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37" w:rsidRPr="00ED1424" w:rsidRDefault="00C32941" w:rsidP="00840A23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en-GB"/>
        </w:rPr>
      </w:pPr>
      <w:proofErr w:type="gramStart"/>
      <w:r w:rsidRPr="00ED1424">
        <w:rPr>
          <w:rFonts w:ascii="Times New Roman" w:hAnsi="Times New Roman"/>
          <w:b/>
          <w:sz w:val="20"/>
          <w:szCs w:val="20"/>
          <w:lang w:val="en-GB"/>
        </w:rPr>
        <w:t xml:space="preserve">S1 </w:t>
      </w:r>
      <w:r w:rsidR="00AE4AD3" w:rsidRPr="00ED1424">
        <w:rPr>
          <w:rFonts w:ascii="Times New Roman" w:hAnsi="Times New Roman"/>
          <w:b/>
          <w:sz w:val="20"/>
          <w:szCs w:val="20"/>
          <w:lang w:val="en-GB"/>
        </w:rPr>
        <w:t>Table</w:t>
      </w:r>
      <w:r w:rsidRPr="00ED1424">
        <w:rPr>
          <w:rFonts w:ascii="Times New Roman" w:hAnsi="Times New Roman"/>
          <w:b/>
          <w:sz w:val="20"/>
          <w:szCs w:val="20"/>
          <w:lang w:val="en-GB"/>
        </w:rPr>
        <w:t>.</w:t>
      </w:r>
      <w:proofErr w:type="gramEnd"/>
      <w:r w:rsidR="00AE4AD3" w:rsidRPr="00ED1424">
        <w:rPr>
          <w:rFonts w:ascii="Times New Roman" w:hAnsi="Times New Roman"/>
          <w:b/>
          <w:sz w:val="20"/>
          <w:szCs w:val="20"/>
          <w:lang w:val="en-GB"/>
        </w:rPr>
        <w:t xml:space="preserve"> Model statistics and accuracy measures for the fitted model, mean (Mean CV) of the 10-fold cross-validation statistics and measures for the 10-fold cross-validation (CV1-CV10). CK CI-low and CK CI-up denote the lower and upper bound of the 0.95-confidence interval for Cohen's kappa, respectively</w:t>
      </w:r>
      <w:r w:rsidR="005C7FA7" w:rsidRPr="00ED1424">
        <w:rPr>
          <w:rFonts w:ascii="Times New Roman" w:hAnsi="Times New Roman"/>
          <w:b/>
          <w:sz w:val="20"/>
          <w:szCs w:val="20"/>
          <w:lang w:val="en-GB"/>
        </w:rPr>
        <w:t>.</w:t>
      </w:r>
    </w:p>
    <w:tbl>
      <w:tblPr>
        <w:tblStyle w:val="Tabellengitternetz"/>
        <w:tblW w:w="5248" w:type="pct"/>
        <w:tblInd w:w="-459" w:type="dxa"/>
        <w:tblLook w:val="04A0"/>
      </w:tblPr>
      <w:tblGrid>
        <w:gridCol w:w="1475"/>
        <w:gridCol w:w="750"/>
        <w:gridCol w:w="750"/>
        <w:gridCol w:w="750"/>
        <w:gridCol w:w="753"/>
        <w:gridCol w:w="753"/>
        <w:gridCol w:w="755"/>
        <w:gridCol w:w="753"/>
        <w:gridCol w:w="753"/>
        <w:gridCol w:w="753"/>
        <w:gridCol w:w="753"/>
        <w:gridCol w:w="751"/>
      </w:tblGrid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1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2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3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4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5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6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7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8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 9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CV10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1424">
              <w:rPr>
                <w:rFonts w:ascii="Times New Roman" w:hAnsi="Times New Roman"/>
              </w:rPr>
              <w:t>Mean</w:t>
            </w:r>
            <w:proofErr w:type="spellEnd"/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proofErr w:type="spellStart"/>
            <w:r w:rsidRPr="00ED1424">
              <w:rPr>
                <w:rFonts w:ascii="Times New Roman" w:hAnsi="Times New Roman"/>
              </w:rPr>
              <w:t>deviance</w:t>
            </w:r>
            <w:proofErr w:type="spellEnd"/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0.281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0.281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0.281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0.283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0.286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0.276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0.289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0.277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0.280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0.281</w:t>
            </w:r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 xml:space="preserve">Adj. </w:t>
            </w:r>
            <w:proofErr w:type="spellStart"/>
            <w:r w:rsidRPr="00ED1424">
              <w:rPr>
                <w:rFonts w:ascii="Times New Roman" w:hAnsi="Times New Roman"/>
              </w:rPr>
              <w:t>deviance</w:t>
            </w:r>
            <w:proofErr w:type="spellEnd"/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0.280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0.280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0.283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0.285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0.276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0.289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0.276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0.274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0.279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0.280</w:t>
            </w:r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proofErr w:type="spellStart"/>
            <w:r w:rsidRPr="00ED1424">
              <w:rPr>
                <w:rFonts w:ascii="Times New Roman" w:hAnsi="Times New Roman"/>
              </w:rPr>
              <w:t>Threshold</w:t>
            </w:r>
            <w:proofErr w:type="spellEnd"/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0.270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0.270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0.260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0.265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0.260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0.265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0.265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0.270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0.266</w:t>
            </w:r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AUC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0.864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0.853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0.862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0.851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0.839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0.879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0.820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0.885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0.891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0.872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0.861</w:t>
            </w:r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proofErr w:type="spellStart"/>
            <w:r w:rsidRPr="00ED1424">
              <w:rPr>
                <w:rFonts w:ascii="Times New Roman" w:hAnsi="Times New Roman"/>
              </w:rPr>
              <w:t>Cohen´s</w:t>
            </w:r>
            <w:proofErr w:type="spellEnd"/>
            <w:r w:rsidRPr="00ED1424">
              <w:rPr>
                <w:rFonts w:ascii="Times New Roman" w:hAnsi="Times New Roman"/>
              </w:rPr>
              <w:t xml:space="preserve"> </w:t>
            </w:r>
            <w:proofErr w:type="spellStart"/>
            <w:r w:rsidRPr="00ED1424">
              <w:rPr>
                <w:rFonts w:ascii="Times New Roman" w:hAnsi="Times New Roman"/>
              </w:rPr>
              <w:t>Kappa</w:t>
            </w:r>
            <w:proofErr w:type="spellEnd"/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0.433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0.434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0.429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0.434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0.431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0.424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0.436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0.427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0.422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0.433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0.430</w:t>
            </w:r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CK Cl-</w:t>
            </w:r>
            <w:proofErr w:type="spellStart"/>
            <w:r w:rsidRPr="00ED1424">
              <w:rPr>
                <w:rFonts w:ascii="Times New Roman" w:hAnsi="Times New Roman"/>
              </w:rPr>
              <w:t>low</w:t>
            </w:r>
            <w:proofErr w:type="spellEnd"/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0.402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0.402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0.398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0.402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0.400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0.392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0.405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0.395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0.391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0.401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0.399</w:t>
            </w:r>
          </w:p>
        </w:tc>
      </w:tr>
      <w:tr w:rsidR="005C7FA7" w:rsidRPr="00ED1424" w:rsidTr="00251E09">
        <w:trPr>
          <w:trHeight w:val="537"/>
        </w:trPr>
        <w:tc>
          <w:tcPr>
            <w:tcW w:w="757" w:type="pct"/>
            <w:vAlign w:val="center"/>
          </w:tcPr>
          <w:p w:rsidR="005C7FA7" w:rsidRPr="00ED1424" w:rsidRDefault="005C7FA7" w:rsidP="00251E09">
            <w:pPr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CK Cl-</w:t>
            </w:r>
            <w:proofErr w:type="spellStart"/>
            <w:r w:rsidRPr="00ED1424">
              <w:rPr>
                <w:rFonts w:ascii="Times New Roman" w:hAnsi="Times New Roman"/>
              </w:rPr>
              <w:t>up</w:t>
            </w:r>
            <w:proofErr w:type="spellEnd"/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0.465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0.465</w:t>
            </w:r>
          </w:p>
        </w:tc>
        <w:tc>
          <w:tcPr>
            <w:tcW w:w="385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0.460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0.463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0.455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0.467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0.458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0.454</w:t>
            </w:r>
          </w:p>
        </w:tc>
        <w:tc>
          <w:tcPr>
            <w:tcW w:w="386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0.464</w:t>
            </w:r>
          </w:p>
        </w:tc>
        <w:tc>
          <w:tcPr>
            <w:tcW w:w="387" w:type="pct"/>
            <w:vAlign w:val="center"/>
          </w:tcPr>
          <w:p w:rsidR="005C7FA7" w:rsidRPr="00ED1424" w:rsidRDefault="005C7FA7" w:rsidP="00251E09">
            <w:pPr>
              <w:jc w:val="center"/>
              <w:rPr>
                <w:rFonts w:ascii="Times New Roman" w:hAnsi="Times New Roman"/>
              </w:rPr>
            </w:pPr>
            <w:r w:rsidRPr="00ED1424">
              <w:rPr>
                <w:rFonts w:ascii="Times New Roman" w:hAnsi="Times New Roman"/>
              </w:rPr>
              <w:t>0.462</w:t>
            </w:r>
          </w:p>
        </w:tc>
      </w:tr>
    </w:tbl>
    <w:p w:rsidR="005C7FA7" w:rsidRPr="00ED1424" w:rsidRDefault="005C7FA7" w:rsidP="00840A23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sectPr w:rsidR="005C7FA7" w:rsidRPr="00ED1424" w:rsidSect="00840A23"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E95F5A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ED14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C7FA7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99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0A23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7D2B"/>
    <w:rsid w:val="00C31FCA"/>
    <w:rsid w:val="00C32941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67C05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5F5A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1424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5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F0E54-6AFC-444E-BA19-5406479E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6</cp:revision>
  <dcterms:created xsi:type="dcterms:W3CDTF">2016-06-27T17:05:00Z</dcterms:created>
  <dcterms:modified xsi:type="dcterms:W3CDTF">2016-06-27T17:50:00Z</dcterms:modified>
</cp:coreProperties>
</file>