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F0C48" w14:textId="77777777" w:rsidR="00DB4825" w:rsidRPr="00441186" w:rsidRDefault="00DB4825" w:rsidP="0086588D">
      <w:pPr>
        <w:suppressAutoHyphens/>
        <w:spacing w:after="0" w:line="240" w:lineRule="auto"/>
        <w:jc w:val="both"/>
        <w:rPr>
          <w:rFonts w:asciiTheme="majorHAnsi" w:eastAsia="Arial Unicode MS" w:hAnsiTheme="majorHAnsi" w:cs="Times New Roman"/>
          <w:b/>
          <w:sz w:val="24"/>
          <w:szCs w:val="24"/>
          <w:u w:val="single"/>
          <w:lang w:val="en-US" w:eastAsia="ar-SA"/>
        </w:rPr>
      </w:pPr>
    </w:p>
    <w:p w14:paraId="526A398E" w14:textId="60ECE0AB" w:rsidR="00664E90" w:rsidRPr="00441186" w:rsidRDefault="0094315C" w:rsidP="0086588D">
      <w:pPr>
        <w:suppressAutoHyphens/>
        <w:spacing w:after="0" w:line="240" w:lineRule="auto"/>
        <w:jc w:val="both"/>
        <w:rPr>
          <w:rFonts w:asciiTheme="majorHAnsi" w:eastAsia="Arial Unicode MS" w:hAnsiTheme="majorHAnsi" w:cs="Times New Roman"/>
          <w:b/>
          <w:sz w:val="32"/>
          <w:szCs w:val="32"/>
          <w:lang w:val="en-US" w:eastAsia="ar-SA"/>
        </w:rPr>
      </w:pPr>
      <w:proofErr w:type="gramStart"/>
      <w:r w:rsidRPr="00441186">
        <w:rPr>
          <w:rFonts w:asciiTheme="majorHAnsi" w:eastAsia="Arial Unicode MS" w:hAnsiTheme="majorHAnsi" w:cs="Times New Roman"/>
          <w:b/>
          <w:sz w:val="32"/>
          <w:szCs w:val="32"/>
          <w:lang w:val="en-US" w:eastAsia="ar-SA"/>
        </w:rPr>
        <w:t>S1 File.</w:t>
      </w:r>
      <w:proofErr w:type="gramEnd"/>
      <w:r w:rsidR="008E0D79" w:rsidRPr="00441186">
        <w:rPr>
          <w:rFonts w:asciiTheme="majorHAnsi" w:eastAsia="Arial Unicode MS" w:hAnsiTheme="majorHAnsi" w:cs="Times New Roman"/>
          <w:b/>
          <w:sz w:val="32"/>
          <w:szCs w:val="32"/>
          <w:lang w:val="en-US" w:eastAsia="ar-SA"/>
        </w:rPr>
        <w:t xml:space="preserve"> </w:t>
      </w:r>
      <w:proofErr w:type="gramStart"/>
      <w:r w:rsidR="008E0D79" w:rsidRPr="00441186">
        <w:rPr>
          <w:rFonts w:asciiTheme="majorHAnsi" w:eastAsia="Arial Unicode MS" w:hAnsiTheme="majorHAnsi" w:cs="Times New Roman"/>
          <w:b/>
          <w:sz w:val="32"/>
          <w:szCs w:val="32"/>
          <w:lang w:val="en-US" w:eastAsia="ar-SA"/>
        </w:rPr>
        <w:t>Data analysis description.</w:t>
      </w:r>
      <w:proofErr w:type="gramEnd"/>
    </w:p>
    <w:p w14:paraId="30A29CBC" w14:textId="77777777" w:rsidR="00664E90" w:rsidRPr="00441186" w:rsidRDefault="00664E90" w:rsidP="0086588D">
      <w:pPr>
        <w:suppressAutoHyphens/>
        <w:spacing w:after="0" w:line="240" w:lineRule="auto"/>
        <w:jc w:val="both"/>
        <w:rPr>
          <w:rFonts w:asciiTheme="majorHAnsi" w:eastAsia="Arial Unicode MS" w:hAnsiTheme="majorHAnsi" w:cs="Times New Roman"/>
          <w:b/>
          <w:sz w:val="24"/>
          <w:szCs w:val="24"/>
          <w:u w:val="single"/>
          <w:lang w:val="en-US" w:eastAsia="ar-SA"/>
        </w:rPr>
      </w:pPr>
    </w:p>
    <w:p w14:paraId="3DC71D38" w14:textId="502EDB5F" w:rsidR="0086588D" w:rsidRPr="00441186" w:rsidRDefault="0086588D" w:rsidP="0086588D">
      <w:pPr>
        <w:suppressAutoHyphens/>
        <w:spacing w:after="0" w:line="240" w:lineRule="auto"/>
        <w:jc w:val="both"/>
        <w:rPr>
          <w:rFonts w:asciiTheme="majorHAnsi" w:eastAsia="Arial Unicode MS" w:hAnsiTheme="majorHAnsi" w:cs="Times New Roman"/>
          <w:b/>
          <w:sz w:val="28"/>
          <w:szCs w:val="28"/>
          <w:lang w:val="en-US" w:eastAsia="ar-SA"/>
        </w:rPr>
      </w:pPr>
      <w:r w:rsidRPr="00441186">
        <w:rPr>
          <w:rFonts w:asciiTheme="majorHAnsi" w:eastAsia="Arial Unicode MS" w:hAnsiTheme="majorHAnsi" w:cs="Times New Roman"/>
          <w:b/>
          <w:sz w:val="28"/>
          <w:szCs w:val="28"/>
          <w:lang w:val="en-US" w:eastAsia="ar-SA"/>
        </w:rPr>
        <w:t>GATK pipeline</w:t>
      </w:r>
    </w:p>
    <w:p w14:paraId="1AB8B8F3" w14:textId="77777777" w:rsidR="0086588D" w:rsidRPr="00441186" w:rsidRDefault="0086588D" w:rsidP="0086588D">
      <w:pPr>
        <w:suppressAutoHyphens/>
        <w:spacing w:after="0" w:line="240" w:lineRule="auto"/>
        <w:jc w:val="both"/>
        <w:rPr>
          <w:rFonts w:asciiTheme="majorHAnsi" w:eastAsia="Arial Unicode MS" w:hAnsiTheme="majorHAnsi" w:cs="Times New Roman"/>
          <w:sz w:val="24"/>
          <w:szCs w:val="24"/>
          <w:lang w:val="en-US" w:eastAsia="ar-SA"/>
        </w:rPr>
      </w:pPr>
    </w:p>
    <w:p w14:paraId="3B9C0052" w14:textId="77777777" w:rsidR="0086588D" w:rsidRPr="00441186" w:rsidRDefault="0086588D" w:rsidP="0086588D">
      <w:pPr>
        <w:suppressAutoHyphens/>
        <w:spacing w:after="0" w:line="240" w:lineRule="auto"/>
        <w:jc w:val="both"/>
        <w:rPr>
          <w:rFonts w:asciiTheme="majorHAnsi" w:eastAsia="Arial Unicode MS" w:hAnsiTheme="majorHAnsi" w:cs="font346"/>
          <w:sz w:val="24"/>
          <w:szCs w:val="24"/>
          <w:lang w:val="en-US" w:eastAsia="ar-SA"/>
        </w:rPr>
      </w:pPr>
      <w:r w:rsidRPr="00441186">
        <w:rPr>
          <w:rFonts w:asciiTheme="majorHAnsi" w:eastAsia="Arial Unicode MS" w:hAnsiTheme="majorHAnsi" w:cs="Times New Roman"/>
          <w:sz w:val="24"/>
          <w:szCs w:val="24"/>
          <w:lang w:val="en-US" w:eastAsia="ar-SA"/>
        </w:rPr>
        <w:t xml:space="preserve">We used GATK </w:t>
      </w:r>
      <w:r w:rsidRPr="00441186">
        <w:rPr>
          <w:rFonts w:asciiTheme="majorHAnsi" w:eastAsia="Arial Unicode MS" w:hAnsiTheme="majorHAnsi" w:cs="font346"/>
          <w:sz w:val="24"/>
          <w:szCs w:val="24"/>
          <w:lang w:val="en-US" w:eastAsia="ar-SA"/>
        </w:rPr>
        <w:t>V.3.3-0, and Pic</w:t>
      </w:r>
      <w:bookmarkStart w:id="0" w:name="_GoBack"/>
      <w:bookmarkEnd w:id="0"/>
      <w:r w:rsidRPr="00441186">
        <w:rPr>
          <w:rFonts w:asciiTheme="majorHAnsi" w:eastAsia="Arial Unicode MS" w:hAnsiTheme="majorHAnsi" w:cs="font346"/>
          <w:sz w:val="24"/>
          <w:szCs w:val="24"/>
          <w:lang w:val="en-US" w:eastAsia="ar-SA"/>
        </w:rPr>
        <w:t>ard tools ver. 1.119 &amp; ver. 1.128 because some functions work in one version of the program but does not work in another.</w:t>
      </w:r>
    </w:p>
    <w:p w14:paraId="6AC50C8C" w14:textId="77777777" w:rsidR="0086588D" w:rsidRPr="00441186" w:rsidRDefault="0086588D" w:rsidP="0086588D">
      <w:pPr>
        <w:suppressAutoHyphens/>
        <w:spacing w:after="0" w:line="240" w:lineRule="auto"/>
        <w:jc w:val="both"/>
        <w:rPr>
          <w:rFonts w:asciiTheme="majorHAnsi" w:eastAsia="Arial Unicode MS" w:hAnsiTheme="majorHAnsi" w:cs="Times New Roman"/>
          <w:sz w:val="24"/>
          <w:szCs w:val="24"/>
          <w:lang w:val="en-US" w:eastAsia="ar-SA"/>
        </w:rPr>
      </w:pPr>
      <w:r w:rsidRPr="00441186">
        <w:rPr>
          <w:rFonts w:asciiTheme="majorHAnsi" w:eastAsia="Arial Unicode MS" w:hAnsiTheme="majorHAnsi" w:cs="font346"/>
          <w:sz w:val="24"/>
          <w:szCs w:val="24"/>
          <w:lang w:val="en-US" w:eastAsia="ar-SA"/>
        </w:rPr>
        <w:t>In order to avoid unnecessary problems, use the references provided by GATK team (</w:t>
      </w:r>
      <w:hyperlink r:id="rId6" w:history="1">
        <w:r w:rsidRPr="00441186">
          <w:rPr>
            <w:rFonts w:asciiTheme="majorHAnsi" w:eastAsia="Arial Unicode MS" w:hAnsiTheme="majorHAnsi" w:cs="font346"/>
            <w:color w:val="0000FF"/>
            <w:sz w:val="24"/>
            <w:szCs w:val="24"/>
            <w:u w:val="single"/>
            <w:lang w:val="en-US" w:eastAsia="ar-SA"/>
          </w:rPr>
          <w:t>ftp://ftp.broadinstitute.org/bundle/</w:t>
        </w:r>
      </w:hyperlink>
      <w:r w:rsidRPr="00441186">
        <w:rPr>
          <w:rFonts w:asciiTheme="majorHAnsi" w:eastAsia="Arial Unicode MS" w:hAnsiTheme="majorHAnsi" w:cs="font346"/>
          <w:sz w:val="24"/>
          <w:szCs w:val="24"/>
          <w:lang w:val="en-US" w:eastAsia="ar-SA"/>
        </w:rPr>
        <w:t xml:space="preserve">). </w:t>
      </w:r>
      <w:r w:rsidRPr="00441186">
        <w:rPr>
          <w:rFonts w:asciiTheme="majorHAnsi" w:eastAsia="Arial Unicode MS" w:hAnsiTheme="majorHAnsi" w:cs="Times New Roman"/>
          <w:sz w:val="24"/>
          <w:szCs w:val="24"/>
          <w:lang w:val="en-US" w:eastAsia="ar-SA"/>
        </w:rPr>
        <w:t xml:space="preserve">All steps were performed on a GNU Linux virtual machine running </w:t>
      </w:r>
      <w:proofErr w:type="spellStart"/>
      <w:r w:rsidRPr="00441186">
        <w:rPr>
          <w:rFonts w:asciiTheme="majorHAnsi" w:eastAsia="Arial Unicode MS" w:hAnsiTheme="majorHAnsi" w:cs="Times New Roman"/>
          <w:sz w:val="24"/>
          <w:szCs w:val="24"/>
          <w:lang w:val="en-US" w:eastAsia="ar-SA"/>
        </w:rPr>
        <w:t>Debian</w:t>
      </w:r>
      <w:proofErr w:type="spellEnd"/>
      <w:r w:rsidRPr="00441186">
        <w:rPr>
          <w:rFonts w:asciiTheme="majorHAnsi" w:eastAsia="Arial Unicode MS" w:hAnsiTheme="majorHAnsi" w:cs="Times New Roman"/>
          <w:sz w:val="24"/>
          <w:szCs w:val="24"/>
          <w:lang w:val="en-US" w:eastAsia="ar-SA"/>
        </w:rPr>
        <w:t xml:space="preserve"> 7.7 (QEMI or </w:t>
      </w:r>
      <w:proofErr w:type="spellStart"/>
      <w:r w:rsidRPr="00441186">
        <w:rPr>
          <w:rFonts w:asciiTheme="majorHAnsi" w:eastAsia="Arial Unicode MS" w:hAnsiTheme="majorHAnsi" w:cs="Times New Roman"/>
          <w:sz w:val="24"/>
          <w:szCs w:val="24"/>
          <w:lang w:val="en-US" w:eastAsia="ar-SA"/>
        </w:rPr>
        <w:t>VirtualBox</w:t>
      </w:r>
      <w:proofErr w:type="spellEnd"/>
      <w:r w:rsidRPr="00441186">
        <w:rPr>
          <w:rFonts w:asciiTheme="majorHAnsi" w:eastAsia="Arial Unicode MS" w:hAnsiTheme="majorHAnsi" w:cs="Times New Roman"/>
          <w:sz w:val="24"/>
          <w:szCs w:val="24"/>
          <w:lang w:val="en-US" w:eastAsia="ar-SA"/>
        </w:rPr>
        <w:t xml:space="preserve"> Image available upon request). For a detailed description of the used programs and parameters, see the GATK manual from </w:t>
      </w:r>
      <w:hyperlink r:id="rId7" w:history="1">
        <w:r w:rsidRPr="00441186">
          <w:rPr>
            <w:rFonts w:asciiTheme="majorHAnsi" w:eastAsia="Arial Unicode MS" w:hAnsiTheme="majorHAnsi" w:cs="font346"/>
            <w:color w:val="0000FF"/>
            <w:sz w:val="24"/>
            <w:szCs w:val="24"/>
            <w:u w:val="single"/>
            <w:lang w:val="en-US" w:eastAsia="ar-SA"/>
          </w:rPr>
          <w:t>https://www.broadinstitute.org/</w:t>
        </w:r>
      </w:hyperlink>
    </w:p>
    <w:p w14:paraId="247F50FF" w14:textId="77777777" w:rsidR="0086588D" w:rsidRPr="00441186" w:rsidRDefault="0086588D" w:rsidP="0086588D">
      <w:pPr>
        <w:suppressAutoHyphens/>
        <w:spacing w:after="0" w:line="240" w:lineRule="auto"/>
        <w:jc w:val="both"/>
        <w:rPr>
          <w:rFonts w:asciiTheme="majorHAnsi" w:eastAsia="Arial Unicode MS" w:hAnsiTheme="majorHAnsi" w:cs="Times New Roman"/>
          <w:sz w:val="24"/>
          <w:szCs w:val="24"/>
          <w:lang w:val="en-US" w:eastAsia="ar-SA"/>
        </w:rPr>
      </w:pPr>
    </w:p>
    <w:p w14:paraId="4352FD1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1) </w:t>
      </w:r>
      <w:r w:rsidRPr="00441186">
        <w:rPr>
          <w:rFonts w:asciiTheme="majorHAnsi" w:eastAsia="Arial Unicode MS" w:hAnsiTheme="majorHAnsi" w:cs="font346"/>
          <w:b/>
          <w:sz w:val="24"/>
          <w:szCs w:val="24"/>
          <w:lang w:val="en-US" w:eastAsia="ar-SA"/>
        </w:rPr>
        <w:t>.bam file reordering</w:t>
      </w:r>
      <w:r w:rsidRPr="00441186">
        <w:rPr>
          <w:rFonts w:asciiTheme="majorHAnsi" w:eastAsia="Arial Unicode MS" w:hAnsiTheme="majorHAnsi" w:cs="font346"/>
          <w:sz w:val="24"/>
          <w:szCs w:val="24"/>
          <w:lang w:val="en-US" w:eastAsia="ar-SA"/>
        </w:rPr>
        <w:t xml:space="preserve"> - This step is necessary if you do not use the same reference for alignment and calling.</w:t>
      </w:r>
    </w:p>
    <w:p w14:paraId="61C4F708"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5C45E245"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/picard-tools-1.128/picard.jar \</w:t>
      </w:r>
    </w:p>
    <w:p w14:paraId="00064E48"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roofErr w:type="spellStart"/>
      <w:r w:rsidRPr="00441186">
        <w:rPr>
          <w:rFonts w:asciiTheme="majorHAnsi" w:eastAsia="Arial Unicode MS" w:hAnsiTheme="majorHAnsi" w:cs="font346"/>
          <w:sz w:val="24"/>
          <w:szCs w:val="24"/>
          <w:lang w:val="en-US" w:eastAsia="ar-SA"/>
        </w:rPr>
        <w:t>ReorderSam</w:t>
      </w:r>
      <w:proofErr w:type="spellEnd"/>
      <w:r w:rsidRPr="00441186">
        <w:rPr>
          <w:rFonts w:asciiTheme="majorHAnsi" w:eastAsia="Arial Unicode MS" w:hAnsiTheme="majorHAnsi" w:cs="font346"/>
          <w:sz w:val="24"/>
          <w:szCs w:val="24"/>
          <w:lang w:val="en-US" w:eastAsia="ar-SA"/>
        </w:rPr>
        <w:t xml:space="preserve"> \</w:t>
      </w:r>
    </w:p>
    <w:p w14:paraId="0CF5D223"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INPUT=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BAMFILE.bam</w:t>
      </w:r>
      <w:proofErr w:type="spellEnd"/>
      <w:r w:rsidRPr="00441186">
        <w:rPr>
          <w:rFonts w:asciiTheme="majorHAnsi" w:eastAsia="Arial Unicode MS" w:hAnsiTheme="majorHAnsi" w:cs="font346"/>
          <w:sz w:val="24"/>
          <w:szCs w:val="24"/>
          <w:lang w:val="en-US" w:eastAsia="ar-SA"/>
        </w:rPr>
        <w:t xml:space="preserve"> \</w:t>
      </w:r>
    </w:p>
    <w:p w14:paraId="4D8B421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OUTPUT=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SortedBAMFILE.bam</w:t>
      </w:r>
      <w:proofErr w:type="spellEnd"/>
      <w:r w:rsidRPr="00441186">
        <w:rPr>
          <w:rFonts w:asciiTheme="majorHAnsi" w:eastAsia="Arial Unicode MS" w:hAnsiTheme="majorHAnsi" w:cs="font346"/>
          <w:sz w:val="24"/>
          <w:szCs w:val="24"/>
          <w:lang w:val="en-US" w:eastAsia="ar-SA"/>
        </w:rPr>
        <w:t xml:space="preserve"> \</w:t>
      </w:r>
    </w:p>
    <w:p w14:paraId="727418E9"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SORT_ORDER=coordinate \</w:t>
      </w:r>
    </w:p>
    <w:p w14:paraId="6AEC8A1E"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0F7B9B42"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2) </w:t>
      </w:r>
      <w:r w:rsidRPr="00441186">
        <w:rPr>
          <w:rFonts w:asciiTheme="majorHAnsi" w:eastAsia="Arial Unicode MS" w:hAnsiTheme="majorHAnsi" w:cs="font346"/>
          <w:b/>
          <w:sz w:val="24"/>
          <w:szCs w:val="24"/>
          <w:lang w:val="en-US" w:eastAsia="ar-SA"/>
        </w:rPr>
        <w:t>.bam file sorting</w:t>
      </w:r>
      <w:r w:rsidRPr="00441186">
        <w:rPr>
          <w:rFonts w:asciiTheme="majorHAnsi" w:eastAsia="Arial Unicode MS" w:hAnsiTheme="majorHAnsi" w:cs="font346"/>
          <w:sz w:val="24"/>
          <w:szCs w:val="24"/>
          <w:lang w:val="en-US" w:eastAsia="ar-SA"/>
        </w:rPr>
        <w:t xml:space="preserve"> - Step required after reordering</w:t>
      </w:r>
    </w:p>
    <w:p w14:paraId="13FFFE48"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5ECAD8AF"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/picard-tools-1.128/picard.jar \</w:t>
      </w:r>
    </w:p>
    <w:p w14:paraId="26E7AB2F"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roofErr w:type="spellStart"/>
      <w:r w:rsidRPr="00441186">
        <w:rPr>
          <w:rFonts w:asciiTheme="majorHAnsi" w:eastAsia="Arial Unicode MS" w:hAnsiTheme="majorHAnsi" w:cs="font346"/>
          <w:sz w:val="24"/>
          <w:szCs w:val="24"/>
          <w:lang w:val="en-US" w:eastAsia="ar-SA"/>
        </w:rPr>
        <w:t>SortSam</w:t>
      </w:r>
      <w:proofErr w:type="spellEnd"/>
      <w:r w:rsidRPr="00441186">
        <w:rPr>
          <w:rFonts w:asciiTheme="majorHAnsi" w:eastAsia="Arial Unicode MS" w:hAnsiTheme="majorHAnsi" w:cs="font346"/>
          <w:sz w:val="24"/>
          <w:szCs w:val="24"/>
          <w:lang w:val="en-US" w:eastAsia="ar-SA"/>
        </w:rPr>
        <w:t xml:space="preserve"> \</w:t>
      </w:r>
    </w:p>
    <w:p w14:paraId="209EFC59"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INPUT=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BAMFILE.bam</w:t>
      </w:r>
      <w:proofErr w:type="spellEnd"/>
      <w:r w:rsidRPr="00441186">
        <w:rPr>
          <w:rFonts w:asciiTheme="majorHAnsi" w:eastAsia="Arial Unicode MS" w:hAnsiTheme="majorHAnsi" w:cs="font346"/>
          <w:sz w:val="24"/>
          <w:szCs w:val="24"/>
          <w:lang w:val="en-US" w:eastAsia="ar-SA"/>
        </w:rPr>
        <w:t xml:space="preserve"> \</w:t>
      </w:r>
    </w:p>
    <w:p w14:paraId="0E43A6BF"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OUTPUT=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SortBAMFILE.bam</w:t>
      </w:r>
      <w:proofErr w:type="spellEnd"/>
      <w:r w:rsidRPr="00441186">
        <w:rPr>
          <w:rFonts w:asciiTheme="majorHAnsi" w:eastAsia="Arial Unicode MS" w:hAnsiTheme="majorHAnsi" w:cs="font346"/>
          <w:sz w:val="24"/>
          <w:szCs w:val="24"/>
          <w:lang w:val="en-US" w:eastAsia="ar-SA"/>
        </w:rPr>
        <w:t xml:space="preserve"> \</w:t>
      </w:r>
    </w:p>
    <w:p w14:paraId="54609AA4"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SORT_ORDER=coordinate \</w:t>
      </w:r>
    </w:p>
    <w:p w14:paraId="19197AB2"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0184AE79"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3) </w:t>
      </w:r>
      <w:r w:rsidRPr="00441186">
        <w:rPr>
          <w:rFonts w:asciiTheme="majorHAnsi" w:eastAsia="Arial Unicode MS" w:hAnsiTheme="majorHAnsi" w:cs="font346"/>
          <w:b/>
          <w:sz w:val="24"/>
          <w:szCs w:val="24"/>
          <w:lang w:val="en-US" w:eastAsia="ar-SA"/>
        </w:rPr>
        <w:t xml:space="preserve">.bam file indexing </w:t>
      </w:r>
      <w:r w:rsidRPr="00441186">
        <w:rPr>
          <w:rFonts w:asciiTheme="majorHAnsi" w:eastAsia="Arial Unicode MS" w:hAnsiTheme="majorHAnsi" w:cs="font346"/>
          <w:sz w:val="24"/>
          <w:szCs w:val="24"/>
          <w:lang w:val="en-US" w:eastAsia="ar-SA"/>
        </w:rPr>
        <w:t>- Step required after sorting</w:t>
      </w:r>
    </w:p>
    <w:p w14:paraId="5A260716"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7FEABA7F"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/picard-tools-1.119/BuildBamIndex.jar \</w:t>
      </w:r>
    </w:p>
    <w:p w14:paraId="6B0187D4"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INPUT=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SortedBAMFILE.bam</w:t>
      </w:r>
      <w:proofErr w:type="spellEnd"/>
      <w:r w:rsidRPr="00441186">
        <w:rPr>
          <w:rFonts w:asciiTheme="majorHAnsi" w:eastAsia="Arial Unicode MS" w:hAnsiTheme="majorHAnsi" w:cs="font346"/>
          <w:sz w:val="24"/>
          <w:szCs w:val="24"/>
          <w:lang w:val="en-US" w:eastAsia="ar-SA"/>
        </w:rPr>
        <w:t xml:space="preserve"> \</w:t>
      </w:r>
    </w:p>
    <w:p w14:paraId="34C4CD39"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OUTPUT =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ReordSortBAMFILE.bam</w:t>
      </w:r>
      <w:proofErr w:type="spellEnd"/>
      <w:r w:rsidRPr="00441186">
        <w:rPr>
          <w:rFonts w:asciiTheme="majorHAnsi" w:eastAsia="Arial Unicode MS" w:hAnsiTheme="majorHAnsi" w:cs="font346"/>
          <w:sz w:val="24"/>
          <w:szCs w:val="24"/>
          <w:lang w:val="en-US" w:eastAsia="ar-SA"/>
        </w:rPr>
        <w:t xml:space="preserve"> \</w:t>
      </w:r>
    </w:p>
    <w:p w14:paraId="7D01CB43"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48DFB516"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4) </w:t>
      </w:r>
      <w:r w:rsidRPr="00441186">
        <w:rPr>
          <w:rFonts w:asciiTheme="majorHAnsi" w:eastAsia="Arial Unicode MS" w:hAnsiTheme="majorHAnsi" w:cs="font346"/>
          <w:b/>
          <w:sz w:val="24"/>
          <w:szCs w:val="24"/>
          <w:lang w:val="en-US" w:eastAsia="ar-SA"/>
        </w:rPr>
        <w:t>Restriction enzymes fingerprint clipping</w:t>
      </w:r>
      <w:r w:rsidRPr="00441186">
        <w:rPr>
          <w:rFonts w:asciiTheme="majorHAnsi" w:eastAsia="Arial Unicode MS" w:hAnsiTheme="majorHAnsi" w:cs="font346"/>
          <w:sz w:val="24"/>
          <w:szCs w:val="24"/>
          <w:lang w:val="en-US" w:eastAsia="ar-SA"/>
        </w:rPr>
        <w:t xml:space="preserve"> - step is necessary for the correct allelic balance</w:t>
      </w:r>
    </w:p>
    <w:p w14:paraId="4932EEA0"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41F93D9A"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/GenomeAnalysisTK-3.3-0/GenomeAnalysisTK.jar \</w:t>
      </w:r>
    </w:p>
    <w:p w14:paraId="11BD0FBF"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analysis_type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ClipReads</w:t>
      </w:r>
      <w:proofErr w:type="spellEnd"/>
      <w:r w:rsidRPr="00441186">
        <w:rPr>
          <w:rFonts w:asciiTheme="majorHAnsi" w:eastAsia="Arial Unicode MS" w:hAnsiTheme="majorHAnsi" w:cs="font346"/>
          <w:sz w:val="24"/>
          <w:szCs w:val="24"/>
          <w:lang w:val="en-US" w:eastAsia="ar-SA"/>
        </w:rPr>
        <w:t xml:space="preserve"> \</w:t>
      </w:r>
    </w:p>
    <w:p w14:paraId="1D11BADA"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outputStatistics</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/stat.txt</w:t>
      </w:r>
      <w:r w:rsidR="00D27A0B" w:rsidRPr="00441186">
        <w:rPr>
          <w:rFonts w:asciiTheme="majorHAnsi" w:eastAsia="Arial Unicode MS" w:hAnsiTheme="majorHAnsi" w:cs="font346"/>
          <w:sz w:val="24"/>
          <w:szCs w:val="24"/>
          <w:lang w:val="en-US" w:eastAsia="ar-SA"/>
        </w:rPr>
        <w:t xml:space="preserve"> </w:t>
      </w:r>
      <w:r w:rsidRPr="00441186">
        <w:rPr>
          <w:rFonts w:asciiTheme="majorHAnsi" w:eastAsia="Arial Unicode MS" w:hAnsiTheme="majorHAnsi" w:cs="font346"/>
          <w:sz w:val="24"/>
          <w:szCs w:val="24"/>
          <w:lang w:val="en-US" w:eastAsia="ar-SA"/>
        </w:rPr>
        <w:t>\</w:t>
      </w:r>
    </w:p>
    <w:p w14:paraId="4C39F3F8"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reference_sequence</w:t>
      </w:r>
      <w:proofErr w:type="spellEnd"/>
      <w:r w:rsidRPr="00441186">
        <w:rPr>
          <w:rFonts w:asciiTheme="majorHAnsi" w:eastAsia="Arial Unicode MS" w:hAnsiTheme="majorHAnsi" w:cs="font346"/>
          <w:sz w:val="24"/>
          <w:szCs w:val="24"/>
          <w:lang w:val="en-US" w:eastAsia="ar-SA"/>
        </w:rPr>
        <w:t xml:space="preserve"> /hg19GATK/ucsc.hg19.fasta \</w:t>
      </w:r>
    </w:p>
    <w:p w14:paraId="66514277"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input_file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ReordSortBAMFILE.bam</w:t>
      </w:r>
      <w:proofErr w:type="spellEnd"/>
      <w:r w:rsidRPr="00441186">
        <w:rPr>
          <w:rFonts w:asciiTheme="majorHAnsi" w:eastAsia="Arial Unicode MS" w:hAnsiTheme="majorHAnsi" w:cs="font346"/>
          <w:sz w:val="24"/>
          <w:szCs w:val="24"/>
          <w:lang w:val="en-US" w:eastAsia="ar-SA"/>
        </w:rPr>
        <w:t xml:space="preserve"> \</w:t>
      </w:r>
    </w:p>
    <w:p w14:paraId="566FB31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--out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ClipReordSortBAMFILE.bam</w:t>
      </w:r>
      <w:proofErr w:type="spellEnd"/>
      <w:r w:rsidRPr="00441186">
        <w:rPr>
          <w:rFonts w:asciiTheme="majorHAnsi" w:eastAsia="Arial Unicode MS" w:hAnsiTheme="majorHAnsi" w:cs="font346"/>
          <w:sz w:val="24"/>
          <w:szCs w:val="24"/>
          <w:lang w:val="en-US" w:eastAsia="ar-SA"/>
        </w:rPr>
        <w:t xml:space="preserve"> \</w:t>
      </w:r>
    </w:p>
    <w:p w14:paraId="163717E2" w14:textId="77777777" w:rsidR="0086588D" w:rsidRPr="00441186" w:rsidRDefault="00863A84"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cyclesToTrim</w:t>
      </w:r>
      <w:proofErr w:type="spellEnd"/>
      <w:r w:rsidRPr="00441186">
        <w:rPr>
          <w:rFonts w:asciiTheme="majorHAnsi" w:eastAsia="Arial Unicode MS" w:hAnsiTheme="majorHAnsi" w:cs="font346"/>
          <w:sz w:val="24"/>
          <w:szCs w:val="24"/>
          <w:lang w:val="en-US" w:eastAsia="ar-SA"/>
        </w:rPr>
        <w:t xml:space="preserve"> "1-5</w:t>
      </w:r>
      <w:r w:rsidR="0086588D" w:rsidRPr="00441186">
        <w:rPr>
          <w:rFonts w:asciiTheme="majorHAnsi" w:eastAsia="Arial Unicode MS" w:hAnsiTheme="majorHAnsi" w:cs="font346"/>
          <w:sz w:val="24"/>
          <w:szCs w:val="24"/>
          <w:lang w:val="en-US" w:eastAsia="ar-SA"/>
        </w:rPr>
        <w:t>" \</w:t>
      </w:r>
    </w:p>
    <w:p w14:paraId="5A9C035B"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2E399420"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5) </w:t>
      </w:r>
      <w:r w:rsidRPr="00441186">
        <w:rPr>
          <w:rFonts w:asciiTheme="majorHAnsi" w:eastAsia="Arial Unicode MS" w:hAnsiTheme="majorHAnsi" w:cs="font346"/>
          <w:b/>
          <w:sz w:val="24"/>
          <w:szCs w:val="24"/>
          <w:lang w:val="en-US" w:eastAsia="ar-SA"/>
        </w:rPr>
        <w:t>Realign table creation</w:t>
      </w:r>
    </w:p>
    <w:p w14:paraId="71F44FD6"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44A7B822"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/GenomeAnalysisTK-3.3-0/GenomeAnalysisTK.jar \</w:t>
      </w:r>
    </w:p>
    <w:p w14:paraId="714FBFB3"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analysis_type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RealignerTargetCreator</w:t>
      </w:r>
      <w:proofErr w:type="spellEnd"/>
      <w:r w:rsidRPr="00441186">
        <w:rPr>
          <w:rFonts w:asciiTheme="majorHAnsi" w:eastAsia="Arial Unicode MS" w:hAnsiTheme="majorHAnsi" w:cs="font346"/>
          <w:sz w:val="24"/>
          <w:szCs w:val="24"/>
          <w:lang w:val="en-US" w:eastAsia="ar-SA"/>
        </w:rPr>
        <w:t xml:space="preserve"> \</w:t>
      </w:r>
    </w:p>
    <w:p w14:paraId="1B7A1D95"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reference_sequence</w:t>
      </w:r>
      <w:proofErr w:type="spellEnd"/>
      <w:r w:rsidRPr="00441186">
        <w:rPr>
          <w:rFonts w:asciiTheme="majorHAnsi" w:eastAsia="Arial Unicode MS" w:hAnsiTheme="majorHAnsi" w:cs="font346"/>
          <w:sz w:val="24"/>
          <w:szCs w:val="24"/>
          <w:lang w:val="en-US" w:eastAsia="ar-SA"/>
        </w:rPr>
        <w:t xml:space="preserve"> /hg19GATK/ucsc.hg19.fasta \</w:t>
      </w:r>
    </w:p>
    <w:p w14:paraId="36CD91CE"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input_file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ClipReordSortBAMFILE.bam</w:t>
      </w:r>
      <w:proofErr w:type="spellEnd"/>
      <w:r w:rsidRPr="00441186">
        <w:rPr>
          <w:rFonts w:asciiTheme="majorHAnsi" w:eastAsia="Arial Unicode MS" w:hAnsiTheme="majorHAnsi" w:cs="font346"/>
          <w:sz w:val="24"/>
          <w:szCs w:val="24"/>
          <w:lang w:val="en-US" w:eastAsia="ar-SA"/>
        </w:rPr>
        <w:t xml:space="preserve"> \</w:t>
      </w:r>
    </w:p>
    <w:p w14:paraId="075F59EA"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--out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INTERVALFILE.intervals</w:t>
      </w:r>
      <w:proofErr w:type="spellEnd"/>
      <w:r w:rsidRPr="00441186">
        <w:rPr>
          <w:rFonts w:asciiTheme="majorHAnsi" w:eastAsia="Arial Unicode MS" w:hAnsiTheme="majorHAnsi" w:cs="font346"/>
          <w:sz w:val="24"/>
          <w:szCs w:val="24"/>
          <w:lang w:val="en-US" w:eastAsia="ar-SA"/>
        </w:rPr>
        <w:t xml:space="preserve"> \</w:t>
      </w:r>
    </w:p>
    <w:p w14:paraId="700923D2"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allow_potentially_misencoded_quality_scores</w:t>
      </w:r>
      <w:proofErr w:type="spellEnd"/>
      <w:r w:rsidRPr="00441186">
        <w:rPr>
          <w:rFonts w:asciiTheme="majorHAnsi" w:eastAsia="Arial Unicode MS" w:hAnsiTheme="majorHAnsi" w:cs="font346"/>
          <w:sz w:val="24"/>
          <w:szCs w:val="24"/>
          <w:lang w:val="en-US" w:eastAsia="ar-SA"/>
        </w:rPr>
        <w:t xml:space="preserve"> \</w:t>
      </w:r>
    </w:p>
    <w:p w14:paraId="29B029E0"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66433025"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lastRenderedPageBreak/>
        <w:t xml:space="preserve">6) </w:t>
      </w:r>
      <w:r w:rsidRPr="00441186">
        <w:rPr>
          <w:rFonts w:asciiTheme="majorHAnsi" w:eastAsia="Arial Unicode MS" w:hAnsiTheme="majorHAnsi" w:cs="font346"/>
          <w:b/>
          <w:sz w:val="24"/>
          <w:szCs w:val="24"/>
          <w:lang w:val="en-US" w:eastAsia="ar-SA"/>
        </w:rPr>
        <w:t>Local realignment</w:t>
      </w:r>
    </w:p>
    <w:p w14:paraId="3A9AD701"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613719DA"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/GenomeAnalysisTK-3.3-0/GenomeAnalysisTK.jar \</w:t>
      </w:r>
    </w:p>
    <w:p w14:paraId="19E7ADE5"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analysis_type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IndelRealigner</w:t>
      </w:r>
      <w:proofErr w:type="spellEnd"/>
      <w:r w:rsidRPr="00441186">
        <w:rPr>
          <w:rFonts w:asciiTheme="majorHAnsi" w:eastAsia="Arial Unicode MS" w:hAnsiTheme="majorHAnsi" w:cs="font346"/>
          <w:sz w:val="24"/>
          <w:szCs w:val="24"/>
          <w:lang w:val="en-US" w:eastAsia="ar-SA"/>
        </w:rPr>
        <w:t xml:space="preserve"> \</w:t>
      </w:r>
    </w:p>
    <w:p w14:paraId="6806DAAB"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reference_sequence</w:t>
      </w:r>
      <w:proofErr w:type="spellEnd"/>
      <w:r w:rsidRPr="00441186">
        <w:rPr>
          <w:rFonts w:asciiTheme="majorHAnsi" w:eastAsia="Arial Unicode MS" w:hAnsiTheme="majorHAnsi" w:cs="font346"/>
          <w:sz w:val="24"/>
          <w:szCs w:val="24"/>
          <w:lang w:val="en-US" w:eastAsia="ar-SA"/>
        </w:rPr>
        <w:t xml:space="preserve"> / hg19GATK/ucsc.hg19.fasta \</w:t>
      </w:r>
    </w:p>
    <w:p w14:paraId="69FFBFF7"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input_file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ClipReordSortBAMFILE.bam</w:t>
      </w:r>
      <w:proofErr w:type="spellEnd"/>
      <w:r w:rsidRPr="00441186">
        <w:rPr>
          <w:rFonts w:asciiTheme="majorHAnsi" w:eastAsia="Arial Unicode MS" w:hAnsiTheme="majorHAnsi" w:cs="font346"/>
          <w:sz w:val="24"/>
          <w:szCs w:val="24"/>
          <w:lang w:val="en-US" w:eastAsia="ar-SA"/>
        </w:rPr>
        <w:t xml:space="preserve"> \</w:t>
      </w:r>
    </w:p>
    <w:p w14:paraId="13744B83"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targetIntervals</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INTERVALFILE.intervals</w:t>
      </w:r>
      <w:proofErr w:type="spellEnd"/>
      <w:r w:rsidRPr="00441186">
        <w:rPr>
          <w:rFonts w:asciiTheme="majorHAnsi" w:eastAsia="Arial Unicode MS" w:hAnsiTheme="majorHAnsi" w:cs="font346"/>
          <w:sz w:val="24"/>
          <w:szCs w:val="24"/>
          <w:lang w:val="en-US" w:eastAsia="ar-SA"/>
        </w:rPr>
        <w:t xml:space="preserve"> \</w:t>
      </w:r>
    </w:p>
    <w:p w14:paraId="6F819FD4"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--out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RlnClipReordSortBAMFILE.bam</w:t>
      </w:r>
      <w:proofErr w:type="spellEnd"/>
      <w:r w:rsidRPr="00441186">
        <w:rPr>
          <w:rFonts w:asciiTheme="majorHAnsi" w:eastAsia="Arial Unicode MS" w:hAnsiTheme="majorHAnsi" w:cs="font346"/>
          <w:sz w:val="24"/>
          <w:szCs w:val="24"/>
          <w:lang w:val="en-US" w:eastAsia="ar-SA"/>
        </w:rPr>
        <w:t xml:space="preserve"> \</w:t>
      </w:r>
    </w:p>
    <w:p w14:paraId="5ADD6D8B"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allow_potentially_misencoded_quality_scores</w:t>
      </w:r>
      <w:proofErr w:type="spellEnd"/>
      <w:r w:rsidRPr="00441186">
        <w:rPr>
          <w:rFonts w:asciiTheme="majorHAnsi" w:eastAsia="Arial Unicode MS" w:hAnsiTheme="majorHAnsi" w:cs="font346"/>
          <w:sz w:val="24"/>
          <w:szCs w:val="24"/>
          <w:lang w:val="en-US" w:eastAsia="ar-SA"/>
        </w:rPr>
        <w:t xml:space="preserve"> \</w:t>
      </w:r>
    </w:p>
    <w:p w14:paraId="7BC04C21"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1B3577A4"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7) </w:t>
      </w:r>
      <w:r w:rsidRPr="00441186">
        <w:rPr>
          <w:rFonts w:asciiTheme="majorHAnsi" w:eastAsia="Arial Unicode MS" w:hAnsiTheme="majorHAnsi" w:cs="font346"/>
          <w:b/>
          <w:sz w:val="24"/>
          <w:szCs w:val="24"/>
          <w:lang w:val="en-US" w:eastAsia="ar-SA"/>
        </w:rPr>
        <w:t>Recalibration table creation</w:t>
      </w:r>
    </w:p>
    <w:p w14:paraId="6D3B868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1FA59D00"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/GenomeAnalysisTK-3.3-0/GenomeAnalysisTK.jar \</w:t>
      </w:r>
    </w:p>
    <w:p w14:paraId="2F84D175"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analysis_type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BaseRecalibrator</w:t>
      </w:r>
      <w:proofErr w:type="spellEnd"/>
      <w:r w:rsidRPr="00441186">
        <w:rPr>
          <w:rFonts w:asciiTheme="majorHAnsi" w:eastAsia="Arial Unicode MS" w:hAnsiTheme="majorHAnsi" w:cs="font346"/>
          <w:sz w:val="24"/>
          <w:szCs w:val="24"/>
          <w:lang w:val="en-US" w:eastAsia="ar-SA"/>
        </w:rPr>
        <w:t xml:space="preserve"> \</w:t>
      </w:r>
    </w:p>
    <w:p w14:paraId="156441C9"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input_file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RlnClipReordSortBAMFILE.bam</w:t>
      </w:r>
      <w:proofErr w:type="spellEnd"/>
      <w:r w:rsidRPr="00441186">
        <w:rPr>
          <w:rFonts w:asciiTheme="majorHAnsi" w:eastAsia="Arial Unicode MS" w:hAnsiTheme="majorHAnsi" w:cs="font346"/>
          <w:sz w:val="24"/>
          <w:szCs w:val="24"/>
          <w:lang w:val="en-US" w:eastAsia="ar-SA"/>
        </w:rPr>
        <w:t xml:space="preserve"> \</w:t>
      </w:r>
    </w:p>
    <w:p w14:paraId="423C6C0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reference_sequence</w:t>
      </w:r>
      <w:proofErr w:type="spellEnd"/>
      <w:r w:rsidRPr="00441186">
        <w:rPr>
          <w:rFonts w:asciiTheme="majorHAnsi" w:eastAsia="Arial Unicode MS" w:hAnsiTheme="majorHAnsi" w:cs="font346"/>
          <w:sz w:val="24"/>
          <w:szCs w:val="24"/>
          <w:lang w:val="en-US" w:eastAsia="ar-SA"/>
        </w:rPr>
        <w:t xml:space="preserve"> /hg19GATK/ucsc.hg19.fasta \</w:t>
      </w:r>
    </w:p>
    <w:p w14:paraId="2309F2C2"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knownSites</w:t>
      </w:r>
      <w:proofErr w:type="spellEnd"/>
      <w:r w:rsidRPr="00441186">
        <w:rPr>
          <w:rFonts w:asciiTheme="majorHAnsi" w:eastAsia="Arial Unicode MS" w:hAnsiTheme="majorHAnsi" w:cs="font346"/>
          <w:sz w:val="24"/>
          <w:szCs w:val="24"/>
          <w:lang w:val="en-US" w:eastAsia="ar-SA"/>
        </w:rPr>
        <w:t xml:space="preserve"> /hg19GATK/dbsnp_138.hg19.vcf \</w:t>
      </w:r>
    </w:p>
    <w:p w14:paraId="4FB2D39E"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roofErr w:type="gramStart"/>
      <w:r w:rsidRPr="00441186">
        <w:rPr>
          <w:rFonts w:asciiTheme="majorHAnsi" w:eastAsia="Arial Unicode MS" w:hAnsiTheme="majorHAnsi" w:cs="font346"/>
          <w:sz w:val="24"/>
          <w:szCs w:val="24"/>
          <w:lang w:val="en-US" w:eastAsia="ar-SA"/>
        </w:rPr>
        <w:t>--out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/RECALFILE.</w:t>
      </w:r>
      <w:proofErr w:type="gramEnd"/>
      <w:r w:rsidRPr="00441186">
        <w:rPr>
          <w:rFonts w:asciiTheme="majorHAnsi" w:eastAsia="Arial Unicode MS" w:hAnsiTheme="majorHAnsi" w:cs="font346"/>
          <w:sz w:val="24"/>
          <w:szCs w:val="24"/>
          <w:lang w:val="en-US" w:eastAsia="ar-SA"/>
        </w:rPr>
        <w:t xml:space="preserve"> </w:t>
      </w:r>
      <w:proofErr w:type="gramStart"/>
      <w:r w:rsidRPr="00441186">
        <w:rPr>
          <w:rFonts w:asciiTheme="majorHAnsi" w:eastAsia="Arial Unicode MS" w:hAnsiTheme="majorHAnsi" w:cs="font346"/>
          <w:sz w:val="24"/>
          <w:szCs w:val="24"/>
          <w:lang w:val="en-US" w:eastAsia="ar-SA"/>
        </w:rPr>
        <w:t>table</w:t>
      </w:r>
      <w:proofErr w:type="gramEnd"/>
      <w:r w:rsidRPr="00441186">
        <w:rPr>
          <w:rFonts w:asciiTheme="majorHAnsi" w:eastAsia="Arial Unicode MS" w:hAnsiTheme="majorHAnsi" w:cs="font346"/>
          <w:sz w:val="24"/>
          <w:szCs w:val="24"/>
          <w:lang w:val="en-US" w:eastAsia="ar-SA"/>
        </w:rPr>
        <w:t xml:space="preserve"> \</w:t>
      </w:r>
    </w:p>
    <w:p w14:paraId="1A6D37C2"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6B00BB68"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8) </w:t>
      </w:r>
      <w:r w:rsidRPr="00441186">
        <w:rPr>
          <w:rFonts w:asciiTheme="majorHAnsi" w:eastAsia="Arial Unicode MS" w:hAnsiTheme="majorHAnsi" w:cs="font346"/>
          <w:b/>
          <w:sz w:val="24"/>
          <w:szCs w:val="24"/>
          <w:lang w:val="en-US" w:eastAsia="ar-SA"/>
        </w:rPr>
        <w:t xml:space="preserve">Recalibrated .bam </w:t>
      </w:r>
      <w:proofErr w:type="gramStart"/>
      <w:r w:rsidRPr="00441186">
        <w:rPr>
          <w:rFonts w:asciiTheme="majorHAnsi" w:eastAsia="Arial Unicode MS" w:hAnsiTheme="majorHAnsi" w:cs="font346"/>
          <w:b/>
          <w:sz w:val="24"/>
          <w:szCs w:val="24"/>
          <w:lang w:val="en-US" w:eastAsia="ar-SA"/>
        </w:rPr>
        <w:t>file</w:t>
      </w:r>
      <w:proofErr w:type="gramEnd"/>
      <w:r w:rsidRPr="00441186">
        <w:rPr>
          <w:rFonts w:asciiTheme="majorHAnsi" w:eastAsia="Arial Unicode MS" w:hAnsiTheme="majorHAnsi" w:cs="font346"/>
          <w:b/>
          <w:sz w:val="24"/>
          <w:szCs w:val="24"/>
          <w:lang w:val="en-US" w:eastAsia="ar-SA"/>
        </w:rPr>
        <w:t xml:space="preserve"> printing</w:t>
      </w:r>
    </w:p>
    <w:p w14:paraId="16226BE3"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4191948B"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/GenomeAnalysisTK-3.3-0/GenomeAnalysisTK.jar \</w:t>
      </w:r>
    </w:p>
    <w:p w14:paraId="08FC715D"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analysis_type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PrintReads</w:t>
      </w:r>
      <w:proofErr w:type="spellEnd"/>
      <w:r w:rsidRPr="00441186">
        <w:rPr>
          <w:rFonts w:asciiTheme="majorHAnsi" w:eastAsia="Arial Unicode MS" w:hAnsiTheme="majorHAnsi" w:cs="font346"/>
          <w:sz w:val="24"/>
          <w:szCs w:val="24"/>
          <w:lang w:val="en-US" w:eastAsia="ar-SA"/>
        </w:rPr>
        <w:t xml:space="preserve"> \</w:t>
      </w:r>
    </w:p>
    <w:p w14:paraId="5795C098"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reference_sequence</w:t>
      </w:r>
      <w:proofErr w:type="spellEnd"/>
      <w:r w:rsidRPr="00441186">
        <w:rPr>
          <w:rFonts w:asciiTheme="majorHAnsi" w:eastAsia="Arial Unicode MS" w:hAnsiTheme="majorHAnsi" w:cs="font346"/>
          <w:sz w:val="24"/>
          <w:szCs w:val="24"/>
          <w:lang w:val="en-US" w:eastAsia="ar-SA"/>
        </w:rPr>
        <w:t xml:space="preserve"> /hg19GATK/ucsc.hg19.fasta \</w:t>
      </w:r>
    </w:p>
    <w:p w14:paraId="270A6FD2"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input_file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RlnClipReordSortBAMFILE.bam</w:t>
      </w:r>
      <w:proofErr w:type="spellEnd"/>
      <w:r w:rsidRPr="00441186">
        <w:rPr>
          <w:rFonts w:asciiTheme="majorHAnsi" w:eastAsia="Arial Unicode MS" w:hAnsiTheme="majorHAnsi" w:cs="font346"/>
          <w:sz w:val="24"/>
          <w:szCs w:val="24"/>
          <w:lang w:val="en-US" w:eastAsia="ar-SA"/>
        </w:rPr>
        <w:t xml:space="preserve"> \</w:t>
      </w:r>
    </w:p>
    <w:p w14:paraId="567094A5"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-BQSR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 xml:space="preserve">/RECALFILE. </w:t>
      </w:r>
      <w:proofErr w:type="gramStart"/>
      <w:r w:rsidRPr="00441186">
        <w:rPr>
          <w:rFonts w:asciiTheme="majorHAnsi" w:eastAsia="Arial Unicode MS" w:hAnsiTheme="majorHAnsi" w:cs="font346"/>
          <w:sz w:val="24"/>
          <w:szCs w:val="24"/>
          <w:lang w:val="en-US" w:eastAsia="ar-SA"/>
        </w:rPr>
        <w:t>table</w:t>
      </w:r>
      <w:proofErr w:type="gramEnd"/>
      <w:r w:rsidRPr="00441186">
        <w:rPr>
          <w:rFonts w:asciiTheme="majorHAnsi" w:eastAsia="Arial Unicode MS" w:hAnsiTheme="majorHAnsi" w:cs="font346"/>
          <w:sz w:val="24"/>
          <w:szCs w:val="24"/>
          <w:lang w:val="en-US" w:eastAsia="ar-SA"/>
        </w:rPr>
        <w:t xml:space="preserve"> \</w:t>
      </w:r>
    </w:p>
    <w:p w14:paraId="3803511D"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--out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RclRlnClipReordSortBAMFILE.bam</w:t>
      </w:r>
      <w:proofErr w:type="spellEnd"/>
      <w:r w:rsidRPr="00441186">
        <w:rPr>
          <w:rFonts w:asciiTheme="majorHAnsi" w:eastAsia="Arial Unicode MS" w:hAnsiTheme="majorHAnsi" w:cs="font346"/>
          <w:sz w:val="24"/>
          <w:szCs w:val="24"/>
          <w:lang w:val="en-US" w:eastAsia="ar-SA"/>
        </w:rPr>
        <w:t xml:space="preserve"> \</w:t>
      </w:r>
    </w:p>
    <w:p w14:paraId="724B90D6"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580050A3"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9) </w:t>
      </w:r>
      <w:r w:rsidRPr="00441186">
        <w:rPr>
          <w:rFonts w:asciiTheme="majorHAnsi" w:eastAsia="Arial Unicode MS" w:hAnsiTheme="majorHAnsi" w:cs="font346"/>
          <w:b/>
          <w:sz w:val="24"/>
          <w:szCs w:val="24"/>
          <w:lang w:val="en-US" w:eastAsia="ar-SA"/>
        </w:rPr>
        <w:t xml:space="preserve">SNV calling using GATK </w:t>
      </w:r>
      <w:proofErr w:type="spellStart"/>
      <w:r w:rsidRPr="00441186">
        <w:rPr>
          <w:rFonts w:asciiTheme="majorHAnsi" w:eastAsia="Arial Unicode MS" w:hAnsiTheme="majorHAnsi" w:cs="font346"/>
          <w:b/>
          <w:sz w:val="24"/>
          <w:szCs w:val="24"/>
          <w:lang w:val="en-US" w:eastAsia="ar-SA"/>
        </w:rPr>
        <w:t>UnifiedGenotyper</w:t>
      </w:r>
      <w:proofErr w:type="spellEnd"/>
    </w:p>
    <w:p w14:paraId="1F225076"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02759124"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/GenomeAnalysisTK-3.3-0/GenomeAnalysisTK.jar \</w:t>
      </w:r>
    </w:p>
    <w:p w14:paraId="734DD67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reference_sequence</w:t>
      </w:r>
      <w:proofErr w:type="spellEnd"/>
      <w:r w:rsidRPr="00441186">
        <w:rPr>
          <w:rFonts w:asciiTheme="majorHAnsi" w:eastAsia="Arial Unicode MS" w:hAnsiTheme="majorHAnsi" w:cs="font346"/>
          <w:sz w:val="24"/>
          <w:szCs w:val="24"/>
          <w:lang w:val="en-US" w:eastAsia="ar-SA"/>
        </w:rPr>
        <w:t xml:space="preserve"> /hg19GATK/ucsc.hg19.fasta \</w:t>
      </w:r>
    </w:p>
    <w:p w14:paraId="0C2A4D09"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analysis_type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UnifiedGenotyper</w:t>
      </w:r>
      <w:proofErr w:type="spellEnd"/>
      <w:r w:rsidRPr="00441186">
        <w:rPr>
          <w:rFonts w:asciiTheme="majorHAnsi" w:eastAsia="Arial Unicode MS" w:hAnsiTheme="majorHAnsi" w:cs="font346"/>
          <w:sz w:val="24"/>
          <w:szCs w:val="24"/>
          <w:lang w:val="en-US" w:eastAsia="ar-SA"/>
        </w:rPr>
        <w:t xml:space="preserve"> \</w:t>
      </w:r>
    </w:p>
    <w:p w14:paraId="4DDA11B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dbsnp</w:t>
      </w:r>
      <w:proofErr w:type="spellEnd"/>
      <w:r w:rsidRPr="00441186">
        <w:rPr>
          <w:rFonts w:asciiTheme="majorHAnsi" w:eastAsia="Arial Unicode MS" w:hAnsiTheme="majorHAnsi" w:cs="font346"/>
          <w:sz w:val="24"/>
          <w:szCs w:val="24"/>
          <w:lang w:val="en-US" w:eastAsia="ar-SA"/>
        </w:rPr>
        <w:t xml:space="preserve"> /data500gb/References/hg19GATK/dbsnp_138.hg19.vcf \</w:t>
      </w:r>
    </w:p>
    <w:p w14:paraId="41E72D5E"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input_file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RclRlnClipReordSortBAMFILE.bam</w:t>
      </w:r>
      <w:proofErr w:type="spellEnd"/>
      <w:r w:rsidRPr="00441186">
        <w:rPr>
          <w:rFonts w:asciiTheme="majorHAnsi" w:eastAsia="Arial Unicode MS" w:hAnsiTheme="majorHAnsi" w:cs="font346"/>
          <w:sz w:val="24"/>
          <w:szCs w:val="24"/>
          <w:lang w:val="en-US" w:eastAsia="ar-SA"/>
        </w:rPr>
        <w:t xml:space="preserve"> \</w:t>
      </w:r>
    </w:p>
    <w:p w14:paraId="5CC44158"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--intervals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Haloplex_Regions.bed</w:t>
      </w:r>
      <w:proofErr w:type="spellEnd"/>
      <w:r w:rsidRPr="00441186">
        <w:rPr>
          <w:rFonts w:asciiTheme="majorHAnsi" w:eastAsia="Arial Unicode MS" w:hAnsiTheme="majorHAnsi" w:cs="font346"/>
          <w:sz w:val="24"/>
          <w:szCs w:val="24"/>
          <w:lang w:val="en-US" w:eastAsia="ar-SA"/>
        </w:rPr>
        <w:t xml:space="preserve"> \ </w:t>
      </w:r>
      <w:r w:rsidRPr="00441186">
        <w:rPr>
          <w:rFonts w:asciiTheme="majorHAnsi" w:eastAsia="Arial Unicode MS" w:hAnsiTheme="majorHAnsi" w:cs="font346"/>
          <w:b/>
          <w:sz w:val="24"/>
          <w:szCs w:val="24"/>
          <w:lang w:val="en-US" w:eastAsia="ar-SA"/>
        </w:rPr>
        <w:t xml:space="preserve">#from Agilent </w:t>
      </w:r>
      <w:proofErr w:type="spellStart"/>
      <w:r w:rsidRPr="00441186">
        <w:rPr>
          <w:rFonts w:asciiTheme="majorHAnsi" w:eastAsia="Arial Unicode MS" w:hAnsiTheme="majorHAnsi" w:cs="font346"/>
          <w:b/>
          <w:sz w:val="24"/>
          <w:szCs w:val="24"/>
          <w:lang w:val="en-US" w:eastAsia="ar-SA"/>
        </w:rPr>
        <w:t>SureSelect</w:t>
      </w:r>
      <w:proofErr w:type="spellEnd"/>
    </w:p>
    <w:p w14:paraId="700BB0C5"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filterMBQ</w:t>
      </w:r>
      <w:proofErr w:type="spellEnd"/>
      <w:r w:rsidRPr="00441186">
        <w:rPr>
          <w:rFonts w:asciiTheme="majorHAnsi" w:eastAsia="Arial Unicode MS" w:hAnsiTheme="majorHAnsi" w:cs="font346"/>
          <w:sz w:val="24"/>
          <w:szCs w:val="24"/>
          <w:lang w:val="en-US" w:eastAsia="ar-SA"/>
        </w:rPr>
        <w:t xml:space="preserve"> \</w:t>
      </w:r>
    </w:p>
    <w:p w14:paraId="0B8973AD"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--annotation </w:t>
      </w:r>
      <w:proofErr w:type="spellStart"/>
      <w:r w:rsidRPr="00441186">
        <w:rPr>
          <w:rFonts w:asciiTheme="majorHAnsi" w:eastAsia="Arial Unicode MS" w:hAnsiTheme="majorHAnsi" w:cs="font346"/>
          <w:sz w:val="24"/>
          <w:szCs w:val="24"/>
          <w:lang w:val="en-US" w:eastAsia="ar-SA"/>
        </w:rPr>
        <w:t>AlleleBalance</w:t>
      </w:r>
      <w:proofErr w:type="spellEnd"/>
      <w:r w:rsidRPr="00441186">
        <w:rPr>
          <w:rFonts w:asciiTheme="majorHAnsi" w:eastAsia="Arial Unicode MS" w:hAnsiTheme="majorHAnsi" w:cs="font346"/>
          <w:sz w:val="24"/>
          <w:szCs w:val="24"/>
          <w:lang w:val="en-US" w:eastAsia="ar-SA"/>
        </w:rPr>
        <w:t xml:space="preserve"> \</w:t>
      </w:r>
    </w:p>
    <w:p w14:paraId="33275BEF"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gramStart"/>
      <w:r w:rsidRPr="00441186">
        <w:rPr>
          <w:rFonts w:asciiTheme="majorHAnsi" w:eastAsia="Arial Unicode MS" w:hAnsiTheme="majorHAnsi" w:cs="font346"/>
          <w:sz w:val="24"/>
          <w:szCs w:val="24"/>
          <w:lang w:val="en-US" w:eastAsia="ar-SA"/>
        </w:rPr>
        <w:t>out  /</w:t>
      </w:r>
      <w:proofErr w:type="spellStart"/>
      <w:proofErr w:type="gramEnd"/>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/VCF.vcf \</w:t>
      </w:r>
    </w:p>
    <w:p w14:paraId="07FEC07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stand_call_conf</w:t>
      </w:r>
      <w:proofErr w:type="spellEnd"/>
      <w:r w:rsidRPr="00441186">
        <w:rPr>
          <w:rFonts w:asciiTheme="majorHAnsi" w:eastAsia="Arial Unicode MS" w:hAnsiTheme="majorHAnsi" w:cs="font346"/>
          <w:sz w:val="24"/>
          <w:szCs w:val="24"/>
          <w:lang w:val="en-US" w:eastAsia="ar-SA"/>
        </w:rPr>
        <w:t xml:space="preserve"> 30.0 \</w:t>
      </w:r>
    </w:p>
    <w:p w14:paraId="532B14A9"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stand_emit_conf</w:t>
      </w:r>
      <w:proofErr w:type="spellEnd"/>
      <w:r w:rsidRPr="00441186">
        <w:rPr>
          <w:rFonts w:asciiTheme="majorHAnsi" w:eastAsia="Arial Unicode MS" w:hAnsiTheme="majorHAnsi" w:cs="font346"/>
          <w:sz w:val="24"/>
          <w:szCs w:val="24"/>
          <w:lang w:val="en-US" w:eastAsia="ar-SA"/>
        </w:rPr>
        <w:t xml:space="preserve"> 10.0 \</w:t>
      </w:r>
    </w:p>
    <w:p w14:paraId="36C47967"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downsampling_type</w:t>
      </w:r>
      <w:proofErr w:type="spellEnd"/>
      <w:r w:rsidRPr="00441186">
        <w:rPr>
          <w:rFonts w:asciiTheme="majorHAnsi" w:eastAsia="Arial Unicode MS" w:hAnsiTheme="majorHAnsi" w:cs="font346"/>
          <w:sz w:val="24"/>
          <w:szCs w:val="24"/>
          <w:lang w:val="en-US" w:eastAsia="ar-SA"/>
        </w:rPr>
        <w:t xml:space="preserve"> NONE \</w:t>
      </w:r>
    </w:p>
    <w:p w14:paraId="2A722E60"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output_mode</w:t>
      </w:r>
      <w:proofErr w:type="spellEnd"/>
      <w:r w:rsidRPr="00441186">
        <w:rPr>
          <w:rFonts w:asciiTheme="majorHAnsi" w:eastAsia="Arial Unicode MS" w:hAnsiTheme="majorHAnsi" w:cs="font346"/>
          <w:sz w:val="24"/>
          <w:szCs w:val="24"/>
          <w:lang w:val="en-US" w:eastAsia="ar-SA"/>
        </w:rPr>
        <w:t xml:space="preserve"> EMIT_VARIANTS_ONLY \</w:t>
      </w:r>
    </w:p>
    <w:p w14:paraId="7969D710"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genotype_likelihoods_model</w:t>
      </w:r>
      <w:proofErr w:type="spellEnd"/>
      <w:r w:rsidRPr="00441186">
        <w:rPr>
          <w:rFonts w:asciiTheme="majorHAnsi" w:eastAsia="Arial Unicode MS" w:hAnsiTheme="majorHAnsi" w:cs="font346"/>
          <w:sz w:val="24"/>
          <w:szCs w:val="24"/>
          <w:lang w:val="en-US" w:eastAsia="ar-SA"/>
        </w:rPr>
        <w:t xml:space="preserve"> BOTH \</w:t>
      </w:r>
    </w:p>
    <w:p w14:paraId="6C6C77DF"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183F97FB"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10) </w:t>
      </w:r>
      <w:r w:rsidRPr="00441186">
        <w:rPr>
          <w:rFonts w:asciiTheme="majorHAnsi" w:eastAsia="Arial Unicode MS" w:hAnsiTheme="majorHAnsi" w:cs="font346"/>
          <w:b/>
          <w:sz w:val="24"/>
          <w:szCs w:val="24"/>
          <w:lang w:val="en-US" w:eastAsia="ar-SA"/>
        </w:rPr>
        <w:t>Variants filtration</w:t>
      </w:r>
    </w:p>
    <w:p w14:paraId="5AB6364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1B4DF1B4"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GenomeAnalysisTK-3.3-0/GenomeAnalysisTK.jar \</w:t>
      </w:r>
    </w:p>
    <w:p w14:paraId="183E560B"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logging_level</w:t>
      </w:r>
      <w:proofErr w:type="spellEnd"/>
      <w:r w:rsidRPr="00441186">
        <w:rPr>
          <w:rFonts w:asciiTheme="majorHAnsi" w:eastAsia="Arial Unicode MS" w:hAnsiTheme="majorHAnsi" w:cs="font346"/>
          <w:sz w:val="24"/>
          <w:szCs w:val="24"/>
          <w:lang w:val="en-US" w:eastAsia="ar-SA"/>
        </w:rPr>
        <w:t xml:space="preserve"> INFO \</w:t>
      </w:r>
    </w:p>
    <w:p w14:paraId="2A779AB2"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reference_sequence</w:t>
      </w:r>
      <w:proofErr w:type="spellEnd"/>
      <w:r w:rsidRPr="00441186">
        <w:rPr>
          <w:rFonts w:asciiTheme="majorHAnsi" w:eastAsia="Arial Unicode MS" w:hAnsiTheme="majorHAnsi" w:cs="font346"/>
          <w:sz w:val="24"/>
          <w:szCs w:val="24"/>
          <w:lang w:val="en-US" w:eastAsia="ar-SA"/>
        </w:rPr>
        <w:t xml:space="preserve"> /hg19GATK/ucsc.hg19.fasta \</w:t>
      </w:r>
    </w:p>
    <w:p w14:paraId="49766911"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analysis_type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VariantFiltration</w:t>
      </w:r>
      <w:proofErr w:type="spellEnd"/>
      <w:r w:rsidRPr="00441186">
        <w:rPr>
          <w:rFonts w:asciiTheme="majorHAnsi" w:eastAsia="Arial Unicode MS" w:hAnsiTheme="majorHAnsi" w:cs="font346"/>
          <w:sz w:val="24"/>
          <w:szCs w:val="24"/>
          <w:lang w:val="en-US" w:eastAsia="ar-SA"/>
        </w:rPr>
        <w:t xml:space="preserve"> \</w:t>
      </w:r>
    </w:p>
    <w:p w14:paraId="5EA9992D"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--variant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/VCF.vcf \</w:t>
      </w:r>
    </w:p>
    <w:p w14:paraId="2B6631AF"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--out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r w:rsidRPr="00441186">
        <w:rPr>
          <w:rFonts w:asciiTheme="majorHAnsi" w:eastAsia="Arial Unicode MS" w:hAnsiTheme="majorHAnsi" w:cs="font346"/>
          <w:b/>
          <w:sz w:val="24"/>
          <w:szCs w:val="24"/>
          <w:lang w:val="en-US" w:eastAsia="ar-SA"/>
        </w:rPr>
        <w:t>FilteredVCF.vcf</w:t>
      </w:r>
      <w:r w:rsidRPr="00441186">
        <w:rPr>
          <w:rFonts w:asciiTheme="majorHAnsi" w:eastAsia="Arial Unicode MS" w:hAnsiTheme="majorHAnsi" w:cs="font346"/>
          <w:sz w:val="24"/>
          <w:szCs w:val="24"/>
          <w:lang w:val="en-US" w:eastAsia="ar-SA"/>
        </w:rPr>
        <w:t xml:space="preserve"> \</w:t>
      </w:r>
    </w:p>
    <w:p w14:paraId="0A8CD45A"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clusterWindowSize</w:t>
      </w:r>
      <w:proofErr w:type="spellEnd"/>
      <w:r w:rsidRPr="00441186">
        <w:rPr>
          <w:rFonts w:asciiTheme="majorHAnsi" w:eastAsia="Arial Unicode MS" w:hAnsiTheme="majorHAnsi" w:cs="font346"/>
          <w:sz w:val="24"/>
          <w:szCs w:val="24"/>
          <w:lang w:val="en-US" w:eastAsia="ar-SA"/>
        </w:rPr>
        <w:t xml:space="preserve"> 10 \</w:t>
      </w:r>
    </w:p>
    <w:p w14:paraId="57BB4900"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lastRenderedPageBreak/>
        <w:t>--</w:t>
      </w:r>
      <w:proofErr w:type="spellStart"/>
      <w:r w:rsidRPr="00441186">
        <w:rPr>
          <w:rFonts w:asciiTheme="majorHAnsi" w:eastAsia="Arial Unicode MS" w:hAnsiTheme="majorHAnsi" w:cs="font346"/>
          <w:sz w:val="24"/>
          <w:szCs w:val="24"/>
          <w:lang w:val="en-US" w:eastAsia="ar-SA"/>
        </w:rPr>
        <w:t>clusterSize</w:t>
      </w:r>
      <w:proofErr w:type="spellEnd"/>
      <w:r w:rsidRPr="00441186">
        <w:rPr>
          <w:rFonts w:asciiTheme="majorHAnsi" w:eastAsia="Arial Unicode MS" w:hAnsiTheme="majorHAnsi" w:cs="font346"/>
          <w:sz w:val="24"/>
          <w:szCs w:val="24"/>
          <w:lang w:val="en-US" w:eastAsia="ar-SA"/>
        </w:rPr>
        <w:t xml:space="preserve"> 3 \</w:t>
      </w:r>
    </w:p>
    <w:p w14:paraId="46EC69B4"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filterExpression</w:t>
      </w:r>
      <w:proofErr w:type="spellEnd"/>
      <w:r w:rsidRPr="00441186">
        <w:rPr>
          <w:rFonts w:asciiTheme="majorHAnsi" w:eastAsia="Arial Unicode MS" w:hAnsiTheme="majorHAnsi" w:cs="font346"/>
          <w:sz w:val="24"/>
          <w:szCs w:val="24"/>
          <w:lang w:val="en-US" w:eastAsia="ar-SA"/>
        </w:rPr>
        <w:t xml:space="preserve"> "MQ0 &gt;= 4 &amp;&amp; (</w:t>
      </w:r>
      <w:proofErr w:type="gramStart"/>
      <w:r w:rsidRPr="00441186">
        <w:rPr>
          <w:rFonts w:asciiTheme="majorHAnsi" w:eastAsia="Arial Unicode MS" w:hAnsiTheme="majorHAnsi" w:cs="font346"/>
          <w:sz w:val="24"/>
          <w:szCs w:val="24"/>
          <w:lang w:val="en-US" w:eastAsia="ar-SA"/>
        </w:rPr>
        <w:t>( MQ0</w:t>
      </w:r>
      <w:proofErr w:type="gramEnd"/>
      <w:r w:rsidRPr="00441186">
        <w:rPr>
          <w:rFonts w:asciiTheme="majorHAnsi" w:eastAsia="Arial Unicode MS" w:hAnsiTheme="majorHAnsi" w:cs="font346"/>
          <w:sz w:val="24"/>
          <w:szCs w:val="24"/>
          <w:lang w:val="en-US" w:eastAsia="ar-SA"/>
        </w:rPr>
        <w:t xml:space="preserve"> / (1.0 * DP )) &gt; 0.1)" \</w:t>
      </w:r>
    </w:p>
    <w:p w14:paraId="769FFD06"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filterName</w:t>
      </w:r>
      <w:proofErr w:type="spellEnd"/>
      <w:r w:rsidRPr="00441186">
        <w:rPr>
          <w:rFonts w:asciiTheme="majorHAnsi" w:eastAsia="Arial Unicode MS" w:hAnsiTheme="majorHAnsi" w:cs="font346"/>
          <w:sz w:val="24"/>
          <w:szCs w:val="24"/>
          <w:lang w:val="en-US" w:eastAsia="ar-SA"/>
        </w:rPr>
        <w:t xml:space="preserve"> </w:t>
      </w:r>
      <w:proofErr w:type="gramStart"/>
      <w:r w:rsidRPr="00441186">
        <w:rPr>
          <w:rFonts w:asciiTheme="majorHAnsi" w:eastAsia="Arial Unicode MS" w:hAnsiTheme="majorHAnsi" w:cs="font346"/>
          <w:sz w:val="24"/>
          <w:szCs w:val="24"/>
          <w:lang w:val="en-US" w:eastAsia="ar-SA"/>
        </w:rPr>
        <w:t>" HARD</w:t>
      </w:r>
      <w:proofErr w:type="gramEnd"/>
      <w:r w:rsidRPr="00441186">
        <w:rPr>
          <w:rFonts w:asciiTheme="majorHAnsi" w:eastAsia="Arial Unicode MS" w:hAnsiTheme="majorHAnsi" w:cs="font346"/>
          <w:sz w:val="24"/>
          <w:szCs w:val="24"/>
          <w:lang w:val="en-US" w:eastAsia="ar-SA"/>
        </w:rPr>
        <w:t>_TO_VALIDATE " \</w:t>
      </w:r>
    </w:p>
    <w:p w14:paraId="72BAB8D3"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filterExpression</w:t>
      </w:r>
      <w:proofErr w:type="spellEnd"/>
      <w:r w:rsidRPr="00441186">
        <w:rPr>
          <w:rFonts w:asciiTheme="majorHAnsi" w:eastAsia="Arial Unicode MS" w:hAnsiTheme="majorHAnsi" w:cs="font346"/>
          <w:sz w:val="24"/>
          <w:szCs w:val="24"/>
          <w:lang w:val="en-US" w:eastAsia="ar-SA"/>
        </w:rPr>
        <w:t xml:space="preserve"> "DP &lt; 10" \</w:t>
      </w:r>
    </w:p>
    <w:p w14:paraId="00517B5B"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filterName</w:t>
      </w:r>
      <w:proofErr w:type="spellEnd"/>
      <w:r w:rsidRPr="00441186">
        <w:rPr>
          <w:rFonts w:asciiTheme="majorHAnsi" w:eastAsia="Arial Unicode MS" w:hAnsiTheme="majorHAnsi" w:cs="font346"/>
          <w:sz w:val="24"/>
          <w:szCs w:val="24"/>
          <w:lang w:val="en-US" w:eastAsia="ar-SA"/>
        </w:rPr>
        <w:t xml:space="preserve"> </w:t>
      </w:r>
      <w:proofErr w:type="gramStart"/>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LowCoverage</w:t>
      </w:r>
      <w:proofErr w:type="spellEnd"/>
      <w:proofErr w:type="gramEnd"/>
      <w:r w:rsidRPr="00441186">
        <w:rPr>
          <w:rFonts w:asciiTheme="majorHAnsi" w:eastAsia="Arial Unicode MS" w:hAnsiTheme="majorHAnsi" w:cs="font346"/>
          <w:sz w:val="24"/>
          <w:szCs w:val="24"/>
          <w:lang w:val="en-US" w:eastAsia="ar-SA"/>
        </w:rPr>
        <w:t xml:space="preserve"> " \</w:t>
      </w:r>
    </w:p>
    <w:p w14:paraId="50F5F98C"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filterExpression</w:t>
      </w:r>
      <w:proofErr w:type="spellEnd"/>
      <w:r w:rsidRPr="00441186">
        <w:rPr>
          <w:rFonts w:asciiTheme="majorHAnsi" w:eastAsia="Arial Unicode MS" w:hAnsiTheme="majorHAnsi" w:cs="font346"/>
          <w:sz w:val="24"/>
          <w:szCs w:val="24"/>
          <w:lang w:val="en-US" w:eastAsia="ar-SA"/>
        </w:rPr>
        <w:t xml:space="preserve"> "QUAL &lt; 30.0" \</w:t>
      </w:r>
    </w:p>
    <w:p w14:paraId="07733F24"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filterName</w:t>
      </w:r>
      <w:proofErr w:type="spellEnd"/>
      <w:r w:rsidRPr="00441186">
        <w:rPr>
          <w:rFonts w:asciiTheme="majorHAnsi" w:eastAsia="Arial Unicode MS" w:hAnsiTheme="majorHAnsi" w:cs="font346"/>
          <w:sz w:val="24"/>
          <w:szCs w:val="24"/>
          <w:lang w:val="en-US" w:eastAsia="ar-SA"/>
        </w:rPr>
        <w:t xml:space="preserve"> </w:t>
      </w:r>
      <w:proofErr w:type="gramStart"/>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VeryLowQual</w:t>
      </w:r>
      <w:proofErr w:type="spellEnd"/>
      <w:proofErr w:type="gramEnd"/>
      <w:r w:rsidRPr="00441186">
        <w:rPr>
          <w:rFonts w:asciiTheme="majorHAnsi" w:eastAsia="Arial Unicode MS" w:hAnsiTheme="majorHAnsi" w:cs="font346"/>
          <w:sz w:val="24"/>
          <w:szCs w:val="24"/>
          <w:lang w:val="en-US" w:eastAsia="ar-SA"/>
        </w:rPr>
        <w:t xml:space="preserve"> " \</w:t>
      </w:r>
    </w:p>
    <w:p w14:paraId="6B49EA51"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filterExpression</w:t>
      </w:r>
      <w:proofErr w:type="spellEnd"/>
      <w:r w:rsidRPr="00441186">
        <w:rPr>
          <w:rFonts w:asciiTheme="majorHAnsi" w:eastAsia="Arial Unicode MS" w:hAnsiTheme="majorHAnsi" w:cs="font346"/>
          <w:sz w:val="24"/>
          <w:szCs w:val="24"/>
          <w:lang w:val="en-US" w:eastAsia="ar-SA"/>
        </w:rPr>
        <w:t xml:space="preserve"> "QUAL &gt; 30.0 &amp;&amp; QUAL &lt; 50.0" \</w:t>
      </w:r>
    </w:p>
    <w:p w14:paraId="0DAF2602"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filterName</w:t>
      </w:r>
      <w:proofErr w:type="spellEnd"/>
      <w:r w:rsidRPr="00441186">
        <w:rPr>
          <w:rFonts w:asciiTheme="majorHAnsi" w:eastAsia="Arial Unicode MS" w:hAnsiTheme="majorHAnsi" w:cs="font346"/>
          <w:sz w:val="24"/>
          <w:szCs w:val="24"/>
          <w:lang w:val="en-US" w:eastAsia="ar-SA"/>
        </w:rPr>
        <w:t xml:space="preserve"> </w:t>
      </w:r>
      <w:proofErr w:type="gramStart"/>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LowQual</w:t>
      </w:r>
      <w:proofErr w:type="spellEnd"/>
      <w:proofErr w:type="gramEnd"/>
      <w:r w:rsidRPr="00441186">
        <w:rPr>
          <w:rFonts w:asciiTheme="majorHAnsi" w:eastAsia="Arial Unicode MS" w:hAnsiTheme="majorHAnsi" w:cs="font346"/>
          <w:sz w:val="24"/>
          <w:szCs w:val="24"/>
          <w:lang w:val="en-US" w:eastAsia="ar-SA"/>
        </w:rPr>
        <w:t xml:space="preserve"> " \</w:t>
      </w:r>
    </w:p>
    <w:p w14:paraId="1351C284"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filterExpression</w:t>
      </w:r>
      <w:proofErr w:type="spellEnd"/>
      <w:r w:rsidRPr="00441186">
        <w:rPr>
          <w:rFonts w:asciiTheme="majorHAnsi" w:eastAsia="Arial Unicode MS" w:hAnsiTheme="majorHAnsi" w:cs="font346"/>
          <w:sz w:val="24"/>
          <w:szCs w:val="24"/>
          <w:lang w:val="en-US" w:eastAsia="ar-SA"/>
        </w:rPr>
        <w:t xml:space="preserve"> "QD &lt; 2.0" \</w:t>
      </w:r>
    </w:p>
    <w:p w14:paraId="42A006BD"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filterName</w:t>
      </w:r>
      <w:proofErr w:type="spellEnd"/>
      <w:r w:rsidRPr="00441186">
        <w:rPr>
          <w:rFonts w:asciiTheme="majorHAnsi" w:eastAsia="Arial Unicode MS" w:hAnsiTheme="majorHAnsi" w:cs="font346"/>
          <w:sz w:val="24"/>
          <w:szCs w:val="24"/>
          <w:lang w:val="en-US" w:eastAsia="ar-SA"/>
        </w:rPr>
        <w:t xml:space="preserve"> </w:t>
      </w:r>
      <w:proofErr w:type="gramStart"/>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LowQD</w:t>
      </w:r>
      <w:proofErr w:type="spellEnd"/>
      <w:proofErr w:type="gramEnd"/>
      <w:r w:rsidRPr="00441186">
        <w:rPr>
          <w:rFonts w:asciiTheme="majorHAnsi" w:eastAsia="Arial Unicode MS" w:hAnsiTheme="majorHAnsi" w:cs="font346"/>
          <w:sz w:val="24"/>
          <w:szCs w:val="24"/>
          <w:lang w:val="en-US" w:eastAsia="ar-SA"/>
        </w:rPr>
        <w:t xml:space="preserve"> \</w:t>
      </w:r>
    </w:p>
    <w:p w14:paraId="102F50C3"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023A02FD"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As a result you will have the </w:t>
      </w:r>
      <w:r w:rsidRPr="00441186">
        <w:rPr>
          <w:rFonts w:asciiTheme="majorHAnsi" w:eastAsia="Arial Unicode MS" w:hAnsiTheme="majorHAnsi" w:cs="font346"/>
          <w:b/>
          <w:sz w:val="24"/>
          <w:szCs w:val="24"/>
          <w:lang w:val="en-US" w:eastAsia="ar-SA"/>
        </w:rPr>
        <w:t>FilteredVCF.vcf</w:t>
      </w:r>
      <w:r w:rsidRPr="00441186">
        <w:rPr>
          <w:rFonts w:asciiTheme="majorHAnsi" w:eastAsia="Arial Unicode MS" w:hAnsiTheme="majorHAnsi" w:cs="font346"/>
          <w:sz w:val="24"/>
          <w:szCs w:val="24"/>
          <w:lang w:val="en-US" w:eastAsia="ar-SA"/>
        </w:rPr>
        <w:t xml:space="preserve"> file which you can annotate using variable open source and commercial software. </w:t>
      </w:r>
    </w:p>
    <w:p w14:paraId="06915597"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108D45BF"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11) </w:t>
      </w:r>
      <w:r w:rsidRPr="00441186">
        <w:rPr>
          <w:rFonts w:asciiTheme="majorHAnsi" w:eastAsia="Arial Unicode MS" w:hAnsiTheme="majorHAnsi" w:cs="font346"/>
          <w:b/>
          <w:sz w:val="24"/>
          <w:szCs w:val="24"/>
          <w:lang w:val="en-US" w:eastAsia="ar-SA"/>
        </w:rPr>
        <w:t xml:space="preserve">VCF annotation using </w:t>
      </w:r>
      <w:proofErr w:type="spellStart"/>
      <w:r w:rsidRPr="00441186">
        <w:rPr>
          <w:rFonts w:asciiTheme="majorHAnsi" w:eastAsia="Arial Unicode MS" w:hAnsiTheme="majorHAnsi" w:cs="font346"/>
          <w:b/>
          <w:sz w:val="24"/>
          <w:szCs w:val="24"/>
          <w:lang w:val="en-US" w:eastAsia="ar-SA"/>
        </w:rPr>
        <w:t>Annovar</w:t>
      </w:r>
      <w:proofErr w:type="spellEnd"/>
    </w:p>
    <w:p w14:paraId="16B96A3A" w14:textId="77777777" w:rsidR="0086588D" w:rsidRPr="00441186" w:rsidRDefault="0086588D" w:rsidP="0086588D">
      <w:pPr>
        <w:suppressAutoHyphens/>
        <w:spacing w:after="0" w:line="240" w:lineRule="auto"/>
        <w:ind w:firstLine="720"/>
        <w:rPr>
          <w:rFonts w:asciiTheme="majorHAnsi" w:eastAsia="Arial Unicode MS" w:hAnsiTheme="majorHAnsi" w:cs="font346"/>
          <w:b/>
          <w:sz w:val="24"/>
          <w:szCs w:val="24"/>
          <w:lang w:val="en-US" w:eastAsia="ar-SA"/>
        </w:rPr>
      </w:pPr>
    </w:p>
    <w:p w14:paraId="622CDFFD" w14:textId="77777777" w:rsidR="0086588D" w:rsidRPr="00441186" w:rsidRDefault="0086588D" w:rsidP="0086588D">
      <w:pPr>
        <w:suppressAutoHyphens/>
        <w:spacing w:after="0" w:line="240" w:lineRule="auto"/>
        <w:ind w:firstLine="720"/>
        <w:rPr>
          <w:rFonts w:asciiTheme="majorHAnsi" w:eastAsia="Arial Unicode MS" w:hAnsiTheme="majorHAnsi" w:cs="font346"/>
          <w:b/>
          <w:sz w:val="24"/>
          <w:szCs w:val="24"/>
          <w:lang w:val="en-US" w:eastAsia="ar-SA"/>
        </w:rPr>
      </w:pPr>
      <w:r w:rsidRPr="00441186">
        <w:rPr>
          <w:rFonts w:asciiTheme="majorHAnsi" w:eastAsia="Arial Unicode MS" w:hAnsiTheme="majorHAnsi" w:cs="font346"/>
          <w:b/>
          <w:sz w:val="24"/>
          <w:szCs w:val="24"/>
          <w:lang w:val="en-US" w:eastAsia="ar-SA"/>
        </w:rPr>
        <w:t xml:space="preserve">a) </w:t>
      </w:r>
      <w:proofErr w:type="gramStart"/>
      <w:r w:rsidRPr="00441186">
        <w:rPr>
          <w:rFonts w:asciiTheme="majorHAnsi" w:eastAsia="Arial Unicode MS" w:hAnsiTheme="majorHAnsi" w:cs="font346"/>
          <w:b/>
          <w:sz w:val="24"/>
          <w:szCs w:val="24"/>
          <w:lang w:val="en-US" w:eastAsia="ar-SA"/>
        </w:rPr>
        <w:t>convert</w:t>
      </w:r>
      <w:proofErr w:type="gramEnd"/>
      <w:r w:rsidRPr="00441186">
        <w:rPr>
          <w:rFonts w:asciiTheme="majorHAnsi" w:eastAsia="Arial Unicode MS" w:hAnsiTheme="majorHAnsi" w:cs="font346"/>
          <w:b/>
          <w:sz w:val="24"/>
          <w:szCs w:val="24"/>
          <w:lang w:val="en-US" w:eastAsia="ar-SA"/>
        </w:rPr>
        <w:t xml:space="preserve"> VCF to </w:t>
      </w:r>
      <w:proofErr w:type="spellStart"/>
      <w:r w:rsidRPr="00441186">
        <w:rPr>
          <w:rFonts w:asciiTheme="majorHAnsi" w:eastAsia="Arial Unicode MS" w:hAnsiTheme="majorHAnsi" w:cs="font346"/>
          <w:b/>
          <w:sz w:val="24"/>
          <w:szCs w:val="24"/>
          <w:lang w:val="en-US" w:eastAsia="ar-SA"/>
        </w:rPr>
        <w:t>Annovar</w:t>
      </w:r>
      <w:proofErr w:type="spellEnd"/>
      <w:r w:rsidRPr="00441186">
        <w:rPr>
          <w:rFonts w:asciiTheme="majorHAnsi" w:eastAsia="Arial Unicode MS" w:hAnsiTheme="majorHAnsi" w:cs="font346"/>
          <w:b/>
          <w:sz w:val="24"/>
          <w:szCs w:val="24"/>
          <w:lang w:val="en-US" w:eastAsia="ar-SA"/>
        </w:rPr>
        <w:t xml:space="preserve"> format</w:t>
      </w:r>
    </w:p>
    <w:p w14:paraId="6E99D5D8" w14:textId="77777777" w:rsidR="0086588D" w:rsidRPr="00441186" w:rsidRDefault="0086588D" w:rsidP="0086588D">
      <w:pPr>
        <w:suppressAutoHyphens/>
        <w:spacing w:after="0" w:line="240" w:lineRule="auto"/>
        <w:ind w:firstLine="720"/>
        <w:rPr>
          <w:rFonts w:asciiTheme="majorHAnsi" w:eastAsia="Arial Unicode MS" w:hAnsiTheme="majorHAnsi" w:cs="font346"/>
          <w:b/>
          <w:sz w:val="24"/>
          <w:szCs w:val="24"/>
          <w:lang w:val="en-US" w:eastAsia="ar-SA"/>
        </w:rPr>
      </w:pPr>
    </w:p>
    <w:p w14:paraId="1EADBB67"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/convert2annovar.pl \</w:t>
      </w:r>
    </w:p>
    <w:p w14:paraId="09FB22AE"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-format vcf4 \</w:t>
      </w:r>
    </w:p>
    <w:p w14:paraId="026E32E6" w14:textId="77777777" w:rsidR="0086588D" w:rsidRPr="00441186" w:rsidRDefault="0086588D" w:rsidP="0086588D">
      <w:pPr>
        <w:suppressAutoHyphens/>
        <w:spacing w:after="0" w:line="240" w:lineRule="auto"/>
        <w:ind w:left="720"/>
        <w:rPr>
          <w:rFonts w:asciiTheme="majorHAnsi" w:eastAsia="Arial Unicode MS" w:hAnsiTheme="majorHAnsi" w:cs="font346"/>
          <w:b/>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gramStart"/>
      <w:r w:rsidRPr="00441186">
        <w:rPr>
          <w:rFonts w:asciiTheme="majorHAnsi" w:eastAsia="Arial Unicode MS" w:hAnsiTheme="majorHAnsi" w:cs="font346"/>
          <w:b/>
          <w:sz w:val="24"/>
          <w:szCs w:val="24"/>
          <w:lang w:val="en-US" w:eastAsia="ar-SA"/>
        </w:rPr>
        <w:t>FilteredVCF.vcf  \</w:t>
      </w:r>
      <w:proofErr w:type="gramEnd"/>
    </w:p>
    <w:p w14:paraId="58A3522F"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outfile</w:t>
      </w:r>
      <w:proofErr w:type="spellEnd"/>
      <w:r w:rsidRPr="00441186">
        <w:rPr>
          <w:rFonts w:asciiTheme="majorHAnsi" w:eastAsia="Arial Unicode MS" w:hAnsiTheme="majorHAnsi" w:cs="font346"/>
          <w:sz w:val="24"/>
          <w:szCs w:val="24"/>
          <w:lang w:val="en-US" w:eastAsia="ar-SA"/>
        </w:rPr>
        <w:t xml:space="preserve">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b/>
          <w:sz w:val="24"/>
          <w:szCs w:val="24"/>
          <w:lang w:val="en-US" w:eastAsia="ar-SA"/>
        </w:rPr>
        <w:t>FilteredVCF.vcf</w:t>
      </w:r>
      <w:r w:rsidRPr="00441186">
        <w:rPr>
          <w:rFonts w:asciiTheme="majorHAnsi" w:eastAsia="Arial Unicode MS" w:hAnsiTheme="majorHAnsi" w:cs="font346"/>
          <w:sz w:val="24"/>
          <w:szCs w:val="24"/>
          <w:lang w:val="en-US" w:eastAsia="ar-SA"/>
        </w:rPr>
        <w:t>.avinput</w:t>
      </w:r>
      <w:proofErr w:type="spellEnd"/>
      <w:r w:rsidRPr="00441186">
        <w:rPr>
          <w:rFonts w:asciiTheme="majorHAnsi" w:eastAsia="Arial Unicode MS" w:hAnsiTheme="majorHAnsi" w:cs="font346"/>
          <w:sz w:val="24"/>
          <w:szCs w:val="24"/>
          <w:lang w:val="en-US" w:eastAsia="ar-SA"/>
        </w:rPr>
        <w:t xml:space="preserve"> \</w:t>
      </w:r>
    </w:p>
    <w:p w14:paraId="0C94AA80"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allsample</w:t>
      </w:r>
      <w:proofErr w:type="spellEnd"/>
      <w:r w:rsidRPr="00441186">
        <w:rPr>
          <w:rFonts w:asciiTheme="majorHAnsi" w:eastAsia="Arial Unicode MS" w:hAnsiTheme="majorHAnsi" w:cs="font346"/>
          <w:sz w:val="24"/>
          <w:szCs w:val="24"/>
          <w:lang w:val="en-US" w:eastAsia="ar-SA"/>
        </w:rPr>
        <w:t xml:space="preserve"> \</w:t>
      </w:r>
    </w:p>
    <w:p w14:paraId="3E5D9750"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withfreq</w:t>
      </w:r>
      <w:proofErr w:type="spellEnd"/>
      <w:r w:rsidRPr="00441186">
        <w:rPr>
          <w:rFonts w:asciiTheme="majorHAnsi" w:eastAsia="Arial Unicode MS" w:hAnsiTheme="majorHAnsi" w:cs="font346"/>
          <w:sz w:val="24"/>
          <w:szCs w:val="24"/>
          <w:lang w:val="en-US" w:eastAsia="ar-SA"/>
        </w:rPr>
        <w:t xml:space="preserve"> \</w:t>
      </w:r>
    </w:p>
    <w:p w14:paraId="2782B55A" w14:textId="77777777" w:rsidR="0086588D" w:rsidRPr="00441186" w:rsidRDefault="0086588D" w:rsidP="0086588D">
      <w:pPr>
        <w:suppressAutoHyphens/>
        <w:spacing w:after="0" w:line="240" w:lineRule="auto"/>
        <w:rPr>
          <w:rFonts w:asciiTheme="majorHAnsi" w:eastAsia="Arial Unicode MS" w:hAnsiTheme="majorHAnsi" w:cs="font346"/>
          <w:sz w:val="24"/>
          <w:szCs w:val="24"/>
          <w:lang w:val="en-US" w:eastAsia="ar-SA"/>
        </w:rPr>
      </w:pPr>
    </w:p>
    <w:p w14:paraId="5C73F6A4" w14:textId="77777777" w:rsidR="0086588D" w:rsidRPr="00441186" w:rsidRDefault="0086588D" w:rsidP="0086588D">
      <w:pPr>
        <w:suppressAutoHyphens/>
        <w:spacing w:after="0" w:line="240" w:lineRule="auto"/>
        <w:ind w:firstLine="720"/>
        <w:rPr>
          <w:rFonts w:asciiTheme="majorHAnsi" w:eastAsia="Arial Unicode MS" w:hAnsiTheme="majorHAnsi" w:cs="font346"/>
          <w:b/>
          <w:sz w:val="24"/>
          <w:szCs w:val="24"/>
          <w:lang w:val="en-US" w:eastAsia="ar-SA"/>
        </w:rPr>
      </w:pPr>
      <w:r w:rsidRPr="00441186">
        <w:rPr>
          <w:rFonts w:asciiTheme="majorHAnsi" w:eastAsia="Arial Unicode MS" w:hAnsiTheme="majorHAnsi" w:cs="font346"/>
          <w:b/>
          <w:sz w:val="24"/>
          <w:szCs w:val="24"/>
          <w:lang w:val="en-US" w:eastAsia="ar-SA"/>
        </w:rPr>
        <w:t>b) Variation annotation</w:t>
      </w:r>
    </w:p>
    <w:p w14:paraId="67C9CD37" w14:textId="77777777" w:rsidR="0086588D" w:rsidRPr="00441186" w:rsidRDefault="0086588D" w:rsidP="0086588D">
      <w:pPr>
        <w:suppressAutoHyphens/>
        <w:spacing w:after="0" w:line="240" w:lineRule="auto"/>
        <w:ind w:firstLine="720"/>
        <w:rPr>
          <w:rFonts w:asciiTheme="majorHAnsi" w:eastAsia="Arial Unicode MS" w:hAnsiTheme="majorHAnsi" w:cs="font346"/>
          <w:b/>
          <w:sz w:val="24"/>
          <w:szCs w:val="24"/>
          <w:lang w:val="en-US" w:eastAsia="ar-SA"/>
        </w:rPr>
      </w:pPr>
    </w:p>
    <w:p w14:paraId="43D29670"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/table_annovar.pl \</w:t>
      </w:r>
    </w:p>
    <w:p w14:paraId="00E23044"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b/>
          <w:sz w:val="24"/>
          <w:szCs w:val="24"/>
          <w:lang w:val="en-US" w:eastAsia="ar-SA"/>
        </w:rPr>
        <w:t>FilteredVCF.vcf</w:t>
      </w:r>
      <w:r w:rsidRPr="00441186">
        <w:rPr>
          <w:rFonts w:asciiTheme="majorHAnsi" w:eastAsia="Arial Unicode MS" w:hAnsiTheme="majorHAnsi" w:cs="font346"/>
          <w:sz w:val="24"/>
          <w:szCs w:val="24"/>
          <w:lang w:val="en-US" w:eastAsia="ar-SA"/>
        </w:rPr>
        <w:t>.avinput</w:t>
      </w:r>
      <w:proofErr w:type="spellEnd"/>
      <w:r w:rsidRPr="00441186">
        <w:rPr>
          <w:rFonts w:asciiTheme="majorHAnsi" w:eastAsia="Arial Unicode MS" w:hAnsiTheme="majorHAnsi" w:cs="font346"/>
          <w:sz w:val="24"/>
          <w:szCs w:val="24"/>
          <w:lang w:val="en-US" w:eastAsia="ar-SA"/>
        </w:rPr>
        <w:t xml:space="preserve"> \</w:t>
      </w:r>
    </w:p>
    <w:p w14:paraId="00625190"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annovardbpath</w:t>
      </w:r>
      <w:proofErr w:type="spellEnd"/>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humandb</w:t>
      </w:r>
      <w:proofErr w:type="spellEnd"/>
      <w:r w:rsidRPr="00441186">
        <w:rPr>
          <w:rFonts w:asciiTheme="majorHAnsi" w:eastAsia="Arial Unicode MS" w:hAnsiTheme="majorHAnsi" w:cs="font346"/>
          <w:sz w:val="24"/>
          <w:szCs w:val="24"/>
          <w:lang w:val="en-US" w:eastAsia="ar-SA"/>
        </w:rPr>
        <w:t xml:space="preserve">/ </w:t>
      </w:r>
      <w:r w:rsidR="00D27A0B" w:rsidRPr="00441186">
        <w:rPr>
          <w:rFonts w:asciiTheme="majorHAnsi" w:eastAsia="Arial Unicode MS" w:hAnsiTheme="majorHAnsi" w:cs="font346"/>
          <w:sz w:val="24"/>
          <w:szCs w:val="24"/>
          <w:lang w:val="en-US" w:eastAsia="ar-SA"/>
        </w:rPr>
        <w:t>\</w:t>
      </w:r>
    </w:p>
    <w:p w14:paraId="56DF9EE9"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buildver</w:t>
      </w:r>
      <w:proofErr w:type="spellEnd"/>
      <w:r w:rsidRPr="00441186">
        <w:rPr>
          <w:rFonts w:asciiTheme="majorHAnsi" w:eastAsia="Arial Unicode MS" w:hAnsiTheme="majorHAnsi" w:cs="font346"/>
          <w:sz w:val="24"/>
          <w:szCs w:val="24"/>
          <w:lang w:val="en-US" w:eastAsia="ar-SA"/>
        </w:rPr>
        <w:t xml:space="preserve"> hg19 \</w:t>
      </w:r>
    </w:p>
    <w:p w14:paraId="5BE02C51"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-out /</w:t>
      </w:r>
      <w:proofErr w:type="spellStart"/>
      <w:r w:rsidRPr="00441186">
        <w:rPr>
          <w:rFonts w:asciiTheme="majorHAnsi" w:eastAsia="Arial Unicode MS" w:hAnsiTheme="majorHAnsi" w:cs="font346"/>
          <w:sz w:val="24"/>
          <w:szCs w:val="24"/>
          <w:lang w:val="en-US" w:eastAsia="ar-SA"/>
        </w:rPr>
        <w:t>workingfolder</w:t>
      </w:r>
      <w:proofErr w:type="spellEnd"/>
      <w:r w:rsidRPr="00441186">
        <w:rPr>
          <w:rFonts w:asciiTheme="majorHAnsi" w:eastAsia="Arial Unicode MS" w:hAnsiTheme="majorHAnsi" w:cs="font346"/>
          <w:sz w:val="24"/>
          <w:szCs w:val="24"/>
          <w:lang w:val="en-US" w:eastAsia="ar-SA"/>
        </w:rPr>
        <w:t>/</w:t>
      </w:r>
      <w:r w:rsidRPr="00441186">
        <w:rPr>
          <w:rFonts w:asciiTheme="majorHAnsi" w:eastAsia="Arial Unicode MS" w:hAnsiTheme="majorHAnsi" w:cs="font346"/>
          <w:b/>
          <w:sz w:val="24"/>
          <w:szCs w:val="24"/>
          <w:lang w:val="en-US" w:eastAsia="ar-SA"/>
        </w:rPr>
        <w:t>FilteredVCF.csv</w:t>
      </w:r>
      <w:r w:rsidRPr="00441186">
        <w:rPr>
          <w:rFonts w:asciiTheme="majorHAnsi" w:eastAsia="Arial Unicode MS" w:hAnsiTheme="majorHAnsi" w:cs="font346"/>
          <w:sz w:val="24"/>
          <w:szCs w:val="24"/>
          <w:lang w:val="en-US" w:eastAsia="ar-SA"/>
        </w:rPr>
        <w:t xml:space="preserve"> \</w:t>
      </w:r>
    </w:p>
    <w:p w14:paraId="4211016F"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-remove \</w:t>
      </w:r>
    </w:p>
    <w:p w14:paraId="2170C948"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-protocol refGene</w:t>
      </w:r>
      <w:proofErr w:type="gramStart"/>
      <w:r w:rsidRPr="00441186">
        <w:rPr>
          <w:rFonts w:asciiTheme="majorHAnsi" w:eastAsia="Arial Unicode MS" w:hAnsiTheme="majorHAnsi" w:cs="font346"/>
          <w:sz w:val="24"/>
          <w:szCs w:val="24"/>
          <w:lang w:val="en-US" w:eastAsia="ar-SA"/>
        </w:rPr>
        <w:t>,ensGene,knownGene,snp138,ljb26</w:t>
      </w:r>
      <w:proofErr w:type="gramEnd"/>
      <w:r w:rsidRPr="00441186">
        <w:rPr>
          <w:rFonts w:asciiTheme="majorHAnsi" w:eastAsia="Arial Unicode MS" w:hAnsiTheme="majorHAnsi" w:cs="font346"/>
          <w:sz w:val="24"/>
          <w:szCs w:val="24"/>
          <w:lang w:val="en-US" w:eastAsia="ar-SA"/>
        </w:rPr>
        <w:t>_all \</w:t>
      </w:r>
    </w:p>
    <w:p w14:paraId="7EE68D58"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 xml:space="preserve">-operation </w:t>
      </w:r>
      <w:proofErr w:type="spellStart"/>
      <w:r w:rsidRPr="00441186">
        <w:rPr>
          <w:rFonts w:asciiTheme="majorHAnsi" w:eastAsia="Arial Unicode MS" w:hAnsiTheme="majorHAnsi" w:cs="font346"/>
          <w:sz w:val="24"/>
          <w:szCs w:val="24"/>
          <w:lang w:val="en-US" w:eastAsia="ar-SA"/>
        </w:rPr>
        <w:t>g</w:t>
      </w:r>
      <w:proofErr w:type="gramStart"/>
      <w:r w:rsidRPr="00441186">
        <w:rPr>
          <w:rFonts w:asciiTheme="majorHAnsi" w:eastAsia="Arial Unicode MS" w:hAnsiTheme="majorHAnsi" w:cs="font346"/>
          <w:sz w:val="24"/>
          <w:szCs w:val="24"/>
          <w:lang w:val="en-US" w:eastAsia="ar-SA"/>
        </w:rPr>
        <w:t>,g,g,f,f</w:t>
      </w:r>
      <w:proofErr w:type="spellEnd"/>
      <w:proofErr w:type="gramEnd"/>
      <w:r w:rsidRPr="00441186">
        <w:rPr>
          <w:rFonts w:asciiTheme="majorHAnsi" w:eastAsia="Arial Unicode MS" w:hAnsiTheme="majorHAnsi" w:cs="font346"/>
          <w:sz w:val="24"/>
          <w:szCs w:val="24"/>
          <w:lang w:val="en-US" w:eastAsia="ar-SA"/>
        </w:rPr>
        <w:t xml:space="preserve"> \</w:t>
      </w:r>
    </w:p>
    <w:p w14:paraId="6DC96007"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proofErr w:type="gramStart"/>
      <w:r w:rsidRPr="00441186">
        <w:rPr>
          <w:rFonts w:asciiTheme="majorHAnsi" w:eastAsia="Arial Unicode MS" w:hAnsiTheme="majorHAnsi" w:cs="font346"/>
          <w:sz w:val="24"/>
          <w:szCs w:val="24"/>
          <w:lang w:val="en-US" w:eastAsia="ar-SA"/>
        </w:rPr>
        <w:t>nastring</w:t>
      </w:r>
      <w:proofErr w:type="spellEnd"/>
      <w:r w:rsidRPr="00441186">
        <w:rPr>
          <w:rFonts w:asciiTheme="majorHAnsi" w:eastAsia="Arial Unicode MS" w:hAnsiTheme="majorHAnsi" w:cs="font346"/>
          <w:sz w:val="24"/>
          <w:szCs w:val="24"/>
          <w:lang w:val="en-US" w:eastAsia="ar-SA"/>
        </w:rPr>
        <w:t xml:space="preserve"> .</w:t>
      </w:r>
      <w:proofErr w:type="gramEnd"/>
      <w:r w:rsidRPr="00441186">
        <w:rPr>
          <w:rFonts w:asciiTheme="majorHAnsi" w:eastAsia="Arial Unicode MS" w:hAnsiTheme="majorHAnsi" w:cs="font346"/>
          <w:sz w:val="24"/>
          <w:szCs w:val="24"/>
          <w:lang w:val="en-US" w:eastAsia="ar-SA"/>
        </w:rPr>
        <w:t xml:space="preserve"> \</w:t>
      </w:r>
    </w:p>
    <w:p w14:paraId="6175DE82" w14:textId="77777777" w:rsidR="0086588D" w:rsidRPr="00441186" w:rsidRDefault="0086588D" w:rsidP="0086588D">
      <w:pPr>
        <w:suppressAutoHyphens/>
        <w:spacing w:after="0" w:line="240" w:lineRule="auto"/>
        <w:ind w:left="720"/>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w:t>
      </w:r>
      <w:proofErr w:type="spellStart"/>
      <w:r w:rsidRPr="00441186">
        <w:rPr>
          <w:rFonts w:asciiTheme="majorHAnsi" w:eastAsia="Arial Unicode MS" w:hAnsiTheme="majorHAnsi" w:cs="font346"/>
          <w:sz w:val="24"/>
          <w:szCs w:val="24"/>
          <w:lang w:val="en-US" w:eastAsia="ar-SA"/>
        </w:rPr>
        <w:t>csvout</w:t>
      </w:r>
      <w:proofErr w:type="spellEnd"/>
      <w:r w:rsidRPr="00441186">
        <w:rPr>
          <w:rFonts w:asciiTheme="majorHAnsi" w:eastAsia="Arial Unicode MS" w:hAnsiTheme="majorHAnsi" w:cs="font346"/>
          <w:sz w:val="24"/>
          <w:szCs w:val="24"/>
          <w:lang w:val="en-US" w:eastAsia="ar-SA"/>
        </w:rPr>
        <w:t xml:space="preserve"> \</w:t>
      </w:r>
    </w:p>
    <w:p w14:paraId="01E605B6" w14:textId="77777777" w:rsidR="00D27A0B" w:rsidRPr="00441186" w:rsidRDefault="00D27A0B" w:rsidP="0086588D">
      <w:pPr>
        <w:suppressAutoHyphens/>
        <w:spacing w:after="0" w:line="240" w:lineRule="auto"/>
        <w:ind w:left="720"/>
        <w:rPr>
          <w:rFonts w:asciiTheme="majorHAnsi" w:eastAsia="Arial Unicode MS" w:hAnsiTheme="majorHAnsi" w:cs="font346"/>
          <w:sz w:val="24"/>
          <w:szCs w:val="24"/>
          <w:lang w:val="en-US" w:eastAsia="ar-SA"/>
        </w:rPr>
      </w:pPr>
    </w:p>
    <w:p w14:paraId="7075BA7B" w14:textId="77777777" w:rsidR="00D421D8" w:rsidRPr="00441186" w:rsidRDefault="0086588D" w:rsidP="00B038CD">
      <w:pPr>
        <w:suppressAutoHyphens/>
        <w:spacing w:after="0" w:line="240" w:lineRule="auto"/>
        <w:rPr>
          <w:rFonts w:asciiTheme="majorHAnsi" w:eastAsia="Arial Unicode MS" w:hAnsiTheme="majorHAnsi" w:cs="font346"/>
          <w:sz w:val="24"/>
          <w:szCs w:val="24"/>
          <w:lang w:val="en-US" w:eastAsia="ar-SA"/>
        </w:rPr>
      </w:pPr>
      <w:r w:rsidRPr="00441186">
        <w:rPr>
          <w:rFonts w:asciiTheme="majorHAnsi" w:eastAsia="Arial Unicode MS" w:hAnsiTheme="majorHAnsi" w:cs="font346"/>
          <w:sz w:val="24"/>
          <w:szCs w:val="24"/>
          <w:lang w:val="en-US" w:eastAsia="ar-SA"/>
        </w:rPr>
        <w:t>After this step you will have Excel compatible CSV, which you can use for human friendly analysis.</w:t>
      </w:r>
    </w:p>
    <w:p w14:paraId="3CAD32AA" w14:textId="77777777" w:rsidR="007B2EB4" w:rsidRPr="00441186" w:rsidRDefault="007B2EB4" w:rsidP="00B038CD">
      <w:pPr>
        <w:suppressAutoHyphens/>
        <w:spacing w:after="0" w:line="240" w:lineRule="auto"/>
        <w:rPr>
          <w:rFonts w:asciiTheme="majorHAnsi" w:eastAsia="Arial Unicode MS" w:hAnsiTheme="majorHAnsi" w:cs="font346"/>
          <w:sz w:val="24"/>
          <w:szCs w:val="24"/>
          <w:lang w:val="en-US" w:eastAsia="ar-SA"/>
        </w:rPr>
      </w:pPr>
    </w:p>
    <w:p w14:paraId="5B7D80AB" w14:textId="77777777" w:rsidR="007B2EB4" w:rsidRPr="00441186" w:rsidRDefault="007B2EB4" w:rsidP="00B038CD">
      <w:pPr>
        <w:suppressAutoHyphens/>
        <w:spacing w:after="0" w:line="240" w:lineRule="auto"/>
        <w:rPr>
          <w:rFonts w:asciiTheme="majorHAnsi" w:eastAsia="Arial Unicode MS" w:hAnsiTheme="majorHAnsi" w:cs="font346"/>
          <w:sz w:val="24"/>
          <w:szCs w:val="24"/>
          <w:lang w:val="en-US" w:eastAsia="ar-SA"/>
        </w:rPr>
      </w:pPr>
    </w:p>
    <w:p w14:paraId="79C9A314" w14:textId="77777777" w:rsidR="007B2EB4" w:rsidRPr="00441186" w:rsidRDefault="007B2EB4">
      <w:pPr>
        <w:rPr>
          <w:rFonts w:asciiTheme="majorHAnsi" w:eastAsia="MS Gothic" w:hAnsiTheme="majorHAnsi" w:cs="Times New Roman"/>
          <w:b/>
          <w:bCs/>
          <w:color w:val="000000"/>
          <w:sz w:val="24"/>
          <w:szCs w:val="24"/>
          <w:lang w:val="en-US" w:eastAsia="zh-CN"/>
        </w:rPr>
      </w:pPr>
      <w:r w:rsidRPr="00441186">
        <w:rPr>
          <w:rFonts w:asciiTheme="majorHAnsi" w:hAnsiTheme="majorHAnsi"/>
          <w:sz w:val="24"/>
          <w:szCs w:val="24"/>
          <w:lang w:val="en-US"/>
        </w:rPr>
        <w:br w:type="page"/>
      </w:r>
    </w:p>
    <w:p w14:paraId="2C841485" w14:textId="374C00DB" w:rsidR="007B2EB4" w:rsidRPr="00441186" w:rsidRDefault="007B2EB4" w:rsidP="00441186">
      <w:pPr>
        <w:rPr>
          <w:rFonts w:asciiTheme="majorHAnsi" w:hAnsiTheme="majorHAnsi"/>
          <w:b/>
          <w:sz w:val="28"/>
          <w:szCs w:val="28"/>
        </w:rPr>
      </w:pPr>
      <w:r w:rsidRPr="00441186">
        <w:rPr>
          <w:rFonts w:asciiTheme="majorHAnsi" w:hAnsiTheme="majorHAnsi"/>
          <w:b/>
          <w:sz w:val="28"/>
          <w:szCs w:val="28"/>
        </w:rPr>
        <w:lastRenderedPageBreak/>
        <w:t>Prediction analysis</w:t>
      </w:r>
    </w:p>
    <w:p w14:paraId="6214100D" w14:textId="77777777" w:rsidR="007B2EB4" w:rsidRPr="00441186" w:rsidRDefault="007B2EB4" w:rsidP="007B2EB4">
      <w:pPr>
        <w:pStyle w:val="a3"/>
        <w:spacing w:line="360" w:lineRule="auto"/>
        <w:jc w:val="both"/>
        <w:rPr>
          <w:rFonts w:asciiTheme="majorHAnsi" w:hAnsiTheme="majorHAnsi"/>
          <w:color w:val="040404"/>
          <w:sz w:val="24"/>
          <w:szCs w:val="24"/>
        </w:rPr>
      </w:pPr>
      <w:r w:rsidRPr="00441186">
        <w:rPr>
          <w:rFonts w:asciiTheme="majorHAnsi" w:hAnsiTheme="majorHAnsi"/>
          <w:color w:val="040404"/>
          <w:sz w:val="24"/>
          <w:szCs w:val="24"/>
        </w:rPr>
        <w:t>1. Data collection and preprocessing</w:t>
      </w:r>
    </w:p>
    <w:p w14:paraId="36B8A57B" w14:textId="77777777" w:rsidR="007B2EB4" w:rsidRPr="00441186" w:rsidRDefault="007B2EB4" w:rsidP="007B2EB4">
      <w:pPr>
        <w:widowControl w:val="0"/>
        <w:spacing w:after="240" w:line="360" w:lineRule="auto"/>
        <w:jc w:val="both"/>
        <w:rPr>
          <w:rFonts w:asciiTheme="majorHAnsi" w:hAnsiTheme="majorHAnsi"/>
          <w:color w:val="040404"/>
          <w:sz w:val="24"/>
          <w:szCs w:val="24"/>
          <w:lang w:val="en-US"/>
        </w:rPr>
      </w:pPr>
      <w:r w:rsidRPr="00441186">
        <w:rPr>
          <w:rFonts w:asciiTheme="majorHAnsi" w:hAnsiTheme="majorHAnsi"/>
          <w:color w:val="040404"/>
          <w:sz w:val="24"/>
          <w:szCs w:val="24"/>
          <w:lang w:val="en-US"/>
        </w:rPr>
        <w:t xml:space="preserve">The dataset used in our analysis contains 77 amino acid substitutions in 35 proteins uncovered by next-generation sequencing in patients suffering from idiopathic restrictive cardiomyopathy. We identified protein IDs from the </w:t>
      </w:r>
      <w:proofErr w:type="spellStart"/>
      <w:r w:rsidRPr="00441186">
        <w:rPr>
          <w:rFonts w:asciiTheme="majorHAnsi" w:hAnsiTheme="majorHAnsi"/>
          <w:color w:val="040404"/>
          <w:sz w:val="24"/>
          <w:szCs w:val="24"/>
          <w:lang w:val="en-US"/>
        </w:rPr>
        <w:t>Entrez</w:t>
      </w:r>
      <w:proofErr w:type="spellEnd"/>
      <w:r w:rsidRPr="00441186">
        <w:rPr>
          <w:rFonts w:asciiTheme="majorHAnsi" w:hAnsiTheme="majorHAnsi"/>
          <w:color w:val="040404"/>
          <w:sz w:val="24"/>
          <w:szCs w:val="24"/>
          <w:lang w:val="en-US"/>
        </w:rPr>
        <w:t xml:space="preserve"> portal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lang w:val="en-US"/>
        </w:rPr>
        <w:instrText>ADDIN CSL_CITATION { "citationItems" : [ { "id" : "ITEM-1", "itemData" : { "DOI" : "10.1093/nar/gks1189", "ISSN" : "1362-4962", "PMID" : "23193264", "abstract" : "In addition to maintaining the GenBank\u00ae nucleic acid sequence database, the National Center for Biotechnology Information (NCBI, http://www.ncbi.nlm.nih.gov) provides analysis and retrieval resources for the data in GenBank and other biological data made available through the NCBI web site. NCBI resources include Entrez, the Entrez Programming Utilities, MyNCBI, PubMed, PubMed Central, Gene, the NCBI Taxonomy Browser, BLAST, BLAST Link (BLink), Primer-BLAST, COBALT, Splign, RefSeq, UniGene, HomoloGene, ProtEST, dbMHC, dbSNP, dbVar, Epigenomics, the Genetic Testing Registry, Genome and related tools, the Map Viewer, Model Maker, Evidence Viewer, Trace Archive, Sequence Read Archive, BioProject, BioSample, Retroviral Genotyping Tools, HIV-1/Human Protein Interaction Database, Gene Expression Omnibus, Probe, Online Mendelian Inheritance in Animals, the Molecular Modeling Database, the Conserved Domain Database, the Conserved Domain Architecture Retrieval Tool, Biosystems, Protein Clusters and the PubChem suite of small molecule databases. Augmenting many of the web applications are custom implementations of the BLAST program optimized to search specialized data sets. All of these resources can be accessed through the NCBI home page.", "container-title" : "Nucleic acids research", "id" : "ITEM-1", "issue" : "Database issue", "issued" : { "date-parts" : [ [ "2013", "1" ] ] }, "page" : "D8-D20", "title" : "Database resources of the National Center for Biotechnology Information.", "type" : "article-journal", "volume" : "41" }, "uris" : [ "http://www.mendeley.com/documents/?uuid=f4533e13-6f38-42c1-80f4-699bd9271f05" ] } ], "mendeley" : { "formattedCitation" : "&lt;sup&gt;1&lt;/sup&gt;", "plainTextFormattedCitation" : "1", "previouslyFormattedCitation" : "&lt;sup&gt;1&lt;/sup&gt;"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lang w:val="en-US"/>
        </w:rPr>
        <w:t>1</w:t>
      </w:r>
      <w:r w:rsidRPr="00441186">
        <w:rPr>
          <w:rFonts w:asciiTheme="majorHAnsi" w:hAnsiTheme="majorHAnsi"/>
          <w:color w:val="040404"/>
          <w:sz w:val="24"/>
          <w:szCs w:val="24"/>
        </w:rPr>
        <w:fldChar w:fldCharType="end"/>
      </w:r>
      <w:r w:rsidRPr="00441186">
        <w:rPr>
          <w:rFonts w:asciiTheme="majorHAnsi" w:hAnsiTheme="majorHAnsi"/>
          <w:color w:val="040404"/>
          <w:sz w:val="24"/>
          <w:szCs w:val="24"/>
          <w:lang w:val="en-US"/>
        </w:rPr>
        <w:t xml:space="preserve"> using names of mRNAs annotated by the Annovar-2 software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lang w:val="en-US"/>
        </w:rPr>
        <w:instrText>ADDIN CSL_CITATION { "citationItems" : [ { "id" : "ITEM-1", "itemData" : { "DOI" : "10.1093/nar/gkq603", "ISSN" : "1362-4962", "PMID" : "20601685", "abstract" : "High-throughput sequencing platforms are generating massive amounts of genetic variation data for diverse genomes, but it remains a challenge to pinpoint a small subset of functionally important variants. To fill these unmet needs, we developed the ANNOVAR tool to annotate single nucleotide variants (SNVs) and insertions/deletions, such as examining their functional consequence on genes, inferring cytogenetic bands, reporting functional importance scor</w:instrText>
      </w:r>
      <w:r w:rsidRPr="00441186">
        <w:rPr>
          <w:rFonts w:asciiTheme="majorHAnsi" w:hAnsiTheme="majorHAnsi"/>
          <w:color w:val="040404"/>
          <w:sz w:val="24"/>
          <w:szCs w:val="24"/>
        </w:rPr>
        <w:instrText xml:space="preserve">es, finding variants in conserved regions, or identifying variants reported in the 1000 Genomes Project and dbSNP. ANNOVAR can utilize annotation databases from the UCSC Genome Browser or any annotation data set conforming to Generic Feature Format version 3 (GFF3). We also illustrate a 'variants reduction' protocol on 4.7\u2009million SNVs and indels from a human genome, including two causal mutations for Miller syndrome, a rare recessive disease. Through a stepwise procedure, we excluded variants </w:instrText>
      </w:r>
      <w:r w:rsidRPr="00441186">
        <w:rPr>
          <w:rFonts w:asciiTheme="majorHAnsi" w:hAnsiTheme="majorHAnsi"/>
          <w:color w:val="040404"/>
          <w:sz w:val="24"/>
          <w:szCs w:val="24"/>
          <w:lang w:val="en-US"/>
        </w:rPr>
        <w:instrText>that are unlikely to be causal, and identified 20 candidate genes including the causal gene. Using a desktop computer, ANNOVAR requires \u223c4\u2009min to perform gene-based annotation and \u223c15\u2009min to perform variants reduction on 4.7\u2009million variants, making it practical to handle hundreds of human genomes in a day. ANNOVAR is freely available at http://www.openbioinformatics.org/annovar/.", "author" : [ { "dropping-particle" : "", "family" : "Wang", "given" : "Kai", "non-dropping-particle" : "", "parse-names" : false, "suffix" : "" }, { "dropping-particle" : "", "family" : "Li", "given" : "Mingyao", "non-dropping-particle" : "", "parse-names" : false, "suffix" : "" }, { "dropping-particle" : "", "family" : "Hakonarson", "given" : "Hakon", "non-dropping-particle" : "", "parse-names" : false, "suffix" : "" } ], "container-title" : "Nucleic acids research", "id" : "ITEM-1", "issue" : "16", "issued" : { "date-parts" : [ [ "2010", "9" ] ] }, "page" : "e164", "title" : "ANNOVAR: functional annotation of genetic variants from high-throughput sequencing data.", "type" : "article-journal", "volume" : "38" }, "uris" : [ "http://www.mendeley.com/documents/?uuid=3ce67f73-39b6-41ba-8e4c-01625494f802" ] } ], "mendeley" : { "formattedCitation" : "&lt;sup&gt;2&lt;/sup&gt;", "plainTextFormattedCitation" : "2", "previouslyFormattedCitation" : "&lt;sup&gt;2&lt;/sup&gt;"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lang w:val="en-US"/>
        </w:rPr>
        <w:t>2</w:t>
      </w:r>
      <w:r w:rsidRPr="00441186">
        <w:rPr>
          <w:rFonts w:asciiTheme="majorHAnsi" w:hAnsiTheme="majorHAnsi"/>
          <w:color w:val="040404"/>
          <w:sz w:val="24"/>
          <w:szCs w:val="24"/>
        </w:rPr>
        <w:fldChar w:fldCharType="end"/>
      </w:r>
      <w:r w:rsidRPr="00441186">
        <w:rPr>
          <w:rFonts w:asciiTheme="majorHAnsi" w:hAnsiTheme="majorHAnsi"/>
          <w:color w:val="040404"/>
          <w:sz w:val="24"/>
          <w:szCs w:val="24"/>
          <w:lang w:val="en-US"/>
        </w:rPr>
        <w:t>. Relevant FASTA-formatted protein sequences were retrieved from the NCBI Reference Sequence Database (</w:t>
      </w:r>
      <w:proofErr w:type="spellStart"/>
      <w:r w:rsidRPr="00441186">
        <w:rPr>
          <w:rFonts w:asciiTheme="majorHAnsi" w:hAnsiTheme="majorHAnsi"/>
          <w:color w:val="040404"/>
          <w:sz w:val="24"/>
          <w:szCs w:val="24"/>
          <w:lang w:val="en-US"/>
        </w:rPr>
        <w:t>RefSeq</w:t>
      </w:r>
      <w:proofErr w:type="spellEnd"/>
      <w:r w:rsidRPr="00441186">
        <w:rPr>
          <w:rFonts w:asciiTheme="majorHAnsi" w:hAnsiTheme="majorHAnsi"/>
          <w:color w:val="040404"/>
          <w:sz w:val="24"/>
          <w:szCs w:val="24"/>
          <w:lang w:val="en-US"/>
        </w:rPr>
        <w:t xml:space="preserve">;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lang w:val="en-US"/>
        </w:rPr>
        <w:instrText>ADDIN CSL_CITATION { "citationItems" : [ { "id" : "ITEM-1", "itemData" : { "DOI" : "10.1093/nar/gkt1114", "ISSN" : "1362-4962", "PMID" : "24259432", "abstract" : "The National Center for Biotechnology Information (NCBI) Reference Sequence (RefSeq) database is a collection of annotated genomic, transcript and protein sequence records derived from data in public sequence archives and from computation, curation and collaboration (http://www.ncbi.nlm.nih.gov/refseq/). We report here on growth of the mammalian and human subsets, changes to NCBI's eukaryotic annotation pipeline and modifications affecting transcript and protein records. Recent changes to NCBI's eukaryotic genome annotation pipeline provide higher throughput, and the addition of RNAseq data to the pipeline results in a significant expansion of the number of transcripts and novel exons annotated on mammalian RefSeq genomes. Recent annotation changes include reporting supporting evidence for transcript records, modification of exon feature annotation and the addition of a structured report of gene and sequence attributes of biological interest. We also describe a revised protein annotation policy for alternatively spliced transcripts with more divergent predicted proteins and we summarize the current status of the RefSeqGene project.", "author" : [ { "dropping-particle" : "", "family" : "Pruitt", "given" : "Ki</w:instrText>
      </w:r>
      <w:r w:rsidRPr="00441186">
        <w:rPr>
          <w:rFonts w:asciiTheme="majorHAnsi" w:hAnsiTheme="majorHAnsi"/>
          <w:color w:val="040404"/>
          <w:sz w:val="24"/>
          <w:szCs w:val="24"/>
        </w:rPr>
        <w:instrText>m D", "non-dropping-particle" : "", "parse-names" : false, "suffix" : "" }, { "dropping-particle" : "", "family" : "Brown", "given" : "Garth R", "non-dropping-particle" : "", "parse-names" : false, "suffix" : "" }, { "dropping-particle" : "", "family" : "Hiatt", "given" : "Susan M", "non-dropping-particle" : "", "parse-names" : false, "suffix" : "" }, { "dropping-particle" : "", "family" : "Thibaud-Nissen", "given" : "Fran\u00e7oise", "non-dropping-particle" : "", "parse-names" : false, "suffix" : "" }, { "dropping-particle" : "", "family" : "Astashyn", "given" : "Alexander", "non-dropping-particle" : "", "parse-names" : false, "suffix" : "" }, { "dropping-particle" : "", "family" : "Ermolaeva", "given" : "Olga", "non-dropping-particle" : "", "parse-names" : false, "suffix" : "" }, { "dropping-particle" : "", "family" : "Farrell", "given" : "Catherine M", "non-dropping-particle" : "", "parse-names" : false, "suffix" : "" }, { "dropping-particle" : "", "family" : "Hart", "given" : "Jennifer", "non-dropping-particle" : "", "parse-names" : false, "suffix" : "" }, { "dropping-particle" : "", "family" : "Landrum", "given" : "Melissa J", "non-dropping-particle" : "", "parse-names" : false, "suffix" : "" }, { "dropping-particle" : "", "family" : "McGarvey", "given" : "Kelly M", "non-dropping-particle" : "", "parse-names" : false, "suffix" : "" }, { "dropping-particle" : "", "family" : "Murphy", "given" : "Michael R", "non-dropping-particle" : "", "parse-names" : false, "suffix" : "" }, { "dropping-particle" : "", "family" : "O'Leary", "given" : "Nuala A", "non-dropping-particle" : "", "parse-names" : false, "suffix" : "" }, { "dropping-particle" : "", "family" : "Pujar", "given" : "Shashikant", "non-dropping-particle" : "", "parse-names" : false, "suffix" : "" }, { "dropping-particle" : "", "family" : "Rajput", "given" : "Bhanu", "non-dropping-particle" : "", "parse-names" : false, "suffix" : "" }, { "dropping-particle" : "", "family" : "Rangwala", "given" : "Sanjida H", "non-dropping-particle" : "", "parse-names" : false, "suffix" : "" }, { "dropping-particle" : "", "family" : "Riddick", "given" : "Lillian D", "non-dropping-particle" : "", "parse-names" : false, "suffix" : "" }, { "dropping-particle" : "", "family" : "Shkeda", "given" : "Andrei", "non-dropping-particle" : "", "parse-names" : false, "suffix" : "" }, { "dropping-particle" : "", "family" : "Sun", "given" : "Hanzhen", "non-dropping-particle" : "", "parse-names" : false, "suffix" : "" }, { "dropping-particle" : "", "family" : "Tamez", "given" : "Pamela", "non-dropping-particle" : "", "parse-names" : false, "suffix" : "" }, { "dropping-particle" : "", "family" : "Tully", "given" : "Raymond E", "non-dropping-particle" : "", "parse-names" : false, "suffix" : "" }, { "dropping-particle" : "", "family" : "Wallin", "given" : "Craig", "non-dropping-particle" : "", "parse-names" : false, "suffix" : "" }, { "dropping-particle" : "", "family" : "Webb", "given" : "David", "non-dropping-particle" : "", "parse-names" : false, "suffix" : "" }, { "dropping-particle" : "", "family" : "Weber", "given" : "Janet", "non-dropping-particle" : "", "parse-names" : f</w:instrText>
      </w:r>
      <w:r w:rsidRPr="00441186">
        <w:rPr>
          <w:rFonts w:asciiTheme="majorHAnsi" w:hAnsiTheme="majorHAnsi"/>
          <w:color w:val="040404"/>
          <w:sz w:val="24"/>
          <w:szCs w:val="24"/>
          <w:lang w:val="en-US"/>
        </w:rPr>
        <w:instrText>alse, "suffix" : "" }, { "dropping-particle" : "", "family" : "Wu", "given" : "Wendy", "non-dropping-particle" : "", "parse-names" : false, "suffix" : "" }, { "dropping-particle" : "", "family" : "DiCuccio", "given" : "Michael", "non-dropping-particle" : "", "parse-names" : false, "suffix" : "" }, { "dropping-particle" : "", "family" : "Kitts", "given" : "Paul", "non-dropping-particle" : "", "parse-names" : false, "suffix" : "" }, { "dropping-particle" : "", "family" : "Maglott", "given" : "Donna R", "non-dropping-particle" : "", "parse-names" : false, "suffix" : "" }, { "dropping-particle" : "", "family" : "Murphy", "given" : "Terence D", "non-dropping-particle" : "", "parse-names" : false, "suffix" : "" }, { "dropping-particle" : "", "family" : "Ostell", "given" : "James M", "non-dropping-particle" : "", "parse-names" : false, "suffix" : "" } ], "container-title" : "Nucleic acids research", "id" : "ITEM-1", "issue" : "Database issue", "issued" : { "date-parts" : [ [ "2014", "1" ] ] }, "page" : "D756-63", "title" : "RefSeq: an update on mammalian reference sequences.", "type" : "article-journal", "volume" : "42" }, "uris" : [ "http://www.mendeley.com/documents/?uuid=0a2c7b20-5731-4d93-9856-7f6d44551961" ] } ], "mendeley" : { "formattedCitation" : "&lt;sup&gt;3&lt;/sup&gt;", "plainTextFormattedCitation" : "3", "previouslyFormattedCitation" : "&lt;sup&gt;3&lt;/sup&gt;"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lang w:val="en-US"/>
        </w:rPr>
        <w:t>3</w:t>
      </w:r>
      <w:r w:rsidRPr="00441186">
        <w:rPr>
          <w:rFonts w:asciiTheme="majorHAnsi" w:hAnsiTheme="majorHAnsi"/>
          <w:color w:val="040404"/>
          <w:sz w:val="24"/>
          <w:szCs w:val="24"/>
        </w:rPr>
        <w:fldChar w:fldCharType="end"/>
      </w:r>
      <w:r w:rsidRPr="00441186">
        <w:rPr>
          <w:rFonts w:asciiTheme="majorHAnsi" w:hAnsiTheme="majorHAnsi"/>
          <w:color w:val="040404"/>
          <w:sz w:val="24"/>
          <w:szCs w:val="24"/>
          <w:lang w:val="en-US"/>
        </w:rPr>
        <w:t xml:space="preserve">). </w:t>
      </w:r>
    </w:p>
    <w:p w14:paraId="64B12298" w14:textId="77777777" w:rsidR="007B2EB4" w:rsidRPr="00441186" w:rsidRDefault="007B2EB4" w:rsidP="007B2EB4">
      <w:pPr>
        <w:pStyle w:val="a3"/>
        <w:spacing w:line="360" w:lineRule="auto"/>
        <w:jc w:val="both"/>
        <w:rPr>
          <w:rFonts w:asciiTheme="majorHAnsi" w:hAnsiTheme="majorHAnsi"/>
          <w:color w:val="040404"/>
          <w:sz w:val="24"/>
          <w:szCs w:val="24"/>
        </w:rPr>
      </w:pPr>
      <w:r w:rsidRPr="00441186">
        <w:rPr>
          <w:rFonts w:asciiTheme="majorHAnsi" w:hAnsiTheme="majorHAnsi"/>
          <w:color w:val="040404"/>
          <w:sz w:val="24"/>
          <w:szCs w:val="24"/>
        </w:rPr>
        <w:t>2. Prediction of mutation effects</w:t>
      </w:r>
    </w:p>
    <w:p w14:paraId="7A8902EC" w14:textId="77777777" w:rsidR="007B2EB4" w:rsidRPr="00441186" w:rsidRDefault="007B2EB4" w:rsidP="007B2EB4">
      <w:pPr>
        <w:pStyle w:val="a3"/>
        <w:spacing w:line="360" w:lineRule="auto"/>
        <w:jc w:val="both"/>
        <w:rPr>
          <w:rFonts w:asciiTheme="majorHAnsi" w:hAnsiTheme="majorHAnsi"/>
          <w:color w:val="040404"/>
          <w:sz w:val="24"/>
          <w:szCs w:val="24"/>
        </w:rPr>
      </w:pPr>
      <w:r w:rsidRPr="00441186">
        <w:rPr>
          <w:rFonts w:asciiTheme="majorHAnsi" w:hAnsiTheme="majorHAnsi"/>
          <w:color w:val="040404"/>
          <w:sz w:val="24"/>
          <w:szCs w:val="24"/>
        </w:rPr>
        <w:t xml:space="preserve">Amino acid substitutions were classified as damaging or neutral by the following sequence-based prediction methods: </w:t>
      </w:r>
    </w:p>
    <w:p w14:paraId="7542128A" w14:textId="77777777" w:rsidR="007B2EB4" w:rsidRPr="00441186" w:rsidRDefault="007B2EB4" w:rsidP="007B2EB4">
      <w:pPr>
        <w:pStyle w:val="a3"/>
        <w:numPr>
          <w:ilvl w:val="0"/>
          <w:numId w:val="1"/>
        </w:numPr>
        <w:spacing w:line="360" w:lineRule="auto"/>
        <w:ind w:left="0" w:firstLine="0"/>
        <w:jc w:val="both"/>
        <w:rPr>
          <w:rFonts w:asciiTheme="majorHAnsi" w:hAnsiTheme="majorHAnsi"/>
          <w:color w:val="040404"/>
          <w:sz w:val="24"/>
          <w:szCs w:val="24"/>
        </w:rPr>
      </w:pPr>
      <w:proofErr w:type="spellStart"/>
      <w:r w:rsidRPr="00441186">
        <w:rPr>
          <w:rFonts w:asciiTheme="majorHAnsi" w:hAnsiTheme="majorHAnsi"/>
          <w:color w:val="040404"/>
          <w:sz w:val="24"/>
          <w:szCs w:val="24"/>
        </w:rPr>
        <w:t>SNPs&amp;GO</w:t>
      </w:r>
      <w:proofErr w:type="spellEnd"/>
      <w:r w:rsidRPr="00441186">
        <w:rPr>
          <w:rFonts w:asciiTheme="majorHAnsi" w:hAnsiTheme="majorHAnsi"/>
          <w:color w:val="040404"/>
          <w:sz w:val="24"/>
          <w:szCs w:val="24"/>
        </w:rPr>
        <w:t xml:space="preserve">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"10.1002/humu.21047", "ISSN" : "1098-1004", "PMID" : "19514061", "abstract" : "Single nucleotide polymorphisms (SNPs) are the simplest and most frequent form of human DNA variation, also valuable as genetic markers of disease susceptibility. The most investigated SNPs are missense mutations resulting in residue substitutions in the protein. Here we propose SNPs&amp;GO, an accurate method that, starting from a protein sequence, can predict whether a mutation is disease related or not by exploiting the protein functional annotation. The scoring efficiency of SNPs&amp;GO is as high as 82%, with a Matthews correlation coefficient equal to 0.63 over a wide set of annotated nonsynonymous mutations in proteins, including 16,330 disease-related and 17,432 neutral polymorphisms. SNPs&amp;GO collects in unique framework information derived from protein sequence, evolutionary information, and function as encoded in the Gene Ontology terms, and outperforms other available predictive methods.", "author" : [ { "dropping-particle" : "", "family" : "Calabrese", "given" : "Remo", "non-dropping-particle" : "", "parse-names" : false, "suffix" : "" }, { "dropping-particle" : "", "family" : "Capriotti", "given" : "Emidio", "non-dropping-particle" : "", "parse-names" : false, "suffix" : "" }, { "dropping-particle" : "", "family" : "Fariselli", "given" : "Piero", "non-dropping-particle" : "", "parse-names" : false, "suffix" : "" }, { "dropping-particle" : "", "family" : "Martelli", "given" : "Pier Luigi", "non-dropping-particle" : "", "parse-names" : false, "suffix" : "" }, { "dropping-particle" : "", "family" : "Casadio", "given" : "Rita", "non-dropping-particle" : "", "parse-names" : false, "suffix" : "" } ], "container-title" : "Human mutation", "id" : "ITEM-1", "issue" : "8", "issued" : { "date-parts" : [ [ "2009", "8" ] ] }, "page" : "1237-44", "title" : "Functional annotations improve the predictive score of human disease-related mutations in proteins.", "type" : "article-journal", "volume" : "30" }, "uris" : [ "http://www.mendeley.com/documents/?uuid=8e93cbb9-fd4a-48ff-b13c-32a6b8cdd8ae" ] } ], "mendeley" : { "formattedCitation" : "&lt;sup&gt;4&lt;/sup&gt;", "plainTextFormattedCitation" : "4", "previouslyFormattedCitation" : "&lt;sup&gt;4&lt;/sup&gt;"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4</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implemented as a Support Vector Machine (SVM), classifies mutations into two categories – Neutral or Disease – based on a number of input features, including the information on mutation type, sequence neighborhood of the mutated residue, evolutionary conservation obtained from sequence profiles, and functional annotation defined by Gene Ontology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"10.1002/humu.21047", "ISSN" : "1098-1004", "PMID" : "19514061", "abstract" : "Single nucleotide polymorphisms (SNPs) are the simplest and most frequent form of human DNA variation, also valuable as genetic markers of disease susceptibility. The most investigated SNPs are missense mutations resulting in residue substitutions in the protein. Here we propose SNPs&amp;GO, an accurate method that, starting from a protein sequence, can predict whether a mutation is disease related or not by exploiting the protein functional annotation. The scoring efficiency of SNPs&amp;GO is as high as 82%, with a Matthews correlation coefficient equal to 0.63 over a wide set of annotated nonsynonymous mutations in proteins, including 16,330 disease-related and 17,432 neutral polymorphisms. SNPs&amp;GO collects in unique framework information derived from protein sequence, evolutionary information, and function as encoded in the Gene Ontology terms, and outperforms other available predictive methods.", "author" : [ { "dropping-particle" : "", "family" : "Calabrese", "given" : "Remo", "non-dropping-particle" : "", "parse-names" : false, "suffix" : "" }, { "dropping-particle" : "", "family" : "Capriotti", "given" : "Emidio", "non-dropping-particle" : "", "parse-names" : false, "suffix" : "" }, { "dropping-particle" : "", "family" : "Fariselli", "given" : "Piero", "non-dropping-particle" : "", "parse-names" : false, "suffix" : "" }, { "dropping-particle" : "", "family" : "Martelli", "given" : "Pier Luigi", "non-dropping-particle" : "", "parse-names" : false, "suffix" : "" }, { "dropping-particle" : "", "family" : "Casadio", "given" : "Rita", "non-dropping-particle" : "", "parse-names" : false, "suffix" : "" } ], "container-title" : "Human mutation", "id" : "ITEM-1", "issue" : "8", "issued" : { "date-parts" : [ [ "2009", "8" ] ] }, "page" : "1237-44", "title" : "Functional annotations improve the predictive score of human disease-related mutations in proteins.", "type" : "article-journal", "volume" : "30" }, "uris" : [ "http://www.mendeley.com/documents/?uuid=8e93cbb9-fd4a-48ff-b13c-32a6b8cdd8ae" ] } ], "mendeley" : { "formattedCitation" : "&lt;sup&gt;4&lt;/sup&gt;", "plainTextFormattedCitation" : "4", "previouslyFormattedCitation" : "&lt;sup&gt;4&lt;/sup&gt;"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4</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In addition SNP&amp;GO also considers as input mutation deleteriousness predicted by the PANTHER algorithm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"10.1101/gr.772403", "ISSN" : "1088-9051", "PMID" : "12952881", "abstract" : "In the genomic era, one of the fundamental goals is to characterize the function of proteins on a large scale. We describe a method, PANTHER, for relating protein sequence relationships to function relationships in a robust and accurate way. PANTHER is composed of two main components: the PANTHER library (PANTHER/LIB) and the PANTHER index (PANTHER/X). PANTHER/LIB is a collection of \"books,\" each representing a protein family as a multiple sequence alignment, a Hidden Markov Model (HMM), and a family tree. Functional divergence within the family is represented by dividing the tree into subtrees based on shared function, and by subtree HMMs. PANTHER/X is an abbreviated ontology for summarizing and navigating molecular functions and biological processes associated with the families and subfamilies. We apply PANTHER to three areas of active research. First, we report the size and sequence diversity of the families and subfamilies, characterizing the relationship between sequence divergence and functional divergence across a wide range of protein families. Second, we use the PANTHER/X ontology to give a high-level representation of gene function across the human and mouse genomes. Third, we use the family HMMs to rank missense single nucleotide polymorphisms (SNPs), on a database-wide scale, according to their likelihood of affecting protein function.", "author" : [ { "dropping-particle" : "", "family" : "Thomas", "given" : "Paul D", "non-dropping-particle" : "", "parse-names" : false, "suffix" : "" }, { "dropping-particle" : "", "family" : "Campbell", "given" : "Michael J", "non-dropping-particle" : "", "parse-names" : false, "suffix" : "" }, { "dropping-particle" : "", "family" : "Kejariwal", "given" : "Anish", "non-dropping-particle" : "", "parse-names" : false, "suffix" : "" }, { "dropping-particle" : "", "family" : "Mi", "given" : "Huaiyu", "non-dropping-particle" : "", "parse-names" : false, "suffix" : "" }, { "dropping-particle" : "", "family" : "Karlak", "given" : "Brian", "non-dropping-particle" : "", "parse-names" : false, "suffix" : "" }, { "dropping-particle" : "", "family" : "Daverman", "given" : "Robin", "non-dropping-particle" : "", "parse-names" : false, "suffix" : "" }, { "dropping-particle" : "", "family" : "Diemer", "given" : "Karen", "non-dropping-particle" : "", "parse-names" : false, "suffix" : "" }, { "dropping-particle" : "", "family" : "Muruganujan", "given" : "Anushya", "non-dropping-particle" : "", "parse-names" : false, "suffix" : "" }, { "dropping-particle" : "", "family" : "Narechania", "given" : "Apurva", "non-dropping-particle" : "", "parse-names" : false, "suffix" : "" } ], "container-title" : "Genome research", "id" : "ITEM-1", "issue" : "9", "issued" : { "date-parts" : [ [ "2003", "9" ] ] }, "page" : "2129-41", "title" : "PANTHER: a library of protein families and subfamilies indexed by function.", "type" : "article-journal", "volume" : "13" }, "uris" : [ "http://www.mendeley.com/documents/?uuid=74d2ad4d-7d82-4b0d-a3c9-f61e440e1117" ] } ], "mendeley" : { "formattedCitation" : "&lt;sup&gt;5&lt;/sup&gt;", "plainTextFormattedCitation" : "5", "previouslyFormattedCitation" : "&lt;sup&gt;5&lt;/sup&gt;"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5</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w:t>
      </w:r>
    </w:p>
    <w:p w14:paraId="02CE2D40" w14:textId="77777777" w:rsidR="007B2EB4" w:rsidRPr="00441186" w:rsidRDefault="007B2EB4" w:rsidP="007B2EB4">
      <w:pPr>
        <w:pStyle w:val="a3"/>
        <w:numPr>
          <w:ilvl w:val="0"/>
          <w:numId w:val="1"/>
        </w:numPr>
        <w:spacing w:line="360" w:lineRule="auto"/>
        <w:ind w:left="0" w:firstLine="0"/>
        <w:jc w:val="both"/>
        <w:rPr>
          <w:rFonts w:asciiTheme="majorHAnsi" w:hAnsiTheme="majorHAnsi"/>
          <w:color w:val="040404"/>
          <w:sz w:val="24"/>
          <w:szCs w:val="24"/>
        </w:rPr>
      </w:pPr>
      <w:r w:rsidRPr="00441186">
        <w:rPr>
          <w:rFonts w:asciiTheme="majorHAnsi" w:hAnsiTheme="majorHAnsi"/>
          <w:color w:val="040404"/>
          <w:sz w:val="24"/>
          <w:szCs w:val="24"/>
        </w:rPr>
        <w:t xml:space="preserve">PROVEAN (Protein Variation Effect Analyzer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"10.1371/journal.pone.0046688", "ISSN" : "1932-6203", "PMID" : "23056405", "abstract" : "As next-generation sequencing projects generate massive genome-wide sequence variation data, bioinformatics tools are being developed to provide computational predictions on the functional effects of sequence variations and narrow down the search of casual variants for disease phenotypes. Different classes of sequence variations at the nucleotide level are involved in human diseases, including substitutions, insertions, deletions, frameshifts, and non-sense mutations. Frameshifts and non-sense mutations are likely to cause a negative effect on protein function. Existing prediction tools primarily focus on studying the deleterious effects of single amino acid substitutions through examining amino acid conservation at the position of interest among related sequences, an approach that is not directly applicable to insertions or deletions. Here, we introduce a versatile alignment-based score as a new metric to predict the damaging effects of variations not limited to single amino acid substitutions but also in-frame insertions, deletions, and multiple amino acid substitutions. This alignment-based score measures the change in sequence similarity of a query sequence to a protein sequence homolog before and after the introduction of an amino acid variation to the query sequence. Our results showed that the scoring scheme performs well in separating disease-associated variants (n\u200a=\u200a21,662) from common polymorphisms (n\u200a=\u200a37,022) for UniProt human protein variations, and also in separating deleterious variants (n\u200a=\u200a15,179) from neutral variants (n\u200a=\u200a17,891) for UniProt non-human protein variations. In our approach, the area under the receiver operating characteristic curve (AUC) for the human and non-human protein variation datasets is \u223c0.85. We also observed that the alignment-based score correlates with the deleteriousness of a sequence variation. In summary, we have developed a new algorithm, PROVEAN (Protein Variation Effect Analyzer), which provides a generalized approach to predict the functional effects of protein sequence variations including single or multiple amino acid substitutions, and in-frame insertions and deletions. The PROVEAN tool is available online at http://provean.jcvi.org.", "author" : [ { "dropping-particle" : "", "family" : "Choi", "given" : "Yongwook", "non-dropping-particle" : "", "parse-names" : false, "suffix" : "" }, { "dropping-particle" : "", "family" : "Sims", "given" : "Gregory E", "non-dropping-particle" : "", "parse-names" : false, "suffix" : "" }, { "dropping-particle" : "", "family" : "Murphy", "given" : "Sean", "non-dropping-particle" : "", "parse-names" : false, "suffix" : "" }, { "dropping-particle" : "", "family" : "Miller", "given" : "Jason R", "non-dropping-particle" : "", "parse-names" : false, "suffix" : "" }, { "dropping-particle" : "", "family" : "Chan", "given" : "Agnes P", "non-dropping-particle" : "", "parse-names" : false, "suffix" : "" } ], "container-title" : "PloS one", "id" : "ITEM-1", "issue" : "10", "issued" : { "date-parts" : [ [ "2012", "1", "8" ] ] }, "page" : "e46688", "publisher" : "Public Library of Science", "title" : "Predicting the functional effect of amino acid substitutions and indels.", "type" : "article-journal", "volume" : "7" }, "uris" : [ "http://www.mendeley.com/documents/?uuid=65210445-882a-4f94-bbc3-24248a9141c9" ] } ], "mendeley" : { "formattedCitation" : "&lt;sup&gt;6&lt;/sup&gt;", "plainTextFormattedCitation" : "6", "previouslyFormattedCitation" : "&lt;sup&gt;6&lt;/sup&gt;"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6</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predicts functional impact of single amino acid substitutions as well as insertions, deletions, and multiple substitutions based on sequence alignments. </w:t>
      </w:r>
    </w:p>
    <w:p w14:paraId="3AAAA021" w14:textId="77777777" w:rsidR="007B2EB4" w:rsidRPr="00441186" w:rsidRDefault="007B2EB4" w:rsidP="007B2EB4">
      <w:pPr>
        <w:pStyle w:val="a3"/>
        <w:numPr>
          <w:ilvl w:val="0"/>
          <w:numId w:val="1"/>
        </w:numPr>
        <w:spacing w:line="360" w:lineRule="auto"/>
        <w:ind w:left="0" w:firstLine="0"/>
        <w:jc w:val="both"/>
        <w:rPr>
          <w:rFonts w:asciiTheme="majorHAnsi" w:hAnsiTheme="majorHAnsi"/>
          <w:color w:val="040404"/>
          <w:sz w:val="24"/>
          <w:szCs w:val="24"/>
        </w:rPr>
      </w:pPr>
      <w:r w:rsidRPr="00441186">
        <w:rPr>
          <w:rFonts w:asciiTheme="majorHAnsi" w:hAnsiTheme="majorHAnsi"/>
          <w:color w:val="040404"/>
          <w:sz w:val="24"/>
          <w:szCs w:val="24"/>
        </w:rPr>
        <w:t xml:space="preserve">Polyphen-2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"10.1002/0471142905.hg0720s76", "ISBN" : "0471142905", "ISSN" : "19348266", "PMID" : "23315928", "abstract" : "PolyPhen-2 (Polymorphism Phenotyping v2), available as software and via a Web server, predicts the possible impact of amino acid substitutions on the stability and function of human proteins using structural and comparative evolutionary considerations. It performs functional annotation of single-nucleotide polymorphisms (SNPs), maps coding SNPs to gene transcripts, extracts protein sequence annotations and structural attributes, and builds conservation profiles. It then estimates the probability of the missense mutation being damaging based on a combination of all these properties. PolyPhen-2 features include a high-quality multiple protein sequence alignment pipeline and a prediction method employing machine-learning classification. The software also integrates the UCSC Genome Browser's human genome annotations and MultiZ multiple alignments of vertebrate genomes with the human genome. PolyPhen-2 is capable of analyzing large volumes of data produced by next-generation sequencing projects, thanks to built-in support for high-performance computing environments like Grid Engine and Platform LSF.", "author" : [ { "dropping-particle" : "", "family" : "Adzhubei", "given" : "Ivan", "non-dropping-particle" : "", "parse-names" : false, "suffix" : "" }, { "dropping-particle" : "", "family" : "Jordan", "given" : "Daniel M.", "non-dropping-particle" : "", "parse-names" : false, "suffix" : "" }, { "dropping-particle" : "", "family" : "Sunyaev", "given" : "Shamil R.", "non-dropping-particle" : "", "parse-names" : false, "suffix" : "" } ], "container-title" : "Current Protocols in Human Genetics", "id" : "ITEM-1", "issue" : "SUPPL.76", "issued" : { "date-parts" : [ [ "2013" ] ] }, "page" : "1-41", "title" : "Predicting functional effect of human missense mutations using PolyPhen-2", "type" : "article-journal" }, "uris" : [ "http://www.mendeley.com/documents/?uuid=9090ea3d-321b-4b46-b001-2d84bbebd720" ] } ], "mendeley" : { "formattedCitation" : "&lt;sup&gt;7&lt;/sup&gt;", "plainTextFormattedCitation" : "7", "previouslyFormattedCitation" : "&lt;sup&gt;7&lt;/sup&gt;"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7</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incorporates sequence conservation and predicts and protein structural properties (e.g. accessible surface area of amino acid residue) into a Naïve Bayes Framework.</w:t>
      </w:r>
    </w:p>
    <w:p w14:paraId="3ECDEE74" w14:textId="77777777" w:rsidR="007B2EB4" w:rsidRPr="00441186" w:rsidRDefault="007B2EB4" w:rsidP="007B2EB4">
      <w:pPr>
        <w:pStyle w:val="a3"/>
        <w:numPr>
          <w:ilvl w:val="0"/>
          <w:numId w:val="1"/>
        </w:numPr>
        <w:spacing w:line="360" w:lineRule="auto"/>
        <w:ind w:left="0" w:firstLine="0"/>
        <w:jc w:val="both"/>
        <w:rPr>
          <w:rFonts w:asciiTheme="majorHAnsi" w:hAnsiTheme="majorHAnsi"/>
          <w:color w:val="040404"/>
          <w:sz w:val="24"/>
          <w:szCs w:val="24"/>
        </w:rPr>
      </w:pPr>
      <w:r w:rsidRPr="00441186">
        <w:rPr>
          <w:rFonts w:asciiTheme="majorHAnsi" w:hAnsiTheme="majorHAnsi"/>
          <w:color w:val="040404"/>
          <w:sz w:val="24"/>
          <w:szCs w:val="24"/>
        </w:rPr>
        <w:t xml:space="preserve">SIFT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"10.1093/nar/gkg509", "ISBN" : "1362-4962 (Electronic)\\r0305-1048 (Linking)", "ISSN" : "03051048", "PMID" : "12824425", "abstract" : "Single nucleotide polymorphism (SNP) studies and random mutagenesis projects identify amino acid substitutions in protein-coding regions. Each substitution has the potential to affect protein function. SIFT (Sorting Intolerant From Tolerant) is a program that predicts whether an amino acid substitution affects protein function so that users can prioritize substitutions for further study. We have shown that SIFT can distinguish between functionally neutral and deleterious amino acid changes in mutagenesis studies and on human polymorphisms. SIFT is available at http://blocks.fhcrc.org/sift/SIFT.html.", "author" : [ { "dropping-particle" : "", "family" : "Ng", "given" : "Pauline C.", "non-dropping-particle" : "", "parse-names" : false, "suffix" : "" }, { "dropping-particle" : "", "family" : "Henikoff", "given" : "Steven", "non-dropping-particle" : "", "parse-names" : false, "suffix" : "" } ], "container-title" : "Nucleic Acids Research", "id" : "ITEM-1", "issue" : "13", "issued" : { "date-parts" : [ [ "2003" ] ] }, "page" : "3812-3814", "title" : "SIFT: Predicting amino acid changes that affect protein function", "type" : "article-journal", "volume" : "31" }, "uris" : [ "http://www.mendeley.com/documents/?uuid=7611dacc-5c0c-474e-9a7a-006699c2889f" ] } ], "mendeley" : { "formattedCitation" : "&lt;sup&gt;8&lt;/sup&gt;", "plainTextFormattedCitation" : "8", "previouslyFormattedCitation" : "&lt;sup&gt;8&lt;/sup&gt;"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8</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classifies mutations into Tolerated and Damaging by computing a combined score derived from the distribution of amino acid residues observed at a given position in the sequence alignment and the estimated unobserved frequencies of amino acids calculated from a </w:t>
      </w:r>
      <w:proofErr w:type="spellStart"/>
      <w:r w:rsidRPr="00441186">
        <w:rPr>
          <w:rFonts w:asciiTheme="majorHAnsi" w:hAnsiTheme="majorHAnsi"/>
          <w:color w:val="040404"/>
          <w:sz w:val="24"/>
          <w:szCs w:val="24"/>
        </w:rPr>
        <w:t>Dirichlet</w:t>
      </w:r>
      <w:proofErr w:type="spellEnd"/>
      <w:r w:rsidRPr="00441186">
        <w:rPr>
          <w:rFonts w:asciiTheme="majorHAnsi" w:hAnsiTheme="majorHAnsi"/>
          <w:color w:val="040404"/>
          <w:sz w:val="24"/>
          <w:szCs w:val="24"/>
        </w:rPr>
        <w:t xml:space="preserve"> mixture. To obtain sequence alignments target sequences were scanned against the UniRef90 database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"10.1093/bioinformatics/btu739", "ISSN" : "1367-4811", "PMID" : "25398609", "abstract" : "MOTIVATION: UniRef databases provide full-scale clustering of UniProtKB sequences and are utilized for a broad range of applications, particularly similarity-based functional annotation. Non-redundancy and intra-cluster homogeneity in UniRef were recently improved by adding a sequence length overlap threshold. Our hypothesis is that these improvements would enhance the speed and sensitivity of similarity searches and improve the consistency of annotation within clusters.\n\nRESULTS: Intra-cluster molecular function consistency was examined by analysis of Gene Ontology terms. Results show that UniRef clusters bring together proteins of identical molecular function in more than 97% of the clusters, implying that clusters are useful for annotation and can also be used to detect annotation inconsistencies. To examine coverage in similarity results, BLASTP searches against UniRef50 followed by expansion of the hit lists with cluster members demonstrated advantages compared with searches against UniProtKB sequences; the searches are concise (\u223c7 times shorter hit list before expansion), faster (\u223c6 times) and more sensitive in detection of remote similarities (&gt;96% recall at e-value &lt;0.0001). Our results support the use of UniRef clusters as a comprehensive and scalable alternative to native sequence databases for similarity searches and reinforces its reliability for use in functional annotation.", "author" : [ { "dropping-particle" : "", "family" : "Suzek", "given" : "Baris E", "non-dropping-particle" : "", "parse-names" : false, "suffix" : "" }, { "dropping-particle" : "", "family" : "Wang", "given" : "Yuqi", "non-dropping-particle" : "", "parse-names" : false, "suffix" : "" }, { "dropping-particle" : "", "family" : "Huang", "given" : "Hongzhan", "non-dropping-particle" : "", "parse-names" : false, "suffix" : "" }, { "dropping-particle" : "", "family" : "McGarvey", "given" : "Peter B", "non-dropping-particle" : "", "parse-names" : false, "suffix" : "" }, { "dropping-particle" : "", "family" : "Wu", "given" : "Cathy H", "non-dropping-particle" : "", "parse-names" : false, "suffix" : "" } ], "container-title" : "Bioinformatics (Oxford, England)", "id" : "ITEM-1", "issue" : "6", "issued" : { "date-parts" : [ [ "2015", "3", "15" ] ] }, "page" : "926-32", "title" : "UniRef clusters: a comprehensive and scalable alternative for improving sequence similarity searches.", "type" : "article-journal", "volume" : "31" }, "uris" : [ "http://www.mendeley.com/documents/?uuid=e98f7c2f-a865-4951-85e5-e28e1d618144" ] } ], "mendeley" : { "formattedCitation" : "&lt;sup&gt;9&lt;/sup&gt;", "plainTextFormattedCitation" : "9", "previouslyFormattedCitation" : "&lt;sup&gt;9&lt;/sup&gt;"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9</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w:t>
      </w:r>
    </w:p>
    <w:p w14:paraId="7D41A829" w14:textId="77777777" w:rsidR="007B2EB4" w:rsidRPr="00441186" w:rsidRDefault="007B2EB4" w:rsidP="007B2EB4">
      <w:pPr>
        <w:pStyle w:val="a3"/>
        <w:numPr>
          <w:ilvl w:val="0"/>
          <w:numId w:val="1"/>
        </w:numPr>
        <w:spacing w:line="360" w:lineRule="auto"/>
        <w:ind w:left="0" w:firstLine="0"/>
        <w:jc w:val="both"/>
        <w:rPr>
          <w:rFonts w:asciiTheme="majorHAnsi" w:hAnsiTheme="majorHAnsi"/>
          <w:color w:val="040404"/>
          <w:sz w:val="24"/>
          <w:szCs w:val="24"/>
        </w:rPr>
      </w:pPr>
      <w:r w:rsidRPr="00441186">
        <w:rPr>
          <w:rFonts w:asciiTheme="majorHAnsi" w:hAnsiTheme="majorHAnsi"/>
          <w:color w:val="040404"/>
          <w:sz w:val="24"/>
          <w:szCs w:val="24"/>
        </w:rPr>
        <w:t xml:space="preserve">CADD (Combined Annotation–Dependent Depletion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"10.1038/ng.2892", "ISBN" : "1546-1718 (Electronic)\\r1061-4036 (Linking)", "ISSN" : "1546-1718", "PMID" : "24487276", "abstract" : "Current methods for annotating and interpreting human genetic variation tend to exploit a single information type (for example, conservation) and/or are restricted in scope (for example, to missense changes). Here we describe Combined Annotation-Dependent Depletion (CADD), a method for objectively integrating many diverse annotations into a single measure (C score) for each variant. We implement CADD as a support vector machine trained to differentiate 14.7 million high-frequency human-derived alleles from 14.7 million simulated variants. We precompute C scores for all 8.6 billion possible human single-nucleotide variants and enable scoring of short insertions-deletions. C scores correlate with allelic diversity, annotations of functionality, pathogenicity, disease severity, experimentally measured regulatory effects and complex trait associations, and they highly rank known pathogenic variants within individual genomes. The ability of CADD to prioritize functional, deleterious and pathogenic variants across many functional categories, effect sizes and genetic architectures is unmatched by any current single-annotation method.", "author" : [ { "dropping-particle" : "", "family" : "Kircher", "given" : "Martin", "non-dropping-particle" : "", "parse-names" : false, "suffix" : "" }, { "dropping-particle" : "", "family" : "Witten", "given" : "Daniela M", "non-dropping-particle" : "", "parse-names" : false, "suffix" : "" }, { "dropping-particle" : "", "family" : "Jain", "given" : "Preti", "non-dropping-particle" : "", "parse-names" : false, "suffix" : "" }, { "dropping-particle" : "", "family" : "O'Roak", "given" : "Brian J", "non-dropping-particle" : "", "parse-names" : false, "suffix" : "" }, { "dropping-particle" : "", "family" : "Cooper", "given" : "Gregory M", "non-dropping-particle" : "", "parse-names" : false, "suffix" : "" }, { "dropping-particle" : "", "family" : "Shendure", "given" : "Jay", "non-dropping-particle" : "", "parse-names" : false, "suffix" : "" } ], "container-title" : "Nature genetics", "id" : "ITEM-1", "issue" : "3", "issued" : { "date-parts" : [ [ "2014" ] ] }, "page" : "310-5", "title" : "A general framework for estimating the relative pathogenicity of human genetic variants.", "type" : "article-journal", "volume" : "46" }, "uris" : [ "http://www.mendeley.com/documents/?uuid=f150db80-9d01-476c-8120-732d1a6886b6" ] } ], "mendeley" : { "formattedCitation" : "&lt;sup&gt;10&lt;/sup&gt;", "plainTextFormattedCitation" : "10", "previouslyFormattedCitation" : "&lt;sup&gt;10&lt;/sup&gt;"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10</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is a support vector machine method for objectively integrating SIFT, PolyPhen-2, and GERP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"10.1101/gr.3577405", "ISSN" : "1088-9051", "PMID" : "15965027", "abstract" : "Comparisons of orthologous genomic DNA sequences can be used to characterize regions that have been subject to purifying selection and are enriched for functional elements. We here present the results of such an analysis on an alignment of sequences from 29 mammalian species. The alignment captures approximately 3.9 neutral substitutions per site and spans approximately 1.9 Mbp of the human genome. We identify constrained elements from 3 bp to over 1 kbp in length, covering approximately 5.5% of the human locus. Our estimate for the total amount of nonexonic constraint experienced by this locus is roughly twice that for exonic constraint. Constrained elements tend to cluster, and we identify large constrained regions that correspond well with known functional elements. While constraint density inversely correlates with mobile element density, we also show the presence of unambiguously constrained elements overlapping mammalian ancestral repeats. In addition, we describe a number of elements in this region that have undergone intense purifying selection throughout mammalian evolution, and we show that these important elements are more numerous than previously thought. These results were obtained with Genomic Evolutionary Rate Profiling (GERP), a statistically rigorous and biologically transparent framework for constrained element identification. GERP identifies regions at high resolution that exhibit nucleotide substitution deficits, and measures these deficits as \"rejected substitutions\". Rejected substitutions reflect the intensity of past purifying selection and are used to rank and characterize constrained elements. We anticipate that GERP and the types of analyses it facilitates will provide further insights and improved annotation for the human genome as mammalian genome sequence data become richer.", "author" : [ { "dropping-particle" : "", "family" : "Cooper", "given" : "Gregory M", "non-dropping-particle" : "", "parse-names" : false, "suffix" : "" }, { "dropping-particle" : "", "family" : "Stone", "given" : "Eric A", "non-dropping-particle" : "", "parse-names" : false, "suffix" : "" }, { "dropping-particle" : "", "family" : "Asimenos", "given" : "George", "non-dropping-particle" : "", "parse-names" : false, "suffix" : "" }, { "dropping-particle" : "", "family" : "Green", "given" : "Eric D", "non-dropping-particle" : "", "parse-names" : false, "suffix" : "" }, { "dropping-particle" : "", "family" : "Batzoglou", "given" : "Serafim", "non-dropping-particle" : "", "parse-names" : false, "suffix" : "" }, { "dropping-particle" : "", "family" : "Sidow", "given" : "Arend", "non-dropping-particle" : "", "parse-names" : false, "suffix" : "" } ], "container-title" : "Genome research", "id" : "ITEM-1", "issue" : "7", "issued" : { "date-parts" : [ [ "2005", "7" ] ] }, "page" : "901-13", "title" : "Distribution and intensity of constraint in mammalian genomic sequence.", "type" : "article-journal", "volume" : "15" }, "uris" : [ "http://www.mendeley.com/documents/?uuid=b6fc26cd-df05-408a-a4e2-10af101782fa" ] } ], "mendeley" : { "formattedCitation" : "&lt;sup&gt;11&lt;/sup&gt;", "plainTextFormattedCitation" : "11", "previouslyFormattedCitation" : "&lt;sup&gt;11&lt;/sup&gt;"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11</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annotations into a single measure (C score) for each variant. C-score correlates with allelic diversity, pathogenicity of both coding and non-coding variants, and experimentally measured regulatory effects. A C-score higher than 24 corresponds to a damaging mutation. </w:t>
      </w:r>
    </w:p>
    <w:p w14:paraId="5ADD2CCC" w14:textId="77777777" w:rsidR="007B2EB4" w:rsidRPr="00441186" w:rsidRDefault="007B2EB4" w:rsidP="007B2EB4">
      <w:pPr>
        <w:pStyle w:val="a3"/>
        <w:numPr>
          <w:ilvl w:val="0"/>
          <w:numId w:val="1"/>
        </w:numPr>
        <w:spacing w:line="360" w:lineRule="auto"/>
        <w:ind w:left="0" w:firstLine="0"/>
        <w:jc w:val="both"/>
        <w:rPr>
          <w:rFonts w:asciiTheme="majorHAnsi" w:hAnsiTheme="majorHAnsi"/>
          <w:color w:val="040404"/>
          <w:sz w:val="24"/>
          <w:szCs w:val="24"/>
        </w:rPr>
      </w:pPr>
      <w:r w:rsidRPr="00441186">
        <w:rPr>
          <w:rFonts w:asciiTheme="majorHAnsi" w:hAnsiTheme="majorHAnsi"/>
          <w:color w:val="040404"/>
          <w:sz w:val="24"/>
          <w:szCs w:val="24"/>
        </w:rPr>
        <w:lastRenderedPageBreak/>
        <w:t xml:space="preserve">Mutation Assessor </w:t>
      </w:r>
      <w:r w:rsidRPr="00441186">
        <w:rPr>
          <w:rFonts w:asciiTheme="majorHAnsi" w:hAnsiTheme="majorHAnsi"/>
          <w:color w:val="040404"/>
          <w:sz w:val="24"/>
          <w:szCs w:val="24"/>
        </w:rPr>
        <w:fldChar w:fldCharType="begin" w:fldLock="1"/>
      </w:r>
      <w:r w:rsidRPr="00441186">
        <w:rPr>
          <w:rFonts w:asciiTheme="majorHAnsi" w:hAnsiTheme="majorHAnsi"/>
          <w:color w:val="040404"/>
          <w:sz w:val="24"/>
          <w:szCs w:val="24"/>
        </w:rPr>
        <w:instrText>ADDIN CSL_CITATION { "citationItems" : [ { "id" : "ITEM-1", "itemData" : { "DOI" : "10.1186/gb-2007-8-11-r232", "ISSN" : "1474-760X", "PMID" : "17976239", "abstract" : "We use a new algorithm (combinatorial entropy optimization [CEO]) to identify specificity residues and functional subfamilies in sets of proteins related by evolution. Specificity residues are conserved within a subfamily but differ between subfamilies, and they typically encode functional diversity. We obtain good agreement between predicted specificity residues and experimentally known functional residues in protein interfaces. Such predicted functional determinants are useful for interpreting the functional consequences of mutations in natural evolution and disease.", "author" : [ { "dropping-particle" : "", "family" : "Reva", "given" : "Boris", "non-dropping-particle" : "", "parse-names" : false, "suffix" : "" }, { "dropping-particle" : "", "family" : "Antipin", "given" : "Yevgeniy", "non-dropping-particle" : "", "parse-names" : false, "suffix" : "" }, { "dropping-particle" : "", "family" : "Sander", "given" : "Chris", "non-dropping-particle" : "", "parse-names" : false, "suffix" : "" } ], "container-title" : "Genome biology", "id" : "ITEM-1", "issue" : "11", "issued" : { "date-parts" : [ [ "2007", "1" ] ] }, "page" : "R232", "title" : "Determinants of protein function revealed by combinatorial entropy optimization.", "type" : "article-journal", "volume" : "8" }, "uris" : [ "http://www.mendeley.com/documents/?uuid=1b946f5d-122f-4a1d-b375-63e6f03f2a41" ] } ], "mendeley" : { "formattedCitation" : "&lt;sup&gt;12&lt;/sup&gt;", "plainTextFormattedCitation" : "12", "previouslyFormattedCitation" : "&lt;sup&gt;12&lt;/sup&gt;" }, "properties" : { "noteIndex" : 0 }, "schema" : "https://github.com/citation-style-language/schema/raw/master/csl-citation.json" }</w:instrText>
      </w:r>
      <w:r w:rsidRPr="00441186">
        <w:rPr>
          <w:rFonts w:asciiTheme="majorHAnsi" w:hAnsiTheme="majorHAnsi"/>
          <w:color w:val="040404"/>
          <w:sz w:val="24"/>
          <w:szCs w:val="24"/>
        </w:rPr>
        <w:fldChar w:fldCharType="separate"/>
      </w:r>
      <w:r w:rsidRPr="00441186">
        <w:rPr>
          <w:rFonts w:asciiTheme="majorHAnsi" w:hAnsiTheme="majorHAnsi"/>
          <w:noProof/>
          <w:color w:val="040404"/>
          <w:sz w:val="24"/>
          <w:szCs w:val="24"/>
          <w:vertAlign w:val="superscript"/>
        </w:rPr>
        <w:t>12</w:t>
      </w:r>
      <w:r w:rsidRPr="00441186">
        <w:rPr>
          <w:rFonts w:asciiTheme="majorHAnsi" w:hAnsiTheme="majorHAnsi"/>
          <w:color w:val="040404"/>
          <w:sz w:val="24"/>
          <w:szCs w:val="24"/>
        </w:rPr>
        <w:fldChar w:fldCharType="end"/>
      </w:r>
      <w:r w:rsidRPr="00441186">
        <w:rPr>
          <w:rFonts w:asciiTheme="majorHAnsi" w:hAnsiTheme="majorHAnsi"/>
          <w:color w:val="040404"/>
          <w:sz w:val="24"/>
          <w:szCs w:val="24"/>
        </w:rPr>
        <w:t xml:space="preserve"> captures the evolutionary conservation of a residue in a protein family and its subfamilies using combinatorial entropy measurement. It estimates a variant as functional (high, medium) or non-functional (low, neutral).</w:t>
      </w:r>
    </w:p>
    <w:p w14:paraId="720C6A58" w14:textId="77777777" w:rsidR="007B2EB4" w:rsidRPr="00441186" w:rsidRDefault="007B2EB4" w:rsidP="007B2EB4">
      <w:pPr>
        <w:pStyle w:val="a3"/>
        <w:spacing w:line="360" w:lineRule="auto"/>
        <w:jc w:val="both"/>
        <w:rPr>
          <w:rFonts w:asciiTheme="majorHAnsi" w:hAnsiTheme="majorHAnsi"/>
          <w:b/>
          <w:sz w:val="24"/>
          <w:szCs w:val="24"/>
        </w:rPr>
      </w:pPr>
      <w:r w:rsidRPr="00441186">
        <w:rPr>
          <w:rFonts w:asciiTheme="majorHAnsi" w:hAnsiTheme="majorHAnsi"/>
          <w:b/>
          <w:sz w:val="24"/>
          <w:szCs w:val="24"/>
        </w:rPr>
        <w:t>References</w:t>
      </w:r>
    </w:p>
    <w:p w14:paraId="6158A2CF"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sz w:val="24"/>
          <w:szCs w:val="24"/>
        </w:rPr>
        <w:fldChar w:fldCharType="begin" w:fldLock="1"/>
      </w:r>
      <w:r w:rsidRPr="00441186">
        <w:rPr>
          <w:rFonts w:asciiTheme="majorHAnsi" w:hAnsiTheme="majorHAnsi"/>
          <w:sz w:val="24"/>
          <w:szCs w:val="24"/>
          <w:lang w:val="en-US"/>
        </w:rPr>
        <w:instrText xml:space="preserve">ADDIN Mendeley Bibliography CSL_BIBLIOGRAPHY </w:instrText>
      </w:r>
      <w:r w:rsidRPr="00441186">
        <w:rPr>
          <w:rFonts w:asciiTheme="majorHAnsi" w:hAnsiTheme="majorHAnsi"/>
          <w:sz w:val="24"/>
          <w:szCs w:val="24"/>
        </w:rPr>
        <w:fldChar w:fldCharType="separate"/>
      </w:r>
      <w:r w:rsidRPr="00441186">
        <w:rPr>
          <w:rFonts w:asciiTheme="majorHAnsi" w:hAnsiTheme="majorHAnsi"/>
          <w:noProof/>
          <w:sz w:val="24"/>
          <w:szCs w:val="24"/>
          <w:lang w:val="en-US"/>
        </w:rPr>
        <w:t xml:space="preserve">1. </w:t>
      </w:r>
      <w:r w:rsidRPr="00441186">
        <w:rPr>
          <w:rFonts w:asciiTheme="majorHAnsi" w:hAnsiTheme="majorHAnsi"/>
          <w:noProof/>
          <w:sz w:val="24"/>
          <w:szCs w:val="24"/>
          <w:lang w:val="en-US"/>
        </w:rPr>
        <w:tab/>
        <w:t xml:space="preserve">Database resources of the National Center for Biotechnology Information. </w:t>
      </w:r>
      <w:r w:rsidRPr="00441186">
        <w:rPr>
          <w:rFonts w:asciiTheme="majorHAnsi" w:hAnsiTheme="majorHAnsi"/>
          <w:i/>
          <w:iCs/>
          <w:noProof/>
          <w:sz w:val="24"/>
          <w:szCs w:val="24"/>
          <w:lang w:val="en-US"/>
        </w:rPr>
        <w:t>Nucleic Acids Res.</w:t>
      </w:r>
      <w:r w:rsidRPr="00441186">
        <w:rPr>
          <w:rFonts w:asciiTheme="majorHAnsi" w:hAnsiTheme="majorHAnsi"/>
          <w:noProof/>
          <w:sz w:val="24"/>
          <w:szCs w:val="24"/>
          <w:lang w:val="en-US"/>
        </w:rPr>
        <w:t xml:space="preserve"> 2013;41(Database issue):D8-D20. </w:t>
      </w:r>
    </w:p>
    <w:p w14:paraId="206ACE52"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2. </w:t>
      </w:r>
      <w:r w:rsidRPr="00441186">
        <w:rPr>
          <w:rFonts w:asciiTheme="majorHAnsi" w:hAnsiTheme="majorHAnsi"/>
          <w:noProof/>
          <w:sz w:val="24"/>
          <w:szCs w:val="24"/>
          <w:lang w:val="en-US"/>
        </w:rPr>
        <w:tab/>
        <w:t xml:space="preserve">Wang K, Li M, Hakonarson H. ANNOVAR: functional annotation of genetic variants from high-throughput sequencing data. </w:t>
      </w:r>
      <w:r w:rsidRPr="00441186">
        <w:rPr>
          <w:rFonts w:asciiTheme="majorHAnsi" w:hAnsiTheme="majorHAnsi"/>
          <w:i/>
          <w:iCs/>
          <w:noProof/>
          <w:sz w:val="24"/>
          <w:szCs w:val="24"/>
          <w:lang w:val="en-US"/>
        </w:rPr>
        <w:t>Nucleic Acids Res.</w:t>
      </w:r>
      <w:r w:rsidRPr="00441186">
        <w:rPr>
          <w:rFonts w:asciiTheme="majorHAnsi" w:hAnsiTheme="majorHAnsi"/>
          <w:noProof/>
          <w:sz w:val="24"/>
          <w:szCs w:val="24"/>
          <w:lang w:val="en-US"/>
        </w:rPr>
        <w:t xml:space="preserve"> 2010;38(16):e164. </w:t>
      </w:r>
    </w:p>
    <w:p w14:paraId="3C79E194"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3. </w:t>
      </w:r>
      <w:r w:rsidRPr="00441186">
        <w:rPr>
          <w:rFonts w:asciiTheme="majorHAnsi" w:hAnsiTheme="majorHAnsi"/>
          <w:noProof/>
          <w:sz w:val="24"/>
          <w:szCs w:val="24"/>
          <w:lang w:val="en-US"/>
        </w:rPr>
        <w:tab/>
        <w:t xml:space="preserve">Pruitt KD, Brown GR, Hiatt SM, et al. RefSeq: an update on mammalian reference sequences. </w:t>
      </w:r>
      <w:r w:rsidRPr="00441186">
        <w:rPr>
          <w:rFonts w:asciiTheme="majorHAnsi" w:hAnsiTheme="majorHAnsi"/>
          <w:i/>
          <w:iCs/>
          <w:noProof/>
          <w:sz w:val="24"/>
          <w:szCs w:val="24"/>
          <w:lang w:val="en-US"/>
        </w:rPr>
        <w:t>Nucleic Acids Res.</w:t>
      </w:r>
      <w:r w:rsidRPr="00441186">
        <w:rPr>
          <w:rFonts w:asciiTheme="majorHAnsi" w:hAnsiTheme="majorHAnsi"/>
          <w:noProof/>
          <w:sz w:val="24"/>
          <w:szCs w:val="24"/>
          <w:lang w:val="en-US"/>
        </w:rPr>
        <w:t xml:space="preserve"> 2014;42(Database issue):D756-63.</w:t>
      </w:r>
    </w:p>
    <w:p w14:paraId="2ACFB0AD"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4. </w:t>
      </w:r>
      <w:r w:rsidRPr="00441186">
        <w:rPr>
          <w:rFonts w:asciiTheme="majorHAnsi" w:hAnsiTheme="majorHAnsi"/>
          <w:noProof/>
          <w:sz w:val="24"/>
          <w:szCs w:val="24"/>
          <w:lang w:val="en-US"/>
        </w:rPr>
        <w:tab/>
        <w:t xml:space="preserve">Calabrese R, Capriotti E, Fariselli P, Martelli PL, Casadio R. Functional annotations improve the predictive score of human disease-related mutations in proteins. </w:t>
      </w:r>
      <w:r w:rsidRPr="00441186">
        <w:rPr>
          <w:rFonts w:asciiTheme="majorHAnsi" w:hAnsiTheme="majorHAnsi"/>
          <w:i/>
          <w:iCs/>
          <w:noProof/>
          <w:sz w:val="24"/>
          <w:szCs w:val="24"/>
          <w:lang w:val="en-US"/>
        </w:rPr>
        <w:t>Hum. Mutat.</w:t>
      </w:r>
      <w:r w:rsidRPr="00441186">
        <w:rPr>
          <w:rFonts w:asciiTheme="majorHAnsi" w:hAnsiTheme="majorHAnsi"/>
          <w:noProof/>
          <w:sz w:val="24"/>
          <w:szCs w:val="24"/>
          <w:lang w:val="en-US"/>
        </w:rPr>
        <w:t xml:space="preserve"> 2009;30(8):1237-44. </w:t>
      </w:r>
    </w:p>
    <w:p w14:paraId="7CB9A261"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5. </w:t>
      </w:r>
      <w:r w:rsidRPr="00441186">
        <w:rPr>
          <w:rFonts w:asciiTheme="majorHAnsi" w:hAnsiTheme="majorHAnsi"/>
          <w:noProof/>
          <w:sz w:val="24"/>
          <w:szCs w:val="24"/>
          <w:lang w:val="en-US"/>
        </w:rPr>
        <w:tab/>
        <w:t xml:space="preserve">Thomas PD, Campbell MJ, Kejariwal A, et al. PANTHER: a library of protein families and subfamilies indexed by function. </w:t>
      </w:r>
      <w:r w:rsidRPr="00441186">
        <w:rPr>
          <w:rFonts w:asciiTheme="majorHAnsi" w:hAnsiTheme="majorHAnsi"/>
          <w:i/>
          <w:iCs/>
          <w:noProof/>
          <w:sz w:val="24"/>
          <w:szCs w:val="24"/>
          <w:lang w:val="en-US"/>
        </w:rPr>
        <w:t>Genome Res.</w:t>
      </w:r>
      <w:r w:rsidRPr="00441186">
        <w:rPr>
          <w:rFonts w:asciiTheme="majorHAnsi" w:hAnsiTheme="majorHAnsi"/>
          <w:noProof/>
          <w:sz w:val="24"/>
          <w:szCs w:val="24"/>
          <w:lang w:val="en-US"/>
        </w:rPr>
        <w:t xml:space="preserve"> 2003;13(9):2129-41. </w:t>
      </w:r>
    </w:p>
    <w:p w14:paraId="789752A7"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6. </w:t>
      </w:r>
      <w:r w:rsidRPr="00441186">
        <w:rPr>
          <w:rFonts w:asciiTheme="majorHAnsi" w:hAnsiTheme="majorHAnsi"/>
          <w:noProof/>
          <w:sz w:val="24"/>
          <w:szCs w:val="24"/>
          <w:lang w:val="en-US"/>
        </w:rPr>
        <w:tab/>
        <w:t xml:space="preserve">Choi Y, Sims GE, Murphy S, Miller JR, Chan AP. Predicting the functional effect of amino acid substitutions and indels. </w:t>
      </w:r>
      <w:r w:rsidRPr="00441186">
        <w:rPr>
          <w:rFonts w:asciiTheme="majorHAnsi" w:hAnsiTheme="majorHAnsi"/>
          <w:i/>
          <w:iCs/>
          <w:noProof/>
          <w:sz w:val="24"/>
          <w:szCs w:val="24"/>
          <w:lang w:val="en-US"/>
        </w:rPr>
        <w:t>PLoS One</w:t>
      </w:r>
      <w:r w:rsidRPr="00441186">
        <w:rPr>
          <w:rFonts w:asciiTheme="majorHAnsi" w:hAnsiTheme="majorHAnsi"/>
          <w:noProof/>
          <w:sz w:val="24"/>
          <w:szCs w:val="24"/>
          <w:lang w:val="en-US"/>
        </w:rPr>
        <w:t xml:space="preserve"> 2012;7(10):e46688. </w:t>
      </w:r>
    </w:p>
    <w:p w14:paraId="604AD4C4"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7. </w:t>
      </w:r>
      <w:r w:rsidRPr="00441186">
        <w:rPr>
          <w:rFonts w:asciiTheme="majorHAnsi" w:hAnsiTheme="majorHAnsi"/>
          <w:noProof/>
          <w:sz w:val="24"/>
          <w:szCs w:val="24"/>
          <w:lang w:val="en-US"/>
        </w:rPr>
        <w:tab/>
        <w:t xml:space="preserve">Adzhubei I, Jordan DM, Sunyaev SR. Predicting functional effect of human missense mutations using PolyPhen-2. </w:t>
      </w:r>
      <w:r w:rsidRPr="00441186">
        <w:rPr>
          <w:rFonts w:asciiTheme="majorHAnsi" w:hAnsiTheme="majorHAnsi"/>
          <w:i/>
          <w:iCs/>
          <w:noProof/>
          <w:sz w:val="24"/>
          <w:szCs w:val="24"/>
          <w:lang w:val="en-US"/>
        </w:rPr>
        <w:t>Curr. Protoc. Hum. Genet.</w:t>
      </w:r>
      <w:r w:rsidRPr="00441186">
        <w:rPr>
          <w:rFonts w:asciiTheme="majorHAnsi" w:hAnsiTheme="majorHAnsi"/>
          <w:noProof/>
          <w:sz w:val="24"/>
          <w:szCs w:val="24"/>
          <w:lang w:val="en-US"/>
        </w:rPr>
        <w:t xml:space="preserve"> 2013;(SUPPL.76):1-41. </w:t>
      </w:r>
    </w:p>
    <w:p w14:paraId="31D14609"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8. </w:t>
      </w:r>
      <w:r w:rsidRPr="00441186">
        <w:rPr>
          <w:rFonts w:asciiTheme="majorHAnsi" w:hAnsiTheme="majorHAnsi"/>
          <w:noProof/>
          <w:sz w:val="24"/>
          <w:szCs w:val="24"/>
          <w:lang w:val="en-US"/>
        </w:rPr>
        <w:tab/>
        <w:t xml:space="preserve">Ng PC, Henikoff S. SIFT: Predicting amino acid changes that affect protein function. </w:t>
      </w:r>
      <w:r w:rsidRPr="00441186">
        <w:rPr>
          <w:rFonts w:asciiTheme="majorHAnsi" w:hAnsiTheme="majorHAnsi"/>
          <w:i/>
          <w:iCs/>
          <w:noProof/>
          <w:sz w:val="24"/>
          <w:szCs w:val="24"/>
          <w:lang w:val="en-US"/>
        </w:rPr>
        <w:t>Nucleic Acids Res.</w:t>
      </w:r>
      <w:r w:rsidRPr="00441186">
        <w:rPr>
          <w:rFonts w:asciiTheme="majorHAnsi" w:hAnsiTheme="majorHAnsi"/>
          <w:noProof/>
          <w:sz w:val="24"/>
          <w:szCs w:val="24"/>
          <w:lang w:val="en-US"/>
        </w:rPr>
        <w:t xml:space="preserve"> 2003;31(13):3812-3814. </w:t>
      </w:r>
    </w:p>
    <w:p w14:paraId="44789126"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9. </w:t>
      </w:r>
      <w:r w:rsidRPr="00441186">
        <w:rPr>
          <w:rFonts w:asciiTheme="majorHAnsi" w:hAnsiTheme="majorHAnsi"/>
          <w:noProof/>
          <w:sz w:val="24"/>
          <w:szCs w:val="24"/>
          <w:lang w:val="en-US"/>
        </w:rPr>
        <w:tab/>
        <w:t xml:space="preserve">Suzek BE, Wang Y, Huang H, McGarvey PB, Wu CH. UniRef clusters: a comprehensive and scalable alternative for improving sequence similarity searches. </w:t>
      </w:r>
      <w:r w:rsidRPr="00441186">
        <w:rPr>
          <w:rFonts w:asciiTheme="majorHAnsi" w:hAnsiTheme="majorHAnsi"/>
          <w:i/>
          <w:iCs/>
          <w:noProof/>
          <w:sz w:val="24"/>
          <w:szCs w:val="24"/>
          <w:lang w:val="en-US"/>
        </w:rPr>
        <w:t>Bioinformatics</w:t>
      </w:r>
      <w:r w:rsidRPr="00441186">
        <w:rPr>
          <w:rFonts w:asciiTheme="majorHAnsi" w:hAnsiTheme="majorHAnsi"/>
          <w:noProof/>
          <w:sz w:val="24"/>
          <w:szCs w:val="24"/>
          <w:lang w:val="en-US"/>
        </w:rPr>
        <w:t xml:space="preserve"> 2015;31(6):926-32.</w:t>
      </w:r>
    </w:p>
    <w:p w14:paraId="60653C63"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10. </w:t>
      </w:r>
      <w:r w:rsidRPr="00441186">
        <w:rPr>
          <w:rFonts w:asciiTheme="majorHAnsi" w:hAnsiTheme="majorHAnsi"/>
          <w:noProof/>
          <w:sz w:val="24"/>
          <w:szCs w:val="24"/>
          <w:lang w:val="en-US"/>
        </w:rPr>
        <w:tab/>
        <w:t xml:space="preserve">Kircher M, Witten DM, Jain P, O’Roak BJ, Cooper GM, Shendure J. A general framework for estimating the relative pathogenicity of human genetic variants. </w:t>
      </w:r>
      <w:r w:rsidRPr="00441186">
        <w:rPr>
          <w:rFonts w:asciiTheme="majorHAnsi" w:hAnsiTheme="majorHAnsi"/>
          <w:i/>
          <w:iCs/>
          <w:noProof/>
          <w:sz w:val="24"/>
          <w:szCs w:val="24"/>
          <w:lang w:val="en-US"/>
        </w:rPr>
        <w:t>Nat. Genet.</w:t>
      </w:r>
      <w:r w:rsidRPr="00441186">
        <w:rPr>
          <w:rFonts w:asciiTheme="majorHAnsi" w:hAnsiTheme="majorHAnsi"/>
          <w:noProof/>
          <w:sz w:val="24"/>
          <w:szCs w:val="24"/>
          <w:lang w:val="en-US"/>
        </w:rPr>
        <w:t xml:space="preserve"> 2014;46(3):310-5.</w:t>
      </w:r>
    </w:p>
    <w:p w14:paraId="26CA9D26"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lang w:val="en-US"/>
        </w:rPr>
      </w:pPr>
      <w:r w:rsidRPr="00441186">
        <w:rPr>
          <w:rFonts w:asciiTheme="majorHAnsi" w:hAnsiTheme="majorHAnsi"/>
          <w:noProof/>
          <w:sz w:val="24"/>
          <w:szCs w:val="24"/>
          <w:lang w:val="en-US"/>
        </w:rPr>
        <w:t xml:space="preserve">11. </w:t>
      </w:r>
      <w:r w:rsidRPr="00441186">
        <w:rPr>
          <w:rFonts w:asciiTheme="majorHAnsi" w:hAnsiTheme="majorHAnsi"/>
          <w:noProof/>
          <w:sz w:val="24"/>
          <w:szCs w:val="24"/>
          <w:lang w:val="en-US"/>
        </w:rPr>
        <w:tab/>
        <w:t xml:space="preserve">Cooper GM, Stone EA, Asimenos G, Green ED, Batzoglou S, Sidow A. Distribution and intensity of constraint in mammalian genomic sequence. </w:t>
      </w:r>
      <w:r w:rsidRPr="00441186">
        <w:rPr>
          <w:rFonts w:asciiTheme="majorHAnsi" w:hAnsiTheme="majorHAnsi"/>
          <w:i/>
          <w:iCs/>
          <w:noProof/>
          <w:sz w:val="24"/>
          <w:szCs w:val="24"/>
          <w:lang w:val="en-US"/>
        </w:rPr>
        <w:t>Genome Res.</w:t>
      </w:r>
      <w:r w:rsidRPr="00441186">
        <w:rPr>
          <w:rFonts w:asciiTheme="majorHAnsi" w:hAnsiTheme="majorHAnsi"/>
          <w:noProof/>
          <w:sz w:val="24"/>
          <w:szCs w:val="24"/>
          <w:lang w:val="en-US"/>
        </w:rPr>
        <w:t xml:space="preserve"> 2005;15(7):901-13. </w:t>
      </w:r>
    </w:p>
    <w:p w14:paraId="45FB85F5" w14:textId="77777777" w:rsidR="007B2EB4" w:rsidRPr="00441186" w:rsidRDefault="007B2EB4" w:rsidP="007B2EB4">
      <w:pPr>
        <w:widowControl w:val="0"/>
        <w:autoSpaceDE w:val="0"/>
        <w:autoSpaceDN w:val="0"/>
        <w:adjustRightInd w:val="0"/>
        <w:spacing w:after="140" w:line="288" w:lineRule="auto"/>
        <w:ind w:left="640" w:hanging="640"/>
        <w:rPr>
          <w:rFonts w:asciiTheme="majorHAnsi" w:hAnsiTheme="majorHAnsi"/>
          <w:noProof/>
          <w:sz w:val="24"/>
          <w:szCs w:val="24"/>
        </w:rPr>
      </w:pPr>
      <w:r w:rsidRPr="00441186">
        <w:rPr>
          <w:rFonts w:asciiTheme="majorHAnsi" w:hAnsiTheme="majorHAnsi"/>
          <w:noProof/>
          <w:sz w:val="24"/>
          <w:szCs w:val="24"/>
          <w:lang w:val="en-US"/>
        </w:rPr>
        <w:t xml:space="preserve">12. </w:t>
      </w:r>
      <w:r w:rsidRPr="00441186">
        <w:rPr>
          <w:rFonts w:asciiTheme="majorHAnsi" w:hAnsiTheme="majorHAnsi"/>
          <w:noProof/>
          <w:sz w:val="24"/>
          <w:szCs w:val="24"/>
          <w:lang w:val="en-US"/>
        </w:rPr>
        <w:tab/>
        <w:t xml:space="preserve">Reva B, Antipin Y, Sander C. Determinants of protein function revealed by combinatorial entropy optimization. </w:t>
      </w:r>
      <w:r w:rsidRPr="00441186">
        <w:rPr>
          <w:rFonts w:asciiTheme="majorHAnsi" w:hAnsiTheme="majorHAnsi"/>
          <w:i/>
          <w:iCs/>
          <w:noProof/>
          <w:sz w:val="24"/>
          <w:szCs w:val="24"/>
        </w:rPr>
        <w:t>Genome Biol.</w:t>
      </w:r>
      <w:r w:rsidRPr="00441186">
        <w:rPr>
          <w:rFonts w:asciiTheme="majorHAnsi" w:hAnsiTheme="majorHAnsi"/>
          <w:noProof/>
          <w:sz w:val="24"/>
          <w:szCs w:val="24"/>
        </w:rPr>
        <w:t xml:space="preserve"> 2007;8(11):R232. </w:t>
      </w:r>
    </w:p>
    <w:p w14:paraId="78BE02F3" w14:textId="5D4EE8F6" w:rsidR="007B2EB4" w:rsidRPr="00441186" w:rsidRDefault="007B2EB4" w:rsidP="007B2EB4">
      <w:pPr>
        <w:suppressAutoHyphens/>
        <w:spacing w:after="0" w:line="240" w:lineRule="auto"/>
        <w:rPr>
          <w:rFonts w:asciiTheme="majorHAnsi" w:hAnsiTheme="majorHAnsi"/>
          <w:sz w:val="24"/>
          <w:szCs w:val="24"/>
          <w:lang w:val="en-US"/>
        </w:rPr>
      </w:pPr>
      <w:r w:rsidRPr="00441186">
        <w:rPr>
          <w:rFonts w:asciiTheme="majorHAnsi" w:hAnsiTheme="majorHAnsi"/>
          <w:sz w:val="24"/>
          <w:szCs w:val="24"/>
        </w:rPr>
        <w:fldChar w:fldCharType="end"/>
      </w:r>
    </w:p>
    <w:sectPr w:rsidR="007B2EB4" w:rsidRPr="00441186" w:rsidSect="00D27A0B">
      <w:pgSz w:w="11906" w:h="16838"/>
      <w:pgMar w:top="720" w:right="720" w:bottom="720" w:left="720" w:header="720" w:footer="720" w:gutter="0"/>
      <w:cols w:space="72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346">
    <w:altName w:val="MS Mincho"/>
    <w:charset w:val="8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F7B5B"/>
    <w:multiLevelType w:val="hybridMultilevel"/>
    <w:tmpl w:val="6B422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88D"/>
    <w:rsid w:val="00027037"/>
    <w:rsid w:val="001155D4"/>
    <w:rsid w:val="003E67AB"/>
    <w:rsid w:val="00441186"/>
    <w:rsid w:val="00466D5B"/>
    <w:rsid w:val="00664E90"/>
    <w:rsid w:val="007B2EB4"/>
    <w:rsid w:val="007F54B5"/>
    <w:rsid w:val="00863A84"/>
    <w:rsid w:val="0086588D"/>
    <w:rsid w:val="008E0D79"/>
    <w:rsid w:val="0094315C"/>
    <w:rsid w:val="00B038CD"/>
    <w:rsid w:val="00D27A0B"/>
    <w:rsid w:val="00D30C87"/>
    <w:rsid w:val="00D421D8"/>
    <w:rsid w:val="00DB4825"/>
    <w:rsid w:val="00F909C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27F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2EB4"/>
    <w:pPr>
      <w:suppressAutoHyphens/>
      <w:spacing w:after="280" w:line="240" w:lineRule="auto"/>
    </w:pPr>
    <w:rPr>
      <w:rFonts w:ascii="Times" w:eastAsia="MS Mincho" w:hAnsi="Times" w:cs="Times New Roman"/>
      <w:color w:val="00000A"/>
      <w:sz w:val="20"/>
      <w:szCs w:val="20"/>
      <w:lang w:val="en-US" w:eastAsia="zh-CN"/>
    </w:rPr>
  </w:style>
  <w:style w:type="paragraph" w:customStyle="1" w:styleId="Heading11">
    <w:name w:val="Heading 11"/>
    <w:basedOn w:val="a"/>
    <w:uiPriority w:val="9"/>
    <w:qFormat/>
    <w:rsid w:val="007B2EB4"/>
    <w:pPr>
      <w:keepNext/>
      <w:keepLines/>
      <w:suppressAutoHyphens/>
      <w:spacing w:before="480" w:after="0" w:line="480" w:lineRule="auto"/>
      <w:outlineLvl w:val="0"/>
    </w:pPr>
    <w:rPr>
      <w:rFonts w:ascii="Times New Roman" w:eastAsia="MS Gothic" w:hAnsi="Times New Roman" w:cs="Times New Roman"/>
      <w:b/>
      <w:bCs/>
      <w:color w:val="000000"/>
      <w:sz w:val="32"/>
      <w:szCs w:val="3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2EB4"/>
    <w:pPr>
      <w:suppressAutoHyphens/>
      <w:spacing w:after="280" w:line="240" w:lineRule="auto"/>
    </w:pPr>
    <w:rPr>
      <w:rFonts w:ascii="Times" w:eastAsia="MS Mincho" w:hAnsi="Times" w:cs="Times New Roman"/>
      <w:color w:val="00000A"/>
      <w:sz w:val="20"/>
      <w:szCs w:val="20"/>
      <w:lang w:val="en-US" w:eastAsia="zh-CN"/>
    </w:rPr>
  </w:style>
  <w:style w:type="paragraph" w:customStyle="1" w:styleId="Heading11">
    <w:name w:val="Heading 11"/>
    <w:basedOn w:val="a"/>
    <w:uiPriority w:val="9"/>
    <w:qFormat/>
    <w:rsid w:val="007B2EB4"/>
    <w:pPr>
      <w:keepNext/>
      <w:keepLines/>
      <w:suppressAutoHyphens/>
      <w:spacing w:before="480" w:after="0" w:line="480" w:lineRule="auto"/>
      <w:outlineLvl w:val="0"/>
    </w:pPr>
    <w:rPr>
      <w:rFonts w:ascii="Times New Roman" w:eastAsia="MS Gothic" w:hAnsi="Times New Roman" w:cs="Times New Roman"/>
      <w:b/>
      <w:bCs/>
      <w:color w:val="000000"/>
      <w:sz w:val="3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broadinstitut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tp://ftp.broadinstitute.org/bundl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7134</Words>
  <Characters>40667</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Тарновская</cp:lastModifiedBy>
  <cp:revision>11</cp:revision>
  <dcterms:created xsi:type="dcterms:W3CDTF">2015-04-07T07:08:00Z</dcterms:created>
  <dcterms:modified xsi:type="dcterms:W3CDTF">2016-09-13T13:15:00Z</dcterms:modified>
</cp:coreProperties>
</file>