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DD" w:rsidRPr="00FA3641" w:rsidRDefault="00FA3641" w:rsidP="00FA3641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A3641">
        <w:rPr>
          <w:rFonts w:ascii="Arial" w:hAnsi="Arial" w:cs="Arial"/>
          <w:b/>
          <w:sz w:val="24"/>
          <w:szCs w:val="24"/>
        </w:rPr>
        <w:t>São Paulo, 07 September 2016.</w:t>
      </w:r>
    </w:p>
    <w:p w:rsidR="00FA3641" w:rsidRPr="00FA3641" w:rsidRDefault="00FA3641">
      <w:pPr>
        <w:rPr>
          <w:rFonts w:ascii="Arial" w:hAnsi="Arial" w:cs="Arial"/>
          <w:sz w:val="24"/>
          <w:szCs w:val="24"/>
        </w:rPr>
      </w:pPr>
    </w:p>
    <w:p w:rsidR="00FA3641" w:rsidRDefault="00FA3641">
      <w:pPr>
        <w:rPr>
          <w:rFonts w:ascii="Arial" w:hAnsi="Arial" w:cs="Arial"/>
          <w:b/>
          <w:sz w:val="24"/>
          <w:szCs w:val="24"/>
        </w:rPr>
      </w:pPr>
      <w:r w:rsidRPr="00FA3641">
        <w:rPr>
          <w:rFonts w:ascii="Arial" w:hAnsi="Arial" w:cs="Arial"/>
          <w:b/>
          <w:sz w:val="24"/>
          <w:szCs w:val="24"/>
        </w:rPr>
        <w:t>To PLOS One</w:t>
      </w:r>
    </w:p>
    <w:p w:rsidR="00FA3641" w:rsidRPr="00FA3641" w:rsidRDefault="00FA3641">
      <w:pPr>
        <w:rPr>
          <w:rFonts w:ascii="Arial" w:hAnsi="Arial" w:cs="Arial"/>
          <w:b/>
          <w:sz w:val="24"/>
          <w:szCs w:val="24"/>
        </w:rPr>
      </w:pPr>
    </w:p>
    <w:p w:rsidR="00FA3641" w:rsidRPr="00FA3641" w:rsidRDefault="00FA3641" w:rsidP="00FA3641">
      <w:pPr>
        <w:jc w:val="center"/>
        <w:rPr>
          <w:rFonts w:ascii="Arial" w:hAnsi="Arial" w:cs="Arial"/>
          <w:b/>
          <w:sz w:val="24"/>
          <w:szCs w:val="24"/>
        </w:rPr>
      </w:pPr>
      <w:r w:rsidRPr="00FA3641">
        <w:rPr>
          <w:rFonts w:ascii="Arial" w:hAnsi="Arial" w:cs="Arial"/>
          <w:b/>
          <w:sz w:val="24"/>
          <w:szCs w:val="24"/>
        </w:rPr>
        <w:t>STATEMENT ABOUT DATA AVAILABILITY</w:t>
      </w:r>
    </w:p>
    <w:p w:rsidR="00FA3641" w:rsidRPr="00FA3641" w:rsidRDefault="00FA3641">
      <w:pPr>
        <w:rPr>
          <w:rFonts w:ascii="Arial" w:hAnsi="Arial" w:cs="Arial"/>
          <w:sz w:val="24"/>
          <w:szCs w:val="24"/>
        </w:rPr>
      </w:pP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3641">
        <w:rPr>
          <w:rFonts w:ascii="Arial" w:hAnsi="Arial" w:cs="Arial"/>
          <w:sz w:val="24"/>
          <w:szCs w:val="24"/>
        </w:rPr>
        <w:t>We state that all data obtained from the experiments performed that resulted in the manuscript entitled “Aerobic Exercise Attenuated Bleomycin-Induced Lung Fibrosis in Th2-dominant Mice” are fully</w:t>
      </w:r>
      <w:r>
        <w:rPr>
          <w:rFonts w:ascii="Arial" w:hAnsi="Arial" w:cs="Arial"/>
          <w:sz w:val="24"/>
          <w:szCs w:val="24"/>
        </w:rPr>
        <w:t xml:space="preserve"> available bellow and also upon request, if any details is needed.</w:t>
      </w: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behalf of all co-authors,</w:t>
      </w: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A3641">
        <w:rPr>
          <w:rFonts w:ascii="Arial" w:hAnsi="Arial" w:cs="Arial"/>
          <w:sz w:val="24"/>
          <w:szCs w:val="24"/>
          <w:lang w:val="pt-BR"/>
        </w:rPr>
        <w:t>Sincerely,</w:t>
      </w:r>
    </w:p>
    <w:p w:rsidR="00FA3641" w:rsidRP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FA3641" w:rsidRPr="00FA3641" w:rsidRDefault="00FA3641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A3641">
        <w:rPr>
          <w:rFonts w:ascii="Arial" w:hAnsi="Arial" w:cs="Arial"/>
          <w:b/>
          <w:sz w:val="24"/>
          <w:szCs w:val="24"/>
          <w:lang w:val="pt-BR"/>
        </w:rPr>
        <w:t>Rodolfo de Paula Vieira, Prof. Dr</w:t>
      </w:r>
    </w:p>
    <w:p w:rsidR="00FA3641" w:rsidRDefault="00FA3641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A3641">
        <w:rPr>
          <w:rFonts w:ascii="Arial" w:hAnsi="Arial" w:cs="Arial"/>
          <w:b/>
          <w:sz w:val="24"/>
          <w:szCs w:val="24"/>
        </w:rPr>
        <w:t>Laboratory of Pulmonary and Exercise Immunology</w:t>
      </w:r>
    </w:p>
    <w:p w:rsidR="00FA3641" w:rsidRPr="000E42FD" w:rsidRDefault="00FA3641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FA3641">
        <w:rPr>
          <w:rFonts w:ascii="Arial" w:hAnsi="Arial" w:cs="Arial"/>
          <w:b/>
          <w:sz w:val="24"/>
          <w:szCs w:val="24"/>
          <w:lang w:val="pt-BR"/>
        </w:rPr>
        <w:t>Nove de Julho University</w:t>
      </w:r>
      <w:r>
        <w:rPr>
          <w:rFonts w:ascii="Arial" w:hAnsi="Arial" w:cs="Arial"/>
          <w:b/>
          <w:sz w:val="24"/>
          <w:szCs w:val="24"/>
          <w:lang w:val="pt-BR"/>
        </w:rPr>
        <w:t xml:space="preserve"> - </w:t>
      </w:r>
      <w:r w:rsidRPr="00FA3641">
        <w:rPr>
          <w:rFonts w:ascii="Arial" w:hAnsi="Arial" w:cs="Arial"/>
          <w:b/>
          <w:sz w:val="24"/>
          <w:szCs w:val="24"/>
          <w:lang w:val="pt-BR"/>
        </w:rPr>
        <w:t>São Paulo – SP –</w:t>
      </w:r>
      <w:r>
        <w:rPr>
          <w:rFonts w:ascii="Arial" w:hAnsi="Arial" w:cs="Arial"/>
          <w:b/>
          <w:sz w:val="24"/>
          <w:szCs w:val="24"/>
          <w:lang w:val="pt-BR"/>
        </w:rPr>
        <w:t xml:space="preserve"> Brazil</w:t>
      </w: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3641">
        <w:rPr>
          <w:rFonts w:ascii="Arial" w:hAnsi="Arial" w:cs="Arial"/>
          <w:b/>
          <w:sz w:val="24"/>
          <w:szCs w:val="24"/>
        </w:rPr>
        <w:t>Data regarding</w:t>
      </w:r>
      <w:r>
        <w:rPr>
          <w:rFonts w:ascii="Arial" w:hAnsi="Arial" w:cs="Arial"/>
          <w:sz w:val="24"/>
          <w:szCs w:val="24"/>
        </w:rPr>
        <w:t>:</w:t>
      </w: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1A-D </w:t>
      </w:r>
      <w:r w:rsidR="00FA3641" w:rsidRPr="00FA3641">
        <w:rPr>
          <w:rFonts w:ascii="Arial" w:hAnsi="Arial" w:cs="Arial"/>
          <w:b/>
          <w:sz w:val="24"/>
          <w:szCs w:val="24"/>
        </w:rPr>
        <w:t>Airway collagen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8,58740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8,68554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25,1147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12,3578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7,35490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6,14780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29,1445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15,4569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6,27554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5,89970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31,4796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8,1112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5,15280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4,11450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36,2235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22,4669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7,24780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6,87550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33,4766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26,4778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8,12480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7,11450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39,1145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17,1148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9,47890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5,94550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32,1236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9,1023</w:t>
            </w:r>
          </w:p>
        </w:tc>
      </w:tr>
    </w:tbl>
    <w:p w:rsidR="000E42FD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1E-H </w:t>
      </w:r>
      <w:r w:rsidR="00FA3641" w:rsidRPr="00FA3641">
        <w:rPr>
          <w:rFonts w:ascii="Arial" w:hAnsi="Arial" w:cs="Arial"/>
          <w:b/>
          <w:sz w:val="24"/>
          <w:szCs w:val="24"/>
        </w:rPr>
        <w:t>Parenchymal collagen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8,8896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8,9865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25,6544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9,8745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8,7445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7,8854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31,4447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12,4568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6,2254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9,5564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17,8895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15,4633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7,5688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4,5663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24,1154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11,4540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3,4457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7,4569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19,66654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10,4789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4,8896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5,6321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15,4442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2,7789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4,1557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27,6654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9,6654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Fig 2A </w:t>
      </w:r>
      <w:r w:rsidR="00FA3641" w:rsidRPr="00FA3641">
        <w:rPr>
          <w:rFonts w:ascii="Arial" w:hAnsi="Arial" w:cs="Arial"/>
          <w:b/>
          <w:sz w:val="24"/>
          <w:szCs w:val="24"/>
        </w:rPr>
        <w:t>Total cells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300,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50,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150,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660,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120,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560,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2B </w:t>
      </w:r>
      <w:r w:rsidR="00FA3641" w:rsidRPr="00FA3641">
        <w:rPr>
          <w:rFonts w:ascii="Arial" w:hAnsi="Arial" w:cs="Arial"/>
          <w:b/>
          <w:sz w:val="24"/>
          <w:szCs w:val="24"/>
        </w:rPr>
        <w:t>Macrophages in BAL</w:t>
      </w:r>
    </w:p>
    <w:tbl>
      <w:tblPr>
        <w:tblW w:w="4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4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234,0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136,5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74,8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500,5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114,4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261,0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16,1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306,0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101,4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56,4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279,0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56,0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88,2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488,4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105,6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2C </w:t>
      </w:r>
      <w:r w:rsidR="00FA3641" w:rsidRPr="00FA3641">
        <w:rPr>
          <w:rFonts w:ascii="Arial" w:hAnsi="Arial" w:cs="Arial"/>
          <w:b/>
          <w:sz w:val="24"/>
          <w:szCs w:val="24"/>
        </w:rPr>
        <w:t>Neutrophils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i/>
                <w:iCs/>
                <w:color w:val="0000FF"/>
                <w:sz w:val="20"/>
                <w:szCs w:val="20"/>
                <w:lang w:val="pt-BR" w:eastAsia="pt-BR"/>
              </w:rPr>
              <w:t>27,0*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2,50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1,10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18,00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i/>
                <w:iCs/>
                <w:color w:val="0000FF"/>
                <w:sz w:val="20"/>
                <w:szCs w:val="20"/>
                <w:lang w:val="pt-BR" w:eastAsia="pt-BR"/>
              </w:rPr>
              <w:t>10,2*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1,20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1,80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9,55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2D </w:t>
      </w:r>
      <w:r w:rsidR="00FA3641" w:rsidRPr="00FA3641">
        <w:rPr>
          <w:rFonts w:ascii="Arial" w:hAnsi="Arial" w:cs="Arial"/>
          <w:b/>
          <w:sz w:val="24"/>
          <w:szCs w:val="24"/>
        </w:rPr>
        <w:t>Lymphocytes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73,1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149,5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10,4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6,3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11,9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19,8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138,6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190,4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Fig 2E </w:t>
      </w:r>
      <w:r w:rsidR="00FA3641" w:rsidRPr="00FA3641">
        <w:rPr>
          <w:rFonts w:ascii="Arial" w:hAnsi="Arial" w:cs="Arial"/>
          <w:b/>
          <w:sz w:val="24"/>
          <w:szCs w:val="24"/>
        </w:rPr>
        <w:t>Eosinophils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1,895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0,354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2,115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0,270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2,210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0,195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0,190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0,175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0,285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0,290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1,310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0,115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3A </w:t>
      </w:r>
      <w:r w:rsidR="00FA3641" w:rsidRPr="00FA3641">
        <w:rPr>
          <w:rFonts w:ascii="Arial" w:hAnsi="Arial" w:cs="Arial"/>
          <w:b/>
          <w:sz w:val="24"/>
          <w:szCs w:val="24"/>
        </w:rPr>
        <w:t>IL-1beta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52,340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37,373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65,518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8,337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88,905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75,828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42,242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28,709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70,954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38,493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45,237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44,027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53,161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47,861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110,670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15,454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56,849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100,134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24,643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46,155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129,586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36,543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12,253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3B </w:t>
      </w:r>
      <w:r w:rsidR="00FA3641" w:rsidRPr="00FA3641">
        <w:rPr>
          <w:rFonts w:ascii="Arial" w:hAnsi="Arial" w:cs="Arial"/>
          <w:b/>
          <w:sz w:val="24"/>
          <w:szCs w:val="24"/>
        </w:rPr>
        <w:t>IL-5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38,570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20,914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41,700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33,445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28,393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37,297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77,119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30,877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41,029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49,167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24,504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26,152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40,862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47,868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28,528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59,135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23,996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21,241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37,613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i/>
                <w:iCs/>
                <w:color w:val="0000FF"/>
                <w:sz w:val="20"/>
                <w:szCs w:val="20"/>
                <w:lang w:val="pt-BR" w:eastAsia="pt-BR"/>
              </w:rPr>
              <w:t>36,514*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31,588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23,656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25,431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77,376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31,042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3C </w:t>
      </w:r>
      <w:r w:rsidR="00FA3641" w:rsidRPr="00FA3641">
        <w:rPr>
          <w:rFonts w:ascii="Arial" w:hAnsi="Arial" w:cs="Arial"/>
          <w:b/>
          <w:sz w:val="24"/>
          <w:szCs w:val="24"/>
        </w:rPr>
        <w:t>IL-6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21,84215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472,5670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5484,06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695,0938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35,79885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410,4290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3118,708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3215,0100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104,753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156,9380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3385,69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115,0830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207,701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423,1260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3518,14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705,1190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192,8991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653,7960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4647,73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1838,7000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141,540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163,6100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3204,183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102,8187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3,5008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422,0806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6637,96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728,3700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3383,16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3D </w:t>
      </w:r>
      <w:r w:rsidR="00FA3641" w:rsidRPr="00FA3641">
        <w:rPr>
          <w:rFonts w:ascii="Arial" w:hAnsi="Arial" w:cs="Arial"/>
          <w:b/>
          <w:sz w:val="24"/>
          <w:szCs w:val="24"/>
        </w:rPr>
        <w:t>CXCL-1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60"/>
        <w:gridCol w:w="1198"/>
        <w:gridCol w:w="1160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31,331930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17,242190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1584,041000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36,087380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29,899290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52,694250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515,801700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52,961670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178,834200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26,450530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960,509300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109,806000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59,253360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91,716240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360,873800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199,393500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28,536370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96,979480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152,694200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74,964440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36,019290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17,916270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1013,638000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204,937000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61,141470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24,645260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324,409200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78,544440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27,001170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18,583100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554,966400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830,477400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3E </w:t>
      </w:r>
      <w:r w:rsidR="00FA3641" w:rsidRPr="00FA3641">
        <w:rPr>
          <w:rFonts w:ascii="Arial" w:hAnsi="Arial" w:cs="Arial"/>
          <w:b/>
          <w:sz w:val="24"/>
          <w:szCs w:val="24"/>
        </w:rPr>
        <w:t>IL-10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241,444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358,065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220,146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296,530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164,848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227,307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115,704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209,099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124,013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216,522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113,271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233,386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142,022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138,853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138,853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226,103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172,893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270,861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114,079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537,576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137,556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238,946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201,748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375,458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137,507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225,712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100,865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321,456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169,346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272,095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158,725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361,244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3F </w:t>
      </w:r>
      <w:r w:rsidR="00FA3641" w:rsidRPr="00FA3641">
        <w:rPr>
          <w:rFonts w:ascii="Arial" w:hAnsi="Arial" w:cs="Arial"/>
          <w:b/>
          <w:sz w:val="24"/>
          <w:szCs w:val="24"/>
        </w:rPr>
        <w:t>IGF-1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55,692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34,480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69,281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30,859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44,497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21,828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48,327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33,253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39,116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40,964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114,824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28,301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269,144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35,008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53,114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120,211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34,904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41,495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58,356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22,959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37,316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39,453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79,451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31,253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34,214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38,112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217,221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39,301</w:t>
            </w:r>
          </w:p>
        </w:tc>
      </w:tr>
    </w:tbl>
    <w:p w:rsid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A3641" w:rsidRPr="00FA3641" w:rsidRDefault="000E42FD" w:rsidP="00FA364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Fig 3G </w:t>
      </w:r>
      <w:r w:rsidR="00FA3641" w:rsidRPr="00FA3641">
        <w:rPr>
          <w:rFonts w:ascii="Arial" w:hAnsi="Arial" w:cs="Arial"/>
          <w:b/>
          <w:sz w:val="24"/>
          <w:szCs w:val="24"/>
        </w:rPr>
        <w:t>IL-13 in BAL</w:t>
      </w:r>
    </w:p>
    <w:tbl>
      <w:tblPr>
        <w:tblW w:w="4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1165"/>
      </w:tblGrid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Control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Ex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Bleo+Ex</w:t>
            </w:r>
          </w:p>
        </w:tc>
      </w:tr>
      <w:tr w:rsidR="00FA3641" w:rsidRPr="00FA3641" w:rsidTr="00FA3641"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75,990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130,666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157,401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103,622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65,935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65,935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409,456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80,537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71,145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27,239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127,951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84,834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75,145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125,656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152,897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81,254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88,484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67,434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157,551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125,175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71,890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27,051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439,421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101,542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122,551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79,537</w:t>
            </w:r>
          </w:p>
        </w:tc>
      </w:tr>
      <w:tr w:rsidR="00FA3641" w:rsidRPr="00FA3641" w:rsidTr="00FA36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156,037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641" w:rsidRPr="00FA3641" w:rsidRDefault="00FA3641" w:rsidP="00FA36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FA3641"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FA3641" w:rsidRPr="00FA3641" w:rsidRDefault="00FA3641" w:rsidP="00FA364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FA3641" w:rsidRPr="00FA3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41"/>
    <w:rsid w:val="000E42FD"/>
    <w:rsid w:val="00496BD0"/>
    <w:rsid w:val="006D07DD"/>
    <w:rsid w:val="00F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3631</Characters>
  <Application>Microsoft Office Word</Application>
  <DocSecurity>4</DocSecurity>
  <Lines>30</Lines>
  <Paragraphs>8</Paragraphs>
  <ScaleCrop>false</ScaleCrop>
  <Company>Helmholtz Zentrum München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de Paula Vieira</dc:creator>
  <cp:lastModifiedBy>katrin.rauner</cp:lastModifiedBy>
  <cp:revision>2</cp:revision>
  <dcterms:created xsi:type="dcterms:W3CDTF">2016-10-12T10:35:00Z</dcterms:created>
  <dcterms:modified xsi:type="dcterms:W3CDTF">2016-10-12T10:35:00Z</dcterms:modified>
</cp:coreProperties>
</file>