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5C" w:rsidRPr="00AD182A" w:rsidRDefault="0055435C" w:rsidP="0055435C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S12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>ATC-Codes</w:t>
      </w:r>
      <w:r w:rsidRPr="00AD182A">
        <w:rPr>
          <w:color w:val="auto"/>
          <w:sz w:val="20"/>
          <w:szCs w:val="20"/>
          <w:lang w:val="en-US"/>
        </w:rPr>
        <w:t xml:space="preserve"> for the combined cardiovascular disorder</w:t>
      </w:r>
    </w:p>
    <w:tbl>
      <w:tblPr>
        <w:tblW w:w="6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720"/>
      </w:tblGrid>
      <w:tr w:rsidR="0055435C" w:rsidRPr="0023183C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lyceryl</w:t>
            </w:r>
            <w:proofErr w:type="spellEnd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trinitrate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Nitropenta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</w:t>
            </w: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sosorbide</w:t>
            </w:r>
            <w:proofErr w:type="spellEnd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dinitrate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C01DA14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Isosorbid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mononitrat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Trapidil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Molsidomin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Nicorandil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C01EB17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Ivabradin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C01EB18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025C7B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Ranolazin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C02AB01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lang w:eastAsia="de-DE"/>
              </w:rPr>
              <w:t>Methyldopa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C02AC01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Clonidin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C02AC05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Moxonidin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C02CA06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Uradipil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Terazosin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C02DB01</w:t>
            </w:r>
          </w:p>
        </w:tc>
        <w:tc>
          <w:tcPr>
            <w:tcW w:w="5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Dihydralazin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C02DC01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Minoxidil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C07AA03</w:t>
            </w:r>
          </w:p>
        </w:tc>
        <w:tc>
          <w:tcPr>
            <w:tcW w:w="5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Pindolol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C07AB02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C07AB03</w:t>
            </w:r>
          </w:p>
        </w:tc>
        <w:tc>
          <w:tcPr>
            <w:tcW w:w="5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Atenolol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C07AB04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Acebutolol</w:t>
            </w:r>
            <w:proofErr w:type="spellEnd"/>
          </w:p>
        </w:tc>
      </w:tr>
      <w:tr w:rsidR="0055435C" w:rsidRPr="0023183C" w:rsidTr="0055435C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C07AB05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Betaxolol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C07AB07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To</w:t>
            </w: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oprolol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C07AB08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Celiprolol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C07AB12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Nebivolol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C07AB13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Talinolol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C07AG02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Carvedilol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C07BA05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Propranolol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hiazide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C07BB22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C07BB27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Bisoprolol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ydrochlorothioazid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C07CA51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Penbutolol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f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urosemid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C07CA52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Penbutolol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iratanid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other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iureti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cs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Atenolol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other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iureti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cs</w:t>
            </w:r>
            <w:proofErr w:type="spellEnd"/>
          </w:p>
        </w:tc>
      </w:tr>
      <w:tr w:rsidR="0055435C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C07CB53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Atenolol and other diureti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cs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, c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ombinations</w:t>
            </w:r>
          </w:p>
        </w:tc>
      </w:tr>
      <w:tr w:rsidR="0055435C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C07DA06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Timolol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hiazide and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other diuretics</w:t>
            </w:r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C07DA25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Propranolol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riamteren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C07FB23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Atenolol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Nifedipin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C07FB24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C08CA01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Amlodipin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Isradipin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C08CA05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Nifedipin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C08CA07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Nisoldipin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Nitrendipin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C08CA10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Nilvadipin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C08CA11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Lercanidipin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C08DB01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Diltiazem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Nifedipin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diuretics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Verapamil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C08GA53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Verapamil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riamteren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Captopril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Lisinopril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Perindopril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Quinapril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Benazepril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Cilazapril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C09AA09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Fosinopril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C09AA10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Trandolapril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Spirapril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Moexipril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Zofenopril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Captopril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Lisinopril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Quinapril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Benazepril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Cilazapril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C09BA29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Fosinapril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C09BA33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Moexipril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C09BA35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Zofenopril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C09BA54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Perindopril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ndapamid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C09BA55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iretanid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l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ercanidipin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Perindopril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f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n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itrendipin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C09BB10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Trandolapril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v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erapamil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C09BB12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Delapril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m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C09CA01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Losartan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Eprosartan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C09CA03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C09CA06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23183C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23183C">
              <w:rPr>
                <w:rFonts w:ascii="Calibri" w:eastAsia="Times New Roman" w:hAnsi="Calibri" w:cs="Times New Roman"/>
                <w:color w:val="000000"/>
                <w:lang w:eastAsia="de-DE"/>
              </w:rPr>
              <w:t>Candesartan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Telmisartan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C09CA09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Azilsartan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Losartan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C09DA22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Eprosartan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Candesartan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Temisartan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Telmisartan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Candesartan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C09DX01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5435C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C09DX03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mlodipin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and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h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</w:t>
            </w:r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C09XA02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Aliskiren</w:t>
            </w:r>
            <w:proofErr w:type="spellEnd"/>
          </w:p>
        </w:tc>
      </w:tr>
      <w:tr w:rsidR="0055435C" w:rsidRPr="0023183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C09XA52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35C" w:rsidRPr="006B024F" w:rsidRDefault="0055435C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Aliskiren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55435C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5C"/>
    <w:rsid w:val="000674AA"/>
    <w:rsid w:val="0006783E"/>
    <w:rsid w:val="00302BB8"/>
    <w:rsid w:val="00361F45"/>
    <w:rsid w:val="00415177"/>
    <w:rsid w:val="00472D60"/>
    <w:rsid w:val="0055435C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43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5435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43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5435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2881</Characters>
  <Application>Microsoft Office Word</Application>
  <DocSecurity>0</DocSecurity>
  <Lines>24</Lines>
  <Paragraphs>6</Paragraphs>
  <ScaleCrop>false</ScaleCrop>
  <Company>Klinikum der Universitaet Muenchen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2016-10-04T09:56:00Z</dcterms:created>
  <dcterms:modified xsi:type="dcterms:W3CDTF">2016-10-04T09:57:00Z</dcterms:modified>
</cp:coreProperties>
</file>