
<file path=[Content_Types].xml><?xml version="1.0" encoding="utf-8"?>
<Types xmlns="http://schemas.openxmlformats.org/package/2006/content-types">
  <Default Extension="xml" ContentType="application/xml"/>
  <Default Extension="jpeg" ContentType="image/jpeg"/>
  <Default Extension="bin" ContentType="application/vnd.openxmlformats-officedocument.oleObject"/>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31B5C7" w14:textId="7B66CFB6" w:rsidR="007E635B" w:rsidRPr="00253F3F" w:rsidRDefault="00382F29" w:rsidP="000F0FA9">
      <w:pPr>
        <w:widowControl w:val="0"/>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line="480" w:lineRule="auto"/>
        <w:jc w:val="both"/>
        <w:rPr>
          <w:rFonts w:ascii="Arial" w:eastAsia="ＭＳ 明朝" w:hAnsi="Arial" w:cs="Arial"/>
          <w:b/>
          <w:color w:val="000000" w:themeColor="text1"/>
          <w:sz w:val="32"/>
          <w:szCs w:val="28"/>
          <w:lang w:val="en-US"/>
        </w:rPr>
      </w:pPr>
      <w:bookmarkStart w:id="0" w:name="_GoBack"/>
      <w:r w:rsidRPr="00253F3F">
        <w:rPr>
          <w:rFonts w:ascii="Arial" w:eastAsia="ＭＳ 明朝" w:hAnsi="Arial" w:cs="Arial"/>
          <w:b/>
          <w:color w:val="000000" w:themeColor="text1"/>
          <w:sz w:val="32"/>
          <w:szCs w:val="28"/>
          <w:lang w:val="en-US"/>
        </w:rPr>
        <w:t>Mathematical model approaches</w:t>
      </w:r>
    </w:p>
    <w:p w14:paraId="43175455" w14:textId="77777777" w:rsidR="008A72D8" w:rsidRPr="00253F3F" w:rsidRDefault="008A72D8" w:rsidP="00132E43">
      <w:pPr>
        <w:widowControl w:val="0"/>
        <w:autoSpaceDE w:val="0"/>
        <w:autoSpaceDN w:val="0"/>
        <w:adjustRightInd w:val="0"/>
        <w:spacing w:line="480" w:lineRule="auto"/>
        <w:jc w:val="both"/>
        <w:rPr>
          <w:rFonts w:ascii="Arial" w:eastAsiaTheme="minorEastAsia" w:hAnsi="Arial" w:cs="Arial"/>
          <w:b/>
          <w:color w:val="000000" w:themeColor="text1"/>
          <w:sz w:val="24"/>
          <w:szCs w:val="22"/>
          <w:lang w:val="en-US" w:eastAsia="ja-JP"/>
        </w:rPr>
      </w:pPr>
      <w:r w:rsidRPr="00253F3F">
        <w:rPr>
          <w:rFonts w:ascii="Arial" w:eastAsiaTheme="minorEastAsia" w:hAnsi="Arial" w:cs="Arial"/>
          <w:b/>
          <w:color w:val="000000" w:themeColor="text1"/>
          <w:sz w:val="24"/>
          <w:szCs w:val="22"/>
          <w:lang w:val="en-US" w:eastAsia="ja-JP"/>
        </w:rPr>
        <w:t xml:space="preserve">Mathematical model approaches to simulate temperature-dependent </w:t>
      </w:r>
      <w:proofErr w:type="spellStart"/>
      <w:r w:rsidRPr="00253F3F">
        <w:rPr>
          <w:rFonts w:ascii="Arial" w:eastAsiaTheme="minorEastAsia" w:hAnsi="Arial" w:cs="Arial"/>
          <w:b/>
          <w:color w:val="000000" w:themeColor="text1"/>
          <w:sz w:val="24"/>
          <w:szCs w:val="22"/>
          <w:lang w:val="en-US" w:eastAsia="ja-JP"/>
        </w:rPr>
        <w:t>bistability</w:t>
      </w:r>
      <w:proofErr w:type="spellEnd"/>
      <w:r w:rsidRPr="00253F3F">
        <w:rPr>
          <w:rFonts w:ascii="Arial" w:eastAsiaTheme="minorEastAsia" w:hAnsi="Arial" w:cs="Arial"/>
          <w:b/>
          <w:color w:val="000000" w:themeColor="text1"/>
          <w:sz w:val="24"/>
          <w:szCs w:val="22"/>
          <w:lang w:val="en-US" w:eastAsia="ja-JP"/>
        </w:rPr>
        <w:t xml:space="preserve"> of the </w:t>
      </w:r>
      <w:r w:rsidRPr="00253F3F">
        <w:rPr>
          <w:rFonts w:ascii="Arial" w:eastAsiaTheme="minorEastAsia" w:hAnsi="Arial" w:cs="Arial"/>
          <w:b/>
          <w:i/>
          <w:color w:val="000000" w:themeColor="text1"/>
          <w:sz w:val="24"/>
          <w:szCs w:val="22"/>
          <w:lang w:val="en-US" w:eastAsia="ja-JP"/>
        </w:rPr>
        <w:t>Yersinia</w:t>
      </w:r>
      <w:r w:rsidR="00A1013E" w:rsidRPr="00253F3F">
        <w:rPr>
          <w:rFonts w:ascii="Arial" w:eastAsiaTheme="minorEastAsia" w:hAnsi="Arial" w:cs="Arial"/>
          <w:b/>
          <w:color w:val="000000" w:themeColor="text1"/>
          <w:sz w:val="24"/>
          <w:szCs w:val="22"/>
          <w:lang w:val="en-US" w:eastAsia="ja-JP"/>
        </w:rPr>
        <w:t xml:space="preserve"> virulence regulator </w:t>
      </w:r>
      <w:proofErr w:type="spellStart"/>
      <w:r w:rsidR="00A1013E" w:rsidRPr="00253F3F">
        <w:rPr>
          <w:rFonts w:ascii="Arial" w:eastAsiaTheme="minorEastAsia" w:hAnsi="Arial" w:cs="Arial"/>
          <w:b/>
          <w:color w:val="000000" w:themeColor="text1"/>
          <w:sz w:val="24"/>
          <w:szCs w:val="22"/>
          <w:lang w:val="en-US" w:eastAsia="ja-JP"/>
        </w:rPr>
        <w:t>RovA</w:t>
      </w:r>
      <w:proofErr w:type="spellEnd"/>
    </w:p>
    <w:p w14:paraId="710B0DD4" w14:textId="1F77BF09" w:rsidR="006D0161" w:rsidRPr="00253F3F" w:rsidRDefault="004B0A0B" w:rsidP="006F083C">
      <w:pPr>
        <w:widowControl w:val="0"/>
        <w:autoSpaceDE w:val="0"/>
        <w:autoSpaceDN w:val="0"/>
        <w:adjustRightInd w:val="0"/>
        <w:spacing w:line="480" w:lineRule="auto"/>
        <w:jc w:val="both"/>
        <w:rPr>
          <w:rFonts w:ascii="Arial" w:eastAsiaTheme="minorEastAsia" w:hAnsi="Arial" w:cs="Arial"/>
          <w:color w:val="000000" w:themeColor="text1"/>
          <w:sz w:val="24"/>
          <w:szCs w:val="22"/>
          <w:lang w:val="en-US" w:eastAsia="ja-JP"/>
        </w:rPr>
      </w:pPr>
      <w:r w:rsidRPr="00253F3F">
        <w:rPr>
          <w:rFonts w:ascii="Arial" w:eastAsiaTheme="minorEastAsia" w:hAnsi="Arial" w:cs="Arial"/>
          <w:color w:val="000000" w:themeColor="text1"/>
          <w:sz w:val="24"/>
          <w:szCs w:val="22"/>
          <w:lang w:val="en-US" w:eastAsia="ja-JP"/>
        </w:rPr>
        <w:t xml:space="preserve">Our experimental approach demonstrated that synthesis of </w:t>
      </w:r>
      <w:proofErr w:type="spellStart"/>
      <w:r w:rsidRPr="00253F3F">
        <w:rPr>
          <w:rFonts w:ascii="Arial" w:eastAsiaTheme="minorEastAsia" w:hAnsi="Arial" w:cs="Arial"/>
          <w:color w:val="000000" w:themeColor="text1"/>
          <w:sz w:val="24"/>
          <w:szCs w:val="22"/>
          <w:lang w:val="en-US" w:eastAsia="ja-JP"/>
        </w:rPr>
        <w:t>RovA</w:t>
      </w:r>
      <w:proofErr w:type="spellEnd"/>
      <w:r w:rsidRPr="00253F3F">
        <w:rPr>
          <w:rFonts w:ascii="Arial" w:eastAsiaTheme="minorEastAsia" w:hAnsi="Arial" w:cs="Arial"/>
          <w:color w:val="000000" w:themeColor="text1"/>
          <w:sz w:val="24"/>
          <w:szCs w:val="22"/>
          <w:lang w:val="en-US" w:eastAsia="ja-JP"/>
        </w:rPr>
        <w:t xml:space="preserve"> – a </w:t>
      </w:r>
      <w:proofErr w:type="spellStart"/>
      <w:r w:rsidRPr="00253F3F">
        <w:rPr>
          <w:rFonts w:ascii="Arial" w:eastAsiaTheme="minorEastAsia" w:hAnsi="Arial" w:cs="Arial"/>
          <w:color w:val="000000" w:themeColor="text1"/>
          <w:sz w:val="24"/>
          <w:szCs w:val="22"/>
          <w:lang w:val="en-US" w:eastAsia="ja-JP"/>
        </w:rPr>
        <w:t>prote</w:t>
      </w:r>
      <w:r w:rsidR="00B530BD" w:rsidRPr="00253F3F">
        <w:rPr>
          <w:rFonts w:ascii="Arial" w:eastAsiaTheme="minorEastAsia" w:hAnsi="Arial" w:cs="Arial"/>
          <w:color w:val="000000" w:themeColor="text1"/>
          <w:sz w:val="24"/>
          <w:szCs w:val="22"/>
          <w:lang w:val="en-US" w:eastAsia="ja-JP"/>
        </w:rPr>
        <w:t>inaceous</w:t>
      </w:r>
      <w:proofErr w:type="spellEnd"/>
      <w:r w:rsidR="00B530BD" w:rsidRPr="00253F3F">
        <w:rPr>
          <w:rFonts w:ascii="Arial" w:eastAsiaTheme="minorEastAsia" w:hAnsi="Arial" w:cs="Arial"/>
          <w:color w:val="000000" w:themeColor="text1"/>
          <w:sz w:val="24"/>
          <w:szCs w:val="22"/>
          <w:lang w:val="en-US" w:eastAsia="ja-JP"/>
        </w:rPr>
        <w:t xml:space="preserve"> thermometer that harbo</w:t>
      </w:r>
      <w:r w:rsidRPr="00253F3F">
        <w:rPr>
          <w:rFonts w:ascii="Arial" w:eastAsiaTheme="minorEastAsia" w:hAnsi="Arial" w:cs="Arial"/>
          <w:color w:val="000000" w:themeColor="text1"/>
          <w:sz w:val="24"/>
          <w:szCs w:val="22"/>
          <w:lang w:val="en-US" w:eastAsia="ja-JP"/>
        </w:rPr>
        <w:t xml:space="preserve">rs an intrinsic </w:t>
      </w:r>
      <w:proofErr w:type="spellStart"/>
      <w:r w:rsidRPr="00253F3F">
        <w:rPr>
          <w:rFonts w:ascii="Arial" w:eastAsiaTheme="minorEastAsia" w:hAnsi="Arial" w:cs="Arial"/>
          <w:color w:val="000000" w:themeColor="text1"/>
          <w:sz w:val="24"/>
          <w:szCs w:val="22"/>
          <w:lang w:val="en-US" w:eastAsia="ja-JP"/>
        </w:rPr>
        <w:t>thermosensor</w:t>
      </w:r>
      <w:proofErr w:type="spellEnd"/>
      <w:r w:rsidRPr="00253F3F">
        <w:rPr>
          <w:rFonts w:ascii="Arial" w:eastAsiaTheme="minorEastAsia" w:hAnsi="Arial" w:cs="Arial"/>
          <w:color w:val="000000" w:themeColor="text1"/>
          <w:sz w:val="24"/>
          <w:szCs w:val="22"/>
          <w:lang w:val="en-US" w:eastAsia="ja-JP"/>
        </w:rPr>
        <w:t xml:space="preserve"> – is </w:t>
      </w:r>
      <w:proofErr w:type="spellStart"/>
      <w:r w:rsidRPr="00253F3F">
        <w:rPr>
          <w:rFonts w:ascii="Arial" w:eastAsiaTheme="minorEastAsia" w:hAnsi="Arial" w:cs="Arial"/>
          <w:color w:val="000000" w:themeColor="text1"/>
          <w:sz w:val="24"/>
          <w:szCs w:val="22"/>
          <w:lang w:val="en-US" w:eastAsia="ja-JP"/>
        </w:rPr>
        <w:t>autoregulated</w:t>
      </w:r>
      <w:proofErr w:type="spellEnd"/>
      <w:r w:rsidRPr="00253F3F">
        <w:rPr>
          <w:rFonts w:ascii="Arial" w:eastAsiaTheme="minorEastAsia" w:hAnsi="Arial" w:cs="Arial"/>
          <w:color w:val="000000" w:themeColor="text1"/>
          <w:sz w:val="24"/>
          <w:szCs w:val="22"/>
          <w:lang w:val="en-US" w:eastAsia="ja-JP"/>
        </w:rPr>
        <w:t xml:space="preserve"> by a positive and negative feedback loop and subjected to proteolysis (Fig. </w:t>
      </w:r>
      <w:r w:rsidRPr="00253F3F">
        <w:rPr>
          <w:rFonts w:ascii="Arial" w:eastAsiaTheme="minorEastAsia" w:hAnsi="Arial" w:cs="Arial"/>
          <w:b/>
          <w:color w:val="000000" w:themeColor="text1"/>
          <w:sz w:val="24"/>
          <w:szCs w:val="22"/>
          <w:lang w:val="en-US" w:eastAsia="ja-JP"/>
        </w:rPr>
        <w:t>1</w:t>
      </w:r>
      <w:r w:rsidR="00395175" w:rsidRPr="00253F3F">
        <w:rPr>
          <w:rFonts w:ascii="Arial" w:eastAsiaTheme="minorEastAsia" w:hAnsi="Arial" w:cs="Arial"/>
          <w:b/>
          <w:color w:val="000000" w:themeColor="text1"/>
          <w:sz w:val="24"/>
          <w:szCs w:val="22"/>
          <w:lang w:val="en-US" w:eastAsia="ja-JP"/>
        </w:rPr>
        <w:t>A</w:t>
      </w:r>
      <w:r w:rsidRPr="00253F3F">
        <w:rPr>
          <w:rFonts w:ascii="Arial" w:eastAsiaTheme="minorEastAsia" w:hAnsi="Arial" w:cs="Arial"/>
          <w:color w:val="000000" w:themeColor="text1"/>
          <w:sz w:val="24"/>
          <w:szCs w:val="22"/>
          <w:lang w:val="en-US" w:eastAsia="ja-JP"/>
        </w:rPr>
        <w:t>)</w:t>
      </w:r>
      <w:r w:rsidR="00323DA5" w:rsidRPr="00253F3F">
        <w:rPr>
          <w:rFonts w:ascii="Arial" w:eastAsiaTheme="minorEastAsia" w:hAnsi="Arial" w:cs="Arial"/>
          <w:color w:val="000000" w:themeColor="text1"/>
          <w:sz w:val="24"/>
          <w:szCs w:val="22"/>
          <w:lang w:val="en-US" w:eastAsia="ja-JP"/>
        </w:rPr>
        <w:t xml:space="preserve"> </w:t>
      </w:r>
      <w:r w:rsidR="00323DA5" w:rsidRPr="00253F3F">
        <w:rPr>
          <w:rFonts w:ascii="Arial" w:eastAsiaTheme="minorEastAsia" w:hAnsi="Arial" w:cs="Arial"/>
          <w:color w:val="000000" w:themeColor="text1"/>
          <w:sz w:val="24"/>
          <w:szCs w:val="22"/>
          <w:lang w:val="en-US" w:eastAsia="ja-JP"/>
        </w:rPr>
        <w:fldChar w:fldCharType="begin">
          <w:fldData xml:space="preserve">PEVuZE5vdGU+PENpdGU+PEF1dGhvcj5IZXJic3Q8L0F1dGhvcj48WWVhcj4yMDA5PC9ZZWFyPjxS
ZWNOdW0+Njg5MDwvUmVjTnVtPjxEaXNwbGF5VGV4dD5bMSwgMl08L0Rpc3BsYXlUZXh0PjxyZWNv
cmQ+PHJlYy1udW1iZXI+Njg5MDwvcmVjLW51bWJlcj48Zm9yZWlnbi1rZXlzPjxrZXkgYXBwPSJF
TiIgZGItaWQ9InBlcHAwYXpkcWZwcHAxZTBhZjlwdHoybjIyZnRwdmR4cGRkNSIgdGltZXN0YW1w
PSIwIj42ODkwPC9rZXk+PC9mb3JlaWduLWtleXM+PHJlZi10eXBlIG5hbWU9IkpvdXJuYWwgQXJ0
aWNsZSI+MTc8L3JlZi10eXBlPjxjb250cmlidXRvcnM+PGF1dGhvcnM+PGF1dGhvcj5IZXJic3Qs
IEsuPC9hdXRob3I+PGF1dGhvcj5CdWphcmEsIE0uPC9hdXRob3I+PGF1dGhvcj5IZXJvdmVuLCBB
LiBLLjwvYXV0aG9yPjxhdXRob3I+T3BpdHosIFcuPC9hdXRob3I+PGF1dGhvcj5XZWljaGVydCwg
TS48L2F1dGhvcj48YXV0aG9yPlppbW1lcm1hbm4sIEEuPC9hdXRob3I+PGF1dGhvcj5EZXJzY2gs
IFAuPC9hdXRob3I+PC9hdXRob3JzPjwvY29udHJpYnV0b3JzPjxhdXRoLWFkZHJlc3M+SW5zdGl0
dXQgZnVyIE1pa3JvYmlvbG9naWUsIFRlY2huaXNjaGUgVW5pdmVyc2l0YXQgQnJhdW5zY2h3ZWln
LCBHZXJtYW55LjwvYXV0aC1hZGRyZXNzPjx0aXRsZXM+PHRpdGxlPjxzdHlsZSBmYWNlPSJub3Jt
YWwiIGZvbnQ9ImRlZmF1bHQiIHNpemU9IjEwMCUiPkludHJpbnNpYyB0aGVybWFsIHNlbnNpbmcg
Y29udHJvbHMgcHJvdGVvbHlzaXMgb2YgPC9zdHlsZT48c3R5bGUgZmFjZT0iaXRhbGljIiBmb250
PSJkZWZhdWx0IiBzaXplPSIxMDAlIj5ZZXJzaW5pYTwvc3R5bGU+PHN0eWxlIGZhY2U9Im5vcm1h
bCIgZm9udD0iZGVmYXVsdCIgc2l6ZT0iMTAwJSI+IHZpcnVsZW5jZSByZWd1bGF0b3IgUm92QTwv
c3R5bGU+PC90aXRsZT48c2Vjb25kYXJ5LXRpdGxlPlBMb1MgUGF0aG9nPC9zZWNvbmRhcnktdGl0
bGU+PC90aXRsZXM+PHBhZ2VzPmUxMDAwNDM1PC9wYWdlcz48dm9sdW1lPjU8L3ZvbHVtZT48bnVt
YmVyPjU8L251bWJlcj48ZWRpdGlvbj4yMDA5LzA1LzI3PC9lZGl0aW9uPjxrZXl3b3Jkcz48a2V5
d29yZD5CYWN0ZXJpYWwgUHJvdGVpbnMvY2hlbWlzdHJ5LypwaHlzaW9sb2d5PC9rZXl3b3JkPjxr
ZXl3b3JkPkJsb3R0aW5nLCBXZXN0ZXJuPC9rZXl3b3JkPjxrZXl3b3JkPkdlbmUgRXhwcmVzc2lv
biBSZWd1bGF0aW9uLCBCYWN0ZXJpYWwvKnBoeXNpb2xvZ3k8L2tleXdvcmQ+PGtleXdvcmQ+R2Vu
ZXMsIEJhY3RlcmlhbC9waHlzaW9sb2d5PC9rZXl3b3JkPjxrZXl3b3JkPlBvbHltZXJhc2UgQ2hh
aW4gUmVhY3Rpb248L2tleXdvcmQ+PGtleXdvcmQ+VGVtcGVyYXR1cmU8L2tleXdvcmQ+PGtleXdv
cmQ+VHJhbnNjcmlwdGlvbiBGYWN0b3JzL2NoZW1pc3RyeS8qcGh5c2lvbG9neTwva2V5d29yZD48
a2V5d29yZD5ZZXJzaW5pYS8qcGh5c2lvbG9neTwva2V5d29yZD48L2tleXdvcmRzPjxkYXRlcz48
eWVhcj4yMDA5PC95ZWFyPjxwdWItZGF0ZXM+PGRhdGU+TWF5PC9kYXRlPjwvcHViLWRhdGVzPjwv
ZGF0ZXM+PGlzYm4+MTU1My03Mzc0IChFbGVjdHJvbmljKTwvaXNibj48YWNjZXNzaW9uLW51bT4x
OTQ2ODI5NTwvYWNjZXNzaW9uLW51bT48dXJscz48cmVsYXRlZC11cmxzPjx1cmw+aHR0cDovL3d3
dy5uY2JpLm5sbS5uaWguZ292L2VudHJlei9xdWVyeS5mY2dpP2NtZD1SZXRyaWV2ZSZhbXA7ZGI9
UHViTWVkJmFtcDtkb3B0PUNpdGF0aW9uJmFtcDtsaXN0X3VpZHM9MTk0NjgyOTU8L3VybD48L3Jl
bGF0ZWQtdXJscz48L3VybHM+PGN1c3RvbTI+MjY3NjUwOTwvY3VzdG9tMj48ZWxlY3Ryb25pYy1y
ZXNvdXJjZS1udW0+MTAuMTM3MS9qb3VybmFsLnBwYXQuMTAwMDQzNTwvZWxlY3Ryb25pYy1yZXNv
dXJjZS1udW0+PGxhbmd1YWdlPmVuZzwvbGFuZ3VhZ2U+PC9yZWNvcmQ+PC9DaXRlPjxDaXRlPjxB
dXRob3I+SGVyYnN0PC9BdXRob3I+PFllYXI+MjAwOTwvWWVhcj48UmVjTnVtPjY4OTA8L1JlY051
bT48cmVjb3JkPjxyZWMtbnVtYmVyPjY4OTA8L3JlYy1udW1iZXI+PGZvcmVpZ24ta2V5cz48a2V5
IGFwcD0iRU4iIGRiLWlkPSJwZXBwMGF6ZHFmcHBwMWUwYWY5cHR6Mm4yMmZ0cHZkeHBkZDUiIHRp
bWVzdGFtcD0iMCI+Njg5MDwva2V5PjwvZm9yZWlnbi1rZXlzPjxyZWYtdHlwZSBuYW1lPSJKb3Vy
bmFsIEFydGljbGUiPjE3PC9yZWYtdHlwZT48Y29udHJpYnV0b3JzPjxhdXRob3JzPjxhdXRob3I+
SGVyYnN0LCBLLjwvYXV0aG9yPjxhdXRob3I+QnVqYXJhLCBNLjwvYXV0aG9yPjxhdXRob3I+SGVy
b3ZlbiwgQS4gSy48L2F1dGhvcj48YXV0aG9yPk9waXR6LCBXLjwvYXV0aG9yPjxhdXRob3I+V2Vp
Y2hlcnQsIE0uPC9hdXRob3I+PGF1dGhvcj5aaW1tZXJtYW5uLCBBLjwvYXV0aG9yPjxhdXRob3I+
RGVyc2NoLCBQLjwvYXV0aG9yPjwvYXV0aG9ycz48L2NvbnRyaWJ1dG9ycz48YXV0aC1hZGRyZXNz
Pkluc3RpdHV0IGZ1ciBNaWtyb2Jpb2xvZ2llLCBUZWNobmlzY2hlIFVuaXZlcnNpdGF0IEJyYXVu
c2Nod2VpZywgR2VybWFueS48L2F1dGgtYWRkcmVzcz48dGl0bGVzPjx0aXRsZT48c3R5bGUgZmFj
ZT0ibm9ybWFsIiBmb250PSJkZWZhdWx0IiBzaXplPSIxMDAlIj5JbnRyaW5zaWMgdGhlcm1hbCBz
ZW5zaW5nIGNvbnRyb2xzIHByb3Rlb2x5c2lzIG9mIDwvc3R5bGU+PHN0eWxlIGZhY2U9Iml0YWxp
YyIgZm9udD0iZGVmYXVsdCIgc2l6ZT0iMTAwJSI+WWVyc2luaWE8L3N0eWxlPjxzdHlsZSBmYWNl
PSJub3JtYWwiIGZvbnQ9ImRlZmF1bHQiIHNpemU9IjEwMCUiPiB2aXJ1bGVuY2UgcmVndWxhdG9y
IFJvdkE8L3N0eWxlPjwvdGl0bGU+PHNlY29uZGFyeS10aXRsZT5QTG9TIFBhdGhvZzwvc2Vjb25k
YXJ5LXRpdGxlPjwvdGl0bGVzPjxwYWdlcz5lMTAwMDQzNTwvcGFnZXM+PHZvbHVtZT41PC92b2x1
bWU+PG51bWJlcj41PC9udW1iZXI+PGVkaXRpb24+MjAwOS8wNS8yNzwvZWRpdGlvbj48a2V5d29y
ZHM+PGtleXdvcmQ+QmFjdGVyaWFsIFByb3RlaW5zL2NoZW1pc3RyeS8qcGh5c2lvbG9neTwva2V5
d29yZD48a2V5d29yZD5CbG90dGluZywgV2VzdGVybjwva2V5d29yZD48a2V5d29yZD5HZW5lIEV4
cHJlc3Npb24gUmVndWxhdGlvbiwgQmFjdGVyaWFsLypwaHlzaW9sb2d5PC9rZXl3b3JkPjxrZXl3
b3JkPkdlbmVzLCBCYWN0ZXJpYWwvcGh5c2lvbG9neTwva2V5d29yZD48a2V5d29yZD5Qb2x5bWVy
YXNlIENoYWluIFJlYWN0aW9uPC9rZXl3b3JkPjxrZXl3b3JkPlRlbXBlcmF0dXJlPC9rZXl3b3Jk
PjxrZXl3b3JkPlRyYW5zY3JpcHRpb24gRmFjdG9ycy9jaGVtaXN0cnkvKnBoeXNpb2xvZ3k8L2tl
eXdvcmQ+PGtleXdvcmQ+WWVyc2luaWEvKnBoeXNpb2xvZ3k8L2tleXdvcmQ+PC9rZXl3b3Jkcz48
ZGF0ZXM+PHllYXI+MjAwOTwveWVhcj48cHViLWRhdGVzPjxkYXRlPk1heTwvZGF0ZT48L3B1Yi1k
YXRlcz48L2RhdGVzPjxpc2JuPjE1NTMtNzM3NCAoRWxlY3Ryb25pYyk8L2lzYm4+PGFjY2Vzc2lv
bi1udW0+MTk0NjgyOTU8L2FjY2Vzc2lvbi1udW0+PHVybHM+PHJlbGF0ZWQtdXJscz48dXJsPmh0
dHA6Ly93d3cubmNiaS5ubG0ubmloLmdvdi9lbnRyZXovcXVlcnkuZmNnaT9jbWQ9UmV0cmlldmUm
YW1wO2RiPVB1Yk1lZCZhbXA7ZG9wdD1DaXRhdGlvbiZhbXA7bGlzdF91aWRzPTE5NDY4Mjk1PC91
cmw+PC9yZWxhdGVkLXVybHM+PC91cmxzPjxjdXN0b20yPjI2NzY1MDk8L2N1c3RvbTI+PGVsZWN0
cm9uaWMtcmVzb3VyY2UtbnVtPjEwLjEzNzEvam91cm5hbC5wcGF0LjEwMDA0MzU8L2VsZWN0cm9u
aWMtcmVzb3VyY2UtbnVtPjxsYW5ndWFnZT5lbmc8L2xhbmd1YWdlPjwvcmVjb3JkPjwvQ2l0ZT48
Q2l0ZT48QXV0aG9yPlF1YWRlPC9BdXRob3I+PFllYXI+MjAxMjwvWWVhcj48UmVjTnVtPjEyMzU2
PC9SZWNOdW0+PHJlY29yZD48cmVjLW51bWJlcj4xMjM1NjwvcmVjLW51bWJlcj48Zm9yZWlnbi1r
ZXlzPjxrZXkgYXBwPSJFTiIgZGItaWQ9InBlcHAwYXpkcWZwcHAxZTBhZjlwdHoybjIyZnRwdmR4
cGRkNSIgdGltZXN0YW1wPSIwIj4xMjM1Njwva2V5PjwvZm9yZWlnbi1rZXlzPjxyZWYtdHlwZSBu
YW1lPSJKb3VybmFsIEFydGljbGUiPjE3PC9yZWYtdHlwZT48Y29udHJpYnV0b3JzPjxhdXRob3Jz
PjxhdXRob3I+UXVhZGUsIE4uPC9hdXRob3I+PGF1dGhvcj5NZW5kb25jYSwgQy48L2F1dGhvcj48
YXV0aG9yPkhlcmJzdCwgSy48L2F1dGhvcj48YXV0aG9yPkhlcm92ZW4sIEEuIEsuPC9hdXRob3I+
PGF1dGhvcj5SaXR0ZXIsIEMuPC9hdXRob3I+PGF1dGhvcj5IZWlueiwgRC4gVy48L2F1dGhvcj48
YXV0aG9yPkRlcnNjaCwgUC48L2F1dGhvcj48L2F1dGhvcnM+PC9jb250cmlidXRvcnM+PGF1dGgt
YWRkcmVzcz5IZWxtaG9sdHogQ2VudHJlIG9mIEluZmVjdGlvbiBSZXNlYXJjaCwgR2VybWFueTs8
L2F1dGgtYWRkcmVzcz48dGl0bGVzPjx0aXRsZT48c3R5bGUgZmFjZT0ibm9ybWFsIiBmb250PSJk
ZWZhdWx0IiBzaXplPSIxMDAlIj5TdHJ1Y3R1cmFsIGJhc2lzIGZvciBpbnRyaW5zaWMgdGhlcm1v
c2Vuc2luZyBieSB0aGUgbWFzdGVyIHZpcnVsZW5jZSByZWd1bGF0b3IgUm92QSBvZiA8L3N0eWxl
PjxzdHlsZSBmYWNlPSJpdGFsaWMiIGZvbnQ9ImRlZmF1bHQiIHNpemU9IjEwMCUiPlllcnNpbmlh
PC9zdHlsZT48L3RpdGxlPjxzZWNvbmRhcnktdGl0bGU+SiBCaW9sIENoZW0gIDwvc2Vjb25kYXJ5
LXRpdGxlPjxhbHQtdGl0bGU+VGhlIEpvdXJuYWwgb2YgYmlvbG9naWNhbCBjaGVtaXN0cnk8L2Fs
dC10aXRsZT48L3RpdGxlcz48cGVyaW9kaWNhbD48ZnVsbC10aXRsZT5KIEJpb2wgQ2hlbTwvZnVs
bC10aXRsZT48L3BlcmlvZGljYWw+PHBhZ2VzPjM1Nzk2LTM1ODAzPC9wYWdlcz48dm9sdW1lPjI4
Nzwvdm9sdW1lPjxkYXRlcz48eWVhcj4yMDEyPC95ZWFyPjxwdWItZGF0ZXM+PGRhdGU+SiBCaW9s
IENoZW0uIDIwMTIgT2N0IDE5OzI4Nyg0Myk6MzU3OTYtODAzPC9kYXRlPjwvcHViLWRhdGVzPjwv
ZGF0ZXM+PGlzYm4+MTA4My0zNTFYIChFbGVjdHJvbmljKSYjeEQ7MDAyMS05MjU4IChMaW5raW5n
KTwvaXNibj48YWNjZXNzaW9uLW51bT4yMjkzNjgwODwvYWNjZXNzaW9uLW51bT48dXJscz48cmVs
YXRlZC11cmxzPjx1cmw+aHR0cDovL3d3dy5uY2JpLm5sbS5uaWguZ292L3B1Ym1lZC8yMjkzNjgw
ODwvdXJsPjwvcmVsYXRlZC11cmxzPjwvdXJscz48ZWxlY3Ryb25pYy1yZXNvdXJjZS1udW0+MTAu
MTA3NC9qYmMuTTExMi4zNzkxNTY8L2VsZWN0cm9uaWMtcmVzb3VyY2UtbnVtPjxsYW5ndWFnZT5F
bmc8L2xhbmd1YWdlPjwvcmVjb3JkPjwvQ2l0ZT48L0VuZE5vdGU+AG==
</w:fldData>
        </w:fldChar>
      </w:r>
      <w:r w:rsidR="00027FE7" w:rsidRPr="00253F3F">
        <w:rPr>
          <w:rFonts w:ascii="Arial" w:eastAsiaTheme="minorEastAsia" w:hAnsi="Arial" w:cs="Arial"/>
          <w:color w:val="000000" w:themeColor="text1"/>
          <w:sz w:val="24"/>
          <w:szCs w:val="22"/>
          <w:lang w:val="en-US" w:eastAsia="ja-JP"/>
        </w:rPr>
        <w:instrText xml:space="preserve"> ADDIN EN.CITE </w:instrText>
      </w:r>
      <w:r w:rsidR="00027FE7" w:rsidRPr="00253F3F">
        <w:rPr>
          <w:rFonts w:ascii="Arial" w:eastAsiaTheme="minorEastAsia" w:hAnsi="Arial" w:cs="Arial"/>
          <w:color w:val="000000" w:themeColor="text1"/>
          <w:sz w:val="24"/>
          <w:szCs w:val="22"/>
          <w:lang w:val="en-US" w:eastAsia="ja-JP"/>
        </w:rPr>
        <w:fldChar w:fldCharType="begin">
          <w:fldData xml:space="preserve">PEVuZE5vdGU+PENpdGU+PEF1dGhvcj5IZXJic3Q8L0F1dGhvcj48WWVhcj4yMDA5PC9ZZWFyPjxS
ZWNOdW0+Njg5MDwvUmVjTnVtPjxEaXNwbGF5VGV4dD5bMSwgMl08L0Rpc3BsYXlUZXh0PjxyZWNv
cmQ+PHJlYy1udW1iZXI+Njg5MDwvcmVjLW51bWJlcj48Zm9yZWlnbi1rZXlzPjxrZXkgYXBwPSJF
TiIgZGItaWQ9InBlcHAwYXpkcWZwcHAxZTBhZjlwdHoybjIyZnRwdmR4cGRkNSIgdGltZXN0YW1w
PSIwIj42ODkwPC9rZXk+PC9mb3JlaWduLWtleXM+PHJlZi10eXBlIG5hbWU9IkpvdXJuYWwgQXJ0
aWNsZSI+MTc8L3JlZi10eXBlPjxjb250cmlidXRvcnM+PGF1dGhvcnM+PGF1dGhvcj5IZXJic3Qs
IEsuPC9hdXRob3I+PGF1dGhvcj5CdWphcmEsIE0uPC9hdXRob3I+PGF1dGhvcj5IZXJvdmVuLCBB
LiBLLjwvYXV0aG9yPjxhdXRob3I+T3BpdHosIFcuPC9hdXRob3I+PGF1dGhvcj5XZWljaGVydCwg
TS48L2F1dGhvcj48YXV0aG9yPlppbW1lcm1hbm4sIEEuPC9hdXRob3I+PGF1dGhvcj5EZXJzY2gs
IFAuPC9hdXRob3I+PC9hdXRob3JzPjwvY29udHJpYnV0b3JzPjxhdXRoLWFkZHJlc3M+SW5zdGl0
dXQgZnVyIE1pa3JvYmlvbG9naWUsIFRlY2huaXNjaGUgVW5pdmVyc2l0YXQgQnJhdW5zY2h3ZWln
LCBHZXJtYW55LjwvYXV0aC1hZGRyZXNzPjx0aXRsZXM+PHRpdGxlPjxzdHlsZSBmYWNlPSJub3Jt
YWwiIGZvbnQ9ImRlZmF1bHQiIHNpemU9IjEwMCUiPkludHJpbnNpYyB0aGVybWFsIHNlbnNpbmcg
Y29udHJvbHMgcHJvdGVvbHlzaXMgb2YgPC9zdHlsZT48c3R5bGUgZmFjZT0iaXRhbGljIiBmb250
PSJkZWZhdWx0IiBzaXplPSIxMDAlIj5ZZXJzaW5pYTwvc3R5bGU+PHN0eWxlIGZhY2U9Im5vcm1h
bCIgZm9udD0iZGVmYXVsdCIgc2l6ZT0iMTAwJSI+IHZpcnVsZW5jZSByZWd1bGF0b3IgUm92QTwv
c3R5bGU+PC90aXRsZT48c2Vjb25kYXJ5LXRpdGxlPlBMb1MgUGF0aG9nPC9zZWNvbmRhcnktdGl0
bGU+PC90aXRsZXM+PHBhZ2VzPmUxMDAwNDM1PC9wYWdlcz48dm9sdW1lPjU8L3ZvbHVtZT48bnVt
YmVyPjU8L251bWJlcj48ZWRpdGlvbj4yMDA5LzA1LzI3PC9lZGl0aW9uPjxrZXl3b3Jkcz48a2V5
d29yZD5CYWN0ZXJpYWwgUHJvdGVpbnMvY2hlbWlzdHJ5LypwaHlzaW9sb2d5PC9rZXl3b3JkPjxr
ZXl3b3JkPkJsb3R0aW5nLCBXZXN0ZXJuPC9rZXl3b3JkPjxrZXl3b3JkPkdlbmUgRXhwcmVzc2lv
biBSZWd1bGF0aW9uLCBCYWN0ZXJpYWwvKnBoeXNpb2xvZ3k8L2tleXdvcmQ+PGtleXdvcmQ+R2Vu
ZXMsIEJhY3RlcmlhbC9waHlzaW9sb2d5PC9rZXl3b3JkPjxrZXl3b3JkPlBvbHltZXJhc2UgQ2hh
aW4gUmVhY3Rpb248L2tleXdvcmQ+PGtleXdvcmQ+VGVtcGVyYXR1cmU8L2tleXdvcmQ+PGtleXdv
cmQ+VHJhbnNjcmlwdGlvbiBGYWN0b3JzL2NoZW1pc3RyeS8qcGh5c2lvbG9neTwva2V5d29yZD48
a2V5d29yZD5ZZXJzaW5pYS8qcGh5c2lvbG9neTwva2V5d29yZD48L2tleXdvcmRzPjxkYXRlcz48
eWVhcj4yMDA5PC95ZWFyPjxwdWItZGF0ZXM+PGRhdGU+TWF5PC9kYXRlPjwvcHViLWRhdGVzPjwv
ZGF0ZXM+PGlzYm4+MTU1My03Mzc0IChFbGVjdHJvbmljKTwvaXNibj48YWNjZXNzaW9uLW51bT4x
OTQ2ODI5NTwvYWNjZXNzaW9uLW51bT48dXJscz48cmVsYXRlZC11cmxzPjx1cmw+aHR0cDovL3d3
dy5uY2JpLm5sbS5uaWguZ292L2VudHJlei9xdWVyeS5mY2dpP2NtZD1SZXRyaWV2ZSZhbXA7ZGI9
UHViTWVkJmFtcDtkb3B0PUNpdGF0aW9uJmFtcDtsaXN0X3VpZHM9MTk0NjgyOTU8L3VybD48L3Jl
bGF0ZWQtdXJscz48L3VybHM+PGN1c3RvbTI+MjY3NjUwOTwvY3VzdG9tMj48ZWxlY3Ryb25pYy1y
ZXNvdXJjZS1udW0+MTAuMTM3MS9qb3VybmFsLnBwYXQuMTAwMDQzNTwvZWxlY3Ryb25pYy1yZXNv
dXJjZS1udW0+PGxhbmd1YWdlPmVuZzwvbGFuZ3VhZ2U+PC9yZWNvcmQ+PC9DaXRlPjxDaXRlPjxB
dXRob3I+SGVyYnN0PC9BdXRob3I+PFllYXI+MjAwOTwvWWVhcj48UmVjTnVtPjY4OTA8L1JlY051
bT48cmVjb3JkPjxyZWMtbnVtYmVyPjY4OTA8L3JlYy1udW1iZXI+PGZvcmVpZ24ta2V5cz48a2V5
IGFwcD0iRU4iIGRiLWlkPSJwZXBwMGF6ZHFmcHBwMWUwYWY5cHR6Mm4yMmZ0cHZkeHBkZDUiIHRp
bWVzdGFtcD0iMCI+Njg5MDwva2V5PjwvZm9yZWlnbi1rZXlzPjxyZWYtdHlwZSBuYW1lPSJKb3Vy
bmFsIEFydGljbGUiPjE3PC9yZWYtdHlwZT48Y29udHJpYnV0b3JzPjxhdXRob3JzPjxhdXRob3I+
SGVyYnN0LCBLLjwvYXV0aG9yPjxhdXRob3I+QnVqYXJhLCBNLjwvYXV0aG9yPjxhdXRob3I+SGVy
b3ZlbiwgQS4gSy48L2F1dGhvcj48YXV0aG9yPk9waXR6LCBXLjwvYXV0aG9yPjxhdXRob3I+V2Vp
Y2hlcnQsIE0uPC9hdXRob3I+PGF1dGhvcj5aaW1tZXJtYW5uLCBBLjwvYXV0aG9yPjxhdXRob3I+
RGVyc2NoLCBQLjwvYXV0aG9yPjwvYXV0aG9ycz48L2NvbnRyaWJ1dG9ycz48YXV0aC1hZGRyZXNz
Pkluc3RpdHV0IGZ1ciBNaWtyb2Jpb2xvZ2llLCBUZWNobmlzY2hlIFVuaXZlcnNpdGF0IEJyYXVu
c2Nod2VpZywgR2VybWFueS48L2F1dGgtYWRkcmVzcz48dGl0bGVzPjx0aXRsZT48c3R5bGUgZmFj
ZT0ibm9ybWFsIiBmb250PSJkZWZhdWx0IiBzaXplPSIxMDAlIj5JbnRyaW5zaWMgdGhlcm1hbCBz
ZW5zaW5nIGNvbnRyb2xzIHByb3Rlb2x5c2lzIG9mIDwvc3R5bGU+PHN0eWxlIGZhY2U9Iml0YWxp
YyIgZm9udD0iZGVmYXVsdCIgc2l6ZT0iMTAwJSI+WWVyc2luaWE8L3N0eWxlPjxzdHlsZSBmYWNl
PSJub3JtYWwiIGZvbnQ9ImRlZmF1bHQiIHNpemU9IjEwMCUiPiB2aXJ1bGVuY2UgcmVndWxhdG9y
IFJvdkE8L3N0eWxlPjwvdGl0bGU+PHNlY29uZGFyeS10aXRsZT5QTG9TIFBhdGhvZzwvc2Vjb25k
YXJ5LXRpdGxlPjwvdGl0bGVzPjxwYWdlcz5lMTAwMDQzNTwvcGFnZXM+PHZvbHVtZT41PC92b2x1
bWU+PG51bWJlcj41PC9udW1iZXI+PGVkaXRpb24+MjAwOS8wNS8yNzwvZWRpdGlvbj48a2V5d29y
ZHM+PGtleXdvcmQ+QmFjdGVyaWFsIFByb3RlaW5zL2NoZW1pc3RyeS8qcGh5c2lvbG9neTwva2V5
d29yZD48a2V5d29yZD5CbG90dGluZywgV2VzdGVybjwva2V5d29yZD48a2V5d29yZD5HZW5lIEV4
cHJlc3Npb24gUmVndWxhdGlvbiwgQmFjdGVyaWFsLypwaHlzaW9sb2d5PC9rZXl3b3JkPjxrZXl3
b3JkPkdlbmVzLCBCYWN0ZXJpYWwvcGh5c2lvbG9neTwva2V5d29yZD48a2V5d29yZD5Qb2x5bWVy
YXNlIENoYWluIFJlYWN0aW9uPC9rZXl3b3JkPjxrZXl3b3JkPlRlbXBlcmF0dXJlPC9rZXl3b3Jk
PjxrZXl3b3JkPlRyYW5zY3JpcHRpb24gRmFjdG9ycy9jaGVtaXN0cnkvKnBoeXNpb2xvZ3k8L2tl
eXdvcmQ+PGtleXdvcmQ+WWVyc2luaWEvKnBoeXNpb2xvZ3k8L2tleXdvcmQ+PC9rZXl3b3Jkcz48
ZGF0ZXM+PHllYXI+MjAwOTwveWVhcj48cHViLWRhdGVzPjxkYXRlPk1heTwvZGF0ZT48L3B1Yi1k
YXRlcz48L2RhdGVzPjxpc2JuPjE1NTMtNzM3NCAoRWxlY3Ryb25pYyk8L2lzYm4+PGFjY2Vzc2lv
bi1udW0+MTk0NjgyOTU8L2FjY2Vzc2lvbi1udW0+PHVybHM+PHJlbGF0ZWQtdXJscz48dXJsPmh0
dHA6Ly93d3cubmNiaS5ubG0ubmloLmdvdi9lbnRyZXovcXVlcnkuZmNnaT9jbWQ9UmV0cmlldmUm
YW1wO2RiPVB1Yk1lZCZhbXA7ZG9wdD1DaXRhdGlvbiZhbXA7bGlzdF91aWRzPTE5NDY4Mjk1PC91
cmw+PC9yZWxhdGVkLXVybHM+PC91cmxzPjxjdXN0b20yPjI2NzY1MDk8L2N1c3RvbTI+PGVsZWN0
cm9uaWMtcmVzb3VyY2UtbnVtPjEwLjEzNzEvam91cm5hbC5wcGF0LjEwMDA0MzU8L2VsZWN0cm9u
aWMtcmVzb3VyY2UtbnVtPjxsYW5ndWFnZT5lbmc8L2xhbmd1YWdlPjwvcmVjb3JkPjwvQ2l0ZT48
Q2l0ZT48QXV0aG9yPlF1YWRlPC9BdXRob3I+PFllYXI+MjAxMjwvWWVhcj48UmVjTnVtPjEyMzU2
PC9SZWNOdW0+PHJlY29yZD48cmVjLW51bWJlcj4xMjM1NjwvcmVjLW51bWJlcj48Zm9yZWlnbi1r
ZXlzPjxrZXkgYXBwPSJFTiIgZGItaWQ9InBlcHAwYXpkcWZwcHAxZTBhZjlwdHoybjIyZnRwdmR4
cGRkNSIgdGltZXN0YW1wPSIwIj4xMjM1Njwva2V5PjwvZm9yZWlnbi1rZXlzPjxyZWYtdHlwZSBu
YW1lPSJKb3VybmFsIEFydGljbGUiPjE3PC9yZWYtdHlwZT48Y29udHJpYnV0b3JzPjxhdXRob3Jz
PjxhdXRob3I+UXVhZGUsIE4uPC9hdXRob3I+PGF1dGhvcj5NZW5kb25jYSwgQy48L2F1dGhvcj48
YXV0aG9yPkhlcmJzdCwgSy48L2F1dGhvcj48YXV0aG9yPkhlcm92ZW4sIEEuIEsuPC9hdXRob3I+
PGF1dGhvcj5SaXR0ZXIsIEMuPC9hdXRob3I+PGF1dGhvcj5IZWlueiwgRC4gVy48L2F1dGhvcj48
YXV0aG9yPkRlcnNjaCwgUC48L2F1dGhvcj48L2F1dGhvcnM+PC9jb250cmlidXRvcnM+PGF1dGgt
YWRkcmVzcz5IZWxtaG9sdHogQ2VudHJlIG9mIEluZmVjdGlvbiBSZXNlYXJjaCwgR2VybWFueTs8
L2F1dGgtYWRkcmVzcz48dGl0bGVzPjx0aXRsZT48c3R5bGUgZmFjZT0ibm9ybWFsIiBmb250PSJk
ZWZhdWx0IiBzaXplPSIxMDAlIj5TdHJ1Y3R1cmFsIGJhc2lzIGZvciBpbnRyaW5zaWMgdGhlcm1v
c2Vuc2luZyBieSB0aGUgbWFzdGVyIHZpcnVsZW5jZSByZWd1bGF0b3IgUm92QSBvZiA8L3N0eWxl
PjxzdHlsZSBmYWNlPSJpdGFsaWMiIGZvbnQ9ImRlZmF1bHQiIHNpemU9IjEwMCUiPlllcnNpbmlh
PC9zdHlsZT48L3RpdGxlPjxzZWNvbmRhcnktdGl0bGU+SiBCaW9sIENoZW0gIDwvc2Vjb25kYXJ5
LXRpdGxlPjxhbHQtdGl0bGU+VGhlIEpvdXJuYWwgb2YgYmlvbG9naWNhbCBjaGVtaXN0cnk8L2Fs
dC10aXRsZT48L3RpdGxlcz48cGVyaW9kaWNhbD48ZnVsbC10aXRsZT5KIEJpb2wgQ2hlbTwvZnVs
bC10aXRsZT48L3BlcmlvZGljYWw+PHBhZ2VzPjM1Nzk2LTM1ODAzPC9wYWdlcz48dm9sdW1lPjI4
Nzwvdm9sdW1lPjxkYXRlcz48eWVhcj4yMDEyPC95ZWFyPjxwdWItZGF0ZXM+PGRhdGU+SiBCaW9s
IENoZW0uIDIwMTIgT2N0IDE5OzI4Nyg0Myk6MzU3OTYtODAzPC9kYXRlPjwvcHViLWRhdGVzPjwv
ZGF0ZXM+PGlzYm4+MTA4My0zNTFYIChFbGVjdHJvbmljKSYjeEQ7MDAyMS05MjU4IChMaW5raW5n
KTwvaXNibj48YWNjZXNzaW9uLW51bT4yMjkzNjgwODwvYWNjZXNzaW9uLW51bT48dXJscz48cmVs
YXRlZC11cmxzPjx1cmw+aHR0cDovL3d3dy5uY2JpLm5sbS5uaWguZ292L3B1Ym1lZC8yMjkzNjgw
ODwvdXJsPjwvcmVsYXRlZC11cmxzPjwvdXJscz48ZWxlY3Ryb25pYy1yZXNvdXJjZS1udW0+MTAu
MTA3NC9qYmMuTTExMi4zNzkxNTY8L2VsZWN0cm9uaWMtcmVzb3VyY2UtbnVtPjxsYW5ndWFnZT5F
bmc8L2xhbmd1YWdlPjwvcmVjb3JkPjwvQ2l0ZT48L0VuZE5vdGU+AG==
</w:fldData>
        </w:fldChar>
      </w:r>
      <w:r w:rsidR="00027FE7" w:rsidRPr="00253F3F">
        <w:rPr>
          <w:rFonts w:ascii="Arial" w:eastAsiaTheme="minorEastAsia" w:hAnsi="Arial" w:cs="Arial"/>
          <w:color w:val="000000" w:themeColor="text1"/>
          <w:sz w:val="24"/>
          <w:szCs w:val="22"/>
          <w:lang w:val="en-US" w:eastAsia="ja-JP"/>
        </w:rPr>
        <w:instrText xml:space="preserve"> ADDIN EN.CITE.DATA </w:instrText>
      </w:r>
      <w:r w:rsidR="00027FE7" w:rsidRPr="00253F3F">
        <w:rPr>
          <w:rFonts w:ascii="Arial" w:eastAsiaTheme="minorEastAsia" w:hAnsi="Arial" w:cs="Arial"/>
          <w:color w:val="000000" w:themeColor="text1"/>
          <w:sz w:val="24"/>
          <w:szCs w:val="22"/>
          <w:lang w:val="en-US" w:eastAsia="ja-JP"/>
        </w:rPr>
      </w:r>
      <w:r w:rsidR="00027FE7" w:rsidRPr="00253F3F">
        <w:rPr>
          <w:rFonts w:ascii="Arial" w:eastAsiaTheme="minorEastAsia" w:hAnsi="Arial" w:cs="Arial"/>
          <w:color w:val="000000" w:themeColor="text1"/>
          <w:sz w:val="24"/>
          <w:szCs w:val="22"/>
          <w:lang w:val="en-US" w:eastAsia="ja-JP"/>
        </w:rPr>
        <w:fldChar w:fldCharType="end"/>
      </w:r>
      <w:r w:rsidR="00323DA5" w:rsidRPr="00253F3F">
        <w:rPr>
          <w:rFonts w:ascii="Arial" w:eastAsiaTheme="minorEastAsia" w:hAnsi="Arial" w:cs="Arial"/>
          <w:color w:val="000000" w:themeColor="text1"/>
          <w:sz w:val="24"/>
          <w:szCs w:val="22"/>
          <w:lang w:val="en-US" w:eastAsia="ja-JP"/>
        </w:rPr>
      </w:r>
      <w:r w:rsidR="00323DA5" w:rsidRPr="00253F3F">
        <w:rPr>
          <w:rFonts w:ascii="Arial" w:eastAsiaTheme="minorEastAsia" w:hAnsi="Arial" w:cs="Arial"/>
          <w:color w:val="000000" w:themeColor="text1"/>
          <w:sz w:val="24"/>
          <w:szCs w:val="22"/>
          <w:lang w:val="en-US" w:eastAsia="ja-JP"/>
        </w:rPr>
        <w:fldChar w:fldCharType="separate"/>
      </w:r>
      <w:r w:rsidR="00027FE7" w:rsidRPr="00253F3F">
        <w:rPr>
          <w:rFonts w:ascii="Arial" w:eastAsiaTheme="minorEastAsia" w:hAnsi="Arial" w:cs="Arial"/>
          <w:noProof/>
          <w:color w:val="000000" w:themeColor="text1"/>
          <w:sz w:val="24"/>
          <w:szCs w:val="22"/>
          <w:lang w:val="en-US" w:eastAsia="ja-JP"/>
        </w:rPr>
        <w:t>[1, 2]</w:t>
      </w:r>
      <w:r w:rsidR="00323DA5" w:rsidRPr="00253F3F">
        <w:rPr>
          <w:rFonts w:ascii="Arial" w:eastAsiaTheme="minorEastAsia" w:hAnsi="Arial" w:cs="Arial"/>
          <w:color w:val="000000" w:themeColor="text1"/>
          <w:sz w:val="24"/>
          <w:szCs w:val="22"/>
          <w:lang w:val="en-US" w:eastAsia="ja-JP"/>
        </w:rPr>
        <w:fldChar w:fldCharType="end"/>
      </w:r>
      <w:r w:rsidRPr="00253F3F">
        <w:rPr>
          <w:rFonts w:ascii="Arial" w:eastAsiaTheme="minorEastAsia" w:hAnsi="Arial" w:cs="Arial"/>
          <w:color w:val="000000" w:themeColor="text1"/>
          <w:sz w:val="24"/>
          <w:szCs w:val="22"/>
          <w:lang w:val="en-US" w:eastAsia="ja-JP"/>
        </w:rPr>
        <w:t xml:space="preserve">. This control </w:t>
      </w:r>
      <w:r w:rsidR="00B16734" w:rsidRPr="00253F3F">
        <w:rPr>
          <w:rFonts w:ascii="Arial" w:eastAsiaTheme="minorEastAsia" w:hAnsi="Arial" w:cs="Arial"/>
          <w:color w:val="000000" w:themeColor="text1"/>
          <w:sz w:val="24"/>
          <w:szCs w:val="22"/>
          <w:lang w:val="en-US" w:eastAsia="ja-JP"/>
        </w:rPr>
        <w:t xml:space="preserve">circuit </w:t>
      </w:r>
      <w:r w:rsidR="00B530BD" w:rsidRPr="00253F3F">
        <w:rPr>
          <w:rFonts w:ascii="Arial" w:eastAsiaTheme="minorEastAsia" w:hAnsi="Arial" w:cs="Arial"/>
          <w:color w:val="000000" w:themeColor="text1"/>
          <w:sz w:val="24"/>
          <w:szCs w:val="22"/>
          <w:lang w:val="en-US" w:eastAsia="ja-JP"/>
        </w:rPr>
        <w:t xml:space="preserve">results in a </w:t>
      </w:r>
      <w:proofErr w:type="spellStart"/>
      <w:r w:rsidR="00B530BD" w:rsidRPr="00253F3F">
        <w:rPr>
          <w:rFonts w:ascii="Arial" w:eastAsiaTheme="minorEastAsia" w:hAnsi="Arial" w:cs="Arial"/>
          <w:color w:val="000000" w:themeColor="text1"/>
          <w:sz w:val="24"/>
          <w:szCs w:val="22"/>
          <w:lang w:val="en-US" w:eastAsia="ja-JP"/>
        </w:rPr>
        <w:t>bistable</w:t>
      </w:r>
      <w:proofErr w:type="spellEnd"/>
      <w:r w:rsidR="00B530BD" w:rsidRPr="00253F3F">
        <w:rPr>
          <w:rFonts w:ascii="Arial" w:eastAsiaTheme="minorEastAsia" w:hAnsi="Arial" w:cs="Arial"/>
          <w:color w:val="000000" w:themeColor="text1"/>
          <w:sz w:val="24"/>
          <w:szCs w:val="22"/>
          <w:lang w:val="en-US" w:eastAsia="ja-JP"/>
        </w:rPr>
        <w:t xml:space="preserve"> behavio</w:t>
      </w:r>
      <w:r w:rsidRPr="00253F3F">
        <w:rPr>
          <w:rFonts w:ascii="Arial" w:eastAsiaTheme="minorEastAsia" w:hAnsi="Arial" w:cs="Arial"/>
          <w:color w:val="000000" w:themeColor="text1"/>
          <w:sz w:val="24"/>
          <w:szCs w:val="22"/>
          <w:lang w:val="en-US" w:eastAsia="ja-JP"/>
        </w:rPr>
        <w:t>r</w:t>
      </w:r>
      <w:r w:rsidR="00DB2E96" w:rsidRPr="00253F3F">
        <w:rPr>
          <w:rFonts w:ascii="Arial" w:eastAsiaTheme="minorEastAsia" w:hAnsi="Arial" w:cs="Arial"/>
          <w:color w:val="000000" w:themeColor="text1"/>
          <w:sz w:val="24"/>
          <w:szCs w:val="22"/>
          <w:lang w:val="en-US" w:eastAsia="ja-JP"/>
        </w:rPr>
        <w:t xml:space="preserve"> leading to a </w:t>
      </w:r>
      <w:r w:rsidR="006F083C" w:rsidRPr="00253F3F">
        <w:rPr>
          <w:rFonts w:ascii="Arial" w:eastAsiaTheme="minorEastAsia" w:hAnsi="Arial" w:cs="Arial"/>
          <w:color w:val="000000" w:themeColor="text1"/>
          <w:sz w:val="24"/>
          <w:szCs w:val="22"/>
          <w:lang w:val="en-US" w:eastAsia="ja-JP"/>
        </w:rPr>
        <w:t>distinct</w:t>
      </w:r>
      <w:r w:rsidRPr="00253F3F">
        <w:rPr>
          <w:rFonts w:ascii="Arial" w:eastAsiaTheme="minorEastAsia" w:hAnsi="Arial" w:cs="Arial"/>
          <w:color w:val="000000" w:themeColor="text1"/>
          <w:sz w:val="24"/>
          <w:szCs w:val="22"/>
          <w:lang w:val="en-US" w:eastAsia="ja-JP"/>
        </w:rPr>
        <w:t xml:space="preserve"> distribution of </w:t>
      </w:r>
      <w:proofErr w:type="spellStart"/>
      <w:r w:rsidRPr="00253F3F">
        <w:rPr>
          <w:rFonts w:ascii="Arial" w:eastAsiaTheme="minorEastAsia" w:hAnsi="Arial" w:cs="Arial"/>
          <w:color w:val="000000" w:themeColor="text1"/>
          <w:sz w:val="24"/>
          <w:szCs w:val="22"/>
          <w:lang w:val="en-US" w:eastAsia="ja-JP"/>
        </w:rPr>
        <w:t>RovA</w:t>
      </w:r>
      <w:proofErr w:type="spellEnd"/>
      <w:r w:rsidR="002A7392" w:rsidRPr="00253F3F">
        <w:rPr>
          <w:rFonts w:ascii="Arial" w:eastAsiaTheme="minorEastAsia" w:hAnsi="Arial" w:cs="Arial"/>
          <w:color w:val="000000" w:themeColor="text1"/>
          <w:sz w:val="24"/>
          <w:szCs w:val="22"/>
          <w:vertAlign w:val="superscript"/>
          <w:lang w:val="en-US" w:eastAsia="ja-JP"/>
        </w:rPr>
        <w:t>+</w:t>
      </w:r>
      <w:r w:rsidR="00604082" w:rsidRPr="00253F3F">
        <w:rPr>
          <w:rFonts w:ascii="Arial" w:eastAsiaTheme="minorEastAsia" w:hAnsi="Arial" w:cs="Arial"/>
          <w:color w:val="000000" w:themeColor="text1"/>
          <w:sz w:val="24"/>
          <w:szCs w:val="22"/>
          <w:lang w:val="en-US" w:eastAsia="ja-JP"/>
        </w:rPr>
        <w:t xml:space="preserve"> </w:t>
      </w:r>
      <w:r w:rsidR="004100C2" w:rsidRPr="00253F3F">
        <w:rPr>
          <w:rFonts w:ascii="Arial" w:eastAsiaTheme="minorEastAsia" w:hAnsi="Arial" w:cs="Arial"/>
          <w:color w:val="000000" w:themeColor="text1"/>
          <w:sz w:val="24"/>
          <w:szCs w:val="22"/>
          <w:lang w:val="en-US" w:eastAsia="ja-JP"/>
        </w:rPr>
        <w:t xml:space="preserve">(ON) </w:t>
      </w:r>
      <w:r w:rsidR="00604082" w:rsidRPr="00253F3F">
        <w:rPr>
          <w:rFonts w:ascii="Arial" w:eastAsiaTheme="minorEastAsia" w:hAnsi="Arial" w:cs="Arial"/>
          <w:color w:val="000000" w:themeColor="text1"/>
          <w:sz w:val="24"/>
          <w:szCs w:val="22"/>
          <w:lang w:val="en-US" w:eastAsia="ja-JP"/>
        </w:rPr>
        <w:t xml:space="preserve">and </w:t>
      </w:r>
      <w:proofErr w:type="spellStart"/>
      <w:r w:rsidR="00604082" w:rsidRPr="00253F3F">
        <w:rPr>
          <w:rFonts w:ascii="Arial" w:eastAsiaTheme="minorEastAsia" w:hAnsi="Arial" w:cs="Arial"/>
          <w:color w:val="000000" w:themeColor="text1"/>
          <w:sz w:val="24"/>
          <w:szCs w:val="22"/>
          <w:lang w:val="en-US" w:eastAsia="ja-JP"/>
        </w:rPr>
        <w:t>RovA</w:t>
      </w:r>
      <w:proofErr w:type="spellEnd"/>
      <w:r w:rsidR="00604082" w:rsidRPr="00253F3F">
        <w:rPr>
          <w:rFonts w:ascii="Arial" w:eastAsiaTheme="minorEastAsia" w:hAnsi="Arial" w:cs="Arial"/>
          <w:color w:val="000000" w:themeColor="text1"/>
          <w:sz w:val="24"/>
          <w:szCs w:val="22"/>
          <w:vertAlign w:val="superscript"/>
          <w:lang w:val="en-US" w:eastAsia="ja-JP"/>
        </w:rPr>
        <w:t>-</w:t>
      </w:r>
      <w:r w:rsidR="00604082" w:rsidRPr="00253F3F">
        <w:rPr>
          <w:rFonts w:ascii="Arial" w:eastAsiaTheme="minorEastAsia" w:hAnsi="Arial" w:cs="Arial"/>
          <w:color w:val="000000" w:themeColor="text1"/>
          <w:sz w:val="24"/>
          <w:szCs w:val="22"/>
          <w:lang w:val="en-US" w:eastAsia="ja-JP"/>
        </w:rPr>
        <w:t xml:space="preserve"> </w:t>
      </w:r>
      <w:r w:rsidR="004100C2" w:rsidRPr="00253F3F">
        <w:rPr>
          <w:rFonts w:ascii="Arial" w:eastAsiaTheme="minorEastAsia" w:hAnsi="Arial" w:cs="Arial"/>
          <w:color w:val="000000" w:themeColor="text1"/>
          <w:sz w:val="24"/>
          <w:szCs w:val="22"/>
          <w:lang w:val="en-US" w:eastAsia="ja-JP"/>
        </w:rPr>
        <w:t xml:space="preserve">(OFF) </w:t>
      </w:r>
      <w:r w:rsidR="00604082" w:rsidRPr="00253F3F">
        <w:rPr>
          <w:rFonts w:ascii="Arial" w:eastAsiaTheme="minorEastAsia" w:hAnsi="Arial" w:cs="Arial"/>
          <w:color w:val="000000" w:themeColor="text1"/>
          <w:sz w:val="24"/>
          <w:szCs w:val="22"/>
          <w:lang w:val="en-US" w:eastAsia="ja-JP"/>
        </w:rPr>
        <w:t>bacterial cells</w:t>
      </w:r>
      <w:r w:rsidRPr="00253F3F">
        <w:rPr>
          <w:rFonts w:ascii="Arial" w:eastAsiaTheme="minorEastAsia" w:hAnsi="Arial" w:cs="Arial"/>
          <w:color w:val="000000" w:themeColor="text1"/>
          <w:sz w:val="24"/>
          <w:szCs w:val="22"/>
          <w:lang w:val="en-US" w:eastAsia="ja-JP"/>
        </w:rPr>
        <w:t xml:space="preserve"> </w:t>
      </w:r>
      <w:r w:rsidR="00604082" w:rsidRPr="00253F3F">
        <w:rPr>
          <w:rFonts w:ascii="Arial" w:eastAsiaTheme="minorEastAsia" w:hAnsi="Arial" w:cs="Arial"/>
          <w:color w:val="000000" w:themeColor="text1"/>
          <w:sz w:val="24"/>
          <w:szCs w:val="22"/>
          <w:lang w:val="en-US" w:eastAsia="ja-JP"/>
        </w:rPr>
        <w:t>with</w:t>
      </w:r>
      <w:r w:rsidRPr="00253F3F">
        <w:rPr>
          <w:rFonts w:ascii="Arial" w:eastAsiaTheme="minorEastAsia" w:hAnsi="Arial" w:cs="Arial"/>
          <w:color w:val="000000" w:themeColor="text1"/>
          <w:sz w:val="24"/>
          <w:szCs w:val="22"/>
          <w:lang w:val="en-US" w:eastAsia="ja-JP"/>
        </w:rPr>
        <w:t>in a certain temperature range</w:t>
      </w:r>
      <w:r w:rsidR="004100C2" w:rsidRPr="00253F3F">
        <w:rPr>
          <w:rFonts w:ascii="Arial" w:eastAsiaTheme="minorEastAsia" w:hAnsi="Arial" w:cs="Arial"/>
          <w:color w:val="000000" w:themeColor="text1"/>
          <w:sz w:val="24"/>
          <w:szCs w:val="22"/>
          <w:lang w:val="en-US" w:eastAsia="ja-JP"/>
        </w:rPr>
        <w:t xml:space="preserve"> (Fig. </w:t>
      </w:r>
      <w:r w:rsidR="004100C2" w:rsidRPr="00253F3F">
        <w:rPr>
          <w:rFonts w:ascii="Arial" w:eastAsiaTheme="minorEastAsia" w:hAnsi="Arial" w:cs="Arial"/>
          <w:b/>
          <w:color w:val="000000" w:themeColor="text1"/>
          <w:sz w:val="24"/>
          <w:szCs w:val="22"/>
          <w:lang w:val="en-US" w:eastAsia="ja-JP"/>
        </w:rPr>
        <w:t>1</w:t>
      </w:r>
      <w:r w:rsidR="00645F6F" w:rsidRPr="00253F3F">
        <w:rPr>
          <w:rFonts w:ascii="Arial" w:eastAsiaTheme="minorEastAsia" w:hAnsi="Arial" w:cs="Arial"/>
          <w:b/>
          <w:color w:val="000000" w:themeColor="text1"/>
          <w:sz w:val="24"/>
          <w:szCs w:val="22"/>
          <w:lang w:val="en-US" w:eastAsia="ja-JP"/>
        </w:rPr>
        <w:t>B-</w:t>
      </w:r>
      <w:r w:rsidR="000D09E4" w:rsidRPr="00253F3F">
        <w:rPr>
          <w:rFonts w:ascii="Arial" w:eastAsiaTheme="minorEastAsia" w:hAnsi="Arial" w:cs="Arial"/>
          <w:b/>
          <w:color w:val="000000" w:themeColor="text1"/>
          <w:sz w:val="24"/>
          <w:szCs w:val="22"/>
          <w:lang w:val="en-US" w:eastAsia="ja-JP"/>
        </w:rPr>
        <w:t>D</w:t>
      </w:r>
      <w:r w:rsidR="004100C2" w:rsidRPr="00253F3F">
        <w:rPr>
          <w:rFonts w:ascii="Arial" w:eastAsiaTheme="minorEastAsia" w:hAnsi="Arial" w:cs="Arial"/>
          <w:color w:val="000000" w:themeColor="text1"/>
          <w:sz w:val="24"/>
          <w:szCs w:val="22"/>
          <w:lang w:val="en-US" w:eastAsia="ja-JP"/>
        </w:rPr>
        <w:t>)</w:t>
      </w:r>
      <w:r w:rsidRPr="00253F3F">
        <w:rPr>
          <w:rFonts w:ascii="Arial" w:eastAsiaTheme="minorEastAsia" w:hAnsi="Arial" w:cs="Arial"/>
          <w:color w:val="000000" w:themeColor="text1"/>
          <w:sz w:val="24"/>
          <w:szCs w:val="22"/>
          <w:lang w:val="en-US" w:eastAsia="ja-JP"/>
        </w:rPr>
        <w:t xml:space="preserve">, whereby activation and deactivation of </w:t>
      </w:r>
      <w:proofErr w:type="spellStart"/>
      <w:r w:rsidRPr="00253F3F">
        <w:rPr>
          <w:rFonts w:ascii="Arial" w:eastAsiaTheme="minorEastAsia" w:hAnsi="Arial" w:cs="Arial"/>
          <w:color w:val="000000" w:themeColor="text1"/>
          <w:sz w:val="24"/>
          <w:szCs w:val="22"/>
          <w:lang w:val="en-US" w:eastAsia="ja-JP"/>
        </w:rPr>
        <w:t>RovA</w:t>
      </w:r>
      <w:proofErr w:type="spellEnd"/>
      <w:r w:rsidRPr="00253F3F">
        <w:rPr>
          <w:rFonts w:ascii="Arial" w:eastAsiaTheme="minorEastAsia" w:hAnsi="Arial" w:cs="Arial"/>
          <w:color w:val="000000" w:themeColor="text1"/>
          <w:sz w:val="24"/>
          <w:szCs w:val="22"/>
          <w:lang w:val="en-US" w:eastAsia="ja-JP"/>
        </w:rPr>
        <w:t xml:space="preserve"> </w:t>
      </w:r>
      <w:r w:rsidR="002A7392" w:rsidRPr="00253F3F">
        <w:rPr>
          <w:rFonts w:ascii="Arial" w:eastAsiaTheme="minorEastAsia" w:hAnsi="Arial" w:cs="Arial"/>
          <w:color w:val="000000" w:themeColor="text1"/>
          <w:sz w:val="24"/>
          <w:szCs w:val="22"/>
          <w:lang w:val="en-US" w:eastAsia="ja-JP"/>
        </w:rPr>
        <w:t xml:space="preserve">synthesis </w:t>
      </w:r>
      <w:r w:rsidRPr="00253F3F">
        <w:rPr>
          <w:rFonts w:ascii="Arial" w:eastAsiaTheme="minorEastAsia" w:hAnsi="Arial" w:cs="Arial"/>
          <w:color w:val="000000" w:themeColor="text1"/>
          <w:sz w:val="24"/>
          <w:szCs w:val="22"/>
          <w:lang w:val="en-US" w:eastAsia="ja-JP"/>
        </w:rPr>
        <w:t xml:space="preserve">follow very different time scales in </w:t>
      </w:r>
      <w:r w:rsidR="002A7392" w:rsidRPr="00253F3F">
        <w:rPr>
          <w:rFonts w:ascii="Arial" w:eastAsiaTheme="minorEastAsia" w:hAnsi="Arial" w:cs="Arial"/>
          <w:color w:val="000000" w:themeColor="text1"/>
          <w:sz w:val="24"/>
          <w:szCs w:val="22"/>
          <w:lang w:val="en-US" w:eastAsia="ja-JP"/>
        </w:rPr>
        <w:t>response to thermal shifts</w:t>
      </w:r>
      <w:r w:rsidR="004100C2" w:rsidRPr="00253F3F">
        <w:rPr>
          <w:rFonts w:ascii="Arial" w:eastAsiaTheme="minorEastAsia" w:hAnsi="Arial" w:cs="Arial"/>
          <w:color w:val="000000" w:themeColor="text1"/>
          <w:sz w:val="24"/>
          <w:szCs w:val="22"/>
          <w:lang w:val="en-US" w:eastAsia="ja-JP"/>
        </w:rPr>
        <w:t xml:space="preserve"> (Fig. </w:t>
      </w:r>
      <w:r w:rsidR="004100C2" w:rsidRPr="00253F3F">
        <w:rPr>
          <w:rFonts w:ascii="Arial" w:eastAsiaTheme="minorEastAsia" w:hAnsi="Arial" w:cs="Arial"/>
          <w:b/>
          <w:color w:val="000000" w:themeColor="text1"/>
          <w:sz w:val="24"/>
          <w:szCs w:val="22"/>
          <w:lang w:val="en-US" w:eastAsia="ja-JP"/>
        </w:rPr>
        <w:t>2</w:t>
      </w:r>
      <w:r w:rsidR="00645F6F" w:rsidRPr="00253F3F">
        <w:rPr>
          <w:rFonts w:ascii="Arial" w:eastAsiaTheme="minorEastAsia" w:hAnsi="Arial" w:cs="Arial"/>
          <w:b/>
          <w:color w:val="000000" w:themeColor="text1"/>
          <w:sz w:val="24"/>
          <w:szCs w:val="22"/>
          <w:lang w:val="en-US" w:eastAsia="ja-JP"/>
        </w:rPr>
        <w:t>A-</w:t>
      </w:r>
      <w:r w:rsidR="00FC11B2" w:rsidRPr="00253F3F">
        <w:rPr>
          <w:rFonts w:ascii="Arial" w:eastAsiaTheme="minorEastAsia" w:hAnsi="Arial" w:cs="Arial"/>
          <w:b/>
          <w:color w:val="000000" w:themeColor="text1"/>
          <w:sz w:val="24"/>
          <w:szCs w:val="22"/>
          <w:lang w:val="en-US" w:eastAsia="ja-JP"/>
        </w:rPr>
        <w:t>B</w:t>
      </w:r>
      <w:r w:rsidR="004100C2" w:rsidRPr="00253F3F">
        <w:rPr>
          <w:rFonts w:ascii="Arial" w:eastAsiaTheme="minorEastAsia" w:hAnsi="Arial" w:cs="Arial"/>
          <w:color w:val="000000" w:themeColor="text1"/>
          <w:sz w:val="24"/>
          <w:szCs w:val="22"/>
          <w:lang w:val="en-US" w:eastAsia="ja-JP"/>
        </w:rPr>
        <w:t>)</w:t>
      </w:r>
      <w:r w:rsidR="00604082" w:rsidRPr="00253F3F">
        <w:rPr>
          <w:rFonts w:ascii="Arial" w:eastAsiaTheme="minorEastAsia" w:hAnsi="Arial" w:cs="Arial"/>
          <w:color w:val="000000" w:themeColor="text1"/>
          <w:sz w:val="24"/>
          <w:szCs w:val="22"/>
          <w:lang w:val="en-US" w:eastAsia="ja-JP"/>
        </w:rPr>
        <w:t>.</w:t>
      </w:r>
      <w:r w:rsidR="006F083C" w:rsidRPr="00253F3F">
        <w:rPr>
          <w:rFonts w:ascii="Arial" w:eastAsiaTheme="minorEastAsia" w:hAnsi="Arial" w:cs="Arial"/>
          <w:color w:val="000000" w:themeColor="text1"/>
          <w:sz w:val="24"/>
          <w:szCs w:val="22"/>
          <w:lang w:val="en-US" w:eastAsia="ja-JP"/>
        </w:rPr>
        <w:t xml:space="preserve"> </w:t>
      </w:r>
    </w:p>
    <w:p w14:paraId="501E6CC2" w14:textId="37C78EA2" w:rsidR="008A72D8" w:rsidRPr="00253F3F" w:rsidRDefault="00422C2C" w:rsidP="006D0161">
      <w:pPr>
        <w:widowControl w:val="0"/>
        <w:autoSpaceDE w:val="0"/>
        <w:autoSpaceDN w:val="0"/>
        <w:adjustRightInd w:val="0"/>
        <w:spacing w:line="480" w:lineRule="auto"/>
        <w:ind w:firstLine="284"/>
        <w:jc w:val="both"/>
        <w:rPr>
          <w:rFonts w:ascii="Arial" w:eastAsiaTheme="minorEastAsia" w:hAnsi="Arial" w:cs="Arial"/>
          <w:color w:val="000000" w:themeColor="text1"/>
          <w:sz w:val="24"/>
          <w:szCs w:val="22"/>
          <w:lang w:val="en-US" w:eastAsia="ja-JP"/>
        </w:rPr>
      </w:pPr>
      <w:r w:rsidRPr="00253F3F">
        <w:rPr>
          <w:rFonts w:ascii="Arial" w:eastAsiaTheme="minorEastAsia" w:hAnsi="Arial" w:cs="Arial"/>
          <w:color w:val="000000" w:themeColor="text1"/>
          <w:sz w:val="24"/>
          <w:szCs w:val="22"/>
          <w:lang w:val="en-US" w:eastAsia="ja-JP"/>
        </w:rPr>
        <w:t>In the following analysis we us</w:t>
      </w:r>
      <w:r w:rsidR="008424B9" w:rsidRPr="00253F3F">
        <w:rPr>
          <w:rFonts w:ascii="Arial" w:eastAsiaTheme="minorEastAsia" w:hAnsi="Arial" w:cs="Arial"/>
          <w:color w:val="000000" w:themeColor="text1"/>
          <w:sz w:val="24"/>
          <w:szCs w:val="22"/>
          <w:lang w:val="en-US" w:eastAsia="ja-JP"/>
        </w:rPr>
        <w:t>e</w:t>
      </w:r>
      <w:r w:rsidRPr="00253F3F">
        <w:rPr>
          <w:rFonts w:ascii="Arial" w:eastAsiaTheme="minorEastAsia" w:hAnsi="Arial" w:cs="Arial"/>
          <w:color w:val="000000" w:themeColor="text1"/>
          <w:sz w:val="24"/>
          <w:szCs w:val="22"/>
          <w:lang w:val="en-US" w:eastAsia="ja-JP"/>
        </w:rPr>
        <w:t xml:space="preserve"> </w:t>
      </w:r>
      <w:r w:rsidR="008424B9" w:rsidRPr="00253F3F">
        <w:rPr>
          <w:rFonts w:ascii="Arial" w:eastAsiaTheme="minorEastAsia" w:hAnsi="Arial" w:cs="Arial"/>
          <w:color w:val="000000" w:themeColor="text1"/>
          <w:sz w:val="24"/>
          <w:szCs w:val="22"/>
          <w:lang w:val="en-US" w:eastAsia="ja-JP"/>
        </w:rPr>
        <w:t>(</w:t>
      </w:r>
      <w:proofErr w:type="spellStart"/>
      <w:r w:rsidR="008424B9" w:rsidRPr="00253F3F">
        <w:rPr>
          <w:rFonts w:ascii="Arial" w:eastAsiaTheme="minorEastAsia" w:hAnsi="Arial" w:cs="Arial"/>
          <w:color w:val="000000" w:themeColor="text1"/>
          <w:sz w:val="24"/>
          <w:szCs w:val="22"/>
          <w:lang w:val="en-US" w:eastAsia="ja-JP"/>
        </w:rPr>
        <w:t>i</w:t>
      </w:r>
      <w:proofErr w:type="spellEnd"/>
      <w:r w:rsidR="008424B9" w:rsidRPr="00253F3F">
        <w:rPr>
          <w:rFonts w:ascii="Arial" w:eastAsiaTheme="minorEastAsia" w:hAnsi="Arial" w:cs="Arial"/>
          <w:color w:val="000000" w:themeColor="text1"/>
          <w:sz w:val="24"/>
          <w:szCs w:val="22"/>
          <w:lang w:val="en-US" w:eastAsia="ja-JP"/>
        </w:rPr>
        <w:t xml:space="preserve">) </w:t>
      </w:r>
      <w:r w:rsidRPr="00253F3F">
        <w:rPr>
          <w:rFonts w:ascii="Arial" w:eastAsiaTheme="minorEastAsia" w:hAnsi="Arial" w:cs="Arial"/>
          <w:color w:val="000000" w:themeColor="text1"/>
          <w:sz w:val="24"/>
          <w:szCs w:val="22"/>
          <w:lang w:val="en-US" w:eastAsia="ja-JP"/>
        </w:rPr>
        <w:t xml:space="preserve">a </w:t>
      </w:r>
      <w:r w:rsidRPr="00253F3F">
        <w:rPr>
          <w:rFonts w:ascii="Arial" w:eastAsiaTheme="minorEastAsia" w:hAnsi="Arial" w:cs="Arial"/>
          <w:b/>
          <w:color w:val="000000" w:themeColor="text1"/>
          <w:sz w:val="24"/>
          <w:szCs w:val="22"/>
          <w:lang w:val="en-US" w:eastAsia="ja-JP"/>
        </w:rPr>
        <w:t>deterministic model</w:t>
      </w:r>
      <w:r w:rsidRPr="00253F3F">
        <w:rPr>
          <w:rFonts w:ascii="Arial" w:eastAsiaTheme="minorEastAsia" w:hAnsi="Arial" w:cs="Arial"/>
          <w:color w:val="000000" w:themeColor="text1"/>
          <w:sz w:val="24"/>
          <w:szCs w:val="22"/>
          <w:lang w:val="en-US" w:eastAsia="ja-JP"/>
        </w:rPr>
        <w:t xml:space="preserve"> to simulate the tem</w:t>
      </w:r>
      <w:r w:rsidR="006D0161" w:rsidRPr="00253F3F">
        <w:rPr>
          <w:rFonts w:ascii="Arial" w:eastAsiaTheme="minorEastAsia" w:hAnsi="Arial" w:cs="Arial"/>
          <w:color w:val="000000" w:themeColor="text1"/>
          <w:sz w:val="24"/>
          <w:szCs w:val="22"/>
          <w:lang w:val="en-US" w:eastAsia="ja-JP"/>
        </w:rPr>
        <w:softHyphen/>
      </w:r>
      <w:r w:rsidRPr="00253F3F">
        <w:rPr>
          <w:rFonts w:ascii="Arial" w:eastAsiaTheme="minorEastAsia" w:hAnsi="Arial" w:cs="Arial"/>
          <w:color w:val="000000" w:themeColor="text1"/>
          <w:sz w:val="24"/>
          <w:szCs w:val="22"/>
          <w:lang w:val="en-US" w:eastAsia="ja-JP"/>
        </w:rPr>
        <w:t xml:space="preserve">poral change of </w:t>
      </w:r>
      <w:proofErr w:type="spellStart"/>
      <w:r w:rsidRPr="00253F3F">
        <w:rPr>
          <w:rFonts w:ascii="Arial" w:eastAsiaTheme="minorEastAsia" w:hAnsi="Arial" w:cs="Arial"/>
          <w:color w:val="000000" w:themeColor="text1"/>
          <w:sz w:val="24"/>
          <w:szCs w:val="22"/>
          <w:lang w:val="en-US" w:eastAsia="ja-JP"/>
        </w:rPr>
        <w:t>RovA</w:t>
      </w:r>
      <w:proofErr w:type="spellEnd"/>
      <w:r w:rsidRPr="00253F3F">
        <w:rPr>
          <w:rFonts w:ascii="Arial" w:eastAsiaTheme="minorEastAsia" w:hAnsi="Arial" w:cs="Arial"/>
          <w:color w:val="000000" w:themeColor="text1"/>
          <w:sz w:val="24"/>
          <w:szCs w:val="22"/>
          <w:lang w:val="en-US" w:eastAsia="ja-JP"/>
        </w:rPr>
        <w:t xml:space="preserve"> concentrations </w:t>
      </w:r>
      <w:r w:rsidRPr="00253F3F">
        <w:rPr>
          <w:rFonts w:ascii="Arial" w:hAnsi="Arial" w:cs="NimbusRomNo9L-Regu"/>
          <w:color w:val="000000" w:themeColor="text1"/>
          <w:sz w:val="24"/>
          <w:szCs w:val="22"/>
          <w:lang w:val="en-US" w:bidi="de-DE"/>
        </w:rPr>
        <w:t>(</w:t>
      </w:r>
      <w:proofErr w:type="spellStart"/>
      <w:r w:rsidRPr="00253F3F">
        <w:rPr>
          <w:rFonts w:ascii="Arial" w:hAnsi="Arial" w:cs="NimbusRomNo9L-Regu"/>
          <w:color w:val="000000" w:themeColor="text1"/>
          <w:sz w:val="24"/>
          <w:szCs w:val="16"/>
          <w:lang w:val="en-US" w:bidi="de-DE"/>
        </w:rPr>
        <w:t>d</w:t>
      </w:r>
      <w:r w:rsidRPr="00253F3F">
        <w:rPr>
          <w:rFonts w:ascii="Arial" w:hAnsi="Arial" w:cs="NimbusRomNo9L-Regu"/>
          <w:i/>
          <w:iCs/>
          <w:color w:val="000000" w:themeColor="text1"/>
          <w:sz w:val="24"/>
          <w:szCs w:val="16"/>
          <w:lang w:val="en-US" w:bidi="de-DE"/>
        </w:rPr>
        <w:t>r</w:t>
      </w:r>
      <w:proofErr w:type="spellEnd"/>
      <w:r w:rsidRPr="00253F3F">
        <w:rPr>
          <w:rFonts w:ascii="Arial" w:hAnsi="Arial" w:cs="NimbusRomNo9L-Regu"/>
          <w:i/>
          <w:iCs/>
          <w:color w:val="000000" w:themeColor="text1"/>
          <w:sz w:val="24"/>
          <w:szCs w:val="16"/>
          <w:lang w:val="en-US" w:bidi="de-DE"/>
        </w:rPr>
        <w:t>/</w:t>
      </w:r>
      <w:proofErr w:type="spellStart"/>
      <w:r w:rsidRPr="00253F3F">
        <w:rPr>
          <w:rFonts w:ascii="Arial" w:hAnsi="Arial" w:cs="NimbusRomNo9L-Regu"/>
          <w:color w:val="000000" w:themeColor="text1"/>
          <w:sz w:val="24"/>
          <w:szCs w:val="16"/>
          <w:lang w:val="en-US" w:bidi="de-DE"/>
        </w:rPr>
        <w:t>d</w:t>
      </w:r>
      <w:r w:rsidRPr="00253F3F">
        <w:rPr>
          <w:rFonts w:ascii="Arial" w:hAnsi="Arial" w:cs="NimbusRomNo9L-Regu"/>
          <w:i/>
          <w:iCs/>
          <w:color w:val="000000" w:themeColor="text1"/>
          <w:sz w:val="24"/>
          <w:szCs w:val="16"/>
          <w:lang w:val="en-US" w:bidi="de-DE"/>
        </w:rPr>
        <w:t>t</w:t>
      </w:r>
      <w:proofErr w:type="spellEnd"/>
      <w:r w:rsidRPr="00253F3F">
        <w:rPr>
          <w:rFonts w:ascii="Arial" w:hAnsi="Arial" w:cs="NimbusRomNo9L-Regu"/>
          <w:color w:val="000000" w:themeColor="text1"/>
          <w:sz w:val="24"/>
          <w:szCs w:val="22"/>
          <w:lang w:val="en-US" w:bidi="de-DE"/>
        </w:rPr>
        <w:t xml:space="preserve">) in response to temperature </w:t>
      </w:r>
      <w:r w:rsidR="006F083C" w:rsidRPr="00253F3F">
        <w:rPr>
          <w:rFonts w:ascii="Arial" w:hAnsi="Arial" w:cs="NimbusRomNo9L-Regu"/>
          <w:color w:val="000000" w:themeColor="text1"/>
          <w:sz w:val="24"/>
          <w:szCs w:val="22"/>
          <w:lang w:val="en-US" w:bidi="de-DE"/>
        </w:rPr>
        <w:t>by a bi</w:t>
      </w:r>
      <w:r w:rsidR="006D0161" w:rsidRPr="00253F3F">
        <w:rPr>
          <w:rFonts w:ascii="Arial" w:hAnsi="Arial" w:cs="NimbusRomNo9L-Regu"/>
          <w:color w:val="000000" w:themeColor="text1"/>
          <w:sz w:val="24"/>
          <w:szCs w:val="22"/>
          <w:lang w:val="en-US" w:bidi="de-DE"/>
        </w:rPr>
        <w:softHyphen/>
      </w:r>
      <w:r w:rsidR="006F083C" w:rsidRPr="00253F3F">
        <w:rPr>
          <w:rFonts w:ascii="Arial" w:hAnsi="Arial" w:cs="NimbusRomNo9L-Regu"/>
          <w:color w:val="000000" w:themeColor="text1"/>
          <w:sz w:val="24"/>
          <w:szCs w:val="22"/>
          <w:lang w:val="en-US" w:bidi="de-DE"/>
        </w:rPr>
        <w:t>furcation and sensitivity analysis t</w:t>
      </w:r>
      <w:r w:rsidR="008424B9" w:rsidRPr="00253F3F">
        <w:rPr>
          <w:rFonts w:ascii="Arial" w:hAnsi="Arial" w:cs="NimbusRomNo9L-Regu"/>
          <w:color w:val="000000" w:themeColor="text1"/>
          <w:sz w:val="24"/>
          <w:szCs w:val="22"/>
          <w:lang w:val="en-US" w:bidi="de-DE"/>
        </w:rPr>
        <w:t xml:space="preserve">o identify the key features of the genetic </w:t>
      </w:r>
      <w:r w:rsidR="00B530BD" w:rsidRPr="00253F3F">
        <w:rPr>
          <w:rFonts w:ascii="Arial" w:hAnsi="Arial" w:cs="NimbusRomNo9L-Regu"/>
          <w:color w:val="000000" w:themeColor="text1"/>
          <w:sz w:val="24"/>
          <w:szCs w:val="22"/>
          <w:lang w:val="en-US" w:bidi="de-DE"/>
        </w:rPr>
        <w:t xml:space="preserve">switch and the </w:t>
      </w:r>
      <w:proofErr w:type="spellStart"/>
      <w:r w:rsidR="00B530BD" w:rsidRPr="00253F3F">
        <w:rPr>
          <w:rFonts w:ascii="Arial" w:hAnsi="Arial" w:cs="NimbusRomNo9L-Regu"/>
          <w:color w:val="000000" w:themeColor="text1"/>
          <w:sz w:val="24"/>
          <w:szCs w:val="22"/>
          <w:lang w:val="en-US" w:bidi="de-DE"/>
        </w:rPr>
        <w:t>bistable</w:t>
      </w:r>
      <w:proofErr w:type="spellEnd"/>
      <w:r w:rsidR="00B530BD" w:rsidRPr="00253F3F">
        <w:rPr>
          <w:rFonts w:ascii="Arial" w:hAnsi="Arial" w:cs="NimbusRomNo9L-Regu"/>
          <w:color w:val="000000" w:themeColor="text1"/>
          <w:sz w:val="24"/>
          <w:szCs w:val="22"/>
          <w:lang w:val="en-US" w:bidi="de-DE"/>
        </w:rPr>
        <w:t xml:space="preserve"> behavio</w:t>
      </w:r>
      <w:r w:rsidR="008424B9" w:rsidRPr="00253F3F">
        <w:rPr>
          <w:rFonts w:ascii="Arial" w:hAnsi="Arial" w:cs="NimbusRomNo9L-Regu"/>
          <w:color w:val="000000" w:themeColor="text1"/>
          <w:sz w:val="24"/>
          <w:szCs w:val="22"/>
          <w:lang w:val="en-US" w:bidi="de-DE"/>
        </w:rPr>
        <w:t xml:space="preserve">r of the regulatory system, and (ii) a </w:t>
      </w:r>
      <w:r w:rsidRPr="00253F3F">
        <w:rPr>
          <w:rFonts w:ascii="Arial" w:hAnsi="Arial" w:cs="NimbusRomNo9L-Regu"/>
          <w:b/>
          <w:color w:val="000000" w:themeColor="text1"/>
          <w:sz w:val="24"/>
          <w:szCs w:val="22"/>
          <w:lang w:val="en-US" w:bidi="de-DE"/>
        </w:rPr>
        <w:t>stochastic model</w:t>
      </w:r>
      <w:r w:rsidRPr="00253F3F">
        <w:rPr>
          <w:rFonts w:ascii="Arial" w:hAnsi="Arial" w:cs="NimbusRomNo9L-Regu"/>
          <w:color w:val="000000" w:themeColor="text1"/>
          <w:sz w:val="24"/>
          <w:szCs w:val="22"/>
          <w:lang w:val="en-US" w:bidi="de-DE"/>
        </w:rPr>
        <w:t xml:space="preserve"> to </w:t>
      </w:r>
      <w:r w:rsidR="008424B9" w:rsidRPr="00253F3F">
        <w:rPr>
          <w:rFonts w:ascii="Arial" w:hAnsi="Arial" w:cs="NimbusRomNo9L-Regu"/>
          <w:color w:val="000000" w:themeColor="text1"/>
          <w:sz w:val="24"/>
          <w:szCs w:val="22"/>
          <w:lang w:val="en-US" w:bidi="de-DE"/>
        </w:rPr>
        <w:t>describe the dynamic</w:t>
      </w:r>
      <w:r w:rsidR="00AF3476" w:rsidRPr="00253F3F">
        <w:rPr>
          <w:rFonts w:ascii="Arial" w:hAnsi="Arial" w:cs="NimbusRomNo9L-Regu"/>
          <w:color w:val="000000" w:themeColor="text1"/>
          <w:sz w:val="24"/>
          <w:szCs w:val="22"/>
          <w:lang w:val="en-US" w:bidi="de-DE"/>
        </w:rPr>
        <w:t>s</w:t>
      </w:r>
      <w:r w:rsidR="008424B9" w:rsidRPr="00253F3F">
        <w:rPr>
          <w:rFonts w:ascii="Arial" w:hAnsi="Arial" w:cs="NimbusRomNo9L-Regu"/>
          <w:color w:val="000000" w:themeColor="text1"/>
          <w:sz w:val="24"/>
          <w:szCs w:val="22"/>
          <w:lang w:val="en-US" w:bidi="de-DE"/>
        </w:rPr>
        <w:t xml:space="preserve"> of the process in order to explain the different time scales observed for activation and deactivation of </w:t>
      </w:r>
      <w:proofErr w:type="spellStart"/>
      <w:r w:rsidR="008424B9" w:rsidRPr="00253F3F">
        <w:rPr>
          <w:rFonts w:ascii="Arial" w:hAnsi="Arial" w:cs="NimbusRomNo9L-Regu"/>
          <w:color w:val="000000" w:themeColor="text1"/>
          <w:sz w:val="24"/>
          <w:szCs w:val="22"/>
          <w:lang w:val="en-US" w:bidi="de-DE"/>
        </w:rPr>
        <w:t>RovA</w:t>
      </w:r>
      <w:proofErr w:type="spellEnd"/>
      <w:r w:rsidR="008424B9" w:rsidRPr="00253F3F">
        <w:rPr>
          <w:rFonts w:ascii="Arial" w:hAnsi="Arial" w:cs="NimbusRomNo9L-Regu"/>
          <w:color w:val="000000" w:themeColor="text1"/>
          <w:sz w:val="24"/>
          <w:szCs w:val="22"/>
          <w:lang w:val="en-US" w:bidi="de-DE"/>
        </w:rPr>
        <w:t xml:space="preserve"> synthesis</w:t>
      </w:r>
      <w:r w:rsidR="00AF3476" w:rsidRPr="00253F3F">
        <w:rPr>
          <w:rFonts w:ascii="Arial" w:hAnsi="Arial" w:cs="NimbusRomNo9L-Regu"/>
          <w:color w:val="000000" w:themeColor="text1"/>
          <w:sz w:val="24"/>
          <w:szCs w:val="22"/>
          <w:lang w:val="en-US" w:bidi="de-DE"/>
        </w:rPr>
        <w:t xml:space="preserve"> and the heterogeneity of the bacterial population</w:t>
      </w:r>
      <w:r w:rsidR="008424B9" w:rsidRPr="00253F3F">
        <w:rPr>
          <w:rFonts w:ascii="Arial" w:hAnsi="Arial" w:cs="NimbusRomNo9L-Regu"/>
          <w:color w:val="000000" w:themeColor="text1"/>
          <w:sz w:val="24"/>
          <w:szCs w:val="22"/>
          <w:lang w:val="en-US" w:bidi="de-DE"/>
        </w:rPr>
        <w:t>.</w:t>
      </w:r>
    </w:p>
    <w:p w14:paraId="3A3F3A4D" w14:textId="77777777" w:rsidR="00132E43" w:rsidRPr="00253F3F" w:rsidRDefault="00132E43" w:rsidP="00132E43">
      <w:pPr>
        <w:widowControl w:val="0"/>
        <w:autoSpaceDE w:val="0"/>
        <w:autoSpaceDN w:val="0"/>
        <w:adjustRightInd w:val="0"/>
        <w:spacing w:line="480" w:lineRule="auto"/>
        <w:jc w:val="both"/>
        <w:rPr>
          <w:rFonts w:ascii="Arial" w:eastAsiaTheme="minorEastAsia" w:hAnsi="Arial" w:cs="Arial"/>
          <w:color w:val="000000" w:themeColor="text1"/>
          <w:sz w:val="22"/>
          <w:szCs w:val="22"/>
          <w:lang w:val="en-US" w:eastAsia="ja-JP"/>
        </w:rPr>
      </w:pPr>
    </w:p>
    <w:p w14:paraId="26AC5E10" w14:textId="79EFF984" w:rsidR="00132E43" w:rsidRPr="00253F3F" w:rsidRDefault="006D0161" w:rsidP="00132E43">
      <w:pPr>
        <w:pStyle w:val="berschrift2"/>
        <w:numPr>
          <w:ilvl w:val="0"/>
          <w:numId w:val="0"/>
        </w:numPr>
        <w:tabs>
          <w:tab w:val="left" w:pos="0"/>
        </w:tabs>
        <w:spacing w:after="0" w:line="480" w:lineRule="auto"/>
        <w:jc w:val="both"/>
        <w:rPr>
          <w:rFonts w:ascii="Arial" w:hAnsi="Arial" w:cs="Arial"/>
          <w:b/>
          <w:color w:val="000000" w:themeColor="text1"/>
          <w:szCs w:val="24"/>
          <w:lang w:val="en-US"/>
        </w:rPr>
      </w:pPr>
      <w:r w:rsidRPr="00253F3F">
        <w:rPr>
          <w:rFonts w:ascii="Arial" w:hAnsi="Arial" w:cs="Arial"/>
          <w:b/>
          <w:color w:val="000000" w:themeColor="text1"/>
          <w:szCs w:val="24"/>
          <w:lang w:val="en-US"/>
        </w:rPr>
        <w:t xml:space="preserve">Part 1: </w:t>
      </w:r>
      <w:r w:rsidR="00132E43" w:rsidRPr="00253F3F">
        <w:rPr>
          <w:rFonts w:ascii="Arial" w:hAnsi="Arial" w:cs="Arial"/>
          <w:b/>
          <w:color w:val="000000" w:themeColor="text1"/>
          <w:szCs w:val="24"/>
          <w:lang w:val="en-US"/>
        </w:rPr>
        <w:t xml:space="preserve">Deterministic </w:t>
      </w:r>
      <w:r w:rsidR="006F083C" w:rsidRPr="00253F3F">
        <w:rPr>
          <w:rFonts w:ascii="Arial" w:hAnsi="Arial" w:cs="Arial"/>
          <w:b/>
          <w:color w:val="000000" w:themeColor="text1"/>
          <w:szCs w:val="24"/>
          <w:lang w:val="en-US"/>
        </w:rPr>
        <w:t xml:space="preserve">approach </w:t>
      </w:r>
      <w:r w:rsidR="00B530BD" w:rsidRPr="00253F3F">
        <w:rPr>
          <w:rFonts w:ascii="Arial" w:hAnsi="Arial" w:cs="Arial"/>
          <w:b/>
          <w:color w:val="000000" w:themeColor="text1"/>
          <w:szCs w:val="24"/>
          <w:lang w:val="en-US"/>
        </w:rPr>
        <w:t>model</w:t>
      </w:r>
      <w:r w:rsidRPr="00253F3F">
        <w:rPr>
          <w:rFonts w:ascii="Arial" w:hAnsi="Arial" w:cs="Arial"/>
          <w:b/>
          <w:color w:val="000000" w:themeColor="text1"/>
          <w:szCs w:val="24"/>
          <w:lang w:val="en-US"/>
        </w:rPr>
        <w:t>ing</w:t>
      </w:r>
      <w:r w:rsidR="006F083C" w:rsidRPr="00253F3F">
        <w:rPr>
          <w:rFonts w:ascii="Arial" w:hAnsi="Arial" w:cs="Arial"/>
          <w:b/>
          <w:color w:val="000000" w:themeColor="text1"/>
          <w:szCs w:val="24"/>
          <w:lang w:val="en-US"/>
        </w:rPr>
        <w:t xml:space="preserve"> </w:t>
      </w:r>
      <w:r w:rsidRPr="00253F3F">
        <w:rPr>
          <w:rFonts w:ascii="Arial" w:hAnsi="Arial" w:cs="Arial"/>
          <w:b/>
          <w:color w:val="000000" w:themeColor="text1"/>
          <w:szCs w:val="24"/>
          <w:lang w:val="en-US"/>
        </w:rPr>
        <w:t xml:space="preserve">the </w:t>
      </w:r>
      <w:r w:rsidR="006F083C" w:rsidRPr="00253F3F">
        <w:rPr>
          <w:rFonts w:ascii="Arial" w:hAnsi="Arial" w:cs="Arial"/>
          <w:b/>
          <w:color w:val="000000" w:themeColor="text1"/>
          <w:szCs w:val="24"/>
          <w:lang w:val="en-US"/>
        </w:rPr>
        <w:t>temperature-responsive beha</w:t>
      </w:r>
      <w:r w:rsidR="00D76B4E" w:rsidRPr="00253F3F">
        <w:rPr>
          <w:rFonts w:ascii="Arial" w:hAnsi="Arial" w:cs="Arial"/>
          <w:b/>
          <w:color w:val="000000" w:themeColor="text1"/>
          <w:szCs w:val="24"/>
          <w:lang w:val="en-US"/>
        </w:rPr>
        <w:softHyphen/>
      </w:r>
      <w:r w:rsidR="00B530BD" w:rsidRPr="00253F3F">
        <w:rPr>
          <w:rFonts w:ascii="Arial" w:hAnsi="Arial" w:cs="Arial"/>
          <w:b/>
          <w:color w:val="000000" w:themeColor="text1"/>
          <w:szCs w:val="24"/>
          <w:lang w:val="en-US"/>
        </w:rPr>
        <w:t>vio</w:t>
      </w:r>
      <w:r w:rsidR="006F083C" w:rsidRPr="00253F3F">
        <w:rPr>
          <w:rFonts w:ascii="Arial" w:hAnsi="Arial" w:cs="Arial"/>
          <w:b/>
          <w:color w:val="000000" w:themeColor="text1"/>
          <w:szCs w:val="24"/>
          <w:lang w:val="en-US"/>
        </w:rPr>
        <w:t xml:space="preserve">r of </w:t>
      </w:r>
      <w:proofErr w:type="spellStart"/>
      <w:r w:rsidR="006F083C" w:rsidRPr="00253F3F">
        <w:rPr>
          <w:rFonts w:ascii="Arial" w:hAnsi="Arial" w:cs="Arial"/>
          <w:b/>
          <w:color w:val="000000" w:themeColor="text1"/>
          <w:szCs w:val="24"/>
          <w:lang w:val="en-US"/>
        </w:rPr>
        <w:t>RovA</w:t>
      </w:r>
      <w:proofErr w:type="spellEnd"/>
    </w:p>
    <w:p w14:paraId="3DA1473B" w14:textId="00B1D2E4" w:rsidR="00AD341F" w:rsidRPr="00253F3F" w:rsidRDefault="00D76B4E" w:rsidP="00132E43">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The applied </w:t>
      </w:r>
      <w:r w:rsidR="00AF3476" w:rsidRPr="00253F3F">
        <w:rPr>
          <w:rFonts w:ascii="Arial" w:hAnsi="Arial" w:cs="Arial"/>
          <w:color w:val="000000" w:themeColor="text1"/>
          <w:sz w:val="24"/>
          <w:szCs w:val="24"/>
          <w:lang w:val="en-US"/>
        </w:rPr>
        <w:t>deterministic</w:t>
      </w:r>
      <w:r w:rsidR="00B530BD" w:rsidRPr="00253F3F">
        <w:rPr>
          <w:rFonts w:ascii="Arial" w:hAnsi="Arial" w:cs="Arial"/>
          <w:color w:val="000000" w:themeColor="text1"/>
          <w:sz w:val="24"/>
          <w:szCs w:val="24"/>
          <w:lang w:val="en-US"/>
        </w:rPr>
        <w:t xml:space="preserve"> mode</w:t>
      </w:r>
      <w:r w:rsidRPr="00253F3F">
        <w:rPr>
          <w:rFonts w:ascii="Arial" w:hAnsi="Arial" w:cs="Arial"/>
          <w:color w:val="000000" w:themeColor="text1"/>
          <w:sz w:val="24"/>
          <w:szCs w:val="24"/>
          <w:lang w:val="en-US"/>
        </w:rPr>
        <w:t xml:space="preserve">ling approach to describe the changes of </w:t>
      </w:r>
      <w:proofErr w:type="spellStart"/>
      <w:r w:rsidRPr="00253F3F">
        <w:rPr>
          <w:rFonts w:ascii="Arial" w:hAnsi="Arial" w:cs="Arial"/>
          <w:color w:val="000000" w:themeColor="text1"/>
          <w:sz w:val="24"/>
          <w:szCs w:val="24"/>
          <w:lang w:val="en-US"/>
        </w:rPr>
        <w:t>RovA</w:t>
      </w:r>
      <w:proofErr w:type="spellEnd"/>
      <w:r w:rsidRPr="00253F3F">
        <w:rPr>
          <w:rFonts w:ascii="Arial" w:hAnsi="Arial" w:cs="Arial"/>
          <w:color w:val="000000" w:themeColor="text1"/>
          <w:sz w:val="24"/>
          <w:szCs w:val="24"/>
          <w:lang w:val="en-US"/>
        </w:rPr>
        <w:t xml:space="preserve"> </w:t>
      </w:r>
      <w:r w:rsidRPr="00253F3F">
        <w:rPr>
          <w:rFonts w:ascii="Arial" w:hAnsi="Arial" w:cs="NimbusRomNo9L-Regu"/>
          <w:color w:val="000000" w:themeColor="text1"/>
          <w:sz w:val="24"/>
          <w:szCs w:val="22"/>
          <w:lang w:val="en-US" w:bidi="de-DE"/>
        </w:rPr>
        <w:t>in response to temperature</w:t>
      </w:r>
      <w:r w:rsidRPr="00253F3F">
        <w:rPr>
          <w:rFonts w:ascii="Arial" w:hAnsi="Arial" w:cs="Arial"/>
          <w:color w:val="000000" w:themeColor="text1"/>
          <w:sz w:val="24"/>
          <w:szCs w:val="24"/>
          <w:lang w:val="en-US"/>
        </w:rPr>
        <w:t xml:space="preserve"> is based on one ordinary differential equation (ODE). </w:t>
      </w:r>
      <w:r w:rsidR="008940B6" w:rsidRPr="00253F3F">
        <w:rPr>
          <w:rFonts w:ascii="Arial" w:hAnsi="Arial" w:cs="Arial"/>
          <w:color w:val="000000" w:themeColor="text1"/>
          <w:sz w:val="24"/>
          <w:szCs w:val="24"/>
          <w:lang w:val="en-US"/>
        </w:rPr>
        <w:t>Based on the experimental data</w:t>
      </w:r>
      <w:r w:rsidRPr="00253F3F">
        <w:rPr>
          <w:rFonts w:ascii="Arial" w:hAnsi="Arial" w:cs="Arial"/>
          <w:color w:val="000000" w:themeColor="text1"/>
          <w:sz w:val="24"/>
          <w:szCs w:val="24"/>
          <w:lang w:val="en-US"/>
        </w:rPr>
        <w:t>,</w:t>
      </w:r>
      <w:r w:rsidR="00AD341F" w:rsidRPr="00253F3F">
        <w:rPr>
          <w:rFonts w:ascii="Arial" w:hAnsi="Arial" w:cs="Arial"/>
          <w:color w:val="000000" w:themeColor="text1"/>
          <w:sz w:val="24"/>
          <w:szCs w:val="24"/>
          <w:lang w:val="en-US"/>
        </w:rPr>
        <w:t xml:space="preserve"> we assume that the temporal change </w:t>
      </w:r>
      <w:r w:rsidR="009170EF" w:rsidRPr="00253F3F">
        <w:rPr>
          <w:rFonts w:ascii="Arial" w:hAnsi="Arial" w:cs="Arial"/>
          <w:color w:val="000000" w:themeColor="text1"/>
          <w:sz w:val="24"/>
          <w:szCs w:val="24"/>
          <w:lang w:val="en-US"/>
        </w:rPr>
        <w:t xml:space="preserve">of the </w:t>
      </w:r>
      <w:r w:rsidR="00AD341F" w:rsidRPr="00253F3F">
        <w:rPr>
          <w:rFonts w:ascii="Arial" w:hAnsi="Arial" w:cs="Arial"/>
          <w:color w:val="000000" w:themeColor="text1"/>
          <w:sz w:val="24"/>
          <w:szCs w:val="24"/>
          <w:lang w:val="en-US"/>
        </w:rPr>
        <w:t xml:space="preserve">production of </w:t>
      </w:r>
      <w:proofErr w:type="spellStart"/>
      <w:r w:rsidR="00AD341F" w:rsidRPr="00253F3F">
        <w:rPr>
          <w:rFonts w:ascii="Arial" w:hAnsi="Arial" w:cs="Arial"/>
          <w:color w:val="000000" w:themeColor="text1"/>
          <w:sz w:val="24"/>
          <w:szCs w:val="24"/>
          <w:lang w:val="en-US"/>
        </w:rPr>
        <w:lastRenderedPageBreak/>
        <w:t>RovA</w:t>
      </w:r>
      <w:proofErr w:type="spellEnd"/>
      <w:r w:rsidR="009170EF" w:rsidRPr="00253F3F">
        <w:rPr>
          <w:rFonts w:ascii="Arial" w:hAnsi="Arial" w:cs="Arial"/>
          <w:color w:val="000000" w:themeColor="text1"/>
          <w:sz w:val="24"/>
          <w:szCs w:val="24"/>
          <w:lang w:val="en-US"/>
        </w:rPr>
        <w:t xml:space="preserve"> is dependent on itself, the temperature and a set of kinetic parameters and is given by</w:t>
      </w:r>
    </w:p>
    <w:p w14:paraId="6F367DD8" w14:textId="77777777" w:rsidR="008940B6" w:rsidRPr="00253F3F" w:rsidRDefault="008940B6" w:rsidP="008940B6">
      <w:pPr>
        <w:tabs>
          <w:tab w:val="left" w:pos="0"/>
        </w:tabs>
        <w:spacing w:line="480" w:lineRule="auto"/>
        <w:ind w:hanging="10"/>
        <w:jc w:val="both"/>
        <w:rPr>
          <w:rFonts w:ascii="Arial" w:hAnsi="Arial" w:cs="Arial"/>
          <w:color w:val="000000" w:themeColor="text1"/>
          <w:sz w:val="24"/>
          <w:szCs w:val="24"/>
          <w:lang w:val="en-US"/>
        </w:rPr>
      </w:pPr>
    </w:p>
    <w:p w14:paraId="1886B863" w14:textId="7D8CAB3D" w:rsidR="008940B6" w:rsidRPr="00253F3F" w:rsidRDefault="00253F3F" w:rsidP="00B827C8">
      <w:pPr>
        <w:tabs>
          <w:tab w:val="left" w:pos="0"/>
        </w:tabs>
        <w:spacing w:line="480" w:lineRule="auto"/>
        <w:ind w:hanging="10"/>
        <w:jc w:val="center"/>
        <w:rPr>
          <w:rFonts w:ascii="Arial" w:hAnsi="Arial" w:cs="Arial"/>
          <w:color w:val="000000" w:themeColor="text1"/>
          <w:lang w:val="en-US"/>
        </w:rPr>
      </w:pPr>
      <m:oMath>
        <m:f>
          <m:fPr>
            <m:ctrlPr>
              <w:rPr>
                <w:rFonts w:ascii="Cambria Math" w:eastAsia="Cambria" w:hAnsi="Cambria Math" w:cs="Arial"/>
                <w:i/>
                <w:color w:val="000000" w:themeColor="text1"/>
                <w:sz w:val="36"/>
                <w:szCs w:val="24"/>
                <w:lang w:val="en-US"/>
              </w:rPr>
            </m:ctrlPr>
          </m:fPr>
          <m:num>
            <m:r>
              <m:rPr>
                <m:sty m:val="p"/>
              </m:rPr>
              <w:rPr>
                <w:rFonts w:ascii="Cambria Math" w:eastAsia="Cambria" w:hAnsi="Cambria Math" w:cs="Arial"/>
                <w:color w:val="000000" w:themeColor="text1"/>
                <w:sz w:val="36"/>
                <w:szCs w:val="24"/>
                <w:lang w:val="en-US"/>
              </w:rPr>
              <m:t>d</m:t>
            </m:r>
            <m:r>
              <w:rPr>
                <w:rFonts w:ascii="STIXGeneral-Regular" w:eastAsia="Cambria" w:hAnsi="STIXGeneral-Regular" w:cs="STIXGeneral-Regular"/>
                <w:color w:val="000000" w:themeColor="text1"/>
                <w:sz w:val="36"/>
                <w:szCs w:val="24"/>
                <w:lang w:val="en-US"/>
              </w:rPr>
              <m:t>r</m:t>
            </m:r>
          </m:num>
          <m:den>
            <m:r>
              <m:rPr>
                <m:sty m:val="p"/>
              </m:rPr>
              <w:rPr>
                <w:rFonts w:ascii="Cambria Math" w:eastAsia="Cambria" w:hAnsi="Cambria Math" w:cs="Arial"/>
                <w:color w:val="000000" w:themeColor="text1"/>
                <w:sz w:val="36"/>
                <w:szCs w:val="24"/>
                <w:lang w:val="en-US"/>
              </w:rPr>
              <m:t>d</m:t>
            </m:r>
            <m:r>
              <w:rPr>
                <w:rFonts w:ascii="STIXGeneral-Regular" w:eastAsia="Cambria" w:hAnsi="STIXGeneral-Regular" w:cs="STIXGeneral-Regular"/>
                <w:color w:val="000000" w:themeColor="text1"/>
                <w:sz w:val="36"/>
                <w:szCs w:val="24"/>
                <w:lang w:val="en-US"/>
              </w:rPr>
              <m:t>t</m:t>
            </m:r>
          </m:den>
        </m:f>
        <m:r>
          <w:rPr>
            <w:rFonts w:ascii="Cambria Math" w:eastAsia="Cambria" w:hAnsi="Cambria Math" w:cs="Arial"/>
            <w:color w:val="000000" w:themeColor="text1"/>
            <w:sz w:val="36"/>
            <w:szCs w:val="24"/>
            <w:lang w:val="en-US"/>
          </w:rPr>
          <m:t>=</m:t>
        </m:r>
        <m:r>
          <w:rPr>
            <w:rFonts w:ascii="STIXGeneral-Regular" w:eastAsia="Cambria" w:hAnsi="STIXGeneral-Regular" w:cs="STIXGeneral-Regular"/>
            <w:color w:val="000000" w:themeColor="text1"/>
            <w:sz w:val="28"/>
            <w:lang w:val="en-US"/>
          </w:rPr>
          <m:t>α</m:t>
        </m:r>
        <m:r>
          <m:rPr>
            <m:sty m:val="p"/>
          </m:rPr>
          <w:rPr>
            <w:rFonts w:ascii="Cambria Math" w:eastAsia="Cambria" w:hAnsi="Cambria Math" w:cs="Arial"/>
            <w:color w:val="000000" w:themeColor="text1"/>
            <w:position w:val="-6"/>
            <w:sz w:val="22"/>
            <w:lang w:val="en-US"/>
          </w:rPr>
          <m:t>0</m:t>
        </m:r>
        <m:r>
          <m:rPr>
            <m:sty m:val="p"/>
          </m:rPr>
          <w:rPr>
            <w:rFonts w:ascii="Cambria Math" w:eastAsia="Cambria" w:hAnsi="Arial" w:cs="Arial"/>
            <w:color w:val="000000" w:themeColor="text1"/>
            <w:sz w:val="22"/>
            <w:lang w:val="en-US"/>
          </w:rPr>
          <m:t>+</m:t>
        </m:r>
        <m:r>
          <w:rPr>
            <w:rFonts w:ascii="STIXGeneral-Regular" w:eastAsia="Cambria" w:hAnsi="STIXGeneral-Regular" w:cs="STIXGeneral-Regular"/>
            <w:color w:val="000000" w:themeColor="text1"/>
            <w:sz w:val="28"/>
            <w:lang w:val="en-US"/>
          </w:rPr>
          <m:t>α</m:t>
        </m:r>
        <m:r>
          <w:rPr>
            <w:rFonts w:ascii="Cambria Math" w:eastAsia="Cambria" w:hAnsi="STIXGeneral-Regular" w:cs="STIXGeneral-Regular"/>
            <w:color w:val="000000" w:themeColor="text1"/>
            <w:sz w:val="28"/>
            <w:lang w:val="en-US"/>
          </w:rPr>
          <m:t xml:space="preserve">  </m:t>
        </m:r>
        <m:f>
          <m:fPr>
            <m:ctrlPr>
              <w:rPr>
                <w:rFonts w:ascii="Cambria Math" w:eastAsia="Cambria" w:hAnsi="Cambria Math" w:cs="Arial"/>
                <w:i/>
                <w:color w:val="000000" w:themeColor="text1"/>
                <w:sz w:val="28"/>
                <w:lang w:val="en-US"/>
              </w:rPr>
            </m:ctrlPr>
          </m:fPr>
          <m:num>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r</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a</m:t>
                </m:r>
              </m:sup>
            </m:sSup>
          </m:num>
          <m:den>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k</m:t>
                </m:r>
                <m:r>
                  <w:rPr>
                    <w:rFonts w:ascii="STIXGeneral-Regular" w:eastAsia="Cambria" w:hAnsi="STIXGeneral-Regular" w:cs="STIXGeneral-Regular"/>
                    <w:color w:val="000000" w:themeColor="text1"/>
                    <w:position w:val="-6"/>
                    <w:sz w:val="28"/>
                    <w:lang w:val="en-US"/>
                  </w:rPr>
                  <m:t>a</m:t>
                </m:r>
                <m:r>
                  <w:rPr>
                    <w:rFonts w:ascii="Cambria Math" w:eastAsia="Cambria" w:hAnsi="Cambria Math" w:cs="Arial"/>
                    <w:color w:val="000000" w:themeColor="text1"/>
                    <w:sz w:val="28"/>
                    <w:lang w:val="en-US"/>
                  </w:rPr>
                  <m:t>(</m:t>
                </m:r>
                <m:r>
                  <w:rPr>
                    <w:rFonts w:ascii="STIXGeneral-Regular" w:eastAsia="Cambria" w:hAnsi="STIXGeneral-Regular" w:cs="STIXGeneral-Regular"/>
                    <w:color w:val="000000" w:themeColor="text1"/>
                    <w:sz w:val="28"/>
                    <w:lang w:val="en-US"/>
                  </w:rPr>
                  <m:t>T</m:t>
                </m:r>
                <m:r>
                  <w:rPr>
                    <w:rFonts w:ascii="Cambria Math" w:eastAsia="Cambria" w:hAnsi="Cambria Math" w:cs="Arial"/>
                    <w:color w:val="000000" w:themeColor="text1"/>
                    <w:sz w:val="28"/>
                    <w:lang w:val="en-US"/>
                  </w:rPr>
                  <m:t>)</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a</m:t>
                </m:r>
              </m:sup>
            </m:sSup>
            <m:r>
              <w:rPr>
                <w:rFonts w:ascii="Cambria Math" w:eastAsia="Cambria" w:hAnsi="Cambria Math" w:cs="Arial"/>
                <w:color w:val="000000" w:themeColor="text1"/>
                <w:sz w:val="28"/>
                <w:lang w:val="en-US"/>
              </w:rPr>
              <m:t>+</m:t>
            </m:r>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r</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a</m:t>
                </m:r>
              </m:sup>
            </m:sSup>
          </m:den>
        </m:f>
        <m:r>
          <w:rPr>
            <w:rFonts w:ascii="Cambria Math" w:eastAsia="Cambria" w:hAnsi="Cambria Math" w:cs="Arial"/>
            <w:color w:val="000000" w:themeColor="text1"/>
            <w:sz w:val="28"/>
            <w:lang w:val="en-US"/>
          </w:rPr>
          <m:t xml:space="preserve"> </m:t>
        </m:r>
        <m:r>
          <m:rPr>
            <m:sty m:val="p"/>
          </m:rPr>
          <w:rPr>
            <w:rFonts w:ascii="Cambria Math" w:eastAsia="Cambria" w:hAnsi="Cambria Math" w:cs="Arial"/>
            <w:color w:val="000000" w:themeColor="text1"/>
            <w:sz w:val="28"/>
            <w:lang w:val="en-US"/>
          </w:rPr>
          <m:t>·</m:t>
        </m:r>
        <m:r>
          <w:rPr>
            <w:rFonts w:ascii="Cambria Math" w:eastAsia="Cambria" w:hAnsi="Cambria Math" w:cs="Arial"/>
            <w:color w:val="000000" w:themeColor="text1"/>
            <w:sz w:val="28"/>
            <w:lang w:val="en-US"/>
          </w:rPr>
          <m:t xml:space="preserve"> </m:t>
        </m:r>
        <m:f>
          <m:fPr>
            <m:ctrlPr>
              <w:rPr>
                <w:rFonts w:ascii="Cambria Math" w:eastAsia="Cambria" w:hAnsi="Cambria Math" w:cs="Arial"/>
                <w:i/>
                <w:color w:val="000000" w:themeColor="text1"/>
                <w:sz w:val="28"/>
                <w:lang w:val="en-US"/>
              </w:rPr>
            </m:ctrlPr>
          </m:fPr>
          <m:num>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k</m:t>
                </m:r>
                <m:r>
                  <w:rPr>
                    <w:rFonts w:ascii="STIXGeneral-Regular" w:eastAsia="Cambria" w:hAnsi="STIXGeneral-Regular" w:cs="STIXGeneral-Regular"/>
                    <w:color w:val="000000" w:themeColor="text1"/>
                    <w:position w:val="-6"/>
                    <w:sz w:val="28"/>
                    <w:lang w:val="en-US"/>
                  </w:rPr>
                  <m:t>r</m:t>
                </m:r>
                <m:r>
                  <w:rPr>
                    <w:rFonts w:ascii="Cambria Math" w:eastAsia="Cambria" w:hAnsi="Cambria Math" w:cs="Arial"/>
                    <w:color w:val="000000" w:themeColor="text1"/>
                    <w:sz w:val="28"/>
                    <w:lang w:val="en-US"/>
                  </w:rPr>
                  <m:t>(</m:t>
                </m:r>
                <m:r>
                  <w:rPr>
                    <w:rFonts w:ascii="STIXGeneral-Regular" w:eastAsia="Cambria" w:hAnsi="STIXGeneral-Regular" w:cs="STIXGeneral-Regular"/>
                    <w:color w:val="000000" w:themeColor="text1"/>
                    <w:sz w:val="28"/>
                    <w:lang w:val="en-US"/>
                  </w:rPr>
                  <m:t>T</m:t>
                </m:r>
                <m:r>
                  <w:rPr>
                    <w:rFonts w:ascii="Cambria Math" w:eastAsia="Cambria" w:hAnsi="Cambria Math" w:cs="Arial"/>
                    <w:color w:val="000000" w:themeColor="text1"/>
                    <w:sz w:val="28"/>
                    <w:lang w:val="en-US"/>
                  </w:rPr>
                  <m:t>)</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r</m:t>
                </m:r>
              </m:sup>
            </m:sSup>
          </m:num>
          <m:den>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k</m:t>
                </m:r>
                <m:r>
                  <w:rPr>
                    <w:rFonts w:ascii="STIXGeneral-Regular" w:eastAsia="Cambria" w:hAnsi="STIXGeneral-Regular" w:cs="STIXGeneral-Regular"/>
                    <w:color w:val="000000" w:themeColor="text1"/>
                    <w:position w:val="-6"/>
                    <w:sz w:val="28"/>
                    <w:lang w:val="en-US"/>
                  </w:rPr>
                  <m:t>r</m:t>
                </m:r>
                <m:r>
                  <w:rPr>
                    <w:rFonts w:ascii="Cambria Math" w:eastAsia="Cambria" w:hAnsi="Cambria Math" w:cs="Arial"/>
                    <w:color w:val="000000" w:themeColor="text1"/>
                    <w:sz w:val="28"/>
                    <w:lang w:val="en-US"/>
                  </w:rPr>
                  <m:t>(</m:t>
                </m:r>
                <m:r>
                  <w:rPr>
                    <w:rFonts w:ascii="STIXGeneral-Regular" w:eastAsia="Cambria" w:hAnsi="STIXGeneral-Regular" w:cs="STIXGeneral-Regular"/>
                    <w:color w:val="000000" w:themeColor="text1"/>
                    <w:sz w:val="28"/>
                    <w:lang w:val="en-US"/>
                  </w:rPr>
                  <m:t>T</m:t>
                </m:r>
                <m:r>
                  <w:rPr>
                    <w:rFonts w:ascii="Cambria Math" w:eastAsia="Cambria" w:hAnsi="Cambria Math" w:cs="Arial"/>
                    <w:color w:val="000000" w:themeColor="text1"/>
                    <w:sz w:val="28"/>
                    <w:lang w:val="en-US"/>
                  </w:rPr>
                  <m:t>)</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r</m:t>
                </m:r>
              </m:sup>
            </m:sSup>
            <m:r>
              <w:rPr>
                <w:rFonts w:ascii="Cambria Math" w:eastAsia="Cambria" w:hAnsi="Cambria Math" w:cs="Arial"/>
                <w:color w:val="000000" w:themeColor="text1"/>
                <w:sz w:val="28"/>
                <w:lang w:val="en-US"/>
              </w:rPr>
              <m:t>+</m:t>
            </m:r>
            <m:sSup>
              <m:sSupPr>
                <m:ctrlPr>
                  <w:rPr>
                    <w:rFonts w:ascii="Cambria Math" w:eastAsia="Cambria" w:hAnsi="Cambria Math" w:cs="Arial"/>
                    <w:i/>
                    <w:color w:val="000000" w:themeColor="text1"/>
                    <w:sz w:val="28"/>
                    <w:lang w:val="en-US"/>
                  </w:rPr>
                </m:ctrlPr>
              </m:sSupPr>
              <m:e>
                <m:r>
                  <w:rPr>
                    <w:rFonts w:ascii="STIXGeneral-Regular" w:eastAsia="Cambria" w:hAnsi="STIXGeneral-Regular" w:cs="STIXGeneral-Regular"/>
                    <w:color w:val="000000" w:themeColor="text1"/>
                    <w:sz w:val="28"/>
                    <w:lang w:val="en-US"/>
                  </w:rPr>
                  <m:t>r</m:t>
                </m:r>
              </m:e>
              <m:sup>
                <m:r>
                  <w:rPr>
                    <w:rFonts w:ascii="Lucida Sans Unicode" w:eastAsia="Cambria" w:hAnsi="Lucida Sans Unicode" w:cs="Lucida Sans Unicode"/>
                    <w:color w:val="000000" w:themeColor="text1"/>
                    <w:sz w:val="28"/>
                    <w:lang w:val="en-US"/>
                  </w:rPr>
                  <m:t>h</m:t>
                </m:r>
                <m:r>
                  <w:rPr>
                    <w:rFonts w:ascii="STIXGeneral-Regular" w:eastAsia="Cambria" w:hAnsi="STIXGeneral-Regular" w:cs="STIXGeneral-Regular"/>
                    <w:color w:val="000000" w:themeColor="text1"/>
                    <w:position w:val="-6"/>
                    <w:sz w:val="28"/>
                    <w:lang w:val="en-US"/>
                  </w:rPr>
                  <m:t>r</m:t>
                </m:r>
              </m:sup>
            </m:sSup>
          </m:den>
        </m:f>
        <m:r>
          <m:rPr>
            <m:sty m:val="p"/>
          </m:rPr>
          <w:rPr>
            <w:rFonts w:ascii="Cambria Math" w:eastAsia="Cambria" w:hAnsi="Cambria Math" w:cs="Arial"/>
            <w:color w:val="000000" w:themeColor="text1"/>
            <w:sz w:val="28"/>
            <w:lang w:val="en-US"/>
          </w:rPr>
          <m:t xml:space="preserve">- </m:t>
        </m:r>
        <m:r>
          <w:rPr>
            <w:rFonts w:ascii="STIXGeneral-Regular" w:eastAsia="Cambria" w:hAnsi="STIXGeneral-Regular" w:cs="STIXGeneral-Regular"/>
            <w:color w:val="000000" w:themeColor="text1"/>
            <w:sz w:val="28"/>
            <w:lang w:val="en-US"/>
          </w:rPr>
          <m:t>δ</m:t>
        </m:r>
        <m:d>
          <m:dPr>
            <m:ctrlPr>
              <w:rPr>
                <w:rFonts w:ascii="Cambria Math" w:eastAsia="Cambria" w:hAnsi="Cambria Math" w:cs="Arial"/>
                <w:color w:val="000000" w:themeColor="text1"/>
                <w:sz w:val="28"/>
                <w:lang w:val="en-US"/>
              </w:rPr>
            </m:ctrlPr>
          </m:dPr>
          <m:e>
            <m:r>
              <w:rPr>
                <w:rFonts w:ascii="STIXGeneral-Regular" w:eastAsia="Cambria" w:hAnsi="STIXGeneral-Regular" w:cs="STIXGeneral-Regular"/>
                <w:color w:val="000000" w:themeColor="text1"/>
                <w:sz w:val="28"/>
                <w:lang w:val="en-US"/>
              </w:rPr>
              <m:t>T</m:t>
            </m:r>
          </m:e>
        </m:d>
        <m:r>
          <m:rPr>
            <m:sty m:val="p"/>
          </m:rPr>
          <w:rPr>
            <w:rFonts w:ascii="Cambria Math" w:eastAsia="Cambria" w:hAnsi="Cambria Math" w:cs="Arial"/>
            <w:color w:val="000000" w:themeColor="text1"/>
            <w:sz w:val="28"/>
            <w:lang w:val="en-US"/>
          </w:rPr>
          <m:t xml:space="preserve"> ·</m:t>
        </m:r>
        <m:r>
          <w:rPr>
            <w:rFonts w:ascii="STIXGeneral-Regular" w:eastAsia="Cambria" w:hAnsi="STIXGeneral-Regular" w:cs="STIXGeneral-Regular"/>
            <w:color w:val="000000" w:themeColor="text1"/>
            <w:sz w:val="28"/>
            <w:lang w:val="en-US"/>
          </w:rPr>
          <m:t>r</m:t>
        </m:r>
      </m:oMath>
      <w:r w:rsidR="00B827C8" w:rsidRPr="00253F3F">
        <w:rPr>
          <w:rFonts w:ascii="Arial" w:eastAsia="Cambria" w:hAnsi="Arial" w:cs="Arial"/>
          <w:color w:val="000000" w:themeColor="text1"/>
          <w:lang w:val="en-US"/>
        </w:rPr>
        <w:tab/>
      </w:r>
      <w:r w:rsidR="00556990" w:rsidRPr="00253F3F">
        <w:rPr>
          <w:rFonts w:ascii="Arial" w:eastAsia="Cambria" w:hAnsi="Arial" w:cs="Arial"/>
          <w:color w:val="000000" w:themeColor="text1"/>
          <w:lang w:val="en-US"/>
        </w:rPr>
        <w:tab/>
      </w:r>
      <w:r w:rsidR="008940B6" w:rsidRPr="00253F3F">
        <w:rPr>
          <w:rFonts w:ascii="Arial" w:hAnsi="Arial" w:cs="Arial"/>
          <w:color w:val="000000" w:themeColor="text1"/>
          <w:sz w:val="24"/>
          <w:szCs w:val="24"/>
          <w:lang w:val="en-US"/>
        </w:rPr>
        <w:t>(1)</w:t>
      </w:r>
    </w:p>
    <w:p w14:paraId="035C7D9E" w14:textId="77777777" w:rsidR="008940B6" w:rsidRPr="00253F3F" w:rsidRDefault="008940B6" w:rsidP="008940B6">
      <w:pPr>
        <w:tabs>
          <w:tab w:val="left" w:pos="0"/>
        </w:tabs>
        <w:spacing w:line="480" w:lineRule="auto"/>
        <w:ind w:hanging="10"/>
        <w:jc w:val="both"/>
        <w:rPr>
          <w:rFonts w:ascii="Arial" w:hAnsi="Arial" w:cs="Arial"/>
          <w:color w:val="000000" w:themeColor="text1"/>
          <w:lang w:val="en-US"/>
        </w:rPr>
      </w:pPr>
    </w:p>
    <w:p w14:paraId="0E4BCD19" w14:textId="6739AF67" w:rsidR="00132E43" w:rsidRPr="00253F3F" w:rsidRDefault="009170EF" w:rsidP="00B827C8">
      <w:pPr>
        <w:tabs>
          <w:tab w:val="left" w:pos="0"/>
          <w:tab w:val="left" w:pos="7797"/>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In our model,</w:t>
      </w:r>
      <w:r w:rsidR="00D76B4E" w:rsidRPr="00253F3F">
        <w:rPr>
          <w:rFonts w:ascii="Arial" w:hAnsi="Arial" w:cs="Arial"/>
          <w:color w:val="000000" w:themeColor="text1"/>
          <w:sz w:val="24"/>
          <w:szCs w:val="24"/>
          <w:lang w:val="en-US"/>
        </w:rPr>
        <w:t xml:space="preserve"> </w:t>
      </w:r>
      <m:oMath>
        <m:r>
          <w:rPr>
            <w:rFonts w:ascii="Cambria Math" w:hAnsi="Cambria Math" w:cs="STIXGeneral-Regular"/>
            <w:color w:val="000000" w:themeColor="text1"/>
            <w:sz w:val="24"/>
            <w:szCs w:val="24"/>
            <w:lang w:val="en-US"/>
          </w:rPr>
          <m:t>r</m:t>
        </m:r>
      </m:oMath>
      <w:r w:rsidR="00D76B4E" w:rsidRPr="00253F3F">
        <w:rPr>
          <w:rFonts w:ascii="Arial" w:eastAsia="Cambria" w:hAnsi="Arial" w:cs="Arial"/>
          <w:i/>
          <w:color w:val="000000" w:themeColor="text1"/>
          <w:sz w:val="24"/>
          <w:szCs w:val="24"/>
          <w:lang w:val="en-US"/>
        </w:rPr>
        <w:t xml:space="preserve"> </w:t>
      </w:r>
      <w:r w:rsidR="00D76B4E" w:rsidRPr="00253F3F">
        <w:rPr>
          <w:rFonts w:ascii="Arial" w:eastAsia="Cambria" w:hAnsi="Arial" w:cs="Arial"/>
          <w:color w:val="000000" w:themeColor="text1"/>
          <w:sz w:val="24"/>
          <w:szCs w:val="24"/>
          <w:lang w:val="en-US"/>
        </w:rPr>
        <w:t xml:space="preserve">denotes the concentration of </w:t>
      </w:r>
      <w:proofErr w:type="spellStart"/>
      <w:r w:rsidR="00D76B4E" w:rsidRPr="00253F3F">
        <w:rPr>
          <w:rFonts w:ascii="Arial" w:eastAsia="Cambria" w:hAnsi="Arial" w:cs="Arial"/>
          <w:color w:val="000000" w:themeColor="text1"/>
          <w:sz w:val="24"/>
          <w:szCs w:val="24"/>
          <w:lang w:val="en-US"/>
        </w:rPr>
        <w:t>RovA</w:t>
      </w:r>
      <w:proofErr w:type="spellEnd"/>
      <w:r w:rsidR="00D76B4E" w:rsidRPr="00253F3F">
        <w:rPr>
          <w:rFonts w:ascii="Arial" w:eastAsia="Cambria" w:hAnsi="Arial" w:cs="Arial"/>
          <w:color w:val="000000" w:themeColor="text1"/>
          <w:sz w:val="24"/>
          <w:szCs w:val="24"/>
          <w:lang w:val="en-US"/>
        </w:rPr>
        <w:t xml:space="preserve">, and </w:t>
      </w:r>
      <m:oMath>
        <m:r>
          <w:rPr>
            <w:rFonts w:ascii="STIXGeneral-Regular" w:eastAsia="Cambria" w:hAnsi="STIXGeneral-Regular" w:cs="STIXGeneral-Regular"/>
            <w:color w:val="000000" w:themeColor="text1"/>
            <w:sz w:val="24"/>
            <w:lang w:val="en-US"/>
          </w:rPr>
          <m:t>T</m:t>
        </m:r>
      </m:oMath>
      <w:r w:rsidR="00D76B4E" w:rsidRPr="00253F3F">
        <w:rPr>
          <w:rFonts w:ascii="Arial" w:eastAsia="Cambria" w:hAnsi="Arial" w:cs="Arial"/>
          <w:i/>
          <w:color w:val="000000" w:themeColor="text1"/>
          <w:sz w:val="24"/>
          <w:szCs w:val="24"/>
          <w:lang w:val="en-US"/>
        </w:rPr>
        <w:t xml:space="preserve"> </w:t>
      </w:r>
      <w:r w:rsidR="00D76B4E" w:rsidRPr="00253F3F">
        <w:rPr>
          <w:rFonts w:ascii="Arial" w:eastAsia="Cambria" w:hAnsi="Arial" w:cs="Arial"/>
          <w:color w:val="000000" w:themeColor="text1"/>
          <w:sz w:val="24"/>
          <w:szCs w:val="24"/>
          <w:lang w:val="en-US"/>
        </w:rPr>
        <w:t>denotes</w:t>
      </w:r>
      <w:r w:rsidR="00D76B4E" w:rsidRPr="00253F3F">
        <w:rPr>
          <w:rFonts w:ascii="Arial" w:eastAsia="Cambria" w:hAnsi="Arial" w:cs="Arial"/>
          <w:i/>
          <w:color w:val="000000" w:themeColor="text1"/>
          <w:sz w:val="24"/>
          <w:szCs w:val="24"/>
          <w:lang w:val="en-US"/>
        </w:rPr>
        <w:t xml:space="preserve"> </w:t>
      </w:r>
      <w:r w:rsidR="00D76B4E" w:rsidRPr="00253F3F">
        <w:rPr>
          <w:rFonts w:ascii="Arial" w:hAnsi="Arial" w:cs="Arial"/>
          <w:color w:val="000000" w:themeColor="text1"/>
          <w:sz w:val="24"/>
          <w:szCs w:val="24"/>
          <w:lang w:val="en-US"/>
        </w:rPr>
        <w:t xml:space="preserve">the temperature. </w:t>
      </w:r>
      <m:oMath>
        <m:r>
          <w:rPr>
            <w:rFonts w:ascii="Cambria Math" w:eastAsia="Cambria" w:hAnsi="Cambria Math" w:cs="STIXGeneral-Regular"/>
            <w:color w:val="000000" w:themeColor="text1"/>
            <w:sz w:val="24"/>
            <w:lang w:val="en-US"/>
          </w:rPr>
          <m:t>α</m:t>
        </m:r>
      </m:oMath>
      <w:r w:rsidR="000A1C28" w:rsidRPr="00253F3F">
        <w:rPr>
          <w:rFonts w:ascii="Arial" w:hAnsi="Arial" w:cs="Arial"/>
          <w:color w:val="000000" w:themeColor="text1"/>
          <w:lang w:val="en-US"/>
        </w:rPr>
        <w:t xml:space="preserve"> </w:t>
      </w:r>
      <w:proofErr w:type="gramStart"/>
      <w:r w:rsidR="00440B4D" w:rsidRPr="00253F3F">
        <w:rPr>
          <w:rFonts w:ascii="Arial" w:eastAsia="Cambria" w:hAnsi="Arial" w:cs="Arial"/>
          <w:color w:val="000000" w:themeColor="text1"/>
          <w:sz w:val="24"/>
          <w:szCs w:val="24"/>
          <w:lang w:val="en-US"/>
        </w:rPr>
        <w:t>represents</w:t>
      </w:r>
      <w:proofErr w:type="gramEnd"/>
      <w:r w:rsidR="00440B4D" w:rsidRPr="00253F3F">
        <w:rPr>
          <w:rFonts w:ascii="Arial" w:eastAsia="Cambria" w:hAnsi="Arial" w:cs="Arial"/>
          <w:color w:val="000000" w:themeColor="text1"/>
          <w:sz w:val="24"/>
          <w:szCs w:val="24"/>
          <w:lang w:val="en-US"/>
        </w:rPr>
        <w:t xml:space="preserve"> t</w:t>
      </w:r>
      <w:r w:rsidR="000A1C28" w:rsidRPr="00253F3F">
        <w:rPr>
          <w:rFonts w:ascii="Arial" w:eastAsia="Cambria" w:hAnsi="Arial" w:cs="Arial"/>
          <w:color w:val="000000" w:themeColor="text1"/>
          <w:sz w:val="24"/>
          <w:szCs w:val="24"/>
          <w:lang w:val="en-US"/>
        </w:rPr>
        <w:t xml:space="preserve">he </w:t>
      </w:r>
      <w:r w:rsidR="000A1C28" w:rsidRPr="00253F3F">
        <w:rPr>
          <w:rFonts w:ascii="Arial" w:hAnsi="Arial" w:cs="Arial"/>
          <w:color w:val="000000" w:themeColor="text1"/>
          <w:sz w:val="24"/>
          <w:szCs w:val="24"/>
          <w:lang w:val="en-US"/>
        </w:rPr>
        <w:t>maxim</w:t>
      </w:r>
      <w:r w:rsidR="00B827C8" w:rsidRPr="00253F3F">
        <w:rPr>
          <w:rFonts w:ascii="Arial" w:hAnsi="Arial" w:cs="Arial"/>
          <w:color w:val="000000" w:themeColor="text1"/>
          <w:sz w:val="24"/>
          <w:szCs w:val="24"/>
          <w:lang w:val="en-US"/>
        </w:rPr>
        <w:t>al</w:t>
      </w:r>
      <w:r w:rsidR="000A1C28" w:rsidRPr="00253F3F">
        <w:rPr>
          <w:rFonts w:ascii="Arial" w:hAnsi="Arial" w:cs="Arial"/>
          <w:color w:val="000000" w:themeColor="text1"/>
          <w:sz w:val="24"/>
          <w:szCs w:val="24"/>
          <w:lang w:val="en-US"/>
        </w:rPr>
        <w:t xml:space="preserve"> </w:t>
      </w:r>
      <w:r w:rsidR="00B827C8" w:rsidRPr="00253F3F">
        <w:rPr>
          <w:rFonts w:ascii="Arial" w:hAnsi="Arial" w:cs="Arial"/>
          <w:color w:val="000000" w:themeColor="text1"/>
          <w:sz w:val="24"/>
          <w:szCs w:val="24"/>
          <w:lang w:val="en-US"/>
        </w:rPr>
        <w:t>increase of the</w:t>
      </w:r>
      <w:r w:rsidR="000A1C28" w:rsidRPr="00253F3F">
        <w:rPr>
          <w:rFonts w:ascii="Arial" w:hAnsi="Arial" w:cs="Arial"/>
          <w:color w:val="000000" w:themeColor="text1"/>
          <w:sz w:val="24"/>
          <w:szCs w:val="24"/>
          <w:lang w:val="en-US"/>
        </w:rPr>
        <w:t xml:space="preserve"> production rate </w:t>
      </w:r>
      <w:r w:rsidR="00B827C8" w:rsidRPr="00253F3F">
        <w:rPr>
          <w:rFonts w:ascii="Arial" w:hAnsi="Arial" w:cs="Arial"/>
          <w:color w:val="000000" w:themeColor="text1"/>
          <w:sz w:val="24"/>
          <w:szCs w:val="24"/>
          <w:lang w:val="en-US"/>
        </w:rPr>
        <w:t xml:space="preserve">upon induction </w:t>
      </w:r>
      <w:r w:rsidR="000A1C28" w:rsidRPr="00253F3F">
        <w:rPr>
          <w:rFonts w:ascii="Arial" w:hAnsi="Arial" w:cs="Arial"/>
          <w:color w:val="000000" w:themeColor="text1"/>
          <w:sz w:val="24"/>
          <w:szCs w:val="24"/>
          <w:lang w:val="en-US"/>
        </w:rPr>
        <w:t xml:space="preserve">and </w:t>
      </w:r>
      <m:oMath>
        <m:r>
          <w:rPr>
            <w:rFonts w:ascii="Cambria Math" w:eastAsia="Cambria" w:hAnsi="Cambria Math" w:cs="STIXGeneral-Regular"/>
            <w:color w:val="000000" w:themeColor="text1"/>
            <w:sz w:val="24"/>
            <w:lang w:val="en-US"/>
          </w:rPr>
          <m:t>α</m:t>
        </m:r>
        <m:r>
          <m:rPr>
            <m:sty m:val="p"/>
          </m:rPr>
          <w:rPr>
            <w:rFonts w:ascii="Cambria Math" w:eastAsia="Cambria" w:hAnsi="Cambria Math" w:cs="Arial"/>
            <w:color w:val="000000" w:themeColor="text1"/>
            <w:position w:val="-6"/>
            <w:sz w:val="16"/>
            <w:lang w:val="en-US"/>
          </w:rPr>
          <m:t>0</m:t>
        </m:r>
      </m:oMath>
      <w:r w:rsidR="000A1C28" w:rsidRPr="00253F3F">
        <w:rPr>
          <w:rFonts w:ascii="Arial" w:hAnsi="Arial" w:cs="Arial"/>
          <w:color w:val="000000" w:themeColor="text1"/>
          <w:position w:val="-6"/>
          <w:sz w:val="16"/>
          <w:lang w:val="en-US"/>
        </w:rPr>
        <w:t xml:space="preserve"> </w:t>
      </w:r>
      <w:r w:rsidR="000A1C28" w:rsidRPr="00253F3F">
        <w:rPr>
          <w:rFonts w:ascii="Arial" w:hAnsi="Arial" w:cs="Arial"/>
          <w:color w:val="000000" w:themeColor="text1"/>
          <w:sz w:val="24"/>
          <w:szCs w:val="24"/>
          <w:lang w:val="en-US"/>
        </w:rPr>
        <w:t>the basal production rate</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027FE7" w:rsidRPr="00253F3F">
        <w:rPr>
          <w:rFonts w:ascii="Arial" w:hAnsi="Arial" w:cs="Arial"/>
          <w:color w:val="000000" w:themeColor="text1"/>
          <w:sz w:val="24"/>
          <w:szCs w:val="24"/>
          <w:lang w:val="en-US"/>
        </w:rPr>
        <w:instrText xml:space="preserve"> ADDIN EN.CITE &lt;EndNote&gt;&lt;Cite&gt;&lt;Author&gt;Yagil&lt;/Author&gt;&lt;Year&gt;1971&lt;/Year&gt;&lt;RecNum&gt;14148&lt;/RecNum&gt;&lt;DisplayText&gt;[3]&lt;/DisplayText&gt;&lt;record&gt;&lt;rec-number&gt;14148&lt;/rec-number&gt;&lt;foreign-keys&gt;&lt;key app="EN" db-id="pepp0azdqfppp1e0af9ptz2n22ftpvdxpdd5" timestamp="0"&gt;14148&lt;/key&gt;&lt;/foreign-keys&gt;&lt;ref-type name="Journal Article"&gt;17&lt;/ref-type&gt;&lt;contributors&gt;&lt;authors&gt;&lt;author&gt;Yagil, G.&lt;/author&gt;&lt;author&gt;Yagil, E.&lt;/author&gt;&lt;/authors&gt;&lt;/contributors&gt;&lt;titles&gt;&lt;title&gt;On the relation between effector concentration and the rate of induced enzyme synthesis&lt;/title&gt;&lt;secondary-title&gt;Biophys. J.&lt;/secondary-title&gt;&lt;/titles&gt;&lt;pages&gt;11-27&lt;/pages&gt;&lt;volume&gt;11&lt;/volume&gt;&lt;dates&gt;&lt;year&gt;1971&lt;/year&gt;&lt;/dates&gt;&lt;urls&gt;&lt;/urls&gt;&lt;/record&gt;&lt;/Cite&gt;&lt;/EndNote&gt;</w:instrText>
      </w:r>
      <w:r w:rsidR="003B7025" w:rsidRPr="00253F3F">
        <w:rPr>
          <w:rFonts w:ascii="Arial" w:hAnsi="Arial" w:cs="Arial"/>
          <w:color w:val="000000" w:themeColor="text1"/>
          <w:sz w:val="24"/>
          <w:szCs w:val="24"/>
          <w:lang w:val="en-US"/>
        </w:rPr>
        <w:fldChar w:fldCharType="separate"/>
      </w:r>
      <w:r w:rsidR="00027FE7" w:rsidRPr="00253F3F">
        <w:rPr>
          <w:rFonts w:ascii="Arial" w:hAnsi="Arial" w:cs="Arial"/>
          <w:noProof/>
          <w:color w:val="000000" w:themeColor="text1"/>
          <w:sz w:val="24"/>
          <w:szCs w:val="24"/>
          <w:lang w:val="en-US"/>
        </w:rPr>
        <w:t>[3]</w:t>
      </w:r>
      <w:r w:rsidR="003B7025" w:rsidRPr="00253F3F">
        <w:rPr>
          <w:rFonts w:ascii="Arial" w:hAnsi="Arial" w:cs="Arial"/>
          <w:color w:val="000000" w:themeColor="text1"/>
          <w:sz w:val="24"/>
          <w:szCs w:val="24"/>
          <w:lang w:val="en-US"/>
        </w:rPr>
        <w:fldChar w:fldCharType="end"/>
      </w:r>
      <w:r w:rsidR="000A1C28" w:rsidRPr="00253F3F">
        <w:rPr>
          <w:rFonts w:ascii="Arial" w:hAnsi="Arial" w:cs="Arial"/>
          <w:color w:val="000000" w:themeColor="text1"/>
          <w:sz w:val="24"/>
          <w:szCs w:val="24"/>
          <w:lang w:val="en-US"/>
        </w:rPr>
        <w:t>.</w:t>
      </w:r>
      <w:r w:rsidR="00584EC5" w:rsidRPr="00253F3F">
        <w:rPr>
          <w:rFonts w:ascii="Arial" w:hAnsi="Arial" w:cs="Arial"/>
          <w:color w:val="000000" w:themeColor="text1"/>
          <w:sz w:val="24"/>
          <w:szCs w:val="24"/>
          <w:lang w:val="en-US"/>
        </w:rPr>
        <w:t xml:space="preserve"> A Hill function was used to describe the </w:t>
      </w:r>
      <w:r w:rsidR="00057C04" w:rsidRPr="00253F3F">
        <w:rPr>
          <w:rFonts w:ascii="Arial" w:hAnsi="Arial" w:cs="Arial"/>
          <w:color w:val="000000" w:themeColor="text1"/>
          <w:sz w:val="24"/>
          <w:szCs w:val="24"/>
          <w:lang w:val="en-US"/>
        </w:rPr>
        <w:t xml:space="preserve">positive feedback loop </w:t>
      </w:r>
      <w:r w:rsidR="00132E43" w:rsidRPr="00253F3F">
        <w:rPr>
          <w:rFonts w:ascii="Arial" w:hAnsi="Arial" w:cs="Arial"/>
          <w:color w:val="000000" w:themeColor="text1"/>
          <w:sz w:val="24"/>
          <w:szCs w:val="24"/>
          <w:lang w:val="en-US"/>
        </w:rPr>
        <w:t xml:space="preserve">with binding constant </w:t>
      </w:r>
      <m:oMath>
        <m:r>
          <w:rPr>
            <w:rFonts w:ascii="Cambria Math" w:eastAsia="Cambria" w:hAnsi="Cambria Math" w:cs="STIXGeneral-Regular"/>
            <w:color w:val="000000" w:themeColor="text1"/>
            <w:sz w:val="24"/>
            <w:lang w:val="en-US"/>
          </w:rPr>
          <m:t>k</m:t>
        </m:r>
        <m:r>
          <w:rPr>
            <w:rFonts w:ascii="Cambria Math" w:eastAsia="Cambria" w:hAnsi="Cambria Math" w:cs="STIXGeneral-Regular"/>
            <w:color w:val="000000" w:themeColor="text1"/>
            <w:position w:val="-6"/>
            <w:lang w:val="en-US"/>
          </w:rPr>
          <m:t>a</m:t>
        </m:r>
      </m:oMath>
      <w:r w:rsidR="00132E43" w:rsidRPr="00253F3F">
        <w:rPr>
          <w:rFonts w:ascii="Arial" w:eastAsia="Cambria" w:hAnsi="Arial" w:cs="Arial"/>
          <w:i/>
          <w:color w:val="000000" w:themeColor="text1"/>
          <w:sz w:val="24"/>
          <w:szCs w:val="24"/>
          <w:vertAlign w:val="subscript"/>
          <w:lang w:val="en-US"/>
        </w:rPr>
        <w:t xml:space="preserve"> </w:t>
      </w:r>
      <w:r w:rsidR="00132E43" w:rsidRPr="00253F3F">
        <w:rPr>
          <w:rFonts w:ascii="Arial" w:hAnsi="Arial" w:cs="Arial"/>
          <w:color w:val="000000" w:themeColor="text1"/>
          <w:sz w:val="24"/>
          <w:szCs w:val="24"/>
          <w:lang w:val="en-US"/>
        </w:rPr>
        <w:t xml:space="preserve">and Hill coefficient </w:t>
      </w:r>
      <m:oMath>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a</m:t>
        </m:r>
      </m:oMath>
      <w:r w:rsidR="00132E43" w:rsidRPr="00253F3F">
        <w:rPr>
          <w:rFonts w:ascii="Arial" w:hAnsi="Arial" w:cs="Arial"/>
          <w:color w:val="000000" w:themeColor="text1"/>
          <w:sz w:val="24"/>
          <w:szCs w:val="24"/>
          <w:lang w:val="en-US"/>
        </w:rPr>
        <w:t xml:space="preserve">, </w:t>
      </w:r>
      <w:r w:rsidR="00057C04" w:rsidRPr="00253F3F">
        <w:rPr>
          <w:rFonts w:ascii="Arial" w:hAnsi="Arial" w:cs="Arial"/>
          <w:color w:val="000000" w:themeColor="text1"/>
          <w:sz w:val="24"/>
          <w:szCs w:val="24"/>
          <w:lang w:val="en-US"/>
        </w:rPr>
        <w:t>and</w:t>
      </w:r>
      <w:r w:rsidR="00132E43" w:rsidRPr="00253F3F">
        <w:rPr>
          <w:rFonts w:ascii="Arial" w:hAnsi="Arial" w:cs="Arial"/>
          <w:color w:val="000000" w:themeColor="text1"/>
          <w:sz w:val="24"/>
          <w:szCs w:val="24"/>
          <w:lang w:val="en-US"/>
        </w:rPr>
        <w:t xml:space="preserve"> the negative feedback was </w:t>
      </w:r>
      <w:r w:rsidR="00057C04" w:rsidRPr="00253F3F">
        <w:rPr>
          <w:rFonts w:ascii="Arial" w:hAnsi="Arial" w:cs="Arial"/>
          <w:color w:val="000000" w:themeColor="text1"/>
          <w:sz w:val="24"/>
          <w:szCs w:val="24"/>
          <w:lang w:val="en-US"/>
        </w:rPr>
        <w:t>included into the model</w:t>
      </w:r>
      <w:r w:rsidR="00132E43" w:rsidRPr="00253F3F">
        <w:rPr>
          <w:rFonts w:ascii="Arial" w:hAnsi="Arial" w:cs="Arial"/>
          <w:color w:val="000000" w:themeColor="text1"/>
          <w:sz w:val="24"/>
          <w:szCs w:val="24"/>
          <w:lang w:val="en-US"/>
        </w:rPr>
        <w:t xml:space="preserve"> by </w:t>
      </w:r>
      <w:r w:rsidR="00057C04" w:rsidRPr="00253F3F">
        <w:rPr>
          <w:rFonts w:ascii="Arial" w:hAnsi="Arial" w:cs="Arial"/>
          <w:color w:val="000000" w:themeColor="text1"/>
          <w:sz w:val="24"/>
          <w:szCs w:val="24"/>
          <w:lang w:val="en-US"/>
        </w:rPr>
        <w:t>a</w:t>
      </w:r>
      <w:r w:rsidR="00DC583E" w:rsidRPr="00253F3F">
        <w:rPr>
          <w:rFonts w:ascii="Arial" w:hAnsi="Arial" w:cs="Arial"/>
          <w:color w:val="000000" w:themeColor="text1"/>
          <w:sz w:val="24"/>
          <w:szCs w:val="24"/>
          <w:lang w:val="en-US"/>
        </w:rPr>
        <w:t>n inhibitory</w:t>
      </w:r>
      <w:r w:rsidR="00132E43" w:rsidRPr="00253F3F">
        <w:rPr>
          <w:rFonts w:ascii="Arial" w:hAnsi="Arial" w:cs="Arial"/>
          <w:color w:val="000000" w:themeColor="text1"/>
          <w:sz w:val="24"/>
          <w:szCs w:val="24"/>
          <w:lang w:val="en-US"/>
        </w:rPr>
        <w:t xml:space="preserve"> Hill function with binding constant </w:t>
      </w:r>
      <m:oMath>
        <m:r>
          <w:rPr>
            <w:rFonts w:ascii="STIXGeneral-Regular" w:eastAsia="Cambria" w:hAnsi="STIXGeneral-Regular" w:cs="STIXGeneral-Regular"/>
            <w:color w:val="000000" w:themeColor="text1"/>
            <w:sz w:val="24"/>
            <w:lang w:val="en-US"/>
          </w:rPr>
          <m:t>k</m:t>
        </m:r>
        <m:r>
          <w:rPr>
            <w:rFonts w:ascii="STIXGeneral-Regular" w:eastAsia="Cambria" w:hAnsi="STIXGeneral-Regular" w:cs="STIXGeneral-Regular"/>
            <w:color w:val="000000" w:themeColor="text1"/>
            <w:position w:val="-6"/>
            <w:lang w:val="en-US"/>
          </w:rPr>
          <m:t>r</m:t>
        </m:r>
      </m:oMath>
      <w:r w:rsidR="00132E43" w:rsidRPr="00253F3F">
        <w:rPr>
          <w:rFonts w:ascii="Arial" w:eastAsia="Cambria" w:hAnsi="Arial" w:cs="Arial"/>
          <w:i/>
          <w:color w:val="000000" w:themeColor="text1"/>
          <w:sz w:val="24"/>
          <w:szCs w:val="24"/>
          <w:vertAlign w:val="subscript"/>
          <w:lang w:val="en-US"/>
        </w:rPr>
        <w:t xml:space="preserve"> </w:t>
      </w:r>
      <w:r w:rsidR="00132E43" w:rsidRPr="00253F3F">
        <w:rPr>
          <w:rFonts w:ascii="Arial" w:hAnsi="Arial" w:cs="Arial"/>
          <w:color w:val="000000" w:themeColor="text1"/>
          <w:sz w:val="24"/>
          <w:szCs w:val="24"/>
          <w:lang w:val="en-US"/>
        </w:rPr>
        <w:t xml:space="preserve">and Hill coefficient </w:t>
      </w:r>
      <m:oMath>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r</m:t>
        </m:r>
      </m:oMath>
      <w:r w:rsidR="00132E43" w:rsidRPr="00253F3F">
        <w:rPr>
          <w:rFonts w:ascii="Arial" w:hAnsi="Arial" w:cs="Arial"/>
          <w:color w:val="000000" w:themeColor="text1"/>
          <w:sz w:val="24"/>
          <w:szCs w:val="24"/>
          <w:lang w:val="en-US"/>
        </w:rPr>
        <w:t xml:space="preserve">. Cooperative DNA binding of the RovA dimer is described by the Hill coefficients </w:t>
      </w:r>
      <m:oMath>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a</m:t>
        </m:r>
      </m:oMath>
      <w:r w:rsidR="00132E43" w:rsidRPr="00253F3F">
        <w:rPr>
          <w:rFonts w:ascii="Arial" w:eastAsia="Cambria" w:hAnsi="Arial" w:cs="Arial"/>
          <w:i/>
          <w:color w:val="000000" w:themeColor="text1"/>
          <w:sz w:val="24"/>
          <w:szCs w:val="24"/>
          <w:vertAlign w:val="subscript"/>
          <w:lang w:val="en-US"/>
        </w:rPr>
        <w:t xml:space="preserve"> </w:t>
      </w:r>
      <w:r w:rsidR="00132E43" w:rsidRPr="00253F3F">
        <w:rPr>
          <w:rFonts w:ascii="Arial" w:hAnsi="Arial" w:cs="Arial"/>
          <w:color w:val="000000" w:themeColor="text1"/>
          <w:sz w:val="24"/>
          <w:szCs w:val="24"/>
          <w:lang w:val="en-US"/>
        </w:rPr>
        <w:t xml:space="preserve">and </w:t>
      </w:r>
      <m:oMath>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r</m:t>
        </m:r>
      </m:oMath>
      <w:r w:rsidR="00132E43" w:rsidRPr="00253F3F">
        <w:rPr>
          <w:rFonts w:ascii="Arial" w:hAnsi="Arial" w:cs="Arial"/>
          <w:color w:val="000000" w:themeColor="text1"/>
          <w:sz w:val="24"/>
          <w:szCs w:val="24"/>
          <w:lang w:val="en-US"/>
        </w:rPr>
        <w:t xml:space="preserve">. The degradation and dilution rate of RovA is given by </w:t>
      </w:r>
      <m:oMath>
        <m:r>
          <w:rPr>
            <w:rFonts w:ascii="STIXGeneral-Regular" w:eastAsia="Cambria" w:hAnsi="STIXGeneral-Regular" w:cs="STIXGeneral-Regular"/>
            <w:color w:val="000000" w:themeColor="text1"/>
            <w:sz w:val="24"/>
            <w:lang w:val="en-US"/>
          </w:rPr>
          <m:t>δ</m:t>
        </m:r>
      </m:oMath>
      <w:r w:rsidR="00132E43" w:rsidRPr="00253F3F">
        <w:rPr>
          <w:rFonts w:ascii="Arial" w:hAnsi="Arial" w:cs="Arial"/>
          <w:color w:val="000000" w:themeColor="text1"/>
          <w:sz w:val="24"/>
          <w:szCs w:val="24"/>
          <w:lang w:val="en-US"/>
        </w:rPr>
        <w:t xml:space="preserve">. Both, the binding constants and degradation rate of </w:t>
      </w:r>
      <w:proofErr w:type="spellStart"/>
      <w:r w:rsidR="00132E43" w:rsidRPr="00253F3F">
        <w:rPr>
          <w:rFonts w:ascii="Arial" w:hAnsi="Arial" w:cs="Arial"/>
          <w:color w:val="000000" w:themeColor="text1"/>
          <w:sz w:val="24"/>
          <w:szCs w:val="24"/>
          <w:lang w:val="en-US"/>
        </w:rPr>
        <w:t>RovA</w:t>
      </w:r>
      <w:proofErr w:type="spellEnd"/>
      <w:r w:rsidR="00132E43" w:rsidRPr="00253F3F">
        <w:rPr>
          <w:rFonts w:ascii="Arial" w:hAnsi="Arial" w:cs="Arial"/>
          <w:color w:val="000000" w:themeColor="text1"/>
          <w:sz w:val="24"/>
          <w:szCs w:val="24"/>
          <w:lang w:val="en-US"/>
        </w:rPr>
        <w:t xml:space="preserve"> are temperature</w:t>
      </w:r>
      <w:r w:rsidR="002C6DC6" w:rsidRPr="00253F3F">
        <w:rPr>
          <w:rFonts w:ascii="Arial" w:hAnsi="Arial" w:cs="Arial"/>
          <w:color w:val="000000" w:themeColor="text1"/>
          <w:sz w:val="24"/>
          <w:szCs w:val="24"/>
          <w:lang w:val="en-US"/>
        </w:rPr>
        <w:t>-</w:t>
      </w:r>
      <w:r w:rsidR="00132E43" w:rsidRPr="00253F3F">
        <w:rPr>
          <w:rFonts w:ascii="Arial" w:hAnsi="Arial" w:cs="Arial"/>
          <w:color w:val="000000" w:themeColor="text1"/>
          <w:sz w:val="24"/>
          <w:szCs w:val="24"/>
          <w:lang w:val="en-US"/>
        </w:rPr>
        <w:t>dependent</w:t>
      </w:r>
      <w:r w:rsidR="00027FE7" w:rsidRPr="00253F3F">
        <w:rPr>
          <w:rFonts w:ascii="Arial" w:hAnsi="Arial" w:cs="Arial"/>
          <w:color w:val="000000" w:themeColor="text1"/>
          <w:sz w:val="24"/>
          <w:szCs w:val="24"/>
          <w:lang w:val="en-US"/>
        </w:rPr>
        <w:t xml:space="preserve"> </w:t>
      </w:r>
      <w:r w:rsidR="003B7025" w:rsidRPr="00253F3F">
        <w:rPr>
          <w:rFonts w:ascii="Arial" w:eastAsiaTheme="minorEastAsia" w:hAnsi="Arial" w:cs="Arial"/>
          <w:color w:val="000000" w:themeColor="text1"/>
          <w:sz w:val="24"/>
          <w:szCs w:val="22"/>
          <w:lang w:val="en-US" w:eastAsia="ja-JP"/>
        </w:rPr>
        <w:fldChar w:fldCharType="begin">
          <w:fldData xml:space="preserve">PEVuZE5vdGU+PENpdGU+PEF1dGhvcj5RdWFkZTwvQXV0aG9yPjxZZWFyPjIwMTI8L1llYXI+PFJl
Y051bT4xMjM1NjwvUmVjTnVtPjxEaXNwbGF5VGV4dD5bMSwgMl08L0Rpc3BsYXlUZXh0PjxyZWNv
cmQ+PHJlYy1udW1iZXI+MTIzNTY8L3JlYy1udW1iZXI+PGZvcmVpZ24ta2V5cz48a2V5IGFwcD0i
RU4iIGRiLWlkPSJwZXBwMGF6ZHFmcHBwMWUwYWY5cHR6Mm4yMmZ0cHZkeHBkZDUiIHRpbWVzdGFt
cD0iMCI+MTIzNTY8L2tleT48L2ZvcmVpZ24ta2V5cz48cmVmLXR5cGUgbmFtZT0iSm91cm5hbCBB
cnRpY2xlIj4xNzwvcmVmLXR5cGU+PGNvbnRyaWJ1dG9ycz48YXV0aG9ycz48YXV0aG9yPlF1YWRl
LCBOLjwvYXV0aG9yPjxhdXRob3I+TWVuZG9uY2EsIEMuPC9hdXRob3I+PGF1dGhvcj5IZXJic3Qs
IEsuPC9hdXRob3I+PGF1dGhvcj5IZXJvdmVuLCBBLiBLLjwvYXV0aG9yPjxhdXRob3I+Uml0dGVy
LCBDLjwvYXV0aG9yPjxhdXRob3I+SGVpbnosIEQuIFcuPC9hdXRob3I+PGF1dGhvcj5EZXJzY2gs
IFAuPC9hdXRob3I+PC9hdXRob3JzPjwvY29udHJpYnV0b3JzPjxhdXRoLWFkZHJlc3M+SGVsbWhv
bHR6IENlbnRyZSBvZiBJbmZlY3Rpb24gUmVzZWFyY2gsIEdlcm1hbnk7PC9hdXRoLWFkZHJlc3M+
PHRpdGxlcz48dGl0bGU+PHN0eWxlIGZhY2U9Im5vcm1hbCIgZm9udD0iZGVmYXVsdCIgc2l6ZT0i
MTAwJSI+U3RydWN0dXJhbCBiYXNpcyBmb3IgaW50cmluc2ljIHRoZXJtb3NlbnNpbmcgYnkgdGhl
IG1hc3RlciB2aXJ1bGVuY2UgcmVndWxhdG9yIFJvdkEgb2YgPC9zdHlsZT48c3R5bGUgZmFjZT0i
aXRhbGljIiBmb250PSJkZWZhdWx0IiBzaXplPSIxMDAlIj5ZZXJzaW5pYTwvc3R5bGU+PC90aXRs
ZT48c2Vjb25kYXJ5LXRpdGxlPkogQmlvbCBDaGVtICA8L3NlY29uZGFyeS10aXRsZT48YWx0LXRp
dGxlPlRoZSBKb3VybmFsIG9mIGJpb2xvZ2ljYWwgY2hlbWlzdHJ5PC9hbHQtdGl0bGU+PC90aXRs
ZXM+PHBlcmlvZGljYWw+PGZ1bGwtdGl0bGU+SiBCaW9sIENoZW08L2Z1bGwtdGl0bGU+PC9wZXJp
b2RpY2FsPjxwYWdlcz4zNTc5Ni0zNTgwMzwvcGFnZXM+PHZvbHVtZT4yODc8L3ZvbHVtZT48ZGF0
ZXM+PHllYXI+MjAxMjwveWVhcj48cHViLWRhdGVzPjxkYXRlPkogQmlvbCBDaGVtLiAyMDEyIE9j
dCAxOTsyODcoNDMpOjM1Nzk2LTgwMzwvZGF0ZT48L3B1Yi1kYXRlcz48L2RhdGVzPjxpc2JuPjEw
ODMtMzUxWCAoRWxlY3Ryb25pYykmI3hEOzAwMjEtOTI1OCAoTGlua2luZyk8L2lzYm4+PGFjY2Vz
c2lvbi1udW0+MjI5MzY4MDg8L2FjY2Vzc2lvbi1udW0+PHVybHM+PHJlbGF0ZWQtdXJscz48dXJs
Pmh0dHA6Ly93d3cubmNiaS5ubG0ubmloLmdvdi9wdWJtZWQvMjI5MzY4MDg8L3VybD48L3JlbGF0
ZWQtdXJscz48L3VybHM+PGVsZWN0cm9uaWMtcmVzb3VyY2UtbnVtPjEwLjEwNzQvamJjLk0xMTIu
Mzc5MTU2PC9lbGVjdHJvbmljLXJlc291cmNlLW51bT48bGFuZ3VhZ2U+RW5nPC9sYW5ndWFnZT48
L3JlY29yZD48L0NpdGU+PENpdGU+PEF1dGhvcj5IZXJic3Q8L0F1dGhvcj48WWVhcj4yMDA5PC9Z
ZWFyPjxSZWNOdW0+Njg5MDwvUmVjTnVtPjxyZWNvcmQ+PHJlYy1udW1iZXI+Njg5MDwvcmVjLW51
bWJlcj48Zm9yZWlnbi1rZXlzPjxrZXkgYXBwPSJFTiIgZGItaWQ9InBlcHAwYXpkcWZwcHAxZTBh
ZjlwdHoybjIyZnRwdmR4cGRkNSIgdGltZXN0YW1wPSIwIj42ODkwPC9rZXk+PC9mb3JlaWduLWtl
eXM+PHJlZi10eXBlIG5hbWU9IkpvdXJuYWwgQXJ0aWNsZSI+MTc8L3JlZi10eXBlPjxjb250cmli
dXRvcnM+PGF1dGhvcnM+PGF1dGhvcj5IZXJic3QsIEsuPC9hdXRob3I+PGF1dGhvcj5CdWphcmEs
IE0uPC9hdXRob3I+PGF1dGhvcj5IZXJvdmVuLCBBLiBLLjwvYXV0aG9yPjxhdXRob3I+T3BpdHos
IFcuPC9hdXRob3I+PGF1dGhvcj5XZWljaGVydCwgTS48L2F1dGhvcj48YXV0aG9yPlppbW1lcm1h
bm4sIEEuPC9hdXRob3I+PGF1dGhvcj5EZXJzY2gsIFAuPC9hdXRob3I+PC9hdXRob3JzPjwvY29u
dHJpYnV0b3JzPjxhdXRoLWFkZHJlc3M+SW5zdGl0dXQgZnVyIE1pa3JvYmlvbG9naWUsIFRlY2hu
aXNjaGUgVW5pdmVyc2l0YXQgQnJhdW5zY2h3ZWlnLCBHZXJtYW55LjwvYXV0aC1hZGRyZXNzPjx0
aXRsZXM+PHRpdGxlPjxzdHlsZSBmYWNlPSJub3JtYWwiIGZvbnQ9ImRlZmF1bHQiIHNpemU9IjEw
MCUiPkludHJpbnNpYyB0aGVybWFsIHNlbnNpbmcgY29udHJvbHMgcHJvdGVvbHlzaXMgb2YgPC9z
dHlsZT48c3R5bGUgZmFjZT0iaXRhbGljIiBmb250PSJkZWZhdWx0IiBzaXplPSIxMDAlIj5ZZXJz
aW5pYTwvc3R5bGU+PHN0eWxlIGZhY2U9Im5vcm1hbCIgZm9udD0iZGVmYXVsdCIgc2l6ZT0iMTAw
JSI+IHZpcnVsZW5jZSByZWd1bGF0b3IgUm92QTwvc3R5bGU+PC90aXRsZT48c2Vjb25kYXJ5LXRp
dGxlPlBMb1MgUGF0aG9nPC9zZWNvbmRhcnktdGl0bGU+PC90aXRsZXM+PHBhZ2VzPmUxMDAwNDM1
PC9wYWdlcz48dm9sdW1lPjU8L3ZvbHVtZT48bnVtYmVyPjU8L251bWJlcj48ZWRpdGlvbj4yMDA5
LzA1LzI3PC9lZGl0aW9uPjxrZXl3b3Jkcz48a2V5d29yZD5CYWN0ZXJpYWwgUHJvdGVpbnMvY2hl
bWlzdHJ5LypwaHlzaW9sb2d5PC9rZXl3b3JkPjxrZXl3b3JkPkJsb3R0aW5nLCBXZXN0ZXJuPC9r
ZXl3b3JkPjxrZXl3b3JkPkdlbmUgRXhwcmVzc2lvbiBSZWd1bGF0aW9uLCBCYWN0ZXJpYWwvKnBo
eXNpb2xvZ3k8L2tleXdvcmQ+PGtleXdvcmQ+R2VuZXMsIEJhY3RlcmlhbC9waHlzaW9sb2d5PC9r
ZXl3b3JkPjxrZXl3b3JkPlBvbHltZXJhc2UgQ2hhaW4gUmVhY3Rpb248L2tleXdvcmQ+PGtleXdv
cmQ+VGVtcGVyYXR1cmU8L2tleXdvcmQ+PGtleXdvcmQ+VHJhbnNjcmlwdGlvbiBGYWN0b3JzL2No
ZW1pc3RyeS8qcGh5c2lvbG9neTwva2V5d29yZD48a2V5d29yZD5ZZXJzaW5pYS8qcGh5c2lvbG9n
eTwva2V5d29yZD48L2tleXdvcmRzPjxkYXRlcz48eWVhcj4yMDA5PC95ZWFyPjxwdWItZGF0ZXM+
PGRhdGU+TWF5PC9kYXRlPjwvcHViLWRhdGVzPjwvZGF0ZXM+PGlzYm4+MTU1My03Mzc0IChFbGVj
dHJvbmljKTwvaXNibj48YWNjZXNzaW9uLW51bT4xOTQ2ODI5NTwvYWNjZXNzaW9uLW51bT48dXJs
cz48cmVsYXRlZC11cmxzPjx1cmw+aHR0cDovL3d3dy5uY2JpLm5sbS5uaWguZ292L2VudHJlei9x
dWVyeS5mY2dpP2NtZD1SZXRyaWV2ZSZhbXA7ZGI9UHViTWVkJmFtcDtkb3B0PUNpdGF0aW9uJmFt
cDtsaXN0X3VpZHM9MTk0NjgyOTU8L3VybD48L3JlbGF0ZWQtdXJscz48L3VybHM+PGN1c3RvbTI+
MjY3NjUwOTwvY3VzdG9tMj48ZWxlY3Ryb25pYy1yZXNvdXJjZS1udW0+MTAuMTM3MS9qb3VybmFs
LnBwYXQuMTAwMDQzNTwvZWxlY3Ryb25pYy1yZXNvdXJjZS1udW0+PGxhbmd1YWdlPmVuZzwvbGFu
Z3VhZ2U+PC9yZWNvcmQ+PC9DaXRlPjwvRW5kTm90ZT4A
</w:fldData>
        </w:fldChar>
      </w:r>
      <w:r w:rsidR="00027FE7" w:rsidRPr="00253F3F">
        <w:rPr>
          <w:rFonts w:ascii="Arial" w:eastAsiaTheme="minorEastAsia" w:hAnsi="Arial" w:cs="Arial"/>
          <w:color w:val="000000" w:themeColor="text1"/>
          <w:sz w:val="24"/>
          <w:szCs w:val="22"/>
          <w:lang w:val="en-US" w:eastAsia="ja-JP"/>
        </w:rPr>
        <w:instrText xml:space="preserve"> ADDIN EN.CITE </w:instrText>
      </w:r>
      <w:r w:rsidR="00027FE7" w:rsidRPr="00253F3F">
        <w:rPr>
          <w:rFonts w:ascii="Arial" w:eastAsiaTheme="minorEastAsia" w:hAnsi="Arial" w:cs="Arial"/>
          <w:color w:val="000000" w:themeColor="text1"/>
          <w:sz w:val="24"/>
          <w:szCs w:val="22"/>
          <w:lang w:val="en-US" w:eastAsia="ja-JP"/>
        </w:rPr>
        <w:fldChar w:fldCharType="begin">
          <w:fldData xml:space="preserve">PEVuZE5vdGU+PENpdGU+PEF1dGhvcj5RdWFkZTwvQXV0aG9yPjxZZWFyPjIwMTI8L1llYXI+PFJl
Y051bT4xMjM1NjwvUmVjTnVtPjxEaXNwbGF5VGV4dD5bMSwgMl08L0Rpc3BsYXlUZXh0PjxyZWNv
cmQ+PHJlYy1udW1iZXI+MTIzNTY8L3JlYy1udW1iZXI+PGZvcmVpZ24ta2V5cz48a2V5IGFwcD0i
RU4iIGRiLWlkPSJwZXBwMGF6ZHFmcHBwMWUwYWY5cHR6Mm4yMmZ0cHZkeHBkZDUiIHRpbWVzdGFt
cD0iMCI+MTIzNTY8L2tleT48L2ZvcmVpZ24ta2V5cz48cmVmLXR5cGUgbmFtZT0iSm91cm5hbCBB
cnRpY2xlIj4xNzwvcmVmLXR5cGU+PGNvbnRyaWJ1dG9ycz48YXV0aG9ycz48YXV0aG9yPlF1YWRl
LCBOLjwvYXV0aG9yPjxhdXRob3I+TWVuZG9uY2EsIEMuPC9hdXRob3I+PGF1dGhvcj5IZXJic3Qs
IEsuPC9hdXRob3I+PGF1dGhvcj5IZXJvdmVuLCBBLiBLLjwvYXV0aG9yPjxhdXRob3I+Uml0dGVy
LCBDLjwvYXV0aG9yPjxhdXRob3I+SGVpbnosIEQuIFcuPC9hdXRob3I+PGF1dGhvcj5EZXJzY2gs
IFAuPC9hdXRob3I+PC9hdXRob3JzPjwvY29udHJpYnV0b3JzPjxhdXRoLWFkZHJlc3M+SGVsbWhv
bHR6IENlbnRyZSBvZiBJbmZlY3Rpb24gUmVzZWFyY2gsIEdlcm1hbnk7PC9hdXRoLWFkZHJlc3M+
PHRpdGxlcz48dGl0bGU+PHN0eWxlIGZhY2U9Im5vcm1hbCIgZm9udD0iZGVmYXVsdCIgc2l6ZT0i
MTAwJSI+U3RydWN0dXJhbCBiYXNpcyBmb3IgaW50cmluc2ljIHRoZXJtb3NlbnNpbmcgYnkgdGhl
IG1hc3RlciB2aXJ1bGVuY2UgcmVndWxhdG9yIFJvdkEgb2YgPC9zdHlsZT48c3R5bGUgZmFjZT0i
aXRhbGljIiBmb250PSJkZWZhdWx0IiBzaXplPSIxMDAlIj5ZZXJzaW5pYTwvc3R5bGU+PC90aXRs
ZT48c2Vjb25kYXJ5LXRpdGxlPkogQmlvbCBDaGVtICA8L3NlY29uZGFyeS10aXRsZT48YWx0LXRp
dGxlPlRoZSBKb3VybmFsIG9mIGJpb2xvZ2ljYWwgY2hlbWlzdHJ5PC9hbHQtdGl0bGU+PC90aXRs
ZXM+PHBlcmlvZGljYWw+PGZ1bGwtdGl0bGU+SiBCaW9sIENoZW08L2Z1bGwtdGl0bGU+PC9wZXJp
b2RpY2FsPjxwYWdlcz4zNTc5Ni0zNTgwMzwvcGFnZXM+PHZvbHVtZT4yODc8L3ZvbHVtZT48ZGF0
ZXM+PHllYXI+MjAxMjwveWVhcj48cHViLWRhdGVzPjxkYXRlPkogQmlvbCBDaGVtLiAyMDEyIE9j
dCAxOTsyODcoNDMpOjM1Nzk2LTgwMzwvZGF0ZT48L3B1Yi1kYXRlcz48L2RhdGVzPjxpc2JuPjEw
ODMtMzUxWCAoRWxlY3Ryb25pYykmI3hEOzAwMjEtOTI1OCAoTGlua2luZyk8L2lzYm4+PGFjY2Vz
c2lvbi1udW0+MjI5MzY4MDg8L2FjY2Vzc2lvbi1udW0+PHVybHM+PHJlbGF0ZWQtdXJscz48dXJs
Pmh0dHA6Ly93d3cubmNiaS5ubG0ubmloLmdvdi9wdWJtZWQvMjI5MzY4MDg8L3VybD48L3JlbGF0
ZWQtdXJscz48L3VybHM+PGVsZWN0cm9uaWMtcmVzb3VyY2UtbnVtPjEwLjEwNzQvamJjLk0xMTIu
Mzc5MTU2PC9lbGVjdHJvbmljLXJlc291cmNlLW51bT48bGFuZ3VhZ2U+RW5nPC9sYW5ndWFnZT48
L3JlY29yZD48L0NpdGU+PENpdGU+PEF1dGhvcj5IZXJic3Q8L0F1dGhvcj48WWVhcj4yMDA5PC9Z
ZWFyPjxSZWNOdW0+Njg5MDwvUmVjTnVtPjxyZWNvcmQ+PHJlYy1udW1iZXI+Njg5MDwvcmVjLW51
bWJlcj48Zm9yZWlnbi1rZXlzPjxrZXkgYXBwPSJFTiIgZGItaWQ9InBlcHAwYXpkcWZwcHAxZTBh
ZjlwdHoybjIyZnRwdmR4cGRkNSIgdGltZXN0YW1wPSIwIj42ODkwPC9rZXk+PC9mb3JlaWduLWtl
eXM+PHJlZi10eXBlIG5hbWU9IkpvdXJuYWwgQXJ0aWNsZSI+MTc8L3JlZi10eXBlPjxjb250cmli
dXRvcnM+PGF1dGhvcnM+PGF1dGhvcj5IZXJic3QsIEsuPC9hdXRob3I+PGF1dGhvcj5CdWphcmEs
IE0uPC9hdXRob3I+PGF1dGhvcj5IZXJvdmVuLCBBLiBLLjwvYXV0aG9yPjxhdXRob3I+T3BpdHos
IFcuPC9hdXRob3I+PGF1dGhvcj5XZWljaGVydCwgTS48L2F1dGhvcj48YXV0aG9yPlppbW1lcm1h
bm4sIEEuPC9hdXRob3I+PGF1dGhvcj5EZXJzY2gsIFAuPC9hdXRob3I+PC9hdXRob3JzPjwvY29u
dHJpYnV0b3JzPjxhdXRoLWFkZHJlc3M+SW5zdGl0dXQgZnVyIE1pa3JvYmlvbG9naWUsIFRlY2hu
aXNjaGUgVW5pdmVyc2l0YXQgQnJhdW5zY2h3ZWlnLCBHZXJtYW55LjwvYXV0aC1hZGRyZXNzPjx0
aXRsZXM+PHRpdGxlPjxzdHlsZSBmYWNlPSJub3JtYWwiIGZvbnQ9ImRlZmF1bHQiIHNpemU9IjEw
MCUiPkludHJpbnNpYyB0aGVybWFsIHNlbnNpbmcgY29udHJvbHMgcHJvdGVvbHlzaXMgb2YgPC9z
dHlsZT48c3R5bGUgZmFjZT0iaXRhbGljIiBmb250PSJkZWZhdWx0IiBzaXplPSIxMDAlIj5ZZXJz
aW5pYTwvc3R5bGU+PHN0eWxlIGZhY2U9Im5vcm1hbCIgZm9udD0iZGVmYXVsdCIgc2l6ZT0iMTAw
JSI+IHZpcnVsZW5jZSByZWd1bGF0b3IgUm92QTwvc3R5bGU+PC90aXRsZT48c2Vjb25kYXJ5LXRp
dGxlPlBMb1MgUGF0aG9nPC9zZWNvbmRhcnktdGl0bGU+PC90aXRsZXM+PHBhZ2VzPmUxMDAwNDM1
PC9wYWdlcz48dm9sdW1lPjU8L3ZvbHVtZT48bnVtYmVyPjU8L251bWJlcj48ZWRpdGlvbj4yMDA5
LzA1LzI3PC9lZGl0aW9uPjxrZXl3b3Jkcz48a2V5d29yZD5CYWN0ZXJpYWwgUHJvdGVpbnMvY2hl
bWlzdHJ5LypwaHlzaW9sb2d5PC9rZXl3b3JkPjxrZXl3b3JkPkJsb3R0aW5nLCBXZXN0ZXJuPC9r
ZXl3b3JkPjxrZXl3b3JkPkdlbmUgRXhwcmVzc2lvbiBSZWd1bGF0aW9uLCBCYWN0ZXJpYWwvKnBo
eXNpb2xvZ3k8L2tleXdvcmQ+PGtleXdvcmQ+R2VuZXMsIEJhY3RlcmlhbC9waHlzaW9sb2d5PC9r
ZXl3b3JkPjxrZXl3b3JkPlBvbHltZXJhc2UgQ2hhaW4gUmVhY3Rpb248L2tleXdvcmQ+PGtleXdv
cmQ+VGVtcGVyYXR1cmU8L2tleXdvcmQ+PGtleXdvcmQ+VHJhbnNjcmlwdGlvbiBGYWN0b3JzL2No
ZW1pc3RyeS8qcGh5c2lvbG9neTwva2V5d29yZD48a2V5d29yZD5ZZXJzaW5pYS8qcGh5c2lvbG9n
eTwva2V5d29yZD48L2tleXdvcmRzPjxkYXRlcz48eWVhcj4yMDA5PC95ZWFyPjxwdWItZGF0ZXM+
PGRhdGU+TWF5PC9kYXRlPjwvcHViLWRhdGVzPjwvZGF0ZXM+PGlzYm4+MTU1My03Mzc0IChFbGVj
dHJvbmljKTwvaXNibj48YWNjZXNzaW9uLW51bT4xOTQ2ODI5NTwvYWNjZXNzaW9uLW51bT48dXJs
cz48cmVsYXRlZC11cmxzPjx1cmw+aHR0cDovL3d3dy5uY2JpLm5sbS5uaWguZ292L2VudHJlei9x
dWVyeS5mY2dpP2NtZD1SZXRyaWV2ZSZhbXA7ZGI9UHViTWVkJmFtcDtkb3B0PUNpdGF0aW9uJmFt
cDtsaXN0X3VpZHM9MTk0NjgyOTU8L3VybD48L3JlbGF0ZWQtdXJscz48L3VybHM+PGN1c3RvbTI+
MjY3NjUwOTwvY3VzdG9tMj48ZWxlY3Ryb25pYy1yZXNvdXJjZS1udW0+MTAuMTM3MS9qb3VybmFs
LnBwYXQuMTAwMDQzNTwvZWxlY3Ryb25pYy1yZXNvdXJjZS1udW0+PGxhbmd1YWdlPmVuZzwvbGFu
Z3VhZ2U+PC9yZWNvcmQ+PC9DaXRlPjwvRW5kTm90ZT4A
</w:fldData>
        </w:fldChar>
      </w:r>
      <w:r w:rsidR="00027FE7" w:rsidRPr="00253F3F">
        <w:rPr>
          <w:rFonts w:ascii="Arial" w:eastAsiaTheme="minorEastAsia" w:hAnsi="Arial" w:cs="Arial"/>
          <w:color w:val="000000" w:themeColor="text1"/>
          <w:sz w:val="24"/>
          <w:szCs w:val="22"/>
          <w:lang w:val="en-US" w:eastAsia="ja-JP"/>
        </w:rPr>
        <w:instrText xml:space="preserve"> ADDIN EN.CITE.DATA </w:instrText>
      </w:r>
      <w:r w:rsidR="00027FE7" w:rsidRPr="00253F3F">
        <w:rPr>
          <w:rFonts w:ascii="Arial" w:eastAsiaTheme="minorEastAsia" w:hAnsi="Arial" w:cs="Arial"/>
          <w:color w:val="000000" w:themeColor="text1"/>
          <w:sz w:val="24"/>
          <w:szCs w:val="22"/>
          <w:lang w:val="en-US" w:eastAsia="ja-JP"/>
        </w:rPr>
      </w:r>
      <w:r w:rsidR="00027FE7" w:rsidRPr="00253F3F">
        <w:rPr>
          <w:rFonts w:ascii="Arial" w:eastAsiaTheme="minorEastAsia" w:hAnsi="Arial" w:cs="Arial"/>
          <w:color w:val="000000" w:themeColor="text1"/>
          <w:sz w:val="24"/>
          <w:szCs w:val="22"/>
          <w:lang w:val="en-US" w:eastAsia="ja-JP"/>
        </w:rPr>
        <w:fldChar w:fldCharType="end"/>
      </w:r>
      <w:r w:rsidR="003B7025" w:rsidRPr="00253F3F">
        <w:rPr>
          <w:rFonts w:ascii="Arial" w:eastAsiaTheme="minorEastAsia" w:hAnsi="Arial" w:cs="Arial"/>
          <w:color w:val="000000" w:themeColor="text1"/>
          <w:sz w:val="24"/>
          <w:szCs w:val="22"/>
          <w:lang w:val="en-US" w:eastAsia="ja-JP"/>
        </w:rPr>
      </w:r>
      <w:r w:rsidR="003B7025" w:rsidRPr="00253F3F">
        <w:rPr>
          <w:rFonts w:ascii="Arial" w:eastAsiaTheme="minorEastAsia" w:hAnsi="Arial" w:cs="Arial"/>
          <w:color w:val="000000" w:themeColor="text1"/>
          <w:sz w:val="24"/>
          <w:szCs w:val="22"/>
          <w:lang w:val="en-US" w:eastAsia="ja-JP"/>
        </w:rPr>
        <w:fldChar w:fldCharType="separate"/>
      </w:r>
      <w:r w:rsidR="00027FE7" w:rsidRPr="00253F3F">
        <w:rPr>
          <w:rFonts w:ascii="Arial" w:eastAsiaTheme="minorEastAsia" w:hAnsi="Arial" w:cs="Arial"/>
          <w:noProof/>
          <w:color w:val="000000" w:themeColor="text1"/>
          <w:sz w:val="24"/>
          <w:szCs w:val="22"/>
          <w:lang w:val="en-US" w:eastAsia="ja-JP"/>
        </w:rPr>
        <w:t>[1, 2]</w:t>
      </w:r>
      <w:r w:rsidR="003B7025" w:rsidRPr="00253F3F">
        <w:rPr>
          <w:rFonts w:ascii="Arial" w:eastAsiaTheme="minorEastAsia" w:hAnsi="Arial" w:cs="Arial"/>
          <w:color w:val="000000" w:themeColor="text1"/>
          <w:sz w:val="24"/>
          <w:szCs w:val="22"/>
          <w:lang w:val="en-US" w:eastAsia="ja-JP"/>
        </w:rPr>
        <w:fldChar w:fldCharType="end"/>
      </w:r>
      <w:r w:rsidR="002C6DC6" w:rsidRPr="00253F3F">
        <w:rPr>
          <w:rFonts w:ascii="Arial" w:eastAsiaTheme="minorEastAsia" w:hAnsi="Arial" w:cs="Arial"/>
          <w:color w:val="000000" w:themeColor="text1"/>
          <w:sz w:val="24"/>
          <w:szCs w:val="22"/>
          <w:lang w:val="en-US" w:eastAsia="ja-JP"/>
        </w:rPr>
        <w:t>,</w:t>
      </w:r>
      <w:r w:rsidR="00132E43" w:rsidRPr="00253F3F">
        <w:rPr>
          <w:rFonts w:ascii="Arial" w:hAnsi="Arial" w:cs="Arial"/>
          <w:color w:val="000000" w:themeColor="text1"/>
          <w:sz w:val="24"/>
          <w:szCs w:val="24"/>
          <w:lang w:val="en-US"/>
        </w:rPr>
        <w:t xml:space="preserve"> and thus a function of temperature </w:t>
      </w:r>
      <m:oMath>
        <m:r>
          <w:rPr>
            <w:rFonts w:ascii="STIXGeneral-Regular" w:eastAsia="Cambria" w:hAnsi="STIXGeneral-Regular" w:cs="STIXGeneral-Regular"/>
            <w:color w:val="000000" w:themeColor="text1"/>
            <w:sz w:val="24"/>
            <w:lang w:val="en-US"/>
          </w:rPr>
          <m:t>T</m:t>
        </m:r>
      </m:oMath>
      <w:r w:rsidR="00132E43" w:rsidRPr="00253F3F">
        <w:rPr>
          <w:rFonts w:ascii="Arial" w:eastAsia="Cambria" w:hAnsi="Arial" w:cs="Arial"/>
          <w:i/>
          <w:color w:val="000000" w:themeColor="text1"/>
          <w:sz w:val="24"/>
          <w:szCs w:val="24"/>
          <w:lang w:val="en-US"/>
        </w:rPr>
        <w:t xml:space="preserve"> </w:t>
      </w:r>
      <w:r w:rsidR="00132E43" w:rsidRPr="00253F3F">
        <w:rPr>
          <w:rFonts w:ascii="Arial" w:hAnsi="Arial" w:cs="Arial"/>
          <w:color w:val="000000" w:themeColor="text1"/>
          <w:sz w:val="24"/>
          <w:szCs w:val="24"/>
          <w:lang w:val="en-US"/>
        </w:rPr>
        <w:t>(</w:t>
      </w:r>
      <m:oMath>
        <m:r>
          <w:rPr>
            <w:rFonts w:ascii="STIXGeneral-Regular" w:eastAsia="Cambria" w:hAnsi="STIXGeneral-Regular" w:cs="STIXGeneral-Regular"/>
            <w:color w:val="000000" w:themeColor="text1"/>
            <w:sz w:val="24"/>
            <w:lang w:val="en-US"/>
          </w:rPr>
          <m:t>k</m:t>
        </m:r>
        <m:r>
          <w:rPr>
            <w:rFonts w:ascii="STIXGeneral-Regular" w:eastAsia="Cambria" w:hAnsi="STIXGeneral-Regular" w:cs="STIXGeneral-Regular"/>
            <w:color w:val="000000" w:themeColor="text1"/>
            <w:position w:val="-6"/>
            <w:lang w:val="en-US"/>
          </w:rPr>
          <m:t>a</m:t>
        </m:r>
        <m:d>
          <m:dPr>
            <m:ctrlPr>
              <w:rPr>
                <w:rFonts w:ascii="Cambria Math" w:eastAsia="Cambria" w:hAnsi="Cambria Math" w:cs="Arial"/>
                <w:i/>
                <w:color w:val="000000" w:themeColor="text1"/>
                <w:sz w:val="24"/>
                <w:lang w:val="en-US"/>
              </w:rPr>
            </m:ctrlPr>
          </m:dPr>
          <m:e>
            <m:r>
              <w:rPr>
                <w:rFonts w:ascii="STIXGeneral-Regular" w:eastAsia="Cambria" w:hAnsi="STIXGeneral-Regular" w:cs="STIXGeneral-Regular"/>
                <w:color w:val="000000" w:themeColor="text1"/>
                <w:sz w:val="24"/>
                <w:lang w:val="en-US"/>
              </w:rPr>
              <m:t>T</m:t>
            </m:r>
          </m:e>
        </m:d>
        <m:r>
          <w:rPr>
            <w:rFonts w:ascii="Cambria Math" w:eastAsia="Cambria" w:hAnsi="Cambria Math" w:cs="Arial"/>
            <w:color w:val="000000" w:themeColor="text1"/>
            <w:sz w:val="24"/>
            <w:lang w:val="en-US"/>
          </w:rPr>
          <m:t xml:space="preserve">, </m:t>
        </m:r>
        <m:r>
          <w:rPr>
            <w:rFonts w:ascii="STIXGeneral-Regular" w:eastAsia="Cambria" w:hAnsi="STIXGeneral-Regular" w:cs="STIXGeneral-Regular"/>
            <w:color w:val="000000" w:themeColor="text1"/>
            <w:sz w:val="24"/>
            <w:lang w:val="en-US"/>
          </w:rPr>
          <m:t>k</m:t>
        </m:r>
        <m:r>
          <w:rPr>
            <w:rFonts w:ascii="STIXGeneral-Regular" w:eastAsia="Cambria" w:hAnsi="STIXGeneral-Regular" w:cs="STIXGeneral-Regular"/>
            <w:color w:val="000000" w:themeColor="text1"/>
            <w:position w:val="-6"/>
            <w:lang w:val="en-US"/>
          </w:rPr>
          <m:t>r</m:t>
        </m:r>
        <m:r>
          <w:rPr>
            <w:rFonts w:ascii="Cambria Math" w:eastAsia="Cambria" w:hAnsi="Cambria Math" w:cs="Arial"/>
            <w:color w:val="000000" w:themeColor="text1"/>
            <w:sz w:val="24"/>
            <w:lang w:val="en-US"/>
          </w:rPr>
          <m:t>(</m:t>
        </m:r>
        <m:r>
          <w:rPr>
            <w:rFonts w:ascii="STIXGeneral-Regular" w:eastAsia="Cambria" w:hAnsi="STIXGeneral-Regular" w:cs="STIXGeneral-Regular"/>
            <w:color w:val="000000" w:themeColor="text1"/>
            <w:sz w:val="24"/>
            <w:lang w:val="en-US"/>
          </w:rPr>
          <m:t>T</m:t>
        </m:r>
        <m:r>
          <w:rPr>
            <w:rFonts w:ascii="Cambria Math" w:eastAsia="Cambria" w:hAnsi="Cambria Math" w:cs="Arial"/>
            <w:color w:val="000000" w:themeColor="text1"/>
            <w:sz w:val="24"/>
            <w:lang w:val="en-US"/>
          </w:rPr>
          <m:t>)</m:t>
        </m:r>
      </m:oMath>
      <w:r w:rsidR="00132E43" w:rsidRPr="00253F3F">
        <w:rPr>
          <w:rFonts w:ascii="Arial" w:eastAsia="Cambria"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and</w:t>
      </w:r>
      <w:r w:rsidR="00132E43" w:rsidRPr="00253F3F">
        <w:rPr>
          <w:rFonts w:ascii="Arial" w:eastAsia="Cambria" w:hAnsi="Arial" w:cs="Arial"/>
          <w:i/>
          <w:color w:val="000000" w:themeColor="text1"/>
          <w:sz w:val="32"/>
          <w:szCs w:val="24"/>
          <w:lang w:val="en-US"/>
        </w:rPr>
        <w:t xml:space="preserve"> </w:t>
      </w:r>
      <w:proofErr w:type="gramStart"/>
      <m:oMath>
        <m:r>
          <w:rPr>
            <w:rFonts w:ascii="STIXGeneral-Regular" w:eastAsia="Cambria" w:hAnsi="STIXGeneral-Regular" w:cs="STIXGeneral-Regular"/>
            <w:color w:val="000000" w:themeColor="text1"/>
            <w:sz w:val="24"/>
            <w:lang w:val="en-US"/>
          </w:rPr>
          <m:t>δ</m:t>
        </m:r>
        <m:r>
          <m:rPr>
            <m:sty m:val="p"/>
          </m:rPr>
          <w:rPr>
            <w:rFonts w:ascii="Cambria Math" w:eastAsia="Cambria" w:hAnsi="Cambria Math" w:cs="Arial"/>
            <w:color w:val="000000" w:themeColor="text1"/>
            <w:sz w:val="24"/>
            <w:lang w:val="en-US"/>
          </w:rPr>
          <m:t>(</m:t>
        </m:r>
        <w:proofErr w:type="gramEnd"/>
        <m:r>
          <w:rPr>
            <w:rFonts w:ascii="STIXGeneral-Regular" w:eastAsia="Cambria" w:hAnsi="STIXGeneral-Regular" w:cs="STIXGeneral-Regular"/>
            <w:color w:val="000000" w:themeColor="text1"/>
            <w:sz w:val="24"/>
            <w:lang w:val="en-US"/>
          </w:rPr>
          <m:t>T</m:t>
        </m:r>
        <m:r>
          <m:rPr>
            <m:sty m:val="p"/>
          </m:rPr>
          <w:rPr>
            <w:rFonts w:ascii="Cambria Math" w:eastAsia="Cambria" w:hAnsi="Cambria Math" w:cs="Arial"/>
            <w:color w:val="000000" w:themeColor="text1"/>
            <w:sz w:val="24"/>
            <w:lang w:val="en-US"/>
          </w:rPr>
          <m:t>)</m:t>
        </m:r>
      </m:oMath>
      <w:r w:rsidR="00132E43" w:rsidRPr="00253F3F">
        <w:rPr>
          <w:rFonts w:ascii="Arial" w:hAnsi="Arial" w:cs="Arial"/>
          <w:color w:val="000000" w:themeColor="text1"/>
          <w:sz w:val="24"/>
          <w:szCs w:val="24"/>
          <w:lang w:val="en-US"/>
        </w:rPr>
        <w:t xml:space="preserve">). </w:t>
      </w:r>
    </w:p>
    <w:p w14:paraId="0D08027D" w14:textId="77777777" w:rsidR="008940B6" w:rsidRPr="00253F3F" w:rsidRDefault="008940B6" w:rsidP="00132E43">
      <w:pPr>
        <w:pStyle w:val="berschrift2"/>
        <w:numPr>
          <w:ilvl w:val="0"/>
          <w:numId w:val="0"/>
        </w:numPr>
        <w:tabs>
          <w:tab w:val="left" w:pos="0"/>
        </w:tabs>
        <w:spacing w:after="0" w:line="480" w:lineRule="auto"/>
        <w:jc w:val="both"/>
        <w:rPr>
          <w:rFonts w:ascii="Arial" w:hAnsi="Arial" w:cs="Arial"/>
          <w:b/>
          <w:color w:val="000000" w:themeColor="text1"/>
          <w:lang w:val="en-US"/>
        </w:rPr>
      </w:pPr>
    </w:p>
    <w:p w14:paraId="0754370D" w14:textId="77777777" w:rsidR="00132E43" w:rsidRPr="00253F3F" w:rsidRDefault="002C6DC6" w:rsidP="00132E43">
      <w:pPr>
        <w:pStyle w:val="berschrift2"/>
        <w:numPr>
          <w:ilvl w:val="0"/>
          <w:numId w:val="0"/>
        </w:numPr>
        <w:tabs>
          <w:tab w:val="left" w:pos="0"/>
        </w:tabs>
        <w:spacing w:after="0" w:line="480" w:lineRule="auto"/>
        <w:jc w:val="both"/>
        <w:rPr>
          <w:rFonts w:ascii="Arial" w:hAnsi="Arial" w:cs="Arial"/>
          <w:b/>
          <w:color w:val="000000" w:themeColor="text1"/>
          <w:lang w:val="en-US"/>
        </w:rPr>
      </w:pPr>
      <w:r w:rsidRPr="00253F3F">
        <w:rPr>
          <w:rFonts w:ascii="Arial" w:hAnsi="Arial" w:cs="Arial"/>
          <w:b/>
          <w:color w:val="000000" w:themeColor="text1"/>
          <w:lang w:val="en-US"/>
        </w:rPr>
        <w:t xml:space="preserve">Part 2: </w:t>
      </w:r>
      <w:r w:rsidR="00132E43" w:rsidRPr="00253F3F">
        <w:rPr>
          <w:rFonts w:ascii="Arial" w:hAnsi="Arial" w:cs="Arial"/>
          <w:b/>
          <w:color w:val="000000" w:themeColor="text1"/>
          <w:lang w:val="en-US"/>
        </w:rPr>
        <w:t xml:space="preserve">Stochastic </w:t>
      </w:r>
      <w:r w:rsidR="002524C5" w:rsidRPr="00253F3F">
        <w:rPr>
          <w:rFonts w:ascii="Arial" w:hAnsi="Arial" w:cs="Arial"/>
          <w:b/>
          <w:color w:val="000000" w:themeColor="text1"/>
          <w:lang w:val="en-US"/>
        </w:rPr>
        <w:t>approach to model</w:t>
      </w:r>
      <w:r w:rsidR="002524C5" w:rsidRPr="00253F3F">
        <w:rPr>
          <w:rFonts w:ascii="Arial" w:hAnsi="Arial" w:cs="NimbusRomNo9L-Regu"/>
          <w:b/>
          <w:color w:val="000000" w:themeColor="text1"/>
          <w:lang w:val="en-US" w:bidi="de-DE"/>
        </w:rPr>
        <w:t xml:space="preserve"> the dynamics of </w:t>
      </w:r>
      <w:r w:rsidR="008F015C" w:rsidRPr="00253F3F">
        <w:rPr>
          <w:rFonts w:ascii="Arial" w:hAnsi="Arial" w:cs="NimbusRomNo9L-Regu"/>
          <w:b/>
          <w:color w:val="000000" w:themeColor="text1"/>
          <w:lang w:val="en-US" w:bidi="de-DE"/>
        </w:rPr>
        <w:t xml:space="preserve">the thermo-responsive </w:t>
      </w:r>
      <w:proofErr w:type="spellStart"/>
      <w:r w:rsidR="008F015C" w:rsidRPr="00253F3F">
        <w:rPr>
          <w:rFonts w:ascii="Arial" w:hAnsi="Arial" w:cs="NimbusRomNo9L-Regu"/>
          <w:b/>
          <w:color w:val="000000" w:themeColor="text1"/>
          <w:lang w:val="en-US" w:bidi="de-DE"/>
        </w:rPr>
        <w:t>bistable</w:t>
      </w:r>
      <w:proofErr w:type="spellEnd"/>
      <w:r w:rsidR="008F015C" w:rsidRPr="00253F3F">
        <w:rPr>
          <w:rFonts w:ascii="Arial" w:hAnsi="Arial" w:cs="NimbusRomNo9L-Regu"/>
          <w:b/>
          <w:color w:val="000000" w:themeColor="text1"/>
          <w:lang w:val="en-US" w:bidi="de-DE"/>
        </w:rPr>
        <w:t xml:space="preserve"> </w:t>
      </w:r>
      <w:r w:rsidR="0060199F" w:rsidRPr="00253F3F">
        <w:rPr>
          <w:rFonts w:ascii="Arial" w:hAnsi="Arial" w:cs="NimbusRomNo9L-Regu"/>
          <w:b/>
          <w:color w:val="000000" w:themeColor="text1"/>
          <w:lang w:val="en-US" w:bidi="de-DE"/>
        </w:rPr>
        <w:t xml:space="preserve">switching of </w:t>
      </w:r>
      <w:proofErr w:type="spellStart"/>
      <w:r w:rsidR="0060199F" w:rsidRPr="00253F3F">
        <w:rPr>
          <w:rFonts w:ascii="Arial" w:hAnsi="Arial" w:cs="NimbusRomNo9L-Regu"/>
          <w:b/>
          <w:color w:val="000000" w:themeColor="text1"/>
          <w:lang w:val="en-US" w:bidi="de-DE"/>
        </w:rPr>
        <w:t>RovA</w:t>
      </w:r>
      <w:proofErr w:type="spellEnd"/>
    </w:p>
    <w:p w14:paraId="44D0A5B2" w14:textId="53BD6222" w:rsidR="000B6616" w:rsidRPr="00253F3F" w:rsidRDefault="008F015C" w:rsidP="000B6616">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T</w:t>
      </w:r>
      <w:r w:rsidR="002524C5" w:rsidRPr="00253F3F">
        <w:rPr>
          <w:rFonts w:ascii="Arial" w:hAnsi="Arial" w:cs="Arial"/>
          <w:color w:val="000000" w:themeColor="text1"/>
          <w:sz w:val="24"/>
          <w:szCs w:val="24"/>
          <w:lang w:val="en-US"/>
        </w:rPr>
        <w:t>he following section describe</w:t>
      </w:r>
      <w:r w:rsidRPr="00253F3F">
        <w:rPr>
          <w:rFonts w:ascii="Arial" w:hAnsi="Arial" w:cs="Arial"/>
          <w:color w:val="000000" w:themeColor="text1"/>
          <w:sz w:val="24"/>
          <w:szCs w:val="24"/>
          <w:lang w:val="en-US"/>
        </w:rPr>
        <w:t>s</w:t>
      </w:r>
      <w:r w:rsidR="00132E43" w:rsidRPr="00253F3F">
        <w:rPr>
          <w:rFonts w:ascii="Arial" w:hAnsi="Arial" w:cs="Arial"/>
          <w:color w:val="000000" w:themeColor="text1"/>
          <w:sz w:val="24"/>
          <w:szCs w:val="24"/>
          <w:lang w:val="en-US"/>
        </w:rPr>
        <w:t xml:space="preserve"> </w:t>
      </w:r>
      <w:r w:rsidR="006E058E" w:rsidRPr="00253F3F">
        <w:rPr>
          <w:rFonts w:ascii="Arial" w:hAnsi="Arial" w:cs="Arial"/>
          <w:color w:val="000000" w:themeColor="text1"/>
          <w:sz w:val="24"/>
          <w:szCs w:val="24"/>
          <w:lang w:val="en-US"/>
        </w:rPr>
        <w:t>a</w:t>
      </w:r>
      <w:r w:rsidRPr="00253F3F">
        <w:rPr>
          <w:rFonts w:ascii="Arial"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stochastic branching process </w:t>
      </w:r>
      <w:r w:rsidR="006E058E" w:rsidRPr="00253F3F">
        <w:rPr>
          <w:rFonts w:ascii="Arial" w:hAnsi="Arial" w:cs="Arial"/>
          <w:color w:val="000000" w:themeColor="text1"/>
          <w:sz w:val="24"/>
          <w:szCs w:val="24"/>
          <w:lang w:val="en-US"/>
        </w:rPr>
        <w:t xml:space="preserve">corresponding to </w:t>
      </w:r>
      <w:r w:rsidR="00132E43" w:rsidRPr="00253F3F">
        <w:rPr>
          <w:rFonts w:ascii="Arial" w:hAnsi="Arial" w:cs="Arial"/>
          <w:color w:val="000000" w:themeColor="text1"/>
          <w:sz w:val="24"/>
          <w:szCs w:val="24"/>
          <w:lang w:val="en-US"/>
        </w:rPr>
        <w:t>the deterministic model</w:t>
      </w:r>
      <w:r w:rsidR="006E058E" w:rsidRPr="00253F3F">
        <w:rPr>
          <w:rFonts w:ascii="Arial" w:hAnsi="Arial" w:cs="Arial"/>
          <w:color w:val="000000" w:themeColor="text1"/>
          <w:sz w:val="24"/>
          <w:szCs w:val="24"/>
          <w:lang w:val="en-US"/>
        </w:rPr>
        <w:t>.</w:t>
      </w:r>
      <w:r w:rsidR="00132E43" w:rsidRPr="00253F3F">
        <w:rPr>
          <w:rFonts w:ascii="Arial" w:hAnsi="Arial" w:cs="Arial"/>
          <w:color w:val="000000" w:themeColor="text1"/>
          <w:sz w:val="24"/>
          <w:szCs w:val="24"/>
          <w:lang w:val="en-US"/>
        </w:rPr>
        <w:t xml:space="preserve"> </w:t>
      </w:r>
      <w:r w:rsidR="00FB27E6" w:rsidRPr="00253F3F">
        <w:rPr>
          <w:rFonts w:ascii="Arial" w:hAnsi="Arial" w:cs="Arial"/>
          <w:color w:val="000000" w:themeColor="text1"/>
          <w:sz w:val="24"/>
          <w:szCs w:val="24"/>
          <w:lang w:val="en-US"/>
        </w:rPr>
        <w:t>The model allows to address</w:t>
      </w:r>
      <w:r w:rsidRPr="00253F3F">
        <w:rPr>
          <w:rFonts w:ascii="Arial" w:hAnsi="Arial" w:cs="Arial"/>
          <w:color w:val="000000" w:themeColor="text1"/>
          <w:sz w:val="24"/>
          <w:szCs w:val="24"/>
          <w:lang w:val="en-US"/>
        </w:rPr>
        <w:t xml:space="preserve"> </w:t>
      </w:r>
      <w:r w:rsidR="0068646D" w:rsidRPr="00253F3F">
        <w:rPr>
          <w:rFonts w:ascii="Arial" w:hAnsi="Arial" w:cs="Arial"/>
          <w:color w:val="000000" w:themeColor="text1"/>
          <w:sz w:val="24"/>
          <w:szCs w:val="24"/>
          <w:lang w:val="en-US"/>
        </w:rPr>
        <w:t xml:space="preserve">the variability of active </w:t>
      </w:r>
      <w:proofErr w:type="spellStart"/>
      <w:r w:rsidR="0068646D" w:rsidRPr="00253F3F">
        <w:rPr>
          <w:rFonts w:ascii="Arial" w:hAnsi="Arial" w:cs="Arial"/>
          <w:color w:val="000000" w:themeColor="text1"/>
          <w:sz w:val="24"/>
          <w:szCs w:val="24"/>
          <w:lang w:val="en-US"/>
        </w:rPr>
        <w:t>RovA</w:t>
      </w:r>
      <w:proofErr w:type="spellEnd"/>
      <w:r w:rsidR="0068646D" w:rsidRPr="00253F3F">
        <w:rPr>
          <w:rFonts w:ascii="Arial" w:hAnsi="Arial" w:cs="Arial"/>
          <w:color w:val="000000" w:themeColor="text1"/>
          <w:sz w:val="24"/>
          <w:szCs w:val="24"/>
          <w:lang w:val="en-US"/>
        </w:rPr>
        <w:t xml:space="preserve"> molecules in a bacterial cell population</w:t>
      </w:r>
      <w:r w:rsidR="00C4786A" w:rsidRPr="00253F3F">
        <w:rPr>
          <w:rFonts w:ascii="Arial" w:hAnsi="Arial" w:cs="Arial"/>
          <w:color w:val="000000" w:themeColor="text1"/>
          <w:sz w:val="24"/>
          <w:szCs w:val="24"/>
          <w:lang w:val="en-US"/>
        </w:rPr>
        <w:t>,</w:t>
      </w:r>
      <w:r w:rsidR="0068646D" w:rsidRPr="00253F3F">
        <w:rPr>
          <w:rFonts w:ascii="Arial" w:hAnsi="Arial" w:cs="Arial"/>
          <w:color w:val="000000" w:themeColor="text1"/>
          <w:sz w:val="24"/>
          <w:szCs w:val="24"/>
          <w:lang w:val="en-US"/>
        </w:rPr>
        <w:t xml:space="preserve"> </w:t>
      </w:r>
      <w:r w:rsidR="00E83BDD" w:rsidRPr="00253F3F">
        <w:rPr>
          <w:rFonts w:ascii="Arial" w:hAnsi="Arial" w:cs="Arial"/>
          <w:color w:val="000000" w:themeColor="text1"/>
          <w:sz w:val="24"/>
          <w:szCs w:val="24"/>
          <w:lang w:val="en-US"/>
        </w:rPr>
        <w:t xml:space="preserve">in particular </w:t>
      </w:r>
      <w:r w:rsidR="0068646D" w:rsidRPr="00253F3F">
        <w:rPr>
          <w:rFonts w:ascii="Arial" w:hAnsi="Arial" w:cs="Arial"/>
          <w:color w:val="000000" w:themeColor="text1"/>
          <w:sz w:val="24"/>
          <w:szCs w:val="24"/>
          <w:lang w:val="en-US"/>
        </w:rPr>
        <w:t>in response to thermal shifts</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90752" w:rsidRPr="00253F3F">
        <w:rPr>
          <w:rFonts w:ascii="Arial" w:hAnsi="Arial" w:cs="Arial"/>
          <w:color w:val="000000" w:themeColor="text1"/>
          <w:sz w:val="24"/>
          <w:szCs w:val="24"/>
          <w:lang w:val="en-US"/>
        </w:rPr>
        <w:instrText xml:space="preserve"> ADDIN EN.CITE &lt;EndNote&gt;&lt;Cite&gt;&lt;Author&gt;Jagers&lt;/Author&gt;&lt;Year&gt;1975&lt;/Year&gt;&lt;RecNum&gt;14152&lt;/RecNum&gt;&lt;DisplayText&gt;[4, 5]&lt;/DisplayText&gt;&lt;record&gt;&lt;rec-number&gt;14152&lt;/rec-number&gt;&lt;foreign-keys&gt;&lt;key app="EN" db-id="pepp0azdqfppp1e0af9ptz2n22ftpvdxpdd5" timestamp="0"&gt;14152&lt;/key&gt;&lt;/foreign-keys&gt;&lt;ref-type name="Book"&gt;6&lt;/ref-type&gt;&lt;contributors&gt;&lt;authors&gt;&lt;author&gt;Jagers, P.&lt;/author&gt;&lt;/authors&gt;&lt;/contributors&gt;&lt;titles&gt;&lt;title&gt;Branching Processes with Biological Applications. &lt;/title&gt;&lt;/titles&gt;&lt;dates&gt;&lt;year&gt;1975&lt;/year&gt;&lt;/dates&gt;&lt;publisher&gt;John Wiley&lt;/publisher&gt;&lt;urls&gt;&lt;/urls&gt;&lt;/record&gt;&lt;/Cite&gt;&lt;Cite&gt;&lt;Author&gt;Athreya&lt;/Author&gt;&lt;Year&gt;1972&lt;/Year&gt;&lt;RecNum&gt;14153&lt;/RecNum&gt;&lt;record&gt;&lt;rec-number&gt;14153&lt;/rec-number&gt;&lt;foreign-keys&gt;&lt;key app="EN" db-id="pepp0azdqfppp1e0af9ptz2n22ftpvdxpdd5" timestamp="0"&gt;14153&lt;/key&gt;&lt;/foreign-keys&gt;&lt;ref-type name="Book"&gt;6&lt;/ref-type&gt;&lt;contributors&gt;&lt;authors&gt;&lt;author&gt;Athreya, K. &lt;/author&gt;&lt;author&gt;Ney, P. &lt;/author&gt;&lt;/authors&gt;&lt;/contributors&gt;&lt;titles&gt;&lt;title&gt;Branching Processes &lt;/title&gt;&lt;/titles&gt;&lt;dates&gt;&lt;year&gt;1972&lt;/year&gt;&lt;/dates&gt;&lt;publisher&gt;Springer&lt;/publisher&gt;&lt;urls&gt;&lt;/urls&gt;&lt;/record&gt;&lt;/Cite&gt;&lt;/EndNote&gt;</w:instrText>
      </w:r>
      <w:r w:rsidR="003B7025" w:rsidRPr="00253F3F">
        <w:rPr>
          <w:rFonts w:ascii="Arial" w:hAnsi="Arial" w:cs="Arial"/>
          <w:color w:val="000000" w:themeColor="text1"/>
          <w:sz w:val="24"/>
          <w:szCs w:val="24"/>
          <w:lang w:val="en-US"/>
        </w:rPr>
        <w:fldChar w:fldCharType="separate"/>
      </w:r>
      <w:r w:rsidR="00390752" w:rsidRPr="00253F3F">
        <w:rPr>
          <w:rFonts w:ascii="Arial" w:hAnsi="Arial" w:cs="Arial"/>
          <w:noProof/>
          <w:color w:val="000000" w:themeColor="text1"/>
          <w:sz w:val="24"/>
          <w:szCs w:val="24"/>
          <w:lang w:val="en-US"/>
        </w:rPr>
        <w:t>[4, 5]</w:t>
      </w:r>
      <w:r w:rsidR="003B7025" w:rsidRPr="00253F3F">
        <w:rPr>
          <w:rFonts w:ascii="Arial" w:hAnsi="Arial" w:cs="Arial"/>
          <w:color w:val="000000" w:themeColor="text1"/>
          <w:sz w:val="24"/>
          <w:szCs w:val="24"/>
          <w:lang w:val="en-US"/>
        </w:rPr>
        <w:fldChar w:fldCharType="end"/>
      </w:r>
      <w:r w:rsidR="0068646D" w:rsidRPr="00253F3F">
        <w:rPr>
          <w:rFonts w:ascii="Arial" w:hAnsi="Arial" w:cs="Arial"/>
          <w:color w:val="000000" w:themeColor="text1"/>
          <w:sz w:val="24"/>
          <w:szCs w:val="24"/>
          <w:lang w:val="en-US"/>
        </w:rPr>
        <w:t>.</w:t>
      </w:r>
      <w:r w:rsidR="0010272B" w:rsidRPr="00253F3F">
        <w:rPr>
          <w:rFonts w:ascii="Arial" w:hAnsi="Arial" w:cs="Arial"/>
          <w:color w:val="000000" w:themeColor="text1"/>
          <w:sz w:val="24"/>
          <w:szCs w:val="24"/>
          <w:lang w:val="en-US"/>
        </w:rPr>
        <w:t xml:space="preserve"> </w:t>
      </w:r>
      <w:r w:rsidR="00952DF0" w:rsidRPr="00253F3F">
        <w:rPr>
          <w:rFonts w:ascii="Arial" w:hAnsi="Arial" w:cs="Arial"/>
          <w:color w:val="000000" w:themeColor="text1"/>
          <w:sz w:val="24"/>
          <w:szCs w:val="24"/>
          <w:lang w:val="en-US"/>
        </w:rPr>
        <w:t xml:space="preserve">This approach was chosen </w:t>
      </w:r>
      <w:r w:rsidR="008D3730" w:rsidRPr="00253F3F">
        <w:rPr>
          <w:rFonts w:ascii="Arial" w:eastAsiaTheme="minorEastAsia" w:hAnsi="Arial" w:cs="Arial"/>
          <w:color w:val="000000" w:themeColor="text1"/>
          <w:sz w:val="24"/>
          <w:lang w:val="en-US" w:eastAsia="ja-JP"/>
        </w:rPr>
        <w:t xml:space="preserve">to capture </w:t>
      </w:r>
      <w:r w:rsidR="00AD549A" w:rsidRPr="00253F3F">
        <w:rPr>
          <w:rFonts w:ascii="Arial" w:eastAsiaTheme="minorEastAsia" w:hAnsi="Arial" w:cs="Arial"/>
          <w:color w:val="000000" w:themeColor="text1"/>
          <w:sz w:val="24"/>
          <w:lang w:val="en-US" w:eastAsia="ja-JP"/>
        </w:rPr>
        <w:t xml:space="preserve">the </w:t>
      </w:r>
      <w:r w:rsidR="00C55334" w:rsidRPr="00253F3F">
        <w:rPr>
          <w:rFonts w:ascii="Arial" w:eastAsiaTheme="minorEastAsia" w:hAnsi="Arial" w:cs="Arial"/>
          <w:color w:val="000000" w:themeColor="text1"/>
          <w:sz w:val="24"/>
          <w:lang w:val="en-US" w:eastAsia="ja-JP"/>
        </w:rPr>
        <w:t>heterogeneity</w:t>
      </w:r>
      <w:r w:rsidR="008D3730" w:rsidRPr="00253F3F">
        <w:rPr>
          <w:rFonts w:ascii="Arial" w:eastAsiaTheme="minorEastAsia" w:hAnsi="Arial" w:cs="Arial"/>
          <w:color w:val="000000" w:themeColor="text1"/>
          <w:sz w:val="24"/>
          <w:lang w:val="en-US" w:eastAsia="ja-JP"/>
        </w:rPr>
        <w:t xml:space="preserve"> in the data</w:t>
      </w:r>
      <w:r w:rsidR="00AF4F07" w:rsidRPr="00253F3F">
        <w:rPr>
          <w:rFonts w:ascii="Arial" w:eastAsiaTheme="minorEastAsia" w:hAnsi="Arial" w:cs="Arial"/>
          <w:color w:val="000000" w:themeColor="text1"/>
          <w:sz w:val="24"/>
          <w:lang w:val="en-US" w:eastAsia="ja-JP"/>
        </w:rPr>
        <w:t>,</w:t>
      </w:r>
      <w:r w:rsidR="008D3730" w:rsidRPr="00253F3F">
        <w:rPr>
          <w:rFonts w:ascii="Arial" w:eastAsiaTheme="minorEastAsia" w:hAnsi="Arial" w:cs="Arial"/>
          <w:color w:val="000000" w:themeColor="text1"/>
          <w:sz w:val="24"/>
          <w:lang w:val="en-US" w:eastAsia="ja-JP"/>
        </w:rPr>
        <w:t xml:space="preserve"> </w:t>
      </w:r>
      <w:r w:rsidR="00C55334" w:rsidRPr="00253F3F">
        <w:rPr>
          <w:rFonts w:ascii="Arial" w:eastAsiaTheme="minorEastAsia" w:hAnsi="Arial" w:cs="Arial"/>
          <w:color w:val="000000" w:themeColor="text1"/>
          <w:sz w:val="24"/>
          <w:lang w:val="en-US" w:eastAsia="ja-JP"/>
        </w:rPr>
        <w:t xml:space="preserve">as the distribution of </w:t>
      </w:r>
      <w:r w:rsidR="00AF4F07" w:rsidRPr="00253F3F">
        <w:rPr>
          <w:rFonts w:ascii="Arial" w:eastAsiaTheme="minorEastAsia" w:hAnsi="Arial" w:cs="Arial"/>
          <w:color w:val="000000" w:themeColor="text1"/>
          <w:sz w:val="24"/>
          <w:lang w:val="en-US" w:eastAsia="ja-JP"/>
        </w:rPr>
        <w:t xml:space="preserve">the </w:t>
      </w:r>
      <w:proofErr w:type="spellStart"/>
      <w:r w:rsidR="00C55334" w:rsidRPr="00253F3F">
        <w:rPr>
          <w:rFonts w:ascii="Arial" w:eastAsiaTheme="minorEastAsia" w:hAnsi="Arial" w:cs="Arial"/>
          <w:color w:val="000000" w:themeColor="text1"/>
          <w:sz w:val="24"/>
          <w:lang w:val="en-US" w:eastAsia="ja-JP"/>
        </w:rPr>
        <w:t>RovA</w:t>
      </w:r>
      <w:proofErr w:type="spellEnd"/>
      <w:r w:rsidR="00C55334" w:rsidRPr="00253F3F">
        <w:rPr>
          <w:rFonts w:ascii="Arial" w:eastAsiaTheme="minorEastAsia" w:hAnsi="Arial" w:cs="Arial"/>
          <w:color w:val="000000" w:themeColor="text1"/>
          <w:sz w:val="24"/>
          <w:lang w:val="en-US" w:eastAsia="ja-JP"/>
        </w:rPr>
        <w:t xml:space="preserve"> concentration per cell appears to be bimodal in certain situations</w:t>
      </w:r>
      <w:r w:rsidR="00952DF0" w:rsidRPr="00253F3F">
        <w:rPr>
          <w:rFonts w:ascii="Arial" w:hAnsi="Arial" w:cs="Arial"/>
          <w:color w:val="000000" w:themeColor="text1"/>
          <w:sz w:val="24"/>
          <w:szCs w:val="24"/>
          <w:lang w:val="en-US"/>
        </w:rPr>
        <w:t xml:space="preserve"> </w:t>
      </w:r>
      <w:r w:rsidR="008D3730" w:rsidRPr="00253F3F">
        <w:rPr>
          <w:rFonts w:ascii="Arial" w:hAnsi="Arial" w:cs="Arial"/>
          <w:color w:val="000000" w:themeColor="text1"/>
          <w:sz w:val="24"/>
          <w:szCs w:val="24"/>
          <w:lang w:val="en-US"/>
        </w:rPr>
        <w:t xml:space="preserve">(Fig. </w:t>
      </w:r>
      <w:r w:rsidR="008D3730" w:rsidRPr="00253F3F">
        <w:rPr>
          <w:rFonts w:ascii="Arial" w:hAnsi="Arial" w:cs="Arial"/>
          <w:b/>
          <w:color w:val="000000" w:themeColor="text1"/>
          <w:sz w:val="24"/>
          <w:szCs w:val="24"/>
          <w:lang w:val="en-US"/>
        </w:rPr>
        <w:t>1</w:t>
      </w:r>
      <w:r w:rsidR="00645F6F" w:rsidRPr="00253F3F">
        <w:rPr>
          <w:rFonts w:ascii="Arial" w:hAnsi="Arial" w:cs="Arial"/>
          <w:b/>
          <w:color w:val="000000" w:themeColor="text1"/>
          <w:sz w:val="24"/>
          <w:szCs w:val="24"/>
          <w:lang w:val="en-US"/>
        </w:rPr>
        <w:t>B-</w:t>
      </w:r>
      <w:r w:rsidR="000D09E4" w:rsidRPr="00253F3F">
        <w:rPr>
          <w:rFonts w:ascii="Arial" w:hAnsi="Arial" w:cs="Arial"/>
          <w:b/>
          <w:color w:val="000000" w:themeColor="text1"/>
          <w:sz w:val="24"/>
          <w:szCs w:val="24"/>
          <w:lang w:val="en-US"/>
        </w:rPr>
        <w:t>D</w:t>
      </w:r>
      <w:r w:rsidR="008D3730" w:rsidRPr="00253F3F">
        <w:rPr>
          <w:rFonts w:ascii="Arial" w:hAnsi="Arial" w:cs="Arial"/>
          <w:color w:val="000000" w:themeColor="text1"/>
          <w:sz w:val="24"/>
          <w:szCs w:val="24"/>
          <w:lang w:val="en-US"/>
        </w:rPr>
        <w:t xml:space="preserve">, </w:t>
      </w:r>
      <w:r w:rsidR="002A4829" w:rsidRPr="00253F3F">
        <w:rPr>
          <w:rFonts w:ascii="Arial" w:hAnsi="Arial" w:cs="Arial"/>
          <w:color w:val="000000" w:themeColor="text1"/>
          <w:sz w:val="24"/>
          <w:szCs w:val="24"/>
          <w:lang w:val="en-US"/>
        </w:rPr>
        <w:t xml:space="preserve">Fig. </w:t>
      </w:r>
      <w:r w:rsidR="002A4829" w:rsidRPr="00253F3F">
        <w:rPr>
          <w:rFonts w:ascii="Arial" w:hAnsi="Arial" w:cs="Arial"/>
          <w:b/>
          <w:color w:val="000000" w:themeColor="text1"/>
          <w:sz w:val="24"/>
          <w:szCs w:val="24"/>
          <w:lang w:val="en-US"/>
        </w:rPr>
        <w:t>2</w:t>
      </w:r>
      <w:r w:rsidR="00645F6F" w:rsidRPr="00253F3F">
        <w:rPr>
          <w:rFonts w:ascii="Arial" w:hAnsi="Arial" w:cs="Arial"/>
          <w:b/>
          <w:color w:val="000000" w:themeColor="text1"/>
          <w:sz w:val="24"/>
          <w:szCs w:val="24"/>
          <w:lang w:val="en-US"/>
        </w:rPr>
        <w:t>A-</w:t>
      </w:r>
      <w:r w:rsidR="00045720" w:rsidRPr="00253F3F">
        <w:rPr>
          <w:rFonts w:ascii="Arial" w:hAnsi="Arial" w:cs="Arial"/>
          <w:b/>
          <w:color w:val="000000" w:themeColor="text1"/>
          <w:sz w:val="24"/>
          <w:szCs w:val="24"/>
          <w:lang w:val="en-US"/>
        </w:rPr>
        <w:t>B</w:t>
      </w:r>
      <w:r w:rsidR="008D3730" w:rsidRPr="00253F3F">
        <w:rPr>
          <w:rFonts w:ascii="Arial" w:hAnsi="Arial" w:cs="Arial"/>
          <w:color w:val="000000" w:themeColor="text1"/>
          <w:sz w:val="24"/>
          <w:szCs w:val="24"/>
          <w:lang w:val="en-US"/>
        </w:rPr>
        <w:t>).</w:t>
      </w:r>
      <w:r w:rsidR="00973FA6" w:rsidRPr="00253F3F">
        <w:rPr>
          <w:rFonts w:ascii="Arial"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The deterministic model addresses a </w:t>
      </w:r>
      <w:r w:rsidR="00973FA6" w:rsidRPr="00253F3F">
        <w:rPr>
          <w:rFonts w:ascii="Arial" w:hAnsi="Arial" w:cs="Arial"/>
          <w:color w:val="000000" w:themeColor="text1"/>
          <w:sz w:val="24"/>
          <w:szCs w:val="24"/>
          <w:lang w:val="en-US"/>
        </w:rPr>
        <w:t xml:space="preserve">molecular </w:t>
      </w:r>
      <w:r w:rsidR="00132E43" w:rsidRPr="00253F3F">
        <w:rPr>
          <w:rFonts w:ascii="Arial" w:hAnsi="Arial" w:cs="Arial"/>
          <w:color w:val="000000" w:themeColor="text1"/>
          <w:sz w:val="24"/>
          <w:szCs w:val="24"/>
          <w:lang w:val="en-US"/>
        </w:rPr>
        <w:t>concentration (</w:t>
      </w:r>
      <w:proofErr w:type="spellStart"/>
      <w:r w:rsidR="00132E43" w:rsidRPr="00253F3F">
        <w:rPr>
          <w:rFonts w:ascii="Arial" w:hAnsi="Arial" w:cs="Arial"/>
          <w:color w:val="000000" w:themeColor="text1"/>
          <w:sz w:val="24"/>
          <w:szCs w:val="24"/>
          <w:lang w:val="en-US"/>
        </w:rPr>
        <w:t>nM</w:t>
      </w:r>
      <w:proofErr w:type="spellEnd"/>
      <w:r w:rsidR="00132E43" w:rsidRPr="00253F3F">
        <w:rPr>
          <w:rFonts w:ascii="Arial" w:hAnsi="Arial" w:cs="Arial"/>
          <w:color w:val="000000" w:themeColor="text1"/>
          <w:sz w:val="24"/>
          <w:szCs w:val="24"/>
          <w:lang w:val="en-US"/>
        </w:rPr>
        <w:t xml:space="preserve">), while the stochastic model </w:t>
      </w:r>
      <w:r w:rsidR="00973FA6" w:rsidRPr="00253F3F">
        <w:rPr>
          <w:rFonts w:ascii="Arial" w:hAnsi="Arial" w:cs="Arial"/>
          <w:color w:val="000000" w:themeColor="text1"/>
          <w:sz w:val="24"/>
          <w:szCs w:val="24"/>
          <w:lang w:val="en-US"/>
        </w:rPr>
        <w:t>relies</w:t>
      </w:r>
      <w:r w:rsidR="00132E43" w:rsidRPr="00253F3F">
        <w:rPr>
          <w:rFonts w:ascii="Arial" w:hAnsi="Arial" w:cs="Arial"/>
          <w:color w:val="000000" w:themeColor="text1"/>
          <w:sz w:val="24"/>
          <w:szCs w:val="24"/>
          <w:lang w:val="en-US"/>
        </w:rPr>
        <w:t xml:space="preserve"> on </w:t>
      </w:r>
      <w:r w:rsidR="00973FA6" w:rsidRPr="00253F3F">
        <w:rPr>
          <w:rFonts w:ascii="Arial" w:hAnsi="Arial" w:cs="Arial"/>
          <w:color w:val="000000" w:themeColor="text1"/>
          <w:sz w:val="24"/>
          <w:szCs w:val="24"/>
          <w:lang w:val="en-US"/>
        </w:rPr>
        <w:t xml:space="preserve">molecule </w:t>
      </w:r>
      <w:r w:rsidR="00132E43" w:rsidRPr="00253F3F">
        <w:rPr>
          <w:rFonts w:ascii="Arial" w:hAnsi="Arial" w:cs="Arial"/>
          <w:color w:val="000000" w:themeColor="text1"/>
          <w:sz w:val="24"/>
          <w:szCs w:val="24"/>
          <w:lang w:val="en-US"/>
        </w:rPr>
        <w:t xml:space="preserve">numbers. The number </w:t>
      </w:r>
      <w:r w:rsidR="000B6616" w:rsidRPr="00253F3F">
        <w:rPr>
          <w:rFonts w:ascii="Arial" w:hAnsi="Arial" w:cs="Arial"/>
          <w:color w:val="000000" w:themeColor="text1"/>
          <w:sz w:val="24"/>
          <w:szCs w:val="24"/>
          <w:lang w:val="en-US"/>
        </w:rPr>
        <w:t xml:space="preserve">of molecules per </w:t>
      </w:r>
      <w:proofErr w:type="spellStart"/>
      <w:r w:rsidR="000B6616" w:rsidRPr="00253F3F">
        <w:rPr>
          <w:rFonts w:ascii="Arial" w:hAnsi="Arial" w:cs="Arial"/>
          <w:color w:val="000000" w:themeColor="text1"/>
          <w:sz w:val="24"/>
          <w:szCs w:val="24"/>
          <w:lang w:val="en-US"/>
        </w:rPr>
        <w:t>nM</w:t>
      </w:r>
      <w:proofErr w:type="spellEnd"/>
      <w:r w:rsidR="000B6616" w:rsidRPr="00253F3F">
        <w:rPr>
          <w:rFonts w:ascii="Arial" w:hAnsi="Arial" w:cs="Arial"/>
          <w:color w:val="000000" w:themeColor="text1"/>
          <w:sz w:val="24"/>
          <w:szCs w:val="24"/>
          <w:lang w:val="en-US"/>
        </w:rPr>
        <w:t xml:space="preserve"> (de</w:t>
      </w:r>
      <w:r w:rsidR="00C4786A" w:rsidRPr="00253F3F">
        <w:rPr>
          <w:rFonts w:ascii="Arial" w:hAnsi="Arial" w:cs="Arial"/>
          <w:color w:val="000000" w:themeColor="text1"/>
          <w:sz w:val="24"/>
          <w:szCs w:val="24"/>
          <w:lang w:val="en-US"/>
        </w:rPr>
        <w:softHyphen/>
      </w:r>
      <w:r w:rsidR="000B6616" w:rsidRPr="00253F3F">
        <w:rPr>
          <w:rFonts w:ascii="Arial" w:hAnsi="Arial" w:cs="Arial"/>
          <w:color w:val="000000" w:themeColor="text1"/>
          <w:sz w:val="24"/>
          <w:szCs w:val="24"/>
          <w:lang w:val="en-US"/>
        </w:rPr>
        <w:t xml:space="preserve">fined as </w:t>
      </w:r>
      <m:oMath>
        <m:r>
          <w:rPr>
            <w:rFonts w:ascii="STIXGeneral-Regular" w:eastAsia="Cambria" w:hAnsi="STIXGeneral-Regular" w:cs="STIXGeneral-Regular"/>
            <w:color w:val="000000" w:themeColor="text1"/>
            <w:sz w:val="24"/>
            <w:szCs w:val="24"/>
            <w:lang w:val="en-US"/>
          </w:rPr>
          <m:t>ζ</m:t>
        </m:r>
      </m:oMath>
      <w:r w:rsidR="000B6616" w:rsidRPr="00253F3F">
        <w:rPr>
          <w:rFonts w:ascii="Arial" w:eastAsia="Cambria" w:hAnsi="Arial" w:cs="Arial"/>
          <w:color w:val="000000" w:themeColor="text1"/>
          <w:sz w:val="24"/>
          <w:szCs w:val="24"/>
          <w:lang w:val="en-US"/>
        </w:rPr>
        <w:t xml:space="preserve">) </w:t>
      </w:r>
      <w:r w:rsidR="00B82FE3" w:rsidRPr="00253F3F">
        <w:rPr>
          <w:rFonts w:ascii="Arial" w:eastAsia="Cambria" w:hAnsi="Arial" w:cs="Arial"/>
          <w:color w:val="000000" w:themeColor="text1"/>
          <w:sz w:val="24"/>
          <w:szCs w:val="24"/>
          <w:lang w:val="en-US"/>
        </w:rPr>
        <w:t xml:space="preserve">was computed on the basis of the volume of a bacterial cell </w:t>
      </w:r>
      <w:r w:rsidR="000B6616" w:rsidRPr="00253F3F">
        <w:rPr>
          <w:rFonts w:ascii="Arial" w:hAnsi="Arial" w:cs="Arial"/>
          <w:color w:val="000000" w:themeColor="text1"/>
          <w:sz w:val="24"/>
          <w:szCs w:val="24"/>
          <w:lang w:val="en-US"/>
        </w:rPr>
        <w:t>of appro</w:t>
      </w:r>
      <w:r w:rsidR="00C4786A" w:rsidRPr="00253F3F">
        <w:rPr>
          <w:rFonts w:ascii="Arial" w:hAnsi="Arial" w:cs="Arial"/>
          <w:color w:val="000000" w:themeColor="text1"/>
          <w:sz w:val="24"/>
          <w:szCs w:val="24"/>
          <w:lang w:val="en-US"/>
        </w:rPr>
        <w:softHyphen/>
      </w:r>
      <w:r w:rsidR="000B6616" w:rsidRPr="00253F3F">
        <w:rPr>
          <w:rFonts w:ascii="Arial" w:hAnsi="Arial" w:cs="Arial"/>
          <w:color w:val="000000" w:themeColor="text1"/>
          <w:sz w:val="24"/>
          <w:szCs w:val="24"/>
          <w:lang w:val="en-US"/>
        </w:rPr>
        <w:t xml:space="preserve">ximately </w:t>
      </w:r>
      <m:oMath>
        <m:sSub>
          <m:sSubPr>
            <m:ctrlPr>
              <w:rPr>
                <w:rFonts w:ascii="Cambria Math" w:eastAsia="Cambria" w:hAnsi="Cambria Math" w:cs="Arial"/>
                <w:i/>
                <w:color w:val="000000" w:themeColor="text1"/>
                <w:sz w:val="24"/>
                <w:szCs w:val="24"/>
                <w:vertAlign w:val="subscript"/>
                <w:lang w:val="en-US"/>
              </w:rPr>
            </m:ctrlPr>
          </m:sSubPr>
          <m:e>
            <m:r>
              <w:rPr>
                <w:rFonts w:ascii="STIXGeneral-Regular" w:eastAsia="Cambria" w:hAnsi="STIXGeneral-Regular" w:cs="STIXGeneral-Regular"/>
                <w:color w:val="000000" w:themeColor="text1"/>
                <w:sz w:val="24"/>
                <w:szCs w:val="24"/>
                <w:vertAlign w:val="subscript"/>
                <w:lang w:val="en-US"/>
              </w:rPr>
              <m:t>V</m:t>
            </m:r>
          </m:e>
          <m:sub>
            <m:r>
              <w:rPr>
                <w:rFonts w:ascii="STIXGeneral-Regular" w:eastAsia="Cambria" w:hAnsi="STIXGeneral-Regular" w:cs="STIXGeneral-Regular"/>
                <w:color w:val="000000" w:themeColor="text1"/>
                <w:sz w:val="24"/>
                <w:szCs w:val="24"/>
                <w:vertAlign w:val="subscript"/>
                <w:lang w:val="en-US"/>
              </w:rPr>
              <m:t>c</m:t>
            </m:r>
          </m:sub>
        </m:sSub>
        <m:r>
          <w:rPr>
            <w:rFonts w:ascii="Cambria Math" w:eastAsia="Cambria" w:hAnsi="Cambria Math" w:cs="Arial"/>
            <w:color w:val="000000" w:themeColor="text1"/>
            <w:sz w:val="24"/>
            <w:szCs w:val="24"/>
            <w:vertAlign w:val="subscript"/>
            <w:lang w:val="en-US"/>
          </w:rPr>
          <m:t xml:space="preserve"> </m:t>
        </m:r>
        <m:r>
          <m:rPr>
            <m:sty m:val="p"/>
          </m:rPr>
          <w:rPr>
            <w:rFonts w:ascii="Cambria Math" w:eastAsia="Cambria" w:hAnsi="Cambria Math" w:cs="Arial"/>
            <w:color w:val="000000" w:themeColor="text1"/>
            <w:sz w:val="24"/>
            <w:szCs w:val="24"/>
            <w:lang w:val="en-US"/>
          </w:rPr>
          <m:t>= 2</m:t>
        </m:r>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 xml:space="preserve">4 · </m:t>
        </m:r>
        <m:sSup>
          <m:sSupPr>
            <m:ctrlPr>
              <w:rPr>
                <w:rFonts w:ascii="Cambria Math" w:eastAsia="Cambria" w:hAnsi="Cambria Math" w:cs="Arial"/>
                <w:color w:val="000000" w:themeColor="text1"/>
                <w:sz w:val="24"/>
                <w:szCs w:val="24"/>
                <w:lang w:val="en-US"/>
              </w:rPr>
            </m:ctrlPr>
          </m:sSupPr>
          <m:e>
            <m:r>
              <w:rPr>
                <w:rFonts w:ascii="Cambria Math" w:eastAsia="Cambria" w:hAnsi="Cambria Math" w:cs="Arial"/>
                <w:color w:val="000000" w:themeColor="text1"/>
                <w:sz w:val="24"/>
                <w:szCs w:val="24"/>
                <w:lang w:val="en-US"/>
              </w:rPr>
              <m:t>10</m:t>
            </m:r>
          </m:e>
          <m:sup>
            <m:r>
              <w:rPr>
                <w:rFonts w:ascii="Cambria Math" w:eastAsia="Cambria" w:hAnsi="Cambria Math" w:cs="Arial"/>
                <w:color w:val="000000" w:themeColor="text1"/>
                <w:sz w:val="24"/>
                <w:szCs w:val="24"/>
                <w:lang w:val="en-US"/>
              </w:rPr>
              <m:t>-15</m:t>
            </m:r>
          </m:sup>
        </m:sSup>
        <m:r>
          <w:rPr>
            <w:rFonts w:ascii="STIXGeneral-Regular" w:eastAsia="Cambria" w:hAnsi="STIXGeneral-Regular" w:cs="STIXGeneral-Regular"/>
            <w:color w:val="000000" w:themeColor="text1"/>
            <w:sz w:val="24"/>
            <w:szCs w:val="24"/>
            <w:lang w:val="en-US"/>
          </w:rPr>
          <m:t>l</m:t>
        </m:r>
      </m:oMath>
      <w:r w:rsidR="000B6616" w:rsidRPr="00253F3F">
        <w:rPr>
          <w:rFonts w:ascii="Arial" w:hAnsi="Arial" w:cs="Arial"/>
          <w:color w:val="000000" w:themeColor="text1"/>
          <w:sz w:val="24"/>
          <w:szCs w:val="24"/>
          <w:lang w:val="en-US"/>
        </w:rPr>
        <w:t xml:space="preserve"> to be </w:t>
      </w:r>
    </w:p>
    <w:p w14:paraId="13716B71" w14:textId="7B7595C1" w:rsidR="000B6616" w:rsidRPr="00253F3F" w:rsidRDefault="000B6616" w:rsidP="000B6616">
      <w:pPr>
        <w:tabs>
          <w:tab w:val="left" w:pos="0"/>
        </w:tabs>
        <w:spacing w:line="480" w:lineRule="auto"/>
        <w:ind w:right="59" w:hanging="10"/>
        <w:jc w:val="both"/>
        <w:rPr>
          <w:rFonts w:ascii="Arial" w:hAnsi="Arial" w:cs="Arial"/>
          <w:color w:val="000000" w:themeColor="text1"/>
          <w:sz w:val="24"/>
          <w:szCs w:val="24"/>
          <w:lang w:val="en-US"/>
        </w:rPr>
      </w:pPr>
      <m:oMathPara>
        <m:oMath>
          <m:r>
            <m:rPr>
              <m:sty m:val="p"/>
            </m:rPr>
            <w:rPr>
              <w:rFonts w:ascii="Cambria Math" w:eastAsia="Cambria" w:hAnsi="Cambria Math" w:cs="Arial"/>
              <w:color w:val="000000" w:themeColor="text1"/>
              <w:sz w:val="24"/>
              <w:szCs w:val="24"/>
              <w:lang w:val="en-US"/>
            </w:rPr>
            <m:t xml:space="preserve">ζ = 1.45 </m:t>
          </m:r>
          <m:f>
            <m:fPr>
              <m:ctrlPr>
                <w:rPr>
                  <w:rFonts w:ascii="Cambria Math" w:eastAsia="Cambria" w:hAnsi="Cambria Math" w:cs="Arial"/>
                  <w:color w:val="000000" w:themeColor="text1"/>
                  <w:sz w:val="24"/>
                  <w:szCs w:val="24"/>
                  <w:lang w:val="en-US"/>
                </w:rPr>
              </m:ctrlPr>
            </m:fPr>
            <m:num>
              <m:r>
                <m:rPr>
                  <m:sty m:val="p"/>
                </m:rPr>
                <w:rPr>
                  <w:rFonts w:ascii="Cambria Math" w:hAnsi="Cambria Math" w:cs="Arial"/>
                  <w:color w:val="000000" w:themeColor="text1"/>
                  <w:sz w:val="24"/>
                  <w:szCs w:val="24"/>
                  <w:lang w:val="en-US"/>
                </w:rPr>
                <m:t>molecules</m:t>
              </m:r>
            </m:num>
            <m:den>
              <m:r>
                <m:rPr>
                  <m:sty m:val="p"/>
                </m:rPr>
                <w:rPr>
                  <w:rFonts w:ascii="Cambria Math" w:hAnsi="Cambria Math" w:cs="Arial"/>
                  <w:color w:val="000000" w:themeColor="text1"/>
                  <w:sz w:val="24"/>
                  <w:szCs w:val="24"/>
                  <w:lang w:val="en-US"/>
                </w:rPr>
                <m:t>nM</m:t>
              </m:r>
            </m:den>
          </m:f>
        </m:oMath>
      </m:oMathPara>
    </w:p>
    <w:p w14:paraId="0133965C" w14:textId="7406D237" w:rsidR="00132E43" w:rsidRPr="00253F3F" w:rsidRDefault="00F7264F" w:rsidP="000B6616">
      <w:pPr>
        <w:tabs>
          <w:tab w:val="left" w:pos="0"/>
        </w:tabs>
        <w:spacing w:line="480" w:lineRule="auto"/>
        <w:ind w:hanging="10"/>
        <w:jc w:val="both"/>
        <w:rPr>
          <w:rFonts w:ascii="Arial" w:hAnsi="Arial" w:cs="Arial"/>
          <w:color w:val="000000" w:themeColor="text1"/>
          <w:sz w:val="24"/>
          <w:szCs w:val="24"/>
          <w:lang w:val="en-US"/>
        </w:rPr>
      </w:pPr>
      <m:oMath>
        <m:r>
          <w:rPr>
            <w:rFonts w:ascii="Cambria Math" w:eastAsia="Cambria" w:hAnsi="Cambria Math" w:cs="Arial"/>
            <w:color w:val="000000" w:themeColor="text1"/>
            <w:sz w:val="24"/>
            <w:szCs w:val="24"/>
            <w:lang w:val="en-US"/>
          </w:rPr>
          <m:t xml:space="preserve"> ( 1 </m:t>
        </m:r>
        <m:r>
          <w:rPr>
            <w:rFonts w:ascii="Cambria Math" w:eastAsia="Cambria" w:hAnsi="Cambria Math" w:cs="STIXGeneral-Regular"/>
            <w:color w:val="000000" w:themeColor="text1"/>
            <w:sz w:val="24"/>
            <w:szCs w:val="24"/>
            <w:lang w:val="en-US"/>
          </w:rPr>
          <m:t>nM</m:t>
        </m:r>
        <m:r>
          <w:rPr>
            <w:rFonts w:ascii="Cambria Math" w:eastAsia="Cambria" w:hAnsi="Cambria Math" w:cs="Arial"/>
            <w:color w:val="000000" w:themeColor="text1"/>
            <w:sz w:val="24"/>
            <w:szCs w:val="24"/>
            <w:lang w:val="en-US"/>
          </w:rPr>
          <m:t>=</m:t>
        </m:r>
        <m:sSub>
          <m:sSubPr>
            <m:ctrlPr>
              <w:rPr>
                <w:rFonts w:ascii="Cambria Math" w:eastAsia="Cambria" w:hAnsi="Cambria Math" w:cs="Arial"/>
                <w:i/>
                <w:color w:val="000000" w:themeColor="text1"/>
                <w:sz w:val="24"/>
                <w:szCs w:val="24"/>
                <w:lang w:val="en-US"/>
              </w:rPr>
            </m:ctrlPr>
          </m:sSubPr>
          <m:e>
            <m:f>
              <m:fPr>
                <m:ctrlPr>
                  <w:rPr>
                    <w:rFonts w:ascii="Cambria Math" w:eastAsia="Cambria" w:hAnsi="Cambria Math" w:cs="Arial"/>
                    <w:i/>
                    <w:color w:val="000000" w:themeColor="text1"/>
                    <w:sz w:val="24"/>
                    <w:szCs w:val="24"/>
                    <w:lang w:val="en-US"/>
                  </w:rPr>
                </m:ctrlPr>
              </m:fPr>
              <m:num>
                <m:sSup>
                  <m:sSupPr>
                    <m:ctrlPr>
                      <w:rPr>
                        <w:rFonts w:ascii="Cambria Math" w:eastAsia="Cambria" w:hAnsi="Cambria Math" w:cs="Arial"/>
                        <w:color w:val="000000" w:themeColor="text1"/>
                        <w:sz w:val="24"/>
                        <w:szCs w:val="24"/>
                        <w:lang w:val="en-US"/>
                      </w:rPr>
                    </m:ctrlPr>
                  </m:sSupPr>
                  <m:e>
                    <m:r>
                      <w:rPr>
                        <w:rFonts w:ascii="Cambria Math" w:eastAsia="Cambria" w:hAnsi="Cambria Math" w:cs="Arial"/>
                        <w:color w:val="000000" w:themeColor="text1"/>
                        <w:sz w:val="24"/>
                        <w:szCs w:val="24"/>
                        <w:lang w:val="en-US"/>
                      </w:rPr>
                      <m:t>10</m:t>
                    </m:r>
                  </m:e>
                  <m:sup>
                    <m:r>
                      <w:rPr>
                        <w:rFonts w:ascii="Cambria Math" w:eastAsia="Cambria" w:hAnsi="Cambria Math" w:cs="Arial"/>
                        <w:color w:val="000000" w:themeColor="text1"/>
                        <w:sz w:val="24"/>
                        <w:szCs w:val="24"/>
                        <w:lang w:val="en-US"/>
                      </w:rPr>
                      <m:t>-9</m:t>
                    </m:r>
                  </m:sup>
                </m:sSup>
                <m:sSub>
                  <m:sSubPr>
                    <m:ctrlPr>
                      <w:rPr>
                        <w:rFonts w:ascii="Cambria Math" w:eastAsia="Cambria" w:hAnsi="Cambria Math" w:cs="Arial"/>
                        <w:i/>
                        <w:color w:val="000000" w:themeColor="text1"/>
                        <w:sz w:val="24"/>
                        <w:szCs w:val="24"/>
                        <w:lang w:val="en-US"/>
                      </w:rPr>
                    </m:ctrlPr>
                  </m:sSubPr>
                  <m:e>
                    <m:r>
                      <w:rPr>
                        <w:rFonts w:ascii="Cambria Math" w:eastAsia="Cambria" w:hAnsi="Cambria Math" w:cs="STIXGeneral-Regular"/>
                        <w:color w:val="000000" w:themeColor="text1"/>
                        <w:sz w:val="24"/>
                        <w:szCs w:val="24"/>
                        <w:lang w:val="en-US"/>
                      </w:rPr>
                      <m:t>N</m:t>
                    </m:r>
                  </m:e>
                  <m:sub>
                    <m:r>
                      <w:rPr>
                        <w:rFonts w:ascii="Cambria Math" w:eastAsia="Cambria" w:hAnsi="Cambria Math" w:cs="STIXGeneral-Regular"/>
                        <w:color w:val="000000" w:themeColor="text1"/>
                        <w:sz w:val="24"/>
                        <w:szCs w:val="24"/>
                        <w:lang w:val="en-US"/>
                      </w:rPr>
                      <m:t>A</m:t>
                    </m:r>
                  </m:sub>
                </m:sSub>
              </m:num>
              <m:den>
                <m:r>
                  <w:rPr>
                    <w:rFonts w:ascii="Cambria Math" w:eastAsia="Cambria" w:hAnsi="Cambria Math" w:cs="STIXGeneral-Regular"/>
                    <w:color w:val="000000" w:themeColor="text1"/>
                    <w:sz w:val="24"/>
                    <w:szCs w:val="24"/>
                    <w:lang w:val="en-US"/>
                  </w:rPr>
                  <m:t>l</m:t>
                </m:r>
              </m:den>
            </m:f>
            <m:r>
              <w:rPr>
                <w:rFonts w:ascii="Cambria Math" w:eastAsia="Cambria" w:hAnsi="Cambria Math" w:cs="Arial"/>
                <w:color w:val="000000" w:themeColor="text1"/>
                <w:sz w:val="24"/>
                <w:szCs w:val="24"/>
                <w:lang w:val="en-US"/>
              </w:rPr>
              <m:t xml:space="preserve"> </m:t>
            </m:r>
            <m:r>
              <m:rPr>
                <m:sty m:val="p"/>
              </m:rPr>
              <w:rPr>
                <w:rFonts w:ascii="Cambria Math" w:hAnsi="Cambria Math" w:cs="Arial"/>
                <w:color w:val="000000" w:themeColor="text1"/>
                <w:sz w:val="24"/>
                <w:szCs w:val="24"/>
                <w:lang w:val="en-US"/>
              </w:rPr>
              <m:t>molecules</m:t>
            </m:r>
            <m:r>
              <w:rPr>
                <w:rFonts w:ascii="Cambria Math" w:eastAsia="Cambria" w:hAnsi="Cambria Math" w:cs="Arial"/>
                <w:color w:val="000000" w:themeColor="text1"/>
                <w:sz w:val="24"/>
                <w:szCs w:val="24"/>
                <w:lang w:val="en-US"/>
              </w:rPr>
              <m:t xml:space="preserve">; </m:t>
            </m:r>
            <m:r>
              <w:rPr>
                <w:rFonts w:ascii="Cambria Math" w:eastAsia="Cambria" w:hAnsi="Cambria Math" w:cs="STIXGeneral-Regular"/>
                <w:color w:val="000000" w:themeColor="text1"/>
                <w:sz w:val="24"/>
                <w:szCs w:val="24"/>
                <w:lang w:val="en-US"/>
              </w:rPr>
              <m:t>N</m:t>
            </m:r>
          </m:e>
          <m:sub>
            <m:r>
              <w:rPr>
                <w:rFonts w:ascii="Cambria Math" w:eastAsia="Cambria" w:hAnsi="Cambria Math" w:cs="STIXGeneral-Regular"/>
                <w:color w:val="000000" w:themeColor="text1"/>
                <w:sz w:val="24"/>
                <w:szCs w:val="24"/>
                <w:lang w:val="en-US"/>
              </w:rPr>
              <m:t>A</m:t>
            </m:r>
          </m:sub>
        </m:sSub>
        <m:r>
          <w:rPr>
            <w:rFonts w:ascii="Cambria Math" w:eastAsia="Cambria" w:hAnsi="Cambria Math" w:cs="Arial"/>
            <w:color w:val="000000" w:themeColor="text1"/>
            <w:sz w:val="24"/>
            <w:szCs w:val="24"/>
            <w:vertAlign w:val="subscript"/>
            <w:lang w:val="en-US"/>
          </w:rPr>
          <m:t xml:space="preserve"> </m:t>
        </m:r>
        <m:r>
          <m:rPr>
            <m:sty m:val="p"/>
          </m:rPr>
          <w:rPr>
            <w:rFonts w:ascii="Cambria Math" w:eastAsia="Cambria" w:hAnsi="Cambria Math" w:cs="Arial"/>
            <w:color w:val="000000" w:themeColor="text1"/>
            <w:sz w:val="24"/>
            <w:szCs w:val="24"/>
            <w:lang w:val="en-US"/>
          </w:rPr>
          <m:t>= 6</m:t>
        </m:r>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022045·</m:t>
        </m:r>
        <m:sSup>
          <m:sSupPr>
            <m:ctrlPr>
              <w:rPr>
                <w:rFonts w:ascii="Cambria Math" w:eastAsia="Cambria" w:hAnsi="Cambria Math" w:cs="Arial"/>
                <w:color w:val="000000" w:themeColor="text1"/>
                <w:sz w:val="24"/>
                <w:szCs w:val="24"/>
                <w:lang w:val="en-US"/>
              </w:rPr>
            </m:ctrlPr>
          </m:sSupPr>
          <m:e>
            <m:r>
              <w:rPr>
                <w:rFonts w:ascii="Cambria Math" w:eastAsia="Cambria" w:hAnsi="Cambria Math" w:cs="Arial"/>
                <w:color w:val="000000" w:themeColor="text1"/>
                <w:sz w:val="24"/>
                <w:szCs w:val="24"/>
                <w:lang w:val="en-US"/>
              </w:rPr>
              <m:t>10</m:t>
            </m:r>
          </m:e>
          <m:sup>
            <m:r>
              <w:rPr>
                <w:rFonts w:ascii="Cambria Math" w:eastAsia="Cambria" w:hAnsi="Cambria Math" w:cs="Arial"/>
                <w:color w:val="000000" w:themeColor="text1"/>
                <w:sz w:val="24"/>
                <w:szCs w:val="24"/>
                <w:lang w:val="en-US"/>
              </w:rPr>
              <m:t>23</m:t>
            </m:r>
          </m:sup>
        </m:sSup>
      </m:oMath>
      <w:r w:rsidRPr="00253F3F">
        <w:rPr>
          <w:rFonts w:ascii="Arial"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Avogadro-constant</w:t>
      </w:r>
      <w:r w:rsidR="00B82FE3" w:rsidRPr="00253F3F">
        <w:rPr>
          <w:rFonts w:ascii="Arial" w:hAnsi="Arial" w:cs="Arial"/>
          <w:color w:val="000000" w:themeColor="text1"/>
          <w:sz w:val="24"/>
          <w:szCs w:val="24"/>
          <w:lang w:val="en-US"/>
        </w:rPr>
        <w:t>)</w:t>
      </w:r>
      <w:r w:rsidR="00132E43" w:rsidRPr="00253F3F">
        <w:rPr>
          <w:rFonts w:ascii="Arial" w:hAnsi="Arial" w:cs="Arial"/>
          <w:color w:val="000000" w:themeColor="text1"/>
          <w:sz w:val="24"/>
          <w:szCs w:val="24"/>
          <w:lang w:val="en-US"/>
        </w:rPr>
        <w:t xml:space="preserve">. </w:t>
      </w:r>
    </w:p>
    <w:p w14:paraId="331C05C3" w14:textId="03310617" w:rsidR="00132E43" w:rsidRPr="00253F3F" w:rsidRDefault="0021491A" w:rsidP="003457B0">
      <w:pPr>
        <w:tabs>
          <w:tab w:val="left" w:pos="0"/>
        </w:tabs>
        <w:spacing w:line="480" w:lineRule="auto"/>
        <w:ind w:hanging="10"/>
        <w:jc w:val="both"/>
        <w:rPr>
          <w:rFonts w:ascii="Arial" w:hAnsi="Arial" w:cs="Arial"/>
          <w:i/>
          <w:color w:val="000000" w:themeColor="text1"/>
          <w:sz w:val="24"/>
          <w:szCs w:val="24"/>
          <w:lang w:val="en-US"/>
        </w:rPr>
      </w:pPr>
      <w:r w:rsidRPr="00253F3F">
        <w:rPr>
          <w:rFonts w:ascii="Arial" w:hAnsi="Arial" w:cs="Arial"/>
          <w:color w:val="000000" w:themeColor="text1"/>
          <w:sz w:val="24"/>
          <w:szCs w:val="24"/>
          <w:lang w:val="en-US"/>
        </w:rPr>
        <w:t>Let</w:t>
      </w:r>
      <w:r w:rsidR="00F8636B" w:rsidRPr="00253F3F">
        <w:rPr>
          <w:rFonts w:ascii="Arial" w:hAnsi="Arial" w:cs="Arial"/>
          <w:color w:val="000000" w:themeColor="text1"/>
          <w:sz w:val="24"/>
          <w:szCs w:val="24"/>
          <w:lang w:val="en-US"/>
        </w:rPr>
        <w:t xml:space="preserve"> tilde </w:t>
      </w:r>
      <w:r w:rsidR="00CB3F06" w:rsidRPr="00253F3F">
        <w:rPr>
          <w:rFonts w:ascii="Arial" w:hAnsi="Arial" w:cs="Arial"/>
          <w:color w:val="000000" w:themeColor="text1"/>
          <w:sz w:val="24"/>
          <w:szCs w:val="24"/>
          <w:lang w:val="en-US"/>
        </w:rPr>
        <w:t xml:space="preserve">denote </w:t>
      </w:r>
      <w:r w:rsidR="00132E43" w:rsidRPr="00253F3F">
        <w:rPr>
          <w:rFonts w:ascii="Arial" w:hAnsi="Arial" w:cs="Arial"/>
          <w:color w:val="000000" w:themeColor="text1"/>
          <w:sz w:val="24"/>
          <w:szCs w:val="24"/>
          <w:lang w:val="en-US"/>
        </w:rPr>
        <w:t>the parameter values for</w:t>
      </w:r>
      <w:r w:rsidR="00132E43" w:rsidRPr="00253F3F">
        <w:rPr>
          <w:rFonts w:ascii="Arial" w:eastAsia="Cambria" w:hAnsi="Arial" w:cs="Arial"/>
          <w:i/>
          <w:color w:val="000000" w:themeColor="text1"/>
          <w:sz w:val="24"/>
          <w:szCs w:val="24"/>
          <w:lang w:val="en-US"/>
        </w:rPr>
        <w:t xml:space="preserve"> </w:t>
      </w:r>
      <m:oMath>
        <m:r>
          <w:rPr>
            <w:rFonts w:ascii="STIXGeneral-Regular" w:eastAsia="Cambria" w:hAnsi="STIXGeneral-Regular" w:cs="STIXGeneral-Regular"/>
            <w:color w:val="000000" w:themeColor="text1"/>
            <w:sz w:val="24"/>
            <w:lang w:val="en-US"/>
          </w:rPr>
          <m:t>k</m:t>
        </m:r>
        <m:r>
          <w:rPr>
            <w:rFonts w:ascii="STIXGeneral-Regular" w:eastAsia="Cambria" w:hAnsi="STIXGeneral-Regular" w:cs="STIXGeneral-Regular"/>
            <w:color w:val="000000" w:themeColor="text1"/>
            <w:position w:val="-6"/>
            <w:lang w:val="en-US"/>
          </w:rPr>
          <m:t>a</m:t>
        </m:r>
      </m:oMath>
      <w:r w:rsidR="00132E43" w:rsidRPr="00253F3F">
        <w:rPr>
          <w:rFonts w:ascii="Arial" w:hAnsi="Arial" w:cs="Arial"/>
          <w:color w:val="000000" w:themeColor="text1"/>
          <w:sz w:val="24"/>
          <w:szCs w:val="24"/>
          <w:lang w:val="en-US"/>
        </w:rPr>
        <w:t xml:space="preserve">, </w:t>
      </w:r>
      <m:oMath>
        <m:r>
          <w:rPr>
            <w:rFonts w:ascii="STIXGeneral-Regular" w:eastAsia="Cambria" w:hAnsi="STIXGeneral-Regular" w:cs="STIXGeneral-Regular"/>
            <w:color w:val="000000" w:themeColor="text1"/>
            <w:sz w:val="24"/>
            <w:lang w:val="en-US"/>
          </w:rPr>
          <m:t>k</m:t>
        </m:r>
        <m:r>
          <w:rPr>
            <w:rFonts w:ascii="STIXGeneral-Regular" w:eastAsia="Cambria" w:hAnsi="STIXGeneral-Regular" w:cs="STIXGeneral-Regular"/>
            <w:color w:val="000000" w:themeColor="text1"/>
            <w:position w:val="-6"/>
            <w:lang w:val="en-US"/>
          </w:rPr>
          <m:t>r</m:t>
        </m:r>
      </m:oMath>
      <w:r w:rsidR="00132E43" w:rsidRPr="00253F3F">
        <w:rPr>
          <w:rFonts w:ascii="Arial" w:hAnsi="Arial" w:cs="Arial"/>
          <w:color w:val="000000" w:themeColor="text1"/>
          <w:sz w:val="24"/>
          <w:szCs w:val="24"/>
          <w:lang w:val="en-US"/>
        </w:rPr>
        <w:t xml:space="preserve">, </w:t>
      </w:r>
      <m:oMath>
        <m:r>
          <w:rPr>
            <w:rFonts w:ascii="STIXGeneral-Regular" w:eastAsia="Cambria" w:hAnsi="STIXGeneral-Regular" w:cs="STIXGeneral-Regular"/>
            <w:color w:val="000000" w:themeColor="text1"/>
            <w:sz w:val="24"/>
            <w:szCs w:val="24"/>
            <w:lang w:val="en-US"/>
          </w:rPr>
          <m:t>α</m:t>
        </m:r>
      </m:oMath>
      <w:r w:rsidR="00132E43" w:rsidRPr="00253F3F">
        <w:rPr>
          <w:rFonts w:ascii="Arial" w:hAnsi="Arial" w:cs="Arial"/>
          <w:color w:val="000000" w:themeColor="text1"/>
          <w:sz w:val="24"/>
          <w:szCs w:val="24"/>
          <w:lang w:val="en-US"/>
        </w:rPr>
        <w:t xml:space="preserve">, </w:t>
      </w:r>
      <m:oMath>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eastAsia="Cambria" w:hAnsi="Cambria Math" w:cs="Arial"/>
                <w:color w:val="000000" w:themeColor="text1"/>
                <w:sz w:val="24"/>
                <w:szCs w:val="24"/>
                <w:lang w:val="en-US"/>
              </w:rPr>
              <m:t>0</m:t>
            </m:r>
          </m:sub>
        </m:sSub>
      </m:oMath>
      <w:r w:rsidR="00132E43" w:rsidRPr="00253F3F">
        <w:rPr>
          <w:rFonts w:ascii="Arial" w:eastAsia="Cambria" w:hAnsi="Arial" w:cs="Arial"/>
          <w:color w:val="000000" w:themeColor="text1"/>
          <w:sz w:val="24"/>
          <w:szCs w:val="24"/>
          <w:vertAlign w:val="subscript"/>
          <w:lang w:val="en-US"/>
        </w:rPr>
        <w:t xml:space="preserve"> </w:t>
      </w:r>
      <w:r w:rsidR="003457B0" w:rsidRPr="00253F3F">
        <w:rPr>
          <w:rFonts w:ascii="Arial" w:hAnsi="Arial" w:cs="Arial"/>
          <w:color w:val="000000" w:themeColor="text1"/>
          <w:sz w:val="24"/>
          <w:szCs w:val="24"/>
          <w:lang w:val="en-US"/>
        </w:rPr>
        <w:t>relating to</w:t>
      </w:r>
      <w:r w:rsidR="00132E43" w:rsidRPr="00253F3F">
        <w:rPr>
          <w:rFonts w:ascii="Arial" w:hAnsi="Arial" w:cs="Arial"/>
          <w:color w:val="000000" w:themeColor="text1"/>
          <w:sz w:val="24"/>
          <w:szCs w:val="24"/>
          <w:lang w:val="en-US"/>
        </w:rPr>
        <w:t xml:space="preserve"> molecule numbers:</w:t>
      </w:r>
      <w:r w:rsidR="00CB3F06" w:rsidRPr="00253F3F">
        <w:rPr>
          <w:rFonts w:ascii="Arial" w:hAnsi="Arial" w:cs="Arial"/>
          <w:color w:val="000000" w:themeColor="text1"/>
          <w:sz w:val="24"/>
          <w:szCs w:val="24"/>
          <w:lang w:val="en-US"/>
        </w:rPr>
        <w:t xml:space="preserve"> </w:t>
      </w:r>
      <m:oMath>
        <m:acc>
          <m:accPr>
            <m:chr m:val="̃"/>
            <m:ctrlPr>
              <w:rPr>
                <w:rFonts w:ascii="Cambria Math" w:hAnsi="Cambria Math" w:cs="Arial"/>
                <w:i/>
                <w:color w:val="000000" w:themeColor="text1"/>
                <w:sz w:val="24"/>
                <w:szCs w:val="24"/>
                <w:lang w:val="en-US"/>
              </w:rPr>
            </m:ctrlPr>
          </m:accPr>
          <m:e>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a</m:t>
                </m:r>
              </m:sub>
            </m:sSub>
          </m:e>
        </m:acc>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ζ</m:t>
        </m:r>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a</m:t>
            </m:r>
          </m:sub>
        </m:sSub>
      </m:oMath>
      <w:r w:rsidR="00132E43" w:rsidRPr="00253F3F">
        <w:rPr>
          <w:rFonts w:ascii="Arial" w:eastAsia="Cambria" w:hAnsi="Arial" w:cs="Arial"/>
          <w:i/>
          <w:color w:val="000000" w:themeColor="text1"/>
          <w:sz w:val="24"/>
          <w:szCs w:val="24"/>
          <w:lang w:val="en-US"/>
        </w:rPr>
        <w:t>,</w:t>
      </w:r>
      <w:r w:rsidR="0027527F" w:rsidRPr="00253F3F">
        <w:rPr>
          <w:rFonts w:ascii="Arial" w:eastAsia="Cambria" w:hAnsi="Arial" w:cs="Arial"/>
          <w:i/>
          <w:color w:val="000000" w:themeColor="text1"/>
          <w:sz w:val="24"/>
          <w:szCs w:val="24"/>
          <w:lang w:val="en-US"/>
        </w:rPr>
        <w:t xml:space="preserve"> </w:t>
      </w:r>
      <m:oMath>
        <m:acc>
          <m:accPr>
            <m:chr m:val="̃"/>
            <m:ctrlPr>
              <w:rPr>
                <w:rFonts w:ascii="Cambria Math" w:hAnsi="Cambria Math" w:cs="Arial"/>
                <w:i/>
                <w:color w:val="000000" w:themeColor="text1"/>
                <w:sz w:val="24"/>
                <w:szCs w:val="24"/>
                <w:lang w:val="en-US"/>
              </w:rPr>
            </m:ctrlPr>
          </m:accPr>
          <m:e>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r</m:t>
                </m:r>
              </m:sub>
            </m:sSub>
          </m:e>
        </m:acc>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ζ</m:t>
        </m:r>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r</m:t>
            </m:r>
          </m:sub>
        </m:sSub>
      </m:oMath>
      <w:r w:rsidR="00132E43" w:rsidRPr="00253F3F">
        <w:rPr>
          <w:rFonts w:ascii="Arial" w:eastAsia="Cambria" w:hAnsi="Arial" w:cs="Arial"/>
          <w:i/>
          <w:color w:val="000000" w:themeColor="text1"/>
          <w:sz w:val="24"/>
          <w:szCs w:val="24"/>
          <w:lang w:val="en-US"/>
        </w:rPr>
        <w:t xml:space="preserve">, </w:t>
      </w:r>
      <m:oMath>
        <m:acc>
          <m:accPr>
            <m:chr m:val="̃"/>
            <m:ctrlPr>
              <w:rPr>
                <w:rFonts w:ascii="Cambria Math"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r>
          <w:rPr>
            <w:rFonts w:ascii="Cambria Math"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ζα</m:t>
        </m:r>
      </m:oMath>
      <w:r w:rsidR="00132E43" w:rsidRPr="00253F3F">
        <w:rPr>
          <w:rFonts w:ascii="Arial" w:eastAsia="Cambria" w:hAnsi="Arial" w:cs="Arial"/>
          <w:i/>
          <w:color w:val="000000" w:themeColor="text1"/>
          <w:sz w:val="24"/>
          <w:szCs w:val="24"/>
          <w:lang w:val="en-US"/>
        </w:rPr>
        <w:t>,</w:t>
      </w:r>
      <w:r w:rsidR="0027527F" w:rsidRPr="00253F3F">
        <w:rPr>
          <w:rFonts w:ascii="Arial" w:eastAsia="Cambria" w:hAnsi="Arial" w:cs="Arial"/>
          <w:i/>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acc>
              <m:accPr>
                <m:chr m:val="̃"/>
                <m:ctrlPr>
                  <w:rPr>
                    <w:rFonts w:ascii="Cambria Math"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hAnsi="Cambria Math" w:cs="Arial"/>
                <w:color w:val="000000" w:themeColor="text1"/>
                <w:sz w:val="24"/>
                <w:szCs w:val="24"/>
                <w:lang w:val="en-US"/>
              </w:rPr>
              <m:t>0</m:t>
            </m:r>
          </m:sub>
        </m:sSub>
        <m:r>
          <w:rPr>
            <w:rFonts w:ascii="Cambria Math"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ζ</m:t>
        </m:r>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eastAsia="Cambria" w:hAnsi="Cambria Math" w:cs="Arial"/>
                <w:color w:val="000000" w:themeColor="text1"/>
                <w:sz w:val="24"/>
                <w:szCs w:val="24"/>
                <w:lang w:val="en-US"/>
              </w:rPr>
              <m:t>0</m:t>
            </m:r>
          </m:sub>
        </m:sSub>
        <m:r>
          <w:rPr>
            <w:rFonts w:ascii="Cambria Math" w:eastAsia="Cambria" w:hAnsi="Cambria Math" w:cs="Arial"/>
            <w:color w:val="000000" w:themeColor="text1"/>
            <w:sz w:val="24"/>
            <w:szCs w:val="24"/>
            <w:lang w:val="en-US"/>
          </w:rPr>
          <m:t>.</m:t>
        </m:r>
      </m:oMath>
      <w:r w:rsidR="003457B0" w:rsidRPr="00253F3F">
        <w:rPr>
          <w:rFonts w:ascii="Arial" w:hAnsi="Arial" w:cs="Arial"/>
          <w:i/>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The parameters </w:t>
      </w:r>
      <m:oMath>
        <m:sSub>
          <m:sSubPr>
            <m:ctrlPr>
              <w:rPr>
                <w:rFonts w:ascii="Cambria Math" w:hAnsi="Cambria Math" w:cs="Arial"/>
                <w:i/>
                <w:color w:val="000000" w:themeColor="text1"/>
                <w:sz w:val="24"/>
                <w:szCs w:val="24"/>
                <w:lang w:val="en-US"/>
              </w:rPr>
            </m:ctrlPr>
          </m:sSubPr>
          <m:e>
            <m:r>
              <w:rPr>
                <w:rFonts w:ascii="Lucida Sans Unicode" w:hAnsi="Lucida Sans Unicode" w:cs="Lucida Sans Unicode"/>
                <w:color w:val="000000" w:themeColor="text1"/>
                <w:szCs w:val="24"/>
                <w:lang w:val="en-US"/>
              </w:rPr>
              <m:t>h</m:t>
            </m:r>
          </m:e>
          <m:sub>
            <m:r>
              <w:rPr>
                <w:rFonts w:ascii="STIXGeneral-Regular" w:hAnsi="STIXGeneral-Regular" w:cs="STIXGeneral-Regular"/>
                <w:color w:val="000000" w:themeColor="text1"/>
                <w:sz w:val="24"/>
                <w:szCs w:val="24"/>
                <w:lang w:val="en-US"/>
              </w:rPr>
              <m:t>a</m:t>
            </m:r>
          </m:sub>
        </m:sSub>
      </m:oMath>
      <w:r w:rsidR="00132E43"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Lucida Sans Unicode" w:hAnsi="Lucida Sans Unicode" w:cs="Lucida Sans Unicode"/>
                <w:color w:val="000000" w:themeColor="text1"/>
                <w:szCs w:val="24"/>
                <w:lang w:val="en-US"/>
              </w:rPr>
              <m:t>h</m:t>
            </m:r>
          </m:e>
          <m:sub>
            <m:r>
              <w:rPr>
                <w:rFonts w:ascii="STIXGeneral-Regular" w:hAnsi="STIXGeneral-Regular" w:cs="STIXGeneral-Regular"/>
                <w:color w:val="000000" w:themeColor="text1"/>
                <w:sz w:val="24"/>
                <w:szCs w:val="24"/>
                <w:lang w:val="en-US"/>
              </w:rPr>
              <m:t>r</m:t>
            </m:r>
          </m:sub>
        </m:sSub>
      </m:oMath>
      <w:r w:rsidR="00A71A40" w:rsidRPr="00253F3F">
        <w:rPr>
          <w:rFonts w:ascii="Arial"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and </w:t>
      </w:r>
      <m:oMath>
        <m:r>
          <w:rPr>
            <w:rFonts w:ascii="STIXGeneral-Regular" w:eastAsia="Cambria" w:hAnsi="STIXGeneral-Regular" w:cs="STIXGeneral-Regular"/>
            <w:color w:val="000000" w:themeColor="text1"/>
            <w:sz w:val="24"/>
            <w:lang w:val="en-US"/>
          </w:rPr>
          <m:t>δ</m:t>
        </m:r>
        <m:d>
          <m:dPr>
            <m:ctrlPr>
              <w:rPr>
                <w:rFonts w:ascii="Cambria Math" w:eastAsia="Cambria" w:hAnsi="Cambria Math" w:cs="Arial"/>
                <w:color w:val="000000" w:themeColor="text1"/>
                <w:sz w:val="24"/>
                <w:lang w:val="en-US"/>
              </w:rPr>
            </m:ctrlPr>
          </m:dPr>
          <m:e>
            <m:r>
              <w:rPr>
                <w:rFonts w:ascii="STIXGeneral-Regular" w:eastAsia="Cambria" w:hAnsi="STIXGeneral-Regular" w:cs="STIXGeneral-Regular"/>
                <w:color w:val="000000" w:themeColor="text1"/>
                <w:sz w:val="24"/>
                <w:lang w:val="en-US"/>
              </w:rPr>
              <m:t>T</m:t>
            </m:r>
          </m:e>
        </m:d>
      </m:oMath>
      <w:r w:rsidR="00132E43" w:rsidRPr="00253F3F">
        <w:rPr>
          <w:rFonts w:ascii="Arial" w:hAnsi="Arial" w:cs="Arial"/>
          <w:color w:val="000000" w:themeColor="text1"/>
          <w:lang w:val="en-US"/>
        </w:rPr>
        <w:t xml:space="preserve"> </w:t>
      </w:r>
      <w:r w:rsidR="00132E43" w:rsidRPr="00253F3F">
        <w:rPr>
          <w:rFonts w:ascii="Arial" w:hAnsi="Arial" w:cs="Arial"/>
          <w:color w:val="000000" w:themeColor="text1"/>
          <w:sz w:val="24"/>
          <w:szCs w:val="24"/>
          <w:lang w:val="en-US"/>
        </w:rPr>
        <w:t>are not affected by this change of units.</w:t>
      </w:r>
      <w:r w:rsidR="003457B0" w:rsidRPr="00253F3F">
        <w:rPr>
          <w:rFonts w:ascii="Arial" w:hAnsi="Arial" w:cs="Arial"/>
          <w:i/>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Let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oMath>
      <w:r w:rsidR="00132E43" w:rsidRPr="00253F3F">
        <w:rPr>
          <w:rFonts w:ascii="Arial" w:eastAsia="Cambria" w:hAnsi="Arial" w:cs="Arial"/>
          <w:i/>
          <w:color w:val="000000" w:themeColor="text1"/>
          <w:sz w:val="24"/>
          <w:szCs w:val="24"/>
          <w:vertAlign w:val="subscript"/>
          <w:lang w:val="en-US"/>
        </w:rPr>
        <w:t xml:space="preserve"> </w:t>
      </w:r>
      <w:r w:rsidR="00132E43" w:rsidRPr="00253F3F">
        <w:rPr>
          <w:rFonts w:ascii="Arial" w:hAnsi="Arial" w:cs="Arial"/>
          <w:color w:val="000000" w:themeColor="text1"/>
          <w:sz w:val="24"/>
          <w:szCs w:val="24"/>
          <w:lang w:val="en-US"/>
        </w:rPr>
        <w:t xml:space="preserve">denote the number (random variable) of </w:t>
      </w:r>
      <w:proofErr w:type="spellStart"/>
      <w:r w:rsidR="00132E43" w:rsidRPr="00253F3F">
        <w:rPr>
          <w:rFonts w:ascii="Arial" w:hAnsi="Arial" w:cs="Arial"/>
          <w:color w:val="000000" w:themeColor="text1"/>
          <w:sz w:val="24"/>
          <w:szCs w:val="24"/>
          <w:lang w:val="en-US"/>
        </w:rPr>
        <w:t>RovA</w:t>
      </w:r>
      <w:proofErr w:type="spellEnd"/>
      <w:r w:rsidR="00132E43" w:rsidRPr="00253F3F">
        <w:rPr>
          <w:rFonts w:ascii="Arial" w:hAnsi="Arial" w:cs="Arial"/>
          <w:color w:val="000000" w:themeColor="text1"/>
          <w:sz w:val="24"/>
          <w:szCs w:val="24"/>
          <w:lang w:val="en-US"/>
        </w:rPr>
        <w:t xml:space="preserve"> molecules within the cell at time </w:t>
      </w:r>
      <w:r w:rsidR="00132E43" w:rsidRPr="00253F3F">
        <w:rPr>
          <w:rFonts w:ascii="Cambria Math" w:eastAsia="Cambria" w:hAnsi="Cambria Math" w:cs="Arial"/>
          <w:i/>
          <w:color w:val="000000" w:themeColor="text1"/>
          <w:sz w:val="24"/>
          <w:szCs w:val="24"/>
          <w:lang w:val="en-US"/>
        </w:rPr>
        <w:t>t</w:t>
      </w:r>
      <w:r w:rsidR="00132E43" w:rsidRPr="00253F3F">
        <w:rPr>
          <w:rFonts w:ascii="Arial" w:hAnsi="Arial" w:cs="Arial"/>
          <w:color w:val="000000" w:themeColor="text1"/>
          <w:sz w:val="24"/>
          <w:szCs w:val="24"/>
          <w:lang w:val="en-US"/>
        </w:rPr>
        <w:t xml:space="preserve">. The production rate </w:t>
      </w:r>
      <w:proofErr w:type="gramStart"/>
      <m:oMath>
        <m:r>
          <m:rPr>
            <m:sty m:val="p"/>
          </m:rPr>
          <w:rPr>
            <w:rFonts w:ascii="Cambria Math" w:eastAsia="Cambria" w:hAnsi="Cambria Math" w:cs="Arial"/>
            <w:color w:val="000000" w:themeColor="text1"/>
            <w:sz w:val="24"/>
            <w:szCs w:val="24"/>
            <w:lang w:val="en-US"/>
          </w:rPr>
          <m:t>prod</m:t>
        </m:r>
        <m:r>
          <w:rPr>
            <w:rFonts w:ascii="Cambria Math" w:eastAsia="Cambria" w:hAnsi="Cambria Math" w:cs="Arial"/>
            <w:color w:val="000000" w:themeColor="text1"/>
            <w:sz w:val="24"/>
            <w:szCs w:val="24"/>
            <w:lang w:val="en-US"/>
          </w:rPr>
          <m:t>(</m:t>
        </m:r>
        <w:proofErr w:type="gramEnd"/>
        <m:r>
          <w:rPr>
            <w:rFonts w:ascii="STIXGeneral-Regular" w:eastAsia="Cambria" w:hAnsi="STIXGeneral-Regular" w:cs="STIXGeneral-Regular"/>
            <w:color w:val="000000" w:themeColor="text1"/>
            <w:sz w:val="24"/>
            <w:szCs w:val="24"/>
            <w:lang w:val="en-US"/>
          </w:rPr>
          <m:t>X</m:t>
        </m:r>
        <m:r>
          <w:rPr>
            <w:rFonts w:ascii="Cambria Math" w:eastAsia="Cambria" w:hAnsi="Cambria Math" w:cs="Arial"/>
            <w:color w:val="000000" w:themeColor="text1"/>
            <w:sz w:val="24"/>
            <w:szCs w:val="24"/>
            <w:lang w:val="en-US"/>
          </w:rPr>
          <m:t>)</m:t>
        </m:r>
      </m:oMath>
      <w:r w:rsidR="003457B0" w:rsidRPr="00253F3F">
        <w:rPr>
          <w:rFonts w:ascii="Arial" w:hAnsi="Arial" w:cs="Arial"/>
          <w:color w:val="000000" w:themeColor="text1"/>
          <w:sz w:val="24"/>
          <w:szCs w:val="24"/>
          <w:lang w:val="en-US"/>
        </w:rPr>
        <w:t xml:space="preserve"> </w:t>
      </w:r>
      <w:r w:rsidR="00132E43" w:rsidRPr="00253F3F">
        <w:rPr>
          <w:rFonts w:ascii="Arial" w:hAnsi="Arial" w:cs="Arial"/>
          <w:color w:val="000000" w:themeColor="text1"/>
          <w:sz w:val="24"/>
          <w:szCs w:val="24"/>
          <w:lang w:val="en-US"/>
        </w:rPr>
        <w:t xml:space="preserve">of molecules in terms of molecules/time interval </w:t>
      </w:r>
      <w:r w:rsidR="003457B0" w:rsidRPr="00253F3F">
        <w:rPr>
          <w:rFonts w:ascii="Arial" w:hAnsi="Arial" w:cs="Arial"/>
          <w:color w:val="000000" w:themeColor="text1"/>
          <w:sz w:val="24"/>
          <w:szCs w:val="24"/>
          <w:lang w:val="en-US"/>
        </w:rPr>
        <w:t>is given by</w:t>
      </w:r>
    </w:p>
    <w:p w14:paraId="5515E879" w14:textId="12BE014F" w:rsidR="00132E43" w:rsidRPr="00253F3F" w:rsidRDefault="00556990" w:rsidP="00132E43">
      <w:pPr>
        <w:tabs>
          <w:tab w:val="left" w:pos="0"/>
        </w:tabs>
        <w:spacing w:line="480" w:lineRule="auto"/>
        <w:ind w:hanging="10"/>
        <w:jc w:val="both"/>
        <w:rPr>
          <w:rFonts w:ascii="Arial" w:hAnsi="Arial" w:cs="Arial"/>
          <w:color w:val="000000" w:themeColor="text1"/>
          <w:sz w:val="24"/>
          <w:szCs w:val="24"/>
          <w:lang w:val="en-US"/>
        </w:rPr>
      </w:pPr>
      <m:oMathPara>
        <m:oMath>
          <m:r>
            <m:rPr>
              <m:sty m:val="p"/>
            </m:rPr>
            <w:rPr>
              <w:rFonts w:ascii="Cambria Math" w:eastAsia="Cambria" w:hAnsi="Cambria Math" w:cs="Arial"/>
              <w:color w:val="000000" w:themeColor="text1"/>
              <w:sz w:val="24"/>
              <w:szCs w:val="24"/>
              <w:lang w:val="en-US"/>
            </w:rPr>
            <m:t>prod</m:t>
          </m:r>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X</m:t>
              </m:r>
            </m:e>
          </m:d>
          <m:r>
            <w:rPr>
              <w:rFonts w:ascii="Cambria Math" w:eastAsia="Cambria" w:hAnsi="Cambria Math" w:cs="Arial"/>
              <w:color w:val="000000" w:themeColor="text1"/>
              <w:sz w:val="24"/>
              <w:szCs w:val="24"/>
              <w:lang w:val="en-US"/>
            </w:rPr>
            <m:t>=</m:t>
          </m:r>
          <m:acc>
            <m:accPr>
              <m:chr m:val="̃"/>
              <m:ctrlPr>
                <w:rPr>
                  <w:rFonts w:ascii="Cambria Math"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r>
            <w:rPr>
              <w:rFonts w:ascii="Cambria Math" w:eastAsia="Cambria" w:hAnsi="Cambria Math" w:cs="Arial"/>
              <w:color w:val="000000" w:themeColor="text1"/>
              <w:sz w:val="24"/>
              <w:szCs w:val="24"/>
              <w:lang w:val="en-US"/>
            </w:rPr>
            <m:t xml:space="preserve"> </m:t>
          </m:r>
          <m:r>
            <m:rPr>
              <m:sty m:val="p"/>
            </m:rPr>
            <w:rPr>
              <w:rFonts w:ascii="Cambria Math" w:eastAsia="Cambria" w:hAnsi="Cambria Math" w:cs="Arial"/>
              <w:color w:val="000000" w:themeColor="text1"/>
              <w:position w:val="-6"/>
              <w:sz w:val="16"/>
              <w:lang w:val="en-US"/>
            </w:rPr>
            <m:t>0</m:t>
          </m:r>
          <m:r>
            <m:rPr>
              <m:sty m:val="p"/>
            </m:rPr>
            <w:rPr>
              <w:rFonts w:ascii="Cambria Math" w:eastAsia="Cambria" w:hAnsi="Arial" w:cs="Arial"/>
              <w:color w:val="000000" w:themeColor="text1"/>
              <w:sz w:val="16"/>
              <w:lang w:val="en-US"/>
            </w:rPr>
            <m:t>+</m:t>
          </m:r>
          <m:acc>
            <m:accPr>
              <m:chr m:val="̃"/>
              <m:ctrlPr>
                <w:rPr>
                  <w:rFonts w:ascii="Cambria Math"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r>
            <w:rPr>
              <w:rFonts w:ascii="Cambria Math" w:eastAsia="Cambria" w:hAnsi="Cambria Math" w:cs="Arial"/>
              <w:color w:val="000000" w:themeColor="text1"/>
              <w:sz w:val="24"/>
              <w:szCs w:val="24"/>
              <w:lang w:val="en-US"/>
            </w:rPr>
            <m:t xml:space="preserve">   </m:t>
          </m:r>
          <m:f>
            <m:fPr>
              <m:ctrlPr>
                <w:rPr>
                  <w:rFonts w:ascii="Cambria Math" w:eastAsia="Cambria" w:hAnsi="Cambria Math" w:cs="Arial"/>
                  <w:i/>
                  <w:color w:val="000000" w:themeColor="text1"/>
                  <w:lang w:val="en-US"/>
                </w:rPr>
              </m:ctrlPr>
            </m:fPr>
            <m:num>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r</m:t>
                      </m:r>
                    </m:e>
                  </m:acc>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a</m:t>
                  </m:r>
                </m:sup>
              </m:sSup>
            </m:num>
            <m:den>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k</m:t>
                      </m:r>
                    </m:e>
                  </m:acc>
                  <m:r>
                    <w:rPr>
                      <w:rFonts w:ascii="STIXGeneral-Regular" w:eastAsia="Cambria" w:hAnsi="STIXGeneral-Regular" w:cs="STIXGeneral-Regular"/>
                      <w:color w:val="000000" w:themeColor="text1"/>
                      <w:position w:val="-6"/>
                      <w:lang w:val="en-US"/>
                    </w:rPr>
                    <m:t>a</m:t>
                  </m:r>
                  <m:d>
                    <m:dPr>
                      <m:ctrlPr>
                        <w:rPr>
                          <w:rFonts w:ascii="Cambria Math" w:eastAsia="Cambria" w:hAnsi="Cambria Math" w:cs="Arial"/>
                          <w:i/>
                          <w:color w:val="000000" w:themeColor="text1"/>
                          <w:lang w:val="en-US"/>
                        </w:rPr>
                      </m:ctrlPr>
                    </m:dPr>
                    <m:e>
                      <m:r>
                        <w:rPr>
                          <w:rFonts w:ascii="STIXGeneral-Regular" w:eastAsia="Cambria" w:hAnsi="STIXGeneral-Regular" w:cs="STIXGeneral-Regular"/>
                          <w:color w:val="000000" w:themeColor="text1"/>
                          <w:lang w:val="en-US"/>
                        </w:rPr>
                        <m:t>T</m:t>
                      </m:r>
                    </m:e>
                  </m:d>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a</m:t>
                  </m:r>
                </m:sup>
              </m:sSup>
              <m:r>
                <w:rPr>
                  <w:rFonts w:ascii="Cambria Math" w:eastAsia="Cambria" w:hAnsi="Cambria Math" w:cs="Arial"/>
                  <w:color w:val="000000" w:themeColor="text1"/>
                  <w:lang w:val="en-US"/>
                </w:rPr>
                <m:t>+</m:t>
              </m:r>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r</m:t>
                      </m:r>
                    </m:e>
                  </m:acc>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a</m:t>
                  </m:r>
                </m:sup>
              </m:sSup>
            </m:den>
          </m:f>
          <m:r>
            <w:rPr>
              <w:rFonts w:ascii="Cambria Math" w:eastAsia="Cambria" w:hAnsi="Cambria Math" w:cs="Arial"/>
              <w:color w:val="000000" w:themeColor="text1"/>
              <w:lang w:val="en-US"/>
            </w:rPr>
            <m:t xml:space="preserve">   </m:t>
          </m:r>
          <m:r>
            <m:rPr>
              <m:sty m:val="p"/>
            </m:rPr>
            <w:rPr>
              <w:rFonts w:ascii="Cambria Math" w:eastAsia="Cambria" w:hAnsi="Cambria Math" w:cs="Arial"/>
              <w:color w:val="000000" w:themeColor="text1"/>
              <w:sz w:val="28"/>
              <w:lang w:val="en-US"/>
            </w:rPr>
            <m:t>·</m:t>
          </m:r>
          <m:r>
            <w:rPr>
              <w:rFonts w:ascii="Cambria Math" w:eastAsia="Cambria" w:hAnsi="Cambria Math" w:cs="Arial"/>
              <w:color w:val="000000" w:themeColor="text1"/>
              <w:lang w:val="en-US"/>
            </w:rPr>
            <m:t xml:space="preserve">   </m:t>
          </m:r>
          <m:f>
            <m:fPr>
              <m:ctrlPr>
                <w:rPr>
                  <w:rFonts w:ascii="Cambria Math" w:eastAsia="Cambria" w:hAnsi="Cambria Math" w:cs="Arial"/>
                  <w:i/>
                  <w:color w:val="000000" w:themeColor="text1"/>
                  <w:lang w:val="en-US"/>
                </w:rPr>
              </m:ctrlPr>
            </m:fPr>
            <m:num>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k</m:t>
                      </m:r>
                    </m:e>
                  </m:acc>
                  <m:r>
                    <w:rPr>
                      <w:rFonts w:ascii="STIXGeneral-Regular" w:eastAsia="Cambria" w:hAnsi="STIXGeneral-Regular" w:cs="STIXGeneral-Regular"/>
                      <w:color w:val="000000" w:themeColor="text1"/>
                      <w:position w:val="-6"/>
                      <w:lang w:val="en-US"/>
                    </w:rPr>
                    <m:t>r</m:t>
                  </m:r>
                  <m:r>
                    <w:rPr>
                      <w:rFonts w:ascii="Cambria Math" w:eastAsia="Cambria" w:hAnsi="Cambria Math" w:cs="Arial"/>
                      <w:color w:val="000000" w:themeColor="text1"/>
                      <w:lang w:val="en-US"/>
                    </w:rPr>
                    <m:t>(</m:t>
                  </m:r>
                  <m:r>
                    <w:rPr>
                      <w:rFonts w:ascii="STIXGeneral-Regular" w:eastAsia="Cambria" w:hAnsi="STIXGeneral-Regular" w:cs="STIXGeneral-Regular"/>
                      <w:color w:val="000000" w:themeColor="text1"/>
                      <w:lang w:val="en-US"/>
                    </w:rPr>
                    <m:t>T</m:t>
                  </m:r>
                  <m:r>
                    <w:rPr>
                      <w:rFonts w:ascii="Cambria Math" w:eastAsia="Cambria" w:hAnsi="Cambria Math" w:cs="Arial"/>
                      <w:color w:val="000000" w:themeColor="text1"/>
                      <w:lang w:val="en-US"/>
                    </w:rPr>
                    <m:t>)</m:t>
                  </m:r>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r</m:t>
                  </m:r>
                </m:sup>
              </m:sSup>
            </m:num>
            <m:den>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k</m:t>
                      </m:r>
                    </m:e>
                  </m:acc>
                  <m:r>
                    <w:rPr>
                      <w:rFonts w:ascii="STIXGeneral-Regular" w:eastAsia="Cambria" w:hAnsi="STIXGeneral-Regular" w:cs="STIXGeneral-Regular"/>
                      <w:color w:val="000000" w:themeColor="text1"/>
                      <w:position w:val="-6"/>
                      <w:lang w:val="en-US"/>
                    </w:rPr>
                    <m:t>r</m:t>
                  </m:r>
                  <m:r>
                    <w:rPr>
                      <w:rFonts w:ascii="Cambria Math" w:eastAsia="Cambria" w:hAnsi="Cambria Math" w:cs="Arial"/>
                      <w:color w:val="000000" w:themeColor="text1"/>
                      <w:lang w:val="en-US"/>
                    </w:rPr>
                    <m:t>(</m:t>
                  </m:r>
                  <m:r>
                    <w:rPr>
                      <w:rFonts w:ascii="STIXGeneral-Regular" w:eastAsia="Cambria" w:hAnsi="STIXGeneral-Regular" w:cs="STIXGeneral-Regular"/>
                      <w:color w:val="000000" w:themeColor="text1"/>
                      <w:lang w:val="en-US"/>
                    </w:rPr>
                    <m:t>T</m:t>
                  </m:r>
                  <m:r>
                    <w:rPr>
                      <w:rFonts w:ascii="Cambria Math" w:eastAsia="Cambria" w:hAnsi="Cambria Math" w:cs="Arial"/>
                      <w:color w:val="000000" w:themeColor="text1"/>
                      <w:lang w:val="en-US"/>
                    </w:rPr>
                    <m:t>)</m:t>
                  </m:r>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r</m:t>
                  </m:r>
                </m:sup>
              </m:sSup>
              <m:r>
                <w:rPr>
                  <w:rFonts w:ascii="Cambria Math" w:eastAsia="Cambria" w:hAnsi="Cambria Math" w:cs="Arial"/>
                  <w:color w:val="000000" w:themeColor="text1"/>
                  <w:lang w:val="en-US"/>
                </w:rPr>
                <m:t>+</m:t>
              </m:r>
              <m:sSup>
                <m:sSupPr>
                  <m:ctrlPr>
                    <w:rPr>
                      <w:rFonts w:ascii="Cambria Math" w:eastAsia="Cambria" w:hAnsi="Cambria Math" w:cs="Arial"/>
                      <w:i/>
                      <w:color w:val="000000" w:themeColor="text1"/>
                      <w:lang w:val="en-US"/>
                    </w:rPr>
                  </m:ctrlPr>
                </m:sSupPr>
                <m:e>
                  <m:acc>
                    <m:accPr>
                      <m:chr m:val="̃"/>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r</m:t>
                      </m:r>
                    </m:e>
                  </m:acc>
                </m:e>
                <m:sup>
                  <m:r>
                    <w:rPr>
                      <w:rFonts w:ascii="Lucida Sans Unicode" w:eastAsia="Cambria" w:hAnsi="Lucida Sans Unicode" w:cs="Lucida Sans Unicode"/>
                      <w:color w:val="000000" w:themeColor="text1"/>
                      <w:lang w:val="en-US"/>
                    </w:rPr>
                    <m:t>h</m:t>
                  </m:r>
                  <m:r>
                    <w:rPr>
                      <w:rFonts w:ascii="STIXGeneral-Regular" w:eastAsia="Cambria" w:hAnsi="STIXGeneral-Regular" w:cs="STIXGeneral-Regular"/>
                      <w:color w:val="000000" w:themeColor="text1"/>
                      <w:position w:val="-6"/>
                      <w:lang w:val="en-US"/>
                    </w:rPr>
                    <m:t>r</m:t>
                  </m:r>
                </m:sup>
              </m:sSup>
            </m:den>
          </m:f>
        </m:oMath>
      </m:oMathPara>
    </w:p>
    <w:p w14:paraId="44845F1C" w14:textId="10D17BBD" w:rsidR="00132E43" w:rsidRPr="00253F3F" w:rsidRDefault="00132E43" w:rsidP="001803D7">
      <w:pPr>
        <w:tabs>
          <w:tab w:val="left" w:pos="0"/>
        </w:tabs>
        <w:spacing w:line="480" w:lineRule="auto"/>
        <w:ind w:hanging="10"/>
        <w:jc w:val="both"/>
        <w:rPr>
          <w:rFonts w:ascii="Arial" w:hAnsi="Arial" w:cs="Arial"/>
          <w:color w:val="000000" w:themeColor="text1"/>
          <w:sz w:val="24"/>
          <w:szCs w:val="24"/>
          <w:lang w:val="en-US"/>
        </w:rPr>
      </w:pPr>
      <w:proofErr w:type="gramStart"/>
      <w:r w:rsidRPr="00253F3F">
        <w:rPr>
          <w:rFonts w:ascii="Arial" w:hAnsi="Arial" w:cs="Arial"/>
          <w:color w:val="000000" w:themeColor="text1"/>
          <w:sz w:val="24"/>
          <w:szCs w:val="24"/>
          <w:lang w:val="en-US"/>
        </w:rPr>
        <w:t>and</w:t>
      </w:r>
      <w:proofErr w:type="gramEnd"/>
      <w:r w:rsidRPr="00253F3F">
        <w:rPr>
          <w:rFonts w:ascii="Arial" w:hAnsi="Arial" w:cs="Arial"/>
          <w:color w:val="000000" w:themeColor="text1"/>
          <w:sz w:val="24"/>
          <w:szCs w:val="24"/>
          <w:lang w:val="en-US"/>
        </w:rPr>
        <w:t xml:space="preserve"> the degradation rate (molecules/time interval)</w:t>
      </w:r>
      <w:r w:rsidR="003457B0" w:rsidRPr="00253F3F">
        <w:rPr>
          <w:rFonts w:ascii="Arial" w:hAnsi="Arial" w:cs="Arial"/>
          <w:color w:val="000000" w:themeColor="text1"/>
          <w:sz w:val="24"/>
          <w:szCs w:val="24"/>
          <w:lang w:val="en-US"/>
        </w:rPr>
        <w:t xml:space="preserve"> by</w:t>
      </w:r>
      <w:r w:rsidR="001803D7" w:rsidRPr="00253F3F">
        <w:rPr>
          <w:rFonts w:ascii="Arial" w:hAnsi="Arial" w:cs="Arial"/>
          <w:color w:val="000000" w:themeColor="text1"/>
          <w:sz w:val="24"/>
          <w:szCs w:val="24"/>
          <w:lang w:val="en-US"/>
        </w:rPr>
        <w:t xml:space="preserve"> </w:t>
      </w:r>
      <m:oMath>
        <m:r>
          <w:rPr>
            <w:rFonts w:ascii="Cambria Math" w:eastAsia="Cambria" w:hAnsi="Cambria Math" w:cs="Arial"/>
            <w:color w:val="000000" w:themeColor="text1"/>
            <w:sz w:val="24"/>
            <w:lang w:val="en-US"/>
          </w:rPr>
          <m:t xml:space="preserve"> </m:t>
        </m:r>
        <m:r>
          <w:rPr>
            <w:rFonts w:ascii="STIXGeneral-Regular" w:eastAsia="Cambria" w:hAnsi="STIXGeneral-Regular" w:cs="STIXGeneral-Regular"/>
            <w:color w:val="000000" w:themeColor="text1"/>
            <w:sz w:val="24"/>
            <w:lang w:val="en-US"/>
          </w:rPr>
          <m:t>δ</m:t>
        </m:r>
        <m:r>
          <w:rPr>
            <w:rFonts w:ascii="STIXGeneral-Regular" w:eastAsia="Cambria" w:hAnsi="STIXGeneral-Regular" w:cs="STIXGeneral-Regular"/>
            <w:color w:val="000000" w:themeColor="text1"/>
            <w:sz w:val="24"/>
            <w:szCs w:val="24"/>
            <w:lang w:val="en-US"/>
          </w:rPr>
          <m:t>X</m:t>
        </m:r>
        <m:r>
          <m:rPr>
            <m:sty m:val="p"/>
          </m:rPr>
          <w:rPr>
            <w:rFonts w:ascii="Cambria Math" w:eastAsia="Cambria" w:hAnsi="Cambria Math" w:cs="Arial"/>
            <w:color w:val="000000" w:themeColor="text1"/>
            <w:sz w:val="22"/>
            <w:lang w:val="en-US"/>
          </w:rPr>
          <m:t>=</m:t>
        </m:r>
        <m:r>
          <w:rPr>
            <w:rFonts w:ascii="STIXGeneral-Regular" w:eastAsia="Cambria" w:hAnsi="STIXGeneral-Regular" w:cs="STIXGeneral-Regular"/>
            <w:color w:val="000000" w:themeColor="text1"/>
            <w:sz w:val="24"/>
            <w:lang w:val="en-US"/>
          </w:rPr>
          <m:t>δ</m:t>
        </m:r>
        <m:d>
          <m:dPr>
            <m:ctrlPr>
              <w:rPr>
                <w:rFonts w:ascii="Cambria Math" w:eastAsia="Cambria" w:hAnsi="Cambria Math" w:cs="Arial"/>
                <w:color w:val="000000" w:themeColor="text1"/>
                <w:sz w:val="22"/>
                <w:lang w:val="en-US"/>
              </w:rPr>
            </m:ctrlPr>
          </m:dPr>
          <m:e>
            <m:r>
              <w:rPr>
                <w:rFonts w:ascii="STIXGeneral-Regular" w:eastAsia="Cambria" w:hAnsi="STIXGeneral-Regular" w:cs="STIXGeneral-Regular"/>
                <w:color w:val="000000" w:themeColor="text1"/>
                <w:sz w:val="22"/>
                <w:lang w:val="en-US"/>
              </w:rPr>
              <m:t>T</m:t>
            </m:r>
          </m:e>
        </m:d>
        <m:r>
          <w:rPr>
            <w:rFonts w:ascii="STIXGeneral-Regular" w:eastAsia="Cambria" w:hAnsi="STIXGeneral-Regular" w:cs="STIXGeneral-Regular"/>
            <w:color w:val="000000" w:themeColor="text1"/>
            <w:sz w:val="22"/>
            <w:lang w:val="en-US"/>
          </w:rPr>
          <m:t>X</m:t>
        </m:r>
      </m:oMath>
      <w:r w:rsidRPr="00253F3F">
        <w:rPr>
          <w:rFonts w:ascii="Arial" w:eastAsia="Cambria" w:hAnsi="Arial" w:cs="Arial"/>
          <w:i/>
          <w:color w:val="000000" w:themeColor="text1"/>
          <w:sz w:val="24"/>
          <w:szCs w:val="24"/>
          <w:lang w:val="en-US"/>
        </w:rPr>
        <w:t>.</w:t>
      </w:r>
      <w:r w:rsidR="001803D7"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 xml:space="preserve">In the following, we </w:t>
      </w:r>
      <w:r w:rsidR="001803D7" w:rsidRPr="00253F3F">
        <w:rPr>
          <w:rFonts w:ascii="Arial" w:hAnsi="Arial" w:cs="Arial"/>
          <w:color w:val="000000" w:themeColor="text1"/>
          <w:sz w:val="24"/>
          <w:szCs w:val="24"/>
          <w:lang w:val="en-US"/>
        </w:rPr>
        <w:t>differentiate between</w:t>
      </w:r>
      <w:r w:rsidRPr="00253F3F">
        <w:rPr>
          <w:rFonts w:ascii="Arial" w:hAnsi="Arial" w:cs="Arial"/>
          <w:color w:val="000000" w:themeColor="text1"/>
          <w:sz w:val="24"/>
          <w:szCs w:val="24"/>
          <w:lang w:val="en-US"/>
        </w:rPr>
        <w:t xml:space="preserve"> the production rate </w:t>
      </w:r>
      <m:oMath>
        <m:r>
          <m:rPr>
            <m:sty m:val="p"/>
          </m:rPr>
          <w:rPr>
            <w:rFonts w:ascii="Cambria Math" w:eastAsia="Cambria" w:hAnsi="Cambria Math" w:cs="Arial"/>
            <w:color w:val="000000" w:themeColor="text1"/>
            <w:sz w:val="24"/>
            <w:szCs w:val="24"/>
            <w:lang w:val="en-US"/>
          </w:rPr>
          <m:t xml:space="preserve">prod </m:t>
        </m:r>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X</m:t>
            </m:r>
          </m:e>
        </m:d>
        <m:r>
          <w:rPr>
            <w:rFonts w:ascii="Cambria Math" w:eastAsia="Cambria" w:hAnsi="Cambria Math" w:cs="Arial"/>
            <w:color w:val="000000" w:themeColor="text1"/>
            <w:sz w:val="24"/>
            <w:szCs w:val="24"/>
            <w:lang w:val="en-US"/>
          </w:rPr>
          <m:t xml:space="preserve"> </m:t>
        </m:r>
      </m:oMath>
      <w:r w:rsidRPr="00253F3F">
        <w:rPr>
          <w:rFonts w:ascii="Arial" w:hAnsi="Arial" w:cs="Arial"/>
          <w:color w:val="000000" w:themeColor="text1"/>
          <w:sz w:val="24"/>
          <w:szCs w:val="24"/>
          <w:lang w:val="en-US"/>
        </w:rPr>
        <w:t>and the net production rate</w:t>
      </w:r>
    </w:p>
    <w:p w14:paraId="25417B9B" w14:textId="6922DE16" w:rsidR="00132E43" w:rsidRPr="00253F3F" w:rsidRDefault="00132E43" w:rsidP="00132E43">
      <w:pPr>
        <w:tabs>
          <w:tab w:val="left" w:pos="0"/>
        </w:tabs>
        <w:spacing w:line="480" w:lineRule="auto"/>
        <w:ind w:hanging="10"/>
        <w:jc w:val="center"/>
        <w:rPr>
          <w:rFonts w:ascii="Arial" w:hAnsi="Arial" w:cs="Arial"/>
          <w:color w:val="000000" w:themeColor="text1"/>
          <w:sz w:val="24"/>
          <w:szCs w:val="24"/>
          <w:lang w:val="en-US"/>
        </w:rPr>
      </w:pPr>
      <m:oMath>
        <m:r>
          <m:rPr>
            <m:sty m:val="p"/>
          </m:rPr>
          <w:rPr>
            <w:rFonts w:ascii="Cambria Math" w:eastAsia="Cambria" w:hAnsi="Cambria Math" w:cs="Arial"/>
            <w:color w:val="000000" w:themeColor="text1"/>
            <w:sz w:val="24"/>
            <w:szCs w:val="24"/>
            <w:lang w:val="en-US"/>
          </w:rPr>
          <m:t>prod</m:t>
        </m:r>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X</m:t>
        </m:r>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lang w:val="en-US"/>
          </w:rPr>
          <m:t>δ</m:t>
        </m:r>
        <m:r>
          <w:rPr>
            <w:rFonts w:ascii="STIXGeneral-Regular" w:eastAsia="Cambria" w:hAnsi="STIXGeneral-Regular" w:cs="STIXGeneral-Regular"/>
            <w:color w:val="000000" w:themeColor="text1"/>
            <w:sz w:val="24"/>
            <w:szCs w:val="24"/>
            <w:lang w:val="en-US"/>
          </w:rPr>
          <m:t>X</m:t>
        </m:r>
      </m:oMath>
      <w:r w:rsidRPr="00253F3F">
        <w:rPr>
          <w:rFonts w:ascii="Arial" w:eastAsia="Cambria" w:hAnsi="Arial" w:cs="Arial"/>
          <w:i/>
          <w:color w:val="000000" w:themeColor="text1"/>
          <w:sz w:val="24"/>
          <w:szCs w:val="24"/>
          <w:lang w:val="en-US"/>
        </w:rPr>
        <w:t>.</w:t>
      </w:r>
    </w:p>
    <w:p w14:paraId="5C2FB941" w14:textId="12BBA204" w:rsidR="00132E43" w:rsidRPr="00253F3F" w:rsidRDefault="00132E43" w:rsidP="00132E43">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The stochastic branching model can be stated by</w:t>
      </w:r>
    </w:p>
    <w:p w14:paraId="2DE2EB8D" w14:textId="3C1917A7" w:rsidR="00132E43" w:rsidRPr="00253F3F" w:rsidRDefault="00DD11C7" w:rsidP="00132E43">
      <w:pPr>
        <w:tabs>
          <w:tab w:val="left" w:pos="0"/>
        </w:tabs>
        <w:spacing w:line="480" w:lineRule="auto"/>
        <w:ind w:hanging="10"/>
        <w:jc w:val="center"/>
        <w:rPr>
          <w:rFonts w:ascii="Arial" w:hAnsi="Arial" w:cs="Arial"/>
          <w:color w:val="000000" w:themeColor="text1"/>
          <w:sz w:val="24"/>
          <w:szCs w:val="24"/>
          <w:lang w:val="en-US"/>
        </w:rPr>
      </w:pPr>
      <m:oMath>
        <m:r>
          <w:rPr>
            <w:rFonts w:ascii="STIXGeneral-Regular" w:eastAsia="Cambria" w:hAnsi="STIXGeneral-Regular" w:cs="STIXGeneral-Regular"/>
            <w:color w:val="000000" w:themeColor="text1"/>
            <w:sz w:val="24"/>
            <w:szCs w:val="24"/>
            <w:lang w:val="en-US"/>
          </w:rPr>
          <m:t>P</m:t>
        </m:r>
        <m:d>
          <m:dPr>
            <m:ctrlPr>
              <w:rPr>
                <w:rFonts w:ascii="Cambria Math" w:eastAsia="Cambria" w:hAnsi="Cambria Math" w:cs="Arial"/>
                <w:i/>
                <w:color w:val="000000" w:themeColor="text1"/>
                <w:sz w:val="24"/>
                <w:szCs w:val="24"/>
                <w:lang w:val="en-US"/>
              </w:rPr>
            </m:ctrlPr>
          </m:dPr>
          <m:e>
            <m:sSub>
              <m:sSubPr>
                <m:ctrlPr>
                  <w:rPr>
                    <w:rFonts w:ascii="Cambria Math" w:eastAsia="Cambria" w:hAnsi="Cambria Math" w:cs="Arial"/>
                    <w:i/>
                    <w:color w:val="000000" w:themeColor="text1"/>
                    <w:sz w:val="24"/>
                    <w:szCs w:val="24"/>
                    <w:vertAlign w:val="subscript"/>
                    <w:lang w:val="en-US"/>
                  </w:rPr>
                </m:ctrlPr>
              </m:sSubPr>
              <m:e>
                <m:r>
                  <w:rPr>
                    <w:rFonts w:ascii="STIXGeneral-Regular" w:eastAsia="Cambria" w:hAnsi="STIXGeneral-Regular" w:cs="STIXGeneral-Regular"/>
                    <w:color w:val="000000" w:themeColor="text1"/>
                    <w:sz w:val="24"/>
                    <w:szCs w:val="24"/>
                    <w:vertAlign w:val="subscript"/>
                    <w:lang w:val="en-US"/>
                  </w:rPr>
                  <m:t>X</m:t>
                </m:r>
              </m:e>
              <m:sub>
                <m:r>
                  <w:rPr>
                    <w:rFonts w:ascii="STIXGeneral-Regular" w:eastAsia="Cambria" w:hAnsi="STIXGeneral-Regular" w:cs="STIXGeneral-Regular"/>
                    <w:color w:val="000000" w:themeColor="text1"/>
                    <w:sz w:val="24"/>
                    <w:szCs w:val="24"/>
                    <w:vertAlign w:val="subscript"/>
                    <w:lang w:val="en-US"/>
                  </w:rPr>
                  <m:t>t</m:t>
                </m:r>
                <m:r>
                  <w:rPr>
                    <w:rFonts w:ascii="Cambria Math" w:eastAsia="Cambria" w:hAnsi="Cambria Math" w:cs="Arial"/>
                    <w:color w:val="000000" w:themeColor="text1"/>
                    <w:sz w:val="24"/>
                    <w:szCs w:val="24"/>
                    <w:lang w:val="en-US"/>
                  </w:rPr>
                  <m:t>+∆</m:t>
                </m:r>
                <m:r>
                  <w:rPr>
                    <w:rFonts w:ascii="Cambria Math" w:eastAsia="Cambria" w:hAnsi="Cambria Math" w:cs="STIXGeneral-Regular"/>
                    <w:color w:val="000000" w:themeColor="text1"/>
                    <w:sz w:val="24"/>
                    <w:szCs w:val="24"/>
                    <w:lang w:val="en-US"/>
                  </w:rPr>
                  <m:t>t</m:t>
                </m:r>
              </m:sub>
            </m:sSub>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k</m:t>
            </m:r>
            <m:r>
              <w:rPr>
                <w:rFonts w:ascii="Cambria Math" w:eastAsia="Cambria" w:hAnsi="Cambria Math" w:cs="Arial"/>
                <w:color w:val="000000" w:themeColor="text1"/>
                <w:sz w:val="24"/>
                <w:szCs w:val="24"/>
                <w:lang w:val="en-US"/>
              </w:rPr>
              <m:t xml:space="preserve"> + 1</m:t>
            </m:r>
          </m:e>
          <m:e>
            <m:sSub>
              <m:sSubPr>
                <m:ctrlPr>
                  <w:rPr>
                    <w:rFonts w:ascii="Cambria Math" w:eastAsia="Cambria" w:hAnsi="Cambria Math" w:cs="Arial"/>
                    <w:i/>
                    <w:color w:val="000000" w:themeColor="text1"/>
                    <w:sz w:val="24"/>
                    <w:szCs w:val="24"/>
                    <w:vertAlign w:val="subscript"/>
                    <w:lang w:val="en-US"/>
                  </w:rPr>
                </m:ctrlPr>
              </m:sSubPr>
              <m:e>
                <m:r>
                  <w:rPr>
                    <w:rFonts w:ascii="STIXGeneral-Regular" w:eastAsia="Cambria" w:hAnsi="STIXGeneral-Regular" w:cs="STIXGeneral-Regular"/>
                    <w:color w:val="000000" w:themeColor="text1"/>
                    <w:sz w:val="24"/>
                    <w:szCs w:val="24"/>
                    <w:vertAlign w:val="subscript"/>
                    <w:lang w:val="en-US"/>
                  </w:rPr>
                  <m:t>X</m:t>
                </m:r>
              </m:e>
              <m:sub>
                <m:r>
                  <w:rPr>
                    <w:rFonts w:ascii="STIXGeneral-Regular" w:eastAsia="Cambria" w:hAnsi="STIXGeneral-Regular" w:cs="STIXGeneral-Regular"/>
                    <w:color w:val="000000" w:themeColor="text1"/>
                    <w:sz w:val="24"/>
                    <w:szCs w:val="24"/>
                    <w:vertAlign w:val="subscript"/>
                    <w:lang w:val="en-US"/>
                  </w:rPr>
                  <m:t>t</m:t>
                </m:r>
              </m:sub>
            </m:sSub>
            <m:r>
              <w:rPr>
                <w:rFonts w:ascii="Cambria Math" w:eastAsia="Cambria" w:hAnsi="Cambria Math" w:cs="Arial"/>
                <w:color w:val="000000" w:themeColor="text1"/>
                <w:sz w:val="24"/>
                <w:szCs w:val="24"/>
                <w:vertAlign w:val="subscript"/>
                <w:lang w:val="en-US"/>
              </w:rPr>
              <m:t xml:space="preserve"> </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e>
        </m:d>
        <m:r>
          <w:rPr>
            <w:rFonts w:ascii="Cambria Math" w:eastAsia="Cambria" w:hAnsi="Cambria Math" w:cs="Arial"/>
            <w:color w:val="000000" w:themeColor="text1"/>
            <w:sz w:val="24"/>
            <w:szCs w:val="24"/>
            <w:lang w:val="en-US"/>
          </w:rPr>
          <m:t xml:space="preserve"> = </m:t>
        </m:r>
        <m:r>
          <m:rPr>
            <m:sty m:val="p"/>
          </m:rPr>
          <w:rPr>
            <w:rFonts w:ascii="Cambria Math" w:eastAsia="Cambria" w:hAnsi="Cambria Math" w:cs="Arial"/>
            <w:color w:val="000000" w:themeColor="text1"/>
            <w:sz w:val="24"/>
            <w:szCs w:val="24"/>
            <w:lang w:val="en-US"/>
          </w:rPr>
          <m:t>prod</m:t>
        </m:r>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k</m:t>
            </m:r>
          </m:e>
        </m:d>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t</m:t>
        </m:r>
        <m:r>
          <w:rPr>
            <w:rFonts w:ascii="Cambria Math" w:eastAsia="Cambria" w:hAnsi="Cambria Math" w:cs="Arial"/>
            <w:color w:val="000000" w:themeColor="text1"/>
            <w:sz w:val="24"/>
            <w:szCs w:val="24"/>
            <w:lang w:val="en-US"/>
          </w:rPr>
          <m:t xml:space="preserve"> + </m:t>
        </m:r>
        <m:r>
          <w:rPr>
            <w:rFonts w:ascii="STIXGeneral-Regular" w:eastAsia="Cambria" w:hAnsi="STIXGeneral-Regular" w:cs="STIXGeneral-Regular"/>
            <w:color w:val="000000" w:themeColor="text1"/>
            <w:sz w:val="24"/>
            <w:szCs w:val="24"/>
            <w:lang w:val="en-US"/>
          </w:rPr>
          <m:t>O</m:t>
        </m:r>
        <m:d>
          <m:dPr>
            <m:ctrlPr>
              <w:rPr>
                <w:rFonts w:ascii="Cambria Math" w:eastAsia="Cambria" w:hAnsi="Cambria Math" w:cs="Arial"/>
                <w:i/>
                <w:color w:val="000000" w:themeColor="text1"/>
                <w:sz w:val="24"/>
                <w:szCs w:val="24"/>
                <w:lang w:val="en-US"/>
              </w:rPr>
            </m:ctrlPr>
          </m:dPr>
          <m:e>
            <m:sSup>
              <m:sSupPr>
                <m:ctrlPr>
                  <w:rPr>
                    <w:rFonts w:ascii="Cambria Math" w:eastAsia="Cambria" w:hAnsi="Cambria Math" w:cs="Arial"/>
                    <w:i/>
                    <w:color w:val="000000" w:themeColor="text1"/>
                    <w:sz w:val="24"/>
                    <w:szCs w:val="24"/>
                    <w:lang w:val="en-US"/>
                  </w:rPr>
                </m:ctrlPr>
              </m:sSupPr>
              <m:e>
                <m:r>
                  <w:rPr>
                    <w:rFonts w:ascii="Cambria Math" w:eastAsia="Cambria" w:hAnsi="Cambria Math" w:cs="Arial"/>
                    <w:color w:val="000000" w:themeColor="text1"/>
                    <w:sz w:val="24"/>
                    <w:szCs w:val="24"/>
                    <w:lang w:val="en-US"/>
                  </w:rPr>
                  <m:t>∆t</m:t>
                </m:r>
              </m:e>
              <m:sup>
                <m:r>
                  <w:rPr>
                    <w:rFonts w:ascii="Cambria Math" w:eastAsia="Cambria" w:hAnsi="Cambria Math" w:cs="Arial"/>
                    <w:color w:val="000000" w:themeColor="text1"/>
                    <w:sz w:val="24"/>
                    <w:szCs w:val="24"/>
                    <w:lang w:val="en-US"/>
                  </w:rPr>
                  <m:t>2</m:t>
                </m:r>
              </m:sup>
            </m:sSup>
          </m:e>
        </m:d>
      </m:oMath>
      <w:r w:rsidR="00132E43" w:rsidRPr="00253F3F">
        <w:rPr>
          <w:rFonts w:ascii="Arial" w:hAnsi="Arial" w:cs="Arial"/>
          <w:color w:val="000000" w:themeColor="text1"/>
          <w:sz w:val="24"/>
          <w:szCs w:val="24"/>
          <w:lang w:val="en-US"/>
        </w:rPr>
        <w:tab/>
      </w:r>
      <w:r w:rsidR="00132E43" w:rsidRPr="00253F3F">
        <w:rPr>
          <w:rFonts w:ascii="Arial" w:hAnsi="Arial" w:cs="Arial"/>
          <w:color w:val="000000" w:themeColor="text1"/>
          <w:sz w:val="24"/>
          <w:szCs w:val="24"/>
          <w:lang w:val="en-US"/>
        </w:rPr>
        <w:tab/>
      </w:r>
      <w:r w:rsidR="00132E43" w:rsidRPr="00253F3F">
        <w:rPr>
          <w:rFonts w:ascii="Arial" w:hAnsi="Arial" w:cs="Arial"/>
          <w:color w:val="000000" w:themeColor="text1"/>
          <w:sz w:val="24"/>
          <w:szCs w:val="24"/>
          <w:lang w:val="en-US"/>
        </w:rPr>
        <w:tab/>
        <w:t>(2)</w:t>
      </w:r>
    </w:p>
    <w:p w14:paraId="75733A24" w14:textId="73624875" w:rsidR="00132E43" w:rsidRPr="00253F3F" w:rsidRDefault="00132E43" w:rsidP="00132E43">
      <w:pPr>
        <w:tabs>
          <w:tab w:val="left" w:pos="0"/>
        </w:tabs>
        <w:spacing w:line="480" w:lineRule="auto"/>
        <w:ind w:hanging="10"/>
        <w:jc w:val="center"/>
        <w:rPr>
          <w:rFonts w:ascii="Arial" w:hAnsi="Arial" w:cs="Arial"/>
          <w:color w:val="000000" w:themeColor="text1"/>
          <w:sz w:val="24"/>
          <w:szCs w:val="24"/>
          <w:lang w:val="en-US"/>
        </w:rPr>
      </w:pPr>
      <m:oMath>
        <m:r>
          <w:rPr>
            <w:rFonts w:ascii="STIXGeneral-Regular" w:eastAsia="Cambria" w:hAnsi="STIXGeneral-Regular" w:cs="STIXGeneral-Regular"/>
            <w:color w:val="000000" w:themeColor="text1"/>
            <w:sz w:val="24"/>
            <w:szCs w:val="24"/>
            <w:lang w:val="en-US"/>
          </w:rPr>
          <m:t>P</m:t>
        </m:r>
        <m:r>
          <w:rPr>
            <w:rFonts w:ascii="Cambria Math" w:eastAsia="Cambria" w:hAnsi="Cambria Math" w:cs="Arial"/>
            <w:color w:val="000000" w:themeColor="text1"/>
            <w:sz w:val="24"/>
            <w:szCs w:val="24"/>
            <w:lang w:val="en-US"/>
          </w:rPr>
          <m:t>(</m:t>
        </m:r>
        <m:sSub>
          <m:sSubPr>
            <m:ctrlPr>
              <w:rPr>
                <w:rFonts w:ascii="Cambria Math" w:eastAsia="Cambria" w:hAnsi="Cambria Math" w:cs="Arial"/>
                <w:i/>
                <w:color w:val="000000" w:themeColor="text1"/>
                <w:sz w:val="24"/>
                <w:szCs w:val="24"/>
                <w:vertAlign w:val="subscript"/>
                <w:lang w:val="en-US"/>
              </w:rPr>
            </m:ctrlPr>
          </m:sSubPr>
          <m:e>
            <m:r>
              <w:rPr>
                <w:rFonts w:ascii="Cambria Math" w:eastAsia="Cambria" w:hAnsi="Cambria Math" w:cs="STIXGeneral-Regular"/>
                <w:color w:val="000000" w:themeColor="text1"/>
                <w:sz w:val="24"/>
                <w:szCs w:val="24"/>
                <w:vertAlign w:val="subscript"/>
                <w:lang w:val="en-US"/>
              </w:rPr>
              <m:t>X</m:t>
            </m:r>
          </m:e>
          <m:sub>
            <m:r>
              <w:rPr>
                <w:rFonts w:ascii="Cambria Math" w:eastAsia="Cambria" w:hAnsi="Cambria Math" w:cs="STIXGeneral-Regular"/>
                <w:color w:val="000000" w:themeColor="text1"/>
                <w:sz w:val="24"/>
                <w:szCs w:val="24"/>
                <w:vertAlign w:val="subscript"/>
                <w:lang w:val="en-US"/>
              </w:rPr>
              <m:t>t</m:t>
            </m:r>
            <m:r>
              <w:rPr>
                <w:rFonts w:ascii="Cambria Math" w:eastAsia="Cambria" w:hAnsi="Cambria Math" w:cs="Arial"/>
                <w:color w:val="000000" w:themeColor="text1"/>
                <w:sz w:val="24"/>
                <w:szCs w:val="24"/>
                <w:lang w:val="en-US"/>
              </w:rPr>
              <m:t>+∆</m:t>
            </m:r>
            <m:r>
              <w:rPr>
                <w:rFonts w:ascii="Cambria Math" w:eastAsia="Cambria" w:hAnsi="Cambria Math" w:cs="STIXGeneral-Regular"/>
                <w:color w:val="000000" w:themeColor="text1"/>
                <w:sz w:val="24"/>
                <w:szCs w:val="24"/>
                <w:lang w:val="en-US"/>
              </w:rPr>
              <m:t>t</m:t>
            </m:r>
          </m:sub>
        </m:sSub>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k</m:t>
        </m:r>
        <m:r>
          <w:rPr>
            <w:rFonts w:ascii="Cambria Math" w:eastAsia="Cambria" w:hAnsi="Cambria Math" w:cs="Arial"/>
            <w:color w:val="000000" w:themeColor="text1"/>
            <w:sz w:val="24"/>
            <w:szCs w:val="24"/>
            <w:lang w:val="en-US"/>
          </w:rPr>
          <m:t>- 1|</m:t>
        </m:r>
        <m:sSub>
          <m:sSubPr>
            <m:ctrlPr>
              <w:rPr>
                <w:rFonts w:ascii="Cambria Math" w:eastAsia="Cambria" w:hAnsi="Cambria Math" w:cs="Arial"/>
                <w:i/>
                <w:color w:val="000000" w:themeColor="text1"/>
                <w:sz w:val="24"/>
                <w:szCs w:val="24"/>
                <w:vertAlign w:val="subscript"/>
                <w:lang w:val="en-US"/>
              </w:rPr>
            </m:ctrlPr>
          </m:sSubPr>
          <m:e>
            <m:r>
              <w:rPr>
                <w:rFonts w:ascii="STIXGeneral-Regular" w:eastAsia="Cambria" w:hAnsi="STIXGeneral-Regular" w:cs="STIXGeneral-Regular"/>
                <w:color w:val="000000" w:themeColor="text1"/>
                <w:sz w:val="24"/>
                <w:szCs w:val="24"/>
                <w:vertAlign w:val="subscript"/>
                <w:lang w:val="en-US"/>
              </w:rPr>
              <m:t>X</m:t>
            </m:r>
          </m:e>
          <m:sub>
            <m:r>
              <w:rPr>
                <w:rFonts w:ascii="STIXGeneral-Regular" w:eastAsia="Cambria" w:hAnsi="STIXGeneral-Regular" w:cs="STIXGeneral-Regular"/>
                <w:color w:val="000000" w:themeColor="text1"/>
                <w:sz w:val="24"/>
                <w:szCs w:val="24"/>
                <w:vertAlign w:val="subscript"/>
                <w:lang w:val="en-US"/>
              </w:rPr>
              <m:t>t</m:t>
            </m:r>
          </m:sub>
        </m:sSub>
        <m:r>
          <w:rPr>
            <w:rFonts w:ascii="Cambria Math" w:eastAsia="Cambria" w:hAnsi="Cambria Math" w:cs="Arial"/>
            <w:color w:val="000000" w:themeColor="text1"/>
            <w:sz w:val="24"/>
            <w:szCs w:val="24"/>
            <w:vertAlign w:val="subscript"/>
            <w:lang w:val="en-US"/>
          </w:rPr>
          <m:t xml:space="preserve"> </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r>
          <w:rPr>
            <w:rFonts w:ascii="Cambria Math" w:eastAsia="Cambria" w:hAnsi="Cambria Math" w:cs="Arial"/>
            <w:color w:val="000000" w:themeColor="text1"/>
            <w:sz w:val="24"/>
            <w:szCs w:val="24"/>
            <w:lang w:val="en-US"/>
          </w:rPr>
          <m:t xml:space="preserve">) = </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t</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O</m:t>
        </m:r>
        <m:r>
          <w:rPr>
            <w:rFonts w:ascii="Cambria Math" w:eastAsia="Cambria" w:hAnsi="Cambria Math" w:cs="Arial"/>
            <w:color w:val="000000" w:themeColor="text1"/>
            <w:sz w:val="24"/>
            <w:szCs w:val="24"/>
            <w:lang w:val="en-US"/>
          </w:rPr>
          <m:t>(</m:t>
        </m:r>
        <m:sSup>
          <m:sSupPr>
            <m:ctrlPr>
              <w:rPr>
                <w:rFonts w:ascii="Cambria Math" w:eastAsia="Cambria" w:hAnsi="Cambria Math" w:cs="Arial"/>
                <w:i/>
                <w:color w:val="000000" w:themeColor="text1"/>
                <w:sz w:val="24"/>
                <w:szCs w:val="24"/>
                <w:lang w:val="en-US"/>
              </w:rPr>
            </m:ctrlPr>
          </m:sSupPr>
          <m:e>
            <m:r>
              <w:rPr>
                <w:rFonts w:ascii="Cambria Math" w:eastAsia="Cambria" w:hAnsi="Cambria Math" w:cs="Arial"/>
                <w:color w:val="000000" w:themeColor="text1"/>
                <w:sz w:val="24"/>
                <w:szCs w:val="24"/>
                <w:lang w:val="en-US"/>
              </w:rPr>
              <m:t>∆t</m:t>
            </m:r>
          </m:e>
          <m:sup>
            <m:r>
              <w:rPr>
                <w:rFonts w:ascii="Cambria Math" w:eastAsia="Cambria" w:hAnsi="Cambria Math" w:cs="Arial"/>
                <w:color w:val="000000" w:themeColor="text1"/>
                <w:sz w:val="24"/>
                <w:szCs w:val="24"/>
                <w:lang w:val="en-US"/>
              </w:rPr>
              <m:t>2</m:t>
            </m:r>
          </m:sup>
        </m:sSup>
        <m:r>
          <w:rPr>
            <w:rFonts w:ascii="Cambria Math" w:eastAsia="Cambria" w:hAnsi="Cambria Math" w:cs="Arial"/>
            <w:color w:val="000000" w:themeColor="text1"/>
            <w:sz w:val="24"/>
            <w:szCs w:val="24"/>
            <w:lang w:val="en-US"/>
          </w:rPr>
          <m:t>)</m:t>
        </m:r>
      </m:oMath>
      <w:r w:rsidRPr="00253F3F">
        <w:rPr>
          <w:rFonts w:ascii="Arial" w:hAnsi="Arial" w:cs="Arial"/>
          <w:color w:val="000000" w:themeColor="text1"/>
          <w:sz w:val="24"/>
          <w:szCs w:val="24"/>
          <w:lang w:val="en-US"/>
        </w:rPr>
        <w:tab/>
      </w:r>
      <w:r w:rsidRPr="00253F3F">
        <w:rPr>
          <w:rFonts w:ascii="Arial" w:hAnsi="Arial" w:cs="Arial"/>
          <w:color w:val="000000" w:themeColor="text1"/>
          <w:sz w:val="24"/>
          <w:szCs w:val="24"/>
          <w:lang w:val="en-US"/>
        </w:rPr>
        <w:tab/>
      </w:r>
      <w:r w:rsidRPr="00253F3F">
        <w:rPr>
          <w:rFonts w:ascii="Arial" w:hAnsi="Arial" w:cs="Arial"/>
          <w:color w:val="000000" w:themeColor="text1"/>
          <w:sz w:val="24"/>
          <w:szCs w:val="24"/>
          <w:lang w:val="en-US"/>
        </w:rPr>
        <w:tab/>
      </w:r>
      <w:r w:rsidRPr="00253F3F">
        <w:rPr>
          <w:rFonts w:ascii="Arial" w:hAnsi="Arial" w:cs="Arial"/>
          <w:color w:val="000000" w:themeColor="text1"/>
          <w:sz w:val="24"/>
          <w:szCs w:val="24"/>
          <w:lang w:val="en-US"/>
        </w:rPr>
        <w:tab/>
        <w:t>(3)</w:t>
      </w:r>
    </w:p>
    <w:p w14:paraId="37EF942B" w14:textId="539E30BF" w:rsidR="00EC465E" w:rsidRPr="00253F3F" w:rsidRDefault="00EC465E" w:rsidP="00132E43">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w:t>
      </w:r>
      <m:oMath>
        <m:r>
          <w:rPr>
            <w:rFonts w:ascii="Cambria Math" w:eastAsia="Cambria" w:hAnsi="Cambria Math" w:cs="Arial"/>
            <w:color w:val="000000" w:themeColor="text1"/>
            <w:sz w:val="24"/>
            <w:szCs w:val="24"/>
            <w:lang w:val="en-US"/>
          </w:rPr>
          <m:t>∆t</m:t>
        </m:r>
      </m:oMath>
      <w:r w:rsidRPr="00253F3F">
        <w:rPr>
          <w:rFonts w:ascii="Arial" w:hAnsi="Arial" w:cs="Arial"/>
          <w:color w:val="000000" w:themeColor="text1"/>
          <w:sz w:val="24"/>
          <w:szCs w:val="24"/>
          <w:lang w:val="en-US"/>
        </w:rPr>
        <w:t xml:space="preserve"> denotes a small time interval, and </w:t>
      </w:r>
      <w:proofErr w:type="gramStart"/>
      <m:oMath>
        <m:r>
          <w:rPr>
            <w:rFonts w:ascii="STIXGeneral-Regular" w:eastAsia="Cambria" w:hAnsi="STIXGeneral-Regular" w:cs="STIXGeneral-Regular"/>
            <w:color w:val="000000" w:themeColor="text1"/>
            <w:sz w:val="24"/>
            <w:szCs w:val="24"/>
            <w:lang w:val="en-US"/>
          </w:rPr>
          <m:t>O</m:t>
        </m:r>
        <m:r>
          <w:rPr>
            <w:rFonts w:ascii="Cambria Math" w:eastAsia="Cambria" w:hAnsi="Cambria Math" w:cs="Arial"/>
            <w:color w:val="000000" w:themeColor="text1"/>
            <w:sz w:val="24"/>
            <w:szCs w:val="24"/>
            <w:lang w:val="en-US"/>
          </w:rPr>
          <m:t>(</m:t>
        </m:r>
        <w:proofErr w:type="gramEnd"/>
        <m:sSup>
          <m:sSupPr>
            <m:ctrlPr>
              <w:rPr>
                <w:rFonts w:ascii="Cambria Math" w:eastAsia="Cambria" w:hAnsi="Cambria Math" w:cs="Arial"/>
                <w:i/>
                <w:color w:val="000000" w:themeColor="text1"/>
                <w:sz w:val="24"/>
                <w:szCs w:val="24"/>
                <w:lang w:val="en-US"/>
              </w:rPr>
            </m:ctrlPr>
          </m:sSupPr>
          <m:e>
            <m:r>
              <w:rPr>
                <w:rFonts w:ascii="Cambria Math" w:eastAsia="Cambria" w:hAnsi="Cambria Math" w:cs="Arial"/>
                <w:color w:val="000000" w:themeColor="text1"/>
                <w:sz w:val="24"/>
                <w:szCs w:val="24"/>
                <w:lang w:val="en-US"/>
              </w:rPr>
              <m:t>∆t</m:t>
            </m:r>
          </m:e>
          <m:sup>
            <m:r>
              <w:rPr>
                <w:rFonts w:ascii="Cambria Math" w:eastAsia="Cambria" w:hAnsi="Cambria Math" w:cs="Arial"/>
                <w:color w:val="000000" w:themeColor="text1"/>
                <w:sz w:val="24"/>
                <w:szCs w:val="24"/>
                <w:lang w:val="en-US"/>
              </w:rPr>
              <m:t>2</m:t>
            </m:r>
          </m:sup>
        </m:sSup>
        <m:r>
          <w:rPr>
            <w:rFonts w:ascii="Cambria Math" w:eastAsia="Cambria" w:hAnsi="Cambria Math" w:cs="Arial"/>
            <w:color w:val="000000" w:themeColor="text1"/>
            <w:sz w:val="24"/>
            <w:szCs w:val="24"/>
            <w:lang w:val="en-US"/>
          </w:rPr>
          <m:t>)</m:t>
        </m:r>
      </m:oMath>
      <w:r w:rsidRPr="00253F3F">
        <w:rPr>
          <w:rFonts w:ascii="Arial" w:hAnsi="Arial" w:cs="Arial"/>
          <w:color w:val="000000" w:themeColor="text1"/>
          <w:sz w:val="24"/>
          <w:szCs w:val="24"/>
          <w:lang w:val="en-US"/>
        </w:rPr>
        <w:t xml:space="preserve"> denotes the Landau notation</w:t>
      </w:r>
      <w:r w:rsidR="00543C3E"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xml:space="preserve"> </w:t>
      </w:r>
      <w:r w:rsidR="00D854C1" w:rsidRPr="00253F3F">
        <w:rPr>
          <w:color w:val="000000" w:themeColor="text1"/>
          <w:position w:val="-12"/>
          <w:lang w:val="en-US"/>
        </w:rPr>
        <w:object w:dxaOrig="2020" w:dyaOrig="340" w14:anchorId="696FF6B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pt;height:17pt" o:ole="">
            <v:imagedata r:id="rId9" o:title=""/>
          </v:shape>
          <o:OLEObject Type="Embed" ProgID="Equation.3" ShapeID="_x0000_i1025" DrawAspect="Content" ObjectID="_1413011819" r:id="rId10"/>
        </w:object>
      </w:r>
      <w:r w:rsidRPr="00253F3F">
        <w:rPr>
          <w:rFonts w:ascii="Arial" w:hAnsi="Arial" w:cs="Arial"/>
          <w:color w:val="000000" w:themeColor="text1"/>
          <w:sz w:val="24"/>
          <w:szCs w:val="24"/>
          <w:lang w:val="en-US"/>
        </w:rPr>
        <w:t>).</w:t>
      </w:r>
    </w:p>
    <w:p w14:paraId="608A6093" w14:textId="7A24120A" w:rsidR="00132E43" w:rsidRPr="00253F3F" w:rsidRDefault="00132E43" w:rsidP="00132E43">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The stochastic process</w:t>
      </w:r>
      <w:r w:rsidR="00543C3E" w:rsidRPr="00253F3F">
        <w:rPr>
          <w:rFonts w:ascii="Arial" w:hAnsi="Arial" w:cs="Arial"/>
          <w:color w:val="000000" w:themeColor="text1"/>
          <w:sz w:val="24"/>
          <w:szCs w:val="24"/>
          <w:lang w:val="en-US"/>
        </w:rPr>
        <w:t xml:space="preserve"> can either be directly </w:t>
      </w:r>
      <w:r w:rsidRPr="00253F3F">
        <w:rPr>
          <w:rFonts w:ascii="Arial" w:hAnsi="Arial" w:cs="Arial"/>
          <w:color w:val="000000" w:themeColor="text1"/>
          <w:sz w:val="24"/>
          <w:szCs w:val="24"/>
          <w:lang w:val="en-US"/>
        </w:rPr>
        <w:t>simulated e.g. by the Gillespie-algorithm</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90752" w:rsidRPr="00253F3F">
        <w:rPr>
          <w:rFonts w:ascii="Arial" w:hAnsi="Arial" w:cs="Arial"/>
          <w:color w:val="000000" w:themeColor="text1"/>
          <w:sz w:val="24"/>
          <w:szCs w:val="24"/>
          <w:lang w:val="en-US"/>
        </w:rPr>
        <w:instrText xml:space="preserve"> ADDIN EN.CITE &lt;EndNote&gt;&lt;Cite&gt;&lt;Author&gt;Gillespie&lt;/Author&gt;&lt;Year&gt;1976&lt;/Year&gt;&lt;RecNum&gt;14149&lt;/RecNum&gt;&lt;DisplayText&gt;[6]&lt;/DisplayText&gt;&lt;record&gt;&lt;rec-number&gt;14149&lt;/rec-number&gt;&lt;foreign-keys&gt;&lt;key app="EN" db-id="pepp0azdqfppp1e0af9ptz2n22ftpvdxpdd5" timestamp="0"&gt;14149&lt;/key&gt;&lt;/foreign-keys&gt;&lt;ref-type name="Journal Article"&gt;17&lt;/ref-type&gt;&lt;contributors&gt;&lt;authors&gt;&lt;author&gt;Gillespie, T.D.&lt;/author&gt;&lt;/authors&gt;&lt;/contributors&gt;&lt;titles&gt;&lt;title&gt;A general method for numerically stimulating the stochastic time evalution of coupled chemical reactions&lt;/title&gt;&lt;secondary-title&gt;J. Comput. Phys.&lt;/secondary-title&gt;&lt;/titles&gt;&lt;pages&gt;403-434&lt;/pages&gt;&lt;volume&gt;22&lt;/volume&gt;&lt;dates&gt;&lt;year&gt;1976&lt;/year&gt;&lt;/dates&gt;&lt;urls&gt;&lt;/urls&gt;&lt;/record&gt;&lt;/Cite&gt;&lt;/EndNote&gt;</w:instrText>
      </w:r>
      <w:r w:rsidR="003B7025" w:rsidRPr="00253F3F">
        <w:rPr>
          <w:rFonts w:ascii="Arial" w:hAnsi="Arial" w:cs="Arial"/>
          <w:color w:val="000000" w:themeColor="text1"/>
          <w:sz w:val="24"/>
          <w:szCs w:val="24"/>
          <w:lang w:val="en-US"/>
        </w:rPr>
        <w:fldChar w:fldCharType="separate"/>
      </w:r>
      <w:r w:rsidR="00390752" w:rsidRPr="00253F3F">
        <w:rPr>
          <w:rFonts w:ascii="Arial" w:hAnsi="Arial" w:cs="Arial"/>
          <w:noProof/>
          <w:color w:val="000000" w:themeColor="text1"/>
          <w:sz w:val="24"/>
          <w:szCs w:val="24"/>
          <w:lang w:val="en-US"/>
        </w:rPr>
        <w:t>[6]</w:t>
      </w:r>
      <w:r w:rsidR="003B7025" w:rsidRPr="00253F3F">
        <w:rPr>
          <w:rFonts w:ascii="Arial" w:hAnsi="Arial" w:cs="Arial"/>
          <w:color w:val="000000" w:themeColor="text1"/>
          <w:sz w:val="24"/>
          <w:szCs w:val="24"/>
          <w:lang w:val="en-US"/>
        </w:rPr>
        <w:fldChar w:fldCharType="end"/>
      </w:r>
      <w:r w:rsidRPr="00253F3F">
        <w:rPr>
          <w:rFonts w:ascii="Arial" w:hAnsi="Arial" w:cs="Arial"/>
          <w:color w:val="000000" w:themeColor="text1"/>
          <w:sz w:val="24"/>
          <w:szCs w:val="24"/>
          <w:lang w:val="en-US"/>
        </w:rPr>
        <w:t xml:space="preserve">, or </w:t>
      </w:r>
      <w:r w:rsidR="00543C3E" w:rsidRPr="00253F3F">
        <w:rPr>
          <w:rFonts w:ascii="Arial" w:hAnsi="Arial" w:cs="Arial"/>
          <w:color w:val="000000" w:themeColor="text1"/>
          <w:sz w:val="24"/>
          <w:szCs w:val="24"/>
          <w:lang w:val="en-US"/>
        </w:rPr>
        <w:t>a</w:t>
      </w:r>
      <w:r w:rsidR="008D5C2E" w:rsidRPr="00253F3F">
        <w:rPr>
          <w:rFonts w:ascii="Arial" w:hAnsi="Arial" w:cs="Arial"/>
          <w:color w:val="000000" w:themeColor="text1"/>
          <w:sz w:val="24"/>
          <w:szCs w:val="24"/>
          <w:lang w:val="en-US"/>
        </w:rPr>
        <w:t xml:space="preserve">lternatively, </w:t>
      </w:r>
      <w:r w:rsidRPr="00253F3F">
        <w:rPr>
          <w:rFonts w:ascii="Arial" w:hAnsi="Arial" w:cs="Arial"/>
          <w:color w:val="000000" w:themeColor="text1"/>
          <w:sz w:val="24"/>
          <w:szCs w:val="24"/>
          <w:lang w:val="en-US"/>
        </w:rPr>
        <w:t>master equations can be used</w:t>
      </w:r>
      <w:r w:rsidR="008D5C2E" w:rsidRPr="00253F3F">
        <w:rPr>
          <w:rFonts w:ascii="Arial" w:hAnsi="Arial" w:cs="Arial"/>
          <w:color w:val="000000" w:themeColor="text1"/>
          <w:sz w:val="24"/>
          <w:szCs w:val="24"/>
          <w:lang w:val="en-US"/>
        </w:rPr>
        <w:t xml:space="preserve"> to approach the system</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90752" w:rsidRPr="00253F3F">
        <w:rPr>
          <w:rFonts w:ascii="Arial" w:hAnsi="Arial" w:cs="Arial"/>
          <w:color w:val="000000" w:themeColor="text1"/>
          <w:sz w:val="24"/>
          <w:szCs w:val="24"/>
          <w:lang w:val="en-US"/>
        </w:rPr>
        <w:instrText xml:space="preserve"> ADDIN EN.CITE &lt;EndNote&gt;&lt;Cite&gt;&lt;Author&gt;Jagers&lt;/Author&gt;&lt;Year&gt;1975&lt;/Year&gt;&lt;RecNum&gt;14152&lt;/RecNum&gt;&lt;DisplayText&gt;[4]&lt;/DisplayText&gt;&lt;record&gt;&lt;rec-number&gt;14152&lt;/rec-number&gt;&lt;foreign-keys&gt;&lt;key app="EN" db-id="pepp0azdqfppp1e0af9ptz2n22ftpvdxpdd5" timestamp="0"&gt;14152&lt;/key&gt;&lt;/foreign-keys&gt;&lt;ref-type name="Book"&gt;6&lt;/ref-type&gt;&lt;contributors&gt;&lt;authors&gt;&lt;author&gt;Jagers, P.&lt;/author&gt;&lt;/authors&gt;&lt;/contributors&gt;&lt;titles&gt;&lt;title&gt;Branching Processes with Biological Applications. &lt;/title&gt;&lt;/titles&gt;&lt;dates&gt;&lt;year&gt;1975&lt;/year&gt;&lt;/dates&gt;&lt;publisher&gt;John Wiley&lt;/publisher&gt;&lt;urls&gt;&lt;/urls&gt;&lt;/record&gt;&lt;/Cite&gt;&lt;/EndNote&gt;</w:instrText>
      </w:r>
      <w:r w:rsidR="003B7025" w:rsidRPr="00253F3F">
        <w:rPr>
          <w:rFonts w:ascii="Arial" w:hAnsi="Arial" w:cs="Arial"/>
          <w:color w:val="000000" w:themeColor="text1"/>
          <w:sz w:val="24"/>
          <w:szCs w:val="24"/>
          <w:lang w:val="en-US"/>
        </w:rPr>
        <w:fldChar w:fldCharType="separate"/>
      </w:r>
      <w:r w:rsidR="00390752" w:rsidRPr="00253F3F">
        <w:rPr>
          <w:rFonts w:ascii="Arial" w:hAnsi="Arial" w:cs="Arial"/>
          <w:noProof/>
          <w:color w:val="000000" w:themeColor="text1"/>
          <w:sz w:val="24"/>
          <w:szCs w:val="24"/>
          <w:lang w:val="en-US"/>
        </w:rPr>
        <w:t>[4]</w:t>
      </w:r>
      <w:r w:rsidR="003B7025" w:rsidRPr="00253F3F">
        <w:rPr>
          <w:rFonts w:ascii="Arial" w:hAnsi="Arial" w:cs="Arial"/>
          <w:color w:val="000000" w:themeColor="text1"/>
          <w:sz w:val="24"/>
          <w:szCs w:val="24"/>
          <w:lang w:val="en-US"/>
        </w:rPr>
        <w:fldChar w:fldCharType="end"/>
      </w:r>
      <w:r w:rsidRPr="00253F3F">
        <w:rPr>
          <w:rFonts w:ascii="Arial" w:hAnsi="Arial" w:cs="Arial"/>
          <w:color w:val="000000" w:themeColor="text1"/>
          <w:sz w:val="24"/>
          <w:szCs w:val="24"/>
          <w:lang w:val="en-US"/>
        </w:rPr>
        <w:t>: Let</w:t>
      </w:r>
      <w:r w:rsidR="008D5C2E"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oMath>
      <w:r w:rsidRPr="00253F3F">
        <w:rPr>
          <w:rFonts w:ascii="Arial" w:hAnsi="Arial" w:cs="Arial"/>
          <w:color w:val="000000" w:themeColor="text1"/>
          <w:sz w:val="24"/>
          <w:szCs w:val="24"/>
          <w:lang w:val="en-US"/>
        </w:rPr>
        <w:t xml:space="preserve"> </w:t>
      </w:r>
      <w:r w:rsidR="008D5C2E" w:rsidRPr="00253F3F">
        <w:rPr>
          <w:rFonts w:ascii="Arial" w:hAnsi="Arial" w:cs="Arial"/>
          <w:color w:val="000000" w:themeColor="text1"/>
          <w:sz w:val="24"/>
          <w:szCs w:val="24"/>
          <w:lang w:val="en-US"/>
        </w:rPr>
        <w:t xml:space="preserve">denote the probability to find a cell in a state with </w:t>
      </w:r>
      <m:oMath>
        <m:r>
          <w:rPr>
            <w:rFonts w:ascii="STIXGeneral-Regular" w:hAnsi="STIXGeneral-Regular" w:cs="STIXGeneral-Regular"/>
            <w:color w:val="000000" w:themeColor="text1"/>
            <w:sz w:val="24"/>
            <w:szCs w:val="24"/>
            <w:lang w:val="en-US"/>
          </w:rPr>
          <m:t>i</m:t>
        </m:r>
      </m:oMath>
      <w:r w:rsidR="008D5C2E" w:rsidRPr="00253F3F">
        <w:rPr>
          <w:rFonts w:ascii="Arial" w:hAnsi="Arial" w:cs="Arial"/>
          <w:color w:val="000000" w:themeColor="text1"/>
          <w:sz w:val="24"/>
          <w:szCs w:val="24"/>
          <w:lang w:val="en-US"/>
        </w:rPr>
        <w:t xml:space="preserve"> molecules at time </w:t>
      </w:r>
      <m:oMath>
        <m:r>
          <w:rPr>
            <w:rFonts w:ascii="STIXGeneral-Regular" w:eastAsia="Cambria" w:hAnsi="STIXGeneral-Regular" w:cs="STIXGeneral-Regular"/>
            <w:color w:val="000000" w:themeColor="text1"/>
            <w:sz w:val="24"/>
            <w:szCs w:val="24"/>
            <w:lang w:val="en-US"/>
          </w:rPr>
          <m:t>t</m:t>
        </m:r>
      </m:oMath>
      <w:r w:rsidR="008D5C2E"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m:r>
          <w:rPr>
            <w:rFonts w:ascii="STIXGeneral-Regular" w:hAnsi="STIXGeneral-Regular" w:cs="STIXGeneral-Regular"/>
            <w:color w:val="000000" w:themeColor="text1"/>
            <w:sz w:val="24"/>
            <w:szCs w:val="24"/>
            <w:lang w:val="en-US"/>
          </w:rPr>
          <m:t>P</m:t>
        </m:r>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r>
          <w:rPr>
            <w:rFonts w:ascii="Cambria Math" w:hAnsi="Cambria Math" w:cs="Arial"/>
            <w:color w:val="000000" w:themeColor="text1"/>
            <w:sz w:val="24"/>
            <w:szCs w:val="24"/>
            <w:lang w:val="en-US"/>
          </w:rPr>
          <m:t>=</m:t>
        </m:r>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m:t>
        </m:r>
      </m:oMath>
      <w:r w:rsidRPr="00253F3F">
        <w:rPr>
          <w:rFonts w:ascii="Arial" w:eastAsia="Cambria" w:hAnsi="Arial" w:cs="Arial"/>
          <w:color w:val="000000" w:themeColor="text1"/>
          <w:sz w:val="24"/>
          <w:szCs w:val="24"/>
          <w:lang w:val="en-US"/>
        </w:rPr>
        <w:t xml:space="preserve">. </w:t>
      </w:r>
      <w:r w:rsidRPr="00253F3F">
        <w:rPr>
          <w:rFonts w:ascii="Arial" w:hAnsi="Arial" w:cs="Arial"/>
          <w:color w:val="000000" w:themeColor="text1"/>
          <w:sz w:val="24"/>
          <w:szCs w:val="24"/>
          <w:lang w:val="en-US"/>
        </w:rPr>
        <w:t>The</w:t>
      </w:r>
      <w:r w:rsidR="008D5C2E" w:rsidRPr="00253F3F">
        <w:rPr>
          <w:rFonts w:ascii="Arial" w:hAnsi="Arial" w:cs="Arial"/>
          <w:color w:val="000000" w:themeColor="text1"/>
          <w:sz w:val="24"/>
          <w:szCs w:val="24"/>
          <w:lang w:val="en-US"/>
        </w:rPr>
        <w:t>n,</w:t>
      </w:r>
      <w:r w:rsidRPr="00253F3F">
        <w:rPr>
          <w:rFonts w:ascii="Arial" w:hAnsi="Arial" w:cs="Arial"/>
          <w:color w:val="000000" w:themeColor="text1"/>
          <w:sz w:val="24"/>
          <w:szCs w:val="24"/>
          <w:lang w:val="en-US"/>
        </w:rPr>
        <w:t xml:space="preserve"> </w:t>
      </w:r>
      <w:r w:rsidR="008D5C2E" w:rsidRPr="00253F3F">
        <w:rPr>
          <w:rFonts w:ascii="Arial" w:hAnsi="Arial" w:cs="Arial"/>
          <w:color w:val="000000" w:themeColor="text1"/>
          <w:sz w:val="24"/>
          <w:szCs w:val="24"/>
          <w:lang w:val="en-US"/>
        </w:rPr>
        <w:t xml:space="preserve">the </w:t>
      </w:r>
      <w:r w:rsidRPr="00253F3F">
        <w:rPr>
          <w:rFonts w:ascii="Arial" w:hAnsi="Arial" w:cs="Arial"/>
          <w:color w:val="000000" w:themeColor="text1"/>
          <w:sz w:val="24"/>
          <w:szCs w:val="24"/>
          <w:lang w:val="en-US"/>
        </w:rPr>
        <w:t xml:space="preserve">master equation of the branching process </w:t>
      </w:r>
      <w:r w:rsidR="00FD084F" w:rsidRPr="00253F3F">
        <w:rPr>
          <w:rFonts w:ascii="Arial" w:hAnsi="Arial" w:cs="Arial"/>
          <w:color w:val="000000" w:themeColor="text1"/>
          <w:sz w:val="24"/>
          <w:szCs w:val="24"/>
          <w:lang w:val="en-US"/>
        </w:rPr>
        <w:t>is given by</w:t>
      </w:r>
    </w:p>
    <w:p w14:paraId="37A7DE04" w14:textId="77777777" w:rsidR="00132E43" w:rsidRPr="00253F3F" w:rsidRDefault="00253F3F" w:rsidP="00132E43">
      <w:pPr>
        <w:tabs>
          <w:tab w:val="left" w:pos="0"/>
        </w:tabs>
        <w:spacing w:line="480" w:lineRule="auto"/>
        <w:ind w:hanging="10"/>
        <w:jc w:val="both"/>
        <w:rPr>
          <w:rFonts w:ascii="Arial" w:hAnsi="Arial" w:cs="Arial"/>
          <w:color w:val="000000" w:themeColor="text1"/>
          <w:sz w:val="24"/>
          <w:szCs w:val="24"/>
          <w:lang w:val="en-US"/>
        </w:rPr>
      </w:pPr>
      <m:oMathPara>
        <m:oMath>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d</m:t>
              </m:r>
            </m:num>
            <m:den>
              <m:r>
                <m:rPr>
                  <m:sty m:val="p"/>
                </m:rPr>
                <w:rPr>
                  <w:rFonts w:ascii="Cambria Math" w:hAnsi="Cambria Math" w:cs="Arial"/>
                  <w:color w:val="000000" w:themeColor="text1"/>
                  <w:sz w:val="24"/>
                  <w:szCs w:val="24"/>
                  <w:lang w:val="en-US"/>
                </w:rPr>
                <m:t>d</m:t>
              </m:r>
              <m:r>
                <w:rPr>
                  <w:rFonts w:ascii="STIXGeneral-Regular" w:hAnsi="STIXGeneral-Regular" w:cs="STIXGeneral-Regular"/>
                  <w:color w:val="000000" w:themeColor="text1"/>
                  <w:sz w:val="24"/>
                  <w:szCs w:val="24"/>
                  <w:lang w:val="en-US"/>
                </w:rPr>
                <m:t>t</m:t>
              </m:r>
            </m:den>
          </m:f>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m:d>
            <m:dPr>
              <m:begChr m:val="["/>
              <m:endChr m:val="]"/>
              <m:ctrlPr>
                <w:rPr>
                  <w:rFonts w:ascii="Cambria Math" w:hAnsi="Cambria Math" w:cs="Arial"/>
                  <w:i/>
                  <w:color w:val="000000" w:themeColor="text1"/>
                  <w:sz w:val="24"/>
                  <w:szCs w:val="24"/>
                  <w:lang w:val="en-US"/>
                </w:rPr>
              </m:ctrlPr>
            </m:dPr>
            <m:e>
              <m:r>
                <m:rPr>
                  <m:sty m:val="p"/>
                </m:rPr>
                <w:rPr>
                  <w:rFonts w:ascii="Cambria Math" w:hAnsi="Cambria Math" w:cs="Arial"/>
                  <w:color w:val="000000" w:themeColor="text1"/>
                  <w:sz w:val="24"/>
                  <w:szCs w:val="24"/>
                  <w:lang w:val="en-US"/>
                </w:rPr>
                <m:t>prod</m:t>
              </m:r>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i</m:t>
                  </m:r>
                </m:e>
              </m:d>
              <m:r>
                <m:rPr>
                  <m:sty m:val="p"/>
                </m:rP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i</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r>
            <m:rPr>
              <m:sty m:val="p"/>
            </m:rPr>
            <w:rPr>
              <w:rFonts w:ascii="Cambria Math" w:hAnsi="Cambria Math" w:cs="Arial"/>
              <w:color w:val="000000" w:themeColor="text1"/>
              <w:sz w:val="24"/>
              <w:szCs w:val="24"/>
              <w:lang w:val="en-US"/>
            </w:rPr>
            <m:t>prod</m:t>
          </m:r>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i</m:t>
              </m:r>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1</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i</m:t>
              </m:r>
              <m:r>
                <m:rPr>
                  <m:sty m:val="p"/>
                </m:rPr>
                <w:rPr>
                  <w:rFonts w:ascii="Cambria Math" w:eastAsia="Cambria" w:hAnsi="Cambria Math" w:cs="Arial"/>
                  <w:color w:val="000000" w:themeColor="text1"/>
                  <w:sz w:val="24"/>
                  <w:szCs w:val="24"/>
                  <w:lang w:val="en-US"/>
                </w:rPr>
                <m:t>+1</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oMath>
      </m:oMathPara>
    </w:p>
    <w:p w14:paraId="3DFD0789" w14:textId="7435B396" w:rsidR="00132E43" w:rsidRPr="00253F3F" w:rsidRDefault="00132E43" w:rsidP="00132E43">
      <w:pPr>
        <w:tabs>
          <w:tab w:val="left" w:pos="0"/>
        </w:tabs>
        <w:spacing w:line="480" w:lineRule="auto"/>
        <w:ind w:hanging="10"/>
        <w:jc w:val="both"/>
        <w:rPr>
          <w:rFonts w:ascii="Arial" w:hAnsi="Arial" w:cs="Arial"/>
          <w:color w:val="000000" w:themeColor="text1"/>
          <w:sz w:val="24"/>
          <w:szCs w:val="24"/>
          <w:lang w:val="en-US"/>
        </w:rPr>
      </w:pPr>
      <m:oMathPara>
        <m:oMath>
          <m:r>
            <w:rPr>
              <w:rFonts w:ascii="STIXGeneral-Regular" w:eastAsia="Cambria" w:hAnsi="STIXGeneral-Regular" w:cs="STIXGeneral-Regular"/>
              <w:color w:val="000000" w:themeColor="text1"/>
              <w:sz w:val="24"/>
              <w:szCs w:val="24"/>
              <w:lang w:val="en-US"/>
            </w:rPr>
            <m:t>i</m:t>
          </m:r>
          <m:r>
            <m:rPr>
              <m:sty m:val="p"/>
            </m:rPr>
            <w:rPr>
              <w:rFonts w:ascii="Lantinghei SC Heavy" w:eastAsia="Cambria" w:hAnsi="Lantinghei SC Heavy" w:cs="Lantinghei SC Heavy"/>
              <w:color w:val="000000" w:themeColor="text1"/>
              <w:sz w:val="24"/>
              <w:szCs w:val="24"/>
              <w:lang w:val="en-US"/>
            </w:rPr>
            <m:t>∈</m:t>
          </m:r>
          <m:sSub>
            <m:sSubPr>
              <m:ctrlPr>
                <w:rPr>
                  <w:rFonts w:ascii="Cambria Math" w:hAnsi="Cambria Math" w:cs="Arial"/>
                  <w:i/>
                  <w:color w:val="000000" w:themeColor="text1"/>
                  <w:sz w:val="24"/>
                  <w:szCs w:val="24"/>
                  <w:lang w:val="en-US"/>
                </w:rPr>
              </m:ctrlPr>
            </m:sSubPr>
            <m:e>
              <m:r>
                <m:rPr>
                  <m:sty m:val="p"/>
                </m:rPr>
                <w:rPr>
                  <w:rFonts w:ascii="Cambria Math" w:hAnsi="Cambria Math" w:cs="STIXGeneral-Regular"/>
                  <w:color w:val="000000" w:themeColor="text1"/>
                  <w:sz w:val="22"/>
                  <w:szCs w:val="24"/>
                  <w:lang w:val="en-US"/>
                </w:rPr>
                <m:t>l</m:t>
              </m:r>
              <m:r>
                <m:rPr>
                  <m:sty m:val="p"/>
                </m:rPr>
                <w:rPr>
                  <w:rFonts w:ascii="Cambria Math" w:hAnsi="Cambria Math" w:cs="STIXGeneral-Regular"/>
                  <w:color w:val="000000" w:themeColor="text1"/>
                  <w:sz w:val="24"/>
                  <w:szCs w:val="24"/>
                  <w:lang w:val="en-US"/>
                </w:rPr>
                <m:t>N</m:t>
              </m:r>
            </m:e>
            <m:sub>
              <m:r>
                <w:rPr>
                  <w:rFonts w:ascii="Cambria Math" w:hAnsi="Cambria Math" w:cs="Arial"/>
                  <w:color w:val="000000" w:themeColor="text1"/>
                  <w:sz w:val="24"/>
                  <w:szCs w:val="24"/>
                  <w:lang w:val="en-US"/>
                </w:rPr>
                <m:t>0</m:t>
              </m:r>
            </m:sub>
          </m:sSub>
        </m:oMath>
      </m:oMathPara>
    </w:p>
    <w:p w14:paraId="2F16E292" w14:textId="6B78660D" w:rsidR="00DD67BE" w:rsidRPr="00253F3F" w:rsidRDefault="00FD084F" w:rsidP="00132E43">
      <w:pPr>
        <w:tabs>
          <w:tab w:val="left" w:pos="0"/>
        </w:tabs>
        <w:spacing w:line="480" w:lineRule="auto"/>
        <w:ind w:hanging="10"/>
        <w:jc w:val="both"/>
        <w:rPr>
          <w:rFonts w:ascii="Arial" w:hAnsi="Arial" w:cs="Arial"/>
          <w:color w:val="000000" w:themeColor="text1"/>
          <w:sz w:val="24"/>
          <w:szCs w:val="24"/>
          <w:lang w:val="en-US"/>
        </w:rPr>
      </w:pPr>
      <w:proofErr w:type="gramStart"/>
      <w:r w:rsidRPr="00253F3F">
        <w:rPr>
          <w:rFonts w:ascii="Arial" w:hAnsi="Arial" w:cs="Arial"/>
          <w:color w:val="000000" w:themeColor="text1"/>
          <w:sz w:val="24"/>
          <w:szCs w:val="24"/>
          <w:lang w:val="en-US"/>
        </w:rPr>
        <w:t>for</w:t>
      </w:r>
      <w:proofErr w:type="gramEnd"/>
      <w:r w:rsidRPr="00253F3F">
        <w:rPr>
          <w:rFonts w:ascii="Arial" w:hAnsi="Arial" w:cs="Arial"/>
          <w:color w:val="000000" w:themeColor="text1"/>
          <w:sz w:val="24"/>
          <w:szCs w:val="24"/>
          <w:lang w:val="en-US"/>
        </w:rPr>
        <w:t xml:space="preserve"> which</w:t>
      </w:r>
      <w:r w:rsidR="00132E43" w:rsidRPr="00253F3F">
        <w:rPr>
          <w:rFonts w:ascii="Arial" w:hAnsi="Arial" w:cs="Arial"/>
          <w:color w:val="000000" w:themeColor="text1"/>
          <w:sz w:val="24"/>
          <w:szCs w:val="24"/>
          <w:lang w:val="en-US"/>
        </w:rPr>
        <w:t xml:space="preserve"> we formally defined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Cambria Math" w:hAnsi="Cambria Math" w:cs="Arial"/>
                <w:color w:val="000000" w:themeColor="text1"/>
                <w:sz w:val="24"/>
                <w:szCs w:val="24"/>
                <w:lang w:val="en-US"/>
              </w:rPr>
              <m:t>-1</m:t>
            </m:r>
          </m:sub>
        </m:sSub>
        <m:r>
          <w:rPr>
            <w:rFonts w:ascii="Cambria Math" w:hAnsi="Cambria Math" w:cs="Arial"/>
            <w:color w:val="000000" w:themeColor="text1"/>
            <w:sz w:val="24"/>
            <w:szCs w:val="24"/>
            <w:lang w:val="en-US"/>
          </w:rPr>
          <m:t>=0</m:t>
        </m:r>
      </m:oMath>
      <w:r w:rsidR="00132E43" w:rsidRPr="00253F3F">
        <w:rPr>
          <w:rFonts w:ascii="Arial" w:hAnsi="Arial" w:cs="Arial"/>
          <w:color w:val="000000" w:themeColor="text1"/>
          <w:sz w:val="24"/>
          <w:szCs w:val="24"/>
          <w:lang w:val="en-US"/>
        </w:rPr>
        <w:t xml:space="preserve">. </w:t>
      </w:r>
      <w:proofErr w:type="gramStart"/>
      <w:r w:rsidR="00D54D0C" w:rsidRPr="00253F3F">
        <w:rPr>
          <w:rFonts w:ascii="Arial" w:hAnsi="Arial" w:cs="Arial"/>
          <w:color w:val="000000" w:themeColor="text1"/>
          <w:sz w:val="24"/>
          <w:szCs w:val="24"/>
          <w:lang w:val="en-US"/>
        </w:rPr>
        <w:t xml:space="preserve">Notably, </w:t>
      </w:r>
      <m:oMath>
        <m:r>
          <w:rPr>
            <w:rFonts w:ascii="STIXGeneral-Regular" w:eastAsia="Cambria" w:hAnsi="STIXGeneral-Regular" w:cs="STIXGeneral-Regular"/>
            <w:color w:val="000000" w:themeColor="text1"/>
            <w:sz w:val="24"/>
            <w:szCs w:val="24"/>
            <w:lang w:val="en-US"/>
          </w:rPr>
          <m:t>δ</m:t>
        </m:r>
      </m:oMath>
      <w:r w:rsidR="00D54D0C" w:rsidRPr="00253F3F">
        <w:rPr>
          <w:rFonts w:ascii="Arial" w:eastAsia="Cambria" w:hAnsi="Arial" w:cs="Arial"/>
          <w:i/>
          <w:color w:val="000000" w:themeColor="text1"/>
          <w:sz w:val="24"/>
          <w:szCs w:val="24"/>
          <w:lang w:val="en-US"/>
        </w:rPr>
        <w:t xml:space="preserve"> </w:t>
      </w:r>
      <w:r w:rsidR="00D54D0C" w:rsidRPr="00253F3F">
        <w:rPr>
          <w:rFonts w:ascii="Arial" w:hAnsi="Arial" w:cs="Arial"/>
          <w:color w:val="000000" w:themeColor="text1"/>
          <w:sz w:val="24"/>
          <w:szCs w:val="24"/>
          <w:lang w:val="en-US"/>
        </w:rPr>
        <w:t xml:space="preserve">as well as </w:t>
      </w:r>
      <m:oMath>
        <m:r>
          <m:rPr>
            <m:sty m:val="p"/>
          </m:rPr>
          <w:rPr>
            <w:rFonts w:ascii="Cambria Math" w:hAnsi="Cambria Math" w:cs="Arial"/>
            <w:color w:val="000000" w:themeColor="text1"/>
            <w:sz w:val="24"/>
            <w:szCs w:val="24"/>
            <w:lang w:val="en-US"/>
          </w:rPr>
          <m:t>prod</m:t>
        </m:r>
        <m:d>
          <m:dPr>
            <m:ctrlPr>
              <w:rPr>
                <w:rFonts w:ascii="Cambria Math" w:hAnsi="Cambria Math" w:cs="Arial"/>
                <w:i/>
                <w:color w:val="000000" w:themeColor="text1"/>
                <w:sz w:val="24"/>
                <w:szCs w:val="24"/>
                <w:lang w:val="en-US"/>
              </w:rPr>
            </m:ctrlPr>
          </m:dPr>
          <m:e>
            <m:r>
              <w:rPr>
                <w:rFonts w:ascii="Cambria Math" w:hAnsi="Cambria Math" w:cs="Arial"/>
                <w:color w:val="000000" w:themeColor="text1"/>
                <w:sz w:val="24"/>
                <w:szCs w:val="24"/>
                <w:lang w:val="en-US"/>
              </w:rPr>
              <m:t>.</m:t>
            </m:r>
            <w:proofErr w:type="gramEnd"/>
          </m:e>
        </m:d>
      </m:oMath>
      <w:r w:rsidR="00D54D0C" w:rsidRPr="00253F3F">
        <w:rPr>
          <w:rFonts w:ascii="Arial" w:eastAsia="Cambria" w:hAnsi="Arial" w:cs="Arial"/>
          <w:color w:val="000000" w:themeColor="text1"/>
          <w:sz w:val="24"/>
          <w:szCs w:val="24"/>
          <w:lang w:val="en-US"/>
        </w:rPr>
        <w:t xml:space="preserve"> </w:t>
      </w:r>
      <w:proofErr w:type="gramStart"/>
      <w:r w:rsidR="00D54D0C" w:rsidRPr="00253F3F">
        <w:rPr>
          <w:rFonts w:ascii="Arial" w:hAnsi="Arial" w:cs="Arial"/>
          <w:color w:val="000000" w:themeColor="text1"/>
          <w:sz w:val="24"/>
          <w:szCs w:val="24"/>
          <w:lang w:val="en-US"/>
        </w:rPr>
        <w:t>depend</w:t>
      </w:r>
      <w:proofErr w:type="gramEnd"/>
      <w:r w:rsidR="00D54D0C" w:rsidRPr="00253F3F">
        <w:rPr>
          <w:rFonts w:ascii="Arial" w:hAnsi="Arial" w:cs="Arial"/>
          <w:color w:val="000000" w:themeColor="text1"/>
          <w:sz w:val="24"/>
          <w:szCs w:val="24"/>
          <w:lang w:val="en-US"/>
        </w:rPr>
        <w:t xml:space="preserve"> on the temperature </w:t>
      </w:r>
      <m:oMath>
        <m:r>
          <w:rPr>
            <w:rFonts w:ascii="STIXGeneral-Regular" w:eastAsia="Cambria" w:hAnsi="STIXGeneral-Regular" w:cs="STIXGeneral-Regular"/>
            <w:color w:val="000000" w:themeColor="text1"/>
            <w:sz w:val="24"/>
            <w:lang w:val="en-US"/>
          </w:rPr>
          <m:t>T</m:t>
        </m:r>
      </m:oMath>
      <w:r w:rsidR="00D54D0C" w:rsidRPr="00253F3F">
        <w:rPr>
          <w:rFonts w:ascii="Arial" w:hAnsi="Arial" w:cs="Arial"/>
          <w:color w:val="000000" w:themeColor="text1"/>
          <w:sz w:val="24"/>
          <w:szCs w:val="24"/>
          <w:lang w:val="en-US"/>
        </w:rPr>
        <w:t xml:space="preserve">; if </w:t>
      </w:r>
      <w:r w:rsidR="00D54D0C" w:rsidRPr="00253F3F">
        <w:rPr>
          <w:rFonts w:ascii="Arial" w:eastAsia="Cambria" w:hAnsi="Arial" w:cs="Arial"/>
          <w:color w:val="000000" w:themeColor="text1"/>
          <w:sz w:val="24"/>
          <w:szCs w:val="24"/>
          <w:lang w:val="en-US"/>
        </w:rPr>
        <w:t>the temperature</w:t>
      </w:r>
      <w:r w:rsidR="00D54D0C" w:rsidRPr="00253F3F">
        <w:rPr>
          <w:rFonts w:ascii="Arial" w:eastAsia="Cambria" w:hAnsi="Arial" w:cs="Arial"/>
          <w:i/>
          <w:color w:val="000000" w:themeColor="text1"/>
          <w:sz w:val="24"/>
          <w:szCs w:val="24"/>
          <w:lang w:val="en-US"/>
        </w:rPr>
        <w:t xml:space="preserve"> </w:t>
      </w:r>
      <w:r w:rsidR="00D54D0C" w:rsidRPr="00253F3F">
        <w:rPr>
          <w:rFonts w:ascii="Arial" w:hAnsi="Arial" w:cs="Arial"/>
          <w:color w:val="000000" w:themeColor="text1"/>
          <w:sz w:val="24"/>
          <w:szCs w:val="24"/>
          <w:lang w:val="en-US"/>
        </w:rPr>
        <w:t>is changed during the experiment, the master equations are not autonomous. They</w:t>
      </w:r>
      <w:r w:rsidR="00DD67BE" w:rsidRPr="00253F3F">
        <w:rPr>
          <w:rFonts w:ascii="Arial" w:hAnsi="Arial" w:cs="Arial"/>
          <w:color w:val="000000" w:themeColor="text1"/>
          <w:sz w:val="24"/>
          <w:szCs w:val="24"/>
          <w:lang w:val="en-US"/>
        </w:rPr>
        <w:t xml:space="preserve"> form an infinite system of ordinary differential functions, which cannot be simulated directly. </w:t>
      </w:r>
      <w:r w:rsidR="00B37209" w:rsidRPr="00253F3F">
        <w:rPr>
          <w:rFonts w:ascii="Arial" w:hAnsi="Arial" w:cs="Arial"/>
          <w:color w:val="000000" w:themeColor="text1"/>
          <w:sz w:val="24"/>
          <w:szCs w:val="24"/>
          <w:lang w:val="en-US"/>
        </w:rPr>
        <w:t xml:space="preserve">For the simulations, we restricted the </w:t>
      </w:r>
      <w:r w:rsidR="004F0B4F" w:rsidRPr="00253F3F">
        <w:rPr>
          <w:rFonts w:ascii="Arial" w:hAnsi="Arial" w:cs="Arial"/>
          <w:color w:val="000000" w:themeColor="text1"/>
          <w:sz w:val="24"/>
          <w:szCs w:val="24"/>
          <w:lang w:val="en-US"/>
        </w:rPr>
        <w:t>number of RovA molecules</w:t>
      </w:r>
      <w:r w:rsidR="008E67B9" w:rsidRPr="00253F3F">
        <w:rPr>
          <w:rFonts w:ascii="Arial" w:hAnsi="Arial" w:cs="Arial"/>
          <w:color w:val="000000" w:themeColor="text1"/>
          <w:sz w:val="24"/>
          <w:szCs w:val="24"/>
          <w:lang w:val="en-US"/>
        </w:rPr>
        <w:t xml:space="preserve"> to be smaller or equal</w:t>
      </w:r>
      <w:r w:rsidR="00AD549A" w:rsidRPr="00253F3F">
        <w:rPr>
          <w:rFonts w:ascii="Arial" w:hAnsi="Arial" w:cs="Arial"/>
          <w:color w:val="000000" w:themeColor="text1"/>
          <w:sz w:val="24"/>
          <w:szCs w:val="24"/>
          <w:lang w:val="en-US"/>
        </w:rPr>
        <w:t xml:space="preserve"> to</w:t>
      </w:r>
      <w:r w:rsidR="004F0B4F" w:rsidRPr="00253F3F">
        <w:rPr>
          <w:rFonts w:ascii="Arial" w:hAnsi="Arial" w:cs="Arial"/>
          <w:color w:val="000000" w:themeColor="text1"/>
          <w:sz w:val="24"/>
          <w:szCs w:val="24"/>
          <w:lang w:val="en-US"/>
        </w:rPr>
        <w:t xml:space="preserve"> </w:t>
      </w:r>
      <m:oMath>
        <m:acc>
          <m:accPr>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N</m:t>
            </m:r>
          </m:e>
        </m:acc>
      </m:oMath>
      <w:r w:rsidR="004F0B4F" w:rsidRPr="00253F3F">
        <w:rPr>
          <w:rFonts w:ascii="Arial" w:eastAsia="Cambria" w:hAnsi="Arial" w:cs="Arial"/>
          <w:color w:val="000000" w:themeColor="text1"/>
          <w:sz w:val="24"/>
          <w:szCs w:val="24"/>
          <w:vertAlign w:val="superscript"/>
          <w:lang w:val="en-US"/>
        </w:rPr>
        <w:t xml:space="preserve"> </w:t>
      </w:r>
      <w:r w:rsidR="004F0B4F" w:rsidRPr="00253F3F">
        <w:rPr>
          <w:rFonts w:ascii="Arial" w:hAnsi="Arial" w:cs="Arial"/>
          <w:color w:val="000000" w:themeColor="text1"/>
          <w:sz w:val="24"/>
          <w:szCs w:val="24"/>
          <w:lang w:val="en-US"/>
        </w:rPr>
        <w:t xml:space="preserve">in the system. There are several possible methods, e.g. to consider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oMath>
      <w:r w:rsidR="004F0B4F" w:rsidRPr="00253F3F">
        <w:rPr>
          <w:rFonts w:ascii="Arial" w:eastAsia="Cambria" w:hAnsi="Arial" w:cs="Arial"/>
          <w:i/>
          <w:color w:val="000000" w:themeColor="text1"/>
          <w:sz w:val="24"/>
          <w:szCs w:val="24"/>
          <w:vertAlign w:val="subscript"/>
          <w:lang w:val="en-US"/>
        </w:rPr>
        <w:t xml:space="preserve"> </w:t>
      </w:r>
      <w:r w:rsidR="004F0B4F" w:rsidRPr="00253F3F">
        <w:rPr>
          <w:rFonts w:ascii="Arial" w:hAnsi="Arial" w:cs="Arial"/>
          <w:color w:val="000000" w:themeColor="text1"/>
          <w:sz w:val="24"/>
          <w:szCs w:val="24"/>
          <w:lang w:val="en-US"/>
        </w:rPr>
        <w:t xml:space="preserve">conditioned on staying </w:t>
      </w:r>
      <m:oMath>
        <m:r>
          <w:rPr>
            <w:rFonts w:ascii="Lantinghei SC Heavy" w:hAnsi="Lantinghei SC Heavy" w:cs="Lantinghei SC Heavy"/>
            <w:color w:val="000000" w:themeColor="text1"/>
            <w:sz w:val="24"/>
            <w:szCs w:val="24"/>
            <w:lang w:val="en-US"/>
          </w:rPr>
          <m:t>∈</m:t>
        </m:r>
        <m:r>
          <w:rPr>
            <w:rFonts w:ascii="Cambria Math" w:hAnsi="Cambria Math" w:cs="Arial"/>
            <w:color w:val="000000" w:themeColor="text1"/>
            <w:sz w:val="24"/>
            <w:szCs w:val="24"/>
            <w:lang w:val="en-US"/>
          </w:rPr>
          <m:t xml:space="preserve"> {</m:t>
        </m:r>
        <w:proofErr w:type="gramStart"/>
        <m:r>
          <w:rPr>
            <w:rFonts w:ascii="Cambria Math" w:hAnsi="Cambria Math" w:cs="Arial"/>
            <w:color w:val="000000" w:themeColor="text1"/>
            <w:sz w:val="24"/>
            <w:szCs w:val="24"/>
            <w:lang w:val="en-US"/>
          </w:rPr>
          <m:t>0,…,</m:t>
        </m:r>
        <w:proofErr w:type="gramEnd"/>
        <m:acc>
          <m:accPr>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N</m:t>
            </m:r>
          </m:e>
        </m:acc>
        <m:r>
          <w:rPr>
            <w:rFonts w:ascii="Cambria Math" w:hAnsi="Cambria Math" w:cs="Arial"/>
            <w:color w:val="000000" w:themeColor="text1"/>
            <w:sz w:val="24"/>
            <w:szCs w:val="24"/>
            <w:lang w:val="en-US"/>
          </w:rPr>
          <m:t>}</m:t>
        </m:r>
      </m:oMath>
      <w:r w:rsidR="004F0B4F" w:rsidRPr="00253F3F">
        <w:rPr>
          <w:rFonts w:ascii="Arial" w:hAnsi="Arial" w:cs="Arial"/>
          <w:color w:val="000000" w:themeColor="text1"/>
          <w:sz w:val="24"/>
          <w:szCs w:val="24"/>
          <w:lang w:val="en-US"/>
        </w:rPr>
        <w:t xml:space="preserve">. In the present case, we set the production rate at </w:t>
      </w:r>
      <m:oMath>
        <m:acc>
          <m:accPr>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N</m:t>
            </m:r>
          </m:e>
        </m:acc>
      </m:oMath>
      <w:r w:rsidR="004F0B4F" w:rsidRPr="00253F3F">
        <w:rPr>
          <w:rFonts w:ascii="Arial" w:eastAsia="Cambria" w:hAnsi="Arial" w:cs="Arial"/>
          <w:color w:val="000000" w:themeColor="text1"/>
          <w:sz w:val="24"/>
          <w:szCs w:val="24"/>
          <w:vertAlign w:val="superscript"/>
          <w:lang w:val="en-US"/>
        </w:rPr>
        <w:t xml:space="preserve"> </w:t>
      </w:r>
      <w:r w:rsidR="004F0B4F" w:rsidRPr="00253F3F">
        <w:rPr>
          <w:rFonts w:ascii="Arial" w:hAnsi="Arial" w:cs="Arial"/>
          <w:color w:val="000000" w:themeColor="text1"/>
          <w:sz w:val="24"/>
          <w:szCs w:val="24"/>
          <w:lang w:val="en-US"/>
        </w:rPr>
        <w:t>to zero, s</w:t>
      </w:r>
      <w:r w:rsidR="000B7603" w:rsidRPr="00253F3F">
        <w:rPr>
          <w:rFonts w:ascii="Arial" w:hAnsi="Arial" w:cs="Arial"/>
          <w:color w:val="000000" w:themeColor="text1"/>
          <w:sz w:val="24"/>
          <w:szCs w:val="24"/>
          <w:lang w:val="en-US"/>
        </w:rPr>
        <w:t>uch that</w:t>
      </w:r>
      <w:r w:rsidR="004F0B4F"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oMath>
      <w:r w:rsidR="004F0B4F" w:rsidRPr="00253F3F">
        <w:rPr>
          <w:rFonts w:ascii="Arial" w:eastAsia="Cambria" w:hAnsi="Arial" w:cs="Arial"/>
          <w:i/>
          <w:color w:val="000000" w:themeColor="text1"/>
          <w:sz w:val="24"/>
          <w:szCs w:val="24"/>
          <w:vertAlign w:val="subscript"/>
          <w:lang w:val="en-US"/>
        </w:rPr>
        <w:t xml:space="preserve"> </w:t>
      </w:r>
      <w:r w:rsidR="004F0B4F" w:rsidRPr="00253F3F">
        <w:rPr>
          <w:rFonts w:ascii="Arial" w:hAnsi="Arial" w:cs="Arial"/>
          <w:color w:val="000000" w:themeColor="text1"/>
          <w:sz w:val="24"/>
          <w:szCs w:val="24"/>
          <w:lang w:val="en-US"/>
        </w:rPr>
        <w:t>never exceeded this number, and found</w:t>
      </w:r>
      <w:r w:rsidR="00CF0B13" w:rsidRPr="00253F3F">
        <w:rPr>
          <w:rFonts w:ascii="Arial" w:hAnsi="Arial" w:cs="Arial"/>
          <w:color w:val="000000" w:themeColor="text1"/>
          <w:sz w:val="24"/>
          <w:szCs w:val="24"/>
          <w:lang w:val="en-US"/>
        </w:rPr>
        <w:t xml:space="preserve"> (</w:t>
      </w:r>
      <w:r w:rsidR="006F5E17" w:rsidRPr="00253F3F">
        <w:rPr>
          <w:rFonts w:ascii="Arial" w:hAnsi="Arial" w:cs="Arial"/>
          <w:color w:val="000000" w:themeColor="text1"/>
          <w:sz w:val="24"/>
          <w:szCs w:val="24"/>
          <w:lang w:val="en-US"/>
        </w:rPr>
        <w:t>e.g</w:t>
      </w:r>
      <w:r w:rsidR="00CF0B13" w:rsidRPr="00253F3F">
        <w:rPr>
          <w:rFonts w:ascii="Arial" w:hAnsi="Arial" w:cs="Arial"/>
          <w:color w:val="000000" w:themeColor="text1"/>
          <w:sz w:val="24"/>
          <w:szCs w:val="24"/>
          <w:lang w:val="en-US"/>
        </w:rPr>
        <w:t xml:space="preserve">. with </w:t>
      </w:r>
      <m:oMath>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m:t>
        </m:r>
        <w:proofErr w:type="gramStart"/>
        <m:r>
          <w:rPr>
            <w:rFonts w:ascii="Cambria Math" w:hAnsi="Cambria Math" w:cs="Arial"/>
            <w:color w:val="000000" w:themeColor="text1"/>
            <w:sz w:val="24"/>
            <w:szCs w:val="24"/>
            <w:lang w:val="en-US"/>
          </w:rPr>
          <m:t>1,…</m:t>
        </m:r>
        <w:proofErr w:type="gramEnd"/>
        <m:acc>
          <m:accPr>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N</m:t>
            </m:r>
          </m:e>
        </m:acc>
        <m:r>
          <w:rPr>
            <w:rFonts w:ascii="Cambria Math" w:hAnsi="Cambria Math" w:cs="Arial"/>
            <w:color w:val="000000" w:themeColor="text1"/>
            <w:sz w:val="24"/>
            <w:szCs w:val="24"/>
            <w:lang w:val="en-US"/>
          </w:rPr>
          <m:t>-1</m:t>
        </m:r>
      </m:oMath>
      <w:r w:rsidR="00CF0B13" w:rsidRPr="00253F3F">
        <w:rPr>
          <w:rFonts w:ascii="Arial" w:hAnsi="Arial" w:cs="Arial"/>
          <w:color w:val="000000" w:themeColor="text1"/>
          <w:sz w:val="24"/>
          <w:szCs w:val="24"/>
          <w:lang w:val="en-US"/>
        </w:rPr>
        <w:t>)</w:t>
      </w:r>
    </w:p>
    <w:p w14:paraId="1BFEBFAD" w14:textId="532E9129" w:rsidR="004F0B4F" w:rsidRPr="00253F3F" w:rsidRDefault="00253F3F" w:rsidP="00034712">
      <w:pPr>
        <w:tabs>
          <w:tab w:val="left" w:pos="0"/>
        </w:tabs>
        <w:spacing w:before="120" w:line="480" w:lineRule="auto"/>
        <w:ind w:hanging="11"/>
        <w:jc w:val="both"/>
        <w:rPr>
          <w:rFonts w:ascii="Arial" w:hAnsi="Arial" w:cs="Arial"/>
          <w:color w:val="000000" w:themeColor="text1"/>
          <w:sz w:val="24"/>
          <w:szCs w:val="24"/>
          <w:lang w:val="en-US"/>
        </w:rPr>
      </w:pPr>
      <m:oMath>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d</m:t>
            </m:r>
          </m:num>
          <m:den>
            <m:r>
              <m:rPr>
                <m:sty m:val="p"/>
              </m:rPr>
              <w:rPr>
                <w:rFonts w:ascii="Cambria Math" w:hAnsi="Cambria Math" w:cs="Arial"/>
                <w:color w:val="000000" w:themeColor="text1"/>
                <w:sz w:val="24"/>
                <w:szCs w:val="24"/>
                <w:lang w:val="en-US"/>
              </w:rPr>
              <m:t>d</m:t>
            </m:r>
            <m:r>
              <w:rPr>
                <w:rFonts w:ascii="STIXGeneral-Regular" w:hAnsi="STIXGeneral-Regular" w:cs="STIXGeneral-Regular"/>
                <w:color w:val="000000" w:themeColor="text1"/>
                <w:sz w:val="24"/>
                <w:szCs w:val="24"/>
                <w:lang w:val="en-US"/>
              </w:rPr>
              <m:t>t</m:t>
            </m:r>
          </m:den>
        </m:f>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Cambria Math" w:hAnsi="Cambria Math" w:cs="Arial"/>
                <w:color w:val="000000" w:themeColor="text1"/>
                <w:sz w:val="24"/>
                <w:szCs w:val="24"/>
                <w:lang w:val="en-US"/>
              </w:rPr>
              <m:t>0</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m:r>
          <m:rPr>
            <m:sty m:val="p"/>
          </m:rPr>
          <w:rPr>
            <w:rFonts w:ascii="Cambria Math" w:hAnsi="Cambria Math" w:cs="Arial"/>
            <w:color w:val="000000" w:themeColor="text1"/>
            <w:sz w:val="24"/>
            <w:szCs w:val="24"/>
            <w:lang w:val="en-US"/>
          </w:rPr>
          <m:t>prod</m:t>
        </m:r>
        <m:d>
          <m:dPr>
            <m:ctrlPr>
              <w:rPr>
                <w:rFonts w:ascii="Cambria Math" w:hAnsi="Cambria Math" w:cs="Arial"/>
                <w:i/>
                <w:color w:val="000000" w:themeColor="text1"/>
                <w:sz w:val="24"/>
                <w:szCs w:val="24"/>
                <w:lang w:val="en-US"/>
              </w:rPr>
            </m:ctrlPr>
          </m:dPr>
          <m:e>
            <m:r>
              <w:rPr>
                <w:rFonts w:ascii="Cambria Math" w:hAnsi="Cambria Math" w:cs="Arial"/>
                <w:color w:val="000000" w:themeColor="text1"/>
                <w:sz w:val="24"/>
                <w:szCs w:val="24"/>
                <w:lang w:val="en-US"/>
              </w:rPr>
              <m:t>0</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Cambria Math" w:hAnsi="Cambria Math" w:cs="Arial"/>
                <w:color w:val="000000" w:themeColor="text1"/>
                <w:sz w:val="24"/>
                <w:szCs w:val="24"/>
                <w:lang w:val="en-US"/>
              </w:rPr>
              <m:t>0</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oMath>
      <w:r w:rsidR="004F0B4F"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ab/>
      </w:r>
      <w:r w:rsidR="00E5342B" w:rsidRPr="00253F3F">
        <w:rPr>
          <w:rFonts w:ascii="Arial" w:hAnsi="Arial" w:cs="Arial"/>
          <w:color w:val="000000" w:themeColor="text1"/>
          <w:sz w:val="24"/>
          <w:szCs w:val="24"/>
          <w:lang w:val="en-US"/>
        </w:rPr>
        <w:tab/>
      </w:r>
      <w:r w:rsidR="00BD2EB5"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(4)</w:t>
      </w:r>
    </w:p>
    <w:p w14:paraId="170C1203" w14:textId="65591A30" w:rsidR="004F0B4F" w:rsidRPr="00253F3F" w:rsidRDefault="00253F3F" w:rsidP="004F0B4F">
      <w:pPr>
        <w:tabs>
          <w:tab w:val="left" w:pos="0"/>
        </w:tabs>
        <w:spacing w:line="480" w:lineRule="auto"/>
        <w:ind w:hanging="10"/>
        <w:jc w:val="both"/>
        <w:rPr>
          <w:rFonts w:ascii="Arial" w:hAnsi="Arial" w:cs="Arial"/>
          <w:color w:val="000000" w:themeColor="text1"/>
          <w:sz w:val="24"/>
          <w:szCs w:val="24"/>
          <w:lang w:val="en-US"/>
        </w:rPr>
      </w:pPr>
      <m:oMath>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d</m:t>
            </m:r>
          </m:num>
          <m:den>
            <m:r>
              <m:rPr>
                <m:sty m:val="p"/>
              </m:rPr>
              <w:rPr>
                <w:rFonts w:ascii="Cambria Math" w:hAnsi="Cambria Math" w:cs="Arial"/>
                <w:color w:val="000000" w:themeColor="text1"/>
                <w:sz w:val="24"/>
                <w:szCs w:val="24"/>
                <w:lang w:val="en-US"/>
              </w:rPr>
              <m:t>d</m:t>
            </m:r>
            <m:r>
              <w:rPr>
                <w:rFonts w:ascii="STIXGeneral-Regular" w:hAnsi="STIXGeneral-Regular" w:cs="STIXGeneral-Regular"/>
                <w:color w:val="000000" w:themeColor="text1"/>
                <w:sz w:val="24"/>
                <w:szCs w:val="24"/>
                <w:lang w:val="en-US"/>
              </w:rPr>
              <m:t>t</m:t>
            </m:r>
          </m:den>
        </m:f>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m:d>
          <m:dPr>
            <m:begChr m:val="["/>
            <m:endChr m:val="]"/>
            <m:ctrlPr>
              <w:rPr>
                <w:rFonts w:ascii="Cambria Math" w:hAnsi="Cambria Math" w:cs="Arial"/>
                <w:i/>
                <w:color w:val="000000" w:themeColor="text1"/>
                <w:sz w:val="24"/>
                <w:szCs w:val="24"/>
                <w:lang w:val="en-US"/>
              </w:rPr>
            </m:ctrlPr>
          </m:dPr>
          <m:e>
            <m:r>
              <m:rPr>
                <m:sty m:val="p"/>
              </m:rPr>
              <w:rPr>
                <w:rFonts w:ascii="Cambria Math" w:hAnsi="Cambria Math" w:cs="Arial"/>
                <w:color w:val="000000" w:themeColor="text1"/>
                <w:sz w:val="24"/>
                <w:szCs w:val="24"/>
                <w:lang w:val="en-US"/>
              </w:rPr>
              <m:t>prod</m:t>
            </m:r>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i</m:t>
                </m:r>
              </m:e>
            </m:d>
            <m:r>
              <m:rPr>
                <m:sty m:val="p"/>
              </m:rP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i</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r>
          <m:rPr>
            <m:sty m:val="p"/>
          </m:rPr>
          <w:rPr>
            <w:rFonts w:ascii="Cambria Math" w:hAnsi="Cambria Math" w:cs="Arial"/>
            <w:color w:val="000000" w:themeColor="text1"/>
            <w:sz w:val="24"/>
            <w:szCs w:val="24"/>
            <w:lang w:val="en-US"/>
          </w:rPr>
          <m:t>prod</m:t>
        </m:r>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i</m:t>
            </m:r>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1</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r>
          <w:rPr>
            <w:rFonts w:ascii="Cambria Math" w:eastAsia="Cambria" w:hAnsi="Cambria Math" w:cs="Arial"/>
            <w:color w:val="000000" w:themeColor="text1"/>
            <w:sz w:val="24"/>
            <w:szCs w:val="24"/>
            <w:lang w:val="en-US"/>
          </w:rPr>
          <m:t xml:space="preserve"> </m:t>
        </m:r>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i</m:t>
            </m:r>
            <m:r>
              <m:rPr>
                <m:sty m:val="p"/>
              </m:rPr>
              <w:rPr>
                <w:rFonts w:ascii="Cambria Math" w:eastAsia="Cambria" w:hAnsi="Cambria Math" w:cs="Arial"/>
                <w:color w:val="000000" w:themeColor="text1"/>
                <w:sz w:val="24"/>
                <w:szCs w:val="24"/>
                <w:lang w:val="en-US"/>
              </w:rPr>
              <m:t>+1</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 xml:space="preserve">,     </m:t>
        </m:r>
      </m:oMath>
      <w:r w:rsidR="00E5342B"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(5)</w:t>
      </w:r>
    </w:p>
    <w:p w14:paraId="451BBF7A" w14:textId="02DD4093" w:rsidR="004F0B4F" w:rsidRPr="00253F3F" w:rsidRDefault="00253F3F" w:rsidP="00E5342B">
      <w:pPr>
        <w:tabs>
          <w:tab w:val="left" w:pos="0"/>
          <w:tab w:val="center" w:pos="2342"/>
          <w:tab w:val="left" w:pos="7513"/>
        </w:tabs>
        <w:spacing w:line="480" w:lineRule="auto"/>
        <w:ind w:right="-15" w:hanging="10"/>
        <w:jc w:val="both"/>
        <w:rPr>
          <w:rFonts w:ascii="Arial" w:hAnsi="Arial" w:cs="Arial"/>
          <w:color w:val="000000" w:themeColor="text1"/>
          <w:sz w:val="24"/>
          <w:szCs w:val="24"/>
          <w:lang w:val="en-US"/>
        </w:rPr>
      </w:pPr>
      <m:oMath>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d</m:t>
            </m:r>
          </m:num>
          <m:den>
            <m:r>
              <m:rPr>
                <m:sty m:val="p"/>
              </m:rPr>
              <w:rPr>
                <w:rFonts w:ascii="Cambria Math" w:hAnsi="Cambria Math" w:cs="Arial"/>
                <w:color w:val="000000" w:themeColor="text1"/>
                <w:sz w:val="24"/>
                <w:szCs w:val="24"/>
                <w:lang w:val="en-US"/>
              </w:rPr>
              <m:t>d</m:t>
            </m:r>
            <m:r>
              <w:rPr>
                <w:rFonts w:ascii="STIXGeneral-Regular" w:hAnsi="STIXGeneral-Regular" w:cs="STIXGeneral-Regular"/>
                <w:color w:val="000000" w:themeColor="text1"/>
                <w:sz w:val="24"/>
                <w:szCs w:val="24"/>
                <w:lang w:val="en-US"/>
              </w:rPr>
              <m:t>t</m:t>
            </m:r>
          </m:den>
        </m:f>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acc>
              <m:accPr>
                <m:ctrlPr>
                  <w:rPr>
                    <w:rFonts w:ascii="Cambria Math" w:hAnsi="Cambria Math" w:cs="Arial"/>
                    <w:i/>
                    <w:color w:val="000000" w:themeColor="text1"/>
                    <w:sz w:val="24"/>
                    <w:szCs w:val="24"/>
                    <w:lang w:val="en-US"/>
                  </w:rPr>
                </m:ctrlPr>
              </m:accPr>
              <m:e>
                <m:r>
                  <w:rPr>
                    <w:rFonts w:ascii="STIXGeneral-Regular" w:hAnsi="STIXGeneral-Regular" w:cs="STIXGeneral-Regular"/>
                    <w:color w:val="000000" w:themeColor="text1"/>
                    <w:sz w:val="24"/>
                    <w:szCs w:val="24"/>
                    <w:lang w:val="en-US"/>
                  </w:rPr>
                  <m:t>N</m:t>
                </m:r>
              </m:e>
            </m:acc>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δ</m:t>
        </m:r>
        <m:acc>
          <m:accPr>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N</m:t>
            </m:r>
          </m:e>
        </m:acc>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m:t>
        </m:r>
        <m:r>
          <m:rPr>
            <m:sty m:val="p"/>
          </m:rPr>
          <w:rPr>
            <w:rFonts w:ascii="Cambria Math" w:hAnsi="Cambria Math" w:cs="Arial"/>
            <w:color w:val="000000" w:themeColor="text1"/>
            <w:sz w:val="24"/>
            <w:szCs w:val="24"/>
            <w:lang w:val="en-US"/>
          </w:rPr>
          <m:t>prod</m:t>
        </m:r>
        <m:d>
          <m:dPr>
            <m:ctrlPr>
              <w:rPr>
                <w:rFonts w:ascii="Cambria Math" w:eastAsia="Cambria" w:hAnsi="Cambria Math" w:cs="Arial"/>
                <w:color w:val="000000" w:themeColor="text1"/>
                <w:sz w:val="24"/>
                <w:szCs w:val="24"/>
                <w:lang w:val="en-US"/>
              </w:rPr>
            </m:ctrlPr>
          </m:dPr>
          <m:e>
            <m:acc>
              <m:accPr>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N</m:t>
                </m:r>
              </m:e>
            </m:acc>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1</m:t>
            </m:r>
          </m:e>
        </m: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acc>
              <m:accPr>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N</m:t>
                </m:r>
              </m:e>
            </m:acc>
            <m:r>
              <w:rPr>
                <w:rFonts w:ascii="Cambria Math" w:hAnsi="Cambria Math" w:cs="Arial"/>
                <w:color w:val="000000" w:themeColor="text1"/>
                <w:sz w:val="24"/>
                <w:szCs w:val="24"/>
                <w:lang w:val="en-US"/>
              </w:rPr>
              <m:t>-1</m:t>
            </m:r>
          </m:sub>
        </m:sSub>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oMath>
      <w:r w:rsidR="00E5342B" w:rsidRPr="00253F3F">
        <w:rPr>
          <w:rFonts w:ascii="Arial" w:hAnsi="Arial" w:cs="Arial"/>
          <w:color w:val="000000" w:themeColor="text1"/>
          <w:sz w:val="24"/>
          <w:szCs w:val="24"/>
          <w:lang w:val="en-US"/>
        </w:rPr>
        <w:tab/>
      </w:r>
      <w:r w:rsidR="00E5342B" w:rsidRPr="00253F3F">
        <w:rPr>
          <w:rFonts w:ascii="Arial" w:hAnsi="Arial" w:cs="Arial"/>
          <w:color w:val="000000" w:themeColor="text1"/>
          <w:sz w:val="24"/>
          <w:szCs w:val="24"/>
          <w:lang w:val="en-US"/>
        </w:rPr>
        <w:tab/>
      </w:r>
      <w:r w:rsidR="004F0B4F" w:rsidRPr="00253F3F">
        <w:rPr>
          <w:rFonts w:ascii="Arial" w:hAnsi="Arial" w:cs="Arial"/>
          <w:color w:val="000000" w:themeColor="text1"/>
          <w:sz w:val="24"/>
          <w:szCs w:val="24"/>
          <w:lang w:val="en-US"/>
        </w:rPr>
        <w:t>(6)</w:t>
      </w:r>
    </w:p>
    <w:p w14:paraId="51375D96" w14:textId="6C586F72" w:rsidR="00014EF7" w:rsidRPr="00253F3F" w:rsidRDefault="00D97B61" w:rsidP="00496657">
      <w:pPr>
        <w:tabs>
          <w:tab w:val="left" w:pos="0"/>
        </w:tabs>
        <w:spacing w:before="120"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For the simulations a cut off at </w:t>
      </w:r>
      <m:oMath>
        <m:acc>
          <m:accPr>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N</m:t>
            </m:r>
          </m:e>
        </m:acc>
        <m:r>
          <w:rPr>
            <w:rFonts w:ascii="Cambria Math" w:eastAsia="Cambria" w:hAnsi="Cambria Math" w:cs="Arial"/>
            <w:color w:val="000000" w:themeColor="text1"/>
            <w:sz w:val="24"/>
            <w:szCs w:val="24"/>
            <w:lang w:val="en-US"/>
          </w:rPr>
          <m:t>=80</m:t>
        </m:r>
      </m:oMath>
      <w:r w:rsidRPr="00253F3F">
        <w:rPr>
          <w:rFonts w:ascii="Arial" w:hAnsi="Arial" w:cs="Arial"/>
          <w:color w:val="000000" w:themeColor="text1"/>
          <w:sz w:val="24"/>
          <w:szCs w:val="24"/>
          <w:lang w:val="en-US"/>
        </w:rPr>
        <w:t xml:space="preserve"> was chosen. We note that the net production rate that basically defines the average drift in the number of RovA molecules becomes </w:t>
      </w:r>
      <w:r w:rsidR="00083F9F" w:rsidRPr="00253F3F">
        <w:rPr>
          <w:rFonts w:ascii="Arial" w:hAnsi="Arial" w:cs="Arial"/>
          <w:color w:val="000000" w:themeColor="text1"/>
          <w:sz w:val="24"/>
          <w:szCs w:val="24"/>
          <w:lang w:val="en-US"/>
        </w:rPr>
        <w:t>negative</w:t>
      </w:r>
      <w:r w:rsidRPr="00253F3F">
        <w:rPr>
          <w:rFonts w:ascii="Arial" w:hAnsi="Arial" w:cs="Arial"/>
          <w:color w:val="000000" w:themeColor="text1"/>
          <w:sz w:val="24"/>
          <w:szCs w:val="24"/>
          <w:lang w:val="en-US"/>
        </w:rPr>
        <w:t xml:space="preserve"> for large values of </w:t>
      </w:r>
      <m:oMath>
        <m:r>
          <w:rPr>
            <w:rFonts w:ascii="STIXGeneral-Regular" w:eastAsia="Cambria" w:hAnsi="STIXGeneral-Regular" w:cs="STIXGeneral-Regular"/>
            <w:color w:val="000000" w:themeColor="text1"/>
            <w:sz w:val="24"/>
            <w:szCs w:val="24"/>
            <w:lang w:val="en-US"/>
          </w:rPr>
          <m:t>X</m:t>
        </m:r>
      </m:oMath>
      <w:r w:rsidRPr="00253F3F">
        <w:rPr>
          <w:rFonts w:ascii="Arial" w:hAnsi="Arial" w:cs="Arial"/>
          <w:color w:val="000000" w:themeColor="text1"/>
          <w:sz w:val="24"/>
          <w:szCs w:val="24"/>
          <w:lang w:val="en-US"/>
        </w:rPr>
        <w:t xml:space="preserve">. </w:t>
      </w:r>
      <w:r w:rsidR="004F0B4F" w:rsidRPr="00253F3F">
        <w:rPr>
          <w:rFonts w:ascii="Arial" w:hAnsi="Arial" w:cs="Arial"/>
          <w:color w:val="000000" w:themeColor="text1"/>
          <w:sz w:val="24"/>
          <w:szCs w:val="24"/>
          <w:lang w:val="en-US"/>
        </w:rPr>
        <w:t xml:space="preserve">The system is only able to </w:t>
      </w:r>
      <w:r w:rsidR="00083F9F" w:rsidRPr="00253F3F">
        <w:rPr>
          <w:rFonts w:ascii="Arial" w:hAnsi="Arial" w:cs="Arial"/>
          <w:color w:val="000000" w:themeColor="text1"/>
          <w:sz w:val="24"/>
          <w:szCs w:val="24"/>
          <w:lang w:val="en-US"/>
        </w:rPr>
        <w:t>enter</w:t>
      </w:r>
      <w:r w:rsidR="004F0B4F" w:rsidRPr="00253F3F">
        <w:rPr>
          <w:rFonts w:ascii="Arial" w:hAnsi="Arial" w:cs="Arial"/>
          <w:color w:val="000000" w:themeColor="text1"/>
          <w:sz w:val="24"/>
          <w:szCs w:val="24"/>
          <w:lang w:val="en-US"/>
        </w:rPr>
        <w:t xml:space="preserve"> this region by stochastic effects. </w:t>
      </w:r>
      <w:r w:rsidR="00083F9F" w:rsidRPr="00253F3F">
        <w:rPr>
          <w:rFonts w:ascii="Arial" w:hAnsi="Arial" w:cs="Arial"/>
          <w:color w:val="000000" w:themeColor="text1"/>
          <w:sz w:val="24"/>
          <w:szCs w:val="24"/>
          <w:lang w:val="en-US"/>
        </w:rPr>
        <w:t>In order to reach high numbers of RovA, random effects have to balance a deterministic, negative drift (in average more RovA molecules are degraded than produced)</w:t>
      </w:r>
      <w:r w:rsidR="001A1670" w:rsidRPr="00253F3F">
        <w:rPr>
          <w:rFonts w:ascii="Arial" w:hAnsi="Arial" w:cs="Arial"/>
          <w:color w:val="000000" w:themeColor="text1"/>
          <w:sz w:val="24"/>
          <w:szCs w:val="24"/>
          <w:lang w:val="en-US"/>
        </w:rPr>
        <w:t>,</w:t>
      </w:r>
      <w:r w:rsidR="00083F9F" w:rsidRPr="00253F3F">
        <w:rPr>
          <w:rFonts w:ascii="Arial" w:hAnsi="Arial" w:cs="Arial"/>
          <w:color w:val="000000" w:themeColor="text1"/>
          <w:sz w:val="24"/>
          <w:szCs w:val="24"/>
          <w:lang w:val="en-US"/>
        </w:rPr>
        <w:t xml:space="preserve"> </w:t>
      </w:r>
      <w:r w:rsidR="00224819" w:rsidRPr="00253F3F">
        <w:rPr>
          <w:rFonts w:ascii="Arial" w:hAnsi="Arial" w:cs="Arial"/>
          <w:color w:val="000000" w:themeColor="text1"/>
          <w:sz w:val="24"/>
          <w:szCs w:val="24"/>
          <w:lang w:val="en-US"/>
        </w:rPr>
        <w:t>which</w:t>
      </w:r>
      <w:r w:rsidR="00083F9F" w:rsidRPr="00253F3F">
        <w:rPr>
          <w:rFonts w:ascii="Arial" w:hAnsi="Arial" w:cs="Arial"/>
          <w:color w:val="000000" w:themeColor="text1"/>
          <w:sz w:val="24"/>
          <w:szCs w:val="24"/>
          <w:lang w:val="en-US"/>
        </w:rPr>
        <w:t xml:space="preserve"> is extremely unlikely</w:t>
      </w:r>
      <w:r w:rsidR="00224819" w:rsidRPr="00253F3F">
        <w:rPr>
          <w:rFonts w:ascii="Arial" w:hAnsi="Arial" w:cs="Arial"/>
          <w:color w:val="000000" w:themeColor="text1"/>
          <w:sz w:val="24"/>
          <w:szCs w:val="24"/>
          <w:lang w:val="en-US"/>
        </w:rPr>
        <w:t>,</w:t>
      </w:r>
      <w:r w:rsidR="00083F9F" w:rsidRPr="00253F3F">
        <w:rPr>
          <w:rFonts w:ascii="Arial" w:hAnsi="Arial" w:cs="Arial"/>
          <w:color w:val="000000" w:themeColor="text1"/>
          <w:sz w:val="24"/>
          <w:szCs w:val="24"/>
          <w:lang w:val="en-US"/>
        </w:rPr>
        <w:t xml:space="preserve"> </w:t>
      </w:r>
      <w:r w:rsidR="004F0B4F" w:rsidRPr="00253F3F">
        <w:rPr>
          <w:rFonts w:ascii="Arial" w:hAnsi="Arial" w:cs="Arial"/>
          <w:color w:val="000000" w:themeColor="text1"/>
          <w:sz w:val="24"/>
          <w:szCs w:val="24"/>
          <w:lang w:val="en-US"/>
        </w:rPr>
        <w:t xml:space="preserve">i.e.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acc>
              <m:accPr>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N</m:t>
                </m:r>
              </m:e>
            </m:acc>
          </m:sub>
        </m:sSub>
        <m:r>
          <w:rPr>
            <w:rFonts w:ascii="Lucida Sans Unicode" w:hAnsi="Lucida Sans Unicode" w:cs="Lucida Sans Unicode"/>
            <w:color w:val="000000" w:themeColor="text1"/>
            <w:sz w:val="24"/>
            <w:szCs w:val="24"/>
            <w:lang w:val="en-US"/>
          </w:rPr>
          <m:t>≪</m:t>
        </m:r>
        <m:r>
          <w:rPr>
            <w:rFonts w:ascii="Cambria Math" w:hAnsi="Cambria Math" w:cs="Arial"/>
            <w:color w:val="000000" w:themeColor="text1"/>
            <w:sz w:val="24"/>
            <w:szCs w:val="24"/>
            <w:lang w:val="en-US"/>
          </w:rPr>
          <m:t>1</m:t>
        </m:r>
      </m:oMath>
      <w:r w:rsidR="004F0B4F" w:rsidRPr="00253F3F">
        <w:rPr>
          <w:rFonts w:ascii="Arial" w:hAnsi="Arial" w:cs="Arial"/>
          <w:color w:val="000000" w:themeColor="text1"/>
          <w:sz w:val="24"/>
          <w:szCs w:val="24"/>
          <w:lang w:val="en-US"/>
        </w:rPr>
        <w:t xml:space="preserve">. </w:t>
      </w:r>
      <w:r w:rsidR="00911A0D" w:rsidRPr="00253F3F">
        <w:rPr>
          <w:rFonts w:ascii="Arial" w:hAnsi="Arial" w:cs="Arial"/>
          <w:color w:val="000000" w:themeColor="text1"/>
          <w:sz w:val="24"/>
          <w:szCs w:val="24"/>
          <w:lang w:val="en-US"/>
        </w:rPr>
        <w:t xml:space="preserve">Consequently, the present approximation does not introduce a serious error and is </w:t>
      </w:r>
      <w:r w:rsidR="004F0B4F" w:rsidRPr="00253F3F">
        <w:rPr>
          <w:rFonts w:ascii="Arial" w:hAnsi="Arial" w:cs="Arial"/>
          <w:color w:val="000000" w:themeColor="text1"/>
          <w:sz w:val="24"/>
          <w:szCs w:val="24"/>
          <w:lang w:val="en-US"/>
        </w:rPr>
        <w:t>sufficient for a reasonable approximation.</w:t>
      </w:r>
      <w:r w:rsidR="00911A0D" w:rsidRPr="00253F3F">
        <w:rPr>
          <w:rFonts w:ascii="Arial" w:hAnsi="Arial" w:cs="Arial"/>
          <w:color w:val="000000" w:themeColor="text1"/>
          <w:sz w:val="24"/>
          <w:szCs w:val="24"/>
          <w:lang w:val="en-US"/>
        </w:rPr>
        <w:t xml:space="preserve"> </w:t>
      </w:r>
      <w:r w:rsidR="00224819" w:rsidRPr="00253F3F">
        <w:rPr>
          <w:rFonts w:ascii="Arial" w:hAnsi="Arial" w:cs="Arial"/>
          <w:color w:val="000000" w:themeColor="text1"/>
          <w:sz w:val="24"/>
          <w:szCs w:val="24"/>
          <w:lang w:val="en-US"/>
        </w:rPr>
        <w:t>The mean value of RovA molecules can be computed by</w:t>
      </w:r>
    </w:p>
    <w:p w14:paraId="39AC4784" w14:textId="60634158" w:rsidR="001A5DA6" w:rsidRPr="00253F3F" w:rsidRDefault="00014EF7" w:rsidP="00911A0D">
      <w:pPr>
        <w:tabs>
          <w:tab w:val="left" w:pos="0"/>
        </w:tabs>
        <w:spacing w:before="120" w:line="480" w:lineRule="auto"/>
        <w:ind w:hanging="11"/>
        <w:jc w:val="both"/>
        <w:rPr>
          <w:rFonts w:ascii="Arial" w:hAnsi="Arial" w:cs="Arial"/>
          <w:color w:val="000000" w:themeColor="text1"/>
          <w:sz w:val="24"/>
          <w:szCs w:val="24"/>
          <w:lang w:val="en-US"/>
        </w:rPr>
      </w:pPr>
      <m:oMathPara>
        <m:oMathParaPr>
          <m:jc m:val="center"/>
        </m:oMathParaPr>
        <m:oMath>
          <m:r>
            <m:rPr>
              <m:sty m:val="p"/>
            </m:rPr>
            <w:rPr>
              <w:rFonts w:ascii="Cambria Math" w:hAnsi="Cambria Math"/>
              <w:color w:val="000000" w:themeColor="text1"/>
              <w:lang w:val="en-US"/>
            </w:rPr>
            <m:t xml:space="preserve"> </m:t>
          </m:r>
          <m:r>
            <m:rPr>
              <m:sty m:val="p"/>
            </m:rPr>
            <w:rPr>
              <w:rFonts w:ascii="Cambria Math" w:hAnsi="Cambria Math"/>
              <w:color w:val="000000" w:themeColor="text1"/>
              <w:position w:val="-12"/>
              <w:lang w:val="en-US"/>
            </w:rPr>
            <w:object w:dxaOrig="300" w:dyaOrig="400" w14:anchorId="76F13EEB">
              <v:shape id="_x0000_i1026" type="#_x0000_t75" style="width:15pt;height:21pt" o:ole="">
                <v:imagedata r:id="rId11" o:title=""/>
              </v:shape>
              <o:OLEObject Type="Embed" ProgID="Equation.3" ShapeID="_x0000_i1026" DrawAspect="Content" ObjectID="_1413011820" r:id="rId12"/>
            </w:object>
          </m:r>
          <m:r>
            <w:rPr>
              <w:rFonts w:ascii="Cambria Math" w:eastAsia="Cambria" w:hAnsi="Cambria Math" w:cs="Arial"/>
              <w:color w:val="000000" w:themeColor="text1"/>
              <w:sz w:val="24"/>
              <w:szCs w:val="24"/>
              <w:lang w:val="en-US"/>
            </w:rPr>
            <m:t>=</m:t>
          </m:r>
          <m:nary>
            <m:naryPr>
              <m:chr m:val="∑"/>
              <m:limLoc m:val="undOvr"/>
              <m:ctrlPr>
                <w:rPr>
                  <w:rFonts w:ascii="Cambria Math" w:eastAsia="Cambria" w:hAnsi="Cambria Math" w:cs="Arial"/>
                  <w:i/>
                  <w:color w:val="000000" w:themeColor="text1"/>
                  <w:sz w:val="24"/>
                  <w:szCs w:val="24"/>
                  <w:lang w:val="en-US"/>
                </w:rPr>
              </m:ctrlPr>
            </m:naryPr>
            <m:sub>
              <m:r>
                <w:rPr>
                  <w:rFonts w:ascii="Cambria Math" w:eastAsia="Cambria" w:hAnsi="Cambria Math" w:cs="Arial"/>
                  <w:color w:val="000000" w:themeColor="text1"/>
                  <w:sz w:val="24"/>
                  <w:szCs w:val="24"/>
                  <w:lang w:val="en-US"/>
                </w:rPr>
                <m:t>i=0</m:t>
              </m:r>
            </m:sub>
            <m:sup>
              <m:acc>
                <m:accPr>
                  <m:ctrlPr>
                    <w:rPr>
                      <w:rFonts w:ascii="Cambria Math" w:eastAsia="Cambria" w:hAnsi="Cambria Math" w:cs="Arial"/>
                      <w:i/>
                      <w:color w:val="000000" w:themeColor="text1"/>
                      <w:sz w:val="24"/>
                      <w:szCs w:val="24"/>
                      <w:lang w:val="en-US"/>
                    </w:rPr>
                  </m:ctrlPr>
                </m:accPr>
                <m:e>
                  <m:r>
                    <w:rPr>
                      <w:rFonts w:ascii="Cambria Math" w:eastAsia="Cambria" w:hAnsi="Cambria Math" w:cs="Arial"/>
                      <w:color w:val="000000" w:themeColor="text1"/>
                      <w:sz w:val="24"/>
                      <w:szCs w:val="24"/>
                      <w:lang w:val="en-US"/>
                    </w:rPr>
                    <m:t>N</m:t>
                  </m:r>
                </m:e>
              </m:acc>
            </m:sup>
            <m:e>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 xml:space="preserve">i </m:t>
                  </m:r>
                  <m:r>
                    <m:rPr>
                      <m:sty m:val="p"/>
                    </m:rPr>
                    <w:rPr>
                      <w:rFonts w:ascii="Cambria Math" w:eastAsia="Cambria" w:hAnsi="Cambria Math" w:cs="Arial"/>
                      <w:color w:val="000000" w:themeColor="text1"/>
                      <w:sz w:val="28"/>
                      <w:lang w:val="en-US"/>
                    </w:rPr>
                    <m:t>·</m:t>
                  </m:r>
                  <m:r>
                    <w:rPr>
                      <w:rFonts w:ascii="Cambria Math" w:eastAsia="Cambria" w:hAnsi="Cambria Math" w:cs="Arial"/>
                      <w:color w:val="000000" w:themeColor="text1"/>
                      <w:sz w:val="24"/>
                      <w:szCs w:val="24"/>
                      <w:lang w:val="en-US"/>
                    </w:rPr>
                    <m:t>p</m:t>
                  </m:r>
                </m:e>
                <m:sub>
                  <m:r>
                    <w:rPr>
                      <w:rFonts w:ascii="Cambria Math" w:eastAsia="Cambria" w:hAnsi="Cambria Math" w:cs="Arial"/>
                      <w:color w:val="000000" w:themeColor="text1"/>
                      <w:sz w:val="24"/>
                      <w:szCs w:val="24"/>
                      <w:lang w:val="en-US"/>
                    </w:rPr>
                    <m:t>i</m:t>
                  </m:r>
                </m:sub>
              </m:sSub>
            </m:e>
          </m:nary>
          <m:d>
            <m:dPr>
              <m:ctrlPr>
                <w:rPr>
                  <w:rFonts w:ascii="Cambria Math" w:eastAsia="Cambria" w:hAnsi="Cambria Math" w:cs="Arial"/>
                  <w:color w:val="000000" w:themeColor="text1"/>
                  <w:sz w:val="24"/>
                  <w:szCs w:val="24"/>
                  <w:lang w:val="en-US"/>
                </w:rPr>
              </m:ctrlPr>
            </m:dPr>
            <m:e>
              <m:r>
                <w:rPr>
                  <w:rFonts w:ascii="Cambria Math" w:eastAsia="Cambria" w:hAnsi="Cambria Math" w:cs="STIXGeneral-Regular"/>
                  <w:color w:val="000000" w:themeColor="text1"/>
                  <w:sz w:val="24"/>
                  <w:szCs w:val="24"/>
                  <w:lang w:val="en-US"/>
                </w:rPr>
                <m:t>t</m:t>
              </m:r>
            </m:e>
          </m:d>
          <m:r>
            <w:rPr>
              <w:rFonts w:ascii="Cambria Math" w:hAnsi="Cambria Math" w:cs="Arial"/>
              <w:color w:val="000000" w:themeColor="text1"/>
              <w:sz w:val="24"/>
              <w:szCs w:val="24"/>
              <w:lang w:val="en-US"/>
            </w:rPr>
            <m:t xml:space="preserve"> .                                                           </m:t>
          </m:r>
          <m:r>
            <m:rPr>
              <m:sty m:val="p"/>
            </m:rPr>
            <w:rPr>
              <w:rFonts w:ascii="Cambria Math" w:hAnsi="Cambria Math" w:cs="Arial"/>
              <w:color w:val="000000" w:themeColor="text1"/>
              <w:sz w:val="24"/>
              <w:szCs w:val="24"/>
              <w:lang w:val="en-US"/>
            </w:rPr>
            <m:t>(7)</m:t>
          </m:r>
        </m:oMath>
      </m:oMathPara>
    </w:p>
    <w:p w14:paraId="53D88BF6" w14:textId="76DCF33D" w:rsidR="00132E43" w:rsidRPr="00253F3F" w:rsidRDefault="00132E43" w:rsidP="00B3174B">
      <w:pPr>
        <w:tabs>
          <w:tab w:val="left" w:pos="0"/>
        </w:tabs>
        <w:spacing w:before="120"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Standard theory shows that th</w:t>
      </w:r>
      <w:r w:rsidR="00B46017" w:rsidRPr="00253F3F">
        <w:rPr>
          <w:rFonts w:ascii="Arial" w:hAnsi="Arial" w:cs="Arial"/>
          <w:color w:val="000000" w:themeColor="text1"/>
          <w:sz w:val="24"/>
          <w:szCs w:val="24"/>
          <w:lang w:val="en-US"/>
        </w:rPr>
        <w:t>e present</w:t>
      </w:r>
      <w:r w:rsidRPr="00253F3F">
        <w:rPr>
          <w:rFonts w:ascii="Arial" w:hAnsi="Arial" w:cs="Arial"/>
          <w:color w:val="000000" w:themeColor="text1"/>
          <w:sz w:val="24"/>
          <w:szCs w:val="24"/>
          <w:lang w:val="en-US"/>
        </w:rPr>
        <w:t xml:space="preserve"> stochastic </w:t>
      </w:r>
      <w:r w:rsidR="00B46017" w:rsidRPr="00253F3F">
        <w:rPr>
          <w:rFonts w:ascii="Arial" w:hAnsi="Arial" w:cs="Arial"/>
          <w:color w:val="000000" w:themeColor="text1"/>
          <w:sz w:val="24"/>
          <w:szCs w:val="24"/>
          <w:lang w:val="en-US"/>
        </w:rPr>
        <w:t>process</w:t>
      </w:r>
      <w:r w:rsidRPr="00253F3F">
        <w:rPr>
          <w:rFonts w:ascii="Arial" w:hAnsi="Arial" w:cs="Arial"/>
          <w:color w:val="000000" w:themeColor="text1"/>
          <w:sz w:val="24"/>
          <w:szCs w:val="24"/>
          <w:lang w:val="en-US"/>
        </w:rPr>
        <w:t xml:space="preserve"> tends to the ODE under appropriate rescaling</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90752" w:rsidRPr="00253F3F">
        <w:rPr>
          <w:rFonts w:ascii="Arial" w:hAnsi="Arial" w:cs="Arial"/>
          <w:color w:val="000000" w:themeColor="text1"/>
          <w:sz w:val="24"/>
          <w:szCs w:val="24"/>
          <w:lang w:val="en-US"/>
        </w:rPr>
        <w:instrText xml:space="preserve"> ADDIN EN.CITE &lt;EndNote&gt;&lt;Cite&gt;&lt;Author&gt;Kurtz&lt;/Author&gt;&lt;Year&gt;1980&lt;/Year&gt;&lt;RecNum&gt;14154&lt;/RecNum&gt;&lt;DisplayText&gt;[7]&lt;/DisplayText&gt;&lt;record&gt;&lt;rec-number&gt;14154&lt;/rec-number&gt;&lt;foreign-keys&gt;&lt;key app="EN" db-id="pepp0azdqfppp1e0af9ptz2n22ftpvdxpdd5" timestamp="0"&gt;14154&lt;/key&gt;&lt;/foreign-keys&gt;&lt;ref-type name="Journal Article"&gt;17&lt;/ref-type&gt;&lt;contributors&gt;&lt;authors&gt;&lt;author&gt;Kurtz, T. &lt;/author&gt;&lt;/authors&gt;&lt;/contributors&gt;&lt;titles&gt;&lt;title&gt;Relationship between stochastic and deterministic population models. &lt;/title&gt;&lt;secondary-title&gt;Lecture Notes in Biomathematics&lt;/secondary-title&gt;&lt;/titles&gt;&lt;pages&gt;449 467&lt;/pages&gt;&lt;dates&gt;&lt;year&gt;1980&lt;/year&gt;&lt;/dates&gt;&lt;urls&gt;&lt;/urls&gt;&lt;/record&gt;&lt;/Cite&gt;&lt;/EndNote&gt;</w:instrText>
      </w:r>
      <w:r w:rsidR="003B7025" w:rsidRPr="00253F3F">
        <w:rPr>
          <w:rFonts w:ascii="Arial" w:hAnsi="Arial" w:cs="Arial"/>
          <w:color w:val="000000" w:themeColor="text1"/>
          <w:sz w:val="24"/>
          <w:szCs w:val="24"/>
          <w:lang w:val="en-US"/>
        </w:rPr>
        <w:fldChar w:fldCharType="separate"/>
      </w:r>
      <w:r w:rsidR="00390752" w:rsidRPr="00253F3F">
        <w:rPr>
          <w:rFonts w:ascii="Arial" w:hAnsi="Arial" w:cs="Arial"/>
          <w:noProof/>
          <w:color w:val="000000" w:themeColor="text1"/>
          <w:sz w:val="24"/>
          <w:szCs w:val="24"/>
          <w:lang w:val="en-US"/>
        </w:rPr>
        <w:t>[7]</w:t>
      </w:r>
      <w:r w:rsidR="003B7025" w:rsidRPr="00253F3F">
        <w:rPr>
          <w:rFonts w:ascii="Arial" w:hAnsi="Arial" w:cs="Arial"/>
          <w:color w:val="000000" w:themeColor="text1"/>
          <w:sz w:val="24"/>
          <w:szCs w:val="24"/>
          <w:lang w:val="en-US"/>
        </w:rPr>
        <w:fldChar w:fldCharType="end"/>
      </w:r>
      <w:r w:rsidRPr="00253F3F">
        <w:rPr>
          <w:rFonts w:ascii="Arial" w:hAnsi="Arial" w:cs="Arial"/>
          <w:color w:val="000000" w:themeColor="text1"/>
          <w:sz w:val="24"/>
          <w:szCs w:val="24"/>
          <w:lang w:val="en-US"/>
        </w:rPr>
        <w:t>.</w:t>
      </w:r>
    </w:p>
    <w:p w14:paraId="13F0ED36" w14:textId="77777777" w:rsidR="00D930FF" w:rsidRPr="00253F3F" w:rsidRDefault="00D930FF" w:rsidP="00FA099C">
      <w:pPr>
        <w:pStyle w:val="berschrift1"/>
        <w:numPr>
          <w:ilvl w:val="0"/>
          <w:numId w:val="0"/>
        </w:numPr>
        <w:tabs>
          <w:tab w:val="left" w:pos="0"/>
        </w:tabs>
        <w:spacing w:before="120" w:after="0" w:line="480" w:lineRule="auto"/>
        <w:jc w:val="both"/>
        <w:rPr>
          <w:rFonts w:ascii="Arial" w:hAnsi="Arial" w:cs="Arial"/>
          <w:b/>
          <w:color w:val="000000" w:themeColor="text1"/>
          <w:sz w:val="24"/>
          <w:lang w:val="en-US"/>
        </w:rPr>
      </w:pPr>
    </w:p>
    <w:p w14:paraId="49A13682" w14:textId="77777777" w:rsidR="006077D3" w:rsidRPr="00253F3F" w:rsidRDefault="006077D3" w:rsidP="00FA099C">
      <w:pPr>
        <w:pStyle w:val="berschrift1"/>
        <w:numPr>
          <w:ilvl w:val="0"/>
          <w:numId w:val="0"/>
        </w:numPr>
        <w:tabs>
          <w:tab w:val="left" w:pos="0"/>
        </w:tabs>
        <w:spacing w:before="120" w:after="0" w:line="480" w:lineRule="auto"/>
        <w:jc w:val="both"/>
        <w:rPr>
          <w:rFonts w:ascii="Arial" w:hAnsi="Arial" w:cs="Arial"/>
          <w:b/>
          <w:color w:val="000000" w:themeColor="text1"/>
          <w:sz w:val="24"/>
          <w:lang w:val="en-US"/>
        </w:rPr>
      </w:pPr>
      <w:r w:rsidRPr="00253F3F">
        <w:rPr>
          <w:rFonts w:ascii="Arial" w:hAnsi="Arial" w:cs="Arial"/>
          <w:b/>
          <w:color w:val="000000" w:themeColor="text1"/>
          <w:sz w:val="24"/>
          <w:lang w:val="en-US"/>
        </w:rPr>
        <w:t>Part 3: Model parameters values and rates</w:t>
      </w:r>
    </w:p>
    <w:p w14:paraId="48B4E9A0" w14:textId="77777777" w:rsidR="006077D3" w:rsidRPr="00253F3F" w:rsidRDefault="006077D3" w:rsidP="00FA099C">
      <w:pPr>
        <w:spacing w:before="120" w:line="480" w:lineRule="auto"/>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The following section describes the determination of the parameters chosen for the simulations </w:t>
      </w:r>
      <w:r w:rsidR="002771DD" w:rsidRPr="00253F3F">
        <w:rPr>
          <w:rFonts w:ascii="Arial" w:hAnsi="Arial" w:cs="Arial"/>
          <w:color w:val="000000" w:themeColor="text1"/>
          <w:sz w:val="24"/>
          <w:szCs w:val="24"/>
          <w:lang w:val="en-US"/>
        </w:rPr>
        <w:t>in</w:t>
      </w:r>
      <w:r w:rsidRPr="00253F3F">
        <w:rPr>
          <w:rFonts w:ascii="Arial" w:hAnsi="Arial" w:cs="Arial"/>
          <w:color w:val="000000" w:themeColor="text1"/>
          <w:sz w:val="24"/>
          <w:szCs w:val="24"/>
          <w:lang w:val="en-US"/>
        </w:rPr>
        <w:t xml:space="preserve"> th</w:t>
      </w:r>
      <w:r w:rsidR="002771DD" w:rsidRPr="00253F3F">
        <w:rPr>
          <w:rFonts w:ascii="Arial" w:hAnsi="Arial" w:cs="Arial"/>
          <w:color w:val="000000" w:themeColor="text1"/>
          <w:sz w:val="24"/>
          <w:szCs w:val="24"/>
          <w:lang w:val="en-US"/>
        </w:rPr>
        <w:t>is</w:t>
      </w:r>
      <w:r w:rsidRPr="00253F3F">
        <w:rPr>
          <w:rFonts w:ascii="Arial" w:hAnsi="Arial" w:cs="Arial"/>
          <w:color w:val="000000" w:themeColor="text1"/>
          <w:sz w:val="24"/>
          <w:szCs w:val="24"/>
          <w:lang w:val="en-US"/>
        </w:rPr>
        <w:t xml:space="preserve"> study.</w:t>
      </w:r>
    </w:p>
    <w:p w14:paraId="5F737524" w14:textId="77777777" w:rsidR="006077D3" w:rsidRPr="00253F3F" w:rsidRDefault="006077D3" w:rsidP="00FA099C">
      <w:pPr>
        <w:pStyle w:val="berschrift2"/>
        <w:numPr>
          <w:ilvl w:val="0"/>
          <w:numId w:val="0"/>
        </w:numPr>
        <w:tabs>
          <w:tab w:val="left" w:pos="0"/>
        </w:tabs>
        <w:spacing w:before="120"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Temperature-dependent degradation rate of RovA</w:t>
      </w:r>
    </w:p>
    <w:p w14:paraId="6B61D3FF" w14:textId="441BA34F" w:rsidR="00A20E7A" w:rsidRPr="00253F3F" w:rsidRDefault="006077D3" w:rsidP="00A20E7A">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Degradation rates of RovA were determined at </w:t>
      </w:r>
      <w:r w:rsidRPr="00253F3F">
        <w:rPr>
          <w:rFonts w:ascii="Arial" w:eastAsia="Cambria" w:hAnsi="Arial" w:cs="Arial"/>
          <w:color w:val="000000" w:themeColor="text1"/>
          <w:sz w:val="24"/>
          <w:szCs w:val="24"/>
          <w:lang w:val="en-US"/>
        </w:rPr>
        <w:t>25</w:t>
      </w:r>
      <w:r w:rsidR="00CB1A34" w:rsidRPr="00253F3F">
        <w:rPr>
          <w:rFonts w:ascii="Arial" w:eastAsia="Cambria" w:hAnsi="Arial" w:cs="Arial"/>
          <w:color w:val="000000" w:themeColor="text1"/>
          <w:sz w:val="24"/>
          <w:szCs w:val="24"/>
          <w:lang w:val="en-US"/>
        </w:rPr>
        <w:t>°</w:t>
      </w:r>
      <w:r w:rsidR="00CB1A34" w:rsidRPr="00253F3F">
        <w:rPr>
          <w:rFonts w:ascii="Arial" w:hAnsi="Arial" w:cs="Arial"/>
          <w:color w:val="000000" w:themeColor="text1"/>
          <w:sz w:val="24"/>
          <w:szCs w:val="24"/>
          <w:lang w:val="en-US"/>
        </w:rPr>
        <w:t>C</w:t>
      </w:r>
      <w:r w:rsidRPr="00253F3F">
        <w:rPr>
          <w:rFonts w:ascii="Arial" w:hAnsi="Arial" w:cs="Arial"/>
          <w:color w:val="000000" w:themeColor="text1"/>
          <w:sz w:val="24"/>
          <w:szCs w:val="24"/>
          <w:lang w:val="en-US"/>
        </w:rPr>
        <w:t xml:space="preserve">, </w:t>
      </w:r>
      <w:r w:rsidRPr="00253F3F">
        <w:rPr>
          <w:rFonts w:ascii="Arial" w:eastAsia="Cambria" w:hAnsi="Arial" w:cs="Arial"/>
          <w:color w:val="000000" w:themeColor="text1"/>
          <w:sz w:val="24"/>
          <w:szCs w:val="24"/>
          <w:lang w:val="en-US"/>
        </w:rPr>
        <w:t>28</w:t>
      </w:r>
      <w:r w:rsidR="00CB1A34" w:rsidRPr="00253F3F">
        <w:rPr>
          <w:rFonts w:ascii="Arial" w:eastAsia="Cambria" w:hAnsi="Arial" w:cs="Arial"/>
          <w:color w:val="000000" w:themeColor="text1"/>
          <w:sz w:val="24"/>
          <w:szCs w:val="24"/>
          <w:lang w:val="en-US"/>
        </w:rPr>
        <w:t>°</w:t>
      </w:r>
      <w:r w:rsidR="00CB1A34" w:rsidRPr="00253F3F">
        <w:rPr>
          <w:rFonts w:ascii="Arial" w:hAnsi="Arial" w:cs="Arial"/>
          <w:color w:val="000000" w:themeColor="text1"/>
          <w:sz w:val="24"/>
          <w:szCs w:val="24"/>
          <w:lang w:val="en-US"/>
        </w:rPr>
        <w:t>C</w:t>
      </w:r>
      <w:r w:rsidRPr="00253F3F">
        <w:rPr>
          <w:rFonts w:ascii="Arial" w:hAnsi="Arial" w:cs="Arial"/>
          <w:color w:val="000000" w:themeColor="text1"/>
          <w:sz w:val="24"/>
          <w:szCs w:val="24"/>
          <w:lang w:val="en-US"/>
        </w:rPr>
        <w:t xml:space="preserve">, </w:t>
      </w:r>
      <w:r w:rsidRPr="00253F3F">
        <w:rPr>
          <w:rFonts w:ascii="Arial" w:eastAsia="Cambria" w:hAnsi="Arial" w:cs="Arial"/>
          <w:color w:val="000000" w:themeColor="text1"/>
          <w:sz w:val="24"/>
          <w:szCs w:val="24"/>
          <w:lang w:val="en-US"/>
        </w:rPr>
        <w:t>31</w:t>
      </w:r>
      <w:r w:rsidR="00CB1A34" w:rsidRPr="00253F3F">
        <w:rPr>
          <w:rFonts w:ascii="Arial" w:eastAsia="Cambria" w:hAnsi="Arial" w:cs="Arial"/>
          <w:color w:val="000000" w:themeColor="text1"/>
          <w:sz w:val="24"/>
          <w:szCs w:val="24"/>
          <w:lang w:val="en-US"/>
        </w:rPr>
        <w:t>°</w:t>
      </w:r>
      <w:r w:rsidR="00CB1A34" w:rsidRPr="00253F3F">
        <w:rPr>
          <w:rFonts w:ascii="Arial" w:hAnsi="Arial" w:cs="Arial"/>
          <w:color w:val="000000" w:themeColor="text1"/>
          <w:sz w:val="24"/>
          <w:szCs w:val="24"/>
          <w:lang w:val="en-US"/>
        </w:rPr>
        <w:t>C</w:t>
      </w:r>
      <w:r w:rsidRPr="00253F3F">
        <w:rPr>
          <w:rFonts w:ascii="Arial" w:hAnsi="Arial" w:cs="Arial"/>
          <w:color w:val="000000" w:themeColor="text1"/>
          <w:sz w:val="24"/>
          <w:szCs w:val="24"/>
          <w:lang w:val="en-US"/>
        </w:rPr>
        <w:t xml:space="preserve">, </w:t>
      </w:r>
      <w:r w:rsidRPr="00253F3F">
        <w:rPr>
          <w:rFonts w:ascii="Arial" w:eastAsia="Cambria" w:hAnsi="Arial" w:cs="Arial"/>
          <w:color w:val="000000" w:themeColor="text1"/>
          <w:sz w:val="24"/>
          <w:szCs w:val="24"/>
          <w:lang w:val="en-US"/>
        </w:rPr>
        <w:t>34</w:t>
      </w:r>
      <w:r w:rsidR="00CB1A34" w:rsidRPr="00253F3F">
        <w:rPr>
          <w:rFonts w:ascii="Arial" w:eastAsia="Cambria" w:hAnsi="Arial" w:cs="Arial"/>
          <w:color w:val="000000" w:themeColor="text1"/>
          <w:sz w:val="24"/>
          <w:szCs w:val="24"/>
          <w:lang w:val="en-US"/>
        </w:rPr>
        <w:t>°</w:t>
      </w:r>
      <w:r w:rsidR="00CB1A34" w:rsidRPr="00253F3F">
        <w:rPr>
          <w:rFonts w:ascii="Arial" w:hAnsi="Arial" w:cs="Arial"/>
          <w:color w:val="000000" w:themeColor="text1"/>
          <w:sz w:val="24"/>
          <w:szCs w:val="24"/>
          <w:lang w:val="en-US"/>
        </w:rPr>
        <w:t>C</w:t>
      </w:r>
      <w:r w:rsidRPr="00253F3F">
        <w:rPr>
          <w:rFonts w:ascii="Arial" w:eastAsia="Cambria" w:hAnsi="Arial" w:cs="Arial"/>
          <w:color w:val="000000" w:themeColor="text1"/>
          <w:sz w:val="24"/>
          <w:szCs w:val="24"/>
          <w:lang w:val="en-US"/>
        </w:rPr>
        <w:t xml:space="preserve"> </w:t>
      </w:r>
      <w:r w:rsidRPr="00253F3F">
        <w:rPr>
          <w:rFonts w:ascii="Arial" w:hAnsi="Arial" w:cs="Arial"/>
          <w:color w:val="000000" w:themeColor="text1"/>
          <w:sz w:val="24"/>
          <w:szCs w:val="24"/>
          <w:lang w:val="en-US"/>
        </w:rPr>
        <w:t xml:space="preserve">and </w:t>
      </w:r>
      <w:r w:rsidRPr="00253F3F">
        <w:rPr>
          <w:rFonts w:ascii="Arial" w:eastAsia="Cambria" w:hAnsi="Arial" w:cs="Arial"/>
          <w:color w:val="000000" w:themeColor="text1"/>
          <w:sz w:val="24"/>
          <w:szCs w:val="24"/>
          <w:lang w:val="en-US"/>
        </w:rPr>
        <w:t>37°</w:t>
      </w:r>
      <w:r w:rsidRPr="00253F3F">
        <w:rPr>
          <w:rFonts w:ascii="Arial" w:hAnsi="Arial" w:cs="Arial"/>
          <w:color w:val="000000" w:themeColor="text1"/>
          <w:sz w:val="24"/>
          <w:szCs w:val="24"/>
          <w:lang w:val="en-US"/>
        </w:rPr>
        <w:t xml:space="preserve">C. </w:t>
      </w:r>
      <w:r w:rsidRPr="00253F3F">
        <w:rPr>
          <w:rFonts w:ascii="Arial" w:hAnsi="Arial" w:cs="Arial"/>
          <w:i/>
          <w:color w:val="000000" w:themeColor="text1"/>
          <w:sz w:val="24"/>
          <w:szCs w:val="24"/>
          <w:lang w:val="en-US"/>
        </w:rPr>
        <w:t>Y. pseudotuberculosis</w:t>
      </w:r>
      <w:r w:rsidRPr="00253F3F">
        <w:rPr>
          <w:rFonts w:ascii="Arial" w:hAnsi="Arial" w:cs="Arial"/>
          <w:color w:val="000000" w:themeColor="text1"/>
          <w:sz w:val="24"/>
          <w:szCs w:val="24"/>
          <w:lang w:val="en-US"/>
        </w:rPr>
        <w:t xml:space="preserve"> was grown in LB me</w:t>
      </w:r>
      <w:r w:rsidR="00E2012A" w:rsidRPr="00253F3F">
        <w:rPr>
          <w:rFonts w:ascii="Arial" w:hAnsi="Arial" w:cs="Arial"/>
          <w:color w:val="000000" w:themeColor="text1"/>
          <w:sz w:val="24"/>
          <w:szCs w:val="24"/>
          <w:lang w:val="en-US"/>
        </w:rPr>
        <w:t>dium to the exponential phase and p</w:t>
      </w:r>
      <w:r w:rsidRPr="00253F3F">
        <w:rPr>
          <w:rFonts w:ascii="Arial" w:hAnsi="Arial" w:cs="Arial"/>
          <w:color w:val="000000" w:themeColor="text1"/>
          <w:sz w:val="24"/>
          <w:szCs w:val="24"/>
          <w:lang w:val="en-US"/>
        </w:rPr>
        <w:t xml:space="preserve">rotein synthesis was stopped by </w:t>
      </w:r>
      <w:r w:rsidR="00E2012A" w:rsidRPr="00253F3F">
        <w:rPr>
          <w:rFonts w:ascii="Arial" w:hAnsi="Arial" w:cs="Arial"/>
          <w:color w:val="000000" w:themeColor="text1"/>
          <w:sz w:val="24"/>
          <w:szCs w:val="24"/>
          <w:lang w:val="en-US"/>
        </w:rPr>
        <w:t>addition of chloramphenicol. S</w:t>
      </w:r>
      <w:r w:rsidRPr="00253F3F">
        <w:rPr>
          <w:rFonts w:ascii="Arial" w:hAnsi="Arial" w:cs="Arial"/>
          <w:color w:val="000000" w:themeColor="text1"/>
          <w:sz w:val="24"/>
          <w:szCs w:val="24"/>
          <w:lang w:val="en-US"/>
        </w:rPr>
        <w:t xml:space="preserve">amples were taken at </w:t>
      </w:r>
      <w:r w:rsidRPr="00253F3F">
        <w:rPr>
          <w:rFonts w:ascii="Arial" w:eastAsia="Cambria" w:hAnsi="Arial" w:cs="Arial"/>
          <w:i/>
          <w:color w:val="000000" w:themeColor="text1"/>
          <w:sz w:val="24"/>
          <w:szCs w:val="24"/>
          <w:lang w:val="en-US"/>
        </w:rPr>
        <w:t xml:space="preserve">t </w:t>
      </w:r>
      <w:r w:rsidRPr="00253F3F">
        <w:rPr>
          <w:rFonts w:ascii="Arial" w:eastAsia="Cambria" w:hAnsi="Arial" w:cs="Arial"/>
          <w:color w:val="000000" w:themeColor="text1"/>
          <w:sz w:val="24"/>
          <w:szCs w:val="24"/>
          <w:lang w:val="en-US"/>
        </w:rPr>
        <w:t>= 0</w:t>
      </w:r>
      <w:r w:rsidRPr="00253F3F">
        <w:rPr>
          <w:rFonts w:ascii="Arial" w:hAnsi="Arial" w:cs="Arial"/>
          <w:color w:val="000000" w:themeColor="text1"/>
          <w:sz w:val="24"/>
          <w:szCs w:val="24"/>
          <w:lang w:val="en-US"/>
        </w:rPr>
        <w:t xml:space="preserve">, </w:t>
      </w:r>
      <w:r w:rsidRPr="00253F3F">
        <w:rPr>
          <w:rFonts w:ascii="Arial" w:eastAsia="Cambria" w:hAnsi="Arial" w:cs="Arial"/>
          <w:color w:val="000000" w:themeColor="text1"/>
          <w:sz w:val="24"/>
          <w:szCs w:val="24"/>
          <w:lang w:val="en-US"/>
        </w:rPr>
        <w:t>30</w:t>
      </w:r>
      <w:r w:rsidRPr="00253F3F">
        <w:rPr>
          <w:rFonts w:ascii="Arial" w:hAnsi="Arial" w:cs="Arial"/>
          <w:color w:val="000000" w:themeColor="text1"/>
          <w:sz w:val="24"/>
          <w:szCs w:val="24"/>
          <w:lang w:val="en-US"/>
        </w:rPr>
        <w:t xml:space="preserve">, </w:t>
      </w:r>
      <w:r w:rsidRPr="00253F3F">
        <w:rPr>
          <w:rFonts w:ascii="Arial" w:eastAsia="Cambria" w:hAnsi="Arial" w:cs="Arial"/>
          <w:color w:val="000000" w:themeColor="text1"/>
          <w:sz w:val="24"/>
          <w:szCs w:val="24"/>
          <w:lang w:val="en-US"/>
        </w:rPr>
        <w:t xml:space="preserve">60 </w:t>
      </w:r>
      <w:r w:rsidRPr="00253F3F">
        <w:rPr>
          <w:rFonts w:ascii="Arial" w:hAnsi="Arial" w:cs="Arial"/>
          <w:color w:val="000000" w:themeColor="text1"/>
          <w:sz w:val="24"/>
          <w:szCs w:val="24"/>
          <w:lang w:val="en-US"/>
        </w:rPr>
        <w:t xml:space="preserve">and </w:t>
      </w:r>
      <w:r w:rsidRPr="00253F3F">
        <w:rPr>
          <w:rFonts w:ascii="Arial" w:eastAsia="Cambria" w:hAnsi="Arial" w:cs="Arial"/>
          <w:color w:val="000000" w:themeColor="text1"/>
          <w:sz w:val="24"/>
          <w:szCs w:val="24"/>
          <w:lang w:val="en-US"/>
        </w:rPr>
        <w:t xml:space="preserve">90 </w:t>
      </w:r>
      <w:r w:rsidRPr="00253F3F">
        <w:rPr>
          <w:rFonts w:ascii="Arial" w:hAnsi="Arial" w:cs="Arial"/>
          <w:color w:val="000000" w:themeColor="text1"/>
          <w:sz w:val="24"/>
          <w:szCs w:val="24"/>
          <w:lang w:val="en-US"/>
        </w:rPr>
        <w:t>min</w:t>
      </w:r>
      <w:r w:rsidR="00E2012A" w:rsidRPr="00253F3F">
        <w:rPr>
          <w:rFonts w:ascii="Arial" w:hAnsi="Arial" w:cs="Arial"/>
          <w:color w:val="000000" w:themeColor="text1"/>
          <w:sz w:val="24"/>
          <w:szCs w:val="24"/>
          <w:lang w:val="en-US"/>
        </w:rPr>
        <w:t>, and processed for</w:t>
      </w:r>
      <w:r w:rsidR="007479DE" w:rsidRPr="00253F3F">
        <w:rPr>
          <w:rFonts w:ascii="Arial" w:hAnsi="Arial" w:cs="Arial"/>
          <w:color w:val="000000" w:themeColor="text1"/>
          <w:sz w:val="24"/>
          <w:szCs w:val="24"/>
          <w:lang w:val="en-US"/>
        </w:rPr>
        <w:t xml:space="preserve"> </w:t>
      </w:r>
      <w:r w:rsidR="00A07E67" w:rsidRPr="00253F3F">
        <w:rPr>
          <w:rFonts w:ascii="Arial" w:hAnsi="Arial" w:cs="Arial"/>
          <w:color w:val="000000" w:themeColor="text1"/>
          <w:sz w:val="24"/>
          <w:szCs w:val="24"/>
          <w:lang w:val="en-US"/>
        </w:rPr>
        <w:t>w</w:t>
      </w:r>
      <w:r w:rsidR="007479DE" w:rsidRPr="00253F3F">
        <w:rPr>
          <w:rFonts w:ascii="Arial" w:hAnsi="Arial" w:cs="Arial"/>
          <w:color w:val="000000" w:themeColor="text1"/>
          <w:sz w:val="24"/>
          <w:szCs w:val="24"/>
          <w:lang w:val="en-US"/>
        </w:rPr>
        <w:t>estern blotting</w:t>
      </w:r>
      <w:r w:rsidR="00E2012A" w:rsidRPr="00253F3F">
        <w:rPr>
          <w:rFonts w:ascii="Arial" w:hAnsi="Arial" w:cs="Arial"/>
          <w:color w:val="000000" w:themeColor="text1"/>
          <w:sz w:val="24"/>
          <w:szCs w:val="24"/>
          <w:lang w:val="en-US"/>
        </w:rPr>
        <w:t xml:space="preserve"> as described</w:t>
      </w:r>
      <w:r w:rsidR="005322AB"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23DA5" w:rsidRPr="00253F3F">
        <w:rPr>
          <w:rFonts w:ascii="Arial" w:hAnsi="Arial" w:cs="Arial"/>
          <w:color w:val="000000" w:themeColor="text1"/>
          <w:sz w:val="24"/>
          <w:szCs w:val="24"/>
          <w:lang w:val="en-US"/>
        </w:rPr>
        <w:instrText xml:space="preserve"> ADDIN EN.CITE &lt;EndNote&gt;&lt;Cite&gt;&lt;Author&gt;Herbst&lt;/Author&gt;&lt;Year&gt;2009&lt;/Year&gt;&lt;RecNum&gt;6890&lt;/RecNum&gt;&lt;DisplayText&gt;[1]&lt;/DisplayText&gt;&lt;record&gt;&lt;rec-number&gt;6890&lt;/rec-number&gt;&lt;foreign-keys&gt;&lt;key app="EN" db-id="pepp0azdqfppp1e0af9ptz2n22ftpvdxpdd5" timestamp="0"&gt;6890&lt;/key&gt;&lt;/foreign-keys&gt;&lt;ref-type name="Journal Article"&gt;17&lt;/ref-type&gt;&lt;contributors&gt;&lt;authors&gt;&lt;author&gt;Herbst, K.&lt;/author&gt;&lt;author&gt;Bujara, M.&lt;/author&gt;&lt;author&gt;Heroven, A. K.&lt;/author&gt;&lt;author&gt;Opitz, W.&lt;/author&gt;&lt;author&gt;Weichert, M.&lt;/author&gt;&lt;author&gt;Zimmermann, A.&lt;/author&gt;&lt;author&gt;Dersch, P.&lt;/author&gt;&lt;/authors&gt;&lt;/contributors&gt;&lt;auth-address&gt;Institut fur Mikrobiologie, Technische Universitat Braunschweig, Germany.&lt;/auth-address&gt;&lt;titles&gt;&lt;title&gt;&lt;style face="normal" font="default" size="100%"&gt;Intrinsic thermal sensing controls proteolysis of &lt;/style&gt;&lt;style face="italic" font="default" size="100%"&gt;Yersinia&lt;/style&gt;&lt;style face="normal" font="default" size="100%"&gt; virulence regulator RovA&lt;/style&gt;&lt;/title&gt;&lt;secondary-title&gt;PLoS Pathog&lt;/secondary-title&gt;&lt;/titles&gt;&lt;pages&gt;e1000435&lt;/pages&gt;&lt;volume&gt;5&lt;/volume&gt;&lt;number&gt;5&lt;/number&gt;&lt;edition&gt;2009/05/27&lt;/edition&gt;&lt;keywords&gt;&lt;keyword&gt;Bacterial Proteins/chemistry/*physiology&lt;/keyword&gt;&lt;keyword&gt;Blotting, Western&lt;/keyword&gt;&lt;keyword&gt;Gene Expression Regulation, Bacterial/*physiology&lt;/keyword&gt;&lt;keyword&gt;Genes, Bacterial/physiology&lt;/keyword&gt;&lt;keyword&gt;Polymerase Chain Reaction&lt;/keyword&gt;&lt;keyword&gt;Temperature&lt;/keyword&gt;&lt;keyword&gt;Transcription Factors/chemistry/*physiology&lt;/keyword&gt;&lt;keyword&gt;Yersinia/*physiology&lt;/keyword&gt;&lt;/keywords&gt;&lt;dates&gt;&lt;year&gt;2009&lt;/year&gt;&lt;pub-dates&gt;&lt;date&gt;May&lt;/date&gt;&lt;/pub-dates&gt;&lt;/dates&gt;&lt;isbn&gt;1553-7374 (Electronic)&lt;/isbn&gt;&lt;accession-num&gt;19468295&lt;/accession-num&gt;&lt;urls&gt;&lt;related-urls&gt;&lt;url&gt;http://www.ncbi.nlm.nih.gov/entrez/query.fcgi?cmd=Retrieve&amp;amp;db=PubMed&amp;amp;dopt=Citation&amp;amp;list_uids=19468295&lt;/url&gt;&lt;/related-urls&gt;&lt;/urls&gt;&lt;custom2&gt;2676509&lt;/custom2&gt;&lt;electronic-resource-num&gt;10.1371/journal.ppat.1000435&lt;/electronic-resource-num&gt;&lt;language&gt;eng&lt;/language&gt;&lt;/record&gt;&lt;/Cite&gt;&lt;/EndNote&gt;</w:instrText>
      </w:r>
      <w:r w:rsidR="003B7025" w:rsidRPr="00253F3F">
        <w:rPr>
          <w:rFonts w:ascii="Arial" w:hAnsi="Arial" w:cs="Arial"/>
          <w:color w:val="000000" w:themeColor="text1"/>
          <w:sz w:val="24"/>
          <w:szCs w:val="24"/>
          <w:lang w:val="en-US"/>
        </w:rPr>
        <w:fldChar w:fldCharType="separate"/>
      </w:r>
      <w:r w:rsidR="00323DA5" w:rsidRPr="00253F3F">
        <w:rPr>
          <w:rFonts w:ascii="Arial" w:hAnsi="Arial" w:cs="Arial"/>
          <w:noProof/>
          <w:color w:val="000000" w:themeColor="text1"/>
          <w:sz w:val="24"/>
          <w:szCs w:val="24"/>
          <w:lang w:val="en-US"/>
        </w:rPr>
        <w:t>[1]</w:t>
      </w:r>
      <w:r w:rsidR="003B7025" w:rsidRPr="00253F3F">
        <w:rPr>
          <w:rFonts w:ascii="Arial" w:hAnsi="Arial" w:cs="Arial"/>
          <w:color w:val="000000" w:themeColor="text1"/>
          <w:sz w:val="24"/>
          <w:szCs w:val="24"/>
          <w:lang w:val="en-US"/>
        </w:rPr>
        <w:fldChar w:fldCharType="end"/>
      </w:r>
      <w:r w:rsidR="00E2012A" w:rsidRPr="00253F3F">
        <w:rPr>
          <w:rFonts w:ascii="Arial" w:hAnsi="Arial" w:cs="Arial"/>
          <w:color w:val="000000" w:themeColor="text1"/>
          <w:sz w:val="24"/>
          <w:szCs w:val="24"/>
          <w:lang w:val="en-US"/>
        </w:rPr>
        <w:t>.</w:t>
      </w:r>
      <w:r w:rsidR="007479DE"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 xml:space="preserve">The RovA protein bands </w:t>
      </w:r>
      <w:r w:rsidR="00E2012A" w:rsidRPr="00253F3F">
        <w:rPr>
          <w:rFonts w:ascii="Arial" w:hAnsi="Arial" w:cs="Arial"/>
          <w:color w:val="000000" w:themeColor="text1"/>
          <w:sz w:val="24"/>
          <w:szCs w:val="24"/>
          <w:lang w:val="en-US"/>
        </w:rPr>
        <w:t>detected at the different temperatures (</w:t>
      </w:r>
      <w:r w:rsidR="00E2012A" w:rsidRPr="00253F3F">
        <w:rPr>
          <w:rFonts w:ascii="Arial" w:hAnsi="Arial" w:cs="Arial"/>
          <w:color w:val="000000" w:themeColor="text1"/>
          <w:sz w:val="24"/>
          <w:szCs w:val="24"/>
          <w:lang w:val="en-US"/>
        </w:rPr>
        <w:fldChar w:fldCharType="begin"/>
      </w:r>
      <w:r w:rsidR="00323DA5" w:rsidRPr="00253F3F">
        <w:rPr>
          <w:rFonts w:ascii="Arial" w:hAnsi="Arial" w:cs="Arial"/>
          <w:color w:val="000000" w:themeColor="text1"/>
          <w:sz w:val="24"/>
          <w:szCs w:val="24"/>
          <w:lang w:val="en-US"/>
        </w:rPr>
        <w:instrText xml:space="preserve"> ADDIN EN.CITE &lt;EndNote&gt;&lt;Cite&gt;&lt;Author&gt;Herbst&lt;/Author&gt;&lt;Year&gt;2009&lt;/Year&gt;&lt;RecNum&gt;6890&lt;/RecNum&gt;&lt;DisplayText&gt;[1]&lt;/DisplayText&gt;&lt;record&gt;&lt;rec-number&gt;6890&lt;/rec-number&gt;&lt;foreign-keys&gt;&lt;key app="EN" db-id="pepp0azdqfppp1e0af9ptz2n22ftpvdxpdd5" timestamp="0"&gt;6890&lt;/key&gt;&lt;/foreign-keys&gt;&lt;ref-type name="Journal Article"&gt;17&lt;/ref-type&gt;&lt;contributors&gt;&lt;authors&gt;&lt;author&gt;Herbst, K.&lt;/author&gt;&lt;author&gt;Bujara, M.&lt;/author&gt;&lt;author&gt;Heroven, A. K.&lt;/author&gt;&lt;author&gt;Opitz, W.&lt;/author&gt;&lt;author&gt;Weichert, M.&lt;/author&gt;&lt;author&gt;Zimmermann, A.&lt;/author&gt;&lt;author&gt;Dersch, P.&lt;/author&gt;&lt;/authors&gt;&lt;/contributors&gt;&lt;auth-address&gt;Institut fur Mikrobiologie, Technische Universitat Braunschweig, Germany.&lt;/auth-address&gt;&lt;titles&gt;&lt;title&gt;&lt;style face="normal" font="default" size="100%"&gt;Intrinsic thermal sensing controls proteolysis of &lt;/style&gt;&lt;style face="italic" font="default" size="100%"&gt;Yersinia&lt;/style&gt;&lt;style face="normal" font="default" size="100%"&gt; virulence regulator RovA&lt;/style&gt;&lt;/title&gt;&lt;secondary-title&gt;PLoS Pathog&lt;/secondary-title&gt;&lt;/titles&gt;&lt;pages&gt;e1000435&lt;/pages&gt;&lt;volume&gt;5&lt;/volume&gt;&lt;number&gt;5&lt;/number&gt;&lt;edition&gt;2009/05/27&lt;/edition&gt;&lt;keywords&gt;&lt;keyword&gt;Bacterial Proteins/chemistry/*physiology&lt;/keyword&gt;&lt;keyword&gt;Blotting, Western&lt;/keyword&gt;&lt;keyword&gt;Gene Expression Regulation, Bacterial/*physiology&lt;/keyword&gt;&lt;keyword&gt;Genes, Bacterial/physiology&lt;/keyword&gt;&lt;keyword&gt;Polymerase Chain Reaction&lt;/keyword&gt;&lt;keyword&gt;Temperature&lt;/keyword&gt;&lt;keyword&gt;Transcription Factors/chemistry/*physiology&lt;/keyword&gt;&lt;keyword&gt;Yersinia/*physiology&lt;/keyword&gt;&lt;/keywords&gt;&lt;dates&gt;&lt;year&gt;2009&lt;/year&gt;&lt;pub-dates&gt;&lt;date&gt;May&lt;/date&gt;&lt;/pub-dates&gt;&lt;/dates&gt;&lt;isbn&gt;1553-7374 (Electronic)&lt;/isbn&gt;&lt;accession-num&gt;19468295&lt;/accession-num&gt;&lt;urls&gt;&lt;related-urls&gt;&lt;url&gt;http://www.ncbi.nlm.nih.gov/entrez/query.fcgi?cmd=Retrieve&amp;amp;db=PubMed&amp;amp;dopt=Citation&amp;amp;list_uids=19468295&lt;/url&gt;&lt;/related-urls&gt;&lt;/urls&gt;&lt;custom2&gt;2676509&lt;/custom2&gt;&lt;electronic-resource-num&gt;10.1371/journal.ppat.1000435&lt;/electronic-resource-num&gt;&lt;language&gt;eng&lt;/language&gt;&lt;/record&gt;&lt;/Cite&gt;&lt;/EndNote&gt;</w:instrText>
      </w:r>
      <w:r w:rsidR="00E2012A" w:rsidRPr="00253F3F">
        <w:rPr>
          <w:rFonts w:ascii="Arial" w:hAnsi="Arial" w:cs="Arial"/>
          <w:color w:val="000000" w:themeColor="text1"/>
          <w:sz w:val="24"/>
          <w:szCs w:val="24"/>
          <w:lang w:val="en-US"/>
        </w:rPr>
        <w:fldChar w:fldCharType="separate"/>
      </w:r>
      <w:r w:rsidR="00323DA5" w:rsidRPr="00253F3F">
        <w:rPr>
          <w:rFonts w:ascii="Arial" w:hAnsi="Arial" w:cs="Arial"/>
          <w:noProof/>
          <w:color w:val="000000" w:themeColor="text1"/>
          <w:sz w:val="24"/>
          <w:szCs w:val="24"/>
          <w:lang w:val="en-US"/>
        </w:rPr>
        <w:t>[1]</w:t>
      </w:r>
      <w:r w:rsidR="00E2012A" w:rsidRPr="00253F3F">
        <w:rPr>
          <w:rFonts w:ascii="Arial" w:hAnsi="Arial" w:cs="Arial"/>
          <w:color w:val="000000" w:themeColor="text1"/>
          <w:sz w:val="24"/>
          <w:szCs w:val="24"/>
          <w:lang w:val="en-US"/>
        </w:rPr>
        <w:fldChar w:fldCharType="end"/>
      </w:r>
      <w:r w:rsidR="00E2012A" w:rsidRPr="00253F3F">
        <w:rPr>
          <w:rFonts w:ascii="Arial" w:hAnsi="Arial" w:cs="Arial"/>
          <w:color w:val="000000" w:themeColor="text1"/>
          <w:sz w:val="24"/>
          <w:szCs w:val="24"/>
          <w:lang w:val="en-US"/>
        </w:rPr>
        <w:t xml:space="preserve"> and Fig. </w:t>
      </w:r>
      <w:r w:rsidR="000D09E4" w:rsidRPr="00253F3F">
        <w:rPr>
          <w:rFonts w:ascii="Arial" w:hAnsi="Arial" w:cs="Arial"/>
          <w:b/>
          <w:color w:val="000000" w:themeColor="text1"/>
          <w:sz w:val="24"/>
          <w:szCs w:val="24"/>
          <w:lang w:val="en-US"/>
        </w:rPr>
        <w:t>S2A</w:t>
      </w:r>
      <w:r w:rsidR="00E2012A"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were quantified with the software ImageJ</w:t>
      </w:r>
      <w:r w:rsidR="00B83649" w:rsidRPr="00253F3F">
        <w:rPr>
          <w:rFonts w:ascii="Arial" w:hAnsi="Arial" w:cs="Arial"/>
          <w:color w:val="000000" w:themeColor="text1"/>
          <w:sz w:val="24"/>
          <w:szCs w:val="24"/>
          <w:lang w:val="en-US"/>
        </w:rPr>
        <w:t xml:space="preserve"> </w:t>
      </w:r>
      <w:r w:rsidR="003B7025" w:rsidRPr="00253F3F">
        <w:rPr>
          <w:rFonts w:ascii="Arial" w:hAnsi="Arial" w:cs="Arial"/>
          <w:color w:val="000000" w:themeColor="text1"/>
          <w:sz w:val="24"/>
          <w:szCs w:val="24"/>
          <w:lang w:val="en-US"/>
        </w:rPr>
        <w:fldChar w:fldCharType="begin"/>
      </w:r>
      <w:r w:rsidR="00390752" w:rsidRPr="00253F3F">
        <w:rPr>
          <w:rFonts w:ascii="Arial" w:hAnsi="Arial" w:cs="Arial"/>
          <w:color w:val="000000" w:themeColor="text1"/>
          <w:sz w:val="24"/>
          <w:szCs w:val="24"/>
          <w:lang w:val="en-US"/>
        </w:rPr>
        <w:instrText xml:space="preserve"> ADDIN EN.CITE &lt;EndNote&gt;&lt;Cite&gt;&lt;Author&gt;Schneider&lt;/Author&gt;&lt;Year&gt;2012&lt;/Year&gt;&lt;RecNum&gt;14151&lt;/RecNum&gt;&lt;DisplayText&gt;[8]&lt;/DisplayText&gt;&lt;record&gt;&lt;rec-number&gt;14151&lt;/rec-number&gt;&lt;foreign-keys&gt;&lt;key app="EN" db-id="pepp0azdqfppp1e0af9ptz2n22ftpvdxpdd5" timestamp="0"&gt;14151&lt;/key&gt;&lt;/foreign-keys&gt;&lt;ref-type name="Journal Article"&gt;17&lt;/ref-type&gt;&lt;contributors&gt;&lt;authors&gt;&lt;author&gt;Schneider, C. A.&lt;/author&gt;&lt;author&gt;Rasband, W. S.&lt;/author&gt;&lt;author&gt;Eliceiri, K. W.&lt;/author&gt;&lt;/authors&gt;&lt;/contributors&gt;&lt;auth-address&gt;Laboratory for Optical and Computational Instrumentation, University of Wisconsin at Madison, Madison, Wisconsin, USA.&lt;/auth-address&gt;&lt;titles&gt;&lt;title&gt;NIH Image to ImageJ: 25 years of image analysis&lt;/title&gt;&lt;secondary-title&gt;Nat Methods&lt;/secondary-title&gt;&lt;/titles&gt;&lt;pages&gt;671-5&lt;/pages&gt;&lt;volume&gt;9&lt;/volume&gt;&lt;number&gt;7&lt;/number&gt;&lt;keywords&gt;&lt;keyword&gt;*Computational Biology/history/methods/trends&lt;/keyword&gt;&lt;keyword&gt;History, 20th Century&lt;/keyword&gt;&lt;keyword&gt;History, 21st Century&lt;/keyword&gt;&lt;keyword&gt;Image Processing, Computer-Assisted/*methods&lt;/keyword&gt;&lt;keyword&gt;National Institutes of Health (U.S.)&lt;/keyword&gt;&lt;keyword&gt;Software/*history/trends&lt;/keyword&gt;&lt;keyword&gt;United States&lt;/keyword&gt;&lt;/keywords&gt;&lt;dates&gt;&lt;year&gt;2012&lt;/year&gt;&lt;pub-dates&gt;&lt;date&gt;Jul&lt;/date&gt;&lt;/pub-dates&gt;&lt;/dates&gt;&lt;isbn&gt;1548-7105 (Electronic)&amp;#xD;1548-7091 (Linking)&lt;/isbn&gt;&lt;accession-num&gt;22930834&lt;/accession-num&gt;&lt;urls&gt;&lt;related-urls&gt;&lt;url&gt;http://www.ncbi.nlm.nih.gov/pubmed/22930834&lt;/url&gt;&lt;/related-urls&gt;&lt;/urls&gt;&lt;/record&gt;&lt;/Cite&gt;&lt;/EndNote&gt;</w:instrText>
      </w:r>
      <w:r w:rsidR="003B7025" w:rsidRPr="00253F3F">
        <w:rPr>
          <w:rFonts w:ascii="Arial" w:hAnsi="Arial" w:cs="Arial"/>
          <w:color w:val="000000" w:themeColor="text1"/>
          <w:sz w:val="24"/>
          <w:szCs w:val="24"/>
          <w:lang w:val="en-US"/>
        </w:rPr>
        <w:fldChar w:fldCharType="separate"/>
      </w:r>
      <w:r w:rsidR="00390752" w:rsidRPr="00253F3F">
        <w:rPr>
          <w:rFonts w:ascii="Arial" w:hAnsi="Arial" w:cs="Arial"/>
          <w:noProof/>
          <w:color w:val="000000" w:themeColor="text1"/>
          <w:sz w:val="24"/>
          <w:szCs w:val="24"/>
          <w:lang w:val="en-US"/>
        </w:rPr>
        <w:t>[8]</w:t>
      </w:r>
      <w:r w:rsidR="003B7025" w:rsidRPr="00253F3F">
        <w:rPr>
          <w:rFonts w:ascii="Arial" w:hAnsi="Arial" w:cs="Arial"/>
          <w:color w:val="000000" w:themeColor="text1"/>
          <w:sz w:val="24"/>
          <w:szCs w:val="24"/>
          <w:lang w:val="en-US"/>
        </w:rPr>
        <w:fldChar w:fldCharType="end"/>
      </w:r>
      <w:r w:rsidRPr="00253F3F">
        <w:rPr>
          <w:rFonts w:ascii="Arial" w:hAnsi="Arial" w:cs="Arial"/>
          <w:color w:val="000000" w:themeColor="text1"/>
          <w:sz w:val="24"/>
          <w:szCs w:val="24"/>
          <w:lang w:val="en-US"/>
        </w:rPr>
        <w:t xml:space="preserve">. The degradation rate </w:t>
      </w:r>
      <m:oMath>
        <m:r>
          <w:rPr>
            <w:rFonts w:ascii="STIXGeneral-Regular" w:eastAsia="Cambria" w:hAnsi="STIXGeneral-Regular" w:cs="STIXGeneral-Regular"/>
            <w:color w:val="000000" w:themeColor="text1"/>
            <w:sz w:val="24"/>
            <w:szCs w:val="24"/>
            <w:lang w:val="en-US"/>
          </w:rPr>
          <m:t>δ</m:t>
        </m:r>
      </m:oMath>
      <w:r w:rsidRPr="00253F3F">
        <w:rPr>
          <w:rFonts w:ascii="Arial" w:eastAsia="Cambria" w:hAnsi="Arial" w:cs="Arial"/>
          <w:i/>
          <w:color w:val="000000" w:themeColor="text1"/>
          <w:sz w:val="24"/>
          <w:szCs w:val="24"/>
          <w:lang w:val="en-US"/>
        </w:rPr>
        <w:t xml:space="preserve"> </w:t>
      </w:r>
      <w:r w:rsidRPr="00253F3F">
        <w:rPr>
          <w:rFonts w:ascii="Arial" w:eastAsia="Cambria" w:hAnsi="Arial" w:cs="Arial"/>
          <w:color w:val="000000" w:themeColor="text1"/>
          <w:sz w:val="24"/>
          <w:szCs w:val="24"/>
          <w:lang w:val="en-US"/>
        </w:rPr>
        <w:t>for each tempe</w:t>
      </w:r>
      <w:r w:rsidR="0095051B" w:rsidRPr="00253F3F">
        <w:rPr>
          <w:rFonts w:ascii="Arial" w:eastAsia="Cambria" w:hAnsi="Arial" w:cs="Arial"/>
          <w:color w:val="000000" w:themeColor="text1"/>
          <w:sz w:val="24"/>
          <w:szCs w:val="24"/>
          <w:lang w:val="en-US"/>
        </w:rPr>
        <w:softHyphen/>
      </w:r>
      <w:r w:rsidRPr="00253F3F">
        <w:rPr>
          <w:rFonts w:ascii="Arial" w:eastAsia="Cambria" w:hAnsi="Arial" w:cs="Arial"/>
          <w:color w:val="000000" w:themeColor="text1"/>
          <w:sz w:val="24"/>
          <w:szCs w:val="24"/>
          <w:lang w:val="en-US"/>
        </w:rPr>
        <w:t xml:space="preserve">rature </w:t>
      </w:r>
      <w:r w:rsidRPr="00253F3F">
        <w:rPr>
          <w:rFonts w:ascii="Arial" w:hAnsi="Arial" w:cs="Arial"/>
          <w:color w:val="000000" w:themeColor="text1"/>
          <w:sz w:val="24"/>
          <w:szCs w:val="24"/>
          <w:lang w:val="en-US"/>
        </w:rPr>
        <w:t xml:space="preserve">was determined according to the equation </w:t>
      </w:r>
      <m:oMath>
        <m:r>
          <w:rPr>
            <w:rFonts w:ascii="STIXGeneral-Regular" w:eastAsia="Cambria" w:hAnsi="STIXGeneral-Regular" w:cs="STIXGeneral-Regular"/>
            <w:color w:val="000000" w:themeColor="text1"/>
            <w:sz w:val="24"/>
            <w:szCs w:val="24"/>
            <w:lang w:val="en-US"/>
          </w:rPr>
          <m:t>r</m:t>
        </m:r>
        <m:d>
          <m:dPr>
            <m:ctrlPr>
              <w:rPr>
                <w:rFonts w:ascii="Cambria Math" w:eastAsia="Cambria" w:hAnsi="Cambria Math" w:cs="Arial"/>
                <w:i/>
                <w:color w:val="000000" w:themeColor="text1"/>
                <w:sz w:val="24"/>
                <w:szCs w:val="24"/>
                <w:vertAlign w:val="superscript"/>
                <w:lang w:val="en-US"/>
              </w:rPr>
            </m:ctrlPr>
          </m:dPr>
          <m:e>
            <m:r>
              <w:rPr>
                <w:rFonts w:ascii="STIXGeneral-Regular" w:eastAsia="Cambria" w:hAnsi="STIXGeneral-Regular" w:cs="STIXGeneral-Regular"/>
                <w:color w:val="000000" w:themeColor="text1"/>
                <w:sz w:val="24"/>
                <w:szCs w:val="24"/>
                <w:vertAlign w:val="superscript"/>
                <w:lang w:val="en-US"/>
              </w:rPr>
              <m:t>t</m:t>
            </m:r>
          </m:e>
        </m:d>
        <m:r>
          <w:rPr>
            <w:rFonts w:ascii="Cambria Math" w:eastAsia="Cambria" w:hAnsi="Cambria Math" w:cs="Arial"/>
            <w:color w:val="000000" w:themeColor="text1"/>
            <w:sz w:val="24"/>
            <w:szCs w:val="24"/>
            <w:lang w:val="en-US"/>
          </w:rPr>
          <m:t xml:space="preserve"> </m:t>
        </m:r>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r</m:t>
            </m:r>
          </m:e>
          <m:sub>
            <m:r>
              <w:rPr>
                <w:rFonts w:ascii="Cambria Math" w:eastAsia="Cambria" w:hAnsi="Cambria Math" w:cs="Arial"/>
                <w:color w:val="000000" w:themeColor="text1"/>
                <w:sz w:val="24"/>
                <w:szCs w:val="24"/>
                <w:lang w:val="en-US"/>
              </w:rPr>
              <m:t>0</m:t>
            </m:r>
          </m:sub>
        </m:sSub>
        <m:r>
          <m:rPr>
            <m:sty m:val="p"/>
          </m:rPr>
          <w:rPr>
            <w:rFonts w:ascii="Cambria Math" w:eastAsia="Cambria" w:hAnsi="Cambria Math" w:cs="Arial"/>
            <w:color w:val="000000" w:themeColor="text1"/>
            <w:sz w:val="24"/>
            <w:szCs w:val="24"/>
            <w:vertAlign w:val="subscript"/>
            <w:lang w:val="en-US"/>
          </w:rPr>
          <m:t xml:space="preserve"> </m:t>
        </m:r>
        <m:r>
          <m:rPr>
            <m:sty m:val="p"/>
          </m:rPr>
          <w:rPr>
            <w:rFonts w:ascii="Cambria Math" w:eastAsia="Cambria" w:hAnsi="Cambria Math" w:cs="Arial"/>
            <w:color w:val="000000" w:themeColor="text1"/>
            <w:sz w:val="24"/>
            <w:szCs w:val="24"/>
            <w:lang w:val="en-US"/>
          </w:rPr>
          <m:t>·</m:t>
        </m:r>
        <m:sSup>
          <m:sSupPr>
            <m:ctrlPr>
              <w:rPr>
                <w:rFonts w:ascii="Cambria Math" w:eastAsia="Cambria" w:hAnsi="Cambria Math" w:cs="Arial"/>
                <w:color w:val="000000" w:themeColor="text1"/>
                <w:sz w:val="24"/>
                <w:szCs w:val="24"/>
                <w:lang w:val="en-US"/>
              </w:rPr>
            </m:ctrlPr>
          </m:sSupPr>
          <m:e>
            <m:r>
              <m:rPr>
                <m:sty m:val="p"/>
              </m:rPr>
              <w:rPr>
                <w:rFonts w:ascii="Cambria Math" w:eastAsia="Cambria" w:hAnsi="Cambria Math" w:cs="Arial"/>
                <w:color w:val="000000" w:themeColor="text1"/>
                <w:sz w:val="24"/>
                <w:szCs w:val="24"/>
                <w:lang w:val="en-US"/>
              </w:rPr>
              <m:t>e</m:t>
            </m:r>
          </m:e>
          <m:sup>
            <m:r>
              <m:rPr>
                <m:sty m:val="p"/>
              </m:rP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vertAlign w:val="superscript"/>
                <w:lang w:val="en-US"/>
              </w:rPr>
              <m:t>δt</m:t>
            </m:r>
          </m:sup>
        </m:sSup>
        <m:r>
          <m:rPr>
            <m:sty m:val="p"/>
          </m:rPr>
          <w:rPr>
            <w:rFonts w:ascii="Cambria Math" w:eastAsia="Cambria" w:hAnsi="Cambria Math" w:cs="Arial"/>
            <w:color w:val="000000" w:themeColor="text1"/>
            <w:sz w:val="24"/>
            <w:szCs w:val="24"/>
            <w:lang w:val="en-US"/>
          </w:rPr>
          <m:t xml:space="preserve"> </m:t>
        </m:r>
      </m:oMath>
      <w:r w:rsidRPr="00253F3F">
        <w:rPr>
          <w:rFonts w:ascii="Arial" w:hAnsi="Arial" w:cs="Arial"/>
          <w:color w:val="000000" w:themeColor="text1"/>
          <w:sz w:val="24"/>
          <w:szCs w:val="24"/>
          <w:lang w:val="en-US"/>
        </w:rPr>
        <w:t>(</w:t>
      </w:r>
      <w:r w:rsidR="00E74230" w:rsidRPr="00253F3F">
        <w:rPr>
          <w:rFonts w:ascii="Arial" w:eastAsiaTheme="minorEastAsia" w:hAnsi="Arial" w:cs="Arial"/>
          <w:color w:val="000000" w:themeColor="text1"/>
          <w:sz w:val="24"/>
          <w:szCs w:val="22"/>
          <w:lang w:val="en-US" w:eastAsia="ja-JP"/>
        </w:rPr>
        <w:t xml:space="preserve">Fig. </w:t>
      </w:r>
      <w:r w:rsidR="000309E5" w:rsidRPr="00253F3F">
        <w:rPr>
          <w:rFonts w:ascii="Arial" w:eastAsiaTheme="minorEastAsia" w:hAnsi="Arial" w:cs="Arial"/>
          <w:b/>
          <w:color w:val="000000" w:themeColor="text1"/>
          <w:sz w:val="24"/>
          <w:szCs w:val="22"/>
          <w:lang w:val="en-US" w:eastAsia="ja-JP"/>
        </w:rPr>
        <w:t>S</w:t>
      </w:r>
      <w:r w:rsidR="002A4829" w:rsidRPr="00253F3F">
        <w:rPr>
          <w:rFonts w:ascii="Arial" w:hAnsi="Arial" w:cs="Arial"/>
          <w:b/>
          <w:color w:val="000000" w:themeColor="text1"/>
          <w:sz w:val="24"/>
          <w:szCs w:val="24"/>
          <w:lang w:val="en-US"/>
        </w:rPr>
        <w:t>2</w:t>
      </w:r>
      <w:r w:rsidR="000309E5" w:rsidRPr="00253F3F">
        <w:rPr>
          <w:rFonts w:ascii="Arial" w:hAnsi="Arial" w:cs="Arial"/>
          <w:b/>
          <w:color w:val="000000" w:themeColor="text1"/>
          <w:sz w:val="24"/>
          <w:szCs w:val="24"/>
          <w:lang w:val="en-US"/>
        </w:rPr>
        <w:t>B</w:t>
      </w:r>
      <w:r w:rsidRPr="00253F3F">
        <w:rPr>
          <w:rFonts w:ascii="Arial" w:hAnsi="Arial" w:cs="Arial"/>
          <w:color w:val="000000" w:themeColor="text1"/>
          <w:sz w:val="24"/>
          <w:szCs w:val="24"/>
          <w:lang w:val="en-US"/>
        </w:rPr>
        <w:t>).</w:t>
      </w:r>
      <w:r w:rsidR="00A20E7A" w:rsidRPr="00253F3F">
        <w:rPr>
          <w:rFonts w:ascii="Arial" w:hAnsi="Arial" w:cs="Arial"/>
          <w:color w:val="000000" w:themeColor="text1"/>
          <w:sz w:val="24"/>
          <w:szCs w:val="24"/>
          <w:lang w:val="en-US"/>
        </w:rPr>
        <w:t xml:space="preserve"> Based on </w:t>
      </w:r>
      <w:r w:rsidR="00B3174B" w:rsidRPr="00253F3F">
        <w:rPr>
          <w:rFonts w:ascii="Arial" w:hAnsi="Arial" w:cs="Arial"/>
          <w:color w:val="000000" w:themeColor="text1"/>
          <w:sz w:val="24"/>
          <w:szCs w:val="24"/>
          <w:lang w:val="en-US"/>
        </w:rPr>
        <w:t>these data</w:t>
      </w:r>
      <w:r w:rsidR="00A20E7A" w:rsidRPr="00253F3F">
        <w:rPr>
          <w:rFonts w:ascii="Arial" w:hAnsi="Arial" w:cs="Arial"/>
          <w:color w:val="000000" w:themeColor="text1"/>
          <w:sz w:val="24"/>
          <w:szCs w:val="24"/>
          <w:lang w:val="en-US"/>
        </w:rPr>
        <w:t xml:space="preserve"> a non-linear regression with the function</w:t>
      </w:r>
      <m:oMath>
        <m:r>
          <w:rPr>
            <w:rFonts w:ascii="Cambria Math"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vertAlign w:val="superscript"/>
            <w:lang w:val="en-US"/>
          </w:rPr>
          <m:t>δ</m:t>
        </m:r>
        <m:d>
          <m:dPr>
            <m:ctrlPr>
              <w:rPr>
                <w:rFonts w:ascii="Cambria Math" w:eastAsia="Cambria" w:hAnsi="Cambria Math" w:cs="Arial"/>
                <w:i/>
                <w:color w:val="000000" w:themeColor="text1"/>
                <w:sz w:val="24"/>
                <w:szCs w:val="24"/>
                <w:vertAlign w:val="superscript"/>
                <w:lang w:val="en-US"/>
              </w:rPr>
            </m:ctrlPr>
          </m:dPr>
          <m:e>
            <m:r>
              <w:rPr>
                <w:rFonts w:ascii="STIXGeneral-Regular" w:eastAsia="Cambria" w:hAnsi="STIXGeneral-Regular" w:cs="STIXGeneral-Regular"/>
                <w:color w:val="000000" w:themeColor="text1"/>
                <w:sz w:val="24"/>
                <w:szCs w:val="24"/>
                <w:vertAlign w:val="superscript"/>
                <w:lang w:val="en-US"/>
              </w:rPr>
              <m:t>T</m:t>
            </m:r>
          </m:e>
        </m:d>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Cambria Math"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vertAlign w:val="superscript"/>
                <w:lang w:val="en-US"/>
              </w:rPr>
              <m:t>δ</m:t>
            </m:r>
          </m:e>
          <m:sub>
            <m:r>
              <w:rPr>
                <w:rFonts w:ascii="Cambria Math" w:eastAsia="Cambria" w:hAnsi="Cambria Math" w:cs="Arial"/>
                <w:color w:val="000000" w:themeColor="text1"/>
                <w:sz w:val="24"/>
                <w:szCs w:val="24"/>
                <w:lang w:val="en-US"/>
              </w:rPr>
              <m:t>0</m:t>
            </m:r>
          </m:sub>
        </m:sSub>
        <m:r>
          <m:rPr>
            <m:sty m:val="p"/>
          </m:rPr>
          <w:rPr>
            <w:rFonts w:ascii="Cambria Math" w:eastAsia="Cambria" w:hAnsi="Cambria Math" w:cs="Arial"/>
            <w:color w:val="000000" w:themeColor="text1"/>
            <w:sz w:val="24"/>
            <w:szCs w:val="24"/>
            <w:vertAlign w:val="subscript"/>
            <w:lang w:val="en-US"/>
          </w:rPr>
          <m:t xml:space="preserve"> </m:t>
        </m:r>
        <m:r>
          <m:rPr>
            <m:sty m:val="p"/>
          </m:rPr>
          <w:rPr>
            <w:rFonts w:ascii="Cambria Math" w:eastAsia="Cambria" w:hAnsi="Cambria Math" w:cs="Arial"/>
            <w:color w:val="000000" w:themeColor="text1"/>
            <w:sz w:val="24"/>
            <w:szCs w:val="24"/>
            <w:lang w:val="en-US"/>
          </w:rPr>
          <m:t>·</m:t>
        </m:r>
        <m:sSup>
          <m:sSupPr>
            <m:ctrlPr>
              <w:rPr>
                <w:rFonts w:ascii="Cambria Math" w:eastAsia="Cambria" w:hAnsi="Cambria Math" w:cs="Arial"/>
                <w:color w:val="000000" w:themeColor="text1"/>
                <w:sz w:val="24"/>
                <w:szCs w:val="24"/>
                <w:lang w:val="en-US"/>
              </w:rPr>
            </m:ctrlPr>
          </m:sSupPr>
          <m:e>
            <m:r>
              <m:rPr>
                <m:sty m:val="p"/>
              </m:rPr>
              <w:rPr>
                <w:rFonts w:ascii="Cambria Math" w:eastAsia="Cambria" w:hAnsi="Cambria Math" w:cs="Arial"/>
                <w:color w:val="000000" w:themeColor="text1"/>
                <w:sz w:val="24"/>
                <w:szCs w:val="24"/>
                <w:lang w:val="en-US"/>
              </w:rPr>
              <m:t>e</m:t>
            </m:r>
          </m:e>
          <m:sup>
            <m:r>
              <m:rPr>
                <m:sty m:val="p"/>
              </m:rPr>
              <w:rPr>
                <w:rFonts w:ascii="Cambria Math" w:eastAsia="Cambria" w:hAnsi="Cambria Math" w:cs="Arial"/>
                <w:color w:val="000000" w:themeColor="text1"/>
                <w:sz w:val="24"/>
                <w:szCs w:val="24"/>
                <w:lang w:val="en-US"/>
              </w:rPr>
              <m:t>-</m:t>
            </m:r>
            <m:sSub>
              <m:sSubPr>
                <m:ctrlPr>
                  <w:rPr>
                    <w:rFonts w:ascii="Cambria Math" w:eastAsia="Cambria" w:hAnsi="Cambria Math" w:cs="Arial"/>
                    <w:color w:val="000000" w:themeColor="text1"/>
                    <w:sz w:val="24"/>
                    <w:szCs w:val="24"/>
                    <w:lang w:val="en-US"/>
                  </w:rPr>
                </m:ctrlPr>
              </m:sSubPr>
              <m:e>
                <m:r>
                  <w:rPr>
                    <w:rFonts w:ascii="Cambria Math"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vertAlign w:val="superscript"/>
                    <w:lang w:val="en-US"/>
                  </w:rPr>
                  <m:t>δ</m:t>
                </m:r>
              </m:e>
              <m:sub>
                <m:r>
                  <w:rPr>
                    <w:rFonts w:ascii="Cambria Math" w:eastAsia="Cambria" w:hAnsi="Cambria Math" w:cs="Arial"/>
                    <w:color w:val="000000" w:themeColor="text1"/>
                    <w:sz w:val="24"/>
                    <w:szCs w:val="24"/>
                    <w:lang w:val="en-US"/>
                  </w:rPr>
                  <m:t>1</m:t>
                </m:r>
              </m:sub>
            </m:sSub>
            <m:r>
              <w:rPr>
                <w:rFonts w:ascii="STIXGeneral-Regular" w:eastAsia="Cambria" w:hAnsi="STIXGeneral-Regular" w:cs="STIXGeneral-Regular"/>
                <w:color w:val="000000" w:themeColor="text1"/>
                <w:sz w:val="24"/>
                <w:szCs w:val="24"/>
                <w:lang w:val="en-US"/>
              </w:rPr>
              <m:t>T</m:t>
            </m:r>
          </m:sup>
        </m:sSup>
      </m:oMath>
      <w:r w:rsidR="00A20E7A" w:rsidRPr="00253F3F">
        <w:rPr>
          <w:rFonts w:ascii="Arial" w:eastAsia="Cambria" w:hAnsi="Arial" w:cs="Arial"/>
          <w:i/>
          <w:color w:val="000000" w:themeColor="text1"/>
          <w:sz w:val="24"/>
          <w:szCs w:val="24"/>
          <w:lang w:val="en-US"/>
        </w:rPr>
        <w:t xml:space="preserve"> </w:t>
      </w:r>
      <w:r w:rsidR="00A20E7A" w:rsidRPr="00253F3F">
        <w:rPr>
          <w:rFonts w:ascii="Arial" w:hAnsi="Arial" w:cs="Arial"/>
          <w:color w:val="000000" w:themeColor="text1"/>
          <w:sz w:val="24"/>
          <w:szCs w:val="24"/>
          <w:lang w:val="en-US"/>
        </w:rPr>
        <w:t>was performed. The resulting function for the temperature</w:t>
      </w:r>
      <w:r w:rsidR="00B3174B" w:rsidRPr="00253F3F">
        <w:rPr>
          <w:rFonts w:ascii="Arial" w:hAnsi="Arial" w:cs="Arial"/>
          <w:color w:val="000000" w:themeColor="text1"/>
          <w:sz w:val="24"/>
          <w:szCs w:val="24"/>
          <w:lang w:val="en-US"/>
        </w:rPr>
        <w:t>-</w:t>
      </w:r>
      <w:r w:rsidR="00A20E7A" w:rsidRPr="00253F3F">
        <w:rPr>
          <w:rFonts w:ascii="Arial" w:hAnsi="Arial" w:cs="Arial"/>
          <w:color w:val="000000" w:themeColor="text1"/>
          <w:sz w:val="24"/>
          <w:szCs w:val="24"/>
          <w:lang w:val="en-US"/>
        </w:rPr>
        <w:t>dependent degra</w:t>
      </w:r>
      <w:r w:rsidR="002D441C" w:rsidRPr="00253F3F">
        <w:rPr>
          <w:rFonts w:ascii="Arial" w:hAnsi="Arial" w:cs="Arial"/>
          <w:color w:val="000000" w:themeColor="text1"/>
          <w:sz w:val="24"/>
          <w:szCs w:val="24"/>
          <w:lang w:val="en-US"/>
        </w:rPr>
        <w:softHyphen/>
      </w:r>
      <w:r w:rsidR="00A20E7A" w:rsidRPr="00253F3F">
        <w:rPr>
          <w:rFonts w:ascii="Arial" w:hAnsi="Arial" w:cs="Arial"/>
          <w:color w:val="000000" w:themeColor="text1"/>
          <w:sz w:val="24"/>
          <w:szCs w:val="24"/>
          <w:lang w:val="en-US"/>
        </w:rPr>
        <w:t>dation rate</w:t>
      </w:r>
    </w:p>
    <w:p w14:paraId="230EC963" w14:textId="010028BA" w:rsidR="00A20E7A" w:rsidRPr="00253F3F" w:rsidRDefault="00FD494F" w:rsidP="00B3174B">
      <w:pPr>
        <w:tabs>
          <w:tab w:val="left" w:pos="0"/>
        </w:tabs>
        <w:spacing w:line="480" w:lineRule="auto"/>
        <w:ind w:hanging="10"/>
        <w:jc w:val="center"/>
        <w:rPr>
          <w:rFonts w:ascii="Arial" w:hAnsi="Arial" w:cs="Arial"/>
          <w:color w:val="000000" w:themeColor="text1"/>
          <w:sz w:val="24"/>
          <w:szCs w:val="24"/>
          <w:lang w:val="en-US"/>
        </w:rPr>
      </w:pPr>
      <w:r w:rsidRPr="00253F3F">
        <w:rPr>
          <w:rFonts w:ascii="Arial" w:hAnsi="Arial" w:cs="Arial"/>
          <w:color w:val="000000" w:themeColor="text1"/>
          <w:sz w:val="28"/>
          <w:szCs w:val="24"/>
          <w:vertAlign w:val="superscript"/>
          <w:lang w:val="en-US"/>
        </w:rPr>
        <w:tab/>
      </w:r>
      <w:r w:rsidRPr="00253F3F">
        <w:rPr>
          <w:rFonts w:ascii="Arial" w:hAnsi="Arial" w:cs="Arial"/>
          <w:color w:val="000000" w:themeColor="text1"/>
          <w:sz w:val="28"/>
          <w:szCs w:val="24"/>
          <w:vertAlign w:val="superscript"/>
          <w:lang w:val="en-US"/>
        </w:rPr>
        <w:tab/>
      </w:r>
      <m:oMath>
        <m:r>
          <w:rPr>
            <w:rFonts w:ascii="STIXGeneral-Regular" w:eastAsia="Cambria" w:hAnsi="STIXGeneral-Regular" w:cs="STIXGeneral-Regular"/>
            <w:color w:val="000000" w:themeColor="text1"/>
            <w:sz w:val="28"/>
            <w:szCs w:val="24"/>
            <w:vertAlign w:val="superscript"/>
            <w:lang w:val="en-US"/>
          </w:rPr>
          <m:t>δ</m:t>
        </m:r>
        <m:d>
          <m:dPr>
            <m:ctrlPr>
              <w:rPr>
                <w:rFonts w:ascii="Cambria Math" w:eastAsia="Cambria" w:hAnsi="Cambria Math" w:cs="Arial"/>
                <w:i/>
                <w:color w:val="000000" w:themeColor="text1"/>
                <w:sz w:val="28"/>
                <w:szCs w:val="24"/>
                <w:vertAlign w:val="superscript"/>
                <w:lang w:val="en-US"/>
              </w:rPr>
            </m:ctrlPr>
          </m:dPr>
          <m:e>
            <m:r>
              <w:rPr>
                <w:rFonts w:ascii="STIXGeneral-Regular" w:eastAsia="Cambria" w:hAnsi="STIXGeneral-Regular" w:cs="STIXGeneral-Regular"/>
                <w:color w:val="000000" w:themeColor="text1"/>
                <w:sz w:val="28"/>
                <w:szCs w:val="24"/>
                <w:vertAlign w:val="superscript"/>
                <w:lang w:val="en-US"/>
              </w:rPr>
              <m:t>T</m:t>
            </m:r>
          </m:e>
        </m:d>
        <m:r>
          <m:rPr>
            <m:sty m:val="p"/>
          </m:rPr>
          <w:rPr>
            <w:rFonts w:ascii="Cambria Math" w:eastAsia="Cambria" w:hAnsi="Cambria Math" w:cs="Arial"/>
            <w:color w:val="000000" w:themeColor="text1"/>
            <w:sz w:val="28"/>
            <w:szCs w:val="24"/>
            <w:lang w:val="en-US"/>
          </w:rPr>
          <m:t xml:space="preserve">= </m:t>
        </m:r>
        <m:r>
          <w:rPr>
            <w:rFonts w:ascii="Cambria Math" w:eastAsia="Cambria" w:hAnsi="Cambria Math" w:cs="Arial"/>
            <w:color w:val="000000" w:themeColor="text1"/>
            <w:sz w:val="28"/>
            <w:szCs w:val="24"/>
            <w:lang w:val="en-US"/>
          </w:rPr>
          <m:t>5.2</m:t>
        </m:r>
        <m:r>
          <m:rPr>
            <m:sty m:val="p"/>
          </m:rPr>
          <w:rPr>
            <w:rFonts w:ascii="Cambria Math" w:eastAsia="Cambria" w:hAnsi="Cambria Math" w:cs="Arial"/>
            <w:color w:val="000000" w:themeColor="text1"/>
            <w:sz w:val="28"/>
            <w:szCs w:val="24"/>
            <w:vertAlign w:val="subscript"/>
            <w:lang w:val="en-US"/>
          </w:rPr>
          <m:t xml:space="preserve"> </m:t>
        </m:r>
        <m:r>
          <m:rPr>
            <m:sty m:val="p"/>
          </m:rPr>
          <w:rPr>
            <w:rFonts w:ascii="Cambria Math" w:eastAsia="Cambria" w:hAnsi="Cambria Math" w:cs="Arial"/>
            <w:color w:val="000000" w:themeColor="text1"/>
            <w:sz w:val="28"/>
            <w:szCs w:val="24"/>
            <w:lang w:val="en-US"/>
          </w:rPr>
          <m:t>·</m:t>
        </m:r>
        <m:sSup>
          <m:sSupPr>
            <m:ctrlPr>
              <w:rPr>
                <w:rFonts w:ascii="Cambria Math" w:eastAsia="Cambria" w:hAnsi="Cambria Math" w:cs="Arial"/>
                <w:color w:val="000000" w:themeColor="text1"/>
                <w:sz w:val="28"/>
                <w:szCs w:val="24"/>
                <w:lang w:val="en-US"/>
              </w:rPr>
            </m:ctrlPr>
          </m:sSupPr>
          <m:e>
            <m:sSup>
              <m:sSupPr>
                <m:ctrlPr>
                  <w:rPr>
                    <w:rFonts w:ascii="Cambria Math" w:eastAsia="Cambria" w:hAnsi="Cambria Math" w:cs="Arial"/>
                    <w:color w:val="000000" w:themeColor="text1"/>
                    <w:sz w:val="28"/>
                    <w:szCs w:val="24"/>
                    <w:lang w:val="en-US"/>
                  </w:rPr>
                </m:ctrlPr>
              </m:sSupPr>
              <m:e>
                <m:r>
                  <m:rPr>
                    <m:sty m:val="p"/>
                  </m:rPr>
                  <w:rPr>
                    <w:rFonts w:ascii="Cambria Math" w:eastAsia="Cambria" w:hAnsi="Cambria Math" w:cs="Arial"/>
                    <w:color w:val="000000" w:themeColor="text1"/>
                    <w:sz w:val="28"/>
                    <w:szCs w:val="24"/>
                    <w:lang w:val="en-US"/>
                  </w:rPr>
                  <m:t>10</m:t>
                </m:r>
              </m:e>
              <m:sup>
                <m:r>
                  <m:rPr>
                    <m:sty m:val="p"/>
                  </m:rPr>
                  <w:rPr>
                    <w:rFonts w:ascii="Cambria Math" w:eastAsia="Cambria" w:hAnsi="Cambria Math" w:cs="Arial"/>
                    <w:color w:val="000000" w:themeColor="text1"/>
                    <w:sz w:val="28"/>
                    <w:szCs w:val="24"/>
                    <w:lang w:val="en-US"/>
                  </w:rPr>
                  <m:t xml:space="preserve">-6 </m:t>
                </m:r>
              </m:sup>
            </m:sSup>
            <m:r>
              <m:rPr>
                <m:sty m:val="p"/>
              </m:rPr>
              <w:rPr>
                <w:rFonts w:ascii="Cambria Math" w:eastAsia="Cambria" w:hAnsi="Cambria Math" w:cs="Arial"/>
                <w:color w:val="000000" w:themeColor="text1"/>
                <w:sz w:val="28"/>
                <w:szCs w:val="24"/>
                <w:lang w:val="en-US"/>
              </w:rPr>
              <m:t xml:space="preserve"> ·e</m:t>
            </m:r>
          </m:e>
          <m:sup>
            <m:r>
              <m:rPr>
                <m:sty m:val="p"/>
              </m:rPr>
              <w:rPr>
                <w:rFonts w:ascii="Cambria Math" w:eastAsia="Cambria" w:hAnsi="Cambria Math" w:cs="Arial"/>
                <w:color w:val="000000" w:themeColor="text1"/>
                <w:sz w:val="28"/>
                <w:szCs w:val="24"/>
                <w:lang w:val="en-US"/>
              </w:rPr>
              <m:t xml:space="preserve">0.25 </m:t>
            </m:r>
            <m:r>
              <w:rPr>
                <w:rFonts w:ascii="STIXGeneral-Regular" w:eastAsia="Cambria" w:hAnsi="STIXGeneral-Regular" w:cs="STIXGeneral-Regular"/>
                <w:color w:val="000000" w:themeColor="text1"/>
                <w:sz w:val="28"/>
                <w:szCs w:val="24"/>
                <w:lang w:val="en-US"/>
              </w:rPr>
              <m:t>T</m:t>
            </m:r>
            <m:r>
              <w:rPr>
                <w:rFonts w:ascii="Cambria Math" w:eastAsia="Cambria" w:hAnsi="STIXGeneral-Regular" w:cs="STIXGeneral-Regular"/>
                <w:color w:val="000000" w:themeColor="text1"/>
                <w:sz w:val="28"/>
                <w:szCs w:val="24"/>
                <w:lang w:val="en-US"/>
              </w:rPr>
              <m:t>/</m:t>
            </m:r>
            <m:r>
              <w:rPr>
                <w:rFonts w:ascii="Cambria Math" w:eastAsia="Cambria" w:hAnsi="STIXGeneral-Regular" w:cs="STIXGeneral-Regular"/>
                <w:color w:val="000000" w:themeColor="text1"/>
                <w:sz w:val="28"/>
                <w:szCs w:val="24"/>
                <w:lang w:val="en-US"/>
              </w:rPr>
              <m:t>°</m:t>
            </m:r>
            <m:r>
              <w:rPr>
                <w:rFonts w:ascii="Cambria Math" w:eastAsia="Cambria" w:hAnsi="STIXGeneral-Regular" w:cs="STIXGeneral-Regular"/>
                <w:color w:val="000000" w:themeColor="text1"/>
                <w:sz w:val="28"/>
                <w:szCs w:val="24"/>
                <w:lang w:val="en-US"/>
              </w:rPr>
              <m:t>C</m:t>
            </m:r>
          </m:sup>
        </m:sSup>
        <m:r>
          <w:rPr>
            <w:rFonts w:ascii="Cambria Math" w:eastAsia="Cambria" w:hAnsi="Cambria Math" w:cs="Arial"/>
            <w:color w:val="000000" w:themeColor="text1"/>
            <w:sz w:val="28"/>
            <w:szCs w:val="24"/>
            <w:lang w:val="en-US"/>
          </w:rPr>
          <m:t>/min</m:t>
        </m:r>
      </m:oMath>
      <w:r w:rsidRPr="00253F3F">
        <w:rPr>
          <w:rFonts w:ascii="Arial" w:eastAsia="Cambria" w:hAnsi="Arial" w:cs="Arial"/>
          <w:i/>
          <w:color w:val="000000" w:themeColor="text1"/>
          <w:sz w:val="24"/>
          <w:szCs w:val="24"/>
          <w:lang w:val="en-US"/>
        </w:rPr>
        <w:tab/>
      </w:r>
      <w:r w:rsidRPr="00253F3F">
        <w:rPr>
          <w:rFonts w:ascii="Arial" w:eastAsia="Cambria" w:hAnsi="Arial" w:cs="Arial"/>
          <w:i/>
          <w:color w:val="000000" w:themeColor="text1"/>
          <w:sz w:val="24"/>
          <w:szCs w:val="24"/>
          <w:lang w:val="en-US"/>
        </w:rPr>
        <w:tab/>
      </w:r>
      <w:r w:rsidR="00A20E7A" w:rsidRPr="00253F3F">
        <w:rPr>
          <w:rFonts w:ascii="Arial" w:hAnsi="Arial" w:cs="Arial"/>
          <w:color w:val="000000" w:themeColor="text1"/>
          <w:sz w:val="24"/>
          <w:szCs w:val="24"/>
          <w:lang w:val="en-US"/>
        </w:rPr>
        <w:t>(</w:t>
      </w:r>
      <w:r w:rsidR="00745525" w:rsidRPr="00253F3F">
        <w:rPr>
          <w:rFonts w:ascii="Arial" w:hAnsi="Arial" w:cs="Arial"/>
          <w:color w:val="000000" w:themeColor="text1"/>
          <w:sz w:val="24"/>
          <w:szCs w:val="24"/>
          <w:lang w:val="en-US"/>
        </w:rPr>
        <w:t>8</w:t>
      </w:r>
      <w:r w:rsidR="00A20E7A" w:rsidRPr="00253F3F">
        <w:rPr>
          <w:rFonts w:ascii="Arial" w:hAnsi="Arial" w:cs="Arial"/>
          <w:color w:val="000000" w:themeColor="text1"/>
          <w:sz w:val="24"/>
          <w:szCs w:val="24"/>
          <w:lang w:val="en-US"/>
        </w:rPr>
        <w:t>)</w:t>
      </w:r>
    </w:p>
    <w:p w14:paraId="0950963D" w14:textId="4C759302" w:rsidR="00A20E7A" w:rsidRPr="00253F3F" w:rsidRDefault="00A20E7A" w:rsidP="00A20E7A">
      <w:pPr>
        <w:tabs>
          <w:tab w:val="left" w:pos="0"/>
        </w:tabs>
        <w:spacing w:line="480" w:lineRule="auto"/>
        <w:ind w:hanging="10"/>
        <w:jc w:val="both"/>
        <w:rPr>
          <w:rFonts w:ascii="Arial" w:hAnsi="Arial" w:cs="Arial"/>
          <w:color w:val="000000" w:themeColor="text1"/>
          <w:sz w:val="24"/>
          <w:szCs w:val="24"/>
          <w:lang w:val="en-US"/>
        </w:rPr>
      </w:pPr>
      <w:proofErr w:type="gramStart"/>
      <w:r w:rsidRPr="00253F3F">
        <w:rPr>
          <w:rFonts w:ascii="Arial" w:hAnsi="Arial" w:cs="Arial"/>
          <w:color w:val="000000" w:themeColor="text1"/>
          <w:sz w:val="24"/>
          <w:szCs w:val="24"/>
          <w:lang w:val="en-US"/>
        </w:rPr>
        <w:t>is</w:t>
      </w:r>
      <w:proofErr w:type="gramEnd"/>
      <w:r w:rsidRPr="00253F3F">
        <w:rPr>
          <w:rFonts w:ascii="Arial" w:hAnsi="Arial" w:cs="Arial"/>
          <w:color w:val="000000" w:themeColor="text1"/>
          <w:sz w:val="24"/>
          <w:szCs w:val="24"/>
          <w:lang w:val="en-US"/>
        </w:rPr>
        <w:t xml:space="preserve"> shown in Fig. </w:t>
      </w:r>
      <w:r w:rsidR="00511486" w:rsidRPr="00253F3F">
        <w:rPr>
          <w:rFonts w:ascii="Arial" w:hAnsi="Arial" w:cs="Arial"/>
          <w:b/>
          <w:color w:val="000000" w:themeColor="text1"/>
          <w:sz w:val="24"/>
          <w:szCs w:val="24"/>
          <w:lang w:val="en-US"/>
        </w:rPr>
        <w:t>S</w:t>
      </w:r>
      <w:r w:rsidR="002A4829" w:rsidRPr="00253F3F">
        <w:rPr>
          <w:rFonts w:ascii="Arial" w:hAnsi="Arial" w:cs="Arial"/>
          <w:b/>
          <w:color w:val="000000" w:themeColor="text1"/>
          <w:sz w:val="24"/>
          <w:szCs w:val="24"/>
          <w:lang w:val="en-US"/>
        </w:rPr>
        <w:t>2</w:t>
      </w:r>
      <w:r w:rsidR="00511486" w:rsidRPr="00253F3F">
        <w:rPr>
          <w:rFonts w:ascii="Arial" w:hAnsi="Arial" w:cs="Arial"/>
          <w:b/>
          <w:color w:val="000000" w:themeColor="text1"/>
          <w:sz w:val="24"/>
          <w:szCs w:val="24"/>
          <w:lang w:val="en-US"/>
        </w:rPr>
        <w:t>C</w:t>
      </w:r>
      <w:r w:rsidR="00B3174B" w:rsidRPr="00253F3F">
        <w:rPr>
          <w:rFonts w:ascii="Arial" w:hAnsi="Arial" w:cs="Arial"/>
          <w:color w:val="000000" w:themeColor="text1"/>
          <w:sz w:val="24"/>
          <w:szCs w:val="24"/>
          <w:lang w:val="en-US"/>
        </w:rPr>
        <w:t xml:space="preserve"> demonstrating that the degradation rate of RovA increases strongly with temperature.</w:t>
      </w:r>
    </w:p>
    <w:p w14:paraId="5C5859BC" w14:textId="77777777" w:rsidR="007C4204" w:rsidRPr="00253F3F" w:rsidRDefault="007C4204" w:rsidP="00695359">
      <w:pPr>
        <w:rPr>
          <w:color w:val="000000" w:themeColor="text1"/>
          <w:lang w:val="en-US"/>
        </w:rPr>
      </w:pPr>
    </w:p>
    <w:p w14:paraId="6727D539" w14:textId="77777777" w:rsidR="006077D3" w:rsidRPr="00253F3F" w:rsidRDefault="006077D3" w:rsidP="006077D3">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Temperature-dependent DNA binding constants of RovA</w:t>
      </w:r>
    </w:p>
    <w:p w14:paraId="74626E32" w14:textId="2B003221" w:rsidR="006077D3" w:rsidRPr="00253F3F" w:rsidRDefault="006077D3" w:rsidP="006077D3">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Electrophoretic mobility gel shift assays (EMSA) were performed for the activating and the repressing binding site </w:t>
      </w:r>
      <w:r w:rsidR="003F7F09" w:rsidRPr="00253F3F">
        <w:rPr>
          <w:rFonts w:ascii="Arial" w:hAnsi="Arial" w:cs="Arial"/>
          <w:color w:val="000000" w:themeColor="text1"/>
          <w:sz w:val="24"/>
          <w:szCs w:val="24"/>
          <w:lang w:val="en-US"/>
        </w:rPr>
        <w:t>with</w:t>
      </w:r>
      <w:r w:rsidRPr="00253F3F">
        <w:rPr>
          <w:rFonts w:ascii="Arial" w:hAnsi="Arial" w:cs="Arial"/>
          <w:color w:val="000000" w:themeColor="text1"/>
          <w:sz w:val="24"/>
          <w:szCs w:val="24"/>
          <w:lang w:val="en-US"/>
        </w:rPr>
        <w:t xml:space="preserve">in the </w:t>
      </w:r>
      <w:r w:rsidR="003F7F09" w:rsidRPr="00253F3F">
        <w:rPr>
          <w:rFonts w:ascii="Arial" w:hAnsi="Arial" w:cs="Arial"/>
          <w:i/>
          <w:color w:val="000000" w:themeColor="text1"/>
          <w:sz w:val="24"/>
          <w:szCs w:val="24"/>
          <w:lang w:val="en-US"/>
        </w:rPr>
        <w:t>r</w:t>
      </w:r>
      <w:r w:rsidRPr="00253F3F">
        <w:rPr>
          <w:rFonts w:ascii="Arial" w:hAnsi="Arial" w:cs="Arial"/>
          <w:i/>
          <w:color w:val="000000" w:themeColor="text1"/>
          <w:sz w:val="24"/>
          <w:szCs w:val="24"/>
          <w:lang w:val="en-US"/>
        </w:rPr>
        <w:t>ovA</w:t>
      </w:r>
      <w:r w:rsidRPr="00253F3F">
        <w:rPr>
          <w:rFonts w:ascii="Arial" w:hAnsi="Arial" w:cs="Arial"/>
          <w:color w:val="000000" w:themeColor="text1"/>
          <w:sz w:val="24"/>
          <w:szCs w:val="24"/>
          <w:lang w:val="en-US"/>
        </w:rPr>
        <w:t xml:space="preserve"> </w:t>
      </w:r>
      <w:r w:rsidR="003F7F09" w:rsidRPr="00253F3F">
        <w:rPr>
          <w:rFonts w:ascii="Arial" w:hAnsi="Arial" w:cs="Arial"/>
          <w:color w:val="000000" w:themeColor="text1"/>
          <w:sz w:val="24"/>
          <w:szCs w:val="24"/>
          <w:lang w:val="en-US"/>
        </w:rPr>
        <w:t>regulatory region</w:t>
      </w:r>
      <w:r w:rsidR="00A20E7A" w:rsidRPr="00253F3F">
        <w:rPr>
          <w:rFonts w:ascii="Arial" w:hAnsi="Arial" w:cs="Arial"/>
          <w:color w:val="000000" w:themeColor="text1"/>
          <w:sz w:val="24"/>
          <w:szCs w:val="24"/>
          <w:lang w:val="en-US"/>
        </w:rPr>
        <w:t xml:space="preserve"> as described</w:t>
      </w:r>
      <w:r w:rsidR="003B7025" w:rsidRPr="00253F3F">
        <w:rPr>
          <w:rFonts w:ascii="Arial" w:hAnsi="Arial" w:cs="Arial"/>
          <w:color w:val="000000" w:themeColor="text1"/>
          <w:sz w:val="24"/>
          <w:szCs w:val="24"/>
          <w:lang w:val="en-US"/>
        </w:rPr>
        <w:fldChar w:fldCharType="begin"/>
      </w:r>
      <w:r w:rsidR="00323DA5" w:rsidRPr="00253F3F">
        <w:rPr>
          <w:rFonts w:ascii="Arial" w:hAnsi="Arial" w:cs="Arial"/>
          <w:color w:val="000000" w:themeColor="text1"/>
          <w:sz w:val="24"/>
          <w:szCs w:val="24"/>
          <w:lang w:val="en-US"/>
        </w:rPr>
        <w:instrText xml:space="preserve"> ADDIN EN.CITE &lt;EndNote&gt;&lt;Cite&gt;&lt;Author&gt;Herbst&lt;/Author&gt;&lt;Year&gt;2009&lt;/Year&gt;&lt;RecNum&gt;6890&lt;/RecNum&gt;&lt;DisplayText&gt;[1]&lt;/DisplayText&gt;&lt;record&gt;&lt;rec-number&gt;6890&lt;/rec-number&gt;&lt;foreign-keys&gt;&lt;key app="EN" db-id="pepp0azdqfppp1e0af9ptz2n22ftpvdxpdd5" timestamp="0"&gt;6890&lt;/key&gt;&lt;/foreign-keys&gt;&lt;ref-type name="Journal Article"&gt;17&lt;/ref-type&gt;&lt;contributors&gt;&lt;authors&gt;&lt;author&gt;Herbst, K.&lt;/author&gt;&lt;author&gt;Bujara, M.&lt;/author&gt;&lt;author&gt;Heroven, A. K.&lt;/author&gt;&lt;author&gt;Opitz, W.&lt;/author&gt;&lt;author&gt;Weichert, M.&lt;/author&gt;&lt;author&gt;Zimmermann, A.&lt;/author&gt;&lt;author&gt;Dersch, P.&lt;/author&gt;&lt;/authors&gt;&lt;/contributors&gt;&lt;auth-address&gt;Institut fur Mikrobiologie, Technische Universitat Braunschweig, Germany.&lt;/auth-address&gt;&lt;titles&gt;&lt;title&gt;&lt;style face="normal" font="default" size="100%"&gt;Intrinsic thermal sensing controls proteolysis of &lt;/style&gt;&lt;style face="italic" font="default" size="100%"&gt;Yersinia&lt;/style&gt;&lt;style face="normal" font="default" size="100%"&gt; virulence regulator RovA&lt;/style&gt;&lt;/title&gt;&lt;secondary-title&gt;PLoS Pathog&lt;/secondary-title&gt;&lt;/titles&gt;&lt;pages&gt;e1000435&lt;/pages&gt;&lt;volume&gt;5&lt;/volume&gt;&lt;number&gt;5&lt;/number&gt;&lt;edition&gt;2009/05/27&lt;/edition&gt;&lt;keywords&gt;&lt;keyword&gt;Bacterial Proteins/chemistry/*physiology&lt;/keyword&gt;&lt;keyword&gt;Blotting, Western&lt;/keyword&gt;&lt;keyword&gt;Gene Expression Regulation, Bacterial/*physiology&lt;/keyword&gt;&lt;keyword&gt;Genes, Bacterial/physiology&lt;/keyword&gt;&lt;keyword&gt;Polymerase Chain Reaction&lt;/keyword&gt;&lt;keyword&gt;Temperature&lt;/keyword&gt;&lt;keyword&gt;Transcription Factors/chemistry/*physiology&lt;/keyword&gt;&lt;keyword&gt;Yersinia/*physiology&lt;/keyword&gt;&lt;/keywords&gt;&lt;dates&gt;&lt;year&gt;2009&lt;/year&gt;&lt;pub-dates&gt;&lt;date&gt;May&lt;/date&gt;&lt;/pub-dates&gt;&lt;/dates&gt;&lt;isbn&gt;1553-7374 (Electronic)&lt;/isbn&gt;&lt;accession-num&gt;19468295&lt;/accession-num&gt;&lt;urls&gt;&lt;related-urls&gt;&lt;url&gt;http://www.ncbi.nlm.nih.gov/entrez/query.fcgi?cmd=Retrieve&amp;amp;db=PubMed&amp;amp;dopt=Citation&amp;amp;list_uids=19468295&lt;/url&gt;&lt;/related-urls&gt;&lt;/urls&gt;&lt;custom2&gt;2676509&lt;/custom2&gt;&lt;electronic-resource-num&gt;10.1371/journal.ppat.1000435&lt;/electronic-resource-num&gt;&lt;language&gt;eng&lt;/language&gt;&lt;/record&gt;&lt;/Cite&gt;&lt;/EndNote&gt;</w:instrText>
      </w:r>
      <w:r w:rsidR="003B7025" w:rsidRPr="00253F3F">
        <w:rPr>
          <w:rFonts w:ascii="Arial" w:hAnsi="Arial" w:cs="Arial"/>
          <w:color w:val="000000" w:themeColor="text1"/>
          <w:sz w:val="24"/>
          <w:szCs w:val="24"/>
          <w:lang w:val="en-US"/>
        </w:rPr>
        <w:fldChar w:fldCharType="separate"/>
      </w:r>
      <w:r w:rsidR="00323DA5" w:rsidRPr="00253F3F">
        <w:rPr>
          <w:rFonts w:ascii="Arial" w:hAnsi="Arial" w:cs="Arial"/>
          <w:noProof/>
          <w:color w:val="000000" w:themeColor="text1"/>
          <w:sz w:val="24"/>
          <w:szCs w:val="24"/>
          <w:lang w:val="en-US"/>
        </w:rPr>
        <w:t>[1]</w:t>
      </w:r>
      <w:r w:rsidR="003B7025" w:rsidRPr="00253F3F">
        <w:rPr>
          <w:rFonts w:ascii="Arial" w:hAnsi="Arial" w:cs="Arial"/>
          <w:color w:val="000000" w:themeColor="text1"/>
          <w:sz w:val="24"/>
          <w:szCs w:val="24"/>
          <w:lang w:val="en-US"/>
        </w:rPr>
        <w:fldChar w:fldCharType="end"/>
      </w:r>
      <w:r w:rsidRPr="00253F3F">
        <w:rPr>
          <w:rFonts w:ascii="Arial" w:hAnsi="Arial" w:cs="Arial"/>
          <w:color w:val="000000" w:themeColor="text1"/>
          <w:sz w:val="24"/>
          <w:szCs w:val="24"/>
          <w:lang w:val="en-US"/>
        </w:rPr>
        <w:t xml:space="preserve">. Titration of increasing RovA concentrations leads to a sigmoid curve of bound protein-DNA complex from which it is possible to derive the binding constants </w:t>
      </w:r>
      <w:proofErr w:type="gramStart"/>
      <w:r w:rsidRPr="00253F3F">
        <w:rPr>
          <w:rFonts w:ascii="Arial" w:eastAsia="Cambria" w:hAnsi="Arial" w:cs="Arial"/>
          <w:i/>
          <w:color w:val="000000" w:themeColor="text1"/>
          <w:sz w:val="24"/>
          <w:szCs w:val="24"/>
          <w:lang w:val="en-US"/>
        </w:rPr>
        <w:t>k</w:t>
      </w:r>
      <w:r w:rsidRPr="00253F3F">
        <w:rPr>
          <w:rFonts w:ascii="Arial" w:eastAsia="Cambria" w:hAnsi="Arial" w:cs="Arial"/>
          <w:i/>
          <w:color w:val="000000" w:themeColor="text1"/>
          <w:sz w:val="24"/>
          <w:szCs w:val="24"/>
          <w:vertAlign w:val="subscript"/>
          <w:lang w:val="en-US"/>
        </w:rPr>
        <w:t>d</w:t>
      </w:r>
      <w:proofErr w:type="gramEnd"/>
      <w:r w:rsidRPr="00253F3F">
        <w:rPr>
          <w:rFonts w:ascii="Arial" w:eastAsia="Cambria" w:hAnsi="Arial" w:cs="Arial"/>
          <w:i/>
          <w:color w:val="000000" w:themeColor="text1"/>
          <w:sz w:val="24"/>
          <w:szCs w:val="24"/>
          <w:vertAlign w:val="subscript"/>
          <w:lang w:val="en-US"/>
        </w:rPr>
        <w:t xml:space="preserve"> </w:t>
      </w:r>
      <w:r w:rsidRPr="00253F3F">
        <w:rPr>
          <w:rFonts w:ascii="Arial" w:hAnsi="Arial" w:cs="Arial"/>
          <w:color w:val="000000" w:themeColor="text1"/>
          <w:sz w:val="24"/>
          <w:szCs w:val="24"/>
          <w:lang w:val="en-US"/>
        </w:rPr>
        <w:t xml:space="preserve">(half-saturation constants) (Fig. </w:t>
      </w:r>
      <w:r w:rsidR="009C0744" w:rsidRPr="00253F3F">
        <w:rPr>
          <w:rFonts w:ascii="Arial" w:hAnsi="Arial" w:cs="Arial"/>
          <w:b/>
          <w:color w:val="000000" w:themeColor="text1"/>
          <w:sz w:val="24"/>
          <w:szCs w:val="24"/>
          <w:lang w:val="en-US"/>
        </w:rPr>
        <w:t>S</w:t>
      </w:r>
      <w:r w:rsidR="00380535"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D-</w:t>
      </w:r>
      <w:r w:rsidR="009C0744" w:rsidRPr="00253F3F">
        <w:rPr>
          <w:rFonts w:ascii="Arial" w:hAnsi="Arial" w:cs="Arial"/>
          <w:b/>
          <w:color w:val="000000" w:themeColor="text1"/>
          <w:sz w:val="24"/>
          <w:szCs w:val="24"/>
          <w:lang w:val="en-US"/>
        </w:rPr>
        <w:t>H)</w:t>
      </w:r>
      <w:r w:rsidRPr="00253F3F">
        <w:rPr>
          <w:rFonts w:ascii="Arial" w:hAnsi="Arial" w:cs="Arial"/>
          <w:color w:val="000000" w:themeColor="text1"/>
          <w:sz w:val="24"/>
          <w:szCs w:val="24"/>
          <w:lang w:val="en-US"/>
        </w:rPr>
        <w:t>.</w:t>
      </w:r>
      <w:r w:rsidR="00666695" w:rsidRPr="00253F3F">
        <w:rPr>
          <w:rFonts w:ascii="Arial" w:hAnsi="Arial" w:cs="Arial"/>
          <w:color w:val="000000" w:themeColor="text1"/>
          <w:sz w:val="24"/>
          <w:szCs w:val="24"/>
          <w:lang w:val="en-US"/>
        </w:rPr>
        <w:t xml:space="preserve"> </w:t>
      </w:r>
      <w:r w:rsidR="00AF2A54" w:rsidRPr="00253F3F">
        <w:rPr>
          <w:rFonts w:ascii="Arial" w:hAnsi="Arial" w:cs="Arial"/>
          <w:color w:val="000000" w:themeColor="text1"/>
          <w:sz w:val="24"/>
          <w:szCs w:val="24"/>
          <w:lang w:val="en-US"/>
        </w:rPr>
        <w:t>In terms of the deterministic model developed above</w:t>
      </w:r>
      <w:r w:rsidR="00E417F3" w:rsidRPr="00253F3F">
        <w:rPr>
          <w:rFonts w:ascii="Arial" w:hAnsi="Arial" w:cs="Arial"/>
          <w:color w:val="000000" w:themeColor="text1"/>
          <w:sz w:val="24"/>
          <w:szCs w:val="24"/>
          <w:lang w:val="en-US"/>
        </w:rPr>
        <w:t>, t</w:t>
      </w:r>
      <w:r w:rsidRPr="00253F3F">
        <w:rPr>
          <w:rFonts w:ascii="Arial" w:hAnsi="Arial" w:cs="Arial"/>
          <w:color w:val="000000" w:themeColor="text1"/>
          <w:sz w:val="24"/>
          <w:szCs w:val="24"/>
          <w:lang w:val="en-US"/>
        </w:rPr>
        <w:t xml:space="preserve">he binding saturation </w:t>
      </w:r>
      <m:oMath>
        <m:r>
          <w:rPr>
            <w:rFonts w:ascii="STIXGeneral-Regular" w:eastAsia="Cambria" w:hAnsi="STIXGeneral-Regular" w:cs="STIXGeneral-Regular"/>
            <w:color w:val="000000" w:themeColor="text1"/>
            <w:sz w:val="24"/>
            <w:szCs w:val="24"/>
            <w:lang w:val="en-US"/>
          </w:rPr>
          <m:t>ν</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w:t>
      </w:r>
      <w:r w:rsidR="00E417F3" w:rsidRPr="00253F3F">
        <w:rPr>
          <w:rFonts w:ascii="Arial" w:hAnsi="Arial" w:cs="Arial"/>
          <w:color w:val="000000" w:themeColor="text1"/>
          <w:sz w:val="24"/>
          <w:szCs w:val="24"/>
          <w:lang w:val="en-US"/>
        </w:rPr>
        <w:t>fraction</w:t>
      </w:r>
      <w:r w:rsidRPr="00253F3F">
        <w:rPr>
          <w:rFonts w:ascii="Arial" w:hAnsi="Arial" w:cs="Arial"/>
          <w:color w:val="000000" w:themeColor="text1"/>
          <w:sz w:val="24"/>
          <w:szCs w:val="24"/>
          <w:lang w:val="en-US"/>
        </w:rPr>
        <w:t xml:space="preserve"> </w:t>
      </w:r>
      <w:r w:rsidR="00E417F3" w:rsidRPr="00253F3F">
        <w:rPr>
          <w:rFonts w:ascii="Arial" w:hAnsi="Arial" w:cs="Arial"/>
          <w:color w:val="000000" w:themeColor="text1"/>
          <w:sz w:val="24"/>
          <w:szCs w:val="24"/>
          <w:lang w:val="en-US"/>
        </w:rPr>
        <w:t xml:space="preserve">of </w:t>
      </w:r>
      <w:r w:rsidRPr="00253F3F">
        <w:rPr>
          <w:rFonts w:ascii="Arial" w:hAnsi="Arial" w:cs="Arial"/>
          <w:color w:val="000000" w:themeColor="text1"/>
          <w:sz w:val="24"/>
          <w:szCs w:val="24"/>
          <w:lang w:val="en-US"/>
        </w:rPr>
        <w:t>bound DNA) is given by the equation</w:t>
      </w:r>
    </w:p>
    <w:p w14:paraId="7F2A67C6" w14:textId="76C427BB" w:rsidR="006077D3" w:rsidRPr="00253F3F" w:rsidRDefault="006077D3" w:rsidP="006077D3">
      <w:pPr>
        <w:tabs>
          <w:tab w:val="left" w:pos="0"/>
          <w:tab w:val="center" w:pos="7231"/>
        </w:tabs>
        <w:spacing w:line="480" w:lineRule="auto"/>
        <w:ind w:right="-15" w:hanging="10"/>
        <w:jc w:val="both"/>
        <w:rPr>
          <w:rFonts w:ascii="Arial" w:hAnsi="Arial" w:cs="Arial"/>
          <w:color w:val="000000" w:themeColor="text1"/>
          <w:sz w:val="24"/>
          <w:szCs w:val="24"/>
          <w:lang w:val="en-US"/>
        </w:rPr>
      </w:pPr>
      <m:oMath>
        <m:r>
          <w:rPr>
            <w:rFonts w:ascii="Cambria Math" w:eastAsia="Cambria" w:hAnsi="Cambria Math" w:cs="Arial"/>
            <w:color w:val="000000" w:themeColor="text1"/>
            <w:sz w:val="36"/>
            <w:szCs w:val="24"/>
            <w:lang w:val="en-US"/>
          </w:rPr>
          <m:t xml:space="preserve">                                 </m:t>
        </m:r>
        <m:r>
          <w:rPr>
            <w:rFonts w:ascii="STIXGeneral-Regular" w:eastAsia="Cambria" w:hAnsi="STIXGeneral-Regular" w:cs="STIXGeneral-Regular"/>
            <w:color w:val="000000" w:themeColor="text1"/>
            <w:sz w:val="36"/>
            <w:szCs w:val="24"/>
            <w:lang w:val="en-US"/>
          </w:rPr>
          <m:t>ν</m:t>
        </m:r>
        <m:r>
          <w:rPr>
            <w:rFonts w:ascii="Cambria Math" w:eastAsia="Cambria" w:hAnsi="Cambria Math" w:cs="Arial"/>
            <w:color w:val="000000" w:themeColor="text1"/>
            <w:sz w:val="36"/>
            <w:szCs w:val="24"/>
            <w:lang w:val="en-US"/>
          </w:rPr>
          <m:t>=</m:t>
        </m:r>
        <m:f>
          <m:fPr>
            <m:ctrlPr>
              <w:rPr>
                <w:rFonts w:ascii="Cambria Math" w:eastAsia="Cambria" w:hAnsi="Cambria Math" w:cs="Arial"/>
                <w:i/>
                <w:color w:val="000000" w:themeColor="text1"/>
                <w:sz w:val="36"/>
                <w:szCs w:val="24"/>
                <w:lang w:val="en-US"/>
              </w:rPr>
            </m:ctrlPr>
          </m:fPr>
          <m:num>
            <m:sSup>
              <m:sSupPr>
                <m:ctrlPr>
                  <w:rPr>
                    <w:rFonts w:ascii="Cambria Math" w:eastAsia="Cambria" w:hAnsi="Cambria Math" w:cs="Arial"/>
                    <w:i/>
                    <w:color w:val="000000" w:themeColor="text1"/>
                    <w:sz w:val="36"/>
                    <w:szCs w:val="24"/>
                    <w:lang w:val="en-US"/>
                  </w:rPr>
                </m:ctrlPr>
              </m:sSupPr>
              <m:e>
                <m:r>
                  <w:rPr>
                    <w:rFonts w:ascii="STIXGeneral-Regular" w:eastAsia="Cambria" w:hAnsi="STIXGeneral-Regular" w:cs="STIXGeneral-Regular"/>
                    <w:color w:val="000000" w:themeColor="text1"/>
                    <w:sz w:val="36"/>
                    <w:szCs w:val="24"/>
                    <w:lang w:val="en-US"/>
                  </w:rPr>
                  <m:t>r</m:t>
                </m:r>
              </m:e>
              <m:sup>
                <m:r>
                  <w:rPr>
                    <w:rFonts w:ascii="Lucida Sans Unicode" w:eastAsia="Cambria" w:hAnsi="Lucida Sans Unicode" w:cs="Lucida Sans Unicode"/>
                    <w:color w:val="000000" w:themeColor="text1"/>
                    <w:sz w:val="36"/>
                    <w:szCs w:val="24"/>
                    <w:lang w:val="en-US"/>
                  </w:rPr>
                  <m:t>h</m:t>
                </m:r>
              </m:sup>
            </m:sSup>
          </m:num>
          <m:den>
            <m:sSup>
              <m:sSupPr>
                <m:ctrlPr>
                  <w:rPr>
                    <w:rFonts w:ascii="Cambria Math" w:eastAsia="Cambria" w:hAnsi="Cambria Math" w:cs="Arial"/>
                    <w:i/>
                    <w:color w:val="000000" w:themeColor="text1"/>
                    <w:sz w:val="36"/>
                    <w:szCs w:val="24"/>
                    <w:lang w:val="en-US"/>
                  </w:rPr>
                </m:ctrlPr>
              </m:sSupPr>
              <m:e>
                <m:r>
                  <w:rPr>
                    <w:rFonts w:ascii="STIXGeneral-Regular" w:eastAsia="Cambria" w:hAnsi="STIXGeneral-Regular" w:cs="STIXGeneral-Regular"/>
                    <w:color w:val="000000" w:themeColor="text1"/>
                    <w:sz w:val="36"/>
                    <w:szCs w:val="24"/>
                    <w:lang w:val="en-US"/>
                  </w:rPr>
                  <m:t>r</m:t>
                </m:r>
              </m:e>
              <m:sup>
                <m:r>
                  <w:rPr>
                    <w:rFonts w:ascii="Lucida Sans Unicode" w:eastAsia="Cambria" w:hAnsi="Lucida Sans Unicode" w:cs="Lucida Sans Unicode"/>
                    <w:color w:val="000000" w:themeColor="text1"/>
                    <w:sz w:val="36"/>
                    <w:szCs w:val="24"/>
                    <w:lang w:val="en-US"/>
                  </w:rPr>
                  <m:t>h</m:t>
                </m:r>
              </m:sup>
            </m:sSup>
            <m:r>
              <w:rPr>
                <w:rFonts w:ascii="Cambria Math" w:eastAsia="Cambria" w:hAnsi="Cambria Math" w:cs="Arial"/>
                <w:color w:val="000000" w:themeColor="text1"/>
                <w:sz w:val="36"/>
                <w:szCs w:val="24"/>
                <w:lang w:val="en-US"/>
              </w:rPr>
              <m:t>+</m:t>
            </m:r>
            <m:sSubSup>
              <m:sSubSupPr>
                <m:ctrlPr>
                  <w:rPr>
                    <w:rFonts w:ascii="Cambria Math" w:eastAsia="Cambria" w:hAnsi="Cambria Math" w:cs="Arial"/>
                    <w:i/>
                    <w:color w:val="000000" w:themeColor="text1"/>
                    <w:sz w:val="36"/>
                    <w:szCs w:val="24"/>
                    <w:lang w:val="en-US"/>
                  </w:rPr>
                </m:ctrlPr>
              </m:sSubSupPr>
              <m:e>
                <m:r>
                  <w:rPr>
                    <w:rFonts w:ascii="STIXGeneral-Regular" w:eastAsia="Cambria" w:hAnsi="STIXGeneral-Regular" w:cs="STIXGeneral-Regular"/>
                    <w:color w:val="000000" w:themeColor="text1"/>
                    <w:sz w:val="36"/>
                    <w:szCs w:val="24"/>
                    <w:lang w:val="en-US"/>
                  </w:rPr>
                  <m:t>k</m:t>
                </m:r>
              </m:e>
              <m:sub>
                <m:r>
                  <w:rPr>
                    <w:rFonts w:ascii="STIXGeneral-Regular" w:eastAsia="Cambria" w:hAnsi="STIXGeneral-Regular" w:cs="STIXGeneral-Regular"/>
                    <w:color w:val="000000" w:themeColor="text1"/>
                    <w:sz w:val="36"/>
                    <w:szCs w:val="24"/>
                    <w:lang w:val="en-US"/>
                  </w:rPr>
                  <m:t>d</m:t>
                </m:r>
              </m:sub>
              <m:sup>
                <m:r>
                  <w:rPr>
                    <w:rFonts w:ascii="Lucida Sans Unicode" w:eastAsia="Cambria" w:hAnsi="Lucida Sans Unicode" w:cs="Lucida Sans Unicode"/>
                    <w:color w:val="000000" w:themeColor="text1"/>
                    <w:sz w:val="36"/>
                    <w:szCs w:val="24"/>
                    <w:lang w:val="en-US"/>
                  </w:rPr>
                  <m:t>h</m:t>
                </m:r>
              </m:sup>
            </m:sSubSup>
          </m:den>
        </m:f>
      </m:oMath>
      <w:r w:rsidR="00E417F3" w:rsidRPr="00253F3F">
        <w:rPr>
          <w:rFonts w:ascii="Arial" w:eastAsia="Cambria" w:hAnsi="Arial" w:cs="Arial"/>
          <w:color w:val="000000" w:themeColor="text1"/>
          <w:sz w:val="36"/>
          <w:szCs w:val="24"/>
          <w:lang w:val="en-US"/>
        </w:rPr>
        <w:t xml:space="preserve"> </w:t>
      </w:r>
      <w:r w:rsidR="00E417F3" w:rsidRPr="00253F3F">
        <w:rPr>
          <w:rFonts w:ascii="Arial" w:eastAsia="Cambria" w:hAnsi="Arial" w:cs="Arial"/>
          <w:color w:val="000000" w:themeColor="text1"/>
          <w:sz w:val="24"/>
          <w:szCs w:val="24"/>
          <w:lang w:val="en-US"/>
        </w:rPr>
        <w:t>.</w:t>
      </w:r>
      <w:r w:rsidRPr="00253F3F">
        <w:rPr>
          <w:rFonts w:ascii="Arial" w:eastAsia="Cambria" w:hAnsi="Arial" w:cs="Arial"/>
          <w:i/>
          <w:color w:val="000000" w:themeColor="text1"/>
          <w:sz w:val="24"/>
          <w:szCs w:val="24"/>
          <w:lang w:val="en-US"/>
        </w:rPr>
        <w:tab/>
      </w:r>
      <w:r w:rsidRPr="00253F3F">
        <w:rPr>
          <w:rFonts w:ascii="Arial" w:hAnsi="Arial" w:cs="Arial"/>
          <w:color w:val="000000" w:themeColor="text1"/>
          <w:sz w:val="24"/>
          <w:szCs w:val="24"/>
          <w:lang w:val="en-US"/>
        </w:rPr>
        <w:t>(</w:t>
      </w:r>
      <w:r w:rsidR="004276F8" w:rsidRPr="00253F3F">
        <w:rPr>
          <w:rFonts w:ascii="Arial" w:hAnsi="Arial" w:cs="Arial"/>
          <w:color w:val="000000" w:themeColor="text1"/>
          <w:sz w:val="24"/>
          <w:szCs w:val="24"/>
          <w:lang w:val="en-US"/>
        </w:rPr>
        <w:t>9</w:t>
      </w:r>
      <w:r w:rsidRPr="00253F3F">
        <w:rPr>
          <w:rFonts w:ascii="Arial" w:hAnsi="Arial" w:cs="Arial"/>
          <w:color w:val="000000" w:themeColor="text1"/>
          <w:sz w:val="24"/>
          <w:szCs w:val="24"/>
          <w:lang w:val="en-US"/>
        </w:rPr>
        <w:t>)</w:t>
      </w:r>
    </w:p>
    <w:p w14:paraId="18DC21A0" w14:textId="64E5AE7C" w:rsidR="00C75AC4" w:rsidRPr="00253F3F" w:rsidRDefault="00C75AC4" w:rsidP="00C75AC4">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Remarkably, the saturation level </w:t>
      </w:r>
      <w:r w:rsidR="00CD0ACB" w:rsidRPr="00253F3F">
        <w:rPr>
          <w:rFonts w:ascii="Arial" w:hAnsi="Arial" w:cs="Arial"/>
          <w:color w:val="000000" w:themeColor="text1"/>
          <w:sz w:val="24"/>
          <w:szCs w:val="24"/>
          <w:lang w:val="en-US"/>
        </w:rPr>
        <w:t xml:space="preserve">of the repressive site was not reached even at high RovA concentrations at 37°C (Fig. </w:t>
      </w:r>
      <w:r w:rsidR="009C0744" w:rsidRPr="00253F3F">
        <w:rPr>
          <w:rFonts w:ascii="Arial" w:hAnsi="Arial" w:cs="Arial"/>
          <w:b/>
          <w:color w:val="000000" w:themeColor="text1"/>
          <w:sz w:val="24"/>
          <w:szCs w:val="24"/>
          <w:lang w:val="en-US"/>
        </w:rPr>
        <w:t>S</w:t>
      </w:r>
      <w:r w:rsidR="00380535" w:rsidRPr="00253F3F">
        <w:rPr>
          <w:rFonts w:ascii="Arial" w:hAnsi="Arial" w:cs="Arial"/>
          <w:b/>
          <w:color w:val="000000" w:themeColor="text1"/>
          <w:sz w:val="24"/>
          <w:szCs w:val="24"/>
          <w:lang w:val="en-US"/>
        </w:rPr>
        <w:t>2</w:t>
      </w:r>
      <w:r w:rsidR="009C0744" w:rsidRPr="00253F3F">
        <w:rPr>
          <w:rFonts w:ascii="Arial" w:hAnsi="Arial" w:cs="Arial"/>
          <w:b/>
          <w:color w:val="000000" w:themeColor="text1"/>
          <w:sz w:val="24"/>
          <w:szCs w:val="24"/>
          <w:lang w:val="en-US"/>
        </w:rPr>
        <w:t>H</w:t>
      </w:r>
      <w:r w:rsidR="00CD0ACB" w:rsidRPr="00253F3F">
        <w:rPr>
          <w:rFonts w:ascii="Arial" w:hAnsi="Arial" w:cs="Arial"/>
          <w:color w:val="000000" w:themeColor="text1"/>
          <w:sz w:val="24"/>
          <w:szCs w:val="24"/>
          <w:lang w:val="en-US"/>
        </w:rPr>
        <w:t>), indicating that RovA has a very low affinity to this binding site under these growth conditions.</w:t>
      </w:r>
    </w:p>
    <w:p w14:paraId="5002B2FE" w14:textId="204F5520" w:rsidR="00D577BA" w:rsidRPr="00253F3F" w:rsidRDefault="006077D3" w:rsidP="002F506E">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Binding constants were determined for the activating and repressive binding sites </w:t>
      </w:r>
      <m:oMath>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a</m:t>
            </m:r>
          </m:sub>
        </m:sSub>
      </m:oMath>
      <w:r w:rsidRPr="00253F3F">
        <w:rPr>
          <w:rFonts w:ascii="Arial" w:eastAsia="Cambria" w:hAnsi="Arial" w:cs="Arial"/>
          <w:i/>
          <w:color w:val="000000" w:themeColor="text1"/>
          <w:sz w:val="24"/>
          <w:szCs w:val="24"/>
          <w:vertAlign w:val="subscript"/>
          <w:lang w:val="en-US"/>
        </w:rPr>
        <w:t xml:space="preserve"> </w:t>
      </w:r>
      <w:r w:rsidRPr="00253F3F">
        <w:rPr>
          <w:rFonts w:ascii="Arial" w:hAnsi="Arial" w:cs="Arial"/>
          <w:color w:val="000000" w:themeColor="text1"/>
          <w:sz w:val="24"/>
          <w:szCs w:val="24"/>
          <w:lang w:val="en-US"/>
        </w:rPr>
        <w:t xml:space="preserve">and </w:t>
      </w:r>
      <m:oMath>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r</m:t>
            </m:r>
          </m:sub>
        </m:sSub>
      </m:oMath>
      <w:r w:rsidRPr="00253F3F">
        <w:rPr>
          <w:rFonts w:ascii="Arial" w:hAnsi="Arial" w:cs="Arial"/>
          <w:color w:val="000000" w:themeColor="text1"/>
          <w:sz w:val="24"/>
          <w:szCs w:val="24"/>
          <w:lang w:val="en-US"/>
        </w:rPr>
        <w:t xml:space="preserve">. Non-linear regression was performed using equation </w:t>
      </w:r>
      <w:r w:rsidR="00E57699" w:rsidRPr="00253F3F">
        <w:rPr>
          <w:rFonts w:ascii="Arial" w:hAnsi="Arial" w:cs="Arial"/>
          <w:color w:val="000000" w:themeColor="text1"/>
          <w:sz w:val="24"/>
          <w:szCs w:val="24"/>
          <w:lang w:val="en-US"/>
        </w:rPr>
        <w:t>(</w:t>
      </w:r>
      <w:r w:rsidR="004276F8" w:rsidRPr="00253F3F">
        <w:rPr>
          <w:rFonts w:ascii="Arial" w:hAnsi="Arial" w:cs="Arial"/>
          <w:b/>
          <w:color w:val="000000" w:themeColor="text1"/>
          <w:sz w:val="24"/>
          <w:szCs w:val="24"/>
          <w:lang w:val="en-US"/>
        </w:rPr>
        <w:t>9</w:t>
      </w:r>
      <w:r w:rsidR="00E57699"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xml:space="preserve"> with </w:t>
      </w:r>
      <w:r w:rsidR="00666695" w:rsidRPr="00253F3F">
        <w:rPr>
          <w:rFonts w:ascii="Arial" w:hAnsi="Arial" w:cs="Arial"/>
          <w:color w:val="000000" w:themeColor="text1"/>
          <w:sz w:val="24"/>
          <w:szCs w:val="24"/>
          <w:lang w:val="en-US"/>
        </w:rPr>
        <w:t>integer</w:t>
      </w:r>
      <w:r w:rsidRPr="00253F3F">
        <w:rPr>
          <w:rFonts w:ascii="Arial" w:hAnsi="Arial" w:cs="Arial"/>
          <w:color w:val="000000" w:themeColor="text1"/>
          <w:sz w:val="24"/>
          <w:szCs w:val="24"/>
          <w:lang w:val="en-US"/>
        </w:rPr>
        <w:t xml:space="preserve"> Hill coefficients </w:t>
      </w:r>
      <m:oMath>
        <m:r>
          <w:rPr>
            <w:rFonts w:ascii="Lucida Sans Unicode" w:hAnsi="Lucida Sans Unicode" w:cs="Lucida Sans Unicode"/>
            <w:color w:val="000000" w:themeColor="text1"/>
            <w:sz w:val="24"/>
            <w:szCs w:val="24"/>
            <w:lang w:val="en-US"/>
          </w:rPr>
          <m:t>h</m:t>
        </m:r>
      </m:oMath>
      <w:r w:rsidRPr="00253F3F">
        <w:rPr>
          <w:rFonts w:ascii="Arial" w:hAnsi="Arial" w:cs="Arial"/>
          <w:color w:val="000000" w:themeColor="text1"/>
          <w:sz w:val="24"/>
          <w:szCs w:val="24"/>
          <w:lang w:val="en-US"/>
        </w:rPr>
        <w:t xml:space="preserve">. </w:t>
      </w:r>
      <w:r w:rsidR="00A8397C" w:rsidRPr="00253F3F">
        <w:rPr>
          <w:rFonts w:ascii="Arial" w:hAnsi="Arial" w:cs="Arial"/>
          <w:color w:val="000000" w:themeColor="text1"/>
          <w:sz w:val="24"/>
          <w:szCs w:val="24"/>
          <w:lang w:val="en-US"/>
        </w:rPr>
        <w:t>To measure the suitability of the fit to the data, t</w:t>
      </w:r>
      <w:r w:rsidR="00635096" w:rsidRPr="00253F3F">
        <w:rPr>
          <w:rFonts w:ascii="Arial" w:hAnsi="Arial" w:cs="Arial"/>
          <w:color w:val="000000" w:themeColor="text1"/>
          <w:sz w:val="24"/>
          <w:szCs w:val="24"/>
          <w:lang w:val="en-US"/>
        </w:rPr>
        <w:t>he residual sum of squares (RSS)</w:t>
      </w:r>
      <w:r w:rsidR="00A8397C" w:rsidRPr="00253F3F">
        <w:rPr>
          <w:rFonts w:ascii="Arial" w:hAnsi="Arial" w:cs="Arial"/>
          <w:color w:val="000000" w:themeColor="text1"/>
          <w:sz w:val="24"/>
          <w:szCs w:val="24"/>
          <w:lang w:val="en-US"/>
        </w:rPr>
        <w:t xml:space="preserve"> </w:t>
      </w:r>
      <w:r w:rsidR="005068FF" w:rsidRPr="00253F3F">
        <w:rPr>
          <w:rFonts w:ascii="Arial" w:hAnsi="Arial" w:cs="Arial"/>
          <w:color w:val="000000" w:themeColor="text1"/>
          <w:sz w:val="24"/>
          <w:szCs w:val="24"/>
          <w:lang w:val="en-US"/>
        </w:rPr>
        <w:t xml:space="preserve">was calculated, </w:t>
      </w:r>
      <w:r w:rsidR="00A8397C" w:rsidRPr="00253F3F">
        <w:rPr>
          <w:rFonts w:ascii="Arial" w:hAnsi="Arial" w:cs="Arial"/>
          <w:color w:val="000000" w:themeColor="text1"/>
          <w:sz w:val="24"/>
          <w:szCs w:val="24"/>
          <w:lang w:val="en-US"/>
        </w:rPr>
        <w:t>which is the discrepancy of the data and the values p</w:t>
      </w:r>
      <w:r w:rsidR="005068FF" w:rsidRPr="00253F3F">
        <w:rPr>
          <w:rFonts w:ascii="Arial" w:hAnsi="Arial" w:cs="Arial"/>
          <w:color w:val="000000" w:themeColor="text1"/>
          <w:sz w:val="24"/>
          <w:szCs w:val="24"/>
          <w:lang w:val="en-US"/>
        </w:rPr>
        <w:t>redicted by an estimation model</w:t>
      </w:r>
      <w:r w:rsidR="00A8397C" w:rsidRPr="00253F3F">
        <w:rPr>
          <w:rFonts w:ascii="Arial" w:hAnsi="Arial" w:cs="Arial"/>
          <w:color w:val="000000" w:themeColor="text1"/>
          <w:sz w:val="24"/>
          <w:szCs w:val="24"/>
          <w:lang w:val="en-US"/>
        </w:rPr>
        <w:t>.</w:t>
      </w:r>
      <w:r w:rsidR="005068FF"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The results are summarized in Table</w:t>
      </w:r>
      <w:r w:rsidR="00093E31" w:rsidRPr="00253F3F">
        <w:rPr>
          <w:rFonts w:ascii="Arial" w:hAnsi="Arial" w:cs="Arial"/>
          <w:color w:val="000000" w:themeColor="text1"/>
          <w:sz w:val="24"/>
          <w:szCs w:val="24"/>
          <w:lang w:val="en-US"/>
        </w:rPr>
        <w:t xml:space="preserve"> </w:t>
      </w:r>
      <w:r w:rsidR="00093E31" w:rsidRPr="00253F3F">
        <w:rPr>
          <w:rFonts w:ascii="Arial" w:hAnsi="Arial" w:cs="Arial"/>
          <w:b/>
          <w:color w:val="000000" w:themeColor="text1"/>
          <w:sz w:val="24"/>
          <w:szCs w:val="24"/>
          <w:lang w:val="en-US"/>
        </w:rPr>
        <w:t>S</w:t>
      </w:r>
      <w:r w:rsidR="00744098" w:rsidRPr="00253F3F">
        <w:rPr>
          <w:rFonts w:ascii="Arial" w:hAnsi="Arial" w:cs="Arial"/>
          <w:b/>
          <w:color w:val="000000" w:themeColor="text1"/>
          <w:sz w:val="24"/>
          <w:szCs w:val="24"/>
          <w:lang w:val="en-US"/>
        </w:rPr>
        <w:t>3</w:t>
      </w:r>
      <w:r w:rsidR="00EA2C44" w:rsidRPr="00253F3F">
        <w:rPr>
          <w:rFonts w:ascii="Arial" w:hAnsi="Arial" w:cs="Arial"/>
          <w:color w:val="000000" w:themeColor="text1"/>
          <w:sz w:val="24"/>
          <w:szCs w:val="24"/>
          <w:lang w:val="en-US"/>
        </w:rPr>
        <w:t>.</w:t>
      </w:r>
      <w:r w:rsidR="00124772" w:rsidRPr="00253F3F">
        <w:rPr>
          <w:rFonts w:ascii="Arial" w:hAnsi="Arial" w:cs="Arial"/>
          <w:color w:val="000000" w:themeColor="text1"/>
          <w:sz w:val="24"/>
          <w:szCs w:val="24"/>
          <w:lang w:val="en-US"/>
        </w:rPr>
        <w:t xml:space="preserve"> Hill co</w:t>
      </w:r>
      <w:r w:rsidR="00EF01E4" w:rsidRPr="00253F3F">
        <w:rPr>
          <w:rFonts w:ascii="Arial" w:hAnsi="Arial" w:cs="Arial"/>
          <w:color w:val="000000" w:themeColor="text1"/>
          <w:sz w:val="24"/>
          <w:szCs w:val="24"/>
          <w:lang w:val="en-US"/>
        </w:rPr>
        <w:t xml:space="preserve">efficients, </w:t>
      </w:r>
      <m:oMath>
        <m:sSub>
          <m:sSubPr>
            <m:ctrlPr>
              <w:rPr>
                <w:rFonts w:ascii="Cambria Math" w:eastAsia="Cambria" w:hAnsi="Cambria Math" w:cs="Arial"/>
                <w:i/>
                <w:color w:val="000000" w:themeColor="text1"/>
                <w:sz w:val="24"/>
                <w:szCs w:val="24"/>
                <w:lang w:val="en-US"/>
              </w:rPr>
            </m:ctrlPr>
          </m:sSubPr>
          <m:e>
            <m:r>
              <w:rPr>
                <w:rFonts w:ascii="Lucida Sans Unicode" w:eastAsia="Cambria" w:hAnsi="Lucida Sans Unicode" w:cs="Lucida Sans Unicode"/>
                <w:color w:val="000000" w:themeColor="text1"/>
                <w:sz w:val="24"/>
                <w:szCs w:val="24"/>
                <w:lang w:val="en-US"/>
              </w:rPr>
              <m:t>h</m:t>
            </m:r>
          </m:e>
          <m:sub>
            <m:r>
              <w:rPr>
                <w:rFonts w:ascii="STIXGeneral-Regular" w:eastAsia="Cambria" w:hAnsi="STIXGeneral-Regular" w:cs="STIXGeneral-Regular"/>
                <w:color w:val="000000" w:themeColor="text1"/>
                <w:sz w:val="24"/>
                <w:szCs w:val="24"/>
                <w:lang w:val="en-US"/>
              </w:rPr>
              <m:t>a</m:t>
            </m:r>
          </m:sub>
        </m:sSub>
        <m:r>
          <w:rPr>
            <w:rFonts w:ascii="Cambria Math" w:eastAsia="Cambria" w:hAnsi="Cambria Math" w:cs="Arial"/>
            <w:color w:val="000000" w:themeColor="text1"/>
            <w:sz w:val="24"/>
            <w:szCs w:val="24"/>
            <w:vertAlign w:val="subscript"/>
            <w:lang w:val="en-US"/>
          </w:rPr>
          <m:t xml:space="preserve"> </m:t>
        </m:r>
        <m:r>
          <w:rPr>
            <w:rFonts w:ascii="Cambria Math" w:eastAsia="Cambria" w:hAnsi="Cambria Math" w:cs="Arial"/>
            <w:color w:val="000000" w:themeColor="text1"/>
            <w:sz w:val="24"/>
            <w:szCs w:val="24"/>
            <w:lang w:val="en-US"/>
          </w:rPr>
          <m:t>= 3</m:t>
        </m:r>
      </m:oMath>
      <w:r w:rsidR="00EF01E4" w:rsidRPr="00253F3F">
        <w:rPr>
          <w:rFonts w:ascii="Arial" w:eastAsia="Cambria" w:hAnsi="Arial" w:cs="Arial"/>
          <w:color w:val="000000" w:themeColor="text1"/>
          <w:sz w:val="24"/>
          <w:szCs w:val="24"/>
          <w:lang w:val="en-US"/>
        </w:rPr>
        <w:t xml:space="preserve"> </w:t>
      </w:r>
      <w:r w:rsidR="00D804FF" w:rsidRPr="00253F3F">
        <w:rPr>
          <w:rFonts w:ascii="Arial" w:hAnsi="Arial" w:cs="Arial"/>
          <w:color w:val="000000" w:themeColor="text1"/>
          <w:sz w:val="24"/>
          <w:szCs w:val="24"/>
          <w:lang w:val="en-US"/>
        </w:rPr>
        <w:t>and</w:t>
      </w:r>
      <w:r w:rsidR="00EF01E4" w:rsidRPr="00253F3F">
        <w:rPr>
          <w:rFonts w:ascii="Arial" w:hAnsi="Arial" w:cs="Arial"/>
          <w:color w:val="000000" w:themeColor="text1"/>
          <w:sz w:val="24"/>
          <w:szCs w:val="24"/>
          <w:lang w:val="en-US"/>
        </w:rPr>
        <w:t xml:space="preserve"> </w:t>
      </w:r>
      <m:oMath>
        <m:sSub>
          <m:sSubPr>
            <m:ctrlPr>
              <w:rPr>
                <w:rFonts w:ascii="Cambria Math" w:eastAsia="Cambria" w:hAnsi="Cambria Math" w:cs="Arial"/>
                <w:i/>
                <w:color w:val="000000" w:themeColor="text1"/>
                <w:sz w:val="24"/>
                <w:szCs w:val="24"/>
                <w:lang w:val="en-US"/>
              </w:rPr>
            </m:ctrlPr>
          </m:sSubPr>
          <m:e>
            <m:r>
              <w:rPr>
                <w:rFonts w:ascii="Lucida Sans Unicode" w:eastAsia="Cambria" w:hAnsi="Lucida Sans Unicode" w:cs="Lucida Sans Unicode"/>
                <w:color w:val="000000" w:themeColor="text1"/>
                <w:sz w:val="24"/>
                <w:szCs w:val="24"/>
                <w:lang w:val="en-US"/>
              </w:rPr>
              <m:t>h</m:t>
            </m:r>
          </m:e>
          <m:sub>
            <m:r>
              <w:rPr>
                <w:rFonts w:ascii="STIXGeneral-Regular" w:eastAsia="Cambria" w:hAnsi="STIXGeneral-Regular" w:cs="STIXGeneral-Regular"/>
                <w:color w:val="000000" w:themeColor="text1"/>
                <w:sz w:val="24"/>
                <w:szCs w:val="24"/>
                <w:lang w:val="en-US"/>
              </w:rPr>
              <m:t>r</m:t>
            </m:r>
          </m:sub>
        </m:sSub>
        <m:r>
          <w:rPr>
            <w:rFonts w:ascii="Cambria Math" w:eastAsia="Cambria" w:hAnsi="Cambria Math" w:cs="Arial"/>
            <w:color w:val="000000" w:themeColor="text1"/>
            <w:sz w:val="24"/>
            <w:szCs w:val="24"/>
            <w:vertAlign w:val="subscript"/>
            <w:lang w:val="en-US"/>
          </w:rPr>
          <m:t xml:space="preserve"> </m:t>
        </m:r>
        <m:r>
          <w:rPr>
            <w:rFonts w:ascii="Cambria Math" w:eastAsia="Cambria" w:hAnsi="Cambria Math" w:cs="Arial"/>
            <w:color w:val="000000" w:themeColor="text1"/>
            <w:sz w:val="24"/>
            <w:szCs w:val="24"/>
            <w:lang w:val="en-US"/>
          </w:rPr>
          <m:t>= 2</m:t>
        </m:r>
      </m:oMath>
      <w:r w:rsidR="00EF01E4" w:rsidRPr="00253F3F">
        <w:rPr>
          <w:rFonts w:ascii="Arial" w:hAnsi="Arial" w:cs="Arial"/>
          <w:color w:val="000000" w:themeColor="text1"/>
          <w:sz w:val="24"/>
          <w:szCs w:val="24"/>
          <w:lang w:val="en-US"/>
        </w:rPr>
        <w:t xml:space="preserve">, </w:t>
      </w:r>
      <w:r w:rsidR="00124772" w:rsidRPr="00253F3F">
        <w:rPr>
          <w:rFonts w:ascii="Arial" w:hAnsi="Arial" w:cs="Arial"/>
          <w:color w:val="000000" w:themeColor="text1"/>
          <w:sz w:val="24"/>
          <w:szCs w:val="24"/>
          <w:lang w:val="en-US"/>
        </w:rPr>
        <w:t>used in the simulations were chosen on the basis of a small RSS</w:t>
      </w:r>
      <w:r w:rsidR="00EA2C44" w:rsidRPr="00253F3F">
        <w:rPr>
          <w:rFonts w:ascii="Arial" w:hAnsi="Arial" w:cs="Arial"/>
          <w:color w:val="000000" w:themeColor="text1"/>
          <w:sz w:val="24"/>
          <w:szCs w:val="24"/>
          <w:lang w:val="en-US"/>
        </w:rPr>
        <w:t xml:space="preserve"> </w:t>
      </w:r>
      <w:r w:rsidR="00D804FF" w:rsidRPr="00253F3F">
        <w:rPr>
          <w:rFonts w:ascii="Arial" w:hAnsi="Arial" w:cs="Arial"/>
          <w:color w:val="000000" w:themeColor="text1"/>
          <w:sz w:val="24"/>
          <w:szCs w:val="24"/>
          <w:lang w:val="en-US"/>
        </w:rPr>
        <w:t>independent of the temperature</w:t>
      </w:r>
      <w:r w:rsidR="00124772" w:rsidRPr="00253F3F">
        <w:rPr>
          <w:rFonts w:ascii="Arial" w:hAnsi="Arial" w:cs="Arial"/>
          <w:color w:val="000000" w:themeColor="text1"/>
          <w:sz w:val="24"/>
          <w:szCs w:val="24"/>
          <w:lang w:val="en-US"/>
        </w:rPr>
        <w:t>, since the influence on the regression accuracy was negligible (Table</w:t>
      </w:r>
      <w:r w:rsidR="00093E31" w:rsidRPr="00253F3F">
        <w:rPr>
          <w:rFonts w:ascii="Arial" w:hAnsi="Arial" w:cs="Arial"/>
          <w:color w:val="000000" w:themeColor="text1"/>
          <w:sz w:val="24"/>
          <w:szCs w:val="24"/>
          <w:lang w:val="en-US"/>
        </w:rPr>
        <w:t xml:space="preserve"> </w:t>
      </w:r>
      <w:r w:rsidR="00093E31" w:rsidRPr="00253F3F">
        <w:rPr>
          <w:rFonts w:ascii="Arial" w:hAnsi="Arial" w:cs="Arial"/>
          <w:b/>
          <w:color w:val="000000" w:themeColor="text1"/>
          <w:sz w:val="24"/>
          <w:szCs w:val="24"/>
          <w:lang w:val="en-US"/>
        </w:rPr>
        <w:t>S</w:t>
      </w:r>
      <w:r w:rsidR="00744098" w:rsidRPr="00253F3F">
        <w:rPr>
          <w:rFonts w:ascii="Arial" w:hAnsi="Arial" w:cs="Arial"/>
          <w:b/>
          <w:color w:val="000000" w:themeColor="text1"/>
          <w:sz w:val="24"/>
          <w:szCs w:val="24"/>
          <w:lang w:val="en-US"/>
        </w:rPr>
        <w:t>3</w:t>
      </w:r>
      <w:r w:rsidR="00093E31" w:rsidRPr="00253F3F">
        <w:rPr>
          <w:rFonts w:ascii="Arial" w:hAnsi="Arial" w:cs="Arial"/>
          <w:color w:val="000000" w:themeColor="text1"/>
          <w:sz w:val="24"/>
          <w:szCs w:val="24"/>
          <w:lang w:val="en-US"/>
        </w:rPr>
        <w:t>)</w:t>
      </w:r>
      <w:r w:rsidR="00124772" w:rsidRPr="00253F3F">
        <w:rPr>
          <w:rFonts w:ascii="Arial" w:hAnsi="Arial" w:cs="Arial"/>
          <w:color w:val="000000" w:themeColor="text1"/>
          <w:sz w:val="24"/>
          <w:szCs w:val="24"/>
          <w:lang w:val="en-US"/>
        </w:rPr>
        <w:t>.</w:t>
      </w:r>
      <w:r w:rsidR="002F506E" w:rsidRPr="00253F3F">
        <w:rPr>
          <w:rFonts w:ascii="Arial" w:hAnsi="Arial" w:cs="Arial"/>
          <w:color w:val="000000" w:themeColor="text1"/>
          <w:sz w:val="24"/>
          <w:szCs w:val="24"/>
          <w:lang w:val="en-US"/>
        </w:rPr>
        <w:t xml:space="preserve"> </w:t>
      </w:r>
    </w:p>
    <w:p w14:paraId="12999923" w14:textId="77777777" w:rsidR="002251D4" w:rsidRPr="00253F3F" w:rsidRDefault="009A4045" w:rsidP="002F506E">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T</w:t>
      </w:r>
      <w:r w:rsidR="00D577BA" w:rsidRPr="00253F3F">
        <w:rPr>
          <w:rFonts w:ascii="Arial" w:hAnsi="Arial" w:cs="Arial"/>
          <w:color w:val="000000" w:themeColor="text1"/>
          <w:sz w:val="24"/>
          <w:szCs w:val="24"/>
          <w:lang w:val="en-US"/>
        </w:rPr>
        <w:t>o describe the</w:t>
      </w:r>
      <w:r w:rsidR="00E237D4" w:rsidRPr="00253F3F">
        <w:rPr>
          <w:rFonts w:ascii="Arial" w:hAnsi="Arial" w:cs="Arial"/>
          <w:color w:val="000000" w:themeColor="text1"/>
          <w:sz w:val="24"/>
          <w:szCs w:val="24"/>
          <w:lang w:val="en-US"/>
        </w:rPr>
        <w:t xml:space="preserve"> temperature dependence of </w:t>
      </w:r>
      <w:r w:rsidR="002F506E" w:rsidRPr="00253F3F">
        <w:rPr>
          <w:rFonts w:ascii="Arial" w:hAnsi="Arial" w:cs="Arial"/>
          <w:color w:val="000000" w:themeColor="text1"/>
          <w:sz w:val="24"/>
          <w:szCs w:val="24"/>
          <w:lang w:val="en-US"/>
        </w:rPr>
        <w:t>both</w:t>
      </w:r>
      <w:r w:rsidR="00E237D4" w:rsidRPr="00253F3F">
        <w:rPr>
          <w:rFonts w:ascii="Arial" w:hAnsi="Arial" w:cs="Arial"/>
          <w:color w:val="000000" w:themeColor="text1"/>
          <w:sz w:val="24"/>
          <w:szCs w:val="24"/>
          <w:lang w:val="en-US"/>
        </w:rPr>
        <w:t xml:space="preserve"> binding constants</w:t>
      </w:r>
      <w:r w:rsidR="00D577BA" w:rsidRPr="00253F3F">
        <w:rPr>
          <w:rFonts w:ascii="Arial" w:hAnsi="Arial" w:cs="Arial"/>
          <w:color w:val="000000" w:themeColor="text1"/>
          <w:sz w:val="24"/>
          <w:szCs w:val="24"/>
          <w:lang w:val="en-US"/>
        </w:rPr>
        <w:t>,</w:t>
      </w:r>
      <w:r w:rsidR="00E237D4" w:rsidRPr="00253F3F">
        <w:rPr>
          <w:rFonts w:ascii="Arial" w:hAnsi="Arial" w:cs="Arial"/>
          <w:color w:val="000000" w:themeColor="text1"/>
          <w:sz w:val="24"/>
          <w:szCs w:val="24"/>
          <w:lang w:val="en-US"/>
        </w:rPr>
        <w:t xml:space="preserve"> </w:t>
      </w:r>
      <m:oMath>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a</m:t>
            </m:r>
          </m:sub>
        </m:sSub>
        <m:r>
          <w:rPr>
            <w:rFonts w:ascii="Cambria Math" w:eastAsia="Cambria" w:hAnsi="Cambria Math" w:cs="Arial"/>
            <w:color w:val="000000" w:themeColor="text1"/>
            <w:sz w:val="24"/>
            <w:szCs w:val="24"/>
            <w:lang w:val="en-US"/>
          </w:rPr>
          <m:t xml:space="preserve"> </m:t>
        </m:r>
      </m:oMath>
      <w:r w:rsidR="002F506E" w:rsidRPr="00253F3F">
        <w:rPr>
          <w:rFonts w:ascii="Arial" w:hAnsi="Arial" w:cs="Arial"/>
          <w:color w:val="000000" w:themeColor="text1"/>
          <w:sz w:val="24"/>
          <w:szCs w:val="24"/>
          <w:lang w:val="en-US"/>
        </w:rPr>
        <w:t xml:space="preserve">and </w:t>
      </w:r>
      <m:oMath>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r</m:t>
            </m:r>
          </m:sub>
        </m:sSub>
      </m:oMath>
      <w:r w:rsidR="002F506E" w:rsidRPr="00253F3F">
        <w:rPr>
          <w:rFonts w:ascii="Arial" w:hAnsi="Arial" w:cs="Arial"/>
          <w:color w:val="000000" w:themeColor="text1"/>
          <w:sz w:val="24"/>
          <w:szCs w:val="24"/>
          <w:lang w:val="en-US"/>
        </w:rPr>
        <w:t xml:space="preserve"> </w:t>
      </w:r>
      <w:r w:rsidR="00E237D4" w:rsidRPr="00253F3F">
        <w:rPr>
          <w:rFonts w:ascii="Arial" w:hAnsi="Arial" w:cs="Arial"/>
          <w:color w:val="000000" w:themeColor="text1"/>
          <w:sz w:val="24"/>
          <w:szCs w:val="24"/>
          <w:lang w:val="en-US"/>
        </w:rPr>
        <w:t>were extrapolated using exponential function</w:t>
      </w:r>
      <w:r w:rsidR="002251D4" w:rsidRPr="00253F3F">
        <w:rPr>
          <w:rFonts w:ascii="Arial" w:hAnsi="Arial" w:cs="Arial"/>
          <w:color w:val="000000" w:themeColor="text1"/>
          <w:sz w:val="24"/>
          <w:szCs w:val="24"/>
          <w:lang w:val="en-US"/>
        </w:rPr>
        <w:t>s</w:t>
      </w:r>
      <w:r w:rsidR="00E237D4" w:rsidRPr="00253F3F">
        <w:rPr>
          <w:rFonts w:ascii="Arial" w:hAnsi="Arial" w:cs="Arial"/>
          <w:color w:val="000000" w:themeColor="text1"/>
          <w:sz w:val="24"/>
          <w:szCs w:val="24"/>
          <w:lang w:val="en-US"/>
        </w:rPr>
        <w:t xml:space="preserve"> </w:t>
      </w:r>
    </w:p>
    <w:p w14:paraId="2994858B" w14:textId="626FD3E8" w:rsidR="002251D4" w:rsidRPr="00253F3F" w:rsidRDefault="00253F3F" w:rsidP="008D7B9B">
      <w:pPr>
        <w:tabs>
          <w:tab w:val="left" w:pos="0"/>
          <w:tab w:val="center" w:pos="7177"/>
        </w:tabs>
        <w:spacing w:before="120" w:after="120" w:line="480" w:lineRule="auto"/>
        <w:ind w:right="-17" w:hanging="11"/>
        <w:jc w:val="center"/>
        <w:rPr>
          <w:rFonts w:ascii="Arial" w:hAnsi="Arial" w:cs="Arial"/>
          <w:color w:val="000000" w:themeColor="text1"/>
          <w:sz w:val="24"/>
          <w:szCs w:val="24"/>
          <w:lang w:val="en-US"/>
        </w:rPr>
      </w:pPr>
      <m:oMath>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a</m:t>
            </m:r>
          </m:sub>
        </m:sSub>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λ</m:t>
            </m:r>
          </m:e>
          <m:sub>
            <m:r>
              <w:rPr>
                <w:rFonts w:ascii="STIXGeneral-Regular" w:eastAsia="Cambria" w:hAnsi="STIXGeneral-Regular" w:cs="STIXGeneral-Regular"/>
                <w:color w:val="000000" w:themeColor="text1"/>
                <w:sz w:val="24"/>
                <w:szCs w:val="24"/>
                <w:lang w:val="en-US"/>
              </w:rPr>
              <m:t>r</m:t>
            </m:r>
          </m:sub>
        </m:sSub>
        <m:r>
          <w:rPr>
            <w:rFonts w:ascii="Cambria Math" w:eastAsia="Cambria" w:hAnsi="Cambria Math" w:cs="Arial"/>
            <w:color w:val="000000" w:themeColor="text1"/>
            <w:sz w:val="24"/>
            <w:szCs w:val="24"/>
            <w:lang w:val="en-US"/>
          </w:rPr>
          <m:t xml:space="preserve"> </m:t>
        </m:r>
        <m:sSup>
          <m:sSupPr>
            <m:ctrlPr>
              <w:rPr>
                <w:rFonts w:ascii="Cambria Math" w:eastAsia="Cambria" w:hAnsi="Cambria Math" w:cs="Arial"/>
                <w:i/>
                <w:color w:val="000000" w:themeColor="text1"/>
                <w:sz w:val="24"/>
                <w:szCs w:val="24"/>
                <w:lang w:val="en-US"/>
              </w:rPr>
            </m:ctrlPr>
          </m:sSupPr>
          <m:e>
            <m:r>
              <w:rPr>
                <w:rFonts w:ascii="STIXGeneral-Regular" w:eastAsia="Cambria" w:hAnsi="STIXGeneral-Regular" w:cs="STIXGeneral-Regular"/>
                <w:color w:val="000000" w:themeColor="text1"/>
                <w:sz w:val="24"/>
                <w:szCs w:val="24"/>
                <w:lang w:val="en-US"/>
              </w:rPr>
              <m:t>e</m:t>
            </m:r>
          </m:e>
          <m:sup>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µ</m:t>
                </m:r>
              </m:e>
              <m:sub>
                <m:r>
                  <w:rPr>
                    <w:rFonts w:ascii="STIXGeneral-Regular" w:eastAsia="Cambria" w:hAnsi="STIXGeneral-Regular" w:cs="STIXGeneral-Regular"/>
                    <w:color w:val="000000" w:themeColor="text1"/>
                    <w:sz w:val="24"/>
                    <w:szCs w:val="24"/>
                    <w:lang w:val="en-US"/>
                  </w:rPr>
                  <m:t>a</m:t>
                </m:r>
              </m:sub>
            </m:sSub>
            <m:r>
              <w:rPr>
                <w:rFonts w:ascii="STIXGeneral-Regular" w:eastAsia="Cambria" w:hAnsi="STIXGeneral-Regular" w:cs="STIXGeneral-Regular"/>
                <w:color w:val="000000" w:themeColor="text1"/>
                <w:sz w:val="24"/>
                <w:szCs w:val="24"/>
                <w:lang w:val="en-US"/>
              </w:rPr>
              <m:t>T</m:t>
            </m:r>
          </m:sup>
        </m:sSup>
      </m:oMath>
      <w:r w:rsidR="002251D4" w:rsidRPr="00253F3F">
        <w:rPr>
          <w:rFonts w:ascii="Arial" w:eastAsia="Cambria" w:hAnsi="Arial" w:cs="Arial"/>
          <w:color w:val="000000" w:themeColor="text1"/>
          <w:sz w:val="24"/>
          <w:szCs w:val="24"/>
          <w:lang w:val="en-US"/>
        </w:rPr>
        <w:t xml:space="preserve"> </w:t>
      </w:r>
      <w:proofErr w:type="gramStart"/>
      <w:r w:rsidR="002251D4" w:rsidRPr="00253F3F">
        <w:rPr>
          <w:rFonts w:ascii="Arial" w:hAnsi="Arial" w:cs="Arial"/>
          <w:color w:val="000000" w:themeColor="text1"/>
          <w:sz w:val="24"/>
          <w:szCs w:val="24"/>
          <w:lang w:val="en-US"/>
        </w:rPr>
        <w:t>and</w:t>
      </w:r>
      <w:proofErr w:type="gramEnd"/>
      <w:r w:rsidR="002251D4" w:rsidRPr="00253F3F">
        <w:rPr>
          <w:rFonts w:ascii="Arial" w:hAnsi="Arial" w:cs="Arial"/>
          <w:color w:val="000000" w:themeColor="text1"/>
          <w:sz w:val="24"/>
          <w:szCs w:val="24"/>
          <w:lang w:val="en-US"/>
        </w:rPr>
        <w:t xml:space="preserve"> </w:t>
      </w:r>
      <m:oMath>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r</m:t>
            </m:r>
          </m:sub>
        </m:sSub>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w:rPr>
            <w:rFonts w:ascii="Cambria Math" w:eastAsia="Cambria"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λ</m:t>
            </m:r>
          </m:e>
          <m:sub>
            <m:r>
              <w:rPr>
                <w:rFonts w:ascii="STIXGeneral-Regular" w:eastAsia="Cambria" w:hAnsi="STIXGeneral-Regular" w:cs="STIXGeneral-Regular"/>
                <w:color w:val="000000" w:themeColor="text1"/>
                <w:sz w:val="24"/>
                <w:szCs w:val="24"/>
                <w:lang w:val="en-US"/>
              </w:rPr>
              <m:t>a</m:t>
            </m:r>
          </m:sub>
        </m:sSub>
        <m:r>
          <w:rPr>
            <w:rFonts w:ascii="Cambria Math" w:eastAsia="Cambria" w:hAnsi="Cambria Math" w:cs="Arial"/>
            <w:color w:val="000000" w:themeColor="text1"/>
            <w:sz w:val="24"/>
            <w:szCs w:val="24"/>
            <w:lang w:val="en-US"/>
          </w:rPr>
          <m:t xml:space="preserve"> </m:t>
        </m:r>
        <m:sSup>
          <m:sSupPr>
            <m:ctrlPr>
              <w:rPr>
                <w:rFonts w:ascii="Cambria Math" w:eastAsia="Cambria" w:hAnsi="Cambria Math" w:cs="Arial"/>
                <w:i/>
                <w:color w:val="000000" w:themeColor="text1"/>
                <w:sz w:val="24"/>
                <w:szCs w:val="24"/>
                <w:lang w:val="en-US"/>
              </w:rPr>
            </m:ctrlPr>
          </m:sSupPr>
          <m:e>
            <m:r>
              <w:rPr>
                <w:rFonts w:ascii="STIXGeneral-Regular" w:eastAsia="Cambria" w:hAnsi="STIXGeneral-Regular" w:cs="STIXGeneral-Regular"/>
                <w:color w:val="000000" w:themeColor="text1"/>
                <w:sz w:val="24"/>
                <w:szCs w:val="24"/>
                <w:lang w:val="en-US"/>
              </w:rPr>
              <m:t>e</m:t>
            </m:r>
          </m:e>
          <m:sup>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µ</m:t>
                </m:r>
              </m:e>
              <m:sub>
                <m:r>
                  <w:rPr>
                    <w:rFonts w:ascii="STIXGeneral-Regular" w:eastAsia="Cambria" w:hAnsi="STIXGeneral-Regular" w:cs="STIXGeneral-Regular"/>
                    <w:color w:val="000000" w:themeColor="text1"/>
                    <w:sz w:val="24"/>
                    <w:szCs w:val="24"/>
                    <w:lang w:val="en-US"/>
                  </w:rPr>
                  <m:t>r</m:t>
                </m:r>
              </m:sub>
            </m:sSub>
            <m:r>
              <w:rPr>
                <w:rFonts w:ascii="STIXGeneral-Regular" w:eastAsia="Cambria" w:hAnsi="STIXGeneral-Regular" w:cs="STIXGeneral-Regular"/>
                <w:color w:val="000000" w:themeColor="text1"/>
                <w:sz w:val="24"/>
                <w:szCs w:val="24"/>
                <w:lang w:val="en-US"/>
              </w:rPr>
              <m:t>T</m:t>
            </m:r>
          </m:sup>
        </m:sSup>
      </m:oMath>
      <w:r w:rsidR="002251D4" w:rsidRPr="00253F3F">
        <w:rPr>
          <w:rFonts w:ascii="Arial" w:eastAsia="Cambria" w:hAnsi="Arial" w:cs="Arial"/>
          <w:i/>
          <w:color w:val="000000" w:themeColor="text1"/>
          <w:sz w:val="24"/>
          <w:szCs w:val="24"/>
          <w:lang w:val="en-US"/>
        </w:rPr>
        <w:tab/>
      </w:r>
      <w:r w:rsidR="002251D4" w:rsidRPr="00253F3F">
        <w:rPr>
          <w:rFonts w:ascii="Arial" w:hAnsi="Arial" w:cs="Arial"/>
          <w:color w:val="000000" w:themeColor="text1"/>
          <w:sz w:val="24"/>
          <w:szCs w:val="24"/>
          <w:lang w:val="en-US"/>
        </w:rPr>
        <w:t>(</w:t>
      </w:r>
      <w:r w:rsidR="004276F8" w:rsidRPr="00253F3F">
        <w:rPr>
          <w:rFonts w:ascii="Arial" w:hAnsi="Arial" w:cs="Arial"/>
          <w:color w:val="000000" w:themeColor="text1"/>
          <w:sz w:val="24"/>
          <w:szCs w:val="24"/>
          <w:lang w:val="en-US"/>
        </w:rPr>
        <w:t>10</w:t>
      </w:r>
      <w:r w:rsidR="002251D4" w:rsidRPr="00253F3F">
        <w:rPr>
          <w:rFonts w:ascii="Arial" w:hAnsi="Arial" w:cs="Arial"/>
          <w:color w:val="000000" w:themeColor="text1"/>
          <w:sz w:val="24"/>
          <w:szCs w:val="24"/>
          <w:lang w:val="en-US"/>
        </w:rPr>
        <w:t>)</w:t>
      </w:r>
    </w:p>
    <w:p w14:paraId="41D3F751" w14:textId="77777777" w:rsidR="002251D4" w:rsidRPr="00253F3F" w:rsidRDefault="002251D4" w:rsidP="002251D4">
      <w:pPr>
        <w:tabs>
          <w:tab w:val="left" w:pos="0"/>
        </w:tabs>
        <w:spacing w:line="480" w:lineRule="auto"/>
        <w:ind w:hanging="10"/>
        <w:jc w:val="both"/>
        <w:rPr>
          <w:rFonts w:ascii="Arial" w:hAnsi="Arial" w:cs="Arial"/>
          <w:color w:val="000000" w:themeColor="text1"/>
          <w:sz w:val="24"/>
          <w:szCs w:val="24"/>
          <w:lang w:val="en-US"/>
        </w:rPr>
      </w:pPr>
      <w:proofErr w:type="gramStart"/>
      <w:r w:rsidRPr="00253F3F">
        <w:rPr>
          <w:rFonts w:ascii="Arial" w:hAnsi="Arial" w:cs="Arial"/>
          <w:color w:val="000000" w:themeColor="text1"/>
          <w:sz w:val="24"/>
          <w:szCs w:val="24"/>
          <w:lang w:val="en-US"/>
        </w:rPr>
        <w:t>with</w:t>
      </w:r>
      <w:proofErr w:type="gramEnd"/>
    </w:p>
    <w:p w14:paraId="7BC3C5C0" w14:textId="041AE9F7" w:rsidR="002251D4" w:rsidRPr="00253F3F" w:rsidRDefault="00253F3F" w:rsidP="002251D4">
      <w:pPr>
        <w:tabs>
          <w:tab w:val="left" w:pos="0"/>
        </w:tabs>
        <w:spacing w:line="480" w:lineRule="auto"/>
        <w:ind w:hanging="10"/>
        <w:jc w:val="both"/>
        <w:rPr>
          <w:rFonts w:ascii="Arial" w:hAnsi="Arial" w:cs="Arial"/>
          <w:color w:val="000000" w:themeColor="text1"/>
          <w:sz w:val="24"/>
          <w:szCs w:val="24"/>
          <w:lang w:val="en-US"/>
        </w:rPr>
      </w:pPr>
      <m:oMathPara>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ln</m:t>
              </m:r>
              <m:r>
                <m:rPr>
                  <m:sty m:val="p"/>
                </m:rPr>
                <w:rPr>
                  <w:rFonts w:ascii="Monaco" w:hAnsi="Monaco" w:cs="Monaco"/>
                  <w:color w:val="000000" w:themeColor="text1"/>
                  <w:sz w:val="24"/>
                  <w:szCs w:val="24"/>
                  <w:lang w:val="en-US"/>
                </w:rPr>
                <m:t>⁡</m:t>
              </m:r>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2</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r>
                <w:rPr>
                  <w:rFonts w:ascii="Cambria Math" w:hAnsi="Cambria Math" w:cs="Arial"/>
                  <w:color w:val="000000" w:themeColor="text1"/>
                  <w:sz w:val="24"/>
                  <w:szCs w:val="24"/>
                  <w:lang w:val="en-US"/>
                </w:rPr>
                <m:t>))</m:t>
              </m:r>
            </m:num>
            <m:den>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2</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den>
          </m:f>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ln</m:t>
              </m:r>
              <m:r>
                <m:rPr>
                  <m:sty m:val="p"/>
                </m:rPr>
                <w:rPr>
                  <w:rFonts w:ascii="Monaco" w:hAnsi="Monaco" w:cs="Monaco"/>
                  <w:color w:val="000000" w:themeColor="text1"/>
                  <w:sz w:val="24"/>
                  <w:szCs w:val="24"/>
                  <w:lang w:val="en-US"/>
                </w:rPr>
                <m:t>⁡</m:t>
              </m:r>
              <m:r>
                <w:rPr>
                  <w:rFonts w:ascii="Cambria Math" w:hAnsi="Cambria Math" w:cs="Arial"/>
                  <w:color w:val="000000" w:themeColor="text1"/>
                  <w:sz w:val="24"/>
                  <w:szCs w:val="24"/>
                  <w:lang w:val="en-US"/>
                </w:rPr>
                <m:t>(10.23/6.09)</m:t>
              </m:r>
            </m:num>
            <m:den>
              <m:r>
                <w:rPr>
                  <w:rFonts w:ascii="Cambria Math" w:hAnsi="Cambria Math" w:cs="Arial"/>
                  <w:color w:val="000000" w:themeColor="text1"/>
                  <w:sz w:val="24"/>
                  <w:szCs w:val="24"/>
                  <w:lang w:val="en-US"/>
                </w:rPr>
                <m:t>37°</m:t>
              </m:r>
              <m:r>
                <w:rPr>
                  <w:rFonts w:ascii="STIXGeneral-Regular" w:hAnsi="STIXGeneral-Regular" w:cs="STIXGeneral-Regular"/>
                  <w:color w:val="000000" w:themeColor="text1"/>
                  <w:sz w:val="24"/>
                  <w:szCs w:val="24"/>
                  <w:lang w:val="en-US"/>
                </w:rPr>
                <m:t>C</m:t>
              </m:r>
              <m:r>
                <w:rPr>
                  <w:rFonts w:ascii="Cambria Math" w:hAnsi="Cambria Math" w:cs="Arial"/>
                  <w:color w:val="000000" w:themeColor="text1"/>
                  <w:sz w:val="24"/>
                  <w:szCs w:val="24"/>
                  <w:lang w:val="en-US"/>
                </w:rPr>
                <m:t>-25°</m:t>
              </m:r>
              <m:r>
                <w:rPr>
                  <w:rFonts w:ascii="STIXGeneral-Regular" w:hAnsi="STIXGeneral-Regular" w:cs="STIXGeneral-Regular"/>
                  <w:color w:val="000000" w:themeColor="text1"/>
                  <w:sz w:val="24"/>
                  <w:szCs w:val="24"/>
                  <w:lang w:val="en-US"/>
                </w:rPr>
                <m:t>C</m:t>
              </m:r>
            </m:den>
          </m:f>
          <m:r>
            <w:rPr>
              <w:rFonts w:ascii="Cambria Math" w:hAnsi="Cambria Math" w:cs="Arial"/>
              <w:color w:val="000000" w:themeColor="text1"/>
              <w:sz w:val="24"/>
              <w:szCs w:val="24"/>
              <w:lang w:val="en-US"/>
            </w:rPr>
            <m:t>=0.04/</m:t>
          </m:r>
          <m:r>
            <m:rPr>
              <m:sty m:val="p"/>
            </m:rPr>
            <w:rPr>
              <w:rFonts w:ascii="Cambria Math" w:hAnsi="Cambria Math" w:cs="Arial"/>
              <w:color w:val="000000" w:themeColor="text1"/>
              <w:sz w:val="24"/>
              <w:szCs w:val="24"/>
              <w:lang w:val="en-US"/>
            </w:rPr>
            <m:t>°C</m:t>
          </m:r>
        </m:oMath>
      </m:oMathPara>
    </w:p>
    <w:p w14:paraId="20864319" w14:textId="5B3D53B7" w:rsidR="002251D4" w:rsidRPr="00253F3F" w:rsidRDefault="00253F3F" w:rsidP="002251D4">
      <w:pPr>
        <w:tabs>
          <w:tab w:val="left" w:pos="0"/>
        </w:tabs>
        <w:spacing w:line="480" w:lineRule="auto"/>
        <w:ind w:hanging="10"/>
        <w:jc w:val="both"/>
        <w:rPr>
          <w:rFonts w:ascii="Arial" w:hAnsi="Arial" w:cs="Arial"/>
          <w:color w:val="000000" w:themeColor="text1"/>
          <w:sz w:val="24"/>
          <w:szCs w:val="24"/>
          <w:lang w:val="en-US"/>
        </w:rPr>
      </w:pPr>
      <m:oMathPara>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λ</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r>
                <w:rPr>
                  <w:rFonts w:ascii="Cambria Math" w:hAnsi="Cambria Math" w:cs="Arial"/>
                  <w:color w:val="000000" w:themeColor="text1"/>
                  <w:sz w:val="24"/>
                  <w:szCs w:val="24"/>
                  <w:lang w:val="en-US"/>
                </w:rPr>
                <m:t>)</m:t>
              </m:r>
            </m:num>
            <m:den>
              <m:sSup>
                <m:sSupPr>
                  <m:ctrlPr>
                    <w:rPr>
                      <w:rFonts w:ascii="Cambria Math" w:hAnsi="Cambria Math" w:cs="Arial"/>
                      <w:i/>
                      <w:color w:val="000000" w:themeColor="text1"/>
                      <w:sz w:val="24"/>
                      <w:szCs w:val="24"/>
                      <w:lang w:val="en-US"/>
                    </w:rPr>
                  </m:ctrlPr>
                </m:sSupPr>
                <m:e>
                  <m:r>
                    <w:rPr>
                      <w:rFonts w:ascii="STIXGeneral-Regular" w:hAnsi="STIXGeneral-Regular" w:cs="STIXGeneral-Regular"/>
                      <w:color w:val="000000" w:themeColor="text1"/>
                      <w:sz w:val="24"/>
                      <w:szCs w:val="24"/>
                      <w:lang w:val="en-US"/>
                    </w:rPr>
                    <m:t>e</m:t>
                  </m:r>
                </m:e>
                <m:sup>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a</m:t>
                      </m:r>
                    </m:sub>
                  </m:sSub>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sup>
              </m:sSup>
            </m:den>
          </m:f>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w:rPr>
                  <w:rFonts w:ascii="Cambria Math" w:hAnsi="Cambria Math" w:cs="Arial"/>
                  <w:color w:val="000000" w:themeColor="text1"/>
                  <w:sz w:val="24"/>
                  <w:szCs w:val="24"/>
                  <w:lang w:val="en-US"/>
                </w:rPr>
                <m:t xml:space="preserve">6.09 </m:t>
              </m:r>
              <m:r>
                <w:rPr>
                  <w:rFonts w:ascii="STIXGeneral-Regular" w:hAnsi="STIXGeneral-Regular" w:cs="STIXGeneral-Regular"/>
                  <w:color w:val="000000" w:themeColor="text1"/>
                  <w:sz w:val="24"/>
                  <w:szCs w:val="24"/>
                  <w:lang w:val="en-US"/>
                </w:rPr>
                <m:t>nM</m:t>
              </m:r>
            </m:num>
            <m:den>
              <m:sSup>
                <m:sSupPr>
                  <m:ctrlPr>
                    <w:rPr>
                      <w:rFonts w:ascii="Cambria Math" w:hAnsi="Cambria Math" w:cs="Arial"/>
                      <w:i/>
                      <w:color w:val="000000" w:themeColor="text1"/>
                      <w:sz w:val="24"/>
                      <w:szCs w:val="24"/>
                      <w:lang w:val="en-US"/>
                    </w:rPr>
                  </m:ctrlPr>
                </m:sSupPr>
                <m:e>
                  <m:r>
                    <w:rPr>
                      <w:rFonts w:ascii="STIXGeneral-Regular" w:hAnsi="STIXGeneral-Regular" w:cs="STIXGeneral-Regular"/>
                      <w:color w:val="000000" w:themeColor="text1"/>
                      <w:sz w:val="24"/>
                      <w:szCs w:val="24"/>
                      <w:lang w:val="en-US"/>
                    </w:rPr>
                    <m:t>e</m:t>
                  </m:r>
                </m:e>
                <m:sup>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a</m:t>
                      </m:r>
                    </m:sub>
                  </m:sSub>
                  <m:r>
                    <w:rPr>
                      <w:rFonts w:ascii="Cambria Math" w:hAnsi="Cambria Math" w:cs="Arial"/>
                      <w:color w:val="000000" w:themeColor="text1"/>
                      <w:sz w:val="24"/>
                      <w:szCs w:val="24"/>
                      <w:lang w:val="en-US"/>
                    </w:rPr>
                    <m:t>25°</m:t>
                  </m:r>
                </m:sup>
              </m:sSup>
            </m:den>
          </m:f>
          <m:r>
            <w:rPr>
              <w:rFonts w:ascii="Cambria Math" w:hAnsi="Cambria Math" w:cs="Arial"/>
              <w:color w:val="000000" w:themeColor="text1"/>
              <w:sz w:val="24"/>
              <w:szCs w:val="24"/>
              <w:lang w:val="en-US"/>
            </w:rPr>
            <m:t xml:space="preserve">=2.07 </m:t>
          </m:r>
          <m:r>
            <m:rPr>
              <m:sty m:val="p"/>
            </m:rPr>
            <w:rPr>
              <w:rFonts w:ascii="Cambria Math" w:hAnsi="Cambria Math" w:cs="Arial"/>
              <w:color w:val="000000" w:themeColor="text1"/>
              <w:sz w:val="24"/>
              <w:szCs w:val="24"/>
              <w:lang w:val="en-US"/>
            </w:rPr>
            <m:t>nM</m:t>
          </m:r>
        </m:oMath>
      </m:oMathPara>
    </w:p>
    <w:p w14:paraId="59C8E2BC" w14:textId="775C1137" w:rsidR="002251D4" w:rsidRPr="00253F3F" w:rsidRDefault="00253F3F" w:rsidP="002251D4">
      <w:pPr>
        <w:tabs>
          <w:tab w:val="left" w:pos="0"/>
        </w:tabs>
        <w:spacing w:line="480" w:lineRule="auto"/>
        <w:ind w:hanging="10"/>
        <w:jc w:val="both"/>
        <w:rPr>
          <w:rFonts w:ascii="Arial" w:hAnsi="Arial" w:cs="Arial"/>
          <w:color w:val="000000" w:themeColor="text1"/>
          <w:sz w:val="24"/>
          <w:szCs w:val="24"/>
          <w:lang w:val="en-US"/>
        </w:rPr>
      </w:pPr>
      <m:oMathPara>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ln</m:t>
              </m:r>
              <m:r>
                <m:rPr>
                  <m:sty m:val="p"/>
                </m:rPr>
                <w:rPr>
                  <w:rFonts w:ascii="Monaco" w:hAnsi="Monaco" w:cs="Monaco"/>
                  <w:color w:val="000000" w:themeColor="text1"/>
                  <w:sz w:val="24"/>
                  <w:szCs w:val="24"/>
                  <w:lang w:val="en-US"/>
                </w:rPr>
                <m:t>⁡</m:t>
              </m:r>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2</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r>
                <w:rPr>
                  <w:rFonts w:ascii="Cambria Math" w:hAnsi="Cambria Math" w:cs="Arial"/>
                  <w:color w:val="000000" w:themeColor="text1"/>
                  <w:sz w:val="24"/>
                  <w:szCs w:val="24"/>
                  <w:lang w:val="en-US"/>
                </w:rPr>
                <m:t>))</m:t>
              </m:r>
            </m:num>
            <m:den>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2</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den>
          </m:f>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m:rPr>
                  <m:sty m:val="p"/>
                </m:rPr>
                <w:rPr>
                  <w:rFonts w:ascii="Cambria Math" w:hAnsi="Cambria Math" w:cs="Arial"/>
                  <w:color w:val="000000" w:themeColor="text1"/>
                  <w:sz w:val="24"/>
                  <w:szCs w:val="24"/>
                  <w:lang w:val="en-US"/>
                </w:rPr>
                <m:t>ln</m:t>
              </m:r>
              <m:r>
                <m:rPr>
                  <m:sty m:val="p"/>
                </m:rPr>
                <w:rPr>
                  <w:rFonts w:ascii="Monaco" w:hAnsi="Monaco" w:cs="Monaco"/>
                  <w:color w:val="000000" w:themeColor="text1"/>
                  <w:sz w:val="24"/>
                  <w:szCs w:val="24"/>
                  <w:lang w:val="en-US"/>
                </w:rPr>
                <m:t>⁡</m:t>
              </m:r>
              <m:r>
                <w:rPr>
                  <w:rFonts w:ascii="Cambria Math" w:hAnsi="Cambria Math" w:cs="Arial"/>
                  <w:color w:val="000000" w:themeColor="text1"/>
                  <w:sz w:val="24"/>
                  <w:szCs w:val="24"/>
                  <w:lang w:val="en-US"/>
                </w:rPr>
                <m:t>(42.67/12.22)</m:t>
              </m:r>
            </m:num>
            <m:den>
              <m:r>
                <w:rPr>
                  <w:rFonts w:ascii="Cambria Math" w:hAnsi="Cambria Math" w:cs="Arial"/>
                  <w:color w:val="000000" w:themeColor="text1"/>
                  <w:sz w:val="24"/>
                  <w:szCs w:val="24"/>
                  <w:lang w:val="en-US"/>
                </w:rPr>
                <m:t>37°</m:t>
              </m:r>
              <m:r>
                <w:rPr>
                  <w:rFonts w:ascii="STIXGeneral-Regular" w:hAnsi="STIXGeneral-Regular" w:cs="STIXGeneral-Regular"/>
                  <w:color w:val="000000" w:themeColor="text1"/>
                  <w:sz w:val="24"/>
                  <w:szCs w:val="24"/>
                  <w:lang w:val="en-US"/>
                </w:rPr>
                <m:t>C</m:t>
              </m:r>
              <m:r>
                <w:rPr>
                  <w:rFonts w:ascii="Cambria Math" w:hAnsi="Cambria Math" w:cs="Arial"/>
                  <w:color w:val="000000" w:themeColor="text1"/>
                  <w:sz w:val="24"/>
                  <w:szCs w:val="24"/>
                  <w:lang w:val="en-US"/>
                </w:rPr>
                <m:t>-25°</m:t>
              </m:r>
              <m:r>
                <w:rPr>
                  <w:rFonts w:ascii="STIXGeneral-Regular" w:hAnsi="STIXGeneral-Regular" w:cs="STIXGeneral-Regular"/>
                  <w:color w:val="000000" w:themeColor="text1"/>
                  <w:sz w:val="24"/>
                  <w:szCs w:val="24"/>
                  <w:lang w:val="en-US"/>
                </w:rPr>
                <m:t>C</m:t>
              </m:r>
            </m:den>
          </m:f>
          <m:r>
            <w:rPr>
              <w:rFonts w:ascii="Cambria Math" w:hAnsi="Cambria Math" w:cs="Arial"/>
              <w:color w:val="000000" w:themeColor="text1"/>
              <w:sz w:val="24"/>
              <w:szCs w:val="24"/>
              <w:lang w:val="en-US"/>
            </w:rPr>
            <m:t>=0.1/</m:t>
          </m:r>
          <m:r>
            <m:rPr>
              <m:sty m:val="p"/>
            </m:rPr>
            <w:rPr>
              <w:rFonts w:ascii="Cambria Math" w:hAnsi="Cambria Math" w:cs="Arial"/>
              <w:color w:val="000000" w:themeColor="text1"/>
              <w:sz w:val="24"/>
              <w:szCs w:val="24"/>
              <w:lang w:val="en-US"/>
            </w:rPr>
            <m:t>°C</m:t>
          </m:r>
        </m:oMath>
      </m:oMathPara>
    </w:p>
    <w:p w14:paraId="0AAF192C" w14:textId="1D70D59F" w:rsidR="002251D4" w:rsidRPr="00253F3F" w:rsidRDefault="00253F3F" w:rsidP="002251D4">
      <w:pPr>
        <w:tabs>
          <w:tab w:val="left" w:pos="0"/>
        </w:tabs>
        <w:spacing w:line="480" w:lineRule="auto"/>
        <w:ind w:hanging="10"/>
        <w:jc w:val="both"/>
        <w:rPr>
          <w:rFonts w:ascii="Arial" w:hAnsi="Arial" w:cs="Arial"/>
          <w:color w:val="000000" w:themeColor="text1"/>
          <w:sz w:val="24"/>
          <w:szCs w:val="24"/>
          <w:lang w:val="en-US"/>
        </w:rPr>
      </w:pPr>
      <m:oMathPara>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λ</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k</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r>
                <w:rPr>
                  <w:rFonts w:ascii="Cambria Math" w:hAnsi="Cambria Math" w:cs="Arial"/>
                  <w:color w:val="000000" w:themeColor="text1"/>
                  <w:sz w:val="24"/>
                  <w:szCs w:val="24"/>
                  <w:lang w:val="en-US"/>
                </w:rPr>
                <m:t>)</m:t>
              </m:r>
            </m:num>
            <m:den>
              <m:sSup>
                <m:sSupPr>
                  <m:ctrlPr>
                    <w:rPr>
                      <w:rFonts w:ascii="Cambria Math" w:hAnsi="Cambria Math" w:cs="Arial"/>
                      <w:i/>
                      <w:color w:val="000000" w:themeColor="text1"/>
                      <w:sz w:val="24"/>
                      <w:szCs w:val="24"/>
                      <w:lang w:val="en-US"/>
                    </w:rPr>
                  </m:ctrlPr>
                </m:sSupPr>
                <m:e>
                  <m:r>
                    <w:rPr>
                      <w:rFonts w:ascii="STIXGeneral-Regular" w:hAnsi="STIXGeneral-Regular" w:cs="STIXGeneral-Regular"/>
                      <w:color w:val="000000" w:themeColor="text1"/>
                      <w:sz w:val="24"/>
                      <w:szCs w:val="24"/>
                      <w:lang w:val="en-US"/>
                    </w:rPr>
                    <m:t>e</m:t>
                  </m:r>
                </m:e>
                <m:sup>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r</m:t>
                      </m:r>
                    </m:sub>
                  </m:sSub>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T</m:t>
                      </m:r>
                    </m:e>
                    <m:sub>
                      <m:r>
                        <w:rPr>
                          <w:rFonts w:ascii="Cambria Math" w:hAnsi="Cambria Math" w:cs="Arial"/>
                          <w:color w:val="000000" w:themeColor="text1"/>
                          <w:sz w:val="24"/>
                          <w:szCs w:val="24"/>
                          <w:lang w:val="en-US"/>
                        </w:rPr>
                        <m:t>1</m:t>
                      </m:r>
                    </m:sub>
                  </m:sSub>
                </m:sup>
              </m:sSup>
            </m:den>
          </m:f>
          <m:r>
            <w:rPr>
              <w:rFonts w:ascii="Cambria Math" w:hAnsi="Cambria Math" w:cs="Arial"/>
              <w:color w:val="000000" w:themeColor="text1"/>
              <w:sz w:val="24"/>
              <w:szCs w:val="24"/>
              <w:lang w:val="en-US"/>
            </w:rPr>
            <m:t>=</m:t>
          </m:r>
          <m:f>
            <m:fPr>
              <m:ctrlPr>
                <w:rPr>
                  <w:rFonts w:ascii="Cambria Math" w:hAnsi="Cambria Math" w:cs="Arial"/>
                  <w:i/>
                  <w:color w:val="000000" w:themeColor="text1"/>
                  <w:sz w:val="24"/>
                  <w:szCs w:val="24"/>
                  <w:lang w:val="en-US"/>
                </w:rPr>
              </m:ctrlPr>
            </m:fPr>
            <m:num>
              <m:r>
                <w:rPr>
                  <w:rFonts w:ascii="Cambria Math" w:hAnsi="Cambria Math" w:cs="Arial"/>
                  <w:color w:val="000000" w:themeColor="text1"/>
                  <w:sz w:val="24"/>
                  <w:szCs w:val="24"/>
                  <w:lang w:val="en-US"/>
                </w:rPr>
                <m:t xml:space="preserve">12.22 </m:t>
              </m:r>
              <m:r>
                <w:rPr>
                  <w:rFonts w:ascii="STIXGeneral-Regular" w:hAnsi="STIXGeneral-Regular" w:cs="STIXGeneral-Regular"/>
                  <w:color w:val="000000" w:themeColor="text1"/>
                  <w:sz w:val="24"/>
                  <w:szCs w:val="24"/>
                  <w:lang w:val="en-US"/>
                </w:rPr>
                <m:t>nM</m:t>
              </m:r>
            </m:num>
            <m:den>
              <m:sSup>
                <m:sSupPr>
                  <m:ctrlPr>
                    <w:rPr>
                      <w:rFonts w:ascii="Cambria Math" w:hAnsi="Cambria Math" w:cs="Arial"/>
                      <w:i/>
                      <w:color w:val="000000" w:themeColor="text1"/>
                      <w:sz w:val="24"/>
                      <w:szCs w:val="24"/>
                      <w:lang w:val="en-US"/>
                    </w:rPr>
                  </m:ctrlPr>
                </m:sSupPr>
                <m:e>
                  <m:r>
                    <w:rPr>
                      <w:rFonts w:ascii="STIXGeneral-Regular" w:hAnsi="STIXGeneral-Regular" w:cs="STIXGeneral-Regular"/>
                      <w:color w:val="000000" w:themeColor="text1"/>
                      <w:sz w:val="24"/>
                      <w:szCs w:val="24"/>
                      <w:lang w:val="en-US"/>
                    </w:rPr>
                    <m:t>e</m:t>
                  </m:r>
                </m:e>
                <m:sup>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μ</m:t>
                      </m:r>
                    </m:e>
                    <m:sub>
                      <m:r>
                        <w:rPr>
                          <w:rFonts w:ascii="STIXGeneral-Regular" w:hAnsi="STIXGeneral-Regular" w:cs="STIXGeneral-Regular"/>
                          <w:color w:val="000000" w:themeColor="text1"/>
                          <w:sz w:val="24"/>
                          <w:szCs w:val="24"/>
                          <w:lang w:val="en-US"/>
                        </w:rPr>
                        <m:t>r</m:t>
                      </m:r>
                    </m:sub>
                  </m:sSub>
                  <m:r>
                    <w:rPr>
                      <w:rFonts w:ascii="Cambria Math" w:hAnsi="Cambria Math" w:cs="Arial"/>
                      <w:color w:val="000000" w:themeColor="text1"/>
                      <w:sz w:val="24"/>
                      <w:szCs w:val="24"/>
                      <w:lang w:val="en-US"/>
                    </w:rPr>
                    <m:t>25°</m:t>
                  </m:r>
                </m:sup>
              </m:sSup>
            </m:den>
          </m:f>
          <m:r>
            <w:rPr>
              <w:rFonts w:ascii="Cambria Math" w:hAnsi="Cambria Math" w:cs="Arial"/>
              <w:color w:val="000000" w:themeColor="text1"/>
              <w:sz w:val="24"/>
              <w:szCs w:val="24"/>
              <w:lang w:val="en-US"/>
            </w:rPr>
            <m:t xml:space="preserve">=0.9 </m:t>
          </m:r>
          <m:r>
            <m:rPr>
              <m:sty m:val="p"/>
            </m:rPr>
            <w:rPr>
              <w:rFonts w:ascii="Cambria Math" w:hAnsi="Cambria Math" w:cs="Arial"/>
              <w:color w:val="000000" w:themeColor="text1"/>
              <w:sz w:val="24"/>
              <w:szCs w:val="24"/>
              <w:lang w:val="en-US"/>
            </w:rPr>
            <m:t>nM</m:t>
          </m:r>
          <m:r>
            <w:rPr>
              <w:rFonts w:ascii="Cambria Math" w:hAnsi="Cambria Math" w:cs="Arial"/>
              <w:color w:val="000000" w:themeColor="text1"/>
              <w:sz w:val="24"/>
              <w:szCs w:val="24"/>
              <w:lang w:val="en-US"/>
            </w:rPr>
            <m:t>.</m:t>
          </m:r>
        </m:oMath>
      </m:oMathPara>
    </w:p>
    <w:p w14:paraId="7A655C69" w14:textId="372E65F3" w:rsidR="00E237D4" w:rsidRPr="00253F3F" w:rsidRDefault="009A4045" w:rsidP="002251D4">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This non-linear approach was chosen</w:t>
      </w:r>
      <w:r w:rsidR="00E237D4" w:rsidRPr="00253F3F">
        <w:rPr>
          <w:rFonts w:ascii="Arial" w:hAnsi="Arial" w:cs="Arial"/>
          <w:color w:val="000000" w:themeColor="text1"/>
          <w:sz w:val="24"/>
          <w:szCs w:val="24"/>
          <w:lang w:val="en-US"/>
        </w:rPr>
        <w:t xml:space="preserve"> to avoid negative </w:t>
      </w:r>
      <w:r w:rsidR="00B04E1B" w:rsidRPr="00253F3F">
        <w:rPr>
          <w:rFonts w:ascii="Arial" w:hAnsi="Arial" w:cs="Arial"/>
          <w:color w:val="000000" w:themeColor="text1"/>
          <w:sz w:val="24"/>
          <w:szCs w:val="24"/>
          <w:lang w:val="en-US"/>
        </w:rPr>
        <w:t>values</w:t>
      </w:r>
      <w:r w:rsidR="00E237D4" w:rsidRPr="00253F3F">
        <w:rPr>
          <w:rFonts w:ascii="Arial" w:hAnsi="Arial" w:cs="Arial"/>
          <w:color w:val="000000" w:themeColor="text1"/>
          <w:sz w:val="24"/>
          <w:szCs w:val="24"/>
          <w:lang w:val="en-US"/>
        </w:rPr>
        <w:t xml:space="preserve"> at </w:t>
      </w:r>
      <w:r w:rsidR="00B04E1B" w:rsidRPr="00253F3F">
        <w:rPr>
          <w:rFonts w:ascii="Arial" w:hAnsi="Arial" w:cs="Arial"/>
          <w:color w:val="000000" w:themeColor="text1"/>
          <w:sz w:val="24"/>
          <w:szCs w:val="24"/>
          <w:lang w:val="en-US"/>
        </w:rPr>
        <w:t>lower</w:t>
      </w:r>
      <w:r w:rsidR="00E237D4" w:rsidRPr="00253F3F">
        <w:rPr>
          <w:rFonts w:ascii="Arial" w:hAnsi="Arial" w:cs="Arial"/>
          <w:color w:val="000000" w:themeColor="text1"/>
          <w:sz w:val="24"/>
          <w:szCs w:val="24"/>
          <w:lang w:val="en-US"/>
        </w:rPr>
        <w:t xml:space="preserve"> tempera</w:t>
      </w:r>
      <w:r w:rsidR="005D6DC6" w:rsidRPr="00253F3F">
        <w:rPr>
          <w:rFonts w:ascii="Arial" w:hAnsi="Arial" w:cs="Arial"/>
          <w:color w:val="000000" w:themeColor="text1"/>
          <w:sz w:val="24"/>
          <w:szCs w:val="24"/>
          <w:lang w:val="en-US"/>
        </w:rPr>
        <w:softHyphen/>
      </w:r>
      <w:r w:rsidR="00E237D4" w:rsidRPr="00253F3F">
        <w:rPr>
          <w:rFonts w:ascii="Arial" w:hAnsi="Arial" w:cs="Arial"/>
          <w:color w:val="000000" w:themeColor="text1"/>
          <w:sz w:val="24"/>
          <w:szCs w:val="24"/>
          <w:lang w:val="en-US"/>
        </w:rPr>
        <w:t xml:space="preserve">tures, which would be the result of a linear fit (Fig. </w:t>
      </w:r>
      <w:r w:rsidR="001B7910" w:rsidRPr="00253F3F">
        <w:rPr>
          <w:rFonts w:ascii="Arial" w:hAnsi="Arial" w:cs="Arial"/>
          <w:b/>
          <w:color w:val="000000" w:themeColor="text1"/>
          <w:sz w:val="24"/>
          <w:szCs w:val="24"/>
          <w:lang w:val="en-US"/>
        </w:rPr>
        <w:t>S</w:t>
      </w:r>
      <w:r w:rsidR="00854F09"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I</w:t>
      </w:r>
      <w:proofErr w:type="gramStart"/>
      <w:r w:rsidR="00744098" w:rsidRPr="00253F3F">
        <w:rPr>
          <w:rFonts w:ascii="Arial" w:hAnsi="Arial" w:cs="Arial"/>
          <w:b/>
          <w:color w:val="000000" w:themeColor="text1"/>
          <w:sz w:val="24"/>
          <w:szCs w:val="24"/>
          <w:lang w:val="en-US"/>
        </w:rPr>
        <w:t>,</w:t>
      </w:r>
      <w:r w:rsidR="001B7910" w:rsidRPr="00253F3F">
        <w:rPr>
          <w:rFonts w:ascii="Arial" w:hAnsi="Arial" w:cs="Arial"/>
          <w:b/>
          <w:color w:val="000000" w:themeColor="text1"/>
          <w:sz w:val="24"/>
          <w:szCs w:val="24"/>
          <w:lang w:val="en-US"/>
        </w:rPr>
        <w:t>J</w:t>
      </w:r>
      <w:proofErr w:type="gramEnd"/>
      <w:r w:rsidR="001B7910" w:rsidRPr="00253F3F">
        <w:rPr>
          <w:rFonts w:ascii="Arial" w:hAnsi="Arial" w:cs="Arial"/>
          <w:b/>
          <w:color w:val="000000" w:themeColor="text1"/>
          <w:sz w:val="24"/>
          <w:szCs w:val="24"/>
          <w:lang w:val="en-US"/>
        </w:rPr>
        <w:t>)</w:t>
      </w:r>
      <w:r w:rsidR="00E237D4" w:rsidRPr="00253F3F">
        <w:rPr>
          <w:rFonts w:ascii="Arial" w:hAnsi="Arial" w:cs="Arial"/>
          <w:color w:val="000000" w:themeColor="text1"/>
          <w:sz w:val="24"/>
          <w:szCs w:val="24"/>
          <w:lang w:val="en-US"/>
        </w:rPr>
        <w:t>.</w:t>
      </w:r>
    </w:p>
    <w:p w14:paraId="1D972786" w14:textId="77777777" w:rsidR="002F506E" w:rsidRPr="00253F3F" w:rsidRDefault="002F506E" w:rsidP="002F506E">
      <w:pPr>
        <w:tabs>
          <w:tab w:val="left" w:pos="0"/>
        </w:tabs>
        <w:spacing w:line="480" w:lineRule="auto"/>
        <w:ind w:hanging="10"/>
        <w:jc w:val="both"/>
        <w:rPr>
          <w:rFonts w:ascii="Arial" w:hAnsi="Arial" w:cs="Arial"/>
          <w:color w:val="000000" w:themeColor="text1"/>
          <w:sz w:val="24"/>
          <w:szCs w:val="24"/>
          <w:lang w:val="en-US"/>
        </w:rPr>
      </w:pPr>
    </w:p>
    <w:p w14:paraId="4AD4116D" w14:textId="27039310" w:rsidR="000D6336" w:rsidRPr="00253F3F" w:rsidRDefault="000D6336" w:rsidP="000D6336">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Estimation of RovA production rates</w:t>
      </w:r>
    </w:p>
    <w:p w14:paraId="44AD62F5" w14:textId="5D0ECE18" w:rsidR="003E1D02" w:rsidRPr="00253F3F" w:rsidRDefault="000D6336" w:rsidP="003E1D02">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In order to obtain the basal expression</w:t>
      </w:r>
      <w:r w:rsidR="007C185D" w:rsidRPr="00253F3F">
        <w:rPr>
          <w:rFonts w:ascii="Arial" w:hAnsi="Arial" w:cs="Arial"/>
          <w:color w:val="000000" w:themeColor="text1"/>
          <w:sz w:val="24"/>
          <w:szCs w:val="24"/>
          <w:lang w:val="en-US"/>
        </w:rPr>
        <w:t xml:space="preserve"> rate</w:t>
      </w:r>
      <w:r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and </w:t>
      </w:r>
      <w:r w:rsidR="007C185D" w:rsidRPr="00253F3F">
        <w:rPr>
          <w:rFonts w:ascii="Arial" w:hAnsi="Arial" w:cs="Arial"/>
          <w:color w:val="000000" w:themeColor="text1"/>
          <w:sz w:val="24"/>
          <w:szCs w:val="24"/>
          <w:lang w:val="en-US"/>
        </w:rPr>
        <w:t xml:space="preserve">the </w:t>
      </w:r>
      <w:r w:rsidRPr="00253F3F">
        <w:rPr>
          <w:rFonts w:ascii="Arial" w:hAnsi="Arial" w:cs="Arial"/>
          <w:color w:val="000000" w:themeColor="text1"/>
          <w:sz w:val="24"/>
          <w:szCs w:val="24"/>
          <w:lang w:val="en-US"/>
        </w:rPr>
        <w:t xml:space="preserve">maximal expression rate </w:t>
      </w:r>
      <m:oMath>
        <m:r>
          <w:rPr>
            <w:rFonts w:ascii="STIXGeneral-Regular" w:eastAsia="Cambria" w:hAnsi="STIXGeneral-Regular" w:cs="STIXGeneral-Regular"/>
            <w:color w:val="000000" w:themeColor="text1"/>
            <w:sz w:val="24"/>
            <w:szCs w:val="24"/>
            <w:lang w:val="en-US"/>
          </w:rPr>
          <m:t>α</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of RovA, data of the temperature shift experiment </w:t>
      </w:r>
      <w:r w:rsidR="00684B88" w:rsidRPr="00253F3F">
        <w:rPr>
          <w:rFonts w:ascii="Arial" w:hAnsi="Arial" w:cs="Arial"/>
          <w:color w:val="000000" w:themeColor="text1"/>
          <w:sz w:val="24"/>
          <w:szCs w:val="24"/>
          <w:lang w:val="en-US"/>
        </w:rPr>
        <w:t xml:space="preserve">(Fig. </w:t>
      </w:r>
      <w:r w:rsidR="00684B88"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A,</w:t>
      </w:r>
      <w:r w:rsidR="001B7910" w:rsidRPr="00253F3F">
        <w:rPr>
          <w:rFonts w:ascii="Arial" w:hAnsi="Arial" w:cs="Arial"/>
          <w:b/>
          <w:color w:val="000000" w:themeColor="text1"/>
          <w:sz w:val="24"/>
          <w:szCs w:val="24"/>
          <w:lang w:val="en-US"/>
        </w:rPr>
        <w:t>B</w:t>
      </w:r>
      <w:r w:rsidR="00684B88"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were fitted by the sto</w:t>
      </w:r>
      <w:r w:rsidR="007C185D"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chastic model</w:t>
      </w:r>
      <w:r w:rsidR="007C185D" w:rsidRPr="00253F3F">
        <w:rPr>
          <w:rFonts w:ascii="Arial" w:hAnsi="Arial" w:cs="Arial"/>
          <w:color w:val="000000" w:themeColor="text1"/>
          <w:sz w:val="24"/>
          <w:szCs w:val="24"/>
          <w:lang w:val="en-US"/>
        </w:rPr>
        <w:t xml:space="preserve"> (equation </w:t>
      </w:r>
      <w:r w:rsidR="009239FB" w:rsidRPr="00253F3F">
        <w:rPr>
          <w:rFonts w:ascii="Arial" w:hAnsi="Arial" w:cs="Arial"/>
          <w:color w:val="000000" w:themeColor="text1"/>
          <w:sz w:val="24"/>
          <w:szCs w:val="24"/>
          <w:lang w:val="en-US"/>
        </w:rPr>
        <w:t>(</w:t>
      </w:r>
      <w:r w:rsidR="00F70FB3" w:rsidRPr="00253F3F">
        <w:rPr>
          <w:rFonts w:ascii="Arial" w:hAnsi="Arial" w:cs="Arial"/>
          <w:b/>
          <w:color w:val="000000" w:themeColor="text1"/>
          <w:sz w:val="24"/>
          <w:szCs w:val="24"/>
          <w:lang w:val="en-US"/>
        </w:rPr>
        <w:t>7</w:t>
      </w:r>
      <w:r w:rsidR="009239FB" w:rsidRPr="00253F3F">
        <w:rPr>
          <w:rFonts w:ascii="Arial" w:hAnsi="Arial" w:cs="Arial"/>
          <w:color w:val="000000" w:themeColor="text1"/>
          <w:sz w:val="24"/>
          <w:szCs w:val="24"/>
          <w:lang w:val="en-US"/>
        </w:rPr>
        <w:t>)</w:t>
      </w:r>
      <w:r w:rsidR="00F60E4D" w:rsidRPr="00253F3F">
        <w:rPr>
          <w:rFonts w:ascii="Arial" w:hAnsi="Arial" w:cs="Arial"/>
          <w:b/>
          <w:color w:val="000000" w:themeColor="text1"/>
          <w:sz w:val="24"/>
          <w:szCs w:val="24"/>
          <w:lang w:val="en-US"/>
        </w:rPr>
        <w:t>,</w:t>
      </w:r>
      <w:r w:rsidR="00F60E4D" w:rsidRPr="00253F3F">
        <w:rPr>
          <w:rFonts w:ascii="Arial" w:hAnsi="Arial" w:cs="Arial"/>
          <w:color w:val="000000" w:themeColor="text1"/>
          <w:sz w:val="24"/>
          <w:szCs w:val="24"/>
          <w:lang w:val="en-US"/>
        </w:rPr>
        <w:t xml:space="preserve"> </w:t>
      </w:r>
      <w:r w:rsidR="00854F09" w:rsidRPr="00253F3F">
        <w:rPr>
          <w:rFonts w:ascii="Arial" w:hAnsi="Arial" w:cs="Arial"/>
          <w:color w:val="000000" w:themeColor="text1"/>
          <w:sz w:val="24"/>
          <w:szCs w:val="24"/>
          <w:lang w:val="en-US"/>
        </w:rPr>
        <w:t xml:space="preserve">Fig. </w:t>
      </w:r>
      <w:r w:rsidR="009B0131" w:rsidRPr="00253F3F">
        <w:rPr>
          <w:rFonts w:ascii="Arial" w:hAnsi="Arial" w:cs="Arial"/>
          <w:b/>
          <w:color w:val="000000" w:themeColor="text1"/>
          <w:sz w:val="24"/>
          <w:szCs w:val="24"/>
          <w:lang w:val="en-US"/>
        </w:rPr>
        <w:t>3A</w:t>
      </w:r>
      <w:r w:rsidR="00D55713" w:rsidRPr="00253F3F">
        <w:rPr>
          <w:rFonts w:ascii="Arial" w:hAnsi="Arial" w:cs="Arial"/>
          <w:b/>
          <w:color w:val="000000" w:themeColor="text1"/>
          <w:sz w:val="24"/>
          <w:szCs w:val="24"/>
          <w:lang w:val="en-US"/>
        </w:rPr>
        <w:t>-B</w:t>
      </w:r>
      <w:r w:rsidR="00854F09" w:rsidRPr="00253F3F">
        <w:rPr>
          <w:rFonts w:ascii="Arial" w:hAnsi="Arial" w:cs="Arial"/>
          <w:color w:val="000000" w:themeColor="text1"/>
          <w:sz w:val="24"/>
          <w:szCs w:val="24"/>
          <w:lang w:val="en-US"/>
        </w:rPr>
        <w:t xml:space="preserve">, </w:t>
      </w:r>
      <w:r w:rsidR="00854F09" w:rsidRPr="00253F3F">
        <w:rPr>
          <w:rFonts w:ascii="Arial" w:eastAsiaTheme="minorEastAsia" w:hAnsi="Arial" w:cs="Arial"/>
          <w:color w:val="000000" w:themeColor="text1"/>
          <w:sz w:val="24"/>
          <w:szCs w:val="22"/>
          <w:lang w:val="en-US" w:eastAsia="ja-JP"/>
        </w:rPr>
        <w:t xml:space="preserve">Fig. </w:t>
      </w:r>
      <w:r w:rsidR="00C52607" w:rsidRPr="00253F3F">
        <w:rPr>
          <w:rFonts w:ascii="Arial" w:eastAsiaTheme="minorEastAsia" w:hAnsi="Arial" w:cs="Arial"/>
          <w:b/>
          <w:color w:val="000000" w:themeColor="text1"/>
          <w:sz w:val="24"/>
          <w:szCs w:val="22"/>
          <w:lang w:val="en-US" w:eastAsia="ja-JP"/>
        </w:rPr>
        <w:t>S</w:t>
      </w:r>
      <w:r w:rsidR="00C52607" w:rsidRPr="00253F3F">
        <w:rPr>
          <w:rFonts w:ascii="Arial" w:hAnsi="Arial" w:cs="Arial"/>
          <w:b/>
          <w:color w:val="000000" w:themeColor="text1"/>
          <w:sz w:val="24"/>
          <w:szCs w:val="24"/>
          <w:lang w:val="en-US"/>
        </w:rPr>
        <w:t>3A</w:t>
      </w:r>
      <w:r w:rsidR="007C185D" w:rsidRPr="00253F3F">
        <w:rPr>
          <w:rFonts w:ascii="Arial" w:hAnsi="Arial" w:cs="Arial"/>
          <w:color w:val="000000" w:themeColor="text1"/>
          <w:sz w:val="24"/>
          <w:szCs w:val="24"/>
          <w:lang w:val="en-US"/>
        </w:rPr>
        <w:t>)</w:t>
      </w:r>
      <w:r w:rsidR="009239FB" w:rsidRPr="00253F3F">
        <w:rPr>
          <w:rFonts w:ascii="Arial" w:hAnsi="Arial" w:cs="Arial"/>
          <w:color w:val="000000" w:themeColor="text1"/>
          <w:sz w:val="24"/>
          <w:szCs w:val="24"/>
          <w:lang w:val="en-US"/>
        </w:rPr>
        <w:t xml:space="preserve"> </w:t>
      </w:r>
      <w:r w:rsidR="00FA0B45" w:rsidRPr="00253F3F">
        <w:rPr>
          <w:rFonts w:ascii="Arial" w:hAnsi="Arial" w:cs="Arial"/>
          <w:color w:val="000000" w:themeColor="text1"/>
          <w:sz w:val="24"/>
          <w:szCs w:val="24"/>
          <w:lang w:val="en-US"/>
        </w:rPr>
        <w:t xml:space="preserve">with the assumption that the reaction of the regulatory system to the </w:t>
      </w:r>
      <w:r w:rsidR="00D930FF" w:rsidRPr="00253F3F">
        <w:rPr>
          <w:rFonts w:ascii="Arial" w:hAnsi="Arial" w:cs="Arial"/>
          <w:color w:val="000000" w:themeColor="text1"/>
          <w:sz w:val="24"/>
          <w:szCs w:val="24"/>
          <w:lang w:val="en-US"/>
        </w:rPr>
        <w:t xml:space="preserve">thermal </w:t>
      </w:r>
      <w:r w:rsidR="00FA0B45" w:rsidRPr="00253F3F">
        <w:rPr>
          <w:rFonts w:ascii="Arial" w:hAnsi="Arial" w:cs="Arial"/>
          <w:color w:val="000000" w:themeColor="text1"/>
          <w:sz w:val="24"/>
          <w:szCs w:val="24"/>
          <w:lang w:val="en-US"/>
        </w:rPr>
        <w:t>downshift is</w:t>
      </w:r>
      <w:r w:rsidR="009239FB" w:rsidRPr="00253F3F">
        <w:rPr>
          <w:rFonts w:ascii="Arial" w:hAnsi="Arial" w:cs="Arial"/>
          <w:color w:val="000000" w:themeColor="text1"/>
          <w:sz w:val="24"/>
          <w:szCs w:val="24"/>
          <w:lang w:val="en-US"/>
        </w:rPr>
        <w:t xml:space="preserve"> delayed by 1 h</w:t>
      </w:r>
      <w:r w:rsidRPr="00253F3F">
        <w:rPr>
          <w:rFonts w:ascii="Arial" w:hAnsi="Arial" w:cs="Arial"/>
          <w:color w:val="000000" w:themeColor="text1"/>
          <w:sz w:val="24"/>
          <w:szCs w:val="24"/>
          <w:lang w:val="en-US"/>
        </w:rPr>
        <w:t xml:space="preserve">. RovA abundance </w:t>
      </w:r>
      <w:r w:rsidR="009F5DAD" w:rsidRPr="00253F3F">
        <w:rPr>
          <w:rFonts w:ascii="Arial" w:hAnsi="Arial" w:cs="Arial"/>
          <w:color w:val="000000" w:themeColor="text1"/>
          <w:sz w:val="24"/>
          <w:szCs w:val="24"/>
          <w:lang w:val="en-US"/>
        </w:rPr>
        <w:t xml:space="preserve">and </w:t>
      </w:r>
      <w:r w:rsidR="009F5DAD" w:rsidRPr="00253F3F">
        <w:rPr>
          <w:rFonts w:ascii="Arial" w:hAnsi="Arial" w:cs="Arial"/>
          <w:i/>
          <w:color w:val="000000" w:themeColor="text1"/>
          <w:sz w:val="24"/>
          <w:szCs w:val="24"/>
          <w:lang w:val="en-US"/>
        </w:rPr>
        <w:t>rovA</w:t>
      </w:r>
      <w:r w:rsidR="009F5DAD" w:rsidRPr="00253F3F">
        <w:rPr>
          <w:rFonts w:ascii="Arial" w:hAnsi="Arial" w:cs="Arial"/>
          <w:color w:val="000000" w:themeColor="text1"/>
          <w:sz w:val="24"/>
          <w:szCs w:val="24"/>
          <w:lang w:val="en-US"/>
        </w:rPr>
        <w:t xml:space="preserve"> promoter activity </w:t>
      </w:r>
      <w:r w:rsidRPr="00253F3F">
        <w:rPr>
          <w:rFonts w:ascii="Arial" w:hAnsi="Arial" w:cs="Arial"/>
          <w:color w:val="000000" w:themeColor="text1"/>
          <w:sz w:val="24"/>
          <w:szCs w:val="24"/>
          <w:lang w:val="en-US"/>
        </w:rPr>
        <w:t>w</w:t>
      </w:r>
      <w:r w:rsidR="009F5DAD" w:rsidRPr="00253F3F">
        <w:rPr>
          <w:rFonts w:ascii="Arial" w:hAnsi="Arial" w:cs="Arial"/>
          <w:color w:val="000000" w:themeColor="text1"/>
          <w:sz w:val="24"/>
          <w:szCs w:val="24"/>
          <w:lang w:val="en-US"/>
        </w:rPr>
        <w:t>ere</w:t>
      </w:r>
      <w:r w:rsidRPr="00253F3F">
        <w:rPr>
          <w:rFonts w:ascii="Arial" w:hAnsi="Arial" w:cs="Arial"/>
          <w:color w:val="000000" w:themeColor="text1"/>
          <w:sz w:val="24"/>
          <w:szCs w:val="24"/>
          <w:lang w:val="en-US"/>
        </w:rPr>
        <w:t xml:space="preserve"> determined via </w:t>
      </w:r>
      <w:r w:rsidR="00A07E67" w:rsidRPr="00253F3F">
        <w:rPr>
          <w:rFonts w:ascii="Arial" w:hAnsi="Arial" w:cs="Arial"/>
          <w:color w:val="000000" w:themeColor="text1"/>
          <w:sz w:val="24"/>
          <w:szCs w:val="24"/>
          <w:lang w:val="en-US"/>
        </w:rPr>
        <w:t>w</w:t>
      </w:r>
      <w:r w:rsidR="009F5DAD" w:rsidRPr="00253F3F">
        <w:rPr>
          <w:rFonts w:ascii="Arial" w:hAnsi="Arial" w:cs="Arial"/>
          <w:color w:val="000000" w:themeColor="text1"/>
          <w:sz w:val="24"/>
          <w:szCs w:val="24"/>
          <w:lang w:val="en-US"/>
        </w:rPr>
        <w:t>estern blotting and the</w:t>
      </w:r>
      <w:r w:rsidRPr="00253F3F">
        <w:rPr>
          <w:rFonts w:ascii="Arial" w:hAnsi="Arial" w:cs="Arial"/>
          <w:color w:val="000000" w:themeColor="text1"/>
          <w:sz w:val="24"/>
          <w:szCs w:val="24"/>
          <w:lang w:val="en-US"/>
        </w:rPr>
        <w:t xml:space="preserve"> P</w:t>
      </w:r>
      <w:r w:rsidRPr="00253F3F">
        <w:rPr>
          <w:rFonts w:ascii="Arial" w:hAnsi="Arial" w:cs="Arial"/>
          <w:i/>
          <w:color w:val="000000" w:themeColor="text1"/>
          <w:sz w:val="24"/>
          <w:szCs w:val="24"/>
          <w:vertAlign w:val="subscript"/>
          <w:lang w:val="en-US"/>
        </w:rPr>
        <w:t>rovA</w:t>
      </w:r>
      <w:r w:rsidR="001C19D0" w:rsidRPr="00253F3F">
        <w:rPr>
          <w:rFonts w:ascii="Arial" w:hAnsi="Arial" w:cs="Arial"/>
          <w:color w:val="000000" w:themeColor="text1"/>
          <w:sz w:val="24"/>
          <w:szCs w:val="24"/>
          <w:lang w:val="en-US"/>
        </w:rPr>
        <w:t>-</w:t>
      </w:r>
      <w:r w:rsidR="009F5DAD" w:rsidRPr="00253F3F">
        <w:rPr>
          <w:rFonts w:ascii="Arial" w:hAnsi="Arial" w:cs="Arial"/>
          <w:i/>
          <w:color w:val="000000" w:themeColor="text1"/>
          <w:sz w:val="24"/>
          <w:szCs w:val="24"/>
          <w:lang w:val="en-US"/>
        </w:rPr>
        <w:t>e</w:t>
      </w:r>
      <w:r w:rsidRPr="00253F3F">
        <w:rPr>
          <w:rFonts w:ascii="Arial" w:hAnsi="Arial" w:cs="Arial"/>
          <w:i/>
          <w:color w:val="000000" w:themeColor="text1"/>
          <w:sz w:val="24"/>
          <w:szCs w:val="24"/>
          <w:lang w:val="en-US"/>
        </w:rPr>
        <w:t>gfp</w:t>
      </w:r>
      <w:r w:rsidR="009F5DAD" w:rsidRPr="00253F3F">
        <w:rPr>
          <w:rFonts w:ascii="Arial" w:hAnsi="Arial" w:cs="Arial"/>
          <w:i/>
          <w:color w:val="000000" w:themeColor="text1"/>
          <w:sz w:val="24"/>
          <w:szCs w:val="24"/>
          <w:vertAlign w:val="subscript"/>
          <w:lang w:val="en-US"/>
        </w:rPr>
        <w:t>LVA</w:t>
      </w:r>
      <w:r w:rsidRPr="00253F3F">
        <w:rPr>
          <w:rFonts w:ascii="Arial" w:hAnsi="Arial" w:cs="Arial"/>
          <w:color w:val="000000" w:themeColor="text1"/>
          <w:sz w:val="24"/>
          <w:szCs w:val="24"/>
          <w:lang w:val="en-US"/>
        </w:rPr>
        <w:t xml:space="preserve"> reporter. </w:t>
      </w:r>
      <w:r w:rsidR="003E1D02" w:rsidRPr="00253F3F">
        <w:rPr>
          <w:rFonts w:ascii="Arial" w:hAnsi="Arial" w:cs="Arial"/>
          <w:color w:val="000000" w:themeColor="text1"/>
          <w:sz w:val="24"/>
          <w:szCs w:val="24"/>
          <w:lang w:val="en-US"/>
        </w:rPr>
        <w:t xml:space="preserve">RovA activity was determined at 37°C for </w:t>
      </w:r>
      <w:r w:rsidR="00F23153" w:rsidRPr="00253F3F">
        <w:rPr>
          <w:rFonts w:ascii="Arial" w:hAnsi="Arial" w:cs="Arial"/>
          <w:color w:val="000000" w:themeColor="text1"/>
          <w:sz w:val="24"/>
          <w:szCs w:val="24"/>
          <w:lang w:val="en-US"/>
        </w:rPr>
        <w:t>8</w:t>
      </w:r>
      <w:r w:rsidR="003E1D02" w:rsidRPr="00253F3F">
        <w:rPr>
          <w:rFonts w:ascii="Arial" w:hAnsi="Arial" w:cs="Arial"/>
          <w:color w:val="000000" w:themeColor="text1"/>
          <w:sz w:val="24"/>
          <w:szCs w:val="24"/>
          <w:lang w:val="en-US"/>
        </w:rPr>
        <w:t xml:space="preserve"> h and after a temperature shift to 25°C for 18 h</w:t>
      </w:r>
      <w:r w:rsidR="00310B33" w:rsidRPr="00253F3F">
        <w:rPr>
          <w:rFonts w:ascii="Arial" w:hAnsi="Arial" w:cs="Arial"/>
          <w:color w:val="000000" w:themeColor="text1"/>
          <w:sz w:val="24"/>
          <w:szCs w:val="24"/>
          <w:lang w:val="en-US"/>
        </w:rPr>
        <w:t xml:space="preserve"> (Fig.</w:t>
      </w:r>
      <w:r w:rsidR="00310B33" w:rsidRPr="00253F3F">
        <w:rPr>
          <w:rFonts w:ascii="Arial" w:hAnsi="Arial" w:cs="Arial"/>
          <w:b/>
          <w:color w:val="000000" w:themeColor="text1"/>
          <w:sz w:val="24"/>
          <w:szCs w:val="24"/>
          <w:lang w:val="en-US"/>
        </w:rPr>
        <w:t xml:space="preserve"> 2</w:t>
      </w:r>
      <w:r w:rsidR="00744098" w:rsidRPr="00253F3F">
        <w:rPr>
          <w:rFonts w:ascii="Arial" w:hAnsi="Arial" w:cs="Arial"/>
          <w:b/>
          <w:color w:val="000000" w:themeColor="text1"/>
          <w:sz w:val="24"/>
          <w:szCs w:val="24"/>
          <w:lang w:val="en-US"/>
        </w:rPr>
        <w:t>A-</w:t>
      </w:r>
      <w:r w:rsidR="00F05CB5" w:rsidRPr="00253F3F">
        <w:rPr>
          <w:rFonts w:ascii="Arial" w:hAnsi="Arial" w:cs="Arial"/>
          <w:b/>
          <w:color w:val="000000" w:themeColor="text1"/>
          <w:sz w:val="24"/>
          <w:szCs w:val="24"/>
          <w:lang w:val="en-US"/>
        </w:rPr>
        <w:t>B</w:t>
      </w:r>
      <w:r w:rsidR="00310B33" w:rsidRPr="00253F3F">
        <w:rPr>
          <w:rFonts w:ascii="Arial" w:hAnsi="Arial" w:cs="Arial"/>
          <w:color w:val="000000" w:themeColor="text1"/>
          <w:sz w:val="24"/>
          <w:szCs w:val="24"/>
          <w:lang w:val="en-US"/>
        </w:rPr>
        <w:t>)</w:t>
      </w:r>
      <w:r w:rsidR="003E1D02" w:rsidRPr="00253F3F">
        <w:rPr>
          <w:rFonts w:ascii="Arial" w:hAnsi="Arial" w:cs="Arial"/>
          <w:color w:val="000000" w:themeColor="text1"/>
          <w:sz w:val="24"/>
          <w:szCs w:val="24"/>
          <w:lang w:val="en-US"/>
        </w:rPr>
        <w:t>.</w:t>
      </w:r>
    </w:p>
    <w:p w14:paraId="4ABA1B1C" w14:textId="7EDBF5E4" w:rsidR="002A4480" w:rsidRPr="00253F3F" w:rsidRDefault="002A4480" w:rsidP="002A4480">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Expression rates revealed </w:t>
      </w:r>
      <m:oMath>
        <m:r>
          <w:rPr>
            <w:rFonts w:ascii="STIXGeneral-Regular" w:eastAsia="Cambria" w:hAnsi="STIXGeneral-Regular" w:cs="STIXGeneral-Regular"/>
            <w:color w:val="000000" w:themeColor="text1"/>
            <w:sz w:val="24"/>
            <w:szCs w:val="24"/>
            <w:lang w:val="en-US"/>
          </w:rPr>
          <m:t>α</m:t>
        </m:r>
        <m:r>
          <w:rPr>
            <w:rFonts w:ascii="Cambria Math" w:eastAsia="Cambria" w:hAnsi="Cambria Math" w:cs="Arial"/>
            <w:color w:val="000000" w:themeColor="text1"/>
            <w:sz w:val="24"/>
            <w:szCs w:val="24"/>
            <w:lang w:val="en-US"/>
          </w:rPr>
          <m:t xml:space="preserve">=0.711 </m:t>
        </m:r>
        <m:r>
          <m:rPr>
            <m:sty m:val="p"/>
          </m:rPr>
          <w:rPr>
            <w:rFonts w:ascii="Cambria Math" w:eastAsia="Cambria" w:hAnsi="Cambria Math" w:cs="Arial"/>
            <w:color w:val="000000" w:themeColor="text1"/>
            <w:sz w:val="24"/>
            <w:szCs w:val="24"/>
            <w:lang w:val="en-US"/>
          </w:rPr>
          <m:t>nM/min</m:t>
        </m:r>
      </m:oMath>
      <w:r w:rsidRPr="00253F3F">
        <w:rPr>
          <w:rFonts w:ascii="Arial" w:hAnsi="Arial" w:cs="Arial"/>
          <w:color w:val="000000" w:themeColor="text1"/>
          <w:sz w:val="24"/>
          <w:szCs w:val="24"/>
          <w:lang w:val="en-US"/>
        </w:rPr>
        <w:t xml:space="preserve"> and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r>
          <w:rPr>
            <w:rFonts w:ascii="Cambria Math" w:hAnsi="Cambria Math" w:cs="Arial"/>
            <w:color w:val="000000" w:themeColor="text1"/>
            <w:sz w:val="24"/>
            <w:szCs w:val="24"/>
            <w:lang w:val="en-US"/>
          </w:rPr>
          <m:t xml:space="preserve">=0.002 </m:t>
        </m:r>
        <m:r>
          <m:rPr>
            <m:sty m:val="p"/>
          </m:rPr>
          <w:rPr>
            <w:rFonts w:ascii="Cambria Math" w:eastAsia="Cambria" w:hAnsi="Cambria Math" w:cs="Arial"/>
            <w:color w:val="000000" w:themeColor="text1"/>
            <w:sz w:val="24"/>
            <w:szCs w:val="24"/>
            <w:lang w:val="en-US"/>
          </w:rPr>
          <m:t>nM/min</m:t>
        </m:r>
      </m:oMath>
      <w:r w:rsidR="00F5755E" w:rsidRPr="00253F3F">
        <w:rPr>
          <w:rFonts w:ascii="Arial" w:hAnsi="Arial" w:cs="Arial"/>
          <w:color w:val="000000" w:themeColor="text1"/>
          <w:sz w:val="24"/>
          <w:szCs w:val="24"/>
          <w:lang w:val="en-US"/>
        </w:rPr>
        <w:t xml:space="preserve">. </w:t>
      </w:r>
      <w:r w:rsidR="00762C7C" w:rsidRPr="00253F3F">
        <w:rPr>
          <w:rFonts w:ascii="Arial" w:hAnsi="Arial" w:cs="Arial"/>
          <w:color w:val="000000" w:themeColor="text1"/>
          <w:sz w:val="24"/>
          <w:szCs w:val="24"/>
          <w:lang w:val="en-US"/>
        </w:rPr>
        <w:t>Fig</w:t>
      </w:r>
      <w:r w:rsidR="00664A30" w:rsidRPr="00253F3F">
        <w:rPr>
          <w:rFonts w:ascii="Arial" w:hAnsi="Arial" w:cs="Arial"/>
          <w:color w:val="000000" w:themeColor="text1"/>
          <w:sz w:val="24"/>
          <w:szCs w:val="24"/>
          <w:lang w:val="en-US"/>
        </w:rPr>
        <w:t>ure</w:t>
      </w:r>
      <w:r w:rsidR="00762C7C" w:rsidRPr="00253F3F">
        <w:rPr>
          <w:rFonts w:ascii="Arial" w:hAnsi="Arial" w:cs="Arial"/>
          <w:color w:val="000000" w:themeColor="text1"/>
          <w:sz w:val="24"/>
          <w:szCs w:val="24"/>
          <w:lang w:val="en-US"/>
        </w:rPr>
        <w:t xml:space="preserve"> </w:t>
      </w:r>
      <w:r w:rsidR="00664A30" w:rsidRPr="00253F3F">
        <w:rPr>
          <w:rFonts w:ascii="Arial" w:hAnsi="Arial" w:cs="Arial"/>
          <w:b/>
          <w:color w:val="000000" w:themeColor="text1"/>
          <w:sz w:val="24"/>
          <w:szCs w:val="24"/>
          <w:lang w:val="en-US"/>
        </w:rPr>
        <w:t>S</w:t>
      </w:r>
      <w:r w:rsidR="007E2FE6"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A</w:t>
      </w:r>
      <w:r w:rsidR="00762C7C" w:rsidRPr="00253F3F">
        <w:rPr>
          <w:rFonts w:ascii="Arial" w:hAnsi="Arial" w:cs="Arial"/>
          <w:color w:val="000000" w:themeColor="text1"/>
          <w:sz w:val="24"/>
          <w:szCs w:val="24"/>
          <w:lang w:val="en-US"/>
        </w:rPr>
        <w:t xml:space="preserve"> illustrates that a distinct minimum of the deviance was obtained for these production rates. </w:t>
      </w:r>
      <w:r w:rsidRPr="00253F3F">
        <w:rPr>
          <w:rFonts w:ascii="Arial" w:hAnsi="Arial" w:cs="Arial"/>
          <w:color w:val="000000" w:themeColor="text1"/>
          <w:sz w:val="24"/>
          <w:szCs w:val="24"/>
          <w:lang w:val="en-US"/>
        </w:rPr>
        <w:t xml:space="preserve">Further, RovA molecule numbers per cell at 25°C were determined via </w:t>
      </w:r>
      <w:r w:rsidR="00792543" w:rsidRPr="00253F3F">
        <w:rPr>
          <w:rFonts w:ascii="Arial" w:hAnsi="Arial" w:cs="Arial"/>
          <w:color w:val="000000" w:themeColor="text1"/>
          <w:sz w:val="24"/>
          <w:szCs w:val="24"/>
          <w:lang w:val="en-US"/>
        </w:rPr>
        <w:t>w</w:t>
      </w:r>
      <w:r w:rsidRPr="00253F3F">
        <w:rPr>
          <w:rFonts w:ascii="Arial" w:hAnsi="Arial" w:cs="Arial"/>
          <w:color w:val="000000" w:themeColor="text1"/>
          <w:sz w:val="24"/>
          <w:szCs w:val="24"/>
          <w:lang w:val="en-US"/>
        </w:rPr>
        <w:t>estern blotting of YPIII P</w:t>
      </w:r>
      <w:r w:rsidRPr="00253F3F">
        <w:rPr>
          <w:rFonts w:ascii="Arial" w:hAnsi="Arial" w:cs="Arial"/>
          <w:i/>
          <w:color w:val="000000" w:themeColor="text1"/>
          <w:sz w:val="24"/>
          <w:szCs w:val="24"/>
          <w:vertAlign w:val="subscript"/>
          <w:lang w:val="en-US"/>
        </w:rPr>
        <w:t>rovA</w:t>
      </w:r>
      <w:r w:rsidRPr="00253F3F">
        <w:rPr>
          <w:rFonts w:ascii="Arial" w:hAnsi="Arial" w:cs="Arial"/>
          <w:color w:val="000000" w:themeColor="text1"/>
          <w:sz w:val="24"/>
          <w:szCs w:val="24"/>
          <w:lang w:val="en-US"/>
        </w:rPr>
        <w:t>-</w:t>
      </w:r>
      <w:r w:rsidRPr="00253F3F">
        <w:rPr>
          <w:rFonts w:ascii="Arial" w:hAnsi="Arial" w:cs="Arial"/>
          <w:i/>
          <w:color w:val="000000" w:themeColor="text1"/>
          <w:sz w:val="24"/>
          <w:szCs w:val="24"/>
          <w:lang w:val="en-US"/>
        </w:rPr>
        <w:t>egfp</w:t>
      </w:r>
      <w:r w:rsidRPr="00253F3F">
        <w:rPr>
          <w:rFonts w:ascii="Arial" w:hAnsi="Arial" w:cs="Arial"/>
          <w:i/>
          <w:color w:val="000000" w:themeColor="text1"/>
          <w:sz w:val="24"/>
          <w:szCs w:val="24"/>
          <w:vertAlign w:val="subscript"/>
          <w:lang w:val="en-US"/>
        </w:rPr>
        <w:t>LVA</w:t>
      </w:r>
      <w:r w:rsidRPr="00253F3F">
        <w:rPr>
          <w:rFonts w:ascii="Arial" w:hAnsi="Arial" w:cs="Arial"/>
          <w:color w:val="000000" w:themeColor="text1"/>
          <w:sz w:val="24"/>
          <w:szCs w:val="24"/>
          <w:lang w:val="en-US"/>
        </w:rPr>
        <w:t xml:space="preserve"> and defined amounts of recombinant His-tagged RovA</w:t>
      </w:r>
      <w:r w:rsidR="00792543" w:rsidRPr="00253F3F">
        <w:rPr>
          <w:rFonts w:ascii="Arial" w:hAnsi="Arial" w:cs="Arial"/>
          <w:color w:val="000000" w:themeColor="text1"/>
          <w:sz w:val="24"/>
          <w:szCs w:val="24"/>
          <w:lang w:val="en-US"/>
        </w:rPr>
        <w:t xml:space="preserve"> (RovA-His</w:t>
      </w:r>
      <w:r w:rsidR="00792543" w:rsidRPr="00253F3F">
        <w:rPr>
          <w:rFonts w:ascii="Arial" w:hAnsi="Arial" w:cs="Arial"/>
          <w:color w:val="000000" w:themeColor="text1"/>
          <w:sz w:val="24"/>
          <w:szCs w:val="24"/>
          <w:vertAlign w:val="subscript"/>
          <w:lang w:val="en-US"/>
        </w:rPr>
        <w:t>6</w:t>
      </w:r>
      <w:r w:rsidR="00792543"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xml:space="preserve"> (Fig. </w:t>
      </w:r>
      <w:r w:rsidR="00664A30" w:rsidRPr="00253F3F">
        <w:rPr>
          <w:rFonts w:ascii="Arial" w:hAnsi="Arial" w:cs="Arial"/>
          <w:b/>
          <w:color w:val="000000" w:themeColor="text1"/>
          <w:sz w:val="24"/>
          <w:szCs w:val="24"/>
          <w:lang w:val="en-US"/>
        </w:rPr>
        <w:t>S</w:t>
      </w:r>
      <w:r w:rsidR="007E2FE6"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B</w:t>
      </w:r>
      <w:r w:rsidRPr="00253F3F">
        <w:rPr>
          <w:rFonts w:ascii="Arial" w:hAnsi="Arial" w:cs="Arial"/>
          <w:color w:val="000000" w:themeColor="text1"/>
          <w:sz w:val="24"/>
          <w:szCs w:val="24"/>
          <w:lang w:val="en-US"/>
        </w:rPr>
        <w:t xml:space="preserve">). Per cell an average of </w:t>
      </w:r>
      <w:r w:rsidRPr="00253F3F">
        <w:rPr>
          <w:rFonts w:ascii="Arial" w:eastAsia="Cambria" w:hAnsi="Arial" w:cs="Arial"/>
          <w:color w:val="000000" w:themeColor="text1"/>
          <w:sz w:val="24"/>
          <w:szCs w:val="24"/>
          <w:lang w:val="en-US"/>
        </w:rPr>
        <w:t xml:space="preserve">400 </w:t>
      </w:r>
      <w:r w:rsidRPr="00253F3F">
        <w:rPr>
          <w:rFonts w:ascii="Arial" w:hAnsi="Arial" w:cs="Arial"/>
          <w:color w:val="000000" w:themeColor="text1"/>
          <w:sz w:val="24"/>
          <w:szCs w:val="24"/>
          <w:lang w:val="en-US"/>
        </w:rPr>
        <w:t xml:space="preserve">RovA molecules were measured, which corresponds to approximately </w:t>
      </w:r>
      <w:r w:rsidRPr="00253F3F">
        <w:rPr>
          <w:rFonts w:ascii="Arial" w:eastAsia="Cambria" w:hAnsi="Arial" w:cs="Arial"/>
          <w:color w:val="000000" w:themeColor="text1"/>
          <w:sz w:val="24"/>
          <w:szCs w:val="24"/>
          <w:lang w:val="en-US"/>
        </w:rPr>
        <w:t>275</w:t>
      </w:r>
      <w:r w:rsidRPr="00253F3F">
        <w:rPr>
          <w:rFonts w:ascii="Arial" w:eastAsia="Cambria" w:hAnsi="Arial" w:cs="Arial"/>
          <w:i/>
          <w:color w:val="000000" w:themeColor="text1"/>
          <w:sz w:val="24"/>
          <w:szCs w:val="24"/>
          <w:lang w:val="en-US"/>
        </w:rPr>
        <w:t xml:space="preserve"> </w:t>
      </w:r>
      <w:r w:rsidRPr="00253F3F">
        <w:rPr>
          <w:rFonts w:ascii="Arial" w:eastAsia="Cambria" w:hAnsi="Arial" w:cs="Arial"/>
          <w:color w:val="000000" w:themeColor="text1"/>
          <w:sz w:val="24"/>
          <w:szCs w:val="24"/>
          <w:lang w:val="en-US"/>
        </w:rPr>
        <w:t xml:space="preserve">nM </w:t>
      </w:r>
      <w:r w:rsidRPr="00253F3F">
        <w:rPr>
          <w:rFonts w:ascii="Arial" w:hAnsi="Arial" w:cs="Arial"/>
          <w:color w:val="000000" w:themeColor="text1"/>
          <w:sz w:val="24"/>
          <w:szCs w:val="24"/>
          <w:lang w:val="en-US"/>
        </w:rPr>
        <w:t>RovA per cell. The parameters</w:t>
      </w:r>
      <m:oMath>
        <m: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α</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and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predict a lower </w:t>
      </w:r>
      <w:r w:rsidR="001D43D4" w:rsidRPr="00253F3F">
        <w:rPr>
          <w:rFonts w:ascii="Arial" w:hAnsi="Arial" w:cs="Arial"/>
          <w:color w:val="000000" w:themeColor="text1"/>
          <w:sz w:val="24"/>
          <w:szCs w:val="24"/>
          <w:lang w:val="en-US"/>
        </w:rPr>
        <w:t xml:space="preserve">concentration </w:t>
      </w:r>
      <w:r w:rsidRPr="00253F3F">
        <w:rPr>
          <w:rFonts w:ascii="Arial" w:hAnsi="Arial" w:cs="Arial"/>
          <w:color w:val="000000" w:themeColor="text1"/>
          <w:sz w:val="24"/>
          <w:szCs w:val="24"/>
          <w:lang w:val="en-US"/>
        </w:rPr>
        <w:t xml:space="preserve">of around </w:t>
      </w:r>
      <w:r w:rsidRPr="00253F3F">
        <w:rPr>
          <w:rFonts w:ascii="Arial" w:eastAsia="Cambria" w:hAnsi="Arial" w:cs="Arial"/>
          <w:color w:val="000000" w:themeColor="text1"/>
          <w:sz w:val="24"/>
          <w:szCs w:val="24"/>
          <w:lang w:val="en-US"/>
        </w:rPr>
        <w:t>35</w:t>
      </w:r>
      <w:r w:rsidRPr="00253F3F">
        <w:rPr>
          <w:rFonts w:ascii="Arial" w:eastAsia="Cambria" w:hAnsi="Arial" w:cs="Arial"/>
          <w:i/>
          <w:color w:val="000000" w:themeColor="text1"/>
          <w:sz w:val="24"/>
          <w:szCs w:val="24"/>
          <w:lang w:val="en-US"/>
        </w:rPr>
        <w:t xml:space="preserve"> </w:t>
      </w:r>
      <w:r w:rsidRPr="00253F3F">
        <w:rPr>
          <w:rFonts w:ascii="Arial" w:eastAsia="Cambria" w:hAnsi="Arial" w:cs="Arial"/>
          <w:color w:val="000000" w:themeColor="text1"/>
          <w:sz w:val="24"/>
          <w:szCs w:val="24"/>
          <w:lang w:val="en-US"/>
        </w:rPr>
        <w:t xml:space="preserve">nM </w:t>
      </w:r>
      <w:r w:rsidRPr="00253F3F">
        <w:rPr>
          <w:rFonts w:ascii="Arial" w:hAnsi="Arial" w:cs="Arial"/>
          <w:color w:val="000000" w:themeColor="text1"/>
          <w:sz w:val="24"/>
          <w:szCs w:val="24"/>
          <w:lang w:val="en-US"/>
        </w:rPr>
        <w:t xml:space="preserve">of free RovA </w:t>
      </w:r>
      <w:r w:rsidR="00E35164" w:rsidRPr="00253F3F">
        <w:rPr>
          <w:rFonts w:ascii="Arial" w:hAnsi="Arial" w:cs="Arial"/>
          <w:color w:val="000000" w:themeColor="text1"/>
          <w:sz w:val="24"/>
          <w:szCs w:val="24"/>
          <w:lang w:val="en-US"/>
        </w:rPr>
        <w:t>(</w:t>
      </w:r>
      <w:r w:rsidR="00E35164" w:rsidRPr="00253F3F">
        <w:rPr>
          <w:rFonts w:ascii="ＭＳ ゴシック" w:eastAsia="ＭＳ ゴシック" w:hAnsi="ＭＳ ゴシック"/>
          <w:color w:val="000000" w:themeColor="text1"/>
          <w:lang w:val="en-US"/>
        </w:rPr>
        <w:t>≈</w:t>
      </w:r>
      <w:r w:rsidR="00E35164" w:rsidRPr="00253F3F">
        <w:rPr>
          <w:rFonts w:ascii="Arial" w:hAnsi="Arial" w:cs="NimbusRomNo9L-Regu"/>
          <w:color w:val="000000" w:themeColor="text1"/>
          <w:sz w:val="24"/>
          <w:szCs w:val="22"/>
          <w:lang w:val="en-US" w:bidi="de-DE"/>
        </w:rPr>
        <w:t xml:space="preserve">25 RovA dimers based on the previous calculation of RovA molecules </w:t>
      </w:r>
      <w:r w:rsidR="00E35164" w:rsidRPr="00253F3F">
        <w:rPr>
          <w:rFonts w:ascii="Arial" w:hAnsi="Arial" w:cs="Arial"/>
          <w:color w:val="000000" w:themeColor="text1"/>
          <w:sz w:val="24"/>
          <w:szCs w:val="24"/>
          <w:lang w:val="en-US"/>
        </w:rPr>
        <w:t xml:space="preserve">in </w:t>
      </w:r>
      <w:r w:rsidR="00F8595E" w:rsidRPr="00253F3F">
        <w:rPr>
          <w:rFonts w:ascii="Arial" w:hAnsi="Arial" w:cs="Arial"/>
          <w:color w:val="000000" w:themeColor="text1"/>
          <w:sz w:val="24"/>
          <w:szCs w:val="24"/>
          <w:lang w:val="en-US"/>
        </w:rPr>
        <w:t>the</w:t>
      </w:r>
      <w:r w:rsidRPr="00253F3F">
        <w:rPr>
          <w:rFonts w:ascii="Arial" w:hAnsi="Arial" w:cs="Arial"/>
          <w:color w:val="000000" w:themeColor="text1"/>
          <w:sz w:val="24"/>
          <w:szCs w:val="24"/>
          <w:lang w:val="en-US"/>
        </w:rPr>
        <w:t xml:space="preserve"> cell</w:t>
      </w:r>
      <w:r w:rsidR="00E35164" w:rsidRPr="00253F3F">
        <w:rPr>
          <w:rFonts w:ascii="Arial" w:hAnsi="Arial" w:cs="Arial"/>
          <w:color w:val="000000" w:themeColor="text1"/>
          <w:sz w:val="24"/>
          <w:szCs w:val="24"/>
          <w:lang w:val="en-US"/>
        </w:rPr>
        <w:t xml:space="preserve"> per nM defined as </w:t>
      </w:r>
      <m:oMath>
        <m:r>
          <w:rPr>
            <w:rFonts w:ascii="STIXGeneral-Regular" w:eastAsia="Cambria" w:hAnsi="STIXGeneral-Regular" w:cs="STIXGeneral-Regular"/>
            <w:color w:val="000000" w:themeColor="text1"/>
            <w:sz w:val="24"/>
            <w:szCs w:val="24"/>
            <w:lang w:val="en-US"/>
          </w:rPr>
          <m:t>ζ</m:t>
        </m:r>
      </m:oMath>
      <w:r w:rsidR="00E35164" w:rsidRPr="00253F3F">
        <w:rPr>
          <w:rFonts w:ascii="Arial" w:eastAsia="Cambria" w:hAnsi="Arial" w:cs="Arial"/>
          <w:color w:val="000000" w:themeColor="text1"/>
          <w:sz w:val="24"/>
          <w:szCs w:val="24"/>
          <w:lang w:val="en-US"/>
        </w:rPr>
        <w:t>)</w:t>
      </w:r>
      <w:r w:rsidRPr="00253F3F">
        <w:rPr>
          <w:rFonts w:ascii="Arial" w:hAnsi="Arial" w:cs="Arial"/>
          <w:color w:val="000000" w:themeColor="text1"/>
          <w:sz w:val="24"/>
          <w:szCs w:val="24"/>
          <w:lang w:val="en-US"/>
        </w:rPr>
        <w:t xml:space="preserve">. This is expected, since not all RovA molecules within the bacterial cell are available for autoregulation. Only a certain part of the RovA molecules are in the active form and a </w:t>
      </w:r>
      <w:r w:rsidR="0078264D" w:rsidRPr="00253F3F">
        <w:rPr>
          <w:rFonts w:ascii="Arial" w:hAnsi="Arial" w:cs="Arial"/>
          <w:color w:val="000000" w:themeColor="text1"/>
          <w:sz w:val="24"/>
          <w:szCs w:val="24"/>
          <w:lang w:val="en-US"/>
        </w:rPr>
        <w:t xml:space="preserve">certain </w:t>
      </w:r>
      <w:r w:rsidRPr="00253F3F">
        <w:rPr>
          <w:rFonts w:ascii="Arial" w:hAnsi="Arial" w:cs="Arial"/>
          <w:color w:val="000000" w:themeColor="text1"/>
          <w:sz w:val="24"/>
          <w:szCs w:val="24"/>
          <w:lang w:val="en-US"/>
        </w:rPr>
        <w:t xml:space="preserve">number of RovA dimers are also likely to be bound at different locations on the bacterial chromosome. Furthermore, the entire bacterial population is still in the ON state at 30°C (Fig. </w:t>
      </w:r>
      <w:r w:rsidRPr="00253F3F">
        <w:rPr>
          <w:rFonts w:ascii="Arial" w:hAnsi="Arial" w:cs="Arial"/>
          <w:b/>
          <w:color w:val="000000" w:themeColor="text1"/>
          <w:sz w:val="24"/>
          <w:szCs w:val="24"/>
          <w:lang w:val="en-US"/>
        </w:rPr>
        <w:t>1</w:t>
      </w:r>
      <w:r w:rsidR="00857587" w:rsidRPr="00253F3F">
        <w:rPr>
          <w:rFonts w:ascii="Arial" w:hAnsi="Arial" w:cs="Arial"/>
          <w:b/>
          <w:color w:val="000000" w:themeColor="text1"/>
          <w:sz w:val="24"/>
          <w:szCs w:val="24"/>
          <w:lang w:val="en-US"/>
        </w:rPr>
        <w:t>D</w:t>
      </w:r>
      <w:r w:rsidRPr="00253F3F">
        <w:rPr>
          <w:rFonts w:ascii="Arial" w:hAnsi="Arial" w:cs="Arial"/>
          <w:color w:val="000000" w:themeColor="text1"/>
          <w:sz w:val="24"/>
          <w:szCs w:val="24"/>
          <w:lang w:val="en-US"/>
        </w:rPr>
        <w:t xml:space="preserve">), while RovA amounts are considerably decreased compared to 25°C (40-50%), indicating that less than 275 nM of RovA is sufficient to trigger RovA autoinduction in the entire population. </w:t>
      </w:r>
    </w:p>
    <w:p w14:paraId="3C622293" w14:textId="4682D0EE" w:rsidR="00CE24A9" w:rsidRPr="00253F3F" w:rsidRDefault="002A4480" w:rsidP="0095051B">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To further </w:t>
      </w:r>
      <w:r w:rsidR="005A0A9E" w:rsidRPr="00253F3F">
        <w:rPr>
          <w:rFonts w:ascii="Arial" w:hAnsi="Arial" w:cs="Arial"/>
          <w:color w:val="000000" w:themeColor="text1"/>
          <w:sz w:val="24"/>
          <w:szCs w:val="24"/>
          <w:lang w:val="en-US"/>
        </w:rPr>
        <w:t>validate</w:t>
      </w:r>
      <w:r w:rsidRPr="00253F3F">
        <w:rPr>
          <w:rFonts w:ascii="Arial" w:hAnsi="Arial" w:cs="Arial"/>
          <w:color w:val="000000" w:themeColor="text1"/>
          <w:sz w:val="24"/>
          <w:szCs w:val="24"/>
          <w:lang w:val="en-US"/>
        </w:rPr>
        <w:t xml:space="preserve"> the stochastic model, we compared the distribution of RovA according to the stochastic model based on the flow cytometry data (i.e. </w:t>
      </w:r>
      <w:r w:rsidR="007565A1" w:rsidRPr="00253F3F">
        <w:rPr>
          <w:rFonts w:ascii="Arial" w:hAnsi="Arial" w:cs="Arial"/>
          <w:color w:val="000000" w:themeColor="text1"/>
          <w:sz w:val="24"/>
          <w:szCs w:val="24"/>
          <w:lang w:val="en-US"/>
        </w:rPr>
        <w:t>distribution</w:t>
      </w:r>
      <w:r w:rsidRPr="00253F3F">
        <w:rPr>
          <w:rFonts w:ascii="Arial" w:hAnsi="Arial" w:cs="Arial"/>
          <w:color w:val="000000" w:themeColor="text1"/>
          <w:sz w:val="24"/>
          <w:szCs w:val="24"/>
          <w:lang w:val="en-US"/>
        </w:rPr>
        <w:t xml:space="preserve"> of </w:t>
      </w:r>
      <w:r w:rsidR="00792543" w:rsidRPr="00253F3F">
        <w:rPr>
          <w:rFonts w:ascii="Arial" w:hAnsi="Arial" w:cs="Arial"/>
          <w:color w:val="000000" w:themeColor="text1"/>
          <w:sz w:val="24"/>
          <w:szCs w:val="24"/>
          <w:lang w:val="en-US"/>
        </w:rPr>
        <w:t>RovA</w:t>
      </w:r>
      <w:r w:rsidRPr="00253F3F">
        <w:rPr>
          <w:rFonts w:ascii="Arial" w:hAnsi="Arial" w:cs="Arial"/>
          <w:color w:val="000000" w:themeColor="text1"/>
          <w:sz w:val="24"/>
          <w:szCs w:val="24"/>
          <w:lang w:val="en-US"/>
        </w:rPr>
        <w:t xml:space="preserve"> ON and OFF cells) at </w:t>
      </w:r>
      <w:r w:rsidR="007565A1" w:rsidRPr="00253F3F">
        <w:rPr>
          <w:rFonts w:ascii="Arial" w:hAnsi="Arial" w:cs="Arial"/>
          <w:color w:val="000000" w:themeColor="text1"/>
          <w:sz w:val="24"/>
          <w:szCs w:val="24"/>
          <w:lang w:val="en-US"/>
        </w:rPr>
        <w:t>measured</w:t>
      </w:r>
      <w:r w:rsidRPr="00253F3F">
        <w:rPr>
          <w:rFonts w:ascii="Arial" w:hAnsi="Arial" w:cs="Arial"/>
          <w:color w:val="000000" w:themeColor="text1"/>
          <w:sz w:val="24"/>
          <w:szCs w:val="24"/>
          <w:lang w:val="en-US"/>
        </w:rPr>
        <w:t xml:space="preserve"> time points</w:t>
      </w:r>
      <w:r w:rsidR="009109B6" w:rsidRPr="00253F3F">
        <w:rPr>
          <w:rFonts w:ascii="Arial" w:hAnsi="Arial" w:cs="Arial"/>
          <w:color w:val="000000" w:themeColor="text1"/>
          <w:sz w:val="24"/>
          <w:szCs w:val="24"/>
          <w:lang w:val="en-US"/>
        </w:rPr>
        <w:t xml:space="preserve"> of the </w:t>
      </w:r>
      <w:r w:rsidR="00B66C45" w:rsidRPr="00253F3F">
        <w:rPr>
          <w:rFonts w:ascii="Arial" w:hAnsi="Arial" w:cs="Arial"/>
          <w:color w:val="000000" w:themeColor="text1"/>
          <w:sz w:val="24"/>
          <w:szCs w:val="24"/>
          <w:lang w:val="en-US"/>
        </w:rPr>
        <w:t xml:space="preserve">start of the </w:t>
      </w:r>
      <w:r w:rsidR="009109B6" w:rsidRPr="00253F3F">
        <w:rPr>
          <w:rFonts w:ascii="Arial" w:hAnsi="Arial" w:cs="Arial"/>
          <w:color w:val="000000" w:themeColor="text1"/>
          <w:sz w:val="24"/>
          <w:szCs w:val="24"/>
          <w:lang w:val="en-US"/>
        </w:rPr>
        <w:t>temperature shift ex</w:t>
      </w:r>
      <w:r w:rsidR="00B66C45" w:rsidRPr="00253F3F">
        <w:rPr>
          <w:rFonts w:ascii="Arial" w:hAnsi="Arial" w:cs="Arial"/>
          <w:color w:val="000000" w:themeColor="text1"/>
          <w:sz w:val="24"/>
          <w:szCs w:val="24"/>
          <w:lang w:val="en-US"/>
        </w:rPr>
        <w:softHyphen/>
      </w:r>
      <w:r w:rsidR="009109B6" w:rsidRPr="00253F3F">
        <w:rPr>
          <w:rFonts w:ascii="Arial" w:hAnsi="Arial" w:cs="Arial"/>
          <w:color w:val="000000" w:themeColor="text1"/>
          <w:sz w:val="24"/>
          <w:szCs w:val="24"/>
          <w:lang w:val="en-US"/>
        </w:rPr>
        <w:t>periment</w:t>
      </w:r>
      <w:r w:rsidR="00456B35" w:rsidRPr="00253F3F">
        <w:rPr>
          <w:rFonts w:ascii="Arial" w:hAnsi="Arial" w:cs="Arial"/>
          <w:color w:val="000000" w:themeColor="text1"/>
          <w:sz w:val="24"/>
          <w:szCs w:val="24"/>
          <w:lang w:val="en-US"/>
        </w:rPr>
        <w:t xml:space="preserve"> (=</w:t>
      </w:r>
      <w:r w:rsidR="00137389" w:rsidRPr="00253F3F">
        <w:rPr>
          <w:rFonts w:ascii="Arial" w:hAnsi="Arial" w:cs="Arial"/>
          <w:color w:val="000000" w:themeColor="text1"/>
          <w:sz w:val="24"/>
          <w:szCs w:val="24"/>
          <w:lang w:val="en-US"/>
        </w:rPr>
        <w:t xml:space="preserve"> </w:t>
      </w:r>
      <w:r w:rsidR="00456B35" w:rsidRPr="00253F3F">
        <w:rPr>
          <w:rFonts w:ascii="Arial" w:hAnsi="Arial" w:cs="Arial"/>
          <w:color w:val="000000" w:themeColor="text1"/>
          <w:sz w:val="24"/>
          <w:szCs w:val="24"/>
          <w:lang w:val="en-US"/>
        </w:rPr>
        <w:t>0</w:t>
      </w:r>
      <w:r w:rsidR="00137389" w:rsidRPr="00253F3F">
        <w:rPr>
          <w:rFonts w:ascii="Arial" w:hAnsi="Arial" w:cs="Arial"/>
          <w:color w:val="000000" w:themeColor="text1"/>
          <w:sz w:val="24"/>
          <w:szCs w:val="24"/>
          <w:lang w:val="en-US"/>
        </w:rPr>
        <w:t xml:space="preserve"> </w:t>
      </w:r>
      <w:r w:rsidR="00456B35" w:rsidRPr="00253F3F">
        <w:rPr>
          <w:rFonts w:ascii="Arial" w:hAnsi="Arial" w:cs="Arial"/>
          <w:color w:val="000000" w:themeColor="text1"/>
          <w:sz w:val="24"/>
          <w:szCs w:val="24"/>
          <w:lang w:val="en-US"/>
        </w:rPr>
        <w:t>h)</w:t>
      </w:r>
      <w:r w:rsidRPr="00253F3F">
        <w:rPr>
          <w:rFonts w:ascii="Arial" w:hAnsi="Arial" w:cs="Arial"/>
          <w:color w:val="000000" w:themeColor="text1"/>
          <w:sz w:val="24"/>
          <w:szCs w:val="24"/>
          <w:lang w:val="en-US"/>
        </w:rPr>
        <w:t xml:space="preserve">. We found a remarkable similarity </w:t>
      </w:r>
      <w:r w:rsidR="00043F04" w:rsidRPr="00253F3F">
        <w:rPr>
          <w:rFonts w:ascii="Arial" w:hAnsi="Arial" w:cs="Arial"/>
          <w:color w:val="000000" w:themeColor="text1"/>
          <w:sz w:val="24"/>
          <w:szCs w:val="24"/>
          <w:lang w:val="en-US"/>
        </w:rPr>
        <w:t>between the</w:t>
      </w:r>
      <w:r w:rsidRPr="00253F3F">
        <w:rPr>
          <w:rFonts w:ascii="Arial" w:hAnsi="Arial" w:cs="Arial"/>
          <w:color w:val="000000" w:themeColor="text1"/>
          <w:sz w:val="24"/>
          <w:szCs w:val="24"/>
          <w:lang w:val="en-US"/>
        </w:rPr>
        <w:t xml:space="preserve"> model and </w:t>
      </w:r>
      <w:r w:rsidR="00043F04" w:rsidRPr="00253F3F">
        <w:rPr>
          <w:rFonts w:ascii="Arial" w:hAnsi="Arial" w:cs="Arial"/>
          <w:color w:val="000000" w:themeColor="text1"/>
          <w:sz w:val="24"/>
          <w:szCs w:val="24"/>
          <w:lang w:val="en-US"/>
        </w:rPr>
        <w:t xml:space="preserve">the </w:t>
      </w:r>
      <w:r w:rsidRPr="00253F3F">
        <w:rPr>
          <w:rFonts w:ascii="Arial" w:hAnsi="Arial" w:cs="Arial"/>
          <w:color w:val="000000" w:themeColor="text1"/>
          <w:sz w:val="24"/>
          <w:szCs w:val="24"/>
          <w:lang w:val="en-US"/>
        </w:rPr>
        <w:t>data (</w:t>
      </w:r>
      <w:r w:rsidR="00723E0F" w:rsidRPr="00253F3F">
        <w:rPr>
          <w:rFonts w:ascii="Arial" w:eastAsiaTheme="minorEastAsia" w:hAnsi="Arial" w:cs="Arial"/>
          <w:color w:val="000000" w:themeColor="text1"/>
          <w:sz w:val="24"/>
          <w:szCs w:val="22"/>
          <w:lang w:val="en-US" w:eastAsia="ja-JP"/>
        </w:rPr>
        <w:t>Fig.</w:t>
      </w:r>
      <w:r w:rsidR="000117F3" w:rsidRPr="00253F3F">
        <w:rPr>
          <w:rFonts w:ascii="Arial" w:eastAsiaTheme="minorEastAsia" w:hAnsi="Arial" w:cs="Arial"/>
          <w:color w:val="000000" w:themeColor="text1"/>
          <w:sz w:val="24"/>
          <w:szCs w:val="22"/>
          <w:lang w:val="en-US" w:eastAsia="ja-JP"/>
        </w:rPr>
        <w:t xml:space="preserve"> </w:t>
      </w:r>
      <w:r w:rsidR="00857587" w:rsidRPr="00253F3F">
        <w:rPr>
          <w:rFonts w:ascii="Arial" w:eastAsiaTheme="minorEastAsia" w:hAnsi="Arial" w:cs="Arial"/>
          <w:b/>
          <w:color w:val="000000" w:themeColor="text1"/>
          <w:sz w:val="24"/>
          <w:szCs w:val="22"/>
          <w:lang w:val="en-US" w:eastAsia="ja-JP"/>
        </w:rPr>
        <w:t>S</w:t>
      </w:r>
      <w:r w:rsidR="007E2FE6"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C</w:t>
      </w:r>
      <w:r w:rsidRPr="00253F3F">
        <w:rPr>
          <w:rFonts w:ascii="Arial" w:hAnsi="Arial" w:cs="Arial"/>
          <w:color w:val="000000" w:themeColor="text1"/>
          <w:sz w:val="24"/>
          <w:szCs w:val="24"/>
          <w:lang w:val="en-US"/>
        </w:rPr>
        <w:t>). All calculated parameters are shown in Table</w:t>
      </w:r>
      <w:r w:rsidR="006C1A28" w:rsidRPr="00253F3F">
        <w:rPr>
          <w:rFonts w:ascii="Arial" w:hAnsi="Arial" w:cs="Arial"/>
          <w:color w:val="000000" w:themeColor="text1"/>
          <w:sz w:val="24"/>
          <w:szCs w:val="24"/>
          <w:lang w:val="en-US"/>
        </w:rPr>
        <w:t xml:space="preserve"> </w:t>
      </w:r>
      <w:r w:rsidR="006C1A28" w:rsidRPr="00253F3F">
        <w:rPr>
          <w:rFonts w:ascii="Arial" w:hAnsi="Arial" w:cs="Arial"/>
          <w:b/>
          <w:color w:val="000000" w:themeColor="text1"/>
          <w:sz w:val="24"/>
          <w:szCs w:val="24"/>
          <w:lang w:val="en-US"/>
        </w:rPr>
        <w:t>S</w:t>
      </w:r>
      <w:r w:rsidR="00744098" w:rsidRPr="00253F3F">
        <w:rPr>
          <w:rFonts w:ascii="Arial" w:hAnsi="Arial" w:cs="Arial"/>
          <w:b/>
          <w:color w:val="000000" w:themeColor="text1"/>
          <w:sz w:val="24"/>
          <w:szCs w:val="24"/>
          <w:lang w:val="en-US"/>
        </w:rPr>
        <w:t>4</w:t>
      </w:r>
      <w:r w:rsidR="006C1A28" w:rsidRPr="00253F3F">
        <w:rPr>
          <w:rFonts w:ascii="Arial" w:hAnsi="Arial" w:cs="Arial"/>
          <w:color w:val="000000" w:themeColor="text1"/>
          <w:sz w:val="24"/>
          <w:szCs w:val="24"/>
          <w:lang w:val="en-US"/>
        </w:rPr>
        <w:t>.</w:t>
      </w:r>
      <w:r w:rsidRPr="00253F3F">
        <w:rPr>
          <w:rFonts w:ascii="Arial" w:hAnsi="Arial" w:cs="Arial"/>
          <w:b/>
          <w:color w:val="000000" w:themeColor="text1"/>
          <w:sz w:val="24"/>
          <w:szCs w:val="24"/>
          <w:lang w:val="en-US"/>
        </w:rPr>
        <w:t xml:space="preserve"> </w:t>
      </w:r>
    </w:p>
    <w:p w14:paraId="60AECD4C" w14:textId="4F87404A" w:rsidR="00305153" w:rsidRPr="00253F3F" w:rsidRDefault="00305153" w:rsidP="00645F6F">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In addition, a stimulus response diagram was generated illustrating the steady-state concentration of RovA at </w:t>
      </w:r>
      <w:r w:rsidR="00183DD1" w:rsidRPr="00253F3F">
        <w:rPr>
          <w:rFonts w:ascii="Arial" w:hAnsi="Arial" w:cs="Arial"/>
          <w:color w:val="000000" w:themeColor="text1"/>
          <w:sz w:val="24"/>
          <w:szCs w:val="24"/>
          <w:lang w:val="en-US"/>
        </w:rPr>
        <w:t>25°</w:t>
      </w:r>
      <w:r w:rsidR="00792543" w:rsidRPr="00253F3F">
        <w:rPr>
          <w:rFonts w:ascii="Arial" w:hAnsi="Arial" w:cs="Arial"/>
          <w:color w:val="000000" w:themeColor="text1"/>
          <w:sz w:val="24"/>
          <w:szCs w:val="24"/>
          <w:lang w:val="en-US"/>
        </w:rPr>
        <w:t>C</w:t>
      </w:r>
      <w:r w:rsidR="00183DD1"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xml:space="preserve">60°C for the calculated maximal and basal expression rates (Fig. </w:t>
      </w:r>
      <w:r w:rsidR="00255941"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C</w:t>
      </w:r>
      <w:r w:rsidR="00B530BD" w:rsidRPr="00253F3F">
        <w:rPr>
          <w:rFonts w:ascii="Arial" w:hAnsi="Arial" w:cs="Arial"/>
          <w:color w:val="000000" w:themeColor="text1"/>
          <w:sz w:val="24"/>
          <w:szCs w:val="24"/>
          <w:lang w:val="en-US"/>
        </w:rPr>
        <w:t>). A bistable response behavio</w:t>
      </w:r>
      <w:r w:rsidRPr="00253F3F">
        <w:rPr>
          <w:rFonts w:ascii="Arial" w:hAnsi="Arial" w:cs="Arial"/>
          <w:color w:val="000000" w:themeColor="text1"/>
          <w:sz w:val="24"/>
          <w:szCs w:val="24"/>
          <w:lang w:val="en-US"/>
        </w:rPr>
        <w:t>r of the</w:t>
      </w:r>
      <w:r w:rsidR="002C42FA" w:rsidRPr="00253F3F">
        <w:rPr>
          <w:rFonts w:ascii="Arial" w:hAnsi="Arial" w:cs="Arial"/>
          <w:color w:val="000000" w:themeColor="text1"/>
          <w:sz w:val="24"/>
          <w:szCs w:val="24"/>
          <w:lang w:val="en-US"/>
        </w:rPr>
        <w:t xml:space="preserve"> </w:t>
      </w:r>
      <w:r w:rsidR="002C42FA" w:rsidRPr="00253F3F">
        <w:rPr>
          <w:rFonts w:ascii="Arial" w:hAnsi="Arial" w:cs="Arial"/>
          <w:i/>
          <w:color w:val="000000" w:themeColor="text1"/>
          <w:sz w:val="24"/>
          <w:szCs w:val="24"/>
          <w:lang w:val="en-US"/>
        </w:rPr>
        <w:t>rovA</w:t>
      </w:r>
      <w:r w:rsidR="002C42FA" w:rsidRPr="00253F3F">
        <w:rPr>
          <w:rFonts w:ascii="Arial" w:hAnsi="Arial" w:cs="Arial"/>
          <w:color w:val="000000" w:themeColor="text1"/>
          <w:sz w:val="24"/>
          <w:szCs w:val="24"/>
          <w:lang w:val="en-US"/>
        </w:rPr>
        <w:t xml:space="preserve"> promoter was detected </w:t>
      </w:r>
      <w:r w:rsidR="00A81A68" w:rsidRPr="00253F3F">
        <w:rPr>
          <w:rFonts w:ascii="Arial" w:hAnsi="Arial" w:cs="Arial"/>
          <w:color w:val="000000" w:themeColor="text1"/>
          <w:sz w:val="24"/>
          <w:szCs w:val="24"/>
          <w:lang w:val="en-US"/>
        </w:rPr>
        <w:t xml:space="preserve">within a temperature range from 28°-36°C </w:t>
      </w:r>
      <w:r w:rsidR="002C42FA" w:rsidRPr="00253F3F">
        <w:rPr>
          <w:rFonts w:ascii="Arial" w:hAnsi="Arial" w:cs="Arial"/>
          <w:color w:val="000000" w:themeColor="text1"/>
          <w:sz w:val="24"/>
          <w:szCs w:val="24"/>
          <w:lang w:val="en-US"/>
        </w:rPr>
        <w:t xml:space="preserve">which </w:t>
      </w:r>
      <w:r w:rsidR="00A81A68" w:rsidRPr="00253F3F">
        <w:rPr>
          <w:rFonts w:ascii="Arial" w:hAnsi="Arial" w:cs="Arial"/>
          <w:color w:val="000000" w:themeColor="text1"/>
          <w:sz w:val="24"/>
          <w:szCs w:val="24"/>
          <w:lang w:val="en-US"/>
        </w:rPr>
        <w:t xml:space="preserve">reflects the experimental data (Fig. </w:t>
      </w:r>
      <w:r w:rsidR="00A81A68" w:rsidRPr="00253F3F">
        <w:rPr>
          <w:rFonts w:ascii="Arial" w:hAnsi="Arial" w:cs="Arial"/>
          <w:b/>
          <w:color w:val="000000" w:themeColor="text1"/>
          <w:sz w:val="24"/>
          <w:szCs w:val="24"/>
          <w:lang w:val="en-US"/>
        </w:rPr>
        <w:t>1</w:t>
      </w:r>
      <w:r w:rsidR="00A81A68" w:rsidRPr="00253F3F">
        <w:rPr>
          <w:rFonts w:ascii="Arial" w:hAnsi="Arial" w:cs="Arial"/>
          <w:color w:val="000000" w:themeColor="text1"/>
          <w:sz w:val="24"/>
          <w:szCs w:val="24"/>
          <w:lang w:val="en-US"/>
        </w:rPr>
        <w:t>)</w:t>
      </w:r>
      <w:r w:rsidR="002C42FA" w:rsidRPr="00253F3F">
        <w:rPr>
          <w:rFonts w:ascii="Arial" w:hAnsi="Arial" w:cs="Arial"/>
          <w:color w:val="000000" w:themeColor="text1"/>
          <w:sz w:val="24"/>
          <w:szCs w:val="24"/>
          <w:lang w:val="en-US"/>
        </w:rPr>
        <w:t xml:space="preserve">. </w:t>
      </w:r>
      <w:r w:rsidR="00183DD1" w:rsidRPr="00253F3F">
        <w:rPr>
          <w:rFonts w:ascii="Arial" w:hAnsi="Arial" w:cs="Arial"/>
          <w:color w:val="000000" w:themeColor="text1"/>
          <w:sz w:val="24"/>
          <w:szCs w:val="24"/>
          <w:lang w:val="en-US"/>
        </w:rPr>
        <w:t xml:space="preserve">Furthermore, </w:t>
      </w:r>
      <w:r w:rsidR="00040790" w:rsidRPr="00253F3F">
        <w:rPr>
          <w:rFonts w:ascii="Arial" w:hAnsi="Arial" w:cs="Arial"/>
          <w:color w:val="000000" w:themeColor="text1"/>
          <w:sz w:val="24"/>
          <w:szCs w:val="24"/>
          <w:lang w:val="en-US"/>
        </w:rPr>
        <w:t>observed experimental differences for</w:t>
      </w:r>
      <w:r w:rsidR="00183DD1" w:rsidRPr="00253F3F">
        <w:rPr>
          <w:rFonts w:ascii="Arial" w:hAnsi="Arial" w:cs="Arial"/>
          <w:color w:val="000000" w:themeColor="text1"/>
          <w:sz w:val="24"/>
          <w:szCs w:val="24"/>
          <w:lang w:val="en-US"/>
        </w:rPr>
        <w:t xml:space="preserve"> activation and deactivation of </w:t>
      </w:r>
      <w:r w:rsidR="00183DD1" w:rsidRPr="00253F3F">
        <w:rPr>
          <w:rFonts w:ascii="Arial" w:hAnsi="Arial" w:cs="Arial"/>
          <w:i/>
          <w:color w:val="000000" w:themeColor="text1"/>
          <w:sz w:val="24"/>
          <w:szCs w:val="24"/>
          <w:lang w:val="en-US"/>
        </w:rPr>
        <w:t>rovA</w:t>
      </w:r>
      <w:r w:rsidR="00183DD1" w:rsidRPr="00253F3F">
        <w:rPr>
          <w:rFonts w:ascii="Arial" w:hAnsi="Arial" w:cs="Arial"/>
          <w:color w:val="000000" w:themeColor="text1"/>
          <w:sz w:val="24"/>
          <w:szCs w:val="24"/>
          <w:lang w:val="en-US"/>
        </w:rPr>
        <w:t xml:space="preserve"> expression </w:t>
      </w:r>
      <w:r w:rsidR="00040790" w:rsidRPr="00253F3F">
        <w:rPr>
          <w:rFonts w:ascii="Arial" w:hAnsi="Arial" w:cs="Arial"/>
          <w:color w:val="000000" w:themeColor="text1"/>
          <w:sz w:val="24"/>
          <w:szCs w:val="24"/>
          <w:lang w:val="en-US"/>
        </w:rPr>
        <w:t xml:space="preserve">(hysteresis) </w:t>
      </w:r>
      <w:r w:rsidR="00183DD1" w:rsidRPr="00253F3F">
        <w:rPr>
          <w:rFonts w:ascii="Arial" w:hAnsi="Arial" w:cs="Arial"/>
          <w:color w:val="000000" w:themeColor="text1"/>
          <w:sz w:val="24"/>
          <w:szCs w:val="24"/>
          <w:lang w:val="en-US"/>
        </w:rPr>
        <w:t xml:space="preserve">after a thermal downshift or upshift (Fig. </w:t>
      </w:r>
      <w:r w:rsidR="00221308"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A-</w:t>
      </w:r>
      <w:r w:rsidR="00983910" w:rsidRPr="00253F3F">
        <w:rPr>
          <w:rFonts w:ascii="Arial" w:hAnsi="Arial" w:cs="Arial"/>
          <w:b/>
          <w:color w:val="000000" w:themeColor="text1"/>
          <w:sz w:val="24"/>
          <w:szCs w:val="24"/>
          <w:lang w:val="en-US"/>
        </w:rPr>
        <w:t>B</w:t>
      </w:r>
      <w:r w:rsidR="00183DD1" w:rsidRPr="00253F3F">
        <w:rPr>
          <w:rFonts w:ascii="Arial" w:hAnsi="Arial" w:cs="Arial"/>
          <w:color w:val="000000" w:themeColor="text1"/>
          <w:sz w:val="24"/>
          <w:szCs w:val="24"/>
          <w:lang w:val="en-US"/>
        </w:rPr>
        <w:t>) could be reproduced</w:t>
      </w:r>
      <w:r w:rsidR="00040790" w:rsidRPr="00253F3F">
        <w:rPr>
          <w:rFonts w:ascii="Arial" w:hAnsi="Arial" w:cs="Arial"/>
          <w:color w:val="000000" w:themeColor="text1"/>
          <w:sz w:val="24"/>
          <w:szCs w:val="24"/>
          <w:lang w:val="en-US"/>
        </w:rPr>
        <w:t xml:space="preserve"> with the models (Fig. </w:t>
      </w:r>
      <w:r w:rsidR="00983910" w:rsidRPr="00253F3F">
        <w:rPr>
          <w:rFonts w:ascii="Arial" w:hAnsi="Arial" w:cs="Arial"/>
          <w:b/>
          <w:color w:val="000000" w:themeColor="text1"/>
          <w:sz w:val="24"/>
          <w:szCs w:val="24"/>
          <w:lang w:val="en-US"/>
        </w:rPr>
        <w:t>3A-B</w:t>
      </w:r>
      <w:r w:rsidR="00040790" w:rsidRPr="00253F3F">
        <w:rPr>
          <w:rFonts w:ascii="Arial" w:hAnsi="Arial" w:cs="Arial"/>
          <w:color w:val="000000" w:themeColor="text1"/>
          <w:sz w:val="24"/>
          <w:szCs w:val="24"/>
          <w:lang w:val="en-US"/>
        </w:rPr>
        <w:t>)</w:t>
      </w:r>
      <w:r w:rsidR="00183DD1" w:rsidRPr="00253F3F">
        <w:rPr>
          <w:rFonts w:ascii="Arial" w:hAnsi="Arial" w:cs="Arial"/>
          <w:color w:val="000000" w:themeColor="text1"/>
          <w:sz w:val="24"/>
          <w:szCs w:val="24"/>
          <w:lang w:val="en-US"/>
        </w:rPr>
        <w:t>.</w:t>
      </w:r>
    </w:p>
    <w:p w14:paraId="7641AEEF" w14:textId="77777777" w:rsidR="0095051B" w:rsidRPr="00253F3F" w:rsidRDefault="0095051B" w:rsidP="00BE139E">
      <w:pPr>
        <w:spacing w:line="480" w:lineRule="auto"/>
        <w:rPr>
          <w:color w:val="000000" w:themeColor="text1"/>
          <w:lang w:val="en-US"/>
        </w:rPr>
      </w:pPr>
    </w:p>
    <w:p w14:paraId="78B7073C" w14:textId="77777777" w:rsidR="00A21232" w:rsidRPr="00253F3F" w:rsidRDefault="00A21232" w:rsidP="0095051B">
      <w:pPr>
        <w:pStyle w:val="berschrift1"/>
        <w:numPr>
          <w:ilvl w:val="0"/>
          <w:numId w:val="0"/>
        </w:numPr>
        <w:tabs>
          <w:tab w:val="left" w:pos="0"/>
        </w:tabs>
        <w:spacing w:after="0" w:line="480" w:lineRule="auto"/>
        <w:jc w:val="both"/>
        <w:rPr>
          <w:rFonts w:ascii="Arial" w:hAnsi="Arial" w:cs="Arial"/>
          <w:b/>
          <w:color w:val="000000" w:themeColor="text1"/>
          <w:sz w:val="24"/>
          <w:szCs w:val="24"/>
          <w:lang w:val="en-US"/>
        </w:rPr>
      </w:pPr>
      <w:r w:rsidRPr="00253F3F">
        <w:rPr>
          <w:rFonts w:ascii="Arial" w:hAnsi="Arial" w:cs="Arial"/>
          <w:b/>
          <w:color w:val="000000" w:themeColor="text1"/>
          <w:sz w:val="24"/>
          <w:szCs w:val="24"/>
          <w:lang w:val="en-US"/>
        </w:rPr>
        <w:t>Part 4: Analysis of the temperature-responsive bistability</w:t>
      </w:r>
    </w:p>
    <w:p w14:paraId="209D858E" w14:textId="77777777" w:rsidR="00A21232" w:rsidRPr="00253F3F" w:rsidRDefault="00A21232" w:rsidP="0095051B">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Analysis of bistability</w:t>
      </w:r>
    </w:p>
    <w:p w14:paraId="56195CB2" w14:textId="0EF13818" w:rsidR="00A21232" w:rsidRPr="00253F3F" w:rsidRDefault="00A21232" w:rsidP="004F735C">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A numerical approach was used to analy</w:t>
      </w:r>
      <w:r w:rsidR="006506FE" w:rsidRPr="00253F3F">
        <w:rPr>
          <w:rFonts w:ascii="Arial" w:hAnsi="Arial" w:cs="Arial"/>
          <w:color w:val="000000" w:themeColor="text1"/>
          <w:sz w:val="24"/>
          <w:szCs w:val="24"/>
          <w:lang w:val="en-US"/>
        </w:rPr>
        <w:t>z</w:t>
      </w:r>
      <w:r w:rsidRPr="00253F3F">
        <w:rPr>
          <w:rFonts w:ascii="Arial" w:hAnsi="Arial" w:cs="Arial"/>
          <w:color w:val="000000" w:themeColor="text1"/>
          <w:sz w:val="24"/>
          <w:szCs w:val="24"/>
          <w:lang w:val="en-US"/>
        </w:rPr>
        <w:t xml:space="preserve">e bistable </w:t>
      </w:r>
      <w:r w:rsidR="00134C64" w:rsidRPr="00253F3F">
        <w:rPr>
          <w:rFonts w:ascii="Arial" w:hAnsi="Arial" w:cs="Arial"/>
          <w:color w:val="000000" w:themeColor="text1"/>
          <w:sz w:val="24"/>
          <w:szCs w:val="24"/>
          <w:lang w:val="en-US"/>
        </w:rPr>
        <w:t>expression</w:t>
      </w:r>
      <w:r w:rsidRPr="00253F3F">
        <w:rPr>
          <w:rFonts w:ascii="Arial" w:hAnsi="Arial" w:cs="Arial"/>
          <w:color w:val="000000" w:themeColor="text1"/>
          <w:sz w:val="24"/>
          <w:szCs w:val="24"/>
          <w:lang w:val="en-US"/>
        </w:rPr>
        <w:t xml:space="preserve"> </w:t>
      </w:r>
      <w:r w:rsidR="00134C64" w:rsidRPr="00253F3F">
        <w:rPr>
          <w:rFonts w:ascii="Arial" w:hAnsi="Arial" w:cs="Arial"/>
          <w:color w:val="000000" w:themeColor="text1"/>
          <w:sz w:val="24"/>
          <w:szCs w:val="24"/>
          <w:lang w:val="en-US"/>
        </w:rPr>
        <w:t>of</w:t>
      </w:r>
      <w:r w:rsidRPr="00253F3F">
        <w:rPr>
          <w:rFonts w:ascii="Arial" w:hAnsi="Arial" w:cs="Arial"/>
          <w:color w:val="000000" w:themeColor="text1"/>
          <w:sz w:val="24"/>
          <w:szCs w:val="24"/>
          <w:lang w:val="en-US"/>
        </w:rPr>
        <w:t xml:space="preserve"> </w:t>
      </w:r>
      <w:r w:rsidRPr="00253F3F">
        <w:rPr>
          <w:rFonts w:ascii="Arial" w:hAnsi="Arial" w:cs="Arial"/>
          <w:i/>
          <w:color w:val="000000" w:themeColor="text1"/>
          <w:sz w:val="24"/>
          <w:szCs w:val="24"/>
          <w:lang w:val="en-US"/>
        </w:rPr>
        <w:t>rovA</w:t>
      </w:r>
      <w:r w:rsidRPr="00253F3F">
        <w:rPr>
          <w:rFonts w:ascii="Arial" w:hAnsi="Arial" w:cs="Arial"/>
          <w:color w:val="000000" w:themeColor="text1"/>
          <w:sz w:val="24"/>
          <w:szCs w:val="24"/>
          <w:lang w:val="en-US"/>
        </w:rPr>
        <w:t xml:space="preserve"> depending on the temperature </w:t>
      </w:r>
      <m:oMath>
        <m:r>
          <w:rPr>
            <w:rFonts w:ascii="STIXGeneral-Regular" w:hAnsi="STIXGeneral-Regular" w:cs="STIXGeneral-Regular"/>
            <w:color w:val="000000" w:themeColor="text1"/>
            <w:sz w:val="24"/>
            <w:szCs w:val="24"/>
            <w:lang w:val="en-US"/>
          </w:rPr>
          <m:t>T</m:t>
        </m:r>
      </m:oMath>
      <w:r w:rsidRPr="00253F3F">
        <w:rPr>
          <w:rFonts w:ascii="Arial" w:hAnsi="Arial" w:cs="Arial"/>
          <w:color w:val="000000" w:themeColor="text1"/>
          <w:sz w:val="24"/>
          <w:szCs w:val="24"/>
          <w:lang w:val="en-US"/>
        </w:rPr>
        <w:t xml:space="preserve">, the degradation rate </w:t>
      </w:r>
      <m:oMath>
        <m:r>
          <w:rPr>
            <w:rFonts w:ascii="STIXGeneral-Regular" w:eastAsia="Cambria" w:hAnsi="STIXGeneral-Regular" w:cs="STIXGeneral-Regular"/>
            <w:color w:val="000000" w:themeColor="text1"/>
            <w:sz w:val="24"/>
            <w:szCs w:val="24"/>
            <w:lang w:val="en-US"/>
          </w:rPr>
          <m:t>δ</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and the production rates </w:t>
      </w:r>
      <m:oMath>
        <m:r>
          <w:rPr>
            <w:rFonts w:ascii="STIXGeneral-Regular" w:eastAsia="Cambria" w:hAnsi="STIXGeneral-Regular" w:cs="STIXGeneral-Regular"/>
            <w:color w:val="000000" w:themeColor="text1"/>
            <w:sz w:val="24"/>
            <w:szCs w:val="24"/>
            <w:lang w:val="en-US"/>
          </w:rPr>
          <m:t>α</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and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hAnsi="Arial" w:cs="Arial"/>
          <w:color w:val="000000" w:themeColor="text1"/>
          <w:sz w:val="24"/>
          <w:szCs w:val="24"/>
          <w:lang w:val="en-US"/>
        </w:rPr>
        <w:t xml:space="preserve">. For this purpose the degree of bistability was defined as the absolute difference between </w:t>
      </w:r>
      <w:r w:rsidR="00326BC7" w:rsidRPr="00253F3F">
        <w:rPr>
          <w:rFonts w:ascii="Arial" w:hAnsi="Arial" w:cs="Arial"/>
          <w:color w:val="000000" w:themeColor="text1"/>
          <w:sz w:val="24"/>
          <w:szCs w:val="24"/>
          <w:lang w:val="en-US"/>
        </w:rPr>
        <w:t xml:space="preserve">the minimal and maximal RovA concentrations in all stationary states present for a given temperature (note that this difference becomes zero outside the bistable region) and plotted as </w:t>
      </w:r>
      <w:r w:rsidR="006506FE" w:rsidRPr="00253F3F">
        <w:rPr>
          <w:rFonts w:ascii="Arial" w:hAnsi="Arial" w:cs="Arial"/>
          <w:color w:val="000000" w:themeColor="text1"/>
          <w:sz w:val="24"/>
          <w:szCs w:val="24"/>
          <w:lang w:val="en-US"/>
        </w:rPr>
        <w:t>colo</w:t>
      </w:r>
      <w:r w:rsidR="00326BC7" w:rsidRPr="00253F3F">
        <w:rPr>
          <w:rFonts w:ascii="Arial" w:hAnsi="Arial" w:cs="Arial"/>
          <w:color w:val="000000" w:themeColor="text1"/>
          <w:sz w:val="24"/>
          <w:szCs w:val="24"/>
          <w:lang w:val="en-US"/>
        </w:rPr>
        <w:t>red levelplots.</w:t>
      </w:r>
      <w:r w:rsidR="004F735C"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The resulting state diagrams visuali</w:t>
      </w:r>
      <w:r w:rsidR="00733848" w:rsidRPr="00253F3F">
        <w:rPr>
          <w:rFonts w:ascii="Arial" w:hAnsi="Arial" w:cs="Arial"/>
          <w:color w:val="000000" w:themeColor="text1"/>
          <w:sz w:val="24"/>
          <w:szCs w:val="24"/>
          <w:lang w:val="en-US"/>
        </w:rPr>
        <w:t>z</w:t>
      </w:r>
      <w:r w:rsidRPr="00253F3F">
        <w:rPr>
          <w:rFonts w:ascii="Arial" w:hAnsi="Arial" w:cs="Arial"/>
          <w:color w:val="000000" w:themeColor="text1"/>
          <w:sz w:val="24"/>
          <w:szCs w:val="24"/>
          <w:lang w:val="en-US"/>
        </w:rPr>
        <w:t xml:space="preserve">e the influence of </w:t>
      </w:r>
      <m:oMath>
        <m:r>
          <w:rPr>
            <w:rFonts w:ascii="STIXGeneral-Regular" w:eastAsia="Cambria" w:hAnsi="STIXGeneral-Regular" w:cs="STIXGeneral-Regular"/>
            <w:color w:val="000000" w:themeColor="text1"/>
            <w:sz w:val="24"/>
            <w:szCs w:val="24"/>
            <w:lang w:val="en-US"/>
          </w:rPr>
          <m:t>δ</m:t>
        </m:r>
      </m:oMath>
      <w:r w:rsidRPr="00253F3F">
        <w:rPr>
          <w:rFonts w:ascii="Arial" w:hAnsi="Arial" w:cs="Arial"/>
          <w:color w:val="000000" w:themeColor="text1"/>
          <w:sz w:val="24"/>
          <w:szCs w:val="24"/>
          <w:lang w:val="en-US"/>
        </w:rPr>
        <w:t xml:space="preserve">, </w:t>
      </w:r>
      <m:oMath>
        <m:r>
          <w:rPr>
            <w:rFonts w:ascii="STIXGeneral-Regular" w:eastAsia="Cambria" w:hAnsi="STIXGeneral-Regular" w:cs="STIXGeneral-Regular"/>
            <w:color w:val="000000" w:themeColor="text1"/>
            <w:sz w:val="24"/>
            <w:szCs w:val="24"/>
            <w:lang w:val="en-US"/>
          </w:rPr>
          <m:t>α</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and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eastAsia="Cambria" w:hAnsi="Arial" w:cs="Arial"/>
          <w:color w:val="000000" w:themeColor="text1"/>
          <w:sz w:val="24"/>
          <w:szCs w:val="24"/>
          <w:vertAlign w:val="subscript"/>
          <w:lang w:val="en-US"/>
        </w:rPr>
        <w:t xml:space="preserve"> </w:t>
      </w:r>
      <w:r w:rsidRPr="00253F3F">
        <w:rPr>
          <w:rFonts w:ascii="Arial" w:hAnsi="Arial" w:cs="Arial"/>
          <w:color w:val="000000" w:themeColor="text1"/>
          <w:sz w:val="24"/>
          <w:szCs w:val="24"/>
          <w:lang w:val="en-US"/>
        </w:rPr>
        <w:t xml:space="preserve">on bistability (Fig. </w:t>
      </w:r>
      <w:r w:rsidR="0001106B"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D</w:t>
      </w:r>
      <w:r w:rsidRPr="00253F3F">
        <w:rPr>
          <w:rFonts w:ascii="Arial" w:hAnsi="Arial" w:cs="Arial"/>
          <w:color w:val="000000" w:themeColor="text1"/>
          <w:sz w:val="24"/>
          <w:szCs w:val="24"/>
          <w:lang w:val="en-US"/>
        </w:rPr>
        <w:t>).</w:t>
      </w:r>
    </w:p>
    <w:p w14:paraId="2605F6C7" w14:textId="758BFDC1" w:rsidR="00A21232" w:rsidRPr="00253F3F" w:rsidRDefault="00A21232" w:rsidP="00A21232">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As the degradation rate </w:t>
      </w:r>
      <m:oMath>
        <m:r>
          <w:rPr>
            <w:rFonts w:ascii="STIXGeneral-Regular" w:eastAsia="Cambria" w:hAnsi="STIXGeneral-Regular" w:cs="STIXGeneral-Regular"/>
            <w:color w:val="000000" w:themeColor="text1"/>
            <w:sz w:val="24"/>
            <w:szCs w:val="24"/>
            <w:lang w:val="en-US"/>
          </w:rPr>
          <m:t>δ</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is a function of temperature (Fig. </w:t>
      </w:r>
      <w:r w:rsidR="00B063E9" w:rsidRPr="00253F3F">
        <w:rPr>
          <w:rFonts w:ascii="Arial" w:hAnsi="Arial" w:cs="Arial"/>
          <w:b/>
          <w:color w:val="000000" w:themeColor="text1"/>
          <w:sz w:val="24"/>
          <w:szCs w:val="24"/>
          <w:lang w:val="en-US"/>
        </w:rPr>
        <w:t>S</w:t>
      </w:r>
      <w:r w:rsidR="009A5FAD"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A-</w:t>
      </w:r>
      <w:r w:rsidR="00B063E9" w:rsidRPr="00253F3F">
        <w:rPr>
          <w:rFonts w:ascii="Arial" w:hAnsi="Arial" w:cs="Arial"/>
          <w:b/>
          <w:color w:val="000000" w:themeColor="text1"/>
          <w:sz w:val="24"/>
          <w:szCs w:val="24"/>
          <w:lang w:val="en-US"/>
        </w:rPr>
        <w:t>C</w:t>
      </w:r>
      <w:r w:rsidRPr="00253F3F">
        <w:rPr>
          <w:rFonts w:ascii="Arial" w:hAnsi="Arial" w:cs="Arial"/>
          <w:color w:val="000000" w:themeColor="text1"/>
          <w:sz w:val="24"/>
          <w:szCs w:val="24"/>
          <w:lang w:val="en-US"/>
        </w:rPr>
        <w:t>), the degra</w:t>
      </w:r>
      <w:r w:rsidR="00744098"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dation rates </w:t>
      </w:r>
      <w:r w:rsidR="00C31CC6" w:rsidRPr="00253F3F">
        <w:rPr>
          <w:rFonts w:ascii="Arial" w:hAnsi="Arial" w:cs="Arial"/>
          <w:color w:val="000000" w:themeColor="text1"/>
          <w:sz w:val="24"/>
          <w:szCs w:val="24"/>
          <w:lang w:val="en-US"/>
        </w:rPr>
        <w:t>cross</w:t>
      </w:r>
      <w:r w:rsidRPr="00253F3F">
        <w:rPr>
          <w:rFonts w:ascii="Arial" w:hAnsi="Arial" w:cs="Arial"/>
          <w:color w:val="000000" w:themeColor="text1"/>
          <w:sz w:val="24"/>
          <w:szCs w:val="24"/>
          <w:lang w:val="en-US"/>
        </w:rPr>
        <w:t xml:space="preserve"> the bistability area and </w:t>
      </w:r>
      <w:r w:rsidR="00AD47EE" w:rsidRPr="00253F3F">
        <w:rPr>
          <w:rFonts w:ascii="Arial" w:hAnsi="Arial" w:cs="Arial"/>
          <w:color w:val="000000" w:themeColor="text1"/>
          <w:sz w:val="24"/>
          <w:szCs w:val="24"/>
          <w:lang w:val="en-US"/>
        </w:rPr>
        <w:t>enter</w:t>
      </w:r>
      <w:r w:rsidRPr="00253F3F">
        <w:rPr>
          <w:rFonts w:ascii="Arial" w:hAnsi="Arial" w:cs="Arial"/>
          <w:color w:val="000000" w:themeColor="text1"/>
          <w:sz w:val="24"/>
          <w:szCs w:val="24"/>
          <w:lang w:val="en-US"/>
        </w:rPr>
        <w:t xml:space="preserve"> the monostable states at the tem</w:t>
      </w:r>
      <w:r w:rsidR="00C93574"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perature extrema. Extremely high and low deg</w:t>
      </w:r>
      <w:r w:rsidR="00733848" w:rsidRPr="00253F3F">
        <w:rPr>
          <w:rFonts w:ascii="Arial" w:hAnsi="Arial" w:cs="Arial"/>
          <w:color w:val="000000" w:themeColor="text1"/>
          <w:sz w:val="24"/>
          <w:szCs w:val="24"/>
          <w:lang w:val="en-US"/>
        </w:rPr>
        <w:t>radation rates would abolish bi</w:t>
      </w:r>
      <w:r w:rsidR="006506FE" w:rsidRPr="00253F3F">
        <w:rPr>
          <w:rFonts w:ascii="Arial" w:hAnsi="Arial" w:cs="Arial"/>
          <w:color w:val="000000" w:themeColor="text1"/>
          <w:sz w:val="24"/>
          <w:szCs w:val="24"/>
          <w:lang w:val="en-US"/>
        </w:rPr>
        <w:t>stable behavio</w:t>
      </w:r>
      <w:r w:rsidRPr="00253F3F">
        <w:rPr>
          <w:rFonts w:ascii="Arial" w:hAnsi="Arial" w:cs="Arial"/>
          <w:color w:val="000000" w:themeColor="text1"/>
          <w:sz w:val="24"/>
          <w:szCs w:val="24"/>
          <w:lang w:val="en-US"/>
        </w:rPr>
        <w:t>r (</w:t>
      </w:r>
      <w:r w:rsidR="00723E0F" w:rsidRPr="00253F3F">
        <w:rPr>
          <w:rFonts w:ascii="Arial" w:hAnsi="Arial" w:cs="Arial"/>
          <w:color w:val="000000" w:themeColor="text1"/>
          <w:sz w:val="24"/>
          <w:szCs w:val="24"/>
          <w:lang w:val="en-US"/>
        </w:rPr>
        <w:t xml:space="preserve">Fig. </w:t>
      </w:r>
      <w:r w:rsidR="0001106B"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D</w:t>
      </w:r>
      <w:r w:rsidRPr="00253F3F">
        <w:rPr>
          <w:rFonts w:ascii="Arial" w:hAnsi="Arial" w:cs="Arial"/>
          <w:color w:val="000000" w:themeColor="text1"/>
          <w:sz w:val="24"/>
          <w:szCs w:val="24"/>
          <w:lang w:val="en-US"/>
        </w:rPr>
        <w:t>), illustrating that temperature de</w:t>
      </w:r>
      <w:r w:rsidRPr="00253F3F">
        <w:rPr>
          <w:rFonts w:ascii="Arial" w:hAnsi="Arial" w:cs="Arial"/>
          <w:color w:val="000000" w:themeColor="text1"/>
          <w:sz w:val="24"/>
          <w:szCs w:val="24"/>
          <w:lang w:val="en-US"/>
        </w:rPr>
        <w:softHyphen/>
        <w:t>pendence of the degra</w:t>
      </w:r>
      <w:r w:rsidR="009A5FAD"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dation rate is </w:t>
      </w:r>
      <w:r w:rsidR="00B97BE4" w:rsidRPr="00253F3F">
        <w:rPr>
          <w:rFonts w:ascii="Arial" w:hAnsi="Arial" w:cs="Arial"/>
          <w:color w:val="000000" w:themeColor="text1"/>
          <w:sz w:val="24"/>
          <w:szCs w:val="24"/>
          <w:lang w:val="en-US"/>
        </w:rPr>
        <w:t>crucial</w:t>
      </w:r>
      <w:r w:rsidR="006506FE" w:rsidRPr="00253F3F">
        <w:rPr>
          <w:rFonts w:ascii="Arial" w:hAnsi="Arial" w:cs="Arial"/>
          <w:color w:val="000000" w:themeColor="text1"/>
          <w:sz w:val="24"/>
          <w:szCs w:val="24"/>
          <w:lang w:val="en-US"/>
        </w:rPr>
        <w:t xml:space="preserve"> for the bistable behavio</w:t>
      </w:r>
      <w:r w:rsidRPr="00253F3F">
        <w:rPr>
          <w:rFonts w:ascii="Arial" w:hAnsi="Arial" w:cs="Arial"/>
          <w:color w:val="000000" w:themeColor="text1"/>
          <w:sz w:val="24"/>
          <w:szCs w:val="24"/>
          <w:lang w:val="en-US"/>
        </w:rPr>
        <w:t xml:space="preserve">r of RovA. </w:t>
      </w:r>
    </w:p>
    <w:p w14:paraId="4DD8E92A" w14:textId="19B53A1C" w:rsidR="00A21232" w:rsidRPr="00253F3F" w:rsidRDefault="00A21232" w:rsidP="00A21232">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With </w:t>
      </w:r>
      <w:r w:rsidR="008A24CA" w:rsidRPr="00253F3F">
        <w:rPr>
          <w:rFonts w:ascii="Arial" w:hAnsi="Arial" w:cs="Arial"/>
          <w:color w:val="000000" w:themeColor="text1"/>
          <w:sz w:val="24"/>
          <w:szCs w:val="24"/>
          <w:lang w:val="en-US"/>
        </w:rPr>
        <w:t xml:space="preserve">an </w:t>
      </w:r>
      <w:r w:rsidRPr="00253F3F">
        <w:rPr>
          <w:rFonts w:ascii="Arial" w:hAnsi="Arial" w:cs="Arial"/>
          <w:color w:val="000000" w:themeColor="text1"/>
          <w:sz w:val="24"/>
          <w:szCs w:val="24"/>
          <w:lang w:val="en-US"/>
        </w:rPr>
        <w:t xml:space="preserve">increasing induced production rate </w:t>
      </w:r>
      <m:oMath>
        <m:r>
          <w:rPr>
            <w:rFonts w:ascii="STIXGeneral-Regular" w:eastAsia="Cambria" w:hAnsi="STIXGeneral-Regular" w:cs="STIXGeneral-Regular"/>
            <w:color w:val="000000" w:themeColor="text1"/>
            <w:sz w:val="24"/>
            <w:szCs w:val="24"/>
            <w:lang w:val="en-US"/>
          </w:rPr>
          <m:t>α</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the degree of bistability increases. Moreover, the temperature range </w:t>
      </w:r>
      <w:r w:rsidR="00871C1D" w:rsidRPr="00253F3F">
        <w:rPr>
          <w:rFonts w:ascii="Arial" w:hAnsi="Arial" w:cs="Arial"/>
          <w:color w:val="000000" w:themeColor="text1"/>
          <w:sz w:val="24"/>
          <w:szCs w:val="24"/>
          <w:lang w:val="en-US"/>
        </w:rPr>
        <w:t>in which</w:t>
      </w:r>
      <w:r w:rsidRPr="00253F3F">
        <w:rPr>
          <w:rFonts w:ascii="Arial" w:hAnsi="Arial" w:cs="Arial"/>
          <w:color w:val="000000" w:themeColor="text1"/>
          <w:sz w:val="24"/>
          <w:szCs w:val="24"/>
          <w:lang w:val="en-US"/>
        </w:rPr>
        <w:t xml:space="preserve"> bistability </w:t>
      </w:r>
      <w:r w:rsidR="00871C1D" w:rsidRPr="00253F3F">
        <w:rPr>
          <w:rFonts w:ascii="Arial" w:hAnsi="Arial" w:cs="Arial"/>
          <w:color w:val="000000" w:themeColor="text1"/>
          <w:sz w:val="24"/>
          <w:szCs w:val="24"/>
          <w:lang w:val="en-US"/>
        </w:rPr>
        <w:t>is observed</w:t>
      </w:r>
      <w:r w:rsidRPr="00253F3F">
        <w:rPr>
          <w:rFonts w:ascii="Arial" w:hAnsi="Arial" w:cs="Arial"/>
          <w:color w:val="000000" w:themeColor="text1"/>
          <w:sz w:val="24"/>
          <w:szCs w:val="24"/>
          <w:lang w:val="en-US"/>
        </w:rPr>
        <w:t xml:space="preserve"> is only slighty shifted (</w:t>
      </w:r>
      <w:r w:rsidR="00723E0F" w:rsidRPr="00253F3F">
        <w:rPr>
          <w:rFonts w:ascii="Arial" w:hAnsi="Arial" w:cs="Arial"/>
          <w:color w:val="000000" w:themeColor="text1"/>
          <w:sz w:val="24"/>
          <w:szCs w:val="24"/>
          <w:lang w:val="en-US"/>
        </w:rPr>
        <w:t xml:space="preserve">Fig. </w:t>
      </w:r>
      <w:r w:rsidR="00B57B7B"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D</w:t>
      </w:r>
      <w:r w:rsidRPr="00253F3F">
        <w:rPr>
          <w:rFonts w:ascii="Arial" w:hAnsi="Arial" w:cs="Arial"/>
          <w:color w:val="000000" w:themeColor="text1"/>
          <w:sz w:val="24"/>
          <w:szCs w:val="24"/>
          <w:lang w:val="en-US"/>
        </w:rPr>
        <w:t xml:space="preserve">), indicating that bistability of RovA is robust to small changes of </w:t>
      </w:r>
      <m:oMath>
        <m:r>
          <w:rPr>
            <w:rFonts w:ascii="STIXGeneral-Regular" w:eastAsia="Cambria" w:hAnsi="STIXGeneral-Regular" w:cs="STIXGeneral-Regular"/>
            <w:color w:val="000000" w:themeColor="text1"/>
            <w:sz w:val="24"/>
            <w:szCs w:val="24"/>
            <w:lang w:val="en-US"/>
          </w:rPr>
          <m:t>α</m:t>
        </m:r>
      </m:oMath>
      <w:r w:rsidRPr="00253F3F">
        <w:rPr>
          <w:rFonts w:ascii="Arial" w:hAnsi="Arial" w:cs="Arial"/>
          <w:color w:val="000000" w:themeColor="text1"/>
          <w:sz w:val="24"/>
          <w:szCs w:val="24"/>
          <w:lang w:val="en-US"/>
        </w:rPr>
        <w:t xml:space="preserve">. Moreover, the basal production rate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eastAsia="Cambria" w:hAnsi="Arial" w:cs="Arial"/>
          <w:color w:val="000000" w:themeColor="text1"/>
          <w:sz w:val="24"/>
          <w:szCs w:val="24"/>
          <w:vertAlign w:val="subscript"/>
          <w:lang w:val="en-US"/>
        </w:rPr>
        <w:t xml:space="preserve"> </w:t>
      </w:r>
      <w:r w:rsidR="00744098" w:rsidRPr="00253F3F">
        <w:rPr>
          <w:rFonts w:ascii="Arial" w:hAnsi="Arial" w:cs="Arial"/>
          <w:color w:val="000000" w:themeColor="text1"/>
          <w:sz w:val="24"/>
          <w:szCs w:val="24"/>
          <w:lang w:val="en-US"/>
        </w:rPr>
        <w:t>is critical for RovA bi</w:t>
      </w:r>
      <w:r w:rsidRPr="00253F3F">
        <w:rPr>
          <w:rFonts w:ascii="Arial" w:hAnsi="Arial" w:cs="Arial"/>
          <w:color w:val="000000" w:themeColor="text1"/>
          <w:sz w:val="24"/>
          <w:szCs w:val="24"/>
          <w:lang w:val="en-US"/>
        </w:rPr>
        <w:t xml:space="preserve">stability. In case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oMath>
      <w:r w:rsidRPr="00253F3F">
        <w:rPr>
          <w:rFonts w:ascii="Arial" w:eastAsia="Cambria" w:hAnsi="Arial" w:cs="Arial"/>
          <w:color w:val="000000" w:themeColor="text1"/>
          <w:sz w:val="24"/>
          <w:szCs w:val="24"/>
          <w:vertAlign w:val="subscript"/>
          <w:lang w:val="en-US"/>
        </w:rPr>
        <w:t xml:space="preserve"> </w:t>
      </w:r>
      <w:r w:rsidRPr="00253F3F">
        <w:rPr>
          <w:rFonts w:ascii="Arial" w:hAnsi="Arial" w:cs="Arial"/>
          <w:color w:val="000000" w:themeColor="text1"/>
          <w:sz w:val="24"/>
          <w:szCs w:val="24"/>
          <w:lang w:val="en-US"/>
        </w:rPr>
        <w:t xml:space="preserve">is too </w:t>
      </w:r>
      <w:r w:rsidR="0012097C" w:rsidRPr="00253F3F">
        <w:rPr>
          <w:rFonts w:ascii="Arial" w:hAnsi="Arial" w:cs="Arial"/>
          <w:color w:val="000000" w:themeColor="text1"/>
          <w:sz w:val="24"/>
          <w:szCs w:val="24"/>
          <w:lang w:val="en-US"/>
        </w:rPr>
        <w:t>high</w:t>
      </w:r>
      <w:r w:rsidRPr="00253F3F">
        <w:rPr>
          <w:rFonts w:ascii="Arial" w:hAnsi="Arial" w:cs="Arial"/>
          <w:color w:val="000000" w:themeColor="text1"/>
          <w:sz w:val="24"/>
          <w:szCs w:val="24"/>
          <w:lang w:val="en-US"/>
        </w:rPr>
        <w:t>, the system remains in a monostable state (</w:t>
      </w:r>
      <w:r w:rsidR="00723E0F" w:rsidRPr="00253F3F">
        <w:rPr>
          <w:rFonts w:ascii="Arial" w:hAnsi="Arial" w:cs="Arial"/>
          <w:color w:val="000000" w:themeColor="text1"/>
          <w:sz w:val="24"/>
          <w:szCs w:val="24"/>
          <w:lang w:val="en-US"/>
        </w:rPr>
        <w:t xml:space="preserve">Fig. </w:t>
      </w:r>
      <w:r w:rsidR="00B57B7B" w:rsidRPr="00253F3F">
        <w:rPr>
          <w:rFonts w:ascii="Arial" w:hAnsi="Arial" w:cs="Arial"/>
          <w:b/>
          <w:color w:val="000000" w:themeColor="text1"/>
          <w:sz w:val="24"/>
          <w:szCs w:val="24"/>
          <w:lang w:val="en-US"/>
        </w:rPr>
        <w:t>3</w:t>
      </w:r>
      <w:r w:rsidRPr="00253F3F">
        <w:rPr>
          <w:rFonts w:ascii="Arial" w:hAnsi="Arial" w:cs="Arial"/>
          <w:color w:val="000000" w:themeColor="text1"/>
          <w:sz w:val="24"/>
          <w:szCs w:val="24"/>
          <w:lang w:val="en-US"/>
        </w:rPr>
        <w:t xml:space="preserve">), whereas if </w:t>
      </w:r>
      <m:oMath>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r>
          <w:rPr>
            <w:rFonts w:ascii="Cambria Math" w:hAnsi="Cambria Math" w:cs="Arial"/>
            <w:color w:val="000000" w:themeColor="text1"/>
            <w:sz w:val="24"/>
            <w:szCs w:val="24"/>
            <w:lang w:val="en-US"/>
          </w:rPr>
          <m:t>=0</m:t>
        </m:r>
      </m:oMath>
      <w:r w:rsidRPr="00253F3F">
        <w:rPr>
          <w:rFonts w:ascii="Arial" w:hAnsi="Arial" w:cs="Arial"/>
          <w:color w:val="000000" w:themeColor="text1"/>
          <w:sz w:val="24"/>
          <w:szCs w:val="24"/>
          <w:lang w:val="en-US"/>
        </w:rPr>
        <w:t>,</w:t>
      </w:r>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the system is no longer able to switch.</w:t>
      </w:r>
    </w:p>
    <w:p w14:paraId="6A20B260" w14:textId="77777777" w:rsidR="00D37AB6" w:rsidRPr="00253F3F" w:rsidRDefault="00D37AB6" w:rsidP="00A21232">
      <w:pPr>
        <w:tabs>
          <w:tab w:val="left" w:pos="0"/>
        </w:tabs>
        <w:spacing w:line="480" w:lineRule="auto"/>
        <w:ind w:firstLine="284"/>
        <w:jc w:val="both"/>
        <w:rPr>
          <w:rFonts w:ascii="Arial" w:hAnsi="Arial" w:cs="Arial"/>
          <w:color w:val="000000" w:themeColor="text1"/>
          <w:sz w:val="24"/>
          <w:szCs w:val="24"/>
          <w:lang w:val="en-US"/>
        </w:rPr>
      </w:pPr>
    </w:p>
    <w:p w14:paraId="62109BAD" w14:textId="77777777" w:rsidR="00A21232" w:rsidRPr="00253F3F" w:rsidRDefault="00A21232" w:rsidP="00A21232">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Influence of the inhibitory RovA binding site</w:t>
      </w:r>
    </w:p>
    <w:p w14:paraId="3231250C" w14:textId="14466BEE" w:rsidR="00A21232" w:rsidRPr="00253F3F" w:rsidRDefault="00A21232" w:rsidP="00A21232">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In order to analy</w:t>
      </w:r>
      <w:r w:rsidR="006506FE" w:rsidRPr="00253F3F">
        <w:rPr>
          <w:rFonts w:ascii="Arial" w:hAnsi="Arial" w:cs="Arial"/>
          <w:color w:val="000000" w:themeColor="text1"/>
          <w:sz w:val="24"/>
          <w:szCs w:val="24"/>
          <w:lang w:val="en-US"/>
        </w:rPr>
        <w:t>z</w:t>
      </w:r>
      <w:r w:rsidRPr="00253F3F">
        <w:rPr>
          <w:rFonts w:ascii="Arial" w:hAnsi="Arial" w:cs="Arial"/>
          <w:color w:val="000000" w:themeColor="text1"/>
          <w:sz w:val="24"/>
          <w:szCs w:val="24"/>
          <w:lang w:val="en-US"/>
        </w:rPr>
        <w:t>e the influence of the inhibitory RovA binding site on bistable ex</w:t>
      </w:r>
      <w:r w:rsidRPr="00253F3F">
        <w:rPr>
          <w:rFonts w:ascii="Arial" w:hAnsi="Arial" w:cs="Arial"/>
          <w:color w:val="000000" w:themeColor="text1"/>
          <w:sz w:val="24"/>
          <w:szCs w:val="24"/>
          <w:lang w:val="en-US"/>
        </w:rPr>
        <w:softHyphen/>
        <w:t xml:space="preserve">pression of </w:t>
      </w:r>
      <w:r w:rsidRPr="00253F3F">
        <w:rPr>
          <w:rFonts w:ascii="Arial" w:hAnsi="Arial" w:cs="Arial"/>
          <w:i/>
          <w:color w:val="000000" w:themeColor="text1"/>
          <w:sz w:val="24"/>
          <w:szCs w:val="24"/>
          <w:lang w:val="en-US"/>
        </w:rPr>
        <w:t>rovA</w:t>
      </w:r>
      <w:r w:rsidRPr="00253F3F">
        <w:rPr>
          <w:rFonts w:ascii="Arial" w:hAnsi="Arial" w:cs="Arial"/>
          <w:color w:val="000000" w:themeColor="text1"/>
          <w:sz w:val="24"/>
          <w:szCs w:val="24"/>
          <w:lang w:val="en-US"/>
        </w:rPr>
        <w:t>, the part including the negative feed back control was removed from equation 1</w:t>
      </w:r>
      <w:r w:rsidR="00A46543" w:rsidRPr="00253F3F">
        <w:rPr>
          <w:rFonts w:ascii="Arial" w:hAnsi="Arial" w:cs="Arial"/>
          <w:color w:val="000000" w:themeColor="text1"/>
          <w:sz w:val="24"/>
          <w:szCs w:val="24"/>
          <w:lang w:val="en-US"/>
        </w:rPr>
        <w:t>, mim</w:t>
      </w:r>
      <w:r w:rsidR="006506FE" w:rsidRPr="00253F3F">
        <w:rPr>
          <w:rFonts w:ascii="Arial" w:hAnsi="Arial" w:cs="Arial"/>
          <w:color w:val="000000" w:themeColor="text1"/>
          <w:sz w:val="24"/>
          <w:szCs w:val="24"/>
          <w:lang w:val="en-US"/>
        </w:rPr>
        <w:t>icking a potential mutant harbo</w:t>
      </w:r>
      <w:r w:rsidR="00A46543" w:rsidRPr="00253F3F">
        <w:rPr>
          <w:rFonts w:ascii="Arial" w:hAnsi="Arial" w:cs="Arial"/>
          <w:color w:val="000000" w:themeColor="text1"/>
          <w:sz w:val="24"/>
          <w:szCs w:val="24"/>
          <w:lang w:val="en-US"/>
        </w:rPr>
        <w:t>ring a deletion of the inhibitory binding site</w:t>
      </w:r>
      <w:r w:rsidRPr="00253F3F">
        <w:rPr>
          <w:rFonts w:ascii="Arial" w:hAnsi="Arial" w:cs="Arial"/>
          <w:color w:val="000000" w:themeColor="text1"/>
          <w:sz w:val="24"/>
          <w:szCs w:val="24"/>
          <w:lang w:val="en-US"/>
        </w:rPr>
        <w:t>, which results in:</w:t>
      </w:r>
    </w:p>
    <w:p w14:paraId="2267181A" w14:textId="53554039" w:rsidR="00A21232" w:rsidRPr="00253F3F" w:rsidRDefault="00755E72" w:rsidP="00A21232">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               </w:t>
      </w:r>
      <m:oMath>
        <m:f>
          <m:fPr>
            <m:ctrlPr>
              <w:rPr>
                <w:rFonts w:ascii="Cambria Math" w:hAnsi="Cambria Math" w:cs="Arial"/>
                <w:i/>
                <w:color w:val="000000" w:themeColor="text1"/>
                <w:sz w:val="28"/>
                <w:szCs w:val="24"/>
                <w:lang w:val="en-US"/>
              </w:rPr>
            </m:ctrlPr>
          </m:fPr>
          <m:num>
            <m:r>
              <m:rPr>
                <m:sty m:val="p"/>
              </m:rPr>
              <w:rPr>
                <w:rFonts w:ascii="Cambria Math" w:hAnsi="Cambria Math" w:cs="Arial"/>
                <w:color w:val="000000" w:themeColor="text1"/>
                <w:sz w:val="28"/>
                <w:szCs w:val="24"/>
                <w:lang w:val="en-US"/>
              </w:rPr>
              <m:t>d</m:t>
            </m:r>
            <m:r>
              <w:rPr>
                <w:rFonts w:ascii="STIXGeneral-Regular" w:hAnsi="STIXGeneral-Regular" w:cs="STIXGeneral-Regular"/>
                <w:color w:val="000000" w:themeColor="text1"/>
                <w:sz w:val="28"/>
                <w:szCs w:val="24"/>
                <w:lang w:val="en-US"/>
              </w:rPr>
              <m:t>r</m:t>
            </m:r>
          </m:num>
          <m:den>
            <m:r>
              <m:rPr>
                <m:sty m:val="p"/>
              </m:rPr>
              <w:rPr>
                <w:rFonts w:ascii="Cambria Math" w:hAnsi="Cambria Math" w:cs="Arial"/>
                <w:color w:val="000000" w:themeColor="text1"/>
                <w:sz w:val="28"/>
                <w:szCs w:val="24"/>
                <w:lang w:val="en-US"/>
              </w:rPr>
              <m:t>d</m:t>
            </m:r>
            <m:r>
              <w:rPr>
                <w:rFonts w:ascii="STIXGeneral-Regular" w:hAnsi="STIXGeneral-Regular" w:cs="STIXGeneral-Regular"/>
                <w:color w:val="000000" w:themeColor="text1"/>
                <w:sz w:val="28"/>
                <w:szCs w:val="24"/>
                <w:lang w:val="en-US"/>
              </w:rPr>
              <m:t>t</m:t>
            </m:r>
          </m:den>
        </m:f>
        <m:r>
          <w:rPr>
            <w:rFonts w:ascii="Cambria Math" w:hAnsi="Cambria Math" w:cs="Arial"/>
            <w:color w:val="000000" w:themeColor="text1"/>
            <w:sz w:val="24"/>
            <w:szCs w:val="24"/>
            <w:lang w:val="en-US"/>
          </w:rPr>
          <m:t xml:space="preserve">= </m:t>
        </m:r>
        <m:sSub>
          <m:sSubPr>
            <m:ctrlPr>
              <w:rPr>
                <w:rFonts w:ascii="Cambria Math"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α</m:t>
            </m:r>
          </m:e>
          <m:sub>
            <m:r>
              <w:rPr>
                <w:rFonts w:ascii="Cambria Math" w:hAnsi="Cambria Math" w:cs="Arial"/>
                <w:color w:val="000000" w:themeColor="text1"/>
                <w:sz w:val="24"/>
                <w:szCs w:val="24"/>
                <w:lang w:val="en-US"/>
              </w:rPr>
              <m:t>0</m:t>
            </m:r>
          </m:sub>
        </m:sSub>
        <m:r>
          <w:rPr>
            <w:rFonts w:ascii="Cambria Math"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α</m:t>
        </m:r>
        <m:f>
          <m:fPr>
            <m:ctrlPr>
              <w:rPr>
                <w:rFonts w:ascii="Cambria Math" w:eastAsia="Cambria" w:hAnsi="Cambria Math" w:cs="Arial"/>
                <w:i/>
                <w:color w:val="000000" w:themeColor="text1"/>
                <w:sz w:val="24"/>
                <w:szCs w:val="24"/>
                <w:lang w:val="en-US"/>
              </w:rPr>
            </m:ctrlPr>
          </m:fPr>
          <m:num>
            <m:sSup>
              <m:sSupPr>
                <m:ctrlPr>
                  <w:rPr>
                    <w:rFonts w:ascii="Cambria Math" w:eastAsia="Cambria" w:hAnsi="Cambria Math" w:cs="Arial"/>
                    <w:i/>
                    <w:color w:val="000000" w:themeColor="text1"/>
                    <w:sz w:val="24"/>
                    <w:szCs w:val="24"/>
                    <w:lang w:val="en-US"/>
                  </w:rPr>
                </m:ctrlPr>
              </m:sSupPr>
              <m:e>
                <m:r>
                  <w:rPr>
                    <w:rFonts w:ascii="STIXGeneral-Regular" w:eastAsia="Cambria" w:hAnsi="STIXGeneral-Regular" w:cs="STIXGeneral-Regular"/>
                    <w:color w:val="000000" w:themeColor="text1"/>
                    <w:sz w:val="24"/>
                    <w:szCs w:val="24"/>
                    <w:lang w:val="en-US"/>
                  </w:rPr>
                  <m:t>r</m:t>
                </m:r>
              </m:e>
              <m:sup>
                <m:sSub>
                  <m:sSubPr>
                    <m:ctrlPr>
                      <w:rPr>
                        <w:rFonts w:ascii="Cambria Math" w:eastAsia="Cambria" w:hAnsi="Cambria Math" w:cs="Arial"/>
                        <w:i/>
                        <w:color w:val="000000" w:themeColor="text1"/>
                        <w:sz w:val="24"/>
                        <w:szCs w:val="24"/>
                        <w:lang w:val="en-US"/>
                      </w:rPr>
                    </m:ctrlPr>
                  </m:sSubPr>
                  <m:e>
                    <m:r>
                      <w:rPr>
                        <w:rFonts w:ascii="Lucida Sans Unicode" w:eastAsia="Cambria" w:hAnsi="Lucida Sans Unicode" w:cs="Lucida Sans Unicode"/>
                        <w:color w:val="000000" w:themeColor="text1"/>
                        <w:sz w:val="24"/>
                        <w:szCs w:val="24"/>
                        <w:lang w:val="en-US"/>
                      </w:rPr>
                      <m:t>h</m:t>
                    </m:r>
                  </m:e>
                  <m:sub>
                    <m:r>
                      <w:rPr>
                        <w:rFonts w:ascii="STIXGeneral-Regular" w:eastAsia="Cambria" w:hAnsi="STIXGeneral-Regular" w:cs="STIXGeneral-Regular"/>
                        <w:color w:val="000000" w:themeColor="text1"/>
                        <w:sz w:val="24"/>
                        <w:szCs w:val="24"/>
                        <w:lang w:val="en-US"/>
                      </w:rPr>
                      <m:t>a</m:t>
                    </m:r>
                  </m:sub>
                </m:sSub>
              </m:sup>
            </m:sSup>
          </m:num>
          <m:den>
            <m:sSup>
              <m:sSupPr>
                <m:ctrlPr>
                  <w:rPr>
                    <w:rFonts w:ascii="Cambria Math" w:eastAsia="Cambria" w:hAnsi="Cambria Math" w:cs="Arial"/>
                    <w:i/>
                    <w:color w:val="000000" w:themeColor="text1"/>
                    <w:sz w:val="24"/>
                    <w:szCs w:val="24"/>
                    <w:lang w:val="en-US"/>
                  </w:rPr>
                </m:ctrlPr>
              </m:sSupPr>
              <m:e>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k</m:t>
                    </m:r>
                  </m:e>
                  <m:sub>
                    <m:r>
                      <w:rPr>
                        <w:rFonts w:ascii="STIXGeneral-Regular" w:eastAsia="Cambria" w:hAnsi="STIXGeneral-Regular" w:cs="STIXGeneral-Regular"/>
                        <w:color w:val="000000" w:themeColor="text1"/>
                        <w:sz w:val="24"/>
                        <w:szCs w:val="24"/>
                        <w:lang w:val="en-US"/>
                      </w:rPr>
                      <m:t>a</m:t>
                    </m:r>
                  </m:sub>
                </m:sSub>
                <m:r>
                  <w:rPr>
                    <w:rFonts w:ascii="Cambria Math" w:eastAsia="Cambria" w:hAnsi="Cambria Math" w:cs="Arial"/>
                    <w:color w:val="000000" w:themeColor="text1"/>
                    <w:sz w:val="24"/>
                    <w:szCs w:val="24"/>
                    <w:lang w:val="en-US"/>
                  </w:rPr>
                  <m:t>(</m:t>
                </m:r>
                <m:r>
                  <w:rPr>
                    <w:rFonts w:ascii="STIXGeneral-Regular" w:eastAsia="Cambria" w:hAnsi="STIXGeneral-Regular" w:cs="STIXGeneral-Regular"/>
                    <w:color w:val="000000" w:themeColor="text1"/>
                    <w:sz w:val="24"/>
                    <w:szCs w:val="24"/>
                    <w:lang w:val="en-US"/>
                  </w:rPr>
                  <m:t>T</m:t>
                </m:r>
                <m:r>
                  <w:rPr>
                    <w:rFonts w:ascii="Cambria Math" w:eastAsia="Cambria" w:hAnsi="Cambria Math" w:cs="Arial"/>
                    <w:color w:val="000000" w:themeColor="text1"/>
                    <w:sz w:val="24"/>
                    <w:szCs w:val="24"/>
                    <w:lang w:val="en-US"/>
                  </w:rPr>
                  <m:t>)</m:t>
                </m:r>
              </m:e>
              <m:sup>
                <m:sSub>
                  <m:sSubPr>
                    <m:ctrlPr>
                      <w:rPr>
                        <w:rFonts w:ascii="Cambria Math" w:eastAsia="Cambria" w:hAnsi="Cambria Math" w:cs="Arial"/>
                        <w:i/>
                        <w:color w:val="000000" w:themeColor="text1"/>
                        <w:sz w:val="24"/>
                        <w:szCs w:val="24"/>
                        <w:lang w:val="en-US"/>
                      </w:rPr>
                    </m:ctrlPr>
                  </m:sSubPr>
                  <m:e>
                    <m:r>
                      <w:rPr>
                        <w:rFonts w:ascii="Lucida Sans Unicode" w:eastAsia="Cambria" w:hAnsi="Lucida Sans Unicode" w:cs="Lucida Sans Unicode"/>
                        <w:color w:val="000000" w:themeColor="text1"/>
                        <w:sz w:val="24"/>
                        <w:szCs w:val="24"/>
                        <w:lang w:val="en-US"/>
                      </w:rPr>
                      <m:t>h</m:t>
                    </m:r>
                  </m:e>
                  <m:sub>
                    <m:r>
                      <w:rPr>
                        <w:rFonts w:ascii="STIXGeneral-Regular" w:eastAsia="Cambria" w:hAnsi="STIXGeneral-Regular" w:cs="STIXGeneral-Regular"/>
                        <w:color w:val="000000" w:themeColor="text1"/>
                        <w:sz w:val="24"/>
                        <w:szCs w:val="24"/>
                        <w:lang w:val="en-US"/>
                      </w:rPr>
                      <m:t>a</m:t>
                    </m:r>
                  </m:sub>
                </m:sSub>
              </m:sup>
            </m:sSup>
            <m:r>
              <w:rPr>
                <w:rFonts w:ascii="Cambria Math" w:eastAsia="Cambria" w:hAnsi="Cambria Math" w:cs="Arial"/>
                <w:color w:val="000000" w:themeColor="text1"/>
                <w:sz w:val="24"/>
                <w:szCs w:val="24"/>
                <w:lang w:val="en-US"/>
              </w:rPr>
              <m:t>+</m:t>
            </m:r>
            <m:sSup>
              <m:sSupPr>
                <m:ctrlPr>
                  <w:rPr>
                    <w:rFonts w:ascii="Cambria Math" w:eastAsia="Cambria" w:hAnsi="Cambria Math" w:cs="Arial"/>
                    <w:i/>
                    <w:color w:val="000000" w:themeColor="text1"/>
                    <w:sz w:val="24"/>
                    <w:szCs w:val="24"/>
                    <w:lang w:val="en-US"/>
                  </w:rPr>
                </m:ctrlPr>
              </m:sSupPr>
              <m:e>
                <m:r>
                  <w:rPr>
                    <w:rFonts w:ascii="STIXGeneral-Regular" w:eastAsia="Cambria" w:hAnsi="STIXGeneral-Regular" w:cs="STIXGeneral-Regular"/>
                    <w:color w:val="000000" w:themeColor="text1"/>
                    <w:sz w:val="24"/>
                    <w:szCs w:val="24"/>
                    <w:lang w:val="en-US"/>
                  </w:rPr>
                  <m:t>r</m:t>
                </m:r>
              </m:e>
              <m:sup>
                <m:sSub>
                  <m:sSubPr>
                    <m:ctrlPr>
                      <w:rPr>
                        <w:rFonts w:ascii="Cambria Math" w:eastAsia="Cambria" w:hAnsi="Cambria Math" w:cs="Arial"/>
                        <w:i/>
                        <w:color w:val="000000" w:themeColor="text1"/>
                        <w:sz w:val="24"/>
                        <w:szCs w:val="24"/>
                        <w:lang w:val="en-US"/>
                      </w:rPr>
                    </m:ctrlPr>
                  </m:sSubPr>
                  <m:e>
                    <m:r>
                      <w:rPr>
                        <w:rFonts w:ascii="Lucida Sans Unicode" w:eastAsia="Cambria" w:hAnsi="Lucida Sans Unicode" w:cs="Lucida Sans Unicode"/>
                        <w:color w:val="000000" w:themeColor="text1"/>
                        <w:sz w:val="24"/>
                        <w:szCs w:val="24"/>
                        <w:lang w:val="en-US"/>
                      </w:rPr>
                      <m:t>h</m:t>
                    </m:r>
                  </m:e>
                  <m:sub>
                    <m:r>
                      <w:rPr>
                        <w:rFonts w:ascii="STIXGeneral-Regular" w:eastAsia="Cambria" w:hAnsi="STIXGeneral-Regular" w:cs="STIXGeneral-Regular"/>
                        <w:color w:val="000000" w:themeColor="text1"/>
                        <w:sz w:val="24"/>
                        <w:szCs w:val="24"/>
                        <w:lang w:val="en-US"/>
                      </w:rPr>
                      <m:t>a</m:t>
                    </m:r>
                  </m:sub>
                </m:sSub>
              </m:sup>
            </m:sSup>
          </m:den>
        </m:f>
        <m:r>
          <m:rPr>
            <m:sty m:val="p"/>
          </m:rP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δ</m:t>
        </m:r>
        <m:d>
          <m:dPr>
            <m:ctrlPr>
              <w:rPr>
                <w:rFonts w:ascii="Cambria Math" w:eastAsia="Cambria" w:hAnsi="Cambria Math" w:cs="Arial"/>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m:rPr>
            <m:sty m:val="p"/>
          </m:rP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r</m:t>
        </m:r>
        <m:r>
          <w:rPr>
            <w:rFonts w:ascii="Cambria Math" w:eastAsia="Cambria" w:hAnsi="Arial" w:cs="Arial"/>
            <w:color w:val="000000" w:themeColor="text1"/>
            <w:sz w:val="24"/>
            <w:szCs w:val="24"/>
            <w:lang w:val="en-US"/>
          </w:rPr>
          <m:t>.</m:t>
        </m:r>
      </m:oMath>
      <w:r w:rsidR="00A21232" w:rsidRPr="00253F3F">
        <w:rPr>
          <w:rFonts w:ascii="Arial" w:hAnsi="Arial" w:cs="Arial"/>
          <w:color w:val="000000" w:themeColor="text1"/>
          <w:sz w:val="24"/>
          <w:szCs w:val="24"/>
          <w:lang w:val="en-US"/>
        </w:rPr>
        <w:tab/>
      </w:r>
      <w:r w:rsidR="00A21232" w:rsidRPr="00253F3F">
        <w:rPr>
          <w:rFonts w:ascii="Arial" w:hAnsi="Arial" w:cs="Arial"/>
          <w:color w:val="000000" w:themeColor="text1"/>
          <w:sz w:val="24"/>
          <w:szCs w:val="24"/>
          <w:lang w:val="en-US"/>
        </w:rPr>
        <w:tab/>
      </w:r>
      <w:r w:rsidR="00A21232" w:rsidRPr="00253F3F">
        <w:rPr>
          <w:rFonts w:ascii="Arial" w:hAnsi="Arial" w:cs="Arial"/>
          <w:color w:val="000000" w:themeColor="text1"/>
          <w:sz w:val="24"/>
          <w:szCs w:val="24"/>
          <w:lang w:val="en-US"/>
        </w:rPr>
        <w:tab/>
      </w:r>
      <w:r w:rsidR="00A21232" w:rsidRPr="00253F3F">
        <w:rPr>
          <w:rFonts w:ascii="Arial" w:hAnsi="Arial" w:cs="Arial"/>
          <w:color w:val="000000" w:themeColor="text1"/>
          <w:sz w:val="24"/>
          <w:szCs w:val="24"/>
          <w:lang w:val="en-US"/>
        </w:rPr>
        <w:tab/>
      </w:r>
      <w:r w:rsidR="00A21232" w:rsidRPr="00253F3F">
        <w:rPr>
          <w:rFonts w:ascii="Arial" w:hAnsi="Arial" w:cs="Arial"/>
          <w:color w:val="000000" w:themeColor="text1"/>
          <w:sz w:val="24"/>
          <w:szCs w:val="24"/>
          <w:lang w:val="en-US"/>
        </w:rPr>
        <w:tab/>
        <w:t>(</w:t>
      </w:r>
      <w:r w:rsidR="0012438D" w:rsidRPr="00253F3F">
        <w:rPr>
          <w:rFonts w:ascii="Arial" w:hAnsi="Arial" w:cs="Arial"/>
          <w:color w:val="000000" w:themeColor="text1"/>
          <w:sz w:val="24"/>
          <w:szCs w:val="24"/>
          <w:lang w:val="en-US"/>
        </w:rPr>
        <w:t>1</w:t>
      </w:r>
      <w:r w:rsidR="00F70FB3" w:rsidRPr="00253F3F">
        <w:rPr>
          <w:rFonts w:ascii="Arial" w:hAnsi="Arial" w:cs="Arial"/>
          <w:color w:val="000000" w:themeColor="text1"/>
          <w:sz w:val="24"/>
          <w:szCs w:val="24"/>
          <w:lang w:val="en-US"/>
        </w:rPr>
        <w:t>1</w:t>
      </w:r>
      <w:r w:rsidR="00A21232" w:rsidRPr="00253F3F">
        <w:rPr>
          <w:rFonts w:ascii="Arial" w:hAnsi="Arial" w:cs="Arial"/>
          <w:color w:val="000000" w:themeColor="text1"/>
          <w:sz w:val="24"/>
          <w:szCs w:val="24"/>
          <w:lang w:val="en-US"/>
        </w:rPr>
        <w:t>)</w:t>
      </w:r>
    </w:p>
    <w:p w14:paraId="68144FA5" w14:textId="18F8D197" w:rsidR="00A21232" w:rsidRPr="00253F3F" w:rsidRDefault="00A21232" w:rsidP="00A21232">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Surprisingly, the range of bistability </w:t>
      </w:r>
      <w:r w:rsidR="00A46543" w:rsidRPr="00253F3F">
        <w:rPr>
          <w:rFonts w:ascii="Arial" w:hAnsi="Arial" w:cs="Arial"/>
          <w:color w:val="000000" w:themeColor="text1"/>
          <w:sz w:val="24"/>
          <w:szCs w:val="24"/>
          <w:lang w:val="en-US"/>
        </w:rPr>
        <w:t xml:space="preserve">of this </w:t>
      </w:r>
      <w:r w:rsidR="00A46543" w:rsidRPr="00253F3F">
        <w:rPr>
          <w:rFonts w:ascii="Arial" w:hAnsi="Arial" w:cs="Arial"/>
          <w:i/>
          <w:color w:val="000000" w:themeColor="text1"/>
          <w:sz w:val="24"/>
          <w:szCs w:val="24"/>
          <w:lang w:val="en-US"/>
        </w:rPr>
        <w:t>in silico</w:t>
      </w:r>
      <w:r w:rsidR="00A46543" w:rsidRPr="00253F3F">
        <w:rPr>
          <w:rFonts w:ascii="Arial" w:hAnsi="Arial" w:cs="Arial"/>
          <w:color w:val="000000" w:themeColor="text1"/>
          <w:sz w:val="24"/>
          <w:szCs w:val="24"/>
          <w:lang w:val="en-US"/>
        </w:rPr>
        <w:t xml:space="preserve"> mutant </w:t>
      </w:r>
      <w:r w:rsidRPr="00253F3F">
        <w:rPr>
          <w:rFonts w:ascii="Arial" w:hAnsi="Arial" w:cs="Arial"/>
          <w:color w:val="000000" w:themeColor="text1"/>
          <w:sz w:val="24"/>
          <w:szCs w:val="24"/>
          <w:lang w:val="en-US"/>
        </w:rPr>
        <w:t>was not altered when com</w:t>
      </w:r>
      <w:r w:rsidR="00A46543"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pared with the wild-type system </w:t>
      </w:r>
      <w:r w:rsidR="0068683E" w:rsidRPr="00253F3F">
        <w:rPr>
          <w:rFonts w:ascii="Arial" w:hAnsi="Arial" w:cs="Arial"/>
          <w:color w:val="000000" w:themeColor="text1"/>
          <w:sz w:val="24"/>
          <w:szCs w:val="24"/>
          <w:lang w:val="en-US"/>
        </w:rPr>
        <w:t xml:space="preserve">(Fig. </w:t>
      </w:r>
      <w:r w:rsidR="003662C4" w:rsidRPr="00253F3F">
        <w:rPr>
          <w:rFonts w:ascii="Arial" w:hAnsi="Arial" w:cs="Arial"/>
          <w:b/>
          <w:color w:val="000000" w:themeColor="text1"/>
          <w:sz w:val="24"/>
          <w:szCs w:val="24"/>
          <w:lang w:val="en-US"/>
        </w:rPr>
        <w:t>S</w:t>
      </w:r>
      <w:r w:rsidR="001067CA" w:rsidRPr="00253F3F">
        <w:rPr>
          <w:rFonts w:ascii="Arial" w:hAnsi="Arial" w:cs="Arial"/>
          <w:b/>
          <w:color w:val="000000" w:themeColor="text1"/>
          <w:sz w:val="24"/>
          <w:szCs w:val="24"/>
          <w:lang w:val="en-US"/>
        </w:rPr>
        <w:t>4</w:t>
      </w:r>
      <w:r w:rsidR="00744098" w:rsidRPr="00253F3F">
        <w:rPr>
          <w:rFonts w:ascii="Arial" w:hAnsi="Arial" w:cs="Arial"/>
          <w:b/>
          <w:color w:val="000000" w:themeColor="text1"/>
          <w:sz w:val="24"/>
          <w:szCs w:val="24"/>
          <w:lang w:val="en-US"/>
        </w:rPr>
        <w:t>A-</w:t>
      </w:r>
      <w:r w:rsidR="003662C4" w:rsidRPr="00253F3F">
        <w:rPr>
          <w:rFonts w:ascii="Arial" w:hAnsi="Arial" w:cs="Arial"/>
          <w:b/>
          <w:color w:val="000000" w:themeColor="text1"/>
          <w:sz w:val="24"/>
          <w:szCs w:val="24"/>
          <w:lang w:val="en-US"/>
        </w:rPr>
        <w:t>B</w:t>
      </w:r>
      <w:r w:rsidR="0068683E"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However, the fine-tuning of RovA levels at lower temperatures and the robustness of the stable states are dramatically affected. The comparison of the levelplots revealed that only the level of bistability is altered while the parameter space of bistability remains nearly identical.</w:t>
      </w:r>
    </w:p>
    <w:p w14:paraId="6E40619A" w14:textId="77777777" w:rsidR="00591A2C" w:rsidRPr="00253F3F" w:rsidRDefault="00591A2C" w:rsidP="00A21232">
      <w:pPr>
        <w:pStyle w:val="berschrift2"/>
        <w:numPr>
          <w:ilvl w:val="0"/>
          <w:numId w:val="0"/>
        </w:numPr>
        <w:tabs>
          <w:tab w:val="left" w:pos="0"/>
        </w:tabs>
        <w:spacing w:after="0" w:line="480" w:lineRule="auto"/>
        <w:jc w:val="both"/>
        <w:rPr>
          <w:rFonts w:ascii="Arial" w:hAnsi="Arial" w:cs="Arial"/>
          <w:b/>
          <w:color w:val="000000" w:themeColor="text1"/>
          <w:szCs w:val="24"/>
          <w:lang w:val="en-US"/>
        </w:rPr>
      </w:pPr>
    </w:p>
    <w:p w14:paraId="36ED4A08" w14:textId="77777777" w:rsidR="00A21232" w:rsidRPr="00253F3F" w:rsidRDefault="00A21232" w:rsidP="00A21232">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Transient state and time scales</w:t>
      </w:r>
    </w:p>
    <w:p w14:paraId="483DDCC3" w14:textId="1254503C" w:rsidR="00A21232" w:rsidRPr="00253F3F" w:rsidRDefault="00A21232" w:rsidP="001D3E46">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Our analysis further showed that presence of the inhibitory binding site of RovA de</w:t>
      </w:r>
      <w:r w:rsidR="006515E8"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creased the response time to a temperature change, in particular to a thermal upshift (Fig. </w:t>
      </w:r>
      <w:r w:rsidR="008763C4" w:rsidRPr="00253F3F">
        <w:rPr>
          <w:rFonts w:ascii="Arial" w:hAnsi="Arial" w:cs="Arial"/>
          <w:b/>
          <w:color w:val="000000" w:themeColor="text1"/>
          <w:sz w:val="24"/>
          <w:szCs w:val="24"/>
          <w:lang w:val="en-US"/>
        </w:rPr>
        <w:t>S</w:t>
      </w:r>
      <w:r w:rsidR="00B21A6C" w:rsidRPr="00253F3F">
        <w:rPr>
          <w:rFonts w:ascii="Arial" w:hAnsi="Arial" w:cs="Arial"/>
          <w:b/>
          <w:color w:val="000000" w:themeColor="text1"/>
          <w:sz w:val="24"/>
          <w:szCs w:val="24"/>
          <w:lang w:val="en-US"/>
        </w:rPr>
        <w:t>4</w:t>
      </w:r>
      <w:r w:rsidR="00744098" w:rsidRPr="00253F3F">
        <w:rPr>
          <w:rFonts w:ascii="Arial" w:hAnsi="Arial" w:cs="Arial"/>
          <w:b/>
          <w:color w:val="000000" w:themeColor="text1"/>
          <w:sz w:val="24"/>
          <w:szCs w:val="24"/>
          <w:lang w:val="en-US"/>
        </w:rPr>
        <w:t>C-</w:t>
      </w:r>
      <w:r w:rsidR="008763C4" w:rsidRPr="00253F3F">
        <w:rPr>
          <w:rFonts w:ascii="Arial" w:hAnsi="Arial" w:cs="Arial"/>
          <w:b/>
          <w:color w:val="000000" w:themeColor="text1"/>
          <w:sz w:val="24"/>
          <w:szCs w:val="24"/>
          <w:lang w:val="en-US"/>
        </w:rPr>
        <w:t>D</w:t>
      </w:r>
      <w:r w:rsidRPr="00253F3F">
        <w:rPr>
          <w:rFonts w:ascii="Arial" w:hAnsi="Arial" w:cs="Arial"/>
          <w:color w:val="000000" w:themeColor="text1"/>
          <w:sz w:val="24"/>
          <w:szCs w:val="24"/>
          <w:lang w:val="en-US"/>
        </w:rPr>
        <w:t>)</w:t>
      </w:r>
      <w:r w:rsidR="00DC0605"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Moreover, the response time after a shift from 37°C to moderate tem</w:t>
      </w:r>
      <w:r w:rsidR="00DC0605"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perature within the bistability region </w:t>
      </w:r>
      <w:r w:rsidR="00755E72" w:rsidRPr="00253F3F">
        <w:rPr>
          <w:rFonts w:ascii="Arial" w:hAnsi="Arial" w:cs="Arial"/>
          <w:color w:val="000000" w:themeColor="text1"/>
          <w:sz w:val="24"/>
          <w:szCs w:val="24"/>
          <w:lang w:val="en-US"/>
        </w:rPr>
        <w:t>becomes arbitrarily long</w:t>
      </w:r>
      <w:r w:rsidR="00EA7F58" w:rsidRPr="00253F3F">
        <w:rPr>
          <w:rFonts w:ascii="Arial" w:hAnsi="Arial" w:cs="Arial"/>
          <w:color w:val="000000" w:themeColor="text1"/>
          <w:sz w:val="24"/>
          <w:szCs w:val="24"/>
          <w:lang w:val="en-US"/>
        </w:rPr>
        <w:t>.</w:t>
      </w:r>
      <w:r w:rsidR="001D3E46" w:rsidRPr="00253F3F">
        <w:rPr>
          <w:rFonts w:ascii="Arial" w:hAnsi="Arial" w:cs="Arial"/>
          <w:color w:val="000000" w:themeColor="text1"/>
          <w:sz w:val="24"/>
          <w:szCs w:val="24"/>
          <w:lang w:val="en-US"/>
        </w:rPr>
        <w:t xml:space="preserve"> This might improve the responsiveness of the system upon a sudden thermal upshift sensed during host entry and increases its robustness at host temperatures against temporal thermal fluctuations.</w:t>
      </w:r>
    </w:p>
    <w:p w14:paraId="084B061A" w14:textId="77777777" w:rsidR="00591A2C" w:rsidRPr="00253F3F" w:rsidRDefault="00591A2C" w:rsidP="00F9523B">
      <w:pPr>
        <w:pStyle w:val="berschrift2"/>
        <w:numPr>
          <w:ilvl w:val="0"/>
          <w:numId w:val="0"/>
        </w:numPr>
        <w:tabs>
          <w:tab w:val="left" w:pos="0"/>
        </w:tabs>
        <w:spacing w:after="0" w:line="480" w:lineRule="auto"/>
        <w:jc w:val="both"/>
        <w:rPr>
          <w:rFonts w:ascii="Arial" w:hAnsi="Arial" w:cs="Arial"/>
          <w:color w:val="000000" w:themeColor="text1"/>
          <w:szCs w:val="24"/>
          <w:lang w:val="en-US"/>
        </w:rPr>
      </w:pPr>
    </w:p>
    <w:p w14:paraId="4135BE14" w14:textId="77777777" w:rsidR="008047B6" w:rsidRPr="00253F3F" w:rsidRDefault="008047B6" w:rsidP="008047B6">
      <w:pPr>
        <w:rPr>
          <w:color w:val="000000" w:themeColor="text1"/>
          <w:lang w:val="en-US"/>
        </w:rPr>
      </w:pPr>
    </w:p>
    <w:p w14:paraId="45C9ECAB" w14:textId="77777777" w:rsidR="00F9523B" w:rsidRPr="00253F3F" w:rsidRDefault="00903C84" w:rsidP="00F9523B">
      <w:pPr>
        <w:pStyle w:val="berschrift2"/>
        <w:numPr>
          <w:ilvl w:val="0"/>
          <w:numId w:val="0"/>
        </w:numPr>
        <w:tabs>
          <w:tab w:val="left" w:pos="0"/>
        </w:tabs>
        <w:spacing w:after="0" w:line="480" w:lineRule="auto"/>
        <w:jc w:val="both"/>
        <w:rPr>
          <w:rFonts w:ascii="Arial" w:hAnsi="Arial" w:cs="Arial"/>
          <w:i/>
          <w:color w:val="000000" w:themeColor="text1"/>
          <w:szCs w:val="24"/>
          <w:lang w:val="en-US"/>
        </w:rPr>
      </w:pPr>
      <w:r w:rsidRPr="00253F3F">
        <w:rPr>
          <w:rFonts w:ascii="Arial" w:hAnsi="Arial" w:cs="Arial"/>
          <w:i/>
          <w:color w:val="000000" w:themeColor="text1"/>
          <w:szCs w:val="24"/>
          <w:lang w:val="en-US"/>
        </w:rPr>
        <w:t>M</w:t>
      </w:r>
      <w:r w:rsidR="00F9523B" w:rsidRPr="00253F3F">
        <w:rPr>
          <w:rFonts w:ascii="Arial" w:hAnsi="Arial" w:cs="Arial"/>
          <w:i/>
          <w:color w:val="000000" w:themeColor="text1"/>
          <w:szCs w:val="24"/>
          <w:lang w:val="en-US"/>
        </w:rPr>
        <w:t xml:space="preserve">echanism </w:t>
      </w:r>
      <w:r w:rsidRPr="00253F3F">
        <w:rPr>
          <w:rFonts w:ascii="Arial" w:hAnsi="Arial" w:cs="Arial"/>
          <w:i/>
          <w:color w:val="000000" w:themeColor="text1"/>
          <w:szCs w:val="24"/>
          <w:lang w:val="en-US"/>
        </w:rPr>
        <w:t>responsible for</w:t>
      </w:r>
      <w:r w:rsidR="00F9523B" w:rsidRPr="00253F3F">
        <w:rPr>
          <w:rFonts w:ascii="Arial" w:hAnsi="Arial" w:cs="Arial"/>
          <w:i/>
          <w:color w:val="000000" w:themeColor="text1"/>
          <w:szCs w:val="24"/>
          <w:lang w:val="en-US"/>
        </w:rPr>
        <w:t xml:space="preserve"> the </w:t>
      </w:r>
      <w:r w:rsidRPr="00253F3F">
        <w:rPr>
          <w:rFonts w:ascii="Arial" w:hAnsi="Arial" w:cs="Arial"/>
          <w:i/>
          <w:color w:val="000000" w:themeColor="text1"/>
          <w:szCs w:val="24"/>
          <w:lang w:val="en-US"/>
        </w:rPr>
        <w:t xml:space="preserve">long </w:t>
      </w:r>
      <w:r w:rsidR="00F9523B" w:rsidRPr="00253F3F">
        <w:rPr>
          <w:rFonts w:ascii="Arial" w:hAnsi="Arial" w:cs="Arial"/>
          <w:i/>
          <w:color w:val="000000" w:themeColor="text1"/>
          <w:szCs w:val="24"/>
          <w:lang w:val="en-US"/>
        </w:rPr>
        <w:t xml:space="preserve">lag phase </w:t>
      </w:r>
      <w:r w:rsidRPr="00253F3F">
        <w:rPr>
          <w:rFonts w:ascii="Arial" w:hAnsi="Arial" w:cs="Arial"/>
          <w:i/>
          <w:color w:val="000000" w:themeColor="text1"/>
          <w:szCs w:val="24"/>
          <w:lang w:val="en-US"/>
        </w:rPr>
        <w:t>following a thermal downshift</w:t>
      </w:r>
    </w:p>
    <w:p w14:paraId="6E892912" w14:textId="3537F7E6" w:rsidR="00F9523B" w:rsidRPr="00253F3F" w:rsidRDefault="00F9523B" w:rsidP="00F9523B">
      <w:pPr>
        <w:tabs>
          <w:tab w:val="left" w:pos="0"/>
        </w:tabs>
        <w:spacing w:line="480" w:lineRule="auto"/>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We hypothesize that the </w:t>
      </w:r>
      <w:r w:rsidR="00C200DC" w:rsidRPr="00253F3F">
        <w:rPr>
          <w:rFonts w:ascii="Arial" w:hAnsi="Arial" w:cs="Arial"/>
          <w:color w:val="000000" w:themeColor="text1"/>
          <w:sz w:val="24"/>
          <w:szCs w:val="24"/>
          <w:lang w:val="en-US"/>
        </w:rPr>
        <w:t xml:space="preserve">extended </w:t>
      </w:r>
      <w:r w:rsidRPr="00253F3F">
        <w:rPr>
          <w:rFonts w:ascii="Arial" w:hAnsi="Arial" w:cs="Arial"/>
          <w:color w:val="000000" w:themeColor="text1"/>
          <w:sz w:val="24"/>
          <w:szCs w:val="24"/>
          <w:lang w:val="en-US"/>
        </w:rPr>
        <w:t xml:space="preserve">lag phase of </w:t>
      </w:r>
      <w:r w:rsidRPr="00253F3F">
        <w:rPr>
          <w:rFonts w:ascii="Arial" w:hAnsi="Arial" w:cs="Arial"/>
          <w:i/>
          <w:color w:val="000000" w:themeColor="text1"/>
          <w:sz w:val="24"/>
          <w:szCs w:val="24"/>
          <w:lang w:val="en-US"/>
        </w:rPr>
        <w:t>rovA</w:t>
      </w:r>
      <w:r w:rsidRPr="00253F3F">
        <w:rPr>
          <w:rFonts w:ascii="Arial" w:hAnsi="Arial" w:cs="Arial"/>
          <w:color w:val="000000" w:themeColor="text1"/>
          <w:sz w:val="24"/>
          <w:szCs w:val="24"/>
          <w:lang w:val="en-US"/>
        </w:rPr>
        <w:t xml:space="preserve"> activation </w:t>
      </w:r>
      <w:r w:rsidR="00B81599" w:rsidRPr="00253F3F">
        <w:rPr>
          <w:rFonts w:ascii="Arial" w:hAnsi="Arial" w:cs="Arial"/>
          <w:color w:val="000000" w:themeColor="text1"/>
          <w:sz w:val="24"/>
          <w:szCs w:val="24"/>
          <w:lang w:val="en-US"/>
        </w:rPr>
        <w:t xml:space="preserve">after </w:t>
      </w:r>
      <w:r w:rsidRPr="00253F3F">
        <w:rPr>
          <w:rFonts w:ascii="Arial" w:hAnsi="Arial" w:cs="Arial"/>
          <w:color w:val="000000" w:themeColor="text1"/>
          <w:sz w:val="24"/>
          <w:szCs w:val="24"/>
          <w:lang w:val="en-US"/>
        </w:rPr>
        <w:t>a thermal down</w:t>
      </w:r>
      <w:r w:rsidRPr="00253F3F">
        <w:rPr>
          <w:rFonts w:ascii="Arial" w:hAnsi="Arial" w:cs="Arial"/>
          <w:color w:val="000000" w:themeColor="text1"/>
          <w:sz w:val="24"/>
          <w:szCs w:val="24"/>
          <w:lang w:val="en-US"/>
        </w:rPr>
        <w:softHyphen/>
        <w:t xml:space="preserve">shift is </w:t>
      </w:r>
      <w:r w:rsidR="00706AA7" w:rsidRPr="00253F3F">
        <w:rPr>
          <w:rFonts w:ascii="Arial" w:hAnsi="Arial" w:cs="Arial"/>
          <w:color w:val="000000" w:themeColor="text1"/>
          <w:sz w:val="24"/>
          <w:szCs w:val="24"/>
          <w:lang w:val="en-US"/>
        </w:rPr>
        <w:t>based on the</w:t>
      </w:r>
      <w:r w:rsidR="000169BE" w:rsidRPr="00253F3F">
        <w:rPr>
          <w:rFonts w:ascii="Arial" w:hAnsi="Arial" w:cs="Arial"/>
          <w:color w:val="000000" w:themeColor="text1"/>
          <w:sz w:val="24"/>
          <w:szCs w:val="24"/>
          <w:lang w:val="en-US"/>
        </w:rPr>
        <w:t xml:space="preserve"> fact that </w:t>
      </w:r>
      <w:r w:rsidR="005D2499" w:rsidRPr="00253F3F">
        <w:rPr>
          <w:rFonts w:ascii="Arial" w:hAnsi="Arial" w:cs="Arial"/>
          <w:color w:val="000000" w:themeColor="text1"/>
          <w:sz w:val="24"/>
          <w:szCs w:val="24"/>
          <w:lang w:val="en-US"/>
        </w:rPr>
        <w:t xml:space="preserve">only very few active RovA molecules are present in the bacteria at 37°C which are not </w:t>
      </w:r>
      <w:r w:rsidR="00206A04" w:rsidRPr="00253F3F">
        <w:rPr>
          <w:rFonts w:ascii="Arial" w:hAnsi="Arial" w:cs="Arial"/>
          <w:color w:val="000000" w:themeColor="text1"/>
          <w:sz w:val="24"/>
          <w:szCs w:val="24"/>
          <w:lang w:val="en-US"/>
        </w:rPr>
        <w:t>able</w:t>
      </w:r>
      <w:r w:rsidR="005D2499" w:rsidRPr="00253F3F">
        <w:rPr>
          <w:rFonts w:ascii="Arial" w:hAnsi="Arial" w:cs="Arial"/>
          <w:color w:val="000000" w:themeColor="text1"/>
          <w:sz w:val="24"/>
          <w:szCs w:val="24"/>
          <w:lang w:val="en-US"/>
        </w:rPr>
        <w:t xml:space="preserve"> to </w:t>
      </w:r>
      <w:r w:rsidR="00206A04" w:rsidRPr="00253F3F">
        <w:rPr>
          <w:rFonts w:ascii="Arial" w:hAnsi="Arial" w:cs="Arial"/>
          <w:color w:val="000000" w:themeColor="text1"/>
          <w:sz w:val="24"/>
          <w:szCs w:val="24"/>
          <w:lang w:val="en-US"/>
        </w:rPr>
        <w:t>activate</w:t>
      </w:r>
      <w:r w:rsidR="005D2499" w:rsidRPr="00253F3F">
        <w:rPr>
          <w:rFonts w:ascii="Arial" w:hAnsi="Arial" w:cs="Arial"/>
          <w:color w:val="000000" w:themeColor="text1"/>
          <w:sz w:val="24"/>
          <w:szCs w:val="24"/>
          <w:lang w:val="en-US"/>
        </w:rPr>
        <w:t xml:space="preserve"> the positive feedback loop. </w:t>
      </w:r>
      <w:r w:rsidRPr="00253F3F">
        <w:rPr>
          <w:rFonts w:ascii="Arial" w:hAnsi="Arial" w:cs="Arial"/>
          <w:color w:val="000000" w:themeColor="text1"/>
          <w:sz w:val="24"/>
          <w:szCs w:val="24"/>
          <w:lang w:val="en-US"/>
        </w:rPr>
        <w:t xml:space="preserve">We propose that in this case the RovA population follows </w:t>
      </w:r>
      <w:r w:rsidR="00A77977" w:rsidRPr="00253F3F">
        <w:rPr>
          <w:rFonts w:ascii="Arial" w:hAnsi="Arial" w:cs="Arial"/>
          <w:color w:val="000000" w:themeColor="text1"/>
          <w:sz w:val="24"/>
          <w:szCs w:val="24"/>
          <w:lang w:val="en-US"/>
        </w:rPr>
        <w:t>initially</w:t>
      </w:r>
      <w:r w:rsidRPr="00253F3F">
        <w:rPr>
          <w:rFonts w:ascii="Arial" w:hAnsi="Arial" w:cs="Arial"/>
          <w:color w:val="000000" w:themeColor="text1"/>
          <w:sz w:val="24"/>
          <w:szCs w:val="24"/>
          <w:lang w:val="en-US"/>
        </w:rPr>
        <w:t xml:space="preserve"> a </w:t>
      </w:r>
      <w:r w:rsidR="00496E37" w:rsidRPr="00253F3F">
        <w:rPr>
          <w:rFonts w:ascii="Arial" w:hAnsi="Arial" w:cs="Arial"/>
          <w:color w:val="000000" w:themeColor="text1"/>
          <w:sz w:val="24"/>
          <w:szCs w:val="24"/>
          <w:lang w:val="en-US"/>
        </w:rPr>
        <w:t xml:space="preserve">stochastic </w:t>
      </w:r>
      <w:r w:rsidRPr="00253F3F">
        <w:rPr>
          <w:rFonts w:ascii="Arial" w:hAnsi="Arial" w:cs="Arial"/>
          <w:color w:val="000000" w:themeColor="text1"/>
          <w:sz w:val="24"/>
          <w:szCs w:val="24"/>
          <w:lang w:val="en-US"/>
        </w:rPr>
        <w:t>birth-death process</w:t>
      </w:r>
      <w:r w:rsidR="00A77977" w:rsidRPr="00253F3F">
        <w:rPr>
          <w:rFonts w:ascii="Arial" w:hAnsi="Arial" w:cs="Arial"/>
          <w:color w:val="000000" w:themeColor="text1"/>
          <w:sz w:val="24"/>
          <w:szCs w:val="24"/>
          <w:lang w:val="en-US"/>
        </w:rPr>
        <w:t xml:space="preserve"> with a constant birth- and death rate where the positive feedback loop is not active</w:t>
      </w:r>
      <w:r w:rsidRPr="00253F3F">
        <w:rPr>
          <w:rFonts w:ascii="Arial" w:hAnsi="Arial" w:cs="Arial"/>
          <w:color w:val="000000" w:themeColor="text1"/>
          <w:sz w:val="24"/>
          <w:szCs w:val="24"/>
          <w:lang w:val="en-US"/>
        </w:rPr>
        <w:t>. Once (by chance) a certain threshold is reached</w:t>
      </w:r>
      <w:r w:rsidR="008426F4" w:rsidRPr="00253F3F">
        <w:rPr>
          <w:rFonts w:ascii="Arial" w:hAnsi="Arial" w:cs="Arial"/>
          <w:color w:val="000000" w:themeColor="text1"/>
          <w:sz w:val="24"/>
          <w:szCs w:val="24"/>
          <w:lang w:val="en-US"/>
        </w:rPr>
        <w:t xml:space="preserve"> the positive feedback loop takes over and</w:t>
      </w:r>
      <w:r w:rsidRPr="00253F3F">
        <w:rPr>
          <w:rFonts w:ascii="Arial" w:hAnsi="Arial" w:cs="Arial"/>
          <w:color w:val="000000" w:themeColor="text1"/>
          <w:sz w:val="24"/>
          <w:szCs w:val="24"/>
          <w:lang w:val="en-US"/>
        </w:rPr>
        <w:t xml:space="preserve"> the cells rapidly go to the ON state (in accordance with </w:t>
      </w:r>
      <w:r w:rsidR="007E0A42" w:rsidRPr="00253F3F">
        <w:rPr>
          <w:rFonts w:ascii="Arial" w:hAnsi="Arial" w:cs="Arial"/>
          <w:color w:val="000000" w:themeColor="text1"/>
          <w:sz w:val="24"/>
          <w:szCs w:val="24"/>
          <w:lang w:val="en-US"/>
        </w:rPr>
        <w:t xml:space="preserve">the </w:t>
      </w:r>
      <w:r w:rsidR="000E2B60" w:rsidRPr="00253F3F">
        <w:rPr>
          <w:rFonts w:ascii="Arial" w:eastAsiaTheme="minorEastAsia" w:hAnsi="Arial" w:cs="Arial"/>
          <w:color w:val="000000" w:themeColor="text1"/>
          <w:sz w:val="24"/>
          <w:lang w:val="en-US" w:eastAsia="ja-JP"/>
        </w:rPr>
        <w:t>bimodal</w:t>
      </w:r>
      <w:r w:rsidR="000E2B60" w:rsidRPr="00253F3F">
        <w:rPr>
          <w:rFonts w:ascii="Arial" w:hAnsi="Arial" w:cs="Arial"/>
          <w:color w:val="000000" w:themeColor="text1"/>
          <w:sz w:val="24"/>
          <w:szCs w:val="24"/>
          <w:lang w:val="en-US"/>
        </w:rPr>
        <w:t xml:space="preserve"> </w:t>
      </w:r>
      <w:r w:rsidR="007E0A42" w:rsidRPr="00253F3F">
        <w:rPr>
          <w:rFonts w:ascii="Arial" w:hAnsi="Arial" w:cs="Arial"/>
          <w:color w:val="000000" w:themeColor="text1"/>
          <w:sz w:val="24"/>
          <w:szCs w:val="24"/>
          <w:lang w:val="en-US"/>
        </w:rPr>
        <w:t>distribution</w:t>
      </w:r>
      <w:r w:rsidR="000E2B60" w:rsidRPr="00253F3F">
        <w:rPr>
          <w:rFonts w:ascii="Arial" w:eastAsiaTheme="minorEastAsia" w:hAnsi="Arial" w:cs="Arial"/>
          <w:color w:val="000000" w:themeColor="text1"/>
          <w:sz w:val="24"/>
          <w:lang w:val="en-US" w:eastAsia="ja-JP"/>
        </w:rPr>
        <w:t xml:space="preserve"> </w:t>
      </w:r>
      <w:r w:rsidR="00A77977" w:rsidRPr="00253F3F">
        <w:rPr>
          <w:rFonts w:ascii="Arial" w:eastAsiaTheme="minorEastAsia" w:hAnsi="Arial" w:cs="Arial"/>
          <w:color w:val="000000" w:themeColor="text1"/>
          <w:sz w:val="24"/>
          <w:lang w:val="en-US" w:eastAsia="ja-JP"/>
        </w:rPr>
        <w:t>shown by the data</w:t>
      </w:r>
      <w:r w:rsidR="000E2B60" w:rsidRPr="00253F3F">
        <w:rPr>
          <w:rFonts w:ascii="Arial" w:hAnsi="Arial" w:cs="Arial"/>
          <w:color w:val="000000" w:themeColor="text1"/>
          <w:sz w:val="24"/>
          <w:szCs w:val="24"/>
          <w:lang w:val="en-US"/>
        </w:rPr>
        <w:t xml:space="preserve"> depicted in </w:t>
      </w:r>
      <w:r w:rsidR="0071441E" w:rsidRPr="00253F3F">
        <w:rPr>
          <w:rFonts w:ascii="Arial" w:hAnsi="Arial" w:cs="Arial"/>
          <w:color w:val="000000" w:themeColor="text1"/>
          <w:sz w:val="24"/>
          <w:szCs w:val="24"/>
          <w:lang w:val="en-US"/>
        </w:rPr>
        <w:t xml:space="preserve">Fig. </w:t>
      </w:r>
      <w:r w:rsidR="0071441E" w:rsidRPr="00253F3F">
        <w:rPr>
          <w:rFonts w:ascii="Arial" w:hAnsi="Arial" w:cs="Arial"/>
          <w:b/>
          <w:color w:val="000000" w:themeColor="text1"/>
          <w:sz w:val="24"/>
          <w:szCs w:val="24"/>
          <w:lang w:val="en-US"/>
        </w:rPr>
        <w:t>2</w:t>
      </w:r>
      <w:r w:rsidR="00744098" w:rsidRPr="00253F3F">
        <w:rPr>
          <w:rFonts w:ascii="Arial" w:hAnsi="Arial" w:cs="Arial"/>
          <w:b/>
          <w:color w:val="000000" w:themeColor="text1"/>
          <w:sz w:val="24"/>
          <w:szCs w:val="24"/>
          <w:lang w:val="en-US"/>
        </w:rPr>
        <w:t>A-</w:t>
      </w:r>
      <w:r w:rsidR="001B485A" w:rsidRPr="00253F3F">
        <w:rPr>
          <w:rFonts w:ascii="Arial" w:hAnsi="Arial" w:cs="Arial"/>
          <w:b/>
          <w:color w:val="000000" w:themeColor="text1"/>
          <w:sz w:val="24"/>
          <w:szCs w:val="24"/>
          <w:lang w:val="en-US"/>
        </w:rPr>
        <w:t>B</w:t>
      </w:r>
      <w:r w:rsidR="006C4821" w:rsidRPr="00253F3F">
        <w:rPr>
          <w:rFonts w:ascii="Arial" w:hAnsi="Arial" w:cs="Arial"/>
          <w:b/>
          <w:color w:val="000000" w:themeColor="text1"/>
          <w:sz w:val="24"/>
          <w:szCs w:val="24"/>
          <w:lang w:val="en-US"/>
        </w:rPr>
        <w:t>, 3A</w:t>
      </w:r>
      <w:r w:rsidR="00D55713" w:rsidRPr="00253F3F">
        <w:rPr>
          <w:rFonts w:ascii="Arial" w:hAnsi="Arial" w:cs="Arial"/>
          <w:b/>
          <w:color w:val="000000" w:themeColor="text1"/>
          <w:sz w:val="24"/>
          <w:szCs w:val="24"/>
          <w:lang w:val="en-US"/>
        </w:rPr>
        <w:t>-B</w:t>
      </w:r>
      <w:r w:rsidRPr="00253F3F">
        <w:rPr>
          <w:rFonts w:ascii="Arial" w:hAnsi="Arial" w:cs="Arial"/>
          <w:color w:val="000000" w:themeColor="text1"/>
          <w:sz w:val="24"/>
          <w:szCs w:val="24"/>
          <w:lang w:val="en-US"/>
        </w:rPr>
        <w:t>).</w:t>
      </w:r>
    </w:p>
    <w:p w14:paraId="1EF98649" w14:textId="1A036DA8" w:rsidR="00A21232" w:rsidRPr="00253F3F" w:rsidRDefault="00F9523B" w:rsidP="008047B6">
      <w:pPr>
        <w:tabs>
          <w:tab w:val="left" w:pos="0"/>
        </w:tabs>
        <w:spacing w:line="480" w:lineRule="auto"/>
        <w:ind w:firstLine="284"/>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In order to build the model, we considered a random walk on </w:t>
      </w:r>
      <m:oMath>
        <m:r>
          <w:rPr>
            <w:rFonts w:ascii="Cambria Math" w:hAnsi="Cambria Math" w:cs="Arial"/>
            <w:color w:val="000000" w:themeColor="text1"/>
            <w:sz w:val="24"/>
            <w:szCs w:val="24"/>
            <w:lang w:val="en-US"/>
          </w:rPr>
          <m:t>{</m:t>
        </m:r>
        <w:proofErr w:type="gramStart"/>
        <m:r>
          <w:rPr>
            <w:rFonts w:ascii="Cambria Math" w:hAnsi="Cambria Math" w:cs="Arial"/>
            <w:color w:val="000000" w:themeColor="text1"/>
            <w:sz w:val="24"/>
            <w:szCs w:val="24"/>
            <w:lang w:val="en-US"/>
          </w:rPr>
          <m:t>0,…,N</m:t>
        </m:r>
        <w:proofErr w:type="gramEnd"/>
        <m:r>
          <w:rPr>
            <w:rFonts w:ascii="Cambria Math" w:hAnsi="Cambria Math" w:cs="Arial"/>
            <w:color w:val="000000" w:themeColor="text1"/>
            <w:sz w:val="24"/>
            <w:szCs w:val="24"/>
            <w:lang w:val="en-US"/>
          </w:rPr>
          <m:t>}</m:t>
        </m:r>
      </m:oMath>
      <w:r w:rsidRPr="00253F3F">
        <w:rPr>
          <w:rFonts w:ascii="Arial" w:hAnsi="Arial" w:cs="Arial"/>
          <w:color w:val="000000" w:themeColor="text1"/>
          <w:sz w:val="24"/>
          <w:szCs w:val="24"/>
          <w:lang w:val="en-US"/>
        </w:rPr>
        <w:t xml:space="preserve"> RovA mole</w:t>
      </w:r>
      <w:r w:rsidRPr="00253F3F">
        <w:rPr>
          <w:rFonts w:ascii="Arial" w:hAnsi="Arial" w:cs="Arial"/>
          <w:color w:val="000000" w:themeColor="text1"/>
          <w:sz w:val="24"/>
          <w:szCs w:val="24"/>
          <w:lang w:val="en-US"/>
        </w:rPr>
        <w:softHyphen/>
        <w:t>cules. Let</w:t>
      </w:r>
      <w:r w:rsidR="00E56AF1" w:rsidRPr="00253F3F">
        <w:rPr>
          <w:rFonts w:ascii="Arial" w:hAnsi="Arial" w:cs="Arial"/>
          <w:color w:val="000000" w:themeColor="text1"/>
          <w:sz w:val="24"/>
          <w:szCs w:val="24"/>
          <w:lang w:val="en-US"/>
        </w:rPr>
        <w:t xml:space="preserve"> </w:t>
      </w:r>
      <m:oMath>
        <m:r>
          <w:rPr>
            <w:rFonts w:ascii="STIXGeneral-Regular" w:hAnsi="STIXGeneral-Regular" w:cs="STIXGeneral-Regular"/>
            <w:color w:val="000000" w:themeColor="text1"/>
            <w:sz w:val="24"/>
            <w:szCs w:val="24"/>
            <w:lang w:val="en-US"/>
          </w:rPr>
          <m:t>X</m:t>
        </m:r>
      </m:oMath>
      <w:r w:rsidRPr="00253F3F">
        <w:rPr>
          <w:rFonts w:ascii="Arial" w:eastAsia="Cambria" w:hAnsi="Arial" w:cs="Arial"/>
          <w:i/>
          <w:color w:val="000000" w:themeColor="text1"/>
          <w:sz w:val="24"/>
          <w:szCs w:val="24"/>
          <w:vertAlign w:val="subscript"/>
          <w:lang w:val="en-US"/>
        </w:rPr>
        <w:t>t</w:t>
      </w:r>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 xml:space="preserve">be the number of RovA molecules at time </w:t>
      </w:r>
      <w:r w:rsidRPr="00253F3F">
        <w:rPr>
          <w:rFonts w:ascii="Arial" w:eastAsia="Cambria" w:hAnsi="Arial" w:cs="Arial"/>
          <w:i/>
          <w:color w:val="000000" w:themeColor="text1"/>
          <w:sz w:val="24"/>
          <w:szCs w:val="24"/>
          <w:lang w:val="en-US"/>
        </w:rPr>
        <w:t>t</w:t>
      </w:r>
      <w:r w:rsidRPr="00253F3F">
        <w:rPr>
          <w:rFonts w:ascii="Arial" w:hAnsi="Arial" w:cs="Arial"/>
          <w:color w:val="000000" w:themeColor="text1"/>
          <w:sz w:val="24"/>
          <w:szCs w:val="24"/>
          <w:lang w:val="en-US"/>
        </w:rPr>
        <w:t xml:space="preserve">. The net production rate </w:t>
      </w:r>
      <m:oMath>
        <m:sSub>
          <m:sSubPr>
            <m:ctrlPr>
              <w:rPr>
                <w:rFonts w:ascii="Cambria Math" w:eastAsia="Cambria" w:hAnsi="Cambria Math" w:cs="Arial"/>
                <w:i/>
                <w:color w:val="000000" w:themeColor="text1"/>
                <w:sz w:val="24"/>
                <w:szCs w:val="24"/>
                <w:lang w:val="en-US"/>
              </w:rPr>
            </m:ctrlPr>
          </m:sSubPr>
          <m:e>
            <m:acc>
              <m:accPr>
                <m:chr m:val="̃"/>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oMath>
      <w:r w:rsidR="006C338B"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 xml:space="preserve">was </w:t>
      </w:r>
      <w:r w:rsidR="00B96AE7" w:rsidRPr="00253F3F">
        <w:rPr>
          <w:rFonts w:ascii="Arial" w:hAnsi="Arial" w:cs="Arial"/>
          <w:color w:val="000000" w:themeColor="text1"/>
          <w:sz w:val="24"/>
          <w:szCs w:val="24"/>
          <w:lang w:val="en-US"/>
        </w:rPr>
        <w:t>considered</w:t>
      </w:r>
      <w:r w:rsidRPr="00253F3F">
        <w:rPr>
          <w:rFonts w:ascii="Arial" w:hAnsi="Arial" w:cs="Arial"/>
          <w:color w:val="000000" w:themeColor="text1"/>
          <w:sz w:val="24"/>
          <w:szCs w:val="24"/>
          <w:lang w:val="en-US"/>
        </w:rPr>
        <w:t xml:space="preserve"> to be constant</w:t>
      </w:r>
      <w:r w:rsidR="008C3963" w:rsidRPr="00253F3F">
        <w:rPr>
          <w:rFonts w:ascii="Arial" w:hAnsi="Arial" w:cs="Arial"/>
          <w:color w:val="000000" w:themeColor="text1"/>
          <w:sz w:val="24"/>
          <w:szCs w:val="24"/>
          <w:lang w:val="en-US"/>
        </w:rPr>
        <w:t xml:space="preserve"> independent of the number of RovA molecules present in the cell</w:t>
      </w:r>
      <w:r w:rsidRPr="00253F3F">
        <w:rPr>
          <w:rFonts w:ascii="Arial" w:hAnsi="Arial" w:cs="Arial"/>
          <w:color w:val="000000" w:themeColor="text1"/>
          <w:sz w:val="24"/>
          <w:szCs w:val="24"/>
          <w:lang w:val="en-US"/>
        </w:rPr>
        <w:t xml:space="preserve">. The degradation rate was given by </w:t>
      </w:r>
      <m:oMath>
        <m:r>
          <w:rPr>
            <w:rFonts w:ascii="STIXGeneral-Regular" w:eastAsia="Cambria" w:hAnsi="STIXGeneral-Regular" w:cs="STIXGeneral-Regular"/>
            <w:color w:val="000000" w:themeColor="text1"/>
            <w:sz w:val="24"/>
            <w:szCs w:val="24"/>
            <w:lang w:val="en-US"/>
          </w:rPr>
          <m:t>δ</m:t>
        </m:r>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oMath>
      <w:r w:rsidRPr="00253F3F">
        <w:rPr>
          <w:rFonts w:ascii="Arial" w:hAnsi="Arial" w:cs="Arial"/>
          <w:color w:val="000000" w:themeColor="text1"/>
          <w:sz w:val="24"/>
          <w:szCs w:val="24"/>
          <w:lang w:val="en-US"/>
        </w:rPr>
        <w:t xml:space="preserve">. If our random walk hits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r>
          <w:rPr>
            <w:rFonts w:ascii="Cambria Math" w:hAnsi="Cambria Math" w:cs="Arial"/>
            <w:color w:val="000000" w:themeColor="text1"/>
            <w:sz w:val="24"/>
            <w:szCs w:val="24"/>
            <w:lang w:val="en-US"/>
          </w:rPr>
          <m:t>=</m:t>
        </m:r>
        <m:r>
          <w:rPr>
            <w:rFonts w:ascii="STIXGeneral-Regular" w:hAnsi="STIXGeneral-Regular" w:cs="STIXGeneral-Regular"/>
            <w:color w:val="000000" w:themeColor="text1"/>
            <w:sz w:val="24"/>
            <w:szCs w:val="24"/>
            <w:lang w:val="en-US"/>
          </w:rPr>
          <m:t>N</m:t>
        </m:r>
      </m:oMath>
      <w:r w:rsidRPr="00253F3F">
        <w:rPr>
          <w:rFonts w:ascii="Arial" w:hAnsi="Arial" w:cs="Arial"/>
          <w:color w:val="000000" w:themeColor="text1"/>
          <w:sz w:val="24"/>
          <w:szCs w:val="24"/>
          <w:lang w:val="en-US"/>
        </w:rPr>
        <w:t>, we assume</w:t>
      </w:r>
      <w:r w:rsidR="008C3963" w:rsidRPr="00253F3F">
        <w:rPr>
          <w:rFonts w:ascii="Arial" w:hAnsi="Arial" w:cs="Arial"/>
          <w:color w:val="000000" w:themeColor="text1"/>
          <w:sz w:val="24"/>
          <w:szCs w:val="24"/>
          <w:lang w:val="en-US"/>
        </w:rPr>
        <w:t>d</w:t>
      </w:r>
      <w:r w:rsidRPr="00253F3F">
        <w:rPr>
          <w:rFonts w:ascii="Arial" w:hAnsi="Arial" w:cs="Arial"/>
          <w:color w:val="000000" w:themeColor="text1"/>
          <w:sz w:val="24"/>
          <w:szCs w:val="24"/>
          <w:lang w:val="en-US"/>
        </w:rPr>
        <w:t xml:space="preserve"> that the positive feedback </w:t>
      </w:r>
      <w:r w:rsidR="00EC79BB" w:rsidRPr="00253F3F">
        <w:rPr>
          <w:rFonts w:ascii="Arial" w:hAnsi="Arial" w:cs="Arial"/>
          <w:color w:val="000000" w:themeColor="text1"/>
          <w:sz w:val="24"/>
          <w:szCs w:val="24"/>
          <w:lang w:val="en-US"/>
        </w:rPr>
        <w:t>dominates</w:t>
      </w:r>
      <w:r w:rsidRPr="00253F3F">
        <w:rPr>
          <w:rFonts w:ascii="Arial" w:hAnsi="Arial" w:cs="Arial"/>
          <w:color w:val="000000" w:themeColor="text1"/>
          <w:sz w:val="24"/>
          <w:szCs w:val="24"/>
          <w:lang w:val="en-US"/>
        </w:rPr>
        <w:t xml:space="preserve">, and the cell becomes activated. Once </w:t>
      </w:r>
      <w:r w:rsidR="00EC79BB" w:rsidRPr="00253F3F">
        <w:rPr>
          <w:rFonts w:ascii="Arial" w:hAnsi="Arial" w:cs="Arial"/>
          <w:color w:val="000000" w:themeColor="text1"/>
          <w:sz w:val="24"/>
          <w:szCs w:val="24"/>
          <w:lang w:val="en-US"/>
        </w:rPr>
        <w:t>the cells</w:t>
      </w:r>
      <w:r w:rsidRPr="00253F3F">
        <w:rPr>
          <w:rFonts w:ascii="Arial" w:hAnsi="Arial" w:cs="Arial"/>
          <w:color w:val="000000" w:themeColor="text1"/>
          <w:sz w:val="24"/>
          <w:szCs w:val="24"/>
          <w:lang w:val="en-US"/>
        </w:rPr>
        <w:t xml:space="preserve"> switched to the ON state, </w:t>
      </w:r>
      <w:r w:rsidR="00EC79BB" w:rsidRPr="00253F3F">
        <w:rPr>
          <w:rFonts w:ascii="Arial" w:hAnsi="Arial" w:cs="Arial"/>
          <w:color w:val="000000" w:themeColor="text1"/>
          <w:sz w:val="24"/>
          <w:szCs w:val="24"/>
          <w:lang w:val="en-US"/>
        </w:rPr>
        <w:t>they</w:t>
      </w:r>
      <w:r w:rsidRPr="00253F3F">
        <w:rPr>
          <w:rFonts w:ascii="Arial" w:hAnsi="Arial" w:cs="Arial"/>
          <w:color w:val="000000" w:themeColor="text1"/>
          <w:sz w:val="24"/>
          <w:szCs w:val="24"/>
          <w:lang w:val="en-US"/>
        </w:rPr>
        <w:t xml:space="preserve"> stay activated (in this simple model and on the time scale we focused </w:t>
      </w:r>
      <w:r w:rsidR="00632CC1" w:rsidRPr="00253F3F">
        <w:rPr>
          <w:rFonts w:ascii="Arial" w:hAnsi="Arial" w:cs="Arial"/>
          <w:color w:val="000000" w:themeColor="text1"/>
          <w:sz w:val="24"/>
          <w:szCs w:val="24"/>
          <w:lang w:val="en-US"/>
        </w:rPr>
        <w:t>on in the present model</w:t>
      </w:r>
      <w:r w:rsidRPr="00253F3F">
        <w:rPr>
          <w:rFonts w:ascii="Arial" w:hAnsi="Arial" w:cs="Arial"/>
          <w:color w:val="000000" w:themeColor="text1"/>
          <w:sz w:val="24"/>
          <w:szCs w:val="24"/>
          <w:lang w:val="en-US"/>
        </w:rPr>
        <w:t xml:space="preserve">). In summary, we were faced with </w:t>
      </w:r>
      <w:r w:rsidR="00084B93" w:rsidRPr="00253F3F">
        <w:rPr>
          <w:rFonts w:ascii="Arial" w:hAnsi="Arial" w:cs="Arial"/>
          <w:color w:val="000000" w:themeColor="text1"/>
          <w:sz w:val="24"/>
          <w:szCs w:val="24"/>
          <w:lang w:val="en-US"/>
        </w:rPr>
        <w:t>a birth-death process for RovA molecules that</w:t>
      </w:r>
      <w:r w:rsidR="00632CC1" w:rsidRPr="00253F3F">
        <w:rPr>
          <w:rFonts w:ascii="Arial" w:hAnsi="Arial" w:cs="Arial"/>
          <w:color w:val="000000" w:themeColor="text1"/>
          <w:sz w:val="24"/>
          <w:szCs w:val="24"/>
          <w:lang w:val="en-US"/>
        </w:rPr>
        <w:t xml:space="preserve"> </w:t>
      </w:r>
      <w:r w:rsidR="00084B93" w:rsidRPr="00253F3F">
        <w:rPr>
          <w:rFonts w:ascii="Arial" w:hAnsi="Arial" w:cs="Arial"/>
          <w:color w:val="000000" w:themeColor="text1"/>
          <w:sz w:val="24"/>
          <w:szCs w:val="24"/>
          <w:lang w:val="en-US"/>
        </w:rPr>
        <w:t xml:space="preserve">has </w:t>
      </w:r>
      <w:r w:rsidRPr="00253F3F">
        <w:rPr>
          <w:rFonts w:ascii="Arial" w:hAnsi="Arial" w:cs="Arial"/>
          <w:color w:val="000000" w:themeColor="text1"/>
          <w:sz w:val="24"/>
          <w:szCs w:val="24"/>
          <w:lang w:val="en-US"/>
        </w:rPr>
        <w:t xml:space="preserve">an absorbing state </w:t>
      </w:r>
      <m:oMath>
        <m:r>
          <w:rPr>
            <w:rFonts w:ascii="STIXGeneral-Regular" w:hAnsi="STIXGeneral-Regular" w:cs="STIXGeneral-Regular"/>
            <w:color w:val="000000" w:themeColor="text1"/>
            <w:sz w:val="24"/>
            <w:szCs w:val="24"/>
            <w:lang w:val="en-US"/>
          </w:rPr>
          <m:t>N</m:t>
        </m:r>
      </m:oMath>
      <w:r w:rsidR="00632CC1" w:rsidRPr="00253F3F">
        <w:rPr>
          <w:rFonts w:ascii="Arial" w:hAnsi="Arial" w:cs="Arial"/>
          <w:color w:val="000000" w:themeColor="text1"/>
          <w:sz w:val="24"/>
          <w:szCs w:val="24"/>
          <w:lang w:val="en-US"/>
        </w:rPr>
        <w:t xml:space="preserve"> (the Markov chain cannot leave this state once it jumped into it)</w:t>
      </w:r>
      <w:r w:rsidRPr="00253F3F">
        <w:rPr>
          <w:rFonts w:ascii="Arial" w:hAnsi="Arial" w:cs="Arial"/>
          <w:color w:val="000000" w:themeColor="text1"/>
          <w:sz w:val="24"/>
          <w:szCs w:val="24"/>
          <w:lang w:val="en-US"/>
        </w:rPr>
        <w:t>.</w:t>
      </w:r>
    </w:p>
    <w:p w14:paraId="65A163FA" w14:textId="2A782514" w:rsidR="00F9523B" w:rsidRPr="00253F3F" w:rsidRDefault="00F9523B" w:rsidP="00F9523B">
      <w:pPr>
        <w:tabs>
          <w:tab w:val="left" w:pos="0"/>
        </w:tabs>
        <w:spacing w:line="480" w:lineRule="auto"/>
        <w:ind w:left="-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Let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d>
          <m:dPr>
            <m:ctrlPr>
              <w:rPr>
                <w:rFonts w:ascii="Cambria Math" w:hAnsi="Cambria Math" w:cs="Arial"/>
                <w:i/>
                <w:color w:val="000000" w:themeColor="text1"/>
                <w:sz w:val="24"/>
                <w:szCs w:val="24"/>
                <w:lang w:val="en-US"/>
              </w:rPr>
            </m:ctrlPr>
          </m:dPr>
          <m:e>
            <m:r>
              <w:rPr>
                <w:rFonts w:ascii="STIXGeneral-Regular" w:hAnsi="STIXGeneral-Regular" w:cs="STIXGeneral-Regular"/>
                <w:color w:val="000000" w:themeColor="text1"/>
                <w:sz w:val="24"/>
                <w:szCs w:val="24"/>
                <w:lang w:val="en-US"/>
              </w:rPr>
              <m:t>t</m:t>
            </m:r>
          </m:e>
        </m:d>
        <m:r>
          <w:rPr>
            <w:rFonts w:ascii="Cambria Math" w:hAnsi="Cambria Math" w:cs="Arial"/>
            <w:color w:val="000000" w:themeColor="text1"/>
            <w:sz w:val="24"/>
            <w:szCs w:val="24"/>
            <w:lang w:val="en-US"/>
          </w:rPr>
          <m:t>=</m:t>
        </m:r>
        <w:proofErr w:type="gramStart"/>
        <m:r>
          <w:rPr>
            <w:rFonts w:ascii="STIXGeneral-Regular" w:hAnsi="STIXGeneral-Regular" w:cs="STIXGeneral-Regular"/>
            <w:color w:val="000000" w:themeColor="text1"/>
            <w:sz w:val="24"/>
            <w:szCs w:val="24"/>
            <w:lang w:val="en-US"/>
          </w:rPr>
          <m:t>P</m:t>
        </m:r>
        <m:r>
          <w:rPr>
            <w:rFonts w:ascii="Cambria Math" w:hAnsi="Cambria Math" w:cs="Arial"/>
            <w:color w:val="000000" w:themeColor="text1"/>
            <w:sz w:val="24"/>
            <w:szCs w:val="24"/>
            <w:lang w:val="en-US"/>
          </w:rPr>
          <m:t>(</m:t>
        </m:r>
        <w:proofErr w:type="gramEnd"/>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r>
          <w:rPr>
            <w:rFonts w:ascii="Cambria Math" w:hAnsi="Cambria Math" w:cs="Arial"/>
            <w:color w:val="000000" w:themeColor="text1"/>
            <w:sz w:val="24"/>
            <w:szCs w:val="24"/>
            <w:lang w:val="en-US"/>
          </w:rPr>
          <m:t>=</m:t>
        </m:r>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m:t>
        </m:r>
      </m:oMath>
      <w:r w:rsidRPr="00253F3F">
        <w:rPr>
          <w:rFonts w:ascii="Arial" w:hAnsi="Arial" w:cs="Arial"/>
          <w:color w:val="000000" w:themeColor="text1"/>
          <w:sz w:val="24"/>
          <w:szCs w:val="24"/>
          <w:lang w:val="en-US"/>
        </w:rPr>
        <w:t xml:space="preserve"> </w:t>
      </w:r>
      <w:r w:rsidR="00254B55" w:rsidRPr="00253F3F">
        <w:rPr>
          <w:rFonts w:ascii="Arial" w:hAnsi="Arial" w:cs="Arial"/>
          <w:color w:val="000000" w:themeColor="text1"/>
          <w:sz w:val="24"/>
          <w:szCs w:val="24"/>
          <w:lang w:val="en-US"/>
        </w:rPr>
        <w:t xml:space="preserve">be </w:t>
      </w:r>
      <w:r w:rsidRPr="00253F3F">
        <w:rPr>
          <w:rFonts w:ascii="Arial" w:hAnsi="Arial" w:cs="Arial"/>
          <w:color w:val="000000" w:themeColor="text1"/>
          <w:sz w:val="24"/>
          <w:szCs w:val="24"/>
          <w:lang w:val="en-US"/>
        </w:rPr>
        <w:t xml:space="preserve">the probability to find the bacterial cell with </w:t>
      </w:r>
      <m:oMath>
        <m:r>
          <w:rPr>
            <w:rFonts w:ascii="STIXGeneral-Regular" w:hAnsi="STIXGeneral-Regular" w:cs="STIXGeneral-Regular"/>
            <w:color w:val="000000" w:themeColor="text1"/>
            <w:sz w:val="24"/>
            <w:szCs w:val="24"/>
            <w:lang w:val="en-US"/>
          </w:rPr>
          <m:t>i</m:t>
        </m:r>
      </m:oMath>
      <w:r w:rsidRPr="00253F3F">
        <w:rPr>
          <w:rFonts w:ascii="Arial" w:eastAsia="Cambria" w:hAnsi="Arial" w:cs="Arial"/>
          <w:i/>
          <w:color w:val="000000" w:themeColor="text1"/>
          <w:sz w:val="24"/>
          <w:szCs w:val="24"/>
          <w:lang w:val="en-US"/>
        </w:rPr>
        <w:t xml:space="preserve"> </w:t>
      </w:r>
      <w:r w:rsidRPr="00253F3F">
        <w:rPr>
          <w:rFonts w:ascii="Arial" w:hAnsi="Arial" w:cs="Arial"/>
          <w:color w:val="000000" w:themeColor="text1"/>
          <w:sz w:val="24"/>
          <w:szCs w:val="24"/>
          <w:lang w:val="en-US"/>
        </w:rPr>
        <w:t>RovA mole</w:t>
      </w:r>
      <w:r w:rsidRPr="00253F3F">
        <w:rPr>
          <w:rFonts w:ascii="Arial" w:hAnsi="Arial" w:cs="Arial"/>
          <w:color w:val="000000" w:themeColor="text1"/>
          <w:sz w:val="24"/>
          <w:szCs w:val="24"/>
          <w:lang w:val="en-US"/>
        </w:rPr>
        <w:softHyphen/>
        <w:t>cules,</w:t>
      </w:r>
      <m:oMath>
        <m:r>
          <w:rPr>
            <w:rFonts w:ascii="Cambria Math" w:hAnsi="Cambria Math" w:cs="Arial"/>
            <w:color w:val="000000" w:themeColor="text1"/>
            <w:sz w:val="24"/>
            <w:szCs w:val="24"/>
            <w:lang w:val="en-US"/>
          </w:rPr>
          <m:t xml:space="preserve"> </m:t>
        </m:r>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=0,…,</m:t>
        </m:r>
        <m:r>
          <w:rPr>
            <w:rFonts w:ascii="STIXGeneral-Regular" w:hAnsi="STIXGeneral-Regular" w:cs="STIXGeneral-Regular"/>
            <w:color w:val="000000" w:themeColor="text1"/>
            <w:sz w:val="24"/>
            <w:szCs w:val="24"/>
            <w:lang w:val="en-US"/>
          </w:rPr>
          <m:t>N</m:t>
        </m:r>
        <m:r>
          <w:rPr>
            <w:rFonts w:ascii="Cambria Math" w:hAnsi="Cambria Math" w:cs="Arial"/>
            <w:color w:val="000000" w:themeColor="text1"/>
            <w:sz w:val="24"/>
            <w:szCs w:val="24"/>
            <w:lang w:val="en-US"/>
          </w:rPr>
          <m:t>-1</m:t>
        </m:r>
      </m:oMath>
      <w:r w:rsidRPr="00253F3F">
        <w:rPr>
          <w:rFonts w:ascii="Arial" w:hAnsi="Arial" w:cs="Arial"/>
          <w:color w:val="000000" w:themeColor="text1"/>
          <w:sz w:val="24"/>
          <w:szCs w:val="24"/>
          <w:lang w:val="en-US"/>
        </w:rPr>
        <w:t xml:space="preserve">. </w:t>
      </w:r>
      <w:r w:rsidR="00DD41B3" w:rsidRPr="00253F3F">
        <w:rPr>
          <w:rFonts w:ascii="Arial" w:hAnsi="Arial" w:cs="Arial"/>
          <w:color w:val="000000" w:themeColor="text1"/>
          <w:sz w:val="24"/>
          <w:szCs w:val="24"/>
          <w:lang w:val="en-US"/>
        </w:rPr>
        <w:t>Hence</w:t>
      </w:r>
      <w:r w:rsidRPr="00253F3F">
        <w:rPr>
          <w:rFonts w:ascii="Arial" w:hAnsi="Arial" w:cs="Arial"/>
          <w:color w:val="000000" w:themeColor="text1"/>
          <w:sz w:val="24"/>
          <w:szCs w:val="24"/>
          <w:lang w:val="en-US"/>
        </w:rPr>
        <w:t>, the probability to find the cell to be activated (in</w:t>
      </w:r>
      <w:r w:rsidR="005D2499" w:rsidRPr="00253F3F">
        <w:rPr>
          <w:rFonts w:ascii="Arial" w:hAnsi="Arial" w:cs="Arial"/>
          <w:color w:val="000000" w:themeColor="text1"/>
          <w:sz w:val="24"/>
          <w:szCs w:val="24"/>
          <w:lang w:val="en-US"/>
        </w:rPr>
        <w:t xml:space="preserve"> the RovA</w:t>
      </w:r>
      <w:r w:rsidRPr="00253F3F">
        <w:rPr>
          <w:rFonts w:ascii="Arial" w:hAnsi="Arial" w:cs="Arial"/>
          <w:color w:val="000000" w:themeColor="text1"/>
          <w:sz w:val="24"/>
          <w:szCs w:val="24"/>
          <w:lang w:val="en-US"/>
        </w:rPr>
        <w:t xml:space="preserve"> </w:t>
      </w:r>
      <w:r w:rsidR="005D2499" w:rsidRPr="00253F3F">
        <w:rPr>
          <w:rFonts w:ascii="Arial" w:hAnsi="Arial" w:cs="Arial"/>
          <w:color w:val="000000" w:themeColor="text1"/>
          <w:sz w:val="24"/>
          <w:szCs w:val="24"/>
          <w:lang w:val="en-US"/>
        </w:rPr>
        <w:t xml:space="preserve">ON </w:t>
      </w:r>
      <w:r w:rsidRPr="00253F3F">
        <w:rPr>
          <w:rFonts w:ascii="Arial" w:hAnsi="Arial" w:cs="Arial"/>
          <w:color w:val="000000" w:themeColor="text1"/>
          <w:sz w:val="24"/>
          <w:szCs w:val="24"/>
          <w:lang w:val="en-US"/>
        </w:rPr>
        <w:t xml:space="preserve">state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X</m:t>
            </m:r>
          </m:e>
          <m:sub>
            <m:r>
              <w:rPr>
                <w:rFonts w:ascii="STIXGeneral-Regular" w:hAnsi="STIXGeneral-Regular" w:cs="STIXGeneral-Regular"/>
                <w:color w:val="000000" w:themeColor="text1"/>
                <w:sz w:val="24"/>
                <w:szCs w:val="24"/>
                <w:lang w:val="en-US"/>
              </w:rPr>
              <m:t>t</m:t>
            </m:r>
          </m:sub>
        </m:sSub>
        <m:r>
          <w:rPr>
            <w:rFonts w:ascii="Cambria Math" w:hAnsi="Cambria Math" w:cs="Arial"/>
            <w:color w:val="000000" w:themeColor="text1"/>
            <w:sz w:val="24"/>
            <w:szCs w:val="24"/>
            <w:lang w:val="en-US"/>
          </w:rPr>
          <m:t>=</m:t>
        </m:r>
        <m:r>
          <w:rPr>
            <w:rFonts w:ascii="STIXGeneral-Regular" w:hAnsi="STIXGeneral-Regular" w:cs="STIXGeneral-Regular"/>
            <w:color w:val="000000" w:themeColor="text1"/>
            <w:sz w:val="24"/>
            <w:szCs w:val="24"/>
            <w:lang w:val="en-US"/>
          </w:rPr>
          <m:t>N</m:t>
        </m:r>
      </m:oMath>
      <w:r w:rsidRPr="00253F3F">
        <w:rPr>
          <w:rFonts w:ascii="Arial" w:hAnsi="Arial" w:cs="Arial"/>
          <w:color w:val="000000" w:themeColor="text1"/>
          <w:sz w:val="24"/>
          <w:szCs w:val="24"/>
          <w:lang w:val="en-US"/>
        </w:rPr>
        <w:t>) is given by</w:t>
      </w:r>
    </w:p>
    <w:p w14:paraId="7B855644" w14:textId="77777777" w:rsidR="00F9523B" w:rsidRPr="00253F3F" w:rsidRDefault="00F9523B" w:rsidP="00F9523B">
      <w:pPr>
        <w:tabs>
          <w:tab w:val="left" w:pos="0"/>
        </w:tabs>
        <w:spacing w:line="480" w:lineRule="auto"/>
        <w:ind w:right="154" w:hanging="10"/>
        <w:jc w:val="both"/>
        <w:rPr>
          <w:rFonts w:ascii="Arial" w:eastAsia="Cambria" w:hAnsi="Arial" w:cs="Arial"/>
          <w:i/>
          <w:color w:val="000000" w:themeColor="text1"/>
          <w:sz w:val="24"/>
          <w:szCs w:val="24"/>
          <w:lang w:val="en-US"/>
        </w:rPr>
      </w:pPr>
      <m:oMathPara>
        <m:oMath>
          <m:r>
            <w:rPr>
              <w:rFonts w:ascii="Cambria Math" w:eastAsia="Cambria" w:hAnsi="Cambria Math" w:cs="Arial"/>
              <w:color w:val="000000" w:themeColor="text1"/>
              <w:sz w:val="24"/>
              <w:szCs w:val="24"/>
              <w:lang w:val="en-US"/>
            </w:rPr>
            <m:t>1-</m:t>
          </m:r>
          <m:nary>
            <m:naryPr>
              <m:chr m:val="∑"/>
              <m:limLoc m:val="undOvr"/>
              <m:ctrlPr>
                <w:rPr>
                  <w:rFonts w:ascii="Cambria Math" w:eastAsia="Cambria" w:hAnsi="Cambria Math" w:cs="Arial"/>
                  <w:i/>
                  <w:color w:val="000000" w:themeColor="text1"/>
                  <w:sz w:val="24"/>
                  <w:szCs w:val="24"/>
                  <w:lang w:val="en-US"/>
                </w:rPr>
              </m:ctrlPr>
            </m:naryPr>
            <m:sub>
              <m:r>
                <w:rPr>
                  <w:rFonts w:ascii="STIXGeneral-Regular" w:eastAsia="Cambria" w:hAnsi="STIXGeneral-Regular" w:cs="STIXGeneral-Regular"/>
                  <w:color w:val="000000" w:themeColor="text1"/>
                  <w:sz w:val="24"/>
                  <w:szCs w:val="24"/>
                  <w:lang w:val="en-US"/>
                </w:rPr>
                <m:t>i</m:t>
              </m:r>
              <m:r>
                <w:rPr>
                  <w:rFonts w:ascii="Cambria Math" w:eastAsia="Cambria" w:hAnsi="Cambria Math" w:cs="Arial"/>
                  <w:color w:val="000000" w:themeColor="text1"/>
                  <w:sz w:val="24"/>
                  <w:szCs w:val="24"/>
                  <w:lang w:val="en-US"/>
                </w:rPr>
                <m:t>=0</m:t>
              </m:r>
            </m:sub>
            <m:sup>
              <m:r>
                <w:rPr>
                  <w:rFonts w:ascii="STIXGeneral-Regular" w:eastAsia="Cambria" w:hAnsi="STIXGeneral-Regular" w:cs="STIXGeneral-Regular"/>
                  <w:color w:val="000000" w:themeColor="text1"/>
                  <w:sz w:val="24"/>
                  <w:szCs w:val="24"/>
                  <w:lang w:val="en-US"/>
                </w:rPr>
                <m:t>N</m:t>
              </m:r>
              <m:r>
                <w:rPr>
                  <w:rFonts w:ascii="Cambria Math" w:eastAsia="Cambria" w:hAnsi="Cambria Math" w:cs="Arial"/>
                  <w:color w:val="000000" w:themeColor="text1"/>
                  <w:sz w:val="24"/>
                  <w:szCs w:val="24"/>
                  <w:lang w:val="en-US"/>
                </w:rPr>
                <m:t>-1</m:t>
              </m:r>
            </m:sup>
            <m:e>
              <m:sSub>
                <m:sSubPr>
                  <m:ctrlPr>
                    <w:rPr>
                      <w:rFonts w:ascii="Cambria Math" w:eastAsia="Cambria" w:hAnsi="Cambria Math" w:cs="Arial"/>
                      <w:i/>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i</m:t>
                  </m:r>
                  <m:d>
                    <m:dPr>
                      <m:ctrlPr>
                        <w:rPr>
                          <w:rFonts w:ascii="Cambria Math" w:eastAsia="Cambria" w:hAnsi="Cambria Math" w:cs="Arial"/>
                          <w:i/>
                          <w:color w:val="000000" w:themeColor="text1"/>
                          <w:sz w:val="24"/>
                          <w:szCs w:val="24"/>
                          <w:lang w:val="en-US"/>
                        </w:rPr>
                      </m:ctrlPr>
                    </m:dPr>
                    <m:e>
                      <m:r>
                        <w:rPr>
                          <w:rFonts w:ascii="STIXGeneral-Regular" w:eastAsia="Cambria" w:hAnsi="STIXGeneral-Regular" w:cs="STIXGeneral-Regular"/>
                          <w:color w:val="000000" w:themeColor="text1"/>
                          <w:sz w:val="24"/>
                          <w:szCs w:val="24"/>
                          <w:lang w:val="en-US"/>
                        </w:rPr>
                        <m:t>t</m:t>
                      </m:r>
                    </m:e>
                  </m:d>
                  <m:r>
                    <w:rPr>
                      <w:rFonts w:ascii="Cambria Math" w:eastAsia="Cambria" w:hAnsi="Cambria Math" w:cs="Arial"/>
                      <w:color w:val="000000" w:themeColor="text1"/>
                      <w:sz w:val="24"/>
                      <w:szCs w:val="24"/>
                      <w:lang w:val="en-US"/>
                    </w:rPr>
                    <m:t>.</m:t>
                  </m:r>
                </m:sub>
              </m:sSub>
            </m:e>
          </m:nary>
        </m:oMath>
      </m:oMathPara>
    </w:p>
    <w:p w14:paraId="7B1B3E51" w14:textId="77777777" w:rsidR="00F9523B" w:rsidRPr="00253F3F" w:rsidRDefault="00F9523B" w:rsidP="00F9523B">
      <w:pPr>
        <w:tabs>
          <w:tab w:val="left" w:pos="0"/>
        </w:tabs>
        <w:spacing w:line="480" w:lineRule="auto"/>
        <w:ind w:hanging="10"/>
        <w:jc w:val="both"/>
        <w:rPr>
          <w:rFonts w:ascii="Arial" w:hAnsi="Arial" w:cs="Arial"/>
          <w:color w:val="000000" w:themeColor="text1"/>
          <w:sz w:val="24"/>
          <w:szCs w:val="24"/>
          <w:lang w:val="en-US"/>
        </w:rPr>
      </w:pPr>
      <w:r w:rsidRPr="00253F3F">
        <w:rPr>
          <w:rFonts w:ascii="Arial" w:hAnsi="Arial" w:cs="Arial"/>
          <w:color w:val="000000" w:themeColor="text1"/>
          <w:sz w:val="24"/>
          <w:szCs w:val="24"/>
          <w:lang w:val="en-US"/>
        </w:rPr>
        <w:t xml:space="preserve">The differential equations for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w:proofErr w:type="gramStart"/>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m:t>
            </m:r>
            <w:proofErr w:type="gramEnd"/>
            <m:r>
              <w:rPr>
                <w:rFonts w:ascii="STIXGeneral-Regular" w:hAnsi="STIXGeneral-Regular" w:cs="STIXGeneral-Regular"/>
                <w:color w:val="000000" w:themeColor="text1"/>
                <w:sz w:val="24"/>
                <w:szCs w:val="24"/>
                <w:lang w:val="en-US"/>
              </w:rPr>
              <m:t>t</m:t>
            </m:r>
            <m:r>
              <w:rPr>
                <w:rFonts w:ascii="Cambria Math" w:hAnsi="Cambria Math" w:cs="Arial"/>
                <w:color w:val="000000" w:themeColor="text1"/>
                <w:sz w:val="24"/>
                <w:szCs w:val="24"/>
                <w:lang w:val="en-US"/>
              </w:rPr>
              <m:t>)</m:t>
            </m:r>
          </m:sub>
        </m:sSub>
      </m:oMath>
      <w:r w:rsidRPr="00253F3F">
        <w:rPr>
          <w:rFonts w:ascii="Arial" w:eastAsia="Cambria" w:hAnsi="Arial" w:cs="Arial"/>
          <w:color w:val="000000" w:themeColor="text1"/>
          <w:sz w:val="24"/>
          <w:szCs w:val="24"/>
          <w:lang w:val="en-US"/>
        </w:rPr>
        <w:t xml:space="preserve"> </w:t>
      </w:r>
      <w:r w:rsidRPr="00253F3F">
        <w:rPr>
          <w:rFonts w:ascii="Arial" w:hAnsi="Arial" w:cs="Arial"/>
          <w:color w:val="000000" w:themeColor="text1"/>
          <w:sz w:val="24"/>
          <w:szCs w:val="24"/>
          <w:lang w:val="en-US"/>
        </w:rPr>
        <w:t xml:space="preserve">read (for </w:t>
      </w:r>
      <m:oMath>
        <m:r>
          <w:rPr>
            <w:rFonts w:ascii="STIXGeneral-Regular" w:hAnsi="STIXGeneral-Regular" w:cs="STIXGeneral-Regular"/>
            <w:color w:val="000000" w:themeColor="text1"/>
            <w:sz w:val="24"/>
            <w:szCs w:val="24"/>
            <w:lang w:val="en-US"/>
          </w:rPr>
          <m:t>i</m:t>
        </m:r>
        <m:r>
          <w:rPr>
            <w:rFonts w:ascii="Cambria Math" w:hAnsi="Cambria Math" w:cs="Arial"/>
            <w:color w:val="000000" w:themeColor="text1"/>
            <w:sz w:val="24"/>
            <w:szCs w:val="24"/>
            <w:lang w:val="en-US"/>
          </w:rPr>
          <m:t xml:space="preserve"> </m:t>
        </m:r>
        <m:r>
          <w:rPr>
            <w:rFonts w:ascii="STIXGeneral-Regular" w:hAnsi="STIXGeneral-Regular" w:cs="STIXGeneral-Regular"/>
            <w:color w:val="000000" w:themeColor="text1"/>
            <w:sz w:val="24"/>
            <w:szCs w:val="24"/>
            <w:lang w:val="en-US"/>
          </w:rPr>
          <m:t>ϵ</m:t>
        </m:r>
        <m:r>
          <w:rPr>
            <w:rFonts w:ascii="Cambria Math" w:hAnsi="Cambria Math" w:cs="Arial"/>
            <w:color w:val="000000" w:themeColor="text1"/>
            <w:sz w:val="24"/>
            <w:szCs w:val="24"/>
            <w:lang w:val="en-US"/>
          </w:rPr>
          <m:t xml:space="preserve"> {1,…,</m:t>
        </m:r>
        <m:r>
          <w:rPr>
            <w:rFonts w:ascii="STIXGeneral-Regular" w:hAnsi="STIXGeneral-Regular" w:cs="STIXGeneral-Regular"/>
            <w:color w:val="000000" w:themeColor="text1"/>
            <w:sz w:val="24"/>
            <w:szCs w:val="24"/>
            <w:lang w:val="en-US"/>
          </w:rPr>
          <m:t>N</m:t>
        </m:r>
        <m:r>
          <w:rPr>
            <w:rFonts w:ascii="Cambria Math" w:hAnsi="Cambria Math" w:cs="Arial"/>
            <w:color w:val="000000" w:themeColor="text1"/>
            <w:sz w:val="24"/>
            <w:szCs w:val="24"/>
            <w:lang w:val="en-US"/>
          </w:rPr>
          <m:t>-2}</m:t>
        </m:r>
      </m:oMath>
      <w:r w:rsidRPr="00253F3F">
        <w:rPr>
          <w:rFonts w:ascii="Arial" w:eastAsia="Cambria" w:hAnsi="Arial" w:cs="Arial"/>
          <w:color w:val="000000" w:themeColor="text1"/>
          <w:sz w:val="24"/>
          <w:szCs w:val="24"/>
          <w:lang w:val="en-US"/>
        </w:rPr>
        <w:t>)</w:t>
      </w:r>
    </w:p>
    <w:p w14:paraId="5F32A14F" w14:textId="43B24A97" w:rsidR="00F9523B" w:rsidRPr="00253F3F" w:rsidRDefault="00253F3F" w:rsidP="00F9523B">
      <w:pPr>
        <w:tabs>
          <w:tab w:val="left" w:pos="0"/>
        </w:tabs>
        <w:spacing w:line="480" w:lineRule="auto"/>
        <w:ind w:hanging="10"/>
        <w:jc w:val="center"/>
        <w:rPr>
          <w:rFonts w:ascii="Arial" w:hAnsi="Arial" w:cs="Arial"/>
          <w:color w:val="000000" w:themeColor="text1"/>
          <w:sz w:val="24"/>
          <w:szCs w:val="24"/>
          <w:lang w:val="en-US"/>
        </w:rPr>
      </w:pPr>
      <m:oMath>
        <m:sSub>
          <m:sSubPr>
            <m:ctrlPr>
              <w:rPr>
                <w:rFonts w:ascii="Cambria Math" w:eastAsia="Cambria" w:hAnsi="Cambria Math" w:cs="Arial"/>
                <w:color w:val="000000" w:themeColor="text1"/>
                <w:sz w:val="24"/>
                <w:szCs w:val="24"/>
                <w:lang w:val="en-US"/>
              </w:rPr>
            </m:ctrlPr>
          </m:sSubPr>
          <m:e>
            <m:f>
              <m:fPr>
                <m:ctrlPr>
                  <w:rPr>
                    <w:rFonts w:ascii="Cambria Math" w:hAnsi="Cambria Math" w:cs="Arial"/>
                    <w:i/>
                    <w:color w:val="000000" w:themeColor="text1"/>
                    <w:sz w:val="32"/>
                    <w:szCs w:val="24"/>
                    <w:lang w:val="en-US"/>
                  </w:rPr>
                </m:ctrlPr>
              </m:fPr>
              <m:num>
                <m:r>
                  <m:rPr>
                    <m:sty m:val="p"/>
                  </m:rPr>
                  <w:rPr>
                    <w:rFonts w:ascii="Cambria Math" w:hAnsi="Cambria Math" w:cs="Arial"/>
                    <w:color w:val="000000" w:themeColor="text1"/>
                    <w:sz w:val="32"/>
                    <w:szCs w:val="24"/>
                    <w:lang w:val="en-US"/>
                  </w:rPr>
                  <m:t>d</m:t>
                </m:r>
              </m:num>
              <m:den>
                <m:r>
                  <m:rPr>
                    <m:sty m:val="p"/>
                  </m:rPr>
                  <w:rPr>
                    <w:rFonts w:ascii="Cambria Math" w:hAnsi="Cambria Math" w:cs="Arial"/>
                    <w:color w:val="000000" w:themeColor="text1"/>
                    <w:sz w:val="32"/>
                    <w:szCs w:val="24"/>
                    <w:lang w:val="en-US"/>
                  </w:rPr>
                  <m:t>d</m:t>
                </m:r>
                <m:r>
                  <w:rPr>
                    <w:rFonts w:ascii="STIXGeneral-Regular" w:hAnsi="STIXGeneral-Regular" w:cs="STIXGeneral-Regular"/>
                    <w:color w:val="000000" w:themeColor="text1"/>
                    <w:sz w:val="32"/>
                    <w:szCs w:val="24"/>
                    <w:lang w:val="en-US"/>
                  </w:rPr>
                  <m:t>t</m:t>
                </m:r>
              </m:den>
            </m:f>
            <m:r>
              <w:rPr>
                <w:rFonts w:ascii="Cambria Math" w:eastAsia="Cambria" w:hAnsi="STIXGeneral-Regular" w:cs="STIXGeneral-Regular"/>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p</m:t>
            </m:r>
          </m:e>
          <m:sub>
            <m:r>
              <w:rPr>
                <w:rFonts w:ascii="Cambria Math" w:eastAsia="Cambria" w:hAnsi="Cambria Math" w:cs="Arial"/>
                <w:color w:val="000000" w:themeColor="text1"/>
                <w:sz w:val="24"/>
                <w:szCs w:val="24"/>
                <w:lang w:val="en-US"/>
              </w:rPr>
              <m:t>0</m:t>
            </m:r>
          </m:sub>
        </m:sSub>
        <m:r>
          <m:rPr>
            <m:sty m:val="p"/>
          </m:rPr>
          <w:rPr>
            <w:rFonts w:ascii="Cambria Math" w:eastAsia="Cambria" w:hAnsi="Cambria Math" w:cs="Arial"/>
            <w:color w:val="000000" w:themeColor="text1"/>
            <w:sz w:val="24"/>
            <w:szCs w:val="24"/>
            <w:vertAlign w:val="subscript"/>
            <w:lang w:val="en-US"/>
          </w:rPr>
          <m:t xml:space="preserve"> </m:t>
        </m:r>
        <m:r>
          <w:rPr>
            <w:rFonts w:ascii="Cambria Math" w:hAnsi="Cambria Math" w:cs="Arial"/>
            <w:color w:val="000000" w:themeColor="text1"/>
            <w:sz w:val="24"/>
            <w:szCs w:val="24"/>
            <w:lang w:val="en-US"/>
          </w:rPr>
          <m:t>(t)=</m:t>
        </m:r>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i/>
                <w:color w:val="000000" w:themeColor="text1"/>
                <w:sz w:val="24"/>
                <w:szCs w:val="24"/>
                <w:lang w:val="en-US"/>
              </w:rPr>
            </m:ctrlPr>
          </m:sSubPr>
          <m:e>
            <m:acc>
              <m:accPr>
                <m:chr m:val="̃"/>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r>
          <w:rPr>
            <w:rFonts w:ascii="Cambria Math"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Cambria Math" w:eastAsia="Cambria" w:hAnsi="Cambria Math" w:cs="Arial"/>
                <w:color w:val="000000" w:themeColor="text1"/>
                <w:sz w:val="24"/>
                <w:szCs w:val="24"/>
                <w:lang w:val="en-US"/>
              </w:rPr>
              <m:t>0</m:t>
            </m:r>
          </m:sub>
        </m:sSub>
        <m:r>
          <m:rPr>
            <m:sty m:val="p"/>
          </m:rPr>
          <w:rPr>
            <w:rFonts w:ascii="Cambria Math" w:eastAsia="Cambria" w:hAnsi="Cambria Math" w:cs="Arial"/>
            <w:color w:val="000000" w:themeColor="text1"/>
            <w:sz w:val="24"/>
            <w:szCs w:val="24"/>
            <w:vertAlign w:val="subscript"/>
            <w:lang w:val="en-US"/>
          </w:rPr>
          <m:t xml:space="preserve"> </m:t>
        </m:r>
        <m:r>
          <w:rPr>
            <w:rFonts w:ascii="Cambria Math" w:hAnsi="Cambria Math" w:cs="Arial"/>
            <w:color w:val="000000" w:themeColor="text1"/>
            <w:sz w:val="24"/>
            <w:szCs w:val="24"/>
            <w:lang w:val="en-US"/>
          </w:rPr>
          <m:t>(t)</m:t>
        </m:r>
        <m:r>
          <m:rPr>
            <m:sty m:val="p"/>
          </m:rPr>
          <w:rPr>
            <w:rFonts w:ascii="Cambria Math" w:eastAsia="Cambria" w:hAnsi="Cambria Math" w:cs="Arial"/>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δ</m:t>
        </m:r>
        <m:r>
          <m:rPr>
            <m:sty m:val="p"/>
          </m:rPr>
          <w:rPr>
            <w:rFonts w:ascii="Cambria Math" w:eastAsia="Cambria"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Cambria Math" w:eastAsia="Cambria" w:hAnsi="Cambria Math" w:cs="Arial"/>
                <w:color w:val="000000" w:themeColor="text1"/>
                <w:sz w:val="24"/>
                <w:szCs w:val="24"/>
                <w:lang w:val="en-US"/>
              </w:rPr>
              <m:t>1</m:t>
            </m:r>
          </m:sub>
        </m:sSub>
        <m:r>
          <w:rPr>
            <w:rFonts w:ascii="Cambria Math" w:hAnsi="Cambria Math" w:cs="Arial"/>
            <w:color w:val="000000" w:themeColor="text1"/>
            <w:sz w:val="24"/>
            <w:szCs w:val="24"/>
            <w:lang w:val="en-US"/>
          </w:rPr>
          <m:t xml:space="preserve"> (t)</m:t>
        </m:r>
      </m:oMath>
      <w:r w:rsidR="00632CC1" w:rsidRPr="00253F3F">
        <w:rPr>
          <w:rFonts w:ascii="Arial" w:hAnsi="Arial" w:cs="Arial"/>
          <w:color w:val="000000" w:themeColor="text1"/>
          <w:sz w:val="24"/>
          <w:szCs w:val="24"/>
          <w:lang w:val="en-US"/>
        </w:rPr>
        <w:t xml:space="preserve"> </w:t>
      </w:r>
      <w:r w:rsidR="00632CC1" w:rsidRPr="00253F3F">
        <w:rPr>
          <w:rFonts w:ascii="Arial" w:hAnsi="Arial" w:cs="Arial"/>
          <w:color w:val="000000" w:themeColor="text1"/>
          <w:sz w:val="24"/>
          <w:szCs w:val="24"/>
          <w:lang w:val="en-US"/>
        </w:rPr>
        <w:tab/>
      </w:r>
      <w:r w:rsidR="00632CC1" w:rsidRPr="00253F3F">
        <w:rPr>
          <w:rFonts w:ascii="Arial" w:hAnsi="Arial" w:cs="Arial"/>
          <w:color w:val="000000" w:themeColor="text1"/>
          <w:sz w:val="24"/>
          <w:szCs w:val="24"/>
          <w:lang w:val="en-US"/>
        </w:rPr>
        <w:tab/>
      </w:r>
      <w:r w:rsidR="00632CC1" w:rsidRPr="00253F3F">
        <w:rPr>
          <w:rFonts w:ascii="Arial" w:hAnsi="Arial" w:cs="Arial"/>
          <w:color w:val="000000" w:themeColor="text1"/>
          <w:sz w:val="24"/>
          <w:szCs w:val="24"/>
          <w:lang w:val="en-US"/>
        </w:rPr>
        <w:tab/>
      </w:r>
      <w:r w:rsidR="00632CC1" w:rsidRPr="00253F3F">
        <w:rPr>
          <w:rFonts w:ascii="Arial" w:hAnsi="Arial" w:cs="Arial"/>
          <w:color w:val="000000" w:themeColor="text1"/>
          <w:sz w:val="24"/>
          <w:szCs w:val="24"/>
          <w:lang w:val="en-US"/>
        </w:rPr>
        <w:tab/>
      </w:r>
      <w:r w:rsidR="00632CC1" w:rsidRPr="00253F3F">
        <w:rPr>
          <w:rFonts w:ascii="Arial" w:hAnsi="Arial" w:cs="Arial"/>
          <w:color w:val="000000" w:themeColor="text1"/>
          <w:sz w:val="24"/>
          <w:szCs w:val="24"/>
          <w:lang w:val="en-US"/>
        </w:rPr>
        <w:tab/>
      </w:r>
      <w:r w:rsidR="00632CC1" w:rsidRPr="00253F3F">
        <w:rPr>
          <w:rFonts w:ascii="Arial" w:hAnsi="Arial" w:cs="Arial"/>
          <w:color w:val="000000" w:themeColor="text1"/>
          <w:sz w:val="24"/>
          <w:szCs w:val="24"/>
          <w:lang w:val="en-US"/>
        </w:rPr>
        <w:tab/>
      </w:r>
      <w:r w:rsidR="00F9523B" w:rsidRPr="00253F3F">
        <w:rPr>
          <w:rFonts w:ascii="Arial" w:hAnsi="Arial" w:cs="Arial"/>
          <w:color w:val="000000" w:themeColor="text1"/>
          <w:sz w:val="24"/>
          <w:szCs w:val="24"/>
          <w:lang w:val="en-US"/>
        </w:rPr>
        <w:t>(</w:t>
      </w:r>
      <w:r w:rsidR="0012438D" w:rsidRPr="00253F3F">
        <w:rPr>
          <w:rFonts w:ascii="Arial" w:hAnsi="Arial" w:cs="Arial"/>
          <w:color w:val="000000" w:themeColor="text1"/>
          <w:sz w:val="24"/>
          <w:szCs w:val="24"/>
          <w:lang w:val="en-US"/>
        </w:rPr>
        <w:t>1</w:t>
      </w:r>
      <w:r w:rsidR="004B2E70" w:rsidRPr="00253F3F">
        <w:rPr>
          <w:rFonts w:ascii="Arial" w:hAnsi="Arial" w:cs="Arial"/>
          <w:color w:val="000000" w:themeColor="text1"/>
          <w:sz w:val="24"/>
          <w:szCs w:val="24"/>
          <w:lang w:val="en-US"/>
        </w:rPr>
        <w:t>2</w:t>
      </w:r>
      <w:r w:rsidR="00F9523B" w:rsidRPr="00253F3F">
        <w:rPr>
          <w:rFonts w:ascii="Arial" w:hAnsi="Arial" w:cs="Arial"/>
          <w:color w:val="000000" w:themeColor="text1"/>
          <w:sz w:val="24"/>
          <w:szCs w:val="24"/>
          <w:lang w:val="en-US"/>
        </w:rPr>
        <w:t>)</w:t>
      </w:r>
    </w:p>
    <w:p w14:paraId="34634584" w14:textId="0FCCAC5D" w:rsidR="00F9523B" w:rsidRPr="00253F3F" w:rsidRDefault="00253F3F" w:rsidP="00F9523B">
      <w:pPr>
        <w:tabs>
          <w:tab w:val="left" w:pos="0"/>
        </w:tabs>
        <w:spacing w:line="480" w:lineRule="auto"/>
        <w:ind w:hanging="10"/>
        <w:jc w:val="center"/>
        <w:rPr>
          <w:rFonts w:ascii="Arial" w:hAnsi="Arial" w:cs="Arial"/>
          <w:color w:val="000000" w:themeColor="text1"/>
          <w:sz w:val="24"/>
          <w:szCs w:val="24"/>
          <w:lang w:val="en-US"/>
        </w:rPr>
      </w:pPr>
      <m:oMath>
        <m:sSub>
          <m:sSubPr>
            <m:ctrlPr>
              <w:rPr>
                <w:rFonts w:ascii="Cambria Math" w:eastAsia="Cambria" w:hAnsi="Cambria Math" w:cs="Arial"/>
                <w:color w:val="000000" w:themeColor="text1"/>
                <w:sz w:val="24"/>
                <w:szCs w:val="24"/>
                <w:lang w:val="en-US"/>
              </w:rPr>
            </m:ctrlPr>
          </m:sSubPr>
          <m:e>
            <m:f>
              <m:fPr>
                <m:ctrlPr>
                  <w:rPr>
                    <w:rFonts w:ascii="Cambria Math" w:hAnsi="Cambria Math" w:cs="Arial"/>
                    <w:i/>
                    <w:color w:val="000000" w:themeColor="text1"/>
                    <w:sz w:val="32"/>
                    <w:szCs w:val="24"/>
                    <w:lang w:val="en-US"/>
                  </w:rPr>
                </m:ctrlPr>
              </m:fPr>
              <m:num>
                <m:r>
                  <m:rPr>
                    <m:sty m:val="p"/>
                  </m:rPr>
                  <w:rPr>
                    <w:rFonts w:ascii="Cambria Math" w:hAnsi="Cambria Math" w:cs="Arial"/>
                    <w:color w:val="000000" w:themeColor="text1"/>
                    <w:sz w:val="32"/>
                    <w:szCs w:val="24"/>
                    <w:lang w:val="en-US"/>
                  </w:rPr>
                  <m:t>d</m:t>
                </m:r>
              </m:num>
              <m:den>
                <m:r>
                  <m:rPr>
                    <m:sty m:val="p"/>
                  </m:rPr>
                  <w:rPr>
                    <w:rFonts w:ascii="Cambria Math" w:hAnsi="Cambria Math" w:cs="Arial"/>
                    <w:color w:val="000000" w:themeColor="text1"/>
                    <w:sz w:val="32"/>
                    <w:szCs w:val="24"/>
                    <w:lang w:val="en-US"/>
                  </w:rPr>
                  <m:t>d</m:t>
                </m:r>
                <m:r>
                  <w:rPr>
                    <w:rFonts w:ascii="STIXGeneral-Regular" w:hAnsi="STIXGeneral-Regular" w:cs="STIXGeneral-Regular"/>
                    <w:color w:val="000000" w:themeColor="text1"/>
                    <w:sz w:val="32"/>
                    <w:szCs w:val="24"/>
                    <w:lang w:val="en-US"/>
                  </w:rPr>
                  <m:t>t</m:t>
                </m:r>
              </m:den>
            </m:f>
            <m:r>
              <w:rPr>
                <w:rFonts w:ascii="Cambria Math" w:eastAsia="Cambria" w:hAnsi="STIXGeneral-Regular" w:cs="STIXGeneral-Regular"/>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p</m:t>
            </m:r>
          </m:e>
          <m:sub>
            <m:r>
              <w:rPr>
                <w:rFonts w:ascii="Cambria Math" w:eastAsia="Cambria" w:hAnsi="Cambria Math" w:cs="Arial"/>
                <w:color w:val="000000" w:themeColor="text1"/>
                <w:sz w:val="24"/>
                <w:szCs w:val="24"/>
                <w:lang w:val="en-US"/>
              </w:rPr>
              <m:t>i</m:t>
            </m:r>
          </m:sub>
        </m:sSub>
        <m:r>
          <w:rPr>
            <w:rFonts w:ascii="Cambria Math" w:hAnsi="Cambria Math" w:cs="Arial"/>
            <w:color w:val="000000" w:themeColor="text1"/>
            <w:sz w:val="24"/>
            <w:szCs w:val="24"/>
            <w:lang w:val="en-US"/>
          </w:rPr>
          <m:t>(t)=</m:t>
        </m:r>
        <m:sSub>
          <m:sSubPr>
            <m:ctrlPr>
              <w:rPr>
                <w:rFonts w:ascii="Cambria Math" w:eastAsia="Cambria" w:hAnsi="Cambria Math" w:cs="Arial"/>
                <w:i/>
                <w:color w:val="000000" w:themeColor="text1"/>
                <w:sz w:val="24"/>
                <w:szCs w:val="24"/>
                <w:lang w:val="en-US"/>
              </w:rPr>
            </m:ctrlPr>
          </m:sSubPr>
          <m:e>
            <m:acc>
              <m:accPr>
                <m:chr m:val="̃"/>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r>
          <w:rPr>
            <w:rFonts w:ascii="Cambria Math"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i</m:t>
            </m:r>
            <m:r>
              <w:rPr>
                <w:rFonts w:ascii="Cambria Math" w:eastAsia="Cambria" w:hAnsi="Cambria Math" w:cs="Arial"/>
                <w:color w:val="000000" w:themeColor="text1"/>
                <w:sz w:val="24"/>
                <w:szCs w:val="24"/>
                <w:lang w:val="en-US"/>
              </w:rPr>
              <m:t>-1</m:t>
            </m:r>
          </m:sub>
        </m:sSub>
        <m:r>
          <w:rPr>
            <w:rFonts w:ascii="Cambria Math" w:hAnsi="Cambria Math" w:cs="Arial"/>
            <w:color w:val="000000" w:themeColor="text1"/>
            <w:sz w:val="24"/>
            <w:szCs w:val="24"/>
            <w:lang w:val="en-US"/>
          </w:rPr>
          <m:t>(t)</m:t>
        </m:r>
        <m:r>
          <m:rPr>
            <m:sty m:val="p"/>
          </m:rPr>
          <w:rPr>
            <w:rFonts w:ascii="Cambria Math" w:eastAsia="Cambria" w:hAnsi="Cambria Math" w:cs="Arial"/>
            <w:color w:val="000000" w:themeColor="text1"/>
            <w:sz w:val="24"/>
            <w:szCs w:val="24"/>
            <w:vertAlign w:val="subscript"/>
            <w:lang w:val="en-US"/>
          </w:rPr>
          <m:t>-(</m:t>
        </m:r>
        <m:sSub>
          <m:sSubPr>
            <m:ctrlPr>
              <w:rPr>
                <w:rFonts w:ascii="Cambria Math" w:eastAsia="Cambria" w:hAnsi="Cambria Math" w:cs="Arial"/>
                <w:i/>
                <w:color w:val="000000" w:themeColor="text1"/>
                <w:sz w:val="24"/>
                <w:szCs w:val="24"/>
                <w:lang w:val="en-US"/>
              </w:rPr>
            </m:ctrlPr>
          </m:sSubPr>
          <m:e>
            <m:acc>
              <m:accPr>
                <m:chr m:val="̃"/>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r>
          <w:rPr>
            <w:rFonts w:ascii="Cambria Math" w:hAnsi="Cambria Math" w:cs="Arial"/>
            <w:color w:val="000000" w:themeColor="text1"/>
            <w:sz w:val="24"/>
            <w:szCs w:val="24"/>
            <w:lang w:val="en-US"/>
          </w:rPr>
          <m:t>+</m:t>
        </m:r>
        <m:r>
          <w:rPr>
            <w:rFonts w:ascii="Cambria Math" w:eastAsia="Cambria" w:hAnsi="Cambria Math" w:cs="Arial"/>
            <w:color w:val="000000" w:themeColor="text1"/>
            <w:sz w:val="24"/>
            <w:szCs w:val="24"/>
            <w:lang w:val="en-US"/>
          </w:rPr>
          <m:t>i</m:t>
        </m:r>
        <m:r>
          <w:rPr>
            <w:rFonts w:ascii="STIXGeneral-Regular" w:eastAsia="Cambria" w:hAnsi="STIXGeneral-Regular" w:cs="STIXGeneral-Regular"/>
            <w:color w:val="000000" w:themeColor="text1"/>
            <w:sz w:val="24"/>
            <w:szCs w:val="24"/>
            <w:lang w:val="en-US"/>
          </w:rPr>
          <m:t>δ</m:t>
        </m:r>
        <m:r>
          <m:rPr>
            <m:sty m:val="p"/>
          </m:rPr>
          <w:rPr>
            <w:rFonts w:ascii="Cambria Math" w:eastAsia="Cambria" w:hAnsi="Cambria Math" w:cs="Arial"/>
            <w:color w:val="000000" w:themeColor="text1"/>
            <w:sz w:val="24"/>
            <w:szCs w:val="24"/>
            <w:lang w:val="en-US"/>
          </w:rPr>
          <m:t>)</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i</m:t>
            </m:r>
          </m:sub>
        </m:sSub>
        <m:r>
          <m:rPr>
            <m:sty m:val="p"/>
          </m:rPr>
          <w:rPr>
            <w:rFonts w:ascii="Cambria Math" w:eastAsia="Cambria" w:hAnsi="Cambria Math" w:cs="Arial"/>
            <w:color w:val="000000" w:themeColor="text1"/>
            <w:sz w:val="24"/>
            <w:szCs w:val="24"/>
            <w:vertAlign w:val="subscript"/>
            <w:lang w:val="en-US"/>
          </w:rPr>
          <m:t xml:space="preserve"> </m:t>
        </m:r>
        <m:r>
          <w:rPr>
            <w:rFonts w:ascii="Cambria Math" w:hAnsi="Cambria Math" w:cs="Arial"/>
            <w:color w:val="000000" w:themeColor="text1"/>
            <w:sz w:val="24"/>
            <w:szCs w:val="24"/>
            <w:lang w:val="en-US"/>
          </w:rPr>
          <m:t>(t)</m:t>
        </m:r>
        <m:r>
          <m:rPr>
            <m:sty m:val="p"/>
          </m:rPr>
          <w:rPr>
            <w:rFonts w:ascii="Cambria Math" w:eastAsia="Cambria" w:hAnsi="Cambria Math" w:cs="Arial"/>
            <w:color w:val="000000" w:themeColor="text1"/>
            <w:sz w:val="24"/>
            <w:szCs w:val="24"/>
            <w:lang w:val="en-US"/>
          </w:rPr>
          <m:t xml:space="preserve">+ </m:t>
        </m:r>
        <m:d>
          <m:dPr>
            <m:ctrlPr>
              <w:rPr>
                <w:rFonts w:ascii="Cambria Math" w:eastAsia="Cambria" w:hAnsi="Cambria Math" w:cs="Arial"/>
                <w:color w:val="000000" w:themeColor="text1"/>
                <w:sz w:val="24"/>
                <w:szCs w:val="24"/>
                <w:lang w:val="en-US"/>
              </w:rPr>
            </m:ctrlPr>
          </m:dPr>
          <m:e>
            <m:r>
              <m:rPr>
                <m:sty m:val="p"/>
              </m:rPr>
              <w:rPr>
                <w:rFonts w:ascii="Cambria Math" w:eastAsia="Cambria" w:hAnsi="Cambria Math" w:cs="Arial"/>
                <w:color w:val="000000" w:themeColor="text1"/>
                <w:sz w:val="24"/>
                <w:szCs w:val="24"/>
                <w:lang w:val="en-US"/>
              </w:rPr>
              <m:t>i+1</m:t>
            </m:r>
          </m:e>
        </m:d>
        <m:r>
          <w:rPr>
            <w:rFonts w:ascii="Cambria Math" w:eastAsia="Cambria" w:hAnsi="STIXGeneral-Regular" w:cs="STIXGeneral-Regular"/>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δ</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i</m:t>
            </m:r>
            <m:r>
              <w:rPr>
                <w:rFonts w:ascii="Cambria Math" w:eastAsia="Cambria" w:hAnsi="Cambria Math" w:cs="Arial"/>
                <w:color w:val="000000" w:themeColor="text1"/>
                <w:sz w:val="24"/>
                <w:szCs w:val="24"/>
                <w:lang w:val="en-US"/>
              </w:rPr>
              <m:t>+1</m:t>
            </m:r>
          </m:sub>
        </m:sSub>
        <m:r>
          <w:rPr>
            <w:rFonts w:ascii="Cambria Math" w:hAnsi="Cambria Math" w:cs="Arial"/>
            <w:color w:val="000000" w:themeColor="text1"/>
            <w:sz w:val="24"/>
            <w:szCs w:val="24"/>
            <w:lang w:val="en-US"/>
          </w:rPr>
          <m:t xml:space="preserve"> (t)    </m:t>
        </m:r>
      </m:oMath>
      <w:r w:rsidR="00632CC1" w:rsidRPr="00253F3F">
        <w:rPr>
          <w:rFonts w:ascii="Arial" w:hAnsi="Arial" w:cs="Arial"/>
          <w:color w:val="000000" w:themeColor="text1"/>
          <w:sz w:val="24"/>
          <w:szCs w:val="24"/>
          <w:lang w:val="en-US"/>
        </w:rPr>
        <w:tab/>
      </w:r>
      <w:r w:rsidR="00BF4770" w:rsidRPr="00253F3F">
        <w:rPr>
          <w:rFonts w:ascii="Arial" w:hAnsi="Arial" w:cs="Arial"/>
          <w:color w:val="000000" w:themeColor="text1"/>
          <w:sz w:val="24"/>
          <w:szCs w:val="24"/>
          <w:lang w:val="en-US"/>
        </w:rPr>
        <w:tab/>
      </w:r>
      <w:r w:rsidR="00F9523B" w:rsidRPr="00253F3F">
        <w:rPr>
          <w:rFonts w:ascii="Arial" w:hAnsi="Arial" w:cs="Arial"/>
          <w:color w:val="000000" w:themeColor="text1"/>
          <w:sz w:val="24"/>
          <w:szCs w:val="24"/>
          <w:lang w:val="en-US"/>
        </w:rPr>
        <w:t>(</w:t>
      </w:r>
      <w:r w:rsidR="0012438D" w:rsidRPr="00253F3F">
        <w:rPr>
          <w:rFonts w:ascii="Arial" w:hAnsi="Arial" w:cs="Arial"/>
          <w:color w:val="000000" w:themeColor="text1"/>
          <w:sz w:val="24"/>
          <w:szCs w:val="24"/>
          <w:lang w:val="en-US"/>
        </w:rPr>
        <w:t>1</w:t>
      </w:r>
      <w:r w:rsidR="004B2E70" w:rsidRPr="00253F3F">
        <w:rPr>
          <w:rFonts w:ascii="Arial" w:hAnsi="Arial" w:cs="Arial"/>
          <w:color w:val="000000" w:themeColor="text1"/>
          <w:sz w:val="24"/>
          <w:szCs w:val="24"/>
          <w:lang w:val="en-US"/>
        </w:rPr>
        <w:t>3</w:t>
      </w:r>
      <w:r w:rsidR="00F9523B" w:rsidRPr="00253F3F">
        <w:rPr>
          <w:rFonts w:ascii="Arial" w:hAnsi="Arial" w:cs="Arial"/>
          <w:color w:val="000000" w:themeColor="text1"/>
          <w:sz w:val="24"/>
          <w:szCs w:val="24"/>
          <w:lang w:val="en-US"/>
        </w:rPr>
        <w:t>)</w:t>
      </w:r>
    </w:p>
    <w:p w14:paraId="5F6EAF6B" w14:textId="515B94E2" w:rsidR="00F9523B" w:rsidRPr="00253F3F" w:rsidRDefault="00253F3F" w:rsidP="00F9523B">
      <w:pPr>
        <w:tabs>
          <w:tab w:val="left" w:pos="0"/>
        </w:tabs>
        <w:spacing w:line="480" w:lineRule="auto"/>
        <w:ind w:hanging="10"/>
        <w:jc w:val="center"/>
        <w:rPr>
          <w:rFonts w:ascii="Arial" w:hAnsi="Arial" w:cs="Arial"/>
          <w:color w:val="000000" w:themeColor="text1"/>
          <w:sz w:val="24"/>
          <w:szCs w:val="24"/>
          <w:lang w:val="en-US"/>
        </w:rPr>
      </w:pPr>
      <m:oMath>
        <m:sSub>
          <m:sSubPr>
            <m:ctrlPr>
              <w:rPr>
                <w:rFonts w:ascii="Cambria Math" w:eastAsia="Cambria" w:hAnsi="Cambria Math" w:cs="Arial"/>
                <w:color w:val="000000" w:themeColor="text1"/>
                <w:sz w:val="24"/>
                <w:szCs w:val="24"/>
                <w:lang w:val="en-US"/>
              </w:rPr>
            </m:ctrlPr>
          </m:sSubPr>
          <m:e>
            <m:f>
              <m:fPr>
                <m:ctrlPr>
                  <w:rPr>
                    <w:rFonts w:ascii="Cambria Math" w:hAnsi="Cambria Math" w:cs="Arial"/>
                    <w:i/>
                    <w:color w:val="000000" w:themeColor="text1"/>
                    <w:sz w:val="32"/>
                    <w:szCs w:val="24"/>
                    <w:lang w:val="en-US"/>
                  </w:rPr>
                </m:ctrlPr>
              </m:fPr>
              <m:num>
                <m:r>
                  <m:rPr>
                    <m:sty m:val="p"/>
                  </m:rPr>
                  <w:rPr>
                    <w:rFonts w:ascii="Cambria Math" w:hAnsi="Cambria Math" w:cs="Arial"/>
                    <w:color w:val="000000" w:themeColor="text1"/>
                    <w:sz w:val="32"/>
                    <w:szCs w:val="24"/>
                    <w:lang w:val="en-US"/>
                  </w:rPr>
                  <m:t>d</m:t>
                </m:r>
              </m:num>
              <m:den>
                <m:r>
                  <m:rPr>
                    <m:sty m:val="p"/>
                  </m:rPr>
                  <w:rPr>
                    <w:rFonts w:ascii="Cambria Math" w:hAnsi="Cambria Math" w:cs="Arial"/>
                    <w:color w:val="000000" w:themeColor="text1"/>
                    <w:sz w:val="32"/>
                    <w:szCs w:val="24"/>
                    <w:lang w:val="en-US"/>
                  </w:rPr>
                  <m:t>d</m:t>
                </m:r>
                <m:r>
                  <w:rPr>
                    <w:rFonts w:ascii="STIXGeneral-Regular" w:hAnsi="STIXGeneral-Regular" w:cs="STIXGeneral-Regular"/>
                    <w:color w:val="000000" w:themeColor="text1"/>
                    <w:sz w:val="32"/>
                    <w:szCs w:val="24"/>
                    <w:lang w:val="en-US"/>
                  </w:rPr>
                  <m:t>t</m:t>
                </m:r>
              </m:den>
            </m:f>
            <m:r>
              <w:rPr>
                <w:rFonts w:ascii="Cambria Math" w:eastAsia="Cambria" w:hAnsi="STIXGeneral-Regular" w:cs="STIXGeneral-Regular"/>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N</m:t>
            </m:r>
            <m:r>
              <w:rPr>
                <w:rFonts w:ascii="Cambria Math" w:eastAsia="Cambria" w:hAnsi="Cambria Math" w:cs="Arial"/>
                <w:color w:val="000000" w:themeColor="text1"/>
                <w:sz w:val="24"/>
                <w:szCs w:val="24"/>
                <w:lang w:val="en-US"/>
              </w:rPr>
              <m:t>-1</m:t>
            </m:r>
          </m:sub>
        </m:sSub>
        <m:r>
          <w:rPr>
            <w:rFonts w:ascii="Cambria Math" w:hAnsi="Cambria Math" w:cs="Arial"/>
            <w:color w:val="000000" w:themeColor="text1"/>
            <w:sz w:val="24"/>
            <w:szCs w:val="24"/>
            <w:lang w:val="en-US"/>
          </w:rPr>
          <m:t>(t)=</m:t>
        </m:r>
        <m:sSub>
          <m:sSubPr>
            <m:ctrlPr>
              <w:rPr>
                <w:rFonts w:ascii="Cambria Math" w:eastAsia="Cambria" w:hAnsi="Cambria Math" w:cs="Arial"/>
                <w:i/>
                <w:color w:val="000000" w:themeColor="text1"/>
                <w:sz w:val="24"/>
                <w:szCs w:val="24"/>
                <w:lang w:val="en-US"/>
              </w:rPr>
            </m:ctrlPr>
          </m:sSubPr>
          <m:e>
            <m:acc>
              <m:accPr>
                <m:chr m:val="̃"/>
                <m:ctrlPr>
                  <w:rPr>
                    <w:rFonts w:ascii="Cambria Math" w:eastAsia="Cambria" w:hAnsi="Cambria Math" w:cs="Arial"/>
                    <w:i/>
                    <w:color w:val="000000" w:themeColor="text1"/>
                    <w:sz w:val="24"/>
                    <w:szCs w:val="24"/>
                    <w:lang w:val="en-US"/>
                  </w:rPr>
                </m:ctrlPr>
              </m:accPr>
              <m:e>
                <m:r>
                  <w:rPr>
                    <w:rFonts w:ascii="Cambria Math" w:eastAsia="Cambria" w:hAnsi="STIXGeneral-Regular" w:cs="STIXGeneral-Regular"/>
                    <w:color w:val="000000" w:themeColor="text1"/>
                    <w:sz w:val="24"/>
                    <w:szCs w:val="24"/>
                    <w:lang w:val="en-US"/>
                  </w:rPr>
                  <m:t xml:space="preserve"> </m:t>
                </m:r>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r>
          <w:rPr>
            <w:rFonts w:ascii="Cambria Math" w:hAnsi="Cambria Math" w:cs="Arial"/>
            <w:color w:val="000000" w:themeColor="text1"/>
            <w:sz w:val="24"/>
            <w:szCs w:val="24"/>
            <w:lang w:val="en-US"/>
          </w:rPr>
          <m:t xml:space="preserve"> </m:t>
        </m:r>
        <m:sSub>
          <m:sSubPr>
            <m:ctrlPr>
              <w:rPr>
                <w:rFonts w:ascii="Cambria Math" w:eastAsia="Cambria" w:hAnsi="Cambria Math" w:cs="Arial"/>
                <w:color w:val="000000" w:themeColor="text1"/>
                <w:sz w:val="24"/>
                <w:szCs w:val="24"/>
                <w:lang w:val="en-US"/>
              </w:rPr>
            </m:ctrlPr>
          </m:sSubPr>
          <m:e>
            <m:r>
              <w:rPr>
                <w:rFonts w:ascii="STIXGeneral-Regular" w:eastAsia="Cambria" w:hAnsi="STIXGeneral-Regular" w:cs="STIXGeneral-Regular"/>
                <w:color w:val="000000" w:themeColor="text1"/>
                <w:sz w:val="24"/>
                <w:szCs w:val="24"/>
                <w:lang w:val="en-US"/>
              </w:rPr>
              <m:t>p</m:t>
            </m:r>
          </m:e>
          <m:sub>
            <m:r>
              <w:rPr>
                <w:rFonts w:ascii="STIXGeneral-Regular" w:eastAsia="Cambria" w:hAnsi="STIXGeneral-Regular" w:cs="STIXGeneral-Regular"/>
                <w:color w:val="000000" w:themeColor="text1"/>
                <w:sz w:val="24"/>
                <w:szCs w:val="24"/>
                <w:lang w:val="en-US"/>
              </w:rPr>
              <m:t>N</m:t>
            </m:r>
            <m:r>
              <w:rPr>
                <w:rFonts w:ascii="Cambria Math" w:eastAsia="Cambria" w:hAnsi="Cambria Math" w:cs="Arial"/>
                <w:color w:val="000000" w:themeColor="text1"/>
                <w:sz w:val="24"/>
                <w:szCs w:val="24"/>
                <w:lang w:val="en-US"/>
              </w:rPr>
              <m:t>-2</m:t>
            </m:r>
          </m:sub>
        </m:sSub>
        <m:r>
          <w:rPr>
            <w:rFonts w:ascii="Cambria Math" w:hAnsi="Cambria Math" w:cs="Arial"/>
            <w:color w:val="000000" w:themeColor="text1"/>
            <w:sz w:val="24"/>
            <w:szCs w:val="24"/>
            <w:lang w:val="en-US"/>
          </w:rPr>
          <m:t>(t)</m:t>
        </m:r>
        <m:r>
          <m:rPr>
            <m:sty m:val="p"/>
          </m:rPr>
          <w:rPr>
            <w:rFonts w:ascii="Cambria Math" w:eastAsia="Cambria" w:hAnsi="Cambria Math" w:cs="Arial"/>
            <w:color w:val="000000" w:themeColor="text1"/>
            <w:sz w:val="24"/>
            <w:szCs w:val="24"/>
            <w:vertAlign w:val="subscript"/>
            <w:lang w:val="en-US"/>
          </w:rPr>
          <m:t>-</m:t>
        </m:r>
        <m:sSub>
          <m:sSubPr>
            <m:ctrlPr>
              <w:rPr>
                <w:rFonts w:ascii="Cambria Math" w:eastAsia="Cambria" w:hAnsi="Cambria Math" w:cs="Arial"/>
                <w:i/>
                <w:color w:val="000000" w:themeColor="text1"/>
                <w:sz w:val="24"/>
                <w:szCs w:val="24"/>
                <w:lang w:val="en-US"/>
              </w:rPr>
            </m:ctrlPr>
          </m:sSubPr>
          <m:e>
            <m:r>
              <w:rPr>
                <w:rFonts w:ascii="Cambria Math" w:eastAsia="Cambria" w:hAnsi="Cambria Math" w:cs="Arial"/>
                <w:color w:val="000000" w:themeColor="text1"/>
                <w:sz w:val="24"/>
                <w:szCs w:val="24"/>
                <w:lang w:val="en-US"/>
              </w:rPr>
              <m:t>(</m:t>
            </m:r>
            <m:acc>
              <m:accPr>
                <m:chr m:val="̃"/>
                <m:ctrlPr>
                  <w:rPr>
                    <w:rFonts w:ascii="Cambria Math" w:eastAsia="Cambria" w:hAnsi="Cambria Math" w:cs="Arial"/>
                    <w:i/>
                    <w:color w:val="000000" w:themeColor="text1"/>
                    <w:sz w:val="24"/>
                    <w:szCs w:val="24"/>
                    <w:lang w:val="en-US"/>
                  </w:rPr>
                </m:ctrlPr>
              </m:accPr>
              <m:e>
                <m:r>
                  <w:rPr>
                    <w:rFonts w:ascii="STIXGeneral-Regular" w:eastAsia="Cambria" w:hAnsi="STIXGeneral-Regular" w:cs="STIXGeneral-Regular"/>
                    <w:color w:val="000000" w:themeColor="text1"/>
                    <w:sz w:val="24"/>
                    <w:szCs w:val="24"/>
                    <w:lang w:val="en-US"/>
                  </w:rPr>
                  <m:t>α</m:t>
                </m:r>
              </m:e>
            </m:acc>
          </m:e>
          <m:sub>
            <m:r>
              <w:rPr>
                <w:rFonts w:ascii="Cambria Math" w:eastAsia="Cambria" w:hAnsi="Cambria Math" w:cs="Arial"/>
                <w:color w:val="000000" w:themeColor="text1"/>
                <w:sz w:val="24"/>
                <w:szCs w:val="24"/>
                <w:lang w:val="en-US"/>
              </w:rPr>
              <m:t>0</m:t>
            </m:r>
          </m:sub>
        </m:sSub>
        <m:r>
          <w:rPr>
            <w:rFonts w:ascii="Cambria Math" w:hAnsi="Cambria Math" w:cs="Arial"/>
            <w:color w:val="000000" w:themeColor="text1"/>
            <w:sz w:val="24"/>
            <w:szCs w:val="24"/>
            <w:lang w:val="en-US"/>
          </w:rPr>
          <m:t>+</m:t>
        </m:r>
        <m:r>
          <m:rPr>
            <m:sty m:val="p"/>
          </m:rPr>
          <w:rPr>
            <w:rFonts w:ascii="Cambria Math" w:eastAsia="Cambria" w:hAnsi="Cambria Math" w:cs="Arial"/>
            <w:color w:val="000000" w:themeColor="text1"/>
            <w:sz w:val="24"/>
            <w:szCs w:val="24"/>
            <w:lang w:val="en-US"/>
          </w:rPr>
          <m:t>(N-1)</m:t>
        </m:r>
        <m:r>
          <w:rPr>
            <w:rFonts w:ascii="STIXGeneral-Regular" w:eastAsia="Cambria" w:hAnsi="STIXGeneral-Regular" w:cs="STIXGeneral-Regular"/>
            <w:color w:val="000000" w:themeColor="text1"/>
            <w:sz w:val="24"/>
            <w:szCs w:val="24"/>
            <w:lang w:val="en-US"/>
          </w:rPr>
          <m:t>δ</m:t>
        </m:r>
        <m:r>
          <m:rPr>
            <m:sty m:val="p"/>
          </m:rPr>
          <w:rPr>
            <w:rFonts w:ascii="Cambria Math" w:eastAsia="Cambria" w:hAnsi="Cambria Math" w:cs="Arial"/>
            <w:color w:val="000000" w:themeColor="text1"/>
            <w:sz w:val="24"/>
            <w:szCs w:val="24"/>
            <w:lang w:val="en-US"/>
          </w:rPr>
          <m:t>)</m:t>
        </m:r>
        <m:sSub>
          <m:sSubPr>
            <m:ctrlPr>
              <w:rPr>
                <w:rFonts w:ascii="Cambria Math" w:eastAsia="Cambria" w:hAnsi="Cambria Math" w:cs="Arial"/>
                <w:color w:val="000000" w:themeColor="text1"/>
                <w:sz w:val="24"/>
                <w:szCs w:val="24"/>
                <w:lang w:val="en-US"/>
              </w:rPr>
            </m:ctrlPr>
          </m:sSubPr>
          <m:e>
            <m:r>
              <w:rPr>
                <w:rFonts w:ascii="Cambria Math" w:eastAsia="Cambria" w:hAnsi="Cambria Math" w:cs="STIXGeneral-Regular"/>
                <w:color w:val="000000" w:themeColor="text1"/>
                <w:sz w:val="24"/>
                <w:szCs w:val="24"/>
                <w:lang w:val="en-US"/>
              </w:rPr>
              <m:t>p</m:t>
            </m:r>
          </m:e>
          <m:sub>
            <m:r>
              <m:rPr>
                <m:sty m:val="p"/>
              </m:rPr>
              <w:rPr>
                <w:rFonts w:ascii="Cambria Math" w:eastAsia="Cambria" w:hAnsi="Cambria Math" w:cs="STIXGeneral-Regular"/>
                <w:color w:val="000000" w:themeColor="text1"/>
                <w:sz w:val="24"/>
                <w:szCs w:val="24"/>
                <w:lang w:val="en-US"/>
              </w:rPr>
              <m:t>0</m:t>
            </m:r>
          </m:sub>
        </m:sSub>
        <m:r>
          <m:rPr>
            <m:sty m:val="p"/>
          </m:rPr>
          <w:rPr>
            <w:rFonts w:ascii="Cambria Math" w:eastAsia="Cambria" w:hAnsi="Cambria Math" w:cs="Arial"/>
            <w:color w:val="000000" w:themeColor="text1"/>
            <w:sz w:val="24"/>
            <w:szCs w:val="24"/>
            <w:vertAlign w:val="subscript"/>
            <w:lang w:val="en-US"/>
          </w:rPr>
          <m:t xml:space="preserve"> </m:t>
        </m:r>
        <m:r>
          <w:rPr>
            <w:rFonts w:ascii="Cambria Math" w:hAnsi="Cambria Math" w:cs="Arial"/>
            <w:color w:val="000000" w:themeColor="text1"/>
            <w:sz w:val="24"/>
            <w:szCs w:val="24"/>
            <w:lang w:val="en-US"/>
          </w:rPr>
          <m:t>(t)</m:t>
        </m:r>
      </m:oMath>
      <w:r w:rsidR="00F9523B" w:rsidRPr="00253F3F">
        <w:rPr>
          <w:rFonts w:ascii="Arial" w:hAnsi="Arial" w:cs="Arial"/>
          <w:color w:val="000000" w:themeColor="text1"/>
          <w:sz w:val="24"/>
          <w:szCs w:val="24"/>
          <w:vertAlign w:val="subscript"/>
          <w:lang w:val="en-US"/>
        </w:rPr>
        <w:t xml:space="preserve"> </w:t>
      </w:r>
      <w:r w:rsidR="00580044" w:rsidRPr="00253F3F">
        <w:rPr>
          <w:rFonts w:ascii="Arial" w:hAnsi="Arial" w:cs="Arial"/>
          <w:color w:val="000000" w:themeColor="text1"/>
          <w:sz w:val="24"/>
          <w:szCs w:val="24"/>
          <w:vertAlign w:val="subscript"/>
          <w:lang w:val="en-US"/>
        </w:rPr>
        <w:tab/>
      </w:r>
      <w:r w:rsidR="00580044" w:rsidRPr="00253F3F">
        <w:rPr>
          <w:rFonts w:ascii="Arial" w:hAnsi="Arial" w:cs="Arial"/>
          <w:color w:val="000000" w:themeColor="text1"/>
          <w:sz w:val="24"/>
          <w:szCs w:val="24"/>
          <w:vertAlign w:val="subscript"/>
          <w:lang w:val="en-US"/>
        </w:rPr>
        <w:tab/>
      </w:r>
      <w:r w:rsidR="00F9523B" w:rsidRPr="00253F3F">
        <w:rPr>
          <w:rFonts w:ascii="Arial" w:hAnsi="Arial" w:cs="Arial"/>
          <w:color w:val="000000" w:themeColor="text1"/>
          <w:sz w:val="24"/>
          <w:szCs w:val="24"/>
          <w:vertAlign w:val="subscript"/>
          <w:lang w:val="en-US"/>
        </w:rPr>
        <w:t xml:space="preserve"> </w:t>
      </w:r>
      <w:r w:rsidR="00632CC1" w:rsidRPr="00253F3F">
        <w:rPr>
          <w:rFonts w:ascii="Arial" w:hAnsi="Arial" w:cs="Arial"/>
          <w:color w:val="000000" w:themeColor="text1"/>
          <w:sz w:val="24"/>
          <w:szCs w:val="24"/>
          <w:vertAlign w:val="subscript"/>
          <w:lang w:val="en-US"/>
        </w:rPr>
        <w:tab/>
      </w:r>
      <w:r w:rsidR="00F9523B" w:rsidRPr="00253F3F">
        <w:rPr>
          <w:rFonts w:ascii="Arial" w:hAnsi="Arial" w:cs="Arial"/>
          <w:color w:val="000000" w:themeColor="text1"/>
          <w:sz w:val="24"/>
          <w:szCs w:val="24"/>
          <w:lang w:val="en-US"/>
        </w:rPr>
        <w:t>(</w:t>
      </w:r>
      <w:r w:rsidR="0012438D" w:rsidRPr="00253F3F">
        <w:rPr>
          <w:rFonts w:ascii="Arial" w:hAnsi="Arial" w:cs="Arial"/>
          <w:color w:val="000000" w:themeColor="text1"/>
          <w:sz w:val="24"/>
          <w:szCs w:val="24"/>
          <w:lang w:val="en-US"/>
        </w:rPr>
        <w:t>1</w:t>
      </w:r>
      <w:r w:rsidR="004B2E70" w:rsidRPr="00253F3F">
        <w:rPr>
          <w:rFonts w:ascii="Arial" w:hAnsi="Arial" w:cs="Arial"/>
          <w:color w:val="000000" w:themeColor="text1"/>
          <w:sz w:val="24"/>
          <w:szCs w:val="24"/>
          <w:lang w:val="en-US"/>
        </w:rPr>
        <w:t>4</w:t>
      </w:r>
      <w:r w:rsidR="00F9523B" w:rsidRPr="00253F3F">
        <w:rPr>
          <w:rFonts w:ascii="Arial" w:hAnsi="Arial" w:cs="Arial"/>
          <w:color w:val="000000" w:themeColor="text1"/>
          <w:sz w:val="24"/>
          <w:szCs w:val="24"/>
          <w:lang w:val="en-US"/>
        </w:rPr>
        <w:t>)</w:t>
      </w:r>
    </w:p>
    <w:p w14:paraId="2D2C2D84" w14:textId="08ECCBA1" w:rsidR="00245EC5" w:rsidRPr="00253F3F" w:rsidRDefault="00F9523B" w:rsidP="00245EC5">
      <w:pPr>
        <w:tabs>
          <w:tab w:val="left" w:pos="0"/>
        </w:tabs>
        <w:spacing w:line="480" w:lineRule="auto"/>
        <w:ind w:hanging="10"/>
        <w:jc w:val="both"/>
        <w:rPr>
          <w:rFonts w:ascii="Arial" w:hAnsi="Arial" w:cs="Arial"/>
          <w:color w:val="000000" w:themeColor="text1"/>
          <w:lang w:val="en-US"/>
        </w:rPr>
      </w:pPr>
      <w:r w:rsidRPr="00253F3F">
        <w:rPr>
          <w:rFonts w:ascii="Arial" w:hAnsi="Arial" w:cs="Arial"/>
          <w:color w:val="000000" w:themeColor="text1"/>
          <w:sz w:val="24"/>
          <w:szCs w:val="24"/>
          <w:lang w:val="en-US"/>
        </w:rPr>
        <w:t xml:space="preserve">We assumed that we start with zero RovA molecules at the end of the </w:t>
      </w:r>
      <w:r w:rsidR="00DD41B3" w:rsidRPr="00253F3F">
        <w:rPr>
          <w:rFonts w:ascii="Arial" w:hAnsi="Arial" w:cs="Arial"/>
          <w:color w:val="000000" w:themeColor="text1"/>
          <w:sz w:val="24"/>
          <w:szCs w:val="24"/>
          <w:lang w:val="en-US"/>
        </w:rPr>
        <w:t>thermal up</w:t>
      </w:r>
      <w:r w:rsidRPr="00253F3F">
        <w:rPr>
          <w:rFonts w:ascii="Arial" w:hAnsi="Arial" w:cs="Arial"/>
          <w:color w:val="000000" w:themeColor="text1"/>
          <w:sz w:val="24"/>
          <w:szCs w:val="24"/>
          <w:lang w:val="en-US"/>
        </w:rPr>
        <w:t xml:space="preserve">shift (time is </w:t>
      </w:r>
      <m:oMath>
        <m:r>
          <w:rPr>
            <w:rFonts w:ascii="Cambria Math" w:hAnsi="Cambria Math" w:cs="Arial"/>
            <w:color w:val="000000" w:themeColor="text1"/>
            <w:sz w:val="24"/>
            <w:szCs w:val="24"/>
            <w:lang w:val="en-US"/>
          </w:rPr>
          <m:t xml:space="preserve">8 </m:t>
        </m:r>
        <m:r>
          <m:rPr>
            <m:sty m:val="p"/>
          </m:rPr>
          <w:rPr>
            <w:rFonts w:ascii="Cambria Math" w:hAnsi="Cambria Math" w:cs="Arial"/>
            <w:color w:val="000000" w:themeColor="text1"/>
            <w:sz w:val="24"/>
            <w:szCs w:val="24"/>
            <w:lang w:val="en-US"/>
          </w:rPr>
          <m:t>h</m:t>
        </m:r>
      </m:oMath>
      <w:r w:rsidRPr="00253F3F">
        <w:rPr>
          <w:rFonts w:ascii="Arial" w:hAnsi="Arial" w:cs="Arial"/>
          <w:color w:val="000000" w:themeColor="text1"/>
          <w:sz w:val="24"/>
          <w:szCs w:val="24"/>
          <w:lang w:val="en-US"/>
        </w:rPr>
        <w:t xml:space="preserve">, </w:t>
      </w:r>
      <m:oMath>
        <m:sSub>
          <m:sSubPr>
            <m:ctrlPr>
              <w:rPr>
                <w:rFonts w:ascii="Cambria Math" w:hAnsi="Cambria Math" w:cs="Arial"/>
                <w:i/>
                <w:color w:val="000000" w:themeColor="text1"/>
                <w:sz w:val="24"/>
                <w:szCs w:val="24"/>
                <w:lang w:val="en-US"/>
              </w:rPr>
            </m:ctrlPr>
          </m:sSubPr>
          <m:e>
            <m:r>
              <w:rPr>
                <w:rFonts w:ascii="STIXGeneral-Regular" w:hAnsi="STIXGeneral-Regular" w:cs="STIXGeneral-Regular"/>
                <w:color w:val="000000" w:themeColor="text1"/>
                <w:sz w:val="24"/>
                <w:szCs w:val="24"/>
                <w:lang w:val="en-US"/>
              </w:rPr>
              <m:t>p</m:t>
            </m:r>
          </m:e>
          <m:sub>
            <m:r>
              <w:rPr>
                <w:rFonts w:ascii="Cambria Math" w:hAnsi="Cambria Math" w:cs="Arial"/>
                <w:color w:val="000000" w:themeColor="text1"/>
                <w:sz w:val="24"/>
                <w:szCs w:val="24"/>
                <w:lang w:val="en-US"/>
              </w:rPr>
              <m:t>0</m:t>
            </m:r>
          </m:sub>
        </m:sSub>
        <m:d>
          <m:dPr>
            <m:ctrlPr>
              <w:rPr>
                <w:rFonts w:ascii="Cambria Math" w:hAnsi="Cambria Math" w:cs="Arial"/>
                <w:i/>
                <w:color w:val="000000" w:themeColor="text1"/>
                <w:sz w:val="24"/>
                <w:szCs w:val="24"/>
                <w:lang w:val="en-US"/>
              </w:rPr>
            </m:ctrlPr>
          </m:dPr>
          <m:e>
            <w:proofErr w:type="gramStart"/>
            <m:r>
              <w:rPr>
                <w:rFonts w:ascii="Cambria Math" w:hAnsi="Cambria Math" w:cs="Arial"/>
                <w:color w:val="000000" w:themeColor="text1"/>
                <w:sz w:val="24"/>
                <w:szCs w:val="24"/>
                <w:lang w:val="en-US"/>
              </w:rPr>
              <m:t xml:space="preserve">8  </m:t>
            </m:r>
            <m:r>
              <m:rPr>
                <m:sty m:val="p"/>
              </m:rPr>
              <w:rPr>
                <w:rFonts w:ascii="Cambria Math" w:hAnsi="Cambria Math" w:cs="Arial"/>
                <w:color w:val="000000" w:themeColor="text1"/>
                <w:sz w:val="24"/>
                <w:szCs w:val="24"/>
                <w:lang w:val="en-US"/>
              </w:rPr>
              <m:t>h</m:t>
            </m:r>
            <w:proofErr w:type="gramEnd"/>
          </m:e>
        </m:d>
        <m:r>
          <w:rPr>
            <w:rFonts w:ascii="Cambria Math" w:hAnsi="Cambria Math" w:cs="Arial"/>
            <w:color w:val="000000" w:themeColor="text1"/>
            <w:sz w:val="24"/>
            <w:szCs w:val="24"/>
            <w:lang w:val="en-US"/>
          </w:rPr>
          <m:t xml:space="preserve">=1, </m:t>
        </m:r>
        <m:sSub>
          <m:sSubPr>
            <m:ctrlPr>
              <w:rPr>
                <w:rFonts w:ascii="Cambria Math" w:hAnsi="Cambria Math" w:cs="Arial"/>
                <w:i/>
                <w:color w:val="000000" w:themeColor="text1"/>
                <w:sz w:val="24"/>
                <w:szCs w:val="24"/>
                <w:lang w:val="en-US"/>
              </w:rPr>
            </m:ctrlPr>
          </m:sSubPr>
          <m:e>
            <m:r>
              <w:rPr>
                <w:rFonts w:ascii="Cambria Math" w:hAnsi="Cambria Math" w:cs="Arial"/>
                <w:color w:val="000000" w:themeColor="text1"/>
                <w:sz w:val="24"/>
                <w:szCs w:val="24"/>
                <w:lang w:val="en-US"/>
              </w:rPr>
              <m:t xml:space="preserve">  </m:t>
            </m:r>
            <m:r>
              <w:rPr>
                <w:rFonts w:ascii="STIXGeneral-Regular" w:hAnsi="STIXGeneral-Regular" w:cs="STIXGeneral-Regular"/>
                <w:color w:val="000000" w:themeColor="text1"/>
                <w:sz w:val="24"/>
                <w:szCs w:val="24"/>
                <w:lang w:val="en-US"/>
              </w:rPr>
              <m:t>p</m:t>
            </m:r>
          </m:e>
          <m:sub>
            <m:r>
              <w:rPr>
                <w:rFonts w:ascii="STIXGeneral-Regular" w:hAnsi="STIXGeneral-Regular" w:cs="STIXGeneral-Regular"/>
                <w:color w:val="000000" w:themeColor="text1"/>
                <w:sz w:val="24"/>
                <w:szCs w:val="24"/>
                <w:lang w:val="en-US"/>
              </w:rPr>
              <m:t>i</m:t>
            </m:r>
          </m:sub>
        </m:sSub>
        <m:r>
          <w:rPr>
            <w:rFonts w:ascii="Cambria Math" w:hAnsi="Cambria Math" w:cs="Arial"/>
            <w:color w:val="000000" w:themeColor="text1"/>
            <w:sz w:val="24"/>
            <w:szCs w:val="24"/>
            <w:lang w:val="en-US"/>
          </w:rPr>
          <m:t xml:space="preserve"> </m:t>
        </m:r>
        <m:d>
          <m:dPr>
            <m:ctrlPr>
              <w:rPr>
                <w:rFonts w:ascii="Cambria Math" w:hAnsi="Cambria Math" w:cs="Arial"/>
                <w:i/>
                <w:color w:val="000000" w:themeColor="text1"/>
                <w:sz w:val="24"/>
                <w:szCs w:val="24"/>
                <w:lang w:val="en-US"/>
              </w:rPr>
            </m:ctrlPr>
          </m:dPr>
          <m:e>
            <m:r>
              <w:rPr>
                <w:rFonts w:ascii="Cambria Math" w:hAnsi="Cambria Math" w:cs="Arial"/>
                <w:color w:val="000000" w:themeColor="text1"/>
                <w:sz w:val="24"/>
                <w:szCs w:val="24"/>
                <w:lang w:val="en-US"/>
              </w:rPr>
              <m:t xml:space="preserve">8  </m:t>
            </m:r>
            <m:r>
              <m:rPr>
                <m:sty m:val="p"/>
              </m:rPr>
              <w:rPr>
                <w:rFonts w:ascii="Cambria Math" w:hAnsi="Cambria Math" w:cs="Arial"/>
                <w:color w:val="000000" w:themeColor="text1"/>
                <w:sz w:val="24"/>
                <w:szCs w:val="24"/>
                <w:lang w:val="en-US"/>
              </w:rPr>
              <m:t>h</m:t>
            </m:r>
          </m:e>
        </m:d>
        <m:r>
          <w:rPr>
            <w:rFonts w:ascii="Cambria Math" w:hAnsi="Cambria Math" w:cs="Arial"/>
            <w:color w:val="000000" w:themeColor="text1"/>
            <w:sz w:val="24"/>
            <w:szCs w:val="24"/>
            <w:lang w:val="en-US"/>
          </w:rPr>
          <m:t>=0</m:t>
        </m:r>
      </m:oMath>
      <w:r w:rsidR="004D494C" w:rsidRPr="00253F3F">
        <w:rPr>
          <w:rFonts w:ascii="Arial" w:hAnsi="Arial" w:cs="Arial"/>
          <w:color w:val="000000" w:themeColor="text1"/>
          <w:sz w:val="24"/>
          <w:szCs w:val="24"/>
          <w:lang w:val="en-US"/>
        </w:rPr>
        <w:t xml:space="preserve"> for </w:t>
      </w:r>
      <m:oMath>
        <m:r>
          <w:rPr>
            <w:rFonts w:ascii="Cambria Math" w:hAnsi="Cambria Math" w:cs="STIXGeneral-Regular"/>
            <w:color w:val="000000" w:themeColor="text1"/>
            <w:sz w:val="24"/>
            <w:szCs w:val="24"/>
            <w:lang w:val="en-US"/>
          </w:rPr>
          <m:t>i</m:t>
        </m:r>
        <m:r>
          <w:rPr>
            <w:rFonts w:ascii="Cambria Math" w:hAnsi="Cambria Math" w:cs="Arial"/>
            <w:color w:val="000000" w:themeColor="text1"/>
            <w:sz w:val="24"/>
            <w:szCs w:val="24"/>
            <w:lang w:val="en-US"/>
          </w:rPr>
          <m:t>&gt;0</m:t>
        </m:r>
      </m:oMath>
      <w:r w:rsidR="004D494C" w:rsidRPr="00253F3F">
        <w:rPr>
          <w:rFonts w:ascii="Arial" w:hAnsi="Arial" w:cs="Arial"/>
          <w:color w:val="000000" w:themeColor="text1"/>
          <w:sz w:val="24"/>
          <w:szCs w:val="24"/>
          <w:lang w:val="en-US"/>
        </w:rPr>
        <w:t>)</w:t>
      </w:r>
      <w:r w:rsidRPr="00253F3F">
        <w:rPr>
          <w:rFonts w:ascii="Arial" w:hAnsi="Arial" w:cs="Arial"/>
          <w:color w:val="000000" w:themeColor="text1"/>
          <w:sz w:val="24"/>
          <w:szCs w:val="24"/>
          <w:lang w:val="en-US"/>
        </w:rPr>
        <w:t xml:space="preserve">. A simulation for </w:t>
      </w:r>
      <m:oMath>
        <m:r>
          <w:rPr>
            <w:rFonts w:ascii="STIXGeneral-Regular" w:hAnsi="STIXGeneral-Regular" w:cs="STIXGeneral-Regular"/>
            <w:color w:val="000000" w:themeColor="text1"/>
            <w:sz w:val="24"/>
            <w:szCs w:val="24"/>
            <w:lang w:val="en-US"/>
          </w:rPr>
          <m:t>N</m:t>
        </m:r>
        <m:r>
          <w:rPr>
            <w:rFonts w:ascii="Cambria Math" w:hAnsi="Cambria Math" w:cs="Arial"/>
            <w:color w:val="000000" w:themeColor="text1"/>
            <w:sz w:val="24"/>
            <w:szCs w:val="24"/>
            <w:lang w:val="en-US"/>
          </w:rPr>
          <m:t>=6</m:t>
        </m:r>
      </m:oMath>
      <w:r w:rsidR="006378E6" w:rsidRPr="00253F3F">
        <w:rPr>
          <w:rFonts w:ascii="Arial" w:hAnsi="Arial" w:cs="Arial"/>
          <w:color w:val="000000" w:themeColor="text1"/>
          <w:sz w:val="24"/>
          <w:szCs w:val="24"/>
          <w:lang w:val="en-US"/>
        </w:rPr>
        <w:t xml:space="preserve"> </w:t>
      </w:r>
      <w:r w:rsidRPr="00253F3F">
        <w:rPr>
          <w:rFonts w:ascii="Arial" w:hAnsi="Arial" w:cs="Arial"/>
          <w:color w:val="000000" w:themeColor="text1"/>
          <w:sz w:val="24"/>
          <w:szCs w:val="24"/>
          <w:lang w:val="en-US"/>
        </w:rPr>
        <w:t>is in full agree</w:t>
      </w:r>
      <w:r w:rsidR="00C93574" w:rsidRPr="00253F3F">
        <w:rPr>
          <w:rFonts w:ascii="Arial" w:hAnsi="Arial" w:cs="Arial"/>
          <w:color w:val="000000" w:themeColor="text1"/>
          <w:sz w:val="24"/>
          <w:szCs w:val="24"/>
          <w:lang w:val="en-US"/>
        </w:rPr>
        <w:softHyphen/>
      </w:r>
      <w:r w:rsidRPr="00253F3F">
        <w:rPr>
          <w:rFonts w:ascii="Arial" w:hAnsi="Arial" w:cs="Arial"/>
          <w:color w:val="000000" w:themeColor="text1"/>
          <w:sz w:val="24"/>
          <w:szCs w:val="24"/>
          <w:lang w:val="en-US"/>
        </w:rPr>
        <w:t xml:space="preserve">ment with </w:t>
      </w:r>
      <w:r w:rsidR="00824154" w:rsidRPr="00253F3F">
        <w:rPr>
          <w:rFonts w:ascii="Arial" w:hAnsi="Arial" w:cs="Arial"/>
          <w:color w:val="000000" w:themeColor="text1"/>
          <w:sz w:val="24"/>
          <w:szCs w:val="24"/>
          <w:lang w:val="en-US"/>
        </w:rPr>
        <w:t xml:space="preserve">our </w:t>
      </w:r>
      <w:r w:rsidRPr="00253F3F">
        <w:rPr>
          <w:rFonts w:ascii="Arial" w:hAnsi="Arial" w:cs="Arial"/>
          <w:color w:val="000000" w:themeColor="text1"/>
          <w:sz w:val="24"/>
          <w:szCs w:val="24"/>
          <w:lang w:val="en-US"/>
        </w:rPr>
        <w:t xml:space="preserve">experimental RovA data (Fig. </w:t>
      </w:r>
      <w:r w:rsidR="00512DCB" w:rsidRPr="00253F3F">
        <w:rPr>
          <w:rFonts w:ascii="Arial" w:hAnsi="Arial" w:cs="Arial"/>
          <w:b/>
          <w:color w:val="000000" w:themeColor="text1"/>
          <w:sz w:val="24"/>
          <w:szCs w:val="24"/>
          <w:lang w:val="en-US"/>
        </w:rPr>
        <w:t>S</w:t>
      </w:r>
      <w:r w:rsidR="00E6738F" w:rsidRPr="00253F3F">
        <w:rPr>
          <w:rFonts w:ascii="Arial" w:hAnsi="Arial" w:cs="Arial"/>
          <w:b/>
          <w:color w:val="000000" w:themeColor="text1"/>
          <w:sz w:val="24"/>
          <w:szCs w:val="24"/>
          <w:lang w:val="en-US"/>
        </w:rPr>
        <w:t>3</w:t>
      </w:r>
      <w:r w:rsidR="00D55713" w:rsidRPr="00253F3F">
        <w:rPr>
          <w:rFonts w:ascii="Arial" w:hAnsi="Arial" w:cs="Arial"/>
          <w:b/>
          <w:color w:val="000000" w:themeColor="text1"/>
          <w:sz w:val="24"/>
          <w:szCs w:val="24"/>
          <w:lang w:val="en-US"/>
        </w:rPr>
        <w:t>D</w:t>
      </w:r>
      <w:r w:rsidR="00744098" w:rsidRPr="00253F3F">
        <w:rPr>
          <w:rFonts w:ascii="Arial" w:hAnsi="Arial" w:cs="Arial"/>
          <w:b/>
          <w:color w:val="000000" w:themeColor="text1"/>
          <w:sz w:val="24"/>
          <w:szCs w:val="24"/>
          <w:lang w:val="en-US"/>
        </w:rPr>
        <w:t>-</w:t>
      </w:r>
      <w:r w:rsidR="00D55713" w:rsidRPr="00253F3F">
        <w:rPr>
          <w:rFonts w:ascii="Arial" w:hAnsi="Arial" w:cs="Arial"/>
          <w:b/>
          <w:color w:val="000000" w:themeColor="text1"/>
          <w:sz w:val="24"/>
          <w:szCs w:val="24"/>
          <w:lang w:val="en-US"/>
        </w:rPr>
        <w:t>E</w:t>
      </w:r>
      <w:r w:rsidR="00512DCB" w:rsidRPr="00253F3F">
        <w:rPr>
          <w:rFonts w:ascii="Arial" w:hAnsi="Arial" w:cs="Arial"/>
          <w:b/>
          <w:color w:val="000000" w:themeColor="text1"/>
          <w:sz w:val="24"/>
          <w:szCs w:val="24"/>
          <w:lang w:val="en-US"/>
        </w:rPr>
        <w:t>)</w:t>
      </w:r>
      <w:r w:rsidRPr="00253F3F">
        <w:rPr>
          <w:rFonts w:ascii="Arial" w:hAnsi="Arial" w:cs="Arial"/>
          <w:color w:val="000000" w:themeColor="text1"/>
          <w:sz w:val="24"/>
          <w:szCs w:val="24"/>
          <w:lang w:val="en-US"/>
        </w:rPr>
        <w:t xml:space="preserve">. The probability to find </w:t>
      </w:r>
      <w:r w:rsidR="00C26CCA" w:rsidRPr="00253F3F">
        <w:rPr>
          <w:rFonts w:ascii="Arial" w:hAnsi="Arial" w:cs="Arial"/>
          <w:color w:val="000000" w:themeColor="text1"/>
          <w:sz w:val="24"/>
          <w:szCs w:val="24"/>
          <w:lang w:val="en-US"/>
        </w:rPr>
        <w:t xml:space="preserve">a certain </w:t>
      </w:r>
      <w:r w:rsidR="00BB74C7" w:rsidRPr="00253F3F">
        <w:rPr>
          <w:rFonts w:ascii="Arial" w:hAnsi="Arial" w:cs="Arial"/>
          <w:color w:val="000000" w:themeColor="text1"/>
          <w:sz w:val="24"/>
          <w:szCs w:val="24"/>
          <w:lang w:val="en-US"/>
        </w:rPr>
        <w:t>fraction</w:t>
      </w:r>
      <w:r w:rsidR="00C26CCA" w:rsidRPr="00253F3F">
        <w:rPr>
          <w:rFonts w:ascii="Arial" w:hAnsi="Arial" w:cs="Arial"/>
          <w:color w:val="000000" w:themeColor="text1"/>
          <w:sz w:val="24"/>
          <w:szCs w:val="24"/>
          <w:lang w:val="en-US"/>
        </w:rPr>
        <w:t xml:space="preserve"> of </w:t>
      </w:r>
      <w:r w:rsidRPr="00253F3F">
        <w:rPr>
          <w:rFonts w:ascii="Arial" w:hAnsi="Arial" w:cs="Arial"/>
          <w:color w:val="000000" w:themeColor="text1"/>
          <w:sz w:val="24"/>
          <w:szCs w:val="24"/>
          <w:lang w:val="en-US"/>
        </w:rPr>
        <w:t xml:space="preserve">bacteria in the </w:t>
      </w:r>
      <w:r w:rsidR="00FD494F" w:rsidRPr="00253F3F">
        <w:rPr>
          <w:rFonts w:ascii="Arial" w:hAnsi="Arial" w:cs="Arial"/>
          <w:color w:val="000000" w:themeColor="text1"/>
          <w:sz w:val="24"/>
          <w:szCs w:val="24"/>
          <w:lang w:val="en-US"/>
        </w:rPr>
        <w:t xml:space="preserve">RovA </w:t>
      </w:r>
      <w:r w:rsidRPr="00253F3F">
        <w:rPr>
          <w:rFonts w:ascii="Arial" w:hAnsi="Arial" w:cs="Arial"/>
          <w:color w:val="000000" w:themeColor="text1"/>
          <w:sz w:val="24"/>
          <w:szCs w:val="24"/>
          <w:lang w:val="en-US"/>
        </w:rPr>
        <w:t>ON state (in relative units, between</w:t>
      </w:r>
      <m:oMath>
        <m:r>
          <w:rPr>
            <w:rFonts w:ascii="Cambria Math" w:hAnsi="Cambria Math" w:cs="Arial"/>
            <w:color w:val="000000" w:themeColor="text1"/>
            <w:sz w:val="24"/>
            <w:szCs w:val="24"/>
            <w:lang w:val="en-US"/>
          </w:rPr>
          <m:t xml:space="preserve"> </m:t>
        </m:r>
        <w:proofErr w:type="gramStart"/>
        <m:r>
          <w:rPr>
            <w:rFonts w:ascii="Cambria Math" w:hAnsi="Cambria Math" w:cs="Arial"/>
            <w:color w:val="000000" w:themeColor="text1"/>
            <w:sz w:val="24"/>
            <w:szCs w:val="24"/>
            <w:lang w:val="en-US"/>
          </w:rPr>
          <m:t>0,…,1</m:t>
        </m:r>
      </m:oMath>
      <w:proofErr w:type="gramEnd"/>
      <w:r w:rsidRPr="00253F3F">
        <w:rPr>
          <w:rFonts w:ascii="Arial" w:hAnsi="Arial" w:cs="Arial"/>
          <w:color w:val="000000" w:themeColor="text1"/>
          <w:sz w:val="24"/>
          <w:szCs w:val="24"/>
          <w:lang w:val="en-US"/>
        </w:rPr>
        <w:t xml:space="preserve">) </w:t>
      </w:r>
      <w:r w:rsidR="00860703" w:rsidRPr="00253F3F">
        <w:rPr>
          <w:rFonts w:ascii="Arial" w:hAnsi="Arial" w:cs="Arial"/>
          <w:color w:val="000000" w:themeColor="text1"/>
          <w:sz w:val="24"/>
          <w:szCs w:val="24"/>
          <w:lang w:val="en-US"/>
        </w:rPr>
        <w:t xml:space="preserve">perfectly </w:t>
      </w:r>
      <w:r w:rsidRPr="00253F3F">
        <w:rPr>
          <w:rFonts w:ascii="Arial" w:hAnsi="Arial" w:cs="Arial"/>
          <w:color w:val="000000" w:themeColor="text1"/>
          <w:sz w:val="24"/>
          <w:szCs w:val="24"/>
          <w:lang w:val="en-US"/>
        </w:rPr>
        <w:t xml:space="preserve">correlates with </w:t>
      </w:r>
      <w:r w:rsidR="00C26CCA" w:rsidRPr="00253F3F">
        <w:rPr>
          <w:rFonts w:ascii="Arial" w:hAnsi="Arial" w:cs="Arial"/>
          <w:color w:val="000000" w:themeColor="text1"/>
          <w:sz w:val="24"/>
          <w:szCs w:val="24"/>
          <w:lang w:val="en-US"/>
        </w:rPr>
        <w:t xml:space="preserve">the increase of </w:t>
      </w:r>
      <w:r w:rsidR="00FD494F" w:rsidRPr="00253F3F">
        <w:rPr>
          <w:rFonts w:ascii="Arial" w:hAnsi="Arial" w:cs="Arial"/>
          <w:color w:val="000000" w:themeColor="text1"/>
          <w:sz w:val="24"/>
          <w:szCs w:val="24"/>
          <w:lang w:val="en-US"/>
        </w:rPr>
        <w:t xml:space="preserve">RovA </w:t>
      </w:r>
      <w:r w:rsidR="00C26CCA" w:rsidRPr="00253F3F">
        <w:rPr>
          <w:rFonts w:ascii="Arial" w:hAnsi="Arial" w:cs="Arial"/>
          <w:color w:val="000000" w:themeColor="text1"/>
          <w:sz w:val="24"/>
          <w:szCs w:val="24"/>
          <w:lang w:val="en-US"/>
        </w:rPr>
        <w:t>ON cells determined by flow cytometry</w:t>
      </w:r>
      <w:r w:rsidR="00A56FA3" w:rsidRPr="00253F3F">
        <w:rPr>
          <w:rFonts w:ascii="Arial" w:hAnsi="Arial" w:cs="Arial"/>
          <w:color w:val="000000" w:themeColor="text1"/>
          <w:sz w:val="24"/>
          <w:szCs w:val="24"/>
          <w:lang w:val="en-US"/>
        </w:rPr>
        <w:t xml:space="preserve"> </w:t>
      </w:r>
      <w:r w:rsidR="006259D0" w:rsidRPr="00253F3F">
        <w:rPr>
          <w:rFonts w:ascii="Arial" w:hAnsi="Arial" w:cs="Arial"/>
          <w:color w:val="000000" w:themeColor="text1"/>
          <w:sz w:val="24"/>
          <w:szCs w:val="24"/>
          <w:lang w:val="en-US"/>
        </w:rPr>
        <w:t>and</w:t>
      </w:r>
      <w:r w:rsidR="00A56FA3" w:rsidRPr="00253F3F">
        <w:rPr>
          <w:rFonts w:ascii="Arial" w:hAnsi="Arial" w:cs="Arial"/>
          <w:color w:val="000000" w:themeColor="text1"/>
          <w:sz w:val="24"/>
          <w:szCs w:val="24"/>
          <w:lang w:val="en-US"/>
        </w:rPr>
        <w:t xml:space="preserve"> </w:t>
      </w:r>
      <w:r w:rsidR="00A07E67" w:rsidRPr="00253F3F">
        <w:rPr>
          <w:rFonts w:ascii="Arial" w:hAnsi="Arial" w:cs="Arial"/>
          <w:color w:val="000000" w:themeColor="text1"/>
          <w:sz w:val="24"/>
          <w:szCs w:val="24"/>
          <w:lang w:val="en-US"/>
        </w:rPr>
        <w:t>w</w:t>
      </w:r>
      <w:r w:rsidR="00A56FA3" w:rsidRPr="00253F3F">
        <w:rPr>
          <w:rFonts w:ascii="Arial" w:hAnsi="Arial" w:cs="Arial"/>
          <w:color w:val="000000" w:themeColor="text1"/>
          <w:sz w:val="24"/>
          <w:szCs w:val="24"/>
          <w:lang w:val="en-US"/>
        </w:rPr>
        <w:t>estern blotting</w:t>
      </w:r>
      <w:r w:rsidRPr="00253F3F">
        <w:rPr>
          <w:rFonts w:ascii="Arial" w:hAnsi="Arial" w:cs="Arial"/>
          <w:color w:val="000000" w:themeColor="text1"/>
          <w:sz w:val="24"/>
          <w:szCs w:val="24"/>
          <w:lang w:val="en-US"/>
        </w:rPr>
        <w:t xml:space="preserve"> (</w:t>
      </w:r>
      <w:r w:rsidR="00723E0F" w:rsidRPr="00253F3F">
        <w:rPr>
          <w:rFonts w:ascii="Arial" w:hAnsi="Arial" w:cs="Arial"/>
          <w:color w:val="000000" w:themeColor="text1"/>
          <w:sz w:val="24"/>
          <w:szCs w:val="24"/>
          <w:lang w:val="en-US"/>
        </w:rPr>
        <w:t>Fig.</w:t>
      </w:r>
      <w:r w:rsidR="00723E0F" w:rsidRPr="00253F3F">
        <w:rPr>
          <w:rFonts w:ascii="Arial" w:hAnsi="Arial" w:cs="Arial"/>
          <w:b/>
          <w:color w:val="000000" w:themeColor="text1"/>
          <w:sz w:val="24"/>
          <w:szCs w:val="24"/>
          <w:lang w:val="en-US"/>
        </w:rPr>
        <w:t xml:space="preserve"> 2</w:t>
      </w:r>
      <w:r w:rsidR="00744098" w:rsidRPr="00253F3F">
        <w:rPr>
          <w:rFonts w:ascii="Arial" w:hAnsi="Arial" w:cs="Arial"/>
          <w:b/>
          <w:color w:val="000000" w:themeColor="text1"/>
          <w:sz w:val="24"/>
          <w:szCs w:val="24"/>
          <w:lang w:val="en-US"/>
        </w:rPr>
        <w:t>A-</w:t>
      </w:r>
      <w:r w:rsidR="006C4821" w:rsidRPr="00253F3F">
        <w:rPr>
          <w:rFonts w:ascii="Arial" w:hAnsi="Arial" w:cs="Arial"/>
          <w:b/>
          <w:color w:val="000000" w:themeColor="text1"/>
          <w:sz w:val="24"/>
          <w:szCs w:val="24"/>
          <w:lang w:val="en-US"/>
        </w:rPr>
        <w:t>B</w:t>
      </w:r>
      <w:r w:rsidR="00723E0F" w:rsidRPr="00253F3F">
        <w:rPr>
          <w:rFonts w:ascii="Arial" w:hAnsi="Arial" w:cs="Arial"/>
          <w:b/>
          <w:color w:val="000000" w:themeColor="text1"/>
          <w:sz w:val="24"/>
          <w:szCs w:val="24"/>
          <w:lang w:val="en-US"/>
        </w:rPr>
        <w:t>,</w:t>
      </w:r>
      <w:r w:rsidR="00D55713" w:rsidRPr="00253F3F">
        <w:rPr>
          <w:rFonts w:ascii="Arial" w:hAnsi="Arial" w:cs="Arial"/>
          <w:b/>
          <w:color w:val="000000" w:themeColor="text1"/>
          <w:sz w:val="24"/>
          <w:szCs w:val="24"/>
          <w:lang w:val="en-US"/>
        </w:rPr>
        <w:t xml:space="preserve"> </w:t>
      </w:r>
      <w:r w:rsidR="006C4821" w:rsidRPr="00253F3F">
        <w:rPr>
          <w:rFonts w:ascii="Arial" w:hAnsi="Arial" w:cs="Arial"/>
          <w:b/>
          <w:color w:val="000000" w:themeColor="text1"/>
          <w:sz w:val="24"/>
          <w:szCs w:val="24"/>
          <w:lang w:val="en-US"/>
        </w:rPr>
        <w:t>3A</w:t>
      </w:r>
      <w:r w:rsidR="00D55713" w:rsidRPr="00253F3F">
        <w:rPr>
          <w:rFonts w:ascii="Arial" w:hAnsi="Arial" w:cs="Arial"/>
          <w:b/>
          <w:color w:val="000000" w:themeColor="text1"/>
          <w:sz w:val="24"/>
          <w:szCs w:val="24"/>
          <w:lang w:val="en-US"/>
        </w:rPr>
        <w:t>-B</w:t>
      </w:r>
      <w:r w:rsidRPr="00253F3F">
        <w:rPr>
          <w:rFonts w:ascii="Arial" w:hAnsi="Arial" w:cs="Arial"/>
          <w:color w:val="000000" w:themeColor="text1"/>
          <w:sz w:val="24"/>
          <w:szCs w:val="24"/>
          <w:lang w:val="en-US"/>
        </w:rPr>
        <w:t>)</w:t>
      </w:r>
      <w:r w:rsidR="00202DC9" w:rsidRPr="00253F3F">
        <w:rPr>
          <w:rFonts w:ascii="Arial" w:hAnsi="Arial" w:cs="Arial"/>
          <w:color w:val="000000" w:themeColor="text1"/>
          <w:sz w:val="24"/>
          <w:szCs w:val="24"/>
          <w:lang w:val="en-US"/>
        </w:rPr>
        <w:t xml:space="preserve">. This </w:t>
      </w:r>
      <w:r w:rsidRPr="00253F3F">
        <w:rPr>
          <w:rFonts w:ascii="Arial" w:hAnsi="Arial" w:cs="Arial"/>
          <w:color w:val="000000" w:themeColor="text1"/>
          <w:sz w:val="24"/>
          <w:szCs w:val="24"/>
          <w:lang w:val="en-US"/>
        </w:rPr>
        <w:t>confirms our initial hypothesis</w:t>
      </w:r>
      <w:r w:rsidR="00202DC9" w:rsidRPr="00253F3F">
        <w:rPr>
          <w:rFonts w:ascii="Arial" w:hAnsi="Arial" w:cs="Arial"/>
          <w:color w:val="000000" w:themeColor="text1"/>
          <w:sz w:val="24"/>
          <w:szCs w:val="24"/>
          <w:lang w:val="en-US"/>
        </w:rPr>
        <w:t xml:space="preserve"> and explains why </w:t>
      </w:r>
      <w:r w:rsidR="00954A2C" w:rsidRPr="00253F3F">
        <w:rPr>
          <w:rFonts w:ascii="Arial" w:hAnsi="Arial" w:cs="Arial"/>
          <w:i/>
          <w:color w:val="000000" w:themeColor="text1"/>
          <w:sz w:val="24"/>
          <w:szCs w:val="24"/>
          <w:lang w:val="en-US"/>
        </w:rPr>
        <w:t>rovA</w:t>
      </w:r>
      <w:r w:rsidR="00954A2C" w:rsidRPr="00253F3F">
        <w:rPr>
          <w:rFonts w:ascii="Arial" w:hAnsi="Arial" w:cs="Arial"/>
          <w:color w:val="000000" w:themeColor="text1"/>
          <w:sz w:val="24"/>
          <w:szCs w:val="24"/>
          <w:lang w:val="en-US"/>
        </w:rPr>
        <w:t xml:space="preserve"> activation is significantly delayed in </w:t>
      </w:r>
      <w:r w:rsidR="00F93A3E" w:rsidRPr="00253F3F">
        <w:rPr>
          <w:rFonts w:ascii="Arial" w:hAnsi="Arial" w:cs="Arial"/>
          <w:color w:val="000000" w:themeColor="text1"/>
          <w:sz w:val="24"/>
          <w:szCs w:val="24"/>
          <w:lang w:val="en-US"/>
        </w:rPr>
        <w:t>the majority of</w:t>
      </w:r>
      <w:r w:rsidR="00202DC9" w:rsidRPr="00253F3F">
        <w:rPr>
          <w:rFonts w:ascii="Arial" w:hAnsi="Arial" w:cs="Arial"/>
          <w:color w:val="000000" w:themeColor="text1"/>
          <w:sz w:val="24"/>
          <w:szCs w:val="24"/>
          <w:lang w:val="en-US"/>
        </w:rPr>
        <w:t xml:space="preserve"> bacterial cell</w:t>
      </w:r>
      <w:r w:rsidR="00F93A3E" w:rsidRPr="00253F3F">
        <w:rPr>
          <w:rFonts w:ascii="Arial" w:hAnsi="Arial" w:cs="Arial"/>
          <w:color w:val="000000" w:themeColor="text1"/>
          <w:sz w:val="24"/>
          <w:szCs w:val="24"/>
          <w:lang w:val="en-US"/>
        </w:rPr>
        <w:t>s within a population</w:t>
      </w:r>
      <w:r w:rsidR="00202DC9" w:rsidRPr="00253F3F">
        <w:rPr>
          <w:rFonts w:ascii="Arial" w:hAnsi="Arial" w:cs="Arial"/>
          <w:color w:val="000000" w:themeColor="text1"/>
          <w:sz w:val="24"/>
          <w:szCs w:val="24"/>
          <w:lang w:val="en-US"/>
        </w:rPr>
        <w:t xml:space="preserve"> </w:t>
      </w:r>
      <w:r w:rsidR="007A0F49" w:rsidRPr="00253F3F">
        <w:rPr>
          <w:rFonts w:ascii="Arial" w:hAnsi="Arial" w:cs="Arial"/>
          <w:color w:val="000000" w:themeColor="text1"/>
          <w:sz w:val="24"/>
          <w:szCs w:val="24"/>
          <w:lang w:val="en-US"/>
        </w:rPr>
        <w:t>a</w:t>
      </w:r>
      <w:r w:rsidR="00202DC9" w:rsidRPr="00253F3F">
        <w:rPr>
          <w:rFonts w:ascii="Arial" w:hAnsi="Arial" w:cs="Arial"/>
          <w:color w:val="000000" w:themeColor="text1"/>
          <w:sz w:val="24"/>
          <w:szCs w:val="24"/>
          <w:lang w:val="en-US"/>
        </w:rPr>
        <w:t>fter a thermal downshift</w:t>
      </w:r>
      <w:r w:rsidR="007A0F49" w:rsidRPr="00253F3F">
        <w:rPr>
          <w:rFonts w:ascii="Arial" w:hAnsi="Arial" w:cs="Arial"/>
          <w:color w:val="000000" w:themeColor="text1"/>
          <w:sz w:val="24"/>
          <w:szCs w:val="24"/>
          <w:lang w:val="en-US"/>
        </w:rPr>
        <w:t>.</w:t>
      </w:r>
      <w:r w:rsidR="00202DC9" w:rsidRPr="00253F3F">
        <w:rPr>
          <w:rFonts w:ascii="Arial" w:hAnsi="Arial" w:cs="Arial"/>
          <w:color w:val="000000" w:themeColor="text1"/>
          <w:sz w:val="24"/>
          <w:szCs w:val="24"/>
          <w:lang w:val="en-US"/>
        </w:rPr>
        <w:t xml:space="preserve"> </w:t>
      </w:r>
    </w:p>
    <w:p w14:paraId="1AF0A1D8" w14:textId="77777777" w:rsidR="00390752" w:rsidRPr="00253F3F" w:rsidRDefault="00390752" w:rsidP="00245EC5">
      <w:pPr>
        <w:tabs>
          <w:tab w:val="left" w:pos="0"/>
        </w:tabs>
        <w:spacing w:line="480" w:lineRule="auto"/>
        <w:ind w:hanging="10"/>
        <w:jc w:val="both"/>
        <w:rPr>
          <w:rFonts w:ascii="Arial" w:hAnsi="Arial" w:cs="Arial"/>
          <w:b/>
          <w:color w:val="000000" w:themeColor="text1"/>
          <w:sz w:val="32"/>
          <w:szCs w:val="22"/>
          <w:lang w:val="en-US"/>
        </w:rPr>
      </w:pPr>
    </w:p>
    <w:p w14:paraId="1E966581" w14:textId="0DCFAAB1" w:rsidR="00027FE7" w:rsidRPr="00253F3F" w:rsidRDefault="000F0FA9" w:rsidP="00ED3404">
      <w:pPr>
        <w:tabs>
          <w:tab w:val="left" w:pos="426"/>
        </w:tabs>
        <w:spacing w:line="480" w:lineRule="auto"/>
        <w:ind w:left="284" w:hanging="10"/>
        <w:jc w:val="both"/>
        <w:rPr>
          <w:rFonts w:ascii="Arial" w:hAnsi="Arial"/>
          <w:color w:val="000000" w:themeColor="text1"/>
          <w:szCs w:val="22"/>
          <w:lang w:val="en-US"/>
        </w:rPr>
      </w:pPr>
      <w:r w:rsidRPr="00253F3F">
        <w:rPr>
          <w:rFonts w:ascii="Arial" w:hAnsi="Arial" w:cs="Arial"/>
          <w:b/>
          <w:color w:val="000000" w:themeColor="text1"/>
          <w:sz w:val="32"/>
          <w:szCs w:val="22"/>
          <w:lang w:val="en-US"/>
        </w:rPr>
        <w:t>References</w:t>
      </w:r>
      <w:r w:rsidRPr="00253F3F">
        <w:rPr>
          <w:rFonts w:ascii="Arial" w:hAnsi="Arial" w:cs="Arial"/>
          <w:b/>
          <w:color w:val="000000" w:themeColor="text1"/>
          <w:sz w:val="22"/>
          <w:szCs w:val="22"/>
          <w:lang w:val="en-US"/>
        </w:rPr>
        <w:t xml:space="preserve"> </w:t>
      </w:r>
      <w:r w:rsidR="003B7025" w:rsidRPr="00253F3F">
        <w:rPr>
          <w:color w:val="000000" w:themeColor="text1"/>
          <w:szCs w:val="24"/>
          <w:lang w:val="en-US"/>
        </w:rPr>
        <w:fldChar w:fldCharType="begin"/>
      </w:r>
      <w:r w:rsidRPr="00253F3F">
        <w:rPr>
          <w:color w:val="000000" w:themeColor="text1"/>
          <w:szCs w:val="24"/>
          <w:lang w:val="en-US"/>
        </w:rPr>
        <w:instrText xml:space="preserve"> ADDIN EN.REFLIST </w:instrText>
      </w:r>
      <w:r w:rsidR="003B7025" w:rsidRPr="00253F3F">
        <w:rPr>
          <w:color w:val="000000" w:themeColor="text1"/>
          <w:szCs w:val="24"/>
          <w:lang w:val="en-US"/>
        </w:rPr>
        <w:fldChar w:fldCharType="separate"/>
      </w:r>
    </w:p>
    <w:p w14:paraId="791915B3"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1.</w:t>
      </w:r>
      <w:r w:rsidRPr="00253F3F">
        <w:rPr>
          <w:noProof/>
          <w:color w:val="000000" w:themeColor="text1"/>
        </w:rPr>
        <w:tab/>
        <w:t xml:space="preserve">Herbst K, Bujara M, Heroven AK, Opitz W, Weichert M, Zimmermann A, et al. Intrinsic thermal sensing controls proteolysis of </w:t>
      </w:r>
      <w:r w:rsidRPr="00253F3F">
        <w:rPr>
          <w:i/>
          <w:noProof/>
          <w:color w:val="000000" w:themeColor="text1"/>
        </w:rPr>
        <w:t>Yersinia</w:t>
      </w:r>
      <w:r w:rsidRPr="00253F3F">
        <w:rPr>
          <w:noProof/>
          <w:color w:val="000000" w:themeColor="text1"/>
        </w:rPr>
        <w:t xml:space="preserve"> virulence regulator RovA. PLoS Pathog. 2009;5(5):e1000435. Epub 2009/05/27. doi: 10.1371/journal.ppat.1000435. PubMed PMID: 19468295; PubMed Central PMCID: PMC2676509.</w:t>
      </w:r>
    </w:p>
    <w:p w14:paraId="5508ED56"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2.</w:t>
      </w:r>
      <w:r w:rsidRPr="00253F3F">
        <w:rPr>
          <w:noProof/>
          <w:color w:val="000000" w:themeColor="text1"/>
        </w:rPr>
        <w:tab/>
        <w:t xml:space="preserve">Quade N, Mendonca C, Herbst K, Heroven AK, Ritter C, Heinz DW, et al. Structural basis for intrinsic thermosensing by the master virulence regulator RovA of </w:t>
      </w:r>
      <w:r w:rsidRPr="00253F3F">
        <w:rPr>
          <w:i/>
          <w:noProof/>
          <w:color w:val="000000" w:themeColor="text1"/>
        </w:rPr>
        <w:t>Yersinia</w:t>
      </w:r>
      <w:r w:rsidRPr="00253F3F">
        <w:rPr>
          <w:noProof/>
          <w:color w:val="000000" w:themeColor="text1"/>
        </w:rPr>
        <w:t>. J Biol Chem  2012;287:35796-803. doi: 10.1074/jbc.M112.379156. PubMed PMID: 22936808.</w:t>
      </w:r>
    </w:p>
    <w:p w14:paraId="74D16585"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3.</w:t>
      </w:r>
      <w:r w:rsidRPr="00253F3F">
        <w:rPr>
          <w:noProof/>
          <w:color w:val="000000" w:themeColor="text1"/>
        </w:rPr>
        <w:tab/>
        <w:t>Yagil G, Yagil E. On the relation between effector concentration and the rate of induced enzyme synthesis. Biophys J. 1971;11:11-27.</w:t>
      </w:r>
    </w:p>
    <w:p w14:paraId="46840BBB"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4.</w:t>
      </w:r>
      <w:r w:rsidRPr="00253F3F">
        <w:rPr>
          <w:noProof/>
          <w:color w:val="000000" w:themeColor="text1"/>
        </w:rPr>
        <w:tab/>
        <w:t>Jagers P. Branching Processes with Biological Applications. : John Wiley; 1975.</w:t>
      </w:r>
    </w:p>
    <w:p w14:paraId="18EEE358"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5.</w:t>
      </w:r>
      <w:r w:rsidRPr="00253F3F">
        <w:rPr>
          <w:noProof/>
          <w:color w:val="000000" w:themeColor="text1"/>
        </w:rPr>
        <w:tab/>
        <w:t>Athreya K, Ney P. Branching Processes Springer; 1972.</w:t>
      </w:r>
    </w:p>
    <w:p w14:paraId="1DD0E5E0"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6.</w:t>
      </w:r>
      <w:r w:rsidRPr="00253F3F">
        <w:rPr>
          <w:noProof/>
          <w:color w:val="000000" w:themeColor="text1"/>
        </w:rPr>
        <w:tab/>
        <w:t>Gillespie TD. A general method for numerically stimulating the stochastic time evalution of coupled chemical reactions. J Comput Phys. 1976;22:403-34.</w:t>
      </w:r>
    </w:p>
    <w:p w14:paraId="10E329E5" w14:textId="0BDA51DD"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7.</w:t>
      </w:r>
      <w:r w:rsidRPr="00253F3F">
        <w:rPr>
          <w:noProof/>
          <w:color w:val="000000" w:themeColor="text1"/>
        </w:rPr>
        <w:tab/>
        <w:t>Kurtz T. Relationship between stochastic and deterministic population models. Lecture Notes in Biomathematics. 1980:449 67.</w:t>
      </w:r>
    </w:p>
    <w:p w14:paraId="041FBA8C" w14:textId="77777777" w:rsidR="00027FE7" w:rsidRPr="00253F3F" w:rsidRDefault="00027FE7" w:rsidP="00ED3404">
      <w:pPr>
        <w:pStyle w:val="EndNoteBibliography"/>
        <w:tabs>
          <w:tab w:val="left" w:pos="426"/>
        </w:tabs>
        <w:spacing w:line="480" w:lineRule="auto"/>
        <w:ind w:left="284" w:hanging="284"/>
        <w:jc w:val="both"/>
        <w:rPr>
          <w:noProof/>
          <w:color w:val="000000" w:themeColor="text1"/>
        </w:rPr>
      </w:pPr>
      <w:r w:rsidRPr="00253F3F">
        <w:rPr>
          <w:noProof/>
          <w:color w:val="000000" w:themeColor="text1"/>
        </w:rPr>
        <w:t>8.</w:t>
      </w:r>
      <w:r w:rsidRPr="00253F3F">
        <w:rPr>
          <w:noProof/>
          <w:color w:val="000000" w:themeColor="text1"/>
        </w:rPr>
        <w:tab/>
        <w:t>Schneider CA, Rasband WS, Eliceiri KW. NIH Image to ImageJ: 25 years of image analysis. Nat Methods. 2012;9(7):671-5. PubMed PMID: 22930834.</w:t>
      </w:r>
    </w:p>
    <w:p w14:paraId="15DC6FE0" w14:textId="75CAE77E" w:rsidR="00ED45B7" w:rsidRPr="00253F3F" w:rsidRDefault="003B7025" w:rsidP="00ED3404">
      <w:pPr>
        <w:pStyle w:val="EndNoteBibliography"/>
        <w:tabs>
          <w:tab w:val="left" w:pos="426"/>
          <w:tab w:val="left" w:pos="709"/>
        </w:tabs>
        <w:spacing w:line="480" w:lineRule="auto"/>
        <w:ind w:left="425" w:hanging="425"/>
        <w:jc w:val="both"/>
        <w:rPr>
          <w:color w:val="000000" w:themeColor="text1"/>
          <w:lang w:val="en-US"/>
        </w:rPr>
      </w:pPr>
      <w:r w:rsidRPr="00253F3F">
        <w:rPr>
          <w:color w:val="000000" w:themeColor="text1"/>
          <w:szCs w:val="24"/>
          <w:lang w:val="en-US"/>
        </w:rPr>
        <w:fldChar w:fldCharType="end"/>
      </w:r>
      <w:r w:rsidR="00591536" w:rsidRPr="00253F3F">
        <w:rPr>
          <w:color w:val="000000" w:themeColor="text1"/>
          <w:lang w:val="en-US"/>
        </w:rPr>
        <w:t xml:space="preserve"> </w:t>
      </w:r>
    </w:p>
    <w:bookmarkEnd w:id="0"/>
    <w:sectPr w:rsidR="00ED45B7" w:rsidRPr="00253F3F" w:rsidSect="00382F29">
      <w:footerReference w:type="even" r:id="rId13"/>
      <w:footerReference w:type="default" r:id="rId14"/>
      <w:pgSz w:w="11900" w:h="16840"/>
      <w:pgMar w:top="1701" w:right="1418" w:bottom="1701" w:left="1418" w:header="709" w:footer="709" w:gutter="0"/>
      <w:cols w:space="708"/>
      <w:titlePg/>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F1EA65" w14:textId="77777777" w:rsidR="006C4821" w:rsidRDefault="006C4821" w:rsidP="00C72B3A">
      <w:r>
        <w:separator/>
      </w:r>
    </w:p>
  </w:endnote>
  <w:endnote w:type="continuationSeparator" w:id="0">
    <w:p w14:paraId="2792452E" w14:textId="77777777" w:rsidR="006C4821" w:rsidRDefault="006C4821" w:rsidP="00C72B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NimbusRomNo9L-Regu">
    <w:panose1 w:val="00000000000000000000"/>
    <w:charset w:val="00"/>
    <w:family w:val="roman"/>
    <w:notTrueType/>
    <w:pitch w:val="default"/>
  </w:font>
  <w:font w:name="Cambria Math">
    <w:panose1 w:val="02040503050406030204"/>
    <w:charset w:val="00"/>
    <w:family w:val="auto"/>
    <w:pitch w:val="variable"/>
    <w:sig w:usb0="E00002FF" w:usb1="420024FF" w:usb2="00000000" w:usb3="00000000" w:csb0="0000019F" w:csb1="00000000"/>
  </w:font>
  <w:font w:name="STIXGeneral-Regular">
    <w:panose1 w:val="00000000000000000000"/>
    <w:charset w:val="00"/>
    <w:family w:val="auto"/>
    <w:pitch w:val="variable"/>
    <w:sig w:usb0="A00002FF" w:usb1="4203FDFF" w:usb2="02000020" w:usb3="00000000" w:csb0="800001FF" w:csb1="00000000"/>
  </w:font>
  <w:font w:name="Lucida Sans Unicode">
    <w:panose1 w:val="020B0602030504020204"/>
    <w:charset w:val="00"/>
    <w:family w:val="auto"/>
    <w:pitch w:val="variable"/>
    <w:sig w:usb0="80000AFF" w:usb1="0000396B" w:usb2="00000000" w:usb3="00000000" w:csb0="000000BF" w:csb1="00000000"/>
  </w:font>
  <w:font w:name="Lantinghei SC Heavy">
    <w:panose1 w:val="02000000000000000000"/>
    <w:charset w:val="00"/>
    <w:family w:val="auto"/>
    <w:pitch w:val="variable"/>
    <w:sig w:usb0="00000003" w:usb1="08000000" w:usb2="00000000" w:usb3="00000000" w:csb0="00040001" w:csb1="00000000"/>
  </w:font>
  <w:font w:name="Monaco">
    <w:panose1 w:val="02000500000000000000"/>
    <w:charset w:val="00"/>
    <w:family w:val="auto"/>
    <w:pitch w:val="variable"/>
    <w:sig w:usb0="00000003" w:usb1="00000000" w:usb2="00000000" w:usb3="00000000" w:csb0="00000001" w:csb1="00000000"/>
  </w:font>
  <w:font w:name="ＭＳ ゴシック">
    <w:charset w:val="4E"/>
    <w:family w:val="auto"/>
    <w:pitch w:val="variable"/>
    <w:sig w:usb0="00000001" w:usb1="08070000" w:usb2="00000010" w:usb3="00000000" w:csb0="00020000"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71A9F1C" w14:textId="77777777" w:rsidR="006C4821" w:rsidRDefault="006C4821" w:rsidP="00382F29">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356F2E8" w14:textId="77777777" w:rsidR="006C4821" w:rsidRDefault="006C4821" w:rsidP="00C72B3A">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B8D954" w14:textId="77777777" w:rsidR="006C4821" w:rsidRPr="00382F29" w:rsidRDefault="006C4821" w:rsidP="00AE46A8">
    <w:pPr>
      <w:pStyle w:val="Fuzeile"/>
      <w:framePr w:wrap="around" w:vAnchor="text" w:hAnchor="margin" w:xAlign="right" w:y="1"/>
      <w:rPr>
        <w:rStyle w:val="Seitenzahl"/>
        <w:rFonts w:ascii="Arial" w:hAnsi="Arial" w:cs="Arial"/>
      </w:rPr>
    </w:pPr>
    <w:r w:rsidRPr="00382F29">
      <w:rPr>
        <w:rStyle w:val="Seitenzahl"/>
        <w:rFonts w:ascii="Arial" w:hAnsi="Arial" w:cs="Arial"/>
      </w:rPr>
      <w:fldChar w:fldCharType="begin"/>
    </w:r>
    <w:r w:rsidRPr="00382F29">
      <w:rPr>
        <w:rStyle w:val="Seitenzahl"/>
        <w:rFonts w:ascii="Arial" w:hAnsi="Arial" w:cs="Arial"/>
      </w:rPr>
      <w:instrText xml:space="preserve">PAGE  </w:instrText>
    </w:r>
    <w:r w:rsidRPr="00382F29">
      <w:rPr>
        <w:rStyle w:val="Seitenzahl"/>
        <w:rFonts w:ascii="Arial" w:hAnsi="Arial" w:cs="Arial"/>
      </w:rPr>
      <w:fldChar w:fldCharType="separate"/>
    </w:r>
    <w:r w:rsidR="00253F3F">
      <w:rPr>
        <w:rStyle w:val="Seitenzahl"/>
        <w:rFonts w:ascii="Arial" w:hAnsi="Arial" w:cs="Arial"/>
        <w:noProof/>
      </w:rPr>
      <w:t>11</w:t>
    </w:r>
    <w:r w:rsidRPr="00382F29">
      <w:rPr>
        <w:rStyle w:val="Seitenzahl"/>
        <w:rFonts w:ascii="Arial" w:hAnsi="Arial" w:cs="Arial"/>
      </w:rPr>
      <w:fldChar w:fldCharType="end"/>
    </w:r>
  </w:p>
  <w:p w14:paraId="27DCAFC9" w14:textId="77777777" w:rsidR="006C4821" w:rsidRDefault="006C4821" w:rsidP="00C72B3A">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46FB73" w14:textId="77777777" w:rsidR="006C4821" w:rsidRDefault="006C4821" w:rsidP="00C72B3A">
      <w:r>
        <w:separator/>
      </w:r>
    </w:p>
  </w:footnote>
  <w:footnote w:type="continuationSeparator" w:id="0">
    <w:p w14:paraId="7C1B1705" w14:textId="77777777" w:rsidR="006C4821" w:rsidRDefault="006C4821" w:rsidP="00C72B3A">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92692"/>
    <w:multiLevelType w:val="multilevel"/>
    <w:tmpl w:val="EA8A4380"/>
    <w:lvl w:ilvl="0">
      <w:start w:val="1"/>
      <w:numFmt w:val="decimal"/>
      <w:pStyle w:val="berschrift1"/>
      <w:lvlText w:val="%1"/>
      <w:lvlJc w:val="left"/>
      <w:pPr>
        <w:ind w:left="0"/>
      </w:pPr>
      <w:rPr>
        <w:rFonts w:ascii="Calibri" w:eastAsia="Calibri" w:hAnsi="Calibri" w:cs="Calibri"/>
        <w:b w:val="0"/>
        <w:i w:val="0"/>
        <w:strike w:val="0"/>
        <w:dstrike w:val="0"/>
        <w:color w:val="000000"/>
        <w:sz w:val="29"/>
        <w:szCs w:val="29"/>
        <w:u w:val="none" w:color="000000"/>
        <w:bdr w:val="none" w:sz="0" w:space="0" w:color="auto"/>
        <w:shd w:val="clear" w:color="auto" w:fill="auto"/>
        <w:vertAlign w:val="baseline"/>
      </w:rPr>
    </w:lvl>
    <w:lvl w:ilvl="1">
      <w:start w:val="1"/>
      <w:numFmt w:val="decimal"/>
      <w:pStyle w:val="berschrift2"/>
      <w:lvlText w:val="%1.%2"/>
      <w:lvlJc w:val="left"/>
      <w:pPr>
        <w:ind w:left="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
    <w:nsid w:val="5ED568E1"/>
    <w:multiLevelType w:val="hybridMultilevel"/>
    <w:tmpl w:val="3A58C0EA"/>
    <w:lvl w:ilvl="0" w:tplc="04070015">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6"/>
  <w:embedSystemFonts/>
  <w:proofState w:spelling="clean" w:grammar="clean"/>
  <w:defaultTabStop w:val="709"/>
  <w:hyphenationZone w:val="425"/>
  <w:displayHorizontalDrawingGridEvery w:val="0"/>
  <w:displayVerticalDrawingGridEvery w:val="0"/>
  <w:doNotUseMarginsForDrawingGridOrigin/>
  <w:noPunctuationKerning/>
  <w:characterSpacingControl w:val="doNotCompress"/>
  <w:savePreviewPicture/>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EN.InstantFormat" w:val="&lt;ENInstantFormat&gt;&lt;Enabled&gt;1&lt;/Enabled&gt;&lt;ScanUnformatted&gt;1&lt;/ScanUnformatted&gt;&lt;ScanChanges&gt;1&lt;/ScanChanges&gt;&lt;Suspended&gt;0&lt;/Suspended&gt;&lt;/ENInstantFormat&gt;"/>
    <w:docVar w:name="EN.Layout" w:val="&lt;ENLayout&gt;&lt;Style&gt;PLoS&lt;/Style&gt;&lt;LeftDelim&gt;{&lt;/LeftDelim&gt;&lt;RightDelim&gt;}&lt;/RightDelim&gt;&lt;FontName&gt;Arial&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1&lt;/EnableBibliographyCategories&gt;&lt;/ENLayout&gt;"/>
    <w:docVar w:name="EN.Libraries" w:val="&lt;Libraries&gt;&lt;item db-id=&quot;pepp0azdqfppp1e0af9ptz2n22ftpvdxpdd5&quot;&gt;Pathogenesis&lt;record-ids&gt;&lt;item&gt;6890&lt;/item&gt;&lt;item&gt;12356&lt;/item&gt;&lt;item&gt;14148&lt;/item&gt;&lt;item&gt;14149&lt;/item&gt;&lt;item&gt;14151&lt;/item&gt;&lt;item&gt;14152&lt;/item&gt;&lt;item&gt;14153&lt;/item&gt;&lt;item&gt;14154&lt;/item&gt;&lt;/record-ids&gt;&lt;/item&gt;&lt;/Libraries&gt;"/>
    <w:docVar w:name="EN.ReferenceGroups" w:val="&lt;reference-groups&gt;&lt;reference-group&gt;&lt;kind&gt;1&lt;/kind&gt;&lt;heading&gt;Primary Sources&lt;/heading&gt;&lt;alignment&gt;-1&lt;/alignment&gt;&lt;records&gt;&lt;/records&gt;&lt;/reference-group&gt;&lt;reference-group&gt;&lt;kind&gt;1&lt;/kind&gt;&lt;heading&gt;Secondary Sources&lt;/heading&gt;&lt;alignment&gt;-1&lt;/alignment&gt;&lt;records&gt;&lt;/records&gt;&lt;/reference-group&gt;&lt;/reference-groups&gt;"/>
  </w:docVars>
  <w:rsids>
    <w:rsidRoot w:val="00811C9E"/>
    <w:rsid w:val="000003AA"/>
    <w:rsid w:val="00000723"/>
    <w:rsid w:val="000104F9"/>
    <w:rsid w:val="00010DD6"/>
    <w:rsid w:val="0001106B"/>
    <w:rsid w:val="000117F3"/>
    <w:rsid w:val="000144D5"/>
    <w:rsid w:val="00014EF7"/>
    <w:rsid w:val="000169BE"/>
    <w:rsid w:val="000209B7"/>
    <w:rsid w:val="0002385C"/>
    <w:rsid w:val="0002686E"/>
    <w:rsid w:val="000269D9"/>
    <w:rsid w:val="00027FE7"/>
    <w:rsid w:val="000309E5"/>
    <w:rsid w:val="00034712"/>
    <w:rsid w:val="00034C7D"/>
    <w:rsid w:val="00040790"/>
    <w:rsid w:val="00043109"/>
    <w:rsid w:val="00043F04"/>
    <w:rsid w:val="00045720"/>
    <w:rsid w:val="00045755"/>
    <w:rsid w:val="00046A5E"/>
    <w:rsid w:val="00047039"/>
    <w:rsid w:val="000474BB"/>
    <w:rsid w:val="000474C5"/>
    <w:rsid w:val="00047580"/>
    <w:rsid w:val="000512D2"/>
    <w:rsid w:val="00057C04"/>
    <w:rsid w:val="00062492"/>
    <w:rsid w:val="00062AD6"/>
    <w:rsid w:val="00065ACA"/>
    <w:rsid w:val="00073A3A"/>
    <w:rsid w:val="00076D8A"/>
    <w:rsid w:val="00080293"/>
    <w:rsid w:val="00080643"/>
    <w:rsid w:val="00081BFA"/>
    <w:rsid w:val="00083F9F"/>
    <w:rsid w:val="00084B93"/>
    <w:rsid w:val="0009119C"/>
    <w:rsid w:val="00093E31"/>
    <w:rsid w:val="00095D71"/>
    <w:rsid w:val="000A1C28"/>
    <w:rsid w:val="000A295C"/>
    <w:rsid w:val="000A5D6B"/>
    <w:rsid w:val="000A762C"/>
    <w:rsid w:val="000B43D3"/>
    <w:rsid w:val="000B6616"/>
    <w:rsid w:val="000B7603"/>
    <w:rsid w:val="000C24C1"/>
    <w:rsid w:val="000C26BD"/>
    <w:rsid w:val="000C5FF9"/>
    <w:rsid w:val="000C657A"/>
    <w:rsid w:val="000C7EA9"/>
    <w:rsid w:val="000D00EB"/>
    <w:rsid w:val="000D09E4"/>
    <w:rsid w:val="000D58EA"/>
    <w:rsid w:val="000D6336"/>
    <w:rsid w:val="000D669B"/>
    <w:rsid w:val="000E1D3A"/>
    <w:rsid w:val="000E2B60"/>
    <w:rsid w:val="000E4A46"/>
    <w:rsid w:val="000E59AF"/>
    <w:rsid w:val="000F0FA9"/>
    <w:rsid w:val="000F1DC7"/>
    <w:rsid w:val="000F4260"/>
    <w:rsid w:val="0010060B"/>
    <w:rsid w:val="0010200E"/>
    <w:rsid w:val="001026D6"/>
    <w:rsid w:val="0010272B"/>
    <w:rsid w:val="001046FA"/>
    <w:rsid w:val="001067CA"/>
    <w:rsid w:val="00106800"/>
    <w:rsid w:val="00111E8B"/>
    <w:rsid w:val="001127B3"/>
    <w:rsid w:val="00112DAC"/>
    <w:rsid w:val="00116D05"/>
    <w:rsid w:val="0012097C"/>
    <w:rsid w:val="00120D6F"/>
    <w:rsid w:val="0012129B"/>
    <w:rsid w:val="00122359"/>
    <w:rsid w:val="001230D0"/>
    <w:rsid w:val="0012438D"/>
    <w:rsid w:val="00124772"/>
    <w:rsid w:val="00132241"/>
    <w:rsid w:val="00132A31"/>
    <w:rsid w:val="00132E43"/>
    <w:rsid w:val="001339D1"/>
    <w:rsid w:val="00134AB1"/>
    <w:rsid w:val="00134C64"/>
    <w:rsid w:val="001368ED"/>
    <w:rsid w:val="00136A32"/>
    <w:rsid w:val="00137389"/>
    <w:rsid w:val="001401C1"/>
    <w:rsid w:val="0014289E"/>
    <w:rsid w:val="00144254"/>
    <w:rsid w:val="001529A0"/>
    <w:rsid w:val="00153000"/>
    <w:rsid w:val="00154170"/>
    <w:rsid w:val="0016093F"/>
    <w:rsid w:val="00163B51"/>
    <w:rsid w:val="001645ED"/>
    <w:rsid w:val="00167FCE"/>
    <w:rsid w:val="001772A9"/>
    <w:rsid w:val="001803D7"/>
    <w:rsid w:val="00182379"/>
    <w:rsid w:val="00183DD1"/>
    <w:rsid w:val="00193473"/>
    <w:rsid w:val="001943EE"/>
    <w:rsid w:val="001A0A24"/>
    <w:rsid w:val="001A1670"/>
    <w:rsid w:val="001A295D"/>
    <w:rsid w:val="001A5DA6"/>
    <w:rsid w:val="001A64C9"/>
    <w:rsid w:val="001B260A"/>
    <w:rsid w:val="001B485A"/>
    <w:rsid w:val="001B7910"/>
    <w:rsid w:val="001C19D0"/>
    <w:rsid w:val="001C4ADA"/>
    <w:rsid w:val="001C6A47"/>
    <w:rsid w:val="001D0132"/>
    <w:rsid w:val="001D3DFB"/>
    <w:rsid w:val="001D3E46"/>
    <w:rsid w:val="001D43D4"/>
    <w:rsid w:val="001D6EA6"/>
    <w:rsid w:val="001E2884"/>
    <w:rsid w:val="001F05AD"/>
    <w:rsid w:val="001F0DF3"/>
    <w:rsid w:val="001F1818"/>
    <w:rsid w:val="001F38FF"/>
    <w:rsid w:val="001F48A7"/>
    <w:rsid w:val="00202DC9"/>
    <w:rsid w:val="00206579"/>
    <w:rsid w:val="00206A04"/>
    <w:rsid w:val="00206F91"/>
    <w:rsid w:val="00214314"/>
    <w:rsid w:val="002143BB"/>
    <w:rsid w:val="0021491A"/>
    <w:rsid w:val="00220F0F"/>
    <w:rsid w:val="00221308"/>
    <w:rsid w:val="00224819"/>
    <w:rsid w:val="002251D4"/>
    <w:rsid w:val="00234F42"/>
    <w:rsid w:val="002351CF"/>
    <w:rsid w:val="0023664C"/>
    <w:rsid w:val="002372C1"/>
    <w:rsid w:val="002418FF"/>
    <w:rsid w:val="0024203C"/>
    <w:rsid w:val="002420B2"/>
    <w:rsid w:val="00242D72"/>
    <w:rsid w:val="00245EC5"/>
    <w:rsid w:val="00246954"/>
    <w:rsid w:val="002477F2"/>
    <w:rsid w:val="002519A6"/>
    <w:rsid w:val="002524C5"/>
    <w:rsid w:val="002528D6"/>
    <w:rsid w:val="00253768"/>
    <w:rsid w:val="00253F3F"/>
    <w:rsid w:val="00253F50"/>
    <w:rsid w:val="00254B55"/>
    <w:rsid w:val="00255941"/>
    <w:rsid w:val="00257118"/>
    <w:rsid w:val="002638AE"/>
    <w:rsid w:val="00266AFF"/>
    <w:rsid w:val="00270155"/>
    <w:rsid w:val="00271BD0"/>
    <w:rsid w:val="00271E5E"/>
    <w:rsid w:val="0027527F"/>
    <w:rsid w:val="00276057"/>
    <w:rsid w:val="002771DD"/>
    <w:rsid w:val="00277600"/>
    <w:rsid w:val="00277603"/>
    <w:rsid w:val="0028496F"/>
    <w:rsid w:val="00285062"/>
    <w:rsid w:val="002861C6"/>
    <w:rsid w:val="00290F3C"/>
    <w:rsid w:val="0029518B"/>
    <w:rsid w:val="002963EB"/>
    <w:rsid w:val="002A1839"/>
    <w:rsid w:val="002A301B"/>
    <w:rsid w:val="002A354F"/>
    <w:rsid w:val="002A4480"/>
    <w:rsid w:val="002A4829"/>
    <w:rsid w:val="002A6734"/>
    <w:rsid w:val="002A737B"/>
    <w:rsid w:val="002A7392"/>
    <w:rsid w:val="002A7591"/>
    <w:rsid w:val="002B040B"/>
    <w:rsid w:val="002B5EC8"/>
    <w:rsid w:val="002C3A20"/>
    <w:rsid w:val="002C42FA"/>
    <w:rsid w:val="002C4BBD"/>
    <w:rsid w:val="002C65F3"/>
    <w:rsid w:val="002C6DC6"/>
    <w:rsid w:val="002D241F"/>
    <w:rsid w:val="002D441C"/>
    <w:rsid w:val="002D4DC0"/>
    <w:rsid w:val="002E2E77"/>
    <w:rsid w:val="002E49E3"/>
    <w:rsid w:val="002E777C"/>
    <w:rsid w:val="002E7CE0"/>
    <w:rsid w:val="002F1CC8"/>
    <w:rsid w:val="002F33E5"/>
    <w:rsid w:val="002F3B21"/>
    <w:rsid w:val="002F4204"/>
    <w:rsid w:val="002F4FEE"/>
    <w:rsid w:val="002F506E"/>
    <w:rsid w:val="002F794B"/>
    <w:rsid w:val="00305153"/>
    <w:rsid w:val="00306129"/>
    <w:rsid w:val="00310B33"/>
    <w:rsid w:val="00316874"/>
    <w:rsid w:val="003179B1"/>
    <w:rsid w:val="003208DA"/>
    <w:rsid w:val="00320EA4"/>
    <w:rsid w:val="00322BFB"/>
    <w:rsid w:val="003236B7"/>
    <w:rsid w:val="00323DA5"/>
    <w:rsid w:val="00323EFF"/>
    <w:rsid w:val="00326BC7"/>
    <w:rsid w:val="003306A4"/>
    <w:rsid w:val="00331512"/>
    <w:rsid w:val="00332385"/>
    <w:rsid w:val="00332AE7"/>
    <w:rsid w:val="00335974"/>
    <w:rsid w:val="00336F6A"/>
    <w:rsid w:val="003373B1"/>
    <w:rsid w:val="00344697"/>
    <w:rsid w:val="003457B0"/>
    <w:rsid w:val="00362B3E"/>
    <w:rsid w:val="00362C5C"/>
    <w:rsid w:val="003662C4"/>
    <w:rsid w:val="003710BB"/>
    <w:rsid w:val="003719FC"/>
    <w:rsid w:val="00372EE9"/>
    <w:rsid w:val="00380535"/>
    <w:rsid w:val="00382F29"/>
    <w:rsid w:val="00390752"/>
    <w:rsid w:val="00392C73"/>
    <w:rsid w:val="00393BE1"/>
    <w:rsid w:val="00395056"/>
    <w:rsid w:val="00395175"/>
    <w:rsid w:val="003973FC"/>
    <w:rsid w:val="003A0F05"/>
    <w:rsid w:val="003A2BBD"/>
    <w:rsid w:val="003A2F00"/>
    <w:rsid w:val="003B0E91"/>
    <w:rsid w:val="003B28A6"/>
    <w:rsid w:val="003B7025"/>
    <w:rsid w:val="003B7263"/>
    <w:rsid w:val="003C0517"/>
    <w:rsid w:val="003C25D4"/>
    <w:rsid w:val="003C3B94"/>
    <w:rsid w:val="003C3CDB"/>
    <w:rsid w:val="003C56FE"/>
    <w:rsid w:val="003C6F63"/>
    <w:rsid w:val="003D24F9"/>
    <w:rsid w:val="003D4806"/>
    <w:rsid w:val="003D4C32"/>
    <w:rsid w:val="003E1D02"/>
    <w:rsid w:val="003E38CC"/>
    <w:rsid w:val="003F1811"/>
    <w:rsid w:val="003F200D"/>
    <w:rsid w:val="003F2615"/>
    <w:rsid w:val="003F6049"/>
    <w:rsid w:val="003F6835"/>
    <w:rsid w:val="003F7F09"/>
    <w:rsid w:val="004100C2"/>
    <w:rsid w:val="00416184"/>
    <w:rsid w:val="0041790A"/>
    <w:rsid w:val="00420C38"/>
    <w:rsid w:val="00422C2C"/>
    <w:rsid w:val="00424CA8"/>
    <w:rsid w:val="00426602"/>
    <w:rsid w:val="00426F4E"/>
    <w:rsid w:val="004276F8"/>
    <w:rsid w:val="00431197"/>
    <w:rsid w:val="0043679C"/>
    <w:rsid w:val="00436AC6"/>
    <w:rsid w:val="00436D7E"/>
    <w:rsid w:val="00440B4D"/>
    <w:rsid w:val="00442FB1"/>
    <w:rsid w:val="004514B7"/>
    <w:rsid w:val="00451F29"/>
    <w:rsid w:val="00452D09"/>
    <w:rsid w:val="0045479A"/>
    <w:rsid w:val="00454932"/>
    <w:rsid w:val="00456B35"/>
    <w:rsid w:val="004572B2"/>
    <w:rsid w:val="0046118D"/>
    <w:rsid w:val="0046323B"/>
    <w:rsid w:val="00463DA1"/>
    <w:rsid w:val="00464E36"/>
    <w:rsid w:val="004676AF"/>
    <w:rsid w:val="0047527B"/>
    <w:rsid w:val="00492E30"/>
    <w:rsid w:val="00496657"/>
    <w:rsid w:val="00496E37"/>
    <w:rsid w:val="004A02DF"/>
    <w:rsid w:val="004A25BE"/>
    <w:rsid w:val="004A2EAE"/>
    <w:rsid w:val="004A590C"/>
    <w:rsid w:val="004A749D"/>
    <w:rsid w:val="004B0A0B"/>
    <w:rsid w:val="004B2E70"/>
    <w:rsid w:val="004B437C"/>
    <w:rsid w:val="004B4461"/>
    <w:rsid w:val="004C1608"/>
    <w:rsid w:val="004C2831"/>
    <w:rsid w:val="004C2AE6"/>
    <w:rsid w:val="004C5A6B"/>
    <w:rsid w:val="004C7189"/>
    <w:rsid w:val="004D076F"/>
    <w:rsid w:val="004D1ADD"/>
    <w:rsid w:val="004D3243"/>
    <w:rsid w:val="004D494C"/>
    <w:rsid w:val="004D7C2A"/>
    <w:rsid w:val="004E07BD"/>
    <w:rsid w:val="004E1AB2"/>
    <w:rsid w:val="004E21F5"/>
    <w:rsid w:val="004E2910"/>
    <w:rsid w:val="004F0B4F"/>
    <w:rsid w:val="004F1BB1"/>
    <w:rsid w:val="004F2FC9"/>
    <w:rsid w:val="004F3F75"/>
    <w:rsid w:val="004F5428"/>
    <w:rsid w:val="004F735C"/>
    <w:rsid w:val="00500142"/>
    <w:rsid w:val="005033C6"/>
    <w:rsid w:val="00503F57"/>
    <w:rsid w:val="0050447B"/>
    <w:rsid w:val="00505DFA"/>
    <w:rsid w:val="005068FF"/>
    <w:rsid w:val="00507F16"/>
    <w:rsid w:val="00511486"/>
    <w:rsid w:val="00512BB4"/>
    <w:rsid w:val="00512DCB"/>
    <w:rsid w:val="00521738"/>
    <w:rsid w:val="00523635"/>
    <w:rsid w:val="00525A61"/>
    <w:rsid w:val="005322AB"/>
    <w:rsid w:val="005378AD"/>
    <w:rsid w:val="00540805"/>
    <w:rsid w:val="00542F1F"/>
    <w:rsid w:val="00543C3E"/>
    <w:rsid w:val="00547238"/>
    <w:rsid w:val="005500C1"/>
    <w:rsid w:val="005555EB"/>
    <w:rsid w:val="00555FC0"/>
    <w:rsid w:val="00556513"/>
    <w:rsid w:val="00556940"/>
    <w:rsid w:val="00556990"/>
    <w:rsid w:val="00557204"/>
    <w:rsid w:val="00560524"/>
    <w:rsid w:val="00561C11"/>
    <w:rsid w:val="0056260B"/>
    <w:rsid w:val="00564652"/>
    <w:rsid w:val="005679E0"/>
    <w:rsid w:val="00572AA8"/>
    <w:rsid w:val="005759FD"/>
    <w:rsid w:val="00580044"/>
    <w:rsid w:val="00580BD8"/>
    <w:rsid w:val="00582014"/>
    <w:rsid w:val="00584EC5"/>
    <w:rsid w:val="0058571E"/>
    <w:rsid w:val="00585D0D"/>
    <w:rsid w:val="005868DF"/>
    <w:rsid w:val="00591536"/>
    <w:rsid w:val="00591A2C"/>
    <w:rsid w:val="00593A28"/>
    <w:rsid w:val="005963A2"/>
    <w:rsid w:val="005A050A"/>
    <w:rsid w:val="005A0A9E"/>
    <w:rsid w:val="005A0B1E"/>
    <w:rsid w:val="005A1601"/>
    <w:rsid w:val="005A2B2F"/>
    <w:rsid w:val="005A67D5"/>
    <w:rsid w:val="005B05D7"/>
    <w:rsid w:val="005B0BB2"/>
    <w:rsid w:val="005B18CA"/>
    <w:rsid w:val="005B2BCC"/>
    <w:rsid w:val="005B35D7"/>
    <w:rsid w:val="005B59A3"/>
    <w:rsid w:val="005B5A51"/>
    <w:rsid w:val="005C73E7"/>
    <w:rsid w:val="005C7485"/>
    <w:rsid w:val="005D1A84"/>
    <w:rsid w:val="005D2499"/>
    <w:rsid w:val="005D691A"/>
    <w:rsid w:val="005D6DC6"/>
    <w:rsid w:val="005D7209"/>
    <w:rsid w:val="005D7E55"/>
    <w:rsid w:val="005E0D97"/>
    <w:rsid w:val="005E110E"/>
    <w:rsid w:val="005E2BEE"/>
    <w:rsid w:val="005E41B1"/>
    <w:rsid w:val="005E549A"/>
    <w:rsid w:val="005E5A7D"/>
    <w:rsid w:val="005E7D50"/>
    <w:rsid w:val="005F2CC6"/>
    <w:rsid w:val="005F72F0"/>
    <w:rsid w:val="0060199F"/>
    <w:rsid w:val="00602544"/>
    <w:rsid w:val="00604082"/>
    <w:rsid w:val="00606F9D"/>
    <w:rsid w:val="006077D3"/>
    <w:rsid w:val="0061134F"/>
    <w:rsid w:val="006159F1"/>
    <w:rsid w:val="00616E6D"/>
    <w:rsid w:val="00620228"/>
    <w:rsid w:val="0062181D"/>
    <w:rsid w:val="00621C25"/>
    <w:rsid w:val="00623F18"/>
    <w:rsid w:val="00624B22"/>
    <w:rsid w:val="006259D0"/>
    <w:rsid w:val="00632CC1"/>
    <w:rsid w:val="0063473D"/>
    <w:rsid w:val="00635096"/>
    <w:rsid w:val="006378E6"/>
    <w:rsid w:val="0064304F"/>
    <w:rsid w:val="00645F6F"/>
    <w:rsid w:val="006476AD"/>
    <w:rsid w:val="006506FE"/>
    <w:rsid w:val="006515E8"/>
    <w:rsid w:val="0065340E"/>
    <w:rsid w:val="00654F59"/>
    <w:rsid w:val="00655334"/>
    <w:rsid w:val="00657ECF"/>
    <w:rsid w:val="0066183A"/>
    <w:rsid w:val="006645B3"/>
    <w:rsid w:val="00664A30"/>
    <w:rsid w:val="00666695"/>
    <w:rsid w:val="00672E21"/>
    <w:rsid w:val="006739B2"/>
    <w:rsid w:val="00676F35"/>
    <w:rsid w:val="00681510"/>
    <w:rsid w:val="00684B88"/>
    <w:rsid w:val="0068646D"/>
    <w:rsid w:val="0068683E"/>
    <w:rsid w:val="00695359"/>
    <w:rsid w:val="006954AE"/>
    <w:rsid w:val="00696674"/>
    <w:rsid w:val="006A0FAE"/>
    <w:rsid w:val="006A167E"/>
    <w:rsid w:val="006A4DB3"/>
    <w:rsid w:val="006A5CDA"/>
    <w:rsid w:val="006B2CB1"/>
    <w:rsid w:val="006B47DB"/>
    <w:rsid w:val="006B70EA"/>
    <w:rsid w:val="006C1A28"/>
    <w:rsid w:val="006C2867"/>
    <w:rsid w:val="006C2CB5"/>
    <w:rsid w:val="006C338B"/>
    <w:rsid w:val="006C4821"/>
    <w:rsid w:val="006C4B4B"/>
    <w:rsid w:val="006C5442"/>
    <w:rsid w:val="006D0161"/>
    <w:rsid w:val="006D4321"/>
    <w:rsid w:val="006D4C7C"/>
    <w:rsid w:val="006D5706"/>
    <w:rsid w:val="006D7266"/>
    <w:rsid w:val="006E058E"/>
    <w:rsid w:val="006E4D20"/>
    <w:rsid w:val="006E519E"/>
    <w:rsid w:val="006E5699"/>
    <w:rsid w:val="006E67B1"/>
    <w:rsid w:val="006E6F38"/>
    <w:rsid w:val="006F083C"/>
    <w:rsid w:val="006F5E17"/>
    <w:rsid w:val="006F6359"/>
    <w:rsid w:val="00704AE8"/>
    <w:rsid w:val="00705D7D"/>
    <w:rsid w:val="00706AA7"/>
    <w:rsid w:val="007108C2"/>
    <w:rsid w:val="00710993"/>
    <w:rsid w:val="0071441E"/>
    <w:rsid w:val="00721B2B"/>
    <w:rsid w:val="00722212"/>
    <w:rsid w:val="00723607"/>
    <w:rsid w:val="00723834"/>
    <w:rsid w:val="0072391A"/>
    <w:rsid w:val="0072393E"/>
    <w:rsid w:val="00723E0F"/>
    <w:rsid w:val="00730889"/>
    <w:rsid w:val="00733848"/>
    <w:rsid w:val="00735C34"/>
    <w:rsid w:val="007366CC"/>
    <w:rsid w:val="00744098"/>
    <w:rsid w:val="00745525"/>
    <w:rsid w:val="007460FE"/>
    <w:rsid w:val="00746890"/>
    <w:rsid w:val="007479DE"/>
    <w:rsid w:val="00755E72"/>
    <w:rsid w:val="007565A1"/>
    <w:rsid w:val="00757760"/>
    <w:rsid w:val="00757C72"/>
    <w:rsid w:val="00757D9F"/>
    <w:rsid w:val="00760564"/>
    <w:rsid w:val="00762B7A"/>
    <w:rsid w:val="00762C7C"/>
    <w:rsid w:val="007648C0"/>
    <w:rsid w:val="007656A0"/>
    <w:rsid w:val="007753DA"/>
    <w:rsid w:val="00777C63"/>
    <w:rsid w:val="0078264D"/>
    <w:rsid w:val="007872CB"/>
    <w:rsid w:val="007922CD"/>
    <w:rsid w:val="00792543"/>
    <w:rsid w:val="007A0F49"/>
    <w:rsid w:val="007A1055"/>
    <w:rsid w:val="007A215E"/>
    <w:rsid w:val="007A5246"/>
    <w:rsid w:val="007A6A41"/>
    <w:rsid w:val="007B65FE"/>
    <w:rsid w:val="007C023F"/>
    <w:rsid w:val="007C0B57"/>
    <w:rsid w:val="007C185D"/>
    <w:rsid w:val="007C1C0A"/>
    <w:rsid w:val="007C1E64"/>
    <w:rsid w:val="007C4050"/>
    <w:rsid w:val="007C4204"/>
    <w:rsid w:val="007C5559"/>
    <w:rsid w:val="007C6B0D"/>
    <w:rsid w:val="007C70E1"/>
    <w:rsid w:val="007D3F98"/>
    <w:rsid w:val="007D5128"/>
    <w:rsid w:val="007D6396"/>
    <w:rsid w:val="007E0A42"/>
    <w:rsid w:val="007E2FE6"/>
    <w:rsid w:val="007E635B"/>
    <w:rsid w:val="007F1705"/>
    <w:rsid w:val="007F29FA"/>
    <w:rsid w:val="0080143A"/>
    <w:rsid w:val="008047B6"/>
    <w:rsid w:val="00807D8C"/>
    <w:rsid w:val="0081033C"/>
    <w:rsid w:val="00811C9E"/>
    <w:rsid w:val="00812816"/>
    <w:rsid w:val="00815868"/>
    <w:rsid w:val="00815CE3"/>
    <w:rsid w:val="00820BCD"/>
    <w:rsid w:val="00824154"/>
    <w:rsid w:val="00824F07"/>
    <w:rsid w:val="0082525E"/>
    <w:rsid w:val="00825632"/>
    <w:rsid w:val="00825808"/>
    <w:rsid w:val="00826E50"/>
    <w:rsid w:val="0082773A"/>
    <w:rsid w:val="00834086"/>
    <w:rsid w:val="008404AA"/>
    <w:rsid w:val="008424B9"/>
    <w:rsid w:val="008426F4"/>
    <w:rsid w:val="00852FA1"/>
    <w:rsid w:val="00854F09"/>
    <w:rsid w:val="00857587"/>
    <w:rsid w:val="00860703"/>
    <w:rsid w:val="00860A94"/>
    <w:rsid w:val="00866228"/>
    <w:rsid w:val="008669AD"/>
    <w:rsid w:val="0086781F"/>
    <w:rsid w:val="00871C1D"/>
    <w:rsid w:val="008726F6"/>
    <w:rsid w:val="00872BEE"/>
    <w:rsid w:val="008748B5"/>
    <w:rsid w:val="008763C4"/>
    <w:rsid w:val="008776A8"/>
    <w:rsid w:val="008804C4"/>
    <w:rsid w:val="00880C05"/>
    <w:rsid w:val="008811F9"/>
    <w:rsid w:val="00881B95"/>
    <w:rsid w:val="00881C97"/>
    <w:rsid w:val="008855C6"/>
    <w:rsid w:val="008859A3"/>
    <w:rsid w:val="00886604"/>
    <w:rsid w:val="008877FA"/>
    <w:rsid w:val="008900F0"/>
    <w:rsid w:val="008940B6"/>
    <w:rsid w:val="00895F3C"/>
    <w:rsid w:val="00896287"/>
    <w:rsid w:val="008A206C"/>
    <w:rsid w:val="008A24CA"/>
    <w:rsid w:val="008A3A78"/>
    <w:rsid w:val="008A44FF"/>
    <w:rsid w:val="008A608B"/>
    <w:rsid w:val="008A6115"/>
    <w:rsid w:val="008A72D8"/>
    <w:rsid w:val="008B6C98"/>
    <w:rsid w:val="008C3963"/>
    <w:rsid w:val="008C49D9"/>
    <w:rsid w:val="008C6855"/>
    <w:rsid w:val="008D05D3"/>
    <w:rsid w:val="008D0624"/>
    <w:rsid w:val="008D235A"/>
    <w:rsid w:val="008D3730"/>
    <w:rsid w:val="008D4A02"/>
    <w:rsid w:val="008D5C2E"/>
    <w:rsid w:val="008D7B9B"/>
    <w:rsid w:val="008E17EC"/>
    <w:rsid w:val="008E67B9"/>
    <w:rsid w:val="008E6E6B"/>
    <w:rsid w:val="008F015C"/>
    <w:rsid w:val="008F0EBA"/>
    <w:rsid w:val="008F166E"/>
    <w:rsid w:val="008F35B1"/>
    <w:rsid w:val="008F5CBE"/>
    <w:rsid w:val="008F61C5"/>
    <w:rsid w:val="00900BE3"/>
    <w:rsid w:val="009017DC"/>
    <w:rsid w:val="00902998"/>
    <w:rsid w:val="00903C84"/>
    <w:rsid w:val="0090675A"/>
    <w:rsid w:val="00907BC8"/>
    <w:rsid w:val="009109B6"/>
    <w:rsid w:val="00911A0D"/>
    <w:rsid w:val="0091489F"/>
    <w:rsid w:val="00916400"/>
    <w:rsid w:val="009170EF"/>
    <w:rsid w:val="009171B0"/>
    <w:rsid w:val="00921F7B"/>
    <w:rsid w:val="00922D67"/>
    <w:rsid w:val="009233C9"/>
    <w:rsid w:val="009239FB"/>
    <w:rsid w:val="00925185"/>
    <w:rsid w:val="0092642A"/>
    <w:rsid w:val="00930313"/>
    <w:rsid w:val="009312E3"/>
    <w:rsid w:val="009319DD"/>
    <w:rsid w:val="0093328F"/>
    <w:rsid w:val="009350FA"/>
    <w:rsid w:val="00937384"/>
    <w:rsid w:val="0094144E"/>
    <w:rsid w:val="00947E5F"/>
    <w:rsid w:val="0095051B"/>
    <w:rsid w:val="009519BD"/>
    <w:rsid w:val="009523A7"/>
    <w:rsid w:val="00952DF0"/>
    <w:rsid w:val="009538B1"/>
    <w:rsid w:val="00954A2C"/>
    <w:rsid w:val="00957880"/>
    <w:rsid w:val="00960010"/>
    <w:rsid w:val="00970082"/>
    <w:rsid w:val="0097139D"/>
    <w:rsid w:val="00971F94"/>
    <w:rsid w:val="0097304A"/>
    <w:rsid w:val="00973FA6"/>
    <w:rsid w:val="00977140"/>
    <w:rsid w:val="00980098"/>
    <w:rsid w:val="009825DC"/>
    <w:rsid w:val="0098304E"/>
    <w:rsid w:val="00983910"/>
    <w:rsid w:val="009854D7"/>
    <w:rsid w:val="00991932"/>
    <w:rsid w:val="0099310F"/>
    <w:rsid w:val="00996CF3"/>
    <w:rsid w:val="009A33F5"/>
    <w:rsid w:val="009A4045"/>
    <w:rsid w:val="009A5FAD"/>
    <w:rsid w:val="009B0131"/>
    <w:rsid w:val="009B0D2C"/>
    <w:rsid w:val="009B2652"/>
    <w:rsid w:val="009B2664"/>
    <w:rsid w:val="009B2760"/>
    <w:rsid w:val="009B2B56"/>
    <w:rsid w:val="009B4674"/>
    <w:rsid w:val="009B48A4"/>
    <w:rsid w:val="009C0744"/>
    <w:rsid w:val="009C2283"/>
    <w:rsid w:val="009C6325"/>
    <w:rsid w:val="009C719E"/>
    <w:rsid w:val="009D773B"/>
    <w:rsid w:val="009E0412"/>
    <w:rsid w:val="009E2A53"/>
    <w:rsid w:val="009E2E72"/>
    <w:rsid w:val="009E2EEA"/>
    <w:rsid w:val="009F40D7"/>
    <w:rsid w:val="009F5DAD"/>
    <w:rsid w:val="009F6E03"/>
    <w:rsid w:val="00A016F5"/>
    <w:rsid w:val="00A01D63"/>
    <w:rsid w:val="00A0207C"/>
    <w:rsid w:val="00A05EF7"/>
    <w:rsid w:val="00A07E67"/>
    <w:rsid w:val="00A1013E"/>
    <w:rsid w:val="00A10C32"/>
    <w:rsid w:val="00A114A3"/>
    <w:rsid w:val="00A13155"/>
    <w:rsid w:val="00A14A24"/>
    <w:rsid w:val="00A158C5"/>
    <w:rsid w:val="00A16E7E"/>
    <w:rsid w:val="00A2082B"/>
    <w:rsid w:val="00A20E7A"/>
    <w:rsid w:val="00A21232"/>
    <w:rsid w:val="00A233E5"/>
    <w:rsid w:val="00A24BA1"/>
    <w:rsid w:val="00A26481"/>
    <w:rsid w:val="00A26D91"/>
    <w:rsid w:val="00A27A7F"/>
    <w:rsid w:val="00A30705"/>
    <w:rsid w:val="00A34431"/>
    <w:rsid w:val="00A36A74"/>
    <w:rsid w:val="00A402A5"/>
    <w:rsid w:val="00A40424"/>
    <w:rsid w:val="00A40E88"/>
    <w:rsid w:val="00A41D87"/>
    <w:rsid w:val="00A42391"/>
    <w:rsid w:val="00A44576"/>
    <w:rsid w:val="00A44C0B"/>
    <w:rsid w:val="00A46543"/>
    <w:rsid w:val="00A4670B"/>
    <w:rsid w:val="00A51A27"/>
    <w:rsid w:val="00A52ACB"/>
    <w:rsid w:val="00A52B2D"/>
    <w:rsid w:val="00A568CC"/>
    <w:rsid w:val="00A56FA3"/>
    <w:rsid w:val="00A705BF"/>
    <w:rsid w:val="00A7062D"/>
    <w:rsid w:val="00A71A40"/>
    <w:rsid w:val="00A77977"/>
    <w:rsid w:val="00A81836"/>
    <w:rsid w:val="00A81A68"/>
    <w:rsid w:val="00A8397C"/>
    <w:rsid w:val="00A87731"/>
    <w:rsid w:val="00A9108E"/>
    <w:rsid w:val="00A93431"/>
    <w:rsid w:val="00A94C52"/>
    <w:rsid w:val="00AA15E3"/>
    <w:rsid w:val="00AA3117"/>
    <w:rsid w:val="00AA3980"/>
    <w:rsid w:val="00AB0964"/>
    <w:rsid w:val="00AB1BCD"/>
    <w:rsid w:val="00AB1D87"/>
    <w:rsid w:val="00AB23F7"/>
    <w:rsid w:val="00AB459F"/>
    <w:rsid w:val="00AB46EC"/>
    <w:rsid w:val="00AB546E"/>
    <w:rsid w:val="00AB5978"/>
    <w:rsid w:val="00AC0E6F"/>
    <w:rsid w:val="00AC26AA"/>
    <w:rsid w:val="00AC6640"/>
    <w:rsid w:val="00AD07B2"/>
    <w:rsid w:val="00AD341F"/>
    <w:rsid w:val="00AD3B27"/>
    <w:rsid w:val="00AD47EE"/>
    <w:rsid w:val="00AD4D85"/>
    <w:rsid w:val="00AD549A"/>
    <w:rsid w:val="00AD6DBE"/>
    <w:rsid w:val="00AE0063"/>
    <w:rsid w:val="00AE25EA"/>
    <w:rsid w:val="00AE2A70"/>
    <w:rsid w:val="00AE46A8"/>
    <w:rsid w:val="00AE4BE6"/>
    <w:rsid w:val="00AE4D46"/>
    <w:rsid w:val="00AE7198"/>
    <w:rsid w:val="00AF1116"/>
    <w:rsid w:val="00AF2A54"/>
    <w:rsid w:val="00AF3476"/>
    <w:rsid w:val="00AF4F07"/>
    <w:rsid w:val="00AF622E"/>
    <w:rsid w:val="00B00ACD"/>
    <w:rsid w:val="00B021E5"/>
    <w:rsid w:val="00B03497"/>
    <w:rsid w:val="00B04E1B"/>
    <w:rsid w:val="00B05C70"/>
    <w:rsid w:val="00B063E9"/>
    <w:rsid w:val="00B106A6"/>
    <w:rsid w:val="00B14828"/>
    <w:rsid w:val="00B15EB6"/>
    <w:rsid w:val="00B16734"/>
    <w:rsid w:val="00B2060E"/>
    <w:rsid w:val="00B20CF4"/>
    <w:rsid w:val="00B21380"/>
    <w:rsid w:val="00B21A6C"/>
    <w:rsid w:val="00B21C31"/>
    <w:rsid w:val="00B2352B"/>
    <w:rsid w:val="00B239DB"/>
    <w:rsid w:val="00B256A4"/>
    <w:rsid w:val="00B267AB"/>
    <w:rsid w:val="00B27144"/>
    <w:rsid w:val="00B27555"/>
    <w:rsid w:val="00B30A8E"/>
    <w:rsid w:val="00B30C69"/>
    <w:rsid w:val="00B3174B"/>
    <w:rsid w:val="00B31DDA"/>
    <w:rsid w:val="00B33B48"/>
    <w:rsid w:val="00B35BBE"/>
    <w:rsid w:val="00B37209"/>
    <w:rsid w:val="00B37468"/>
    <w:rsid w:val="00B41F3F"/>
    <w:rsid w:val="00B426E4"/>
    <w:rsid w:val="00B46017"/>
    <w:rsid w:val="00B47A8C"/>
    <w:rsid w:val="00B52172"/>
    <w:rsid w:val="00B530BD"/>
    <w:rsid w:val="00B57520"/>
    <w:rsid w:val="00B57A89"/>
    <w:rsid w:val="00B57B7B"/>
    <w:rsid w:val="00B66C45"/>
    <w:rsid w:val="00B674FC"/>
    <w:rsid w:val="00B701FB"/>
    <w:rsid w:val="00B732BA"/>
    <w:rsid w:val="00B75317"/>
    <w:rsid w:val="00B77B13"/>
    <w:rsid w:val="00B81599"/>
    <w:rsid w:val="00B81797"/>
    <w:rsid w:val="00B827C8"/>
    <w:rsid w:val="00B82FE3"/>
    <w:rsid w:val="00B83649"/>
    <w:rsid w:val="00B84E3B"/>
    <w:rsid w:val="00B86B50"/>
    <w:rsid w:val="00B90A21"/>
    <w:rsid w:val="00B919C3"/>
    <w:rsid w:val="00B9532F"/>
    <w:rsid w:val="00B9612B"/>
    <w:rsid w:val="00B96AE7"/>
    <w:rsid w:val="00B97BE4"/>
    <w:rsid w:val="00BA2193"/>
    <w:rsid w:val="00BA7C51"/>
    <w:rsid w:val="00BB09D5"/>
    <w:rsid w:val="00BB14BE"/>
    <w:rsid w:val="00BB5073"/>
    <w:rsid w:val="00BB6B68"/>
    <w:rsid w:val="00BB74C7"/>
    <w:rsid w:val="00BB7EF3"/>
    <w:rsid w:val="00BC2F39"/>
    <w:rsid w:val="00BC4438"/>
    <w:rsid w:val="00BC5250"/>
    <w:rsid w:val="00BC63C4"/>
    <w:rsid w:val="00BC65CE"/>
    <w:rsid w:val="00BD018D"/>
    <w:rsid w:val="00BD08CE"/>
    <w:rsid w:val="00BD091C"/>
    <w:rsid w:val="00BD2EB5"/>
    <w:rsid w:val="00BD6FC5"/>
    <w:rsid w:val="00BD7656"/>
    <w:rsid w:val="00BD7F44"/>
    <w:rsid w:val="00BE0A0E"/>
    <w:rsid w:val="00BE139E"/>
    <w:rsid w:val="00BE28EB"/>
    <w:rsid w:val="00BE5580"/>
    <w:rsid w:val="00BE57D7"/>
    <w:rsid w:val="00BE5B92"/>
    <w:rsid w:val="00BE7C98"/>
    <w:rsid w:val="00BF0E4A"/>
    <w:rsid w:val="00BF1C4D"/>
    <w:rsid w:val="00BF41D4"/>
    <w:rsid w:val="00BF4770"/>
    <w:rsid w:val="00BF51C8"/>
    <w:rsid w:val="00C050E1"/>
    <w:rsid w:val="00C06A24"/>
    <w:rsid w:val="00C10C8D"/>
    <w:rsid w:val="00C1416E"/>
    <w:rsid w:val="00C14C77"/>
    <w:rsid w:val="00C17BAE"/>
    <w:rsid w:val="00C200DC"/>
    <w:rsid w:val="00C24987"/>
    <w:rsid w:val="00C24EEC"/>
    <w:rsid w:val="00C26CCA"/>
    <w:rsid w:val="00C26F89"/>
    <w:rsid w:val="00C274CC"/>
    <w:rsid w:val="00C3018D"/>
    <w:rsid w:val="00C31CC6"/>
    <w:rsid w:val="00C335D1"/>
    <w:rsid w:val="00C35B76"/>
    <w:rsid w:val="00C47446"/>
    <w:rsid w:val="00C4786A"/>
    <w:rsid w:val="00C47952"/>
    <w:rsid w:val="00C50224"/>
    <w:rsid w:val="00C522B7"/>
    <w:rsid w:val="00C52607"/>
    <w:rsid w:val="00C53041"/>
    <w:rsid w:val="00C55334"/>
    <w:rsid w:val="00C6266D"/>
    <w:rsid w:val="00C632BC"/>
    <w:rsid w:val="00C63E0F"/>
    <w:rsid w:val="00C67074"/>
    <w:rsid w:val="00C72753"/>
    <w:rsid w:val="00C72B3A"/>
    <w:rsid w:val="00C7491D"/>
    <w:rsid w:val="00C75AC4"/>
    <w:rsid w:val="00C765A7"/>
    <w:rsid w:val="00C77337"/>
    <w:rsid w:val="00C8078F"/>
    <w:rsid w:val="00C80FE0"/>
    <w:rsid w:val="00C83CC4"/>
    <w:rsid w:val="00C840AF"/>
    <w:rsid w:val="00C87D99"/>
    <w:rsid w:val="00C90D29"/>
    <w:rsid w:val="00C93574"/>
    <w:rsid w:val="00C93628"/>
    <w:rsid w:val="00CA0E3E"/>
    <w:rsid w:val="00CA0EE3"/>
    <w:rsid w:val="00CA0F47"/>
    <w:rsid w:val="00CB1A34"/>
    <w:rsid w:val="00CB3F06"/>
    <w:rsid w:val="00CB604E"/>
    <w:rsid w:val="00CC07EA"/>
    <w:rsid w:val="00CC171B"/>
    <w:rsid w:val="00CC2B66"/>
    <w:rsid w:val="00CC55C9"/>
    <w:rsid w:val="00CC6033"/>
    <w:rsid w:val="00CD0522"/>
    <w:rsid w:val="00CD0ACB"/>
    <w:rsid w:val="00CD276B"/>
    <w:rsid w:val="00CD5902"/>
    <w:rsid w:val="00CD7C07"/>
    <w:rsid w:val="00CE187A"/>
    <w:rsid w:val="00CE24A9"/>
    <w:rsid w:val="00CE3440"/>
    <w:rsid w:val="00CE4A27"/>
    <w:rsid w:val="00CF040F"/>
    <w:rsid w:val="00CF0B13"/>
    <w:rsid w:val="00CF4510"/>
    <w:rsid w:val="00CF47DD"/>
    <w:rsid w:val="00CF48C8"/>
    <w:rsid w:val="00CF6D4A"/>
    <w:rsid w:val="00D04ADB"/>
    <w:rsid w:val="00D05078"/>
    <w:rsid w:val="00D1021D"/>
    <w:rsid w:val="00D13838"/>
    <w:rsid w:val="00D15F7A"/>
    <w:rsid w:val="00D177EF"/>
    <w:rsid w:val="00D17A2E"/>
    <w:rsid w:val="00D21A6A"/>
    <w:rsid w:val="00D2243A"/>
    <w:rsid w:val="00D23B97"/>
    <w:rsid w:val="00D24E76"/>
    <w:rsid w:val="00D25620"/>
    <w:rsid w:val="00D34996"/>
    <w:rsid w:val="00D35B92"/>
    <w:rsid w:val="00D37AB6"/>
    <w:rsid w:val="00D42B44"/>
    <w:rsid w:val="00D42F51"/>
    <w:rsid w:val="00D47D31"/>
    <w:rsid w:val="00D54D0C"/>
    <w:rsid w:val="00D55275"/>
    <w:rsid w:val="00D55713"/>
    <w:rsid w:val="00D55C84"/>
    <w:rsid w:val="00D570E7"/>
    <w:rsid w:val="00D571F2"/>
    <w:rsid w:val="00D577BA"/>
    <w:rsid w:val="00D6246E"/>
    <w:rsid w:val="00D629F3"/>
    <w:rsid w:val="00D62B18"/>
    <w:rsid w:val="00D62EAE"/>
    <w:rsid w:val="00D664FE"/>
    <w:rsid w:val="00D71C7F"/>
    <w:rsid w:val="00D71F29"/>
    <w:rsid w:val="00D76B4E"/>
    <w:rsid w:val="00D7719E"/>
    <w:rsid w:val="00D804FF"/>
    <w:rsid w:val="00D80F06"/>
    <w:rsid w:val="00D81059"/>
    <w:rsid w:val="00D82AC3"/>
    <w:rsid w:val="00D83005"/>
    <w:rsid w:val="00D854C1"/>
    <w:rsid w:val="00D87564"/>
    <w:rsid w:val="00D87D97"/>
    <w:rsid w:val="00D9159D"/>
    <w:rsid w:val="00D92C97"/>
    <w:rsid w:val="00D930FF"/>
    <w:rsid w:val="00D97B61"/>
    <w:rsid w:val="00DA1455"/>
    <w:rsid w:val="00DA17DA"/>
    <w:rsid w:val="00DA1AEE"/>
    <w:rsid w:val="00DA22DF"/>
    <w:rsid w:val="00DA4D43"/>
    <w:rsid w:val="00DB0CDC"/>
    <w:rsid w:val="00DB1B45"/>
    <w:rsid w:val="00DB1BE3"/>
    <w:rsid w:val="00DB25C0"/>
    <w:rsid w:val="00DB2E96"/>
    <w:rsid w:val="00DB5942"/>
    <w:rsid w:val="00DB59EC"/>
    <w:rsid w:val="00DB6436"/>
    <w:rsid w:val="00DC0605"/>
    <w:rsid w:val="00DC2A32"/>
    <w:rsid w:val="00DC2D21"/>
    <w:rsid w:val="00DC2ED4"/>
    <w:rsid w:val="00DC5244"/>
    <w:rsid w:val="00DC583E"/>
    <w:rsid w:val="00DC6484"/>
    <w:rsid w:val="00DC7C13"/>
    <w:rsid w:val="00DD11C7"/>
    <w:rsid w:val="00DD18AB"/>
    <w:rsid w:val="00DD2268"/>
    <w:rsid w:val="00DD248E"/>
    <w:rsid w:val="00DD41B3"/>
    <w:rsid w:val="00DD6708"/>
    <w:rsid w:val="00DD67BE"/>
    <w:rsid w:val="00DF5A92"/>
    <w:rsid w:val="00E000A0"/>
    <w:rsid w:val="00E037FC"/>
    <w:rsid w:val="00E11C9B"/>
    <w:rsid w:val="00E15E1C"/>
    <w:rsid w:val="00E2012A"/>
    <w:rsid w:val="00E20E71"/>
    <w:rsid w:val="00E237D4"/>
    <w:rsid w:val="00E24361"/>
    <w:rsid w:val="00E24F55"/>
    <w:rsid w:val="00E26FA5"/>
    <w:rsid w:val="00E309B0"/>
    <w:rsid w:val="00E30E87"/>
    <w:rsid w:val="00E35164"/>
    <w:rsid w:val="00E3521F"/>
    <w:rsid w:val="00E36509"/>
    <w:rsid w:val="00E40F2A"/>
    <w:rsid w:val="00E417F3"/>
    <w:rsid w:val="00E41ED5"/>
    <w:rsid w:val="00E4203C"/>
    <w:rsid w:val="00E5342B"/>
    <w:rsid w:val="00E56400"/>
    <w:rsid w:val="00E56AF1"/>
    <w:rsid w:val="00E57699"/>
    <w:rsid w:val="00E66008"/>
    <w:rsid w:val="00E6738F"/>
    <w:rsid w:val="00E67656"/>
    <w:rsid w:val="00E74230"/>
    <w:rsid w:val="00E74C9F"/>
    <w:rsid w:val="00E76D29"/>
    <w:rsid w:val="00E83BDD"/>
    <w:rsid w:val="00E84770"/>
    <w:rsid w:val="00E854CE"/>
    <w:rsid w:val="00E8617E"/>
    <w:rsid w:val="00E904E9"/>
    <w:rsid w:val="00E929A7"/>
    <w:rsid w:val="00E95BFA"/>
    <w:rsid w:val="00EA2C44"/>
    <w:rsid w:val="00EA45AC"/>
    <w:rsid w:val="00EA4EF3"/>
    <w:rsid w:val="00EA7072"/>
    <w:rsid w:val="00EA7F58"/>
    <w:rsid w:val="00EB0F75"/>
    <w:rsid w:val="00EB27FE"/>
    <w:rsid w:val="00EB2BBC"/>
    <w:rsid w:val="00EB6C41"/>
    <w:rsid w:val="00EB79D9"/>
    <w:rsid w:val="00EC465E"/>
    <w:rsid w:val="00EC518A"/>
    <w:rsid w:val="00EC5386"/>
    <w:rsid w:val="00EC5CC0"/>
    <w:rsid w:val="00EC710F"/>
    <w:rsid w:val="00EC79BB"/>
    <w:rsid w:val="00ED1082"/>
    <w:rsid w:val="00ED3404"/>
    <w:rsid w:val="00ED45B7"/>
    <w:rsid w:val="00ED4B11"/>
    <w:rsid w:val="00ED7035"/>
    <w:rsid w:val="00ED7B6E"/>
    <w:rsid w:val="00EE054A"/>
    <w:rsid w:val="00EE5F83"/>
    <w:rsid w:val="00EE65B2"/>
    <w:rsid w:val="00EF01E4"/>
    <w:rsid w:val="00EF0A48"/>
    <w:rsid w:val="00EF1470"/>
    <w:rsid w:val="00EF3252"/>
    <w:rsid w:val="00EF7439"/>
    <w:rsid w:val="00F01B02"/>
    <w:rsid w:val="00F034E8"/>
    <w:rsid w:val="00F04E28"/>
    <w:rsid w:val="00F05CB5"/>
    <w:rsid w:val="00F0783E"/>
    <w:rsid w:val="00F10381"/>
    <w:rsid w:val="00F13791"/>
    <w:rsid w:val="00F20749"/>
    <w:rsid w:val="00F226FA"/>
    <w:rsid w:val="00F23153"/>
    <w:rsid w:val="00F266EA"/>
    <w:rsid w:val="00F378C5"/>
    <w:rsid w:val="00F37BC2"/>
    <w:rsid w:val="00F426C1"/>
    <w:rsid w:val="00F44A88"/>
    <w:rsid w:val="00F500E3"/>
    <w:rsid w:val="00F50B0D"/>
    <w:rsid w:val="00F516D7"/>
    <w:rsid w:val="00F52BCB"/>
    <w:rsid w:val="00F54115"/>
    <w:rsid w:val="00F5755E"/>
    <w:rsid w:val="00F57820"/>
    <w:rsid w:val="00F60E4D"/>
    <w:rsid w:val="00F64BE5"/>
    <w:rsid w:val="00F65248"/>
    <w:rsid w:val="00F70FB3"/>
    <w:rsid w:val="00F7264F"/>
    <w:rsid w:val="00F73F34"/>
    <w:rsid w:val="00F74E58"/>
    <w:rsid w:val="00F828CA"/>
    <w:rsid w:val="00F85926"/>
    <w:rsid w:val="00F8595E"/>
    <w:rsid w:val="00F8636B"/>
    <w:rsid w:val="00F90DC5"/>
    <w:rsid w:val="00F93181"/>
    <w:rsid w:val="00F93A3E"/>
    <w:rsid w:val="00F9523B"/>
    <w:rsid w:val="00F965C5"/>
    <w:rsid w:val="00F96DC2"/>
    <w:rsid w:val="00FA099C"/>
    <w:rsid w:val="00FA0B45"/>
    <w:rsid w:val="00FB27E6"/>
    <w:rsid w:val="00FB41F4"/>
    <w:rsid w:val="00FB491F"/>
    <w:rsid w:val="00FB7ACC"/>
    <w:rsid w:val="00FC11B2"/>
    <w:rsid w:val="00FC28BA"/>
    <w:rsid w:val="00FC290A"/>
    <w:rsid w:val="00FC66CE"/>
    <w:rsid w:val="00FC7181"/>
    <w:rsid w:val="00FD084F"/>
    <w:rsid w:val="00FD127D"/>
    <w:rsid w:val="00FD494F"/>
    <w:rsid w:val="00FE02DA"/>
    <w:rsid w:val="00FE11FC"/>
    <w:rsid w:val="00FE3480"/>
    <w:rsid w:val="00FE3D7C"/>
    <w:rsid w:val="00FF1660"/>
    <w:rsid w:val="00FF59F4"/>
    <w:rsid w:val="00FF792E"/>
  </w:rsids>
  <m:mathPr>
    <m:mathFont m:val="Cambria Math"/>
    <m:brkBin m:val="before"/>
    <m:brkBinSub m:val="--"/>
    <m:smallFrac/>
    <m:dispDef/>
    <m:lMargin m:val="0"/>
    <m:rMargin m:val="0"/>
    <m:defJc m:val="centerGroup"/>
    <m:wrapRight/>
    <m:intLim m:val="subSup"/>
    <m:naryLim m:val="subSup"/>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oNotEmbedSmartTags/>
  <w:decimalSymbol w:val=","/>
  <w:listSeparator w:val=";"/>
  <w14:docId w14:val="272F82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de-DE"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11C9E"/>
    <w:pPr>
      <w:spacing w:after="0"/>
    </w:pPr>
    <w:rPr>
      <w:rFonts w:ascii="Times New Roman" w:eastAsia="Times New Roman" w:hAnsi="Times New Roman" w:cs="Times New Roman"/>
      <w:sz w:val="20"/>
      <w:szCs w:val="20"/>
      <w:lang w:val="en-GB" w:eastAsia="de-DE"/>
    </w:rPr>
  </w:style>
  <w:style w:type="paragraph" w:styleId="berschrift1">
    <w:name w:val="heading 1"/>
    <w:next w:val="Standard"/>
    <w:link w:val="berschrift1Zeichen"/>
    <w:uiPriority w:val="9"/>
    <w:unhideWhenUsed/>
    <w:qFormat/>
    <w:rsid w:val="00132E43"/>
    <w:pPr>
      <w:keepNext/>
      <w:keepLines/>
      <w:numPr>
        <w:numId w:val="1"/>
      </w:numPr>
      <w:spacing w:after="146" w:line="259" w:lineRule="auto"/>
      <w:ind w:left="10" w:hanging="10"/>
      <w:outlineLvl w:val="0"/>
    </w:pPr>
    <w:rPr>
      <w:rFonts w:ascii="Calibri" w:eastAsia="Calibri" w:hAnsi="Calibri" w:cs="Calibri"/>
      <w:color w:val="000000"/>
      <w:sz w:val="29"/>
      <w:szCs w:val="22"/>
      <w:lang w:eastAsia="de-DE"/>
    </w:rPr>
  </w:style>
  <w:style w:type="paragraph" w:styleId="berschrift2">
    <w:name w:val="heading 2"/>
    <w:next w:val="Standard"/>
    <w:link w:val="berschrift2Zeichen"/>
    <w:uiPriority w:val="9"/>
    <w:unhideWhenUsed/>
    <w:qFormat/>
    <w:rsid w:val="00132E43"/>
    <w:pPr>
      <w:keepNext/>
      <w:keepLines/>
      <w:numPr>
        <w:ilvl w:val="1"/>
        <w:numId w:val="1"/>
      </w:numPr>
      <w:spacing w:after="104" w:line="259" w:lineRule="auto"/>
      <w:ind w:left="10" w:hanging="10"/>
      <w:outlineLvl w:val="1"/>
    </w:pPr>
    <w:rPr>
      <w:rFonts w:ascii="Calibri" w:eastAsia="Calibri" w:hAnsi="Calibri" w:cs="Calibri"/>
      <w:color w:val="000000"/>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rsid w:val="007C023F"/>
  </w:style>
  <w:style w:type="paragraph" w:styleId="Sprechblasentext">
    <w:name w:val="Balloon Text"/>
    <w:basedOn w:val="Standard"/>
    <w:link w:val="SprechblasentextZeichen"/>
    <w:uiPriority w:val="99"/>
    <w:semiHidden/>
    <w:unhideWhenUsed/>
    <w:rsid w:val="00154170"/>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54170"/>
    <w:rPr>
      <w:rFonts w:ascii="Lucida Grande" w:hAnsi="Lucida Grande" w:cs="Lucida Grande"/>
      <w:sz w:val="18"/>
      <w:szCs w:val="18"/>
      <w:lang w:val="en-US"/>
    </w:rPr>
  </w:style>
  <w:style w:type="character" w:styleId="HTMLSchreibmaschine">
    <w:name w:val="HTML Typewriter"/>
    <w:uiPriority w:val="99"/>
    <w:unhideWhenUsed/>
    <w:rsid w:val="00811C9E"/>
    <w:rPr>
      <w:rFonts w:ascii="Courier New" w:eastAsia="Times New Roman" w:hAnsi="Courier New" w:cs="Courier New"/>
      <w:sz w:val="20"/>
      <w:szCs w:val="20"/>
    </w:rPr>
  </w:style>
  <w:style w:type="paragraph" w:customStyle="1" w:styleId="EndNoteBibliographyTitle">
    <w:name w:val="EndNote Bibliography Title"/>
    <w:basedOn w:val="Standard"/>
    <w:rsid w:val="00896287"/>
    <w:pPr>
      <w:jc w:val="center"/>
    </w:pPr>
    <w:rPr>
      <w:rFonts w:ascii="Arial" w:hAnsi="Arial" w:cs="Arial"/>
      <w:sz w:val="24"/>
      <w:lang w:val="de-DE"/>
    </w:rPr>
  </w:style>
  <w:style w:type="paragraph" w:customStyle="1" w:styleId="EndNoteBibliography">
    <w:name w:val="EndNote Bibliography"/>
    <w:basedOn w:val="Standard"/>
    <w:rsid w:val="00896287"/>
    <w:rPr>
      <w:rFonts w:ascii="Arial" w:hAnsi="Arial" w:cs="Arial"/>
      <w:sz w:val="24"/>
      <w:lang w:val="de-DE"/>
    </w:rPr>
  </w:style>
  <w:style w:type="paragraph" w:styleId="Fuzeile">
    <w:name w:val="footer"/>
    <w:basedOn w:val="Standard"/>
    <w:link w:val="FuzeileZeichen"/>
    <w:uiPriority w:val="99"/>
    <w:unhideWhenUsed/>
    <w:rsid w:val="00C72B3A"/>
    <w:pPr>
      <w:tabs>
        <w:tab w:val="center" w:pos="4536"/>
        <w:tab w:val="right" w:pos="9072"/>
      </w:tabs>
    </w:pPr>
  </w:style>
  <w:style w:type="character" w:customStyle="1" w:styleId="FuzeileZeichen">
    <w:name w:val="Fußzeile Zeichen"/>
    <w:basedOn w:val="Absatzstandardschriftart"/>
    <w:link w:val="Fuzeile"/>
    <w:uiPriority w:val="99"/>
    <w:rsid w:val="00C72B3A"/>
    <w:rPr>
      <w:rFonts w:ascii="Times New Roman" w:eastAsia="Times New Roman" w:hAnsi="Times New Roman" w:cs="Times New Roman"/>
      <w:sz w:val="20"/>
      <w:szCs w:val="20"/>
      <w:lang w:val="en-GB" w:eastAsia="de-DE"/>
    </w:rPr>
  </w:style>
  <w:style w:type="character" w:styleId="Seitenzahl">
    <w:name w:val="page number"/>
    <w:basedOn w:val="Absatzstandardschriftart"/>
    <w:uiPriority w:val="99"/>
    <w:semiHidden/>
    <w:unhideWhenUsed/>
    <w:rsid w:val="00C72B3A"/>
  </w:style>
  <w:style w:type="character" w:styleId="Zeilennummer">
    <w:name w:val="line number"/>
    <w:basedOn w:val="Absatzstandardschriftart"/>
    <w:uiPriority w:val="99"/>
    <w:semiHidden/>
    <w:unhideWhenUsed/>
    <w:rsid w:val="00C72B3A"/>
  </w:style>
  <w:style w:type="character" w:styleId="Kommentarzeichen">
    <w:name w:val="annotation reference"/>
    <w:basedOn w:val="Absatzstandardschriftart"/>
    <w:uiPriority w:val="99"/>
    <w:semiHidden/>
    <w:unhideWhenUsed/>
    <w:rsid w:val="00922D67"/>
    <w:rPr>
      <w:sz w:val="18"/>
      <w:szCs w:val="18"/>
    </w:rPr>
  </w:style>
  <w:style w:type="paragraph" w:styleId="Kommentartext">
    <w:name w:val="annotation text"/>
    <w:basedOn w:val="Standard"/>
    <w:link w:val="KommentartextZeichen"/>
    <w:uiPriority w:val="99"/>
    <w:unhideWhenUsed/>
    <w:rsid w:val="00922D67"/>
    <w:rPr>
      <w:sz w:val="24"/>
      <w:szCs w:val="24"/>
    </w:rPr>
  </w:style>
  <w:style w:type="character" w:customStyle="1" w:styleId="KommentartextZeichen">
    <w:name w:val="Kommentartext Zeichen"/>
    <w:basedOn w:val="Absatzstandardschriftart"/>
    <w:link w:val="Kommentartext"/>
    <w:uiPriority w:val="99"/>
    <w:rsid w:val="00922D67"/>
    <w:rPr>
      <w:rFonts w:ascii="Times New Roman" w:eastAsia="Times New Roman" w:hAnsi="Times New Roman" w:cs="Times New Roman"/>
      <w:lang w:val="en-GB" w:eastAsia="de-DE"/>
    </w:rPr>
  </w:style>
  <w:style w:type="paragraph" w:styleId="Kommentarthema">
    <w:name w:val="annotation subject"/>
    <w:basedOn w:val="Kommentartext"/>
    <w:next w:val="Kommentartext"/>
    <w:link w:val="KommentarthemaZeichen"/>
    <w:uiPriority w:val="99"/>
    <w:semiHidden/>
    <w:unhideWhenUsed/>
    <w:rsid w:val="00922D67"/>
    <w:rPr>
      <w:b/>
      <w:bCs/>
      <w:sz w:val="20"/>
      <w:szCs w:val="20"/>
    </w:rPr>
  </w:style>
  <w:style w:type="character" w:customStyle="1" w:styleId="KommentarthemaZeichen">
    <w:name w:val="Kommentarthema Zeichen"/>
    <w:basedOn w:val="KommentartextZeichen"/>
    <w:link w:val="Kommentarthema"/>
    <w:uiPriority w:val="99"/>
    <w:semiHidden/>
    <w:rsid w:val="00922D67"/>
    <w:rPr>
      <w:rFonts w:ascii="Times New Roman" w:eastAsia="Times New Roman" w:hAnsi="Times New Roman" w:cs="Times New Roman"/>
      <w:b/>
      <w:bCs/>
      <w:sz w:val="20"/>
      <w:szCs w:val="20"/>
      <w:lang w:val="en-GB" w:eastAsia="de-DE"/>
    </w:rPr>
  </w:style>
  <w:style w:type="paragraph" w:styleId="Bearbeitung">
    <w:name w:val="Revision"/>
    <w:hidden/>
    <w:uiPriority w:val="99"/>
    <w:semiHidden/>
    <w:rsid w:val="00153000"/>
    <w:pPr>
      <w:spacing w:after="0"/>
    </w:pPr>
    <w:rPr>
      <w:rFonts w:ascii="Times New Roman" w:eastAsia="Times New Roman" w:hAnsi="Times New Roman" w:cs="Times New Roman"/>
      <w:sz w:val="20"/>
      <w:szCs w:val="20"/>
      <w:lang w:val="en-GB" w:eastAsia="de-DE"/>
    </w:rPr>
  </w:style>
  <w:style w:type="paragraph" w:styleId="Listenabsatz">
    <w:name w:val="List Paragraph"/>
    <w:basedOn w:val="Standard"/>
    <w:uiPriority w:val="34"/>
    <w:qFormat/>
    <w:rsid w:val="00132E43"/>
    <w:pPr>
      <w:ind w:left="720"/>
      <w:contextualSpacing/>
    </w:pPr>
  </w:style>
  <w:style w:type="character" w:customStyle="1" w:styleId="berschrift1Zeichen">
    <w:name w:val="Überschrift 1 Zeichen"/>
    <w:basedOn w:val="Absatzstandardschriftart"/>
    <w:link w:val="berschrift1"/>
    <w:uiPriority w:val="9"/>
    <w:rsid w:val="00132E43"/>
    <w:rPr>
      <w:rFonts w:ascii="Calibri" w:eastAsia="Calibri" w:hAnsi="Calibri" w:cs="Calibri"/>
      <w:color w:val="000000"/>
      <w:sz w:val="29"/>
      <w:szCs w:val="22"/>
      <w:lang w:eastAsia="de-DE"/>
    </w:rPr>
  </w:style>
  <w:style w:type="character" w:customStyle="1" w:styleId="berschrift2Zeichen">
    <w:name w:val="Überschrift 2 Zeichen"/>
    <w:basedOn w:val="Absatzstandardschriftart"/>
    <w:link w:val="berschrift2"/>
    <w:uiPriority w:val="9"/>
    <w:rsid w:val="00132E43"/>
    <w:rPr>
      <w:rFonts w:ascii="Calibri" w:eastAsia="Calibri" w:hAnsi="Calibri" w:cs="Calibri"/>
      <w:color w:val="000000"/>
      <w:szCs w:val="22"/>
      <w:lang w:eastAsia="de-DE"/>
    </w:rPr>
  </w:style>
  <w:style w:type="paragraph" w:styleId="StandardWeb">
    <w:name w:val="Normal (Web)"/>
    <w:basedOn w:val="Standard"/>
    <w:uiPriority w:val="99"/>
    <w:semiHidden/>
    <w:unhideWhenUsed/>
    <w:rsid w:val="00010DD6"/>
    <w:pPr>
      <w:spacing w:before="100" w:beforeAutospacing="1" w:after="100" w:afterAutospacing="1"/>
    </w:pPr>
    <w:rPr>
      <w:rFonts w:ascii="Times" w:eastAsiaTheme="minorEastAsia" w:hAnsi="Times"/>
      <w:lang w:val="de-DE"/>
    </w:rPr>
  </w:style>
  <w:style w:type="table" w:customStyle="1" w:styleId="TableGrid">
    <w:name w:val="TableGrid"/>
    <w:rsid w:val="006077D3"/>
    <w:pPr>
      <w:spacing w:after="0"/>
    </w:pPr>
    <w:rPr>
      <w:sz w:val="22"/>
      <w:szCs w:val="22"/>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5963A2"/>
    <w:rPr>
      <w:color w:val="808080"/>
    </w:rPr>
  </w:style>
  <w:style w:type="paragraph" w:styleId="Kopfzeile">
    <w:name w:val="header"/>
    <w:basedOn w:val="Standard"/>
    <w:link w:val="KopfzeileZeichen"/>
    <w:uiPriority w:val="99"/>
    <w:unhideWhenUsed/>
    <w:rsid w:val="002519A6"/>
    <w:pPr>
      <w:tabs>
        <w:tab w:val="center" w:pos="4536"/>
        <w:tab w:val="right" w:pos="9072"/>
      </w:tabs>
    </w:pPr>
  </w:style>
  <w:style w:type="character" w:customStyle="1" w:styleId="KopfzeileZeichen">
    <w:name w:val="Kopfzeile Zeichen"/>
    <w:basedOn w:val="Absatzstandardschriftart"/>
    <w:link w:val="Kopfzeile"/>
    <w:uiPriority w:val="99"/>
    <w:rsid w:val="002519A6"/>
    <w:rPr>
      <w:rFonts w:ascii="Times New Roman" w:eastAsia="Times New Roman" w:hAnsi="Times New Roman" w:cs="Times New Roman"/>
      <w:sz w:val="20"/>
      <w:szCs w:val="20"/>
      <w:lang w:val="en-GB" w:eastAsia="de-DE"/>
    </w:rPr>
  </w:style>
  <w:style w:type="paragraph" w:customStyle="1" w:styleId="EndNoteCategoryHeading">
    <w:name w:val="EndNote Category Heading"/>
    <w:basedOn w:val="Standard"/>
    <w:rsid w:val="00323DA5"/>
    <w:pPr>
      <w:spacing w:before="120" w:after="120"/>
    </w:pPr>
    <w:rPr>
      <w:b/>
      <w:lang w:val="de-DE"/>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de-DE" w:eastAsia="ja-JP"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11C9E"/>
    <w:pPr>
      <w:spacing w:after="0"/>
    </w:pPr>
    <w:rPr>
      <w:rFonts w:ascii="Times New Roman" w:eastAsia="Times New Roman" w:hAnsi="Times New Roman" w:cs="Times New Roman"/>
      <w:sz w:val="20"/>
      <w:szCs w:val="20"/>
      <w:lang w:val="en-GB" w:eastAsia="de-DE"/>
    </w:rPr>
  </w:style>
  <w:style w:type="paragraph" w:styleId="berschrift1">
    <w:name w:val="heading 1"/>
    <w:next w:val="Standard"/>
    <w:link w:val="berschrift1Zeichen"/>
    <w:uiPriority w:val="9"/>
    <w:unhideWhenUsed/>
    <w:qFormat/>
    <w:rsid w:val="00132E43"/>
    <w:pPr>
      <w:keepNext/>
      <w:keepLines/>
      <w:numPr>
        <w:numId w:val="1"/>
      </w:numPr>
      <w:spacing w:after="146" w:line="259" w:lineRule="auto"/>
      <w:ind w:left="10" w:hanging="10"/>
      <w:outlineLvl w:val="0"/>
    </w:pPr>
    <w:rPr>
      <w:rFonts w:ascii="Calibri" w:eastAsia="Calibri" w:hAnsi="Calibri" w:cs="Calibri"/>
      <w:color w:val="000000"/>
      <w:sz w:val="29"/>
      <w:szCs w:val="22"/>
      <w:lang w:eastAsia="de-DE"/>
    </w:rPr>
  </w:style>
  <w:style w:type="paragraph" w:styleId="berschrift2">
    <w:name w:val="heading 2"/>
    <w:next w:val="Standard"/>
    <w:link w:val="berschrift2Zeichen"/>
    <w:uiPriority w:val="9"/>
    <w:unhideWhenUsed/>
    <w:qFormat/>
    <w:rsid w:val="00132E43"/>
    <w:pPr>
      <w:keepNext/>
      <w:keepLines/>
      <w:numPr>
        <w:ilvl w:val="1"/>
        <w:numId w:val="1"/>
      </w:numPr>
      <w:spacing w:after="104" w:line="259" w:lineRule="auto"/>
      <w:ind w:left="10" w:hanging="10"/>
      <w:outlineLvl w:val="1"/>
    </w:pPr>
    <w:rPr>
      <w:rFonts w:ascii="Calibri" w:eastAsia="Calibri" w:hAnsi="Calibri" w:cs="Calibri"/>
      <w:color w:val="000000"/>
      <w:szCs w:val="22"/>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Absatz-Standardschriftart">
    <w:name w:val="Absatz-Standardschriftart"/>
    <w:semiHidden/>
    <w:rsid w:val="007C023F"/>
  </w:style>
  <w:style w:type="paragraph" w:styleId="Sprechblasentext">
    <w:name w:val="Balloon Text"/>
    <w:basedOn w:val="Standard"/>
    <w:link w:val="SprechblasentextZeichen"/>
    <w:uiPriority w:val="99"/>
    <w:semiHidden/>
    <w:unhideWhenUsed/>
    <w:rsid w:val="00154170"/>
    <w:rPr>
      <w:rFonts w:ascii="Lucida Grande" w:hAnsi="Lucida Grande" w:cs="Lucida Grande"/>
      <w:sz w:val="18"/>
      <w:szCs w:val="18"/>
    </w:rPr>
  </w:style>
  <w:style w:type="character" w:customStyle="1" w:styleId="SprechblasentextZeichen">
    <w:name w:val="Sprechblasentext Zeichen"/>
    <w:basedOn w:val="Absatzstandardschriftart"/>
    <w:link w:val="Sprechblasentext"/>
    <w:uiPriority w:val="99"/>
    <w:semiHidden/>
    <w:rsid w:val="00154170"/>
    <w:rPr>
      <w:rFonts w:ascii="Lucida Grande" w:hAnsi="Lucida Grande" w:cs="Lucida Grande"/>
      <w:sz w:val="18"/>
      <w:szCs w:val="18"/>
      <w:lang w:val="en-US"/>
    </w:rPr>
  </w:style>
  <w:style w:type="character" w:styleId="HTMLSchreibmaschine">
    <w:name w:val="HTML Typewriter"/>
    <w:uiPriority w:val="99"/>
    <w:unhideWhenUsed/>
    <w:rsid w:val="00811C9E"/>
    <w:rPr>
      <w:rFonts w:ascii="Courier New" w:eastAsia="Times New Roman" w:hAnsi="Courier New" w:cs="Courier New"/>
      <w:sz w:val="20"/>
      <w:szCs w:val="20"/>
    </w:rPr>
  </w:style>
  <w:style w:type="paragraph" w:customStyle="1" w:styleId="EndNoteBibliographyTitle">
    <w:name w:val="EndNote Bibliography Title"/>
    <w:basedOn w:val="Standard"/>
    <w:rsid w:val="00896287"/>
    <w:pPr>
      <w:jc w:val="center"/>
    </w:pPr>
    <w:rPr>
      <w:rFonts w:ascii="Arial" w:hAnsi="Arial" w:cs="Arial"/>
      <w:sz w:val="24"/>
      <w:lang w:val="de-DE"/>
    </w:rPr>
  </w:style>
  <w:style w:type="paragraph" w:customStyle="1" w:styleId="EndNoteBibliography">
    <w:name w:val="EndNote Bibliography"/>
    <w:basedOn w:val="Standard"/>
    <w:rsid w:val="00896287"/>
    <w:rPr>
      <w:rFonts w:ascii="Arial" w:hAnsi="Arial" w:cs="Arial"/>
      <w:sz w:val="24"/>
      <w:lang w:val="de-DE"/>
    </w:rPr>
  </w:style>
  <w:style w:type="paragraph" w:styleId="Fuzeile">
    <w:name w:val="footer"/>
    <w:basedOn w:val="Standard"/>
    <w:link w:val="FuzeileZeichen"/>
    <w:uiPriority w:val="99"/>
    <w:unhideWhenUsed/>
    <w:rsid w:val="00C72B3A"/>
    <w:pPr>
      <w:tabs>
        <w:tab w:val="center" w:pos="4536"/>
        <w:tab w:val="right" w:pos="9072"/>
      </w:tabs>
    </w:pPr>
  </w:style>
  <w:style w:type="character" w:customStyle="1" w:styleId="FuzeileZeichen">
    <w:name w:val="Fußzeile Zeichen"/>
    <w:basedOn w:val="Absatzstandardschriftart"/>
    <w:link w:val="Fuzeile"/>
    <w:uiPriority w:val="99"/>
    <w:rsid w:val="00C72B3A"/>
    <w:rPr>
      <w:rFonts w:ascii="Times New Roman" w:eastAsia="Times New Roman" w:hAnsi="Times New Roman" w:cs="Times New Roman"/>
      <w:sz w:val="20"/>
      <w:szCs w:val="20"/>
      <w:lang w:val="en-GB" w:eastAsia="de-DE"/>
    </w:rPr>
  </w:style>
  <w:style w:type="character" w:styleId="Seitenzahl">
    <w:name w:val="page number"/>
    <w:basedOn w:val="Absatzstandardschriftart"/>
    <w:uiPriority w:val="99"/>
    <w:semiHidden/>
    <w:unhideWhenUsed/>
    <w:rsid w:val="00C72B3A"/>
  </w:style>
  <w:style w:type="character" w:styleId="Zeilennummer">
    <w:name w:val="line number"/>
    <w:basedOn w:val="Absatzstandardschriftart"/>
    <w:uiPriority w:val="99"/>
    <w:semiHidden/>
    <w:unhideWhenUsed/>
    <w:rsid w:val="00C72B3A"/>
  </w:style>
  <w:style w:type="character" w:styleId="Kommentarzeichen">
    <w:name w:val="annotation reference"/>
    <w:basedOn w:val="Absatzstandardschriftart"/>
    <w:uiPriority w:val="99"/>
    <w:semiHidden/>
    <w:unhideWhenUsed/>
    <w:rsid w:val="00922D67"/>
    <w:rPr>
      <w:sz w:val="18"/>
      <w:szCs w:val="18"/>
    </w:rPr>
  </w:style>
  <w:style w:type="paragraph" w:styleId="Kommentartext">
    <w:name w:val="annotation text"/>
    <w:basedOn w:val="Standard"/>
    <w:link w:val="KommentartextZeichen"/>
    <w:uiPriority w:val="99"/>
    <w:unhideWhenUsed/>
    <w:rsid w:val="00922D67"/>
    <w:rPr>
      <w:sz w:val="24"/>
      <w:szCs w:val="24"/>
    </w:rPr>
  </w:style>
  <w:style w:type="character" w:customStyle="1" w:styleId="KommentartextZeichen">
    <w:name w:val="Kommentartext Zeichen"/>
    <w:basedOn w:val="Absatzstandardschriftart"/>
    <w:link w:val="Kommentartext"/>
    <w:uiPriority w:val="99"/>
    <w:rsid w:val="00922D67"/>
    <w:rPr>
      <w:rFonts w:ascii="Times New Roman" w:eastAsia="Times New Roman" w:hAnsi="Times New Roman" w:cs="Times New Roman"/>
      <w:lang w:val="en-GB" w:eastAsia="de-DE"/>
    </w:rPr>
  </w:style>
  <w:style w:type="paragraph" w:styleId="Kommentarthema">
    <w:name w:val="annotation subject"/>
    <w:basedOn w:val="Kommentartext"/>
    <w:next w:val="Kommentartext"/>
    <w:link w:val="KommentarthemaZeichen"/>
    <w:uiPriority w:val="99"/>
    <w:semiHidden/>
    <w:unhideWhenUsed/>
    <w:rsid w:val="00922D67"/>
    <w:rPr>
      <w:b/>
      <w:bCs/>
      <w:sz w:val="20"/>
      <w:szCs w:val="20"/>
    </w:rPr>
  </w:style>
  <w:style w:type="character" w:customStyle="1" w:styleId="KommentarthemaZeichen">
    <w:name w:val="Kommentarthema Zeichen"/>
    <w:basedOn w:val="KommentartextZeichen"/>
    <w:link w:val="Kommentarthema"/>
    <w:uiPriority w:val="99"/>
    <w:semiHidden/>
    <w:rsid w:val="00922D67"/>
    <w:rPr>
      <w:rFonts w:ascii="Times New Roman" w:eastAsia="Times New Roman" w:hAnsi="Times New Roman" w:cs="Times New Roman"/>
      <w:b/>
      <w:bCs/>
      <w:sz w:val="20"/>
      <w:szCs w:val="20"/>
      <w:lang w:val="en-GB" w:eastAsia="de-DE"/>
    </w:rPr>
  </w:style>
  <w:style w:type="paragraph" w:styleId="Bearbeitung">
    <w:name w:val="Revision"/>
    <w:hidden/>
    <w:uiPriority w:val="99"/>
    <w:semiHidden/>
    <w:rsid w:val="00153000"/>
    <w:pPr>
      <w:spacing w:after="0"/>
    </w:pPr>
    <w:rPr>
      <w:rFonts w:ascii="Times New Roman" w:eastAsia="Times New Roman" w:hAnsi="Times New Roman" w:cs="Times New Roman"/>
      <w:sz w:val="20"/>
      <w:szCs w:val="20"/>
      <w:lang w:val="en-GB" w:eastAsia="de-DE"/>
    </w:rPr>
  </w:style>
  <w:style w:type="paragraph" w:styleId="Listenabsatz">
    <w:name w:val="List Paragraph"/>
    <w:basedOn w:val="Standard"/>
    <w:uiPriority w:val="34"/>
    <w:qFormat/>
    <w:rsid w:val="00132E43"/>
    <w:pPr>
      <w:ind w:left="720"/>
      <w:contextualSpacing/>
    </w:pPr>
  </w:style>
  <w:style w:type="character" w:customStyle="1" w:styleId="berschrift1Zeichen">
    <w:name w:val="Überschrift 1 Zeichen"/>
    <w:basedOn w:val="Absatzstandardschriftart"/>
    <w:link w:val="berschrift1"/>
    <w:uiPriority w:val="9"/>
    <w:rsid w:val="00132E43"/>
    <w:rPr>
      <w:rFonts w:ascii="Calibri" w:eastAsia="Calibri" w:hAnsi="Calibri" w:cs="Calibri"/>
      <w:color w:val="000000"/>
      <w:sz w:val="29"/>
      <w:szCs w:val="22"/>
      <w:lang w:eastAsia="de-DE"/>
    </w:rPr>
  </w:style>
  <w:style w:type="character" w:customStyle="1" w:styleId="berschrift2Zeichen">
    <w:name w:val="Überschrift 2 Zeichen"/>
    <w:basedOn w:val="Absatzstandardschriftart"/>
    <w:link w:val="berschrift2"/>
    <w:uiPriority w:val="9"/>
    <w:rsid w:val="00132E43"/>
    <w:rPr>
      <w:rFonts w:ascii="Calibri" w:eastAsia="Calibri" w:hAnsi="Calibri" w:cs="Calibri"/>
      <w:color w:val="000000"/>
      <w:szCs w:val="22"/>
      <w:lang w:eastAsia="de-DE"/>
    </w:rPr>
  </w:style>
  <w:style w:type="paragraph" w:styleId="StandardWeb">
    <w:name w:val="Normal (Web)"/>
    <w:basedOn w:val="Standard"/>
    <w:uiPriority w:val="99"/>
    <w:semiHidden/>
    <w:unhideWhenUsed/>
    <w:rsid w:val="00010DD6"/>
    <w:pPr>
      <w:spacing w:before="100" w:beforeAutospacing="1" w:after="100" w:afterAutospacing="1"/>
    </w:pPr>
    <w:rPr>
      <w:rFonts w:ascii="Times" w:eastAsiaTheme="minorEastAsia" w:hAnsi="Times"/>
      <w:lang w:val="de-DE"/>
    </w:rPr>
  </w:style>
  <w:style w:type="table" w:customStyle="1" w:styleId="TableGrid">
    <w:name w:val="TableGrid"/>
    <w:rsid w:val="006077D3"/>
    <w:pPr>
      <w:spacing w:after="0"/>
    </w:pPr>
    <w:rPr>
      <w:sz w:val="22"/>
      <w:szCs w:val="22"/>
      <w:lang w:eastAsia="de-DE"/>
    </w:rPr>
    <w:tblPr>
      <w:tblCellMar>
        <w:top w:w="0" w:type="dxa"/>
        <w:left w:w="0" w:type="dxa"/>
        <w:bottom w:w="0" w:type="dxa"/>
        <w:right w:w="0" w:type="dxa"/>
      </w:tblCellMar>
    </w:tblPr>
  </w:style>
  <w:style w:type="character" w:styleId="Platzhaltertext">
    <w:name w:val="Placeholder Text"/>
    <w:basedOn w:val="Absatzstandardschriftart"/>
    <w:uiPriority w:val="99"/>
    <w:semiHidden/>
    <w:rsid w:val="005963A2"/>
    <w:rPr>
      <w:color w:val="808080"/>
    </w:rPr>
  </w:style>
  <w:style w:type="paragraph" w:styleId="Kopfzeile">
    <w:name w:val="header"/>
    <w:basedOn w:val="Standard"/>
    <w:link w:val="KopfzeileZeichen"/>
    <w:uiPriority w:val="99"/>
    <w:unhideWhenUsed/>
    <w:rsid w:val="002519A6"/>
    <w:pPr>
      <w:tabs>
        <w:tab w:val="center" w:pos="4536"/>
        <w:tab w:val="right" w:pos="9072"/>
      </w:tabs>
    </w:pPr>
  </w:style>
  <w:style w:type="character" w:customStyle="1" w:styleId="KopfzeileZeichen">
    <w:name w:val="Kopfzeile Zeichen"/>
    <w:basedOn w:val="Absatzstandardschriftart"/>
    <w:link w:val="Kopfzeile"/>
    <w:uiPriority w:val="99"/>
    <w:rsid w:val="002519A6"/>
    <w:rPr>
      <w:rFonts w:ascii="Times New Roman" w:eastAsia="Times New Roman" w:hAnsi="Times New Roman" w:cs="Times New Roman"/>
      <w:sz w:val="20"/>
      <w:szCs w:val="20"/>
      <w:lang w:val="en-GB" w:eastAsia="de-DE"/>
    </w:rPr>
  </w:style>
  <w:style w:type="paragraph" w:customStyle="1" w:styleId="EndNoteCategoryHeading">
    <w:name w:val="EndNote Category Heading"/>
    <w:basedOn w:val="Standard"/>
    <w:rsid w:val="00323DA5"/>
    <w:pPr>
      <w:spacing w:before="120" w:after="120"/>
    </w:pPr>
    <w:rPr>
      <w:b/>
      <w:lang w:val="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19439371">
      <w:bodyDiv w:val="1"/>
      <w:marLeft w:val="0"/>
      <w:marRight w:val="0"/>
      <w:marTop w:val="0"/>
      <w:marBottom w:val="0"/>
      <w:divBdr>
        <w:top w:val="none" w:sz="0" w:space="0" w:color="auto"/>
        <w:left w:val="none" w:sz="0" w:space="0" w:color="auto"/>
        <w:bottom w:val="none" w:sz="0" w:space="0" w:color="auto"/>
        <w:right w:val="none" w:sz="0" w:space="0" w:color="auto"/>
      </w:divBdr>
      <w:divsChild>
        <w:div w:id="504824129">
          <w:marLeft w:val="0"/>
          <w:marRight w:val="0"/>
          <w:marTop w:val="0"/>
          <w:marBottom w:val="0"/>
          <w:divBdr>
            <w:top w:val="none" w:sz="0" w:space="0" w:color="auto"/>
            <w:left w:val="none" w:sz="0" w:space="0" w:color="auto"/>
            <w:bottom w:val="none" w:sz="0" w:space="0" w:color="auto"/>
            <w:right w:val="none" w:sz="0" w:space="0" w:color="auto"/>
          </w:divBdr>
          <w:divsChild>
            <w:div w:id="1222866713">
              <w:marLeft w:val="0"/>
              <w:marRight w:val="0"/>
              <w:marTop w:val="0"/>
              <w:marBottom w:val="0"/>
              <w:divBdr>
                <w:top w:val="none" w:sz="0" w:space="0" w:color="auto"/>
                <w:left w:val="none" w:sz="0" w:space="0" w:color="auto"/>
                <w:bottom w:val="none" w:sz="0" w:space="0" w:color="auto"/>
                <w:right w:val="none" w:sz="0" w:space="0" w:color="auto"/>
              </w:divBdr>
              <w:divsChild>
                <w:div w:id="2031057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269487">
      <w:bodyDiv w:val="1"/>
      <w:marLeft w:val="0"/>
      <w:marRight w:val="0"/>
      <w:marTop w:val="0"/>
      <w:marBottom w:val="0"/>
      <w:divBdr>
        <w:top w:val="none" w:sz="0" w:space="0" w:color="auto"/>
        <w:left w:val="none" w:sz="0" w:space="0" w:color="auto"/>
        <w:bottom w:val="none" w:sz="0" w:space="0" w:color="auto"/>
        <w:right w:val="none" w:sz="0" w:space="0" w:color="auto"/>
      </w:divBdr>
      <w:divsChild>
        <w:div w:id="855731882">
          <w:marLeft w:val="0"/>
          <w:marRight w:val="0"/>
          <w:marTop w:val="0"/>
          <w:marBottom w:val="0"/>
          <w:divBdr>
            <w:top w:val="none" w:sz="0" w:space="0" w:color="auto"/>
            <w:left w:val="none" w:sz="0" w:space="0" w:color="auto"/>
            <w:bottom w:val="none" w:sz="0" w:space="0" w:color="auto"/>
            <w:right w:val="none" w:sz="0" w:space="0" w:color="auto"/>
          </w:divBdr>
          <w:divsChild>
            <w:div w:id="639506725">
              <w:marLeft w:val="0"/>
              <w:marRight w:val="0"/>
              <w:marTop w:val="0"/>
              <w:marBottom w:val="0"/>
              <w:divBdr>
                <w:top w:val="none" w:sz="0" w:space="0" w:color="auto"/>
                <w:left w:val="none" w:sz="0" w:space="0" w:color="auto"/>
                <w:bottom w:val="none" w:sz="0" w:space="0" w:color="auto"/>
                <w:right w:val="none" w:sz="0" w:space="0" w:color="auto"/>
              </w:divBdr>
              <w:divsChild>
                <w:div w:id="22095599">
                  <w:marLeft w:val="0"/>
                  <w:marRight w:val="0"/>
                  <w:marTop w:val="0"/>
                  <w:marBottom w:val="0"/>
                  <w:divBdr>
                    <w:top w:val="none" w:sz="0" w:space="0" w:color="auto"/>
                    <w:left w:val="none" w:sz="0" w:space="0" w:color="auto"/>
                    <w:bottom w:val="none" w:sz="0" w:space="0" w:color="auto"/>
                    <w:right w:val="none" w:sz="0" w:space="0" w:color="auto"/>
                  </w:divBdr>
                  <w:divsChild>
                    <w:div w:id="2086031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emf"/><Relationship Id="rId12" Type="http://schemas.openxmlformats.org/officeDocument/2006/relationships/oleObject" Target="embeddings/Microsoft_Formel-Editor2.bin"/><Relationship Id="rId13" Type="http://schemas.openxmlformats.org/officeDocument/2006/relationships/footer" Target="footer1.xml"/><Relationship Id="rId14" Type="http://schemas.openxmlformats.org/officeDocument/2006/relationships/footer" Target="footer2.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oleObject" Target="embeddings/Microsoft_Formel-Editor1.bin"/></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106E6-52F8-B14A-A168-8EF7A3097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Pages>
  <Words>4214</Words>
  <Characters>26552</Characters>
  <Application>Microsoft Macintosh Word</Application>
  <DocSecurity>0</DocSecurity>
  <Lines>221</Lines>
  <Paragraphs>61</Paragraphs>
  <ScaleCrop>false</ScaleCrop>
  <Company>Helmholtz-Zentrum für Infektionsforschung</Company>
  <LinksUpToDate>false</LinksUpToDate>
  <CharactersWithSpaces>30705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Petra Dersch</dc:creator>
  <cp:keywords/>
  <dc:description/>
  <cp:lastModifiedBy>Petra Dersch</cp:lastModifiedBy>
  <cp:revision>2</cp:revision>
  <cp:lastPrinted>2016-05-11T09:53:00Z</cp:lastPrinted>
  <dcterms:created xsi:type="dcterms:W3CDTF">2016-10-28T08:30:00Z</dcterms:created>
  <dcterms:modified xsi:type="dcterms:W3CDTF">2016-10-28T08:30:00Z</dcterms:modified>
</cp:coreProperties>
</file>