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BA9" w:rsidRPr="00190752" w:rsidRDefault="00190752" w:rsidP="00190752">
      <w:pPr>
        <w:spacing w:line="480" w:lineRule="auto"/>
        <w:rPr>
          <w:rFonts w:ascii="Times New Roman" w:hAnsi="Times New Roman" w:cs="Times New Roman"/>
          <w:b/>
        </w:rPr>
      </w:pPr>
      <w:bookmarkStart w:id="0" w:name="_GoBack"/>
      <w:bookmarkEnd w:id="0"/>
      <w:proofErr w:type="spellStart"/>
      <w:r w:rsidRPr="00190752">
        <w:rPr>
          <w:rFonts w:ascii="Times New Roman" w:hAnsi="Times New Roman" w:cs="Times New Roman"/>
          <w:b/>
        </w:rPr>
        <w:t>Supplementary</w:t>
      </w:r>
      <w:proofErr w:type="spellEnd"/>
      <w:r w:rsidRPr="00190752">
        <w:rPr>
          <w:rFonts w:ascii="Times New Roman" w:hAnsi="Times New Roman" w:cs="Times New Roman"/>
          <w:b/>
        </w:rPr>
        <w:t xml:space="preserve"> </w:t>
      </w:r>
      <w:proofErr w:type="spellStart"/>
      <w:r w:rsidRPr="00190752">
        <w:rPr>
          <w:rFonts w:ascii="Times New Roman" w:hAnsi="Times New Roman" w:cs="Times New Roman"/>
          <w:b/>
        </w:rPr>
        <w:t>Results</w:t>
      </w:r>
      <w:proofErr w:type="spellEnd"/>
    </w:p>
    <w:p w:rsidR="00190752" w:rsidRPr="00190752" w:rsidRDefault="00190752" w:rsidP="00190752">
      <w:pPr>
        <w:spacing w:line="480" w:lineRule="auto"/>
        <w:jc w:val="both"/>
        <w:rPr>
          <w:rFonts w:ascii="Times New Roman" w:hAnsi="Times New Roman" w:cs="Times New Roman"/>
          <w:b/>
          <w:lang w:val="en-GB"/>
        </w:rPr>
      </w:pPr>
    </w:p>
    <w:p w:rsidR="00190752" w:rsidRPr="00190752" w:rsidRDefault="00190752" w:rsidP="00190752">
      <w:pPr>
        <w:spacing w:line="480" w:lineRule="auto"/>
        <w:jc w:val="both"/>
        <w:rPr>
          <w:rFonts w:ascii="Times New Roman" w:hAnsi="Times New Roman" w:cs="Times New Roman"/>
          <w:b/>
          <w:lang w:val="en-GB"/>
        </w:rPr>
      </w:pPr>
      <w:r w:rsidRPr="00190752">
        <w:rPr>
          <w:rFonts w:ascii="Times New Roman" w:hAnsi="Times New Roman" w:cs="Times New Roman"/>
          <w:b/>
          <w:lang w:val="en-GB"/>
        </w:rPr>
        <w:t>Anti-inflammatory potential of Ze339 is not restricted to cells derived from atopic donors</w:t>
      </w:r>
    </w:p>
    <w:p w:rsidR="00190752" w:rsidRPr="00190752" w:rsidRDefault="00190752" w:rsidP="00190752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190752">
        <w:rPr>
          <w:rFonts w:ascii="Times New Roman" w:hAnsi="Times New Roman" w:cs="Times New Roman"/>
          <w:lang w:val="en-GB"/>
        </w:rPr>
        <w:t xml:space="preserve">Since IL-8 production and neutrophil </w:t>
      </w:r>
      <w:proofErr w:type="spellStart"/>
      <w:r w:rsidRPr="00190752">
        <w:rPr>
          <w:rFonts w:ascii="Times New Roman" w:hAnsi="Times New Roman" w:cs="Times New Roman"/>
          <w:lang w:val="en-GB"/>
        </w:rPr>
        <w:t>chemotaxis</w:t>
      </w:r>
      <w:proofErr w:type="spellEnd"/>
      <w:r w:rsidRPr="00190752">
        <w:rPr>
          <w:rFonts w:ascii="Times New Roman" w:hAnsi="Times New Roman" w:cs="Times New Roman"/>
          <w:lang w:val="en-GB"/>
        </w:rPr>
        <w:t xml:space="preserve"> are hallmarks of allergic as well as non-allergic inflammation, we assessed whether Ze339 might act on the </w:t>
      </w:r>
      <w:proofErr w:type="spellStart"/>
      <w:r w:rsidRPr="00190752">
        <w:rPr>
          <w:rFonts w:ascii="Times New Roman" w:hAnsi="Times New Roman" w:cs="Times New Roman"/>
          <w:lang w:val="en-GB"/>
        </w:rPr>
        <w:t>proinflammatory</w:t>
      </w:r>
      <w:proofErr w:type="spellEnd"/>
      <w:r w:rsidRPr="00190752">
        <w:rPr>
          <w:rFonts w:ascii="Times New Roman" w:hAnsi="Times New Roman" w:cs="Times New Roman"/>
          <w:lang w:val="en-GB"/>
        </w:rPr>
        <w:t xml:space="preserve"> response of HNEC from both, atopic and non-atopic donors. Therefore, the </w:t>
      </w:r>
      <w:proofErr w:type="spellStart"/>
      <w:r w:rsidRPr="00190752">
        <w:rPr>
          <w:rFonts w:ascii="Times New Roman" w:hAnsi="Times New Roman" w:cs="Times New Roman"/>
          <w:lang w:val="en-GB"/>
        </w:rPr>
        <w:t>atopy</w:t>
      </w:r>
      <w:proofErr w:type="spellEnd"/>
      <w:r w:rsidRPr="00190752">
        <w:rPr>
          <w:rFonts w:ascii="Times New Roman" w:hAnsi="Times New Roman" w:cs="Times New Roman"/>
          <w:lang w:val="en-GB"/>
        </w:rPr>
        <w:t xml:space="preserve"> status of the HNEC donors was determined by </w:t>
      </w:r>
      <w:proofErr w:type="spellStart"/>
      <w:r w:rsidRPr="00190752">
        <w:rPr>
          <w:rFonts w:ascii="Times New Roman" w:hAnsi="Times New Roman" w:cs="Times New Roman"/>
          <w:lang w:val="en-GB"/>
        </w:rPr>
        <w:t>Immuno</w:t>
      </w:r>
      <w:proofErr w:type="spellEnd"/>
      <w:r w:rsidRPr="00190752">
        <w:rPr>
          <w:rFonts w:ascii="Times New Roman" w:hAnsi="Times New Roman" w:cs="Times New Roman"/>
          <w:lang w:val="en-GB"/>
        </w:rPr>
        <w:t xml:space="preserve">-CAP assay, and results were calculated separately according to the </w:t>
      </w:r>
      <w:proofErr w:type="spellStart"/>
      <w:r w:rsidRPr="00190752">
        <w:rPr>
          <w:rFonts w:ascii="Times New Roman" w:hAnsi="Times New Roman" w:cs="Times New Roman"/>
          <w:lang w:val="en-GB"/>
        </w:rPr>
        <w:t>atopy</w:t>
      </w:r>
      <w:proofErr w:type="spellEnd"/>
      <w:r w:rsidRPr="00190752">
        <w:rPr>
          <w:rFonts w:ascii="Times New Roman" w:hAnsi="Times New Roman" w:cs="Times New Roman"/>
          <w:lang w:val="en-GB"/>
        </w:rPr>
        <w:t xml:space="preserve"> status. As shown in </w:t>
      </w:r>
      <w:r w:rsidRPr="00190752">
        <w:rPr>
          <w:rFonts w:ascii="Times New Roman" w:hAnsi="Times New Roman" w:cs="Times New Roman"/>
          <w:b/>
          <w:lang w:val="en-GB"/>
        </w:rPr>
        <w:t>Supp. fig. 1</w:t>
      </w:r>
      <w:r w:rsidRPr="00190752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190752">
        <w:rPr>
          <w:rFonts w:ascii="Times New Roman" w:hAnsi="Times New Roman" w:cs="Times New Roman"/>
          <w:lang w:val="en-GB"/>
        </w:rPr>
        <w:t>PolyIC</w:t>
      </w:r>
      <w:proofErr w:type="spellEnd"/>
      <w:r w:rsidRPr="00190752">
        <w:rPr>
          <w:rFonts w:ascii="Times New Roman" w:hAnsi="Times New Roman" w:cs="Times New Roman"/>
          <w:lang w:val="en-GB"/>
        </w:rPr>
        <w:t xml:space="preserve"> stimulation of HNEC induced the secretion of IL-8 and other pro-inflammatory mediators (G-CSF, CCL-5, IL-6, IL-1α), an effect that was most pronounced in cells derived from non-atopic donors. Ze339 significantly reduced the </w:t>
      </w:r>
      <w:proofErr w:type="spellStart"/>
      <w:r w:rsidRPr="00190752">
        <w:rPr>
          <w:rFonts w:ascii="Times New Roman" w:hAnsi="Times New Roman" w:cs="Times New Roman"/>
          <w:lang w:val="en-GB"/>
        </w:rPr>
        <w:t>PolyIC</w:t>
      </w:r>
      <w:proofErr w:type="spellEnd"/>
      <w:r w:rsidRPr="00190752">
        <w:rPr>
          <w:rFonts w:ascii="Times New Roman" w:hAnsi="Times New Roman" w:cs="Times New Roman"/>
          <w:lang w:val="en-GB"/>
        </w:rPr>
        <w:t>-induced cytokine and chemokine response in cells derived from both, non-atopic and atopic donors.</w:t>
      </w:r>
    </w:p>
    <w:p w:rsidR="00190752" w:rsidRPr="00190752" w:rsidRDefault="00190752" w:rsidP="00190752">
      <w:pPr>
        <w:spacing w:line="480" w:lineRule="auto"/>
        <w:rPr>
          <w:rFonts w:ascii="Times New Roman" w:hAnsi="Times New Roman" w:cs="Times New Roman"/>
        </w:rPr>
      </w:pPr>
    </w:p>
    <w:p w:rsidR="00190752" w:rsidRPr="00190752" w:rsidRDefault="00190752" w:rsidP="00190752">
      <w:pPr>
        <w:spacing w:line="480" w:lineRule="auto"/>
        <w:rPr>
          <w:rFonts w:ascii="Times New Roman" w:hAnsi="Times New Roman" w:cs="Times New Roman"/>
          <w:b/>
          <w:lang w:val="en-GB"/>
        </w:rPr>
      </w:pPr>
      <w:r w:rsidRPr="00190752">
        <w:rPr>
          <w:rFonts w:ascii="Times New Roman" w:hAnsi="Times New Roman" w:cs="Times New Roman"/>
          <w:b/>
          <w:lang w:val="en-GB"/>
        </w:rPr>
        <w:t xml:space="preserve">Ze339 and </w:t>
      </w:r>
      <w:proofErr w:type="spellStart"/>
      <w:r w:rsidRPr="00190752">
        <w:rPr>
          <w:rFonts w:ascii="Times New Roman" w:hAnsi="Times New Roman" w:cs="Times New Roman"/>
          <w:b/>
          <w:lang w:val="en-GB"/>
        </w:rPr>
        <w:t>Petasins</w:t>
      </w:r>
      <w:proofErr w:type="spellEnd"/>
      <w:r w:rsidRPr="00190752">
        <w:rPr>
          <w:rFonts w:ascii="Times New Roman" w:hAnsi="Times New Roman" w:cs="Times New Roman"/>
          <w:b/>
          <w:lang w:val="en-GB"/>
        </w:rPr>
        <w:t xml:space="preserve"> do not induce enhanced cytotoxicity in nasal epithelial cells</w:t>
      </w:r>
    </w:p>
    <w:p w:rsidR="00190752" w:rsidRDefault="00190752" w:rsidP="00190752">
      <w:pPr>
        <w:spacing w:line="480" w:lineRule="auto"/>
        <w:rPr>
          <w:rFonts w:ascii="Times New Roman" w:hAnsi="Times New Roman" w:cs="Times New Roman"/>
          <w:lang w:val="en-GB"/>
        </w:rPr>
      </w:pPr>
      <w:r w:rsidRPr="00190752">
        <w:rPr>
          <w:rFonts w:ascii="Times New Roman" w:hAnsi="Times New Roman" w:cs="Times New Roman"/>
          <w:lang w:val="en-GB"/>
        </w:rPr>
        <w:t>To evaluate the viabil</w:t>
      </w:r>
      <w:r>
        <w:rPr>
          <w:rFonts w:ascii="Times New Roman" w:hAnsi="Times New Roman" w:cs="Times New Roman"/>
          <w:lang w:val="en-GB"/>
        </w:rPr>
        <w:t>ity of stimulated HNECs, the lactate dehydrogenase (LDH)</w:t>
      </w:r>
      <w:r w:rsidRPr="00190752">
        <w:rPr>
          <w:rFonts w:ascii="Times New Roman" w:hAnsi="Times New Roman" w:cs="Times New Roman"/>
          <w:lang w:val="en-GB"/>
        </w:rPr>
        <w:t xml:space="preserve"> activity in supernatants of stimulated HNECs was quantified.  Stimulation with Ze339 </w:t>
      </w:r>
      <w:r w:rsidR="00294829">
        <w:rPr>
          <w:rFonts w:ascii="Times New Roman" w:hAnsi="Times New Roman" w:cs="Times New Roman"/>
          <w:lang w:val="en-GB"/>
        </w:rPr>
        <w:t xml:space="preserve">or the </w:t>
      </w:r>
      <w:proofErr w:type="spellStart"/>
      <w:r w:rsidR="00294829">
        <w:rPr>
          <w:rFonts w:ascii="Times New Roman" w:hAnsi="Times New Roman" w:cs="Times New Roman"/>
          <w:lang w:val="en-GB"/>
        </w:rPr>
        <w:t>petasin</w:t>
      </w:r>
      <w:proofErr w:type="spellEnd"/>
      <w:r w:rsidR="0029482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94829">
        <w:rPr>
          <w:rFonts w:ascii="Times New Roman" w:hAnsi="Times New Roman" w:cs="Times New Roman"/>
          <w:lang w:val="en-GB"/>
        </w:rPr>
        <w:t>isofroms</w:t>
      </w:r>
      <w:proofErr w:type="spellEnd"/>
      <w:r w:rsidR="00294829">
        <w:rPr>
          <w:rFonts w:ascii="Times New Roman" w:hAnsi="Times New Roman" w:cs="Times New Roman"/>
          <w:lang w:val="en-GB"/>
        </w:rPr>
        <w:t xml:space="preserve"> </w:t>
      </w:r>
      <w:r w:rsidRPr="00190752">
        <w:rPr>
          <w:rFonts w:ascii="Times New Roman" w:hAnsi="Times New Roman" w:cs="Times New Roman"/>
          <w:lang w:val="en-GB"/>
        </w:rPr>
        <w:t>did not lead to a significant increased LDH production (</w:t>
      </w:r>
      <w:r w:rsidR="00294829">
        <w:rPr>
          <w:rFonts w:ascii="Times New Roman" w:hAnsi="Times New Roman" w:cs="Times New Roman"/>
          <w:b/>
          <w:lang w:val="en-GB"/>
        </w:rPr>
        <w:t>Supp. fig. 2</w:t>
      </w:r>
      <w:r w:rsidRPr="00190752">
        <w:rPr>
          <w:rFonts w:ascii="Times New Roman" w:hAnsi="Times New Roman" w:cs="Times New Roman"/>
          <w:lang w:val="en-GB"/>
        </w:rPr>
        <w:t xml:space="preserve">), even when cells were treated in combination with </w:t>
      </w:r>
      <w:proofErr w:type="spellStart"/>
      <w:r w:rsidRPr="00190752">
        <w:rPr>
          <w:rFonts w:ascii="Times New Roman" w:hAnsi="Times New Roman" w:cs="Times New Roman"/>
          <w:lang w:val="en-GB"/>
        </w:rPr>
        <w:t>PolyIC</w:t>
      </w:r>
      <w:proofErr w:type="spellEnd"/>
      <w:r w:rsidRPr="00190752">
        <w:rPr>
          <w:rFonts w:ascii="Times New Roman" w:hAnsi="Times New Roman" w:cs="Times New Roman"/>
          <w:lang w:val="en-GB"/>
        </w:rPr>
        <w:t xml:space="preserve"> compared to medium control (</w:t>
      </w:r>
      <w:r w:rsidR="00294829">
        <w:rPr>
          <w:rFonts w:ascii="Times New Roman" w:hAnsi="Times New Roman" w:cs="Times New Roman"/>
          <w:b/>
          <w:lang w:val="en-GB"/>
        </w:rPr>
        <w:t>Supp. fig. 3</w:t>
      </w:r>
      <w:r w:rsidRPr="00190752">
        <w:rPr>
          <w:rFonts w:ascii="Times New Roman" w:hAnsi="Times New Roman" w:cs="Times New Roman"/>
          <w:lang w:val="en-GB"/>
        </w:rPr>
        <w:t>).</w:t>
      </w:r>
    </w:p>
    <w:p w:rsidR="00C23C94" w:rsidRDefault="00C23C94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br w:type="page"/>
      </w:r>
    </w:p>
    <w:p w:rsidR="00C23C94" w:rsidRPr="00117DA6" w:rsidRDefault="00C23C94" w:rsidP="00C23C94">
      <w:pPr>
        <w:spacing w:line="480" w:lineRule="auto"/>
        <w:jc w:val="both"/>
        <w:rPr>
          <w:rFonts w:ascii="Times New Roman" w:hAnsi="Times New Roman" w:cs="Times New Roman"/>
          <w:b/>
          <w:lang w:val="en-GB"/>
        </w:rPr>
      </w:pPr>
      <w:r w:rsidRPr="00117DA6">
        <w:rPr>
          <w:rFonts w:ascii="Times New Roman" w:hAnsi="Times New Roman" w:cs="Times New Roman"/>
          <w:b/>
          <w:lang w:val="en-GB"/>
        </w:rPr>
        <w:lastRenderedPageBreak/>
        <w:t>Supplementary figure legends</w:t>
      </w:r>
    </w:p>
    <w:p w:rsidR="00C23C94" w:rsidRDefault="00C23C94" w:rsidP="00C23C94">
      <w:pPr>
        <w:spacing w:line="480" w:lineRule="auto"/>
        <w:jc w:val="both"/>
        <w:rPr>
          <w:rFonts w:ascii="Times New Roman" w:hAnsi="Times New Roman" w:cs="Times New Roman"/>
          <w:b/>
          <w:lang w:val="en-GB"/>
        </w:rPr>
      </w:pPr>
    </w:p>
    <w:p w:rsidR="00C23C94" w:rsidRPr="00117DA6" w:rsidRDefault="00C23C94" w:rsidP="00C23C94">
      <w:pPr>
        <w:spacing w:line="480" w:lineRule="auto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FIGURE </w:t>
      </w:r>
      <w:r w:rsidR="00161D67">
        <w:rPr>
          <w:rFonts w:ascii="Times New Roman" w:hAnsi="Times New Roman" w:cs="Times New Roman"/>
          <w:b/>
          <w:lang w:val="en-GB"/>
        </w:rPr>
        <w:t>S</w:t>
      </w:r>
      <w:r>
        <w:rPr>
          <w:rFonts w:ascii="Times New Roman" w:hAnsi="Times New Roman" w:cs="Times New Roman"/>
          <w:b/>
          <w:lang w:val="en-GB"/>
        </w:rPr>
        <w:t>1</w:t>
      </w:r>
    </w:p>
    <w:p w:rsidR="00C23C94" w:rsidRPr="00117DA6" w:rsidRDefault="00C23C94" w:rsidP="00C23C94">
      <w:pPr>
        <w:spacing w:line="480" w:lineRule="auto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Ze229 decreases the cytokine-</w:t>
      </w:r>
      <w:r w:rsidRPr="00117DA6">
        <w:rPr>
          <w:rFonts w:ascii="Times New Roman" w:hAnsi="Times New Roman" w:cs="Times New Roman"/>
          <w:b/>
          <w:lang w:val="en-GB"/>
        </w:rPr>
        <w:t xml:space="preserve"> and chemokine response in primary nasal epithelial cells </w:t>
      </w:r>
      <w:r>
        <w:rPr>
          <w:rFonts w:ascii="Times New Roman" w:hAnsi="Times New Roman" w:cs="Times New Roman"/>
          <w:b/>
          <w:lang w:val="en-GB"/>
        </w:rPr>
        <w:t>derived from non-atopic and atopic donors.</w:t>
      </w:r>
    </w:p>
    <w:p w:rsidR="00C23C94" w:rsidRDefault="00C23C94" w:rsidP="00C23C94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117DA6">
        <w:rPr>
          <w:rFonts w:ascii="Times New Roman" w:hAnsi="Times New Roman" w:cs="Times New Roman"/>
          <w:lang w:val="en-GB"/>
        </w:rPr>
        <w:t xml:space="preserve">HNEC of non-atopic (n=4) and atopic donors (n=5) were incubated for 24h </w:t>
      </w:r>
      <w:r>
        <w:rPr>
          <w:rFonts w:ascii="Times New Roman" w:hAnsi="Times New Roman" w:cs="Times New Roman"/>
          <w:lang w:val="en-GB"/>
        </w:rPr>
        <w:t xml:space="preserve">medium, </w:t>
      </w:r>
      <w:proofErr w:type="spellStart"/>
      <w:r>
        <w:rPr>
          <w:rFonts w:ascii="Times New Roman" w:hAnsi="Times New Roman" w:cs="Times New Roman"/>
          <w:lang w:val="en-GB"/>
        </w:rPr>
        <w:t>PolyIC</w:t>
      </w:r>
      <w:proofErr w:type="spellEnd"/>
      <w:r>
        <w:rPr>
          <w:rFonts w:ascii="Times New Roman" w:hAnsi="Times New Roman" w:cs="Times New Roman"/>
          <w:lang w:val="en-GB"/>
        </w:rPr>
        <w:t xml:space="preserve"> (10µM) or </w:t>
      </w:r>
      <w:proofErr w:type="spellStart"/>
      <w:r>
        <w:rPr>
          <w:rFonts w:ascii="Times New Roman" w:hAnsi="Times New Roman" w:cs="Times New Roman"/>
          <w:lang w:val="en-GB"/>
        </w:rPr>
        <w:t>PolyIC</w:t>
      </w:r>
      <w:proofErr w:type="spellEnd"/>
      <w:r>
        <w:rPr>
          <w:rFonts w:ascii="Times New Roman" w:hAnsi="Times New Roman" w:cs="Times New Roman"/>
          <w:lang w:val="en-GB"/>
        </w:rPr>
        <w:t xml:space="preserve"> plus Ze339 (3µM), </w:t>
      </w:r>
      <w:r w:rsidRPr="00117DA6">
        <w:rPr>
          <w:rFonts w:ascii="Times New Roman" w:hAnsi="Times New Roman" w:cs="Times New Roman"/>
          <w:lang w:val="en-GB"/>
        </w:rPr>
        <w:t xml:space="preserve">and cell-culture supernatants were </w:t>
      </w:r>
      <w:r>
        <w:rPr>
          <w:rFonts w:ascii="Times New Roman" w:hAnsi="Times New Roman" w:cs="Times New Roman"/>
          <w:lang w:val="en-GB"/>
        </w:rPr>
        <w:t>analys</w:t>
      </w:r>
      <w:r w:rsidRPr="00117DA6">
        <w:rPr>
          <w:rFonts w:ascii="Times New Roman" w:hAnsi="Times New Roman" w:cs="Times New Roman"/>
          <w:lang w:val="en-GB"/>
        </w:rPr>
        <w:t>ed for</w:t>
      </w:r>
      <w:r>
        <w:rPr>
          <w:rFonts w:ascii="Times New Roman" w:hAnsi="Times New Roman" w:cs="Times New Roman"/>
          <w:lang w:val="en-GB"/>
        </w:rPr>
        <w:t xml:space="preserve"> the pro-inflammatory mediators using </w:t>
      </w:r>
      <w:proofErr w:type="spellStart"/>
      <w:r>
        <w:rPr>
          <w:rFonts w:ascii="Times New Roman" w:hAnsi="Times New Roman" w:cs="Times New Roman"/>
          <w:lang w:val="en-GB"/>
        </w:rPr>
        <w:t>Bioplex</w:t>
      </w:r>
      <w:proofErr w:type="spellEnd"/>
      <w:r>
        <w:rPr>
          <w:rFonts w:ascii="Times New Roman" w:hAnsi="Times New Roman" w:cs="Times New Roman"/>
          <w:lang w:val="en-GB"/>
        </w:rPr>
        <w:t xml:space="preserve"> assay: IL-8 (a), G-CSF (b), CCL-5 (c), IL-6 (d), and IL-1</w:t>
      </w:r>
      <w:r w:rsidRPr="00117DA6">
        <w:rPr>
          <w:rFonts w:ascii="Times New Roman" w:hAnsi="Times New Roman" w:cs="Times New Roman"/>
          <w:lang w:val="en-GB"/>
        </w:rPr>
        <w:t>α</w:t>
      </w:r>
      <w:r>
        <w:rPr>
          <w:rFonts w:ascii="Times New Roman" w:hAnsi="Times New Roman" w:cs="Times New Roman"/>
          <w:lang w:val="en-GB"/>
        </w:rPr>
        <w:t xml:space="preserve"> (e). *: </w:t>
      </w:r>
      <w:proofErr w:type="gramStart"/>
      <w:r>
        <w:rPr>
          <w:rFonts w:ascii="Times New Roman" w:hAnsi="Times New Roman" w:cs="Times New Roman"/>
          <w:lang w:val="en-GB"/>
        </w:rPr>
        <w:t>p</w:t>
      </w:r>
      <w:proofErr w:type="gramEnd"/>
      <w:r>
        <w:rPr>
          <w:rFonts w:ascii="Times New Roman" w:hAnsi="Times New Roman" w:cs="Times New Roman"/>
          <w:lang w:val="en-GB"/>
        </w:rPr>
        <w:t>&lt;0.05; **: p&lt;0.01, Wilcoxon test.</w:t>
      </w:r>
    </w:p>
    <w:p w:rsidR="00C23C94" w:rsidRDefault="00C23C94" w:rsidP="00C23C94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</w:p>
    <w:p w:rsidR="00C23C94" w:rsidRPr="00551A50" w:rsidRDefault="00C23C94" w:rsidP="00C23C94">
      <w:pPr>
        <w:spacing w:line="480" w:lineRule="auto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FIGURE </w:t>
      </w:r>
      <w:r w:rsidR="00161D67">
        <w:rPr>
          <w:rFonts w:ascii="Times New Roman" w:hAnsi="Times New Roman" w:cs="Times New Roman"/>
          <w:b/>
          <w:lang w:val="en-GB"/>
        </w:rPr>
        <w:t>S</w:t>
      </w:r>
      <w:r>
        <w:rPr>
          <w:rFonts w:ascii="Times New Roman" w:hAnsi="Times New Roman" w:cs="Times New Roman"/>
          <w:b/>
          <w:lang w:val="en-GB"/>
        </w:rPr>
        <w:t>2</w:t>
      </w:r>
    </w:p>
    <w:p w:rsidR="00C23C94" w:rsidRPr="00551A50" w:rsidRDefault="00C23C94" w:rsidP="00C23C94">
      <w:pPr>
        <w:spacing w:line="480" w:lineRule="auto"/>
        <w:jc w:val="both"/>
        <w:rPr>
          <w:rFonts w:ascii="Times New Roman" w:hAnsi="Times New Roman" w:cs="Times New Roman"/>
          <w:b/>
          <w:lang w:val="en-GB"/>
        </w:rPr>
      </w:pPr>
      <w:r w:rsidRPr="00551A50">
        <w:rPr>
          <w:rFonts w:ascii="Times New Roman" w:hAnsi="Times New Roman" w:cs="Times New Roman"/>
          <w:b/>
          <w:lang w:val="en-GB"/>
        </w:rPr>
        <w:t xml:space="preserve">Ze339 </w:t>
      </w:r>
      <w:r>
        <w:rPr>
          <w:rFonts w:ascii="Times New Roman" w:hAnsi="Times New Roman" w:cs="Times New Roman"/>
          <w:b/>
          <w:lang w:val="en-GB"/>
        </w:rPr>
        <w:t xml:space="preserve">and </w:t>
      </w:r>
      <w:proofErr w:type="spellStart"/>
      <w:r>
        <w:rPr>
          <w:rFonts w:ascii="Times New Roman" w:hAnsi="Times New Roman" w:cs="Times New Roman"/>
          <w:b/>
          <w:lang w:val="en-GB"/>
        </w:rPr>
        <w:t>petasin</w:t>
      </w:r>
      <w:proofErr w:type="spellEnd"/>
      <w:r>
        <w:rPr>
          <w:rFonts w:ascii="Times New Roman" w:hAnsi="Times New Roman" w:cs="Times New Roman"/>
          <w:b/>
          <w:lang w:val="en-GB"/>
        </w:rPr>
        <w:t xml:space="preserve"> isoforms are not cytotoxic on primary nasal epithelial cells.</w:t>
      </w:r>
    </w:p>
    <w:p w:rsidR="00C23C94" w:rsidRDefault="00C23C94" w:rsidP="00C23C94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HNEC were stimulated for 24h with medium or indicated concentrations of Ze339 (a), </w:t>
      </w:r>
      <w:proofErr w:type="spellStart"/>
      <w:r>
        <w:rPr>
          <w:rFonts w:ascii="Times New Roman" w:hAnsi="Times New Roman" w:cs="Times New Roman"/>
          <w:lang w:val="en-GB"/>
        </w:rPr>
        <w:t>isopetasin</w:t>
      </w:r>
      <w:proofErr w:type="spellEnd"/>
      <w:r>
        <w:rPr>
          <w:rFonts w:ascii="Times New Roman" w:hAnsi="Times New Roman" w:cs="Times New Roman"/>
          <w:lang w:val="en-GB"/>
        </w:rPr>
        <w:t xml:space="preserve"> (b), </w:t>
      </w:r>
      <w:proofErr w:type="spellStart"/>
      <w:r>
        <w:rPr>
          <w:rFonts w:ascii="Times New Roman" w:hAnsi="Times New Roman" w:cs="Times New Roman"/>
          <w:lang w:val="en-GB"/>
        </w:rPr>
        <w:t>petasin</w:t>
      </w:r>
      <w:proofErr w:type="spellEnd"/>
      <w:r>
        <w:rPr>
          <w:rFonts w:ascii="Times New Roman" w:hAnsi="Times New Roman" w:cs="Times New Roman"/>
          <w:lang w:val="en-GB"/>
        </w:rPr>
        <w:t xml:space="preserve"> (c) or </w:t>
      </w:r>
      <w:proofErr w:type="spellStart"/>
      <w:r>
        <w:rPr>
          <w:rFonts w:ascii="Times New Roman" w:hAnsi="Times New Roman" w:cs="Times New Roman"/>
          <w:lang w:val="en-GB"/>
        </w:rPr>
        <w:t>neopetasin</w:t>
      </w:r>
      <w:proofErr w:type="spellEnd"/>
      <w:r>
        <w:rPr>
          <w:rFonts w:ascii="Times New Roman" w:hAnsi="Times New Roman" w:cs="Times New Roman"/>
          <w:lang w:val="en-GB"/>
        </w:rPr>
        <w:t xml:space="preserve"> (d). Lactate dehydrogenase (LDH) levels were determined in supernatants of HNEC. Shown are results of n=3 experiments, normalized to cells lysed with Triton X-100.</w:t>
      </w:r>
    </w:p>
    <w:p w:rsidR="00C23C94" w:rsidRDefault="00C23C94" w:rsidP="00C23C94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</w:p>
    <w:p w:rsidR="00C23C94" w:rsidRPr="009F0C7E" w:rsidRDefault="00C23C94" w:rsidP="00C23C94">
      <w:pPr>
        <w:spacing w:line="480" w:lineRule="auto"/>
        <w:jc w:val="both"/>
        <w:rPr>
          <w:rFonts w:ascii="Times New Roman" w:hAnsi="Times New Roman" w:cs="Times New Roman"/>
          <w:b/>
          <w:lang w:val="en-GB"/>
        </w:rPr>
      </w:pPr>
      <w:r w:rsidRPr="009F0C7E">
        <w:rPr>
          <w:rFonts w:ascii="Times New Roman" w:hAnsi="Times New Roman" w:cs="Times New Roman"/>
          <w:b/>
          <w:lang w:val="en-GB"/>
        </w:rPr>
        <w:t xml:space="preserve">FIGURE </w:t>
      </w:r>
      <w:r w:rsidR="00161D67">
        <w:rPr>
          <w:rFonts w:ascii="Times New Roman" w:hAnsi="Times New Roman" w:cs="Times New Roman"/>
          <w:b/>
          <w:lang w:val="en-GB"/>
        </w:rPr>
        <w:t>S</w:t>
      </w:r>
      <w:r w:rsidRPr="009F0C7E">
        <w:rPr>
          <w:rFonts w:ascii="Times New Roman" w:hAnsi="Times New Roman" w:cs="Times New Roman"/>
          <w:b/>
          <w:lang w:val="en-GB"/>
        </w:rPr>
        <w:t>3</w:t>
      </w:r>
    </w:p>
    <w:p w:rsidR="00C23C94" w:rsidRPr="009F0C7E" w:rsidRDefault="00C23C94" w:rsidP="00C23C94">
      <w:pPr>
        <w:spacing w:line="480" w:lineRule="auto"/>
        <w:jc w:val="both"/>
        <w:rPr>
          <w:rFonts w:ascii="Times New Roman" w:hAnsi="Times New Roman" w:cs="Times New Roman"/>
          <w:b/>
          <w:lang w:val="en-GB"/>
        </w:rPr>
      </w:pPr>
      <w:r w:rsidRPr="009F0C7E">
        <w:rPr>
          <w:rFonts w:ascii="Times New Roman" w:hAnsi="Times New Roman" w:cs="Times New Roman"/>
          <w:b/>
          <w:lang w:val="en-GB"/>
        </w:rPr>
        <w:t xml:space="preserve">Ze339 and </w:t>
      </w:r>
      <w:proofErr w:type="spellStart"/>
      <w:r w:rsidRPr="009F0C7E">
        <w:rPr>
          <w:rFonts w:ascii="Times New Roman" w:hAnsi="Times New Roman" w:cs="Times New Roman"/>
          <w:b/>
          <w:lang w:val="en-GB"/>
        </w:rPr>
        <w:t>petasin</w:t>
      </w:r>
      <w:proofErr w:type="spellEnd"/>
      <w:r w:rsidRPr="009F0C7E">
        <w:rPr>
          <w:rFonts w:ascii="Times New Roman" w:hAnsi="Times New Roman" w:cs="Times New Roman"/>
          <w:b/>
          <w:lang w:val="en-GB"/>
        </w:rPr>
        <w:t xml:space="preserve"> isoforms do not induce cytotoxicity in </w:t>
      </w:r>
      <w:proofErr w:type="spellStart"/>
      <w:r w:rsidRPr="009F0C7E">
        <w:rPr>
          <w:rFonts w:ascii="Times New Roman" w:hAnsi="Times New Roman" w:cs="Times New Roman"/>
          <w:b/>
          <w:lang w:val="en-GB"/>
        </w:rPr>
        <w:t>PolyIC</w:t>
      </w:r>
      <w:proofErr w:type="spellEnd"/>
      <w:r w:rsidRPr="009F0C7E">
        <w:rPr>
          <w:rFonts w:ascii="Times New Roman" w:hAnsi="Times New Roman" w:cs="Times New Roman"/>
          <w:b/>
          <w:lang w:val="en-GB"/>
        </w:rPr>
        <w:t>-stimulated HNEC.</w:t>
      </w:r>
    </w:p>
    <w:p w:rsidR="00C23C94" w:rsidRDefault="00C23C94" w:rsidP="00C23C94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HNEC</w:t>
      </w:r>
      <w:r w:rsidR="00CA409A">
        <w:rPr>
          <w:rFonts w:ascii="Times New Roman" w:hAnsi="Times New Roman" w:cs="Times New Roman"/>
          <w:lang w:val="en-GB"/>
        </w:rPr>
        <w:t>s</w:t>
      </w:r>
      <w:r>
        <w:rPr>
          <w:rFonts w:ascii="Times New Roman" w:hAnsi="Times New Roman" w:cs="Times New Roman"/>
          <w:lang w:val="en-GB"/>
        </w:rPr>
        <w:t xml:space="preserve"> were stimulated for 24h with medium, </w:t>
      </w:r>
      <w:proofErr w:type="spellStart"/>
      <w:r>
        <w:rPr>
          <w:rFonts w:ascii="Times New Roman" w:hAnsi="Times New Roman" w:cs="Times New Roman"/>
          <w:lang w:val="en-GB"/>
        </w:rPr>
        <w:t>PolyIC</w:t>
      </w:r>
      <w:proofErr w:type="spellEnd"/>
      <w:r>
        <w:rPr>
          <w:rFonts w:ascii="Times New Roman" w:hAnsi="Times New Roman" w:cs="Times New Roman"/>
          <w:lang w:val="en-GB"/>
        </w:rPr>
        <w:t xml:space="preserve"> (10µg/ml) or </w:t>
      </w:r>
      <w:proofErr w:type="spellStart"/>
      <w:r>
        <w:rPr>
          <w:rFonts w:ascii="Times New Roman" w:hAnsi="Times New Roman" w:cs="Times New Roman"/>
          <w:lang w:val="en-GB"/>
        </w:rPr>
        <w:t>PolyIC</w:t>
      </w:r>
      <w:proofErr w:type="spellEnd"/>
      <w:r>
        <w:rPr>
          <w:rFonts w:ascii="Times New Roman" w:hAnsi="Times New Roman" w:cs="Times New Roman"/>
          <w:lang w:val="en-GB"/>
        </w:rPr>
        <w:t xml:space="preserve"> plus indicated concentrations of the stimulants Ze339 (a), </w:t>
      </w:r>
      <w:proofErr w:type="spellStart"/>
      <w:r>
        <w:rPr>
          <w:rFonts w:ascii="Times New Roman" w:hAnsi="Times New Roman" w:cs="Times New Roman"/>
          <w:lang w:val="en-GB"/>
        </w:rPr>
        <w:t>isopetasin</w:t>
      </w:r>
      <w:proofErr w:type="spellEnd"/>
      <w:r>
        <w:rPr>
          <w:rFonts w:ascii="Times New Roman" w:hAnsi="Times New Roman" w:cs="Times New Roman"/>
          <w:lang w:val="en-GB"/>
        </w:rPr>
        <w:t xml:space="preserve"> (b), </w:t>
      </w:r>
      <w:proofErr w:type="spellStart"/>
      <w:r>
        <w:rPr>
          <w:rFonts w:ascii="Times New Roman" w:hAnsi="Times New Roman" w:cs="Times New Roman"/>
          <w:lang w:val="en-GB"/>
        </w:rPr>
        <w:t>petasin</w:t>
      </w:r>
      <w:proofErr w:type="spellEnd"/>
      <w:r>
        <w:rPr>
          <w:rFonts w:ascii="Times New Roman" w:hAnsi="Times New Roman" w:cs="Times New Roman"/>
          <w:lang w:val="en-GB"/>
        </w:rPr>
        <w:t xml:space="preserve"> (c) or </w:t>
      </w:r>
      <w:proofErr w:type="spellStart"/>
      <w:r>
        <w:rPr>
          <w:rFonts w:ascii="Times New Roman" w:hAnsi="Times New Roman" w:cs="Times New Roman"/>
          <w:lang w:val="en-GB"/>
        </w:rPr>
        <w:t>neopetasin</w:t>
      </w:r>
      <w:proofErr w:type="spellEnd"/>
      <w:r>
        <w:rPr>
          <w:rFonts w:ascii="Times New Roman" w:hAnsi="Times New Roman" w:cs="Times New Roman"/>
          <w:lang w:val="en-GB"/>
        </w:rPr>
        <w:t xml:space="preserve"> (d), </w:t>
      </w:r>
      <w:proofErr w:type="spellStart"/>
      <w:r>
        <w:rPr>
          <w:rFonts w:ascii="Times New Roman" w:hAnsi="Times New Roman" w:cs="Times New Roman"/>
          <w:lang w:val="en-GB"/>
        </w:rPr>
        <w:t>petasin</w:t>
      </w:r>
      <w:proofErr w:type="spellEnd"/>
      <w:r>
        <w:rPr>
          <w:rFonts w:ascii="Times New Roman" w:hAnsi="Times New Roman" w:cs="Times New Roman"/>
          <w:lang w:val="en-GB"/>
        </w:rPr>
        <w:t xml:space="preserve"> isoform mixture (e). After 24h, lactate dehydrogenase (LDH) levels were determined in lysates and normalized to cells lysed with Triton x-100. Shown are results of n=5 experiments.</w:t>
      </w:r>
    </w:p>
    <w:p w:rsidR="00C23C94" w:rsidRPr="00190752" w:rsidRDefault="00C23C94" w:rsidP="00190752">
      <w:pPr>
        <w:spacing w:line="480" w:lineRule="auto"/>
        <w:rPr>
          <w:rFonts w:ascii="Times New Roman" w:hAnsi="Times New Roman" w:cs="Times New Roman"/>
        </w:rPr>
      </w:pPr>
    </w:p>
    <w:sectPr w:rsidR="00C23C94" w:rsidRPr="00190752" w:rsidSect="00F708F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52"/>
    <w:rsid w:val="00161D67"/>
    <w:rsid w:val="00190752"/>
    <w:rsid w:val="00294829"/>
    <w:rsid w:val="00410E36"/>
    <w:rsid w:val="0061175E"/>
    <w:rsid w:val="00B60F8D"/>
    <w:rsid w:val="00C23C94"/>
    <w:rsid w:val="00CA409A"/>
    <w:rsid w:val="00E95F2B"/>
    <w:rsid w:val="00F52BA9"/>
    <w:rsid w:val="00F7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2266</Characters>
  <Application>Microsoft Macintosh Word</Application>
  <DocSecurity>0</DocSecurity>
  <Lines>18</Lines>
  <Paragraphs>5</Paragraphs>
  <ScaleCrop>false</ScaleCrop>
  <Company>UNIKA-T TUM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Gilles</dc:creator>
  <cp:keywords/>
  <dc:description/>
  <cp:lastModifiedBy>Sabrina Steiert</cp:lastModifiedBy>
  <cp:revision>2</cp:revision>
  <dcterms:created xsi:type="dcterms:W3CDTF">2016-01-13T13:18:00Z</dcterms:created>
  <dcterms:modified xsi:type="dcterms:W3CDTF">2016-01-13T13:18:00Z</dcterms:modified>
</cp:coreProperties>
</file>