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F8" w:rsidRPr="00EF3F1C" w:rsidRDefault="00082EF8" w:rsidP="00082EF8">
      <w:pPr>
        <w:pStyle w:val="Titel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F3F1C">
        <w:rPr>
          <w:b/>
          <w:sz w:val="32"/>
          <w:szCs w:val="32"/>
        </w:rPr>
        <w:t xml:space="preserve">Meta-analysis on Genetic Association Studies Checklist | PLOS ONE </w:t>
      </w:r>
      <w:r w:rsidRPr="00EF3F1C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6741"/>
        <w:gridCol w:w="2396"/>
      </w:tblGrid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Section 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name 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and paragraph 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number 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within manuscript</w:t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Introduction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Provide a detailed justification for the polymorphism studied; if a single polymorphism was </w:t>
            </w:r>
            <w:r w:rsidR="00EF3F1C"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analyzed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, give details as to why others were not included in the meta-analysis.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627E0" w:rsidRPr="009627E0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</w:t>
            </w:r>
            <w:r w:rsidR="009627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D2DED" w:rsidRPr="00FD2D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paragraph</w:t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2DED" w:rsidRP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t>Strategy and methods</w:t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  <w:r w:rsidR="00FD2DED" w:rsidRPr="00FD2D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paragraph</w:t>
            </w:r>
            <w:r w:rsidR="00FD2D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a detailed justification for the population(s) and clinical condition studied.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962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627E0" w:rsidRPr="009627E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Description of studies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1</w:t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st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paragraph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Methods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full details of the search strategy employed; outline the full electronic search strategy –specific combination of keywords and any limits applied- for at least one database. Specify whether synonyms of polymorphisms/genes (e.g. SNP number) were searched.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2DED" w:rsidRPr="00FD2DED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Description of studies</w:t>
            </w:r>
          </w:p>
          <w:p w:rsidR="00082EF8" w:rsidRPr="00082EF8" w:rsidRDefault="00FD2DED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1st paragraph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(GWAS shared in consortium)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full details on the inclusion and exclusion criteria applied for selecting studies.  </w:t>
            </w:r>
            <w:r w:rsidRPr="00082EF8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</w:rPr>
              <w:t>Please list the excluded articles and the reasons for exclusion of each article in a supplementary file.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2DED" w:rsidRPr="00FD2DED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Description of studies</w:t>
            </w:r>
          </w:p>
          <w:p w:rsidR="00082EF8" w:rsidRPr="00082EF8" w:rsidRDefault="00FD2DED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1st paragraph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details on how the quality of the studies included in the analyses was assessed.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2DED" w:rsidRPr="00FD2DED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Description of studies</w:t>
            </w:r>
          </w:p>
          <w:p w:rsidR="00082EF8" w:rsidRPr="00082EF8" w:rsidRDefault="00FD2DED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1st paragraph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 xml:space="preserve">(according </w:t>
            </w:r>
            <w:r w:rsidR="0060086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to </w:t>
            </w: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conortium rules)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steps taken to contact study authors to identify additional studies and to request missing data.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2DED" w:rsidRPr="00FD2DED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Description of studies</w:t>
            </w:r>
          </w:p>
          <w:p w:rsidR="00082EF8" w:rsidRPr="00082EF8" w:rsidRDefault="00FD2DED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1st paragraph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(consortium members)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how environmental effects were adjusted for, if this adjustment was not conducted, outline the reasons for this.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Strategy and methods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1</w:t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st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paragraph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the methods of handling heterogeneity/between-study variance.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FD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Strategy and methods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2</w:t>
            </w:r>
            <w:r w:rsidR="00FD2DED" w:rsidRP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nd</w:t>
            </w:r>
            <w:r w:rsidR="00FD2DE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Partagraph (META-GSA)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how the Hardy-Weinberg equilibrium and linkage disequilibrium were assessed.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="00A43198">
              <w:rPr>
                <w:rFonts w:ascii="Times New Roman" w:eastAsia="Times New Roman" w:hAnsi="Times New Roman" w:cs="Times New Roman"/>
                <w:sz w:val="24"/>
                <w:szCs w:val="24"/>
              </w:rPr>
              <w:t>describt</w:t>
            </w:r>
            <w:proofErr w:type="spellEnd"/>
            <w:r w:rsidR="00A43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previously; reference 29,30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and justify the choice of model for the analyses (per-allele vs per-genotype vs genetic model-free, random effects vs fixed effects).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43198" w:rsidRPr="00A43198" w:rsidRDefault="00390E05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43198"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Strategy and methods</w:t>
            </w:r>
          </w:p>
          <w:p w:rsidR="00082EF8" w:rsidRPr="00082EF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nd</w:t>
            </w: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Partagraph (META-GSA)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whether a sensitivity analysis has been completed.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43198" w:rsidRPr="00A43198" w:rsidRDefault="00390E05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43198"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Strategy and methods</w:t>
            </w:r>
          </w:p>
          <w:p w:rsidR="00082EF8" w:rsidRPr="00082EF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Partagraph (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subgroup analysis</w:t>
            </w:r>
            <w:r w:rsidRPr="00A431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)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Describe whether an assessment of the effects of population 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lastRenderedPageBreak/>
              <w:t>stratification has been conducted.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---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whether study-specific results have been assessed and if so the reasons for this (e.g. forest plot).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---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Results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Include flow diagram for the studies included in the meta-analysis as the first figure for the manuscript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 w:rsidRP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Fig. 1. Study selection flow cart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details on allele/genotype prevalence.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---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(gene set analysis)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the effect size estimates and p values for each analysis.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for pathways: </w:t>
            </w:r>
            <w:r w:rsidR="00B128A8" w:rsidRPr="00B128A8"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of pathways: screening and replication phase</w:t>
            </w:r>
            <w:r w:rsidR="00B128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 for genes:</w:t>
            </w:r>
            <w:r w:rsidR="00B128A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128A8" w:rsidRP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Genes driving significance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 xml:space="preserve">3) for markers: 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</w:r>
            <w:r w:rsidR="00B128A8" w:rsidRP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Markers driving significance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Discussion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Discuss the limitations of the meta-analysis, including genotyping errors/bias and publication bias.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Discussion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last paragraph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If the meta-analysis identifies an association within a subgroup of the population studied but not another, discuss the implications of these results, and if applicable the possibility of subgroup-specific publication bias.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Discussion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/>
              <w:t>1</w:t>
            </w:r>
            <w:r w:rsidR="00B128A8" w:rsidRP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</w:rPr>
              <w:t>st</w:t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paragraph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82EF8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Discuss the suitability of the sample size employed to the research question and the power of the study.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B12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128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---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525803" w:rsidRDefault="00525803"/>
    <w:sectPr w:rsidR="00525803" w:rsidSect="00390E0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FB5" w:rsidRDefault="00777FB5" w:rsidP="00EF3F1C">
      <w:pPr>
        <w:spacing w:after="0" w:line="240" w:lineRule="auto"/>
      </w:pPr>
      <w:r>
        <w:separator/>
      </w:r>
    </w:p>
  </w:endnote>
  <w:endnote w:type="continuationSeparator" w:id="0">
    <w:p w:rsidR="00777FB5" w:rsidRDefault="00777FB5" w:rsidP="00EF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2570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3F1C" w:rsidRDefault="001B370D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8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F3F1C" w:rsidRDefault="00EF3F1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FB5" w:rsidRDefault="00777FB5" w:rsidP="00EF3F1C">
      <w:pPr>
        <w:spacing w:after="0" w:line="240" w:lineRule="auto"/>
      </w:pPr>
      <w:r>
        <w:separator/>
      </w:r>
    </w:p>
  </w:footnote>
  <w:footnote w:type="continuationSeparator" w:id="0">
    <w:p w:rsidR="00777FB5" w:rsidRDefault="00777FB5" w:rsidP="00EF3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cumentProtection w:edit="form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EF8"/>
    <w:rsid w:val="00082EF8"/>
    <w:rsid w:val="001616D7"/>
    <w:rsid w:val="001B370D"/>
    <w:rsid w:val="00390E05"/>
    <w:rsid w:val="003D773E"/>
    <w:rsid w:val="00426787"/>
    <w:rsid w:val="00525803"/>
    <w:rsid w:val="005772A9"/>
    <w:rsid w:val="00583627"/>
    <w:rsid w:val="00600865"/>
    <w:rsid w:val="00703713"/>
    <w:rsid w:val="00777FB5"/>
    <w:rsid w:val="00864FC5"/>
    <w:rsid w:val="008C421D"/>
    <w:rsid w:val="0090119E"/>
    <w:rsid w:val="009627E0"/>
    <w:rsid w:val="00976FEB"/>
    <w:rsid w:val="00A43198"/>
    <w:rsid w:val="00B128A8"/>
    <w:rsid w:val="00B2105D"/>
    <w:rsid w:val="00E15075"/>
    <w:rsid w:val="00E6631F"/>
    <w:rsid w:val="00EF3F1C"/>
    <w:rsid w:val="00FD2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0E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8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082E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82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2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2EF8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F1C"/>
  </w:style>
  <w:style w:type="paragraph" w:styleId="Fuzeile">
    <w:name w:val="footer"/>
    <w:basedOn w:val="Standard"/>
    <w:link w:val="FuzeileZchn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0E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8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082E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82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2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2EF8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F1C"/>
  </w:style>
  <w:style w:type="paragraph" w:styleId="Fuzeile">
    <w:name w:val="footer"/>
    <w:basedOn w:val="Standard"/>
    <w:link w:val="FuzeileZchn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50971-5637-48D7-8B15-E21DB15D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536CFDA6.dotm</Template>
  <TotalTime>0</TotalTime>
  <Pages>2</Pages>
  <Words>492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Laloup</dc:creator>
  <cp:lastModifiedBy>Albert Rosenberger</cp:lastModifiedBy>
  <cp:revision>2</cp:revision>
  <cp:lastPrinted>2017-01-02T14:38:00Z</cp:lastPrinted>
  <dcterms:created xsi:type="dcterms:W3CDTF">2017-01-02T15:21:00Z</dcterms:created>
  <dcterms:modified xsi:type="dcterms:W3CDTF">2017-01-02T15:21:00Z</dcterms:modified>
</cp:coreProperties>
</file>