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737F4" w14:textId="77777777" w:rsidR="000557A9" w:rsidRPr="0011395A" w:rsidRDefault="000557A9" w:rsidP="00D40EED">
      <w:pPr>
        <w:tabs>
          <w:tab w:val="left" w:pos="2127"/>
        </w:tabs>
        <w:spacing w:after="0"/>
        <w:rPr>
          <w:rFonts w:asciiTheme="majorHAnsi" w:eastAsiaTheme="majorEastAsia" w:hAnsiTheme="majorHAnsi" w:cstheme="majorBidi"/>
          <w:b/>
          <w:bCs/>
          <w:sz w:val="26"/>
          <w:szCs w:val="26"/>
          <w:lang w:val="en-US"/>
        </w:rPr>
      </w:pPr>
      <w:r w:rsidRPr="0011395A">
        <w:rPr>
          <w:rFonts w:asciiTheme="majorHAnsi" w:eastAsiaTheme="majorEastAsia" w:hAnsiTheme="majorHAnsi" w:cstheme="majorBidi"/>
          <w:b/>
          <w:bCs/>
          <w:sz w:val="26"/>
          <w:szCs w:val="26"/>
          <w:lang w:val="en-US"/>
        </w:rPr>
        <w:t>Members of the PAGE Consortium</w:t>
      </w:r>
    </w:p>
    <w:p w14:paraId="683A4A34" w14:textId="77777777" w:rsidR="000557A9" w:rsidRPr="0011395A" w:rsidRDefault="001E34B8" w:rsidP="00D40EED">
      <w:pPr>
        <w:spacing w:after="0" w:line="240" w:lineRule="auto"/>
        <w:rPr>
          <w:rFonts w:eastAsia="Times New Roman" w:cs="Arial"/>
          <w:lang w:val="en-US"/>
        </w:rPr>
      </w:pPr>
      <w:r w:rsidRPr="0011395A">
        <w:rPr>
          <w:rFonts w:eastAsia="Times New Roman" w:cs="Arial"/>
          <w:lang w:val="en-US"/>
        </w:rPr>
        <w:t xml:space="preserve">Active </w:t>
      </w:r>
      <w:r w:rsidR="000557A9" w:rsidRPr="0011395A">
        <w:rPr>
          <w:rFonts w:eastAsia="Times New Roman" w:cs="Arial"/>
          <w:lang w:val="en-US"/>
        </w:rPr>
        <w:t xml:space="preserve">PAGE investigators </w:t>
      </w:r>
      <w:r w:rsidRPr="0011395A">
        <w:rPr>
          <w:rFonts w:eastAsia="Times New Roman" w:cs="Arial"/>
          <w:lang w:val="en-US"/>
        </w:rPr>
        <w:t>who contributed to the present analyses</w:t>
      </w:r>
      <w:r w:rsidR="000557A9" w:rsidRPr="0011395A">
        <w:rPr>
          <w:rFonts w:eastAsia="Times New Roman" w:cs="Arial"/>
          <w:lang w:val="en-US"/>
        </w:rPr>
        <w:t xml:space="preserve"> included:</w:t>
      </w:r>
    </w:p>
    <w:p w14:paraId="1A407940" w14:textId="77777777" w:rsidR="000557A9" w:rsidRPr="0011395A" w:rsidRDefault="000557A9" w:rsidP="0011395A">
      <w:pPr>
        <w:spacing w:after="0" w:line="240" w:lineRule="auto"/>
        <w:rPr>
          <w:rFonts w:eastAsia="Times New Roman" w:cs="Arial"/>
          <w:lang w:val="en-US"/>
        </w:rPr>
      </w:pPr>
      <w:r w:rsidRPr="0011395A">
        <w:rPr>
          <w:rFonts w:eastAsia="Times New Roman" w:cs="Arial"/>
          <w:b/>
          <w:i/>
          <w:lang w:val="en-US"/>
        </w:rPr>
        <w:t>Coordinating Center</w:t>
      </w:r>
      <w:r w:rsidRPr="0011395A">
        <w:rPr>
          <w:rFonts w:eastAsia="Times New Roman" w:cs="Arial"/>
          <w:lang w:val="en-US"/>
        </w:rPr>
        <w:t>: Rutgers University, Piscataway, NJ: Steve Buyske</w:t>
      </w:r>
    </w:p>
    <w:p w14:paraId="3F036ACD" w14:textId="77777777" w:rsidR="000557A9" w:rsidRPr="0011395A" w:rsidRDefault="000557A9" w:rsidP="0011395A">
      <w:pPr>
        <w:spacing w:after="0" w:line="240" w:lineRule="auto"/>
        <w:rPr>
          <w:rFonts w:eastAsia="Times New Roman" w:cs="Arial"/>
          <w:lang w:val="en-US"/>
        </w:rPr>
      </w:pPr>
      <w:r w:rsidRPr="0011395A">
        <w:rPr>
          <w:rFonts w:eastAsia="Times New Roman" w:cs="Arial"/>
          <w:b/>
          <w:i/>
          <w:lang w:val="en-US"/>
        </w:rPr>
        <w:t>NHGRI</w:t>
      </w:r>
      <w:r w:rsidRPr="0011395A">
        <w:rPr>
          <w:rFonts w:eastAsia="Times New Roman" w:cs="Arial"/>
          <w:lang w:val="en-US"/>
        </w:rPr>
        <w:t xml:space="preserve">: Division of Genomic Medicine, NHGRI, NIH, </w:t>
      </w:r>
      <w:proofErr w:type="gramStart"/>
      <w:r w:rsidRPr="0011395A">
        <w:rPr>
          <w:rFonts w:eastAsia="Times New Roman" w:cs="Arial"/>
          <w:lang w:val="en-US"/>
        </w:rPr>
        <w:t>Bethesda</w:t>
      </w:r>
      <w:proofErr w:type="gramEnd"/>
      <w:r w:rsidRPr="0011395A">
        <w:rPr>
          <w:rFonts w:eastAsia="Times New Roman" w:cs="Arial"/>
          <w:lang w:val="en-US"/>
        </w:rPr>
        <w:t>, MD: Lucia Hindorff.</w:t>
      </w:r>
    </w:p>
    <w:p w14:paraId="0760A90A" w14:textId="77777777" w:rsidR="000557A9" w:rsidRPr="0011395A" w:rsidRDefault="000557A9" w:rsidP="0011395A">
      <w:pPr>
        <w:spacing w:after="0" w:line="240" w:lineRule="auto"/>
        <w:rPr>
          <w:rFonts w:eastAsia="Times New Roman" w:cs="Arial"/>
          <w:lang w:val="en-US"/>
        </w:rPr>
      </w:pPr>
      <w:r w:rsidRPr="0011395A">
        <w:rPr>
          <w:rFonts w:eastAsia="Times New Roman" w:cs="Arial"/>
          <w:b/>
          <w:i/>
          <w:lang w:val="en-US"/>
        </w:rPr>
        <w:t>MEC</w:t>
      </w:r>
      <w:r w:rsidRPr="0011395A">
        <w:rPr>
          <w:rFonts w:eastAsia="Times New Roman" w:cs="Arial"/>
          <w:lang w:val="en-US"/>
        </w:rPr>
        <w:t>: University of Ha</w:t>
      </w:r>
      <w:bookmarkStart w:id="0" w:name="_GoBack"/>
      <w:bookmarkEnd w:id="0"/>
      <w:r w:rsidRPr="0011395A">
        <w:rPr>
          <w:rFonts w:eastAsia="Times New Roman" w:cs="Arial"/>
          <w:lang w:val="en-US"/>
        </w:rPr>
        <w:t xml:space="preserve">waii, Honolulu, HI: </w:t>
      </w:r>
      <w:proofErr w:type="spellStart"/>
      <w:r w:rsidRPr="0011395A">
        <w:rPr>
          <w:rFonts w:eastAsia="Times New Roman" w:cs="Arial"/>
          <w:lang w:val="en-US"/>
        </w:rPr>
        <w:t>Loïc</w:t>
      </w:r>
      <w:proofErr w:type="spellEnd"/>
      <w:r w:rsidRPr="0011395A">
        <w:rPr>
          <w:rFonts w:eastAsia="Times New Roman" w:cs="Arial"/>
          <w:lang w:val="en-US"/>
        </w:rPr>
        <w:t xml:space="preserve"> Le </w:t>
      </w:r>
      <w:proofErr w:type="spellStart"/>
      <w:r w:rsidRPr="0011395A">
        <w:rPr>
          <w:rFonts w:eastAsia="Times New Roman" w:cs="Arial"/>
          <w:lang w:val="en-US"/>
        </w:rPr>
        <w:t>Marchand</w:t>
      </w:r>
      <w:proofErr w:type="spellEnd"/>
      <w:r w:rsidRPr="0011395A">
        <w:rPr>
          <w:rFonts w:eastAsia="Times New Roman" w:cs="Arial"/>
          <w:lang w:val="en-US"/>
        </w:rPr>
        <w:t xml:space="preserve">, </w:t>
      </w:r>
      <w:r w:rsidR="00CA5830" w:rsidRPr="0011395A">
        <w:rPr>
          <w:rFonts w:eastAsia="Times New Roman" w:cs="Arial"/>
          <w:lang w:val="en-US"/>
        </w:rPr>
        <w:t>Unhee Lim</w:t>
      </w:r>
      <w:r w:rsidRPr="0011395A">
        <w:rPr>
          <w:rFonts w:eastAsia="Times New Roman" w:cs="Arial"/>
          <w:lang w:val="en-US"/>
        </w:rPr>
        <w:t xml:space="preserve">; Keck School of Medicine, University of Southern California, Los Angeles, CA: Christopher </w:t>
      </w:r>
      <w:proofErr w:type="spellStart"/>
      <w:r w:rsidRPr="0011395A">
        <w:rPr>
          <w:rFonts w:eastAsia="Times New Roman" w:cs="Arial"/>
          <w:lang w:val="en-US"/>
        </w:rPr>
        <w:t>Haiman</w:t>
      </w:r>
      <w:proofErr w:type="spellEnd"/>
    </w:p>
    <w:p w14:paraId="4910ABDF" w14:textId="77777777" w:rsidR="000557A9" w:rsidRPr="0011395A" w:rsidRDefault="000557A9" w:rsidP="0011395A">
      <w:pPr>
        <w:spacing w:after="0" w:line="240" w:lineRule="auto"/>
        <w:rPr>
          <w:rFonts w:eastAsia="Times New Roman" w:cs="Arial"/>
          <w:lang w:val="en-US"/>
        </w:rPr>
      </w:pPr>
      <w:r w:rsidRPr="0011395A">
        <w:rPr>
          <w:rFonts w:eastAsia="Times New Roman" w:cs="Arial"/>
          <w:b/>
          <w:i/>
          <w:lang w:val="en-US"/>
        </w:rPr>
        <w:t>WHI</w:t>
      </w:r>
      <w:r w:rsidRPr="0011395A">
        <w:rPr>
          <w:rFonts w:eastAsia="Times New Roman" w:cs="Arial"/>
          <w:lang w:val="en-US"/>
        </w:rPr>
        <w:t>: Fred Hutchinson Canc</w:t>
      </w:r>
      <w:r w:rsidR="00CA5830" w:rsidRPr="0011395A">
        <w:rPr>
          <w:rFonts w:eastAsia="Times New Roman" w:cs="Arial"/>
          <w:lang w:val="en-US"/>
        </w:rPr>
        <w:t>er Research Institute (FHCRC), </w:t>
      </w:r>
      <w:r w:rsidRPr="0011395A">
        <w:rPr>
          <w:rFonts w:eastAsia="Times New Roman" w:cs="Arial"/>
          <w:lang w:val="en-US"/>
        </w:rPr>
        <w:t xml:space="preserve">Seattle, WA: Charles Kooperberg, Ulrike Peters, Jian Gong, </w:t>
      </w:r>
      <w:proofErr w:type="gramStart"/>
      <w:r w:rsidRPr="0011395A">
        <w:rPr>
          <w:rFonts w:eastAsia="Times New Roman" w:cs="Arial"/>
          <w:lang w:val="en-US"/>
        </w:rPr>
        <w:t>Stephanie</w:t>
      </w:r>
      <w:proofErr w:type="gramEnd"/>
      <w:r w:rsidRPr="0011395A">
        <w:rPr>
          <w:rFonts w:eastAsia="Times New Roman" w:cs="Arial"/>
          <w:lang w:val="en-US"/>
        </w:rPr>
        <w:t xml:space="preserve"> </w:t>
      </w:r>
      <w:r w:rsidR="00CA5830" w:rsidRPr="0011395A">
        <w:rPr>
          <w:rFonts w:eastAsia="Times New Roman" w:cs="Arial"/>
          <w:lang w:val="en-US"/>
        </w:rPr>
        <w:t>Bien</w:t>
      </w:r>
    </w:p>
    <w:p w14:paraId="1F9E68D6" w14:textId="77777777" w:rsidR="000557A9" w:rsidRPr="0011395A" w:rsidRDefault="000557A9" w:rsidP="0011395A">
      <w:pPr>
        <w:tabs>
          <w:tab w:val="left" w:pos="2127"/>
        </w:tabs>
        <w:spacing w:after="0" w:line="240" w:lineRule="auto"/>
        <w:rPr>
          <w:rFonts w:asciiTheme="majorHAnsi" w:eastAsiaTheme="majorEastAsia" w:hAnsiTheme="majorHAnsi" w:cstheme="majorBidi"/>
          <w:b/>
          <w:bCs/>
          <w:sz w:val="26"/>
          <w:szCs w:val="26"/>
          <w:lang w:val="en-US"/>
        </w:rPr>
      </w:pPr>
    </w:p>
    <w:p w14:paraId="1B289B3B" w14:textId="77777777" w:rsidR="00EE2862" w:rsidRPr="0011395A" w:rsidRDefault="00EE2862" w:rsidP="00994D78">
      <w:pPr>
        <w:tabs>
          <w:tab w:val="left" w:pos="2127"/>
        </w:tabs>
        <w:spacing w:after="360"/>
        <w:rPr>
          <w:rFonts w:asciiTheme="majorHAnsi" w:eastAsiaTheme="majorEastAsia" w:hAnsiTheme="majorHAnsi" w:cstheme="majorBidi"/>
          <w:b/>
          <w:bCs/>
          <w:sz w:val="26"/>
          <w:szCs w:val="26"/>
          <w:lang w:val="en-US"/>
        </w:rPr>
      </w:pPr>
      <w:r w:rsidRPr="0011395A">
        <w:rPr>
          <w:rFonts w:asciiTheme="majorHAnsi" w:eastAsiaTheme="majorEastAsia" w:hAnsiTheme="majorHAnsi" w:cstheme="majorBidi"/>
          <w:b/>
          <w:bCs/>
          <w:sz w:val="26"/>
          <w:szCs w:val="26"/>
          <w:lang w:val="en-US"/>
        </w:rPr>
        <w:t>Acknowledgements</w:t>
      </w:r>
    </w:p>
    <w:p w14:paraId="7FD7F6D4" w14:textId="77777777" w:rsidR="00EE2862" w:rsidRPr="0011395A" w:rsidRDefault="00EE2862" w:rsidP="00994D78">
      <w:pPr>
        <w:spacing w:after="360"/>
        <w:rPr>
          <w:lang w:val="en-US"/>
        </w:rPr>
      </w:pPr>
      <w:r w:rsidRPr="0011395A">
        <w:rPr>
          <w:b/>
          <w:lang w:val="en-US"/>
        </w:rPr>
        <w:t>AGES:</w:t>
      </w:r>
      <w:r w:rsidRPr="0011395A">
        <w:rPr>
          <w:lang w:val="en-US"/>
        </w:rPr>
        <w:t xml:space="preserve"> The Reykjavik Study cohort originally comprised a random sample of 30,795 men and women born in 1907-1935 and living in Reykjavik in 1967. A total of 19,381 attended, resulting in 71% recruitment rate. Between 2002 and 2006, the AGES-Reykjavik study re-examined 5,764 survivors of the original cohort who had participated before in the Reykjavik Study. [Harris, T. B. et al. (2007). American Journal of Epidemiology, 165(9), 1076-1087. doi:10.1093/</w:t>
      </w:r>
      <w:proofErr w:type="spellStart"/>
      <w:r w:rsidRPr="0011395A">
        <w:rPr>
          <w:lang w:val="en-US"/>
        </w:rPr>
        <w:t>aje</w:t>
      </w:r>
      <w:proofErr w:type="spellEnd"/>
      <w:r w:rsidRPr="0011395A">
        <w:rPr>
          <w:lang w:val="en-US"/>
        </w:rPr>
        <w:t xml:space="preserve">/kwk115]. This study has been funded by NIH contract N01-AG-1-2100, the NIA Intramural Research Program, </w:t>
      </w:r>
      <w:proofErr w:type="spellStart"/>
      <w:r w:rsidRPr="0011395A">
        <w:rPr>
          <w:lang w:val="en-US"/>
        </w:rPr>
        <w:t>Hjartavernd</w:t>
      </w:r>
      <w:proofErr w:type="spellEnd"/>
      <w:r w:rsidRPr="0011395A">
        <w:rPr>
          <w:lang w:val="en-US"/>
        </w:rPr>
        <w:t xml:space="preserve"> (the Icelandic Heart Association), and the </w:t>
      </w:r>
      <w:proofErr w:type="spellStart"/>
      <w:r w:rsidRPr="0011395A">
        <w:rPr>
          <w:lang w:val="en-US"/>
        </w:rPr>
        <w:t>Althingi</w:t>
      </w:r>
      <w:proofErr w:type="spellEnd"/>
      <w:r w:rsidRPr="0011395A">
        <w:rPr>
          <w:lang w:val="en-US"/>
        </w:rPr>
        <w:t xml:space="preserve"> (the Icelandic Parliament). The study is approved by the Icelandic National Bioethics Committee, VSN: 00-063. The researchers are indebted to the participants for their willingness to participate in the study.  </w:t>
      </w:r>
    </w:p>
    <w:p w14:paraId="1B251F66" w14:textId="77777777" w:rsidR="00EE2862" w:rsidRPr="0011395A" w:rsidRDefault="00EE2862" w:rsidP="00994D78">
      <w:pPr>
        <w:spacing w:after="360"/>
        <w:rPr>
          <w:lang w:val="en-US"/>
        </w:rPr>
      </w:pPr>
      <w:r w:rsidRPr="0011395A">
        <w:rPr>
          <w:b/>
          <w:lang w:val="en-US"/>
        </w:rPr>
        <w:t>ARIC:</w:t>
      </w:r>
      <w:r w:rsidRPr="0011395A">
        <w:rPr>
          <w:lang w:val="en-US"/>
        </w:rPr>
        <w:t xml:space="preserve"> The Atherosclerosis Risk in Communities Study is carried out as a collaborative study supported by National Heart, Lung, and Blood Institute contracts N01-HC-55015, N01-HC-55016, N01-C-55018, N01-HC-55019, N01-HC-55020, N01-HC-55021, N01-HC-55022, R01HL087641, R01HL59367 and R01HL086694; National Human Genome Research Institute contract U01HG004402; and National Institutes of Health contract HHSN268200625226C. Infrastructure was partly supported by Grant Number UL1RR025005, a component of the National Institutes of Health and NIH Roadmap for Medical Research. The project described was supported by Grant Number UL1 RR 025005 from the National Center for Research Resources (NCRR), a component of the National Institutes of Health (NIH) and NIH Roadmap for Medical Research, and its contents are solely the responsibility of the authors and do not necessarily represent the official view of NCRR or NIH. The authors thank the staff and participants of the ARIC Study for their important contributions</w:t>
      </w:r>
    </w:p>
    <w:p w14:paraId="7A32539C" w14:textId="77777777" w:rsidR="00EE2862" w:rsidRPr="0011395A" w:rsidRDefault="00EE2862" w:rsidP="00994D78">
      <w:pPr>
        <w:spacing w:after="360"/>
        <w:rPr>
          <w:lang w:val="en-US"/>
        </w:rPr>
      </w:pPr>
      <w:r w:rsidRPr="0011395A">
        <w:rPr>
          <w:b/>
          <w:lang w:val="en-US"/>
        </w:rPr>
        <w:t>AUSTWIN:</w:t>
      </w:r>
      <w:r w:rsidRPr="0011395A">
        <w:rPr>
          <w:lang w:val="en-US"/>
        </w:rPr>
        <w:t xml:space="preserve"> We acknowledge the contributions of many staff in the Genetic Epidemiology Unit, Queensland Institute of Medical Research, in interviewing study participants, sample processing and DNA extraction, and data management. Funding for aspects of this work was provided by the Australian National Health and Medical Research Council (241944, 339462, 389927, 389875, 389891, 389892, 389938, 442915, 442981, 496739, 552485, 552498), the EU 5th Framework </w:t>
      </w:r>
      <w:proofErr w:type="spellStart"/>
      <w:r w:rsidRPr="0011395A">
        <w:rPr>
          <w:lang w:val="en-US"/>
        </w:rPr>
        <w:t>Programme</w:t>
      </w:r>
      <w:proofErr w:type="spellEnd"/>
      <w:r w:rsidRPr="0011395A">
        <w:rPr>
          <w:lang w:val="en-US"/>
        </w:rPr>
        <w:t xml:space="preserve"> </w:t>
      </w:r>
      <w:proofErr w:type="spellStart"/>
      <w:r w:rsidRPr="0011395A">
        <w:rPr>
          <w:lang w:val="en-US"/>
        </w:rPr>
        <w:t>GenomeEUTwin</w:t>
      </w:r>
      <w:proofErr w:type="spellEnd"/>
      <w:r w:rsidRPr="0011395A">
        <w:rPr>
          <w:lang w:val="en-US"/>
        </w:rPr>
        <w:t xml:space="preserve"> Project (QLG2-CT-2002-01254), and the U.S. National Institutes of Health (AA07535, AA10248, AA11998, AA13320, AA13321, AA13326, AA14041, AA17688, DA12854, MH66206 ). A portion of the genotyping on which this study was based was carried out at the Center for Inherited Disease Research, Baltimore (CIDR) (Illumina 370K scans on 4300 individuals), through an access award to our late colleague Dr. Richard Todd. Parts of the statistical analyses were carried out on the Genetic Cluster Computer, which is financially supported by the </w:t>
      </w:r>
      <w:r w:rsidRPr="0011395A">
        <w:rPr>
          <w:lang w:val="en-US"/>
        </w:rPr>
        <w:lastRenderedPageBreak/>
        <w:t xml:space="preserve">Netherlands Scientific Organization (NWO 480-05-003). R.P.S.M.  </w:t>
      </w:r>
      <w:proofErr w:type="gramStart"/>
      <w:r w:rsidRPr="0011395A">
        <w:rPr>
          <w:lang w:val="en-US"/>
        </w:rPr>
        <w:t>was</w:t>
      </w:r>
      <w:proofErr w:type="gramEnd"/>
      <w:r w:rsidRPr="0011395A">
        <w:rPr>
          <w:lang w:val="en-US"/>
        </w:rPr>
        <w:t>, and G.W.M. is, supported by National Health and Medical Research Council (NHMRC) Fellowship Schemes. The data collection was supported by a grant to NGM from the Australian Associated Brewers.</w:t>
      </w:r>
    </w:p>
    <w:p w14:paraId="77BE736A" w14:textId="77777777" w:rsidR="00EE2862" w:rsidRPr="0011395A" w:rsidRDefault="00EE2862" w:rsidP="00994D78">
      <w:pPr>
        <w:spacing w:after="360"/>
        <w:rPr>
          <w:lang w:val="en-US"/>
        </w:rPr>
      </w:pPr>
      <w:r w:rsidRPr="0011395A">
        <w:rPr>
          <w:b/>
          <w:lang w:val="en-US"/>
        </w:rPr>
        <w:t xml:space="preserve">BHS: </w:t>
      </w:r>
      <w:r w:rsidRPr="0011395A">
        <w:rPr>
          <w:lang w:val="en-US"/>
        </w:rPr>
        <w:t xml:space="preserve">The </w:t>
      </w:r>
      <w:proofErr w:type="spellStart"/>
      <w:r w:rsidRPr="0011395A">
        <w:rPr>
          <w:lang w:val="en-US"/>
        </w:rPr>
        <w:t>Busselton</w:t>
      </w:r>
      <w:proofErr w:type="spellEnd"/>
      <w:r w:rsidRPr="0011395A">
        <w:rPr>
          <w:lang w:val="en-US"/>
        </w:rPr>
        <w:t xml:space="preserve"> Health Study acknowledges the generous support for the 1994/5 follow-up study from </w:t>
      </w:r>
      <w:proofErr w:type="spellStart"/>
      <w:r w:rsidRPr="0011395A">
        <w:rPr>
          <w:lang w:val="en-US"/>
        </w:rPr>
        <w:t>Healthway</w:t>
      </w:r>
      <w:proofErr w:type="spellEnd"/>
      <w:r w:rsidRPr="0011395A">
        <w:rPr>
          <w:lang w:val="en-US"/>
        </w:rPr>
        <w:t xml:space="preserve">, Western Australia and the numerous </w:t>
      </w:r>
      <w:proofErr w:type="spellStart"/>
      <w:r w:rsidRPr="0011395A">
        <w:rPr>
          <w:lang w:val="en-US"/>
        </w:rPr>
        <w:t>Busselton</w:t>
      </w:r>
      <w:proofErr w:type="spellEnd"/>
      <w:r w:rsidRPr="0011395A">
        <w:rPr>
          <w:lang w:val="en-US"/>
        </w:rPr>
        <w:t xml:space="preserve"> community volunteers who assisted with data collection and the study participants from the Shire of </w:t>
      </w:r>
      <w:proofErr w:type="spellStart"/>
      <w:r w:rsidRPr="0011395A">
        <w:rPr>
          <w:lang w:val="en-US"/>
        </w:rPr>
        <w:t>Busselton</w:t>
      </w:r>
      <w:proofErr w:type="spellEnd"/>
      <w:r w:rsidRPr="0011395A">
        <w:rPr>
          <w:lang w:val="en-US"/>
        </w:rPr>
        <w:t xml:space="preserve">. The </w:t>
      </w:r>
      <w:proofErr w:type="spellStart"/>
      <w:r w:rsidRPr="0011395A">
        <w:rPr>
          <w:lang w:val="en-US"/>
        </w:rPr>
        <w:t>Busselton</w:t>
      </w:r>
      <w:proofErr w:type="spellEnd"/>
      <w:r w:rsidRPr="0011395A">
        <w:rPr>
          <w:lang w:val="en-US"/>
        </w:rPr>
        <w:t xml:space="preserve"> Health Study is supported by The Great Wine Estates of the Margaret River region of Western Australia. The BHS gratefully acknowledges the assistance of the Western Australian DNA Bank (NHMRC Enabling Facility) with DNA samples and the support provided by the Ark (NHMRC Enabling Facility) for this study.</w:t>
      </w:r>
    </w:p>
    <w:p w14:paraId="605EB180" w14:textId="77777777" w:rsidR="00EE2862" w:rsidRPr="0011395A" w:rsidRDefault="00EE2862" w:rsidP="00994D78">
      <w:pPr>
        <w:spacing w:after="360"/>
        <w:rPr>
          <w:lang w:val="en-US"/>
        </w:rPr>
      </w:pPr>
      <w:r w:rsidRPr="0011395A">
        <w:rPr>
          <w:b/>
          <w:lang w:val="en-US"/>
        </w:rPr>
        <w:t>B58C:</w:t>
      </w:r>
      <w:r w:rsidRPr="0011395A">
        <w:rPr>
          <w:lang w:val="en-US"/>
        </w:rPr>
        <w:t xml:space="preserve"> We acknowledge use of phenotype and genotype data from the British 1958 Birth Cohort DNA collection, funded by the Medical Research Council grant G0000934 and the </w:t>
      </w:r>
      <w:proofErr w:type="spellStart"/>
      <w:r w:rsidRPr="0011395A">
        <w:rPr>
          <w:lang w:val="en-US"/>
        </w:rPr>
        <w:t>Wellcome</w:t>
      </w:r>
      <w:proofErr w:type="spellEnd"/>
      <w:r w:rsidRPr="0011395A">
        <w:rPr>
          <w:lang w:val="en-US"/>
        </w:rPr>
        <w:t xml:space="preserve"> Trust grant 068545/Z/02. Genotyping for the B58C-WTCCC subset was funded by the </w:t>
      </w:r>
      <w:proofErr w:type="spellStart"/>
      <w:r w:rsidRPr="0011395A">
        <w:rPr>
          <w:lang w:val="en-US"/>
        </w:rPr>
        <w:t>Wellcome</w:t>
      </w:r>
      <w:proofErr w:type="spellEnd"/>
      <w:r w:rsidRPr="0011395A">
        <w:rPr>
          <w:lang w:val="en-US"/>
        </w:rPr>
        <w:t xml:space="preserve"> Trust grant 076113/B/04/Z. The B58C-T1DGC genotyping utilized resources provided by the Type 1 Diabetes Genetics Consortium, a collaborative clinical study sponsored by the National Institute of Diabetes and Digestive and Kidney Diseases (NIDDK), National Institute of Allergy and Infectious Diseases (NIAID), National Human Genome Research Institute (NHGRI), National Institute of Child Health and Human Development (NICHD), and Juvenile Diabetes Research Foundation International (JDRF) and supported by U01 DK062418. B58C-T1DGC GWAS data were deposited by the Diabetes and Inflammation Laboratory, Cambridge Institute for Medical Research (CIMR), University of Cambridge, which is funded by Juvenile Diabetes Research Foundation International, the </w:t>
      </w:r>
      <w:proofErr w:type="spellStart"/>
      <w:r w:rsidRPr="0011395A">
        <w:rPr>
          <w:lang w:val="en-US"/>
        </w:rPr>
        <w:t>Wellcome</w:t>
      </w:r>
      <w:proofErr w:type="spellEnd"/>
      <w:r w:rsidRPr="0011395A">
        <w:rPr>
          <w:lang w:val="en-US"/>
        </w:rPr>
        <w:t xml:space="preserve"> Trust and the National Institute for Health Research Cambridge Biomedical Research Centre; the CIMR is in receipt of a </w:t>
      </w:r>
      <w:proofErr w:type="spellStart"/>
      <w:r w:rsidRPr="0011395A">
        <w:rPr>
          <w:lang w:val="en-US"/>
        </w:rPr>
        <w:t>Wellcome</w:t>
      </w:r>
      <w:proofErr w:type="spellEnd"/>
      <w:r w:rsidRPr="0011395A">
        <w:rPr>
          <w:lang w:val="en-US"/>
        </w:rPr>
        <w:t xml:space="preserve"> Trust Strategic Award (079895). The B58C-GABRIEL genotyping was supported by a contract from the European Commission Framework </w:t>
      </w:r>
      <w:proofErr w:type="spellStart"/>
      <w:r w:rsidRPr="0011395A">
        <w:rPr>
          <w:lang w:val="en-US"/>
        </w:rPr>
        <w:t>Programme</w:t>
      </w:r>
      <w:proofErr w:type="spellEnd"/>
      <w:r w:rsidRPr="0011395A">
        <w:rPr>
          <w:lang w:val="en-US"/>
        </w:rPr>
        <w:t xml:space="preserve"> 6 (018996) and grants from the French Ministry of Research.</w:t>
      </w:r>
    </w:p>
    <w:p w14:paraId="2BCC6F6A" w14:textId="77777777" w:rsidR="006D13BB" w:rsidRPr="0011395A" w:rsidRDefault="006D13BB" w:rsidP="00994D78">
      <w:pPr>
        <w:spacing w:after="360"/>
        <w:rPr>
          <w:rFonts w:eastAsia="Times New Roman"/>
          <w:lang w:val="en-US"/>
        </w:rPr>
      </w:pPr>
      <w:r w:rsidRPr="0011395A">
        <w:rPr>
          <w:b/>
          <w:lang w:val="en-US"/>
        </w:rPr>
        <w:t xml:space="preserve">CARDIA: </w:t>
      </w:r>
      <w:r w:rsidRPr="0011395A">
        <w:rPr>
          <w:rFonts w:eastAsia="Times New Roman"/>
          <w:lang w:val="en-US"/>
        </w:rPr>
        <w:t xml:space="preserve">The Coronary Artery Risk Development in Young Adults Study (CARDIA) is conducted and supported by the National Heart, Lung, and Blood Institute (NHLBI) in collaboration with the University of Alabama at Birmingham (HHSN268201300025C &amp; HHSN268201300026C), Northwestern University (HHSN268201300027C), University of Minnesota (HHSN268201300028C), Kaiser Foundation Research Institute (HHSN268201300029C), and Johns Hopkins University School of Medicine (HHSN268200900041C).  CARDIA is also partially supported by the Intramural Research Program of the National Institute on Aging (NIA) and an intra-agency agreement between NIA and NHLBI (AG0005).  This manuscript has been reviewed by CARDIA for scientific content. </w:t>
      </w:r>
    </w:p>
    <w:p w14:paraId="2179BC57" w14:textId="77777777" w:rsidR="005809E8" w:rsidRPr="005809E8" w:rsidRDefault="005809E8" w:rsidP="005809E8">
      <w:pPr>
        <w:rPr>
          <w:rFonts w:cstheme="minorHAnsi"/>
        </w:rPr>
      </w:pPr>
      <w:r>
        <w:rPr>
          <w:b/>
          <w:lang w:val="en-US"/>
        </w:rPr>
        <w:t>CHARGE</w:t>
      </w:r>
      <w:r w:rsidRPr="005809E8">
        <w:rPr>
          <w:b/>
        </w:rPr>
        <w:t xml:space="preserve"> </w:t>
      </w:r>
      <w:r w:rsidRPr="005809E8">
        <w:rPr>
          <w:rFonts w:cstheme="minorHAnsi"/>
          <w:b/>
        </w:rPr>
        <w:t>consortium</w:t>
      </w:r>
      <w:r w:rsidRPr="005809E8">
        <w:rPr>
          <w:rFonts w:cstheme="minorHAnsi"/>
          <w:b/>
          <w:lang w:val="en-US"/>
        </w:rPr>
        <w:t xml:space="preserve">: </w:t>
      </w:r>
      <w:r w:rsidRPr="005809E8">
        <w:rPr>
          <w:rFonts w:cstheme="minorHAnsi"/>
        </w:rPr>
        <w:t>We acknowledge the Cohorts for Heart and Aging Research in Genomic Epidemiology (CHARGE) Consortium for encouraging CHARGE studies to participate in this effort and for the contributions of CHARGE members to the analyses conducted for this research.</w:t>
      </w:r>
    </w:p>
    <w:p w14:paraId="5CDB0F45" w14:textId="45226F38" w:rsidR="00EE2862" w:rsidRPr="0011395A" w:rsidRDefault="00EE2862" w:rsidP="00994D78">
      <w:pPr>
        <w:spacing w:after="360"/>
        <w:rPr>
          <w:rFonts w:eastAsia="Times New Roman"/>
          <w:lang w:val="en-US"/>
        </w:rPr>
      </w:pPr>
      <w:r w:rsidRPr="0011395A">
        <w:rPr>
          <w:b/>
          <w:lang w:val="en-US"/>
        </w:rPr>
        <w:t xml:space="preserve">CLHNS: </w:t>
      </w:r>
      <w:r w:rsidRPr="0011395A">
        <w:rPr>
          <w:rFonts w:eastAsia="Times New Roman"/>
          <w:lang w:val="en-US"/>
        </w:rPr>
        <w:t>The Cebu Longitudinal Health and Nutrition Survey (CLHNS) was supported by National Institutes of Health grants DK078150, TW05596, HL085144 and TW008288 and pilot funds from RR20649, ES10126, and DK56350. We thank the Office of Population Studies Foundation research and data collection teams and the study participants who generously provided their time for this study.</w:t>
      </w:r>
    </w:p>
    <w:p w14:paraId="5AE5BB22" w14:textId="77777777" w:rsidR="00EE2862" w:rsidRPr="0011395A" w:rsidRDefault="00EE2862" w:rsidP="00994D78">
      <w:pPr>
        <w:spacing w:after="360"/>
        <w:rPr>
          <w:lang w:val="en-US"/>
        </w:rPr>
      </w:pPr>
      <w:r w:rsidRPr="0011395A">
        <w:rPr>
          <w:b/>
          <w:lang w:val="en-US"/>
        </w:rPr>
        <w:lastRenderedPageBreak/>
        <w:t>COLAUS:</w:t>
      </w:r>
      <w:r w:rsidRPr="0011395A">
        <w:rPr>
          <w:lang w:val="en-US"/>
        </w:rPr>
        <w:t xml:space="preserve"> The </w:t>
      </w:r>
      <w:proofErr w:type="spellStart"/>
      <w:r w:rsidRPr="0011395A">
        <w:rPr>
          <w:lang w:val="en-US"/>
        </w:rPr>
        <w:t>CoLaus</w:t>
      </w:r>
      <w:proofErr w:type="spellEnd"/>
      <w:r w:rsidRPr="0011395A">
        <w:rPr>
          <w:lang w:val="en-US"/>
        </w:rPr>
        <w:t xml:space="preserve"> study was and is supported by research grants from</w:t>
      </w:r>
      <w:r w:rsidR="00994D78" w:rsidRPr="0011395A">
        <w:rPr>
          <w:lang w:val="en-US"/>
        </w:rPr>
        <w:t xml:space="preserve"> </w:t>
      </w:r>
      <w:r w:rsidRPr="0011395A">
        <w:rPr>
          <w:lang w:val="en-US"/>
        </w:rPr>
        <w:t>GlaxoSmithKline, the Faculty of Biology and Medicine of Lausanne, and the Swiss</w:t>
      </w:r>
      <w:r w:rsidR="00994D78" w:rsidRPr="0011395A">
        <w:rPr>
          <w:lang w:val="en-US"/>
        </w:rPr>
        <w:t xml:space="preserve"> </w:t>
      </w:r>
      <w:r w:rsidRPr="0011395A">
        <w:rPr>
          <w:lang w:val="en-US"/>
        </w:rPr>
        <w:t>National Science Foundation (grants 33CSCO-122661, 33CS30-139468 and</w:t>
      </w:r>
      <w:r w:rsidR="00994D78" w:rsidRPr="0011395A">
        <w:rPr>
          <w:lang w:val="en-US"/>
        </w:rPr>
        <w:t xml:space="preserve"> </w:t>
      </w:r>
      <w:r w:rsidRPr="0011395A">
        <w:rPr>
          <w:lang w:val="en-US"/>
        </w:rPr>
        <w:t xml:space="preserve">33CS30-148401). The authors thank Vincent Mooser and Dawn </w:t>
      </w:r>
      <w:proofErr w:type="spellStart"/>
      <w:r w:rsidRPr="0011395A">
        <w:rPr>
          <w:lang w:val="en-US"/>
        </w:rPr>
        <w:t>Waterworth</w:t>
      </w:r>
      <w:proofErr w:type="spellEnd"/>
      <w:r w:rsidRPr="0011395A">
        <w:rPr>
          <w:lang w:val="en-US"/>
        </w:rPr>
        <w:t xml:space="preserve">, Co-PIs of the </w:t>
      </w:r>
      <w:proofErr w:type="spellStart"/>
      <w:r w:rsidRPr="0011395A">
        <w:rPr>
          <w:lang w:val="en-US"/>
        </w:rPr>
        <w:t>CoLaus</w:t>
      </w:r>
      <w:proofErr w:type="spellEnd"/>
      <w:r w:rsidRPr="0011395A">
        <w:rPr>
          <w:lang w:val="en-US"/>
        </w:rPr>
        <w:t xml:space="preserve"> study. Special thanks to Yolande </w:t>
      </w:r>
      <w:proofErr w:type="spellStart"/>
      <w:r w:rsidRPr="0011395A">
        <w:rPr>
          <w:lang w:val="en-US"/>
        </w:rPr>
        <w:t>Barreau</w:t>
      </w:r>
      <w:proofErr w:type="spellEnd"/>
      <w:r w:rsidRPr="0011395A">
        <w:rPr>
          <w:lang w:val="en-US"/>
        </w:rPr>
        <w:t xml:space="preserve">, Mathieu </w:t>
      </w:r>
      <w:proofErr w:type="spellStart"/>
      <w:r w:rsidRPr="0011395A">
        <w:rPr>
          <w:lang w:val="en-US"/>
        </w:rPr>
        <w:t>Firmann</w:t>
      </w:r>
      <w:proofErr w:type="spellEnd"/>
      <w:r w:rsidRPr="0011395A">
        <w:rPr>
          <w:lang w:val="en-US"/>
        </w:rPr>
        <w:t>, Vladimir Mayor, Anne-</w:t>
      </w:r>
      <w:proofErr w:type="spellStart"/>
      <w:r w:rsidRPr="0011395A">
        <w:rPr>
          <w:lang w:val="en-US"/>
        </w:rPr>
        <w:t>Lise</w:t>
      </w:r>
      <w:proofErr w:type="spellEnd"/>
      <w:r w:rsidRPr="0011395A">
        <w:rPr>
          <w:lang w:val="en-US"/>
        </w:rPr>
        <w:t xml:space="preserve"> Bastian, </w:t>
      </w:r>
      <w:proofErr w:type="spellStart"/>
      <w:r w:rsidRPr="0011395A">
        <w:rPr>
          <w:lang w:val="en-US"/>
        </w:rPr>
        <w:t>Binasa</w:t>
      </w:r>
      <w:proofErr w:type="spellEnd"/>
      <w:r w:rsidRPr="0011395A">
        <w:rPr>
          <w:lang w:val="en-US"/>
        </w:rPr>
        <w:t xml:space="preserve"> </w:t>
      </w:r>
      <w:proofErr w:type="spellStart"/>
      <w:r w:rsidRPr="0011395A">
        <w:rPr>
          <w:lang w:val="en-US"/>
        </w:rPr>
        <w:t>Ramic</w:t>
      </w:r>
      <w:proofErr w:type="spellEnd"/>
      <w:r w:rsidRPr="0011395A">
        <w:rPr>
          <w:lang w:val="en-US"/>
        </w:rPr>
        <w:t xml:space="preserve">, Martine </w:t>
      </w:r>
      <w:proofErr w:type="spellStart"/>
      <w:r w:rsidRPr="0011395A">
        <w:rPr>
          <w:lang w:val="en-US"/>
        </w:rPr>
        <w:t>Moranville</w:t>
      </w:r>
      <w:proofErr w:type="spellEnd"/>
      <w:r w:rsidRPr="0011395A">
        <w:rPr>
          <w:lang w:val="en-US"/>
        </w:rPr>
        <w:t xml:space="preserve">, Martine </w:t>
      </w:r>
      <w:proofErr w:type="spellStart"/>
      <w:r w:rsidRPr="0011395A">
        <w:rPr>
          <w:lang w:val="en-US"/>
        </w:rPr>
        <w:t>Baumer</w:t>
      </w:r>
      <w:proofErr w:type="spellEnd"/>
      <w:r w:rsidRPr="0011395A">
        <w:rPr>
          <w:lang w:val="en-US"/>
        </w:rPr>
        <w:t xml:space="preserve">, Marcy </w:t>
      </w:r>
      <w:proofErr w:type="spellStart"/>
      <w:r w:rsidRPr="0011395A">
        <w:rPr>
          <w:lang w:val="en-US"/>
        </w:rPr>
        <w:t>Sagette</w:t>
      </w:r>
      <w:proofErr w:type="spellEnd"/>
      <w:r w:rsidRPr="0011395A">
        <w:rPr>
          <w:lang w:val="en-US"/>
        </w:rPr>
        <w:t xml:space="preserve">, Jeanne </w:t>
      </w:r>
      <w:proofErr w:type="spellStart"/>
      <w:r w:rsidRPr="0011395A">
        <w:rPr>
          <w:lang w:val="en-US"/>
        </w:rPr>
        <w:t>Ecoffey</w:t>
      </w:r>
      <w:proofErr w:type="spellEnd"/>
      <w:r w:rsidRPr="0011395A">
        <w:rPr>
          <w:lang w:val="en-US"/>
        </w:rPr>
        <w:t xml:space="preserve"> and Sylvie </w:t>
      </w:r>
      <w:proofErr w:type="spellStart"/>
      <w:r w:rsidRPr="0011395A">
        <w:rPr>
          <w:lang w:val="en-US"/>
        </w:rPr>
        <w:t>Mermoud</w:t>
      </w:r>
      <w:proofErr w:type="spellEnd"/>
      <w:r w:rsidRPr="0011395A">
        <w:rPr>
          <w:lang w:val="en-US"/>
        </w:rPr>
        <w:t xml:space="preserve"> for data collection. SB is supported by the Swiss National Science Foundation (grant 3100AO-116323/1) and the Swiss Institute of Bioinformatics. ZK received financial support from the </w:t>
      </w:r>
      <w:proofErr w:type="spellStart"/>
      <w:r w:rsidRPr="0011395A">
        <w:rPr>
          <w:lang w:val="en-US"/>
        </w:rPr>
        <w:t>Leenaards</w:t>
      </w:r>
      <w:proofErr w:type="spellEnd"/>
      <w:r w:rsidRPr="0011395A">
        <w:rPr>
          <w:lang w:val="en-US"/>
        </w:rPr>
        <w:t xml:space="preserve"> Foundation, the Swiss Institute of Bioinformatics and the Swiss National Science Foundation (31003A-143914, 51RTP0_151019)</w:t>
      </w:r>
      <w:r w:rsidR="00994D78" w:rsidRPr="0011395A">
        <w:rPr>
          <w:lang w:val="en-US"/>
        </w:rPr>
        <w:t>.</w:t>
      </w:r>
    </w:p>
    <w:p w14:paraId="3A48E4DD" w14:textId="77777777" w:rsidR="00EE2862" w:rsidRPr="0011395A" w:rsidRDefault="00EE2862" w:rsidP="00994D78">
      <w:pPr>
        <w:spacing w:after="360"/>
        <w:rPr>
          <w:rFonts w:eastAsia="Times New Roman" w:cs="Arial"/>
          <w:lang w:val="en-US"/>
        </w:rPr>
      </w:pPr>
      <w:r w:rsidRPr="0011395A">
        <w:rPr>
          <w:rFonts w:eastAsia="Times New Roman" w:cs="Arial"/>
          <w:b/>
          <w:lang w:val="en-US"/>
        </w:rPr>
        <w:t>CROATIA-</w:t>
      </w:r>
      <w:proofErr w:type="spellStart"/>
      <w:r w:rsidRPr="0011395A">
        <w:rPr>
          <w:rFonts w:eastAsia="Times New Roman" w:cs="Arial"/>
          <w:b/>
          <w:lang w:val="en-US"/>
        </w:rPr>
        <w:t>Korcula</w:t>
      </w:r>
      <w:proofErr w:type="spellEnd"/>
      <w:r w:rsidRPr="0011395A">
        <w:rPr>
          <w:rFonts w:eastAsia="Times New Roman" w:cs="Arial"/>
          <w:b/>
          <w:lang w:val="en-US"/>
        </w:rPr>
        <w:t xml:space="preserve">: </w:t>
      </w:r>
      <w:r w:rsidRPr="0011395A">
        <w:rPr>
          <w:rFonts w:eastAsia="Times New Roman" w:cs="Arial"/>
          <w:lang w:val="en-US"/>
        </w:rPr>
        <w:t xml:space="preserve">We would like to acknowledge the contributions of the recruitment team in </w:t>
      </w:r>
      <w:proofErr w:type="spellStart"/>
      <w:r w:rsidRPr="0011395A">
        <w:rPr>
          <w:rFonts w:eastAsia="Times New Roman" w:cs="Arial"/>
          <w:lang w:val="en-US"/>
        </w:rPr>
        <w:t>Korcula</w:t>
      </w:r>
      <w:proofErr w:type="spellEnd"/>
      <w:r w:rsidRPr="0011395A">
        <w:rPr>
          <w:rFonts w:eastAsia="Times New Roman" w:cs="Arial"/>
          <w:lang w:val="en-US"/>
        </w:rPr>
        <w:t xml:space="preserve">, the administrative teams in Croatia and Edinburgh and the people of </w:t>
      </w:r>
      <w:proofErr w:type="spellStart"/>
      <w:r w:rsidRPr="0011395A">
        <w:rPr>
          <w:rFonts w:eastAsia="Times New Roman" w:cs="Arial"/>
          <w:lang w:val="en-US"/>
        </w:rPr>
        <w:t>Korcula</w:t>
      </w:r>
      <w:proofErr w:type="spellEnd"/>
      <w:r w:rsidRPr="0011395A">
        <w:rPr>
          <w:rFonts w:eastAsia="Times New Roman" w:cs="Arial"/>
          <w:lang w:val="en-US"/>
        </w:rPr>
        <w:t>. The SNP genotyping for the CROATIA-</w:t>
      </w:r>
      <w:proofErr w:type="spellStart"/>
      <w:r w:rsidRPr="0011395A">
        <w:rPr>
          <w:rFonts w:eastAsia="Times New Roman" w:cs="Arial"/>
          <w:lang w:val="en-US"/>
        </w:rPr>
        <w:t>Korcula</w:t>
      </w:r>
      <w:proofErr w:type="spellEnd"/>
      <w:r w:rsidRPr="0011395A">
        <w:rPr>
          <w:rFonts w:eastAsia="Times New Roman" w:cs="Arial"/>
          <w:lang w:val="en-US"/>
        </w:rPr>
        <w:t xml:space="preserve"> cohort was performed in Helmholtz </w:t>
      </w:r>
      <w:proofErr w:type="spellStart"/>
      <w:r w:rsidRPr="0011395A">
        <w:rPr>
          <w:rFonts w:eastAsia="Times New Roman" w:cs="Arial"/>
          <w:lang w:val="en-US"/>
        </w:rPr>
        <w:t>Zentrum</w:t>
      </w:r>
      <w:proofErr w:type="spellEnd"/>
      <w:r w:rsidRPr="0011395A">
        <w:rPr>
          <w:rFonts w:eastAsia="Times New Roman" w:cs="Arial"/>
          <w:lang w:val="en-US"/>
        </w:rPr>
        <w:t xml:space="preserve"> </w:t>
      </w:r>
      <w:proofErr w:type="spellStart"/>
      <w:r w:rsidRPr="0011395A">
        <w:rPr>
          <w:rFonts w:eastAsia="Times New Roman" w:cs="Arial"/>
          <w:lang w:val="en-US"/>
        </w:rPr>
        <w:t>München</w:t>
      </w:r>
      <w:proofErr w:type="spellEnd"/>
      <w:r w:rsidRPr="0011395A">
        <w:rPr>
          <w:rFonts w:eastAsia="Times New Roman" w:cs="Arial"/>
          <w:lang w:val="en-US"/>
        </w:rPr>
        <w:t xml:space="preserve">, </w:t>
      </w:r>
      <w:proofErr w:type="spellStart"/>
      <w:r w:rsidRPr="0011395A">
        <w:rPr>
          <w:rFonts w:eastAsia="Times New Roman" w:cs="Arial"/>
          <w:lang w:val="en-US"/>
        </w:rPr>
        <w:t>Neuherberg</w:t>
      </w:r>
      <w:proofErr w:type="spellEnd"/>
      <w:r w:rsidRPr="0011395A">
        <w:rPr>
          <w:rFonts w:eastAsia="Times New Roman" w:cs="Arial"/>
          <w:lang w:val="en-US"/>
        </w:rPr>
        <w:t xml:space="preserve">, Germany. The study was financed by the Medical Research Council UK, the Ministry of Science, Education and Sport in the Republic of Croatia (grant number 108-1080315-0302) and the Croatian Science Foundation (grant 8875). </w:t>
      </w:r>
    </w:p>
    <w:p w14:paraId="1980C023" w14:textId="77777777" w:rsidR="00EE2862" w:rsidRPr="0011395A" w:rsidRDefault="00EE2862" w:rsidP="00994D78">
      <w:pPr>
        <w:spacing w:after="360"/>
        <w:rPr>
          <w:rFonts w:eastAsia="Times New Roman" w:cs="Arial"/>
          <w:lang w:val="en-US"/>
        </w:rPr>
      </w:pPr>
      <w:r w:rsidRPr="0011395A">
        <w:rPr>
          <w:rFonts w:eastAsia="Times New Roman" w:cs="Arial"/>
          <w:b/>
          <w:lang w:val="en-US"/>
        </w:rPr>
        <w:t>CROATIA-Vis:</w:t>
      </w:r>
      <w:r w:rsidRPr="0011395A">
        <w:rPr>
          <w:rFonts w:eastAsia="Times New Roman" w:cs="Arial"/>
          <w:lang w:val="en-US"/>
        </w:rPr>
        <w:t xml:space="preserve"> We would like to acknowledge the staff of several institutions in Croatia that supported the </w:t>
      </w:r>
      <w:proofErr w:type="gramStart"/>
      <w:r w:rsidRPr="0011395A">
        <w:rPr>
          <w:rFonts w:eastAsia="Times New Roman" w:cs="Arial"/>
          <w:lang w:val="en-US"/>
        </w:rPr>
        <w:t>field</w:t>
      </w:r>
      <w:proofErr w:type="gramEnd"/>
      <w:r w:rsidRPr="0011395A">
        <w:rPr>
          <w:rFonts w:eastAsia="Times New Roman" w:cs="Arial"/>
          <w:lang w:val="en-US"/>
        </w:rPr>
        <w:t xml:space="preserve"> work, including but not limited to The University of Split and Zagreb Medical Schools, Institute for Anthropological Research in Zagreb and Croatian Institute for Public Health. The SNP genotyping for the CROATIA-Vis cohort was performed in the core genotyping laboratory of the </w:t>
      </w:r>
      <w:proofErr w:type="spellStart"/>
      <w:r w:rsidRPr="0011395A">
        <w:rPr>
          <w:rFonts w:eastAsia="Times New Roman" w:cs="Arial"/>
          <w:lang w:val="en-US"/>
        </w:rPr>
        <w:t>Wellcome</w:t>
      </w:r>
      <w:proofErr w:type="spellEnd"/>
      <w:r w:rsidRPr="0011395A">
        <w:rPr>
          <w:rFonts w:eastAsia="Times New Roman" w:cs="Arial"/>
          <w:lang w:val="en-US"/>
        </w:rPr>
        <w:t xml:space="preserve"> Trust Clinical Research Facility at the Western General Hospital, Edinburgh, Scotland. This study was supported through grants from the Medical Research Council UK, the Ministry of Science, Education and Sport of the Republic of Croatia (number 108-1080315-0302) and the European Union framework program 6 EUROSPAN project (contract no. LSHG-CT-2006-018947).</w:t>
      </w:r>
    </w:p>
    <w:p w14:paraId="7B57CDFC" w14:textId="77777777" w:rsidR="00EE2862" w:rsidRPr="0011395A" w:rsidRDefault="00EE2862" w:rsidP="00994D78">
      <w:pPr>
        <w:spacing w:after="360"/>
        <w:rPr>
          <w:rFonts w:eastAsia="Times New Roman" w:cs="Arial"/>
          <w:lang w:val="en-US"/>
        </w:rPr>
      </w:pPr>
      <w:r w:rsidRPr="0011395A">
        <w:rPr>
          <w:rFonts w:eastAsia="Times New Roman" w:cs="Arial"/>
          <w:b/>
          <w:lang w:val="en-US"/>
        </w:rPr>
        <w:t>DESIR:</w:t>
      </w:r>
      <w:r w:rsidRPr="0011395A">
        <w:rPr>
          <w:rFonts w:eastAsia="Times New Roman" w:cs="Arial"/>
          <w:lang w:val="en-US"/>
        </w:rPr>
        <w:t xml:space="preserve"> This study was supported in part by grants from SFD ("</w:t>
      </w:r>
      <w:proofErr w:type="spellStart"/>
      <w:r w:rsidRPr="0011395A">
        <w:rPr>
          <w:rFonts w:eastAsia="Times New Roman" w:cs="Arial"/>
          <w:lang w:val="en-US"/>
        </w:rPr>
        <w:t>Société</w:t>
      </w:r>
      <w:proofErr w:type="spellEnd"/>
      <w:r w:rsidRPr="0011395A">
        <w:rPr>
          <w:rFonts w:eastAsia="Times New Roman" w:cs="Arial"/>
          <w:lang w:val="en-US"/>
        </w:rPr>
        <w:t xml:space="preserve"> Francophone du 358 </w:t>
      </w:r>
      <w:proofErr w:type="spellStart"/>
      <w:r w:rsidRPr="0011395A">
        <w:rPr>
          <w:rFonts w:eastAsia="Times New Roman" w:cs="Arial"/>
          <w:lang w:val="en-US"/>
        </w:rPr>
        <w:t>Diabète</w:t>
      </w:r>
      <w:proofErr w:type="spellEnd"/>
      <w:r w:rsidRPr="0011395A">
        <w:rPr>
          <w:rFonts w:eastAsia="Times New Roman" w:cs="Arial"/>
          <w:lang w:val="en-US"/>
        </w:rPr>
        <w:t>"), CPER ("</w:t>
      </w:r>
      <w:proofErr w:type="spellStart"/>
      <w:r w:rsidRPr="0011395A">
        <w:rPr>
          <w:rFonts w:eastAsia="Times New Roman" w:cs="Arial"/>
          <w:lang w:val="en-US"/>
        </w:rPr>
        <w:t>Contrat</w:t>
      </w:r>
      <w:proofErr w:type="spellEnd"/>
      <w:r w:rsidRPr="0011395A">
        <w:rPr>
          <w:rFonts w:eastAsia="Times New Roman" w:cs="Arial"/>
          <w:lang w:val="en-US"/>
        </w:rPr>
        <w:t xml:space="preserve"> de </w:t>
      </w:r>
      <w:proofErr w:type="spellStart"/>
      <w:r w:rsidRPr="0011395A">
        <w:rPr>
          <w:rFonts w:eastAsia="Times New Roman" w:cs="Arial"/>
          <w:lang w:val="en-US"/>
        </w:rPr>
        <w:t>Projets</w:t>
      </w:r>
      <w:proofErr w:type="spellEnd"/>
      <w:r w:rsidRPr="0011395A">
        <w:rPr>
          <w:rFonts w:eastAsia="Times New Roman" w:cs="Arial"/>
          <w:lang w:val="en-US"/>
        </w:rPr>
        <w:t xml:space="preserve"> </w:t>
      </w:r>
      <w:proofErr w:type="spellStart"/>
      <w:r w:rsidRPr="0011395A">
        <w:rPr>
          <w:rFonts w:eastAsia="Times New Roman" w:cs="Arial"/>
          <w:lang w:val="en-US"/>
        </w:rPr>
        <w:t>État-Région</w:t>
      </w:r>
      <w:proofErr w:type="spellEnd"/>
      <w:r w:rsidRPr="0011395A">
        <w:rPr>
          <w:rFonts w:eastAsia="Times New Roman" w:cs="Arial"/>
          <w:lang w:val="en-US"/>
        </w:rPr>
        <w:t>"), and ANR ("</w:t>
      </w:r>
      <w:proofErr w:type="spellStart"/>
      <w:r w:rsidRPr="0011395A">
        <w:rPr>
          <w:rFonts w:eastAsia="Times New Roman" w:cs="Arial"/>
          <w:lang w:val="en-US"/>
        </w:rPr>
        <w:t>Agence</w:t>
      </w:r>
      <w:proofErr w:type="spellEnd"/>
      <w:r w:rsidRPr="0011395A">
        <w:rPr>
          <w:rFonts w:eastAsia="Times New Roman" w:cs="Arial"/>
          <w:lang w:val="en-US"/>
        </w:rPr>
        <w:t xml:space="preserve"> </w:t>
      </w:r>
      <w:proofErr w:type="spellStart"/>
      <w:r w:rsidRPr="0011395A">
        <w:rPr>
          <w:rFonts w:eastAsia="Times New Roman" w:cs="Arial"/>
          <w:lang w:val="en-US"/>
        </w:rPr>
        <w:t>Nationale</w:t>
      </w:r>
      <w:proofErr w:type="spellEnd"/>
      <w:r w:rsidRPr="0011395A">
        <w:rPr>
          <w:rFonts w:eastAsia="Times New Roman" w:cs="Arial"/>
          <w:lang w:val="en-US"/>
        </w:rPr>
        <w:t xml:space="preserve"> de la 359 </w:t>
      </w:r>
      <w:proofErr w:type="spellStart"/>
      <w:r w:rsidRPr="0011395A">
        <w:rPr>
          <w:rFonts w:eastAsia="Times New Roman" w:cs="Arial"/>
          <w:lang w:val="en-US"/>
        </w:rPr>
        <w:t>Recherche</w:t>
      </w:r>
      <w:proofErr w:type="spellEnd"/>
      <w:r w:rsidRPr="0011395A">
        <w:rPr>
          <w:rFonts w:eastAsia="Times New Roman" w:cs="Arial"/>
          <w:lang w:val="en-US"/>
        </w:rPr>
        <w:t>"). The D.E.S.I.R. study has been supported by INSERM contracts with CNAMTS, Lilly, Novartis Pharma and Sanofi-Aventis; by INSERM (</w:t>
      </w:r>
      <w:proofErr w:type="spellStart"/>
      <w:r w:rsidRPr="0011395A">
        <w:rPr>
          <w:rFonts w:eastAsia="Times New Roman" w:cs="Arial"/>
          <w:lang w:val="en-US"/>
        </w:rPr>
        <w:t>Réseaux</w:t>
      </w:r>
      <w:proofErr w:type="spellEnd"/>
      <w:r w:rsidRPr="0011395A">
        <w:rPr>
          <w:rFonts w:eastAsia="Times New Roman" w:cs="Arial"/>
          <w:lang w:val="en-US"/>
        </w:rPr>
        <w:t xml:space="preserve"> </w:t>
      </w:r>
      <w:proofErr w:type="spellStart"/>
      <w:r w:rsidRPr="0011395A">
        <w:rPr>
          <w:rFonts w:eastAsia="Times New Roman" w:cs="Arial"/>
          <w:lang w:val="en-US"/>
        </w:rPr>
        <w:t>en</w:t>
      </w:r>
      <w:proofErr w:type="spellEnd"/>
      <w:r w:rsidRPr="0011395A">
        <w:rPr>
          <w:rFonts w:eastAsia="Times New Roman" w:cs="Arial"/>
          <w:lang w:val="en-US"/>
        </w:rPr>
        <w:t xml:space="preserve"> Santé </w:t>
      </w:r>
      <w:proofErr w:type="spellStart"/>
      <w:r w:rsidRPr="0011395A">
        <w:rPr>
          <w:rFonts w:eastAsia="Times New Roman" w:cs="Arial"/>
          <w:lang w:val="en-US"/>
        </w:rPr>
        <w:t>Publique</w:t>
      </w:r>
      <w:proofErr w:type="spellEnd"/>
      <w:r w:rsidRPr="0011395A">
        <w:rPr>
          <w:rFonts w:eastAsia="Times New Roman" w:cs="Arial"/>
          <w:lang w:val="en-US"/>
        </w:rPr>
        <w:t xml:space="preserve">, Interactions entre les </w:t>
      </w:r>
      <w:proofErr w:type="spellStart"/>
      <w:r w:rsidRPr="0011395A">
        <w:rPr>
          <w:rFonts w:eastAsia="Times New Roman" w:cs="Arial"/>
          <w:lang w:val="en-US"/>
        </w:rPr>
        <w:t>déterminants</w:t>
      </w:r>
      <w:proofErr w:type="spellEnd"/>
      <w:r w:rsidRPr="0011395A">
        <w:rPr>
          <w:rFonts w:eastAsia="Times New Roman" w:cs="Arial"/>
          <w:lang w:val="en-US"/>
        </w:rPr>
        <w:t xml:space="preserve"> de la santé), </w:t>
      </w:r>
      <w:proofErr w:type="spellStart"/>
      <w:r w:rsidRPr="0011395A">
        <w:rPr>
          <w:rFonts w:eastAsia="Times New Roman" w:cs="Arial"/>
          <w:lang w:val="en-US"/>
        </w:rPr>
        <w:t>Cohortes</w:t>
      </w:r>
      <w:proofErr w:type="spellEnd"/>
      <w:r w:rsidRPr="0011395A">
        <w:rPr>
          <w:rFonts w:eastAsia="Times New Roman" w:cs="Arial"/>
          <w:lang w:val="en-US"/>
        </w:rPr>
        <w:t xml:space="preserve"> Santé TGIR, the Association </w:t>
      </w:r>
      <w:proofErr w:type="spellStart"/>
      <w:r w:rsidRPr="0011395A">
        <w:rPr>
          <w:rFonts w:eastAsia="Times New Roman" w:cs="Arial"/>
          <w:lang w:val="en-US"/>
        </w:rPr>
        <w:t>Diabète</w:t>
      </w:r>
      <w:proofErr w:type="spellEnd"/>
      <w:r w:rsidRPr="0011395A">
        <w:rPr>
          <w:rFonts w:eastAsia="Times New Roman" w:cs="Arial"/>
          <w:lang w:val="en-US"/>
        </w:rPr>
        <w:t xml:space="preserve"> </w:t>
      </w:r>
      <w:proofErr w:type="spellStart"/>
      <w:r w:rsidRPr="0011395A">
        <w:rPr>
          <w:rFonts w:eastAsia="Times New Roman" w:cs="Arial"/>
          <w:lang w:val="en-US"/>
        </w:rPr>
        <w:t>Risque</w:t>
      </w:r>
      <w:proofErr w:type="spellEnd"/>
      <w:r w:rsidRPr="0011395A">
        <w:rPr>
          <w:rFonts w:eastAsia="Times New Roman" w:cs="Arial"/>
          <w:lang w:val="en-US"/>
        </w:rPr>
        <w:t xml:space="preserve"> </w:t>
      </w:r>
      <w:proofErr w:type="spellStart"/>
      <w:r w:rsidRPr="0011395A">
        <w:rPr>
          <w:rFonts w:eastAsia="Times New Roman" w:cs="Arial"/>
          <w:lang w:val="en-US"/>
        </w:rPr>
        <w:t>Vasculaire</w:t>
      </w:r>
      <w:proofErr w:type="spellEnd"/>
      <w:r w:rsidRPr="0011395A">
        <w:rPr>
          <w:rFonts w:eastAsia="Times New Roman" w:cs="Arial"/>
          <w:lang w:val="en-US"/>
        </w:rPr>
        <w:t xml:space="preserve">, the </w:t>
      </w:r>
      <w:proofErr w:type="spellStart"/>
      <w:r w:rsidRPr="0011395A">
        <w:rPr>
          <w:rFonts w:eastAsia="Times New Roman" w:cs="Arial"/>
          <w:lang w:val="en-US"/>
        </w:rPr>
        <w:t>Fédération</w:t>
      </w:r>
      <w:proofErr w:type="spellEnd"/>
      <w:r w:rsidRPr="0011395A">
        <w:rPr>
          <w:rFonts w:eastAsia="Times New Roman" w:cs="Arial"/>
          <w:lang w:val="en-US"/>
        </w:rPr>
        <w:t xml:space="preserve"> </w:t>
      </w:r>
      <w:proofErr w:type="spellStart"/>
      <w:r w:rsidRPr="0011395A">
        <w:rPr>
          <w:rFonts w:eastAsia="Times New Roman" w:cs="Arial"/>
          <w:lang w:val="en-US"/>
        </w:rPr>
        <w:t>Française</w:t>
      </w:r>
      <w:proofErr w:type="spellEnd"/>
      <w:r w:rsidRPr="0011395A">
        <w:rPr>
          <w:rFonts w:eastAsia="Times New Roman" w:cs="Arial"/>
          <w:lang w:val="en-US"/>
        </w:rPr>
        <w:t xml:space="preserve"> de </w:t>
      </w:r>
      <w:proofErr w:type="spellStart"/>
      <w:r w:rsidRPr="0011395A">
        <w:rPr>
          <w:rFonts w:eastAsia="Times New Roman" w:cs="Arial"/>
          <w:lang w:val="en-US"/>
        </w:rPr>
        <w:t>Cardiologie</w:t>
      </w:r>
      <w:proofErr w:type="spellEnd"/>
      <w:r w:rsidRPr="0011395A">
        <w:rPr>
          <w:rFonts w:eastAsia="Times New Roman" w:cs="Arial"/>
          <w:lang w:val="en-US"/>
        </w:rPr>
        <w:t xml:space="preserve">, La </w:t>
      </w:r>
      <w:proofErr w:type="spellStart"/>
      <w:r w:rsidRPr="0011395A">
        <w:rPr>
          <w:rFonts w:eastAsia="Times New Roman" w:cs="Arial"/>
          <w:lang w:val="en-US"/>
        </w:rPr>
        <w:t>Fondation</w:t>
      </w:r>
      <w:proofErr w:type="spellEnd"/>
      <w:r w:rsidRPr="0011395A">
        <w:rPr>
          <w:rFonts w:eastAsia="Times New Roman" w:cs="Arial"/>
          <w:lang w:val="en-US"/>
        </w:rPr>
        <w:t xml:space="preserve"> de France, ALFEDIAM, ONIVINS, </w:t>
      </w:r>
      <w:proofErr w:type="spellStart"/>
      <w:r w:rsidRPr="0011395A">
        <w:rPr>
          <w:rFonts w:eastAsia="Times New Roman" w:cs="Arial"/>
          <w:lang w:val="en-US"/>
        </w:rPr>
        <w:t>Ardix</w:t>
      </w:r>
      <w:proofErr w:type="spellEnd"/>
      <w:r w:rsidRPr="0011395A">
        <w:rPr>
          <w:rFonts w:eastAsia="Times New Roman" w:cs="Arial"/>
          <w:lang w:val="en-US"/>
        </w:rPr>
        <w:t xml:space="preserve"> Medical, Bayer Diagnostics, Becton Dickinson, </w:t>
      </w:r>
      <w:proofErr w:type="spellStart"/>
      <w:r w:rsidRPr="0011395A">
        <w:rPr>
          <w:rFonts w:eastAsia="Times New Roman" w:cs="Arial"/>
          <w:lang w:val="en-US"/>
        </w:rPr>
        <w:t>Cardionics</w:t>
      </w:r>
      <w:proofErr w:type="spellEnd"/>
      <w:r w:rsidRPr="0011395A">
        <w:rPr>
          <w:rFonts w:eastAsia="Times New Roman" w:cs="Arial"/>
          <w:lang w:val="en-US"/>
        </w:rPr>
        <w:t xml:space="preserve">, Merck Santé, Novo Nordisk, Pierre Fabre, Roche, Topcon. </w:t>
      </w:r>
    </w:p>
    <w:p w14:paraId="7286437D" w14:textId="77777777" w:rsidR="00EE2862" w:rsidRPr="0011395A" w:rsidRDefault="00EE2862" w:rsidP="00994D78">
      <w:pPr>
        <w:spacing w:after="360"/>
        <w:rPr>
          <w:rFonts w:eastAsia="Times New Roman" w:cs="Arial"/>
          <w:lang w:val="en-US"/>
        </w:rPr>
      </w:pPr>
      <w:r w:rsidRPr="0011395A">
        <w:rPr>
          <w:rFonts w:eastAsia="Times New Roman" w:cs="Arial"/>
          <w:b/>
          <w:lang w:val="en-US"/>
        </w:rPr>
        <w:t>DR’s EXTRA:</w:t>
      </w:r>
      <w:r w:rsidRPr="0011395A">
        <w:rPr>
          <w:rFonts w:eastAsia="Times New Roman" w:cs="Arial"/>
          <w:lang w:val="en-US"/>
        </w:rPr>
        <w:t xml:space="preserve"> The DR.s EXTRA Study was supported by grants to R. </w:t>
      </w:r>
      <w:proofErr w:type="spellStart"/>
      <w:r w:rsidRPr="0011395A">
        <w:rPr>
          <w:rFonts w:eastAsia="Times New Roman" w:cs="Arial"/>
          <w:lang w:val="en-US"/>
        </w:rPr>
        <w:t>Rauramaa</w:t>
      </w:r>
      <w:proofErr w:type="spellEnd"/>
      <w:r w:rsidRPr="0011395A">
        <w:rPr>
          <w:rFonts w:eastAsia="Times New Roman" w:cs="Arial"/>
          <w:lang w:val="en-US"/>
        </w:rPr>
        <w:t xml:space="preserve"> by the Ministry of Education and Culture of Finland (627</w:t>
      </w:r>
      <w:proofErr w:type="gramStart"/>
      <w:r w:rsidRPr="0011395A">
        <w:rPr>
          <w:rFonts w:eastAsia="Times New Roman" w:cs="Arial"/>
          <w:lang w:val="en-US"/>
        </w:rPr>
        <w:t>;2004</w:t>
      </w:r>
      <w:proofErr w:type="gramEnd"/>
      <w:r w:rsidRPr="0011395A">
        <w:rPr>
          <w:rFonts w:eastAsia="Times New Roman" w:cs="Arial"/>
          <w:lang w:val="en-US"/>
        </w:rPr>
        <w:t xml:space="preserve">-2011), Academy of Finland (102318; 123885), Kuopio University Hospital , Finnish Diabetes Association, Finnish Heart Association, </w:t>
      </w:r>
      <w:proofErr w:type="spellStart"/>
      <w:r w:rsidRPr="0011395A">
        <w:rPr>
          <w:rFonts w:eastAsia="Times New Roman" w:cs="Arial"/>
          <w:lang w:val="en-US"/>
        </w:rPr>
        <w:t>Päivikki</w:t>
      </w:r>
      <w:proofErr w:type="spellEnd"/>
      <w:r w:rsidRPr="0011395A">
        <w:rPr>
          <w:rFonts w:eastAsia="Times New Roman" w:cs="Arial"/>
          <w:lang w:val="en-US"/>
        </w:rPr>
        <w:t xml:space="preserve"> and </w:t>
      </w:r>
      <w:proofErr w:type="spellStart"/>
      <w:r w:rsidRPr="0011395A">
        <w:rPr>
          <w:rFonts w:eastAsia="Times New Roman" w:cs="Arial"/>
          <w:lang w:val="en-US"/>
        </w:rPr>
        <w:t>Sakari</w:t>
      </w:r>
      <w:proofErr w:type="spellEnd"/>
      <w:r w:rsidRPr="0011395A">
        <w:rPr>
          <w:rFonts w:eastAsia="Times New Roman" w:cs="Arial"/>
          <w:lang w:val="en-US"/>
        </w:rPr>
        <w:t xml:space="preserve"> </w:t>
      </w:r>
      <w:proofErr w:type="spellStart"/>
      <w:r w:rsidRPr="0011395A">
        <w:rPr>
          <w:rFonts w:eastAsia="Times New Roman" w:cs="Arial"/>
          <w:lang w:val="en-US"/>
        </w:rPr>
        <w:t>Sohlberg</w:t>
      </w:r>
      <w:proofErr w:type="spellEnd"/>
      <w:r w:rsidRPr="0011395A">
        <w:rPr>
          <w:rFonts w:eastAsia="Times New Roman" w:cs="Arial"/>
          <w:lang w:val="en-US"/>
        </w:rPr>
        <w:t xml:space="preserve"> Foundation and by grants from European Commission FP6 Integrated Project (EXGENESIS); LSHM-CT-2004-005272, City of Kuopio and Social Insurance Institution of Finland (4/26/2010).</w:t>
      </w:r>
    </w:p>
    <w:p w14:paraId="23D817DC" w14:textId="77777777" w:rsidR="003E7653" w:rsidRPr="0011395A" w:rsidRDefault="00EE2862" w:rsidP="00994D78">
      <w:pPr>
        <w:spacing w:after="360"/>
        <w:rPr>
          <w:rFonts w:eastAsia="Times New Roman" w:cs="Arial"/>
          <w:lang w:val="en-US"/>
        </w:rPr>
      </w:pPr>
      <w:r w:rsidRPr="0011395A">
        <w:rPr>
          <w:rFonts w:eastAsia="Times New Roman" w:cs="Arial"/>
          <w:b/>
          <w:lang w:val="en-US"/>
        </w:rPr>
        <w:t>EGCUT:</w:t>
      </w:r>
      <w:r w:rsidRPr="0011395A">
        <w:rPr>
          <w:rFonts w:eastAsia="Times New Roman" w:cs="Arial"/>
          <w:lang w:val="en-US"/>
        </w:rPr>
        <w:t xml:space="preserve"> </w:t>
      </w:r>
      <w:r w:rsidR="003E7653" w:rsidRPr="0011395A">
        <w:rPr>
          <w:rFonts w:eastAsia="Times New Roman" w:cs="Arial"/>
          <w:lang w:val="en-US"/>
        </w:rPr>
        <w:t xml:space="preserve">EGCUT received support from EU FP7 grant BBMRI-LPC (#313010), H2020 grant </w:t>
      </w:r>
      <w:proofErr w:type="spellStart"/>
      <w:r w:rsidR="003E7653" w:rsidRPr="0011395A">
        <w:rPr>
          <w:rFonts w:eastAsia="Times New Roman" w:cs="Arial"/>
          <w:lang w:val="en-US"/>
        </w:rPr>
        <w:t>ePerMed</w:t>
      </w:r>
      <w:proofErr w:type="spellEnd"/>
      <w:r w:rsidR="003E7653" w:rsidRPr="0011395A">
        <w:rPr>
          <w:rFonts w:eastAsia="Times New Roman" w:cs="Arial"/>
          <w:lang w:val="en-US"/>
        </w:rPr>
        <w:t xml:space="preserve"> (#692145), targeted financing from Estonian Government IUT20-60, IUT24-6, Estonian Research Roadmap </w:t>
      </w:r>
      <w:r w:rsidR="003E7653" w:rsidRPr="0011395A">
        <w:rPr>
          <w:rFonts w:eastAsia="Times New Roman" w:cs="Arial"/>
          <w:lang w:val="en-US"/>
        </w:rPr>
        <w:lastRenderedPageBreak/>
        <w:t>through the Estonian Ministry of Education and Research (3.2.0304.11-0312), Center of Excellence in Genomics (EXCEGEN),  This work was also supported by the US National Institute of Health [R01DK075787].</w:t>
      </w:r>
    </w:p>
    <w:p w14:paraId="341819BB" w14:textId="77777777" w:rsidR="00EE2862" w:rsidRPr="0011395A" w:rsidRDefault="00EE2862" w:rsidP="00994D78">
      <w:pPr>
        <w:spacing w:after="360"/>
        <w:rPr>
          <w:lang w:val="en-US"/>
        </w:rPr>
      </w:pPr>
      <w:r w:rsidRPr="0011395A">
        <w:rPr>
          <w:b/>
          <w:lang w:val="en-US"/>
        </w:rPr>
        <w:t>Ely:</w:t>
      </w:r>
      <w:r w:rsidRPr="0011395A">
        <w:rPr>
          <w:lang w:val="en-US"/>
        </w:rPr>
        <w:t xml:space="preserve"> We are grateful to all the volunteers and to the staff of St. Mary's Street Surgery, Ely and the study team. The Ely Study was funded by the MRC (MC_U106179471) and Diabetes UK. Genotyping in the Ely and Fenland studies was supported in part by an MRC-GlaxoSmithKline pilot </w:t>
      </w:r>
      <w:proofErr w:type="spellStart"/>
      <w:r w:rsidRPr="0011395A">
        <w:rPr>
          <w:lang w:val="en-US"/>
        </w:rPr>
        <w:t>programme</w:t>
      </w:r>
      <w:proofErr w:type="spellEnd"/>
      <w:r w:rsidRPr="0011395A">
        <w:rPr>
          <w:lang w:val="en-US"/>
        </w:rPr>
        <w:t xml:space="preserve"> grant (G0701863).</w:t>
      </w:r>
    </w:p>
    <w:p w14:paraId="1B9FE75D" w14:textId="77777777" w:rsidR="00EE2862" w:rsidRPr="0011395A" w:rsidRDefault="00EE2862" w:rsidP="00994D78">
      <w:pPr>
        <w:spacing w:after="360"/>
        <w:rPr>
          <w:rFonts w:eastAsia="Times New Roman" w:cs="Arial"/>
          <w:lang w:val="en-US"/>
        </w:rPr>
      </w:pPr>
      <w:r w:rsidRPr="0011395A">
        <w:rPr>
          <w:rFonts w:eastAsia="Times New Roman" w:cs="Arial"/>
          <w:b/>
          <w:lang w:val="en-US"/>
        </w:rPr>
        <w:t>EPIC-Norfolk:</w:t>
      </w:r>
      <w:r w:rsidRPr="0011395A">
        <w:rPr>
          <w:rFonts w:eastAsia="Times New Roman" w:cs="Arial"/>
          <w:lang w:val="en-US"/>
        </w:rPr>
        <w:t xml:space="preserve"> The EPIC Norfolk study is supported by </w:t>
      </w:r>
      <w:proofErr w:type="spellStart"/>
      <w:r w:rsidRPr="0011395A">
        <w:rPr>
          <w:rFonts w:eastAsia="Times New Roman" w:cs="Arial"/>
          <w:lang w:val="en-US"/>
        </w:rPr>
        <w:t>programme</w:t>
      </w:r>
      <w:proofErr w:type="spellEnd"/>
      <w:r w:rsidRPr="0011395A">
        <w:rPr>
          <w:rFonts w:eastAsia="Times New Roman" w:cs="Arial"/>
          <w:lang w:val="en-US"/>
        </w:rPr>
        <w:t xml:space="preserve"> grants from the Medical Research Council and Cancer Research UK, and by additional support from the European Union, Stroke Association, British Heart Foundation, </w:t>
      </w:r>
      <w:proofErr w:type="gramStart"/>
      <w:r w:rsidRPr="0011395A">
        <w:rPr>
          <w:rFonts w:eastAsia="Times New Roman" w:cs="Arial"/>
          <w:lang w:val="en-US"/>
        </w:rPr>
        <w:t>Research</w:t>
      </w:r>
      <w:proofErr w:type="gramEnd"/>
      <w:r w:rsidRPr="0011395A">
        <w:rPr>
          <w:rFonts w:eastAsia="Times New Roman" w:cs="Arial"/>
          <w:lang w:val="en-US"/>
        </w:rPr>
        <w:t xml:space="preserve"> into Ageing, Department of Health, The </w:t>
      </w:r>
      <w:proofErr w:type="spellStart"/>
      <w:r w:rsidRPr="0011395A">
        <w:rPr>
          <w:rFonts w:eastAsia="Times New Roman" w:cs="Arial"/>
          <w:lang w:val="en-US"/>
        </w:rPr>
        <w:t>Wellcome</w:t>
      </w:r>
      <w:proofErr w:type="spellEnd"/>
      <w:r w:rsidRPr="0011395A">
        <w:rPr>
          <w:rFonts w:eastAsia="Times New Roman" w:cs="Arial"/>
          <w:lang w:val="en-US"/>
        </w:rPr>
        <w:t xml:space="preserve"> Trust and the Food Standards Agency. Genotyping was in part supported by the MRC-GSK pilot </w:t>
      </w:r>
      <w:proofErr w:type="spellStart"/>
      <w:r w:rsidRPr="0011395A">
        <w:rPr>
          <w:rFonts w:eastAsia="Times New Roman" w:cs="Arial"/>
          <w:lang w:val="en-US"/>
        </w:rPr>
        <w:t>programme</w:t>
      </w:r>
      <w:proofErr w:type="spellEnd"/>
      <w:r w:rsidRPr="0011395A">
        <w:rPr>
          <w:rFonts w:eastAsia="Times New Roman" w:cs="Arial"/>
          <w:lang w:val="en-US"/>
        </w:rPr>
        <w:t xml:space="preserve"> grant. We acknowledge the contribution of the staff and participants of the EPIC-Norfolk Study.</w:t>
      </w:r>
    </w:p>
    <w:p w14:paraId="607B98C0" w14:textId="77777777" w:rsidR="00EE2862" w:rsidRPr="0011395A" w:rsidRDefault="00EE2862" w:rsidP="00994D78">
      <w:pPr>
        <w:spacing w:after="360"/>
        <w:rPr>
          <w:lang w:val="en-US"/>
        </w:rPr>
      </w:pPr>
      <w:r w:rsidRPr="0011395A">
        <w:rPr>
          <w:b/>
          <w:lang w:val="en-US"/>
        </w:rPr>
        <w:t>ERF:</w:t>
      </w:r>
      <w:r w:rsidRPr="0011395A">
        <w:rPr>
          <w:lang w:val="en-US"/>
        </w:rPr>
        <w:t xml:space="preserve"> The ERF study is funded by the Centre for Medical Systems Biology (CMSB) and Netherlands Consortium for Systems Biology (NCSB), both within the framework of the Netherlands Genomics Initiative (NGI)/Netherlands </w:t>
      </w:r>
      <w:proofErr w:type="spellStart"/>
      <w:r w:rsidRPr="0011395A">
        <w:rPr>
          <w:lang w:val="en-US"/>
        </w:rPr>
        <w:t>Organisation</w:t>
      </w:r>
      <w:proofErr w:type="spellEnd"/>
      <w:r w:rsidRPr="0011395A">
        <w:rPr>
          <w:lang w:val="en-US"/>
        </w:rPr>
        <w:t xml:space="preserve"> for Scientific Research (NWO). ERF study as a part of EUROSPAN (European Special Populations Research Network) was supported by European Commission FP6 STRP grant number 018947 (LSHG-CT-2006-01947) and also received funding from the European Community's Seventh Framework </w:t>
      </w:r>
      <w:proofErr w:type="spellStart"/>
      <w:r w:rsidRPr="0011395A">
        <w:rPr>
          <w:lang w:val="en-US"/>
        </w:rPr>
        <w:t>Programme</w:t>
      </w:r>
      <w:proofErr w:type="spellEnd"/>
      <w:r w:rsidRPr="0011395A">
        <w:rPr>
          <w:lang w:val="en-US"/>
        </w:rPr>
        <w:t xml:space="preserve"> (FP7/2007-2013)/grant agreement HEALTH-F4-2007-201413 by the European Commission under the </w:t>
      </w:r>
      <w:proofErr w:type="spellStart"/>
      <w:r w:rsidRPr="0011395A">
        <w:rPr>
          <w:lang w:val="en-US"/>
        </w:rPr>
        <w:t>programme</w:t>
      </w:r>
      <w:proofErr w:type="spellEnd"/>
      <w:r w:rsidRPr="0011395A">
        <w:rPr>
          <w:lang w:val="en-US"/>
        </w:rPr>
        <w:t xml:space="preserve"> “Quality of Life and Management of the Living Resources” of 5th Framework </w:t>
      </w:r>
      <w:proofErr w:type="spellStart"/>
      <w:r w:rsidRPr="0011395A">
        <w:rPr>
          <w:lang w:val="en-US"/>
        </w:rPr>
        <w:t>Programme</w:t>
      </w:r>
      <w:proofErr w:type="spellEnd"/>
      <w:r w:rsidRPr="0011395A">
        <w:rPr>
          <w:lang w:val="en-US"/>
        </w:rPr>
        <w:t xml:space="preserve"> (no. QLG2-CT-2002-01254) as well as FP7 project EUROHEADPAIN (</w:t>
      </w:r>
      <w:proofErr w:type="spellStart"/>
      <w:r w:rsidRPr="0011395A">
        <w:rPr>
          <w:lang w:val="en-US"/>
        </w:rPr>
        <w:t>nr</w:t>
      </w:r>
      <w:proofErr w:type="spellEnd"/>
      <w:r w:rsidRPr="0011395A">
        <w:rPr>
          <w:lang w:val="en-US"/>
        </w:rPr>
        <w:t xml:space="preserve"> 602633). High-throughput analysis of the ERF data was supported by joint grant from Netherlands </w:t>
      </w:r>
      <w:proofErr w:type="spellStart"/>
      <w:r w:rsidRPr="0011395A">
        <w:rPr>
          <w:lang w:val="en-US"/>
        </w:rPr>
        <w:t>Organisation</w:t>
      </w:r>
      <w:proofErr w:type="spellEnd"/>
      <w:r w:rsidRPr="0011395A">
        <w:rPr>
          <w:lang w:val="en-US"/>
        </w:rPr>
        <w:t xml:space="preserve"> for Scientific Research and the Russian Foundation for Basic Research (NWO-RFBR 047.017.043) and </w:t>
      </w:r>
      <w:proofErr w:type="spellStart"/>
      <w:r w:rsidRPr="0011395A">
        <w:rPr>
          <w:lang w:val="en-US"/>
        </w:rPr>
        <w:t>ZonMw</w:t>
      </w:r>
      <w:proofErr w:type="spellEnd"/>
      <w:r w:rsidRPr="0011395A">
        <w:rPr>
          <w:lang w:val="en-US"/>
        </w:rPr>
        <w:t xml:space="preserve"> grant (2010/31471/ZONMW). We are grateful to all study participants and their relatives, general practitioners and neurologists for their contributions and to P. </w:t>
      </w:r>
      <w:proofErr w:type="spellStart"/>
      <w:r w:rsidRPr="0011395A">
        <w:rPr>
          <w:lang w:val="en-US"/>
        </w:rPr>
        <w:t>Veraart</w:t>
      </w:r>
      <w:proofErr w:type="spellEnd"/>
      <w:r w:rsidRPr="0011395A">
        <w:rPr>
          <w:lang w:val="en-US"/>
        </w:rPr>
        <w:t xml:space="preserve"> for her help in genealogy, J. </w:t>
      </w:r>
      <w:proofErr w:type="spellStart"/>
      <w:r w:rsidRPr="0011395A">
        <w:rPr>
          <w:lang w:val="en-US"/>
        </w:rPr>
        <w:t>Vergeer</w:t>
      </w:r>
      <w:proofErr w:type="spellEnd"/>
      <w:r w:rsidRPr="0011395A">
        <w:rPr>
          <w:lang w:val="en-US"/>
        </w:rPr>
        <w:t xml:space="preserve"> for the supervision of the laboratory work and P. </w:t>
      </w:r>
      <w:proofErr w:type="spellStart"/>
      <w:r w:rsidRPr="0011395A">
        <w:rPr>
          <w:lang w:val="en-US"/>
        </w:rPr>
        <w:t>Snijders</w:t>
      </w:r>
      <w:proofErr w:type="spellEnd"/>
      <w:r w:rsidRPr="0011395A">
        <w:rPr>
          <w:lang w:val="en-US"/>
        </w:rPr>
        <w:t xml:space="preserve"> for his help in data collection.</w:t>
      </w:r>
    </w:p>
    <w:p w14:paraId="009FDFE9" w14:textId="77777777" w:rsidR="00EE2862" w:rsidRPr="0011395A" w:rsidRDefault="00EE2862" w:rsidP="00994D78">
      <w:pPr>
        <w:spacing w:after="360"/>
        <w:rPr>
          <w:rFonts w:eastAsia="Times New Roman" w:cs="Arial"/>
          <w:lang w:val="en-US"/>
        </w:rPr>
      </w:pPr>
      <w:proofErr w:type="spellStart"/>
      <w:r w:rsidRPr="0011395A">
        <w:rPr>
          <w:rFonts w:eastAsia="Times New Roman" w:cs="Arial"/>
          <w:b/>
          <w:lang w:val="en-US"/>
        </w:rPr>
        <w:t>FamHS</w:t>
      </w:r>
      <w:proofErr w:type="spellEnd"/>
      <w:r w:rsidRPr="0011395A">
        <w:rPr>
          <w:rFonts w:eastAsia="Times New Roman" w:cs="Arial"/>
          <w:b/>
          <w:lang w:val="en-US"/>
        </w:rPr>
        <w:t>:</w:t>
      </w:r>
      <w:r w:rsidRPr="0011395A">
        <w:rPr>
          <w:rFonts w:eastAsia="Times New Roman" w:cs="Arial"/>
          <w:lang w:val="en-US"/>
        </w:rPr>
        <w:t xml:space="preserve"> This study was supported by grant R01-DK-8925601 from NIDDK and R01HL117078 from NHLBI</w:t>
      </w:r>
    </w:p>
    <w:p w14:paraId="105D9F2D" w14:textId="77777777" w:rsidR="00EE2862" w:rsidRPr="0011395A" w:rsidRDefault="00EE2862" w:rsidP="00994D78">
      <w:pPr>
        <w:spacing w:after="360"/>
        <w:rPr>
          <w:lang w:val="en-US"/>
        </w:rPr>
      </w:pPr>
      <w:r w:rsidRPr="0011395A">
        <w:rPr>
          <w:b/>
          <w:lang w:val="en-US"/>
        </w:rPr>
        <w:t>Fenland:</w:t>
      </w:r>
      <w:r w:rsidRPr="0011395A">
        <w:rPr>
          <w:lang w:val="en-US"/>
        </w:rPr>
        <w:t xml:space="preserve"> The Fenland Study is funded by the </w:t>
      </w:r>
      <w:proofErr w:type="spellStart"/>
      <w:r w:rsidRPr="0011395A">
        <w:rPr>
          <w:lang w:val="en-US"/>
        </w:rPr>
        <w:t>Wellcome</w:t>
      </w:r>
      <w:proofErr w:type="spellEnd"/>
      <w:r w:rsidRPr="0011395A">
        <w:rPr>
          <w:lang w:val="en-US"/>
        </w:rPr>
        <w:t xml:space="preserve"> Trust and the Medical Research Council (MC_U106179471). We are grateful to all the volunteers for their time and help, and to the General Practitioners and practice staff for assistance with recruitment. We thank the Fenland Study Investigators, Fenland Study Co-ordination team and the Epidemiology Field, Data and Laboratory teams.</w:t>
      </w:r>
    </w:p>
    <w:p w14:paraId="72B0374B" w14:textId="77777777" w:rsidR="00F42433" w:rsidRPr="0011395A" w:rsidRDefault="00F42433" w:rsidP="00994D78">
      <w:pPr>
        <w:spacing w:after="360"/>
        <w:rPr>
          <w:lang w:val="en-US"/>
        </w:rPr>
      </w:pPr>
      <w:r w:rsidRPr="0011395A">
        <w:rPr>
          <w:b/>
          <w:lang w:val="en-US"/>
        </w:rPr>
        <w:t>FINRISK (COROGENE CONTROLS):</w:t>
      </w:r>
      <w:r w:rsidRPr="0011395A">
        <w:rPr>
          <w:lang w:val="en-US"/>
        </w:rPr>
        <w:t xml:space="preserve"> This study has been funded by the Academy of Finland (grant numbers 139635, 129494, 129322, 250207, 136895 and 263836), the Orion-</w:t>
      </w:r>
      <w:proofErr w:type="spellStart"/>
      <w:r w:rsidRPr="0011395A">
        <w:rPr>
          <w:lang w:val="en-US"/>
        </w:rPr>
        <w:t>Farmos</w:t>
      </w:r>
      <w:proofErr w:type="spellEnd"/>
      <w:r w:rsidRPr="0011395A">
        <w:rPr>
          <w:lang w:val="en-US"/>
        </w:rPr>
        <w:t xml:space="preserve"> Research Foundation, </w:t>
      </w:r>
      <w:proofErr w:type="gramStart"/>
      <w:r w:rsidRPr="0011395A">
        <w:rPr>
          <w:lang w:val="en-US"/>
        </w:rPr>
        <w:t>the</w:t>
      </w:r>
      <w:proofErr w:type="gramEnd"/>
      <w:r w:rsidRPr="0011395A">
        <w:rPr>
          <w:lang w:val="en-US"/>
        </w:rPr>
        <w:t xml:space="preserve"> Finnish Foundation for Cardiovascular Research, and the Sigrid </w:t>
      </w:r>
      <w:proofErr w:type="spellStart"/>
      <w:r w:rsidRPr="0011395A">
        <w:rPr>
          <w:lang w:val="en-US"/>
        </w:rPr>
        <w:t>Jusélius</w:t>
      </w:r>
      <w:proofErr w:type="spellEnd"/>
      <w:r w:rsidRPr="0011395A">
        <w:rPr>
          <w:lang w:val="en-US"/>
        </w:rPr>
        <w:t xml:space="preserve"> Foundation.  We are grateful for the THL DNA laboratory for its skillful work to produce the DNA samples used in this study. We thank the Sanger Institute genotyping facilities for genotyping the samples.</w:t>
      </w:r>
    </w:p>
    <w:p w14:paraId="6D463B8E" w14:textId="77777777" w:rsidR="00DC5435" w:rsidRPr="0011395A" w:rsidRDefault="00DC5435" w:rsidP="00994D78">
      <w:pPr>
        <w:spacing w:after="360"/>
        <w:rPr>
          <w:lang w:val="en-US"/>
        </w:rPr>
      </w:pPr>
      <w:proofErr w:type="spellStart"/>
      <w:r w:rsidRPr="0011395A">
        <w:rPr>
          <w:b/>
          <w:lang w:val="en-US"/>
        </w:rPr>
        <w:t>FramHS</w:t>
      </w:r>
      <w:proofErr w:type="spellEnd"/>
      <w:r w:rsidRPr="0011395A">
        <w:rPr>
          <w:b/>
          <w:lang w:val="en-US"/>
        </w:rPr>
        <w:t xml:space="preserve">: </w:t>
      </w:r>
      <w:r w:rsidRPr="0011395A">
        <w:rPr>
          <w:lang w:val="en-US"/>
        </w:rPr>
        <w:t xml:space="preserve">This research was conducted in part using data and resources from the Framingham Heart Study of the National Heart Lung and Blood Institute of the National Institutes of Health and Boston University </w:t>
      </w:r>
      <w:r w:rsidRPr="0011395A">
        <w:rPr>
          <w:lang w:val="en-US"/>
        </w:rPr>
        <w:lastRenderedPageBreak/>
        <w:t>School of Medicine. The analyses reflect intellectual input and resource development from the Framingham Heart Study investigators participating in the SNP Health Association Resource (</w:t>
      </w:r>
      <w:proofErr w:type="spellStart"/>
      <w:r w:rsidRPr="0011395A">
        <w:rPr>
          <w:lang w:val="en-US"/>
        </w:rPr>
        <w:t>SHARe</w:t>
      </w:r>
      <w:proofErr w:type="spellEnd"/>
      <w:r w:rsidRPr="0011395A">
        <w:rPr>
          <w:lang w:val="en-US"/>
        </w:rPr>
        <w:t>) project. This work was partially supported by the National Heart, Lung and Blood Institute's Framingham Heart Study (Contract</w:t>
      </w:r>
      <w:r w:rsidR="00505644" w:rsidRPr="0011395A">
        <w:rPr>
          <w:lang w:val="en-US"/>
        </w:rPr>
        <w:t>s</w:t>
      </w:r>
      <w:r w:rsidRPr="0011395A">
        <w:rPr>
          <w:lang w:val="en-US"/>
        </w:rPr>
        <w:t xml:space="preserve"> N01-HC-25195</w:t>
      </w:r>
      <w:r w:rsidR="00505644" w:rsidRPr="0011395A">
        <w:rPr>
          <w:lang w:val="en-US"/>
        </w:rPr>
        <w:t xml:space="preserve"> and HHSN268201500001I</w:t>
      </w:r>
      <w:r w:rsidRPr="0011395A">
        <w:rPr>
          <w:lang w:val="en-US"/>
        </w:rPr>
        <w:t xml:space="preserve">) and its contract with </w:t>
      </w:r>
      <w:proofErr w:type="spellStart"/>
      <w:r w:rsidRPr="0011395A">
        <w:rPr>
          <w:lang w:val="en-US"/>
        </w:rPr>
        <w:t>Affymetrix</w:t>
      </w:r>
      <w:proofErr w:type="spellEnd"/>
      <w:r w:rsidRPr="0011395A">
        <w:rPr>
          <w:lang w:val="en-US"/>
        </w:rPr>
        <w:t xml:space="preserve">, </w:t>
      </w:r>
      <w:proofErr w:type="spellStart"/>
      <w:r w:rsidRPr="0011395A">
        <w:rPr>
          <w:lang w:val="en-US"/>
        </w:rPr>
        <w:t>Inc</w:t>
      </w:r>
      <w:proofErr w:type="spellEnd"/>
      <w:r w:rsidRPr="0011395A">
        <w:rPr>
          <w:lang w:val="en-US"/>
        </w:rPr>
        <w:t xml:space="preserve"> for genotyping services (Contract No. N02-HL-6-4278). A portion of this research utilized the Linux Cluster for Genetic Analysis (</w:t>
      </w:r>
      <w:proofErr w:type="spellStart"/>
      <w:r w:rsidRPr="0011395A">
        <w:rPr>
          <w:lang w:val="en-US"/>
        </w:rPr>
        <w:t>LinGA</w:t>
      </w:r>
      <w:proofErr w:type="spellEnd"/>
      <w:r w:rsidRPr="0011395A">
        <w:rPr>
          <w:lang w:val="en-US"/>
        </w:rPr>
        <w:t xml:space="preserve">-II) funded by the Robert Dawson Evans Endowment of the Department of Medicine at Boston University School of Medicine and Boston Medical Center. This research was partially supported by grant R01-DK089256 from the National Institute of Diabetes and Digestive and Kidney Diseases (MPIs: I.B. Borecki, L.A. </w:t>
      </w:r>
      <w:proofErr w:type="spellStart"/>
      <w:r w:rsidRPr="0011395A">
        <w:rPr>
          <w:lang w:val="en-US"/>
        </w:rPr>
        <w:t>Cupples</w:t>
      </w:r>
      <w:proofErr w:type="spellEnd"/>
      <w:r w:rsidRPr="0011395A">
        <w:rPr>
          <w:lang w:val="en-US"/>
        </w:rPr>
        <w:t>, K. North)</w:t>
      </w:r>
      <w:r w:rsidR="009B68CB" w:rsidRPr="0011395A">
        <w:rPr>
          <w:lang w:val="en-US"/>
        </w:rPr>
        <w:t xml:space="preserve"> and the National Institutes of Health contract no. HHSN268201500001I</w:t>
      </w:r>
      <w:r w:rsidRPr="0011395A">
        <w:rPr>
          <w:lang w:val="en-US"/>
        </w:rPr>
        <w:t>.</w:t>
      </w:r>
    </w:p>
    <w:p w14:paraId="3A67B032" w14:textId="77777777" w:rsidR="00EE2862" w:rsidRPr="0011395A" w:rsidRDefault="00EE2862" w:rsidP="00994D78">
      <w:pPr>
        <w:spacing w:after="360"/>
        <w:rPr>
          <w:rFonts w:eastAsia="Times New Roman" w:cs="Arial"/>
          <w:lang w:val="en-US"/>
        </w:rPr>
      </w:pPr>
      <w:r w:rsidRPr="0011395A">
        <w:rPr>
          <w:b/>
          <w:lang w:val="en-US"/>
        </w:rPr>
        <w:t xml:space="preserve">FUSION: </w:t>
      </w:r>
      <w:r w:rsidRPr="0011395A">
        <w:rPr>
          <w:rFonts w:eastAsia="Times New Roman" w:cs="Arial"/>
          <w:lang w:val="en-US"/>
        </w:rPr>
        <w:t>Support for FUSION was provided by NIH grants R01-DK062370 (to M.B.), R01-DK072193 (to K.L.M.), and intramural project number 1Z01-HG000024 (to F.S.C.). Genome-wide genotyping was conducted by the Johns Hopkins University Genetic Resources Core Facility SNP Center at the Center for Inherited Disease Research (CIDR), with support from CIDR NIH contract no. N01-HG-65403.</w:t>
      </w:r>
      <w:r w:rsidR="00E71E5D" w:rsidRPr="0011395A">
        <w:rPr>
          <w:rFonts w:eastAsia="Times New Roman" w:cs="Arial"/>
          <w:lang w:val="en-US"/>
        </w:rPr>
        <w:t xml:space="preserve"> H.A.K has received funding from the Academy of Finland (support for clinical research careers, grant no 258753).</w:t>
      </w:r>
    </w:p>
    <w:p w14:paraId="36DF4083" w14:textId="77777777" w:rsidR="00EE2862" w:rsidRPr="0011395A" w:rsidRDefault="00EE2862" w:rsidP="00994D78">
      <w:pPr>
        <w:spacing w:after="360"/>
        <w:rPr>
          <w:rFonts w:eastAsia="Times New Roman" w:cs="Arial"/>
          <w:lang w:val="en-US"/>
        </w:rPr>
      </w:pPr>
      <w:r w:rsidRPr="0011395A">
        <w:rPr>
          <w:rFonts w:eastAsia="Times New Roman" w:cs="Arial"/>
          <w:b/>
          <w:lang w:val="en-US"/>
        </w:rPr>
        <w:t>Generation Scotland:</w:t>
      </w:r>
      <w:r w:rsidRPr="0011395A">
        <w:rPr>
          <w:rFonts w:eastAsia="Times New Roman" w:cs="Arial"/>
          <w:lang w:val="en-US"/>
        </w:rPr>
        <w:t xml:space="preserve"> We would like to acknowledge the contributions of the families who took part in the Generation Scotland: Scottish Family Health Study, the general practitioners and Scottish School of Primary Care for their help in recruiting them, and the whole Generation Scotland team, which includes academic researchers, IT staff, laboratory technicians, statisticians and research managers. Genotyping was performed at the </w:t>
      </w:r>
      <w:proofErr w:type="spellStart"/>
      <w:r w:rsidRPr="0011395A">
        <w:rPr>
          <w:rFonts w:eastAsia="Times New Roman" w:cs="Arial"/>
          <w:lang w:val="en-US"/>
        </w:rPr>
        <w:t>Wellcome</w:t>
      </w:r>
      <w:proofErr w:type="spellEnd"/>
      <w:r w:rsidRPr="0011395A">
        <w:rPr>
          <w:rFonts w:eastAsia="Times New Roman" w:cs="Arial"/>
          <w:lang w:val="en-US"/>
        </w:rPr>
        <w:t xml:space="preserve"> Trust Clinical Research Facility Genetics Core at Western General Hospital, Edinburgh, UK. GS</w:t>
      </w:r>
      <w:proofErr w:type="gramStart"/>
      <w:r w:rsidRPr="0011395A">
        <w:rPr>
          <w:rFonts w:eastAsia="Times New Roman" w:cs="Arial"/>
          <w:lang w:val="en-US"/>
        </w:rPr>
        <w:t>:SFHS</w:t>
      </w:r>
      <w:proofErr w:type="gramEnd"/>
      <w:r w:rsidRPr="0011395A">
        <w:rPr>
          <w:rFonts w:eastAsia="Times New Roman" w:cs="Arial"/>
          <w:lang w:val="en-US"/>
        </w:rPr>
        <w:t xml:space="preserve"> is funded by the Scottish Executive Health Department, Chief Scientist Office, grant number CZD/16/6. Exome array genotyping for GS</w:t>
      </w:r>
      <w:proofErr w:type="gramStart"/>
      <w:r w:rsidRPr="0011395A">
        <w:rPr>
          <w:rFonts w:eastAsia="Times New Roman" w:cs="Arial"/>
          <w:lang w:val="en-US"/>
        </w:rPr>
        <w:t>:SFHS</w:t>
      </w:r>
      <w:proofErr w:type="gramEnd"/>
      <w:r w:rsidRPr="0011395A">
        <w:rPr>
          <w:rFonts w:eastAsia="Times New Roman" w:cs="Arial"/>
          <w:lang w:val="en-US"/>
        </w:rPr>
        <w:t xml:space="preserve"> was funded by the Medical Research Council UK.</w:t>
      </w:r>
    </w:p>
    <w:p w14:paraId="2DBAACF8" w14:textId="77777777" w:rsidR="00EE2862" w:rsidRPr="0011395A" w:rsidRDefault="00EE2862" w:rsidP="00994D78">
      <w:pPr>
        <w:spacing w:after="360"/>
        <w:rPr>
          <w:rFonts w:eastAsia="Times New Roman" w:cs="Arial"/>
          <w:lang w:val="en-US"/>
        </w:rPr>
      </w:pPr>
      <w:r w:rsidRPr="0011395A">
        <w:rPr>
          <w:rFonts w:eastAsia="Times New Roman" w:cs="Arial"/>
          <w:b/>
          <w:lang w:val="en-US"/>
        </w:rPr>
        <w:t>GENOA:</w:t>
      </w:r>
      <w:r w:rsidRPr="0011395A">
        <w:rPr>
          <w:rFonts w:eastAsia="Times New Roman" w:cs="Arial"/>
          <w:lang w:val="en-US"/>
        </w:rPr>
        <w:t xml:space="preserve"> </w:t>
      </w:r>
      <w:r w:rsidR="00AD67A9" w:rsidRPr="0011395A">
        <w:rPr>
          <w:lang w:val="en-US"/>
        </w:rPr>
        <w:t xml:space="preserve">The Genetic Epidemiology Network of </w:t>
      </w:r>
      <w:proofErr w:type="spellStart"/>
      <w:r w:rsidR="00AD67A9" w:rsidRPr="0011395A">
        <w:rPr>
          <w:lang w:val="en-US"/>
        </w:rPr>
        <w:t>Arteriopathy</w:t>
      </w:r>
      <w:proofErr w:type="spellEnd"/>
      <w:r w:rsidR="00AD67A9" w:rsidRPr="0011395A">
        <w:rPr>
          <w:lang w:val="en-US"/>
        </w:rPr>
        <w:t xml:space="preserve"> (GENOA) study is supported by the National Institutes of Health, grant numbers HL054481, HL054457, and HL119443 from National Heart, Lung, Blood Institute. We thank Eric </w:t>
      </w:r>
      <w:proofErr w:type="spellStart"/>
      <w:r w:rsidR="00AD67A9" w:rsidRPr="0011395A">
        <w:rPr>
          <w:lang w:val="en-US"/>
        </w:rPr>
        <w:t>Boerwinkle</w:t>
      </w:r>
      <w:proofErr w:type="spellEnd"/>
      <w:r w:rsidR="00AD67A9" w:rsidRPr="0011395A">
        <w:rPr>
          <w:lang w:val="en-US"/>
        </w:rPr>
        <w:t xml:space="preserve">, PhD from the Human Genetics Center and Institute of Molecular Medicine and Division of Epidemiology, University of Texas Health Science Center, Houston, Texas, USA and Julie Cunningham, PhD from the Department of Health Sciences Research, Mayo Clinic College of Medicine, </w:t>
      </w:r>
      <w:proofErr w:type="gramStart"/>
      <w:r w:rsidR="00AD67A9" w:rsidRPr="0011395A">
        <w:rPr>
          <w:lang w:val="en-US"/>
        </w:rPr>
        <w:t>Rochester</w:t>
      </w:r>
      <w:proofErr w:type="gramEnd"/>
      <w:r w:rsidR="00AD67A9" w:rsidRPr="0011395A">
        <w:rPr>
          <w:lang w:val="en-US"/>
        </w:rPr>
        <w:t>, MN, USA for their help with genotyping.</w:t>
      </w:r>
    </w:p>
    <w:p w14:paraId="6D8A7597" w14:textId="57D33BF1" w:rsidR="007E629A" w:rsidRPr="0011395A" w:rsidRDefault="007E629A" w:rsidP="00994D78">
      <w:pPr>
        <w:spacing w:after="360"/>
        <w:rPr>
          <w:rFonts w:eastAsia="Times New Roman" w:cs="Arial"/>
          <w:b/>
          <w:lang w:val="en-US"/>
        </w:rPr>
      </w:pPr>
      <w:r w:rsidRPr="0011395A">
        <w:rPr>
          <w:rFonts w:eastAsia="Times New Roman" w:cs="Arial"/>
          <w:b/>
          <w:lang w:val="en-US"/>
        </w:rPr>
        <w:t xml:space="preserve">GIANT </w:t>
      </w:r>
      <w:r w:rsidRPr="0011395A">
        <w:rPr>
          <w:b/>
        </w:rPr>
        <w:t>consortium</w:t>
      </w:r>
      <w:r w:rsidRPr="0011395A">
        <w:rPr>
          <w:rFonts w:eastAsia="Times New Roman" w:cs="Arial"/>
          <w:b/>
          <w:lang w:val="en-US"/>
        </w:rPr>
        <w:t xml:space="preserve">: </w:t>
      </w:r>
      <w:r w:rsidRPr="0011395A">
        <w:rPr>
          <w:rFonts w:eastAsia="Times New Roman" w:cs="Arial"/>
          <w:lang w:val="en-US"/>
        </w:rPr>
        <w:t>T</w:t>
      </w:r>
      <w:r w:rsidRPr="0011395A">
        <w:t xml:space="preserve">his work </w:t>
      </w:r>
      <w:r w:rsidRPr="005809E8">
        <w:rPr>
          <w:rFonts w:cstheme="minorHAnsi"/>
        </w:rPr>
        <w:t xml:space="preserve">was performed under the auspices of the </w:t>
      </w:r>
      <w:r w:rsidR="005809E8" w:rsidRPr="005809E8">
        <w:rPr>
          <w:rFonts w:cstheme="minorHAnsi"/>
          <w:bCs/>
          <w:shd w:val="clear" w:color="auto" w:fill="FFFFFF"/>
        </w:rPr>
        <w:t>G</w:t>
      </w:r>
      <w:r w:rsidR="005809E8" w:rsidRPr="005809E8">
        <w:rPr>
          <w:rFonts w:cstheme="minorHAnsi"/>
          <w:shd w:val="clear" w:color="auto" w:fill="FFFFFF"/>
        </w:rPr>
        <w:t>enetic</w:t>
      </w:r>
      <w:r w:rsidR="005809E8" w:rsidRPr="005809E8">
        <w:rPr>
          <w:rStyle w:val="apple-converted-space"/>
          <w:rFonts w:cstheme="minorHAnsi"/>
          <w:shd w:val="clear" w:color="auto" w:fill="FFFFFF"/>
        </w:rPr>
        <w:t> </w:t>
      </w:r>
      <w:r w:rsidR="005809E8" w:rsidRPr="005809E8">
        <w:rPr>
          <w:rFonts w:cstheme="minorHAnsi"/>
          <w:bCs/>
          <w:shd w:val="clear" w:color="auto" w:fill="FFFFFF"/>
        </w:rPr>
        <w:t>I</w:t>
      </w:r>
      <w:r w:rsidR="005809E8" w:rsidRPr="005809E8">
        <w:rPr>
          <w:rFonts w:cstheme="minorHAnsi"/>
          <w:shd w:val="clear" w:color="auto" w:fill="FFFFFF"/>
        </w:rPr>
        <w:t>nvestigation of</w:t>
      </w:r>
      <w:r w:rsidR="005809E8" w:rsidRPr="005809E8">
        <w:rPr>
          <w:rStyle w:val="apple-converted-space"/>
          <w:rFonts w:cstheme="minorHAnsi"/>
          <w:shd w:val="clear" w:color="auto" w:fill="FFFFFF"/>
        </w:rPr>
        <w:t> </w:t>
      </w:r>
      <w:r w:rsidR="005809E8" w:rsidRPr="005809E8">
        <w:rPr>
          <w:rFonts w:cstheme="minorHAnsi"/>
          <w:bCs/>
          <w:shd w:val="clear" w:color="auto" w:fill="FFFFFF"/>
        </w:rPr>
        <w:t>AN</w:t>
      </w:r>
      <w:r w:rsidR="005809E8" w:rsidRPr="005809E8">
        <w:rPr>
          <w:rFonts w:cstheme="minorHAnsi"/>
          <w:shd w:val="clear" w:color="auto" w:fill="FFFFFF"/>
        </w:rPr>
        <w:t>thropometric</w:t>
      </w:r>
      <w:r w:rsidR="005809E8" w:rsidRPr="005809E8">
        <w:rPr>
          <w:rStyle w:val="apple-converted-space"/>
          <w:rFonts w:cstheme="minorHAnsi"/>
          <w:shd w:val="clear" w:color="auto" w:fill="FFFFFF"/>
        </w:rPr>
        <w:t> </w:t>
      </w:r>
      <w:r w:rsidR="005809E8" w:rsidRPr="005809E8">
        <w:rPr>
          <w:rFonts w:cstheme="minorHAnsi"/>
          <w:bCs/>
          <w:shd w:val="clear" w:color="auto" w:fill="FFFFFF"/>
        </w:rPr>
        <w:t>T</w:t>
      </w:r>
      <w:r w:rsidR="005809E8" w:rsidRPr="005809E8">
        <w:rPr>
          <w:rFonts w:cstheme="minorHAnsi"/>
          <w:shd w:val="clear" w:color="auto" w:fill="FFFFFF"/>
        </w:rPr>
        <w:t>raits (</w:t>
      </w:r>
      <w:r w:rsidR="005809E8" w:rsidRPr="005809E8">
        <w:rPr>
          <w:rFonts w:cstheme="minorHAnsi"/>
          <w:bCs/>
          <w:shd w:val="clear" w:color="auto" w:fill="FFFFFF"/>
        </w:rPr>
        <w:t>GIANT</w:t>
      </w:r>
      <w:r w:rsidR="005809E8" w:rsidRPr="005809E8">
        <w:rPr>
          <w:rFonts w:cstheme="minorHAnsi"/>
          <w:shd w:val="clear" w:color="auto" w:fill="FFFFFF"/>
        </w:rPr>
        <w:t>) consortium.</w:t>
      </w:r>
    </w:p>
    <w:p w14:paraId="73CE1757" w14:textId="77777777" w:rsidR="00EE2862" w:rsidRPr="0011395A" w:rsidRDefault="00EE2862" w:rsidP="00994D78">
      <w:pPr>
        <w:spacing w:after="360"/>
        <w:rPr>
          <w:rFonts w:eastAsia="Times New Roman" w:cs="Arial"/>
          <w:i/>
          <w:iCs/>
          <w:lang w:val="en-US"/>
        </w:rPr>
      </w:pPr>
      <w:r w:rsidRPr="0011395A">
        <w:rPr>
          <w:rFonts w:eastAsia="Times New Roman" w:cs="Arial"/>
          <w:b/>
          <w:lang w:val="en-US"/>
        </w:rPr>
        <w:t xml:space="preserve">GLACIER: </w:t>
      </w:r>
      <w:r w:rsidRPr="0011395A">
        <w:rPr>
          <w:rFonts w:eastAsia="Times New Roman" w:cs="Arial"/>
          <w:iCs/>
          <w:lang w:val="en-US"/>
        </w:rPr>
        <w:t xml:space="preserve">The GLACIER study was funded by project grants to Paul W. Franks from Novo Nordisk, the Swedish Heart-Lung Foundation, the Swedish Diabetes Association, </w:t>
      </w:r>
      <w:proofErr w:type="spellStart"/>
      <w:r w:rsidRPr="0011395A">
        <w:rPr>
          <w:rFonts w:eastAsia="Times New Roman" w:cs="Arial"/>
          <w:iCs/>
          <w:lang w:val="en-US"/>
        </w:rPr>
        <w:t>Påhlssons</w:t>
      </w:r>
      <w:proofErr w:type="spellEnd"/>
      <w:r w:rsidRPr="0011395A">
        <w:rPr>
          <w:rFonts w:eastAsia="Times New Roman" w:cs="Arial"/>
          <w:iCs/>
          <w:lang w:val="en-US"/>
        </w:rPr>
        <w:t xml:space="preserve"> Foundation, the Swedish Research Council, </w:t>
      </w:r>
      <w:proofErr w:type="spellStart"/>
      <w:r w:rsidRPr="0011395A">
        <w:rPr>
          <w:rFonts w:eastAsia="Times New Roman" w:cs="Arial"/>
          <w:iCs/>
          <w:lang w:val="en-US"/>
        </w:rPr>
        <w:t>Umeå</w:t>
      </w:r>
      <w:proofErr w:type="spellEnd"/>
      <w:r w:rsidRPr="0011395A">
        <w:rPr>
          <w:rFonts w:eastAsia="Times New Roman" w:cs="Arial"/>
          <w:iCs/>
          <w:lang w:val="en-US"/>
        </w:rPr>
        <w:t xml:space="preserve"> University Career Development Award, and The Heart Foundation of Northern Sweden. Frida </w:t>
      </w:r>
      <w:proofErr w:type="spellStart"/>
      <w:r w:rsidRPr="0011395A">
        <w:rPr>
          <w:rFonts w:eastAsia="Times New Roman" w:cs="Arial"/>
          <w:iCs/>
          <w:lang w:val="en-US"/>
        </w:rPr>
        <w:t>Renström</w:t>
      </w:r>
      <w:proofErr w:type="spellEnd"/>
      <w:r w:rsidRPr="0011395A">
        <w:rPr>
          <w:rFonts w:eastAsia="Times New Roman" w:cs="Arial"/>
          <w:iCs/>
          <w:lang w:val="en-US"/>
        </w:rPr>
        <w:t xml:space="preserve"> was supported by a post-doctoral stipend from the Swedish Heart-Lung Foundation. The investigators thank the staff at the </w:t>
      </w:r>
      <w:proofErr w:type="spellStart"/>
      <w:r w:rsidRPr="0011395A">
        <w:rPr>
          <w:rFonts w:eastAsia="Times New Roman" w:cs="Arial"/>
          <w:iCs/>
          <w:lang w:val="en-US"/>
        </w:rPr>
        <w:t>Wellcome</w:t>
      </w:r>
      <w:proofErr w:type="spellEnd"/>
      <w:r w:rsidRPr="0011395A">
        <w:rPr>
          <w:rFonts w:eastAsia="Times New Roman" w:cs="Arial"/>
          <w:iCs/>
          <w:lang w:val="en-US"/>
        </w:rPr>
        <w:t xml:space="preserve"> Trust Sanger Institute for technical assistance with genotyping. The investigators are indebted to the study participants who dedicated their time and samples to these studies and the staff at the </w:t>
      </w:r>
      <w:proofErr w:type="spellStart"/>
      <w:r w:rsidRPr="0011395A">
        <w:rPr>
          <w:rFonts w:eastAsia="Times New Roman" w:cs="Arial"/>
          <w:iCs/>
          <w:lang w:val="en-US"/>
        </w:rPr>
        <w:t>Umeå</w:t>
      </w:r>
      <w:proofErr w:type="spellEnd"/>
      <w:r w:rsidRPr="0011395A">
        <w:rPr>
          <w:rFonts w:eastAsia="Times New Roman" w:cs="Arial"/>
          <w:iCs/>
          <w:lang w:val="en-US"/>
        </w:rPr>
        <w:t xml:space="preserve"> Medical Biobank and VIP for biomedical data collection and preparation.</w:t>
      </w:r>
    </w:p>
    <w:p w14:paraId="44625D9D" w14:textId="77777777" w:rsidR="00EE2862" w:rsidRPr="0011395A" w:rsidRDefault="00EE2862" w:rsidP="00994D78">
      <w:pPr>
        <w:spacing w:after="360"/>
        <w:rPr>
          <w:rFonts w:eastAsia="Times New Roman" w:cs="Arial"/>
          <w:lang w:val="en-US"/>
        </w:rPr>
      </w:pPr>
      <w:r w:rsidRPr="0011395A">
        <w:rPr>
          <w:rFonts w:eastAsia="Times New Roman" w:cs="Arial"/>
          <w:b/>
          <w:lang w:val="en-US"/>
        </w:rPr>
        <w:lastRenderedPageBreak/>
        <w:t>GOOD:</w:t>
      </w:r>
      <w:r w:rsidRPr="0011395A">
        <w:rPr>
          <w:rFonts w:eastAsia="Times New Roman" w:cs="Arial"/>
          <w:lang w:val="en-US"/>
        </w:rPr>
        <w:t xml:space="preserve"> Financial support was received from the Swedish Research Council, the Swedish Foundation for Strategic Research, the ALF/LUA research grant in Gothenburg, the Lundberg Foundation, the </w:t>
      </w:r>
      <w:proofErr w:type="spellStart"/>
      <w:r w:rsidRPr="0011395A">
        <w:rPr>
          <w:rFonts w:eastAsia="Times New Roman" w:cs="Arial"/>
          <w:lang w:val="en-US"/>
        </w:rPr>
        <w:t>Torsten</w:t>
      </w:r>
      <w:proofErr w:type="spellEnd"/>
      <w:r w:rsidRPr="0011395A">
        <w:rPr>
          <w:rFonts w:eastAsia="Times New Roman" w:cs="Arial"/>
          <w:lang w:val="en-US"/>
        </w:rPr>
        <w:t xml:space="preserve"> and Ragnar </w:t>
      </w:r>
      <w:proofErr w:type="spellStart"/>
      <w:r w:rsidRPr="0011395A">
        <w:rPr>
          <w:rFonts w:eastAsia="Times New Roman" w:cs="Arial"/>
          <w:lang w:val="en-US"/>
        </w:rPr>
        <w:t>Söderberg's</w:t>
      </w:r>
      <w:proofErr w:type="spellEnd"/>
      <w:r w:rsidRPr="0011395A">
        <w:rPr>
          <w:rFonts w:eastAsia="Times New Roman" w:cs="Arial"/>
          <w:lang w:val="en-US"/>
        </w:rPr>
        <w:t xml:space="preserve"> Foundation, the </w:t>
      </w:r>
      <w:proofErr w:type="spellStart"/>
      <w:r w:rsidRPr="0011395A">
        <w:rPr>
          <w:rFonts w:eastAsia="Times New Roman" w:cs="Arial"/>
          <w:lang w:val="en-US"/>
        </w:rPr>
        <w:t>Västra</w:t>
      </w:r>
      <w:proofErr w:type="spellEnd"/>
      <w:r w:rsidRPr="0011395A">
        <w:rPr>
          <w:rFonts w:eastAsia="Times New Roman" w:cs="Arial"/>
          <w:lang w:val="en-US"/>
        </w:rPr>
        <w:t xml:space="preserve"> </w:t>
      </w:r>
      <w:proofErr w:type="spellStart"/>
      <w:r w:rsidRPr="0011395A">
        <w:rPr>
          <w:rFonts w:eastAsia="Times New Roman" w:cs="Arial"/>
          <w:lang w:val="en-US"/>
        </w:rPr>
        <w:t>Götaland</w:t>
      </w:r>
      <w:proofErr w:type="spellEnd"/>
      <w:r w:rsidRPr="0011395A">
        <w:rPr>
          <w:rFonts w:eastAsia="Times New Roman" w:cs="Arial"/>
          <w:lang w:val="en-US"/>
        </w:rPr>
        <w:t xml:space="preserve"> Foundation, the </w:t>
      </w:r>
      <w:proofErr w:type="spellStart"/>
      <w:r w:rsidRPr="0011395A">
        <w:rPr>
          <w:rFonts w:eastAsia="Times New Roman" w:cs="Arial"/>
          <w:lang w:val="en-US"/>
        </w:rPr>
        <w:t>Göteborg</w:t>
      </w:r>
      <w:proofErr w:type="spellEnd"/>
      <w:r w:rsidRPr="0011395A">
        <w:rPr>
          <w:rFonts w:eastAsia="Times New Roman" w:cs="Arial"/>
          <w:lang w:val="en-US"/>
        </w:rPr>
        <w:t xml:space="preserve"> Medical Society, the Novo Nordisk foundation, and the European Commission grant HEALTH-F2-2008-201865-GEFOS. We would like to acknowledge Maria </w:t>
      </w:r>
      <w:proofErr w:type="spellStart"/>
      <w:r w:rsidRPr="0011395A">
        <w:rPr>
          <w:rFonts w:eastAsia="Times New Roman" w:cs="Arial"/>
          <w:lang w:val="en-US"/>
        </w:rPr>
        <w:t>Nethander</w:t>
      </w:r>
      <w:proofErr w:type="spellEnd"/>
      <w:r w:rsidRPr="0011395A">
        <w:rPr>
          <w:rFonts w:eastAsia="Times New Roman" w:cs="Arial"/>
          <w:lang w:val="en-US"/>
        </w:rPr>
        <w:t xml:space="preserve"> at the genomics core facility at University of Gothenburg for statistical </w:t>
      </w:r>
      <w:proofErr w:type="gramStart"/>
      <w:r w:rsidRPr="0011395A">
        <w:rPr>
          <w:rFonts w:eastAsia="Times New Roman" w:cs="Arial"/>
          <w:lang w:val="en-US"/>
        </w:rPr>
        <w:t>analyses</w:t>
      </w:r>
      <w:proofErr w:type="gramEnd"/>
      <w:r w:rsidRPr="0011395A">
        <w:rPr>
          <w:rFonts w:eastAsia="Times New Roman" w:cs="Arial"/>
          <w:lang w:val="en-US"/>
        </w:rPr>
        <w:t xml:space="preserve">. </w:t>
      </w:r>
    </w:p>
    <w:p w14:paraId="0CAE375D" w14:textId="77777777" w:rsidR="00294C20" w:rsidRPr="0011395A" w:rsidRDefault="009761D1" w:rsidP="00294C20">
      <w:r w:rsidRPr="0011395A">
        <w:rPr>
          <w:rFonts w:eastAsia="Times New Roman" w:cs="Arial"/>
          <w:b/>
          <w:lang w:val="en-US"/>
        </w:rPr>
        <w:t>GOYA:</w:t>
      </w:r>
      <w:r w:rsidRPr="0011395A">
        <w:rPr>
          <w:rFonts w:eastAsia="Times New Roman" w:cs="Arial"/>
          <w:lang w:val="en-US"/>
        </w:rPr>
        <w:t xml:space="preserve"> This study was conducted as part of the activities of the Gene-Diet Interactions in Obesity project (GENDINOB, www.gendinob.dk) and the </w:t>
      </w:r>
      <w:r w:rsidR="00294C20" w:rsidRPr="0011395A">
        <w:t>MRC Integrative Epidemiology Unit (MRC IEU)</w:t>
      </w:r>
      <w:r w:rsidRPr="0011395A">
        <w:rPr>
          <w:rFonts w:eastAsia="Times New Roman" w:cs="Arial"/>
          <w:lang w:val="en-US"/>
        </w:rPr>
        <w:t xml:space="preserve">. The data used in the present study is the ADIGEN subset of the GOYA-male cohort that underwent a thorough clinical-physiological examination, supported by the Danish Medical Research Council. We thank all the participants of the study. </w:t>
      </w:r>
      <w:proofErr w:type="spellStart"/>
      <w:r w:rsidRPr="0011395A">
        <w:rPr>
          <w:rFonts w:eastAsia="Times New Roman" w:cs="Arial"/>
          <w:lang w:val="en-US"/>
        </w:rPr>
        <w:t>Tarunveer</w:t>
      </w:r>
      <w:proofErr w:type="spellEnd"/>
      <w:r w:rsidRPr="0011395A">
        <w:rPr>
          <w:rFonts w:eastAsia="Times New Roman" w:cs="Arial"/>
          <w:lang w:val="en-US"/>
        </w:rPr>
        <w:t xml:space="preserve"> S. Ahluwalia received his </w:t>
      </w:r>
      <w:proofErr w:type="spellStart"/>
      <w:r w:rsidRPr="0011395A">
        <w:rPr>
          <w:rFonts w:eastAsia="Times New Roman" w:cs="Arial"/>
          <w:lang w:val="en-US"/>
        </w:rPr>
        <w:t>Post Doctoral</w:t>
      </w:r>
      <w:proofErr w:type="spellEnd"/>
      <w:r w:rsidRPr="0011395A">
        <w:rPr>
          <w:rFonts w:eastAsia="Times New Roman" w:cs="Arial"/>
          <w:lang w:val="en-US"/>
        </w:rPr>
        <w:t xml:space="preserve"> Fellowship from the GENDINOB project and acknowledges the same. </w:t>
      </w:r>
      <w:r w:rsidR="00294C20" w:rsidRPr="0011395A">
        <w:t>LP and GDS work in a unit supported by the UK Medical Research Council (MC_UU_12013/1 &amp; /4). </w:t>
      </w:r>
    </w:p>
    <w:p w14:paraId="128EB0C5" w14:textId="77777777" w:rsidR="00EE2862" w:rsidRPr="0011395A" w:rsidRDefault="00EE2862" w:rsidP="00994D78">
      <w:pPr>
        <w:spacing w:after="360"/>
        <w:rPr>
          <w:rFonts w:eastAsia="Times New Roman" w:cs="Arial"/>
          <w:lang w:val="en-US"/>
        </w:rPr>
      </w:pPr>
      <w:r w:rsidRPr="0011395A">
        <w:rPr>
          <w:rFonts w:eastAsia="Times New Roman" w:cs="Arial"/>
          <w:b/>
          <w:lang w:val="en-US"/>
        </w:rPr>
        <w:t>HAPI Old Order Amish:</w:t>
      </w:r>
      <w:r w:rsidRPr="0011395A">
        <w:rPr>
          <w:rFonts w:eastAsia="Times New Roman" w:cs="Arial"/>
          <w:lang w:val="en-US"/>
        </w:rPr>
        <w:t xml:space="preserve"> We gratefully acknowledge our Amish liaisons, field workers and clinic staff and the extraordinary cooperation and support of the Amish community without which these studies would not have been possible. The Amish studies are supported by grants and contracts from the NIH, including U01 HL072515-06, U01 HL84756, Mid-Atlantic Nutrition Obesity Research Center, grant P30 DK72488, and by National Research Initiative Competitive Grant no. 2007-35205-17883 from the USDA National Institute of Food and Agriculture. We thank our Amish research volunteers for their long-standing partnership in research, and the research staff at the Amish Research Clinic for their hard work and dedication. Dr. Fu is funded by AHA Award #10SDG269004; Dr. Cheng is funded by Veterans Affairs Career Development Award (1 IK2 BX001823).</w:t>
      </w:r>
    </w:p>
    <w:p w14:paraId="07204212" w14:textId="77777777" w:rsidR="00EE2862" w:rsidRPr="0011395A" w:rsidRDefault="00EE2862" w:rsidP="00994D78">
      <w:pPr>
        <w:spacing w:after="360"/>
        <w:rPr>
          <w:rFonts w:eastAsia="Times New Roman" w:cs="Arial"/>
          <w:lang w:val="en-US"/>
        </w:rPr>
      </w:pPr>
      <w:r w:rsidRPr="0011395A">
        <w:rPr>
          <w:rFonts w:eastAsia="Times New Roman" w:cs="Arial"/>
          <w:b/>
          <w:lang w:val="en-US"/>
        </w:rPr>
        <w:t xml:space="preserve">Health2006: </w:t>
      </w:r>
      <w:r w:rsidRPr="0011395A">
        <w:rPr>
          <w:rFonts w:eastAsia="Times New Roman" w:cs="Arial"/>
          <w:lang w:val="en-US"/>
        </w:rPr>
        <w:t xml:space="preserve">The Health2006 study was financially supported by grants from the Velux Foundation; the Danish Medical Research Council, Danish Agency for Science, Technology and Innovation; the Aase and </w:t>
      </w:r>
      <w:proofErr w:type="spellStart"/>
      <w:r w:rsidRPr="0011395A">
        <w:rPr>
          <w:rFonts w:eastAsia="Times New Roman" w:cs="Arial"/>
          <w:lang w:val="en-US"/>
        </w:rPr>
        <w:t>Ejner</w:t>
      </w:r>
      <w:proofErr w:type="spellEnd"/>
      <w:r w:rsidRPr="0011395A">
        <w:rPr>
          <w:rFonts w:eastAsia="Times New Roman" w:cs="Arial"/>
          <w:lang w:val="en-US"/>
        </w:rPr>
        <w:t xml:space="preserve"> </w:t>
      </w:r>
      <w:proofErr w:type="spellStart"/>
      <w:r w:rsidRPr="0011395A">
        <w:rPr>
          <w:rFonts w:eastAsia="Times New Roman" w:cs="Arial"/>
          <w:lang w:val="en-US"/>
        </w:rPr>
        <w:t>Danielsens</w:t>
      </w:r>
      <w:proofErr w:type="spellEnd"/>
      <w:r w:rsidRPr="0011395A">
        <w:rPr>
          <w:rFonts w:eastAsia="Times New Roman" w:cs="Arial"/>
          <w:lang w:val="en-US"/>
        </w:rPr>
        <w:t xml:space="preserve"> foundation; ALK-</w:t>
      </w:r>
      <w:proofErr w:type="spellStart"/>
      <w:r w:rsidRPr="0011395A">
        <w:rPr>
          <w:rFonts w:eastAsia="Times New Roman" w:cs="Arial"/>
          <w:lang w:val="en-US"/>
        </w:rPr>
        <w:t>Abello</w:t>
      </w:r>
      <w:proofErr w:type="spellEnd"/>
      <w:r w:rsidRPr="0011395A">
        <w:rPr>
          <w:rFonts w:eastAsia="Times New Roman" w:cs="Arial"/>
          <w:lang w:val="en-US"/>
        </w:rPr>
        <w:t>´ A/S (</w:t>
      </w:r>
      <w:proofErr w:type="spellStart"/>
      <w:r w:rsidRPr="0011395A">
        <w:rPr>
          <w:rFonts w:eastAsia="Times New Roman" w:cs="Arial"/>
          <w:lang w:val="en-US"/>
        </w:rPr>
        <w:t>Hørsholm</w:t>
      </w:r>
      <w:proofErr w:type="spellEnd"/>
      <w:r w:rsidRPr="0011395A">
        <w:rPr>
          <w:rFonts w:eastAsia="Times New Roman" w:cs="Arial"/>
          <w:lang w:val="en-US"/>
        </w:rPr>
        <w:t xml:space="preserve">, Denmark), Timber Merchant </w:t>
      </w:r>
      <w:proofErr w:type="spellStart"/>
      <w:r w:rsidRPr="0011395A">
        <w:rPr>
          <w:rFonts w:eastAsia="Times New Roman" w:cs="Arial"/>
          <w:lang w:val="en-US"/>
        </w:rPr>
        <w:t>Vilhelm</w:t>
      </w:r>
      <w:proofErr w:type="spellEnd"/>
      <w:r w:rsidRPr="0011395A">
        <w:rPr>
          <w:rFonts w:eastAsia="Times New Roman" w:cs="Arial"/>
          <w:lang w:val="en-US"/>
        </w:rPr>
        <w:t xml:space="preserve"> Bangs Foundation, MEKOS Laboratories (Denmark) and Research Centre for Prevention and Health, the Capital Region of Denmark. The Health2006 was approved by the Ethical Committee of Copenhagen (KA-20060011) and the Danish Data Protection Agency.</w:t>
      </w:r>
    </w:p>
    <w:p w14:paraId="7B937178" w14:textId="77777777" w:rsidR="002E176C" w:rsidRPr="0011395A" w:rsidRDefault="002E176C" w:rsidP="00994D78">
      <w:pPr>
        <w:spacing w:after="360"/>
        <w:rPr>
          <w:rFonts w:eastAsia="Times New Roman" w:cs="Arial"/>
          <w:lang w:val="en-US"/>
        </w:rPr>
      </w:pPr>
      <w:r w:rsidRPr="0011395A">
        <w:rPr>
          <w:rFonts w:eastAsia="Times New Roman" w:cs="Arial"/>
          <w:b/>
          <w:lang w:val="en-US"/>
        </w:rPr>
        <w:t>HPFS:</w:t>
      </w:r>
      <w:r w:rsidRPr="0011395A">
        <w:rPr>
          <w:rFonts w:eastAsia="Times New Roman" w:cs="Arial"/>
          <w:lang w:val="en-US"/>
        </w:rPr>
        <w:t xml:space="preserve"> The study was supported by grants from the National Heart, Lung, and Blood Institute (HL071981, HL034594, </w:t>
      </w:r>
      <w:proofErr w:type="gramStart"/>
      <w:r w:rsidRPr="0011395A">
        <w:rPr>
          <w:rFonts w:eastAsia="Times New Roman" w:cs="Arial"/>
          <w:lang w:val="en-US"/>
        </w:rPr>
        <w:t>HL126024</w:t>
      </w:r>
      <w:proofErr w:type="gramEnd"/>
      <w:r w:rsidRPr="0011395A">
        <w:rPr>
          <w:rFonts w:eastAsia="Times New Roman" w:cs="Arial"/>
          <w:lang w:val="en-US"/>
        </w:rPr>
        <w:t>), the National Institute of Diabetes and Digestive and Kidney Diseases (DK091718, DK100383, DK078616), the Boston Obesity Nutrition Research Center (DK46200), and United States – Israel Binational Science Foundation Grant2011036.</w:t>
      </w:r>
    </w:p>
    <w:p w14:paraId="62750CFE" w14:textId="77777777" w:rsidR="00EE2862" w:rsidRPr="0011395A" w:rsidRDefault="00EE2862" w:rsidP="00994D78">
      <w:pPr>
        <w:spacing w:after="360"/>
        <w:rPr>
          <w:rFonts w:eastAsia="Times New Roman" w:cs="Arial"/>
          <w:lang w:val="en-US"/>
        </w:rPr>
      </w:pPr>
      <w:r w:rsidRPr="0011395A">
        <w:rPr>
          <w:rFonts w:eastAsia="Times New Roman" w:cs="Arial"/>
          <w:b/>
          <w:lang w:val="en-US"/>
        </w:rPr>
        <w:t>HRS:</w:t>
      </w:r>
      <w:r w:rsidRPr="0011395A">
        <w:rPr>
          <w:rFonts w:eastAsia="Times New Roman" w:cs="Arial"/>
          <w:lang w:val="en-US"/>
        </w:rPr>
        <w:t xml:space="preserve"> HRS is supported by the National Institute on Aging (NIA U01AG009740). The genotyping was funded separately by the National Institute on Aging (RC2 AG036495, RC4 AG039029)</w:t>
      </w:r>
      <w:r w:rsidR="001F5872" w:rsidRPr="0011395A">
        <w:rPr>
          <w:rFonts w:eastAsia="Times New Roman" w:cs="Arial"/>
          <w:lang w:val="en-US"/>
        </w:rPr>
        <w:t>, and the analysis was funded in part by R03 AG046389</w:t>
      </w:r>
      <w:r w:rsidRPr="0011395A">
        <w:rPr>
          <w:rFonts w:eastAsia="Times New Roman" w:cs="Arial"/>
          <w:lang w:val="en-US"/>
        </w:rPr>
        <w:t>. Our genotyping was conducted by the NIH Center for Inherited Disease Research (CIDR) at Johns Hopkins University. Genotyping quality control and final preparation of the data were performed by the Genetics Coordinating Center at the University of Washington.</w:t>
      </w:r>
    </w:p>
    <w:p w14:paraId="3F80449D" w14:textId="77777777" w:rsidR="00EE2862" w:rsidRPr="0011395A" w:rsidRDefault="00EE2862" w:rsidP="00994D78">
      <w:pPr>
        <w:spacing w:after="360"/>
        <w:rPr>
          <w:rFonts w:eastAsia="Times New Roman" w:cs="Arial"/>
          <w:lang w:val="en-US"/>
        </w:rPr>
      </w:pPr>
      <w:r w:rsidRPr="0011395A">
        <w:rPr>
          <w:rFonts w:eastAsia="Times New Roman" w:cs="Arial"/>
          <w:b/>
          <w:lang w:val="en-US"/>
        </w:rPr>
        <w:lastRenderedPageBreak/>
        <w:t>HUNT2:</w:t>
      </w:r>
      <w:r w:rsidRPr="0011395A">
        <w:rPr>
          <w:rFonts w:eastAsia="Times New Roman" w:cs="Arial"/>
          <w:lang w:val="en-US"/>
        </w:rPr>
        <w:t xml:space="preserve"> The Nord-</w:t>
      </w:r>
      <w:proofErr w:type="spellStart"/>
      <w:r w:rsidRPr="0011395A">
        <w:rPr>
          <w:rFonts w:eastAsia="Times New Roman" w:cs="Arial"/>
          <w:lang w:val="en-US"/>
        </w:rPr>
        <w:t>Trøndelag</w:t>
      </w:r>
      <w:proofErr w:type="spellEnd"/>
      <w:r w:rsidRPr="0011395A">
        <w:rPr>
          <w:rFonts w:eastAsia="Times New Roman" w:cs="Arial"/>
          <w:lang w:val="en-US"/>
        </w:rPr>
        <w:t xml:space="preserve"> Health Study (The HUNT Study) is a collaboration between HUNT Research Centre (Faculty of Medicine, Norwegian University of Science and Technology NTNU), Nord-</w:t>
      </w:r>
      <w:proofErr w:type="spellStart"/>
      <w:r w:rsidRPr="0011395A">
        <w:rPr>
          <w:rFonts w:eastAsia="Times New Roman" w:cs="Arial"/>
          <w:lang w:val="en-US"/>
        </w:rPr>
        <w:t>Trøndelag</w:t>
      </w:r>
      <w:proofErr w:type="spellEnd"/>
      <w:r w:rsidRPr="0011395A">
        <w:rPr>
          <w:rFonts w:eastAsia="Times New Roman" w:cs="Arial"/>
          <w:lang w:val="en-US"/>
        </w:rPr>
        <w:t xml:space="preserve"> County Council, Central Norway Health Authority, and the Norwegian Institute of Public Health.</w:t>
      </w:r>
    </w:p>
    <w:p w14:paraId="36D51ACB" w14:textId="77777777" w:rsidR="00EE2862" w:rsidRPr="0011395A" w:rsidRDefault="00EE2862" w:rsidP="00994D78">
      <w:pPr>
        <w:spacing w:after="360"/>
        <w:rPr>
          <w:rFonts w:eastAsia="Times New Roman" w:cs="Arial"/>
          <w:lang w:val="en-US"/>
        </w:rPr>
      </w:pPr>
      <w:proofErr w:type="spellStart"/>
      <w:r w:rsidRPr="0011395A">
        <w:rPr>
          <w:rFonts w:eastAsia="Times New Roman" w:cs="Arial"/>
          <w:b/>
          <w:lang w:val="en-US"/>
        </w:rPr>
        <w:t>InCHIANTI</w:t>
      </w:r>
      <w:proofErr w:type="spellEnd"/>
      <w:r w:rsidRPr="0011395A">
        <w:rPr>
          <w:rFonts w:eastAsia="Times New Roman" w:cs="Arial"/>
          <w:b/>
          <w:lang w:val="en-US"/>
        </w:rPr>
        <w:t>:</w:t>
      </w:r>
      <w:r w:rsidRPr="0011395A">
        <w:rPr>
          <w:rFonts w:eastAsia="Times New Roman" w:cs="Arial"/>
          <w:lang w:val="en-US"/>
        </w:rPr>
        <w:t xml:space="preserve"> The </w:t>
      </w:r>
      <w:proofErr w:type="spellStart"/>
      <w:r w:rsidRPr="0011395A">
        <w:rPr>
          <w:rFonts w:eastAsia="Times New Roman" w:cs="Arial"/>
          <w:lang w:val="en-US"/>
        </w:rPr>
        <w:t>InCHIANTI</w:t>
      </w:r>
      <w:proofErr w:type="spellEnd"/>
      <w:r w:rsidRPr="0011395A">
        <w:rPr>
          <w:rFonts w:eastAsia="Times New Roman" w:cs="Arial"/>
          <w:lang w:val="en-US"/>
        </w:rPr>
        <w:t xml:space="preserve"> study baseline (1998-2000) was supported as a "targeted project" (ICS110.1/RF97.71) by the Italian Ministry of Health and in part by the U.S. National Institute on Aging (Contracts: 263 MD 9164 and 263 MD 821336).</w:t>
      </w:r>
    </w:p>
    <w:p w14:paraId="2871BCD5" w14:textId="77777777" w:rsidR="00EE2862" w:rsidRPr="0011395A" w:rsidRDefault="00EE2862" w:rsidP="00994D78">
      <w:pPr>
        <w:spacing w:after="360"/>
        <w:rPr>
          <w:rFonts w:eastAsia="Times New Roman" w:cs="Arial"/>
          <w:lang w:val="en-US"/>
        </w:rPr>
      </w:pPr>
      <w:r w:rsidRPr="0011395A">
        <w:rPr>
          <w:rFonts w:eastAsia="Times New Roman" w:cs="Arial"/>
          <w:b/>
          <w:lang w:val="en-US"/>
        </w:rPr>
        <w:t xml:space="preserve">Inter99: </w:t>
      </w:r>
      <w:r w:rsidRPr="0011395A">
        <w:rPr>
          <w:rFonts w:eastAsia="Times New Roman" w:cs="Arial"/>
          <w:lang w:val="en-US"/>
        </w:rPr>
        <w:t xml:space="preserve">This work was supported by research grants from The Novo Nordisk Foundation Center for Basic Metabolic Research, an independent Research Center at the University of Copenhagen that is partially funded by an unrestricted donation from the Novo Nordisk Foundation, The Danish Diabetes Academy and is part of the </w:t>
      </w:r>
      <w:proofErr w:type="spellStart"/>
      <w:r w:rsidRPr="0011395A">
        <w:rPr>
          <w:rFonts w:eastAsia="Times New Roman" w:cs="Arial"/>
          <w:lang w:val="en-US"/>
        </w:rPr>
        <w:t>LuCamp</w:t>
      </w:r>
      <w:proofErr w:type="spellEnd"/>
      <w:r w:rsidRPr="0011395A">
        <w:rPr>
          <w:rFonts w:eastAsia="Times New Roman" w:cs="Arial"/>
          <w:lang w:val="en-US"/>
        </w:rPr>
        <w:t xml:space="preserve"> initiative (www.lucamp.org), sponsored by the </w:t>
      </w:r>
      <w:proofErr w:type="spellStart"/>
      <w:r w:rsidRPr="0011395A">
        <w:rPr>
          <w:rFonts w:eastAsia="Times New Roman" w:cs="Arial"/>
          <w:lang w:val="en-US"/>
        </w:rPr>
        <w:t>Lundbeck</w:t>
      </w:r>
      <w:proofErr w:type="spellEnd"/>
      <w:r w:rsidRPr="0011395A">
        <w:rPr>
          <w:rFonts w:eastAsia="Times New Roman" w:cs="Arial"/>
          <w:lang w:val="en-US"/>
        </w:rPr>
        <w:t xml:space="preserve"> Foundation.</w:t>
      </w:r>
      <w:r w:rsidR="00FB26C2" w:rsidRPr="0011395A">
        <w:rPr>
          <w:rFonts w:eastAsia="Times New Roman" w:cs="Arial"/>
          <w:lang w:val="en-US"/>
        </w:rPr>
        <w:t xml:space="preserve"> The Inter99 study was funded by the Danish Research Councils, the Health Foundation, Danish Centre for Evaluation and Health Technology Assessment, Copenhagen County, Danish Heart Foundation, Ministry of Health and Prevention, Association of Danish Pharmacies, </w:t>
      </w:r>
      <w:proofErr w:type="spellStart"/>
      <w:r w:rsidR="00FB26C2" w:rsidRPr="0011395A">
        <w:rPr>
          <w:rFonts w:eastAsia="Times New Roman" w:cs="Arial"/>
          <w:lang w:val="en-US"/>
        </w:rPr>
        <w:t>Augustinus</w:t>
      </w:r>
      <w:proofErr w:type="spellEnd"/>
      <w:r w:rsidR="00FB26C2" w:rsidRPr="0011395A">
        <w:rPr>
          <w:rFonts w:eastAsia="Times New Roman" w:cs="Arial"/>
          <w:lang w:val="en-US"/>
        </w:rPr>
        <w:t xml:space="preserve"> Foundation, Novo Nordisk, Velux Foundation, Becket Foundation, and </w:t>
      </w:r>
      <w:proofErr w:type="spellStart"/>
      <w:r w:rsidR="00FB26C2" w:rsidRPr="0011395A">
        <w:rPr>
          <w:rFonts w:eastAsia="Times New Roman" w:cs="Arial"/>
          <w:lang w:val="en-US"/>
        </w:rPr>
        <w:t>Ib</w:t>
      </w:r>
      <w:proofErr w:type="spellEnd"/>
      <w:r w:rsidR="00FB26C2" w:rsidRPr="0011395A">
        <w:rPr>
          <w:rFonts w:eastAsia="Times New Roman" w:cs="Arial"/>
          <w:lang w:val="en-US"/>
        </w:rPr>
        <w:t xml:space="preserve"> </w:t>
      </w:r>
      <w:proofErr w:type="spellStart"/>
      <w:r w:rsidR="00FB26C2" w:rsidRPr="0011395A">
        <w:rPr>
          <w:rFonts w:eastAsia="Times New Roman" w:cs="Arial"/>
          <w:lang w:val="en-US"/>
        </w:rPr>
        <w:t>Henriksens</w:t>
      </w:r>
      <w:proofErr w:type="spellEnd"/>
      <w:r w:rsidR="00FB26C2" w:rsidRPr="0011395A">
        <w:rPr>
          <w:rFonts w:eastAsia="Times New Roman" w:cs="Arial"/>
          <w:lang w:val="en-US"/>
        </w:rPr>
        <w:t xml:space="preserve"> Foundation.</w:t>
      </w:r>
    </w:p>
    <w:p w14:paraId="2E65FE1D" w14:textId="77777777" w:rsidR="00EE2862" w:rsidRPr="0011395A" w:rsidRDefault="00EE2862" w:rsidP="00994D78">
      <w:pPr>
        <w:spacing w:after="360"/>
        <w:rPr>
          <w:rFonts w:eastAsia="Times New Roman" w:cs="Arial"/>
          <w:lang w:val="en-US"/>
        </w:rPr>
      </w:pPr>
      <w:r w:rsidRPr="0011395A">
        <w:rPr>
          <w:rFonts w:eastAsia="Times New Roman" w:cs="Arial"/>
          <w:b/>
          <w:lang w:val="en-US"/>
        </w:rPr>
        <w:t>KORA:</w:t>
      </w:r>
      <w:r w:rsidRPr="0011395A">
        <w:rPr>
          <w:rFonts w:eastAsia="Times New Roman" w:cs="Arial"/>
          <w:lang w:val="en-US"/>
        </w:rPr>
        <w:t xml:space="preserve"> The KORA study was initiated and financed by the Helmholtz </w:t>
      </w:r>
      <w:proofErr w:type="spellStart"/>
      <w:r w:rsidRPr="0011395A">
        <w:rPr>
          <w:rFonts w:eastAsia="Times New Roman" w:cs="Arial"/>
          <w:lang w:val="en-US"/>
        </w:rPr>
        <w:t>Zentrum</w:t>
      </w:r>
      <w:proofErr w:type="spellEnd"/>
      <w:r w:rsidRPr="0011395A">
        <w:rPr>
          <w:rFonts w:eastAsia="Times New Roman" w:cs="Arial"/>
          <w:lang w:val="en-US"/>
        </w:rPr>
        <w:t xml:space="preserve"> </w:t>
      </w:r>
      <w:proofErr w:type="spellStart"/>
      <w:r w:rsidRPr="0011395A">
        <w:rPr>
          <w:rFonts w:eastAsia="Times New Roman" w:cs="Arial"/>
          <w:lang w:val="en-US"/>
        </w:rPr>
        <w:t>München</w:t>
      </w:r>
      <w:proofErr w:type="spellEnd"/>
      <w:r w:rsidRPr="0011395A">
        <w:rPr>
          <w:rFonts w:eastAsia="Times New Roman" w:cs="Arial"/>
          <w:lang w:val="en-US"/>
        </w:rPr>
        <w:t xml:space="preserve"> – German Research Center for Environmental Health, which is funded by the German Federal Ministry of Education and Research (BMBF) and by the State of Bavaria. Furthermore, KORA research was supported within the Munich Center of Health Sciences (MC-Health), Ludwig-</w:t>
      </w:r>
      <w:proofErr w:type="spellStart"/>
      <w:r w:rsidRPr="0011395A">
        <w:rPr>
          <w:rFonts w:eastAsia="Times New Roman" w:cs="Arial"/>
          <w:lang w:val="en-US"/>
        </w:rPr>
        <w:t>Maximilians</w:t>
      </w:r>
      <w:proofErr w:type="spellEnd"/>
      <w:r w:rsidRPr="0011395A">
        <w:rPr>
          <w:rFonts w:eastAsia="Times New Roman" w:cs="Arial"/>
          <w:lang w:val="en-US"/>
        </w:rPr>
        <w:t>-</w:t>
      </w:r>
      <w:proofErr w:type="spellStart"/>
      <w:r w:rsidRPr="0011395A">
        <w:rPr>
          <w:rFonts w:eastAsia="Times New Roman" w:cs="Arial"/>
          <w:lang w:val="en-US"/>
        </w:rPr>
        <w:t>Universität</w:t>
      </w:r>
      <w:proofErr w:type="spellEnd"/>
      <w:r w:rsidRPr="0011395A">
        <w:rPr>
          <w:rFonts w:eastAsia="Times New Roman" w:cs="Arial"/>
          <w:lang w:val="en-US"/>
        </w:rPr>
        <w:t xml:space="preserve">, as part of </w:t>
      </w:r>
      <w:proofErr w:type="spellStart"/>
      <w:r w:rsidRPr="0011395A">
        <w:rPr>
          <w:rFonts w:eastAsia="Times New Roman" w:cs="Arial"/>
          <w:lang w:val="en-US"/>
        </w:rPr>
        <w:t>LMUinnovativ</w:t>
      </w:r>
      <w:proofErr w:type="spellEnd"/>
      <w:r w:rsidRPr="0011395A">
        <w:rPr>
          <w:rFonts w:eastAsia="Times New Roman" w:cs="Arial"/>
          <w:lang w:val="en-US"/>
        </w:rPr>
        <w:t>.</w:t>
      </w:r>
    </w:p>
    <w:p w14:paraId="19D263FF" w14:textId="77777777" w:rsidR="00EE2862" w:rsidRPr="0011395A" w:rsidRDefault="00EE2862" w:rsidP="00994D78">
      <w:pPr>
        <w:spacing w:after="360"/>
        <w:rPr>
          <w:rFonts w:eastAsia="Times New Roman" w:cs="Arial"/>
          <w:b/>
          <w:lang w:val="en-US"/>
        </w:rPr>
      </w:pPr>
      <w:r w:rsidRPr="0011395A">
        <w:rPr>
          <w:rFonts w:eastAsia="Times New Roman" w:cs="Arial"/>
          <w:b/>
          <w:lang w:val="en-US"/>
        </w:rPr>
        <w:t xml:space="preserve">LOLIPOP: </w:t>
      </w:r>
      <w:r w:rsidRPr="0011395A">
        <w:rPr>
          <w:rFonts w:ascii="Calibri" w:eastAsia="Times New Roman" w:hAnsi="Calibri" w:cs="Arial"/>
          <w:lang w:val="en-US"/>
        </w:rPr>
        <w:t xml:space="preserve">The LOLIPOP study is supported by the National Institute for Health Research (NIHR) Comprehensive Biomedical Research Centre Imperial College Healthcare NHS Trust, the British Heart Foundation (SP/04/002), the Medical Research Council (G0601966,G0700931), the </w:t>
      </w:r>
      <w:proofErr w:type="spellStart"/>
      <w:r w:rsidRPr="0011395A">
        <w:rPr>
          <w:rFonts w:ascii="Calibri" w:eastAsia="Times New Roman" w:hAnsi="Calibri" w:cs="Arial"/>
          <w:lang w:val="en-US"/>
        </w:rPr>
        <w:t>Wellcome</w:t>
      </w:r>
      <w:proofErr w:type="spellEnd"/>
      <w:r w:rsidRPr="0011395A">
        <w:rPr>
          <w:rFonts w:ascii="Calibri" w:eastAsia="Times New Roman" w:hAnsi="Calibri" w:cs="Arial"/>
          <w:lang w:val="en-US"/>
        </w:rPr>
        <w:t xml:space="preserve"> Trust (084723/Z/08/Z) the NIHR (RP-PG-0407-10371), European Union FP7 (</w:t>
      </w:r>
      <w:proofErr w:type="spellStart"/>
      <w:r w:rsidRPr="0011395A">
        <w:rPr>
          <w:rFonts w:ascii="Calibri" w:eastAsia="Times New Roman" w:hAnsi="Calibri" w:cs="Arial"/>
          <w:lang w:val="en-US"/>
        </w:rPr>
        <w:t>EpiMigrant</w:t>
      </w:r>
      <w:proofErr w:type="spellEnd"/>
      <w:r w:rsidRPr="0011395A">
        <w:rPr>
          <w:rFonts w:ascii="Calibri" w:eastAsia="Times New Roman" w:hAnsi="Calibri" w:cs="Arial"/>
          <w:lang w:val="en-US"/>
        </w:rPr>
        <w:t>, 279143) and Action on Hearing Loss (G51). The work was carried out in part at the NIHR/</w:t>
      </w:r>
      <w:proofErr w:type="spellStart"/>
      <w:r w:rsidRPr="0011395A">
        <w:rPr>
          <w:rFonts w:ascii="Calibri" w:eastAsia="Times New Roman" w:hAnsi="Calibri" w:cs="Arial"/>
          <w:lang w:val="en-US"/>
        </w:rPr>
        <w:t>Wellcome</w:t>
      </w:r>
      <w:proofErr w:type="spellEnd"/>
      <w:r w:rsidRPr="0011395A">
        <w:rPr>
          <w:rFonts w:ascii="Calibri" w:eastAsia="Times New Roman" w:hAnsi="Calibri" w:cs="Arial"/>
          <w:lang w:val="en-US"/>
        </w:rPr>
        <w:t xml:space="preserve"> Trust Imperial Clinical Research Facility. We thank the participants and research staff who made the study possible.</w:t>
      </w:r>
    </w:p>
    <w:p w14:paraId="3752EFB9" w14:textId="77777777" w:rsidR="00EE2862" w:rsidRPr="0011395A" w:rsidRDefault="00EE2862" w:rsidP="00994D78">
      <w:pPr>
        <w:spacing w:after="360"/>
        <w:rPr>
          <w:rFonts w:eastAsia="Times New Roman" w:cs="Arial"/>
          <w:lang w:val="en-US"/>
        </w:rPr>
      </w:pPr>
      <w:r w:rsidRPr="0011395A">
        <w:rPr>
          <w:rFonts w:eastAsia="Times New Roman" w:cs="Arial"/>
          <w:b/>
          <w:lang w:val="en-US"/>
        </w:rPr>
        <w:t>LURIC:</w:t>
      </w:r>
      <w:r w:rsidRPr="0011395A">
        <w:rPr>
          <w:rFonts w:eastAsia="Times New Roman" w:cs="Arial"/>
          <w:lang w:val="en-US"/>
        </w:rPr>
        <w:t xml:space="preserve"> We thank the LURIC study team who were either temporarily or permanently involved in patient recruitment as well as sample and data handling, in addition to the laboratory staff at the Ludwigshafen General Hospital and the Universities of Freiburg and Ulm, Germany. This work was supported by the 7th Framework Program (integrated project </w:t>
      </w:r>
      <w:proofErr w:type="spellStart"/>
      <w:r w:rsidRPr="0011395A">
        <w:rPr>
          <w:rFonts w:eastAsia="Times New Roman" w:cs="Arial"/>
          <w:lang w:val="en-US"/>
        </w:rPr>
        <w:t>AtheroRemo</w:t>
      </w:r>
      <w:proofErr w:type="spellEnd"/>
      <w:r w:rsidRPr="0011395A">
        <w:rPr>
          <w:rFonts w:eastAsia="Times New Roman" w:cs="Arial"/>
          <w:lang w:val="en-US"/>
        </w:rPr>
        <w:t xml:space="preserve">, grant agreement number 201668 and </w:t>
      </w:r>
      <w:proofErr w:type="spellStart"/>
      <w:r w:rsidRPr="0011395A">
        <w:rPr>
          <w:rFonts w:eastAsia="Times New Roman" w:cs="Arial"/>
          <w:lang w:val="en-US"/>
        </w:rPr>
        <w:t>RiskyCAD</w:t>
      </w:r>
      <w:proofErr w:type="spellEnd"/>
      <w:r w:rsidRPr="0011395A">
        <w:rPr>
          <w:rFonts w:eastAsia="Times New Roman" w:cs="Arial"/>
          <w:lang w:val="en-US"/>
        </w:rPr>
        <w:t xml:space="preserve">, grant agreement number 305739) of the European Union and by the INTERREG IV </w:t>
      </w:r>
      <w:proofErr w:type="spellStart"/>
      <w:r w:rsidRPr="0011395A">
        <w:rPr>
          <w:rFonts w:eastAsia="Times New Roman" w:cs="Arial"/>
          <w:lang w:val="en-US"/>
        </w:rPr>
        <w:t>Oberrhein</w:t>
      </w:r>
      <w:proofErr w:type="spellEnd"/>
      <w:r w:rsidRPr="0011395A">
        <w:rPr>
          <w:rFonts w:eastAsia="Times New Roman" w:cs="Arial"/>
          <w:lang w:val="en-US"/>
        </w:rPr>
        <w:t xml:space="preserve"> Program (Project A28, Genetic mechanisms of cardiovascular diseases) with support from the European Regional Development Fund (ERDF) and the </w:t>
      </w:r>
      <w:proofErr w:type="spellStart"/>
      <w:r w:rsidRPr="0011395A">
        <w:rPr>
          <w:rFonts w:eastAsia="Times New Roman" w:cs="Arial"/>
          <w:lang w:val="en-US"/>
        </w:rPr>
        <w:t>Wissenschaftsoffensive</w:t>
      </w:r>
      <w:proofErr w:type="spellEnd"/>
      <w:r w:rsidRPr="0011395A">
        <w:rPr>
          <w:rFonts w:eastAsia="Times New Roman" w:cs="Arial"/>
          <w:lang w:val="en-US"/>
        </w:rPr>
        <w:t xml:space="preserve"> TMO. </w:t>
      </w:r>
    </w:p>
    <w:p w14:paraId="03C36DFE" w14:textId="77777777" w:rsidR="00294C20" w:rsidRPr="0011395A" w:rsidRDefault="00294C20" w:rsidP="00994D78">
      <w:pPr>
        <w:spacing w:after="360"/>
        <w:rPr>
          <w:rFonts w:ascii="Calibri" w:eastAsia="Times New Roman" w:hAnsi="Calibri" w:cs="Calibri"/>
        </w:rPr>
      </w:pPr>
      <w:r w:rsidRPr="0011395A">
        <w:rPr>
          <w:rFonts w:ascii="Calibri" w:eastAsia="Times New Roman" w:hAnsi="Calibri" w:cs="Calibri"/>
          <w:b/>
        </w:rPr>
        <w:t>MEC:</w:t>
      </w:r>
      <w:r w:rsidRPr="0011395A">
        <w:rPr>
          <w:rFonts w:ascii="Calibri" w:eastAsia="Times New Roman" w:hAnsi="Calibri" w:cs="Calibri"/>
        </w:rPr>
        <w:t xml:space="preserve"> The Multiethnic Cohort study (MEC) characterization of epidemiological architecture is funded through the NHGRI PAGE program (U01HG007397 and its NHGRI ARRA supplement). The MEC study is funded through the National Cancer Institute (U01CA164973).</w:t>
      </w:r>
    </w:p>
    <w:p w14:paraId="7B5F5E52" w14:textId="77777777" w:rsidR="009761D1" w:rsidRPr="0011395A" w:rsidRDefault="009761D1" w:rsidP="00994D78">
      <w:pPr>
        <w:spacing w:after="360"/>
        <w:rPr>
          <w:rFonts w:eastAsia="Times New Roman" w:cs="Arial"/>
          <w:lang w:val="en-US"/>
        </w:rPr>
      </w:pPr>
      <w:r w:rsidRPr="0011395A">
        <w:rPr>
          <w:rFonts w:eastAsia="Times New Roman" w:cs="Arial"/>
          <w:b/>
          <w:lang w:val="en-US"/>
        </w:rPr>
        <w:lastRenderedPageBreak/>
        <w:t xml:space="preserve">MESA: </w:t>
      </w:r>
      <w:r w:rsidRPr="0011395A">
        <w:rPr>
          <w:rFonts w:eastAsia="Times New Roman" w:cs="Arial"/>
          <w:lang w:val="en-US"/>
        </w:rPr>
        <w:t xml:space="preserve">MESA and the MESA </w:t>
      </w:r>
      <w:proofErr w:type="spellStart"/>
      <w:r w:rsidRPr="0011395A">
        <w:rPr>
          <w:rFonts w:eastAsia="Times New Roman" w:cs="Arial"/>
          <w:lang w:val="en-US"/>
        </w:rPr>
        <w:t>SHARe</w:t>
      </w:r>
      <w:proofErr w:type="spellEnd"/>
      <w:r w:rsidRPr="0011395A">
        <w:rPr>
          <w:rFonts w:eastAsia="Times New Roman" w:cs="Arial"/>
          <w:lang w:val="en-US"/>
        </w:rPr>
        <w:t xml:space="preserve"> project are conducted and supported by the National Heart, Lung, and Blood Institute (NHLBI) in collaboration with MESA investigators. Support for MESA is provided by contracts N01-HC-95159, </w:t>
      </w:r>
      <w:r w:rsidRPr="0011395A">
        <w:rPr>
          <w:rFonts w:eastAsia="Times New Roman" w:cs="Arial"/>
          <w:lang w:val="pt-BR"/>
        </w:rPr>
        <w:t>N01-HC-95160, N01-HC-95161, N01-HC-95162, N01-HC-95163, N01-HC-95164, N01-HC-95165, N01-HC-95166, N01-HC-95167, N01-HC-95168,</w:t>
      </w:r>
      <w:r w:rsidRPr="0011395A">
        <w:rPr>
          <w:rFonts w:eastAsia="Times New Roman" w:cs="Arial"/>
          <w:lang w:val="en-US"/>
        </w:rPr>
        <w:t xml:space="preserve"> N01-HC-95169, UL1-TR-001079, and UL1-TR-000040. Funding for </w:t>
      </w:r>
      <w:proofErr w:type="spellStart"/>
      <w:r w:rsidRPr="0011395A">
        <w:rPr>
          <w:rFonts w:eastAsia="Times New Roman" w:cs="Arial"/>
          <w:lang w:val="en-US"/>
        </w:rPr>
        <w:t>SHARe</w:t>
      </w:r>
      <w:proofErr w:type="spellEnd"/>
      <w:r w:rsidRPr="0011395A">
        <w:rPr>
          <w:rFonts w:eastAsia="Times New Roman" w:cs="Arial"/>
          <w:lang w:val="en-US"/>
        </w:rPr>
        <w:t xml:space="preserve"> genotyping was provided by NHLBI Contract N02-HL-64278.  Genotyping was performed at </w:t>
      </w:r>
      <w:proofErr w:type="spellStart"/>
      <w:r w:rsidRPr="0011395A">
        <w:rPr>
          <w:rFonts w:eastAsia="Times New Roman" w:cs="Arial"/>
          <w:lang w:val="en-US"/>
        </w:rPr>
        <w:t>Affymetrix</w:t>
      </w:r>
      <w:proofErr w:type="spellEnd"/>
      <w:r w:rsidRPr="0011395A">
        <w:rPr>
          <w:rFonts w:eastAsia="Times New Roman" w:cs="Arial"/>
          <w:lang w:val="en-US"/>
        </w:rPr>
        <w:t xml:space="preserve"> (Santa Clara, California, USA) and the Broad Institute of Harvard and Massachusetts Institute of Technology (Boston, Massachusetts, USA) using the </w:t>
      </w:r>
      <w:proofErr w:type="spellStart"/>
      <w:r w:rsidRPr="0011395A">
        <w:rPr>
          <w:rFonts w:eastAsia="Times New Roman" w:cs="Arial"/>
          <w:lang w:val="en-US"/>
        </w:rPr>
        <w:t>Affymetrix</w:t>
      </w:r>
      <w:proofErr w:type="spellEnd"/>
      <w:r w:rsidRPr="0011395A">
        <w:rPr>
          <w:rFonts w:eastAsia="Times New Roman" w:cs="Arial"/>
          <w:lang w:val="en-US"/>
        </w:rPr>
        <w:t xml:space="preserve"> Genome-Wide Human SNP Array 6.0. Additional support was provided by R01-HL-088451.</w:t>
      </w:r>
    </w:p>
    <w:p w14:paraId="14B260B5" w14:textId="77777777" w:rsidR="00EE2862" w:rsidRPr="0011395A" w:rsidRDefault="00EE2862" w:rsidP="00994D78">
      <w:pPr>
        <w:spacing w:after="360"/>
        <w:rPr>
          <w:rFonts w:eastAsia="Times New Roman" w:cs="Arial"/>
          <w:lang w:val="en-US"/>
        </w:rPr>
      </w:pPr>
      <w:r w:rsidRPr="0011395A">
        <w:rPr>
          <w:rFonts w:eastAsia="Times New Roman" w:cs="Arial"/>
          <w:b/>
          <w:lang w:val="en-US"/>
        </w:rPr>
        <w:t>METSIM:</w:t>
      </w:r>
      <w:r w:rsidRPr="0011395A">
        <w:rPr>
          <w:rFonts w:eastAsia="Times New Roman" w:cs="Arial"/>
          <w:lang w:val="en-US"/>
        </w:rPr>
        <w:t xml:space="preserve"> The METSIM study was funded by the Academy of Finland (grants no. 77299 and 124243).</w:t>
      </w:r>
    </w:p>
    <w:p w14:paraId="1A34CF68" w14:textId="77777777" w:rsidR="00D84361" w:rsidRPr="0011395A" w:rsidRDefault="00EE2862" w:rsidP="00994D78">
      <w:pPr>
        <w:spacing w:after="360"/>
        <w:rPr>
          <w:rFonts w:eastAsia="Times New Roman" w:cs="Arial"/>
          <w:lang w:val="en-US"/>
        </w:rPr>
      </w:pPr>
      <w:r w:rsidRPr="0011395A">
        <w:rPr>
          <w:rFonts w:eastAsia="Times New Roman" w:cs="Arial"/>
          <w:b/>
          <w:lang w:val="en-US"/>
        </w:rPr>
        <w:t>NESDA:</w:t>
      </w:r>
      <w:r w:rsidRPr="0011395A">
        <w:rPr>
          <w:rFonts w:eastAsia="Times New Roman" w:cs="Arial"/>
          <w:lang w:val="en-US"/>
        </w:rPr>
        <w:t xml:space="preserve"> </w:t>
      </w:r>
      <w:r w:rsidR="00D84361" w:rsidRPr="0011395A">
        <w:rPr>
          <w:rFonts w:eastAsia="Times New Roman" w:cs="Arial"/>
          <w:lang w:val="en-US"/>
        </w:rPr>
        <w:t xml:space="preserve">Funding was obtained from </w:t>
      </w:r>
      <w:r w:rsidRPr="0011395A">
        <w:rPr>
          <w:rFonts w:eastAsia="Times New Roman" w:cs="Arial"/>
          <w:lang w:val="en-US"/>
        </w:rPr>
        <w:t>the Netherlands Organization for Scientific Research (</w:t>
      </w:r>
      <w:proofErr w:type="spellStart"/>
      <w:r w:rsidRPr="0011395A">
        <w:rPr>
          <w:rFonts w:eastAsia="Times New Roman" w:cs="Arial"/>
          <w:lang w:val="en-US"/>
        </w:rPr>
        <w:t>Geestkracht</w:t>
      </w:r>
      <w:proofErr w:type="spellEnd"/>
      <w:r w:rsidRPr="0011395A">
        <w:rPr>
          <w:rFonts w:eastAsia="Times New Roman" w:cs="Arial"/>
          <w:lang w:val="en-US"/>
        </w:rPr>
        <w:t xml:space="preserve"> program grant 10-000-1002); the Center for </w:t>
      </w:r>
      <w:r w:rsidR="00D84361" w:rsidRPr="0011395A">
        <w:rPr>
          <w:rFonts w:eastAsia="Times New Roman" w:cs="Arial"/>
          <w:lang w:val="en-US"/>
        </w:rPr>
        <w:t>Medical Systems Biology (CSMB</w:t>
      </w:r>
      <w:r w:rsidRPr="0011395A">
        <w:rPr>
          <w:rFonts w:eastAsia="Times New Roman" w:cs="Arial"/>
          <w:lang w:val="en-US"/>
        </w:rPr>
        <w:t xml:space="preserve">, NWO Genomics), </w:t>
      </w:r>
      <w:proofErr w:type="spellStart"/>
      <w:r w:rsidRPr="0011395A">
        <w:rPr>
          <w:rFonts w:eastAsia="Times New Roman" w:cs="Arial"/>
          <w:lang w:val="en-US"/>
        </w:rPr>
        <w:t>Biobanking</w:t>
      </w:r>
      <w:proofErr w:type="spellEnd"/>
      <w:r w:rsidRPr="0011395A">
        <w:rPr>
          <w:rFonts w:eastAsia="Times New Roman" w:cs="Arial"/>
          <w:lang w:val="en-US"/>
        </w:rPr>
        <w:t xml:space="preserve"> and Biomolecular Resources Research Infrastructure (BBMRI-NL), VU University’s </w:t>
      </w:r>
      <w:r w:rsidR="00D84361" w:rsidRPr="0011395A">
        <w:rPr>
          <w:rFonts w:eastAsia="Times New Roman" w:cs="Arial"/>
          <w:lang w:val="en-US"/>
        </w:rPr>
        <w:t xml:space="preserve">Institutes for Health and Care Research (EMGO+) and </w:t>
      </w:r>
      <w:r w:rsidRPr="0011395A">
        <w:rPr>
          <w:rFonts w:eastAsia="Times New Roman" w:cs="Arial"/>
          <w:lang w:val="en-US"/>
        </w:rPr>
        <w:t xml:space="preserve">Neuroscience Campus Amsterdam, </w:t>
      </w:r>
      <w:r w:rsidR="00D84361" w:rsidRPr="0011395A">
        <w:rPr>
          <w:rFonts w:eastAsia="Times New Roman" w:cs="Arial"/>
          <w:lang w:val="en-US"/>
        </w:rPr>
        <w:t xml:space="preserve">University Medical Center Groningen, Leiden University Medical Center, National Institutes of Health </w:t>
      </w:r>
      <w:r w:rsidR="00D84361" w:rsidRPr="0011395A">
        <w:rPr>
          <w:rFonts w:eastAsia="Times New Roman" w:cs="Arial"/>
          <w:lang w:val="en-GB"/>
        </w:rPr>
        <w:t>(NIH, R01D0042157-01A, MH081802, </w:t>
      </w:r>
      <w:r w:rsidR="00D84361" w:rsidRPr="0011395A">
        <w:rPr>
          <w:rFonts w:eastAsia="Times New Roman" w:cs="Arial"/>
          <w:lang w:val="en-US"/>
        </w:rPr>
        <w:t>Grand Opportunity grants </w:t>
      </w:r>
      <w:r w:rsidR="00D84361" w:rsidRPr="0011395A">
        <w:rPr>
          <w:rFonts w:eastAsia="Times New Roman" w:cs="Arial"/>
          <w:lang w:val="en-GB"/>
        </w:rPr>
        <w:t>1RC2 MH089951 and </w:t>
      </w:r>
      <w:r w:rsidR="00D84361" w:rsidRPr="0011395A">
        <w:rPr>
          <w:rFonts w:eastAsia="Times New Roman" w:cs="Arial"/>
          <w:lang w:val="en-US"/>
        </w:rPr>
        <w:t>1RC2 MH089995</w:t>
      </w:r>
      <w:r w:rsidR="00D84361" w:rsidRPr="0011395A">
        <w:rPr>
          <w:rFonts w:eastAsia="Times New Roman" w:cs="Arial"/>
          <w:lang w:val="en-GB"/>
        </w:rPr>
        <w:t xml:space="preserve">). Part of the genotyping and analyses were funded by the Genetic Association Information Network (GAIN) of the Foundation for the National Institutes of Health. </w:t>
      </w:r>
      <w:r w:rsidR="00D84361" w:rsidRPr="0011395A">
        <w:rPr>
          <w:rFonts w:eastAsia="Times New Roman" w:cs="Arial"/>
          <w:lang w:val="en-US"/>
        </w:rPr>
        <w:t xml:space="preserve">Computing was supported by </w:t>
      </w:r>
      <w:proofErr w:type="spellStart"/>
      <w:r w:rsidR="00D84361" w:rsidRPr="0011395A">
        <w:rPr>
          <w:rFonts w:eastAsia="Times New Roman" w:cs="Arial"/>
          <w:lang w:val="en-US"/>
        </w:rPr>
        <w:t>BiG</w:t>
      </w:r>
      <w:proofErr w:type="spellEnd"/>
      <w:r w:rsidR="00D84361" w:rsidRPr="0011395A">
        <w:rPr>
          <w:rFonts w:eastAsia="Times New Roman" w:cs="Arial"/>
          <w:lang w:val="en-US"/>
        </w:rPr>
        <w:t xml:space="preserve"> Grid, the Dutch e-Science Grid, which is financially supported by NWO.</w:t>
      </w:r>
    </w:p>
    <w:p w14:paraId="77057F7A" w14:textId="77777777" w:rsidR="00FC42B8" w:rsidRPr="0011395A" w:rsidRDefault="00FC42B8" w:rsidP="00994D78">
      <w:pPr>
        <w:spacing w:after="360"/>
        <w:rPr>
          <w:rFonts w:eastAsia="Times New Roman" w:cs="Arial"/>
          <w:lang w:val="en-US"/>
        </w:rPr>
      </w:pPr>
      <w:r w:rsidRPr="0011395A">
        <w:rPr>
          <w:rFonts w:eastAsia="Times New Roman" w:cs="Arial"/>
          <w:b/>
          <w:lang w:val="en-US"/>
        </w:rPr>
        <w:t>NFBC1966:</w:t>
      </w:r>
      <w:r w:rsidRPr="0011395A">
        <w:rPr>
          <w:rFonts w:eastAsia="Times New Roman" w:cs="Arial"/>
          <w:lang w:val="en-US"/>
        </w:rPr>
        <w:t xml:space="preserve"> NFBC1966 received financial support from the Academy of Finland (project grants 104781, 120315, 129269, 1114194, 24300796, Center of Excellence in Complex Disea</w:t>
      </w:r>
      <w:r w:rsidR="00DD4FE0" w:rsidRPr="0011395A">
        <w:rPr>
          <w:rFonts w:eastAsia="Times New Roman" w:cs="Arial"/>
          <w:lang w:val="en-US"/>
        </w:rPr>
        <w:t>se Genetics and SALVE)</w:t>
      </w:r>
      <w:r w:rsidRPr="0011395A">
        <w:rPr>
          <w:rFonts w:eastAsia="Times New Roman" w:cs="Arial"/>
          <w:lang w:val="en-US"/>
        </w:rPr>
        <w:t xml:space="preserve">, University Hospital Oulu, </w:t>
      </w:r>
      <w:proofErr w:type="spellStart"/>
      <w:r w:rsidRPr="0011395A">
        <w:rPr>
          <w:rFonts w:eastAsia="Times New Roman" w:cs="Arial"/>
          <w:lang w:val="en-US"/>
        </w:rPr>
        <w:t>Biocenter</w:t>
      </w:r>
      <w:proofErr w:type="spellEnd"/>
      <w:r w:rsidRPr="0011395A">
        <w:rPr>
          <w:rFonts w:eastAsia="Times New Roman" w:cs="Arial"/>
          <w:lang w:val="en-US"/>
        </w:rPr>
        <w:t xml:space="preserve">, University of Oulu, Finland (75617), NHLBI grant 5R01HL087679-02 through the STAMPEED program (1RL1MH083268-01), NIH/NIMH (5R01MH63706:02), ENGAGE project and grant agreement HEALTH-F4-2007-201413, EU FP7 </w:t>
      </w:r>
      <w:proofErr w:type="spellStart"/>
      <w:r w:rsidRPr="0011395A">
        <w:rPr>
          <w:rFonts w:eastAsia="Times New Roman" w:cs="Arial"/>
          <w:lang w:val="en-US"/>
        </w:rPr>
        <w:t>EurHEALTHAgeing</w:t>
      </w:r>
      <w:proofErr w:type="spellEnd"/>
      <w:r w:rsidRPr="0011395A">
        <w:rPr>
          <w:rFonts w:eastAsia="Times New Roman" w:cs="Arial"/>
          <w:lang w:val="en-US"/>
        </w:rPr>
        <w:t xml:space="preserve"> -277849 and the Medical Research Council, UK (G0500539, G0600705, G1002319, </w:t>
      </w:r>
      <w:proofErr w:type="spellStart"/>
      <w:r w:rsidRPr="0011395A">
        <w:rPr>
          <w:rFonts w:eastAsia="Times New Roman" w:cs="Arial"/>
          <w:lang w:val="en-US"/>
        </w:rPr>
        <w:t>PrevMetSyn</w:t>
      </w:r>
      <w:proofErr w:type="spellEnd"/>
      <w:r w:rsidRPr="0011395A">
        <w:rPr>
          <w:rFonts w:eastAsia="Times New Roman" w:cs="Arial"/>
          <w:lang w:val="en-US"/>
        </w:rPr>
        <w:t xml:space="preserve">/SALVE). The DNA extractions, sample quality controls, biobank up-keeping and </w:t>
      </w:r>
      <w:proofErr w:type="spellStart"/>
      <w:r w:rsidRPr="0011395A">
        <w:rPr>
          <w:rFonts w:eastAsia="Times New Roman" w:cs="Arial"/>
          <w:lang w:val="en-US"/>
        </w:rPr>
        <w:t>aliquotting</w:t>
      </w:r>
      <w:proofErr w:type="spellEnd"/>
      <w:r w:rsidRPr="0011395A">
        <w:rPr>
          <w:rFonts w:eastAsia="Times New Roman" w:cs="Arial"/>
          <w:lang w:val="en-US"/>
        </w:rPr>
        <w:t xml:space="preserve"> was performed in the National Public Health Institute, </w:t>
      </w:r>
      <w:proofErr w:type="spellStart"/>
      <w:r w:rsidRPr="0011395A">
        <w:rPr>
          <w:rFonts w:eastAsia="Times New Roman" w:cs="Arial"/>
          <w:lang w:val="en-US"/>
        </w:rPr>
        <w:t>Biomedicum</w:t>
      </w:r>
      <w:proofErr w:type="spellEnd"/>
      <w:r w:rsidRPr="0011395A">
        <w:rPr>
          <w:rFonts w:eastAsia="Times New Roman" w:cs="Arial"/>
          <w:lang w:val="en-US"/>
        </w:rPr>
        <w:t xml:space="preserve"> Helsinki, Finland and supported financially by the Academy of Finland and </w:t>
      </w:r>
      <w:proofErr w:type="spellStart"/>
      <w:r w:rsidRPr="0011395A">
        <w:rPr>
          <w:rFonts w:eastAsia="Times New Roman" w:cs="Arial"/>
          <w:lang w:val="en-US"/>
        </w:rPr>
        <w:t>Biocentrum</w:t>
      </w:r>
      <w:proofErr w:type="spellEnd"/>
      <w:r w:rsidRPr="0011395A">
        <w:rPr>
          <w:rFonts w:eastAsia="Times New Roman" w:cs="Arial"/>
          <w:lang w:val="en-US"/>
        </w:rPr>
        <w:t xml:space="preserve"> Helsinki. We thank the late Professor Paula </w:t>
      </w:r>
      <w:proofErr w:type="spellStart"/>
      <w:r w:rsidRPr="0011395A">
        <w:rPr>
          <w:rFonts w:eastAsia="Times New Roman" w:cs="Arial"/>
          <w:lang w:val="en-US"/>
        </w:rPr>
        <w:t>Rantakallio</w:t>
      </w:r>
      <w:proofErr w:type="spellEnd"/>
      <w:r w:rsidRPr="0011395A">
        <w:rPr>
          <w:rFonts w:eastAsia="Times New Roman" w:cs="Arial"/>
          <w:lang w:val="en-US"/>
        </w:rPr>
        <w:t xml:space="preserve"> (launch of NFBC1966), and </w:t>
      </w:r>
      <w:proofErr w:type="spellStart"/>
      <w:r w:rsidRPr="0011395A">
        <w:rPr>
          <w:rFonts w:eastAsia="Times New Roman" w:cs="Arial"/>
          <w:lang w:val="en-US"/>
        </w:rPr>
        <w:t>Ms</w:t>
      </w:r>
      <w:proofErr w:type="spellEnd"/>
      <w:r w:rsidRPr="0011395A">
        <w:rPr>
          <w:rFonts w:eastAsia="Times New Roman" w:cs="Arial"/>
          <w:lang w:val="en-US"/>
        </w:rPr>
        <w:t xml:space="preserve"> </w:t>
      </w:r>
      <w:proofErr w:type="spellStart"/>
      <w:r w:rsidRPr="0011395A">
        <w:rPr>
          <w:rFonts w:eastAsia="Times New Roman" w:cs="Arial"/>
          <w:lang w:val="en-US"/>
        </w:rPr>
        <w:t>Outi</w:t>
      </w:r>
      <w:proofErr w:type="spellEnd"/>
      <w:r w:rsidRPr="0011395A">
        <w:rPr>
          <w:rFonts w:eastAsia="Times New Roman" w:cs="Arial"/>
          <w:lang w:val="en-US"/>
        </w:rPr>
        <w:t xml:space="preserve"> </w:t>
      </w:r>
      <w:proofErr w:type="spellStart"/>
      <w:r w:rsidRPr="0011395A">
        <w:rPr>
          <w:rFonts w:eastAsia="Times New Roman" w:cs="Arial"/>
          <w:lang w:val="en-US"/>
        </w:rPr>
        <w:t>Tornwall</w:t>
      </w:r>
      <w:proofErr w:type="spellEnd"/>
      <w:r w:rsidRPr="0011395A">
        <w:rPr>
          <w:rFonts w:eastAsia="Times New Roman" w:cs="Arial"/>
          <w:lang w:val="en-US"/>
        </w:rPr>
        <w:t xml:space="preserve"> and </w:t>
      </w:r>
      <w:proofErr w:type="spellStart"/>
      <w:r w:rsidRPr="0011395A">
        <w:rPr>
          <w:rFonts w:eastAsia="Times New Roman" w:cs="Arial"/>
          <w:lang w:val="en-US"/>
        </w:rPr>
        <w:t>Ms</w:t>
      </w:r>
      <w:proofErr w:type="spellEnd"/>
      <w:r w:rsidRPr="0011395A">
        <w:rPr>
          <w:rFonts w:eastAsia="Times New Roman" w:cs="Arial"/>
          <w:lang w:val="en-US"/>
        </w:rPr>
        <w:t xml:space="preserve"> </w:t>
      </w:r>
      <w:proofErr w:type="spellStart"/>
      <w:r w:rsidRPr="0011395A">
        <w:rPr>
          <w:rFonts w:eastAsia="Times New Roman" w:cs="Arial"/>
          <w:lang w:val="en-US"/>
        </w:rPr>
        <w:t>Minttu</w:t>
      </w:r>
      <w:proofErr w:type="spellEnd"/>
      <w:r w:rsidRPr="0011395A">
        <w:rPr>
          <w:rFonts w:eastAsia="Times New Roman" w:cs="Arial"/>
          <w:lang w:val="en-US"/>
        </w:rPr>
        <w:t xml:space="preserve"> </w:t>
      </w:r>
      <w:proofErr w:type="spellStart"/>
      <w:r w:rsidRPr="0011395A">
        <w:rPr>
          <w:rFonts w:eastAsia="Times New Roman" w:cs="Arial"/>
          <w:lang w:val="en-US"/>
        </w:rPr>
        <w:t>Jussila</w:t>
      </w:r>
      <w:proofErr w:type="spellEnd"/>
      <w:r w:rsidRPr="0011395A">
        <w:rPr>
          <w:rFonts w:eastAsia="Times New Roman" w:cs="Arial"/>
          <w:lang w:val="en-US"/>
        </w:rPr>
        <w:t xml:space="preserve"> (DNA </w:t>
      </w:r>
      <w:proofErr w:type="spellStart"/>
      <w:r w:rsidRPr="0011395A">
        <w:rPr>
          <w:rFonts w:eastAsia="Times New Roman" w:cs="Arial"/>
          <w:lang w:val="en-US"/>
        </w:rPr>
        <w:t>biobanking</w:t>
      </w:r>
      <w:proofErr w:type="spellEnd"/>
      <w:r w:rsidRPr="0011395A">
        <w:rPr>
          <w:rFonts w:eastAsia="Times New Roman" w:cs="Arial"/>
          <w:lang w:val="en-US"/>
        </w:rPr>
        <w:t xml:space="preserve">). The authors would like to acknowledge the contribution of the late Academician of Science Leena </w:t>
      </w:r>
      <w:proofErr w:type="spellStart"/>
      <w:r w:rsidRPr="0011395A">
        <w:rPr>
          <w:rFonts w:eastAsia="Times New Roman" w:cs="Arial"/>
          <w:lang w:val="en-US"/>
        </w:rPr>
        <w:t>Peltonen</w:t>
      </w:r>
      <w:proofErr w:type="spellEnd"/>
      <w:r w:rsidRPr="0011395A">
        <w:rPr>
          <w:rFonts w:eastAsia="Times New Roman" w:cs="Arial"/>
          <w:lang w:val="en-US"/>
        </w:rPr>
        <w:t>.</w:t>
      </w:r>
    </w:p>
    <w:p w14:paraId="28F85C17" w14:textId="77777777" w:rsidR="002E176C" w:rsidRPr="0011395A" w:rsidRDefault="002E176C" w:rsidP="00994D78">
      <w:pPr>
        <w:spacing w:after="360"/>
        <w:rPr>
          <w:rFonts w:eastAsia="Times New Roman" w:cs="Arial"/>
          <w:lang w:val="en-US"/>
        </w:rPr>
      </w:pPr>
      <w:r w:rsidRPr="0011395A">
        <w:rPr>
          <w:rFonts w:eastAsia="Times New Roman" w:cs="Arial"/>
          <w:b/>
          <w:lang w:val="en-US"/>
        </w:rPr>
        <w:t>NHS:</w:t>
      </w:r>
      <w:r w:rsidRPr="0011395A">
        <w:rPr>
          <w:rFonts w:eastAsia="Times New Roman" w:cs="Arial"/>
          <w:lang w:val="en-US"/>
        </w:rPr>
        <w:t xml:space="preserve"> The study was supported by grants from the National Heart, Lung, and Blood Institute (HL071981, HL034594, </w:t>
      </w:r>
      <w:proofErr w:type="gramStart"/>
      <w:r w:rsidRPr="0011395A">
        <w:rPr>
          <w:rFonts w:eastAsia="Times New Roman" w:cs="Arial"/>
          <w:lang w:val="en-US"/>
        </w:rPr>
        <w:t>HL126024</w:t>
      </w:r>
      <w:proofErr w:type="gramEnd"/>
      <w:r w:rsidRPr="0011395A">
        <w:rPr>
          <w:rFonts w:eastAsia="Times New Roman" w:cs="Arial"/>
          <w:lang w:val="en-US"/>
        </w:rPr>
        <w:t>), the National Institute of Diabetes and Digestive and Kidney Diseases (DK091718, DK100383, DK078616), the Boston Obesity Nutrition Research Center (DK46200), and United States – Israel Binational Science Foundation Grant2011036.</w:t>
      </w:r>
    </w:p>
    <w:p w14:paraId="5AF1A011" w14:textId="77777777" w:rsidR="00EE2862" w:rsidRPr="0011395A" w:rsidRDefault="00EE2862" w:rsidP="00994D78">
      <w:pPr>
        <w:spacing w:after="360"/>
        <w:rPr>
          <w:rFonts w:eastAsia="Times New Roman" w:cs="Arial"/>
          <w:lang w:val="en-US"/>
        </w:rPr>
      </w:pPr>
      <w:r w:rsidRPr="0011395A">
        <w:rPr>
          <w:rFonts w:eastAsia="Times New Roman" w:cs="Arial"/>
          <w:b/>
          <w:lang w:val="en-US"/>
        </w:rPr>
        <w:t>NTR:</w:t>
      </w:r>
      <w:r w:rsidRPr="0011395A">
        <w:rPr>
          <w:rFonts w:eastAsia="Times New Roman" w:cs="Arial"/>
          <w:lang w:val="en-US"/>
        </w:rPr>
        <w:t xml:space="preserve"> This study was funded by the Netherlands Organization for Scientific Research (NWO) and The Netherlands </w:t>
      </w:r>
      <w:proofErr w:type="spellStart"/>
      <w:r w:rsidRPr="0011395A">
        <w:rPr>
          <w:rFonts w:eastAsia="Times New Roman" w:cs="Arial"/>
          <w:lang w:val="en-US"/>
        </w:rPr>
        <w:t>Organisation</w:t>
      </w:r>
      <w:proofErr w:type="spellEnd"/>
      <w:r w:rsidRPr="0011395A">
        <w:rPr>
          <w:rFonts w:eastAsia="Times New Roman" w:cs="Arial"/>
          <w:lang w:val="en-US"/>
        </w:rPr>
        <w:t xml:space="preserve"> for Health Research and Development (</w:t>
      </w:r>
      <w:proofErr w:type="spellStart"/>
      <w:r w:rsidRPr="0011395A">
        <w:rPr>
          <w:rFonts w:eastAsia="Times New Roman" w:cs="Arial"/>
          <w:lang w:val="en-US"/>
        </w:rPr>
        <w:t>ZonMW</w:t>
      </w:r>
      <w:proofErr w:type="spellEnd"/>
      <w:r w:rsidRPr="0011395A">
        <w:rPr>
          <w:rFonts w:eastAsia="Times New Roman" w:cs="Arial"/>
          <w:lang w:val="en-US"/>
        </w:rPr>
        <w:t xml:space="preserve">) grants 904-61-090, 985-10-002, 904-61-193,480-04-004, 400-05-717, Addiction-31160008, Middelgroot-911-09-032, </w:t>
      </w:r>
      <w:proofErr w:type="spellStart"/>
      <w:r w:rsidRPr="0011395A">
        <w:rPr>
          <w:rFonts w:eastAsia="Times New Roman" w:cs="Arial"/>
          <w:lang w:val="en-US"/>
        </w:rPr>
        <w:t>Spinozapremie</w:t>
      </w:r>
      <w:proofErr w:type="spellEnd"/>
      <w:r w:rsidRPr="0011395A">
        <w:rPr>
          <w:rFonts w:eastAsia="Times New Roman" w:cs="Arial"/>
          <w:lang w:val="en-US"/>
        </w:rPr>
        <w:t xml:space="preserve"> 56-464-14192, Center for Medical Systems Biology (CSMB, NWO Genomics), NBIC/</w:t>
      </w:r>
      <w:proofErr w:type="spellStart"/>
      <w:r w:rsidRPr="0011395A">
        <w:rPr>
          <w:rFonts w:eastAsia="Times New Roman" w:cs="Arial"/>
          <w:lang w:val="en-US"/>
        </w:rPr>
        <w:t>BioAssist</w:t>
      </w:r>
      <w:proofErr w:type="spellEnd"/>
      <w:r w:rsidRPr="0011395A">
        <w:rPr>
          <w:rFonts w:eastAsia="Times New Roman" w:cs="Arial"/>
          <w:lang w:val="en-US"/>
        </w:rPr>
        <w:t xml:space="preserve">/RK(2008.024), </w:t>
      </w:r>
      <w:proofErr w:type="spellStart"/>
      <w:r w:rsidRPr="0011395A">
        <w:rPr>
          <w:rFonts w:eastAsia="Times New Roman" w:cs="Arial"/>
          <w:lang w:val="en-US"/>
        </w:rPr>
        <w:lastRenderedPageBreak/>
        <w:t>Biobanking</w:t>
      </w:r>
      <w:proofErr w:type="spellEnd"/>
      <w:r w:rsidRPr="0011395A">
        <w:rPr>
          <w:rFonts w:eastAsia="Times New Roman" w:cs="Arial"/>
          <w:lang w:val="en-US"/>
        </w:rPr>
        <w:t xml:space="preserve"> and Biomolecular Resources Research Infrastructure (BBMRI –NL, 184.021.007). VU University’s Institute for Health and Care Research (EMGO+ ) and Neuroscience Campus Amsterdam (NCA); the European Science Foundation (ESF, EU/QLRT-2001-01254), the European Community's Seventh Framework Program (FP7/2007-2013), ENGAGE (HEALTH-F4-2007-201413); the European Research Council (ERC Advanced, 230374, Starting grant 284 167), Rutgers University Cell and DNA Repository (NIMH U24 MH068457-06), the Avera Institute, Sioux Falls, South Dakota (USA) and the National Institutes of Health (NIH, R01D0042157-01A, MH081802, Grand Opportunity grant 1RC2 MH089951). Part of the genotyping and analyses were funded by the Genetic Association Information Network (GAIN) of the Foundation for the National Institutes of Health.</w:t>
      </w:r>
    </w:p>
    <w:p w14:paraId="0296917C" w14:textId="77777777" w:rsidR="00EE2862" w:rsidRPr="0011395A" w:rsidRDefault="00EE2862" w:rsidP="00994D78">
      <w:pPr>
        <w:spacing w:after="360"/>
        <w:rPr>
          <w:rFonts w:eastAsia="Times New Roman" w:cs="Arial"/>
          <w:lang w:val="en-US"/>
        </w:rPr>
      </w:pPr>
      <w:r w:rsidRPr="0011395A">
        <w:rPr>
          <w:rFonts w:eastAsia="Times New Roman" w:cs="Arial"/>
          <w:b/>
          <w:lang w:val="en-US"/>
        </w:rPr>
        <w:t>NSHD:</w:t>
      </w:r>
      <w:r w:rsidRPr="0011395A">
        <w:rPr>
          <w:rFonts w:eastAsia="Times New Roman" w:cs="Arial"/>
          <w:lang w:val="en-US"/>
        </w:rPr>
        <w:t xml:space="preserve"> This work was funded by the Medical Research Council (</w:t>
      </w:r>
      <w:r w:rsidR="0019103C" w:rsidRPr="0011395A">
        <w:rPr>
          <w:lang w:val="en-GB"/>
        </w:rPr>
        <w:t xml:space="preserve">MC_UU_12015/3, </w:t>
      </w:r>
      <w:r w:rsidRPr="0011395A">
        <w:rPr>
          <w:rFonts w:eastAsia="Times New Roman" w:cs="Arial"/>
          <w:lang w:val="en-US"/>
        </w:rPr>
        <w:t>MC_UU_1201</w:t>
      </w:r>
      <w:r w:rsidR="0019103C" w:rsidRPr="0011395A">
        <w:rPr>
          <w:rFonts w:eastAsia="Times New Roman" w:cs="Arial"/>
          <w:lang w:val="en-US"/>
        </w:rPr>
        <w:t>5</w:t>
      </w:r>
      <w:r w:rsidRPr="0011395A">
        <w:rPr>
          <w:rFonts w:eastAsia="Times New Roman" w:cs="Arial"/>
          <w:lang w:val="en-US"/>
        </w:rPr>
        <w:t xml:space="preserve">/1), the British Heart Foundation (RG/10/12/28456) and the </w:t>
      </w:r>
      <w:proofErr w:type="spellStart"/>
      <w:r w:rsidRPr="0011395A">
        <w:rPr>
          <w:rFonts w:eastAsia="Times New Roman" w:cs="Arial"/>
          <w:lang w:val="en-US"/>
        </w:rPr>
        <w:t>Wellcome</w:t>
      </w:r>
      <w:proofErr w:type="spellEnd"/>
      <w:r w:rsidRPr="0011395A">
        <w:rPr>
          <w:rFonts w:eastAsia="Times New Roman" w:cs="Arial"/>
          <w:lang w:val="en-US"/>
        </w:rPr>
        <w:t xml:space="preserve"> Trust (088869/B/09/Z). We are very grateful to the members of this birth cohort for their continuing interest and participation in the study. We would like to acknowledge the Swallow group, UCL, who performed the DNA extractions.</w:t>
      </w:r>
    </w:p>
    <w:p w14:paraId="6557E556" w14:textId="77777777" w:rsidR="00EE2862" w:rsidRPr="0011395A" w:rsidRDefault="00EE2862" w:rsidP="00994D78">
      <w:pPr>
        <w:spacing w:after="360"/>
        <w:rPr>
          <w:rFonts w:eastAsia="Times New Roman" w:cs="Arial"/>
          <w:lang w:val="en-US"/>
        </w:rPr>
      </w:pPr>
      <w:r w:rsidRPr="0011395A">
        <w:rPr>
          <w:rFonts w:eastAsia="Times New Roman" w:cs="Arial"/>
          <w:b/>
          <w:lang w:val="en-US"/>
        </w:rPr>
        <w:t>NSPHS:</w:t>
      </w:r>
      <w:r w:rsidRPr="0011395A">
        <w:rPr>
          <w:rFonts w:eastAsia="Times New Roman" w:cs="Arial"/>
          <w:lang w:val="en-US"/>
        </w:rPr>
        <w:t xml:space="preserve"> The NSPHS study was funded by the Swedish Medical Research Council (Project Number K2007-66X-20270-01-3) and the Foundation for Strategic Research (SSF). NSPHS as part of EUROSPAN (European Special Populations Research Network) was also supported by European Commission FP6 STRP grant number 01947 (LSHG-CT-2006-01947). This work has also been supported by the Swedish Medical Research Council (Project Number 2011-2354), the </w:t>
      </w:r>
      <w:proofErr w:type="spellStart"/>
      <w:r w:rsidRPr="0011395A">
        <w:rPr>
          <w:rFonts w:eastAsia="Times New Roman" w:cs="Arial"/>
          <w:lang w:val="en-US"/>
        </w:rPr>
        <w:t>Göran</w:t>
      </w:r>
      <w:proofErr w:type="spellEnd"/>
      <w:r w:rsidRPr="0011395A">
        <w:rPr>
          <w:rFonts w:eastAsia="Times New Roman" w:cs="Arial"/>
          <w:lang w:val="en-US"/>
        </w:rPr>
        <w:t xml:space="preserve"> </w:t>
      </w:r>
      <w:proofErr w:type="spellStart"/>
      <w:r w:rsidRPr="0011395A">
        <w:rPr>
          <w:rFonts w:eastAsia="Times New Roman" w:cs="Arial"/>
          <w:lang w:val="en-US"/>
        </w:rPr>
        <w:t>Gustafssons</w:t>
      </w:r>
      <w:proofErr w:type="spellEnd"/>
      <w:r w:rsidRPr="0011395A">
        <w:rPr>
          <w:rFonts w:eastAsia="Times New Roman" w:cs="Arial"/>
          <w:lang w:val="en-US"/>
        </w:rPr>
        <w:t xml:space="preserve"> Foundation, the Swedish Society for Medical Research (SSMF), the </w:t>
      </w:r>
      <w:proofErr w:type="spellStart"/>
      <w:r w:rsidRPr="0011395A">
        <w:rPr>
          <w:rFonts w:eastAsia="Times New Roman" w:cs="Arial"/>
          <w:lang w:val="en-US"/>
        </w:rPr>
        <w:t>Kjell</w:t>
      </w:r>
      <w:proofErr w:type="spellEnd"/>
      <w:r w:rsidRPr="0011395A">
        <w:rPr>
          <w:rFonts w:eastAsia="Times New Roman" w:cs="Arial"/>
          <w:lang w:val="en-US"/>
        </w:rPr>
        <w:t xml:space="preserve"> </w:t>
      </w:r>
      <w:proofErr w:type="spellStart"/>
      <w:r w:rsidRPr="0011395A">
        <w:rPr>
          <w:rFonts w:eastAsia="Times New Roman" w:cs="Arial"/>
          <w:lang w:val="en-US"/>
        </w:rPr>
        <w:t>och</w:t>
      </w:r>
      <w:proofErr w:type="spellEnd"/>
      <w:r w:rsidRPr="0011395A">
        <w:rPr>
          <w:rFonts w:eastAsia="Times New Roman" w:cs="Arial"/>
          <w:lang w:val="en-US"/>
        </w:rPr>
        <w:t xml:space="preserve"> </w:t>
      </w:r>
      <w:proofErr w:type="spellStart"/>
      <w:r w:rsidRPr="0011395A">
        <w:rPr>
          <w:rFonts w:eastAsia="Times New Roman" w:cs="Arial"/>
          <w:lang w:val="en-US"/>
        </w:rPr>
        <w:t>Märta</w:t>
      </w:r>
      <w:proofErr w:type="spellEnd"/>
      <w:r w:rsidRPr="0011395A">
        <w:rPr>
          <w:rFonts w:eastAsia="Times New Roman" w:cs="Arial"/>
          <w:lang w:val="en-US"/>
        </w:rPr>
        <w:t xml:space="preserve"> </w:t>
      </w:r>
      <w:proofErr w:type="spellStart"/>
      <w:r w:rsidRPr="0011395A">
        <w:rPr>
          <w:rFonts w:eastAsia="Times New Roman" w:cs="Arial"/>
          <w:lang w:val="en-US"/>
        </w:rPr>
        <w:t>Beijers</w:t>
      </w:r>
      <w:proofErr w:type="spellEnd"/>
      <w:r w:rsidRPr="0011395A">
        <w:rPr>
          <w:rFonts w:eastAsia="Times New Roman" w:cs="Arial"/>
          <w:lang w:val="en-US"/>
        </w:rPr>
        <w:t xml:space="preserve"> Foundation, The Marcus </w:t>
      </w:r>
      <w:proofErr w:type="spellStart"/>
      <w:r w:rsidRPr="0011395A">
        <w:rPr>
          <w:rFonts w:eastAsia="Times New Roman" w:cs="Arial"/>
          <w:lang w:val="en-US"/>
        </w:rPr>
        <w:t>Borgström</w:t>
      </w:r>
      <w:proofErr w:type="spellEnd"/>
      <w:r w:rsidRPr="0011395A">
        <w:rPr>
          <w:rFonts w:eastAsia="Times New Roman" w:cs="Arial"/>
          <w:lang w:val="en-US"/>
        </w:rPr>
        <w:t xml:space="preserve"> Foundation, the </w:t>
      </w:r>
      <w:proofErr w:type="spellStart"/>
      <w:r w:rsidRPr="0011395A">
        <w:rPr>
          <w:rFonts w:eastAsia="Times New Roman" w:cs="Arial"/>
          <w:lang w:val="en-US"/>
        </w:rPr>
        <w:t>Åke</w:t>
      </w:r>
      <w:proofErr w:type="spellEnd"/>
      <w:r w:rsidRPr="0011395A">
        <w:rPr>
          <w:rFonts w:eastAsia="Times New Roman" w:cs="Arial"/>
          <w:lang w:val="en-US"/>
        </w:rPr>
        <w:t xml:space="preserve"> </w:t>
      </w:r>
      <w:proofErr w:type="spellStart"/>
      <w:r w:rsidRPr="0011395A">
        <w:rPr>
          <w:rFonts w:eastAsia="Times New Roman" w:cs="Arial"/>
          <w:lang w:val="en-US"/>
        </w:rPr>
        <w:t>Wiberg</w:t>
      </w:r>
      <w:proofErr w:type="spellEnd"/>
      <w:r w:rsidRPr="0011395A">
        <w:rPr>
          <w:rFonts w:eastAsia="Times New Roman" w:cs="Arial"/>
          <w:lang w:val="en-US"/>
        </w:rPr>
        <w:t xml:space="preserve"> foundation and the </w:t>
      </w:r>
      <w:proofErr w:type="spellStart"/>
      <w:r w:rsidRPr="0011395A">
        <w:rPr>
          <w:rFonts w:eastAsia="Times New Roman" w:cs="Arial"/>
          <w:lang w:val="en-US"/>
        </w:rPr>
        <w:t>Vleugels</w:t>
      </w:r>
      <w:proofErr w:type="spellEnd"/>
      <w:r w:rsidRPr="0011395A">
        <w:rPr>
          <w:rFonts w:eastAsia="Times New Roman" w:cs="Arial"/>
          <w:lang w:val="en-US"/>
        </w:rPr>
        <w:t xml:space="preserve"> Foundation. We are grateful for the contribution of district nurse </w:t>
      </w:r>
      <w:proofErr w:type="spellStart"/>
      <w:r w:rsidRPr="0011395A">
        <w:rPr>
          <w:rFonts w:eastAsia="Times New Roman" w:cs="Arial"/>
          <w:lang w:val="en-US"/>
        </w:rPr>
        <w:t>Svea</w:t>
      </w:r>
      <w:proofErr w:type="spellEnd"/>
      <w:r w:rsidRPr="0011395A">
        <w:rPr>
          <w:rFonts w:eastAsia="Times New Roman" w:cs="Arial"/>
          <w:lang w:val="en-US"/>
        </w:rPr>
        <w:t xml:space="preserve"> </w:t>
      </w:r>
      <w:proofErr w:type="spellStart"/>
      <w:r w:rsidRPr="0011395A">
        <w:rPr>
          <w:rFonts w:eastAsia="Times New Roman" w:cs="Arial"/>
          <w:lang w:val="en-US"/>
        </w:rPr>
        <w:t>Hennix</w:t>
      </w:r>
      <w:proofErr w:type="spellEnd"/>
      <w:r w:rsidRPr="0011395A">
        <w:rPr>
          <w:rFonts w:eastAsia="Times New Roman" w:cs="Arial"/>
          <w:lang w:val="en-US"/>
        </w:rPr>
        <w:t xml:space="preserve"> for data collection and Inger </w:t>
      </w:r>
      <w:proofErr w:type="spellStart"/>
      <w:r w:rsidRPr="0011395A">
        <w:rPr>
          <w:rFonts w:eastAsia="Times New Roman" w:cs="Arial"/>
          <w:lang w:val="en-US"/>
        </w:rPr>
        <w:t>Jonasson</w:t>
      </w:r>
      <w:proofErr w:type="spellEnd"/>
      <w:r w:rsidRPr="0011395A">
        <w:rPr>
          <w:rFonts w:eastAsia="Times New Roman" w:cs="Arial"/>
          <w:lang w:val="en-US"/>
        </w:rPr>
        <w:t xml:space="preserve"> for logistics and coordination of the NSPHS health survey. We would also like to thank all the participants from the community for their interest and willingness to contribute to this study.</w:t>
      </w:r>
    </w:p>
    <w:p w14:paraId="78060349" w14:textId="77777777" w:rsidR="00EE2862" w:rsidRPr="0011395A" w:rsidRDefault="00EE2862" w:rsidP="00994D78">
      <w:pPr>
        <w:spacing w:after="360"/>
        <w:rPr>
          <w:rFonts w:eastAsia="Times New Roman" w:cs="Arial"/>
          <w:lang w:val="en-US"/>
        </w:rPr>
      </w:pPr>
      <w:r w:rsidRPr="0011395A">
        <w:rPr>
          <w:rFonts w:eastAsia="Times New Roman" w:cs="Arial"/>
          <w:b/>
          <w:lang w:val="en-US"/>
        </w:rPr>
        <w:t>ORCADES:</w:t>
      </w:r>
      <w:r w:rsidRPr="0011395A">
        <w:rPr>
          <w:rFonts w:eastAsia="Times New Roman" w:cs="Arial"/>
          <w:lang w:val="en-US"/>
        </w:rPr>
        <w:t xml:space="preserve"> ORCADES was supported by the Chief Scientist Office of the Scottish Government, the Royal Society, the MRC Human Genetics Unit, Arthritis Research UK and the European Union framework program 6 EUROSPAN project (contract no. LSHG-CT-2006-018947). DNA extractions were performed at the </w:t>
      </w:r>
      <w:proofErr w:type="spellStart"/>
      <w:r w:rsidRPr="0011395A">
        <w:rPr>
          <w:rFonts w:eastAsia="Times New Roman" w:cs="Arial"/>
          <w:lang w:val="en-US"/>
        </w:rPr>
        <w:t>Wellcome</w:t>
      </w:r>
      <w:proofErr w:type="spellEnd"/>
      <w:r w:rsidRPr="0011395A">
        <w:rPr>
          <w:rFonts w:eastAsia="Times New Roman" w:cs="Arial"/>
          <w:lang w:val="en-US"/>
        </w:rPr>
        <w:t xml:space="preserve"> Trust Clinical Research Facility in Edinburgh. We would like to acknowledge the invaluable contributions of Lorraine Anderson and the research nurses in Orkney, the administrative team in Edinburgh and the people of Orkney.</w:t>
      </w:r>
    </w:p>
    <w:p w14:paraId="19B8FFB5" w14:textId="77777777" w:rsidR="00EE2862" w:rsidRPr="0011395A" w:rsidRDefault="00EE2862" w:rsidP="00994D78">
      <w:pPr>
        <w:spacing w:after="360"/>
        <w:rPr>
          <w:rFonts w:eastAsia="Times New Roman" w:cs="Arial"/>
          <w:lang w:val="en-US"/>
        </w:rPr>
      </w:pPr>
      <w:r w:rsidRPr="0011395A">
        <w:rPr>
          <w:rFonts w:eastAsia="Times New Roman" w:cs="Arial"/>
          <w:b/>
          <w:lang w:val="en-US"/>
        </w:rPr>
        <w:t>QFS:</w:t>
      </w:r>
      <w:r w:rsidRPr="0011395A">
        <w:rPr>
          <w:rFonts w:eastAsia="Times New Roman" w:cs="Arial"/>
          <w:lang w:val="en-US"/>
        </w:rPr>
        <w:t xml:space="preserve"> The Quebec Family Study was funded by multiple grants from the Medical Research Council of Canada and the Canadian Institutes </w:t>
      </w:r>
      <w:r w:rsidR="00262C82" w:rsidRPr="0011395A">
        <w:rPr>
          <w:rFonts w:eastAsia="Times New Roman" w:cs="Arial"/>
          <w:lang w:val="en-US"/>
        </w:rPr>
        <w:t>of</w:t>
      </w:r>
      <w:r w:rsidRPr="0011395A">
        <w:rPr>
          <w:rFonts w:eastAsia="Times New Roman" w:cs="Arial"/>
          <w:lang w:val="en-US"/>
        </w:rPr>
        <w:t xml:space="preserve"> Health Research. This work was supported by a team grant from the Canadian Institutes </w:t>
      </w:r>
      <w:r w:rsidR="00262C82" w:rsidRPr="0011395A">
        <w:rPr>
          <w:rFonts w:eastAsia="Times New Roman" w:cs="Arial"/>
          <w:lang w:val="en-US"/>
        </w:rPr>
        <w:t>of</w:t>
      </w:r>
      <w:r w:rsidRPr="0011395A">
        <w:rPr>
          <w:rFonts w:eastAsia="Times New Roman" w:cs="Arial"/>
          <w:lang w:val="en-US"/>
        </w:rPr>
        <w:t xml:space="preserve"> Health Research (FRN-CCT-83028)</w:t>
      </w:r>
    </w:p>
    <w:p w14:paraId="693683B7" w14:textId="77777777" w:rsidR="002A0660" w:rsidRPr="0011395A" w:rsidRDefault="002A0660" w:rsidP="00994D78">
      <w:pPr>
        <w:spacing w:after="360"/>
        <w:rPr>
          <w:rFonts w:eastAsia="Times New Roman" w:cs="Arial"/>
          <w:lang w:val="en-US"/>
        </w:rPr>
      </w:pPr>
      <w:r w:rsidRPr="0011395A">
        <w:rPr>
          <w:rFonts w:eastAsia="Times New Roman" w:cs="Arial"/>
          <w:b/>
          <w:lang w:val="en-US"/>
        </w:rPr>
        <w:t>RISC:</w:t>
      </w:r>
      <w:r w:rsidRPr="0011395A">
        <w:rPr>
          <w:rFonts w:eastAsia="Times New Roman" w:cs="Arial"/>
          <w:lang w:val="en-US"/>
        </w:rPr>
        <w:t xml:space="preserve"> The RISC Study was supported by European Union grant QLG1-CT-2001-01252 and AstraZeneca. David B. Savage acknowledges funding from the </w:t>
      </w:r>
      <w:proofErr w:type="spellStart"/>
      <w:r w:rsidRPr="0011395A">
        <w:rPr>
          <w:rFonts w:eastAsia="Times New Roman" w:cs="Arial"/>
          <w:lang w:val="en-US"/>
        </w:rPr>
        <w:t>Wellcome</w:t>
      </w:r>
      <w:proofErr w:type="spellEnd"/>
      <w:r w:rsidRPr="0011395A">
        <w:rPr>
          <w:rFonts w:eastAsia="Times New Roman" w:cs="Arial"/>
          <w:lang w:val="en-US"/>
        </w:rPr>
        <w:t xml:space="preserve"> Trust (grant no 091551). Tim Frayling is supported by the European Research Council grant 323195</w:t>
      </w:r>
      <w:proofErr w:type="gramStart"/>
      <w:r w:rsidRPr="0011395A">
        <w:rPr>
          <w:rFonts w:eastAsia="Times New Roman" w:cs="Arial"/>
          <w:lang w:val="en-US"/>
        </w:rPr>
        <w:t>:GLUCOSEGENES</w:t>
      </w:r>
      <w:proofErr w:type="gramEnd"/>
      <w:r w:rsidRPr="0011395A">
        <w:rPr>
          <w:rFonts w:eastAsia="Times New Roman" w:cs="Arial"/>
          <w:lang w:val="en-US"/>
        </w:rPr>
        <w:t>-FP7-IDEAS-ERC.</w:t>
      </w:r>
    </w:p>
    <w:p w14:paraId="6B67EFD3" w14:textId="77777777" w:rsidR="002A0660" w:rsidRPr="0011395A" w:rsidRDefault="002A0660" w:rsidP="00994D78">
      <w:pPr>
        <w:spacing w:after="360"/>
        <w:rPr>
          <w:rFonts w:ascii="Calibri" w:eastAsia="Times New Roman" w:hAnsi="Calibri" w:cs="Arial"/>
          <w:lang w:val="en-US"/>
        </w:rPr>
      </w:pPr>
      <w:r w:rsidRPr="0011395A">
        <w:rPr>
          <w:rFonts w:eastAsia="Times New Roman" w:cs="Arial"/>
          <w:b/>
          <w:lang w:val="en-US"/>
        </w:rPr>
        <w:lastRenderedPageBreak/>
        <w:t xml:space="preserve">Rotterdam Study: </w:t>
      </w:r>
      <w:r w:rsidRPr="0011395A">
        <w:rPr>
          <w:rFonts w:ascii="Calibri" w:eastAsia="Times New Roman" w:hAnsi="Calibri" w:cs="Arial"/>
          <w:lang w:val="en-US"/>
        </w:rPr>
        <w:t xml:space="preserve">The generation and management of GWAS genotype data for the Rotterdam Study was executed by the Human Genotyping Facility of the Genetic Laboratory of the Department of Internal Medicine, Erasmus MC, Rotterdam, </w:t>
      </w:r>
      <w:proofErr w:type="gramStart"/>
      <w:r w:rsidRPr="0011395A">
        <w:rPr>
          <w:rFonts w:ascii="Calibri" w:eastAsia="Times New Roman" w:hAnsi="Calibri" w:cs="Arial"/>
          <w:lang w:val="en-US"/>
        </w:rPr>
        <w:t>The</w:t>
      </w:r>
      <w:proofErr w:type="gramEnd"/>
      <w:r w:rsidRPr="0011395A">
        <w:rPr>
          <w:rFonts w:ascii="Calibri" w:eastAsia="Times New Roman" w:hAnsi="Calibri" w:cs="Arial"/>
          <w:lang w:val="en-US"/>
        </w:rPr>
        <w:t xml:space="preserve"> Netherlands. The GWAS datasets are supported by the Netherlands </w:t>
      </w:r>
      <w:proofErr w:type="spellStart"/>
      <w:r w:rsidRPr="0011395A">
        <w:rPr>
          <w:rFonts w:ascii="Calibri" w:eastAsia="Times New Roman" w:hAnsi="Calibri" w:cs="Arial"/>
          <w:lang w:val="en-US"/>
        </w:rPr>
        <w:t>Organisation</w:t>
      </w:r>
      <w:proofErr w:type="spellEnd"/>
      <w:r w:rsidRPr="0011395A">
        <w:rPr>
          <w:rFonts w:ascii="Calibri" w:eastAsia="Times New Roman" w:hAnsi="Calibri" w:cs="Arial"/>
          <w:lang w:val="en-US"/>
        </w:rPr>
        <w:t xml:space="preserve"> of Scientific Research NWO Investments (</w:t>
      </w:r>
      <w:proofErr w:type="spellStart"/>
      <w:r w:rsidRPr="0011395A">
        <w:rPr>
          <w:rFonts w:ascii="Calibri" w:eastAsia="Times New Roman" w:hAnsi="Calibri" w:cs="Arial"/>
          <w:lang w:val="en-US"/>
        </w:rPr>
        <w:t>nr</w:t>
      </w:r>
      <w:proofErr w:type="spellEnd"/>
      <w:r w:rsidRPr="0011395A">
        <w:rPr>
          <w:rFonts w:ascii="Calibri" w:eastAsia="Times New Roman" w:hAnsi="Calibri" w:cs="Arial"/>
          <w:lang w:val="en-US"/>
        </w:rPr>
        <w:t xml:space="preserve">. 175.010.2005.011, 911-03-012), the Genetic Laboratory of the Department of Internal Medicine, Erasmus MC, the Research Institute for Diseases in the Elderly (014-93-015; RIDE2), the Netherlands Genomics Initiative (NGI)/Netherlands </w:t>
      </w:r>
      <w:proofErr w:type="spellStart"/>
      <w:r w:rsidRPr="0011395A">
        <w:rPr>
          <w:rFonts w:ascii="Calibri" w:eastAsia="Times New Roman" w:hAnsi="Calibri" w:cs="Arial"/>
          <w:lang w:val="en-US"/>
        </w:rPr>
        <w:t>Organisation</w:t>
      </w:r>
      <w:proofErr w:type="spellEnd"/>
      <w:r w:rsidRPr="0011395A">
        <w:rPr>
          <w:rFonts w:ascii="Calibri" w:eastAsia="Times New Roman" w:hAnsi="Calibri" w:cs="Arial"/>
          <w:lang w:val="en-US"/>
        </w:rPr>
        <w:t xml:space="preserve"> for Scientific Research (NWO) Netherlands Consortium for Healthy Aging (NCHA), project </w:t>
      </w:r>
      <w:proofErr w:type="spellStart"/>
      <w:r w:rsidRPr="0011395A">
        <w:rPr>
          <w:rFonts w:ascii="Calibri" w:eastAsia="Times New Roman" w:hAnsi="Calibri" w:cs="Arial"/>
          <w:lang w:val="en-US"/>
        </w:rPr>
        <w:t>nr</w:t>
      </w:r>
      <w:proofErr w:type="spellEnd"/>
      <w:r w:rsidRPr="0011395A">
        <w:rPr>
          <w:rFonts w:ascii="Calibri" w:eastAsia="Times New Roman" w:hAnsi="Calibri" w:cs="Arial"/>
          <w:lang w:val="en-US"/>
        </w:rPr>
        <w:t xml:space="preserve">. 050-060-810. We thank Pascal Arp, Mila </w:t>
      </w:r>
      <w:proofErr w:type="spellStart"/>
      <w:r w:rsidRPr="0011395A">
        <w:rPr>
          <w:rFonts w:ascii="Calibri" w:eastAsia="Times New Roman" w:hAnsi="Calibri" w:cs="Arial"/>
          <w:lang w:val="en-US"/>
        </w:rPr>
        <w:t>Jhamai</w:t>
      </w:r>
      <w:proofErr w:type="spellEnd"/>
      <w:r w:rsidRPr="0011395A">
        <w:rPr>
          <w:rFonts w:ascii="Calibri" w:eastAsia="Times New Roman" w:hAnsi="Calibri" w:cs="Arial"/>
          <w:lang w:val="en-US"/>
        </w:rPr>
        <w:t xml:space="preserve">, </w:t>
      </w:r>
      <w:proofErr w:type="spellStart"/>
      <w:r w:rsidRPr="0011395A">
        <w:rPr>
          <w:rFonts w:ascii="Calibri" w:eastAsia="Times New Roman" w:hAnsi="Calibri" w:cs="Arial"/>
          <w:lang w:val="en-US"/>
        </w:rPr>
        <w:t>Marijn</w:t>
      </w:r>
      <w:proofErr w:type="spellEnd"/>
      <w:r w:rsidRPr="0011395A">
        <w:rPr>
          <w:rFonts w:ascii="Calibri" w:eastAsia="Times New Roman" w:hAnsi="Calibri" w:cs="Arial"/>
          <w:lang w:val="en-US"/>
        </w:rPr>
        <w:t xml:space="preserve"> </w:t>
      </w:r>
      <w:proofErr w:type="spellStart"/>
      <w:r w:rsidRPr="0011395A">
        <w:rPr>
          <w:rFonts w:ascii="Calibri" w:eastAsia="Times New Roman" w:hAnsi="Calibri" w:cs="Arial"/>
          <w:lang w:val="en-US"/>
        </w:rPr>
        <w:t>Verkerk</w:t>
      </w:r>
      <w:proofErr w:type="spellEnd"/>
      <w:r w:rsidRPr="0011395A">
        <w:rPr>
          <w:rFonts w:ascii="Calibri" w:eastAsia="Times New Roman" w:hAnsi="Calibri" w:cs="Arial"/>
          <w:lang w:val="en-US"/>
        </w:rPr>
        <w:t xml:space="preserve">, Lizbeth Herrera and </w:t>
      </w:r>
      <w:proofErr w:type="spellStart"/>
      <w:r w:rsidRPr="0011395A">
        <w:rPr>
          <w:rFonts w:ascii="Calibri" w:eastAsia="Times New Roman" w:hAnsi="Calibri" w:cs="Arial"/>
          <w:lang w:val="en-US"/>
        </w:rPr>
        <w:t>Marjolein</w:t>
      </w:r>
      <w:proofErr w:type="spellEnd"/>
      <w:r w:rsidRPr="0011395A">
        <w:rPr>
          <w:rFonts w:ascii="Calibri" w:eastAsia="Times New Roman" w:hAnsi="Calibri" w:cs="Arial"/>
          <w:lang w:val="en-US"/>
        </w:rPr>
        <w:t xml:space="preserve"> Peters, MSc, and Carolina Medina-Gomez, MSc,  for their help in creating the GWAS database, and Karol Estrada, PhD, </w:t>
      </w:r>
      <w:proofErr w:type="spellStart"/>
      <w:r w:rsidRPr="0011395A">
        <w:rPr>
          <w:rFonts w:ascii="Calibri" w:eastAsia="Times New Roman" w:hAnsi="Calibri" w:cs="Arial"/>
          <w:lang w:val="en-US"/>
        </w:rPr>
        <w:t>Yurii</w:t>
      </w:r>
      <w:proofErr w:type="spellEnd"/>
      <w:r w:rsidRPr="0011395A">
        <w:rPr>
          <w:rFonts w:ascii="Calibri" w:eastAsia="Times New Roman" w:hAnsi="Calibri" w:cs="Arial"/>
          <w:lang w:val="en-US"/>
        </w:rPr>
        <w:t xml:space="preserve"> </w:t>
      </w:r>
      <w:proofErr w:type="spellStart"/>
      <w:r w:rsidRPr="0011395A">
        <w:rPr>
          <w:rFonts w:ascii="Calibri" w:eastAsia="Times New Roman" w:hAnsi="Calibri" w:cs="Arial"/>
          <w:lang w:val="en-US"/>
        </w:rPr>
        <w:t>Aulchenko</w:t>
      </w:r>
      <w:proofErr w:type="spellEnd"/>
      <w:r w:rsidRPr="0011395A">
        <w:rPr>
          <w:rFonts w:ascii="Calibri" w:eastAsia="Times New Roman" w:hAnsi="Calibri" w:cs="Arial"/>
          <w:lang w:val="en-US"/>
        </w:rPr>
        <w:t>, PhD, and Carolina Medina-Gomez, MSc, for the creation and analysis of imputed data. The Rotterdam Study is funded by Erasmus Medical Center and Erasmus University, Rotterdam, the Netherlands Organization for the Health Research and Development (</w:t>
      </w:r>
      <w:proofErr w:type="spellStart"/>
      <w:r w:rsidRPr="0011395A">
        <w:rPr>
          <w:rFonts w:ascii="Calibri" w:eastAsia="Times New Roman" w:hAnsi="Calibri" w:cs="Arial"/>
          <w:lang w:val="en-US"/>
        </w:rPr>
        <w:t>ZonMw</w:t>
      </w:r>
      <w:proofErr w:type="spellEnd"/>
      <w:r w:rsidRPr="0011395A">
        <w:rPr>
          <w:rFonts w:ascii="Calibri" w:eastAsia="Times New Roman" w:hAnsi="Calibri" w:cs="Arial"/>
          <w:lang w:val="en-US"/>
        </w:rPr>
        <w:t xml:space="preserve">), the Research Institute for Diseases in the Elderly (RIDE), the Ministry of Education, Culture and Science, the Ministry for Health, Welfare and Sports, the European Commission (DG XII), and the Municipality of Rotterdam. The authors are grateful to the study participants, the staff from the Rotterdam Study and the participating general practitioners and pharmacists. </w:t>
      </w:r>
    </w:p>
    <w:p w14:paraId="0D686485" w14:textId="77777777" w:rsidR="00DC5435" w:rsidRPr="0011395A" w:rsidRDefault="00DC5435" w:rsidP="00994D78">
      <w:pPr>
        <w:spacing w:after="360"/>
        <w:rPr>
          <w:rFonts w:eastAsia="Times New Roman" w:cs="Arial"/>
          <w:lang w:val="en-US"/>
        </w:rPr>
      </w:pPr>
      <w:proofErr w:type="spellStart"/>
      <w:r w:rsidRPr="0011395A">
        <w:rPr>
          <w:rFonts w:eastAsia="Times New Roman" w:cs="Arial"/>
          <w:b/>
          <w:lang w:val="en-US"/>
        </w:rPr>
        <w:t>SardiNIA</w:t>
      </w:r>
      <w:proofErr w:type="spellEnd"/>
      <w:r w:rsidRPr="0011395A">
        <w:rPr>
          <w:rFonts w:eastAsia="Times New Roman" w:cs="Arial"/>
          <w:b/>
          <w:lang w:val="en-US"/>
        </w:rPr>
        <w:t>:</w:t>
      </w:r>
      <w:r w:rsidRPr="0011395A">
        <w:rPr>
          <w:rFonts w:eastAsia="Times New Roman" w:cs="Arial"/>
          <w:lang w:val="en-US"/>
        </w:rPr>
        <w:t xml:space="preserve"> </w:t>
      </w:r>
      <w:r w:rsidRPr="0011395A">
        <w:rPr>
          <w:lang w:val="en-US"/>
        </w:rPr>
        <w:t xml:space="preserve">We thank </w:t>
      </w:r>
      <w:r w:rsidR="00B570B7" w:rsidRPr="0011395A">
        <w:rPr>
          <w:lang w:val="en-US"/>
        </w:rPr>
        <w:t>the many individuals</w:t>
      </w:r>
      <w:r w:rsidRPr="0011395A">
        <w:rPr>
          <w:lang w:val="en-US"/>
        </w:rPr>
        <w:t xml:space="preserve"> who genero</w:t>
      </w:r>
      <w:r w:rsidR="00B570B7" w:rsidRPr="0011395A">
        <w:rPr>
          <w:lang w:val="en-US"/>
        </w:rPr>
        <w:t>usly participated in this study.</w:t>
      </w:r>
      <w:r w:rsidRPr="0011395A">
        <w:rPr>
          <w:lang w:val="en-US"/>
        </w:rPr>
        <w:t xml:space="preserve"> This work was supported by Con</w:t>
      </w:r>
      <w:r w:rsidR="00B570B7" w:rsidRPr="0011395A">
        <w:rPr>
          <w:lang w:val="en-US"/>
        </w:rPr>
        <w:t>tract NO1-AG-1–2109 from the National Institute of Ageing, and in part by a grant from the Italian Ministry of Economy and Finance to the CNR for the Project “</w:t>
      </w:r>
      <w:proofErr w:type="spellStart"/>
      <w:r w:rsidR="00B570B7" w:rsidRPr="0011395A">
        <w:rPr>
          <w:lang w:val="en-US"/>
        </w:rPr>
        <w:t>FaReBio</w:t>
      </w:r>
      <w:proofErr w:type="spellEnd"/>
      <w:r w:rsidR="00B570B7" w:rsidRPr="0011395A">
        <w:rPr>
          <w:lang w:val="en-US"/>
        </w:rPr>
        <w:t xml:space="preserve"> di </w:t>
      </w:r>
      <w:proofErr w:type="spellStart"/>
      <w:r w:rsidR="00B570B7" w:rsidRPr="0011395A">
        <w:rPr>
          <w:lang w:val="en-US"/>
        </w:rPr>
        <w:t>Qualità</w:t>
      </w:r>
      <w:proofErr w:type="spellEnd"/>
      <w:r w:rsidR="00B570B7" w:rsidRPr="0011395A">
        <w:rPr>
          <w:lang w:val="en-US"/>
        </w:rPr>
        <w:t xml:space="preserve">” to F </w:t>
      </w:r>
      <w:proofErr w:type="spellStart"/>
      <w:r w:rsidR="00B570B7" w:rsidRPr="0011395A">
        <w:rPr>
          <w:lang w:val="en-US"/>
        </w:rPr>
        <w:t>Cucca</w:t>
      </w:r>
      <w:proofErr w:type="spellEnd"/>
      <w:r w:rsidR="00B570B7" w:rsidRPr="0011395A">
        <w:rPr>
          <w:lang w:val="en-US"/>
        </w:rPr>
        <w:t xml:space="preserve">. The efforts of GR </w:t>
      </w:r>
      <w:proofErr w:type="spellStart"/>
      <w:r w:rsidR="00B570B7" w:rsidRPr="0011395A">
        <w:rPr>
          <w:lang w:val="en-US"/>
        </w:rPr>
        <w:t>Abecasis</w:t>
      </w:r>
      <w:proofErr w:type="spellEnd"/>
      <w:r w:rsidR="00B570B7" w:rsidRPr="0011395A">
        <w:rPr>
          <w:lang w:val="en-US"/>
        </w:rPr>
        <w:t xml:space="preserve"> were supported</w:t>
      </w:r>
      <w:r w:rsidRPr="0011395A">
        <w:rPr>
          <w:lang w:val="en-US"/>
        </w:rPr>
        <w:t xml:space="preserve"> in part by contract 263-MA-410953 from the NIA to the University of Michigan and by research grant HG002651 and HL084729 from the NIH.</w:t>
      </w:r>
    </w:p>
    <w:p w14:paraId="78E50752" w14:textId="77777777" w:rsidR="00EE2862" w:rsidRPr="0011395A" w:rsidRDefault="00EE2862" w:rsidP="00994D78">
      <w:pPr>
        <w:spacing w:after="360"/>
        <w:rPr>
          <w:rFonts w:eastAsia="Times New Roman" w:cs="Arial"/>
          <w:lang w:val="en-US"/>
        </w:rPr>
      </w:pPr>
      <w:r w:rsidRPr="0011395A">
        <w:rPr>
          <w:rFonts w:eastAsia="Times New Roman" w:cs="Arial"/>
          <w:b/>
          <w:lang w:val="en-US"/>
        </w:rPr>
        <w:t>SHIP:</w:t>
      </w:r>
      <w:r w:rsidRPr="0011395A">
        <w:rPr>
          <w:rFonts w:eastAsia="Times New Roman" w:cs="Arial"/>
          <w:lang w:val="en-US"/>
        </w:rPr>
        <w:t xml:space="preserve"> SHIP is part of the Community Medicine Research net of the University of Greifswald, Germany, which is funded by the Federal Ministry of Education and Research (grants no. 01ZZ9603, 01ZZ0103, and 01ZZ0403), the Ministry of Cultural Affairs as well as the Social Ministry of the Federal State of Mecklenburg-West Pomerania, and the network ‘Greifswald Approach to Individualized Medicine (GANI_MED)’ funded by the Federal Ministry of Education and Research (grant 03IS2061A). Genome-wide data have been supported by the Federal Ministry of Education and Research (grant no. 03ZIK012) and a joint grant from Siemens Healthcare, Erlangen, Germany and the Federal State of Mecklenburg- West Pomerania. The University of Greifswald is a member of the ‘Center of Knowledge Interchange’ program of the Siemens AG and the </w:t>
      </w:r>
      <w:proofErr w:type="spellStart"/>
      <w:r w:rsidRPr="0011395A">
        <w:rPr>
          <w:rFonts w:eastAsia="Times New Roman" w:cs="Arial"/>
          <w:lang w:val="en-US"/>
        </w:rPr>
        <w:t>Caché</w:t>
      </w:r>
      <w:proofErr w:type="spellEnd"/>
      <w:r w:rsidRPr="0011395A">
        <w:rPr>
          <w:rFonts w:eastAsia="Times New Roman" w:cs="Arial"/>
          <w:lang w:val="en-US"/>
        </w:rPr>
        <w:t xml:space="preserve"> Campus program of the </w:t>
      </w:r>
      <w:proofErr w:type="spellStart"/>
      <w:r w:rsidRPr="0011395A">
        <w:rPr>
          <w:rFonts w:eastAsia="Times New Roman" w:cs="Arial"/>
          <w:lang w:val="en-US"/>
        </w:rPr>
        <w:t>InterSystems</w:t>
      </w:r>
      <w:proofErr w:type="spellEnd"/>
      <w:r w:rsidRPr="0011395A">
        <w:rPr>
          <w:rFonts w:eastAsia="Times New Roman" w:cs="Arial"/>
          <w:lang w:val="en-US"/>
        </w:rPr>
        <w:t xml:space="preserve"> GmbH.</w:t>
      </w:r>
    </w:p>
    <w:p w14:paraId="0556E029" w14:textId="77777777" w:rsidR="00EE2862" w:rsidRPr="0011395A" w:rsidRDefault="00EE2862" w:rsidP="00994D78">
      <w:pPr>
        <w:spacing w:after="360"/>
        <w:rPr>
          <w:rFonts w:eastAsia="Times New Roman" w:cs="Arial"/>
          <w:lang w:val="en-US"/>
        </w:rPr>
      </w:pPr>
      <w:r w:rsidRPr="0011395A">
        <w:rPr>
          <w:rFonts w:eastAsia="Times New Roman" w:cs="Arial"/>
          <w:b/>
          <w:lang w:val="en-US"/>
        </w:rPr>
        <w:t>SORBS:</w:t>
      </w:r>
      <w:r w:rsidRPr="0011395A">
        <w:rPr>
          <w:rFonts w:eastAsia="Times New Roman" w:cs="Arial"/>
          <w:lang w:val="en-US"/>
        </w:rPr>
        <w:t xml:space="preserve"> This work was supported by grants from the German Research Council (SFB- 1052 “Obesity mechanisms”, SPP 1629 TO 718/2-1), from the German Diabetes Association and from the DHFD (Diabetes </w:t>
      </w:r>
      <w:proofErr w:type="spellStart"/>
      <w:r w:rsidRPr="0011395A">
        <w:rPr>
          <w:rFonts w:eastAsia="Times New Roman" w:cs="Arial"/>
          <w:lang w:val="en-US"/>
        </w:rPr>
        <w:t>Hilfs</w:t>
      </w:r>
      <w:proofErr w:type="spellEnd"/>
      <w:r w:rsidRPr="0011395A">
        <w:rPr>
          <w:rFonts w:eastAsia="Times New Roman" w:cs="Arial"/>
          <w:lang w:val="en-US"/>
        </w:rPr>
        <w:t xml:space="preserve">- und </w:t>
      </w:r>
      <w:proofErr w:type="spellStart"/>
      <w:r w:rsidRPr="0011395A">
        <w:rPr>
          <w:rFonts w:eastAsia="Times New Roman" w:cs="Arial"/>
          <w:lang w:val="en-US"/>
        </w:rPr>
        <w:t>Forschungsfonds</w:t>
      </w:r>
      <w:proofErr w:type="spellEnd"/>
      <w:r w:rsidRPr="0011395A">
        <w:rPr>
          <w:rFonts w:eastAsia="Times New Roman" w:cs="Arial"/>
          <w:lang w:val="en-US"/>
        </w:rPr>
        <w:t xml:space="preserve"> Deutschland). Inga </w:t>
      </w:r>
      <w:proofErr w:type="spellStart"/>
      <w:r w:rsidRPr="0011395A">
        <w:rPr>
          <w:rFonts w:eastAsia="Times New Roman" w:cs="Arial"/>
          <w:lang w:val="en-US"/>
        </w:rPr>
        <w:t>Prokopenko</w:t>
      </w:r>
      <w:proofErr w:type="spellEnd"/>
      <w:r w:rsidRPr="0011395A">
        <w:rPr>
          <w:rFonts w:eastAsia="Times New Roman" w:cs="Arial"/>
          <w:lang w:val="en-US"/>
        </w:rPr>
        <w:t xml:space="preserve"> was funded in part through the European Community's Seventh Framework </w:t>
      </w:r>
      <w:proofErr w:type="spellStart"/>
      <w:r w:rsidRPr="0011395A">
        <w:rPr>
          <w:rFonts w:eastAsia="Times New Roman" w:cs="Arial"/>
          <w:lang w:val="en-US"/>
        </w:rPr>
        <w:t>Programme</w:t>
      </w:r>
      <w:proofErr w:type="spellEnd"/>
      <w:r w:rsidRPr="0011395A">
        <w:rPr>
          <w:rFonts w:eastAsia="Times New Roman" w:cs="Arial"/>
          <w:lang w:val="en-US"/>
        </w:rPr>
        <w:t xml:space="preserve"> (FP7/2007-2013), ENGAGE project, grant agreement HEALTH-F4-2007-201413.</w:t>
      </w:r>
    </w:p>
    <w:p w14:paraId="70E232AC" w14:textId="77777777" w:rsidR="00EE2862" w:rsidRPr="0011395A" w:rsidRDefault="00EE2862" w:rsidP="00994D78">
      <w:pPr>
        <w:spacing w:after="360"/>
        <w:rPr>
          <w:rFonts w:eastAsia="Times New Roman" w:cs="Arial"/>
          <w:lang w:val="en-US"/>
        </w:rPr>
      </w:pPr>
      <w:r w:rsidRPr="0011395A">
        <w:rPr>
          <w:rFonts w:eastAsia="Times New Roman" w:cs="Arial"/>
          <w:b/>
          <w:lang w:val="en-US"/>
        </w:rPr>
        <w:t>TRAILS:</w:t>
      </w:r>
      <w:r w:rsidRPr="0011395A">
        <w:rPr>
          <w:rFonts w:eastAsia="Times New Roman" w:cs="Arial"/>
          <w:lang w:val="en-US"/>
        </w:rPr>
        <w:t xml:space="preserve"> TRAILS (</w:t>
      </w:r>
      <w:proofErr w:type="spellStart"/>
      <w:r w:rsidRPr="0011395A">
        <w:rPr>
          <w:rFonts w:eastAsia="Times New Roman" w:cs="Arial"/>
          <w:lang w:val="en-US"/>
        </w:rPr>
        <w:t>TRacking</w:t>
      </w:r>
      <w:proofErr w:type="spellEnd"/>
      <w:r w:rsidRPr="0011395A">
        <w:rPr>
          <w:rFonts w:eastAsia="Times New Roman" w:cs="Arial"/>
          <w:lang w:val="en-US"/>
        </w:rPr>
        <w:t xml:space="preserve"> Adolescents’ Individual Lives Survey) is a collaborative project involving various departments of the University Medical Center and University of Groningen, the Erasmus University Medical Center Rotterdam, the University of Utrecht, the </w:t>
      </w:r>
      <w:proofErr w:type="spellStart"/>
      <w:r w:rsidRPr="0011395A">
        <w:rPr>
          <w:rFonts w:eastAsia="Times New Roman" w:cs="Arial"/>
          <w:lang w:val="en-US"/>
        </w:rPr>
        <w:t>Radboud</w:t>
      </w:r>
      <w:proofErr w:type="spellEnd"/>
      <w:r w:rsidRPr="0011395A">
        <w:rPr>
          <w:rFonts w:eastAsia="Times New Roman" w:cs="Arial"/>
          <w:lang w:val="en-US"/>
        </w:rPr>
        <w:t xml:space="preserve"> Medical Center Nijmegen, and the </w:t>
      </w:r>
      <w:proofErr w:type="spellStart"/>
      <w:r w:rsidRPr="0011395A">
        <w:rPr>
          <w:rFonts w:eastAsia="Times New Roman" w:cs="Arial"/>
          <w:lang w:val="en-US"/>
        </w:rPr>
        <w:t>Parnassia</w:t>
      </w:r>
      <w:proofErr w:type="spellEnd"/>
      <w:r w:rsidRPr="0011395A">
        <w:rPr>
          <w:rFonts w:eastAsia="Times New Roman" w:cs="Arial"/>
          <w:lang w:val="en-US"/>
        </w:rPr>
        <w:t xml:space="preserve"> </w:t>
      </w:r>
      <w:proofErr w:type="spellStart"/>
      <w:r w:rsidRPr="0011395A">
        <w:rPr>
          <w:rFonts w:eastAsia="Times New Roman" w:cs="Arial"/>
          <w:lang w:val="en-US"/>
        </w:rPr>
        <w:lastRenderedPageBreak/>
        <w:t>Bavo</w:t>
      </w:r>
      <w:proofErr w:type="spellEnd"/>
      <w:r w:rsidRPr="0011395A">
        <w:rPr>
          <w:rFonts w:eastAsia="Times New Roman" w:cs="Arial"/>
          <w:lang w:val="en-US"/>
        </w:rPr>
        <w:t xml:space="preserve"> group, all in the Netherlands. TRAILS has been financially supported by grants from the Netherlands Organization for Scientific Research NWO (Medical Research Council program grant GB-MW 940-38-011; </w:t>
      </w:r>
      <w:proofErr w:type="spellStart"/>
      <w:r w:rsidRPr="0011395A">
        <w:rPr>
          <w:rFonts w:eastAsia="Times New Roman" w:cs="Arial"/>
          <w:lang w:val="en-US"/>
        </w:rPr>
        <w:t>ZonMW</w:t>
      </w:r>
      <w:proofErr w:type="spellEnd"/>
      <w:r w:rsidRPr="0011395A">
        <w:rPr>
          <w:rFonts w:eastAsia="Times New Roman" w:cs="Arial"/>
          <w:lang w:val="en-US"/>
        </w:rPr>
        <w:t xml:space="preserve"> Brainpower grant 100-001-004; </w:t>
      </w:r>
      <w:proofErr w:type="spellStart"/>
      <w:r w:rsidRPr="0011395A">
        <w:rPr>
          <w:rFonts w:eastAsia="Times New Roman" w:cs="Arial"/>
          <w:lang w:val="en-US"/>
        </w:rPr>
        <w:t>ZonMw</w:t>
      </w:r>
      <w:proofErr w:type="spellEnd"/>
      <w:r w:rsidRPr="0011395A">
        <w:rPr>
          <w:rFonts w:eastAsia="Times New Roman" w:cs="Arial"/>
          <w:lang w:val="en-US"/>
        </w:rPr>
        <w:t xml:space="preserve"> Risk Behavior and Dependence grant 60-60600-97-118; </w:t>
      </w:r>
      <w:proofErr w:type="spellStart"/>
      <w:r w:rsidRPr="0011395A">
        <w:rPr>
          <w:rFonts w:eastAsia="Times New Roman" w:cs="Arial"/>
          <w:lang w:val="en-US"/>
        </w:rPr>
        <w:t>ZonMw</w:t>
      </w:r>
      <w:proofErr w:type="spellEnd"/>
      <w:r w:rsidRPr="0011395A">
        <w:rPr>
          <w:rFonts w:eastAsia="Times New Roman" w:cs="Arial"/>
          <w:lang w:val="en-US"/>
        </w:rPr>
        <w:t xml:space="preserve"> Culture and Health grant 261-98-710; Social Sciences Council medium-sized investment grants GB-</w:t>
      </w:r>
      <w:proofErr w:type="spellStart"/>
      <w:r w:rsidRPr="0011395A">
        <w:rPr>
          <w:rFonts w:eastAsia="Times New Roman" w:cs="Arial"/>
          <w:lang w:val="en-US"/>
        </w:rPr>
        <w:t>MaGW</w:t>
      </w:r>
      <w:proofErr w:type="spellEnd"/>
      <w:r w:rsidRPr="0011395A">
        <w:rPr>
          <w:rFonts w:eastAsia="Times New Roman" w:cs="Arial"/>
          <w:lang w:val="en-US"/>
        </w:rPr>
        <w:t xml:space="preserve"> 480-01-006 and GB-</w:t>
      </w:r>
      <w:proofErr w:type="spellStart"/>
      <w:r w:rsidRPr="0011395A">
        <w:rPr>
          <w:rFonts w:eastAsia="Times New Roman" w:cs="Arial"/>
          <w:lang w:val="en-US"/>
        </w:rPr>
        <w:t>MaGW</w:t>
      </w:r>
      <w:proofErr w:type="spellEnd"/>
      <w:r w:rsidRPr="0011395A">
        <w:rPr>
          <w:rFonts w:eastAsia="Times New Roman" w:cs="Arial"/>
          <w:lang w:val="en-US"/>
        </w:rPr>
        <w:t xml:space="preserve"> 480-07-001; Social Sciences Council project grants GB-</w:t>
      </w:r>
      <w:proofErr w:type="spellStart"/>
      <w:r w:rsidRPr="0011395A">
        <w:rPr>
          <w:rFonts w:eastAsia="Times New Roman" w:cs="Arial"/>
          <w:lang w:val="en-US"/>
        </w:rPr>
        <w:t>MaGW</w:t>
      </w:r>
      <w:proofErr w:type="spellEnd"/>
      <w:r w:rsidRPr="0011395A">
        <w:rPr>
          <w:rFonts w:eastAsia="Times New Roman" w:cs="Arial"/>
          <w:lang w:val="en-US"/>
        </w:rPr>
        <w:t xml:space="preserve"> 452-04-314 and GB-</w:t>
      </w:r>
      <w:proofErr w:type="spellStart"/>
      <w:r w:rsidRPr="0011395A">
        <w:rPr>
          <w:rFonts w:eastAsia="Times New Roman" w:cs="Arial"/>
          <w:lang w:val="en-US"/>
        </w:rPr>
        <w:t>MaGW</w:t>
      </w:r>
      <w:proofErr w:type="spellEnd"/>
      <w:r w:rsidRPr="0011395A">
        <w:rPr>
          <w:rFonts w:eastAsia="Times New Roman" w:cs="Arial"/>
          <w:lang w:val="en-US"/>
        </w:rPr>
        <w:t xml:space="preserve"> 452-06-004; NWO large-sized investment grant 175.010.2003.005; NWO Longitudinal Survey and Panel Funding 481-08-013); the Dutch Ministry of Justice (WODC), the European Science Foundation (</w:t>
      </w:r>
      <w:proofErr w:type="spellStart"/>
      <w:r w:rsidRPr="0011395A">
        <w:rPr>
          <w:rFonts w:eastAsia="Times New Roman" w:cs="Arial"/>
          <w:lang w:val="en-US"/>
        </w:rPr>
        <w:t>EuroSTRESS</w:t>
      </w:r>
      <w:proofErr w:type="spellEnd"/>
      <w:r w:rsidRPr="0011395A">
        <w:rPr>
          <w:rFonts w:eastAsia="Times New Roman" w:cs="Arial"/>
          <w:lang w:val="en-US"/>
        </w:rPr>
        <w:t xml:space="preserve"> project FP-006), </w:t>
      </w:r>
      <w:proofErr w:type="spellStart"/>
      <w:r w:rsidRPr="0011395A">
        <w:rPr>
          <w:rFonts w:eastAsia="Times New Roman" w:cs="Arial"/>
          <w:lang w:val="en-US"/>
        </w:rPr>
        <w:t>Biobanking</w:t>
      </w:r>
      <w:proofErr w:type="spellEnd"/>
      <w:r w:rsidRPr="0011395A">
        <w:rPr>
          <w:rFonts w:eastAsia="Times New Roman" w:cs="Arial"/>
          <w:lang w:val="en-US"/>
        </w:rPr>
        <w:t xml:space="preserve"> and Biomolecular Resources Research Infrastructure BBMRI-NL (CP 32), the participating universities, and </w:t>
      </w:r>
      <w:proofErr w:type="spellStart"/>
      <w:r w:rsidRPr="0011395A">
        <w:rPr>
          <w:rFonts w:eastAsia="Times New Roman" w:cs="Arial"/>
          <w:lang w:val="en-US"/>
        </w:rPr>
        <w:t>Accare</w:t>
      </w:r>
      <w:proofErr w:type="spellEnd"/>
      <w:r w:rsidRPr="0011395A">
        <w:rPr>
          <w:rFonts w:eastAsia="Times New Roman" w:cs="Arial"/>
          <w:lang w:val="en-US"/>
        </w:rPr>
        <w:t xml:space="preserve"> Center for Child and Adolescent Psychiatry. We are grateful to all adolescents, their parents and teachers who participated in this research and to everyone who worked on this project and made it possible. Statistical analyses were carried out on the Genetic Cluster Computer (http://www.geneticcluster.org), which is financially supported by the Netherlands Scientific Organization (NWO 480-05-003) along with a supplement from the Dutch Brain Foundation.</w:t>
      </w:r>
    </w:p>
    <w:p w14:paraId="30BEF003" w14:textId="77777777" w:rsidR="00EE2862" w:rsidRPr="0011395A" w:rsidRDefault="00EE2862" w:rsidP="00994D78">
      <w:pPr>
        <w:spacing w:after="360"/>
        <w:rPr>
          <w:rFonts w:eastAsia="Times New Roman" w:cs="Arial"/>
          <w:lang w:val="en-US"/>
        </w:rPr>
      </w:pPr>
      <w:proofErr w:type="spellStart"/>
      <w:r w:rsidRPr="0011395A">
        <w:rPr>
          <w:rFonts w:eastAsia="Times New Roman" w:cs="Arial"/>
          <w:b/>
          <w:lang w:val="en-US"/>
        </w:rPr>
        <w:t>TwinsUK</w:t>
      </w:r>
      <w:proofErr w:type="spellEnd"/>
      <w:r w:rsidRPr="0011395A">
        <w:rPr>
          <w:rFonts w:eastAsia="Times New Roman" w:cs="Arial"/>
          <w:b/>
          <w:lang w:val="en-US"/>
        </w:rPr>
        <w:t>:</w:t>
      </w:r>
      <w:r w:rsidRPr="0011395A">
        <w:rPr>
          <w:rFonts w:eastAsia="Times New Roman" w:cs="Arial"/>
          <w:lang w:val="en-US"/>
        </w:rPr>
        <w:t xml:space="preserve"> The study was funded by the </w:t>
      </w:r>
      <w:proofErr w:type="spellStart"/>
      <w:r w:rsidRPr="0011395A">
        <w:rPr>
          <w:rFonts w:eastAsia="Times New Roman" w:cs="Arial"/>
          <w:lang w:val="en-US"/>
        </w:rPr>
        <w:t>Wellcome</w:t>
      </w:r>
      <w:proofErr w:type="spellEnd"/>
      <w:r w:rsidRPr="0011395A">
        <w:rPr>
          <w:rFonts w:eastAsia="Times New Roman" w:cs="Arial"/>
          <w:lang w:val="en-US"/>
        </w:rPr>
        <w:t xml:space="preserve"> Trust; European Community’s Seventh Framework </w:t>
      </w:r>
      <w:proofErr w:type="spellStart"/>
      <w:r w:rsidRPr="0011395A">
        <w:rPr>
          <w:rFonts w:eastAsia="Times New Roman" w:cs="Arial"/>
          <w:lang w:val="en-US"/>
        </w:rPr>
        <w:t>Programme</w:t>
      </w:r>
      <w:proofErr w:type="spellEnd"/>
      <w:r w:rsidRPr="0011395A">
        <w:rPr>
          <w:rFonts w:eastAsia="Times New Roman" w:cs="Arial"/>
          <w:lang w:val="en-US"/>
        </w:rPr>
        <w:t xml:space="preserve"> (FP7/2007-2013). The study also receives support from the National Institute for Health Research (NIHR) </w:t>
      </w:r>
      <w:proofErr w:type="spellStart"/>
      <w:r w:rsidRPr="0011395A">
        <w:rPr>
          <w:rFonts w:eastAsia="Times New Roman" w:cs="Arial"/>
          <w:lang w:val="en-US"/>
        </w:rPr>
        <w:t>BioResource</w:t>
      </w:r>
      <w:proofErr w:type="spellEnd"/>
      <w:r w:rsidRPr="0011395A">
        <w:rPr>
          <w:rFonts w:eastAsia="Times New Roman" w:cs="Arial"/>
          <w:lang w:val="en-US"/>
        </w:rPr>
        <w:t xml:space="preserve"> Clinical Research Facility and Biomedical Research Centre based at Guy's and St Thomas', NHS Foundation Trust and King's College London. Brent Richards is funded by the CIHR, MDEIE, FRSQ and CFI.</w:t>
      </w:r>
      <w:r w:rsidRPr="0011395A">
        <w:rPr>
          <w:rFonts w:eastAsia="Times New Roman" w:cs="Arial"/>
          <w:b/>
          <w:lang w:val="en-US"/>
        </w:rPr>
        <w:t xml:space="preserve"> </w:t>
      </w:r>
      <w:r w:rsidRPr="0011395A">
        <w:rPr>
          <w:rFonts w:eastAsia="Times New Roman" w:cs="Arial"/>
          <w:lang w:val="en-US"/>
        </w:rPr>
        <w:t xml:space="preserve">SNP Genotyping was performed by The </w:t>
      </w:r>
      <w:proofErr w:type="spellStart"/>
      <w:r w:rsidRPr="0011395A">
        <w:rPr>
          <w:rFonts w:eastAsia="Times New Roman" w:cs="Arial"/>
          <w:lang w:val="en-US"/>
        </w:rPr>
        <w:t>Wellcome</w:t>
      </w:r>
      <w:proofErr w:type="spellEnd"/>
      <w:r w:rsidRPr="0011395A">
        <w:rPr>
          <w:rFonts w:eastAsia="Times New Roman" w:cs="Arial"/>
          <w:lang w:val="en-US"/>
        </w:rPr>
        <w:t xml:space="preserve"> Trust Sanger Institute and National Eye Institute via NIH/CIDR. </w:t>
      </w:r>
    </w:p>
    <w:p w14:paraId="280A82ED" w14:textId="77777777" w:rsidR="00ED4EB5" w:rsidRPr="0011395A" w:rsidRDefault="00ED4EB5" w:rsidP="00994D78">
      <w:pPr>
        <w:spacing w:after="360"/>
        <w:rPr>
          <w:rFonts w:eastAsia="Times New Roman" w:cs="Arial"/>
          <w:lang w:val="en-US"/>
        </w:rPr>
      </w:pPr>
      <w:r w:rsidRPr="0011395A">
        <w:rPr>
          <w:rFonts w:eastAsia="Times New Roman" w:cs="Arial"/>
          <w:b/>
          <w:lang w:val="en-US"/>
        </w:rPr>
        <w:t>WGHS:</w:t>
      </w:r>
      <w:r w:rsidRPr="0011395A">
        <w:rPr>
          <w:rFonts w:eastAsia="Times New Roman" w:cs="Arial"/>
          <w:lang w:val="en-US"/>
        </w:rPr>
        <w:t xml:space="preserve"> The WGHS is supported by HL043851 and HL080467 from the National Heart, Lung, and Blood Institute and CA047988 </w:t>
      </w:r>
      <w:r w:rsidR="00294C20" w:rsidRPr="0011395A">
        <w:rPr>
          <w:rFonts w:eastAsia="Times New Roman" w:cs="Arial"/>
          <w:lang w:val="en-US"/>
        </w:rPr>
        <w:t xml:space="preserve">and </w:t>
      </w:r>
      <w:r w:rsidR="00294C20" w:rsidRPr="0011395A">
        <w:rPr>
          <w:rFonts w:ascii="Calibri" w:eastAsia="Times New Roman" w:hAnsi="Calibri" w:cs="Calibri"/>
          <w:sz w:val="21"/>
          <w:szCs w:val="21"/>
        </w:rPr>
        <w:t xml:space="preserve">UM1CA182913 </w:t>
      </w:r>
      <w:r w:rsidRPr="0011395A">
        <w:rPr>
          <w:rFonts w:eastAsia="Times New Roman" w:cs="Arial"/>
          <w:lang w:val="en-US"/>
        </w:rPr>
        <w:t xml:space="preserve">from the National Cancer Institute, the Donald W. Reynolds Foundation and the </w:t>
      </w:r>
      <w:proofErr w:type="spellStart"/>
      <w:r w:rsidRPr="0011395A">
        <w:rPr>
          <w:rFonts w:eastAsia="Times New Roman" w:cs="Arial"/>
          <w:lang w:val="en-US"/>
        </w:rPr>
        <w:t>Fondation</w:t>
      </w:r>
      <w:proofErr w:type="spellEnd"/>
      <w:r w:rsidRPr="0011395A">
        <w:rPr>
          <w:rFonts w:eastAsia="Times New Roman" w:cs="Arial"/>
          <w:lang w:val="en-US"/>
        </w:rPr>
        <w:t xml:space="preserve"> </w:t>
      </w:r>
      <w:proofErr w:type="spellStart"/>
      <w:r w:rsidRPr="0011395A">
        <w:rPr>
          <w:rFonts w:eastAsia="Times New Roman" w:cs="Arial"/>
          <w:lang w:val="en-US"/>
        </w:rPr>
        <w:t>Leducq</w:t>
      </w:r>
      <w:proofErr w:type="spellEnd"/>
      <w:r w:rsidRPr="0011395A">
        <w:rPr>
          <w:rFonts w:eastAsia="Times New Roman" w:cs="Arial"/>
          <w:lang w:val="en-US"/>
        </w:rPr>
        <w:t>, with collaborative scientific support and funding for genotyping provided by Amgen.</w:t>
      </w:r>
    </w:p>
    <w:p w14:paraId="364D7DCA" w14:textId="77777777" w:rsidR="00EE2862" w:rsidRPr="0011395A" w:rsidRDefault="00EE2862" w:rsidP="00994D78">
      <w:pPr>
        <w:spacing w:after="360"/>
        <w:rPr>
          <w:rFonts w:eastAsia="Times New Roman" w:cs="Arial"/>
          <w:lang w:val="en-US"/>
        </w:rPr>
      </w:pPr>
      <w:r w:rsidRPr="0011395A">
        <w:rPr>
          <w:rFonts w:eastAsia="Times New Roman" w:cs="Arial"/>
          <w:b/>
          <w:lang w:val="en-US"/>
        </w:rPr>
        <w:t>WHI:</w:t>
      </w:r>
      <w:r w:rsidRPr="0011395A">
        <w:rPr>
          <w:rFonts w:eastAsia="Times New Roman" w:cs="Arial"/>
          <w:lang w:val="en-US"/>
        </w:rPr>
        <w:t xml:space="preserve"> </w:t>
      </w:r>
      <w:r w:rsidR="004E0948" w:rsidRPr="0011395A">
        <w:rPr>
          <w:rFonts w:eastAsia="Times New Roman" w:cs="Arial"/>
          <w:lang w:val="en-US"/>
        </w:rPr>
        <w:t>Funding support for the “Epidemiology of putative genetic variants: The Women’s Health Initiative”</w:t>
      </w:r>
      <w:r w:rsidR="004E0948" w:rsidRPr="0011395A">
        <w:rPr>
          <w:rFonts w:eastAsia="Times New Roman" w:cs="Arial"/>
          <w:lang w:val="en-US"/>
        </w:rPr>
        <w:br/>
        <w:t>study is provided through the NHGRI PAGE program (U01HG007376, HG004790, and its NHGRI ARRA</w:t>
      </w:r>
      <w:r w:rsidR="004E0948" w:rsidRPr="0011395A">
        <w:rPr>
          <w:rFonts w:eastAsia="Times New Roman" w:cs="Arial"/>
          <w:lang w:val="en-US"/>
        </w:rPr>
        <w:br/>
        <w:t>supplement). The WHI program is funded by the National Heart, Lung, and Blood Institute, National</w:t>
      </w:r>
      <w:r w:rsidR="004E0948" w:rsidRPr="0011395A">
        <w:rPr>
          <w:rFonts w:eastAsia="Times New Roman" w:cs="Arial"/>
          <w:lang w:val="en-US"/>
        </w:rPr>
        <w:br/>
        <w:t xml:space="preserve">Institutes of Health, U.S. Department of Health and Human Services through contracts HHSN268201100046C, HHSN268201100001C, HHSN268201100002C, HHSN268201100003C, HHSN268201100004C, and HHSC271201100004C. </w:t>
      </w:r>
      <w:r w:rsidRPr="0011395A">
        <w:rPr>
          <w:rFonts w:eastAsia="Times New Roman" w:cs="Arial"/>
          <w:lang w:val="en-US"/>
        </w:rPr>
        <w:t>The authors thank the WHI investigators and staff for their dedication, and the study participants for making the program possible. A full listing of WHI investigators can be found at: http://www.whiscience.org/publications/ WHI_investigators_shortlist.pdf.</w:t>
      </w:r>
    </w:p>
    <w:p w14:paraId="55DF70FE" w14:textId="77777777" w:rsidR="00EE2862" w:rsidRPr="0011395A" w:rsidRDefault="00EE2862" w:rsidP="00994D78">
      <w:pPr>
        <w:spacing w:after="360"/>
        <w:rPr>
          <w:rFonts w:eastAsia="Times New Roman" w:cs="Arial"/>
          <w:lang w:val="en-US"/>
        </w:rPr>
      </w:pPr>
      <w:r w:rsidRPr="0011395A">
        <w:rPr>
          <w:rFonts w:eastAsia="Times New Roman" w:cs="Arial"/>
          <w:b/>
          <w:lang w:val="en-US"/>
        </w:rPr>
        <w:t>Whitehall:</w:t>
      </w:r>
      <w:r w:rsidRPr="0011395A">
        <w:rPr>
          <w:rFonts w:eastAsia="Times New Roman" w:cs="Arial"/>
          <w:lang w:val="en-US"/>
        </w:rPr>
        <w:t xml:space="preserve"> Dr. </w:t>
      </w:r>
      <w:proofErr w:type="spellStart"/>
      <w:r w:rsidRPr="0011395A">
        <w:rPr>
          <w:rFonts w:eastAsia="Times New Roman" w:cs="Arial"/>
          <w:lang w:val="en-US"/>
        </w:rPr>
        <w:t>Kumari's</w:t>
      </w:r>
      <w:proofErr w:type="spellEnd"/>
      <w:r w:rsidRPr="0011395A">
        <w:rPr>
          <w:rFonts w:eastAsia="Times New Roman" w:cs="Arial"/>
          <w:lang w:val="en-US"/>
        </w:rPr>
        <w:t xml:space="preserve"> and Professor </w:t>
      </w:r>
      <w:proofErr w:type="spellStart"/>
      <w:r w:rsidRPr="0011395A">
        <w:rPr>
          <w:rFonts w:eastAsia="Times New Roman" w:cs="Arial"/>
          <w:lang w:val="en-US"/>
        </w:rPr>
        <w:t>Kivimaki's</w:t>
      </w:r>
      <w:proofErr w:type="spellEnd"/>
      <w:r w:rsidRPr="0011395A">
        <w:rPr>
          <w:rFonts w:eastAsia="Times New Roman" w:cs="Arial"/>
          <w:lang w:val="en-US"/>
        </w:rPr>
        <w:t xml:space="preserve"> time on this manuscript was partially supported by the National Heart Lung and Blood Institute (NHLBI: HL36310). The Whitehall-II study has been supported by grants from the Medical Research Council (MRC</w:t>
      </w:r>
      <w:r w:rsidR="00A00C6D" w:rsidRPr="0011395A">
        <w:rPr>
          <w:rFonts w:eastAsia="Times New Roman" w:cs="Arial"/>
          <w:lang w:val="en-US"/>
        </w:rPr>
        <w:t>: K013351</w:t>
      </w:r>
      <w:r w:rsidRPr="0011395A">
        <w:rPr>
          <w:rFonts w:eastAsia="Times New Roman" w:cs="Arial"/>
          <w:lang w:val="en-US"/>
        </w:rPr>
        <w:t>); British Heart Foundation; Health and Safety Executive; Department of Health; National Institute on Aging (AG13196), US, NIH; Agency for Health Care Policy Research (HS06516); and the John D and Catherine T MacArthur Foundation Research Networks on Successful Midlife Development and Socioeconomic Status and Health.</w:t>
      </w:r>
    </w:p>
    <w:p w14:paraId="77FEAC78" w14:textId="77777777" w:rsidR="00020366" w:rsidRPr="0011395A" w:rsidRDefault="00EE2862" w:rsidP="00020366">
      <w:pPr>
        <w:rPr>
          <w:rFonts w:ascii="Calibri" w:hAnsi="Calibri" w:cs="Calibri"/>
        </w:rPr>
      </w:pPr>
      <w:r w:rsidRPr="0011395A">
        <w:rPr>
          <w:rFonts w:eastAsia="Times New Roman" w:cs="Arial"/>
          <w:b/>
          <w:lang w:val="en-US"/>
        </w:rPr>
        <w:lastRenderedPageBreak/>
        <w:t>YFS:</w:t>
      </w:r>
      <w:r w:rsidRPr="0011395A">
        <w:rPr>
          <w:rFonts w:eastAsia="Times New Roman" w:cs="Arial"/>
          <w:lang w:val="en-US"/>
        </w:rPr>
        <w:t xml:space="preserve"> </w:t>
      </w:r>
      <w:r w:rsidR="00020366" w:rsidRPr="0011395A">
        <w:rPr>
          <w:rFonts w:ascii="Calibri" w:hAnsi="Calibri" w:cs="Calibri"/>
        </w:rPr>
        <w:t>The Young Finns Study has been financially supported by the Academy of Finland: grants 286284, 134309 (Eye), 126925, 121584, 124282, 129378 (Salve), 117787 (Gendi), and 41071 (Skidi); the Social Insurance Institution of Finland; Competitive State Research Financing of the Expert Responsibility area of Kuopio, Tampere and Turku University Hospitals (grant X51001); Juho Vainio Foundation; Paavo Nurmi Foundation; Finnish Foundation for Cardiovascular Research ; Finnish Cultural Foundation; Tampere Tuberculosis Foundation; Emil Aaltonen Foundation; Yrjö Jahnsson Foundation; Signe and Ane Gyllenberg Foundation; and Diabetes Research Foundation of Finnish Diabetes Association. The expert technical assistance in the statistical analyses by Irina Lisinen is gratefully acknowledged.</w:t>
      </w:r>
    </w:p>
    <w:p w14:paraId="002B5C87" w14:textId="77777777" w:rsidR="00EE2862" w:rsidRPr="0011395A" w:rsidRDefault="00EE2862" w:rsidP="00994D78">
      <w:pPr>
        <w:spacing w:after="360"/>
        <w:rPr>
          <w:rFonts w:eastAsia="Times New Roman" w:cs="Arial"/>
          <w:lang w:val="en-US"/>
        </w:rPr>
      </w:pPr>
      <w:r w:rsidRPr="0011395A">
        <w:rPr>
          <w:rFonts w:eastAsia="Times New Roman" w:cs="Arial"/>
          <w:b/>
          <w:lang w:val="en-US"/>
        </w:rPr>
        <w:t xml:space="preserve">Other acknowledgements: </w:t>
      </w:r>
      <w:r w:rsidRPr="0011395A">
        <w:rPr>
          <w:rFonts w:eastAsia="Times New Roman" w:cs="Arial"/>
          <w:lang w:val="en-US"/>
        </w:rPr>
        <w:t xml:space="preserve">This work was supported in part through the computational resources and staff expertise provided by the Department of Scientific Computing at the Icahn School of Medicine at Mount Sinai. </w:t>
      </w:r>
      <w:r w:rsidR="00B30C45" w:rsidRPr="0011395A">
        <w:rPr>
          <w:rFonts w:eastAsia="Times New Roman" w:cs="Arial"/>
          <w:lang w:val="en-US"/>
        </w:rPr>
        <w:t>Mark I McCarthy</w:t>
      </w:r>
      <w:r w:rsidR="0010213D" w:rsidRPr="0011395A">
        <w:rPr>
          <w:rFonts w:eastAsia="Times New Roman" w:cs="Arial"/>
          <w:lang w:val="en-US"/>
        </w:rPr>
        <w:t xml:space="preserve"> is a </w:t>
      </w:r>
      <w:proofErr w:type="spellStart"/>
      <w:r w:rsidR="0010213D" w:rsidRPr="0011395A">
        <w:rPr>
          <w:rFonts w:eastAsia="Times New Roman" w:cs="Arial"/>
          <w:lang w:val="en-US"/>
        </w:rPr>
        <w:t>Wellcome</w:t>
      </w:r>
      <w:proofErr w:type="spellEnd"/>
      <w:r w:rsidR="0010213D" w:rsidRPr="0011395A">
        <w:rPr>
          <w:rFonts w:eastAsia="Times New Roman" w:cs="Arial"/>
          <w:lang w:val="en-US"/>
        </w:rPr>
        <w:t xml:space="preserve"> Trust Senior Investigator. </w:t>
      </w:r>
      <w:proofErr w:type="spellStart"/>
      <w:r w:rsidR="00B30C45" w:rsidRPr="0011395A">
        <w:rPr>
          <w:rFonts w:eastAsia="Times New Roman" w:cs="Arial"/>
          <w:lang w:val="en-US"/>
        </w:rPr>
        <w:t>Inês</w:t>
      </w:r>
      <w:proofErr w:type="spellEnd"/>
      <w:r w:rsidR="00B30C45" w:rsidRPr="0011395A">
        <w:rPr>
          <w:rFonts w:eastAsia="Times New Roman" w:cs="Arial"/>
          <w:lang w:val="en-US"/>
        </w:rPr>
        <w:t xml:space="preserve"> Barroso was supported by the </w:t>
      </w:r>
      <w:proofErr w:type="spellStart"/>
      <w:r w:rsidR="00B30C45" w:rsidRPr="0011395A">
        <w:rPr>
          <w:rFonts w:eastAsia="Times New Roman" w:cs="Arial"/>
          <w:lang w:val="en-US"/>
        </w:rPr>
        <w:t>Wellcome</w:t>
      </w:r>
      <w:proofErr w:type="spellEnd"/>
      <w:r w:rsidR="00B30C45" w:rsidRPr="0011395A">
        <w:rPr>
          <w:rFonts w:eastAsia="Times New Roman" w:cs="Arial"/>
          <w:lang w:val="en-US"/>
        </w:rPr>
        <w:t xml:space="preserve"> Trust (WT098051). </w:t>
      </w:r>
      <w:r w:rsidR="00894FC8" w:rsidRPr="0011395A">
        <w:rPr>
          <w:rFonts w:eastAsia="Times New Roman" w:cs="Arial"/>
          <w:lang w:val="en-US"/>
        </w:rPr>
        <w:t xml:space="preserve">Marcel den Hoed was supported by the Swedish Research Council (2015-03657) and the Swedish Heart-Lung Foundation (20140543). </w:t>
      </w:r>
      <w:r w:rsidRPr="0011395A">
        <w:rPr>
          <w:rFonts w:eastAsia="Times New Roman" w:cs="Arial"/>
          <w:lang w:val="en-US"/>
        </w:rPr>
        <w:t xml:space="preserve">Tuomas O. Kilpeläinen was supported by the Danish Council for Independent Research (DFF – 1333-00124 and </w:t>
      </w:r>
      <w:proofErr w:type="spellStart"/>
      <w:r w:rsidRPr="0011395A">
        <w:rPr>
          <w:rFonts w:eastAsia="Times New Roman" w:cs="Arial"/>
          <w:lang w:val="en-US"/>
        </w:rPr>
        <w:t>Sapere</w:t>
      </w:r>
      <w:proofErr w:type="spellEnd"/>
      <w:r w:rsidRPr="0011395A">
        <w:rPr>
          <w:rFonts w:eastAsia="Times New Roman" w:cs="Arial"/>
          <w:lang w:val="en-US"/>
        </w:rPr>
        <w:t xml:space="preserve"> Aude program grant DFF – 1331-00730B). Robert J. Klein was supported by the NHGRI grant U01-HG007033.</w:t>
      </w:r>
    </w:p>
    <w:p w14:paraId="1A894DEF" w14:textId="77777777" w:rsidR="00BD4FDC" w:rsidRPr="0011395A" w:rsidRDefault="00BD4FDC" w:rsidP="00994D78">
      <w:pPr>
        <w:rPr>
          <w:lang w:val="en-US"/>
        </w:rPr>
      </w:pPr>
    </w:p>
    <w:sectPr w:rsidR="00BD4FDC" w:rsidRPr="0011395A">
      <w:footerReference w:type="default" r:id="rId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95B25" w14:textId="77777777" w:rsidR="00EC6970" w:rsidRDefault="00EC6970" w:rsidP="000B1CEA">
      <w:pPr>
        <w:spacing w:after="0" w:line="240" w:lineRule="auto"/>
      </w:pPr>
      <w:r>
        <w:separator/>
      </w:r>
    </w:p>
  </w:endnote>
  <w:endnote w:type="continuationSeparator" w:id="0">
    <w:p w14:paraId="3494550A" w14:textId="77777777" w:rsidR="00EC6970" w:rsidRDefault="00EC6970" w:rsidP="000B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405439"/>
      <w:docPartObj>
        <w:docPartGallery w:val="Page Numbers (Bottom of Page)"/>
        <w:docPartUnique/>
      </w:docPartObj>
    </w:sdtPr>
    <w:sdtEndPr>
      <w:rPr>
        <w:noProof/>
      </w:rPr>
    </w:sdtEndPr>
    <w:sdtContent>
      <w:p w14:paraId="01EE361E" w14:textId="77777777" w:rsidR="000B1CEA" w:rsidRDefault="000B1CEA">
        <w:pPr>
          <w:pStyle w:val="Footer"/>
          <w:jc w:val="right"/>
        </w:pPr>
        <w:r>
          <w:fldChar w:fldCharType="begin"/>
        </w:r>
        <w:r>
          <w:instrText xml:space="preserve"> PAGE   \* MERGEFORMAT </w:instrText>
        </w:r>
        <w:r>
          <w:fldChar w:fldCharType="separate"/>
        </w:r>
        <w:r w:rsidR="00D40EED">
          <w:rPr>
            <w:noProof/>
          </w:rPr>
          <w:t>12</w:t>
        </w:r>
        <w:r>
          <w:rPr>
            <w:noProof/>
          </w:rPr>
          <w:fldChar w:fldCharType="end"/>
        </w:r>
      </w:p>
    </w:sdtContent>
  </w:sdt>
  <w:p w14:paraId="2A9EDBC4" w14:textId="77777777" w:rsidR="000B1CEA" w:rsidRDefault="000B1C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816A6" w14:textId="77777777" w:rsidR="00EC6970" w:rsidRDefault="00EC6970" w:rsidP="000B1CEA">
      <w:pPr>
        <w:spacing w:after="0" w:line="240" w:lineRule="auto"/>
      </w:pPr>
      <w:r>
        <w:separator/>
      </w:r>
    </w:p>
  </w:footnote>
  <w:footnote w:type="continuationSeparator" w:id="0">
    <w:p w14:paraId="57BF2174" w14:textId="77777777" w:rsidR="00EC6970" w:rsidRDefault="00EC6970" w:rsidP="000B1C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FDC"/>
    <w:rsid w:val="00020366"/>
    <w:rsid w:val="000557A9"/>
    <w:rsid w:val="000912F5"/>
    <w:rsid w:val="000B1CEA"/>
    <w:rsid w:val="000C7CED"/>
    <w:rsid w:val="0010213D"/>
    <w:rsid w:val="0011395A"/>
    <w:rsid w:val="0019103C"/>
    <w:rsid w:val="001B5185"/>
    <w:rsid w:val="001E34B8"/>
    <w:rsid w:val="001F5872"/>
    <w:rsid w:val="0024669B"/>
    <w:rsid w:val="00262C82"/>
    <w:rsid w:val="00294C20"/>
    <w:rsid w:val="002A0660"/>
    <w:rsid w:val="002E176C"/>
    <w:rsid w:val="00307667"/>
    <w:rsid w:val="00313A60"/>
    <w:rsid w:val="00316850"/>
    <w:rsid w:val="00391634"/>
    <w:rsid w:val="003E7653"/>
    <w:rsid w:val="003F34AD"/>
    <w:rsid w:val="00407BB9"/>
    <w:rsid w:val="00407EA9"/>
    <w:rsid w:val="00445B67"/>
    <w:rsid w:val="00495A1F"/>
    <w:rsid w:val="004E0948"/>
    <w:rsid w:val="00505644"/>
    <w:rsid w:val="005234D6"/>
    <w:rsid w:val="005557A0"/>
    <w:rsid w:val="005809E8"/>
    <w:rsid w:val="005A421D"/>
    <w:rsid w:val="005B3099"/>
    <w:rsid w:val="005B55BC"/>
    <w:rsid w:val="005E06D7"/>
    <w:rsid w:val="006D13BB"/>
    <w:rsid w:val="0072081B"/>
    <w:rsid w:val="00730C98"/>
    <w:rsid w:val="007E629A"/>
    <w:rsid w:val="008240FE"/>
    <w:rsid w:val="0085344A"/>
    <w:rsid w:val="0088277B"/>
    <w:rsid w:val="00894FC8"/>
    <w:rsid w:val="008D55EB"/>
    <w:rsid w:val="009035EE"/>
    <w:rsid w:val="009263D5"/>
    <w:rsid w:val="0093364E"/>
    <w:rsid w:val="009761D1"/>
    <w:rsid w:val="00991906"/>
    <w:rsid w:val="00994D78"/>
    <w:rsid w:val="009B68CB"/>
    <w:rsid w:val="009C628B"/>
    <w:rsid w:val="00A00C6D"/>
    <w:rsid w:val="00A02A1A"/>
    <w:rsid w:val="00A140D0"/>
    <w:rsid w:val="00A95E42"/>
    <w:rsid w:val="00AC34A8"/>
    <w:rsid w:val="00AD08E6"/>
    <w:rsid w:val="00AD5E5D"/>
    <w:rsid w:val="00AD67A9"/>
    <w:rsid w:val="00B30C45"/>
    <w:rsid w:val="00B570B7"/>
    <w:rsid w:val="00BB171A"/>
    <w:rsid w:val="00BD4FDC"/>
    <w:rsid w:val="00C50CE6"/>
    <w:rsid w:val="00C65F0E"/>
    <w:rsid w:val="00C71A2A"/>
    <w:rsid w:val="00C93B38"/>
    <w:rsid w:val="00CA1D1C"/>
    <w:rsid w:val="00CA48D8"/>
    <w:rsid w:val="00CA5830"/>
    <w:rsid w:val="00CC61C1"/>
    <w:rsid w:val="00D203D6"/>
    <w:rsid w:val="00D40EED"/>
    <w:rsid w:val="00D84361"/>
    <w:rsid w:val="00DC5435"/>
    <w:rsid w:val="00DD4FE0"/>
    <w:rsid w:val="00E23364"/>
    <w:rsid w:val="00E5112A"/>
    <w:rsid w:val="00E71E5D"/>
    <w:rsid w:val="00E97DAE"/>
    <w:rsid w:val="00EC6970"/>
    <w:rsid w:val="00ED4EB5"/>
    <w:rsid w:val="00EE2862"/>
    <w:rsid w:val="00EE722B"/>
    <w:rsid w:val="00F16D60"/>
    <w:rsid w:val="00F42433"/>
    <w:rsid w:val="00F50125"/>
    <w:rsid w:val="00FB26C2"/>
    <w:rsid w:val="00FC42B8"/>
    <w:rsid w:val="00FF65D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51E4"/>
  <w15:docId w15:val="{A39FFFC7-82FF-484D-A804-5142731C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1CE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4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4FDC"/>
    <w:rPr>
      <w:rFonts w:ascii="Tahoma" w:hAnsi="Tahoma" w:cs="Tahoma"/>
      <w:sz w:val="16"/>
      <w:szCs w:val="16"/>
    </w:rPr>
  </w:style>
  <w:style w:type="paragraph" w:styleId="Header">
    <w:name w:val="header"/>
    <w:basedOn w:val="Normal"/>
    <w:link w:val="HeaderChar"/>
    <w:uiPriority w:val="99"/>
    <w:unhideWhenUsed/>
    <w:rsid w:val="000B1C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1CEA"/>
  </w:style>
  <w:style w:type="paragraph" w:styleId="Footer">
    <w:name w:val="footer"/>
    <w:basedOn w:val="Normal"/>
    <w:link w:val="FooterChar"/>
    <w:uiPriority w:val="99"/>
    <w:unhideWhenUsed/>
    <w:rsid w:val="000B1C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CEA"/>
  </w:style>
  <w:style w:type="character" w:customStyle="1" w:styleId="Heading1Char">
    <w:name w:val="Heading 1 Char"/>
    <w:basedOn w:val="DefaultParagraphFont"/>
    <w:link w:val="Heading1"/>
    <w:uiPriority w:val="9"/>
    <w:rsid w:val="000B1CEA"/>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020366"/>
    <w:rPr>
      <w:sz w:val="16"/>
      <w:szCs w:val="16"/>
    </w:rPr>
  </w:style>
  <w:style w:type="paragraph" w:styleId="CommentText">
    <w:name w:val="annotation text"/>
    <w:basedOn w:val="Normal"/>
    <w:link w:val="CommentTextChar"/>
    <w:uiPriority w:val="99"/>
    <w:semiHidden/>
    <w:unhideWhenUsed/>
    <w:rsid w:val="00020366"/>
    <w:pPr>
      <w:spacing w:line="240" w:lineRule="auto"/>
    </w:pPr>
    <w:rPr>
      <w:sz w:val="20"/>
      <w:szCs w:val="20"/>
    </w:rPr>
  </w:style>
  <w:style w:type="character" w:customStyle="1" w:styleId="CommentTextChar">
    <w:name w:val="Comment Text Char"/>
    <w:basedOn w:val="DefaultParagraphFont"/>
    <w:link w:val="CommentText"/>
    <w:uiPriority w:val="99"/>
    <w:semiHidden/>
    <w:rsid w:val="00020366"/>
    <w:rPr>
      <w:sz w:val="20"/>
      <w:szCs w:val="20"/>
    </w:rPr>
  </w:style>
  <w:style w:type="paragraph" w:styleId="CommentSubject">
    <w:name w:val="annotation subject"/>
    <w:basedOn w:val="CommentText"/>
    <w:next w:val="CommentText"/>
    <w:link w:val="CommentSubjectChar"/>
    <w:uiPriority w:val="99"/>
    <w:semiHidden/>
    <w:unhideWhenUsed/>
    <w:rsid w:val="00020366"/>
    <w:rPr>
      <w:b/>
      <w:bCs/>
    </w:rPr>
  </w:style>
  <w:style w:type="character" w:customStyle="1" w:styleId="CommentSubjectChar">
    <w:name w:val="Comment Subject Char"/>
    <w:basedOn w:val="CommentTextChar"/>
    <w:link w:val="CommentSubject"/>
    <w:uiPriority w:val="99"/>
    <w:semiHidden/>
    <w:rsid w:val="00020366"/>
    <w:rPr>
      <w:b/>
      <w:bCs/>
      <w:sz w:val="20"/>
      <w:szCs w:val="20"/>
    </w:rPr>
  </w:style>
  <w:style w:type="character" w:customStyle="1" w:styleId="apple-converted-space">
    <w:name w:val="apple-converted-space"/>
    <w:basedOn w:val="DefaultParagraphFont"/>
    <w:rsid w:val="00580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75099">
      <w:bodyDiv w:val="1"/>
      <w:marLeft w:val="0"/>
      <w:marRight w:val="0"/>
      <w:marTop w:val="0"/>
      <w:marBottom w:val="0"/>
      <w:divBdr>
        <w:top w:val="none" w:sz="0" w:space="0" w:color="auto"/>
        <w:left w:val="none" w:sz="0" w:space="0" w:color="auto"/>
        <w:bottom w:val="none" w:sz="0" w:space="0" w:color="auto"/>
        <w:right w:val="none" w:sz="0" w:space="0" w:color="auto"/>
      </w:divBdr>
    </w:div>
    <w:div w:id="333726071">
      <w:bodyDiv w:val="1"/>
      <w:marLeft w:val="0"/>
      <w:marRight w:val="0"/>
      <w:marTop w:val="0"/>
      <w:marBottom w:val="0"/>
      <w:divBdr>
        <w:top w:val="none" w:sz="0" w:space="0" w:color="auto"/>
        <w:left w:val="none" w:sz="0" w:space="0" w:color="auto"/>
        <w:bottom w:val="none" w:sz="0" w:space="0" w:color="auto"/>
        <w:right w:val="none" w:sz="0" w:space="0" w:color="auto"/>
      </w:divBdr>
    </w:div>
    <w:div w:id="663120474">
      <w:bodyDiv w:val="1"/>
      <w:marLeft w:val="0"/>
      <w:marRight w:val="0"/>
      <w:marTop w:val="0"/>
      <w:marBottom w:val="0"/>
      <w:divBdr>
        <w:top w:val="none" w:sz="0" w:space="0" w:color="auto"/>
        <w:left w:val="none" w:sz="0" w:space="0" w:color="auto"/>
        <w:bottom w:val="none" w:sz="0" w:space="0" w:color="auto"/>
        <w:right w:val="none" w:sz="0" w:space="0" w:color="auto"/>
      </w:divBdr>
    </w:div>
    <w:div w:id="967667596">
      <w:bodyDiv w:val="1"/>
      <w:marLeft w:val="0"/>
      <w:marRight w:val="0"/>
      <w:marTop w:val="0"/>
      <w:marBottom w:val="0"/>
      <w:divBdr>
        <w:top w:val="none" w:sz="0" w:space="0" w:color="auto"/>
        <w:left w:val="none" w:sz="0" w:space="0" w:color="auto"/>
        <w:bottom w:val="none" w:sz="0" w:space="0" w:color="auto"/>
        <w:right w:val="none" w:sz="0" w:space="0" w:color="auto"/>
      </w:divBdr>
    </w:div>
    <w:div w:id="1035229803">
      <w:bodyDiv w:val="1"/>
      <w:marLeft w:val="0"/>
      <w:marRight w:val="0"/>
      <w:marTop w:val="0"/>
      <w:marBottom w:val="0"/>
      <w:divBdr>
        <w:top w:val="none" w:sz="0" w:space="0" w:color="auto"/>
        <w:left w:val="none" w:sz="0" w:space="0" w:color="auto"/>
        <w:bottom w:val="none" w:sz="0" w:space="0" w:color="auto"/>
        <w:right w:val="none" w:sz="0" w:space="0" w:color="auto"/>
      </w:divBdr>
    </w:div>
    <w:div w:id="1210342709">
      <w:bodyDiv w:val="1"/>
      <w:marLeft w:val="0"/>
      <w:marRight w:val="0"/>
      <w:marTop w:val="0"/>
      <w:marBottom w:val="0"/>
      <w:divBdr>
        <w:top w:val="none" w:sz="0" w:space="0" w:color="auto"/>
        <w:left w:val="none" w:sz="0" w:space="0" w:color="auto"/>
        <w:bottom w:val="none" w:sz="0" w:space="0" w:color="auto"/>
        <w:right w:val="none" w:sz="0" w:space="0" w:color="auto"/>
      </w:divBdr>
    </w:div>
    <w:div w:id="1410271508">
      <w:bodyDiv w:val="1"/>
      <w:marLeft w:val="0"/>
      <w:marRight w:val="0"/>
      <w:marTop w:val="0"/>
      <w:marBottom w:val="0"/>
      <w:divBdr>
        <w:top w:val="none" w:sz="0" w:space="0" w:color="auto"/>
        <w:left w:val="none" w:sz="0" w:space="0" w:color="auto"/>
        <w:bottom w:val="none" w:sz="0" w:space="0" w:color="auto"/>
        <w:right w:val="none" w:sz="0" w:space="0" w:color="auto"/>
      </w:divBdr>
    </w:div>
    <w:div w:id="1425104180">
      <w:bodyDiv w:val="1"/>
      <w:marLeft w:val="0"/>
      <w:marRight w:val="0"/>
      <w:marTop w:val="0"/>
      <w:marBottom w:val="0"/>
      <w:divBdr>
        <w:top w:val="none" w:sz="0" w:space="0" w:color="auto"/>
        <w:left w:val="none" w:sz="0" w:space="0" w:color="auto"/>
        <w:bottom w:val="none" w:sz="0" w:space="0" w:color="auto"/>
        <w:right w:val="none" w:sz="0" w:space="0" w:color="auto"/>
      </w:divBdr>
    </w:div>
    <w:div w:id="2063865466">
      <w:bodyDiv w:val="1"/>
      <w:marLeft w:val="0"/>
      <w:marRight w:val="0"/>
      <w:marTop w:val="0"/>
      <w:marBottom w:val="0"/>
      <w:divBdr>
        <w:top w:val="none" w:sz="0" w:space="0" w:color="auto"/>
        <w:left w:val="none" w:sz="0" w:space="0" w:color="auto"/>
        <w:bottom w:val="none" w:sz="0" w:space="0" w:color="auto"/>
        <w:right w:val="none" w:sz="0" w:space="0" w:color="auto"/>
      </w:divBdr>
    </w:div>
    <w:div w:id="212129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5832</Words>
  <Characters>33248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University of Copenhagen</Company>
  <LinksUpToDate>false</LinksUpToDate>
  <CharactersWithSpaces>39002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 Oskari Kilpeläinen</dc:creator>
  <cp:lastModifiedBy>mariaelisa graff</cp:lastModifiedBy>
  <cp:revision>3</cp:revision>
  <cp:lastPrinted>2016-06-08T15:14:00Z</cp:lastPrinted>
  <dcterms:created xsi:type="dcterms:W3CDTF">2017-01-18T01:10:00Z</dcterms:created>
  <dcterms:modified xsi:type="dcterms:W3CDTF">2017-02-17T17:06:00Z</dcterms:modified>
</cp:coreProperties>
</file>