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473" w:rsidRPr="008B4049" w:rsidRDefault="00381888" w:rsidP="00235473">
      <w:pPr>
        <w:pStyle w:val="berschrift1"/>
        <w:spacing w:after="120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0" w:name="_Toc449101732"/>
      <w:bookmarkStart w:id="1" w:name="_Toc486584446"/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Supplemental </w:t>
      </w:r>
      <w:bookmarkStart w:id="2" w:name="_Toc486584447"/>
      <w:bookmarkEnd w:id="0"/>
      <w:bookmarkEnd w:id="1"/>
      <w:r w:rsidR="0023547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Table </w:t>
      </w:r>
      <w:r w:rsidR="00D32792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6</w:t>
      </w:r>
      <w:bookmarkStart w:id="3" w:name="_GoBack"/>
      <w:bookmarkEnd w:id="3"/>
      <w:r w:rsidR="00235473"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 Metabolomics measured in the observational studies participating in ENPADASI</w:t>
      </w:r>
      <w:bookmarkEnd w:id="2"/>
      <w:r w:rsidR="00235473"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tbl>
      <w:tblPr>
        <w:tblStyle w:val="TabellemithellemGitternetz"/>
        <w:tblW w:w="5000" w:type="pct"/>
        <w:tblLook w:val="04A0" w:firstRow="1" w:lastRow="0" w:firstColumn="1" w:lastColumn="0" w:noHBand="0" w:noVBand="1"/>
      </w:tblPr>
      <w:tblGrid>
        <w:gridCol w:w="2386"/>
        <w:gridCol w:w="1575"/>
        <w:gridCol w:w="1666"/>
        <w:gridCol w:w="1629"/>
        <w:gridCol w:w="1806"/>
      </w:tblGrid>
      <w:tr w:rsidR="00235473" w:rsidRPr="00A07F74" w:rsidTr="00BB3839">
        <w:trPr>
          <w:trHeight w:val="340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bCs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b/>
                <w:lang w:eastAsia="de-DE"/>
              </w:rPr>
              <w:t>Name of Study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bCs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b/>
                <w:lang w:eastAsia="de-DE"/>
              </w:rPr>
              <w:t>Country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b/>
                <w:lang w:eastAsia="de-DE"/>
              </w:rPr>
              <w:t>NMR</w:t>
            </w: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b/>
                <w:lang w:eastAsia="de-DE"/>
              </w:rPr>
              <w:t>MS</w:t>
            </w: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de-DE"/>
              </w:rPr>
            </w:pPr>
            <w:proofErr w:type="spellStart"/>
            <w:r w:rsidRPr="00A07F74">
              <w:rPr>
                <w:rFonts w:ascii="Times New Roman" w:eastAsia="Times New Roman" w:hAnsi="Times New Roman" w:cs="Times New Roman"/>
                <w:b/>
                <w:lang w:eastAsia="de-DE"/>
              </w:rPr>
              <w:t>Oxydolipidomics</w:t>
            </w:r>
            <w:proofErr w:type="spellEnd"/>
            <w:r w:rsidRPr="00A07F74">
              <w:rPr>
                <w:rFonts w:ascii="Times New Roman" w:eastAsia="Times New Roman" w:hAnsi="Times New Roman" w:cs="Times New Roman"/>
                <w:b/>
                <w:lang w:eastAsia="de-DE"/>
              </w:rPr>
              <w:t xml:space="preserve"> analysis</w:t>
            </w:r>
          </w:p>
        </w:tc>
      </w:tr>
      <w:tr w:rsidR="00235473" w:rsidRPr="00A07F74" w:rsidTr="00BB3839">
        <w:trPr>
          <w:trHeight w:val="510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Food Consumption Survey 2004/2014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500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Health Interview Survey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422"/>
        </w:trPr>
        <w:tc>
          <w:tcPr>
            <w:tcW w:w="1316" w:type="pct"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INOGMA</w:t>
            </w:r>
          </w:p>
        </w:tc>
        <w:tc>
          <w:tcPr>
            <w:tcW w:w="869" w:type="pct"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422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NESCaV</w:t>
            </w:r>
            <w:proofErr w:type="spellEnd"/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40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val="es-ES"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val="es-ES" w:eastAsia="de-DE"/>
              </w:rPr>
              <w:t xml:space="preserve">Equilibre </w:t>
            </w:r>
            <w:proofErr w:type="spellStart"/>
            <w:r w:rsidRPr="00A07F74">
              <w:rPr>
                <w:rFonts w:ascii="Times New Roman" w:eastAsia="Times New Roman" w:hAnsi="Times New Roman" w:cs="Times New Roman"/>
                <w:lang w:val="es-ES" w:eastAsia="de-DE"/>
              </w:rPr>
              <w:t>alimentaire</w:t>
            </w:r>
            <w:proofErr w:type="spellEnd"/>
            <w:r w:rsidRPr="00A07F74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A07F74">
              <w:rPr>
                <w:rFonts w:ascii="Times New Roman" w:eastAsia="Times New Roman" w:hAnsi="Times New Roman" w:cs="Times New Roman"/>
                <w:lang w:val="es-ES" w:eastAsia="de-DE"/>
              </w:rPr>
              <w:t>ou</w:t>
            </w:r>
            <w:proofErr w:type="spellEnd"/>
            <w:r w:rsidRPr="00A07F74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A07F74">
              <w:rPr>
                <w:rFonts w:ascii="Times New Roman" w:eastAsia="Times New Roman" w:hAnsi="Times New Roman" w:cs="Times New Roman"/>
                <w:lang w:val="es-ES" w:eastAsia="de-DE"/>
              </w:rPr>
              <w:t>équilibre</w:t>
            </w:r>
            <w:proofErr w:type="spellEnd"/>
            <w:r w:rsidRPr="00A07F74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A07F74">
              <w:rPr>
                <w:rFonts w:ascii="Times New Roman" w:eastAsia="Times New Roman" w:hAnsi="Times New Roman" w:cs="Times New Roman"/>
                <w:lang w:val="es-ES" w:eastAsia="de-DE"/>
              </w:rPr>
              <w:t>aliment-terre</w:t>
            </w:r>
            <w:proofErr w:type="spellEnd"/>
            <w:r w:rsidRPr="00A07F74">
              <w:rPr>
                <w:rFonts w:ascii="Times New Roman" w:eastAsia="Times New Roman" w:hAnsi="Times New Roman" w:cs="Times New Roman"/>
                <w:lang w:val="es-ES" w:eastAsia="de-DE"/>
              </w:rPr>
              <w:t>?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510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Baltic Nutrition and Health Survey 1997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Estonia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40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National Dietary Survey 2014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Estonia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40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NAKO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97"/>
        </w:trPr>
        <w:tc>
          <w:tcPr>
            <w:tcW w:w="1316" w:type="pct"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ActivE</w:t>
            </w:r>
            <w:proofErr w:type="spellEnd"/>
          </w:p>
        </w:tc>
        <w:tc>
          <w:tcPr>
            <w:tcW w:w="869" w:type="pct"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97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 xml:space="preserve">BVS II 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40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 xml:space="preserve">NVS II 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40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DONALD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283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HCHS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40"/>
        </w:trPr>
        <w:tc>
          <w:tcPr>
            <w:tcW w:w="1316" w:type="pct"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GINIplus</w:t>
            </w:r>
            <w:proofErr w:type="spellEnd"/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 xml:space="preserve"> &amp; </w:t>
            </w:r>
            <w:proofErr w:type="spellStart"/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LISAplus</w:t>
            </w:r>
            <w:proofErr w:type="spellEnd"/>
          </w:p>
        </w:tc>
        <w:tc>
          <w:tcPr>
            <w:tcW w:w="869" w:type="pct"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40"/>
        </w:trPr>
        <w:tc>
          <w:tcPr>
            <w:tcW w:w="1316" w:type="pct"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 xml:space="preserve">EPIC-Potsdam </w:t>
            </w:r>
            <w:proofErr w:type="spellStart"/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substudy</w:t>
            </w:r>
            <w:proofErr w:type="spellEnd"/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*</w:t>
            </w:r>
          </w:p>
        </w:tc>
        <w:tc>
          <w:tcPr>
            <w:tcW w:w="869" w:type="pct"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97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 xml:space="preserve">TUDA 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Ireland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97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NANS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Ireland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 (urine)</w:t>
            </w: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40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NU-AGE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919" w:type="pct"/>
          </w:tcPr>
          <w:p w:rsidR="00235473" w:rsidRPr="00A07F74" w:rsidRDefault="00235473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√(</w:t>
            </w:r>
            <w:r w:rsidR="00BB3839" w:rsidRPr="00A07F74">
              <w:rPr>
                <w:rFonts w:ascii="Times New Roman" w:eastAsia="Times New Roman" w:hAnsi="Times New Roman" w:cs="Times New Roman"/>
                <w:lang w:eastAsia="de-DE"/>
              </w:rPr>
              <w:t>serum</w:t>
            </w: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)</w:t>
            </w:r>
          </w:p>
        </w:tc>
        <w:tc>
          <w:tcPr>
            <w:tcW w:w="899" w:type="pct"/>
          </w:tcPr>
          <w:p w:rsidR="00235473" w:rsidRPr="00A07F74" w:rsidRDefault="00235473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√(serum)</w:t>
            </w:r>
          </w:p>
        </w:tc>
        <w:tc>
          <w:tcPr>
            <w:tcW w:w="996" w:type="pct"/>
          </w:tcPr>
          <w:p w:rsidR="00235473" w:rsidRPr="00A07F74" w:rsidRDefault="00BB3839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√(urine</w:t>
            </w:r>
            <w:r w:rsidR="00235473" w:rsidRPr="00A07F74">
              <w:rPr>
                <w:rFonts w:ascii="Times New Roman" w:eastAsia="Times New Roman" w:hAnsi="Times New Roman" w:cs="Times New Roman"/>
                <w:lang w:eastAsia="de-DE"/>
              </w:rPr>
              <w:t>)</w:t>
            </w:r>
          </w:p>
        </w:tc>
      </w:tr>
      <w:tr w:rsidR="00586D75" w:rsidRPr="00A07F74" w:rsidTr="00BB3839">
        <w:trPr>
          <w:trHeight w:val="340"/>
        </w:trPr>
        <w:tc>
          <w:tcPr>
            <w:tcW w:w="1316" w:type="pct"/>
          </w:tcPr>
          <w:p w:rsidR="00586D75" w:rsidRPr="00A07F74" w:rsidRDefault="00586D75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69" w:type="pct"/>
          </w:tcPr>
          <w:p w:rsidR="00586D75" w:rsidRPr="00A07F74" w:rsidRDefault="00586D75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19" w:type="pct"/>
          </w:tcPr>
          <w:p w:rsidR="00586D75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√(plasma)</w:t>
            </w:r>
          </w:p>
        </w:tc>
        <w:tc>
          <w:tcPr>
            <w:tcW w:w="899" w:type="pct"/>
          </w:tcPr>
          <w:p w:rsidR="00586D75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√(plasma)</w:t>
            </w:r>
          </w:p>
        </w:tc>
        <w:tc>
          <w:tcPr>
            <w:tcW w:w="996" w:type="pct"/>
          </w:tcPr>
          <w:p w:rsidR="00586D75" w:rsidRPr="00A07F74" w:rsidRDefault="00586D75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586D75" w:rsidRPr="00A07F74" w:rsidTr="00BB3839">
        <w:trPr>
          <w:trHeight w:val="340"/>
        </w:trPr>
        <w:tc>
          <w:tcPr>
            <w:tcW w:w="1316" w:type="pct"/>
          </w:tcPr>
          <w:p w:rsidR="00586D75" w:rsidRPr="00A07F74" w:rsidRDefault="00586D75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69" w:type="pct"/>
          </w:tcPr>
          <w:p w:rsidR="00586D75" w:rsidRPr="00A07F74" w:rsidRDefault="00586D75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19" w:type="pct"/>
          </w:tcPr>
          <w:p w:rsidR="00586D75" w:rsidRPr="00A07F74" w:rsidRDefault="00BB3839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√(urine)</w:t>
            </w:r>
          </w:p>
        </w:tc>
        <w:tc>
          <w:tcPr>
            <w:tcW w:w="899" w:type="pct"/>
          </w:tcPr>
          <w:p w:rsidR="00586D75" w:rsidRPr="00A07F74" w:rsidRDefault="00BB3839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√(urine)</w:t>
            </w:r>
          </w:p>
        </w:tc>
        <w:tc>
          <w:tcPr>
            <w:tcW w:w="996" w:type="pct"/>
          </w:tcPr>
          <w:p w:rsidR="00586D75" w:rsidRPr="00A07F74" w:rsidRDefault="00586D75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40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hAnsi="Times New Roman" w:cs="Times New Roman"/>
              </w:rPr>
              <w:t>PRED-CC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97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INGI-FVG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 (serum)</w:t>
            </w: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40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INGI-CARL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340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SR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91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235473" w:rsidRPr="00A07F74" w:rsidTr="00BB3839">
        <w:trPr>
          <w:trHeight w:val="283"/>
        </w:trPr>
        <w:tc>
          <w:tcPr>
            <w:tcW w:w="1316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Diet4MicroGut</w:t>
            </w:r>
          </w:p>
        </w:tc>
        <w:tc>
          <w:tcPr>
            <w:tcW w:w="869" w:type="pct"/>
            <w:hideMark/>
          </w:tcPr>
          <w:p w:rsidR="00235473" w:rsidRPr="00A07F74" w:rsidRDefault="00235473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919" w:type="pct"/>
          </w:tcPr>
          <w:p w:rsidR="00235473" w:rsidRPr="00A07F74" w:rsidRDefault="00235473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 (urine)</w:t>
            </w:r>
          </w:p>
        </w:tc>
        <w:tc>
          <w:tcPr>
            <w:tcW w:w="899" w:type="pct"/>
          </w:tcPr>
          <w:p w:rsidR="00235473" w:rsidRPr="00A07F74" w:rsidRDefault="00235473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√(urine)</w:t>
            </w:r>
          </w:p>
        </w:tc>
        <w:tc>
          <w:tcPr>
            <w:tcW w:w="996" w:type="pct"/>
          </w:tcPr>
          <w:p w:rsidR="00235473" w:rsidRPr="00A07F74" w:rsidRDefault="00235473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BB3839" w:rsidRPr="00A07F74" w:rsidTr="00BB3839">
        <w:trPr>
          <w:trHeight w:val="283"/>
        </w:trPr>
        <w:tc>
          <w:tcPr>
            <w:tcW w:w="1316" w:type="pct"/>
          </w:tcPr>
          <w:p w:rsidR="00BB3839" w:rsidRPr="00A07F74" w:rsidRDefault="00BB3839" w:rsidP="00BB3839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69" w:type="pct"/>
          </w:tcPr>
          <w:p w:rsidR="00BB3839" w:rsidRPr="00A07F74" w:rsidRDefault="00BB3839" w:rsidP="00BB3839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19" w:type="pct"/>
          </w:tcPr>
          <w:p w:rsidR="00BB3839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 (faeces)</w:t>
            </w:r>
          </w:p>
        </w:tc>
        <w:tc>
          <w:tcPr>
            <w:tcW w:w="899" w:type="pct"/>
          </w:tcPr>
          <w:p w:rsidR="00BB3839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√(faeces)</w:t>
            </w:r>
          </w:p>
        </w:tc>
        <w:tc>
          <w:tcPr>
            <w:tcW w:w="996" w:type="pct"/>
          </w:tcPr>
          <w:p w:rsidR="00BB3839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BB3839" w:rsidRPr="00A07F74" w:rsidTr="00BB3839">
        <w:trPr>
          <w:trHeight w:val="283"/>
        </w:trPr>
        <w:tc>
          <w:tcPr>
            <w:tcW w:w="1316" w:type="pct"/>
          </w:tcPr>
          <w:p w:rsidR="00BB3839" w:rsidRPr="00A07F74" w:rsidRDefault="00BB3839" w:rsidP="00BB3839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69" w:type="pct"/>
          </w:tcPr>
          <w:p w:rsidR="00BB3839" w:rsidRPr="00A07F74" w:rsidRDefault="00BB3839" w:rsidP="00BB3839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19" w:type="pct"/>
          </w:tcPr>
          <w:p w:rsidR="00BB3839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 (saliva)</w:t>
            </w:r>
          </w:p>
        </w:tc>
        <w:tc>
          <w:tcPr>
            <w:tcW w:w="899" w:type="pct"/>
          </w:tcPr>
          <w:p w:rsidR="00BB3839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√(saliva)</w:t>
            </w:r>
          </w:p>
        </w:tc>
        <w:tc>
          <w:tcPr>
            <w:tcW w:w="996" w:type="pct"/>
          </w:tcPr>
          <w:p w:rsidR="00BB3839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BB3839" w:rsidRPr="00A07F74" w:rsidTr="00BB3839">
        <w:trPr>
          <w:trHeight w:val="397"/>
        </w:trPr>
        <w:tc>
          <w:tcPr>
            <w:tcW w:w="1316" w:type="pct"/>
            <w:hideMark/>
          </w:tcPr>
          <w:p w:rsidR="00BB3839" w:rsidRPr="00A07F74" w:rsidRDefault="00BB3839" w:rsidP="00BB3839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 xml:space="preserve">di@bet.es </w:t>
            </w:r>
          </w:p>
        </w:tc>
        <w:tc>
          <w:tcPr>
            <w:tcW w:w="869" w:type="pct"/>
            <w:hideMark/>
          </w:tcPr>
          <w:p w:rsidR="00BB3839" w:rsidRPr="00A07F74" w:rsidRDefault="00BB3839" w:rsidP="00BB3839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919" w:type="pct"/>
          </w:tcPr>
          <w:p w:rsidR="00BB3839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BB3839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BB3839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BB3839" w:rsidRPr="00A07F74" w:rsidTr="00BB3839">
        <w:trPr>
          <w:trHeight w:val="340"/>
        </w:trPr>
        <w:tc>
          <w:tcPr>
            <w:tcW w:w="1316" w:type="pct"/>
            <w:hideMark/>
          </w:tcPr>
          <w:p w:rsidR="00BB3839" w:rsidRPr="00A07F74" w:rsidRDefault="00BB3839" w:rsidP="00BB3839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Pizarra</w:t>
            </w:r>
            <w:proofErr w:type="spellEnd"/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 xml:space="preserve"> </w:t>
            </w:r>
          </w:p>
        </w:tc>
        <w:tc>
          <w:tcPr>
            <w:tcW w:w="869" w:type="pct"/>
            <w:hideMark/>
          </w:tcPr>
          <w:p w:rsidR="00BB3839" w:rsidRPr="00A07F74" w:rsidRDefault="00BB3839" w:rsidP="00BB3839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919" w:type="pct"/>
          </w:tcPr>
          <w:p w:rsidR="00BB3839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BB3839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BB3839" w:rsidRPr="00A07F74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BB3839" w:rsidRPr="00CD07AC" w:rsidTr="00BB3839">
        <w:trPr>
          <w:trHeight w:val="397"/>
        </w:trPr>
        <w:tc>
          <w:tcPr>
            <w:tcW w:w="1316" w:type="pct"/>
            <w:hideMark/>
          </w:tcPr>
          <w:p w:rsidR="00BB3839" w:rsidRPr="00A07F74" w:rsidRDefault="00BB3839" w:rsidP="00BB3839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METBANC</w:t>
            </w:r>
          </w:p>
        </w:tc>
        <w:tc>
          <w:tcPr>
            <w:tcW w:w="869" w:type="pct"/>
            <w:hideMark/>
          </w:tcPr>
          <w:p w:rsidR="00BB3839" w:rsidRPr="00CD07AC" w:rsidRDefault="00BB3839" w:rsidP="00BB3839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A07F74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919" w:type="pct"/>
          </w:tcPr>
          <w:p w:rsidR="00BB3839" w:rsidRPr="00CD07AC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899" w:type="pct"/>
          </w:tcPr>
          <w:p w:rsidR="00BB3839" w:rsidRPr="00CD07AC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996" w:type="pct"/>
          </w:tcPr>
          <w:p w:rsidR="00BB3839" w:rsidRPr="00CD07AC" w:rsidRDefault="00BB3839" w:rsidP="00BB3839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</w:tbl>
    <w:p w:rsidR="00235473" w:rsidRPr="00C40365" w:rsidRDefault="00235473" w:rsidP="00235473">
      <w:pPr>
        <w:rPr>
          <w:rFonts w:ascii="Times New Roman" w:hAnsi="Times New Roman" w:cs="Times New Roman"/>
        </w:rPr>
      </w:pPr>
      <w:r w:rsidRPr="00CD07AC">
        <w:rPr>
          <w:rFonts w:ascii="Times New Roman" w:hAnsi="Times New Roman" w:cs="Times New Roman"/>
        </w:rPr>
        <w:t xml:space="preserve">*EPIC-Potsdam: they have measured </w:t>
      </w:r>
      <w:proofErr w:type="spellStart"/>
      <w:r w:rsidRPr="00CD07AC">
        <w:rPr>
          <w:rFonts w:ascii="Times New Roman" w:hAnsi="Times New Roman" w:cs="Times New Roman"/>
        </w:rPr>
        <w:t>biokrates</w:t>
      </w:r>
      <w:proofErr w:type="spellEnd"/>
      <w:r w:rsidRPr="00CD07AC">
        <w:rPr>
          <w:rFonts w:ascii="Times New Roman" w:hAnsi="Times New Roman" w:cs="Times New Roman"/>
        </w:rPr>
        <w:t xml:space="preserve"> IQ180 (targeted group) in plasma</w:t>
      </w:r>
      <w:r>
        <w:rPr>
          <w:rFonts w:ascii="Times New Roman" w:hAnsi="Times New Roman" w:cs="Times New Roman"/>
        </w:rPr>
        <w:t>; NMR: Nuclear Magnetic Resonance; MS: Mass Spectrometry</w:t>
      </w:r>
    </w:p>
    <w:sectPr w:rsidR="00235473" w:rsidRPr="00C403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478" w:rsidRDefault="007D2478" w:rsidP="007D2478">
      <w:pPr>
        <w:spacing w:after="0" w:line="240" w:lineRule="auto"/>
      </w:pPr>
      <w:r>
        <w:separator/>
      </w:r>
    </w:p>
  </w:endnote>
  <w:endnote w:type="continuationSeparator" w:id="0">
    <w:p w:rsidR="007D2478" w:rsidRDefault="007D2478" w:rsidP="007D2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753" w:rsidRDefault="00241753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753" w:rsidRDefault="00241753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753" w:rsidRDefault="0024175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478" w:rsidRDefault="007D2478" w:rsidP="007D2478">
      <w:pPr>
        <w:spacing w:after="0" w:line="240" w:lineRule="auto"/>
      </w:pPr>
      <w:r>
        <w:separator/>
      </w:r>
    </w:p>
  </w:footnote>
  <w:footnote w:type="continuationSeparator" w:id="0">
    <w:p w:rsidR="007D2478" w:rsidRDefault="007D2478" w:rsidP="007D2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753" w:rsidRDefault="00241753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478" w:rsidRPr="00241753" w:rsidRDefault="00241753" w:rsidP="00241753">
    <w:pPr>
      <w:pStyle w:val="Kopfzeile"/>
      <w:jc w:val="center"/>
      <w:rPr>
        <w:rFonts w:ascii="Times New Roman" w:hAnsi="Times New Roman" w:cs="Times New Roman"/>
        <w:b/>
      </w:rPr>
    </w:pPr>
    <w:r w:rsidRPr="006E4B8E">
      <w:rPr>
        <w:rFonts w:ascii="Times New Roman" w:hAnsi="Times New Roman" w:cs="Times New Roman"/>
        <w:b/>
      </w:rPr>
      <w:t>Online Supporting Material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753" w:rsidRDefault="0024175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478"/>
    <w:rsid w:val="00001087"/>
    <w:rsid w:val="002140A8"/>
    <w:rsid w:val="00235473"/>
    <w:rsid w:val="00241753"/>
    <w:rsid w:val="003352E5"/>
    <w:rsid w:val="00381888"/>
    <w:rsid w:val="003E6594"/>
    <w:rsid w:val="004C6717"/>
    <w:rsid w:val="00586D75"/>
    <w:rsid w:val="007D2478"/>
    <w:rsid w:val="00A07F74"/>
    <w:rsid w:val="00BB3839"/>
    <w:rsid w:val="00BC641B"/>
    <w:rsid w:val="00C4515D"/>
    <w:rsid w:val="00C46FEA"/>
    <w:rsid w:val="00D32792"/>
    <w:rsid w:val="00EB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DF3452-2785-4EE6-8C13-0A1E5172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B50B8"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D24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D247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table" w:customStyle="1" w:styleId="Listentabelle21">
    <w:name w:val="Listentabelle 21"/>
    <w:basedOn w:val="NormaleTabelle"/>
    <w:uiPriority w:val="47"/>
    <w:rsid w:val="007D247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7D2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2478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7D2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2478"/>
    <w:rPr>
      <w:lang w:val="en-GB"/>
    </w:rPr>
  </w:style>
  <w:style w:type="table" w:styleId="TabellemithellemGitternetz">
    <w:name w:val="Grid Table Light"/>
    <w:basedOn w:val="NormaleTabelle"/>
    <w:uiPriority w:val="40"/>
    <w:rsid w:val="00586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Online Supporting Material</vt:lpstr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Online Supporting Material</dc:title>
  <dc:subject/>
  <dc:creator>Pinart Gilberga, Mariona</dc:creator>
  <cp:keywords/>
  <dc:description/>
  <cp:lastModifiedBy>Pinart Gilberga, Mariona</cp:lastModifiedBy>
  <cp:revision>7</cp:revision>
  <dcterms:created xsi:type="dcterms:W3CDTF">2017-09-22T09:00:00Z</dcterms:created>
  <dcterms:modified xsi:type="dcterms:W3CDTF">2017-10-05T12:27:00Z</dcterms:modified>
</cp:coreProperties>
</file>