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0AB79" w14:textId="5BDD8F42" w:rsidR="0076320F" w:rsidRPr="00FD05FF" w:rsidRDefault="00A82F34" w:rsidP="00B80338">
      <w:pPr>
        <w:outlineLvl w:val="0"/>
        <w:rPr>
          <w:rFonts w:ascii="Calibri" w:hAnsi="Calibri"/>
          <w:b/>
          <w:lang w:val="en-US"/>
        </w:rPr>
      </w:pPr>
      <w:bookmarkStart w:id="0" w:name="_GoBack"/>
      <w:bookmarkEnd w:id="0"/>
      <w:r w:rsidRPr="00FD05FF">
        <w:rPr>
          <w:rFonts w:ascii="Calibri" w:hAnsi="Calibri"/>
          <w:b/>
          <w:lang w:val="en-US"/>
        </w:rPr>
        <w:t>Title:</w:t>
      </w:r>
      <w:r w:rsidR="0076320F" w:rsidRPr="00FD05FF">
        <w:rPr>
          <w:rFonts w:ascii="Calibri" w:hAnsi="Calibri"/>
          <w:b/>
          <w:lang w:val="en-US"/>
        </w:rPr>
        <w:t xml:space="preserve"> Food intake and serum levels of selenium species: a cross-sectional study</w:t>
      </w:r>
    </w:p>
    <w:p w14:paraId="5DCDB695" w14:textId="77777777" w:rsidR="0076320F" w:rsidRPr="00FD05FF" w:rsidRDefault="0076320F" w:rsidP="0076320F">
      <w:pPr>
        <w:rPr>
          <w:rFonts w:ascii="Calibri" w:hAnsi="Calibri"/>
          <w:b/>
          <w:lang w:val="en-US"/>
        </w:rPr>
      </w:pPr>
    </w:p>
    <w:p w14:paraId="7FEB9650" w14:textId="01304B75" w:rsidR="00782306" w:rsidRPr="00FD05FF" w:rsidRDefault="00782306" w:rsidP="0076320F">
      <w:pPr>
        <w:rPr>
          <w:rFonts w:ascii="Calibri" w:hAnsi="Calibri"/>
          <w:b/>
          <w:lang w:val="en-US"/>
        </w:rPr>
      </w:pPr>
    </w:p>
    <w:p w14:paraId="0B1368E9" w14:textId="2F81D969" w:rsidR="00B20E9D" w:rsidRPr="00BC3514" w:rsidRDefault="00A82F34" w:rsidP="00B20E9D">
      <w:pPr>
        <w:spacing w:line="360" w:lineRule="auto"/>
        <w:rPr>
          <w:rFonts w:ascii="Calibri" w:hAnsi="Calibri"/>
        </w:rPr>
      </w:pPr>
      <w:r w:rsidRPr="00BC3514">
        <w:rPr>
          <w:rFonts w:ascii="Calibri" w:hAnsi="Calibri"/>
          <w:b/>
        </w:rPr>
        <w:t>Authors</w:t>
      </w:r>
      <w:r w:rsidR="00F94EE5" w:rsidRPr="00BC3514">
        <w:rPr>
          <w:rFonts w:ascii="Calibri" w:hAnsi="Calibri"/>
          <w:b/>
        </w:rPr>
        <w:t>:</w:t>
      </w:r>
    </w:p>
    <w:p w14:paraId="4EF3E745" w14:textId="33A758D4" w:rsidR="00A82F34" w:rsidRPr="00FD05FF" w:rsidRDefault="00E01EC6" w:rsidP="00F03682">
      <w:pPr>
        <w:spacing w:line="360" w:lineRule="auto"/>
        <w:rPr>
          <w:rFonts w:ascii="Calibri" w:hAnsi="Calibri"/>
        </w:rPr>
      </w:pPr>
      <w:r w:rsidRPr="00FD05FF">
        <w:rPr>
          <w:rFonts w:ascii="Calibri" w:hAnsi="Calibri"/>
        </w:rPr>
        <w:t>Tommaso Filippini</w:t>
      </w:r>
      <w:r w:rsidR="00CC1BDB" w:rsidRPr="00FD05FF">
        <w:rPr>
          <w:rFonts w:ascii="Calibri" w:hAnsi="Calibri"/>
          <w:vertAlign w:val="superscript"/>
        </w:rPr>
        <w:t>a</w:t>
      </w:r>
      <w:r w:rsidRPr="00FD05FF">
        <w:rPr>
          <w:rFonts w:ascii="Calibri" w:hAnsi="Calibri"/>
        </w:rPr>
        <w:t xml:space="preserve">, </w:t>
      </w:r>
      <w:r w:rsidR="003159A6" w:rsidRPr="00FD05FF">
        <w:rPr>
          <w:rFonts w:ascii="Calibri" w:hAnsi="Calibri"/>
        </w:rPr>
        <w:t>Bernhard Michalke</w:t>
      </w:r>
      <w:r w:rsidR="00CC1BDB" w:rsidRPr="00FD05FF">
        <w:rPr>
          <w:rFonts w:ascii="Calibri" w:hAnsi="Calibri"/>
          <w:vertAlign w:val="superscript"/>
        </w:rPr>
        <w:t>b</w:t>
      </w:r>
      <w:r w:rsidR="003159A6" w:rsidRPr="00FD05FF">
        <w:rPr>
          <w:rFonts w:ascii="Calibri" w:hAnsi="Calibri"/>
        </w:rPr>
        <w:t>,</w:t>
      </w:r>
      <w:r w:rsidR="00CC1BDB" w:rsidRPr="00FD05FF">
        <w:rPr>
          <w:rFonts w:ascii="Calibri" w:hAnsi="Calibri"/>
        </w:rPr>
        <w:t xml:space="preserve"> </w:t>
      </w:r>
      <w:r w:rsidR="00476226">
        <w:rPr>
          <w:rFonts w:ascii="Calibri" w:hAnsi="Calibri"/>
        </w:rPr>
        <w:t>Lauren A. Wise</w:t>
      </w:r>
      <w:r w:rsidR="00476226" w:rsidRPr="00F94EE5">
        <w:rPr>
          <w:rFonts w:ascii="Calibri" w:hAnsi="Calibri"/>
          <w:vertAlign w:val="superscript"/>
        </w:rPr>
        <w:t>c</w:t>
      </w:r>
      <w:r w:rsidR="00476226" w:rsidRPr="00476226">
        <w:rPr>
          <w:rFonts w:ascii="Calibri" w:hAnsi="Calibri"/>
        </w:rPr>
        <w:t>,</w:t>
      </w:r>
      <w:r w:rsidR="00476226" w:rsidRPr="00FD05FF">
        <w:rPr>
          <w:rFonts w:ascii="Calibri" w:hAnsi="Calibri"/>
        </w:rPr>
        <w:t xml:space="preserve"> </w:t>
      </w:r>
      <w:r w:rsidR="00CC1BDB" w:rsidRPr="00FD05FF">
        <w:rPr>
          <w:rFonts w:ascii="Calibri" w:hAnsi="Calibri"/>
        </w:rPr>
        <w:t>Carlotta Malagoli</w:t>
      </w:r>
      <w:r w:rsidR="00CC1BDB" w:rsidRPr="00FD05FF">
        <w:rPr>
          <w:rFonts w:ascii="Calibri" w:hAnsi="Calibri"/>
          <w:vertAlign w:val="superscript"/>
        </w:rPr>
        <w:t>a</w:t>
      </w:r>
      <w:r w:rsidR="00CC1BDB" w:rsidRPr="00FD05FF">
        <w:rPr>
          <w:rFonts w:ascii="Calibri" w:hAnsi="Calibri"/>
        </w:rPr>
        <w:t>, Marcella Malavolti</w:t>
      </w:r>
      <w:r w:rsidR="00CC1BDB" w:rsidRPr="00FD05FF">
        <w:rPr>
          <w:rFonts w:ascii="Calibri" w:hAnsi="Calibri"/>
          <w:vertAlign w:val="superscript"/>
        </w:rPr>
        <w:t>a</w:t>
      </w:r>
      <w:r w:rsidR="00CC1BDB" w:rsidRPr="00FD05FF">
        <w:rPr>
          <w:rFonts w:ascii="Calibri" w:hAnsi="Calibri"/>
        </w:rPr>
        <w:t>, Luciano Vescovi</w:t>
      </w:r>
      <w:r w:rsidR="00AD5115">
        <w:rPr>
          <w:rFonts w:ascii="Calibri" w:hAnsi="Calibri"/>
          <w:vertAlign w:val="superscript"/>
        </w:rPr>
        <w:t>d</w:t>
      </w:r>
      <w:r w:rsidR="00CC1BDB" w:rsidRPr="00FD05FF">
        <w:rPr>
          <w:rFonts w:ascii="Calibri" w:hAnsi="Calibri"/>
        </w:rPr>
        <w:t>, Chiara Salvia</w:t>
      </w:r>
      <w:r w:rsidR="00CC1BDB" w:rsidRPr="00FD05FF">
        <w:rPr>
          <w:rFonts w:ascii="Calibri" w:hAnsi="Calibri"/>
          <w:vertAlign w:val="superscript"/>
        </w:rPr>
        <w:t>a</w:t>
      </w:r>
      <w:r w:rsidRPr="00FD05FF">
        <w:rPr>
          <w:rFonts w:ascii="Calibri" w:hAnsi="Calibri"/>
        </w:rPr>
        <w:t>, Annalisa Bargellini</w:t>
      </w:r>
      <w:r w:rsidR="00CC1BDB" w:rsidRPr="00FD05FF">
        <w:rPr>
          <w:rFonts w:ascii="Calibri" w:hAnsi="Calibri"/>
          <w:vertAlign w:val="superscript"/>
        </w:rPr>
        <w:t>a</w:t>
      </w:r>
      <w:r w:rsidRPr="00FD05FF">
        <w:rPr>
          <w:rFonts w:ascii="Calibri" w:hAnsi="Calibri"/>
        </w:rPr>
        <w:t>, Sabina Sieri</w:t>
      </w:r>
      <w:r w:rsidR="00AD5115">
        <w:rPr>
          <w:rFonts w:ascii="Calibri" w:hAnsi="Calibri"/>
          <w:vertAlign w:val="superscript"/>
        </w:rPr>
        <w:t>e</w:t>
      </w:r>
      <w:r w:rsidRPr="00FD05FF">
        <w:rPr>
          <w:rFonts w:ascii="Calibri" w:hAnsi="Calibri"/>
        </w:rPr>
        <w:t>, Vittorio Krogh</w:t>
      </w:r>
      <w:r w:rsidR="00AD5115">
        <w:rPr>
          <w:rFonts w:ascii="Calibri" w:hAnsi="Calibri"/>
          <w:vertAlign w:val="superscript"/>
        </w:rPr>
        <w:t>e</w:t>
      </w:r>
      <w:r w:rsidRPr="00FD05FF">
        <w:rPr>
          <w:rFonts w:ascii="Calibri" w:hAnsi="Calibri"/>
        </w:rPr>
        <w:t>, Margherita Ferrante</w:t>
      </w:r>
      <w:r w:rsidR="00AD5115">
        <w:rPr>
          <w:rFonts w:ascii="Calibri" w:hAnsi="Calibri"/>
          <w:vertAlign w:val="superscript"/>
        </w:rPr>
        <w:t>f</w:t>
      </w:r>
      <w:r w:rsidRPr="00FD05FF">
        <w:rPr>
          <w:rFonts w:ascii="Calibri" w:hAnsi="Calibri"/>
        </w:rPr>
        <w:t>, Marco Vinceti</w:t>
      </w:r>
      <w:r w:rsidR="00CC1BDB" w:rsidRPr="00FD05FF">
        <w:rPr>
          <w:rFonts w:ascii="Calibri" w:hAnsi="Calibri"/>
          <w:vertAlign w:val="superscript"/>
        </w:rPr>
        <w:t>a,</w:t>
      </w:r>
      <w:r w:rsidR="009370C3">
        <w:rPr>
          <w:rFonts w:ascii="Calibri" w:hAnsi="Calibri"/>
          <w:vertAlign w:val="superscript"/>
        </w:rPr>
        <w:t>c</w:t>
      </w:r>
    </w:p>
    <w:p w14:paraId="654104F1" w14:textId="77777777" w:rsidR="00E01EC6" w:rsidRPr="00FD05FF" w:rsidRDefault="00E01EC6" w:rsidP="00F03682">
      <w:pPr>
        <w:spacing w:line="360" w:lineRule="auto"/>
        <w:rPr>
          <w:rFonts w:ascii="Calibri" w:hAnsi="Calibri"/>
        </w:rPr>
      </w:pPr>
    </w:p>
    <w:p w14:paraId="7DFC329B" w14:textId="27062196" w:rsidR="00A82F34" w:rsidRPr="00FD05FF" w:rsidRDefault="00A82F34" w:rsidP="00F03682">
      <w:pPr>
        <w:spacing w:line="360" w:lineRule="auto"/>
        <w:rPr>
          <w:rFonts w:ascii="Calibri" w:hAnsi="Calibri"/>
          <w:lang w:val="en-US"/>
        </w:rPr>
      </w:pPr>
      <w:r w:rsidRPr="00FD05FF">
        <w:rPr>
          <w:rFonts w:ascii="Calibri" w:hAnsi="Calibri"/>
          <w:b/>
          <w:lang w:val="en-US"/>
        </w:rPr>
        <w:t>Affiliations</w:t>
      </w:r>
      <w:r w:rsidRPr="00FD05FF">
        <w:rPr>
          <w:rFonts w:ascii="Calibri" w:hAnsi="Calibri"/>
          <w:lang w:val="en-US"/>
        </w:rPr>
        <w:t>:</w:t>
      </w:r>
    </w:p>
    <w:p w14:paraId="00A5EE57" w14:textId="4182883F" w:rsidR="003E6FBA" w:rsidRPr="00FD05FF" w:rsidRDefault="002F26C8" w:rsidP="00F03682">
      <w:pPr>
        <w:spacing w:line="360" w:lineRule="auto"/>
        <w:jc w:val="both"/>
        <w:rPr>
          <w:rFonts w:ascii="Calibri" w:hAnsi="Calibri"/>
          <w:lang w:val="en-US"/>
        </w:rPr>
      </w:pPr>
      <w:r w:rsidRPr="00FD05FF">
        <w:rPr>
          <w:rFonts w:ascii="Calibri" w:hAnsi="Calibri"/>
          <w:vertAlign w:val="superscript"/>
          <w:lang w:val="en-US"/>
        </w:rPr>
        <w:t>a</w:t>
      </w:r>
      <w:r w:rsidR="003E6FBA" w:rsidRPr="00FD05FF">
        <w:rPr>
          <w:rFonts w:ascii="Calibri" w:hAnsi="Calibri"/>
          <w:lang w:val="en-US"/>
        </w:rPr>
        <w:t xml:space="preserve">CREAGEN, Environmental, Genetic and Nutritional Epidemiology Research Center, Section of Public Health - Department of Biomedical, Metabolic and Neural Sciences, University of Modena and Reggio Emilia, </w:t>
      </w:r>
      <w:r w:rsidRPr="00FD05FF">
        <w:rPr>
          <w:rFonts w:ascii="Calibri" w:hAnsi="Calibri"/>
          <w:lang w:val="en-US"/>
        </w:rPr>
        <w:t xml:space="preserve">287 Via Campi, 41125 </w:t>
      </w:r>
      <w:r w:rsidR="003E6FBA" w:rsidRPr="00FD05FF">
        <w:rPr>
          <w:rFonts w:ascii="Calibri" w:hAnsi="Calibri"/>
          <w:lang w:val="en-US"/>
        </w:rPr>
        <w:t>Modena, Italy;</w:t>
      </w:r>
    </w:p>
    <w:p w14:paraId="78B52E48" w14:textId="0BDABCB7" w:rsidR="003E6FBA" w:rsidRPr="009370C3" w:rsidRDefault="002F26C8" w:rsidP="00F03682">
      <w:pPr>
        <w:spacing w:line="360" w:lineRule="auto"/>
        <w:jc w:val="both"/>
        <w:rPr>
          <w:rFonts w:ascii="Calibri" w:hAnsi="Calibri"/>
          <w:lang w:val="en-US"/>
        </w:rPr>
      </w:pPr>
      <w:r w:rsidRPr="00FD05FF">
        <w:rPr>
          <w:rFonts w:ascii="Calibri" w:hAnsi="Calibri"/>
          <w:vertAlign w:val="superscript"/>
          <w:lang w:val="en-US"/>
        </w:rPr>
        <w:t>b</w:t>
      </w:r>
      <w:r w:rsidR="003E6FBA" w:rsidRPr="00FD05FF">
        <w:rPr>
          <w:rFonts w:ascii="Calibri" w:hAnsi="Calibri"/>
          <w:lang w:val="en-US"/>
        </w:rPr>
        <w:t>Helmholtz Zentrum München</w:t>
      </w:r>
      <w:r w:rsidR="00C612AE" w:rsidRPr="00FD05FF">
        <w:rPr>
          <w:rFonts w:ascii="Calibri" w:hAnsi="Calibri"/>
          <w:lang w:val="en-US"/>
        </w:rPr>
        <w:t xml:space="preserve"> GmbH</w:t>
      </w:r>
      <w:r w:rsidR="003E6FBA" w:rsidRPr="00FD05FF">
        <w:rPr>
          <w:rFonts w:ascii="Calibri" w:hAnsi="Calibri"/>
          <w:lang w:val="en-US"/>
        </w:rPr>
        <w:t xml:space="preserve">, </w:t>
      </w:r>
      <w:r w:rsidR="00C612AE" w:rsidRPr="00FD05FF">
        <w:rPr>
          <w:rFonts w:ascii="Calibri" w:hAnsi="Calibri"/>
          <w:lang w:val="en-US"/>
        </w:rPr>
        <w:t>German Research Center for Environmental Health</w:t>
      </w:r>
      <w:r w:rsidR="003E6FBA" w:rsidRPr="00FD05FF">
        <w:rPr>
          <w:rFonts w:ascii="Calibri" w:hAnsi="Calibri"/>
          <w:lang w:val="en-US"/>
        </w:rPr>
        <w:t xml:space="preserve">, Research Unit Analytical BioGeoChemistry, </w:t>
      </w:r>
      <w:r w:rsidR="00C612AE" w:rsidRPr="00FD05FF">
        <w:rPr>
          <w:rFonts w:ascii="Calibri" w:hAnsi="Calibri"/>
          <w:lang w:val="en-US"/>
        </w:rPr>
        <w:t xml:space="preserve">Ingolstädter Landstr. </w:t>
      </w:r>
      <w:r w:rsidR="00C612AE" w:rsidRPr="009370C3">
        <w:rPr>
          <w:rFonts w:ascii="Calibri" w:hAnsi="Calibri"/>
          <w:lang w:val="en-US"/>
        </w:rPr>
        <w:t xml:space="preserve">1, 85764 </w:t>
      </w:r>
      <w:r w:rsidR="003E6FBA" w:rsidRPr="009370C3">
        <w:rPr>
          <w:rFonts w:ascii="Calibri" w:hAnsi="Calibri"/>
          <w:lang w:val="en-US"/>
        </w:rPr>
        <w:t xml:space="preserve">Neuherberg, Germany </w:t>
      </w:r>
    </w:p>
    <w:p w14:paraId="7C625738" w14:textId="49C91FD9" w:rsidR="00AD5115" w:rsidRPr="00FD05FF" w:rsidRDefault="00AD5115" w:rsidP="00AD5115">
      <w:pPr>
        <w:spacing w:line="360" w:lineRule="auto"/>
        <w:jc w:val="both"/>
        <w:rPr>
          <w:rFonts w:ascii="Calibri" w:hAnsi="Calibri"/>
          <w:lang w:val="en-US"/>
        </w:rPr>
      </w:pPr>
      <w:r>
        <w:rPr>
          <w:rFonts w:ascii="Calibri" w:hAnsi="Calibri"/>
          <w:vertAlign w:val="superscript"/>
          <w:lang w:val="en-US"/>
        </w:rPr>
        <w:t>c</w:t>
      </w:r>
      <w:r w:rsidRPr="00FD05FF">
        <w:rPr>
          <w:rFonts w:ascii="Calibri" w:hAnsi="Calibri"/>
          <w:lang w:val="en-US"/>
        </w:rPr>
        <w:t>Department of Epidemiology, Boston University School of Public Health, Boston, MA, USA.</w:t>
      </w:r>
    </w:p>
    <w:p w14:paraId="59BD8694" w14:textId="2BE6BE7B" w:rsidR="003E6FBA" w:rsidRPr="00FD05FF" w:rsidRDefault="00AD5115" w:rsidP="00F03682">
      <w:pPr>
        <w:spacing w:line="360" w:lineRule="auto"/>
        <w:jc w:val="both"/>
        <w:rPr>
          <w:rFonts w:ascii="Calibri" w:hAnsi="Calibri"/>
        </w:rPr>
      </w:pPr>
      <w:r>
        <w:rPr>
          <w:rFonts w:ascii="Calibri" w:hAnsi="Calibri"/>
          <w:vertAlign w:val="superscript"/>
        </w:rPr>
        <w:t>d</w:t>
      </w:r>
      <w:r w:rsidR="003E6FBA" w:rsidRPr="00FD05FF">
        <w:rPr>
          <w:rFonts w:ascii="Calibri" w:hAnsi="Calibri"/>
        </w:rPr>
        <w:t xml:space="preserve">IREN, Reggio Emilia and Piacenza, Italy; </w:t>
      </w:r>
    </w:p>
    <w:p w14:paraId="29EE4F26" w14:textId="4E263F76" w:rsidR="001917D3" w:rsidRPr="00FD05FF" w:rsidRDefault="00AD5115" w:rsidP="00F03682">
      <w:pPr>
        <w:spacing w:line="360" w:lineRule="auto"/>
        <w:jc w:val="both"/>
        <w:rPr>
          <w:rFonts w:ascii="Calibri" w:hAnsi="Calibri"/>
        </w:rPr>
      </w:pPr>
      <w:r>
        <w:rPr>
          <w:rFonts w:ascii="Calibri" w:hAnsi="Calibri"/>
          <w:vertAlign w:val="superscript"/>
        </w:rPr>
        <w:t>e</w:t>
      </w:r>
      <w:r w:rsidR="003E6FBA" w:rsidRPr="00FD05FF">
        <w:rPr>
          <w:rFonts w:ascii="Calibri" w:hAnsi="Calibri"/>
        </w:rPr>
        <w:t>Epidemiology and Prevention Unit, Fondazione IRCCS Istituto Nazionale dei Tumori, Milan, Italy;</w:t>
      </w:r>
    </w:p>
    <w:p w14:paraId="4B4ABE5B" w14:textId="2C5D7659" w:rsidR="005E5F70" w:rsidRPr="00FD05FF" w:rsidRDefault="00AD5115" w:rsidP="00F03682">
      <w:pPr>
        <w:spacing w:line="360" w:lineRule="auto"/>
        <w:jc w:val="both"/>
        <w:rPr>
          <w:rFonts w:ascii="Calibri" w:hAnsi="Calibri"/>
          <w:lang w:val="en-US"/>
        </w:rPr>
      </w:pPr>
      <w:r>
        <w:rPr>
          <w:rFonts w:ascii="Calibri" w:hAnsi="Calibri"/>
          <w:vertAlign w:val="superscript"/>
          <w:lang w:val="en-US"/>
        </w:rPr>
        <w:t>f</w:t>
      </w:r>
      <w:r w:rsidR="005E5F70" w:rsidRPr="00FD05FF">
        <w:rPr>
          <w:rFonts w:ascii="Calibri" w:hAnsi="Calibri"/>
          <w:lang w:val="en-US"/>
        </w:rPr>
        <w:t>Department of Medical, Surgical Sciences and Advanced Technologies "G.F. Ingrassia", University of Catania, 87 Via S. Sofia, 95123, Catania, Italy.</w:t>
      </w:r>
    </w:p>
    <w:p w14:paraId="52E68582" w14:textId="77777777" w:rsidR="001B2E5F" w:rsidRPr="00FD05FF" w:rsidRDefault="001B2E5F" w:rsidP="00F03682">
      <w:pPr>
        <w:spacing w:line="360" w:lineRule="auto"/>
        <w:jc w:val="both"/>
        <w:rPr>
          <w:rFonts w:ascii="Calibri" w:hAnsi="Calibri"/>
          <w:b/>
          <w:lang w:val="en-US"/>
        </w:rPr>
      </w:pPr>
    </w:p>
    <w:p w14:paraId="377E1951" w14:textId="77777777" w:rsidR="00F03682" w:rsidRPr="00FD05FF" w:rsidRDefault="00F03682" w:rsidP="00F03682">
      <w:pPr>
        <w:spacing w:line="360" w:lineRule="auto"/>
        <w:jc w:val="both"/>
        <w:rPr>
          <w:rFonts w:ascii="Calibri" w:hAnsi="Calibri"/>
          <w:lang w:val="en-US"/>
        </w:rPr>
      </w:pPr>
      <w:r w:rsidRPr="00FD05FF">
        <w:rPr>
          <w:rFonts w:ascii="Calibri" w:hAnsi="Calibri"/>
          <w:b/>
          <w:lang w:val="en-US"/>
        </w:rPr>
        <w:t>Corresponding author</w:t>
      </w:r>
      <w:r w:rsidRPr="00FD05FF">
        <w:rPr>
          <w:rFonts w:ascii="Calibri" w:hAnsi="Calibri"/>
          <w:lang w:val="en-US"/>
        </w:rPr>
        <w:t>: Marco Vinceti, CREAGEN – Section of Public Health - Department of Biomedical, Metabolic and Neural Sciences, University of Modena and Reggio Emilia, Via Campi 287, 41125 Modena, Italy (Tel. +39 059 2055481; fax +39 059 2055483; E-mail marco.vinceti@unimore.it)</w:t>
      </w:r>
    </w:p>
    <w:p w14:paraId="4AAC1990" w14:textId="654686DD" w:rsidR="00F03682" w:rsidRPr="00444916" w:rsidRDefault="00F03682" w:rsidP="00F03682">
      <w:pPr>
        <w:spacing w:line="360" w:lineRule="auto"/>
        <w:rPr>
          <w:rFonts w:ascii="Calibri" w:hAnsi="Calibri"/>
          <w:b/>
          <w:lang w:val="en-US"/>
        </w:rPr>
      </w:pPr>
    </w:p>
    <w:p w14:paraId="3E13CD42" w14:textId="19784F12" w:rsidR="00F865C1" w:rsidRPr="00421CF5" w:rsidRDefault="00F865C1" w:rsidP="00F03682">
      <w:pPr>
        <w:spacing w:line="360" w:lineRule="auto"/>
        <w:rPr>
          <w:rFonts w:ascii="Calibri" w:hAnsi="Calibri"/>
          <w:b/>
          <w:color w:val="FF0000"/>
          <w:lang w:val="en-US"/>
        </w:rPr>
      </w:pPr>
    </w:p>
    <w:p w14:paraId="47D4142F" w14:textId="77777777" w:rsidR="000E36CE" w:rsidRPr="00421CF5" w:rsidRDefault="000E36CE">
      <w:pPr>
        <w:rPr>
          <w:rFonts w:ascii="Calibri" w:hAnsi="Calibri"/>
          <w:b/>
          <w:color w:val="FF0000"/>
          <w:lang w:val="en-US"/>
        </w:rPr>
      </w:pPr>
      <w:r w:rsidRPr="00421CF5">
        <w:rPr>
          <w:rFonts w:ascii="Calibri" w:hAnsi="Calibri"/>
          <w:b/>
          <w:color w:val="FF0000"/>
          <w:lang w:val="en-US"/>
        </w:rPr>
        <w:br w:type="page"/>
      </w:r>
    </w:p>
    <w:p w14:paraId="79559E65" w14:textId="180DB5A0" w:rsidR="00A82F34" w:rsidRPr="00054DB5" w:rsidRDefault="00A82F34" w:rsidP="00B80338">
      <w:pPr>
        <w:spacing w:line="360" w:lineRule="auto"/>
        <w:outlineLvl w:val="0"/>
        <w:rPr>
          <w:rFonts w:ascii="Calibri" w:hAnsi="Calibri"/>
          <w:b/>
          <w:lang w:val="en-US"/>
        </w:rPr>
      </w:pPr>
      <w:r w:rsidRPr="00054DB5">
        <w:rPr>
          <w:rFonts w:ascii="Calibri" w:hAnsi="Calibri"/>
          <w:b/>
          <w:lang w:val="en-US"/>
        </w:rPr>
        <w:lastRenderedPageBreak/>
        <w:t>Abstract</w:t>
      </w:r>
    </w:p>
    <w:p w14:paraId="1BA63A07" w14:textId="35B5F92B" w:rsidR="00C8188E" w:rsidRPr="008B10F6" w:rsidRDefault="00C8188E" w:rsidP="0081315D">
      <w:pPr>
        <w:spacing w:line="360" w:lineRule="auto"/>
        <w:ind w:firstLine="708"/>
        <w:rPr>
          <w:rFonts w:ascii="Calibri" w:hAnsi="Calibri"/>
          <w:lang w:val="en-US"/>
        </w:rPr>
      </w:pPr>
      <w:r w:rsidRPr="00CC1BDB">
        <w:rPr>
          <w:rFonts w:ascii="Calibri" w:hAnsi="Calibri"/>
          <w:u w:val="single"/>
          <w:lang w:val="en-US"/>
        </w:rPr>
        <w:t>Background and aim.</w:t>
      </w:r>
      <w:r w:rsidRPr="008B10F6">
        <w:rPr>
          <w:rFonts w:ascii="Calibri" w:hAnsi="Calibri"/>
          <w:lang w:val="en-US"/>
        </w:rPr>
        <w:t xml:space="preserve"> Selenium </w:t>
      </w:r>
      <w:r w:rsidR="00761B3B" w:rsidRPr="008B10F6">
        <w:rPr>
          <w:rFonts w:ascii="Calibri" w:hAnsi="Calibri"/>
          <w:lang w:val="en-US"/>
        </w:rPr>
        <w:t>i</w:t>
      </w:r>
      <w:r w:rsidRPr="008B10F6">
        <w:rPr>
          <w:rFonts w:ascii="Calibri" w:hAnsi="Calibri"/>
          <w:lang w:val="en-US"/>
        </w:rPr>
        <w:t xml:space="preserve">s a metalloid of both nutritional and toxicological interest, depending </w:t>
      </w:r>
      <w:r w:rsidR="00022829">
        <w:rPr>
          <w:rFonts w:ascii="Calibri" w:hAnsi="Calibri"/>
          <w:lang w:val="en-US"/>
        </w:rPr>
        <w:t>on its</w:t>
      </w:r>
      <w:r w:rsidR="00BF03A9">
        <w:rPr>
          <w:rFonts w:ascii="Calibri" w:hAnsi="Calibri"/>
          <w:lang w:val="en-US"/>
        </w:rPr>
        <w:t xml:space="preserve"> dose</w:t>
      </w:r>
      <w:r w:rsidR="00022829">
        <w:rPr>
          <w:rFonts w:ascii="Calibri" w:hAnsi="Calibri"/>
          <w:lang w:val="en-US"/>
        </w:rPr>
        <w:t xml:space="preserve"> and</w:t>
      </w:r>
      <w:r w:rsidR="00827D27">
        <w:rPr>
          <w:rFonts w:ascii="Calibri" w:hAnsi="Calibri"/>
          <w:lang w:val="en-US"/>
        </w:rPr>
        <w:t xml:space="preserve"> chemical form</w:t>
      </w:r>
      <w:r w:rsidRPr="008B10F6">
        <w:rPr>
          <w:rFonts w:ascii="Calibri" w:hAnsi="Calibri"/>
          <w:lang w:val="en-US"/>
        </w:rPr>
        <w:t xml:space="preserve">. </w:t>
      </w:r>
      <w:r w:rsidR="00C44D16">
        <w:rPr>
          <w:rFonts w:ascii="Calibri" w:hAnsi="Calibri"/>
          <w:lang w:val="en-US"/>
        </w:rPr>
        <w:t>Diet</w:t>
      </w:r>
      <w:r w:rsidRPr="008B10F6">
        <w:rPr>
          <w:rFonts w:ascii="Calibri" w:hAnsi="Calibri"/>
          <w:lang w:val="en-US"/>
        </w:rPr>
        <w:t xml:space="preserve"> is the primary source of </w:t>
      </w:r>
      <w:r w:rsidR="00827D27">
        <w:rPr>
          <w:rFonts w:ascii="Calibri" w:hAnsi="Calibri"/>
          <w:lang w:val="en-US"/>
        </w:rPr>
        <w:t>exposure</w:t>
      </w:r>
      <w:r w:rsidR="00782714">
        <w:rPr>
          <w:rFonts w:ascii="Calibri" w:hAnsi="Calibri"/>
          <w:lang w:val="en-US"/>
        </w:rPr>
        <w:t xml:space="preserve"> for most individuals</w:t>
      </w:r>
      <w:r w:rsidR="00827D27">
        <w:rPr>
          <w:rFonts w:ascii="Calibri" w:hAnsi="Calibri"/>
          <w:lang w:val="en-US"/>
        </w:rPr>
        <w:t>. W</w:t>
      </w:r>
      <w:r w:rsidRPr="008B10F6">
        <w:rPr>
          <w:rFonts w:ascii="Calibri" w:hAnsi="Calibri"/>
          <w:lang w:val="en-US"/>
        </w:rPr>
        <w:t xml:space="preserve">e sought to investigate the influence of </w:t>
      </w:r>
      <w:r w:rsidR="00927D35">
        <w:rPr>
          <w:rFonts w:ascii="Calibri" w:hAnsi="Calibri"/>
          <w:lang w:val="en-US"/>
        </w:rPr>
        <w:t xml:space="preserve">food </w:t>
      </w:r>
      <w:r w:rsidR="00D21BCB">
        <w:rPr>
          <w:rFonts w:ascii="Calibri" w:hAnsi="Calibri"/>
          <w:lang w:val="en-US"/>
        </w:rPr>
        <w:t xml:space="preserve">intake </w:t>
      </w:r>
      <w:r w:rsidR="00782714">
        <w:rPr>
          <w:rFonts w:ascii="Calibri" w:hAnsi="Calibri"/>
          <w:lang w:val="en-US"/>
        </w:rPr>
        <w:t xml:space="preserve">on </w:t>
      </w:r>
      <w:r w:rsidR="00072D78">
        <w:rPr>
          <w:rFonts w:ascii="Calibri" w:hAnsi="Calibri"/>
          <w:lang w:val="en-US"/>
        </w:rPr>
        <w:t>serum</w:t>
      </w:r>
      <w:r w:rsidR="00827D27">
        <w:rPr>
          <w:rFonts w:ascii="Calibri" w:hAnsi="Calibri"/>
          <w:lang w:val="en-US"/>
        </w:rPr>
        <w:t xml:space="preserve"> </w:t>
      </w:r>
      <w:r w:rsidR="0081315D" w:rsidRPr="008B10F6">
        <w:rPr>
          <w:rFonts w:ascii="Calibri" w:hAnsi="Calibri"/>
          <w:lang w:val="en-US"/>
        </w:rPr>
        <w:t xml:space="preserve">levels of </w:t>
      </w:r>
      <w:r w:rsidR="00F94EE5">
        <w:rPr>
          <w:rFonts w:ascii="Calibri" w:hAnsi="Calibri"/>
          <w:lang w:val="en-US"/>
        </w:rPr>
        <w:t xml:space="preserve">selenium </w:t>
      </w:r>
      <w:r w:rsidR="0081315D" w:rsidRPr="008B10F6">
        <w:rPr>
          <w:rFonts w:ascii="Calibri" w:hAnsi="Calibri"/>
          <w:lang w:val="en-US"/>
        </w:rPr>
        <w:t>species.</w:t>
      </w:r>
    </w:p>
    <w:p w14:paraId="4F52770B" w14:textId="69235306" w:rsidR="001C4791" w:rsidRDefault="00C8188E" w:rsidP="00D06FB7">
      <w:pPr>
        <w:spacing w:line="360" w:lineRule="auto"/>
        <w:ind w:firstLine="708"/>
        <w:rPr>
          <w:rFonts w:ascii="Calibri" w:hAnsi="Calibri"/>
          <w:lang w:val="en-US"/>
        </w:rPr>
      </w:pPr>
      <w:r w:rsidRPr="008B10F6">
        <w:rPr>
          <w:rFonts w:ascii="Calibri" w:hAnsi="Calibri"/>
          <w:lang w:val="en-US"/>
        </w:rPr>
        <w:t xml:space="preserve"> </w:t>
      </w:r>
      <w:r w:rsidR="0081315D" w:rsidRPr="00CC1BDB">
        <w:rPr>
          <w:rFonts w:ascii="Calibri" w:hAnsi="Calibri"/>
          <w:u w:val="single"/>
          <w:lang w:val="en-US"/>
        </w:rPr>
        <w:t>Methods.</w:t>
      </w:r>
      <w:r w:rsidR="0081315D" w:rsidRPr="008B10F6">
        <w:rPr>
          <w:rFonts w:ascii="Calibri" w:hAnsi="Calibri"/>
          <w:lang w:val="en-US"/>
        </w:rPr>
        <w:t xml:space="preserve"> </w:t>
      </w:r>
      <w:r w:rsidR="00782714">
        <w:rPr>
          <w:rFonts w:ascii="Calibri" w:hAnsi="Calibri"/>
          <w:lang w:val="en-US"/>
        </w:rPr>
        <w:t xml:space="preserve">In a </w:t>
      </w:r>
      <w:r w:rsidR="0021239F">
        <w:rPr>
          <w:rFonts w:ascii="Calibri" w:hAnsi="Calibri"/>
          <w:lang w:val="en-US"/>
        </w:rPr>
        <w:t>Northern Italian population sample</w:t>
      </w:r>
      <w:r w:rsidR="00601690" w:rsidRPr="0021239F">
        <w:rPr>
          <w:lang w:val="en-US"/>
        </w:rPr>
        <w:t xml:space="preserve"> </w:t>
      </w:r>
      <w:r w:rsidR="0021239F">
        <w:rPr>
          <w:rFonts w:ascii="Calibri" w:hAnsi="Calibri"/>
          <w:lang w:val="en-US"/>
        </w:rPr>
        <w:t xml:space="preserve">randomly </w:t>
      </w:r>
      <w:r w:rsidR="00601690" w:rsidRPr="00601690">
        <w:rPr>
          <w:rFonts w:ascii="Calibri" w:hAnsi="Calibri"/>
          <w:lang w:val="en-US"/>
        </w:rPr>
        <w:t>selected from sex- and age-specific subgroups</w:t>
      </w:r>
      <w:r w:rsidR="00782714">
        <w:rPr>
          <w:rFonts w:ascii="Calibri" w:hAnsi="Calibri"/>
          <w:lang w:val="en-US"/>
        </w:rPr>
        <w:t xml:space="preserve">, we </w:t>
      </w:r>
      <w:r w:rsidR="0021239F">
        <w:rPr>
          <w:rFonts w:ascii="Calibri" w:hAnsi="Calibri"/>
          <w:lang w:val="en-US"/>
        </w:rPr>
        <w:t xml:space="preserve">assessed </w:t>
      </w:r>
      <w:r w:rsidR="00782714">
        <w:rPr>
          <w:rFonts w:ascii="Calibri" w:hAnsi="Calibri"/>
          <w:lang w:val="en-US"/>
        </w:rPr>
        <w:t>dietary habits and d</w:t>
      </w:r>
      <w:r w:rsidR="00782714" w:rsidRPr="008B10F6">
        <w:rPr>
          <w:rFonts w:ascii="Calibri" w:hAnsi="Calibri"/>
          <w:lang w:val="en-US"/>
        </w:rPr>
        <w:t xml:space="preserve">ietary </w:t>
      </w:r>
      <w:r w:rsidR="00C05BCB">
        <w:rPr>
          <w:rFonts w:ascii="Calibri" w:hAnsi="Calibri"/>
          <w:lang w:val="en-US"/>
        </w:rPr>
        <w:t>selenium</w:t>
      </w:r>
      <w:r w:rsidR="00782714">
        <w:rPr>
          <w:rFonts w:ascii="Calibri" w:hAnsi="Calibri"/>
          <w:lang w:val="en-US"/>
        </w:rPr>
        <w:t xml:space="preserve"> </w:t>
      </w:r>
      <w:r w:rsidR="00782714" w:rsidRPr="008B10F6">
        <w:rPr>
          <w:rFonts w:ascii="Calibri" w:hAnsi="Calibri"/>
          <w:lang w:val="en-US"/>
        </w:rPr>
        <w:t xml:space="preserve">intake </w:t>
      </w:r>
      <w:r w:rsidR="00782714">
        <w:rPr>
          <w:rFonts w:ascii="Calibri" w:hAnsi="Calibri"/>
          <w:lang w:val="en-US"/>
        </w:rPr>
        <w:t xml:space="preserve">using </w:t>
      </w:r>
      <w:r w:rsidR="00782714" w:rsidRPr="008B10F6">
        <w:rPr>
          <w:rFonts w:ascii="Calibri" w:hAnsi="Calibri"/>
          <w:lang w:val="en-US"/>
        </w:rPr>
        <w:t xml:space="preserve">a </w:t>
      </w:r>
      <w:r w:rsidR="009247E9">
        <w:rPr>
          <w:rFonts w:ascii="Calibri" w:hAnsi="Calibri"/>
          <w:lang w:val="en-US"/>
        </w:rPr>
        <w:t xml:space="preserve">validated </w:t>
      </w:r>
      <w:r w:rsidR="00782714" w:rsidRPr="008B10F6">
        <w:rPr>
          <w:rFonts w:ascii="Calibri" w:hAnsi="Calibri"/>
          <w:lang w:val="en-US"/>
        </w:rPr>
        <w:t xml:space="preserve">self-administered </w:t>
      </w:r>
      <w:r w:rsidR="00782714">
        <w:rPr>
          <w:rFonts w:ascii="Calibri" w:hAnsi="Calibri"/>
          <w:lang w:val="en-US"/>
        </w:rPr>
        <w:t>semi</w:t>
      </w:r>
      <w:r w:rsidR="00BF03A9">
        <w:rPr>
          <w:rFonts w:ascii="Calibri" w:hAnsi="Calibri"/>
          <w:lang w:val="en-US"/>
        </w:rPr>
        <w:t>-</w:t>
      </w:r>
      <w:r w:rsidR="00782714">
        <w:rPr>
          <w:rFonts w:ascii="Calibri" w:hAnsi="Calibri"/>
          <w:lang w:val="en-US"/>
        </w:rPr>
        <w:t>qua</w:t>
      </w:r>
      <w:r w:rsidR="00BF03A9">
        <w:rPr>
          <w:rFonts w:ascii="Calibri" w:hAnsi="Calibri"/>
          <w:lang w:val="en-US"/>
        </w:rPr>
        <w:t>n</w:t>
      </w:r>
      <w:r w:rsidR="00782714">
        <w:rPr>
          <w:rFonts w:ascii="Calibri" w:hAnsi="Calibri"/>
          <w:lang w:val="en-US"/>
        </w:rPr>
        <w:t xml:space="preserve">titative </w:t>
      </w:r>
      <w:r w:rsidR="00782714" w:rsidRPr="008B10F6">
        <w:rPr>
          <w:rFonts w:ascii="Calibri" w:hAnsi="Calibri"/>
          <w:lang w:val="en-US"/>
        </w:rPr>
        <w:t>food frequency questionnaire</w:t>
      </w:r>
      <w:r w:rsidR="00782714">
        <w:rPr>
          <w:rFonts w:ascii="Calibri" w:hAnsi="Calibri"/>
          <w:lang w:val="en-US"/>
        </w:rPr>
        <w:t xml:space="preserve">. We also </w:t>
      </w:r>
      <w:r w:rsidR="0021239F">
        <w:rPr>
          <w:rFonts w:ascii="Calibri" w:hAnsi="Calibri"/>
          <w:lang w:val="en-US"/>
        </w:rPr>
        <w:t xml:space="preserve">administered a questionnaire obtaining </w:t>
      </w:r>
      <w:r w:rsidR="00DF443B">
        <w:rPr>
          <w:rFonts w:ascii="Calibri" w:hAnsi="Calibri"/>
          <w:lang w:val="en-US"/>
        </w:rPr>
        <w:t>demographic characteris</w:t>
      </w:r>
      <w:r w:rsidR="009370C3">
        <w:rPr>
          <w:rFonts w:ascii="Calibri" w:hAnsi="Calibri"/>
          <w:lang w:val="en-US"/>
        </w:rPr>
        <w:t>ti</w:t>
      </w:r>
      <w:r w:rsidR="00DF443B">
        <w:rPr>
          <w:rFonts w:ascii="Calibri" w:hAnsi="Calibri"/>
          <w:lang w:val="en-US"/>
        </w:rPr>
        <w:t xml:space="preserve">cs </w:t>
      </w:r>
      <w:r w:rsidR="0021239F">
        <w:rPr>
          <w:rFonts w:ascii="Calibri" w:hAnsi="Calibri"/>
          <w:lang w:val="en-US"/>
        </w:rPr>
        <w:t xml:space="preserve">and </w:t>
      </w:r>
      <w:r w:rsidR="00DF443B">
        <w:rPr>
          <w:rFonts w:ascii="Calibri" w:hAnsi="Calibri"/>
          <w:lang w:val="en-US"/>
        </w:rPr>
        <w:t>lifestyle</w:t>
      </w:r>
      <w:r w:rsidR="00C05BCB">
        <w:rPr>
          <w:rFonts w:ascii="Calibri" w:hAnsi="Calibri"/>
          <w:lang w:val="en-US"/>
        </w:rPr>
        <w:t xml:space="preserve"> factors</w:t>
      </w:r>
      <w:r w:rsidR="00927D35">
        <w:rPr>
          <w:rFonts w:ascii="Calibri" w:hAnsi="Calibri"/>
          <w:lang w:val="en-US"/>
        </w:rPr>
        <w:t>. W</w:t>
      </w:r>
      <w:r w:rsidR="0021239F">
        <w:rPr>
          <w:rFonts w:ascii="Calibri" w:hAnsi="Calibri"/>
          <w:lang w:val="en-US"/>
        </w:rPr>
        <w:t xml:space="preserve">e </w:t>
      </w:r>
      <w:r w:rsidR="00782714">
        <w:rPr>
          <w:rFonts w:ascii="Calibri" w:hAnsi="Calibri"/>
          <w:lang w:val="en-US"/>
        </w:rPr>
        <w:t xml:space="preserve">measured serum levels of </w:t>
      </w:r>
      <w:r w:rsidR="00F94EE5">
        <w:rPr>
          <w:rFonts w:ascii="Calibri" w:hAnsi="Calibri"/>
          <w:lang w:val="en-US"/>
        </w:rPr>
        <w:t xml:space="preserve">selenium </w:t>
      </w:r>
      <w:r w:rsidR="00B80338" w:rsidRPr="00B80338">
        <w:rPr>
          <w:rFonts w:ascii="Calibri" w:hAnsi="Calibri"/>
          <w:lang w:val="en-US"/>
        </w:rPr>
        <w:t xml:space="preserve">species </w:t>
      </w:r>
      <w:r w:rsidR="0081315D" w:rsidRPr="008B10F6">
        <w:rPr>
          <w:rFonts w:ascii="Calibri" w:hAnsi="Calibri"/>
          <w:lang w:val="en-US"/>
        </w:rPr>
        <w:t xml:space="preserve">using </w:t>
      </w:r>
      <w:r w:rsidR="00AF3454" w:rsidRPr="008B10F6">
        <w:rPr>
          <w:rFonts w:ascii="Calibri" w:hAnsi="Calibri"/>
          <w:lang w:val="en-US"/>
        </w:rPr>
        <w:t xml:space="preserve">high pressure liquid chromatography </w:t>
      </w:r>
      <w:r w:rsidR="00782714">
        <w:rPr>
          <w:rFonts w:ascii="Calibri" w:hAnsi="Calibri"/>
          <w:lang w:val="en-US"/>
        </w:rPr>
        <w:t xml:space="preserve">associated </w:t>
      </w:r>
      <w:r w:rsidR="00AF3454" w:rsidRPr="008B10F6">
        <w:rPr>
          <w:rFonts w:ascii="Calibri" w:hAnsi="Calibri"/>
          <w:lang w:val="en-US"/>
        </w:rPr>
        <w:t>with inductively</w:t>
      </w:r>
      <w:r w:rsidR="009B1F5A">
        <w:rPr>
          <w:rFonts w:ascii="Calibri" w:hAnsi="Calibri"/>
          <w:lang w:val="en-US"/>
        </w:rPr>
        <w:t>-</w:t>
      </w:r>
      <w:r w:rsidR="00AF3454" w:rsidRPr="008B10F6">
        <w:rPr>
          <w:rFonts w:ascii="Calibri" w:hAnsi="Calibri"/>
          <w:lang w:val="en-US"/>
        </w:rPr>
        <w:t>coupled plasma dynamic reaction cell mass spectromet</w:t>
      </w:r>
      <w:r w:rsidR="009370C3">
        <w:rPr>
          <w:rFonts w:ascii="Calibri" w:hAnsi="Calibri"/>
          <w:lang w:val="en-US"/>
        </w:rPr>
        <w:t>e</w:t>
      </w:r>
      <w:r w:rsidR="00AF3454" w:rsidRPr="008B10F6">
        <w:rPr>
          <w:rFonts w:ascii="Calibri" w:hAnsi="Calibri"/>
          <w:lang w:val="en-US"/>
        </w:rPr>
        <w:t>r</w:t>
      </w:r>
      <w:r w:rsidR="001C4791">
        <w:rPr>
          <w:rFonts w:ascii="Calibri" w:hAnsi="Calibri"/>
          <w:lang w:val="en-US"/>
        </w:rPr>
        <w:t>. Finally, w</w:t>
      </w:r>
      <w:r w:rsidR="001C4791" w:rsidRPr="001C4791">
        <w:rPr>
          <w:rFonts w:ascii="Calibri" w:hAnsi="Calibri"/>
          <w:lang w:val="en-US"/>
        </w:rPr>
        <w:t xml:space="preserve">e computed Pearson correlation coefficients between serum </w:t>
      </w:r>
      <w:r w:rsidR="00F94EE5">
        <w:rPr>
          <w:rFonts w:ascii="Calibri" w:hAnsi="Calibri"/>
          <w:lang w:val="en-US"/>
        </w:rPr>
        <w:t xml:space="preserve">selenium </w:t>
      </w:r>
      <w:r w:rsidR="001C4791" w:rsidRPr="001C4791">
        <w:rPr>
          <w:rFonts w:ascii="Calibri" w:hAnsi="Calibri"/>
          <w:lang w:val="en-US"/>
        </w:rPr>
        <w:t xml:space="preserve">species and food intake. </w:t>
      </w:r>
    </w:p>
    <w:p w14:paraId="53DC84B5" w14:textId="227CEEE7" w:rsidR="00D06FB7" w:rsidRPr="001102AD" w:rsidRDefault="00AF3454" w:rsidP="00D06FB7">
      <w:pPr>
        <w:spacing w:line="360" w:lineRule="auto"/>
        <w:ind w:firstLine="708"/>
        <w:rPr>
          <w:rFonts w:ascii="Calibri" w:hAnsi="Calibri"/>
          <w:lang w:val="en-US"/>
        </w:rPr>
      </w:pPr>
      <w:r w:rsidRPr="00CC1BDB">
        <w:rPr>
          <w:rFonts w:ascii="Calibri" w:hAnsi="Calibri"/>
          <w:u w:val="single"/>
          <w:lang w:val="en-US"/>
        </w:rPr>
        <w:t>Results.</w:t>
      </w:r>
      <w:r w:rsidRPr="001102AD">
        <w:rPr>
          <w:rFonts w:ascii="Calibri" w:hAnsi="Calibri"/>
          <w:lang w:val="en-US"/>
        </w:rPr>
        <w:t xml:space="preserve"> In fifty </w:t>
      </w:r>
      <w:r w:rsidR="00782714">
        <w:rPr>
          <w:rFonts w:ascii="Calibri" w:hAnsi="Calibri"/>
          <w:lang w:val="en-US"/>
        </w:rPr>
        <w:t>free-li</w:t>
      </w:r>
      <w:r w:rsidR="00CC1BDB">
        <w:rPr>
          <w:rFonts w:ascii="Calibri" w:hAnsi="Calibri"/>
          <w:lang w:val="en-US"/>
        </w:rPr>
        <w:t>v</w:t>
      </w:r>
      <w:r w:rsidR="00782714">
        <w:rPr>
          <w:rFonts w:ascii="Calibri" w:hAnsi="Calibri"/>
          <w:lang w:val="en-US"/>
        </w:rPr>
        <w:t>ing individuals</w:t>
      </w:r>
      <w:r w:rsidR="00827D27">
        <w:rPr>
          <w:rFonts w:ascii="Calibri" w:hAnsi="Calibri"/>
          <w:lang w:val="en-US"/>
        </w:rPr>
        <w:t xml:space="preserve">, </w:t>
      </w:r>
      <w:r w:rsidRPr="001102AD">
        <w:rPr>
          <w:rFonts w:ascii="Calibri" w:hAnsi="Calibri"/>
          <w:lang w:val="en-US"/>
        </w:rPr>
        <w:t xml:space="preserve">median </w:t>
      </w:r>
      <w:r w:rsidR="00F94EE5">
        <w:rPr>
          <w:rFonts w:ascii="Calibri" w:hAnsi="Calibri"/>
          <w:lang w:val="en-US"/>
        </w:rPr>
        <w:t xml:space="preserve">selenium </w:t>
      </w:r>
      <w:r w:rsidRPr="001102AD">
        <w:rPr>
          <w:rFonts w:ascii="Calibri" w:hAnsi="Calibri"/>
          <w:lang w:val="en-US"/>
        </w:rPr>
        <w:t>intake</w:t>
      </w:r>
      <w:r w:rsidR="009B1F5A">
        <w:rPr>
          <w:rFonts w:ascii="Calibri" w:hAnsi="Calibri"/>
          <w:lang w:val="en-US"/>
        </w:rPr>
        <w:t xml:space="preserve"> as measured by </w:t>
      </w:r>
      <w:r w:rsidR="00C808BC">
        <w:rPr>
          <w:rFonts w:ascii="Calibri" w:hAnsi="Calibri"/>
          <w:lang w:val="en-US"/>
        </w:rPr>
        <w:t xml:space="preserve">food frequency questionnaire </w:t>
      </w:r>
      <w:r w:rsidRPr="001102AD">
        <w:rPr>
          <w:rFonts w:ascii="Calibri" w:hAnsi="Calibri"/>
          <w:lang w:val="en-US"/>
        </w:rPr>
        <w:t xml:space="preserve">was </w:t>
      </w:r>
      <w:r w:rsidR="00633FDC" w:rsidRPr="001102AD">
        <w:rPr>
          <w:rFonts w:ascii="Calibri" w:hAnsi="Calibri"/>
          <w:lang w:val="en-US"/>
        </w:rPr>
        <w:t>93.2</w:t>
      </w:r>
      <w:r w:rsidR="001102AD" w:rsidRPr="001102AD">
        <w:rPr>
          <w:rFonts w:ascii="Calibri" w:hAnsi="Calibri"/>
          <w:lang w:val="en-US"/>
        </w:rPr>
        <w:t xml:space="preserve"> µg/day</w:t>
      </w:r>
      <w:r w:rsidR="009370C3">
        <w:rPr>
          <w:rFonts w:ascii="Calibri" w:hAnsi="Calibri"/>
          <w:lang w:val="en-US"/>
        </w:rPr>
        <w:t xml:space="preserve"> </w:t>
      </w:r>
      <w:r w:rsidR="00927D35" w:rsidRPr="001102AD">
        <w:rPr>
          <w:rFonts w:ascii="Calibri" w:hAnsi="Calibri"/>
          <w:lang w:val="en-US"/>
        </w:rPr>
        <w:t>(interquartile range 80.0-109.4)</w:t>
      </w:r>
      <w:r w:rsidR="00782714">
        <w:rPr>
          <w:rFonts w:ascii="Calibri" w:hAnsi="Calibri"/>
          <w:lang w:val="en-US"/>
        </w:rPr>
        <w:t xml:space="preserve">, </w:t>
      </w:r>
      <w:r w:rsidR="00C808BC">
        <w:rPr>
          <w:rFonts w:ascii="Calibri" w:hAnsi="Calibri"/>
          <w:lang w:val="en-US"/>
        </w:rPr>
        <w:t xml:space="preserve">and </w:t>
      </w:r>
      <w:r w:rsidR="00782714">
        <w:rPr>
          <w:rFonts w:ascii="Calibri" w:hAnsi="Calibri"/>
          <w:lang w:val="en-US"/>
        </w:rPr>
        <w:t>me</w:t>
      </w:r>
      <w:r w:rsidR="00CC1BDB">
        <w:rPr>
          <w:rFonts w:ascii="Calibri" w:hAnsi="Calibri"/>
          <w:lang w:val="en-US"/>
        </w:rPr>
        <w:t>dian</w:t>
      </w:r>
      <w:r w:rsidR="00782714">
        <w:rPr>
          <w:rFonts w:ascii="Calibri" w:hAnsi="Calibri"/>
          <w:lang w:val="en-US"/>
        </w:rPr>
        <w:t xml:space="preserve"> </w:t>
      </w:r>
      <w:r w:rsidR="00CC1BDB">
        <w:rPr>
          <w:rFonts w:ascii="Calibri" w:hAnsi="Calibri"/>
          <w:lang w:val="en-US"/>
        </w:rPr>
        <w:t xml:space="preserve">total </w:t>
      </w:r>
      <w:r w:rsidR="00F94EE5">
        <w:rPr>
          <w:rFonts w:ascii="Calibri" w:hAnsi="Calibri"/>
          <w:lang w:val="en-US"/>
        </w:rPr>
        <w:t xml:space="preserve">selenium </w:t>
      </w:r>
      <w:r w:rsidR="00782714">
        <w:rPr>
          <w:rFonts w:ascii="Calibri" w:hAnsi="Calibri"/>
          <w:lang w:val="en-US"/>
        </w:rPr>
        <w:t xml:space="preserve">serum levels was </w:t>
      </w:r>
      <w:r w:rsidR="00CC1BDB" w:rsidRPr="00CC1BDB">
        <w:rPr>
          <w:rFonts w:ascii="Calibri" w:hAnsi="Calibri"/>
          <w:lang w:val="en-US"/>
        </w:rPr>
        <w:t>118.5 (109-136)</w:t>
      </w:r>
      <w:r w:rsidR="00B16FBA">
        <w:rPr>
          <w:rFonts w:ascii="Calibri" w:hAnsi="Calibri"/>
          <w:lang w:val="en-US"/>
        </w:rPr>
        <w:t xml:space="preserve"> µg/L</w:t>
      </w:r>
      <w:r w:rsidR="00827D27">
        <w:rPr>
          <w:rFonts w:ascii="Calibri" w:hAnsi="Calibri"/>
          <w:lang w:val="en-US"/>
        </w:rPr>
        <w:t xml:space="preserve">. </w:t>
      </w:r>
      <w:r w:rsidR="00C44D16">
        <w:rPr>
          <w:rFonts w:ascii="Calibri" w:hAnsi="Calibri"/>
          <w:lang w:val="en-US"/>
        </w:rPr>
        <w:t xml:space="preserve">Overall </w:t>
      </w:r>
      <w:r w:rsidR="00C05BCB">
        <w:rPr>
          <w:rFonts w:ascii="Calibri" w:hAnsi="Calibri"/>
          <w:lang w:val="en-US"/>
        </w:rPr>
        <w:t>selenium</w:t>
      </w:r>
      <w:r w:rsidR="00827D27">
        <w:rPr>
          <w:rFonts w:ascii="Calibri" w:hAnsi="Calibri"/>
          <w:lang w:val="en-US"/>
        </w:rPr>
        <w:t xml:space="preserve"> intake</w:t>
      </w:r>
      <w:r w:rsidR="00C44D16">
        <w:rPr>
          <w:rFonts w:ascii="Calibri" w:hAnsi="Calibri"/>
          <w:lang w:val="en-US"/>
        </w:rPr>
        <w:t xml:space="preserve"> </w:t>
      </w:r>
      <w:r w:rsidR="00280896">
        <w:rPr>
          <w:rFonts w:ascii="Calibri" w:hAnsi="Calibri"/>
          <w:lang w:val="en-US"/>
        </w:rPr>
        <w:t xml:space="preserve">as measured by </w:t>
      </w:r>
      <w:r w:rsidR="009370C3">
        <w:rPr>
          <w:rFonts w:ascii="Calibri" w:hAnsi="Calibri"/>
          <w:lang w:val="en-US"/>
        </w:rPr>
        <w:t xml:space="preserve">the questionnaire did not correlate with total serum selenium, while it </w:t>
      </w:r>
      <w:r w:rsidR="00C44D16">
        <w:rPr>
          <w:rFonts w:ascii="Calibri" w:hAnsi="Calibri"/>
          <w:lang w:val="en-US"/>
        </w:rPr>
        <w:t>was</w:t>
      </w:r>
      <w:r w:rsidR="00827D27">
        <w:rPr>
          <w:rFonts w:ascii="Calibri" w:hAnsi="Calibri"/>
          <w:lang w:val="en-US"/>
        </w:rPr>
        <w:t xml:space="preserve"> </w:t>
      </w:r>
      <w:r w:rsidR="00E47C7F" w:rsidRPr="001102AD">
        <w:rPr>
          <w:rFonts w:ascii="Calibri" w:hAnsi="Calibri"/>
          <w:lang w:val="en-US"/>
        </w:rPr>
        <w:t>positive</w:t>
      </w:r>
      <w:r w:rsidR="00C44D16">
        <w:rPr>
          <w:rFonts w:ascii="Calibri" w:hAnsi="Calibri"/>
          <w:lang w:val="en-US"/>
        </w:rPr>
        <w:t>ly</w:t>
      </w:r>
      <w:r w:rsidR="00E47C7F" w:rsidRPr="001102AD">
        <w:rPr>
          <w:rFonts w:ascii="Calibri" w:hAnsi="Calibri"/>
          <w:lang w:val="en-US"/>
        </w:rPr>
        <w:t xml:space="preserve"> correlat</w:t>
      </w:r>
      <w:r w:rsidR="00782714">
        <w:rPr>
          <w:rFonts w:ascii="Calibri" w:hAnsi="Calibri"/>
          <w:lang w:val="en-US"/>
        </w:rPr>
        <w:t>ed</w:t>
      </w:r>
      <w:r w:rsidR="00E47C7F" w:rsidRPr="001102AD">
        <w:rPr>
          <w:rFonts w:ascii="Calibri" w:hAnsi="Calibri"/>
          <w:lang w:val="en-US"/>
        </w:rPr>
        <w:t xml:space="preserve"> with </w:t>
      </w:r>
      <w:r w:rsidR="005D66F1">
        <w:rPr>
          <w:rFonts w:ascii="Calibri" w:hAnsi="Calibri"/>
          <w:lang w:val="en-US"/>
        </w:rPr>
        <w:t xml:space="preserve">serum </w:t>
      </w:r>
      <w:r w:rsidR="00E47C7F" w:rsidRPr="001102AD">
        <w:rPr>
          <w:rFonts w:ascii="Calibri" w:hAnsi="Calibri"/>
          <w:lang w:val="en-US"/>
        </w:rPr>
        <w:t xml:space="preserve">inorganic </w:t>
      </w:r>
      <w:r w:rsidR="009370C3">
        <w:rPr>
          <w:rFonts w:ascii="Calibri" w:hAnsi="Calibri"/>
          <w:lang w:val="en-US"/>
        </w:rPr>
        <w:t>selenium</w:t>
      </w:r>
      <w:r w:rsidR="009370C3" w:rsidRPr="001102AD">
        <w:rPr>
          <w:rFonts w:ascii="Calibri" w:hAnsi="Calibri"/>
          <w:lang w:val="en-US"/>
        </w:rPr>
        <w:t xml:space="preserve"> </w:t>
      </w:r>
      <w:r w:rsidR="00E47C7F" w:rsidRPr="001102AD">
        <w:rPr>
          <w:rFonts w:ascii="Calibri" w:hAnsi="Calibri"/>
          <w:lang w:val="en-US"/>
        </w:rPr>
        <w:t>species</w:t>
      </w:r>
      <w:r w:rsidR="001102AD" w:rsidRPr="001102AD">
        <w:rPr>
          <w:rFonts w:ascii="Calibri" w:hAnsi="Calibri"/>
          <w:lang w:val="en-US"/>
        </w:rPr>
        <w:t xml:space="preserve"> and </w:t>
      </w:r>
      <w:r w:rsidR="00C44D16">
        <w:rPr>
          <w:rFonts w:ascii="Calibri" w:hAnsi="Calibri"/>
          <w:lang w:val="en-US"/>
        </w:rPr>
        <w:t xml:space="preserve">inversely correlated </w:t>
      </w:r>
      <w:r w:rsidR="001102AD" w:rsidRPr="001102AD">
        <w:rPr>
          <w:rFonts w:ascii="Calibri" w:hAnsi="Calibri"/>
          <w:lang w:val="en-US"/>
        </w:rPr>
        <w:t xml:space="preserve">with </w:t>
      </w:r>
      <w:r w:rsidR="005D66F1">
        <w:rPr>
          <w:rFonts w:ascii="Calibri" w:hAnsi="Calibri"/>
          <w:lang w:val="en-US"/>
        </w:rPr>
        <w:t xml:space="preserve">serum </w:t>
      </w:r>
      <w:r w:rsidR="001102AD" w:rsidRPr="001102AD">
        <w:rPr>
          <w:rFonts w:ascii="Calibri" w:hAnsi="Calibri"/>
          <w:lang w:val="en-US"/>
        </w:rPr>
        <w:t>selenocystein</w:t>
      </w:r>
      <w:r w:rsidR="005E5F70">
        <w:rPr>
          <w:rFonts w:ascii="Calibri" w:hAnsi="Calibri"/>
          <w:lang w:val="en-US"/>
        </w:rPr>
        <w:t>e</w:t>
      </w:r>
      <w:r w:rsidR="001102AD" w:rsidRPr="001102AD">
        <w:rPr>
          <w:rFonts w:ascii="Calibri" w:hAnsi="Calibri"/>
          <w:lang w:val="en-US"/>
        </w:rPr>
        <w:t>-bound</w:t>
      </w:r>
      <w:r w:rsidR="009370C3">
        <w:rPr>
          <w:rFonts w:ascii="Calibri" w:hAnsi="Calibri"/>
          <w:lang w:val="en-US"/>
        </w:rPr>
        <w:t xml:space="preserve"> </w:t>
      </w:r>
      <w:r w:rsidR="00F94EE5">
        <w:rPr>
          <w:rFonts w:ascii="Calibri" w:hAnsi="Calibri"/>
          <w:lang w:val="en-US"/>
        </w:rPr>
        <w:t>selenium</w:t>
      </w:r>
      <w:r w:rsidR="00E47C7F" w:rsidRPr="001102AD">
        <w:rPr>
          <w:rFonts w:ascii="Calibri" w:hAnsi="Calibri"/>
          <w:lang w:val="en-US"/>
        </w:rPr>
        <w:t xml:space="preserve">. </w:t>
      </w:r>
      <w:r w:rsidR="00C44D16">
        <w:rPr>
          <w:rFonts w:ascii="Calibri" w:hAnsi="Calibri"/>
          <w:lang w:val="en-US"/>
        </w:rPr>
        <w:t>C</w:t>
      </w:r>
      <w:r w:rsidR="00A80345">
        <w:rPr>
          <w:rFonts w:ascii="Calibri" w:hAnsi="Calibri"/>
          <w:lang w:val="en-US"/>
        </w:rPr>
        <w:t>onsumption</w:t>
      </w:r>
      <w:r w:rsidR="00D06FB7" w:rsidRPr="001102AD">
        <w:rPr>
          <w:rFonts w:ascii="Calibri" w:hAnsi="Calibri"/>
          <w:lang w:val="en-US"/>
        </w:rPr>
        <w:t xml:space="preserve"> of </w:t>
      </w:r>
      <w:r w:rsidR="00E47C7F" w:rsidRPr="001102AD">
        <w:rPr>
          <w:rFonts w:ascii="Calibri" w:hAnsi="Calibri"/>
          <w:lang w:val="en-US"/>
        </w:rPr>
        <w:t>cereals</w:t>
      </w:r>
      <w:r w:rsidR="008B10F6" w:rsidRPr="001102AD">
        <w:rPr>
          <w:rFonts w:ascii="Calibri" w:hAnsi="Calibri"/>
          <w:lang w:val="en-US"/>
        </w:rPr>
        <w:t xml:space="preserve">, </w:t>
      </w:r>
      <w:r w:rsidR="00D06FB7" w:rsidRPr="001102AD">
        <w:rPr>
          <w:rFonts w:ascii="Calibri" w:hAnsi="Calibri"/>
          <w:lang w:val="en-US"/>
        </w:rPr>
        <w:t>vegetables</w:t>
      </w:r>
      <w:r w:rsidR="00054DB5">
        <w:rPr>
          <w:rFonts w:ascii="Calibri" w:hAnsi="Calibri"/>
          <w:lang w:val="en-US"/>
        </w:rPr>
        <w:t>, f</w:t>
      </w:r>
      <w:r w:rsidR="00D06FB7" w:rsidRPr="001102AD">
        <w:rPr>
          <w:rFonts w:ascii="Calibri" w:hAnsi="Calibri"/>
          <w:lang w:val="en-US"/>
        </w:rPr>
        <w:t>resh fruits</w:t>
      </w:r>
      <w:r w:rsidR="00C44D16">
        <w:rPr>
          <w:rFonts w:ascii="Calibri" w:hAnsi="Calibri"/>
          <w:lang w:val="en-US"/>
        </w:rPr>
        <w:t>,</w:t>
      </w:r>
      <w:r w:rsidR="00D06FB7" w:rsidRPr="001102AD">
        <w:rPr>
          <w:rFonts w:ascii="Calibri" w:hAnsi="Calibri"/>
          <w:lang w:val="en-US"/>
        </w:rPr>
        <w:t xml:space="preserve"> </w:t>
      </w:r>
      <w:r w:rsidR="00054DB5">
        <w:rPr>
          <w:rFonts w:ascii="Calibri" w:hAnsi="Calibri"/>
          <w:lang w:val="en-US"/>
        </w:rPr>
        <w:t>and eggs</w:t>
      </w:r>
      <w:r w:rsidR="00D06FB7" w:rsidRPr="001102AD">
        <w:rPr>
          <w:rFonts w:ascii="Calibri" w:hAnsi="Calibri"/>
          <w:lang w:val="en-US"/>
        </w:rPr>
        <w:t xml:space="preserve"> </w:t>
      </w:r>
      <w:r w:rsidR="00C808BC">
        <w:rPr>
          <w:rFonts w:ascii="Calibri" w:hAnsi="Calibri"/>
          <w:lang w:val="en-US"/>
        </w:rPr>
        <w:t xml:space="preserve">was </w:t>
      </w:r>
      <w:r w:rsidR="00B80338">
        <w:rPr>
          <w:rFonts w:ascii="Calibri" w:hAnsi="Calibri"/>
          <w:lang w:val="en-US"/>
        </w:rPr>
        <w:t>strongly and positively correlated</w:t>
      </w:r>
      <w:r w:rsidR="00B80338" w:rsidRPr="00B80338">
        <w:rPr>
          <w:rFonts w:ascii="Calibri" w:hAnsi="Calibri"/>
          <w:lang w:val="en-US"/>
        </w:rPr>
        <w:t xml:space="preserve"> </w:t>
      </w:r>
      <w:r w:rsidR="00B80338" w:rsidRPr="001102AD">
        <w:rPr>
          <w:rFonts w:ascii="Calibri" w:hAnsi="Calibri"/>
          <w:lang w:val="en-US"/>
        </w:rPr>
        <w:t>with levels of selenocysteine-bound</w:t>
      </w:r>
      <w:r w:rsidR="009370C3">
        <w:rPr>
          <w:rFonts w:ascii="Calibri" w:hAnsi="Calibri"/>
          <w:lang w:val="en-US"/>
        </w:rPr>
        <w:t xml:space="preserve"> </w:t>
      </w:r>
      <w:r w:rsidR="00F94EE5">
        <w:rPr>
          <w:rFonts w:ascii="Calibri" w:hAnsi="Calibri"/>
          <w:lang w:val="en-US"/>
        </w:rPr>
        <w:t>selenium</w:t>
      </w:r>
      <w:r w:rsidR="00C05BCB">
        <w:rPr>
          <w:rFonts w:ascii="Calibri" w:hAnsi="Calibri"/>
          <w:lang w:val="en-US"/>
        </w:rPr>
        <w:t xml:space="preserve">; </w:t>
      </w:r>
      <w:r w:rsidR="00C44D16">
        <w:rPr>
          <w:rFonts w:ascii="Calibri" w:hAnsi="Calibri"/>
          <w:lang w:val="en-US"/>
        </w:rPr>
        <w:t xml:space="preserve">weaker positive correlations </w:t>
      </w:r>
      <w:r w:rsidR="00C05BCB">
        <w:rPr>
          <w:rFonts w:ascii="Calibri" w:hAnsi="Calibri"/>
          <w:lang w:val="en-US"/>
        </w:rPr>
        <w:t xml:space="preserve">were </w:t>
      </w:r>
      <w:r w:rsidR="00C44D16">
        <w:rPr>
          <w:rFonts w:ascii="Calibri" w:hAnsi="Calibri"/>
          <w:lang w:val="en-US"/>
        </w:rPr>
        <w:t>observed</w:t>
      </w:r>
      <w:r w:rsidR="00782714">
        <w:rPr>
          <w:rFonts w:ascii="Calibri" w:hAnsi="Calibri"/>
          <w:lang w:val="en-US"/>
        </w:rPr>
        <w:t xml:space="preserve"> </w:t>
      </w:r>
      <w:r w:rsidR="00B80338">
        <w:rPr>
          <w:rFonts w:ascii="Calibri" w:hAnsi="Calibri"/>
          <w:lang w:val="en-US"/>
        </w:rPr>
        <w:t>for</w:t>
      </w:r>
      <w:r w:rsidR="00D06FB7" w:rsidRPr="001102AD">
        <w:rPr>
          <w:rFonts w:ascii="Calibri" w:hAnsi="Calibri"/>
          <w:lang w:val="en-US"/>
        </w:rPr>
        <w:t xml:space="preserve"> mushroom</w:t>
      </w:r>
      <w:r w:rsidR="00C44D16">
        <w:rPr>
          <w:rFonts w:ascii="Calibri" w:hAnsi="Calibri"/>
          <w:lang w:val="en-US"/>
        </w:rPr>
        <w:t>s</w:t>
      </w:r>
      <w:r w:rsidR="00D06FB7" w:rsidRPr="001102AD">
        <w:rPr>
          <w:rFonts w:ascii="Calibri" w:hAnsi="Calibri"/>
          <w:lang w:val="en-US"/>
        </w:rPr>
        <w:t>, legumes, and potatoes</w:t>
      </w:r>
      <w:r w:rsidR="00B80338">
        <w:rPr>
          <w:rFonts w:ascii="Calibri" w:hAnsi="Calibri"/>
          <w:lang w:val="en-US"/>
        </w:rPr>
        <w:t>. Conversely,</w:t>
      </w:r>
      <w:r w:rsidR="001102AD" w:rsidRPr="001102AD">
        <w:rPr>
          <w:rFonts w:ascii="Calibri" w:hAnsi="Calibri"/>
          <w:lang w:val="en-US"/>
        </w:rPr>
        <w:t xml:space="preserve"> sweets </w:t>
      </w:r>
      <w:r w:rsidR="00827D27">
        <w:rPr>
          <w:rFonts w:ascii="Calibri" w:hAnsi="Calibri"/>
          <w:lang w:val="en-US"/>
        </w:rPr>
        <w:t xml:space="preserve">showed </w:t>
      </w:r>
      <w:r w:rsidR="001102AD" w:rsidRPr="001102AD">
        <w:rPr>
          <w:rFonts w:ascii="Calibri" w:hAnsi="Calibri"/>
          <w:lang w:val="en-US"/>
        </w:rPr>
        <w:t>an inverse correlation</w:t>
      </w:r>
      <w:r w:rsidR="005D66F1">
        <w:rPr>
          <w:rFonts w:ascii="Calibri" w:hAnsi="Calibri"/>
          <w:lang w:val="en-US"/>
        </w:rPr>
        <w:t xml:space="preserve"> with </w:t>
      </w:r>
      <w:r w:rsidR="005D66F1" w:rsidRPr="001102AD">
        <w:rPr>
          <w:rFonts w:ascii="Calibri" w:hAnsi="Calibri"/>
          <w:lang w:val="en-US"/>
        </w:rPr>
        <w:t xml:space="preserve">selenocysteine-bound </w:t>
      </w:r>
      <w:r w:rsidR="009370C3">
        <w:rPr>
          <w:rFonts w:ascii="Calibri" w:hAnsi="Calibri"/>
          <w:lang w:val="en-US"/>
        </w:rPr>
        <w:t>selenium</w:t>
      </w:r>
      <w:r w:rsidR="001102AD" w:rsidRPr="001102AD">
        <w:rPr>
          <w:rFonts w:ascii="Calibri" w:hAnsi="Calibri"/>
          <w:lang w:val="en-US"/>
        </w:rPr>
        <w:t>. F</w:t>
      </w:r>
      <w:r w:rsidR="0067597D" w:rsidRPr="001102AD">
        <w:rPr>
          <w:rFonts w:ascii="Calibri" w:hAnsi="Calibri"/>
          <w:lang w:val="en-US"/>
        </w:rPr>
        <w:t xml:space="preserve">ish and </w:t>
      </w:r>
      <w:r w:rsidR="00277968">
        <w:rPr>
          <w:rFonts w:ascii="Calibri" w:hAnsi="Calibri"/>
          <w:lang w:val="en-US"/>
        </w:rPr>
        <w:t>seafood, legumes and dry fruits</w:t>
      </w:r>
      <w:r w:rsidR="0067597D" w:rsidRPr="001102AD">
        <w:rPr>
          <w:rFonts w:ascii="Calibri" w:hAnsi="Calibri"/>
          <w:lang w:val="en-US"/>
        </w:rPr>
        <w:t xml:space="preserve"> positive</w:t>
      </w:r>
      <w:r w:rsidR="00782714">
        <w:rPr>
          <w:rFonts w:ascii="Calibri" w:hAnsi="Calibri"/>
          <w:lang w:val="en-US"/>
        </w:rPr>
        <w:t>ly</w:t>
      </w:r>
      <w:r w:rsidR="0067597D" w:rsidRPr="001102AD">
        <w:rPr>
          <w:rFonts w:ascii="Calibri" w:hAnsi="Calibri"/>
          <w:lang w:val="en-US"/>
        </w:rPr>
        <w:t xml:space="preserve"> correlat</w:t>
      </w:r>
      <w:r w:rsidR="00782714">
        <w:rPr>
          <w:rFonts w:ascii="Calibri" w:hAnsi="Calibri"/>
          <w:lang w:val="en-US"/>
        </w:rPr>
        <w:t>ed</w:t>
      </w:r>
      <w:r w:rsidR="0067597D" w:rsidRPr="001102AD">
        <w:rPr>
          <w:rFonts w:ascii="Calibri" w:hAnsi="Calibri"/>
          <w:lang w:val="en-US"/>
        </w:rPr>
        <w:t xml:space="preserve"> with </w:t>
      </w:r>
      <w:r w:rsidR="00782714">
        <w:rPr>
          <w:rFonts w:ascii="Calibri" w:hAnsi="Calibri"/>
          <w:lang w:val="en-US"/>
        </w:rPr>
        <w:t xml:space="preserve">serum </w:t>
      </w:r>
      <w:r w:rsidR="0067597D" w:rsidRPr="001102AD">
        <w:rPr>
          <w:rFonts w:ascii="Calibri" w:hAnsi="Calibri"/>
          <w:lang w:val="en-US"/>
        </w:rPr>
        <w:t xml:space="preserve">inorganic </w:t>
      </w:r>
      <w:r w:rsidR="00C05BCB">
        <w:rPr>
          <w:rFonts w:ascii="Calibri" w:hAnsi="Calibri"/>
          <w:lang w:val="en-US"/>
        </w:rPr>
        <w:t>selenium</w:t>
      </w:r>
      <w:r w:rsidR="00827D27">
        <w:rPr>
          <w:rFonts w:ascii="Calibri" w:hAnsi="Calibri"/>
          <w:lang w:val="en-US"/>
        </w:rPr>
        <w:t xml:space="preserve"> </w:t>
      </w:r>
      <w:r w:rsidR="0067597D" w:rsidRPr="001102AD">
        <w:rPr>
          <w:rFonts w:ascii="Calibri" w:hAnsi="Calibri"/>
          <w:lang w:val="en-US"/>
        </w:rPr>
        <w:t>species</w:t>
      </w:r>
      <w:r w:rsidR="00782714">
        <w:rPr>
          <w:rFonts w:ascii="Calibri" w:hAnsi="Calibri"/>
          <w:lang w:val="en-US"/>
        </w:rPr>
        <w:t xml:space="preserve"> levels</w:t>
      </w:r>
      <w:r w:rsidR="00827D27">
        <w:rPr>
          <w:rFonts w:ascii="Calibri" w:hAnsi="Calibri"/>
          <w:lang w:val="en-US"/>
        </w:rPr>
        <w:t xml:space="preserve">, which in turn were </w:t>
      </w:r>
      <w:r w:rsidR="00C44D16">
        <w:rPr>
          <w:rFonts w:ascii="Calibri" w:hAnsi="Calibri"/>
          <w:lang w:val="en-US"/>
        </w:rPr>
        <w:t>inversely</w:t>
      </w:r>
      <w:r w:rsidR="0067597D" w:rsidRPr="001102AD">
        <w:rPr>
          <w:rFonts w:ascii="Calibri" w:hAnsi="Calibri"/>
          <w:lang w:val="en-US"/>
        </w:rPr>
        <w:t xml:space="preserve"> </w:t>
      </w:r>
      <w:r w:rsidR="00827D27">
        <w:rPr>
          <w:rFonts w:ascii="Calibri" w:hAnsi="Calibri"/>
          <w:lang w:val="en-US"/>
        </w:rPr>
        <w:t xml:space="preserve">associated </w:t>
      </w:r>
      <w:r w:rsidR="0067597D" w:rsidRPr="001102AD">
        <w:rPr>
          <w:rFonts w:ascii="Calibri" w:hAnsi="Calibri"/>
          <w:lang w:val="en-US"/>
        </w:rPr>
        <w:t xml:space="preserve">with </w:t>
      </w:r>
      <w:r w:rsidR="00782714">
        <w:rPr>
          <w:rFonts w:ascii="Calibri" w:hAnsi="Calibri"/>
          <w:lang w:val="en-US"/>
        </w:rPr>
        <w:t xml:space="preserve">intake of </w:t>
      </w:r>
      <w:r w:rsidR="0067597D" w:rsidRPr="001102AD">
        <w:rPr>
          <w:rFonts w:ascii="Calibri" w:hAnsi="Calibri"/>
          <w:lang w:val="en-US"/>
        </w:rPr>
        <w:t>milk</w:t>
      </w:r>
      <w:r w:rsidR="00827D27">
        <w:rPr>
          <w:rFonts w:ascii="Calibri" w:hAnsi="Calibri"/>
          <w:lang w:val="en-US"/>
        </w:rPr>
        <w:t xml:space="preserve">, </w:t>
      </w:r>
      <w:r w:rsidR="0067597D" w:rsidRPr="001102AD">
        <w:rPr>
          <w:rFonts w:ascii="Calibri" w:hAnsi="Calibri"/>
          <w:lang w:val="en-US"/>
        </w:rPr>
        <w:t>dairy products</w:t>
      </w:r>
      <w:r w:rsidR="00827D27">
        <w:rPr>
          <w:rFonts w:ascii="Calibri" w:hAnsi="Calibri"/>
          <w:lang w:val="en-US"/>
        </w:rPr>
        <w:t>,</w:t>
      </w:r>
      <w:r w:rsidR="0067597D" w:rsidRPr="001102AD">
        <w:rPr>
          <w:rFonts w:ascii="Calibri" w:hAnsi="Calibri"/>
          <w:lang w:val="en-US"/>
        </w:rPr>
        <w:t xml:space="preserve"> and mushrooms.</w:t>
      </w:r>
      <w:r w:rsidR="001102AD" w:rsidRPr="001102AD">
        <w:rPr>
          <w:rFonts w:ascii="Calibri" w:hAnsi="Calibri"/>
          <w:lang w:val="en-US"/>
        </w:rPr>
        <w:t xml:space="preserve"> </w:t>
      </w:r>
      <w:r w:rsidR="00827D27">
        <w:rPr>
          <w:rFonts w:ascii="Calibri" w:hAnsi="Calibri"/>
          <w:lang w:val="en-US"/>
        </w:rPr>
        <w:t>R</w:t>
      </w:r>
      <w:r w:rsidR="001102AD" w:rsidRPr="001102AD">
        <w:rPr>
          <w:rFonts w:ascii="Calibri" w:hAnsi="Calibri"/>
          <w:lang w:val="en-US"/>
        </w:rPr>
        <w:t xml:space="preserve">esults were </w:t>
      </w:r>
      <w:r w:rsidR="0087599B">
        <w:rPr>
          <w:rFonts w:ascii="Calibri" w:hAnsi="Calibri"/>
          <w:lang w:val="en-US"/>
        </w:rPr>
        <w:t>similar</w:t>
      </w:r>
      <w:r w:rsidR="001102AD" w:rsidRPr="001102AD">
        <w:rPr>
          <w:rFonts w:ascii="Calibri" w:hAnsi="Calibri"/>
          <w:lang w:val="en-US"/>
        </w:rPr>
        <w:t xml:space="preserve"> using </w:t>
      </w:r>
      <w:r w:rsidR="009370C3">
        <w:rPr>
          <w:rFonts w:ascii="Calibri" w:hAnsi="Calibri"/>
          <w:lang w:val="en-US"/>
        </w:rPr>
        <w:t xml:space="preserve">both crude and </w:t>
      </w:r>
      <w:r w:rsidR="001102AD" w:rsidRPr="001102AD">
        <w:rPr>
          <w:rFonts w:ascii="Calibri" w:hAnsi="Calibri"/>
          <w:lang w:val="en-US"/>
        </w:rPr>
        <w:t>multivaria</w:t>
      </w:r>
      <w:r w:rsidR="00827D27">
        <w:rPr>
          <w:rFonts w:ascii="Calibri" w:hAnsi="Calibri"/>
          <w:lang w:val="en-US"/>
        </w:rPr>
        <w:t>ble</w:t>
      </w:r>
      <w:r w:rsidR="001102AD" w:rsidRPr="001102AD">
        <w:rPr>
          <w:rFonts w:ascii="Calibri" w:hAnsi="Calibri"/>
          <w:lang w:val="en-US"/>
        </w:rPr>
        <w:t xml:space="preserve"> linear regression models, </w:t>
      </w:r>
      <w:r w:rsidR="00A91E57">
        <w:rPr>
          <w:rFonts w:ascii="Calibri" w:hAnsi="Calibri"/>
          <w:lang w:val="en-US"/>
        </w:rPr>
        <w:t>controlling for</w:t>
      </w:r>
      <w:r w:rsidR="001102AD" w:rsidRPr="001102AD">
        <w:rPr>
          <w:rFonts w:ascii="Calibri" w:hAnsi="Calibri"/>
          <w:lang w:val="en-US"/>
        </w:rPr>
        <w:t xml:space="preserve"> sex, age, body mass index, smoking habits, and </w:t>
      </w:r>
      <w:r w:rsidR="009370C3">
        <w:rPr>
          <w:rFonts w:ascii="Calibri" w:hAnsi="Calibri"/>
          <w:lang w:val="en-US"/>
        </w:rPr>
        <w:t xml:space="preserve">selenium </w:t>
      </w:r>
      <w:r w:rsidR="001102AD" w:rsidRPr="001102AD">
        <w:rPr>
          <w:rFonts w:ascii="Calibri" w:hAnsi="Calibri"/>
          <w:lang w:val="en-US"/>
        </w:rPr>
        <w:t>supplement</w:t>
      </w:r>
      <w:r w:rsidR="00782714">
        <w:rPr>
          <w:rFonts w:ascii="Calibri" w:hAnsi="Calibri"/>
          <w:lang w:val="en-US"/>
        </w:rPr>
        <w:t xml:space="preserve"> use</w:t>
      </w:r>
      <w:r w:rsidR="00827D27">
        <w:rPr>
          <w:rFonts w:ascii="Calibri" w:hAnsi="Calibri"/>
          <w:lang w:val="en-US"/>
        </w:rPr>
        <w:t>.</w:t>
      </w:r>
    </w:p>
    <w:p w14:paraId="3811814F" w14:textId="672730EF" w:rsidR="00421CF5" w:rsidRPr="001102AD" w:rsidRDefault="001102AD" w:rsidP="001102AD">
      <w:pPr>
        <w:spacing w:line="360" w:lineRule="auto"/>
        <w:ind w:firstLine="708"/>
        <w:rPr>
          <w:rFonts w:ascii="Calibri" w:hAnsi="Calibri"/>
          <w:lang w:val="en-US"/>
        </w:rPr>
      </w:pPr>
      <w:r w:rsidRPr="00CC1BDB">
        <w:rPr>
          <w:rFonts w:ascii="Calibri" w:hAnsi="Calibri"/>
          <w:u w:val="single"/>
          <w:lang w:val="en-US"/>
        </w:rPr>
        <w:t>Conclusions.</w:t>
      </w:r>
      <w:r w:rsidRPr="001102AD">
        <w:rPr>
          <w:rFonts w:ascii="Calibri" w:hAnsi="Calibri"/>
          <w:lang w:val="en-US"/>
        </w:rPr>
        <w:t xml:space="preserve"> </w:t>
      </w:r>
      <w:r w:rsidR="00F94EE5">
        <w:rPr>
          <w:rFonts w:ascii="Calibri" w:hAnsi="Calibri"/>
          <w:lang w:val="en-US"/>
        </w:rPr>
        <w:t xml:space="preserve">We identified </w:t>
      </w:r>
      <w:r w:rsidR="00F3213F">
        <w:rPr>
          <w:rFonts w:ascii="Calibri" w:hAnsi="Calibri"/>
          <w:lang w:val="en-US"/>
        </w:rPr>
        <w:t>several</w:t>
      </w:r>
      <w:r w:rsidR="00F94EE5">
        <w:rPr>
          <w:rFonts w:ascii="Calibri" w:hAnsi="Calibri"/>
          <w:lang w:val="en-US"/>
        </w:rPr>
        <w:t xml:space="preserve"> associations between </w:t>
      </w:r>
      <w:r w:rsidR="00DE24D8">
        <w:rPr>
          <w:rFonts w:ascii="Calibri" w:hAnsi="Calibri"/>
          <w:lang w:val="en-US"/>
        </w:rPr>
        <w:t>food</w:t>
      </w:r>
      <w:r w:rsidR="00F94EE5">
        <w:rPr>
          <w:rFonts w:ascii="Calibri" w:hAnsi="Calibri"/>
          <w:lang w:val="en-US"/>
        </w:rPr>
        <w:t xml:space="preserve"> intake</w:t>
      </w:r>
      <w:r w:rsidR="00DE24D8">
        <w:rPr>
          <w:rFonts w:ascii="Calibri" w:hAnsi="Calibri"/>
          <w:lang w:val="en-US"/>
        </w:rPr>
        <w:t xml:space="preserve"> </w:t>
      </w:r>
      <w:r w:rsidR="00F94EE5">
        <w:rPr>
          <w:rFonts w:ascii="Calibri" w:hAnsi="Calibri"/>
          <w:lang w:val="en-US"/>
        </w:rPr>
        <w:t xml:space="preserve">and </w:t>
      </w:r>
      <w:r w:rsidR="00DE24D8">
        <w:rPr>
          <w:rFonts w:ascii="Calibri" w:hAnsi="Calibri"/>
          <w:lang w:val="en-US"/>
        </w:rPr>
        <w:t xml:space="preserve">circulating </w:t>
      </w:r>
      <w:r w:rsidR="00F3213F">
        <w:rPr>
          <w:rFonts w:ascii="Calibri" w:hAnsi="Calibri"/>
          <w:lang w:val="en-US"/>
        </w:rPr>
        <w:t>selenium</w:t>
      </w:r>
      <w:r w:rsidR="00B80338">
        <w:rPr>
          <w:rFonts w:ascii="Calibri" w:hAnsi="Calibri"/>
          <w:lang w:val="en-US"/>
        </w:rPr>
        <w:t xml:space="preserve"> </w:t>
      </w:r>
      <w:r w:rsidR="00421CF5" w:rsidRPr="001102AD">
        <w:rPr>
          <w:rFonts w:ascii="Calibri" w:hAnsi="Calibri"/>
          <w:lang w:val="en-US"/>
        </w:rPr>
        <w:t>species levels</w:t>
      </w:r>
      <w:r w:rsidR="007A3697">
        <w:rPr>
          <w:rFonts w:ascii="Calibri" w:hAnsi="Calibri"/>
          <w:lang w:val="en-US"/>
        </w:rPr>
        <w:t>.</w:t>
      </w:r>
      <w:r w:rsidR="00885BA8" w:rsidRPr="001102AD">
        <w:rPr>
          <w:rFonts w:ascii="Calibri" w:hAnsi="Calibri"/>
          <w:lang w:val="en-US"/>
        </w:rPr>
        <w:t xml:space="preserve"> </w:t>
      </w:r>
      <w:r w:rsidR="007A3697">
        <w:rPr>
          <w:rFonts w:ascii="Calibri" w:hAnsi="Calibri"/>
          <w:lang w:val="en-US"/>
        </w:rPr>
        <w:t xml:space="preserve">These associations </w:t>
      </w:r>
      <w:r w:rsidR="00885BA8" w:rsidRPr="001102AD">
        <w:rPr>
          <w:rFonts w:ascii="Calibri" w:hAnsi="Calibri"/>
          <w:lang w:val="en-US"/>
        </w:rPr>
        <w:t xml:space="preserve">may be of relevance when assessing the nutritional and toxicological potential of food items with reference to </w:t>
      </w:r>
      <w:r w:rsidR="009370C3">
        <w:rPr>
          <w:rFonts w:ascii="Calibri" w:hAnsi="Calibri"/>
          <w:lang w:val="en-US"/>
        </w:rPr>
        <w:t>s</w:t>
      </w:r>
      <w:r w:rsidR="00B80338">
        <w:rPr>
          <w:rFonts w:ascii="Calibri" w:hAnsi="Calibri"/>
          <w:lang w:val="en-US"/>
        </w:rPr>
        <w:t>e</w:t>
      </w:r>
      <w:r w:rsidR="009370C3">
        <w:rPr>
          <w:rFonts w:ascii="Calibri" w:hAnsi="Calibri"/>
          <w:lang w:val="en-US"/>
        </w:rPr>
        <w:t>lenium</w:t>
      </w:r>
      <w:r w:rsidR="00827D27">
        <w:rPr>
          <w:rFonts w:ascii="Calibri" w:hAnsi="Calibri"/>
          <w:lang w:val="en-US"/>
        </w:rPr>
        <w:t xml:space="preserve"> exposure</w:t>
      </w:r>
      <w:r w:rsidR="00421CF5" w:rsidRPr="001102AD">
        <w:rPr>
          <w:rFonts w:ascii="Calibri" w:hAnsi="Calibri"/>
          <w:lang w:val="en-US"/>
        </w:rPr>
        <w:t>.</w:t>
      </w:r>
    </w:p>
    <w:p w14:paraId="34210895" w14:textId="53EEAE1E" w:rsidR="002973D1" w:rsidRDefault="002973D1" w:rsidP="002973D1">
      <w:pPr>
        <w:spacing w:line="360" w:lineRule="auto"/>
        <w:rPr>
          <w:rFonts w:ascii="Calibri" w:hAnsi="Calibri"/>
          <w:b/>
          <w:lang w:val="en-US"/>
        </w:rPr>
      </w:pPr>
    </w:p>
    <w:p w14:paraId="7624476A" w14:textId="77777777" w:rsidR="002973D1" w:rsidRPr="00444916" w:rsidRDefault="002973D1" w:rsidP="00B80338">
      <w:pPr>
        <w:spacing w:line="360" w:lineRule="auto"/>
        <w:outlineLvl w:val="0"/>
        <w:rPr>
          <w:rFonts w:ascii="Calibri" w:hAnsi="Calibri"/>
          <w:b/>
          <w:lang w:val="en-US"/>
        </w:rPr>
      </w:pPr>
      <w:r w:rsidRPr="00444916">
        <w:rPr>
          <w:rFonts w:ascii="Calibri" w:hAnsi="Calibri"/>
          <w:b/>
          <w:lang w:val="en-US"/>
        </w:rPr>
        <w:t>Keywords:</w:t>
      </w:r>
    </w:p>
    <w:p w14:paraId="7D849CC7" w14:textId="77777777" w:rsidR="002973D1" w:rsidRDefault="002973D1" w:rsidP="00B80338">
      <w:pPr>
        <w:outlineLvl w:val="0"/>
        <w:rPr>
          <w:rFonts w:ascii="Calibri" w:hAnsi="Calibri"/>
          <w:b/>
          <w:lang w:val="en-US"/>
        </w:rPr>
      </w:pPr>
      <w:r w:rsidRPr="00444916">
        <w:rPr>
          <w:rFonts w:ascii="Calibri" w:hAnsi="Calibri"/>
          <w:lang w:val="en-US"/>
        </w:rPr>
        <w:t>Selenium, food intake, speciation analysis, toxicological profile, cross-sectional study</w:t>
      </w:r>
      <w:r>
        <w:rPr>
          <w:rFonts w:ascii="Calibri" w:hAnsi="Calibri"/>
          <w:b/>
          <w:lang w:val="en-US"/>
        </w:rPr>
        <w:t xml:space="preserve"> </w:t>
      </w:r>
    </w:p>
    <w:p w14:paraId="72531B6F" w14:textId="77777777" w:rsidR="002973D1" w:rsidRDefault="002973D1" w:rsidP="002973D1">
      <w:pPr>
        <w:rPr>
          <w:rFonts w:ascii="Calibri" w:hAnsi="Calibri"/>
          <w:lang w:val="en-US"/>
        </w:rPr>
      </w:pPr>
    </w:p>
    <w:p w14:paraId="05B2F141" w14:textId="77777777" w:rsidR="002973D1" w:rsidRDefault="002973D1" w:rsidP="002973D1">
      <w:pPr>
        <w:spacing w:line="360" w:lineRule="auto"/>
        <w:rPr>
          <w:rFonts w:ascii="Calibri" w:hAnsi="Calibri"/>
          <w:b/>
          <w:lang w:val="en-US"/>
        </w:rPr>
      </w:pPr>
    </w:p>
    <w:p w14:paraId="6903CE73" w14:textId="77777777" w:rsidR="00C64F98" w:rsidRDefault="00C64F98">
      <w:pPr>
        <w:rPr>
          <w:rFonts w:ascii="Calibri" w:hAnsi="Calibri"/>
          <w:b/>
          <w:lang w:val="en-US"/>
        </w:rPr>
      </w:pPr>
      <w:r>
        <w:rPr>
          <w:rFonts w:ascii="Calibri" w:hAnsi="Calibri"/>
          <w:b/>
          <w:lang w:val="en-US"/>
        </w:rPr>
        <w:br w:type="page"/>
      </w:r>
    </w:p>
    <w:p w14:paraId="4577E54D" w14:textId="7E42F026" w:rsidR="002973D1" w:rsidRPr="00C64F98" w:rsidRDefault="002973D1" w:rsidP="00B80338">
      <w:pPr>
        <w:spacing w:line="360" w:lineRule="auto"/>
        <w:outlineLvl w:val="0"/>
        <w:rPr>
          <w:rFonts w:ascii="Calibri" w:hAnsi="Calibri"/>
          <w:b/>
          <w:lang w:val="en-US"/>
        </w:rPr>
      </w:pPr>
      <w:r w:rsidRPr="00580C6F">
        <w:rPr>
          <w:rFonts w:ascii="Calibri" w:hAnsi="Calibri"/>
          <w:b/>
          <w:lang w:val="en-US"/>
        </w:rPr>
        <w:lastRenderedPageBreak/>
        <w:t>Highlights</w:t>
      </w:r>
      <w:r w:rsidR="00C64F98" w:rsidRPr="00580C6F">
        <w:rPr>
          <w:rFonts w:ascii="Calibri" w:hAnsi="Calibri"/>
          <w:b/>
          <w:lang w:val="en-US"/>
        </w:rPr>
        <w:t xml:space="preserve"> (3 to 5, max 125 characters each)</w:t>
      </w:r>
      <w:r w:rsidRPr="00580C6F">
        <w:rPr>
          <w:rFonts w:ascii="Calibri" w:hAnsi="Calibri"/>
          <w:b/>
          <w:lang w:val="en-US"/>
        </w:rPr>
        <w:t>:</w:t>
      </w:r>
    </w:p>
    <w:p w14:paraId="5BE9B932" w14:textId="1B34A1D5" w:rsidR="00AE4259" w:rsidRDefault="00C61994" w:rsidP="00AE4259">
      <w:pPr>
        <w:pStyle w:val="Listenabsatz"/>
        <w:numPr>
          <w:ilvl w:val="0"/>
          <w:numId w:val="3"/>
        </w:numPr>
        <w:spacing w:line="360" w:lineRule="auto"/>
        <w:ind w:left="426"/>
        <w:rPr>
          <w:rFonts w:ascii="Calibri" w:hAnsi="Calibri"/>
          <w:lang w:val="en-US"/>
        </w:rPr>
      </w:pPr>
      <w:r>
        <w:rPr>
          <w:rFonts w:ascii="Calibri" w:hAnsi="Calibri"/>
          <w:lang w:val="en-US"/>
        </w:rPr>
        <w:t>E</w:t>
      </w:r>
      <w:r w:rsidR="00277968" w:rsidRPr="00C64F98">
        <w:rPr>
          <w:rFonts w:ascii="Calibri" w:hAnsi="Calibri"/>
          <w:lang w:val="en-US"/>
        </w:rPr>
        <w:t xml:space="preserve">xposure to </w:t>
      </w:r>
      <w:r w:rsidR="00C64F98" w:rsidRPr="00C64F98">
        <w:rPr>
          <w:rFonts w:ascii="Calibri" w:hAnsi="Calibri"/>
          <w:lang w:val="en-US"/>
        </w:rPr>
        <w:t xml:space="preserve">essential and </w:t>
      </w:r>
      <w:r w:rsidR="00277968" w:rsidRPr="00C64F98">
        <w:rPr>
          <w:rFonts w:ascii="Calibri" w:hAnsi="Calibri"/>
          <w:lang w:val="en-US"/>
        </w:rPr>
        <w:t xml:space="preserve">toxic </w:t>
      </w:r>
      <w:r w:rsidR="00AE4259">
        <w:rPr>
          <w:rFonts w:ascii="Calibri" w:hAnsi="Calibri"/>
          <w:lang w:val="en-US"/>
        </w:rPr>
        <w:t>Se</w:t>
      </w:r>
      <w:r w:rsidR="00277968" w:rsidRPr="00C64F98">
        <w:rPr>
          <w:rFonts w:ascii="Calibri" w:hAnsi="Calibri"/>
          <w:lang w:val="en-US"/>
        </w:rPr>
        <w:t xml:space="preserve"> species </w:t>
      </w:r>
      <w:r w:rsidR="00782714">
        <w:rPr>
          <w:rFonts w:ascii="Calibri" w:hAnsi="Calibri"/>
          <w:lang w:val="en-US"/>
        </w:rPr>
        <w:t xml:space="preserve">can </w:t>
      </w:r>
      <w:r w:rsidR="00277968" w:rsidRPr="00C64F98">
        <w:rPr>
          <w:rFonts w:ascii="Calibri" w:hAnsi="Calibri"/>
          <w:lang w:val="en-US"/>
        </w:rPr>
        <w:t xml:space="preserve">be assessed </w:t>
      </w:r>
      <w:r w:rsidR="00782714">
        <w:rPr>
          <w:rFonts w:ascii="Calibri" w:hAnsi="Calibri"/>
          <w:lang w:val="en-US"/>
        </w:rPr>
        <w:t xml:space="preserve">by </w:t>
      </w:r>
      <w:r w:rsidR="00AE4259">
        <w:rPr>
          <w:rFonts w:ascii="Calibri" w:hAnsi="Calibri"/>
          <w:lang w:val="en-US"/>
        </w:rPr>
        <w:t>correlating their serum</w:t>
      </w:r>
      <w:r w:rsidR="00782714">
        <w:rPr>
          <w:rFonts w:ascii="Calibri" w:hAnsi="Calibri"/>
          <w:lang w:val="en-US"/>
        </w:rPr>
        <w:t xml:space="preserve"> levels </w:t>
      </w:r>
      <w:r w:rsidR="00AE4259">
        <w:rPr>
          <w:rFonts w:ascii="Calibri" w:hAnsi="Calibri"/>
          <w:lang w:val="en-US"/>
        </w:rPr>
        <w:t>with food item intake</w:t>
      </w:r>
    </w:p>
    <w:p w14:paraId="3AC88C18" w14:textId="69774422" w:rsidR="00C47792" w:rsidRDefault="00C47792" w:rsidP="002973D1">
      <w:pPr>
        <w:pStyle w:val="Listenabsatz"/>
        <w:numPr>
          <w:ilvl w:val="0"/>
          <w:numId w:val="3"/>
        </w:numPr>
        <w:spacing w:line="360" w:lineRule="auto"/>
        <w:ind w:left="426"/>
        <w:rPr>
          <w:rFonts w:ascii="Calibri" w:hAnsi="Calibri"/>
          <w:lang w:val="en-US"/>
        </w:rPr>
      </w:pPr>
      <w:r>
        <w:rPr>
          <w:rFonts w:ascii="Calibri" w:hAnsi="Calibri"/>
          <w:lang w:val="en-US"/>
        </w:rPr>
        <w:t xml:space="preserve">Inorganic </w:t>
      </w:r>
      <w:r w:rsidR="00AE4259">
        <w:rPr>
          <w:rFonts w:ascii="Calibri" w:hAnsi="Calibri"/>
          <w:lang w:val="en-US"/>
        </w:rPr>
        <w:t>Se</w:t>
      </w:r>
      <w:r>
        <w:rPr>
          <w:rFonts w:ascii="Calibri" w:hAnsi="Calibri"/>
          <w:lang w:val="en-US"/>
        </w:rPr>
        <w:t xml:space="preserve"> species positively correlated with fish, legume</w:t>
      </w:r>
      <w:r w:rsidR="00395BA8">
        <w:rPr>
          <w:rFonts w:ascii="Calibri" w:hAnsi="Calibri"/>
          <w:lang w:val="en-US"/>
        </w:rPr>
        <w:t>s</w:t>
      </w:r>
      <w:r w:rsidRPr="00FE6735">
        <w:rPr>
          <w:rFonts w:ascii="Calibri" w:hAnsi="Calibri"/>
          <w:lang w:val="en-US"/>
        </w:rPr>
        <w:t xml:space="preserve"> and dry fruit</w:t>
      </w:r>
      <w:r w:rsidR="00395BA8">
        <w:rPr>
          <w:rFonts w:ascii="Calibri" w:hAnsi="Calibri"/>
          <w:lang w:val="en-US"/>
        </w:rPr>
        <w:t>s</w:t>
      </w:r>
      <w:r>
        <w:rPr>
          <w:rFonts w:ascii="Calibri" w:hAnsi="Calibri"/>
          <w:lang w:val="en-US"/>
        </w:rPr>
        <w:t xml:space="preserve"> intake, and negatively with dair</w:t>
      </w:r>
      <w:r w:rsidR="00AE4259">
        <w:rPr>
          <w:rFonts w:ascii="Calibri" w:hAnsi="Calibri"/>
          <w:lang w:val="en-US"/>
        </w:rPr>
        <w:t>y products.</w:t>
      </w:r>
    </w:p>
    <w:p w14:paraId="4CB0A2A5" w14:textId="31A854FB" w:rsidR="00C47792" w:rsidRPr="00C64F98" w:rsidRDefault="00AE4259" w:rsidP="002973D1">
      <w:pPr>
        <w:pStyle w:val="Listenabsatz"/>
        <w:numPr>
          <w:ilvl w:val="0"/>
          <w:numId w:val="3"/>
        </w:numPr>
        <w:spacing w:line="360" w:lineRule="auto"/>
        <w:ind w:left="426"/>
        <w:rPr>
          <w:rFonts w:ascii="Calibri" w:hAnsi="Calibri"/>
          <w:lang w:val="en-US"/>
        </w:rPr>
      </w:pPr>
      <w:r>
        <w:rPr>
          <w:rFonts w:ascii="Calibri" w:hAnsi="Calibri"/>
          <w:lang w:val="en-US"/>
        </w:rPr>
        <w:t>Organic species selenocysteine bound-Se posi</w:t>
      </w:r>
      <w:r w:rsidR="00395BA8">
        <w:rPr>
          <w:rFonts w:ascii="Calibri" w:hAnsi="Calibri"/>
          <w:lang w:val="en-US"/>
        </w:rPr>
        <w:t>ti</w:t>
      </w:r>
      <w:r>
        <w:rPr>
          <w:rFonts w:ascii="Calibri" w:hAnsi="Calibri"/>
          <w:lang w:val="en-US"/>
        </w:rPr>
        <w:t xml:space="preserve">vely correlated with fresh fruits, potatoes, legumes and mushroom intake. </w:t>
      </w:r>
    </w:p>
    <w:p w14:paraId="1978C5C4" w14:textId="77777777" w:rsidR="00C47792" w:rsidRDefault="00C47792">
      <w:pPr>
        <w:rPr>
          <w:rFonts w:ascii="Calibri" w:hAnsi="Calibri"/>
          <w:b/>
          <w:lang w:val="en-US"/>
        </w:rPr>
      </w:pPr>
    </w:p>
    <w:p w14:paraId="165A0291" w14:textId="068007E6" w:rsidR="00B80338" w:rsidRDefault="00B80338">
      <w:pPr>
        <w:rPr>
          <w:rFonts w:ascii="Calibri" w:hAnsi="Calibri"/>
          <w:b/>
          <w:lang w:val="en-US"/>
        </w:rPr>
      </w:pPr>
      <w:r>
        <w:rPr>
          <w:rFonts w:ascii="Calibri" w:hAnsi="Calibri"/>
          <w:b/>
          <w:lang w:val="en-US"/>
        </w:rPr>
        <w:br w:type="page"/>
      </w:r>
    </w:p>
    <w:p w14:paraId="0974D472" w14:textId="4BFF25CD" w:rsidR="00A82F34" w:rsidRPr="00762E53" w:rsidRDefault="00BF2C61" w:rsidP="00B80338">
      <w:pPr>
        <w:spacing w:line="360" w:lineRule="auto"/>
        <w:outlineLvl w:val="0"/>
        <w:rPr>
          <w:rFonts w:ascii="Calibri" w:hAnsi="Calibri"/>
          <w:b/>
          <w:lang w:val="en-US"/>
        </w:rPr>
      </w:pPr>
      <w:r>
        <w:rPr>
          <w:rFonts w:ascii="Calibri" w:hAnsi="Calibri"/>
          <w:b/>
          <w:lang w:val="en-US"/>
        </w:rPr>
        <w:lastRenderedPageBreak/>
        <w:t xml:space="preserve">1.1 </w:t>
      </w:r>
      <w:r w:rsidR="00782306" w:rsidRPr="00762E53">
        <w:rPr>
          <w:rFonts w:ascii="Calibri" w:hAnsi="Calibri"/>
          <w:b/>
          <w:lang w:val="en-US"/>
        </w:rPr>
        <w:t>Introduction</w:t>
      </w:r>
    </w:p>
    <w:p w14:paraId="4509B03A" w14:textId="3EE987D8" w:rsidR="00F74A79" w:rsidRPr="004313E3" w:rsidRDefault="00437F76" w:rsidP="00762E53">
      <w:pPr>
        <w:spacing w:line="360" w:lineRule="auto"/>
        <w:ind w:firstLine="708"/>
        <w:jc w:val="both"/>
        <w:rPr>
          <w:rFonts w:ascii="Calibri" w:hAnsi="Calibri"/>
          <w:lang w:val="en-US"/>
        </w:rPr>
      </w:pPr>
      <w:r w:rsidRPr="00762E53">
        <w:rPr>
          <w:rFonts w:ascii="Calibri" w:hAnsi="Calibri"/>
          <w:lang w:val="en-US"/>
        </w:rPr>
        <w:t xml:space="preserve">Selenium </w:t>
      </w:r>
      <w:r w:rsidR="008B7F26">
        <w:rPr>
          <w:rFonts w:ascii="Calibri" w:hAnsi="Calibri"/>
          <w:lang w:val="en-US"/>
        </w:rPr>
        <w:t xml:space="preserve">(Se) </w:t>
      </w:r>
      <w:r w:rsidRPr="00762E53">
        <w:rPr>
          <w:rFonts w:ascii="Calibri" w:hAnsi="Calibri"/>
          <w:lang w:val="en-US"/>
        </w:rPr>
        <w:t>is a metalloid considered both essential and toxic</w:t>
      </w:r>
      <w:r w:rsidR="00287BED">
        <w:rPr>
          <w:rFonts w:ascii="Calibri" w:hAnsi="Calibri"/>
          <w:lang w:val="en-US"/>
        </w:rPr>
        <w:t xml:space="preserve"> to human</w:t>
      </w:r>
      <w:r w:rsidR="00EA6844">
        <w:rPr>
          <w:rFonts w:ascii="Calibri" w:hAnsi="Calibri"/>
          <w:lang w:val="en-US"/>
        </w:rPr>
        <w:t>s</w:t>
      </w:r>
      <w:r w:rsidRPr="00762E53">
        <w:rPr>
          <w:rFonts w:ascii="Calibri" w:hAnsi="Calibri"/>
          <w:lang w:val="en-US"/>
        </w:rPr>
        <w:t>, depending on</w:t>
      </w:r>
      <w:r w:rsidR="005819A8">
        <w:rPr>
          <w:rFonts w:ascii="Calibri" w:hAnsi="Calibri"/>
          <w:lang w:val="en-US"/>
        </w:rPr>
        <w:t xml:space="preserve"> </w:t>
      </w:r>
      <w:r w:rsidRPr="00762E53">
        <w:rPr>
          <w:rFonts w:ascii="Calibri" w:hAnsi="Calibri"/>
          <w:lang w:val="en-US"/>
        </w:rPr>
        <w:t xml:space="preserve">the level of </w:t>
      </w:r>
      <w:r w:rsidR="005819A8">
        <w:rPr>
          <w:rFonts w:ascii="Calibri" w:hAnsi="Calibri"/>
          <w:lang w:val="en-US"/>
        </w:rPr>
        <w:t xml:space="preserve">exposure </w:t>
      </w:r>
      <w:r w:rsidRPr="00762E53">
        <w:rPr>
          <w:rFonts w:ascii="Calibri" w:hAnsi="Calibri"/>
          <w:lang w:val="en-US"/>
        </w:rPr>
        <w:t xml:space="preserve">and </w:t>
      </w:r>
      <w:r w:rsidR="00E01EC6">
        <w:rPr>
          <w:rFonts w:ascii="Calibri" w:hAnsi="Calibri"/>
          <w:lang w:val="en-US"/>
        </w:rPr>
        <w:t xml:space="preserve">its specific chemical </w:t>
      </w:r>
      <w:r w:rsidRPr="00762E53">
        <w:rPr>
          <w:rFonts w:ascii="Calibri" w:hAnsi="Calibri"/>
          <w:lang w:val="en-US"/>
        </w:rPr>
        <w:t xml:space="preserve">species </w:t>
      </w:r>
      <w:r w:rsidRPr="00762E53">
        <w:rPr>
          <w:rFonts w:ascii="Calibri" w:hAnsi="Calibri"/>
          <w:lang w:val="en-US"/>
        </w:rPr>
        <w:fldChar w:fldCharType="begin">
          <w:fldData xml:space="preserve">PEVuZE5vdGU+PENpdGU+PEF1dGhvcj5WaW5jZXRpPC9BdXRob3I+PFllYXI+MjAwOTwvWWVhcj48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</w:fldData>
        </w:fldChar>
      </w:r>
      <w:r w:rsidR="009370C3">
        <w:rPr>
          <w:rFonts w:ascii="Calibri" w:hAnsi="Calibri"/>
          <w:lang w:val="en-US"/>
        </w:rPr>
        <w:instrText xml:space="preserve"> ADDIN EN.CITE </w:instrText>
      </w:r>
      <w:r w:rsidR="009370C3">
        <w:rPr>
          <w:rFonts w:ascii="Calibri" w:hAnsi="Calibri"/>
          <w:lang w:val="en-US"/>
        </w:rPr>
        <w:fldChar w:fldCharType="begin">
          <w:fldData xml:space="preserve">PEVuZE5vdGU+PENpdGU+PEF1dGhvcj5WaW5jZXRpPC9BdXRob3I+PFllYXI+MjAwOTwvWWVhcj48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</w:fldData>
        </w:fldChar>
      </w:r>
      <w:r w:rsidR="009370C3">
        <w:rPr>
          <w:rFonts w:ascii="Calibri" w:hAnsi="Calibri"/>
          <w:lang w:val="en-US"/>
        </w:rPr>
        <w:instrText xml:space="preserve"> ADDIN EN.CITE.DATA </w:instrText>
      </w:r>
      <w:r w:rsidR="009370C3">
        <w:rPr>
          <w:rFonts w:ascii="Calibri" w:hAnsi="Calibri"/>
          <w:lang w:val="en-US"/>
        </w:rPr>
      </w:r>
      <w:r w:rsidR="009370C3">
        <w:rPr>
          <w:rFonts w:ascii="Calibri" w:hAnsi="Calibri"/>
          <w:lang w:val="en-US"/>
        </w:rPr>
        <w:fldChar w:fldCharType="end"/>
      </w:r>
      <w:r w:rsidRPr="00762E53">
        <w:rPr>
          <w:rFonts w:ascii="Calibri" w:hAnsi="Calibri"/>
          <w:lang w:val="en-US"/>
        </w:rPr>
      </w:r>
      <w:r w:rsidRPr="00762E53">
        <w:rPr>
          <w:rFonts w:ascii="Calibri" w:hAnsi="Calibri"/>
          <w:lang w:val="en-US"/>
        </w:rPr>
        <w:fldChar w:fldCharType="separate"/>
      </w:r>
      <w:r w:rsidR="009370C3">
        <w:rPr>
          <w:rFonts w:ascii="Calibri" w:hAnsi="Calibri"/>
          <w:noProof/>
          <w:lang w:val="en-US"/>
        </w:rPr>
        <w:t>(</w:t>
      </w:r>
      <w:hyperlink w:anchor="_ENREF_22" w:tooltip="Fairweather-Tait, 2011 #57" w:history="1">
        <w:r w:rsidR="00FD1980">
          <w:rPr>
            <w:rFonts w:ascii="Calibri" w:hAnsi="Calibri"/>
            <w:noProof/>
            <w:lang w:val="en-US"/>
          </w:rPr>
          <w:t>Fairweather-Tait et al., 2011</w:t>
        </w:r>
      </w:hyperlink>
      <w:r w:rsidR="009370C3">
        <w:rPr>
          <w:rFonts w:ascii="Calibri" w:hAnsi="Calibri"/>
          <w:noProof/>
          <w:lang w:val="en-US"/>
        </w:rPr>
        <w:t xml:space="preserve">; </w:t>
      </w:r>
      <w:hyperlink w:anchor="_ENREF_42" w:tooltip="Jablonska, 2015 #17" w:history="1">
        <w:r w:rsidR="00FD1980">
          <w:rPr>
            <w:rFonts w:ascii="Calibri" w:hAnsi="Calibri"/>
            <w:noProof/>
            <w:lang w:val="en-US"/>
          </w:rPr>
          <w:t>Jablonska and Vinceti, 2015</w:t>
        </w:r>
      </w:hyperlink>
      <w:r w:rsidR="009370C3">
        <w:rPr>
          <w:rFonts w:ascii="Calibri" w:hAnsi="Calibri"/>
          <w:noProof/>
          <w:lang w:val="en-US"/>
        </w:rPr>
        <w:t xml:space="preserve">; </w:t>
      </w:r>
      <w:hyperlink w:anchor="_ENREF_103" w:tooltip="Vinceti, 2009 #68" w:history="1">
        <w:r w:rsidR="00FD1980">
          <w:rPr>
            <w:rFonts w:ascii="Calibri" w:hAnsi="Calibri"/>
            <w:noProof/>
            <w:lang w:val="en-US"/>
          </w:rPr>
          <w:t>Vinceti et al., 2009</w:t>
        </w:r>
      </w:hyperlink>
      <w:r w:rsidR="009370C3">
        <w:rPr>
          <w:rFonts w:ascii="Calibri" w:hAnsi="Calibri"/>
          <w:noProof/>
          <w:lang w:val="en-US"/>
        </w:rPr>
        <w:t>)</w:t>
      </w:r>
      <w:r w:rsidRPr="00762E53">
        <w:rPr>
          <w:rFonts w:ascii="Calibri" w:hAnsi="Calibri"/>
          <w:lang w:val="en-US"/>
        </w:rPr>
        <w:fldChar w:fldCharType="end"/>
      </w:r>
      <w:r w:rsidR="008B7F26">
        <w:rPr>
          <w:rFonts w:ascii="Calibri" w:hAnsi="Calibri"/>
          <w:lang w:val="en-US"/>
        </w:rPr>
        <w:t>. I</w:t>
      </w:r>
      <w:r w:rsidRPr="00762E53">
        <w:rPr>
          <w:rFonts w:ascii="Calibri" w:hAnsi="Calibri"/>
          <w:lang w:val="en-US"/>
        </w:rPr>
        <w:t>ts</w:t>
      </w:r>
      <w:r w:rsidR="00C13817" w:rsidRPr="00762E53">
        <w:rPr>
          <w:rFonts w:ascii="Calibri" w:hAnsi="Calibri"/>
          <w:lang w:val="en-US"/>
        </w:rPr>
        <w:t xml:space="preserve"> relation </w:t>
      </w:r>
      <w:r w:rsidR="007D3B64">
        <w:rPr>
          <w:rFonts w:ascii="Calibri" w:hAnsi="Calibri"/>
          <w:lang w:val="en-US"/>
        </w:rPr>
        <w:t>to</w:t>
      </w:r>
      <w:r w:rsidR="00C13817" w:rsidRPr="00762E53">
        <w:rPr>
          <w:rFonts w:ascii="Calibri" w:hAnsi="Calibri"/>
          <w:lang w:val="en-US"/>
        </w:rPr>
        <w:t xml:space="preserve"> human health</w:t>
      </w:r>
      <w:r w:rsidR="008B7F26">
        <w:rPr>
          <w:rFonts w:ascii="Calibri" w:hAnsi="Calibri"/>
          <w:lang w:val="en-US"/>
        </w:rPr>
        <w:t>,</w:t>
      </w:r>
      <w:r w:rsidR="00C13817" w:rsidRPr="00762E53">
        <w:rPr>
          <w:rFonts w:ascii="Calibri" w:hAnsi="Calibri"/>
          <w:lang w:val="en-US"/>
        </w:rPr>
        <w:t xml:space="preserve"> </w:t>
      </w:r>
      <w:r w:rsidR="005819A8">
        <w:rPr>
          <w:rFonts w:ascii="Calibri" w:hAnsi="Calibri"/>
          <w:lang w:val="en-US"/>
        </w:rPr>
        <w:t xml:space="preserve">specifically </w:t>
      </w:r>
      <w:r w:rsidR="00C13817" w:rsidRPr="00762E53">
        <w:rPr>
          <w:rFonts w:ascii="Calibri" w:hAnsi="Calibri"/>
          <w:lang w:val="en-US"/>
        </w:rPr>
        <w:t xml:space="preserve">cancer </w:t>
      </w:r>
      <w:r w:rsidR="00F346A5" w:rsidRPr="00762E53">
        <w:rPr>
          <w:rFonts w:asciiTheme="majorHAnsi" w:hAnsiTheme="majorHAnsi"/>
          <w:lang w:val="en-US"/>
        </w:rPr>
        <w:fldChar w:fldCharType="begin">
          <w:fldData xml:space="preserve">PEVuZE5vdGU+PENpdGU+PEF1dGhvcj5XYWxsZW5iZXJnPC9BdXRob3I+PFllYXI+MjAxNDwvWWVh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cGFnZXM+MjQ1LTY8L3BhZ2VzPjx2b2x1bWU+MTA0PC92b2x1bWU+PG51bWJlcj4yPC9udW1iZXI+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</w:fldData>
        </w:fldChar>
      </w:r>
      <w:r w:rsidR="009370C3">
        <w:rPr>
          <w:rFonts w:asciiTheme="majorHAnsi" w:hAnsiTheme="majorHAnsi"/>
          <w:lang w:val="en-US"/>
        </w:rPr>
        <w:instrText xml:space="preserve"> ADDIN EN.CITE </w:instrText>
      </w:r>
      <w:r w:rsidR="009370C3">
        <w:rPr>
          <w:rFonts w:asciiTheme="majorHAnsi" w:hAnsiTheme="majorHAnsi"/>
          <w:lang w:val="en-US"/>
        </w:rPr>
        <w:fldChar w:fldCharType="begin">
          <w:fldData xml:space="preserve">PEVuZE5vdGU+PENpdGU+PEF1dGhvcj5XYWxsZW5iZXJnPC9BdXRob3I+PFllYXI+MjAxNDwvWWVh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cGFnZXM+MjQ1LTY8L3BhZ2VzPjx2b2x1bWU+MTA0PC92b2x1bWU+PG51bWJlcj4yPC9udW1iZXI+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</w:fldData>
        </w:fldChar>
      </w:r>
      <w:r w:rsidR="009370C3">
        <w:rPr>
          <w:rFonts w:asciiTheme="majorHAnsi" w:hAnsiTheme="majorHAnsi"/>
          <w:lang w:val="en-US"/>
        </w:rPr>
        <w:instrText xml:space="preserve"> ADDIN EN.CITE.DATA </w:instrText>
      </w:r>
      <w:r w:rsidR="009370C3">
        <w:rPr>
          <w:rFonts w:asciiTheme="majorHAnsi" w:hAnsiTheme="majorHAnsi"/>
          <w:lang w:val="en-US"/>
        </w:rPr>
      </w:r>
      <w:r w:rsidR="009370C3">
        <w:rPr>
          <w:rFonts w:asciiTheme="majorHAnsi" w:hAnsiTheme="majorHAnsi"/>
          <w:lang w:val="en-US"/>
        </w:rPr>
        <w:fldChar w:fldCharType="end"/>
      </w:r>
      <w:r w:rsidR="00F346A5" w:rsidRPr="00762E53">
        <w:rPr>
          <w:rFonts w:asciiTheme="majorHAnsi" w:hAnsiTheme="majorHAnsi"/>
          <w:lang w:val="en-US"/>
        </w:rPr>
      </w:r>
      <w:r w:rsidR="00F346A5" w:rsidRPr="00762E53">
        <w:rPr>
          <w:rFonts w:asciiTheme="majorHAnsi" w:hAnsiTheme="majorHAnsi"/>
          <w:lang w:val="en-US"/>
        </w:rPr>
        <w:fldChar w:fldCharType="separate"/>
      </w:r>
      <w:r w:rsidR="009370C3">
        <w:rPr>
          <w:rFonts w:asciiTheme="majorHAnsi" w:hAnsiTheme="majorHAnsi"/>
          <w:noProof/>
          <w:lang w:val="en-US"/>
        </w:rPr>
        <w:t>(</w:t>
      </w:r>
      <w:hyperlink w:anchor="_ENREF_98" w:tooltip="Vinceti, 2017 #106" w:history="1">
        <w:r w:rsidR="00FD1980">
          <w:rPr>
            <w:rFonts w:asciiTheme="majorHAnsi" w:hAnsiTheme="majorHAnsi"/>
            <w:noProof/>
            <w:lang w:val="en-US"/>
          </w:rPr>
          <w:t>Vinceti et al., 2017c</w:t>
        </w:r>
      </w:hyperlink>
      <w:r w:rsidR="009370C3">
        <w:rPr>
          <w:rFonts w:asciiTheme="majorHAnsi" w:hAnsiTheme="majorHAnsi"/>
          <w:noProof/>
          <w:lang w:val="en-US"/>
        </w:rPr>
        <w:t xml:space="preserve">; </w:t>
      </w:r>
      <w:hyperlink w:anchor="_ENREF_99" w:tooltip="Vinceti, 2017 (in press) #109" w:history="1">
        <w:r w:rsidR="00FD1980">
          <w:rPr>
            <w:rFonts w:asciiTheme="majorHAnsi" w:hAnsiTheme="majorHAnsi"/>
            <w:noProof/>
            <w:lang w:val="en-US"/>
          </w:rPr>
          <w:t>Vinceti et al., 2017 (in press)</w:t>
        </w:r>
      </w:hyperlink>
      <w:r w:rsidR="009370C3">
        <w:rPr>
          <w:rFonts w:asciiTheme="majorHAnsi" w:hAnsiTheme="majorHAnsi"/>
          <w:noProof/>
          <w:lang w:val="en-US"/>
        </w:rPr>
        <w:t xml:space="preserve">; </w:t>
      </w:r>
      <w:hyperlink w:anchor="_ENREF_104" w:tooltip="Vinceti, 2016 #16" w:history="1">
        <w:r w:rsidR="00FD1980">
          <w:rPr>
            <w:rFonts w:asciiTheme="majorHAnsi" w:hAnsiTheme="majorHAnsi"/>
            <w:noProof/>
            <w:lang w:val="en-US"/>
          </w:rPr>
          <w:t>Vinceti and Rothman, 2016</w:t>
        </w:r>
      </w:hyperlink>
      <w:r w:rsidR="009370C3">
        <w:rPr>
          <w:rFonts w:asciiTheme="majorHAnsi" w:hAnsiTheme="majorHAnsi"/>
          <w:noProof/>
          <w:lang w:val="en-US"/>
        </w:rPr>
        <w:t xml:space="preserve">; </w:t>
      </w:r>
      <w:hyperlink w:anchor="_ENREF_107" w:tooltip="Wallenberg, 2014 #111" w:history="1">
        <w:r w:rsidR="00FD1980">
          <w:rPr>
            <w:rFonts w:asciiTheme="majorHAnsi" w:hAnsiTheme="majorHAnsi"/>
            <w:noProof/>
            <w:lang w:val="en-US"/>
          </w:rPr>
          <w:t>Wallenberg et al., 2014</w:t>
        </w:r>
      </w:hyperlink>
      <w:r w:rsidR="009370C3">
        <w:rPr>
          <w:rFonts w:asciiTheme="majorHAnsi" w:hAnsiTheme="majorHAnsi"/>
          <w:noProof/>
          <w:lang w:val="en-US"/>
        </w:rPr>
        <w:t>)</w:t>
      </w:r>
      <w:r w:rsidR="00F346A5" w:rsidRPr="00762E53">
        <w:rPr>
          <w:rFonts w:asciiTheme="majorHAnsi" w:hAnsiTheme="majorHAnsi"/>
          <w:lang w:val="en-US"/>
        </w:rPr>
        <w:fldChar w:fldCharType="end"/>
      </w:r>
      <w:r w:rsidR="00C10411">
        <w:rPr>
          <w:rFonts w:asciiTheme="majorHAnsi" w:hAnsiTheme="majorHAnsi"/>
          <w:lang w:val="en-US"/>
        </w:rPr>
        <w:t xml:space="preserve">, diseases of the nervous system </w:t>
      </w:r>
      <w:r w:rsidR="00D567D7">
        <w:rPr>
          <w:rFonts w:asciiTheme="majorHAnsi" w:hAnsiTheme="majorHAnsi"/>
          <w:lang w:val="en-US"/>
        </w:rPr>
        <w:fldChar w:fldCharType="begin">
          <w:fldData xml:space="preserve">PEVuZE5vdGU+PENpdGU+PEF1dGhvcj5DaWNlcm88L0F1dGhvcj48WWVhcj4yMDE3PC9ZZWFyPjxS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</w:fldData>
        </w:fldChar>
      </w:r>
      <w:r w:rsidR="009370C3">
        <w:rPr>
          <w:rFonts w:asciiTheme="majorHAnsi" w:hAnsiTheme="majorHAnsi"/>
          <w:lang w:val="en-US"/>
        </w:rPr>
        <w:instrText xml:space="preserve"> ADDIN EN.CITE </w:instrText>
      </w:r>
      <w:r w:rsidR="009370C3">
        <w:rPr>
          <w:rFonts w:asciiTheme="majorHAnsi" w:hAnsiTheme="majorHAnsi"/>
          <w:lang w:val="en-US"/>
        </w:rPr>
        <w:fldChar w:fldCharType="begin">
          <w:fldData xml:space="preserve">PEVuZE5vdGU+PENpdGU+PEF1dGhvcj5DaWNlcm88L0F1dGhvcj48WWVhcj4yMDE3PC9ZZWFyPjxS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</w:fldData>
        </w:fldChar>
      </w:r>
      <w:r w:rsidR="009370C3">
        <w:rPr>
          <w:rFonts w:asciiTheme="majorHAnsi" w:hAnsiTheme="majorHAnsi"/>
          <w:lang w:val="en-US"/>
        </w:rPr>
        <w:instrText xml:space="preserve"> ADDIN EN.CITE.DATA </w:instrText>
      </w:r>
      <w:r w:rsidR="009370C3">
        <w:rPr>
          <w:rFonts w:asciiTheme="majorHAnsi" w:hAnsiTheme="majorHAnsi"/>
          <w:lang w:val="en-US"/>
        </w:rPr>
      </w:r>
      <w:r w:rsidR="009370C3">
        <w:rPr>
          <w:rFonts w:asciiTheme="majorHAnsi" w:hAnsiTheme="majorHAnsi"/>
          <w:lang w:val="en-US"/>
        </w:rPr>
        <w:fldChar w:fldCharType="end"/>
      </w:r>
      <w:r w:rsidR="00D567D7">
        <w:rPr>
          <w:rFonts w:asciiTheme="majorHAnsi" w:hAnsiTheme="majorHAnsi"/>
          <w:lang w:val="en-US"/>
        </w:rPr>
      </w:r>
      <w:r w:rsidR="00D567D7">
        <w:rPr>
          <w:rFonts w:asciiTheme="majorHAnsi" w:hAnsiTheme="majorHAnsi"/>
          <w:lang w:val="en-US"/>
        </w:rPr>
        <w:fldChar w:fldCharType="separate"/>
      </w:r>
      <w:r w:rsidR="009370C3">
        <w:rPr>
          <w:rFonts w:asciiTheme="majorHAnsi" w:hAnsiTheme="majorHAnsi"/>
          <w:noProof/>
          <w:lang w:val="en-US"/>
        </w:rPr>
        <w:t>(</w:t>
      </w:r>
      <w:hyperlink w:anchor="_ENREF_16" w:tooltip="Cicero, 2017 #306" w:history="1">
        <w:r w:rsidR="00FD1980">
          <w:rPr>
            <w:rFonts w:asciiTheme="majorHAnsi" w:hAnsiTheme="majorHAnsi"/>
            <w:noProof/>
            <w:lang w:val="en-US"/>
          </w:rPr>
          <w:t>Cicero et al., 2017</w:t>
        </w:r>
      </w:hyperlink>
      <w:r w:rsidR="009370C3">
        <w:rPr>
          <w:rFonts w:asciiTheme="majorHAnsi" w:hAnsiTheme="majorHAnsi"/>
          <w:noProof/>
          <w:lang w:val="en-US"/>
        </w:rPr>
        <w:t xml:space="preserve">; </w:t>
      </w:r>
      <w:hyperlink w:anchor="_ENREF_53" w:tooltip="Mandrioli, 2017 #209" w:history="1">
        <w:r w:rsidR="00FD1980">
          <w:rPr>
            <w:rFonts w:asciiTheme="majorHAnsi" w:hAnsiTheme="majorHAnsi"/>
            <w:noProof/>
            <w:lang w:val="en-US"/>
          </w:rPr>
          <w:t>Mandrioli et al., 2017</w:t>
        </w:r>
      </w:hyperlink>
      <w:r w:rsidR="009370C3">
        <w:rPr>
          <w:rFonts w:asciiTheme="majorHAnsi" w:hAnsiTheme="majorHAnsi"/>
          <w:noProof/>
          <w:lang w:val="en-US"/>
        </w:rPr>
        <w:t xml:space="preserve">; </w:t>
      </w:r>
      <w:hyperlink w:anchor="_ENREF_95" w:tooltip="Vinceti, 2017 #207" w:history="1">
        <w:r w:rsidR="00FD1980">
          <w:rPr>
            <w:rFonts w:asciiTheme="majorHAnsi" w:hAnsiTheme="majorHAnsi"/>
            <w:noProof/>
            <w:lang w:val="en-US"/>
          </w:rPr>
          <w:t>Vinceti et al., 2017a</w:t>
        </w:r>
      </w:hyperlink>
      <w:r w:rsidR="009370C3">
        <w:rPr>
          <w:rFonts w:asciiTheme="majorHAnsi" w:hAnsiTheme="majorHAnsi"/>
          <w:noProof/>
          <w:lang w:val="en-US"/>
        </w:rPr>
        <w:t xml:space="preserve">; </w:t>
      </w:r>
      <w:hyperlink w:anchor="_ENREF_102" w:tooltip="Vinceti, 2014 #305" w:history="1">
        <w:r w:rsidR="00FD1980">
          <w:rPr>
            <w:rFonts w:asciiTheme="majorHAnsi" w:hAnsiTheme="majorHAnsi"/>
            <w:noProof/>
            <w:lang w:val="en-US"/>
          </w:rPr>
          <w:t>Vinceti et al., 2014</w:t>
        </w:r>
      </w:hyperlink>
      <w:r w:rsidR="009370C3">
        <w:rPr>
          <w:rFonts w:asciiTheme="majorHAnsi" w:hAnsiTheme="majorHAnsi"/>
          <w:noProof/>
          <w:lang w:val="en-US"/>
        </w:rPr>
        <w:t>)</w:t>
      </w:r>
      <w:r w:rsidR="00D567D7">
        <w:rPr>
          <w:rFonts w:asciiTheme="majorHAnsi" w:hAnsiTheme="majorHAnsi"/>
          <w:lang w:val="en-US"/>
        </w:rPr>
        <w:fldChar w:fldCharType="end"/>
      </w:r>
      <w:r w:rsidR="00982BDE">
        <w:rPr>
          <w:rFonts w:asciiTheme="majorHAnsi" w:hAnsiTheme="majorHAnsi"/>
          <w:lang w:val="en-US"/>
        </w:rPr>
        <w:t>,</w:t>
      </w:r>
      <w:r w:rsidR="00227841" w:rsidRPr="001B033B">
        <w:rPr>
          <w:rFonts w:ascii="Calibri" w:hAnsi="Calibri"/>
          <w:sz w:val="22"/>
          <w:szCs w:val="22"/>
          <w:lang w:val="en-US"/>
        </w:rPr>
        <w:t xml:space="preserve"> </w:t>
      </w:r>
      <w:r w:rsidR="00C13817" w:rsidRPr="00762E53">
        <w:rPr>
          <w:rFonts w:ascii="Calibri" w:hAnsi="Calibri"/>
          <w:lang w:val="en-US"/>
        </w:rPr>
        <w:t xml:space="preserve">and </w:t>
      </w:r>
      <w:r w:rsidR="008B7F26">
        <w:rPr>
          <w:rFonts w:ascii="Calibri" w:hAnsi="Calibri"/>
          <w:lang w:val="en-US"/>
        </w:rPr>
        <w:t xml:space="preserve">other </w:t>
      </w:r>
      <w:r w:rsidR="00C13817" w:rsidRPr="00762E53">
        <w:rPr>
          <w:rFonts w:ascii="Calibri" w:hAnsi="Calibri"/>
          <w:lang w:val="en-US"/>
        </w:rPr>
        <w:t>chronic diseases</w:t>
      </w:r>
      <w:r w:rsidR="00F346A5" w:rsidRPr="00762E53">
        <w:rPr>
          <w:rFonts w:ascii="Calibri" w:hAnsi="Calibri"/>
          <w:lang w:val="en-US"/>
        </w:rPr>
        <w:t xml:space="preserve"> </w:t>
      </w:r>
      <w:r w:rsidR="00F346A5" w:rsidRPr="00762E53">
        <w:rPr>
          <w:rFonts w:asciiTheme="majorHAnsi" w:hAnsiTheme="majorHAnsi"/>
          <w:lang w:val="en-US"/>
        </w:rPr>
        <w:fldChar w:fldCharType="begin">
          <w:fldData xml:space="preserve">PEVuZE5vdGU+PENpdGU+PEF1dGhvcj5WaW5jZXRpPC9BdXRob3I+PFllYXI+MjAxNTwvWWVhcj48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</w:fldData>
        </w:fldChar>
      </w:r>
      <w:r w:rsidR="009370C3">
        <w:rPr>
          <w:rFonts w:asciiTheme="majorHAnsi" w:hAnsiTheme="majorHAnsi"/>
          <w:lang w:val="en-US"/>
        </w:rPr>
        <w:instrText xml:space="preserve"> ADDIN EN.CITE </w:instrText>
      </w:r>
      <w:r w:rsidR="009370C3">
        <w:rPr>
          <w:rFonts w:asciiTheme="majorHAnsi" w:hAnsiTheme="majorHAnsi"/>
          <w:lang w:val="en-US"/>
        </w:rPr>
        <w:fldChar w:fldCharType="begin">
          <w:fldData xml:space="preserve">PEVuZE5vdGU+PENpdGU+PEF1dGhvcj5WaW5jZXRpPC9BdXRob3I+PFllYXI+MjAxNTwvWWVhcj48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</w:fldData>
        </w:fldChar>
      </w:r>
      <w:r w:rsidR="009370C3">
        <w:rPr>
          <w:rFonts w:asciiTheme="majorHAnsi" w:hAnsiTheme="majorHAnsi"/>
          <w:lang w:val="en-US"/>
        </w:rPr>
        <w:instrText xml:space="preserve"> ADDIN EN.CITE.DATA </w:instrText>
      </w:r>
      <w:r w:rsidR="009370C3">
        <w:rPr>
          <w:rFonts w:asciiTheme="majorHAnsi" w:hAnsiTheme="majorHAnsi"/>
          <w:lang w:val="en-US"/>
        </w:rPr>
      </w:r>
      <w:r w:rsidR="009370C3">
        <w:rPr>
          <w:rFonts w:asciiTheme="majorHAnsi" w:hAnsiTheme="majorHAnsi"/>
          <w:lang w:val="en-US"/>
        </w:rPr>
        <w:fldChar w:fldCharType="end"/>
      </w:r>
      <w:r w:rsidR="00F346A5" w:rsidRPr="00762E53">
        <w:rPr>
          <w:rFonts w:asciiTheme="majorHAnsi" w:hAnsiTheme="majorHAnsi"/>
          <w:lang w:val="en-US"/>
        </w:rPr>
      </w:r>
      <w:r w:rsidR="00F346A5" w:rsidRPr="00762E53">
        <w:rPr>
          <w:rFonts w:asciiTheme="majorHAnsi" w:hAnsiTheme="majorHAnsi"/>
          <w:lang w:val="en-US"/>
        </w:rPr>
        <w:fldChar w:fldCharType="separate"/>
      </w:r>
      <w:r w:rsidR="009370C3">
        <w:rPr>
          <w:rFonts w:asciiTheme="majorHAnsi" w:hAnsiTheme="majorHAnsi"/>
          <w:noProof/>
          <w:lang w:val="en-US"/>
        </w:rPr>
        <w:t>(</w:t>
      </w:r>
      <w:hyperlink w:anchor="_ENREF_94" w:tooltip="Vinceti, 2016 #77" w:history="1">
        <w:r w:rsidR="00FD1980">
          <w:rPr>
            <w:rFonts w:asciiTheme="majorHAnsi" w:hAnsiTheme="majorHAnsi"/>
            <w:noProof/>
            <w:lang w:val="en-US"/>
          </w:rPr>
          <w:t>Vinceti et al., 2016</w:t>
        </w:r>
      </w:hyperlink>
      <w:r w:rsidR="009370C3">
        <w:rPr>
          <w:rFonts w:asciiTheme="majorHAnsi" w:hAnsiTheme="majorHAnsi"/>
          <w:noProof/>
          <w:lang w:val="en-US"/>
        </w:rPr>
        <w:t xml:space="preserve">; </w:t>
      </w:r>
      <w:hyperlink w:anchor="_ENREF_101" w:tooltip="Vinceti, 2015 #12" w:history="1">
        <w:r w:rsidR="00FD1980">
          <w:rPr>
            <w:rFonts w:asciiTheme="majorHAnsi" w:hAnsiTheme="majorHAnsi"/>
            <w:noProof/>
            <w:lang w:val="en-US"/>
          </w:rPr>
          <w:t>Vinceti et al., 2015b</w:t>
        </w:r>
      </w:hyperlink>
      <w:r w:rsidR="009370C3">
        <w:rPr>
          <w:rFonts w:asciiTheme="majorHAnsi" w:hAnsiTheme="majorHAnsi"/>
          <w:noProof/>
          <w:lang w:val="en-US"/>
        </w:rPr>
        <w:t>)</w:t>
      </w:r>
      <w:r w:rsidR="00F346A5" w:rsidRPr="00762E53">
        <w:rPr>
          <w:rFonts w:asciiTheme="majorHAnsi" w:hAnsiTheme="majorHAnsi"/>
          <w:lang w:val="en-US"/>
        </w:rPr>
        <w:fldChar w:fldCharType="end"/>
      </w:r>
      <w:r w:rsidRPr="00762E53">
        <w:rPr>
          <w:rFonts w:ascii="Calibri" w:hAnsi="Calibri"/>
          <w:lang w:val="en-US"/>
        </w:rPr>
        <w:t xml:space="preserve"> is still unclear, despite the large number of epidemiologic studies</w:t>
      </w:r>
      <w:r w:rsidR="007D3B64">
        <w:rPr>
          <w:rFonts w:ascii="Calibri" w:hAnsi="Calibri"/>
          <w:lang w:val="en-US"/>
        </w:rPr>
        <w:t xml:space="preserve"> on the topic</w:t>
      </w:r>
      <w:r w:rsidRPr="00762E53">
        <w:rPr>
          <w:rFonts w:ascii="Calibri" w:hAnsi="Calibri"/>
          <w:lang w:val="en-US"/>
        </w:rPr>
        <w:t xml:space="preserve">. </w:t>
      </w:r>
      <w:r w:rsidR="008B7F26">
        <w:rPr>
          <w:rFonts w:ascii="Calibri" w:hAnsi="Calibri"/>
          <w:lang w:val="en-US"/>
        </w:rPr>
        <w:t>R</w:t>
      </w:r>
      <w:r w:rsidR="00C02E63" w:rsidRPr="006C5214">
        <w:rPr>
          <w:rFonts w:ascii="Calibri" w:hAnsi="Calibri"/>
          <w:lang w:val="en-US"/>
        </w:rPr>
        <w:t>ecent</w:t>
      </w:r>
      <w:r w:rsidR="00690299" w:rsidRPr="006C5214">
        <w:rPr>
          <w:rFonts w:ascii="Calibri" w:hAnsi="Calibri"/>
          <w:lang w:val="en-US"/>
        </w:rPr>
        <w:t xml:space="preserve"> laboratory</w:t>
      </w:r>
      <w:r w:rsidR="00C02E63" w:rsidRPr="006C5214">
        <w:rPr>
          <w:rFonts w:ascii="Calibri" w:hAnsi="Calibri"/>
          <w:lang w:val="en-US"/>
        </w:rPr>
        <w:t xml:space="preserve"> </w:t>
      </w:r>
      <w:r w:rsidR="00690299" w:rsidRPr="006C5214">
        <w:rPr>
          <w:rFonts w:ascii="Calibri" w:hAnsi="Calibri"/>
          <w:lang w:val="en-US"/>
        </w:rPr>
        <w:t>studies</w:t>
      </w:r>
      <w:r w:rsidR="00C02E63" w:rsidRPr="006C5214">
        <w:rPr>
          <w:rFonts w:ascii="Calibri" w:hAnsi="Calibri"/>
          <w:lang w:val="en-US"/>
        </w:rPr>
        <w:t xml:space="preserve"> </w:t>
      </w:r>
      <w:r w:rsidR="008B7F26">
        <w:rPr>
          <w:rFonts w:ascii="Calibri" w:hAnsi="Calibri"/>
          <w:lang w:val="en-US"/>
        </w:rPr>
        <w:t xml:space="preserve">have </w:t>
      </w:r>
      <w:r w:rsidR="007D3B64">
        <w:rPr>
          <w:rFonts w:ascii="Calibri" w:hAnsi="Calibri"/>
          <w:lang w:val="en-US"/>
        </w:rPr>
        <w:t>identified</w:t>
      </w:r>
      <w:r w:rsidR="00C02E63" w:rsidRPr="006C5214">
        <w:rPr>
          <w:rFonts w:ascii="Calibri" w:hAnsi="Calibri"/>
          <w:lang w:val="en-US"/>
        </w:rPr>
        <w:t xml:space="preserve"> </w:t>
      </w:r>
      <w:r w:rsidR="008B7F26">
        <w:rPr>
          <w:rFonts w:ascii="Calibri" w:hAnsi="Calibri"/>
          <w:lang w:val="en-US"/>
        </w:rPr>
        <w:t xml:space="preserve">the </w:t>
      </w:r>
      <w:r w:rsidR="00596388">
        <w:rPr>
          <w:rFonts w:ascii="Calibri" w:hAnsi="Calibri"/>
          <w:lang w:val="en-US"/>
        </w:rPr>
        <w:t xml:space="preserve">strong </w:t>
      </w:r>
      <w:r w:rsidR="008B7F26">
        <w:rPr>
          <w:rFonts w:ascii="Calibri" w:hAnsi="Calibri"/>
          <w:lang w:val="en-US"/>
        </w:rPr>
        <w:t xml:space="preserve">relevance </w:t>
      </w:r>
      <w:r w:rsidR="008C73B3">
        <w:rPr>
          <w:rFonts w:ascii="Calibri" w:hAnsi="Calibri"/>
          <w:lang w:val="en-US"/>
        </w:rPr>
        <w:t xml:space="preserve">to human health </w:t>
      </w:r>
      <w:r w:rsidR="008B7F26">
        <w:rPr>
          <w:rFonts w:ascii="Calibri" w:hAnsi="Calibri"/>
          <w:lang w:val="en-US"/>
        </w:rPr>
        <w:t xml:space="preserve">of Se species </w:t>
      </w:r>
      <w:r w:rsidR="00DC7730">
        <w:rPr>
          <w:rFonts w:ascii="Calibri" w:hAnsi="Calibri"/>
          <w:lang w:val="en-US"/>
        </w:rPr>
        <w:t xml:space="preserve">and the toxicological </w:t>
      </w:r>
      <w:r w:rsidR="00B80338">
        <w:rPr>
          <w:rFonts w:ascii="Calibri" w:hAnsi="Calibri"/>
          <w:lang w:val="en-US"/>
        </w:rPr>
        <w:t>potential</w:t>
      </w:r>
      <w:r w:rsidR="00A9057F">
        <w:rPr>
          <w:rFonts w:ascii="Calibri" w:hAnsi="Calibri"/>
          <w:lang w:val="en-US"/>
        </w:rPr>
        <w:t xml:space="preserve"> </w:t>
      </w:r>
      <w:r w:rsidR="00DC7730">
        <w:rPr>
          <w:rFonts w:ascii="Calibri" w:hAnsi="Calibri"/>
          <w:lang w:val="en-US"/>
        </w:rPr>
        <w:t xml:space="preserve">of the various organic and inorganic forms </w:t>
      </w:r>
      <w:r w:rsidR="00690299" w:rsidRPr="006C5214">
        <w:rPr>
          <w:rFonts w:asciiTheme="majorHAnsi" w:hAnsiTheme="majorHAnsi"/>
          <w:lang w:val="en-US"/>
        </w:rPr>
        <w:fldChar w:fldCharType="begin">
          <w:fldData xml:space="preserve">PEVuZE5vdGU+PENpdGU+PEF1dGhvcj5TZWx2YXJhajwvQXV0aG9yPjxZZWFyPjIwMTM8L1llYXI+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</w:fldData>
        </w:fldChar>
      </w:r>
      <w:r w:rsidR="007E7D7F">
        <w:rPr>
          <w:rFonts w:asciiTheme="majorHAnsi" w:hAnsiTheme="majorHAnsi"/>
          <w:lang w:val="en-US"/>
        </w:rPr>
        <w:instrText xml:space="preserve"> ADDIN EN.CITE </w:instrText>
      </w:r>
      <w:r w:rsidR="007E7D7F">
        <w:rPr>
          <w:rFonts w:asciiTheme="majorHAnsi" w:hAnsiTheme="majorHAnsi"/>
          <w:lang w:val="en-US"/>
        </w:rPr>
        <w:fldChar w:fldCharType="begin">
          <w:fldData xml:space="preserve">PEVuZE5vdGU+PENpdGU+PEF1dGhvcj5TZWx2YXJhajwvQXV0aG9yPjxZZWFyPjIwMTM8L1llYXI+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</w:fldData>
        </w:fldChar>
      </w:r>
      <w:r w:rsidR="007E7D7F">
        <w:rPr>
          <w:rFonts w:asciiTheme="majorHAnsi" w:hAnsiTheme="majorHAnsi"/>
          <w:lang w:val="en-US"/>
        </w:rPr>
        <w:instrText xml:space="preserve"> ADDIN EN.CITE.DATA </w:instrText>
      </w:r>
      <w:r w:rsidR="007E7D7F">
        <w:rPr>
          <w:rFonts w:asciiTheme="majorHAnsi" w:hAnsiTheme="majorHAnsi"/>
          <w:lang w:val="en-US"/>
        </w:rPr>
      </w:r>
      <w:r w:rsidR="007E7D7F">
        <w:rPr>
          <w:rFonts w:asciiTheme="majorHAnsi" w:hAnsiTheme="majorHAnsi"/>
          <w:lang w:val="en-US"/>
        </w:rPr>
        <w:fldChar w:fldCharType="end"/>
      </w:r>
      <w:r w:rsidR="00690299" w:rsidRPr="006C5214">
        <w:rPr>
          <w:rFonts w:asciiTheme="majorHAnsi" w:hAnsiTheme="majorHAnsi"/>
          <w:lang w:val="en-US"/>
        </w:rPr>
      </w:r>
      <w:r w:rsidR="00690299" w:rsidRPr="006C5214">
        <w:rPr>
          <w:rFonts w:asciiTheme="majorHAnsi" w:hAnsiTheme="majorHAnsi"/>
          <w:lang w:val="en-US"/>
        </w:rPr>
        <w:fldChar w:fldCharType="separate"/>
      </w:r>
      <w:r w:rsidR="007E7D7F">
        <w:rPr>
          <w:rFonts w:asciiTheme="majorHAnsi" w:hAnsiTheme="majorHAnsi"/>
          <w:noProof/>
          <w:lang w:val="en-US"/>
        </w:rPr>
        <w:t>(</w:t>
      </w:r>
      <w:hyperlink w:anchor="_ENREF_36" w:tooltip="Galant, 2017 #200" w:history="1">
        <w:r w:rsidR="00FD1980">
          <w:rPr>
            <w:rFonts w:asciiTheme="majorHAnsi" w:hAnsiTheme="majorHAnsi"/>
            <w:noProof/>
            <w:lang w:val="en-US"/>
          </w:rPr>
          <w:t>Galant et al., 2017</w:t>
        </w:r>
      </w:hyperlink>
      <w:r w:rsidR="007E7D7F">
        <w:rPr>
          <w:rFonts w:asciiTheme="majorHAnsi" w:hAnsiTheme="majorHAnsi"/>
          <w:noProof/>
          <w:lang w:val="en-US"/>
        </w:rPr>
        <w:t xml:space="preserve">; </w:t>
      </w:r>
      <w:hyperlink w:anchor="_ENREF_48" w:tooltip="Li, 2012 #120" w:history="1">
        <w:r w:rsidR="00FD1980">
          <w:rPr>
            <w:rFonts w:asciiTheme="majorHAnsi" w:hAnsiTheme="majorHAnsi"/>
            <w:noProof/>
            <w:lang w:val="en-US"/>
          </w:rPr>
          <w:t>Li et al., 2012</w:t>
        </w:r>
      </w:hyperlink>
      <w:r w:rsidR="007E7D7F">
        <w:rPr>
          <w:rFonts w:asciiTheme="majorHAnsi" w:hAnsiTheme="majorHAnsi"/>
          <w:noProof/>
          <w:lang w:val="en-US"/>
        </w:rPr>
        <w:t xml:space="preserve">; </w:t>
      </w:r>
      <w:hyperlink w:anchor="_ENREF_61" w:tooltip="Michalke, 2017 #204" w:history="1">
        <w:r w:rsidR="00FD1980">
          <w:rPr>
            <w:rFonts w:asciiTheme="majorHAnsi" w:hAnsiTheme="majorHAnsi"/>
            <w:noProof/>
            <w:lang w:val="en-US"/>
          </w:rPr>
          <w:t>Michalke et al., 2017b</w:t>
        </w:r>
      </w:hyperlink>
      <w:r w:rsidR="007E7D7F">
        <w:rPr>
          <w:rFonts w:asciiTheme="majorHAnsi" w:hAnsiTheme="majorHAnsi"/>
          <w:noProof/>
          <w:lang w:val="en-US"/>
        </w:rPr>
        <w:t xml:space="preserve">; </w:t>
      </w:r>
      <w:hyperlink w:anchor="_ENREF_65" w:tooltip="Naderi, 2017 #201" w:history="1">
        <w:r w:rsidR="00FD1980">
          <w:rPr>
            <w:rFonts w:asciiTheme="majorHAnsi" w:hAnsiTheme="majorHAnsi"/>
            <w:noProof/>
            <w:lang w:val="en-US"/>
          </w:rPr>
          <w:t>Naderi et al., 2017</w:t>
        </w:r>
      </w:hyperlink>
      <w:r w:rsidR="007E7D7F">
        <w:rPr>
          <w:rFonts w:asciiTheme="majorHAnsi" w:hAnsiTheme="majorHAnsi"/>
          <w:noProof/>
          <w:lang w:val="en-US"/>
        </w:rPr>
        <w:t xml:space="preserve">; </w:t>
      </w:r>
      <w:hyperlink w:anchor="_ENREF_67" w:tooltip="Oliveira, 2017 #208" w:history="1">
        <w:r w:rsidR="00FD1980">
          <w:rPr>
            <w:rFonts w:asciiTheme="majorHAnsi" w:hAnsiTheme="majorHAnsi"/>
            <w:noProof/>
            <w:lang w:val="en-US"/>
          </w:rPr>
          <w:t>Oliveira et al., 2017</w:t>
        </w:r>
      </w:hyperlink>
      <w:r w:rsidR="007E7D7F">
        <w:rPr>
          <w:rFonts w:asciiTheme="majorHAnsi" w:hAnsiTheme="majorHAnsi"/>
          <w:noProof/>
          <w:lang w:val="en-US"/>
        </w:rPr>
        <w:t xml:space="preserve">; </w:t>
      </w:r>
      <w:hyperlink w:anchor="_ENREF_74" w:tooltip="Pettem, 2017 #199" w:history="1">
        <w:r w:rsidR="00FD1980">
          <w:rPr>
            <w:rFonts w:asciiTheme="majorHAnsi" w:hAnsiTheme="majorHAnsi"/>
            <w:noProof/>
            <w:lang w:val="en-US"/>
          </w:rPr>
          <w:t>Pettem et al., 2017</w:t>
        </w:r>
      </w:hyperlink>
      <w:r w:rsidR="007E7D7F">
        <w:rPr>
          <w:rFonts w:asciiTheme="majorHAnsi" w:hAnsiTheme="majorHAnsi"/>
          <w:noProof/>
          <w:lang w:val="en-US"/>
        </w:rPr>
        <w:t xml:space="preserve">; </w:t>
      </w:r>
      <w:hyperlink w:anchor="_ENREF_79" w:tooltip="Rezacova, 2016 #110" w:history="1">
        <w:r w:rsidR="00FD1980">
          <w:rPr>
            <w:rFonts w:asciiTheme="majorHAnsi" w:hAnsiTheme="majorHAnsi"/>
            <w:noProof/>
            <w:lang w:val="en-US"/>
          </w:rPr>
          <w:t>Rezacova et al., 2016</w:t>
        </w:r>
      </w:hyperlink>
      <w:r w:rsidR="007E7D7F">
        <w:rPr>
          <w:rFonts w:asciiTheme="majorHAnsi" w:hAnsiTheme="majorHAnsi"/>
          <w:noProof/>
          <w:lang w:val="en-US"/>
        </w:rPr>
        <w:t xml:space="preserve">; </w:t>
      </w:r>
      <w:hyperlink w:anchor="_ENREF_83" w:tooltip="Selvaraj, 2013 #203" w:history="1">
        <w:r w:rsidR="00FD1980">
          <w:rPr>
            <w:rFonts w:asciiTheme="majorHAnsi" w:hAnsiTheme="majorHAnsi"/>
            <w:noProof/>
            <w:lang w:val="en-US"/>
          </w:rPr>
          <w:t>Selvaraj et al., 2013</w:t>
        </w:r>
      </w:hyperlink>
      <w:r w:rsidR="007E7D7F">
        <w:rPr>
          <w:rFonts w:asciiTheme="majorHAnsi" w:hAnsiTheme="majorHAnsi"/>
          <w:noProof/>
          <w:lang w:val="en-US"/>
        </w:rPr>
        <w:t>)</w:t>
      </w:r>
      <w:r w:rsidR="00690299" w:rsidRPr="006C5214">
        <w:rPr>
          <w:rFonts w:asciiTheme="majorHAnsi" w:hAnsiTheme="majorHAnsi"/>
          <w:lang w:val="en-US"/>
        </w:rPr>
        <w:fldChar w:fldCharType="end"/>
      </w:r>
      <w:r w:rsidR="00690299" w:rsidRPr="006C5214">
        <w:rPr>
          <w:rFonts w:asciiTheme="majorHAnsi" w:hAnsiTheme="majorHAnsi"/>
          <w:lang w:val="en-US"/>
        </w:rPr>
        <w:t>.</w:t>
      </w:r>
      <w:r w:rsidR="008949DE">
        <w:rPr>
          <w:rFonts w:asciiTheme="majorHAnsi" w:hAnsiTheme="majorHAnsi"/>
          <w:lang w:val="en-US"/>
        </w:rPr>
        <w:t xml:space="preserve"> </w:t>
      </w:r>
      <w:r w:rsidR="00596388">
        <w:rPr>
          <w:rFonts w:ascii="Calibri" w:hAnsi="Calibri"/>
          <w:lang w:val="en-US"/>
        </w:rPr>
        <w:t>This is also true with reference to the nutritional effects of Se</w:t>
      </w:r>
      <w:r w:rsidR="005264E4">
        <w:rPr>
          <w:rFonts w:ascii="Calibri" w:hAnsi="Calibri"/>
          <w:lang w:val="en-US"/>
        </w:rPr>
        <w:t xml:space="preserve"> </w:t>
      </w:r>
      <w:r w:rsidR="005264E4">
        <w:rPr>
          <w:rFonts w:ascii="Calibri" w:hAnsi="Calibri"/>
          <w:lang w:val="en-US"/>
        </w:rPr>
        <w:fldChar w:fldCharType="begin">
          <w:fldData xml:space="preserve">PEVuZE5vdGU+PENpdGU+PEF1dGhvcj5GYWlyd2VhdGhlci1UYWl0PC9BdXRob3I+PFllYXI+MjAx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=
</w:fldData>
        </w:fldChar>
      </w:r>
      <w:r w:rsidR="007E7D7F">
        <w:rPr>
          <w:rFonts w:ascii="Calibri" w:hAnsi="Calibri"/>
          <w:lang w:val="en-US"/>
        </w:rPr>
        <w:instrText xml:space="preserve"> ADDIN EN.CITE </w:instrText>
      </w:r>
      <w:r w:rsidR="007E7D7F">
        <w:rPr>
          <w:rFonts w:ascii="Calibri" w:hAnsi="Calibri"/>
          <w:lang w:val="en-US"/>
        </w:rPr>
        <w:fldChar w:fldCharType="begin">
          <w:fldData xml:space="preserve">PEVuZE5vdGU+PENpdGU+PEF1dGhvcj5GYWlyd2VhdGhlci1UYWl0PC9BdXRob3I+PFllYXI+MjAx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=
</w:fldData>
        </w:fldChar>
      </w:r>
      <w:r w:rsidR="007E7D7F">
        <w:rPr>
          <w:rFonts w:ascii="Calibri" w:hAnsi="Calibri"/>
          <w:lang w:val="en-US"/>
        </w:rPr>
        <w:instrText xml:space="preserve"> ADDIN EN.CITE.DATA </w:instrText>
      </w:r>
      <w:r w:rsidR="007E7D7F">
        <w:rPr>
          <w:rFonts w:ascii="Calibri" w:hAnsi="Calibri"/>
          <w:lang w:val="en-US"/>
        </w:rPr>
      </w:r>
      <w:r w:rsidR="007E7D7F">
        <w:rPr>
          <w:rFonts w:ascii="Calibri" w:hAnsi="Calibri"/>
          <w:lang w:val="en-US"/>
        </w:rPr>
        <w:fldChar w:fldCharType="end"/>
      </w:r>
      <w:r w:rsidR="005264E4">
        <w:rPr>
          <w:rFonts w:ascii="Calibri" w:hAnsi="Calibri"/>
          <w:lang w:val="en-US"/>
        </w:rPr>
      </w:r>
      <w:r w:rsidR="005264E4">
        <w:rPr>
          <w:rFonts w:ascii="Calibri" w:hAnsi="Calibri"/>
          <w:lang w:val="en-US"/>
        </w:rPr>
        <w:fldChar w:fldCharType="separate"/>
      </w:r>
      <w:r w:rsidR="007E7D7F">
        <w:rPr>
          <w:rFonts w:ascii="Calibri" w:hAnsi="Calibri"/>
          <w:noProof/>
          <w:lang w:val="en-US"/>
        </w:rPr>
        <w:t>(</w:t>
      </w:r>
      <w:hyperlink w:anchor="_ENREF_22" w:tooltip="Fairweather-Tait, 2011 #57" w:history="1">
        <w:r w:rsidR="00FD1980">
          <w:rPr>
            <w:rFonts w:ascii="Calibri" w:hAnsi="Calibri"/>
            <w:noProof/>
            <w:lang w:val="en-US"/>
          </w:rPr>
          <w:t>Fairweather-Tait et al., 2011</w:t>
        </w:r>
      </w:hyperlink>
      <w:r w:rsidR="007E7D7F">
        <w:rPr>
          <w:rFonts w:ascii="Calibri" w:hAnsi="Calibri"/>
          <w:noProof/>
          <w:lang w:val="en-US"/>
        </w:rPr>
        <w:t xml:space="preserve">; </w:t>
      </w:r>
      <w:hyperlink w:anchor="_ENREF_34" w:tooltip="Forceville, 2006 #107" w:history="1">
        <w:r w:rsidR="00FD1980">
          <w:rPr>
            <w:rFonts w:ascii="Calibri" w:hAnsi="Calibri"/>
            <w:noProof/>
            <w:lang w:val="en-US"/>
          </w:rPr>
          <w:t>Forceville, 2006</w:t>
        </w:r>
      </w:hyperlink>
      <w:r w:rsidR="007E7D7F">
        <w:rPr>
          <w:rFonts w:ascii="Calibri" w:hAnsi="Calibri"/>
          <w:noProof/>
          <w:lang w:val="en-US"/>
        </w:rPr>
        <w:t xml:space="preserve">; </w:t>
      </w:r>
      <w:hyperlink w:anchor="_ENREF_108" w:tooltip="Weekley, 2013 #206" w:history="1">
        <w:r w:rsidR="00FD1980">
          <w:rPr>
            <w:rFonts w:ascii="Calibri" w:hAnsi="Calibri"/>
            <w:noProof/>
            <w:lang w:val="en-US"/>
          </w:rPr>
          <w:t>Weekley and Harris, 2013</w:t>
        </w:r>
      </w:hyperlink>
      <w:r w:rsidR="007E7D7F">
        <w:rPr>
          <w:rFonts w:ascii="Calibri" w:hAnsi="Calibri"/>
          <w:noProof/>
          <w:lang w:val="en-US"/>
        </w:rPr>
        <w:t>)</w:t>
      </w:r>
      <w:r w:rsidR="005264E4">
        <w:rPr>
          <w:rFonts w:ascii="Calibri" w:hAnsi="Calibri"/>
          <w:lang w:val="en-US"/>
        </w:rPr>
        <w:fldChar w:fldCharType="end"/>
      </w:r>
      <w:r w:rsidR="005264E4">
        <w:rPr>
          <w:rFonts w:ascii="Calibri" w:hAnsi="Calibri"/>
          <w:lang w:val="en-US"/>
        </w:rPr>
        <w:t>.</w:t>
      </w:r>
      <w:r w:rsidR="00596388">
        <w:rPr>
          <w:rFonts w:ascii="Calibri" w:hAnsi="Calibri"/>
          <w:lang w:val="en-US"/>
        </w:rPr>
        <w:t xml:space="preserve"> </w:t>
      </w:r>
    </w:p>
    <w:p w14:paraId="289638A1" w14:textId="76201676" w:rsidR="00651235" w:rsidRDefault="00811666" w:rsidP="00DF443B">
      <w:pPr>
        <w:spacing w:line="360" w:lineRule="auto"/>
        <w:ind w:firstLine="708"/>
        <w:jc w:val="both"/>
        <w:rPr>
          <w:rFonts w:asciiTheme="majorHAnsi" w:hAnsiTheme="majorHAnsi"/>
          <w:lang w:val="en-US"/>
        </w:rPr>
      </w:pPr>
      <w:r>
        <w:rPr>
          <w:rFonts w:ascii="Calibri" w:hAnsi="Calibri"/>
          <w:lang w:val="en-US"/>
        </w:rPr>
        <w:t>T</w:t>
      </w:r>
      <w:r w:rsidR="00C13817" w:rsidRPr="00762E53">
        <w:rPr>
          <w:rFonts w:ascii="Calibri" w:hAnsi="Calibri"/>
          <w:lang w:val="en-US"/>
        </w:rPr>
        <w:t xml:space="preserve">he main source of Se exposure </w:t>
      </w:r>
      <w:r w:rsidR="007E77C1" w:rsidRPr="00762E53">
        <w:rPr>
          <w:rFonts w:asciiTheme="majorHAnsi" w:hAnsiTheme="majorHAnsi"/>
          <w:lang w:val="en-US"/>
        </w:rPr>
        <w:t>is</w:t>
      </w:r>
      <w:r w:rsidR="002B3E49">
        <w:rPr>
          <w:rFonts w:asciiTheme="majorHAnsi" w:hAnsiTheme="majorHAnsi"/>
          <w:lang w:val="en-US"/>
        </w:rPr>
        <w:t xml:space="preserve"> </w:t>
      </w:r>
      <w:r w:rsidR="007E77C1" w:rsidRPr="00762E53">
        <w:rPr>
          <w:rFonts w:asciiTheme="majorHAnsi" w:hAnsiTheme="majorHAnsi"/>
          <w:lang w:val="en-US"/>
        </w:rPr>
        <w:t>dietary intake</w:t>
      </w:r>
      <w:r w:rsidR="00F8667E">
        <w:rPr>
          <w:rFonts w:asciiTheme="majorHAnsi" w:hAnsiTheme="majorHAnsi"/>
          <w:lang w:val="en-US"/>
        </w:rPr>
        <w:t xml:space="preserve"> </w:t>
      </w:r>
      <w:r w:rsidR="00F8667E">
        <w:rPr>
          <w:rFonts w:asciiTheme="majorHAnsi" w:hAnsiTheme="majorHAnsi"/>
          <w:lang w:val="en-US"/>
        </w:rPr>
        <w:fldChar w:fldCharType="begin">
          <w:fldData xml:space="preserve">PEVuZE5vdGU+PENpdGU+PEF1dGhvcj5GYWlyd2VhdGhlci1UYWl0PC9BdXRob3I+PFllYXI+MjAx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</w:fldData>
        </w:fldChar>
      </w:r>
      <w:r w:rsidR="009370C3">
        <w:rPr>
          <w:rFonts w:asciiTheme="majorHAnsi" w:hAnsiTheme="majorHAnsi"/>
          <w:lang w:val="en-US"/>
        </w:rPr>
        <w:instrText xml:space="preserve"> ADDIN EN.CITE </w:instrText>
      </w:r>
      <w:r w:rsidR="009370C3">
        <w:rPr>
          <w:rFonts w:asciiTheme="majorHAnsi" w:hAnsiTheme="majorHAnsi"/>
          <w:lang w:val="en-US"/>
        </w:rPr>
        <w:fldChar w:fldCharType="begin">
          <w:fldData xml:space="preserve">PEVuZE5vdGU+PENpdGU+PEF1dGhvcj5GYWlyd2VhdGhlci1UYWl0PC9BdXRob3I+PFllYXI+MjAx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</w:fldData>
        </w:fldChar>
      </w:r>
      <w:r w:rsidR="009370C3">
        <w:rPr>
          <w:rFonts w:asciiTheme="majorHAnsi" w:hAnsiTheme="majorHAnsi"/>
          <w:lang w:val="en-US"/>
        </w:rPr>
        <w:instrText xml:space="preserve"> ADDIN EN.CITE.DATA </w:instrText>
      </w:r>
      <w:r w:rsidR="009370C3">
        <w:rPr>
          <w:rFonts w:asciiTheme="majorHAnsi" w:hAnsiTheme="majorHAnsi"/>
          <w:lang w:val="en-US"/>
        </w:rPr>
      </w:r>
      <w:r w:rsidR="009370C3">
        <w:rPr>
          <w:rFonts w:asciiTheme="majorHAnsi" w:hAnsiTheme="majorHAnsi"/>
          <w:lang w:val="en-US"/>
        </w:rPr>
        <w:fldChar w:fldCharType="end"/>
      </w:r>
      <w:r w:rsidR="00F8667E">
        <w:rPr>
          <w:rFonts w:asciiTheme="majorHAnsi" w:hAnsiTheme="majorHAnsi"/>
          <w:lang w:val="en-US"/>
        </w:rPr>
      </w:r>
      <w:r w:rsidR="00F8667E">
        <w:rPr>
          <w:rFonts w:asciiTheme="majorHAnsi" w:hAnsiTheme="majorHAnsi"/>
          <w:lang w:val="en-US"/>
        </w:rPr>
        <w:fldChar w:fldCharType="separate"/>
      </w:r>
      <w:r w:rsidR="009370C3">
        <w:rPr>
          <w:rFonts w:asciiTheme="majorHAnsi" w:hAnsiTheme="majorHAnsi"/>
          <w:noProof/>
          <w:lang w:val="en-US"/>
        </w:rPr>
        <w:t>(</w:t>
      </w:r>
      <w:hyperlink w:anchor="_ENREF_22" w:tooltip="Fairweather-Tait, 2011 #57" w:history="1">
        <w:r w:rsidR="00FD1980">
          <w:rPr>
            <w:rFonts w:asciiTheme="majorHAnsi" w:hAnsiTheme="majorHAnsi"/>
            <w:noProof/>
            <w:lang w:val="en-US"/>
          </w:rPr>
          <w:t>Fairweather-Tait et al., 2011</w:t>
        </w:r>
      </w:hyperlink>
      <w:r w:rsidR="009370C3">
        <w:rPr>
          <w:rFonts w:asciiTheme="majorHAnsi" w:hAnsiTheme="majorHAnsi"/>
          <w:noProof/>
          <w:lang w:val="en-US"/>
        </w:rPr>
        <w:t xml:space="preserve">; </w:t>
      </w:r>
      <w:hyperlink w:anchor="_ENREF_25" w:tooltip="Fan, 2015 #196" w:history="1">
        <w:r w:rsidR="00FD1980">
          <w:rPr>
            <w:rFonts w:asciiTheme="majorHAnsi" w:hAnsiTheme="majorHAnsi"/>
            <w:noProof/>
            <w:lang w:val="en-US"/>
          </w:rPr>
          <w:t>Fan and Vinceti, 2015</w:t>
        </w:r>
      </w:hyperlink>
      <w:r w:rsidR="009370C3">
        <w:rPr>
          <w:rFonts w:asciiTheme="majorHAnsi" w:hAnsiTheme="majorHAnsi"/>
          <w:noProof/>
          <w:lang w:val="en-US"/>
        </w:rPr>
        <w:t>)</w:t>
      </w:r>
      <w:r w:rsidR="00F8667E">
        <w:rPr>
          <w:rFonts w:asciiTheme="majorHAnsi" w:hAnsiTheme="majorHAnsi"/>
          <w:lang w:val="en-US"/>
        </w:rPr>
        <w:fldChar w:fldCharType="end"/>
      </w:r>
      <w:r w:rsidR="00596388">
        <w:rPr>
          <w:rFonts w:asciiTheme="majorHAnsi" w:hAnsiTheme="majorHAnsi"/>
          <w:lang w:val="en-US"/>
        </w:rPr>
        <w:t xml:space="preserve">, </w:t>
      </w:r>
      <w:r w:rsidR="00431718">
        <w:rPr>
          <w:rFonts w:asciiTheme="majorHAnsi" w:hAnsiTheme="majorHAnsi"/>
          <w:lang w:val="en-US"/>
        </w:rPr>
        <w:t xml:space="preserve">though occupational environment, smoking, and air pollution may also contribute to Se exposure </w:t>
      </w:r>
      <w:r w:rsidR="00CC1BDB">
        <w:rPr>
          <w:rFonts w:asciiTheme="majorHAnsi" w:hAnsiTheme="majorHAnsi"/>
          <w:lang w:val="en-US"/>
        </w:rPr>
        <w:fldChar w:fldCharType="begin">
          <w:fldData xml:space="preserve">PEVuZE5vdGU+PENpdGU+PEF1dGhvcj5KYWJsb25za2E8L0F1dGhvcj48WWVhcj4yMDE1PC9ZZWFy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</w:fldData>
        </w:fldChar>
      </w:r>
      <w:r w:rsidR="009370C3">
        <w:rPr>
          <w:rFonts w:asciiTheme="majorHAnsi" w:hAnsiTheme="majorHAnsi"/>
          <w:lang w:val="en-US"/>
        </w:rPr>
        <w:instrText xml:space="preserve"> ADDIN EN.CITE </w:instrText>
      </w:r>
      <w:r w:rsidR="009370C3">
        <w:rPr>
          <w:rFonts w:asciiTheme="majorHAnsi" w:hAnsiTheme="majorHAnsi"/>
          <w:lang w:val="en-US"/>
        </w:rPr>
        <w:fldChar w:fldCharType="begin">
          <w:fldData xml:space="preserve">PEVuZE5vdGU+PENpdGU+PEF1dGhvcj5KYWJsb25za2E8L0F1dGhvcj48WWVhcj4yMDE1PC9ZZWFy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</w:fldData>
        </w:fldChar>
      </w:r>
      <w:r w:rsidR="009370C3">
        <w:rPr>
          <w:rFonts w:asciiTheme="majorHAnsi" w:hAnsiTheme="majorHAnsi"/>
          <w:lang w:val="en-US"/>
        </w:rPr>
        <w:instrText xml:space="preserve"> ADDIN EN.CITE.DATA </w:instrText>
      </w:r>
      <w:r w:rsidR="009370C3">
        <w:rPr>
          <w:rFonts w:asciiTheme="majorHAnsi" w:hAnsiTheme="majorHAnsi"/>
          <w:lang w:val="en-US"/>
        </w:rPr>
      </w:r>
      <w:r w:rsidR="009370C3">
        <w:rPr>
          <w:rFonts w:asciiTheme="majorHAnsi" w:hAnsiTheme="majorHAnsi"/>
          <w:lang w:val="en-US"/>
        </w:rPr>
        <w:fldChar w:fldCharType="end"/>
      </w:r>
      <w:r w:rsidR="00CC1BDB">
        <w:rPr>
          <w:rFonts w:asciiTheme="majorHAnsi" w:hAnsiTheme="majorHAnsi"/>
          <w:lang w:val="en-US"/>
        </w:rPr>
      </w:r>
      <w:r w:rsidR="00CC1BDB">
        <w:rPr>
          <w:rFonts w:asciiTheme="majorHAnsi" w:hAnsiTheme="majorHAnsi"/>
          <w:lang w:val="en-US"/>
        </w:rPr>
        <w:fldChar w:fldCharType="separate"/>
      </w:r>
      <w:r w:rsidR="009370C3">
        <w:rPr>
          <w:rFonts w:asciiTheme="majorHAnsi" w:hAnsiTheme="majorHAnsi"/>
          <w:noProof/>
          <w:lang w:val="en-US"/>
        </w:rPr>
        <w:t>(</w:t>
      </w:r>
      <w:hyperlink w:anchor="_ENREF_42" w:tooltip="Jablonska, 2015 #17" w:history="1">
        <w:r w:rsidR="00FD1980">
          <w:rPr>
            <w:rFonts w:asciiTheme="majorHAnsi" w:hAnsiTheme="majorHAnsi"/>
            <w:noProof/>
            <w:lang w:val="en-US"/>
          </w:rPr>
          <w:t>Jablonska and Vinceti, 2015</w:t>
        </w:r>
      </w:hyperlink>
      <w:r w:rsidR="009370C3">
        <w:rPr>
          <w:rFonts w:asciiTheme="majorHAnsi" w:hAnsiTheme="majorHAnsi"/>
          <w:noProof/>
          <w:lang w:val="en-US"/>
        </w:rPr>
        <w:t xml:space="preserve">; </w:t>
      </w:r>
      <w:hyperlink w:anchor="_ENREF_96" w:tooltip="Vinceti, 2013 #21" w:history="1">
        <w:r w:rsidR="00FD1980">
          <w:rPr>
            <w:rFonts w:asciiTheme="majorHAnsi" w:hAnsiTheme="majorHAnsi"/>
            <w:noProof/>
            <w:lang w:val="en-US"/>
          </w:rPr>
          <w:t>Vinceti et al., 2013a</w:t>
        </w:r>
      </w:hyperlink>
      <w:r w:rsidR="009370C3">
        <w:rPr>
          <w:rFonts w:asciiTheme="majorHAnsi" w:hAnsiTheme="majorHAnsi"/>
          <w:noProof/>
          <w:lang w:val="en-US"/>
        </w:rPr>
        <w:t>)</w:t>
      </w:r>
      <w:r w:rsidR="00CC1BDB">
        <w:rPr>
          <w:rFonts w:asciiTheme="majorHAnsi" w:hAnsiTheme="majorHAnsi"/>
          <w:lang w:val="en-US"/>
        </w:rPr>
        <w:fldChar w:fldCharType="end"/>
      </w:r>
      <w:r w:rsidR="005F4385">
        <w:rPr>
          <w:rFonts w:asciiTheme="majorHAnsi" w:hAnsiTheme="majorHAnsi"/>
          <w:lang w:val="en-US"/>
        </w:rPr>
        <w:t>.</w:t>
      </w:r>
      <w:r w:rsidR="00975B01">
        <w:rPr>
          <w:rFonts w:ascii="Calibri" w:hAnsi="Calibri"/>
          <w:lang w:val="en-US"/>
        </w:rPr>
        <w:t xml:space="preserve"> </w:t>
      </w:r>
      <w:r w:rsidR="009534BB">
        <w:rPr>
          <w:rFonts w:ascii="Calibri" w:hAnsi="Calibri"/>
          <w:lang w:val="en-US"/>
        </w:rPr>
        <w:t xml:space="preserve">Detailed </w:t>
      </w:r>
      <w:r w:rsidR="00596388">
        <w:rPr>
          <w:rFonts w:ascii="Calibri" w:hAnsi="Calibri"/>
          <w:lang w:val="en-US"/>
        </w:rPr>
        <w:t>studies</w:t>
      </w:r>
      <w:r w:rsidR="00E479B5">
        <w:rPr>
          <w:rFonts w:ascii="Calibri" w:hAnsi="Calibri"/>
          <w:lang w:val="en-US"/>
        </w:rPr>
        <w:t xml:space="preserve"> o</w:t>
      </w:r>
      <w:r w:rsidR="002607ED">
        <w:rPr>
          <w:rFonts w:ascii="Calibri" w:hAnsi="Calibri"/>
          <w:lang w:val="en-US"/>
        </w:rPr>
        <w:t>f</w:t>
      </w:r>
      <w:r w:rsidR="00E479B5">
        <w:rPr>
          <w:rFonts w:ascii="Calibri" w:hAnsi="Calibri"/>
          <w:lang w:val="en-US"/>
        </w:rPr>
        <w:t xml:space="preserve"> </w:t>
      </w:r>
      <w:r w:rsidR="00287BED">
        <w:rPr>
          <w:rFonts w:ascii="Calibri" w:hAnsi="Calibri"/>
          <w:lang w:val="en-US"/>
        </w:rPr>
        <w:t xml:space="preserve">dietary </w:t>
      </w:r>
      <w:r w:rsidR="00E479B5">
        <w:rPr>
          <w:rFonts w:ascii="Calibri" w:hAnsi="Calibri"/>
          <w:lang w:val="en-US"/>
        </w:rPr>
        <w:t>Se</w:t>
      </w:r>
      <w:r w:rsidR="00596388">
        <w:rPr>
          <w:rFonts w:ascii="Calibri" w:hAnsi="Calibri"/>
          <w:lang w:val="en-US"/>
        </w:rPr>
        <w:t xml:space="preserve"> </w:t>
      </w:r>
      <w:r w:rsidR="00287BED">
        <w:rPr>
          <w:rFonts w:ascii="Calibri" w:hAnsi="Calibri"/>
          <w:lang w:val="en-US"/>
        </w:rPr>
        <w:t xml:space="preserve">intake </w:t>
      </w:r>
      <w:r w:rsidR="005573A1">
        <w:rPr>
          <w:rFonts w:ascii="Calibri" w:hAnsi="Calibri"/>
          <w:lang w:val="en-US"/>
        </w:rPr>
        <w:t xml:space="preserve">showed that cereals, meat, fish and dairy products are </w:t>
      </w:r>
      <w:r w:rsidR="00E479B5">
        <w:rPr>
          <w:rFonts w:ascii="Calibri" w:hAnsi="Calibri"/>
          <w:lang w:val="en-US"/>
        </w:rPr>
        <w:t>the main</w:t>
      </w:r>
      <w:r w:rsidR="005573A1">
        <w:rPr>
          <w:rFonts w:ascii="Calibri" w:hAnsi="Calibri"/>
          <w:lang w:val="en-US"/>
        </w:rPr>
        <w:t xml:space="preserve"> contribut</w:t>
      </w:r>
      <w:r w:rsidR="00E479B5">
        <w:rPr>
          <w:rFonts w:ascii="Calibri" w:hAnsi="Calibri"/>
          <w:lang w:val="en-US"/>
        </w:rPr>
        <w:t>ors</w:t>
      </w:r>
      <w:r w:rsidR="005573A1">
        <w:rPr>
          <w:rFonts w:ascii="Calibri" w:hAnsi="Calibri"/>
          <w:lang w:val="en-US"/>
        </w:rPr>
        <w:t xml:space="preserve"> to </w:t>
      </w:r>
      <w:r w:rsidR="002B3E49">
        <w:rPr>
          <w:rFonts w:ascii="Calibri" w:hAnsi="Calibri"/>
          <w:lang w:val="en-US"/>
        </w:rPr>
        <w:t xml:space="preserve">Se </w:t>
      </w:r>
      <w:r w:rsidR="005573A1">
        <w:rPr>
          <w:rFonts w:ascii="Calibri" w:hAnsi="Calibri"/>
          <w:lang w:val="en-US"/>
        </w:rPr>
        <w:t xml:space="preserve">dietary intake </w:t>
      </w:r>
      <w:r w:rsidR="005573A1">
        <w:rPr>
          <w:rFonts w:asciiTheme="majorHAnsi" w:hAnsiTheme="majorHAnsi"/>
          <w:lang w:val="en-US"/>
        </w:rPr>
        <w:t>in both European and Italian population</w:t>
      </w:r>
      <w:r w:rsidR="00287BED">
        <w:rPr>
          <w:rFonts w:asciiTheme="majorHAnsi" w:hAnsiTheme="majorHAnsi"/>
          <w:lang w:val="en-US"/>
        </w:rPr>
        <w:t>s</w:t>
      </w:r>
      <w:r w:rsidR="00F8667E">
        <w:rPr>
          <w:rFonts w:asciiTheme="majorHAnsi" w:hAnsiTheme="majorHAnsi"/>
          <w:lang w:val="en-US"/>
        </w:rPr>
        <w:t xml:space="preserve"> </w:t>
      </w:r>
      <w:r w:rsidR="00CA2B2E" w:rsidRPr="00762E53">
        <w:rPr>
          <w:rFonts w:asciiTheme="majorHAnsi" w:hAnsiTheme="majorHAnsi"/>
          <w:lang w:val="en-US"/>
        </w:rPr>
        <w:fldChar w:fldCharType="begin">
          <w:fldData xml:space="preserve">PEVuZE5vdGU+PENpdGU+PEF1dGhvcj5HdWRtdW5kc2RvdHRpcjwvQXV0aG9yPjxZZWFyPjIwMTI8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=
</w:fldData>
        </w:fldChar>
      </w:r>
      <w:r w:rsidR="00936846">
        <w:rPr>
          <w:rFonts w:asciiTheme="majorHAnsi" w:hAnsiTheme="majorHAnsi"/>
          <w:lang w:val="en-US"/>
        </w:rPr>
        <w:instrText xml:space="preserve"> ADDIN EN.CITE </w:instrText>
      </w:r>
      <w:r w:rsidR="00936846">
        <w:rPr>
          <w:rFonts w:asciiTheme="majorHAnsi" w:hAnsiTheme="majorHAnsi"/>
          <w:lang w:val="en-US"/>
        </w:rPr>
        <w:fldChar w:fldCharType="begin">
          <w:fldData xml:space="preserve">PEVuZE5vdGU+PENpdGU+PEF1dGhvcj5HdWRtdW5kc2RvdHRpcjwvQXV0aG9yPjxZZWFyPjIwMTI8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=
</w:fldData>
        </w:fldChar>
      </w:r>
      <w:r w:rsidR="00936846">
        <w:rPr>
          <w:rFonts w:asciiTheme="majorHAnsi" w:hAnsiTheme="majorHAnsi"/>
          <w:lang w:val="en-US"/>
        </w:rPr>
        <w:instrText xml:space="preserve"> ADDIN EN.CITE.DATA </w:instrText>
      </w:r>
      <w:r w:rsidR="00936846">
        <w:rPr>
          <w:rFonts w:asciiTheme="majorHAnsi" w:hAnsiTheme="majorHAnsi"/>
          <w:lang w:val="en-US"/>
        </w:rPr>
      </w:r>
      <w:r w:rsidR="00936846">
        <w:rPr>
          <w:rFonts w:asciiTheme="majorHAnsi" w:hAnsiTheme="majorHAnsi"/>
          <w:lang w:val="en-US"/>
        </w:rPr>
        <w:fldChar w:fldCharType="end"/>
      </w:r>
      <w:r w:rsidR="00CA2B2E" w:rsidRPr="00762E53">
        <w:rPr>
          <w:rFonts w:asciiTheme="majorHAnsi" w:hAnsiTheme="majorHAnsi"/>
          <w:lang w:val="en-US"/>
        </w:rPr>
      </w:r>
      <w:r w:rsidR="00CA2B2E" w:rsidRPr="00762E53">
        <w:rPr>
          <w:rFonts w:asciiTheme="majorHAnsi" w:hAnsiTheme="majorHAnsi"/>
          <w:lang w:val="en-US"/>
        </w:rPr>
        <w:fldChar w:fldCharType="separate"/>
      </w:r>
      <w:r w:rsidR="00055CFC">
        <w:rPr>
          <w:rFonts w:asciiTheme="majorHAnsi" w:hAnsiTheme="majorHAnsi"/>
          <w:noProof/>
          <w:lang w:val="en-US"/>
        </w:rPr>
        <w:t>(</w:t>
      </w:r>
      <w:hyperlink w:anchor="_ENREF_39" w:tooltip="Gudmundsdottir, 2012 #216" w:history="1">
        <w:r w:rsidR="00FD1980">
          <w:rPr>
            <w:rFonts w:asciiTheme="majorHAnsi" w:hAnsiTheme="majorHAnsi"/>
            <w:noProof/>
            <w:lang w:val="en-US"/>
          </w:rPr>
          <w:t>Gudmundsdottir et al., 2012</w:t>
        </w:r>
      </w:hyperlink>
      <w:r w:rsidR="00055CFC">
        <w:rPr>
          <w:rFonts w:asciiTheme="majorHAnsi" w:hAnsiTheme="majorHAnsi"/>
          <w:noProof/>
          <w:lang w:val="en-US"/>
        </w:rPr>
        <w:t xml:space="preserve">; </w:t>
      </w:r>
      <w:hyperlink w:anchor="_ENREF_50" w:tooltip="Lombardi-Boccia, 2003 #54" w:history="1">
        <w:r w:rsidR="00FD1980">
          <w:rPr>
            <w:rFonts w:asciiTheme="majorHAnsi" w:hAnsiTheme="majorHAnsi"/>
            <w:noProof/>
            <w:lang w:val="en-US"/>
          </w:rPr>
          <w:t>Lombardi-Boccia et al., 2003</w:t>
        </w:r>
      </w:hyperlink>
      <w:r w:rsidR="00055CFC">
        <w:rPr>
          <w:rFonts w:asciiTheme="majorHAnsi" w:hAnsiTheme="majorHAnsi"/>
          <w:noProof/>
          <w:lang w:val="en-US"/>
        </w:rPr>
        <w:t xml:space="preserve">; </w:t>
      </w:r>
      <w:hyperlink w:anchor="_ENREF_54" w:tooltip="Mariottini, 1995 #50" w:history="1">
        <w:r w:rsidR="00FD1980">
          <w:rPr>
            <w:rFonts w:asciiTheme="majorHAnsi" w:hAnsiTheme="majorHAnsi"/>
            <w:noProof/>
            <w:lang w:val="en-US"/>
          </w:rPr>
          <w:t>Mariottini et al., 1995</w:t>
        </w:r>
      </w:hyperlink>
      <w:r w:rsidR="00055CFC">
        <w:rPr>
          <w:rFonts w:asciiTheme="majorHAnsi" w:hAnsiTheme="majorHAnsi"/>
          <w:noProof/>
          <w:lang w:val="en-US"/>
        </w:rPr>
        <w:t xml:space="preserve">; </w:t>
      </w:r>
      <w:hyperlink w:anchor="_ENREF_66" w:tooltip="Navarro-Alarcon, 2008 #217" w:history="1">
        <w:r w:rsidR="00FD1980">
          <w:rPr>
            <w:rFonts w:asciiTheme="majorHAnsi" w:hAnsiTheme="majorHAnsi"/>
            <w:noProof/>
            <w:lang w:val="en-US"/>
          </w:rPr>
          <w:t>Navarro-Alarcon and Cabrera-Vique, 2008</w:t>
        </w:r>
      </w:hyperlink>
      <w:r w:rsidR="00055CFC">
        <w:rPr>
          <w:rFonts w:asciiTheme="majorHAnsi" w:hAnsiTheme="majorHAnsi"/>
          <w:noProof/>
          <w:lang w:val="en-US"/>
        </w:rPr>
        <w:t>)</w:t>
      </w:r>
      <w:r w:rsidR="00CA2B2E" w:rsidRPr="00762E53">
        <w:rPr>
          <w:rFonts w:asciiTheme="majorHAnsi" w:hAnsiTheme="majorHAnsi"/>
          <w:lang w:val="en-US"/>
        </w:rPr>
        <w:fldChar w:fldCharType="end"/>
      </w:r>
      <w:r w:rsidR="001B1CF0" w:rsidRPr="00762E53">
        <w:rPr>
          <w:rFonts w:asciiTheme="majorHAnsi" w:hAnsiTheme="majorHAnsi"/>
          <w:lang w:val="en-US"/>
        </w:rPr>
        <w:t xml:space="preserve">. </w:t>
      </w:r>
      <w:r w:rsidR="00F35849">
        <w:rPr>
          <w:rFonts w:asciiTheme="majorHAnsi" w:hAnsiTheme="majorHAnsi"/>
          <w:lang w:val="en-US"/>
        </w:rPr>
        <w:t>T</w:t>
      </w:r>
      <w:r w:rsidR="001B1CF0" w:rsidRPr="00762E53">
        <w:rPr>
          <w:rFonts w:asciiTheme="majorHAnsi" w:hAnsiTheme="majorHAnsi"/>
          <w:lang w:val="en-US"/>
        </w:rPr>
        <w:t>he</w:t>
      </w:r>
      <w:r w:rsidR="00CA2B2E" w:rsidRPr="00762E53">
        <w:rPr>
          <w:rFonts w:asciiTheme="majorHAnsi" w:hAnsiTheme="majorHAnsi"/>
          <w:lang w:val="en-US"/>
        </w:rPr>
        <w:t xml:space="preserve"> assessment of Se intake based on individual food consumption </w:t>
      </w:r>
      <w:r w:rsidR="00F35849">
        <w:rPr>
          <w:rFonts w:asciiTheme="majorHAnsi" w:hAnsiTheme="majorHAnsi"/>
          <w:lang w:val="en-US"/>
        </w:rPr>
        <w:t xml:space="preserve">must consider </w:t>
      </w:r>
      <w:r w:rsidR="001B1CF0" w:rsidRPr="00762E53">
        <w:rPr>
          <w:rFonts w:asciiTheme="majorHAnsi" w:hAnsiTheme="majorHAnsi"/>
          <w:lang w:val="en-US"/>
        </w:rPr>
        <w:t xml:space="preserve">the large variation of Se content in foods, influenced </w:t>
      </w:r>
      <w:r w:rsidR="003F7DBF">
        <w:rPr>
          <w:rFonts w:asciiTheme="majorHAnsi" w:hAnsiTheme="majorHAnsi"/>
          <w:lang w:val="en-US"/>
        </w:rPr>
        <w:t>by</w:t>
      </w:r>
      <w:r w:rsidR="003F7DBF" w:rsidRPr="00762E53">
        <w:rPr>
          <w:rFonts w:asciiTheme="majorHAnsi" w:hAnsiTheme="majorHAnsi"/>
          <w:lang w:val="en-US"/>
        </w:rPr>
        <w:t xml:space="preserve"> </w:t>
      </w:r>
      <w:r w:rsidR="001B1CF0" w:rsidRPr="00762E53">
        <w:rPr>
          <w:rFonts w:asciiTheme="majorHAnsi" w:hAnsiTheme="majorHAnsi"/>
          <w:lang w:val="en-US"/>
        </w:rPr>
        <w:t xml:space="preserve">environmental </w:t>
      </w:r>
      <w:r w:rsidR="00D11623" w:rsidRPr="00762E53">
        <w:rPr>
          <w:rFonts w:asciiTheme="majorHAnsi" w:hAnsiTheme="majorHAnsi"/>
          <w:lang w:val="en-US"/>
        </w:rPr>
        <w:t xml:space="preserve">and geographic variations of Se </w:t>
      </w:r>
      <w:r w:rsidR="001B1CF0" w:rsidRPr="00762E53">
        <w:rPr>
          <w:rFonts w:asciiTheme="majorHAnsi" w:hAnsiTheme="majorHAnsi"/>
          <w:lang w:val="en-US"/>
        </w:rPr>
        <w:t>content in soil and water</w:t>
      </w:r>
      <w:r w:rsidR="00D11623" w:rsidRPr="00762E53">
        <w:rPr>
          <w:rFonts w:asciiTheme="majorHAnsi" w:hAnsiTheme="majorHAnsi"/>
          <w:lang w:val="en-US"/>
        </w:rPr>
        <w:t xml:space="preserve"> </w:t>
      </w:r>
      <w:r w:rsidR="00D11623" w:rsidRPr="00762E53">
        <w:rPr>
          <w:rFonts w:asciiTheme="majorHAnsi" w:hAnsiTheme="majorHAnsi"/>
          <w:lang w:val="en-US"/>
        </w:rPr>
        <w:fldChar w:fldCharType="begin"/>
      </w:r>
      <w:r w:rsidR="00716265">
        <w:rPr>
          <w:rFonts w:asciiTheme="majorHAnsi" w:hAnsiTheme="majorHAnsi"/>
          <w:lang w:val="en-US"/>
        </w:rPr>
        <w:instrText xml:space="preserve"> ADDIN EN.CITE &lt;EndNote&gt;&lt;Cite&gt;&lt;Author&gt;Mariottini&lt;/Author&gt;&lt;Year&gt;1995&lt;/Year&gt;&lt;RecNum&gt;50&lt;/RecNum&gt;&lt;DisplayText&gt;(Mariottini et al., 1995; Shacklette and Boerngen, 2013)&lt;/DisplayText&gt;&lt;record&gt;&lt;rec-number&gt;50&lt;/rec-number&gt;&lt;foreign-keys&gt;&lt;key app="EN" db-id="apvdpdsv9sv2x0e2r9ovsz21wrav2afa0awz" timestamp="1484818624"&gt;50&lt;/key&gt;&lt;/foreign-keys&gt;&lt;ref-type name="Journal Article"&gt;17&lt;/ref-type&gt;&lt;contributors&gt;&lt;authors&gt;&lt;author&gt;Mariottini, E.&lt;/author&gt;&lt;author&gt;Capel, R.&lt;/author&gt;&lt;author&gt;Bigazzi Grasso, C.&lt;/author&gt;&lt;/authors&gt;&lt;/contributors&gt;&lt;auth-address&gt;DSPSI, V. le Morgagni, 48, 50134 Firenze, Italy&lt;/auth-address&gt;&lt;titles&gt;&lt;title&gt;Selenium content in foods&lt;/title&gt;&lt;secondary-title&gt;Journal of Preventive Medicine and Hygiene&lt;/secondary-title&gt;&lt;/titles&gt;&lt;periodical&gt;&lt;full-title&gt;Journal of Preventive Medicine and Hygiene&lt;/full-title&gt;&lt;/periodical&gt;&lt;pages&gt;55-60&lt;/pages&gt;&lt;volume&gt;36&lt;/volume&gt;&lt;number&gt;1-2&lt;/number&gt;&lt;keywords&gt;&lt;keyword&gt;Food&lt;/keyword&gt;&lt;keyword&gt;Selenium&lt;/keyword&gt;&lt;/keywords&gt;&lt;dates&gt;&lt;year&gt;1995&lt;/year&gt;&lt;/dates&gt;&lt;work-type&gt;Article&lt;/work-type&gt;&lt;urls&gt;&lt;related-urls&gt;&lt;url&gt;https://www.scopus.com/inward/record.uri?eid=2-s2.0-0029430547&amp;amp;partnerID=40&amp;amp;md5=eaab57fa1d205855ac70c7e366e568a1&lt;/url&gt;&lt;/related-urls&gt;&lt;/urls&gt;&lt;remote-database-name&gt;Scopus&lt;/remote-database-name&gt;&lt;/record&gt;&lt;/Cite&gt;&lt;Cite&gt;&lt;Author&gt;Shacklette&lt;/Author&gt;&lt;Year&gt;2013&lt;/Year&gt;&lt;RecNum&gt;62&lt;/RecNum&gt;&lt;record&gt;&lt;rec-number&gt;62&lt;/rec-number&gt;&lt;foreign-keys&gt;&lt;key app="EN" db-id="apvdpdsv9sv2x0e2r9ovsz21wrav2afa0awz" timestamp="1484850681"&gt;62&lt;/key&gt;&lt;/foreign-keys&gt;&lt;ref-type name="Book"&gt;6&lt;/ref-type&gt;&lt;contributors&gt;&lt;authors&gt;&lt;author&gt;Shacklette, H. T.&lt;/author&gt;&lt;author&gt;Boerngen, J. G .&lt;/author&gt;&lt;/authors&gt;&lt;/contributors&gt;&lt;titles&gt;&lt;title&gt;Element Concentrations in Soils and Other Surficial Materials of the Conterminous United States&lt;/title&gt;&lt;/titles&gt;&lt;dates&gt;&lt;year&gt;2013&lt;/year&gt;&lt;/dates&gt;&lt;urls&gt;&lt;/urls&gt;&lt;/record&gt;&lt;/Cite&gt;&lt;/EndNote&gt;</w:instrText>
      </w:r>
      <w:r w:rsidR="00D11623" w:rsidRPr="00762E53">
        <w:rPr>
          <w:rFonts w:asciiTheme="majorHAnsi" w:hAnsiTheme="majorHAnsi"/>
          <w:lang w:val="en-US"/>
        </w:rPr>
        <w:fldChar w:fldCharType="separate"/>
      </w:r>
      <w:r w:rsidR="00716265">
        <w:rPr>
          <w:rFonts w:asciiTheme="majorHAnsi" w:hAnsiTheme="majorHAnsi"/>
          <w:noProof/>
          <w:lang w:val="en-US"/>
        </w:rPr>
        <w:t>(</w:t>
      </w:r>
      <w:hyperlink w:anchor="_ENREF_54" w:tooltip="Mariottini, 1995 #50" w:history="1">
        <w:r w:rsidR="00FD1980">
          <w:rPr>
            <w:rFonts w:asciiTheme="majorHAnsi" w:hAnsiTheme="majorHAnsi"/>
            <w:noProof/>
            <w:lang w:val="en-US"/>
          </w:rPr>
          <w:t>Mariottini et al., 1995</w:t>
        </w:r>
      </w:hyperlink>
      <w:r w:rsidR="00716265">
        <w:rPr>
          <w:rFonts w:asciiTheme="majorHAnsi" w:hAnsiTheme="majorHAnsi"/>
          <w:noProof/>
          <w:lang w:val="en-US"/>
        </w:rPr>
        <w:t xml:space="preserve">; </w:t>
      </w:r>
      <w:hyperlink w:anchor="_ENREF_84" w:tooltip="Shacklette, 2013 #62" w:history="1">
        <w:r w:rsidR="00FD1980">
          <w:rPr>
            <w:rFonts w:asciiTheme="majorHAnsi" w:hAnsiTheme="majorHAnsi"/>
            <w:noProof/>
            <w:lang w:val="en-US"/>
          </w:rPr>
          <w:t>Shacklette and Boerngen, 2013</w:t>
        </w:r>
      </w:hyperlink>
      <w:r w:rsidR="00716265">
        <w:rPr>
          <w:rFonts w:asciiTheme="majorHAnsi" w:hAnsiTheme="majorHAnsi"/>
          <w:noProof/>
          <w:lang w:val="en-US"/>
        </w:rPr>
        <w:t>)</w:t>
      </w:r>
      <w:r w:rsidR="00D11623" w:rsidRPr="00762E53">
        <w:rPr>
          <w:rFonts w:asciiTheme="majorHAnsi" w:hAnsiTheme="majorHAnsi"/>
          <w:lang w:val="en-US"/>
        </w:rPr>
        <w:fldChar w:fldCharType="end"/>
      </w:r>
      <w:r w:rsidR="00D11623" w:rsidRPr="00762E53">
        <w:rPr>
          <w:rFonts w:asciiTheme="majorHAnsi" w:hAnsiTheme="majorHAnsi"/>
          <w:lang w:val="en-US"/>
        </w:rPr>
        <w:t>,</w:t>
      </w:r>
      <w:r w:rsidR="001B1CF0" w:rsidRPr="00762E53">
        <w:rPr>
          <w:rFonts w:asciiTheme="majorHAnsi" w:hAnsiTheme="majorHAnsi"/>
          <w:lang w:val="en-US"/>
        </w:rPr>
        <w:t xml:space="preserve"> use of</w:t>
      </w:r>
      <w:r w:rsidR="00D11623" w:rsidRPr="00762E53">
        <w:rPr>
          <w:rFonts w:asciiTheme="majorHAnsi" w:hAnsiTheme="majorHAnsi"/>
          <w:lang w:val="en-US"/>
        </w:rPr>
        <w:t xml:space="preserve"> Se supplemented fertilizers </w:t>
      </w:r>
      <w:r w:rsidR="001B1CF0" w:rsidRPr="00762E53">
        <w:rPr>
          <w:rFonts w:asciiTheme="majorHAnsi" w:hAnsiTheme="majorHAnsi"/>
          <w:lang w:val="en-US"/>
        </w:rPr>
        <w:fldChar w:fldCharType="begin">
          <w:fldData xml:space="preserve">PEVuZE5vdGU+PENpdGU+PEF1dGhvcj5GYWlyd2VhdGhlci1UYWl0PC9BdXRob3I+PFllYXI+MjAx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</w:fldData>
        </w:fldChar>
      </w:r>
      <w:r w:rsidR="00716265">
        <w:rPr>
          <w:rFonts w:asciiTheme="majorHAnsi" w:hAnsiTheme="majorHAnsi"/>
          <w:lang w:val="en-US"/>
        </w:rPr>
        <w:instrText xml:space="preserve"> ADDIN EN.CITE </w:instrText>
      </w:r>
      <w:r w:rsidR="00716265">
        <w:rPr>
          <w:rFonts w:asciiTheme="majorHAnsi" w:hAnsiTheme="majorHAnsi"/>
          <w:lang w:val="en-US"/>
        </w:rPr>
        <w:fldChar w:fldCharType="begin">
          <w:fldData xml:space="preserve">PEVuZE5vdGU+PENpdGU+PEF1dGhvcj5GYWlyd2VhdGhlci1UYWl0PC9BdXRob3I+PFllYXI+MjAx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</w:fldData>
        </w:fldChar>
      </w:r>
      <w:r w:rsidR="00716265">
        <w:rPr>
          <w:rFonts w:asciiTheme="majorHAnsi" w:hAnsiTheme="majorHAnsi"/>
          <w:lang w:val="en-US"/>
        </w:rPr>
        <w:instrText xml:space="preserve"> ADDIN EN.CITE.DATA </w:instrText>
      </w:r>
      <w:r w:rsidR="00716265">
        <w:rPr>
          <w:rFonts w:asciiTheme="majorHAnsi" w:hAnsiTheme="majorHAnsi"/>
          <w:lang w:val="en-US"/>
        </w:rPr>
      </w:r>
      <w:r w:rsidR="00716265">
        <w:rPr>
          <w:rFonts w:asciiTheme="majorHAnsi" w:hAnsiTheme="majorHAnsi"/>
          <w:lang w:val="en-US"/>
        </w:rPr>
        <w:fldChar w:fldCharType="end"/>
      </w:r>
      <w:r w:rsidR="001B1CF0" w:rsidRPr="00762E53">
        <w:rPr>
          <w:rFonts w:asciiTheme="majorHAnsi" w:hAnsiTheme="majorHAnsi"/>
          <w:lang w:val="en-US"/>
        </w:rPr>
      </w:r>
      <w:r w:rsidR="001B1CF0" w:rsidRPr="00762E53">
        <w:rPr>
          <w:rFonts w:asciiTheme="majorHAnsi" w:hAnsiTheme="majorHAnsi"/>
          <w:lang w:val="en-US"/>
        </w:rPr>
        <w:fldChar w:fldCharType="separate"/>
      </w:r>
      <w:r w:rsidR="00716265">
        <w:rPr>
          <w:rFonts w:asciiTheme="majorHAnsi" w:hAnsiTheme="majorHAnsi"/>
          <w:noProof/>
          <w:lang w:val="en-US"/>
        </w:rPr>
        <w:t>(</w:t>
      </w:r>
      <w:hyperlink w:anchor="_ENREF_23" w:tooltip="Fairweather-Tait, 2010 #67" w:history="1">
        <w:r w:rsidR="00FD1980">
          <w:rPr>
            <w:rFonts w:asciiTheme="majorHAnsi" w:hAnsiTheme="majorHAnsi"/>
            <w:noProof/>
            <w:lang w:val="en-US"/>
          </w:rPr>
          <w:t>Fairweather-Tait et al., 2010</w:t>
        </w:r>
      </w:hyperlink>
      <w:r w:rsidR="00716265">
        <w:rPr>
          <w:rFonts w:asciiTheme="majorHAnsi" w:hAnsiTheme="majorHAnsi"/>
          <w:noProof/>
          <w:lang w:val="en-US"/>
        </w:rPr>
        <w:t>)</w:t>
      </w:r>
      <w:r w:rsidR="001B1CF0" w:rsidRPr="00762E53">
        <w:rPr>
          <w:rFonts w:asciiTheme="majorHAnsi" w:hAnsiTheme="majorHAnsi"/>
          <w:lang w:val="en-US"/>
        </w:rPr>
        <w:fldChar w:fldCharType="end"/>
      </w:r>
      <w:r w:rsidR="003F7DBF">
        <w:rPr>
          <w:rFonts w:asciiTheme="majorHAnsi" w:hAnsiTheme="majorHAnsi"/>
          <w:lang w:val="en-US"/>
        </w:rPr>
        <w:t xml:space="preserve">, </w:t>
      </w:r>
      <w:r w:rsidR="00F35849">
        <w:rPr>
          <w:rFonts w:asciiTheme="majorHAnsi" w:hAnsiTheme="majorHAnsi"/>
          <w:lang w:val="en-US"/>
        </w:rPr>
        <w:t xml:space="preserve">the </w:t>
      </w:r>
      <w:r w:rsidR="00D11623" w:rsidRPr="00762E53">
        <w:rPr>
          <w:rFonts w:asciiTheme="majorHAnsi" w:hAnsiTheme="majorHAnsi"/>
          <w:lang w:val="en-US"/>
        </w:rPr>
        <w:t>differen</w:t>
      </w:r>
      <w:r w:rsidR="003F7DBF">
        <w:rPr>
          <w:rFonts w:asciiTheme="majorHAnsi" w:hAnsiTheme="majorHAnsi"/>
          <w:lang w:val="en-US"/>
        </w:rPr>
        <w:t>ces in</w:t>
      </w:r>
      <w:r w:rsidR="00D11623" w:rsidRPr="00762E53">
        <w:rPr>
          <w:rFonts w:asciiTheme="majorHAnsi" w:hAnsiTheme="majorHAnsi"/>
          <w:lang w:val="en-US"/>
        </w:rPr>
        <w:t xml:space="preserve"> </w:t>
      </w:r>
      <w:r w:rsidR="00F35849">
        <w:rPr>
          <w:rFonts w:asciiTheme="majorHAnsi" w:hAnsiTheme="majorHAnsi"/>
          <w:lang w:val="en-US"/>
        </w:rPr>
        <w:t xml:space="preserve">Se </w:t>
      </w:r>
      <w:r w:rsidR="003F7DBF">
        <w:rPr>
          <w:rFonts w:asciiTheme="majorHAnsi" w:hAnsiTheme="majorHAnsi"/>
          <w:lang w:val="en-US"/>
        </w:rPr>
        <w:t>bio</w:t>
      </w:r>
      <w:r w:rsidR="00D11623" w:rsidRPr="00762E53">
        <w:rPr>
          <w:rFonts w:asciiTheme="majorHAnsi" w:hAnsiTheme="majorHAnsi"/>
          <w:lang w:val="en-US"/>
        </w:rPr>
        <w:t xml:space="preserve">availability </w:t>
      </w:r>
      <w:r w:rsidR="003F7DBF">
        <w:rPr>
          <w:rFonts w:asciiTheme="majorHAnsi" w:hAnsiTheme="majorHAnsi"/>
          <w:lang w:val="en-US"/>
        </w:rPr>
        <w:t xml:space="preserve">in foods of </w:t>
      </w:r>
      <w:r w:rsidR="002B3E49">
        <w:rPr>
          <w:rFonts w:asciiTheme="majorHAnsi" w:hAnsiTheme="majorHAnsi"/>
          <w:lang w:val="en-US"/>
        </w:rPr>
        <w:t>plant origin</w:t>
      </w:r>
      <w:r w:rsidR="00BB4DEE">
        <w:rPr>
          <w:rFonts w:asciiTheme="majorHAnsi" w:hAnsiTheme="majorHAnsi"/>
          <w:lang w:val="en-US"/>
        </w:rPr>
        <w:t xml:space="preserve"> </w:t>
      </w:r>
      <w:r w:rsidR="00D11623" w:rsidRPr="00762E53">
        <w:rPr>
          <w:rFonts w:asciiTheme="majorHAnsi" w:hAnsiTheme="majorHAnsi"/>
          <w:lang w:val="en-US"/>
        </w:rPr>
        <w:fldChar w:fldCharType="begin">
          <w:fldData xml:space="preserve">PEVuZE5vdGU+PENpdGU+PEF1dGhvcj5CYXNrZXR0PC9BdXRob3I+PFllYXI+MjAwMTwvWWVhcj48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</w:fldData>
        </w:fldChar>
      </w:r>
      <w:r w:rsidR="00936846">
        <w:rPr>
          <w:rFonts w:asciiTheme="majorHAnsi" w:hAnsiTheme="majorHAnsi"/>
          <w:lang w:val="en-US"/>
        </w:rPr>
        <w:instrText xml:space="preserve"> ADDIN EN.CITE </w:instrText>
      </w:r>
      <w:r w:rsidR="00936846">
        <w:rPr>
          <w:rFonts w:asciiTheme="majorHAnsi" w:hAnsiTheme="majorHAnsi"/>
          <w:lang w:val="en-US"/>
        </w:rPr>
        <w:fldChar w:fldCharType="begin">
          <w:fldData xml:space="preserve">PEVuZE5vdGU+PENpdGU+PEF1dGhvcj5CYXNrZXR0PC9BdXRob3I+PFllYXI+MjAwMTwvWWVhcj48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</w:fldData>
        </w:fldChar>
      </w:r>
      <w:r w:rsidR="00936846">
        <w:rPr>
          <w:rFonts w:asciiTheme="majorHAnsi" w:hAnsiTheme="majorHAnsi"/>
          <w:lang w:val="en-US"/>
        </w:rPr>
        <w:instrText xml:space="preserve"> ADDIN EN.CITE.DATA </w:instrText>
      </w:r>
      <w:r w:rsidR="00936846">
        <w:rPr>
          <w:rFonts w:asciiTheme="majorHAnsi" w:hAnsiTheme="majorHAnsi"/>
          <w:lang w:val="en-US"/>
        </w:rPr>
      </w:r>
      <w:r w:rsidR="00936846">
        <w:rPr>
          <w:rFonts w:asciiTheme="majorHAnsi" w:hAnsiTheme="majorHAnsi"/>
          <w:lang w:val="en-US"/>
        </w:rPr>
        <w:fldChar w:fldCharType="end"/>
      </w:r>
      <w:r w:rsidR="00D11623" w:rsidRPr="00762E53">
        <w:rPr>
          <w:rFonts w:asciiTheme="majorHAnsi" w:hAnsiTheme="majorHAnsi"/>
          <w:lang w:val="en-US"/>
        </w:rPr>
      </w:r>
      <w:r w:rsidR="00D11623" w:rsidRPr="00762E53">
        <w:rPr>
          <w:rFonts w:asciiTheme="majorHAnsi" w:hAnsiTheme="majorHAnsi"/>
          <w:lang w:val="en-US"/>
        </w:rPr>
        <w:fldChar w:fldCharType="separate"/>
      </w:r>
      <w:r w:rsidR="00716265">
        <w:rPr>
          <w:rFonts w:asciiTheme="majorHAnsi" w:hAnsiTheme="majorHAnsi"/>
          <w:noProof/>
          <w:lang w:val="en-US"/>
        </w:rPr>
        <w:t>(</w:t>
      </w:r>
      <w:hyperlink w:anchor="_ENREF_2" w:tooltip="Baskett, 2001 #64" w:history="1">
        <w:r w:rsidR="00FD1980">
          <w:rPr>
            <w:rFonts w:asciiTheme="majorHAnsi" w:hAnsiTheme="majorHAnsi"/>
            <w:noProof/>
            <w:lang w:val="en-US"/>
          </w:rPr>
          <w:t>Baskett et al., 2001</w:t>
        </w:r>
      </w:hyperlink>
      <w:r w:rsidR="00716265">
        <w:rPr>
          <w:rFonts w:asciiTheme="majorHAnsi" w:hAnsiTheme="majorHAnsi"/>
          <w:noProof/>
          <w:lang w:val="en-US"/>
        </w:rPr>
        <w:t xml:space="preserve">; </w:t>
      </w:r>
      <w:hyperlink w:anchor="_ENREF_90" w:tooltip="Terry, 2000 #27" w:history="1">
        <w:r w:rsidR="00FD1980">
          <w:rPr>
            <w:rFonts w:asciiTheme="majorHAnsi" w:hAnsiTheme="majorHAnsi"/>
            <w:noProof/>
            <w:lang w:val="en-US"/>
          </w:rPr>
          <w:t>Terry et al., 2000</w:t>
        </w:r>
      </w:hyperlink>
      <w:r w:rsidR="00716265">
        <w:rPr>
          <w:rFonts w:asciiTheme="majorHAnsi" w:hAnsiTheme="majorHAnsi"/>
          <w:noProof/>
          <w:lang w:val="en-US"/>
        </w:rPr>
        <w:t>)</w:t>
      </w:r>
      <w:r w:rsidR="00D11623" w:rsidRPr="00762E53">
        <w:rPr>
          <w:rFonts w:asciiTheme="majorHAnsi" w:hAnsiTheme="majorHAnsi"/>
          <w:lang w:val="en-US"/>
        </w:rPr>
        <w:fldChar w:fldCharType="end"/>
      </w:r>
      <w:r w:rsidR="003F7DBF">
        <w:rPr>
          <w:rFonts w:asciiTheme="majorHAnsi" w:hAnsiTheme="majorHAnsi"/>
          <w:lang w:val="en-US"/>
        </w:rPr>
        <w:t xml:space="preserve">, and </w:t>
      </w:r>
      <w:r w:rsidR="00F35849">
        <w:rPr>
          <w:rFonts w:asciiTheme="majorHAnsi" w:hAnsiTheme="majorHAnsi"/>
          <w:lang w:val="en-US"/>
        </w:rPr>
        <w:t xml:space="preserve">the effect of </w:t>
      </w:r>
      <w:r w:rsidR="003F7DBF">
        <w:rPr>
          <w:rFonts w:asciiTheme="majorHAnsi" w:hAnsiTheme="majorHAnsi"/>
          <w:lang w:val="en-US"/>
        </w:rPr>
        <w:t xml:space="preserve">self-supplementation with </w:t>
      </w:r>
      <w:r w:rsidR="00D11623" w:rsidRPr="00762E53">
        <w:rPr>
          <w:rFonts w:asciiTheme="majorHAnsi" w:hAnsiTheme="majorHAnsi"/>
          <w:lang w:val="en-US"/>
        </w:rPr>
        <w:t>Se</w:t>
      </w:r>
      <w:r w:rsidR="00CA2B2E" w:rsidRPr="00762E53">
        <w:rPr>
          <w:rFonts w:asciiTheme="majorHAnsi" w:hAnsiTheme="majorHAnsi"/>
          <w:lang w:val="en-US"/>
        </w:rPr>
        <w:t xml:space="preserve"> </w:t>
      </w:r>
      <w:r w:rsidR="00CA2B2E" w:rsidRPr="00762E53">
        <w:rPr>
          <w:rFonts w:asciiTheme="majorHAnsi" w:hAnsiTheme="majorHAnsi"/>
          <w:lang w:val="en-US"/>
        </w:rPr>
        <w:fldChar w:fldCharType="begin">
          <w:fldData xml:space="preserve">PEVuZE5vdGU+PENpdGU+PEF1dGhvcj5TYXRpYTwvQXV0aG9yPjxZZWFyPjIwMDY8L1llYXI+PFJl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</w:fldData>
        </w:fldChar>
      </w:r>
      <w:r w:rsidR="00716265">
        <w:rPr>
          <w:rFonts w:asciiTheme="majorHAnsi" w:hAnsiTheme="majorHAnsi"/>
          <w:lang w:val="en-US"/>
        </w:rPr>
        <w:instrText xml:space="preserve"> ADDIN EN.CITE </w:instrText>
      </w:r>
      <w:r w:rsidR="00716265">
        <w:rPr>
          <w:rFonts w:asciiTheme="majorHAnsi" w:hAnsiTheme="majorHAnsi"/>
          <w:lang w:val="en-US"/>
        </w:rPr>
        <w:fldChar w:fldCharType="begin">
          <w:fldData xml:space="preserve">PEVuZE5vdGU+PENpdGU+PEF1dGhvcj5TYXRpYTwvQXV0aG9yPjxZZWFyPjIwMDY8L1llYXI+PFJl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</w:fldData>
        </w:fldChar>
      </w:r>
      <w:r w:rsidR="00716265">
        <w:rPr>
          <w:rFonts w:asciiTheme="majorHAnsi" w:hAnsiTheme="majorHAnsi"/>
          <w:lang w:val="en-US"/>
        </w:rPr>
        <w:instrText xml:space="preserve"> ADDIN EN.CITE.DATA </w:instrText>
      </w:r>
      <w:r w:rsidR="00716265">
        <w:rPr>
          <w:rFonts w:asciiTheme="majorHAnsi" w:hAnsiTheme="majorHAnsi"/>
          <w:lang w:val="en-US"/>
        </w:rPr>
      </w:r>
      <w:r w:rsidR="00716265">
        <w:rPr>
          <w:rFonts w:asciiTheme="majorHAnsi" w:hAnsiTheme="majorHAnsi"/>
          <w:lang w:val="en-US"/>
        </w:rPr>
        <w:fldChar w:fldCharType="end"/>
      </w:r>
      <w:r w:rsidR="00CA2B2E" w:rsidRPr="00762E53">
        <w:rPr>
          <w:rFonts w:asciiTheme="majorHAnsi" w:hAnsiTheme="majorHAnsi"/>
          <w:lang w:val="en-US"/>
        </w:rPr>
      </w:r>
      <w:r w:rsidR="00CA2B2E" w:rsidRPr="00762E53">
        <w:rPr>
          <w:rFonts w:asciiTheme="majorHAnsi" w:hAnsiTheme="majorHAnsi"/>
          <w:lang w:val="en-US"/>
        </w:rPr>
        <w:fldChar w:fldCharType="separate"/>
      </w:r>
      <w:r w:rsidR="00716265">
        <w:rPr>
          <w:rFonts w:asciiTheme="majorHAnsi" w:hAnsiTheme="majorHAnsi"/>
          <w:noProof/>
          <w:lang w:val="en-US"/>
        </w:rPr>
        <w:t>(</w:t>
      </w:r>
      <w:hyperlink w:anchor="_ENREF_81" w:tooltip="Satia, 2006 #24" w:history="1">
        <w:r w:rsidR="00FD1980">
          <w:rPr>
            <w:rFonts w:asciiTheme="majorHAnsi" w:hAnsiTheme="majorHAnsi"/>
            <w:noProof/>
            <w:lang w:val="en-US"/>
          </w:rPr>
          <w:t>Satia et al., 2006</w:t>
        </w:r>
      </w:hyperlink>
      <w:r w:rsidR="00716265">
        <w:rPr>
          <w:rFonts w:asciiTheme="majorHAnsi" w:hAnsiTheme="majorHAnsi"/>
          <w:noProof/>
          <w:lang w:val="en-US"/>
        </w:rPr>
        <w:t>)</w:t>
      </w:r>
      <w:r w:rsidR="00CA2B2E" w:rsidRPr="00762E53">
        <w:rPr>
          <w:rFonts w:asciiTheme="majorHAnsi" w:hAnsiTheme="majorHAnsi"/>
          <w:lang w:val="en-US"/>
        </w:rPr>
        <w:fldChar w:fldCharType="end"/>
      </w:r>
      <w:r w:rsidR="00CA2B2E" w:rsidRPr="00762E53">
        <w:rPr>
          <w:rFonts w:asciiTheme="majorHAnsi" w:hAnsiTheme="majorHAnsi"/>
          <w:lang w:val="en-US"/>
        </w:rPr>
        <w:t>.</w:t>
      </w:r>
      <w:r w:rsidR="00651235">
        <w:rPr>
          <w:rFonts w:asciiTheme="majorHAnsi" w:hAnsiTheme="majorHAnsi"/>
          <w:lang w:val="en-US"/>
        </w:rPr>
        <w:t xml:space="preserve"> </w:t>
      </w:r>
    </w:p>
    <w:p w14:paraId="3465F39A" w14:textId="47711441" w:rsidR="008E0342" w:rsidRPr="00DE24D8" w:rsidRDefault="008E0342" w:rsidP="007E7D7F">
      <w:pPr>
        <w:spacing w:line="360" w:lineRule="auto"/>
        <w:ind w:firstLine="708"/>
        <w:jc w:val="both"/>
        <w:rPr>
          <w:rFonts w:ascii="Calibri" w:hAnsi="Calibri"/>
          <w:lang w:val="en-US"/>
        </w:rPr>
      </w:pPr>
      <w:r>
        <w:rPr>
          <w:rFonts w:ascii="Calibri" w:hAnsi="Calibri"/>
          <w:lang w:val="en-US"/>
        </w:rPr>
        <w:t xml:space="preserve">The few </w:t>
      </w:r>
      <w:r w:rsidR="00F35849">
        <w:rPr>
          <w:rFonts w:ascii="Calibri" w:hAnsi="Calibri"/>
          <w:lang w:val="en-US"/>
        </w:rPr>
        <w:t xml:space="preserve">observational </w:t>
      </w:r>
      <w:r w:rsidRPr="007F659C">
        <w:rPr>
          <w:rFonts w:ascii="Calibri" w:hAnsi="Calibri"/>
          <w:lang w:val="en-US"/>
        </w:rPr>
        <w:t xml:space="preserve">studies </w:t>
      </w:r>
      <w:r>
        <w:rPr>
          <w:rFonts w:ascii="Calibri" w:hAnsi="Calibri"/>
          <w:lang w:val="en-US"/>
        </w:rPr>
        <w:t xml:space="preserve">investigating </w:t>
      </w:r>
      <w:r w:rsidRPr="007F659C">
        <w:rPr>
          <w:rFonts w:ascii="Calibri" w:hAnsi="Calibri"/>
          <w:lang w:val="en-US"/>
        </w:rPr>
        <w:t xml:space="preserve">Se content in food </w:t>
      </w:r>
      <w:r>
        <w:rPr>
          <w:rFonts w:ascii="Calibri" w:hAnsi="Calibri"/>
          <w:lang w:val="en-US"/>
        </w:rPr>
        <w:t xml:space="preserve">and its influence on Se blood levels </w:t>
      </w:r>
      <w:r w:rsidRPr="007F659C">
        <w:rPr>
          <w:rFonts w:ascii="Calibri" w:hAnsi="Calibri"/>
          <w:lang w:val="en-US"/>
        </w:rPr>
        <w:t xml:space="preserve">have </w:t>
      </w:r>
      <w:r>
        <w:rPr>
          <w:rFonts w:ascii="Calibri" w:hAnsi="Calibri"/>
          <w:lang w:val="en-US"/>
        </w:rPr>
        <w:t xml:space="preserve">considered </w:t>
      </w:r>
      <w:r w:rsidRPr="007F659C">
        <w:rPr>
          <w:rFonts w:ascii="Calibri" w:hAnsi="Calibri"/>
          <w:lang w:val="en-US"/>
        </w:rPr>
        <w:t xml:space="preserve">only </w:t>
      </w:r>
      <w:r>
        <w:rPr>
          <w:rFonts w:ascii="Calibri" w:hAnsi="Calibri"/>
          <w:lang w:val="en-US"/>
        </w:rPr>
        <w:t xml:space="preserve">the </w:t>
      </w:r>
      <w:r w:rsidRPr="007F659C">
        <w:rPr>
          <w:rFonts w:ascii="Calibri" w:hAnsi="Calibri"/>
          <w:lang w:val="en-US"/>
        </w:rPr>
        <w:t xml:space="preserve">total </w:t>
      </w:r>
      <w:r>
        <w:rPr>
          <w:rFonts w:ascii="Calibri" w:hAnsi="Calibri"/>
          <w:lang w:val="en-US"/>
        </w:rPr>
        <w:t xml:space="preserve">amount of the trace element </w:t>
      </w:r>
      <w:r w:rsidRPr="007F659C">
        <w:rPr>
          <w:rFonts w:ascii="Calibri" w:hAnsi="Calibri"/>
          <w:lang w:val="en-US"/>
        </w:rPr>
        <w:fldChar w:fldCharType="begin">
          <w:fldData xml:space="preserve">PEVuZE5vdGU+PENpdGU+PEF1dGhvcj5GYWlyd2VhdGhlci1UYWl0PC9BdXRob3I+PFllYXI+MjAx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</w:fldData>
        </w:fldChar>
      </w:r>
      <w:r w:rsidR="009370C3">
        <w:rPr>
          <w:rFonts w:ascii="Calibri" w:hAnsi="Calibri"/>
          <w:lang w:val="en-US"/>
        </w:rPr>
        <w:instrText xml:space="preserve"> ADDIN EN.CITE </w:instrText>
      </w:r>
      <w:r w:rsidR="009370C3">
        <w:rPr>
          <w:rFonts w:ascii="Calibri" w:hAnsi="Calibri"/>
          <w:lang w:val="en-US"/>
        </w:rPr>
        <w:fldChar w:fldCharType="begin">
          <w:fldData xml:space="preserve">PEVuZE5vdGU+PENpdGU+PEF1dGhvcj5GYWlyd2VhdGhlci1UYWl0PC9BdXRob3I+PFllYXI+MjAx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</w:fldData>
        </w:fldChar>
      </w:r>
      <w:r w:rsidR="009370C3">
        <w:rPr>
          <w:rFonts w:ascii="Calibri" w:hAnsi="Calibri"/>
          <w:lang w:val="en-US"/>
        </w:rPr>
        <w:instrText xml:space="preserve"> ADDIN EN.CITE.DATA </w:instrText>
      </w:r>
      <w:r w:rsidR="009370C3">
        <w:rPr>
          <w:rFonts w:ascii="Calibri" w:hAnsi="Calibri"/>
          <w:lang w:val="en-US"/>
        </w:rPr>
      </w:r>
      <w:r w:rsidR="009370C3">
        <w:rPr>
          <w:rFonts w:ascii="Calibri" w:hAnsi="Calibri"/>
          <w:lang w:val="en-US"/>
        </w:rPr>
        <w:fldChar w:fldCharType="end"/>
      </w:r>
      <w:r w:rsidRPr="007F659C">
        <w:rPr>
          <w:rFonts w:ascii="Calibri" w:hAnsi="Calibri"/>
          <w:lang w:val="en-US"/>
        </w:rPr>
      </w:r>
      <w:r w:rsidRPr="007F659C">
        <w:rPr>
          <w:rFonts w:ascii="Calibri" w:hAnsi="Calibri"/>
          <w:lang w:val="en-US"/>
        </w:rPr>
        <w:fldChar w:fldCharType="separate"/>
      </w:r>
      <w:r w:rsidR="009370C3">
        <w:rPr>
          <w:rFonts w:ascii="Calibri" w:hAnsi="Calibri"/>
          <w:noProof/>
          <w:lang w:val="en-US"/>
        </w:rPr>
        <w:t>(</w:t>
      </w:r>
      <w:hyperlink w:anchor="_ENREF_22" w:tooltip="Fairweather-Tait, 2011 #57" w:history="1">
        <w:r w:rsidR="00FD1980">
          <w:rPr>
            <w:rFonts w:ascii="Calibri" w:hAnsi="Calibri"/>
            <w:noProof/>
            <w:lang w:val="en-US"/>
          </w:rPr>
          <w:t>Fairweather-Tait et al., 2011</w:t>
        </w:r>
      </w:hyperlink>
      <w:r w:rsidR="009370C3">
        <w:rPr>
          <w:rFonts w:ascii="Calibri" w:hAnsi="Calibri"/>
          <w:noProof/>
          <w:lang w:val="en-US"/>
        </w:rPr>
        <w:t xml:space="preserve">; </w:t>
      </w:r>
      <w:hyperlink w:anchor="_ENREF_54" w:tooltip="Mariottini, 1995 #50" w:history="1">
        <w:r w:rsidR="00FD1980">
          <w:rPr>
            <w:rFonts w:ascii="Calibri" w:hAnsi="Calibri"/>
            <w:noProof/>
            <w:lang w:val="en-US"/>
          </w:rPr>
          <w:t>Mariottini et al., 1995</w:t>
        </w:r>
      </w:hyperlink>
      <w:r w:rsidR="009370C3">
        <w:rPr>
          <w:rFonts w:ascii="Calibri" w:hAnsi="Calibri"/>
          <w:noProof/>
          <w:lang w:val="en-US"/>
        </w:rPr>
        <w:t xml:space="preserve">; </w:t>
      </w:r>
      <w:hyperlink w:anchor="_ENREF_73" w:tooltip="Pennington, 1984 #51" w:history="1">
        <w:r w:rsidR="00FD1980">
          <w:rPr>
            <w:rFonts w:ascii="Calibri" w:hAnsi="Calibri"/>
            <w:noProof/>
            <w:lang w:val="en-US"/>
          </w:rPr>
          <w:t>Pennington et al., 1984</w:t>
        </w:r>
      </w:hyperlink>
      <w:r w:rsidR="009370C3">
        <w:rPr>
          <w:rFonts w:ascii="Calibri" w:hAnsi="Calibri"/>
          <w:noProof/>
          <w:lang w:val="en-US"/>
        </w:rPr>
        <w:t xml:space="preserve">; </w:t>
      </w:r>
      <w:hyperlink w:anchor="_ENREF_78" w:tooltip="Rayman, 2008 #320" w:history="1">
        <w:r w:rsidR="00FD1980">
          <w:rPr>
            <w:rFonts w:ascii="Calibri" w:hAnsi="Calibri"/>
            <w:noProof/>
            <w:lang w:val="en-US"/>
          </w:rPr>
          <w:t>Rayman, 2008</w:t>
        </w:r>
      </w:hyperlink>
      <w:r w:rsidR="009370C3">
        <w:rPr>
          <w:rFonts w:ascii="Calibri" w:hAnsi="Calibri"/>
          <w:noProof/>
          <w:lang w:val="en-US"/>
        </w:rPr>
        <w:t>)</w:t>
      </w:r>
      <w:r w:rsidRPr="007F659C">
        <w:rPr>
          <w:rFonts w:ascii="Calibri" w:hAnsi="Calibri"/>
          <w:lang w:val="en-US"/>
        </w:rPr>
        <w:fldChar w:fldCharType="end"/>
      </w:r>
      <w:r w:rsidR="00F35849">
        <w:rPr>
          <w:rFonts w:ascii="Calibri" w:hAnsi="Calibri"/>
          <w:lang w:val="en-US"/>
        </w:rPr>
        <w:t xml:space="preserve">, and not </w:t>
      </w:r>
      <w:r w:rsidRPr="00DE24D8">
        <w:rPr>
          <w:rFonts w:ascii="Calibri" w:hAnsi="Calibri"/>
          <w:lang w:val="en-US"/>
        </w:rPr>
        <w:t>the single Se species.</w:t>
      </w:r>
      <w:r>
        <w:rPr>
          <w:rFonts w:ascii="Calibri" w:hAnsi="Calibri"/>
          <w:lang w:val="en-US"/>
        </w:rPr>
        <w:t xml:space="preserve"> </w:t>
      </w:r>
      <w:r w:rsidR="00F35849">
        <w:rPr>
          <w:rFonts w:asciiTheme="majorHAnsi" w:hAnsiTheme="majorHAnsi"/>
          <w:lang w:val="en-US"/>
        </w:rPr>
        <w:t>Relatively few studie</w:t>
      </w:r>
      <w:r w:rsidR="009370C3">
        <w:rPr>
          <w:rFonts w:asciiTheme="majorHAnsi" w:hAnsiTheme="majorHAnsi"/>
          <w:lang w:val="en-US"/>
        </w:rPr>
        <w:t>s</w:t>
      </w:r>
      <w:r w:rsidR="00F35849">
        <w:rPr>
          <w:rFonts w:asciiTheme="majorHAnsi" w:hAnsiTheme="majorHAnsi"/>
          <w:lang w:val="en-US"/>
        </w:rPr>
        <w:t xml:space="preserve"> have assessed the levels of Se species </w:t>
      </w:r>
      <w:r w:rsidRPr="00762E53">
        <w:rPr>
          <w:rFonts w:asciiTheme="majorHAnsi" w:hAnsiTheme="majorHAnsi"/>
          <w:lang w:val="en-US"/>
        </w:rPr>
        <w:t>in biological sample</w:t>
      </w:r>
      <w:r>
        <w:rPr>
          <w:rFonts w:asciiTheme="majorHAnsi" w:hAnsiTheme="majorHAnsi"/>
          <w:lang w:val="en-US"/>
        </w:rPr>
        <w:t>s</w:t>
      </w:r>
      <w:r w:rsidRPr="00762E53">
        <w:rPr>
          <w:rFonts w:asciiTheme="majorHAnsi" w:hAnsiTheme="majorHAnsi"/>
          <w:lang w:val="en-US"/>
        </w:rPr>
        <w:t xml:space="preserve">, including serum, </w:t>
      </w:r>
      <w:r>
        <w:rPr>
          <w:rFonts w:asciiTheme="majorHAnsi" w:hAnsiTheme="majorHAnsi"/>
          <w:lang w:val="en-US"/>
        </w:rPr>
        <w:t>cerebrospinal fluid</w:t>
      </w:r>
      <w:r w:rsidRPr="00762E53">
        <w:rPr>
          <w:rFonts w:asciiTheme="majorHAnsi" w:hAnsiTheme="majorHAnsi"/>
          <w:lang w:val="en-US"/>
        </w:rPr>
        <w:t xml:space="preserve"> and urine </w:t>
      </w:r>
      <w:r w:rsidRPr="00762E53">
        <w:rPr>
          <w:rFonts w:asciiTheme="majorHAnsi" w:hAnsiTheme="majorHAnsi"/>
          <w:lang w:val="en-US"/>
        </w:rPr>
        <w:fldChar w:fldCharType="begin">
          <w:fldData xml:space="preserve">PEVuZE5vdGU+PENpdGU+PEF1dGhvcj5Db21iczwvQXV0aG9yPjxZZWFyPjIwMTE8L1llYXI+PFJl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</w:fldData>
        </w:fldChar>
      </w:r>
      <w:r>
        <w:rPr>
          <w:rFonts w:asciiTheme="majorHAnsi" w:hAnsiTheme="majorHAnsi"/>
          <w:lang w:val="en-US"/>
        </w:rPr>
        <w:instrText xml:space="preserve"> ADDIN EN.CITE </w:instrText>
      </w:r>
      <w:r>
        <w:rPr>
          <w:rFonts w:asciiTheme="majorHAnsi" w:hAnsiTheme="majorHAnsi"/>
          <w:lang w:val="en-US"/>
        </w:rPr>
        <w:fldChar w:fldCharType="begin">
          <w:fldData xml:space="preserve">PEVuZE5vdGU+PENpdGU+PEF1dGhvcj5Db21iczwvQXV0aG9yPjxZZWFyPjIwMTE8L1llYXI+PFJl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</w:fldData>
        </w:fldChar>
      </w:r>
      <w:r>
        <w:rPr>
          <w:rFonts w:asciiTheme="majorHAnsi" w:hAnsiTheme="majorHAnsi"/>
          <w:lang w:val="en-US"/>
        </w:rPr>
        <w:instrText xml:space="preserve"> ADDIN EN.CITE.DATA </w:instrText>
      </w:r>
      <w:r>
        <w:rPr>
          <w:rFonts w:asciiTheme="majorHAnsi" w:hAnsiTheme="majorHAnsi"/>
          <w:lang w:val="en-US"/>
        </w:rPr>
      </w:r>
      <w:r>
        <w:rPr>
          <w:rFonts w:asciiTheme="majorHAnsi" w:hAnsiTheme="majorHAnsi"/>
          <w:lang w:val="en-US"/>
        </w:rPr>
        <w:fldChar w:fldCharType="end"/>
      </w:r>
      <w:r w:rsidRPr="00762E53">
        <w:rPr>
          <w:rFonts w:asciiTheme="majorHAnsi" w:hAnsiTheme="majorHAnsi"/>
          <w:lang w:val="en-US"/>
        </w:rPr>
      </w:r>
      <w:r w:rsidRPr="00762E53">
        <w:rPr>
          <w:rFonts w:asciiTheme="majorHAnsi" w:hAnsiTheme="majorHAnsi"/>
          <w:lang w:val="en-US"/>
        </w:rPr>
        <w:fldChar w:fldCharType="separate"/>
      </w:r>
      <w:r>
        <w:rPr>
          <w:rFonts w:asciiTheme="majorHAnsi" w:hAnsiTheme="majorHAnsi"/>
          <w:noProof/>
          <w:lang w:val="en-US"/>
        </w:rPr>
        <w:t>(</w:t>
      </w:r>
      <w:hyperlink w:anchor="_ENREF_18" w:tooltip="Combs, 2011 #23" w:history="1">
        <w:r w:rsidR="00FD1980">
          <w:rPr>
            <w:rFonts w:asciiTheme="majorHAnsi" w:hAnsiTheme="majorHAnsi"/>
            <w:noProof/>
            <w:lang w:val="en-US"/>
          </w:rPr>
          <w:t>Combs et al., 2011</w:t>
        </w:r>
      </w:hyperlink>
      <w:r>
        <w:rPr>
          <w:rFonts w:asciiTheme="majorHAnsi" w:hAnsiTheme="majorHAnsi"/>
          <w:noProof/>
          <w:lang w:val="en-US"/>
        </w:rPr>
        <w:t xml:space="preserve">; </w:t>
      </w:r>
      <w:hyperlink w:anchor="_ENREF_85" w:tooltip="Slotnick, 2006 #46" w:history="1">
        <w:r w:rsidR="00FD1980">
          <w:rPr>
            <w:rFonts w:asciiTheme="majorHAnsi" w:hAnsiTheme="majorHAnsi"/>
            <w:noProof/>
            <w:lang w:val="en-US"/>
          </w:rPr>
          <w:t>Slotnick and Nriagu, 2006</w:t>
        </w:r>
      </w:hyperlink>
      <w:r>
        <w:rPr>
          <w:rFonts w:asciiTheme="majorHAnsi" w:hAnsiTheme="majorHAnsi"/>
          <w:noProof/>
          <w:lang w:val="en-US"/>
        </w:rPr>
        <w:t xml:space="preserve">; </w:t>
      </w:r>
      <w:hyperlink w:anchor="_ENREF_100" w:tooltip="Vinceti, 2015 #11" w:history="1">
        <w:r w:rsidR="00FD1980">
          <w:rPr>
            <w:rFonts w:asciiTheme="majorHAnsi" w:hAnsiTheme="majorHAnsi"/>
            <w:noProof/>
            <w:lang w:val="en-US"/>
          </w:rPr>
          <w:t>Vinceti et al., 2015a</w:t>
        </w:r>
      </w:hyperlink>
      <w:r>
        <w:rPr>
          <w:rFonts w:asciiTheme="majorHAnsi" w:hAnsiTheme="majorHAnsi"/>
          <w:noProof/>
          <w:lang w:val="en-US"/>
        </w:rPr>
        <w:t xml:space="preserve">; </w:t>
      </w:r>
      <w:hyperlink w:anchor="_ENREF_106" w:tooltip="Vinceti, 2013 #13" w:history="1">
        <w:r w:rsidR="00FD1980">
          <w:rPr>
            <w:rFonts w:asciiTheme="majorHAnsi" w:hAnsiTheme="majorHAnsi"/>
            <w:noProof/>
            <w:lang w:val="en-US"/>
          </w:rPr>
          <w:t>Vinceti et al., 2013b</w:t>
        </w:r>
      </w:hyperlink>
      <w:r>
        <w:rPr>
          <w:rFonts w:asciiTheme="majorHAnsi" w:hAnsiTheme="majorHAnsi"/>
          <w:noProof/>
          <w:lang w:val="en-US"/>
        </w:rPr>
        <w:t>)</w:t>
      </w:r>
      <w:r w:rsidRPr="00762E53">
        <w:rPr>
          <w:rFonts w:asciiTheme="majorHAnsi" w:hAnsiTheme="majorHAnsi"/>
          <w:lang w:val="en-US"/>
        </w:rPr>
        <w:fldChar w:fldCharType="end"/>
      </w:r>
      <w:r w:rsidR="00F35849">
        <w:rPr>
          <w:rFonts w:asciiTheme="majorHAnsi" w:hAnsiTheme="majorHAnsi"/>
          <w:lang w:val="en-US"/>
        </w:rPr>
        <w:t xml:space="preserve">. These studies have shown </w:t>
      </w:r>
      <w:r w:rsidRPr="00762E53">
        <w:rPr>
          <w:rFonts w:asciiTheme="majorHAnsi" w:hAnsiTheme="majorHAnsi"/>
          <w:lang w:val="en-US"/>
        </w:rPr>
        <w:t xml:space="preserve">large variation </w:t>
      </w:r>
      <w:r>
        <w:rPr>
          <w:rFonts w:asciiTheme="majorHAnsi" w:hAnsiTheme="majorHAnsi"/>
          <w:lang w:val="en-US"/>
        </w:rPr>
        <w:t>in</w:t>
      </w:r>
      <w:r w:rsidRPr="00762E53">
        <w:rPr>
          <w:rFonts w:asciiTheme="majorHAnsi" w:hAnsiTheme="majorHAnsi"/>
          <w:lang w:val="en-US"/>
        </w:rPr>
        <w:t xml:space="preserve"> Se species </w:t>
      </w:r>
      <w:r>
        <w:rPr>
          <w:rFonts w:asciiTheme="majorHAnsi" w:hAnsiTheme="majorHAnsi"/>
          <w:lang w:val="en-US"/>
        </w:rPr>
        <w:t>levels among individuals</w:t>
      </w:r>
      <w:r w:rsidRPr="00762E53">
        <w:rPr>
          <w:rFonts w:asciiTheme="majorHAnsi" w:hAnsiTheme="majorHAnsi"/>
          <w:lang w:val="en-US"/>
        </w:rPr>
        <w:t xml:space="preserve">, </w:t>
      </w:r>
      <w:r>
        <w:rPr>
          <w:rFonts w:asciiTheme="majorHAnsi" w:hAnsiTheme="majorHAnsi"/>
          <w:lang w:val="en-US"/>
        </w:rPr>
        <w:t xml:space="preserve">probably related </w:t>
      </w:r>
      <w:r w:rsidRPr="00762E53">
        <w:rPr>
          <w:rFonts w:asciiTheme="majorHAnsi" w:hAnsiTheme="majorHAnsi"/>
          <w:lang w:val="en-US"/>
        </w:rPr>
        <w:t xml:space="preserve">to </w:t>
      </w:r>
      <w:r>
        <w:rPr>
          <w:rFonts w:asciiTheme="majorHAnsi" w:hAnsiTheme="majorHAnsi"/>
          <w:lang w:val="en-US"/>
        </w:rPr>
        <w:t xml:space="preserve">the variations in </w:t>
      </w:r>
      <w:r w:rsidRPr="00762E53">
        <w:rPr>
          <w:rFonts w:asciiTheme="majorHAnsi" w:hAnsiTheme="majorHAnsi"/>
          <w:lang w:val="en-US"/>
        </w:rPr>
        <w:t xml:space="preserve">dietary habits </w:t>
      </w:r>
      <w:r w:rsidRPr="00762E53">
        <w:rPr>
          <w:rFonts w:asciiTheme="majorHAnsi" w:hAnsiTheme="majorHAnsi"/>
          <w:lang w:val="en-US"/>
        </w:rPr>
        <w:fldChar w:fldCharType="begin">
          <w:fldData xml:space="preserve">PEVuZE5vdGU+PENpdGU+PEF1dGhvcj5GYWlyd2VhdGhlci1UYWl0PC9BdXRob3I+PFllYXI+MjAx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</w:fldData>
        </w:fldChar>
      </w:r>
      <w:r>
        <w:rPr>
          <w:rFonts w:asciiTheme="majorHAnsi" w:hAnsiTheme="majorHAnsi"/>
          <w:lang w:val="en-US"/>
        </w:rPr>
        <w:instrText xml:space="preserve"> ADDIN EN.CITE </w:instrText>
      </w:r>
      <w:r>
        <w:rPr>
          <w:rFonts w:asciiTheme="majorHAnsi" w:hAnsiTheme="majorHAnsi"/>
          <w:lang w:val="en-US"/>
        </w:rPr>
        <w:fldChar w:fldCharType="begin">
          <w:fldData xml:space="preserve">PEVuZE5vdGU+PENpdGU+PEF1dGhvcj5GYWlyd2VhdGhlci1UYWl0PC9BdXRob3I+PFllYXI+MjAx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</w:fldData>
        </w:fldChar>
      </w:r>
      <w:r>
        <w:rPr>
          <w:rFonts w:asciiTheme="majorHAnsi" w:hAnsiTheme="majorHAnsi"/>
          <w:lang w:val="en-US"/>
        </w:rPr>
        <w:instrText xml:space="preserve"> ADDIN EN.CITE.DATA </w:instrText>
      </w:r>
      <w:r>
        <w:rPr>
          <w:rFonts w:asciiTheme="majorHAnsi" w:hAnsiTheme="majorHAnsi"/>
          <w:lang w:val="en-US"/>
        </w:rPr>
      </w:r>
      <w:r>
        <w:rPr>
          <w:rFonts w:asciiTheme="majorHAnsi" w:hAnsiTheme="majorHAnsi"/>
          <w:lang w:val="en-US"/>
        </w:rPr>
        <w:fldChar w:fldCharType="end"/>
      </w:r>
      <w:r w:rsidRPr="00762E53">
        <w:rPr>
          <w:rFonts w:asciiTheme="majorHAnsi" w:hAnsiTheme="majorHAnsi"/>
          <w:lang w:val="en-US"/>
        </w:rPr>
      </w:r>
      <w:r w:rsidRPr="00762E53">
        <w:rPr>
          <w:rFonts w:asciiTheme="majorHAnsi" w:hAnsiTheme="majorHAnsi"/>
          <w:lang w:val="en-US"/>
        </w:rPr>
        <w:fldChar w:fldCharType="separate"/>
      </w:r>
      <w:r>
        <w:rPr>
          <w:rFonts w:asciiTheme="majorHAnsi" w:hAnsiTheme="majorHAnsi"/>
          <w:noProof/>
          <w:lang w:val="en-US"/>
        </w:rPr>
        <w:t>(</w:t>
      </w:r>
      <w:hyperlink w:anchor="_ENREF_22" w:tooltip="Fairweather-Tait, 2011 #57" w:history="1">
        <w:r w:rsidR="00FD1980">
          <w:rPr>
            <w:rFonts w:asciiTheme="majorHAnsi" w:hAnsiTheme="majorHAnsi"/>
            <w:noProof/>
            <w:lang w:val="en-US"/>
          </w:rPr>
          <w:t>Fairweather-Tait et al., 2011</w:t>
        </w:r>
      </w:hyperlink>
      <w:r>
        <w:rPr>
          <w:rFonts w:asciiTheme="majorHAnsi" w:hAnsiTheme="majorHAnsi"/>
          <w:noProof/>
          <w:lang w:val="en-US"/>
        </w:rPr>
        <w:t>)</w:t>
      </w:r>
      <w:r w:rsidRPr="00762E53">
        <w:rPr>
          <w:rFonts w:asciiTheme="majorHAnsi" w:hAnsiTheme="majorHAnsi"/>
          <w:lang w:val="en-US"/>
        </w:rPr>
        <w:fldChar w:fldCharType="end"/>
      </w:r>
      <w:r>
        <w:rPr>
          <w:rFonts w:asciiTheme="majorHAnsi" w:hAnsiTheme="majorHAnsi"/>
          <w:lang w:val="en-US"/>
        </w:rPr>
        <w:t xml:space="preserve">. However, little is known about the Se species contained in different food items that characterize </w:t>
      </w:r>
      <w:r>
        <w:rPr>
          <w:rFonts w:asciiTheme="majorHAnsi" w:hAnsiTheme="majorHAnsi"/>
          <w:lang w:val="en-US"/>
        </w:rPr>
        <w:lastRenderedPageBreak/>
        <w:t xml:space="preserve">human diet, and even less about the relation between intake of specific foods and blood levels of Se species. </w:t>
      </w:r>
    </w:p>
    <w:p w14:paraId="528A560A" w14:textId="7EB224E1" w:rsidR="00CA2B2E" w:rsidRDefault="008E0342" w:rsidP="008E0342">
      <w:pPr>
        <w:spacing w:line="360" w:lineRule="auto"/>
        <w:ind w:firstLine="708"/>
        <w:jc w:val="both"/>
        <w:rPr>
          <w:rFonts w:asciiTheme="majorHAnsi" w:hAnsiTheme="majorHAnsi"/>
          <w:lang w:val="en-US"/>
        </w:rPr>
      </w:pPr>
      <w:r w:rsidRPr="00204B5D">
        <w:rPr>
          <w:rFonts w:ascii="Calibri" w:hAnsi="Calibri"/>
          <w:lang w:val="en-US"/>
        </w:rPr>
        <w:t>Recently, interest in Se speci</w:t>
      </w:r>
      <w:r w:rsidR="00F35849" w:rsidRPr="00204B5D">
        <w:rPr>
          <w:rFonts w:ascii="Calibri" w:hAnsi="Calibri"/>
          <w:lang w:val="en-US"/>
        </w:rPr>
        <w:t xml:space="preserve">ation </w:t>
      </w:r>
      <w:r w:rsidRPr="00204B5D">
        <w:rPr>
          <w:rFonts w:ascii="Calibri" w:hAnsi="Calibri"/>
          <w:lang w:val="en-US"/>
        </w:rPr>
        <w:t xml:space="preserve">in foods has considerably increased </w:t>
      </w:r>
      <w:r w:rsidRPr="00204B5D">
        <w:rPr>
          <w:rFonts w:ascii="Calibri" w:hAnsi="Calibri"/>
          <w:lang w:val="en-US"/>
        </w:rPr>
        <w:fldChar w:fldCharType="begin">
          <w:fldData xml:space="preserve">PEVuZE5vdGU+PENpdGU+PEF1dGhvcj5DYXN0cm8gR3JpamFsYmE8L0F1dGhvcj48WWVhcj4yMDE3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</w:fldData>
        </w:fldChar>
      </w:r>
      <w:r w:rsidRPr="00204B5D">
        <w:rPr>
          <w:rFonts w:ascii="Calibri" w:hAnsi="Calibri"/>
          <w:lang w:val="en-US"/>
        </w:rPr>
        <w:instrText xml:space="preserve"> ADDIN EN.CITE </w:instrText>
      </w:r>
      <w:r w:rsidRPr="00204B5D">
        <w:rPr>
          <w:rFonts w:ascii="Calibri" w:hAnsi="Calibri"/>
          <w:lang w:val="en-US"/>
        </w:rPr>
        <w:fldChar w:fldCharType="begin">
          <w:fldData xml:space="preserve">PEVuZE5vdGU+PENpdGU+PEF1dGhvcj5DYXN0cm8gR3JpamFsYmE8L0F1dGhvcj48WWVhcj4yMDE3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</w:fldData>
        </w:fldChar>
      </w:r>
      <w:r w:rsidRPr="00204B5D">
        <w:rPr>
          <w:rFonts w:ascii="Calibri" w:hAnsi="Calibri"/>
          <w:lang w:val="en-US"/>
        </w:rPr>
        <w:instrText xml:space="preserve"> ADDIN EN.CITE.DATA </w:instrText>
      </w:r>
      <w:r w:rsidRPr="00204B5D">
        <w:rPr>
          <w:rFonts w:ascii="Calibri" w:hAnsi="Calibri"/>
          <w:lang w:val="en-US"/>
        </w:rPr>
      </w:r>
      <w:r w:rsidRPr="00204B5D">
        <w:rPr>
          <w:rFonts w:ascii="Calibri" w:hAnsi="Calibri"/>
          <w:lang w:val="en-US"/>
        </w:rPr>
        <w:fldChar w:fldCharType="end"/>
      </w:r>
      <w:r w:rsidRPr="00204B5D">
        <w:rPr>
          <w:rFonts w:ascii="Calibri" w:hAnsi="Calibri"/>
          <w:lang w:val="en-US"/>
        </w:rPr>
      </w:r>
      <w:r w:rsidRPr="00204B5D">
        <w:rPr>
          <w:rFonts w:ascii="Calibri" w:hAnsi="Calibri"/>
          <w:lang w:val="en-US"/>
        </w:rPr>
        <w:fldChar w:fldCharType="separate"/>
      </w:r>
      <w:r w:rsidRPr="00204B5D">
        <w:rPr>
          <w:rFonts w:ascii="Calibri" w:hAnsi="Calibri"/>
          <w:noProof/>
          <w:lang w:val="en-US"/>
        </w:rPr>
        <w:t>(</w:t>
      </w:r>
      <w:hyperlink w:anchor="_ENREF_14" w:tooltip="Castro Grijalba, 2017 #181" w:history="1">
        <w:r w:rsidR="00FD1980" w:rsidRPr="00204B5D">
          <w:rPr>
            <w:rFonts w:ascii="Calibri" w:hAnsi="Calibri"/>
            <w:noProof/>
            <w:lang w:val="en-US"/>
          </w:rPr>
          <w:t>Castro Grijalba et al., 2017</w:t>
        </w:r>
      </w:hyperlink>
      <w:r w:rsidRPr="00204B5D">
        <w:rPr>
          <w:rFonts w:ascii="Calibri" w:hAnsi="Calibri"/>
          <w:noProof/>
          <w:lang w:val="en-US"/>
        </w:rPr>
        <w:t xml:space="preserve">; </w:t>
      </w:r>
      <w:hyperlink w:anchor="_ENREF_80" w:tooltip="Ruiz-de-Cenzano, 2017 #212" w:history="1">
        <w:r w:rsidR="00FD1980" w:rsidRPr="00204B5D">
          <w:rPr>
            <w:rFonts w:ascii="Calibri" w:hAnsi="Calibri"/>
            <w:noProof/>
            <w:lang w:val="en-US"/>
          </w:rPr>
          <w:t>Ruiz-de-Cenzano et al., 2017</w:t>
        </w:r>
      </w:hyperlink>
      <w:r w:rsidRPr="00204B5D">
        <w:rPr>
          <w:rFonts w:ascii="Calibri" w:hAnsi="Calibri"/>
          <w:noProof/>
          <w:lang w:val="en-US"/>
        </w:rPr>
        <w:t>)</w:t>
      </w:r>
      <w:r w:rsidRPr="00204B5D">
        <w:rPr>
          <w:rFonts w:ascii="Calibri" w:hAnsi="Calibri"/>
          <w:lang w:val="en-US"/>
        </w:rPr>
        <w:fldChar w:fldCharType="end"/>
      </w:r>
      <w:r w:rsidRPr="00204B5D">
        <w:rPr>
          <w:rFonts w:ascii="Calibri" w:hAnsi="Calibri"/>
          <w:lang w:val="en-US"/>
        </w:rPr>
        <w:t xml:space="preserve">. </w:t>
      </w:r>
      <w:r w:rsidR="009C64CE" w:rsidRPr="00204B5D">
        <w:rPr>
          <w:rFonts w:asciiTheme="majorHAnsi" w:hAnsiTheme="majorHAnsi"/>
          <w:lang w:val="en-US"/>
        </w:rPr>
        <w:t>Distinguishing between Se species is</w:t>
      </w:r>
      <w:r w:rsidR="00287BED" w:rsidRPr="00204B5D">
        <w:rPr>
          <w:rFonts w:asciiTheme="majorHAnsi" w:hAnsiTheme="majorHAnsi"/>
          <w:lang w:val="en-US"/>
        </w:rPr>
        <w:t xml:space="preserve"> of major relevance </w:t>
      </w:r>
      <w:r w:rsidR="009C64CE" w:rsidRPr="00204B5D">
        <w:rPr>
          <w:rFonts w:asciiTheme="majorHAnsi" w:hAnsiTheme="majorHAnsi"/>
          <w:lang w:val="en-US"/>
        </w:rPr>
        <w:t>given the different</w:t>
      </w:r>
      <w:r w:rsidR="00287BED" w:rsidRPr="00204B5D">
        <w:rPr>
          <w:rFonts w:asciiTheme="majorHAnsi" w:hAnsiTheme="majorHAnsi"/>
          <w:lang w:val="en-US"/>
        </w:rPr>
        <w:t xml:space="preserve"> </w:t>
      </w:r>
      <w:r w:rsidR="00F35849" w:rsidRPr="00204B5D">
        <w:rPr>
          <w:rFonts w:asciiTheme="majorHAnsi" w:hAnsiTheme="majorHAnsi"/>
          <w:lang w:val="en-US"/>
        </w:rPr>
        <w:t xml:space="preserve">properties </w:t>
      </w:r>
      <w:r w:rsidR="00287BED" w:rsidRPr="00204B5D">
        <w:rPr>
          <w:rFonts w:asciiTheme="majorHAnsi" w:hAnsiTheme="majorHAnsi"/>
          <w:lang w:val="en-US"/>
        </w:rPr>
        <w:t>of inorganic selenium species</w:t>
      </w:r>
      <w:r w:rsidR="009C64CE" w:rsidRPr="00204B5D">
        <w:rPr>
          <w:rFonts w:asciiTheme="majorHAnsi" w:hAnsiTheme="majorHAnsi"/>
          <w:lang w:val="en-US"/>
        </w:rPr>
        <w:t>,</w:t>
      </w:r>
      <w:r w:rsidR="00287BED" w:rsidRPr="00204B5D">
        <w:rPr>
          <w:rFonts w:asciiTheme="majorHAnsi" w:hAnsiTheme="majorHAnsi"/>
          <w:lang w:val="en-US"/>
        </w:rPr>
        <w:t xml:space="preserve"> such as selenite and </w:t>
      </w:r>
      <w:r w:rsidR="009C64CE" w:rsidRPr="00204B5D">
        <w:rPr>
          <w:rFonts w:asciiTheme="majorHAnsi" w:hAnsiTheme="majorHAnsi"/>
          <w:lang w:val="en-US"/>
        </w:rPr>
        <w:t>selen</w:t>
      </w:r>
      <w:r w:rsidR="00601690" w:rsidRPr="00204B5D">
        <w:rPr>
          <w:rFonts w:asciiTheme="majorHAnsi" w:hAnsiTheme="majorHAnsi"/>
          <w:lang w:val="en-US"/>
        </w:rPr>
        <w:t>a</w:t>
      </w:r>
      <w:r w:rsidR="009C64CE" w:rsidRPr="00204B5D">
        <w:rPr>
          <w:rFonts w:asciiTheme="majorHAnsi" w:hAnsiTheme="majorHAnsi"/>
          <w:lang w:val="en-US"/>
        </w:rPr>
        <w:t>te</w:t>
      </w:r>
      <w:r w:rsidR="005500E7" w:rsidRPr="00204B5D">
        <w:rPr>
          <w:rFonts w:asciiTheme="majorHAnsi" w:hAnsiTheme="majorHAnsi"/>
          <w:lang w:val="en-US"/>
        </w:rPr>
        <w:t>, and of the organic form</w:t>
      </w:r>
      <w:r w:rsidR="00F35849" w:rsidRPr="00204B5D">
        <w:rPr>
          <w:rFonts w:asciiTheme="majorHAnsi" w:hAnsiTheme="majorHAnsi"/>
          <w:lang w:val="en-US"/>
        </w:rPr>
        <w:t>s including for instance</w:t>
      </w:r>
      <w:r w:rsidR="005500E7" w:rsidRPr="00204B5D">
        <w:rPr>
          <w:rFonts w:asciiTheme="majorHAnsi" w:hAnsiTheme="majorHAnsi"/>
          <w:lang w:val="en-US"/>
        </w:rPr>
        <w:t xml:space="preserve"> selenomethionine </w:t>
      </w:r>
      <w:r w:rsidR="005500E7" w:rsidRPr="00204B5D">
        <w:rPr>
          <w:rFonts w:ascii="Calibri" w:hAnsi="Calibri"/>
          <w:lang w:val="en-US"/>
        </w:rPr>
        <w:fldChar w:fldCharType="begin">
          <w:fldData xml:space="preserve">PEVuZE5vdGU+PENpdGU+PEF1dGhvcj5NaWNoYWxrZTwvQXV0aG9yPjxZZWFyPjIwMTcgKGluIHBy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</w:fldData>
        </w:fldChar>
      </w:r>
      <w:r w:rsidR="009247E9" w:rsidRPr="00204B5D">
        <w:rPr>
          <w:rFonts w:ascii="Calibri" w:hAnsi="Calibri"/>
          <w:lang w:val="en-US"/>
        </w:rPr>
        <w:instrText xml:space="preserve"> ADDIN EN.CITE </w:instrText>
      </w:r>
      <w:r w:rsidR="009247E9" w:rsidRPr="00204B5D">
        <w:rPr>
          <w:rFonts w:ascii="Calibri" w:hAnsi="Calibri"/>
          <w:lang w:val="en-US"/>
        </w:rPr>
        <w:fldChar w:fldCharType="begin">
          <w:fldData xml:space="preserve">PEVuZE5vdGU+PENpdGU+PEF1dGhvcj5NaWNoYWxrZTwvQXV0aG9yPjxZZWFyPjIwMTcgKGluIHBy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</w:fldData>
        </w:fldChar>
      </w:r>
      <w:r w:rsidR="009247E9" w:rsidRPr="00204B5D">
        <w:rPr>
          <w:rFonts w:ascii="Calibri" w:hAnsi="Calibri"/>
          <w:lang w:val="en-US"/>
        </w:rPr>
        <w:instrText xml:space="preserve"> ADDIN EN.CITE.DATA </w:instrText>
      </w:r>
      <w:r w:rsidR="009247E9" w:rsidRPr="00204B5D">
        <w:rPr>
          <w:rFonts w:ascii="Calibri" w:hAnsi="Calibri"/>
          <w:lang w:val="en-US"/>
        </w:rPr>
      </w:r>
      <w:r w:rsidR="009247E9" w:rsidRPr="00204B5D">
        <w:rPr>
          <w:rFonts w:ascii="Calibri" w:hAnsi="Calibri"/>
          <w:lang w:val="en-US"/>
        </w:rPr>
        <w:fldChar w:fldCharType="end"/>
      </w:r>
      <w:r w:rsidR="005500E7" w:rsidRPr="00204B5D">
        <w:rPr>
          <w:rFonts w:ascii="Calibri" w:hAnsi="Calibri"/>
          <w:lang w:val="en-US"/>
        </w:rPr>
      </w:r>
      <w:r w:rsidR="005500E7" w:rsidRPr="00204B5D">
        <w:rPr>
          <w:rFonts w:ascii="Calibri" w:hAnsi="Calibri"/>
          <w:lang w:val="en-US"/>
        </w:rPr>
        <w:fldChar w:fldCharType="separate"/>
      </w:r>
      <w:r w:rsidR="009247E9" w:rsidRPr="00204B5D">
        <w:rPr>
          <w:rFonts w:ascii="Calibri" w:hAnsi="Calibri"/>
          <w:noProof/>
          <w:lang w:val="en-US"/>
        </w:rPr>
        <w:t>(</w:t>
      </w:r>
      <w:hyperlink w:anchor="_ENREF_45" w:tooltip="Lazard, 2017 #307" w:history="1">
        <w:r w:rsidR="00FD1980" w:rsidRPr="00204B5D">
          <w:rPr>
            <w:rFonts w:ascii="Calibri" w:hAnsi="Calibri"/>
            <w:noProof/>
            <w:lang w:val="en-US"/>
          </w:rPr>
          <w:t>Lazard et al., 2017</w:t>
        </w:r>
      </w:hyperlink>
      <w:r w:rsidR="009247E9" w:rsidRPr="00204B5D">
        <w:rPr>
          <w:rFonts w:ascii="Calibri" w:hAnsi="Calibri"/>
          <w:noProof/>
          <w:lang w:val="en-US"/>
        </w:rPr>
        <w:t xml:space="preserve">; </w:t>
      </w:r>
      <w:hyperlink w:anchor="_ENREF_47" w:tooltip="Lee, 2012 #108" w:history="1">
        <w:r w:rsidR="00FD1980" w:rsidRPr="00204B5D">
          <w:rPr>
            <w:rFonts w:ascii="Calibri" w:hAnsi="Calibri"/>
            <w:noProof/>
            <w:lang w:val="en-US"/>
          </w:rPr>
          <w:t>Lee and Jeong, 2012</w:t>
        </w:r>
      </w:hyperlink>
      <w:r w:rsidR="009247E9" w:rsidRPr="00204B5D">
        <w:rPr>
          <w:rFonts w:ascii="Calibri" w:hAnsi="Calibri"/>
          <w:noProof/>
          <w:lang w:val="en-US"/>
        </w:rPr>
        <w:t xml:space="preserve">; </w:t>
      </w:r>
      <w:hyperlink w:anchor="_ENREF_61" w:tooltip="Michalke, 2017 #204" w:history="1">
        <w:r w:rsidR="00FD1980" w:rsidRPr="00204B5D">
          <w:rPr>
            <w:rFonts w:ascii="Calibri" w:hAnsi="Calibri"/>
            <w:noProof/>
            <w:lang w:val="en-US"/>
          </w:rPr>
          <w:t>Michalke et al., 2017b</w:t>
        </w:r>
      </w:hyperlink>
      <w:r w:rsidR="009247E9" w:rsidRPr="00204B5D">
        <w:rPr>
          <w:rFonts w:ascii="Calibri" w:hAnsi="Calibri"/>
          <w:noProof/>
          <w:lang w:val="en-US"/>
        </w:rPr>
        <w:t xml:space="preserve">; </w:t>
      </w:r>
      <w:hyperlink w:anchor="_ENREF_67" w:tooltip="Oliveira, 2017 #208" w:history="1">
        <w:r w:rsidR="00FD1980" w:rsidRPr="00204B5D">
          <w:rPr>
            <w:rFonts w:ascii="Calibri" w:hAnsi="Calibri"/>
            <w:noProof/>
            <w:lang w:val="en-US"/>
          </w:rPr>
          <w:t>Oliveira et al., 2017</w:t>
        </w:r>
      </w:hyperlink>
      <w:r w:rsidR="009247E9" w:rsidRPr="00204B5D">
        <w:rPr>
          <w:rFonts w:ascii="Calibri" w:hAnsi="Calibri"/>
          <w:noProof/>
          <w:lang w:val="en-US"/>
        </w:rPr>
        <w:t xml:space="preserve">; </w:t>
      </w:r>
      <w:hyperlink w:anchor="_ENREF_97" w:tooltip="Vinceti, 2017 #119" w:history="1">
        <w:r w:rsidR="00FD1980" w:rsidRPr="00204B5D">
          <w:rPr>
            <w:rFonts w:ascii="Calibri" w:hAnsi="Calibri"/>
            <w:noProof/>
            <w:lang w:val="en-US"/>
          </w:rPr>
          <w:t>Vinceti et al., 2017b</w:t>
        </w:r>
      </w:hyperlink>
      <w:r w:rsidR="009247E9" w:rsidRPr="00204B5D">
        <w:rPr>
          <w:rFonts w:ascii="Calibri" w:hAnsi="Calibri"/>
          <w:noProof/>
          <w:lang w:val="en-US"/>
        </w:rPr>
        <w:t xml:space="preserve">; </w:t>
      </w:r>
      <w:hyperlink w:anchor="_ENREF_108" w:tooltip="Weekley, 2013 #206" w:history="1">
        <w:r w:rsidR="00FD1980" w:rsidRPr="00204B5D">
          <w:rPr>
            <w:rFonts w:ascii="Calibri" w:hAnsi="Calibri"/>
            <w:noProof/>
            <w:lang w:val="en-US"/>
          </w:rPr>
          <w:t>Weekley and Harris, 2013</w:t>
        </w:r>
      </w:hyperlink>
      <w:r w:rsidR="009247E9" w:rsidRPr="00204B5D">
        <w:rPr>
          <w:rFonts w:ascii="Calibri" w:hAnsi="Calibri"/>
          <w:noProof/>
          <w:lang w:val="en-US"/>
        </w:rPr>
        <w:t>)</w:t>
      </w:r>
      <w:r w:rsidR="005500E7" w:rsidRPr="00204B5D">
        <w:rPr>
          <w:rFonts w:ascii="Calibri" w:hAnsi="Calibri"/>
          <w:lang w:val="en-US"/>
        </w:rPr>
        <w:fldChar w:fldCharType="end"/>
      </w:r>
      <w:r w:rsidR="009C64CE" w:rsidRPr="00204B5D">
        <w:rPr>
          <w:rFonts w:asciiTheme="majorHAnsi" w:hAnsiTheme="majorHAnsi"/>
          <w:lang w:val="en-US"/>
        </w:rPr>
        <w:t>,</w:t>
      </w:r>
      <w:r w:rsidR="00287BED" w:rsidRPr="00204B5D">
        <w:rPr>
          <w:rFonts w:asciiTheme="majorHAnsi" w:hAnsiTheme="majorHAnsi"/>
          <w:lang w:val="en-US"/>
        </w:rPr>
        <w:t xml:space="preserve"> the </w:t>
      </w:r>
      <w:r w:rsidR="001311EC" w:rsidRPr="00204B5D">
        <w:rPr>
          <w:rFonts w:asciiTheme="majorHAnsi" w:hAnsiTheme="majorHAnsi"/>
          <w:lang w:val="en-US"/>
        </w:rPr>
        <w:t xml:space="preserve">markedly </w:t>
      </w:r>
      <w:r w:rsidR="0094446C" w:rsidRPr="00204B5D">
        <w:rPr>
          <w:rFonts w:asciiTheme="majorHAnsi" w:hAnsiTheme="majorHAnsi"/>
          <w:lang w:val="en-US"/>
        </w:rPr>
        <w:t xml:space="preserve">different and not entirely elucidated metabolism of </w:t>
      </w:r>
      <w:r w:rsidR="001311EC" w:rsidRPr="00204B5D">
        <w:rPr>
          <w:rFonts w:asciiTheme="majorHAnsi" w:hAnsiTheme="majorHAnsi"/>
          <w:lang w:val="en-US"/>
        </w:rPr>
        <w:t xml:space="preserve">various </w:t>
      </w:r>
      <w:r w:rsidR="0094446C" w:rsidRPr="00204B5D">
        <w:rPr>
          <w:rFonts w:asciiTheme="majorHAnsi" w:hAnsiTheme="majorHAnsi"/>
          <w:lang w:val="en-US"/>
        </w:rPr>
        <w:t xml:space="preserve">selenium species, and the limited ability to </w:t>
      </w:r>
      <w:r w:rsidR="001311EC" w:rsidRPr="00204B5D">
        <w:rPr>
          <w:rFonts w:asciiTheme="majorHAnsi" w:hAnsiTheme="majorHAnsi"/>
          <w:lang w:val="en-US"/>
        </w:rPr>
        <w:t xml:space="preserve">use </w:t>
      </w:r>
      <w:r w:rsidR="00287BED" w:rsidRPr="00204B5D">
        <w:rPr>
          <w:rFonts w:asciiTheme="majorHAnsi" w:hAnsiTheme="majorHAnsi"/>
          <w:lang w:val="en-US"/>
        </w:rPr>
        <w:t>inorganic selenium</w:t>
      </w:r>
      <w:r w:rsidR="007C789F" w:rsidRPr="00204B5D">
        <w:rPr>
          <w:rFonts w:asciiTheme="majorHAnsi" w:hAnsiTheme="majorHAnsi"/>
          <w:lang w:val="en-US"/>
        </w:rPr>
        <w:t>, particularly selenate</w:t>
      </w:r>
      <w:r w:rsidR="001311EC" w:rsidRPr="00204B5D">
        <w:rPr>
          <w:rFonts w:asciiTheme="majorHAnsi" w:hAnsiTheme="majorHAnsi"/>
          <w:lang w:val="en-US"/>
        </w:rPr>
        <w:t>, for selenoprotein synthesis</w:t>
      </w:r>
      <w:r w:rsidR="007C789F" w:rsidRPr="00204B5D">
        <w:rPr>
          <w:rFonts w:asciiTheme="majorHAnsi" w:hAnsiTheme="majorHAnsi"/>
          <w:lang w:val="en-US"/>
        </w:rPr>
        <w:t xml:space="preserve"> </w:t>
      </w:r>
      <w:r w:rsidR="004313E3" w:rsidRPr="00204B5D">
        <w:rPr>
          <w:rFonts w:asciiTheme="majorHAnsi" w:hAnsiTheme="majorHAnsi"/>
          <w:lang w:val="en-US"/>
        </w:rPr>
        <w:fldChar w:fldCharType="begin">
          <w:fldData xml:space="preserve">PEVuZE5vdGU+PENpdGU+PEF1dGhvcj5CJmFwb3M7SHltZXI8L0F1dGhvcj48WWVhcj4yMDA2PC9Z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=
</w:fldData>
        </w:fldChar>
      </w:r>
      <w:r w:rsidR="004313E3" w:rsidRPr="00204B5D">
        <w:rPr>
          <w:rFonts w:asciiTheme="majorHAnsi" w:hAnsiTheme="majorHAnsi"/>
          <w:lang w:val="en-US"/>
        </w:rPr>
        <w:instrText xml:space="preserve"> ADDIN EN.CITE </w:instrText>
      </w:r>
      <w:r w:rsidR="004313E3" w:rsidRPr="00204B5D">
        <w:rPr>
          <w:rFonts w:asciiTheme="majorHAnsi" w:hAnsiTheme="majorHAnsi"/>
          <w:lang w:val="en-US"/>
        </w:rPr>
        <w:fldChar w:fldCharType="begin">
          <w:fldData xml:space="preserve">PEVuZE5vdGU+PENpdGU+PEF1dGhvcj5CJmFwb3M7SHltZXI8L0F1dGhvcj48WWVhcj4yMDA2PC9Z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=
</w:fldData>
        </w:fldChar>
      </w:r>
      <w:r w:rsidR="004313E3" w:rsidRPr="00204B5D">
        <w:rPr>
          <w:rFonts w:asciiTheme="majorHAnsi" w:hAnsiTheme="majorHAnsi"/>
          <w:lang w:val="en-US"/>
        </w:rPr>
        <w:instrText xml:space="preserve"> ADDIN EN.CITE.DATA </w:instrText>
      </w:r>
      <w:r w:rsidR="004313E3" w:rsidRPr="00204B5D">
        <w:rPr>
          <w:rFonts w:asciiTheme="majorHAnsi" w:hAnsiTheme="majorHAnsi"/>
          <w:lang w:val="en-US"/>
        </w:rPr>
      </w:r>
      <w:r w:rsidR="004313E3" w:rsidRPr="00204B5D">
        <w:rPr>
          <w:rFonts w:asciiTheme="majorHAnsi" w:hAnsiTheme="majorHAnsi"/>
          <w:lang w:val="en-US"/>
        </w:rPr>
        <w:fldChar w:fldCharType="end"/>
      </w:r>
      <w:r w:rsidR="004313E3" w:rsidRPr="00204B5D">
        <w:rPr>
          <w:rFonts w:asciiTheme="majorHAnsi" w:hAnsiTheme="majorHAnsi"/>
          <w:lang w:val="en-US"/>
        </w:rPr>
      </w:r>
      <w:r w:rsidR="004313E3" w:rsidRPr="00204B5D">
        <w:rPr>
          <w:rFonts w:asciiTheme="majorHAnsi" w:hAnsiTheme="majorHAnsi"/>
          <w:lang w:val="en-US"/>
        </w:rPr>
        <w:fldChar w:fldCharType="separate"/>
      </w:r>
      <w:r w:rsidR="004313E3" w:rsidRPr="00204B5D">
        <w:rPr>
          <w:rFonts w:asciiTheme="majorHAnsi" w:hAnsiTheme="majorHAnsi"/>
          <w:noProof/>
          <w:lang w:val="en-US"/>
        </w:rPr>
        <w:t>(</w:t>
      </w:r>
      <w:hyperlink w:anchor="_ENREF_1" w:tooltip="B'Hymer, 2006 #246" w:history="1">
        <w:r w:rsidR="00FD1980" w:rsidRPr="00204B5D">
          <w:rPr>
            <w:rFonts w:asciiTheme="majorHAnsi" w:hAnsiTheme="majorHAnsi"/>
            <w:noProof/>
            <w:lang w:val="en-US"/>
          </w:rPr>
          <w:t>B'Hymer and Caruso, 2006</w:t>
        </w:r>
      </w:hyperlink>
      <w:r w:rsidR="004313E3" w:rsidRPr="00204B5D">
        <w:rPr>
          <w:rFonts w:asciiTheme="majorHAnsi" w:hAnsiTheme="majorHAnsi"/>
          <w:noProof/>
          <w:lang w:val="en-US"/>
        </w:rPr>
        <w:t xml:space="preserve">; </w:t>
      </w:r>
      <w:hyperlink w:anchor="_ENREF_37" w:tooltip="Gammelgaard, 2012 #245" w:history="1">
        <w:r w:rsidR="00FD1980" w:rsidRPr="00204B5D">
          <w:rPr>
            <w:rFonts w:asciiTheme="majorHAnsi" w:hAnsiTheme="majorHAnsi"/>
            <w:noProof/>
            <w:lang w:val="en-US"/>
          </w:rPr>
          <w:t>Gammelgaard et al., 2012</w:t>
        </w:r>
      </w:hyperlink>
      <w:r w:rsidR="004313E3" w:rsidRPr="00204B5D">
        <w:rPr>
          <w:rFonts w:asciiTheme="majorHAnsi" w:hAnsiTheme="majorHAnsi"/>
          <w:noProof/>
          <w:lang w:val="en-US"/>
        </w:rPr>
        <w:t xml:space="preserve">; </w:t>
      </w:r>
      <w:hyperlink w:anchor="_ENREF_43" w:tooltip="Jager, 2016 #244" w:history="1">
        <w:r w:rsidR="00FD1980" w:rsidRPr="00204B5D">
          <w:rPr>
            <w:rFonts w:asciiTheme="majorHAnsi" w:hAnsiTheme="majorHAnsi"/>
            <w:noProof/>
            <w:lang w:val="en-US"/>
          </w:rPr>
          <w:t>Jager et al., 2016</w:t>
        </w:r>
      </w:hyperlink>
      <w:r w:rsidR="004313E3" w:rsidRPr="00204B5D">
        <w:rPr>
          <w:rFonts w:asciiTheme="majorHAnsi" w:hAnsiTheme="majorHAnsi"/>
          <w:noProof/>
          <w:lang w:val="en-US"/>
        </w:rPr>
        <w:t xml:space="preserve">; </w:t>
      </w:r>
      <w:hyperlink w:anchor="_ENREF_108" w:tooltip="Weekley, 2013 #206" w:history="1">
        <w:r w:rsidR="00FD1980" w:rsidRPr="00204B5D">
          <w:rPr>
            <w:rFonts w:asciiTheme="majorHAnsi" w:hAnsiTheme="majorHAnsi"/>
            <w:noProof/>
            <w:lang w:val="en-US"/>
          </w:rPr>
          <w:t>Weekley and Harris, 2013</w:t>
        </w:r>
      </w:hyperlink>
      <w:r w:rsidR="004313E3" w:rsidRPr="00204B5D">
        <w:rPr>
          <w:rFonts w:asciiTheme="majorHAnsi" w:hAnsiTheme="majorHAnsi"/>
          <w:noProof/>
          <w:lang w:val="en-US"/>
        </w:rPr>
        <w:t>)</w:t>
      </w:r>
      <w:r w:rsidR="004313E3" w:rsidRPr="00204B5D">
        <w:rPr>
          <w:rFonts w:asciiTheme="majorHAnsi" w:hAnsiTheme="majorHAnsi"/>
          <w:lang w:val="en-US"/>
        </w:rPr>
        <w:fldChar w:fldCharType="end"/>
      </w:r>
      <w:r w:rsidR="007C789F" w:rsidRPr="00204B5D">
        <w:rPr>
          <w:rFonts w:asciiTheme="majorHAnsi" w:hAnsiTheme="majorHAnsi"/>
          <w:lang w:val="en-US"/>
        </w:rPr>
        <w:t>.</w:t>
      </w:r>
      <w:r w:rsidR="00204B5D" w:rsidRPr="00204B5D">
        <w:rPr>
          <w:rFonts w:ascii="Calibri" w:hAnsi="Calibri"/>
          <w:lang w:val="en-US"/>
        </w:rPr>
        <w:t xml:space="preserve"> The main form of Se in foods is selenomethionine</w:t>
      </w:r>
      <w:r w:rsidR="00204B5D" w:rsidRPr="00204B5D" w:rsidDel="00962A7E">
        <w:rPr>
          <w:rFonts w:ascii="Calibri" w:hAnsi="Calibri"/>
          <w:lang w:val="en-US"/>
        </w:rPr>
        <w:t xml:space="preserve"> </w:t>
      </w:r>
      <w:r w:rsidR="00204B5D" w:rsidRPr="00204B5D">
        <w:rPr>
          <w:rFonts w:ascii="Calibri" w:hAnsi="Calibri"/>
          <w:lang w:val="en-US"/>
        </w:rPr>
        <w:fldChar w:fldCharType="begin">
          <w:fldData xml:space="preserve">PEVuZE5vdGU+PENpdGU+PEF1dGhvcj5XZWVrbGV5PC9BdXRob3I+PFllYXI+MjAxMzwvWWVhcj48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</w:fldData>
        </w:fldChar>
      </w:r>
      <w:r w:rsidR="00204B5D" w:rsidRPr="00204B5D">
        <w:rPr>
          <w:rFonts w:ascii="Calibri" w:hAnsi="Calibri"/>
          <w:lang w:val="en-US"/>
        </w:rPr>
        <w:instrText xml:space="preserve"> ADDIN EN.CITE </w:instrText>
      </w:r>
      <w:r w:rsidR="00204B5D" w:rsidRPr="00204B5D">
        <w:rPr>
          <w:rFonts w:ascii="Calibri" w:hAnsi="Calibri"/>
          <w:lang w:val="en-US"/>
        </w:rPr>
        <w:fldChar w:fldCharType="begin">
          <w:fldData xml:space="preserve">PEVuZE5vdGU+PENpdGU+PEF1dGhvcj5XZWVrbGV5PC9BdXRob3I+PFllYXI+MjAxMzwvWWVhcj48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</w:fldData>
        </w:fldChar>
      </w:r>
      <w:r w:rsidR="00204B5D" w:rsidRPr="00204B5D">
        <w:rPr>
          <w:rFonts w:ascii="Calibri" w:hAnsi="Calibri"/>
          <w:lang w:val="en-US"/>
        </w:rPr>
        <w:instrText xml:space="preserve"> ADDIN EN.CITE.DATA </w:instrText>
      </w:r>
      <w:r w:rsidR="00204B5D" w:rsidRPr="00204B5D">
        <w:rPr>
          <w:rFonts w:ascii="Calibri" w:hAnsi="Calibri"/>
          <w:lang w:val="en-US"/>
        </w:rPr>
      </w:r>
      <w:r w:rsidR="00204B5D" w:rsidRPr="00204B5D">
        <w:rPr>
          <w:rFonts w:ascii="Calibri" w:hAnsi="Calibri"/>
          <w:lang w:val="en-US"/>
        </w:rPr>
        <w:fldChar w:fldCharType="end"/>
      </w:r>
      <w:r w:rsidR="00204B5D" w:rsidRPr="00204B5D">
        <w:rPr>
          <w:rFonts w:ascii="Calibri" w:hAnsi="Calibri"/>
          <w:lang w:val="en-US"/>
        </w:rPr>
      </w:r>
      <w:r w:rsidR="00204B5D" w:rsidRPr="00204B5D">
        <w:rPr>
          <w:rFonts w:ascii="Calibri" w:hAnsi="Calibri"/>
          <w:lang w:val="en-US"/>
        </w:rPr>
        <w:fldChar w:fldCharType="separate"/>
      </w:r>
      <w:r w:rsidR="00204B5D" w:rsidRPr="00204B5D">
        <w:rPr>
          <w:rFonts w:ascii="Calibri" w:hAnsi="Calibri"/>
          <w:noProof/>
          <w:lang w:val="en-US"/>
        </w:rPr>
        <w:t>(</w:t>
      </w:r>
      <w:hyperlink w:anchor="_ENREF_108" w:tooltip="Weekley, 2013 #206" w:history="1">
        <w:r w:rsidR="00FD1980" w:rsidRPr="00204B5D">
          <w:rPr>
            <w:rFonts w:ascii="Calibri" w:hAnsi="Calibri"/>
            <w:noProof/>
            <w:lang w:val="en-US"/>
          </w:rPr>
          <w:t>Weekley and Harris, 2013</w:t>
        </w:r>
      </w:hyperlink>
      <w:r w:rsidR="00204B5D" w:rsidRPr="00204B5D">
        <w:rPr>
          <w:rFonts w:ascii="Calibri" w:hAnsi="Calibri"/>
          <w:noProof/>
          <w:lang w:val="en-US"/>
        </w:rPr>
        <w:t>)</w:t>
      </w:r>
      <w:r w:rsidR="00204B5D" w:rsidRPr="00204B5D">
        <w:rPr>
          <w:rFonts w:ascii="Calibri" w:hAnsi="Calibri"/>
          <w:lang w:val="en-US"/>
        </w:rPr>
        <w:fldChar w:fldCharType="end"/>
      </w:r>
      <w:r w:rsidR="00204B5D" w:rsidRPr="00204B5D">
        <w:rPr>
          <w:rFonts w:ascii="Calibri" w:hAnsi="Calibri"/>
          <w:lang w:val="en-US"/>
        </w:rPr>
        <w:t xml:space="preserve">, which can be incorporated into proteins as a mimic for the correspondent sulfur-amino acid methionine </w:t>
      </w:r>
      <w:r w:rsidR="00204B5D" w:rsidRPr="00204B5D">
        <w:rPr>
          <w:rFonts w:ascii="Calibri" w:hAnsi="Calibri"/>
          <w:lang w:val="en-US"/>
        </w:rPr>
        <w:fldChar w:fldCharType="begin"/>
      </w:r>
      <w:r w:rsidR="00204B5D" w:rsidRPr="00204B5D">
        <w:rPr>
          <w:rFonts w:ascii="Calibri" w:hAnsi="Calibri"/>
          <w:lang w:val="en-US"/>
        </w:rPr>
        <w:instrText xml:space="preserve"> ADDIN EN.CITE &lt;EndNote&gt;&lt;Cite&gt;&lt;Author&gt;Schubert&lt;/Author&gt;&lt;Year&gt;1987&lt;/Year&gt;&lt;RecNum&gt;72&lt;/RecNum&gt;&lt;DisplayText&gt;(Schubert et al., 1987)&lt;/DisplayText&gt;&lt;record&gt;&lt;rec-number&gt;72&lt;/rec-number&gt;&lt;foreign-keys&gt;&lt;key app="EN" db-id="apvdpdsv9sv2x0e2r9ovsz21wrav2afa0awz" timestamp="1484874408"&gt;72&lt;/key&gt;&lt;/foreign-keys&gt;&lt;ref-type name="Journal Article"&gt;17&lt;/ref-type&gt;&lt;contributors&gt;&lt;authors&gt;&lt;author&gt;Schubert, A.&lt;/author&gt;&lt;author&gt;Holden, J. M.&lt;/author&gt;&lt;author&gt;Wolf, W. R.&lt;/author&gt;&lt;/authors&gt;&lt;/contributors&gt;&lt;titles&gt;&lt;title&gt;Selenium content of a core group of foods based on a critical evaluation of published analytical data&lt;/title&gt;&lt;secondary-title&gt;J Am Diet Assoc&lt;/secondary-title&gt;&lt;alt-title&gt;Journal of the American Dietetic Association&lt;/alt-title&gt;&lt;/titles&gt;&lt;periodical&gt;&lt;full-title&gt;J Am Diet Assoc&lt;/full-title&gt;&lt;/periodical&gt;&lt;pages&gt;285-99&lt;/pages&gt;&lt;volume&gt;87&lt;/volume&gt;&lt;number&gt;3&lt;/number&gt;&lt;keywords&gt;&lt;keyword&gt;Diet&lt;/keyword&gt;&lt;keyword&gt;Evaluation Studies as Topic&lt;/keyword&gt;&lt;keyword&gt;Food Analysis/*standards&lt;/keyword&gt;&lt;keyword&gt;Humans&lt;/keyword&gt;&lt;keyword&gt;Nutritional Requirements&lt;/keyword&gt;&lt;keyword&gt;Quality Control&lt;/keyword&gt;&lt;keyword&gt;Selenium/*analysis&lt;/keyword&gt;&lt;keyword&gt;United States&lt;/keyword&gt;&lt;/keywords&gt;&lt;dates&gt;&lt;year&gt;1987&lt;/year&gt;&lt;pub-dates&gt;&lt;date&gt;Mar&lt;/date&gt;&lt;/pub-dates&gt;&lt;/dates&gt;&lt;isbn&gt;0002-8223 (Print)&amp;#xD;0002-8223 (Linking)&lt;/isbn&gt;&lt;accession-num&gt;3819246&lt;/accession-num&gt;&lt;urls&gt;&lt;related-urls&gt;&lt;url&gt;http://www.ncbi.nlm.nih.gov/pubmed/3819246&lt;/url&gt;&lt;/related-urls&gt;&lt;/urls&gt;&lt;/record&gt;&lt;/Cite&gt;&lt;/EndNote&gt;</w:instrText>
      </w:r>
      <w:r w:rsidR="00204B5D" w:rsidRPr="00204B5D">
        <w:rPr>
          <w:rFonts w:ascii="Calibri" w:hAnsi="Calibri"/>
          <w:lang w:val="en-US"/>
        </w:rPr>
        <w:fldChar w:fldCharType="separate"/>
      </w:r>
      <w:r w:rsidR="00204B5D" w:rsidRPr="00204B5D">
        <w:rPr>
          <w:rFonts w:ascii="Calibri" w:hAnsi="Calibri"/>
          <w:noProof/>
          <w:lang w:val="en-US"/>
        </w:rPr>
        <w:t>(</w:t>
      </w:r>
      <w:hyperlink w:anchor="_ENREF_82" w:tooltip="Schubert, 1987 #72" w:history="1">
        <w:r w:rsidR="00FD1980" w:rsidRPr="00204B5D">
          <w:rPr>
            <w:rFonts w:ascii="Calibri" w:hAnsi="Calibri"/>
            <w:noProof/>
            <w:lang w:val="en-US"/>
          </w:rPr>
          <w:t>Schubert et al., 1987</w:t>
        </w:r>
      </w:hyperlink>
      <w:r w:rsidR="00204B5D" w:rsidRPr="00204B5D">
        <w:rPr>
          <w:rFonts w:ascii="Calibri" w:hAnsi="Calibri"/>
          <w:noProof/>
          <w:lang w:val="en-US"/>
        </w:rPr>
        <w:t>)</w:t>
      </w:r>
      <w:r w:rsidR="00204B5D" w:rsidRPr="00204B5D">
        <w:rPr>
          <w:rFonts w:ascii="Calibri" w:hAnsi="Calibri"/>
          <w:lang w:val="en-US"/>
        </w:rPr>
        <w:fldChar w:fldCharType="end"/>
      </w:r>
      <w:r w:rsidR="00204B5D" w:rsidRPr="00204B5D">
        <w:rPr>
          <w:rFonts w:ascii="Calibri" w:hAnsi="Calibri"/>
          <w:lang w:val="en-US"/>
        </w:rPr>
        <w:t xml:space="preserve">, a phenomenon which may cause protein misfolding and Se toxicity </w:t>
      </w:r>
      <w:r w:rsidR="00204B5D" w:rsidRPr="00204B5D">
        <w:rPr>
          <w:rFonts w:ascii="Calibri" w:hAnsi="Calibri"/>
          <w:lang w:val="en-US"/>
        </w:rPr>
        <w:fldChar w:fldCharType="begin">
          <w:fldData xml:space="preserve">PEVuZE5vdGU+PENpdGU+PEF1dGhvcj5QbGF0ZWF1PC9BdXRob3I+PFllYXI+MjAxNzwvWWVhcj48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</w:fldData>
        </w:fldChar>
      </w:r>
      <w:r w:rsidR="00204B5D" w:rsidRPr="00204B5D">
        <w:rPr>
          <w:rFonts w:ascii="Calibri" w:hAnsi="Calibri"/>
          <w:lang w:val="en-US"/>
        </w:rPr>
        <w:instrText xml:space="preserve"> ADDIN EN.CITE </w:instrText>
      </w:r>
      <w:r w:rsidR="00204B5D" w:rsidRPr="00204B5D">
        <w:rPr>
          <w:rFonts w:ascii="Calibri" w:hAnsi="Calibri"/>
          <w:lang w:val="en-US"/>
        </w:rPr>
        <w:fldChar w:fldCharType="begin">
          <w:fldData xml:space="preserve">PEVuZE5vdGU+PENpdGU+PEF1dGhvcj5QbGF0ZWF1PC9BdXRob3I+PFllYXI+MjAxNzwvWWVhcj48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</w:fldData>
        </w:fldChar>
      </w:r>
      <w:r w:rsidR="00204B5D" w:rsidRPr="00204B5D">
        <w:rPr>
          <w:rFonts w:ascii="Calibri" w:hAnsi="Calibri"/>
          <w:lang w:val="en-US"/>
        </w:rPr>
        <w:instrText xml:space="preserve"> ADDIN EN.CITE.DATA </w:instrText>
      </w:r>
      <w:r w:rsidR="00204B5D" w:rsidRPr="00204B5D">
        <w:rPr>
          <w:rFonts w:ascii="Calibri" w:hAnsi="Calibri"/>
          <w:lang w:val="en-US"/>
        </w:rPr>
      </w:r>
      <w:r w:rsidR="00204B5D" w:rsidRPr="00204B5D">
        <w:rPr>
          <w:rFonts w:ascii="Calibri" w:hAnsi="Calibri"/>
          <w:lang w:val="en-US"/>
        </w:rPr>
        <w:fldChar w:fldCharType="end"/>
      </w:r>
      <w:r w:rsidR="00204B5D" w:rsidRPr="00204B5D">
        <w:rPr>
          <w:rFonts w:ascii="Calibri" w:hAnsi="Calibri"/>
          <w:lang w:val="en-US"/>
        </w:rPr>
      </w:r>
      <w:r w:rsidR="00204B5D" w:rsidRPr="00204B5D">
        <w:rPr>
          <w:rFonts w:ascii="Calibri" w:hAnsi="Calibri"/>
          <w:lang w:val="en-US"/>
        </w:rPr>
        <w:fldChar w:fldCharType="separate"/>
      </w:r>
      <w:r w:rsidR="00204B5D" w:rsidRPr="00204B5D">
        <w:rPr>
          <w:rFonts w:ascii="Calibri" w:hAnsi="Calibri"/>
          <w:noProof/>
          <w:lang w:val="en-US"/>
        </w:rPr>
        <w:t>(</w:t>
      </w:r>
      <w:hyperlink w:anchor="_ENREF_76" w:tooltip="Plateau, 2017 #194" w:history="1">
        <w:r w:rsidR="00FD1980" w:rsidRPr="00204B5D">
          <w:rPr>
            <w:rFonts w:ascii="Calibri" w:hAnsi="Calibri"/>
            <w:noProof/>
            <w:lang w:val="en-US"/>
          </w:rPr>
          <w:t>Plateau et al., 2017</w:t>
        </w:r>
      </w:hyperlink>
      <w:r w:rsidR="00204B5D" w:rsidRPr="00204B5D">
        <w:rPr>
          <w:rFonts w:ascii="Calibri" w:hAnsi="Calibri"/>
          <w:noProof/>
          <w:lang w:val="en-US"/>
        </w:rPr>
        <w:t xml:space="preserve">; </w:t>
      </w:r>
      <w:hyperlink w:anchor="_ENREF_106" w:tooltip="Vinceti, 2013 #13" w:history="1">
        <w:r w:rsidR="00FD1980" w:rsidRPr="00204B5D">
          <w:rPr>
            <w:rFonts w:ascii="Calibri" w:hAnsi="Calibri"/>
            <w:noProof/>
            <w:lang w:val="en-US"/>
          </w:rPr>
          <w:t>Vinceti et al., 2013b</w:t>
        </w:r>
      </w:hyperlink>
      <w:r w:rsidR="00204B5D" w:rsidRPr="00204B5D">
        <w:rPr>
          <w:rFonts w:ascii="Calibri" w:hAnsi="Calibri"/>
          <w:noProof/>
          <w:lang w:val="en-US"/>
        </w:rPr>
        <w:t>)</w:t>
      </w:r>
      <w:r w:rsidR="00204B5D" w:rsidRPr="00204B5D">
        <w:rPr>
          <w:rFonts w:ascii="Calibri" w:hAnsi="Calibri"/>
          <w:lang w:val="en-US"/>
        </w:rPr>
        <w:fldChar w:fldCharType="end"/>
      </w:r>
      <w:r w:rsidR="00204B5D" w:rsidRPr="00204B5D">
        <w:rPr>
          <w:rFonts w:ascii="Calibri" w:hAnsi="Calibri"/>
          <w:lang w:val="en-US"/>
        </w:rPr>
        <w:t>.</w:t>
      </w:r>
    </w:p>
    <w:p w14:paraId="2C3EFC44" w14:textId="29B0DB34" w:rsidR="00CA2B2E" w:rsidRPr="002E6072" w:rsidRDefault="00AB2F36" w:rsidP="00A17C53">
      <w:pPr>
        <w:spacing w:line="360" w:lineRule="auto"/>
        <w:ind w:firstLine="708"/>
        <w:jc w:val="both"/>
        <w:rPr>
          <w:rFonts w:asciiTheme="majorHAnsi" w:hAnsiTheme="majorHAnsi"/>
          <w:lang w:val="en-US"/>
        </w:rPr>
      </w:pPr>
      <w:r w:rsidRPr="00762E53">
        <w:rPr>
          <w:rFonts w:asciiTheme="majorHAnsi" w:hAnsiTheme="majorHAnsi"/>
          <w:lang w:val="en-US"/>
        </w:rPr>
        <w:t>In this study</w:t>
      </w:r>
      <w:r w:rsidR="0007206E">
        <w:rPr>
          <w:rFonts w:asciiTheme="majorHAnsi" w:hAnsiTheme="majorHAnsi"/>
          <w:lang w:val="en-US"/>
        </w:rPr>
        <w:t>,</w:t>
      </w:r>
      <w:r w:rsidRPr="00762E53">
        <w:rPr>
          <w:rFonts w:asciiTheme="majorHAnsi" w:hAnsiTheme="majorHAnsi"/>
          <w:lang w:val="en-US"/>
        </w:rPr>
        <w:t xml:space="preserve"> </w:t>
      </w:r>
      <w:r w:rsidR="00ED3FDA" w:rsidRPr="00762E53">
        <w:rPr>
          <w:rFonts w:asciiTheme="majorHAnsi" w:hAnsiTheme="majorHAnsi"/>
          <w:lang w:val="en-US"/>
        </w:rPr>
        <w:t xml:space="preserve">we </w:t>
      </w:r>
      <w:r w:rsidR="00A17C53" w:rsidRPr="00762E53">
        <w:rPr>
          <w:rFonts w:asciiTheme="majorHAnsi" w:hAnsiTheme="majorHAnsi"/>
          <w:lang w:val="en-US"/>
        </w:rPr>
        <w:t xml:space="preserve">sought </w:t>
      </w:r>
      <w:r w:rsidR="00ED3FDA" w:rsidRPr="00762E53">
        <w:rPr>
          <w:rFonts w:asciiTheme="majorHAnsi" w:hAnsiTheme="majorHAnsi"/>
          <w:lang w:val="en-US"/>
        </w:rPr>
        <w:t xml:space="preserve">to assess </w:t>
      </w:r>
      <w:r w:rsidR="00DE3C91">
        <w:rPr>
          <w:rFonts w:asciiTheme="majorHAnsi" w:hAnsiTheme="majorHAnsi"/>
          <w:lang w:val="en-US"/>
        </w:rPr>
        <w:t xml:space="preserve">the influence of </w:t>
      </w:r>
      <w:r w:rsidR="00E24BA9">
        <w:rPr>
          <w:rFonts w:asciiTheme="majorHAnsi" w:hAnsiTheme="majorHAnsi"/>
          <w:lang w:val="en-US"/>
        </w:rPr>
        <w:t>dietary</w:t>
      </w:r>
      <w:r w:rsidR="00A17C53" w:rsidRPr="00762E53">
        <w:rPr>
          <w:rFonts w:asciiTheme="majorHAnsi" w:hAnsiTheme="majorHAnsi"/>
          <w:lang w:val="en-US"/>
        </w:rPr>
        <w:t xml:space="preserve"> intake on </w:t>
      </w:r>
      <w:r w:rsidR="00885BA8">
        <w:rPr>
          <w:rFonts w:asciiTheme="majorHAnsi" w:hAnsiTheme="majorHAnsi"/>
          <w:lang w:val="en-US"/>
        </w:rPr>
        <w:t xml:space="preserve">serum levels of </w:t>
      </w:r>
      <w:r w:rsidR="00ED3FDA" w:rsidRPr="00762E53">
        <w:rPr>
          <w:rFonts w:asciiTheme="majorHAnsi" w:hAnsiTheme="majorHAnsi"/>
          <w:lang w:val="en-US"/>
        </w:rPr>
        <w:t>Se species</w:t>
      </w:r>
      <w:r w:rsidR="00885BA8">
        <w:rPr>
          <w:rFonts w:asciiTheme="majorHAnsi" w:hAnsiTheme="majorHAnsi"/>
          <w:lang w:val="en-US"/>
        </w:rPr>
        <w:t xml:space="preserve"> </w:t>
      </w:r>
      <w:r w:rsidR="000E4029" w:rsidRPr="00762E53">
        <w:rPr>
          <w:rFonts w:asciiTheme="majorHAnsi" w:hAnsiTheme="majorHAnsi"/>
          <w:lang w:val="en-US"/>
        </w:rPr>
        <w:t xml:space="preserve">in a sample of </w:t>
      </w:r>
      <w:r w:rsidR="00885BA8">
        <w:rPr>
          <w:rFonts w:asciiTheme="majorHAnsi" w:hAnsiTheme="majorHAnsi"/>
          <w:lang w:val="en-US"/>
        </w:rPr>
        <w:t xml:space="preserve">a </w:t>
      </w:r>
      <w:r w:rsidR="000E4029" w:rsidRPr="00762E53">
        <w:rPr>
          <w:rFonts w:asciiTheme="majorHAnsi" w:hAnsiTheme="majorHAnsi"/>
          <w:lang w:val="en-US"/>
        </w:rPr>
        <w:t>Northern Italian population</w:t>
      </w:r>
      <w:r w:rsidR="005F4385">
        <w:rPr>
          <w:rFonts w:asciiTheme="majorHAnsi" w:hAnsiTheme="majorHAnsi"/>
          <w:lang w:val="en-US"/>
        </w:rPr>
        <w:t>.</w:t>
      </w:r>
    </w:p>
    <w:p w14:paraId="0C629134" w14:textId="77777777" w:rsidR="00782306" w:rsidRPr="00762E53" w:rsidRDefault="00782306" w:rsidP="00F03682">
      <w:pPr>
        <w:spacing w:line="360" w:lineRule="auto"/>
        <w:rPr>
          <w:rFonts w:asciiTheme="majorHAnsi" w:hAnsiTheme="majorHAnsi"/>
          <w:lang w:val="en-US"/>
        </w:rPr>
      </w:pPr>
    </w:p>
    <w:p w14:paraId="2C74A702" w14:textId="5517E96A" w:rsidR="00782306" w:rsidRPr="00762E53" w:rsidRDefault="00BF2C61" w:rsidP="00B80338">
      <w:pPr>
        <w:spacing w:line="360" w:lineRule="auto"/>
        <w:outlineLvl w:val="0"/>
        <w:rPr>
          <w:rFonts w:ascii="Calibri" w:hAnsi="Calibri"/>
          <w:b/>
          <w:lang w:val="en-US"/>
        </w:rPr>
      </w:pPr>
      <w:r>
        <w:rPr>
          <w:rFonts w:ascii="Calibri" w:hAnsi="Calibri"/>
          <w:b/>
          <w:lang w:val="en-US"/>
        </w:rPr>
        <w:t xml:space="preserve">2.1 </w:t>
      </w:r>
      <w:r w:rsidR="00A82F34" w:rsidRPr="00762E53">
        <w:rPr>
          <w:rFonts w:ascii="Calibri" w:hAnsi="Calibri"/>
          <w:b/>
          <w:lang w:val="en-US"/>
        </w:rPr>
        <w:t>Methods</w:t>
      </w:r>
    </w:p>
    <w:p w14:paraId="45A1380B" w14:textId="1162749B" w:rsidR="00CA2B2E" w:rsidRPr="00762E53" w:rsidRDefault="00BF2C61" w:rsidP="00B80338">
      <w:pPr>
        <w:spacing w:line="360" w:lineRule="auto"/>
        <w:jc w:val="both"/>
        <w:outlineLvl w:val="0"/>
        <w:rPr>
          <w:rFonts w:asciiTheme="majorHAnsi" w:hAnsiTheme="majorHAnsi"/>
          <w:i/>
          <w:lang w:val="en-US"/>
        </w:rPr>
      </w:pPr>
      <w:r>
        <w:rPr>
          <w:rFonts w:asciiTheme="majorHAnsi" w:hAnsiTheme="majorHAnsi"/>
          <w:i/>
          <w:lang w:val="en-US"/>
        </w:rPr>
        <w:t xml:space="preserve">2.1.1. </w:t>
      </w:r>
      <w:r w:rsidR="00CA2B2E" w:rsidRPr="00762E53">
        <w:rPr>
          <w:rFonts w:asciiTheme="majorHAnsi" w:hAnsiTheme="majorHAnsi"/>
          <w:i/>
          <w:lang w:val="en-US"/>
        </w:rPr>
        <w:t>Study population</w:t>
      </w:r>
    </w:p>
    <w:p w14:paraId="54EFC900" w14:textId="70AF7915" w:rsidR="00CA2B2E" w:rsidRPr="00762E53" w:rsidRDefault="00CA2B2E" w:rsidP="00D37F3B">
      <w:pPr>
        <w:spacing w:line="360" w:lineRule="auto"/>
        <w:ind w:firstLine="708"/>
        <w:jc w:val="both"/>
        <w:rPr>
          <w:rFonts w:asciiTheme="majorHAnsi" w:hAnsiTheme="majorHAnsi"/>
          <w:lang w:val="en-US"/>
        </w:rPr>
      </w:pPr>
      <w:r w:rsidRPr="00762E53">
        <w:rPr>
          <w:rFonts w:asciiTheme="majorHAnsi" w:hAnsiTheme="majorHAnsi"/>
          <w:lang w:val="en-US"/>
        </w:rPr>
        <w:t xml:space="preserve">The methodology for </w:t>
      </w:r>
      <w:r w:rsidR="006D77C4">
        <w:rPr>
          <w:rFonts w:asciiTheme="majorHAnsi" w:hAnsiTheme="majorHAnsi"/>
          <w:lang w:val="en-US"/>
        </w:rPr>
        <w:t xml:space="preserve">selection of study subjects </w:t>
      </w:r>
      <w:r w:rsidR="0009230B" w:rsidRPr="00762E53">
        <w:rPr>
          <w:rFonts w:asciiTheme="majorHAnsi" w:hAnsiTheme="majorHAnsi"/>
          <w:lang w:val="en-US"/>
        </w:rPr>
        <w:t xml:space="preserve">has been </w:t>
      </w:r>
      <w:r w:rsidRPr="00762E53">
        <w:rPr>
          <w:rFonts w:asciiTheme="majorHAnsi" w:hAnsiTheme="majorHAnsi"/>
          <w:lang w:val="en-US"/>
        </w:rPr>
        <w:t>described</w:t>
      </w:r>
      <w:r w:rsidR="0009230B" w:rsidRPr="00762E53">
        <w:rPr>
          <w:rFonts w:asciiTheme="majorHAnsi" w:hAnsiTheme="majorHAnsi"/>
          <w:lang w:val="en-US"/>
        </w:rPr>
        <w:t xml:space="preserve"> in detail </w:t>
      </w:r>
      <w:r w:rsidR="005278E4" w:rsidRPr="00762E53">
        <w:rPr>
          <w:rFonts w:asciiTheme="majorHAnsi" w:hAnsiTheme="majorHAnsi"/>
          <w:lang w:val="en-US"/>
        </w:rPr>
        <w:t>elsewhere</w:t>
      </w:r>
      <w:r w:rsidRPr="00762E53">
        <w:rPr>
          <w:rFonts w:asciiTheme="majorHAnsi" w:hAnsiTheme="majorHAnsi"/>
          <w:lang w:val="en-US"/>
        </w:rPr>
        <w:t xml:space="preserve"> </w:t>
      </w:r>
      <w:r w:rsidRPr="00762E53">
        <w:rPr>
          <w:rFonts w:asciiTheme="majorHAnsi" w:hAnsiTheme="majorHAnsi"/>
          <w:lang w:val="en-US"/>
        </w:rPr>
        <w:fldChar w:fldCharType="begin">
          <w:fldData xml:space="preserve">PEVuZE5vdGU+PENpdGU+PEF1dGhvcj5GaWxpcHBpbmk8L0F1dGhvcj48WWVhcj4yMDE2PC9ZZWFy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</w:fldData>
        </w:fldChar>
      </w:r>
      <w:r w:rsidR="00936846">
        <w:rPr>
          <w:rFonts w:asciiTheme="majorHAnsi" w:hAnsiTheme="majorHAnsi"/>
          <w:lang w:val="en-US"/>
        </w:rPr>
        <w:instrText xml:space="preserve"> ADDIN EN.CITE </w:instrText>
      </w:r>
      <w:r w:rsidR="00936846">
        <w:rPr>
          <w:rFonts w:asciiTheme="majorHAnsi" w:hAnsiTheme="majorHAnsi"/>
          <w:lang w:val="en-US"/>
        </w:rPr>
        <w:fldChar w:fldCharType="begin">
          <w:fldData xml:space="preserve">PEVuZE5vdGU+PENpdGU+PEF1dGhvcj5GaWxpcHBpbmk8L0F1dGhvcj48WWVhcj4yMDE2PC9ZZWFy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</w:fldData>
        </w:fldChar>
      </w:r>
      <w:r w:rsidR="00936846">
        <w:rPr>
          <w:rFonts w:asciiTheme="majorHAnsi" w:hAnsiTheme="majorHAnsi"/>
          <w:lang w:val="en-US"/>
        </w:rPr>
        <w:instrText xml:space="preserve"> ADDIN EN.CITE.DATA </w:instrText>
      </w:r>
      <w:r w:rsidR="00936846">
        <w:rPr>
          <w:rFonts w:asciiTheme="majorHAnsi" w:hAnsiTheme="majorHAnsi"/>
          <w:lang w:val="en-US"/>
        </w:rPr>
      </w:r>
      <w:r w:rsidR="00936846">
        <w:rPr>
          <w:rFonts w:asciiTheme="majorHAnsi" w:hAnsiTheme="majorHAnsi"/>
          <w:lang w:val="en-US"/>
        </w:rPr>
        <w:fldChar w:fldCharType="end"/>
      </w:r>
      <w:r w:rsidRPr="00762E53">
        <w:rPr>
          <w:rFonts w:asciiTheme="majorHAnsi" w:hAnsiTheme="majorHAnsi"/>
          <w:lang w:val="en-US"/>
        </w:rPr>
      </w:r>
      <w:r w:rsidRPr="00762E53">
        <w:rPr>
          <w:rFonts w:asciiTheme="majorHAnsi" w:hAnsiTheme="majorHAnsi"/>
          <w:lang w:val="en-US"/>
        </w:rPr>
        <w:fldChar w:fldCharType="separate"/>
      </w:r>
      <w:r w:rsidR="00716265">
        <w:rPr>
          <w:rFonts w:asciiTheme="majorHAnsi" w:hAnsiTheme="majorHAnsi"/>
          <w:noProof/>
          <w:lang w:val="en-US"/>
        </w:rPr>
        <w:t>(</w:t>
      </w:r>
      <w:hyperlink w:anchor="_ENREF_30" w:tooltip="Filippini, 2016 #1" w:history="1">
        <w:r w:rsidR="00FD1980">
          <w:rPr>
            <w:rFonts w:asciiTheme="majorHAnsi" w:hAnsiTheme="majorHAnsi"/>
            <w:noProof/>
            <w:lang w:val="en-US"/>
          </w:rPr>
          <w:t>Filippini et al., 2016</w:t>
        </w:r>
      </w:hyperlink>
      <w:r w:rsidR="00716265">
        <w:rPr>
          <w:rFonts w:asciiTheme="majorHAnsi" w:hAnsiTheme="majorHAnsi"/>
          <w:noProof/>
          <w:lang w:val="en-US"/>
        </w:rPr>
        <w:t xml:space="preserve">; </w:t>
      </w:r>
      <w:hyperlink w:anchor="_ENREF_100" w:tooltip="Vinceti, 2015 #11" w:history="1">
        <w:r w:rsidR="00FD1980">
          <w:rPr>
            <w:rFonts w:asciiTheme="majorHAnsi" w:hAnsiTheme="majorHAnsi"/>
            <w:noProof/>
            <w:lang w:val="en-US"/>
          </w:rPr>
          <w:t>Vinceti et al., 2015a</w:t>
        </w:r>
      </w:hyperlink>
      <w:r w:rsidR="00716265">
        <w:rPr>
          <w:rFonts w:asciiTheme="majorHAnsi" w:hAnsiTheme="majorHAnsi"/>
          <w:noProof/>
          <w:lang w:val="en-US"/>
        </w:rPr>
        <w:t>)</w:t>
      </w:r>
      <w:r w:rsidRPr="00762E53">
        <w:rPr>
          <w:rFonts w:asciiTheme="majorHAnsi" w:hAnsiTheme="majorHAnsi"/>
          <w:lang w:val="en-US"/>
        </w:rPr>
        <w:fldChar w:fldCharType="end"/>
      </w:r>
      <w:r w:rsidR="001866E4">
        <w:rPr>
          <w:rFonts w:asciiTheme="majorHAnsi" w:hAnsiTheme="majorHAnsi"/>
          <w:lang w:val="en-US"/>
        </w:rPr>
        <w:t>. Briefly</w:t>
      </w:r>
      <w:r w:rsidR="0009230B" w:rsidRPr="00762E53">
        <w:rPr>
          <w:rFonts w:asciiTheme="majorHAnsi" w:hAnsiTheme="majorHAnsi"/>
          <w:lang w:val="en-US"/>
        </w:rPr>
        <w:t xml:space="preserve">, </w:t>
      </w:r>
      <w:r w:rsidR="006D77C4">
        <w:rPr>
          <w:rFonts w:asciiTheme="majorHAnsi" w:hAnsiTheme="majorHAnsi"/>
          <w:lang w:val="en-US"/>
        </w:rPr>
        <w:t xml:space="preserve">following </w:t>
      </w:r>
      <w:r w:rsidR="00F8667E">
        <w:rPr>
          <w:rFonts w:asciiTheme="majorHAnsi" w:hAnsiTheme="majorHAnsi"/>
          <w:lang w:val="en-US"/>
        </w:rPr>
        <w:t xml:space="preserve">approval </w:t>
      </w:r>
      <w:r w:rsidR="006D77C4">
        <w:rPr>
          <w:rFonts w:asciiTheme="majorHAnsi" w:hAnsiTheme="majorHAnsi"/>
          <w:lang w:val="en-US"/>
        </w:rPr>
        <w:t xml:space="preserve">of the study protocol </w:t>
      </w:r>
      <w:r w:rsidR="00F8667E">
        <w:rPr>
          <w:rFonts w:asciiTheme="majorHAnsi" w:hAnsiTheme="majorHAnsi"/>
          <w:lang w:val="en-US"/>
        </w:rPr>
        <w:t xml:space="preserve">by the </w:t>
      </w:r>
      <w:r w:rsidR="006D77C4">
        <w:rPr>
          <w:rFonts w:asciiTheme="majorHAnsi" w:hAnsiTheme="majorHAnsi"/>
          <w:lang w:val="en-US"/>
        </w:rPr>
        <w:t xml:space="preserve">Modena </w:t>
      </w:r>
      <w:r w:rsidR="00F8667E">
        <w:rPr>
          <w:rFonts w:asciiTheme="majorHAnsi" w:hAnsiTheme="majorHAnsi"/>
          <w:lang w:val="en-US"/>
        </w:rPr>
        <w:t xml:space="preserve">Ethic </w:t>
      </w:r>
      <w:r w:rsidR="00455A6C">
        <w:rPr>
          <w:rFonts w:asciiTheme="majorHAnsi" w:hAnsiTheme="majorHAnsi"/>
          <w:lang w:val="en-US"/>
        </w:rPr>
        <w:t>Committee</w:t>
      </w:r>
      <w:r w:rsidR="00F8667E">
        <w:rPr>
          <w:rFonts w:asciiTheme="majorHAnsi" w:hAnsiTheme="majorHAnsi"/>
          <w:lang w:val="en-US"/>
        </w:rPr>
        <w:t xml:space="preserve">, </w:t>
      </w:r>
      <w:r w:rsidRPr="00762E53">
        <w:rPr>
          <w:rFonts w:asciiTheme="majorHAnsi" w:hAnsiTheme="majorHAnsi"/>
          <w:lang w:val="en-US"/>
        </w:rPr>
        <w:t xml:space="preserve">we </w:t>
      </w:r>
      <w:r w:rsidR="00885BA8">
        <w:rPr>
          <w:rFonts w:asciiTheme="majorHAnsi" w:hAnsiTheme="majorHAnsi"/>
          <w:lang w:val="en-US"/>
        </w:rPr>
        <w:t xml:space="preserve">randomly </w:t>
      </w:r>
      <w:r w:rsidRPr="00762E53">
        <w:rPr>
          <w:rFonts w:asciiTheme="majorHAnsi" w:hAnsiTheme="majorHAnsi"/>
          <w:lang w:val="en-US"/>
        </w:rPr>
        <w:t>recruited fifty subjects residing in Modena</w:t>
      </w:r>
      <w:r w:rsidR="0009230B" w:rsidRPr="00762E53">
        <w:rPr>
          <w:rFonts w:asciiTheme="majorHAnsi" w:hAnsiTheme="majorHAnsi"/>
          <w:lang w:val="en-US"/>
        </w:rPr>
        <w:t xml:space="preserve"> municipality</w:t>
      </w:r>
      <w:r w:rsidR="00885BA8">
        <w:rPr>
          <w:rFonts w:asciiTheme="majorHAnsi" w:hAnsiTheme="majorHAnsi"/>
          <w:lang w:val="en-US"/>
        </w:rPr>
        <w:t xml:space="preserve">, selected </w:t>
      </w:r>
      <w:r w:rsidRPr="00762E53">
        <w:rPr>
          <w:rFonts w:asciiTheme="majorHAnsi" w:hAnsiTheme="majorHAnsi"/>
          <w:lang w:val="en-US"/>
        </w:rPr>
        <w:t>from sex- and age-specific subgroup</w:t>
      </w:r>
      <w:r w:rsidR="008960BB">
        <w:rPr>
          <w:rFonts w:asciiTheme="majorHAnsi" w:hAnsiTheme="majorHAnsi"/>
          <w:lang w:val="en-US"/>
        </w:rPr>
        <w:t>s</w:t>
      </w:r>
      <w:r w:rsidR="00885BA8">
        <w:rPr>
          <w:rFonts w:asciiTheme="majorHAnsi" w:hAnsiTheme="majorHAnsi"/>
          <w:lang w:val="en-US"/>
        </w:rPr>
        <w:t xml:space="preserve"> through</w:t>
      </w:r>
      <w:r w:rsidRPr="00762E53">
        <w:rPr>
          <w:rFonts w:asciiTheme="majorHAnsi" w:hAnsiTheme="majorHAnsi"/>
          <w:lang w:val="en-US"/>
        </w:rPr>
        <w:t xml:space="preserve"> the databases of the Modena Municipality General Registry Office</w:t>
      </w:r>
      <w:r w:rsidR="0009230B" w:rsidRPr="00762E53">
        <w:rPr>
          <w:rFonts w:asciiTheme="majorHAnsi" w:hAnsiTheme="majorHAnsi"/>
          <w:lang w:val="en-US"/>
        </w:rPr>
        <w:t xml:space="preserve"> and using the Stata sample routine (Stata Corp., College Station, TX)</w:t>
      </w:r>
      <w:r w:rsidRPr="00762E53">
        <w:rPr>
          <w:rFonts w:asciiTheme="majorHAnsi" w:hAnsiTheme="majorHAnsi"/>
          <w:lang w:val="en-US"/>
        </w:rPr>
        <w:t xml:space="preserve">. </w:t>
      </w:r>
      <w:r w:rsidR="005278E4" w:rsidRPr="00762E53">
        <w:rPr>
          <w:rFonts w:asciiTheme="majorHAnsi" w:hAnsiTheme="majorHAnsi"/>
          <w:lang w:val="en-US"/>
        </w:rPr>
        <w:t>S</w:t>
      </w:r>
      <w:r w:rsidRPr="00762E53">
        <w:rPr>
          <w:rFonts w:asciiTheme="majorHAnsi" w:hAnsiTheme="majorHAnsi"/>
          <w:lang w:val="en-US"/>
        </w:rPr>
        <w:t xml:space="preserve">ubjects </w:t>
      </w:r>
      <w:r w:rsidR="008960BB">
        <w:rPr>
          <w:rFonts w:asciiTheme="majorHAnsi" w:hAnsiTheme="majorHAnsi"/>
          <w:lang w:val="en-US"/>
        </w:rPr>
        <w:t xml:space="preserve">were contacted </w:t>
      </w:r>
      <w:r w:rsidRPr="00762E53">
        <w:rPr>
          <w:rFonts w:asciiTheme="majorHAnsi" w:hAnsiTheme="majorHAnsi"/>
          <w:lang w:val="en-US"/>
        </w:rPr>
        <w:t xml:space="preserve">by </w:t>
      </w:r>
      <w:r w:rsidR="00052973">
        <w:rPr>
          <w:rFonts w:asciiTheme="majorHAnsi" w:hAnsiTheme="majorHAnsi"/>
          <w:lang w:val="en-US"/>
        </w:rPr>
        <w:t xml:space="preserve">land-line </w:t>
      </w:r>
      <w:r w:rsidRPr="00762E53">
        <w:rPr>
          <w:rFonts w:asciiTheme="majorHAnsi" w:hAnsiTheme="majorHAnsi"/>
          <w:lang w:val="en-US"/>
        </w:rPr>
        <w:t>phone</w:t>
      </w:r>
      <w:r w:rsidR="005278E4" w:rsidRPr="00762E53">
        <w:rPr>
          <w:rFonts w:asciiTheme="majorHAnsi" w:hAnsiTheme="majorHAnsi"/>
          <w:lang w:val="en-US"/>
        </w:rPr>
        <w:t xml:space="preserve"> </w:t>
      </w:r>
      <w:r w:rsidR="00505055">
        <w:rPr>
          <w:rFonts w:asciiTheme="majorHAnsi" w:hAnsiTheme="majorHAnsi"/>
          <w:lang w:val="en-US"/>
        </w:rPr>
        <w:t>and invited</w:t>
      </w:r>
      <w:r w:rsidR="005278E4" w:rsidRPr="00762E53">
        <w:rPr>
          <w:rFonts w:asciiTheme="majorHAnsi" w:hAnsiTheme="majorHAnsi"/>
          <w:lang w:val="en-US"/>
        </w:rPr>
        <w:t xml:space="preserve"> to participate in the study</w:t>
      </w:r>
      <w:r w:rsidR="00EF5B8D">
        <w:rPr>
          <w:rFonts w:asciiTheme="majorHAnsi" w:hAnsiTheme="majorHAnsi"/>
          <w:lang w:val="en-US"/>
        </w:rPr>
        <w:t>. We recruited the 34% of contacted subjects</w:t>
      </w:r>
      <w:r w:rsidR="006313C3">
        <w:rPr>
          <w:rFonts w:asciiTheme="majorHAnsi" w:hAnsiTheme="majorHAnsi"/>
          <w:lang w:val="en-US"/>
        </w:rPr>
        <w:t xml:space="preserve"> and</w:t>
      </w:r>
      <w:r w:rsidRPr="00762E53">
        <w:rPr>
          <w:rFonts w:asciiTheme="majorHAnsi" w:hAnsiTheme="majorHAnsi"/>
          <w:lang w:val="en-US"/>
        </w:rPr>
        <w:t xml:space="preserve"> </w:t>
      </w:r>
      <w:r w:rsidR="00795465">
        <w:rPr>
          <w:rFonts w:asciiTheme="majorHAnsi" w:hAnsiTheme="majorHAnsi"/>
          <w:lang w:val="en-US"/>
        </w:rPr>
        <w:t>referred</w:t>
      </w:r>
      <w:r w:rsidR="006313C3">
        <w:rPr>
          <w:rFonts w:asciiTheme="majorHAnsi" w:hAnsiTheme="majorHAnsi"/>
          <w:lang w:val="en-US"/>
        </w:rPr>
        <w:t xml:space="preserve"> them</w:t>
      </w:r>
      <w:r w:rsidR="00795465">
        <w:rPr>
          <w:rFonts w:asciiTheme="majorHAnsi" w:hAnsiTheme="majorHAnsi"/>
          <w:lang w:val="en-US"/>
        </w:rPr>
        <w:t xml:space="preserve"> </w:t>
      </w:r>
      <w:r w:rsidRPr="00762E53">
        <w:rPr>
          <w:rFonts w:asciiTheme="majorHAnsi" w:hAnsiTheme="majorHAnsi"/>
          <w:lang w:val="en-US"/>
        </w:rPr>
        <w:t xml:space="preserve">to the Modena Health Unit to </w:t>
      </w:r>
      <w:r w:rsidR="00F96E63">
        <w:rPr>
          <w:rFonts w:asciiTheme="majorHAnsi" w:hAnsiTheme="majorHAnsi"/>
          <w:lang w:val="en-US"/>
        </w:rPr>
        <w:t>provide</w:t>
      </w:r>
      <w:r w:rsidRPr="00762E53">
        <w:rPr>
          <w:rFonts w:asciiTheme="majorHAnsi" w:hAnsiTheme="majorHAnsi"/>
          <w:lang w:val="en-US"/>
        </w:rPr>
        <w:t xml:space="preserve"> a </w:t>
      </w:r>
      <w:r w:rsidR="0009230B" w:rsidRPr="00762E53">
        <w:rPr>
          <w:rFonts w:asciiTheme="majorHAnsi" w:hAnsiTheme="majorHAnsi"/>
          <w:lang w:val="en-US"/>
        </w:rPr>
        <w:t xml:space="preserve">fasting </w:t>
      </w:r>
      <w:r w:rsidRPr="00762E53">
        <w:rPr>
          <w:rFonts w:asciiTheme="majorHAnsi" w:hAnsiTheme="majorHAnsi"/>
          <w:lang w:val="en-US"/>
        </w:rPr>
        <w:t>venous blood sample</w:t>
      </w:r>
      <w:r w:rsidR="00052973">
        <w:rPr>
          <w:rFonts w:asciiTheme="majorHAnsi" w:hAnsiTheme="majorHAnsi"/>
          <w:lang w:val="en-US"/>
        </w:rPr>
        <w:t xml:space="preserve"> without any compensation apart from a complimentary breakfast</w:t>
      </w:r>
      <w:r w:rsidR="006534E6" w:rsidRPr="006534E6">
        <w:rPr>
          <w:rFonts w:asciiTheme="majorHAnsi" w:hAnsiTheme="majorHAnsi"/>
          <w:lang w:val="en-US"/>
        </w:rPr>
        <w:t>.</w:t>
      </w:r>
      <w:r w:rsidR="006534E6">
        <w:rPr>
          <w:rFonts w:asciiTheme="majorHAnsi" w:hAnsiTheme="majorHAnsi"/>
          <w:lang w:val="en-US"/>
        </w:rPr>
        <w:t xml:space="preserve"> </w:t>
      </w:r>
    </w:p>
    <w:p w14:paraId="0DFED806" w14:textId="2ADC1ED0" w:rsidR="00CA2B2E" w:rsidRPr="00762E53" w:rsidRDefault="006D77C4" w:rsidP="00CA2B2E">
      <w:pPr>
        <w:spacing w:line="360" w:lineRule="auto"/>
        <w:ind w:firstLine="708"/>
        <w:jc w:val="both"/>
        <w:rPr>
          <w:rFonts w:asciiTheme="majorHAnsi" w:hAnsiTheme="majorHAnsi"/>
          <w:i/>
          <w:lang w:val="en-US"/>
        </w:rPr>
      </w:pPr>
      <w:r>
        <w:rPr>
          <w:rFonts w:asciiTheme="majorHAnsi" w:hAnsiTheme="majorHAnsi"/>
          <w:lang w:val="en-US"/>
        </w:rPr>
        <w:t>E</w:t>
      </w:r>
      <w:r w:rsidR="00EF5B8D">
        <w:rPr>
          <w:rFonts w:asciiTheme="majorHAnsi" w:hAnsiTheme="majorHAnsi"/>
          <w:lang w:val="en-US"/>
        </w:rPr>
        <w:t xml:space="preserve">ach participant completed a </w:t>
      </w:r>
      <w:r w:rsidR="00A4193C">
        <w:rPr>
          <w:rFonts w:asciiTheme="majorHAnsi" w:hAnsiTheme="majorHAnsi"/>
          <w:lang w:val="en-US"/>
        </w:rPr>
        <w:t>self-administ</w:t>
      </w:r>
      <w:r w:rsidR="009370C3">
        <w:rPr>
          <w:rFonts w:asciiTheme="majorHAnsi" w:hAnsiTheme="majorHAnsi"/>
          <w:lang w:val="en-US"/>
        </w:rPr>
        <w:t>e</w:t>
      </w:r>
      <w:r w:rsidR="00A4193C">
        <w:rPr>
          <w:rFonts w:asciiTheme="majorHAnsi" w:hAnsiTheme="majorHAnsi"/>
          <w:lang w:val="en-US"/>
        </w:rPr>
        <w:t xml:space="preserve">red </w:t>
      </w:r>
      <w:r w:rsidR="00EF5B8D">
        <w:rPr>
          <w:rFonts w:asciiTheme="majorHAnsi" w:hAnsiTheme="majorHAnsi"/>
          <w:lang w:val="en-US"/>
        </w:rPr>
        <w:t>questionnaire collecting</w:t>
      </w:r>
      <w:r w:rsidR="00CA2B2E" w:rsidRPr="00762E53">
        <w:rPr>
          <w:rFonts w:asciiTheme="majorHAnsi" w:hAnsiTheme="majorHAnsi"/>
          <w:lang w:val="en-US"/>
        </w:rPr>
        <w:t xml:space="preserve"> general </w:t>
      </w:r>
      <w:r w:rsidR="0009230B" w:rsidRPr="00762E53">
        <w:rPr>
          <w:rFonts w:asciiTheme="majorHAnsi" w:hAnsiTheme="majorHAnsi"/>
          <w:lang w:val="en-US"/>
        </w:rPr>
        <w:t xml:space="preserve">demographic </w:t>
      </w:r>
      <w:r w:rsidR="00EF5B8D">
        <w:rPr>
          <w:rFonts w:asciiTheme="majorHAnsi" w:hAnsiTheme="majorHAnsi"/>
          <w:lang w:val="en-US"/>
        </w:rPr>
        <w:t xml:space="preserve">information, </w:t>
      </w:r>
      <w:r w:rsidR="00CA2B2E" w:rsidRPr="00762E53">
        <w:rPr>
          <w:rFonts w:asciiTheme="majorHAnsi" w:hAnsiTheme="majorHAnsi"/>
          <w:lang w:val="en-US"/>
        </w:rPr>
        <w:t>education</w:t>
      </w:r>
      <w:r w:rsidR="00EF5B8D">
        <w:rPr>
          <w:rFonts w:asciiTheme="majorHAnsi" w:hAnsiTheme="majorHAnsi"/>
          <w:lang w:val="en-US"/>
        </w:rPr>
        <w:t xml:space="preserve">al </w:t>
      </w:r>
      <w:r w:rsidR="00807DBA">
        <w:rPr>
          <w:rFonts w:asciiTheme="majorHAnsi" w:hAnsiTheme="majorHAnsi"/>
          <w:lang w:val="en-US"/>
        </w:rPr>
        <w:t>level</w:t>
      </w:r>
      <w:r w:rsidR="00CA2B2E" w:rsidRPr="00762E53">
        <w:rPr>
          <w:rFonts w:asciiTheme="majorHAnsi" w:hAnsiTheme="majorHAnsi"/>
          <w:lang w:val="en-US"/>
        </w:rPr>
        <w:t>, occupational history</w:t>
      </w:r>
      <w:r w:rsidR="0009230B" w:rsidRPr="00762E53">
        <w:rPr>
          <w:rFonts w:asciiTheme="majorHAnsi" w:hAnsiTheme="majorHAnsi"/>
          <w:lang w:val="en-US"/>
        </w:rPr>
        <w:t>, smoking habits,</w:t>
      </w:r>
      <w:r w:rsidR="00CA2B2E" w:rsidRPr="00762E53">
        <w:rPr>
          <w:rFonts w:asciiTheme="majorHAnsi" w:hAnsiTheme="majorHAnsi"/>
          <w:lang w:val="en-US"/>
        </w:rPr>
        <w:t xml:space="preserve"> and use of dietary supplements. </w:t>
      </w:r>
      <w:r w:rsidR="00807DBA">
        <w:rPr>
          <w:rFonts w:asciiTheme="majorHAnsi" w:hAnsiTheme="majorHAnsi"/>
          <w:lang w:val="en-US"/>
        </w:rPr>
        <w:t xml:space="preserve">In </w:t>
      </w:r>
      <w:r>
        <w:rPr>
          <w:rFonts w:asciiTheme="majorHAnsi" w:hAnsiTheme="majorHAnsi"/>
          <w:lang w:val="en-US"/>
        </w:rPr>
        <w:t>addition</w:t>
      </w:r>
      <w:r w:rsidR="00807DBA">
        <w:rPr>
          <w:rFonts w:asciiTheme="majorHAnsi" w:hAnsiTheme="majorHAnsi"/>
          <w:lang w:val="en-US"/>
        </w:rPr>
        <w:t xml:space="preserve">, </w:t>
      </w:r>
      <w:r w:rsidR="00CA2B2E" w:rsidRPr="00762E53">
        <w:rPr>
          <w:rFonts w:asciiTheme="majorHAnsi" w:hAnsiTheme="majorHAnsi"/>
          <w:lang w:val="en-US"/>
        </w:rPr>
        <w:t xml:space="preserve">we assessed their dietary habits through a </w:t>
      </w:r>
      <w:r w:rsidR="00A4193C">
        <w:rPr>
          <w:rFonts w:asciiTheme="majorHAnsi" w:hAnsiTheme="majorHAnsi"/>
          <w:lang w:val="en-US"/>
        </w:rPr>
        <w:t xml:space="preserve">validated </w:t>
      </w:r>
      <w:r w:rsidR="00CA2B2E" w:rsidRPr="00762E53">
        <w:rPr>
          <w:rFonts w:asciiTheme="majorHAnsi" w:hAnsiTheme="majorHAnsi"/>
          <w:lang w:val="en-US"/>
        </w:rPr>
        <w:t xml:space="preserve">semi-quantitative food frequency questionnaire </w:t>
      </w:r>
      <w:r w:rsidR="00574FFF" w:rsidRPr="00762E53">
        <w:rPr>
          <w:rFonts w:asciiTheme="majorHAnsi" w:hAnsiTheme="majorHAnsi"/>
          <w:lang w:val="en-US"/>
        </w:rPr>
        <w:t>specifically designed</w:t>
      </w:r>
      <w:r w:rsidR="00CA2B2E" w:rsidRPr="00762E53">
        <w:rPr>
          <w:rFonts w:asciiTheme="majorHAnsi" w:hAnsiTheme="majorHAnsi"/>
          <w:lang w:val="en-US"/>
        </w:rPr>
        <w:t xml:space="preserve"> for the Central-Northern Italian population within the EPIC study </w:t>
      </w:r>
      <w:r w:rsidR="00CA2B2E" w:rsidRPr="00762E53">
        <w:rPr>
          <w:rFonts w:asciiTheme="majorHAnsi" w:hAnsiTheme="majorHAnsi"/>
          <w:lang w:val="en-US"/>
        </w:rPr>
        <w:fldChar w:fldCharType="begin">
          <w:fldData xml:space="preserve">PEVuZE5vdGU+PENpdGU+PEF1dGhvcj5QYWxhPC9BdXRob3I+PFllYXI+MjAwMzwvWWVhcj48UmVj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==
</w:fldData>
        </w:fldChar>
      </w:r>
      <w:r w:rsidR="00194FFB">
        <w:rPr>
          <w:rFonts w:asciiTheme="majorHAnsi" w:hAnsiTheme="majorHAnsi"/>
          <w:lang w:val="en-US"/>
        </w:rPr>
        <w:instrText xml:space="preserve"> ADDIN EN.CITE </w:instrText>
      </w:r>
      <w:r w:rsidR="00194FFB">
        <w:rPr>
          <w:rFonts w:asciiTheme="majorHAnsi" w:hAnsiTheme="majorHAnsi"/>
          <w:lang w:val="en-US"/>
        </w:rPr>
        <w:fldChar w:fldCharType="begin">
          <w:fldData xml:space="preserve">PEVuZE5vdGU+PENpdGU+PEF1dGhvcj5QYWxhPC9BdXRob3I+PFllYXI+MjAwMzwvWWVhcj48UmVj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==
</w:fldData>
        </w:fldChar>
      </w:r>
      <w:r w:rsidR="00194FFB">
        <w:rPr>
          <w:rFonts w:asciiTheme="majorHAnsi" w:hAnsiTheme="majorHAnsi"/>
          <w:lang w:val="en-US"/>
        </w:rPr>
        <w:instrText xml:space="preserve"> ADDIN EN.CITE.DATA </w:instrText>
      </w:r>
      <w:r w:rsidR="00194FFB">
        <w:rPr>
          <w:rFonts w:asciiTheme="majorHAnsi" w:hAnsiTheme="majorHAnsi"/>
          <w:lang w:val="en-US"/>
        </w:rPr>
      </w:r>
      <w:r w:rsidR="00194FFB">
        <w:rPr>
          <w:rFonts w:asciiTheme="majorHAnsi" w:hAnsiTheme="majorHAnsi"/>
          <w:lang w:val="en-US"/>
        </w:rPr>
        <w:fldChar w:fldCharType="end"/>
      </w:r>
      <w:r w:rsidR="00CA2B2E" w:rsidRPr="00762E53">
        <w:rPr>
          <w:rFonts w:asciiTheme="majorHAnsi" w:hAnsiTheme="majorHAnsi"/>
          <w:lang w:val="en-US"/>
        </w:rPr>
      </w:r>
      <w:r w:rsidR="00CA2B2E" w:rsidRPr="00762E53">
        <w:rPr>
          <w:rFonts w:asciiTheme="majorHAnsi" w:hAnsiTheme="majorHAnsi"/>
          <w:lang w:val="en-US"/>
        </w:rPr>
        <w:fldChar w:fldCharType="separate"/>
      </w:r>
      <w:r w:rsidR="00194FFB">
        <w:rPr>
          <w:rFonts w:asciiTheme="majorHAnsi" w:hAnsiTheme="majorHAnsi"/>
          <w:noProof/>
          <w:lang w:val="en-US"/>
        </w:rPr>
        <w:t>(</w:t>
      </w:r>
      <w:hyperlink w:anchor="_ENREF_71" w:tooltip="Pala, 2003 #5" w:history="1">
        <w:r w:rsidR="00FD1980">
          <w:rPr>
            <w:rFonts w:asciiTheme="majorHAnsi" w:hAnsiTheme="majorHAnsi"/>
            <w:noProof/>
            <w:lang w:val="en-US"/>
          </w:rPr>
          <w:t>Pala et al., 2003</w:t>
        </w:r>
      </w:hyperlink>
      <w:r w:rsidR="00194FFB">
        <w:rPr>
          <w:rFonts w:asciiTheme="majorHAnsi" w:hAnsiTheme="majorHAnsi"/>
          <w:noProof/>
          <w:lang w:val="en-US"/>
        </w:rPr>
        <w:t xml:space="preserve">; </w:t>
      </w:r>
      <w:hyperlink w:anchor="_ENREF_72" w:tooltip="Pasanisi, 2002 #6" w:history="1">
        <w:r w:rsidR="00FD1980">
          <w:rPr>
            <w:rFonts w:asciiTheme="majorHAnsi" w:hAnsiTheme="majorHAnsi"/>
            <w:noProof/>
            <w:lang w:val="en-US"/>
          </w:rPr>
          <w:t>Pasanisi et al., 2002</w:t>
        </w:r>
      </w:hyperlink>
      <w:r w:rsidR="00194FFB">
        <w:rPr>
          <w:rFonts w:asciiTheme="majorHAnsi" w:hAnsiTheme="majorHAnsi"/>
          <w:noProof/>
          <w:lang w:val="en-US"/>
        </w:rPr>
        <w:t>)</w:t>
      </w:r>
      <w:r w:rsidR="00CA2B2E" w:rsidRPr="00762E53">
        <w:rPr>
          <w:rFonts w:asciiTheme="majorHAnsi" w:hAnsiTheme="majorHAnsi"/>
          <w:lang w:val="en-US"/>
        </w:rPr>
        <w:fldChar w:fldCharType="end"/>
      </w:r>
      <w:r w:rsidR="00CA2B2E" w:rsidRPr="00762E53">
        <w:rPr>
          <w:rFonts w:asciiTheme="majorHAnsi" w:hAnsiTheme="majorHAnsi"/>
          <w:lang w:val="en-US"/>
        </w:rPr>
        <w:t xml:space="preserve">. This questionnaire assessed the </w:t>
      </w:r>
      <w:r w:rsidR="00F728ED">
        <w:rPr>
          <w:rFonts w:asciiTheme="majorHAnsi" w:hAnsiTheme="majorHAnsi"/>
          <w:lang w:val="en-US"/>
        </w:rPr>
        <w:t xml:space="preserve">average </w:t>
      </w:r>
      <w:r w:rsidR="00CA2B2E" w:rsidRPr="00762E53">
        <w:rPr>
          <w:rFonts w:asciiTheme="majorHAnsi" w:hAnsiTheme="majorHAnsi"/>
          <w:lang w:val="en-US"/>
        </w:rPr>
        <w:t xml:space="preserve">frequency and amount of consumption of 188 food items over the previous </w:t>
      </w:r>
      <w:r w:rsidR="00CA2B2E" w:rsidRPr="00762E53">
        <w:rPr>
          <w:rFonts w:asciiTheme="majorHAnsi" w:hAnsiTheme="majorHAnsi"/>
          <w:lang w:val="en-US"/>
        </w:rPr>
        <w:lastRenderedPageBreak/>
        <w:t xml:space="preserve">year, </w:t>
      </w:r>
      <w:r w:rsidR="003D637E">
        <w:rPr>
          <w:rFonts w:asciiTheme="majorHAnsi" w:hAnsiTheme="majorHAnsi"/>
          <w:lang w:val="en-US"/>
        </w:rPr>
        <w:t>permitting estimation</w:t>
      </w:r>
      <w:r w:rsidR="00CA2B2E" w:rsidRPr="00762E53">
        <w:rPr>
          <w:rFonts w:asciiTheme="majorHAnsi" w:hAnsiTheme="majorHAnsi"/>
          <w:lang w:val="en-US"/>
        </w:rPr>
        <w:t xml:space="preserve"> of consumption of </w:t>
      </w:r>
      <w:r w:rsidR="003D637E">
        <w:rPr>
          <w:rFonts w:asciiTheme="majorHAnsi" w:hAnsiTheme="majorHAnsi"/>
          <w:lang w:val="en-US"/>
        </w:rPr>
        <w:t>macro- and micro-</w:t>
      </w:r>
      <w:r w:rsidR="00CA2B2E" w:rsidRPr="00762E53">
        <w:rPr>
          <w:rFonts w:asciiTheme="majorHAnsi" w:hAnsiTheme="majorHAnsi"/>
          <w:lang w:val="en-US"/>
        </w:rPr>
        <w:t xml:space="preserve">nutrients </w:t>
      </w:r>
      <w:r w:rsidR="00214049">
        <w:rPr>
          <w:rFonts w:asciiTheme="majorHAnsi" w:hAnsiTheme="majorHAnsi"/>
          <w:lang w:val="en-US"/>
        </w:rPr>
        <w:t>(including selenium)</w:t>
      </w:r>
      <w:r>
        <w:rPr>
          <w:rFonts w:asciiTheme="majorHAnsi" w:hAnsiTheme="majorHAnsi"/>
          <w:lang w:val="en-US"/>
        </w:rPr>
        <w:t xml:space="preserve">. We did this </w:t>
      </w:r>
      <w:r w:rsidR="00CA2B2E" w:rsidRPr="00762E53">
        <w:rPr>
          <w:rFonts w:asciiTheme="majorHAnsi" w:hAnsiTheme="majorHAnsi"/>
          <w:lang w:val="en-US"/>
        </w:rPr>
        <w:t>using an</w:t>
      </w:r>
      <w:r>
        <w:rPr>
          <w:rFonts w:asciiTheme="majorHAnsi" w:hAnsiTheme="majorHAnsi"/>
          <w:lang w:val="en-US"/>
        </w:rPr>
        <w:t xml:space="preserve"> </w:t>
      </w:r>
      <w:r w:rsidR="00CA2B2E" w:rsidRPr="00762E53">
        <w:rPr>
          <w:rFonts w:asciiTheme="majorHAnsi" w:hAnsiTheme="majorHAnsi"/>
          <w:i/>
          <w:lang w:val="en-US"/>
        </w:rPr>
        <w:t>ad hoc</w:t>
      </w:r>
      <w:r w:rsidR="00CA2B2E" w:rsidRPr="00762E53">
        <w:rPr>
          <w:rFonts w:asciiTheme="majorHAnsi" w:hAnsiTheme="majorHAnsi"/>
          <w:lang w:val="en-US"/>
        </w:rPr>
        <w:t xml:space="preserve"> software</w:t>
      </w:r>
      <w:r w:rsidR="00574FFF" w:rsidRPr="00762E53">
        <w:rPr>
          <w:rFonts w:asciiTheme="majorHAnsi" w:hAnsiTheme="majorHAnsi"/>
          <w:lang w:val="en-US"/>
        </w:rPr>
        <w:t xml:space="preserve"> </w:t>
      </w:r>
      <w:r w:rsidR="00BB2D97">
        <w:rPr>
          <w:rFonts w:asciiTheme="majorHAnsi" w:hAnsiTheme="majorHAnsi"/>
          <w:lang w:val="en-US"/>
        </w:rPr>
        <w:t>program</w:t>
      </w:r>
      <w:r w:rsidR="00CA2B2E" w:rsidRPr="00762E53">
        <w:rPr>
          <w:rFonts w:asciiTheme="majorHAnsi" w:hAnsiTheme="majorHAnsi"/>
          <w:lang w:val="en-US"/>
        </w:rPr>
        <w:t xml:space="preserve"> </w:t>
      </w:r>
      <w:r w:rsidR="00CA2B2E" w:rsidRPr="00762E53">
        <w:rPr>
          <w:rFonts w:asciiTheme="majorHAnsi" w:hAnsiTheme="majorHAnsi"/>
          <w:lang w:val="en-US"/>
        </w:rPr>
        <w:fldChar w:fldCharType="begin">
          <w:fldData xml:space="preserve">PEVuZE5vdGU+PENpdGU+PEF1dGhvcj5NYWxhZ29saTwvQXV0aG9yPjxZZWFyPjIwMTU8L1llYXI+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</w:fldData>
        </w:fldChar>
      </w:r>
      <w:r w:rsidR="00936846">
        <w:rPr>
          <w:rFonts w:asciiTheme="majorHAnsi" w:hAnsiTheme="majorHAnsi"/>
          <w:lang w:val="en-US"/>
        </w:rPr>
        <w:instrText xml:space="preserve"> ADDIN EN.CITE </w:instrText>
      </w:r>
      <w:r w:rsidR="00936846">
        <w:rPr>
          <w:rFonts w:asciiTheme="majorHAnsi" w:hAnsiTheme="majorHAnsi"/>
          <w:lang w:val="en-US"/>
        </w:rPr>
        <w:fldChar w:fldCharType="begin">
          <w:fldData xml:space="preserve">PEVuZE5vdGU+PENpdGU+PEF1dGhvcj5NYWxhZ29saTwvQXV0aG9yPjxZZWFyPjIwMTU8L1llYXI+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</w:fldData>
        </w:fldChar>
      </w:r>
      <w:r w:rsidR="00936846">
        <w:rPr>
          <w:rFonts w:asciiTheme="majorHAnsi" w:hAnsiTheme="majorHAnsi"/>
          <w:lang w:val="en-US"/>
        </w:rPr>
        <w:instrText xml:space="preserve"> ADDIN EN.CITE.DATA </w:instrText>
      </w:r>
      <w:r w:rsidR="00936846">
        <w:rPr>
          <w:rFonts w:asciiTheme="majorHAnsi" w:hAnsiTheme="majorHAnsi"/>
          <w:lang w:val="en-US"/>
        </w:rPr>
      </w:r>
      <w:r w:rsidR="00936846">
        <w:rPr>
          <w:rFonts w:asciiTheme="majorHAnsi" w:hAnsiTheme="majorHAnsi"/>
          <w:lang w:val="en-US"/>
        </w:rPr>
        <w:fldChar w:fldCharType="end"/>
      </w:r>
      <w:r w:rsidR="00CA2B2E" w:rsidRPr="00762E53">
        <w:rPr>
          <w:rFonts w:asciiTheme="majorHAnsi" w:hAnsiTheme="majorHAnsi"/>
          <w:lang w:val="en-US"/>
        </w:rPr>
      </w:r>
      <w:r w:rsidR="00CA2B2E" w:rsidRPr="00762E53">
        <w:rPr>
          <w:rFonts w:asciiTheme="majorHAnsi" w:hAnsiTheme="majorHAnsi"/>
          <w:lang w:val="en-US"/>
        </w:rPr>
        <w:fldChar w:fldCharType="separate"/>
      </w:r>
      <w:r w:rsidR="00716265">
        <w:rPr>
          <w:rFonts w:asciiTheme="majorHAnsi" w:hAnsiTheme="majorHAnsi"/>
          <w:noProof/>
          <w:lang w:val="en-US"/>
        </w:rPr>
        <w:t>(</w:t>
      </w:r>
      <w:hyperlink w:anchor="_ENREF_51" w:tooltip="Malagoli, 2015 #3" w:history="1">
        <w:r w:rsidR="00FD1980">
          <w:rPr>
            <w:rFonts w:asciiTheme="majorHAnsi" w:hAnsiTheme="majorHAnsi"/>
            <w:noProof/>
            <w:lang w:val="en-US"/>
          </w:rPr>
          <w:t>Malagoli et al., 2015</w:t>
        </w:r>
      </w:hyperlink>
      <w:r w:rsidR="00716265">
        <w:rPr>
          <w:rFonts w:asciiTheme="majorHAnsi" w:hAnsiTheme="majorHAnsi"/>
          <w:noProof/>
          <w:lang w:val="en-US"/>
        </w:rPr>
        <w:t xml:space="preserve">; </w:t>
      </w:r>
      <w:hyperlink w:anchor="_ENREF_52" w:tooltip="Malavolti, 2013 #4" w:history="1">
        <w:r w:rsidR="00FD1980">
          <w:rPr>
            <w:rFonts w:asciiTheme="majorHAnsi" w:hAnsiTheme="majorHAnsi"/>
            <w:noProof/>
            <w:lang w:val="en-US"/>
          </w:rPr>
          <w:t>Malavolti et al., 2013</w:t>
        </w:r>
      </w:hyperlink>
      <w:r w:rsidR="00716265">
        <w:rPr>
          <w:rFonts w:asciiTheme="majorHAnsi" w:hAnsiTheme="majorHAnsi"/>
          <w:noProof/>
          <w:lang w:val="en-US"/>
        </w:rPr>
        <w:t>)</w:t>
      </w:r>
      <w:r w:rsidR="00CA2B2E" w:rsidRPr="00762E53">
        <w:rPr>
          <w:rFonts w:asciiTheme="majorHAnsi" w:hAnsiTheme="majorHAnsi"/>
          <w:lang w:val="en-US"/>
        </w:rPr>
        <w:fldChar w:fldCharType="end"/>
      </w:r>
      <w:r w:rsidR="00DE24D8">
        <w:rPr>
          <w:rFonts w:asciiTheme="majorHAnsi" w:hAnsiTheme="majorHAnsi"/>
          <w:lang w:val="en-US"/>
        </w:rPr>
        <w:t>.</w:t>
      </w:r>
      <w:r w:rsidR="00651CE0">
        <w:rPr>
          <w:rFonts w:asciiTheme="majorHAnsi" w:hAnsiTheme="majorHAnsi"/>
          <w:lang w:val="en-US"/>
        </w:rPr>
        <w:t xml:space="preserve"> </w:t>
      </w:r>
      <w:r>
        <w:rPr>
          <w:rFonts w:asciiTheme="majorHAnsi" w:hAnsiTheme="majorHAnsi"/>
          <w:lang w:val="en-US"/>
        </w:rPr>
        <w:t xml:space="preserve">Food intake </w:t>
      </w:r>
      <w:r w:rsidR="001311EC">
        <w:rPr>
          <w:rFonts w:asciiTheme="majorHAnsi" w:hAnsiTheme="majorHAnsi"/>
          <w:lang w:val="en-US"/>
        </w:rPr>
        <w:t xml:space="preserve">was </w:t>
      </w:r>
      <w:r w:rsidR="00651CE0">
        <w:rPr>
          <w:rFonts w:asciiTheme="majorHAnsi" w:hAnsiTheme="majorHAnsi"/>
          <w:lang w:val="en-US"/>
        </w:rPr>
        <w:t xml:space="preserve">reported in g/day for each </w:t>
      </w:r>
      <w:r w:rsidR="00C45B75">
        <w:rPr>
          <w:rFonts w:asciiTheme="majorHAnsi" w:hAnsiTheme="majorHAnsi"/>
          <w:lang w:val="en-US"/>
        </w:rPr>
        <w:t>food</w:t>
      </w:r>
      <w:r w:rsidR="00651CE0">
        <w:rPr>
          <w:rFonts w:asciiTheme="majorHAnsi" w:hAnsiTheme="majorHAnsi"/>
          <w:lang w:val="en-US"/>
        </w:rPr>
        <w:t>.</w:t>
      </w:r>
      <w:r w:rsidR="00214049">
        <w:rPr>
          <w:rFonts w:asciiTheme="majorHAnsi" w:hAnsiTheme="majorHAnsi"/>
          <w:lang w:val="en-US"/>
        </w:rPr>
        <w:t xml:space="preserve"> </w:t>
      </w:r>
    </w:p>
    <w:p w14:paraId="6E199F29" w14:textId="77777777" w:rsidR="00A82F34" w:rsidRPr="00762E53" w:rsidRDefault="00A82F34" w:rsidP="00F03682">
      <w:pPr>
        <w:spacing w:line="360" w:lineRule="auto"/>
        <w:rPr>
          <w:rFonts w:asciiTheme="majorHAnsi" w:hAnsiTheme="majorHAnsi"/>
          <w:i/>
          <w:lang w:val="en-US"/>
        </w:rPr>
      </w:pPr>
    </w:p>
    <w:p w14:paraId="16FCFE71" w14:textId="3108FEA8" w:rsidR="00CA2B2E" w:rsidRPr="00632A2D" w:rsidRDefault="00BF2C61" w:rsidP="00B80338">
      <w:pPr>
        <w:spacing w:line="360" w:lineRule="auto"/>
        <w:outlineLvl w:val="0"/>
        <w:rPr>
          <w:rFonts w:ascii="Calibri" w:hAnsi="Calibri"/>
          <w:i/>
          <w:lang w:val="en-US"/>
        </w:rPr>
      </w:pPr>
      <w:r w:rsidRPr="00632A2D">
        <w:rPr>
          <w:rFonts w:ascii="Calibri" w:hAnsi="Calibri"/>
          <w:i/>
          <w:lang w:val="en-US"/>
        </w:rPr>
        <w:t xml:space="preserve">2.1.2 </w:t>
      </w:r>
      <w:r w:rsidR="00CA2B2E" w:rsidRPr="00632A2D">
        <w:rPr>
          <w:rFonts w:ascii="Calibri" w:hAnsi="Calibri"/>
          <w:i/>
          <w:lang w:val="en-US"/>
        </w:rPr>
        <w:t>Laboratory analysis</w:t>
      </w:r>
    </w:p>
    <w:p w14:paraId="31D18166" w14:textId="6FF21D67" w:rsidR="00CA2B2E" w:rsidRPr="00632A2D" w:rsidRDefault="00807DBA" w:rsidP="00807DBA">
      <w:pPr>
        <w:spacing w:line="360" w:lineRule="auto"/>
        <w:ind w:firstLine="708"/>
        <w:jc w:val="both"/>
        <w:rPr>
          <w:rFonts w:asciiTheme="majorHAnsi" w:hAnsiTheme="majorHAnsi"/>
          <w:lang w:val="en-US"/>
        </w:rPr>
      </w:pPr>
      <w:r w:rsidRPr="00395BA8">
        <w:rPr>
          <w:rFonts w:ascii="Calibri" w:hAnsi="Calibri"/>
          <w:lang w:val="en-US"/>
        </w:rPr>
        <w:t>Blood samples were</w:t>
      </w:r>
      <w:r w:rsidR="00EF5B8D" w:rsidRPr="00395BA8">
        <w:rPr>
          <w:rFonts w:ascii="Calibri" w:hAnsi="Calibri"/>
          <w:lang w:val="en-US"/>
        </w:rPr>
        <w:t xml:space="preserve"> collected in a plastic tube</w:t>
      </w:r>
      <w:r w:rsidR="00BC3E5B" w:rsidRPr="00395BA8">
        <w:rPr>
          <w:rFonts w:ascii="Calibri" w:hAnsi="Calibri"/>
          <w:lang w:val="en-US"/>
        </w:rPr>
        <w:t xml:space="preserve"> (</w:t>
      </w:r>
      <w:r w:rsidR="00EF5B8D" w:rsidRPr="00395BA8">
        <w:rPr>
          <w:rFonts w:ascii="Calibri" w:hAnsi="Calibri"/>
          <w:lang w:val="en-US"/>
        </w:rPr>
        <w:t>BD Vacutainer®, Becton Dickinson</w:t>
      </w:r>
      <w:r w:rsidR="00BC3E5B" w:rsidRPr="00395BA8">
        <w:rPr>
          <w:rFonts w:ascii="Calibri" w:hAnsi="Calibri"/>
          <w:lang w:val="en-US"/>
        </w:rPr>
        <w:t>,</w:t>
      </w:r>
      <w:r w:rsidR="00651CE0" w:rsidRPr="00395BA8">
        <w:rPr>
          <w:rFonts w:ascii="Calibri" w:hAnsi="Calibri"/>
          <w:lang w:val="en-US"/>
        </w:rPr>
        <w:t xml:space="preserve"> Milan, Italy</w:t>
      </w:r>
      <w:r w:rsidR="00EF5B8D" w:rsidRPr="00395BA8">
        <w:rPr>
          <w:rFonts w:ascii="Calibri" w:hAnsi="Calibri"/>
          <w:lang w:val="en-US"/>
        </w:rPr>
        <w:t xml:space="preserve">), immediately centrifuged for 10 min at </w:t>
      </w:r>
      <w:r w:rsidR="00651CE0" w:rsidRPr="00395BA8">
        <w:rPr>
          <w:rFonts w:ascii="Calibri" w:hAnsi="Calibri"/>
          <w:lang w:val="en-US"/>
        </w:rPr>
        <w:t>1</w:t>
      </w:r>
      <w:r w:rsidR="00EF5B8D" w:rsidRPr="00395BA8">
        <w:rPr>
          <w:rFonts w:ascii="Calibri" w:hAnsi="Calibri"/>
          <w:lang w:val="en-US"/>
        </w:rPr>
        <w:t xml:space="preserve">000 </w:t>
      </w:r>
      <w:r w:rsidR="00651CE0" w:rsidRPr="00395BA8">
        <w:rPr>
          <w:rFonts w:ascii="Calibri" w:hAnsi="Calibri"/>
          <w:lang w:val="en-US"/>
        </w:rPr>
        <w:t>x g</w:t>
      </w:r>
      <w:r w:rsidR="00EF5B8D" w:rsidRPr="00395BA8">
        <w:rPr>
          <w:rFonts w:ascii="Calibri" w:hAnsi="Calibri"/>
          <w:lang w:val="en-US"/>
        </w:rPr>
        <w:t xml:space="preserve"> and serum aliquots of 1 ml were stored at -15°C </w:t>
      </w:r>
      <w:r w:rsidRPr="00395BA8">
        <w:rPr>
          <w:rFonts w:ascii="Calibri" w:hAnsi="Calibri"/>
          <w:lang w:val="en-US"/>
        </w:rPr>
        <w:t>and</w:t>
      </w:r>
      <w:r w:rsidR="00651CE0" w:rsidRPr="00395BA8">
        <w:rPr>
          <w:rFonts w:ascii="Calibri" w:hAnsi="Calibri"/>
          <w:lang w:val="en-US"/>
        </w:rPr>
        <w:t xml:space="preserve"> kept continuously frozen until</w:t>
      </w:r>
      <w:r w:rsidRPr="00395BA8">
        <w:rPr>
          <w:rFonts w:ascii="Calibri" w:hAnsi="Calibri"/>
          <w:lang w:val="en-US"/>
        </w:rPr>
        <w:t xml:space="preserve"> use</w:t>
      </w:r>
      <w:r w:rsidR="00EF5B8D" w:rsidRPr="00395BA8">
        <w:rPr>
          <w:rFonts w:ascii="Calibri" w:hAnsi="Calibri"/>
          <w:lang w:val="en-US"/>
        </w:rPr>
        <w:t>.</w:t>
      </w:r>
      <w:r w:rsidRPr="00395BA8">
        <w:rPr>
          <w:rFonts w:ascii="Calibri" w:hAnsi="Calibri"/>
          <w:lang w:val="en-US"/>
        </w:rPr>
        <w:t xml:space="preserve"> </w:t>
      </w:r>
      <w:r w:rsidR="00CA2B2E" w:rsidRPr="00395BA8">
        <w:rPr>
          <w:rFonts w:ascii="Calibri" w:hAnsi="Calibri"/>
          <w:lang w:val="en-US"/>
        </w:rPr>
        <w:t xml:space="preserve">Selenium speciation </w:t>
      </w:r>
      <w:r w:rsidRPr="00395BA8">
        <w:rPr>
          <w:rFonts w:ascii="Calibri" w:hAnsi="Calibri"/>
          <w:lang w:val="en-US"/>
        </w:rPr>
        <w:t xml:space="preserve">analysis was performed at the </w:t>
      </w:r>
      <w:r w:rsidR="00900E90" w:rsidRPr="00395BA8">
        <w:rPr>
          <w:rFonts w:ascii="Calibri" w:hAnsi="Calibri"/>
          <w:lang w:val="en-US"/>
        </w:rPr>
        <w:t>R</w:t>
      </w:r>
      <w:r w:rsidRPr="00395BA8">
        <w:rPr>
          <w:rFonts w:ascii="Calibri" w:hAnsi="Calibri"/>
          <w:lang w:val="en-US"/>
        </w:rPr>
        <w:t>esearch Center for Environmental Health</w:t>
      </w:r>
      <w:r w:rsidRPr="00632A2D">
        <w:rPr>
          <w:rFonts w:asciiTheme="majorHAnsi" w:hAnsiTheme="majorHAnsi"/>
          <w:lang w:val="en-US"/>
        </w:rPr>
        <w:t xml:space="preserve"> (Research Unit Analytical BioGeoChemistry, Neuherberg, Germany)</w:t>
      </w:r>
      <w:r w:rsidR="006D77C4">
        <w:rPr>
          <w:rFonts w:asciiTheme="majorHAnsi" w:hAnsiTheme="majorHAnsi"/>
          <w:lang w:val="en-US"/>
        </w:rPr>
        <w:t>,</w:t>
      </w:r>
      <w:r w:rsidRPr="00632A2D">
        <w:rPr>
          <w:rFonts w:asciiTheme="majorHAnsi" w:hAnsiTheme="majorHAnsi"/>
          <w:lang w:val="en-US"/>
        </w:rPr>
        <w:t xml:space="preserve"> using </w:t>
      </w:r>
      <w:r w:rsidR="00900E90">
        <w:rPr>
          <w:rFonts w:asciiTheme="majorHAnsi" w:hAnsiTheme="majorHAnsi"/>
          <w:lang w:val="en-US"/>
        </w:rPr>
        <w:t xml:space="preserve">previously-described </w:t>
      </w:r>
      <w:r w:rsidR="00CA2B2E" w:rsidRPr="00632A2D">
        <w:rPr>
          <w:rFonts w:asciiTheme="majorHAnsi" w:hAnsiTheme="majorHAnsi"/>
          <w:lang w:val="en-US"/>
        </w:rPr>
        <w:t>methodology</w:t>
      </w:r>
      <w:r w:rsidR="00343F25" w:rsidRPr="00632A2D">
        <w:rPr>
          <w:rFonts w:asciiTheme="majorHAnsi" w:hAnsiTheme="majorHAnsi"/>
          <w:lang w:val="en-US"/>
        </w:rPr>
        <w:t xml:space="preserve"> </w:t>
      </w:r>
      <w:r w:rsidR="00A375E9" w:rsidRPr="00632A2D">
        <w:rPr>
          <w:rFonts w:asciiTheme="majorHAnsi" w:hAnsiTheme="majorHAnsi"/>
          <w:lang w:val="en-US"/>
        </w:rPr>
        <w:fldChar w:fldCharType="begin">
          <w:fldData xml:space="preserve">PEVuZE5vdGU+PENpdGU+PEF1dGhvcj5Tb2xvdnlldjwvQXV0aG9yPjxZZWFyPjIwMTM8L1llYXI+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</w:fldData>
        </w:fldChar>
      </w:r>
      <w:r w:rsidR="00936846">
        <w:rPr>
          <w:rFonts w:asciiTheme="majorHAnsi" w:hAnsiTheme="majorHAnsi"/>
          <w:lang w:val="en-US"/>
        </w:rPr>
        <w:instrText xml:space="preserve"> ADDIN EN.CITE </w:instrText>
      </w:r>
      <w:r w:rsidR="00936846">
        <w:rPr>
          <w:rFonts w:asciiTheme="majorHAnsi" w:hAnsiTheme="majorHAnsi"/>
          <w:lang w:val="en-US"/>
        </w:rPr>
        <w:fldChar w:fldCharType="begin">
          <w:fldData xml:space="preserve">PEVuZE5vdGU+PENpdGU+PEF1dGhvcj5Tb2xvdnlldjwvQXV0aG9yPjxZZWFyPjIwMTM8L1llYXI+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</w:fldData>
        </w:fldChar>
      </w:r>
      <w:r w:rsidR="00936846">
        <w:rPr>
          <w:rFonts w:asciiTheme="majorHAnsi" w:hAnsiTheme="majorHAnsi"/>
          <w:lang w:val="en-US"/>
        </w:rPr>
        <w:instrText xml:space="preserve"> ADDIN EN.CITE.DATA </w:instrText>
      </w:r>
      <w:r w:rsidR="00936846">
        <w:rPr>
          <w:rFonts w:asciiTheme="majorHAnsi" w:hAnsiTheme="majorHAnsi"/>
          <w:lang w:val="en-US"/>
        </w:rPr>
      </w:r>
      <w:r w:rsidR="00936846">
        <w:rPr>
          <w:rFonts w:asciiTheme="majorHAnsi" w:hAnsiTheme="majorHAnsi"/>
          <w:lang w:val="en-US"/>
        </w:rPr>
        <w:fldChar w:fldCharType="end"/>
      </w:r>
      <w:r w:rsidR="00A375E9" w:rsidRPr="00632A2D">
        <w:rPr>
          <w:rFonts w:asciiTheme="majorHAnsi" w:hAnsiTheme="majorHAnsi"/>
          <w:lang w:val="en-US"/>
        </w:rPr>
      </w:r>
      <w:r w:rsidR="00A375E9" w:rsidRPr="00632A2D">
        <w:rPr>
          <w:rFonts w:asciiTheme="majorHAnsi" w:hAnsiTheme="majorHAnsi"/>
          <w:lang w:val="en-US"/>
        </w:rPr>
        <w:fldChar w:fldCharType="separate"/>
      </w:r>
      <w:r w:rsidR="00295AE1">
        <w:rPr>
          <w:rFonts w:asciiTheme="majorHAnsi" w:hAnsiTheme="majorHAnsi"/>
          <w:noProof/>
          <w:lang w:val="en-US"/>
        </w:rPr>
        <w:t>(</w:t>
      </w:r>
      <w:hyperlink w:anchor="_ENREF_86" w:tooltip="Solovyev, 2013 #36" w:history="1">
        <w:r w:rsidR="00FD1980">
          <w:rPr>
            <w:rFonts w:asciiTheme="majorHAnsi" w:hAnsiTheme="majorHAnsi"/>
            <w:noProof/>
            <w:lang w:val="en-US"/>
          </w:rPr>
          <w:t>Solovyev et al., 2013</w:t>
        </w:r>
      </w:hyperlink>
      <w:r w:rsidR="00295AE1">
        <w:rPr>
          <w:rFonts w:asciiTheme="majorHAnsi" w:hAnsiTheme="majorHAnsi"/>
          <w:noProof/>
          <w:lang w:val="en-US"/>
        </w:rPr>
        <w:t xml:space="preserve">; </w:t>
      </w:r>
      <w:hyperlink w:anchor="_ENREF_100" w:tooltip="Vinceti, 2015 #11" w:history="1">
        <w:r w:rsidR="00FD1980">
          <w:rPr>
            <w:rFonts w:asciiTheme="majorHAnsi" w:hAnsiTheme="majorHAnsi"/>
            <w:noProof/>
            <w:lang w:val="en-US"/>
          </w:rPr>
          <w:t>Vinceti et al., 2015a</w:t>
        </w:r>
      </w:hyperlink>
      <w:r w:rsidR="00295AE1">
        <w:rPr>
          <w:rFonts w:asciiTheme="majorHAnsi" w:hAnsiTheme="majorHAnsi"/>
          <w:noProof/>
          <w:lang w:val="en-US"/>
        </w:rPr>
        <w:t>)</w:t>
      </w:r>
      <w:r w:rsidR="00A375E9" w:rsidRPr="00632A2D">
        <w:rPr>
          <w:rFonts w:asciiTheme="majorHAnsi" w:hAnsiTheme="majorHAnsi"/>
          <w:lang w:val="en-US"/>
        </w:rPr>
        <w:fldChar w:fldCharType="end"/>
      </w:r>
      <w:r w:rsidRPr="00632A2D">
        <w:rPr>
          <w:rFonts w:asciiTheme="majorHAnsi" w:hAnsiTheme="majorHAnsi"/>
          <w:lang w:val="en-US"/>
        </w:rPr>
        <w:t>. To summarize, we</w:t>
      </w:r>
      <w:r w:rsidR="00D37F3B" w:rsidRPr="00632A2D">
        <w:rPr>
          <w:rFonts w:asciiTheme="majorHAnsi" w:hAnsiTheme="majorHAnsi"/>
          <w:lang w:val="en-US"/>
        </w:rPr>
        <w:t xml:space="preserve"> slowly thawed</w:t>
      </w:r>
      <w:r w:rsidRPr="00632A2D">
        <w:rPr>
          <w:rFonts w:asciiTheme="majorHAnsi" w:hAnsiTheme="majorHAnsi"/>
          <w:lang w:val="en-US"/>
        </w:rPr>
        <w:t xml:space="preserve"> samples</w:t>
      </w:r>
      <w:r w:rsidR="00D37F3B" w:rsidRPr="00632A2D">
        <w:rPr>
          <w:rFonts w:asciiTheme="majorHAnsi" w:hAnsiTheme="majorHAnsi"/>
          <w:lang w:val="en-US"/>
        </w:rPr>
        <w:t xml:space="preserve"> </w:t>
      </w:r>
      <w:r w:rsidR="00CA2B2E" w:rsidRPr="00632A2D">
        <w:rPr>
          <w:rFonts w:asciiTheme="majorHAnsi" w:hAnsiTheme="majorHAnsi"/>
          <w:lang w:val="en-US"/>
        </w:rPr>
        <w:t>in a refrigerator at 4°C, vortexed and subsequently analyzed</w:t>
      </w:r>
      <w:r w:rsidRPr="00632A2D">
        <w:rPr>
          <w:rFonts w:asciiTheme="majorHAnsi" w:hAnsiTheme="majorHAnsi"/>
          <w:lang w:val="en-US"/>
        </w:rPr>
        <w:t xml:space="preserve"> them</w:t>
      </w:r>
      <w:r w:rsidR="00CA2B2E" w:rsidRPr="00632A2D">
        <w:rPr>
          <w:rFonts w:asciiTheme="majorHAnsi" w:hAnsiTheme="majorHAnsi"/>
          <w:lang w:val="en-US"/>
        </w:rPr>
        <w:t>. Suprapure grade chemicals were used throughout. Selenite (Se</w:t>
      </w:r>
      <w:r w:rsidR="00DB3E0B" w:rsidRPr="00632A2D">
        <w:rPr>
          <w:rFonts w:asciiTheme="majorHAnsi" w:hAnsiTheme="majorHAnsi"/>
          <w:lang w:val="en-US"/>
        </w:rPr>
        <w:t>(</w:t>
      </w:r>
      <w:r w:rsidR="00CA2B2E" w:rsidRPr="00632A2D">
        <w:rPr>
          <w:rFonts w:asciiTheme="majorHAnsi" w:hAnsiTheme="majorHAnsi"/>
          <w:lang w:val="en-US"/>
        </w:rPr>
        <w:t>IV</w:t>
      </w:r>
      <w:r w:rsidR="00DB3E0B" w:rsidRPr="00632A2D">
        <w:rPr>
          <w:rFonts w:asciiTheme="majorHAnsi" w:hAnsiTheme="majorHAnsi"/>
          <w:lang w:val="en-US"/>
        </w:rPr>
        <w:t>)</w:t>
      </w:r>
      <w:r w:rsidR="00CA2B2E" w:rsidRPr="00632A2D">
        <w:rPr>
          <w:rFonts w:asciiTheme="majorHAnsi" w:hAnsiTheme="majorHAnsi"/>
          <w:lang w:val="en-US"/>
        </w:rPr>
        <w:t>), selenate (Se</w:t>
      </w:r>
      <w:r w:rsidR="00DB3E0B" w:rsidRPr="00632A2D">
        <w:rPr>
          <w:rFonts w:asciiTheme="majorHAnsi" w:hAnsiTheme="majorHAnsi"/>
          <w:lang w:val="en-US"/>
        </w:rPr>
        <w:t>(</w:t>
      </w:r>
      <w:r w:rsidR="00CA2B2E" w:rsidRPr="00632A2D">
        <w:rPr>
          <w:rFonts w:asciiTheme="majorHAnsi" w:hAnsiTheme="majorHAnsi"/>
          <w:lang w:val="en-US"/>
        </w:rPr>
        <w:t>VI</w:t>
      </w:r>
      <w:r w:rsidR="00DB3E0B" w:rsidRPr="00632A2D">
        <w:rPr>
          <w:rFonts w:asciiTheme="majorHAnsi" w:hAnsiTheme="majorHAnsi"/>
          <w:lang w:val="en-US"/>
        </w:rPr>
        <w:t>)</w:t>
      </w:r>
      <w:r w:rsidR="00CA2B2E" w:rsidRPr="00632A2D">
        <w:rPr>
          <w:rFonts w:asciiTheme="majorHAnsi" w:hAnsiTheme="majorHAnsi"/>
          <w:lang w:val="en-US"/>
        </w:rPr>
        <w:t>), selenomethionine</w:t>
      </w:r>
      <w:r w:rsidR="00413358" w:rsidRPr="00632A2D">
        <w:rPr>
          <w:rFonts w:asciiTheme="majorHAnsi" w:hAnsiTheme="majorHAnsi"/>
          <w:lang w:val="en-US"/>
        </w:rPr>
        <w:t xml:space="preserve">-bound </w:t>
      </w:r>
      <w:r w:rsidR="00D37F3B" w:rsidRPr="00632A2D">
        <w:rPr>
          <w:rFonts w:asciiTheme="majorHAnsi" w:hAnsiTheme="majorHAnsi"/>
          <w:lang w:val="en-US"/>
        </w:rPr>
        <w:t>selenium</w:t>
      </w:r>
      <w:r w:rsidR="00CA2B2E" w:rsidRPr="00632A2D">
        <w:rPr>
          <w:rFonts w:asciiTheme="majorHAnsi" w:hAnsiTheme="majorHAnsi"/>
          <w:lang w:val="en-US"/>
        </w:rPr>
        <w:t xml:space="preserve"> (Se-Met), selenocysteine</w:t>
      </w:r>
      <w:r w:rsidR="00413358" w:rsidRPr="00632A2D">
        <w:rPr>
          <w:rFonts w:asciiTheme="majorHAnsi" w:hAnsiTheme="majorHAnsi"/>
          <w:lang w:val="en-US"/>
        </w:rPr>
        <w:t>-</w:t>
      </w:r>
      <w:r w:rsidR="00D37F3B" w:rsidRPr="00632A2D">
        <w:rPr>
          <w:rFonts w:asciiTheme="majorHAnsi" w:hAnsiTheme="majorHAnsi"/>
          <w:lang w:val="en-US"/>
        </w:rPr>
        <w:t>bound selenium</w:t>
      </w:r>
      <w:r w:rsidR="00CA2B2E" w:rsidRPr="00632A2D">
        <w:rPr>
          <w:rFonts w:asciiTheme="majorHAnsi" w:hAnsiTheme="majorHAnsi"/>
          <w:lang w:val="en-US"/>
        </w:rPr>
        <w:t xml:space="preserve"> (Se-Cys), thi</w:t>
      </w:r>
      <w:r w:rsidR="00413358" w:rsidRPr="00632A2D">
        <w:rPr>
          <w:rFonts w:asciiTheme="majorHAnsi" w:hAnsiTheme="majorHAnsi"/>
          <w:lang w:val="en-US"/>
        </w:rPr>
        <w:t>oredoxin reductase</w:t>
      </w:r>
      <w:r w:rsidR="00CA2B2E" w:rsidRPr="00632A2D">
        <w:rPr>
          <w:rFonts w:asciiTheme="majorHAnsi" w:hAnsiTheme="majorHAnsi"/>
          <w:lang w:val="en-US"/>
        </w:rPr>
        <w:t>-bound selenium (Se-T</w:t>
      </w:r>
      <w:r w:rsidR="00413358" w:rsidRPr="00632A2D">
        <w:rPr>
          <w:rFonts w:asciiTheme="majorHAnsi" w:hAnsiTheme="majorHAnsi"/>
          <w:lang w:val="en-US"/>
        </w:rPr>
        <w:t>XNRD</w:t>
      </w:r>
      <w:r w:rsidR="00CA2B2E" w:rsidRPr="00632A2D">
        <w:rPr>
          <w:rFonts w:asciiTheme="majorHAnsi" w:hAnsiTheme="majorHAnsi"/>
          <w:lang w:val="en-US"/>
        </w:rPr>
        <w:t>), gluta</w:t>
      </w:r>
      <w:r w:rsidR="00413358" w:rsidRPr="00632A2D">
        <w:rPr>
          <w:rFonts w:asciiTheme="majorHAnsi" w:hAnsiTheme="majorHAnsi"/>
          <w:lang w:val="en-US"/>
        </w:rPr>
        <w:t>thione peroxidase</w:t>
      </w:r>
      <w:r w:rsidR="00CA2B2E" w:rsidRPr="00632A2D">
        <w:rPr>
          <w:rFonts w:asciiTheme="majorHAnsi" w:hAnsiTheme="majorHAnsi"/>
          <w:lang w:val="en-US"/>
        </w:rPr>
        <w:t>-bound selenium (Se-G</w:t>
      </w:r>
      <w:r w:rsidR="00DB3E0B" w:rsidRPr="00632A2D">
        <w:rPr>
          <w:rFonts w:asciiTheme="majorHAnsi" w:hAnsiTheme="majorHAnsi"/>
          <w:lang w:val="en-US"/>
        </w:rPr>
        <w:t>P</w:t>
      </w:r>
      <w:r w:rsidR="00CA2B2E" w:rsidRPr="00632A2D">
        <w:rPr>
          <w:rFonts w:asciiTheme="majorHAnsi" w:hAnsiTheme="majorHAnsi"/>
          <w:lang w:val="en-US"/>
        </w:rPr>
        <w:t>X), human serum albumin</w:t>
      </w:r>
      <w:r w:rsidR="00413358" w:rsidRPr="00632A2D">
        <w:rPr>
          <w:rFonts w:asciiTheme="majorHAnsi" w:hAnsiTheme="majorHAnsi"/>
          <w:lang w:val="en-US"/>
        </w:rPr>
        <w:t xml:space="preserve"> (</w:t>
      </w:r>
      <w:r w:rsidR="00CA2B2E" w:rsidRPr="00632A2D">
        <w:rPr>
          <w:rFonts w:asciiTheme="majorHAnsi" w:hAnsiTheme="majorHAnsi"/>
          <w:lang w:val="en-US"/>
        </w:rPr>
        <w:t>HSA) and Tris buffer were from Sigma-Aldrich</w:t>
      </w:r>
      <w:r w:rsidR="00745A2A" w:rsidRPr="00632A2D">
        <w:rPr>
          <w:rFonts w:asciiTheme="majorHAnsi" w:hAnsiTheme="majorHAnsi"/>
          <w:lang w:val="en-US"/>
        </w:rPr>
        <w:t xml:space="preserve"> (</w:t>
      </w:r>
      <w:r w:rsidR="00CA2B2E" w:rsidRPr="00632A2D">
        <w:rPr>
          <w:rFonts w:asciiTheme="majorHAnsi" w:hAnsiTheme="majorHAnsi"/>
          <w:lang w:val="en-US"/>
        </w:rPr>
        <w:t>Deisenhofen, Germany</w:t>
      </w:r>
      <w:r w:rsidR="00745A2A" w:rsidRPr="00632A2D">
        <w:rPr>
          <w:rFonts w:asciiTheme="majorHAnsi" w:hAnsiTheme="majorHAnsi"/>
          <w:lang w:val="en-US"/>
        </w:rPr>
        <w:t>)</w:t>
      </w:r>
      <w:r w:rsidR="00CA2B2E" w:rsidRPr="00632A2D">
        <w:rPr>
          <w:rFonts w:asciiTheme="majorHAnsi" w:hAnsiTheme="majorHAnsi"/>
          <w:lang w:val="en-US"/>
        </w:rPr>
        <w:t>. We purchased certified Se and Rh stock standards (1000 mg/</w:t>
      </w:r>
      <w:r w:rsidR="005A020E" w:rsidRPr="00632A2D">
        <w:rPr>
          <w:rFonts w:asciiTheme="majorHAnsi" w:hAnsiTheme="majorHAnsi"/>
          <w:lang w:val="en-US"/>
        </w:rPr>
        <w:t>L</w:t>
      </w:r>
      <w:r w:rsidR="00CA2B2E" w:rsidRPr="00632A2D">
        <w:rPr>
          <w:rFonts w:asciiTheme="majorHAnsi" w:hAnsiTheme="majorHAnsi"/>
          <w:lang w:val="en-US"/>
        </w:rPr>
        <w:t>) from CPI International, Santa Rosa, CA, USA, and we obtained ammonium acetate (NH</w:t>
      </w:r>
      <w:r w:rsidR="00CA2B2E" w:rsidRPr="00632A2D">
        <w:rPr>
          <w:rFonts w:asciiTheme="majorHAnsi" w:hAnsiTheme="majorHAnsi"/>
          <w:vertAlign w:val="subscript"/>
          <w:lang w:val="en-US"/>
        </w:rPr>
        <w:t>4</w:t>
      </w:r>
      <w:r w:rsidR="00CA2B2E" w:rsidRPr="00632A2D">
        <w:rPr>
          <w:rFonts w:asciiTheme="majorHAnsi" w:hAnsiTheme="majorHAnsi"/>
          <w:lang w:val="en-US"/>
        </w:rPr>
        <w:t>Ac) and acetic acid (HAc) from Merck, Darmstadt, Germany. Ar</w:t>
      </w:r>
      <w:r w:rsidR="00745A2A" w:rsidRPr="00632A2D">
        <w:rPr>
          <w:rFonts w:asciiTheme="majorHAnsi" w:hAnsiTheme="majorHAnsi"/>
          <w:lang w:val="en-US"/>
        </w:rPr>
        <w:t>gon</w:t>
      </w:r>
      <w:r w:rsidR="00CA2B2E" w:rsidRPr="00632A2D">
        <w:rPr>
          <w:rFonts w:asciiTheme="majorHAnsi" w:hAnsiTheme="majorHAnsi"/>
          <w:vertAlign w:val="subscript"/>
          <w:lang w:val="en-US"/>
        </w:rPr>
        <w:t>liq</w:t>
      </w:r>
      <w:r w:rsidR="00CA2B2E" w:rsidRPr="00632A2D">
        <w:rPr>
          <w:rFonts w:asciiTheme="majorHAnsi" w:hAnsiTheme="majorHAnsi"/>
          <w:lang w:val="en-US"/>
        </w:rPr>
        <w:t xml:space="preserve"> and methane (99.999% purity) were purchased from Air Liquide</w:t>
      </w:r>
      <w:r w:rsidR="00745A2A" w:rsidRPr="00632A2D">
        <w:rPr>
          <w:rFonts w:asciiTheme="majorHAnsi" w:hAnsiTheme="majorHAnsi"/>
          <w:lang w:val="en-US"/>
        </w:rPr>
        <w:t xml:space="preserve"> (</w:t>
      </w:r>
      <w:r w:rsidR="00CA2B2E" w:rsidRPr="00632A2D">
        <w:rPr>
          <w:rFonts w:asciiTheme="majorHAnsi" w:hAnsiTheme="majorHAnsi"/>
          <w:lang w:val="en-US"/>
        </w:rPr>
        <w:t>Kleeve</w:t>
      </w:r>
      <w:r w:rsidR="00745A2A" w:rsidRPr="00632A2D">
        <w:rPr>
          <w:rFonts w:asciiTheme="majorHAnsi" w:hAnsiTheme="majorHAnsi"/>
          <w:lang w:val="en-US"/>
        </w:rPr>
        <w:t>,</w:t>
      </w:r>
      <w:r w:rsidR="00CA2B2E" w:rsidRPr="00632A2D">
        <w:rPr>
          <w:rFonts w:asciiTheme="majorHAnsi" w:hAnsiTheme="majorHAnsi"/>
          <w:lang w:val="en-US"/>
        </w:rPr>
        <w:t xml:space="preserve"> Germany</w:t>
      </w:r>
      <w:r w:rsidR="00745A2A" w:rsidRPr="00632A2D">
        <w:rPr>
          <w:rFonts w:asciiTheme="majorHAnsi" w:hAnsiTheme="majorHAnsi"/>
          <w:lang w:val="en-US"/>
        </w:rPr>
        <w:t>)</w:t>
      </w:r>
      <w:r w:rsidR="00CA2B2E" w:rsidRPr="00632A2D">
        <w:rPr>
          <w:rFonts w:asciiTheme="majorHAnsi" w:hAnsiTheme="majorHAnsi"/>
          <w:lang w:val="en-US"/>
        </w:rPr>
        <w:t>. We prepared stock solutions of Se</w:t>
      </w:r>
      <w:r w:rsidR="00DB3E0B" w:rsidRPr="00632A2D">
        <w:rPr>
          <w:rFonts w:asciiTheme="majorHAnsi" w:hAnsiTheme="majorHAnsi"/>
          <w:lang w:val="en-US"/>
        </w:rPr>
        <w:t>(</w:t>
      </w:r>
      <w:r w:rsidR="00CA2B2E" w:rsidRPr="00632A2D">
        <w:rPr>
          <w:rFonts w:asciiTheme="majorHAnsi" w:hAnsiTheme="majorHAnsi"/>
          <w:lang w:val="en-US"/>
        </w:rPr>
        <w:t>IV</w:t>
      </w:r>
      <w:r w:rsidR="00DB3E0B" w:rsidRPr="00632A2D">
        <w:rPr>
          <w:rFonts w:asciiTheme="majorHAnsi" w:hAnsiTheme="majorHAnsi"/>
          <w:lang w:val="en-US"/>
        </w:rPr>
        <w:t>)</w:t>
      </w:r>
      <w:r w:rsidR="00CA2B2E" w:rsidRPr="00632A2D">
        <w:rPr>
          <w:rFonts w:asciiTheme="majorHAnsi" w:hAnsiTheme="majorHAnsi"/>
          <w:lang w:val="en-US"/>
        </w:rPr>
        <w:t xml:space="preserve"> and Se</w:t>
      </w:r>
      <w:r w:rsidR="00DB3E0B" w:rsidRPr="00632A2D">
        <w:rPr>
          <w:rFonts w:asciiTheme="majorHAnsi" w:hAnsiTheme="majorHAnsi"/>
          <w:lang w:val="en-US"/>
        </w:rPr>
        <w:t>(</w:t>
      </w:r>
      <w:r w:rsidR="00CA2B2E" w:rsidRPr="00632A2D">
        <w:rPr>
          <w:rFonts w:asciiTheme="majorHAnsi" w:hAnsiTheme="majorHAnsi"/>
          <w:lang w:val="en-US"/>
        </w:rPr>
        <w:t>VI</w:t>
      </w:r>
      <w:r w:rsidR="00DB3E0B" w:rsidRPr="00632A2D">
        <w:rPr>
          <w:rFonts w:asciiTheme="majorHAnsi" w:hAnsiTheme="majorHAnsi"/>
          <w:lang w:val="en-US"/>
        </w:rPr>
        <w:t>)</w:t>
      </w:r>
      <w:r w:rsidR="00CA2B2E" w:rsidRPr="00632A2D">
        <w:rPr>
          <w:rFonts w:asciiTheme="majorHAnsi" w:hAnsiTheme="majorHAnsi"/>
          <w:lang w:val="en-US"/>
        </w:rPr>
        <w:t xml:space="preserve"> at a concentration of 1000 mg Se/</w:t>
      </w:r>
      <w:r w:rsidR="00D37F3B" w:rsidRPr="00632A2D">
        <w:rPr>
          <w:rFonts w:asciiTheme="majorHAnsi" w:hAnsiTheme="majorHAnsi"/>
          <w:lang w:val="en-US"/>
        </w:rPr>
        <w:t>L</w:t>
      </w:r>
      <w:r w:rsidR="00CA2B2E" w:rsidRPr="00632A2D">
        <w:rPr>
          <w:rFonts w:asciiTheme="majorHAnsi" w:hAnsiTheme="majorHAnsi"/>
          <w:lang w:val="en-US"/>
        </w:rPr>
        <w:t xml:space="preserve"> by dissolving in Mili-Q water (18.2 MΩ cm, Milli-Q system, Millipore, Bedford, MA, USA). HSA was prepared at a concentration of 1000 mg/</w:t>
      </w:r>
      <w:r w:rsidR="005A020E" w:rsidRPr="00632A2D">
        <w:rPr>
          <w:rFonts w:asciiTheme="majorHAnsi" w:hAnsiTheme="majorHAnsi"/>
          <w:lang w:val="en-US"/>
        </w:rPr>
        <w:t>L</w:t>
      </w:r>
      <w:r w:rsidR="00CA2B2E" w:rsidRPr="00632A2D">
        <w:rPr>
          <w:rFonts w:asciiTheme="majorHAnsi" w:hAnsiTheme="majorHAnsi"/>
          <w:lang w:val="en-US"/>
        </w:rPr>
        <w:t>. Preparation of Se</w:t>
      </w:r>
      <w:r w:rsidR="00413358" w:rsidRPr="00632A2D">
        <w:rPr>
          <w:rFonts w:asciiTheme="majorHAnsi" w:hAnsiTheme="majorHAnsi"/>
          <w:lang w:val="en-US"/>
        </w:rPr>
        <w:t>-HSA</w:t>
      </w:r>
      <w:r w:rsidR="00CA2B2E" w:rsidRPr="00632A2D">
        <w:rPr>
          <w:rFonts w:asciiTheme="majorHAnsi" w:hAnsiTheme="majorHAnsi"/>
          <w:lang w:val="en-US"/>
        </w:rPr>
        <w:t xml:space="preserve"> was performed by mixing 10 mg Se/</w:t>
      </w:r>
      <w:r w:rsidR="00D37F3B" w:rsidRPr="00632A2D">
        <w:rPr>
          <w:rFonts w:asciiTheme="majorHAnsi" w:hAnsiTheme="majorHAnsi"/>
          <w:lang w:val="en-US"/>
        </w:rPr>
        <w:t>L</w:t>
      </w:r>
      <w:r w:rsidR="00CA2B2E" w:rsidRPr="00632A2D">
        <w:rPr>
          <w:rFonts w:asciiTheme="majorHAnsi" w:hAnsiTheme="majorHAnsi"/>
          <w:lang w:val="en-US"/>
        </w:rPr>
        <w:t xml:space="preserve"> selenite with this stock solution and incubating for at least 14 days. Working standards of Se species were prepared daily from their stock standard solutions by appropriate dilution with Milli-Q H</w:t>
      </w:r>
      <w:r w:rsidR="00CA2B2E" w:rsidRPr="00632A2D">
        <w:rPr>
          <w:rFonts w:asciiTheme="majorHAnsi" w:hAnsiTheme="majorHAnsi"/>
          <w:vertAlign w:val="subscript"/>
          <w:lang w:val="en-US"/>
        </w:rPr>
        <w:t>2</w:t>
      </w:r>
      <w:r w:rsidR="00CA2B2E" w:rsidRPr="00632A2D">
        <w:rPr>
          <w:rFonts w:asciiTheme="majorHAnsi" w:hAnsiTheme="majorHAnsi"/>
          <w:lang w:val="en-US"/>
        </w:rPr>
        <w:t xml:space="preserve">O. </w:t>
      </w:r>
      <w:r w:rsidR="00651CE0">
        <w:rPr>
          <w:rFonts w:asciiTheme="majorHAnsi" w:hAnsiTheme="majorHAnsi"/>
          <w:lang w:val="en-US"/>
        </w:rPr>
        <w:t>Since s</w:t>
      </w:r>
      <w:r w:rsidR="00CA2B2E" w:rsidRPr="00632A2D">
        <w:rPr>
          <w:rFonts w:asciiTheme="majorHAnsi" w:hAnsiTheme="majorHAnsi"/>
          <w:lang w:val="en-US"/>
        </w:rPr>
        <w:t>elenoprotein P</w:t>
      </w:r>
      <w:r w:rsidR="00745A2A" w:rsidRPr="00632A2D">
        <w:rPr>
          <w:rFonts w:asciiTheme="majorHAnsi" w:hAnsiTheme="majorHAnsi"/>
          <w:lang w:val="en-US"/>
        </w:rPr>
        <w:t>-bound selenium</w:t>
      </w:r>
      <w:r w:rsidR="00CA2B2E" w:rsidRPr="00632A2D">
        <w:rPr>
          <w:rFonts w:asciiTheme="majorHAnsi" w:hAnsiTheme="majorHAnsi"/>
          <w:lang w:val="en-US"/>
        </w:rPr>
        <w:t xml:space="preserve"> (</w:t>
      </w:r>
      <w:r w:rsidR="00745A2A" w:rsidRPr="00632A2D">
        <w:rPr>
          <w:rFonts w:asciiTheme="majorHAnsi" w:hAnsiTheme="majorHAnsi"/>
          <w:lang w:val="en-US"/>
        </w:rPr>
        <w:t>Se-</w:t>
      </w:r>
      <w:r w:rsidR="00CA2B2E" w:rsidRPr="00632A2D">
        <w:rPr>
          <w:rFonts w:asciiTheme="majorHAnsi" w:hAnsiTheme="majorHAnsi"/>
          <w:lang w:val="en-US"/>
        </w:rPr>
        <w:t>Se</w:t>
      </w:r>
      <w:r w:rsidR="00D37F3B" w:rsidRPr="00632A2D">
        <w:rPr>
          <w:rFonts w:asciiTheme="majorHAnsi" w:hAnsiTheme="majorHAnsi"/>
          <w:lang w:val="en-US"/>
        </w:rPr>
        <w:t>leno</w:t>
      </w:r>
      <w:r w:rsidR="00CA2B2E" w:rsidRPr="00632A2D">
        <w:rPr>
          <w:rFonts w:asciiTheme="majorHAnsi" w:hAnsiTheme="majorHAnsi"/>
          <w:lang w:val="en-US"/>
        </w:rPr>
        <w:t>P) is not commercially available as a standard compound</w:t>
      </w:r>
      <w:r w:rsidR="00745A2A" w:rsidRPr="00632A2D">
        <w:rPr>
          <w:rFonts w:asciiTheme="majorHAnsi" w:hAnsiTheme="majorHAnsi"/>
          <w:lang w:val="en-US"/>
        </w:rPr>
        <w:t xml:space="preserve">, it can be </w:t>
      </w:r>
      <w:r w:rsidR="00CA2B2E" w:rsidRPr="00632A2D">
        <w:rPr>
          <w:rFonts w:asciiTheme="majorHAnsi" w:hAnsiTheme="majorHAnsi"/>
          <w:lang w:val="en-US"/>
        </w:rPr>
        <w:t>prepared from serum using affinity chromatography (AFC)</w:t>
      </w:r>
      <w:r w:rsidR="00745A2A" w:rsidRPr="00632A2D">
        <w:rPr>
          <w:rFonts w:asciiTheme="majorHAnsi" w:hAnsiTheme="majorHAnsi"/>
          <w:lang w:val="en-US"/>
        </w:rPr>
        <w:t xml:space="preserve"> </w:t>
      </w:r>
      <w:r w:rsidR="00651CE0">
        <w:rPr>
          <w:rFonts w:asciiTheme="majorHAnsi" w:hAnsiTheme="majorHAnsi"/>
          <w:lang w:val="en-US"/>
        </w:rPr>
        <w:t>with</w:t>
      </w:r>
      <w:r w:rsidR="00745A2A" w:rsidRPr="00632A2D">
        <w:rPr>
          <w:rFonts w:asciiTheme="majorHAnsi" w:hAnsiTheme="majorHAnsi"/>
          <w:lang w:val="en-US"/>
        </w:rPr>
        <w:t xml:space="preserve"> the meth</w:t>
      </w:r>
      <w:r w:rsidR="00DD36BB" w:rsidRPr="00632A2D">
        <w:rPr>
          <w:rFonts w:asciiTheme="majorHAnsi" w:hAnsiTheme="majorHAnsi"/>
          <w:lang w:val="en-US"/>
        </w:rPr>
        <w:t>od</w:t>
      </w:r>
      <w:r w:rsidR="00745A2A" w:rsidRPr="00632A2D">
        <w:rPr>
          <w:rFonts w:asciiTheme="majorHAnsi" w:hAnsiTheme="majorHAnsi"/>
          <w:lang w:val="en-US"/>
        </w:rPr>
        <w:t xml:space="preserve">ology </w:t>
      </w:r>
      <w:r w:rsidR="00DD36BB" w:rsidRPr="00632A2D">
        <w:rPr>
          <w:rFonts w:asciiTheme="majorHAnsi" w:hAnsiTheme="majorHAnsi"/>
          <w:lang w:val="en-US"/>
        </w:rPr>
        <w:t xml:space="preserve">previously </w:t>
      </w:r>
      <w:r w:rsidR="00745A2A" w:rsidRPr="00632A2D">
        <w:rPr>
          <w:rFonts w:asciiTheme="majorHAnsi" w:hAnsiTheme="majorHAnsi"/>
          <w:lang w:val="en-US"/>
        </w:rPr>
        <w:t>described</w:t>
      </w:r>
      <w:r w:rsidR="00651CE0">
        <w:rPr>
          <w:rFonts w:asciiTheme="majorHAnsi" w:hAnsiTheme="majorHAnsi"/>
          <w:lang w:val="en-US"/>
        </w:rPr>
        <w:t xml:space="preserve"> in detail</w:t>
      </w:r>
      <w:r w:rsidR="00745A2A" w:rsidRPr="00632A2D">
        <w:rPr>
          <w:rFonts w:asciiTheme="majorHAnsi" w:hAnsiTheme="majorHAnsi"/>
          <w:lang w:val="en-US"/>
        </w:rPr>
        <w:t xml:space="preserve"> </w:t>
      </w:r>
      <w:r w:rsidR="00DD36BB" w:rsidRPr="00632A2D">
        <w:rPr>
          <w:rFonts w:asciiTheme="majorHAnsi" w:hAnsiTheme="majorHAnsi"/>
          <w:lang w:val="en-US"/>
        </w:rPr>
        <w:fldChar w:fldCharType="begin"/>
      </w:r>
      <w:r w:rsidR="00DD36BB" w:rsidRPr="00632A2D">
        <w:rPr>
          <w:rFonts w:asciiTheme="majorHAnsi" w:hAnsiTheme="majorHAnsi"/>
          <w:lang w:val="en-US"/>
        </w:rPr>
        <w:instrText xml:space="preserve"> ADDIN EN.CITE &lt;EndNote&gt;&lt;Cite&gt;&lt;Author&gt;Solovyev&lt;/Author&gt;&lt;Year&gt;2013&lt;/Year&gt;&lt;RecNum&gt;36&lt;/RecNum&gt;&lt;DisplayText&gt;(Solovyev et al., 2013)&lt;/DisplayText&gt;&lt;record&gt;&lt;rec-number&gt;36&lt;/rec-number&gt;&lt;foreign-keys&gt;&lt;key app="EN" db-id="apvdpdsv9sv2x0e2r9ovsz21wrav2afa0awz" timestamp="1483636505"&gt;36&lt;/key&gt;&lt;/foreign-keys&gt;&lt;ref-type name="Journal Article"&gt;17&lt;/ref-type&gt;&lt;contributors&gt;&lt;authors&gt;&lt;author&gt;Solovyev, N.&lt;/author&gt;&lt;author&gt;Berthele, A.&lt;/author&gt;&lt;author&gt;Michalke, B.&lt;/author&gt;&lt;/authors&gt;&lt;/contributors&gt;&lt;auth-address&gt;Institute of Toxicology, FMBA, St. Petersburg 192019, Russia.&lt;/auth-address&gt;&lt;titles&gt;&lt;title&gt;Selenium speciation in paired serum and cerebrospinal fluid samples&lt;/title&gt;&lt;secondary-title&gt;Anal Bioanal Chem&lt;/secondary-title&gt;&lt;/titles&gt;&lt;periodical&gt;&lt;full-title&gt;Anal Bioanal Chem&lt;/full-title&gt;&lt;/periodical&gt;&lt;pages&gt;1875-84&lt;/pages&gt;&lt;volume&gt;405&lt;/volume&gt;&lt;number&gt;6&lt;/number&gt;&lt;keywords&gt;&lt;keyword&gt;Glutathione Peroxidase/blood/cerebrospinal fluid&lt;/keyword&gt;&lt;keyword&gt;Humans&lt;/keyword&gt;&lt;keyword&gt;Limit of Detection&lt;/keyword&gt;&lt;keyword&gt;Organoselenium Compounds/*blood/*cerebrospinal fluid&lt;/keyword&gt;&lt;keyword&gt;Quality Control&lt;/keyword&gt;&lt;keyword&gt;Reference Values&lt;/keyword&gt;&lt;keyword&gt;Selenomethionine/blood/cerebrospinal fluid&lt;/keyword&gt;&lt;keyword&gt;Selenoprotein P/blood/cerebrospinal fluid&lt;/keyword&gt;&lt;keyword&gt;Serum Albumin/analysis&lt;/keyword&gt;&lt;keyword&gt;Thioredoxin-Disulfide Reductase/blood/cerebrospinal fluid&lt;/keyword&gt;&lt;/keywords&gt;&lt;dates&gt;&lt;year&gt;2013&lt;/year&gt;&lt;pub-dates&gt;&lt;date&gt;Feb&lt;/date&gt;&lt;/pub-dates&gt;&lt;/dates&gt;&lt;isbn&gt;1618-2650 (Electronic)&amp;#xD;1618-2642 (Linking)&lt;/isbn&gt;&lt;accession-num&gt;22868477&lt;/accession-num&gt;&lt;urls&gt;&lt;related-urls&gt;&lt;url&gt;http://www.ncbi.nlm.nih.gov/pubmed/22868477&lt;/url&gt;&lt;/related-urls&gt;&lt;/urls&gt;&lt;electronic-resource-num&gt;10.1007/s00216-012-6294-y&lt;/electronic-resource-num&gt;&lt;/record&gt;&lt;/Cite&gt;&lt;/EndNote&gt;</w:instrText>
      </w:r>
      <w:r w:rsidR="00DD36BB" w:rsidRPr="00632A2D">
        <w:rPr>
          <w:rFonts w:asciiTheme="majorHAnsi" w:hAnsiTheme="majorHAnsi"/>
          <w:lang w:val="en-US"/>
        </w:rPr>
        <w:fldChar w:fldCharType="separate"/>
      </w:r>
      <w:r w:rsidR="00DD36BB" w:rsidRPr="00632A2D">
        <w:rPr>
          <w:rFonts w:asciiTheme="majorHAnsi" w:hAnsiTheme="majorHAnsi"/>
          <w:noProof/>
          <w:lang w:val="en-US"/>
        </w:rPr>
        <w:t>(</w:t>
      </w:r>
      <w:hyperlink w:anchor="_ENREF_86" w:tooltip="Solovyev, 2013 #36" w:history="1">
        <w:r w:rsidR="00FD1980" w:rsidRPr="00632A2D">
          <w:rPr>
            <w:rFonts w:asciiTheme="majorHAnsi" w:hAnsiTheme="majorHAnsi"/>
            <w:noProof/>
            <w:lang w:val="en-US"/>
          </w:rPr>
          <w:t>Solovyev et al., 2013</w:t>
        </w:r>
      </w:hyperlink>
      <w:r w:rsidR="00DD36BB" w:rsidRPr="00632A2D">
        <w:rPr>
          <w:rFonts w:asciiTheme="majorHAnsi" w:hAnsiTheme="majorHAnsi"/>
          <w:noProof/>
          <w:lang w:val="en-US"/>
        </w:rPr>
        <w:t>)</w:t>
      </w:r>
      <w:r w:rsidR="00DD36BB" w:rsidRPr="00632A2D">
        <w:rPr>
          <w:rFonts w:asciiTheme="majorHAnsi" w:hAnsiTheme="majorHAnsi"/>
          <w:lang w:val="en-US"/>
        </w:rPr>
        <w:fldChar w:fldCharType="end"/>
      </w:r>
      <w:r w:rsidR="00745A2A" w:rsidRPr="00632A2D">
        <w:rPr>
          <w:rFonts w:asciiTheme="majorHAnsi" w:hAnsiTheme="majorHAnsi"/>
          <w:lang w:val="en-US"/>
        </w:rPr>
        <w:t xml:space="preserve">. </w:t>
      </w:r>
    </w:p>
    <w:p w14:paraId="28B356F0" w14:textId="77657193" w:rsidR="00CA2B2E" w:rsidRPr="00632A2D" w:rsidRDefault="00CA2B2E" w:rsidP="00632A2D">
      <w:pPr>
        <w:spacing w:line="360" w:lineRule="auto"/>
        <w:ind w:firstLine="708"/>
        <w:jc w:val="both"/>
        <w:rPr>
          <w:rFonts w:asciiTheme="majorHAnsi" w:hAnsiTheme="majorHAnsi"/>
          <w:lang w:val="en-US"/>
        </w:rPr>
      </w:pPr>
      <w:r w:rsidRPr="00632A2D">
        <w:rPr>
          <w:rFonts w:asciiTheme="majorHAnsi" w:hAnsiTheme="majorHAnsi"/>
          <w:lang w:val="en-US"/>
        </w:rPr>
        <w:t>We determined Se species Se</w:t>
      </w:r>
      <w:r w:rsidR="00DB3E0B" w:rsidRPr="00632A2D">
        <w:rPr>
          <w:rFonts w:asciiTheme="majorHAnsi" w:hAnsiTheme="majorHAnsi"/>
          <w:lang w:val="en-US"/>
        </w:rPr>
        <w:t>(</w:t>
      </w:r>
      <w:r w:rsidRPr="00632A2D">
        <w:rPr>
          <w:rFonts w:asciiTheme="majorHAnsi" w:hAnsiTheme="majorHAnsi"/>
          <w:lang w:val="en-US"/>
        </w:rPr>
        <w:t>IV</w:t>
      </w:r>
      <w:r w:rsidR="00DB3E0B" w:rsidRPr="00632A2D">
        <w:rPr>
          <w:rFonts w:asciiTheme="majorHAnsi" w:hAnsiTheme="majorHAnsi"/>
          <w:lang w:val="en-US"/>
        </w:rPr>
        <w:t>)</w:t>
      </w:r>
      <w:r w:rsidRPr="00632A2D">
        <w:rPr>
          <w:rFonts w:asciiTheme="majorHAnsi" w:hAnsiTheme="majorHAnsi"/>
          <w:lang w:val="en-US"/>
        </w:rPr>
        <w:t>, Se</w:t>
      </w:r>
      <w:r w:rsidR="00DB3E0B" w:rsidRPr="00632A2D">
        <w:rPr>
          <w:rFonts w:asciiTheme="majorHAnsi" w:hAnsiTheme="majorHAnsi"/>
          <w:lang w:val="en-US"/>
        </w:rPr>
        <w:t>(</w:t>
      </w:r>
      <w:r w:rsidRPr="00632A2D">
        <w:rPr>
          <w:rFonts w:asciiTheme="majorHAnsi" w:hAnsiTheme="majorHAnsi"/>
          <w:lang w:val="en-US"/>
        </w:rPr>
        <w:t>VI</w:t>
      </w:r>
      <w:r w:rsidR="00DB3E0B" w:rsidRPr="00632A2D">
        <w:rPr>
          <w:rFonts w:asciiTheme="majorHAnsi" w:hAnsiTheme="majorHAnsi"/>
          <w:lang w:val="en-US"/>
        </w:rPr>
        <w:t>)</w:t>
      </w:r>
      <w:r w:rsidRPr="00632A2D">
        <w:rPr>
          <w:rFonts w:asciiTheme="majorHAnsi" w:hAnsiTheme="majorHAnsi"/>
          <w:lang w:val="en-US"/>
        </w:rPr>
        <w:t>, Se-Met, Se-Cys, Se-T</w:t>
      </w:r>
      <w:r w:rsidR="00413358" w:rsidRPr="00632A2D">
        <w:rPr>
          <w:rFonts w:asciiTheme="majorHAnsi" w:hAnsiTheme="majorHAnsi"/>
          <w:lang w:val="en-US"/>
        </w:rPr>
        <w:t>XNRD</w:t>
      </w:r>
      <w:r w:rsidRPr="00632A2D">
        <w:rPr>
          <w:rFonts w:asciiTheme="majorHAnsi" w:hAnsiTheme="majorHAnsi"/>
          <w:lang w:val="en-US"/>
        </w:rPr>
        <w:t>, Se-G</w:t>
      </w:r>
      <w:r w:rsidR="00DB3E0B" w:rsidRPr="00632A2D">
        <w:rPr>
          <w:rFonts w:asciiTheme="majorHAnsi" w:hAnsiTheme="majorHAnsi"/>
          <w:lang w:val="en-US"/>
        </w:rPr>
        <w:t>P</w:t>
      </w:r>
      <w:r w:rsidRPr="00632A2D">
        <w:rPr>
          <w:rFonts w:asciiTheme="majorHAnsi" w:hAnsiTheme="majorHAnsi"/>
          <w:lang w:val="en-US"/>
        </w:rPr>
        <w:t xml:space="preserve">X, </w:t>
      </w:r>
      <w:r w:rsidR="00DB3E0B" w:rsidRPr="00632A2D">
        <w:rPr>
          <w:rFonts w:asciiTheme="majorHAnsi" w:hAnsiTheme="majorHAnsi"/>
          <w:lang w:val="en-US"/>
        </w:rPr>
        <w:t>Se-</w:t>
      </w:r>
      <w:r w:rsidRPr="00632A2D">
        <w:rPr>
          <w:rFonts w:asciiTheme="majorHAnsi" w:hAnsiTheme="majorHAnsi"/>
          <w:lang w:val="en-US"/>
        </w:rPr>
        <w:t>Se</w:t>
      </w:r>
      <w:r w:rsidR="00D37F3B" w:rsidRPr="00632A2D">
        <w:rPr>
          <w:rFonts w:asciiTheme="majorHAnsi" w:hAnsiTheme="majorHAnsi"/>
          <w:lang w:val="en-US"/>
        </w:rPr>
        <w:t>leno</w:t>
      </w:r>
      <w:r w:rsidRPr="00632A2D">
        <w:rPr>
          <w:rFonts w:asciiTheme="majorHAnsi" w:hAnsiTheme="majorHAnsi"/>
          <w:lang w:val="en-US"/>
        </w:rPr>
        <w:t xml:space="preserve">P and </w:t>
      </w:r>
      <w:r w:rsidR="00413358" w:rsidRPr="00632A2D">
        <w:rPr>
          <w:rFonts w:asciiTheme="majorHAnsi" w:hAnsiTheme="majorHAnsi"/>
          <w:lang w:val="en-US"/>
        </w:rPr>
        <w:t>Se-HSA</w:t>
      </w:r>
      <w:r w:rsidRPr="00632A2D">
        <w:rPr>
          <w:rFonts w:asciiTheme="majorHAnsi" w:hAnsiTheme="majorHAnsi"/>
          <w:lang w:val="en-US"/>
        </w:rPr>
        <w:t xml:space="preserve"> in serum samples using anion exchange chromatography (IEC) coupled with inductively</w:t>
      </w:r>
      <w:r w:rsidR="008A7AEF">
        <w:rPr>
          <w:rFonts w:asciiTheme="majorHAnsi" w:hAnsiTheme="majorHAnsi"/>
          <w:lang w:val="en-US"/>
        </w:rPr>
        <w:t>-</w:t>
      </w:r>
      <w:r w:rsidRPr="00632A2D">
        <w:rPr>
          <w:rFonts w:asciiTheme="majorHAnsi" w:hAnsiTheme="majorHAnsi"/>
          <w:lang w:val="en-US"/>
        </w:rPr>
        <w:t xml:space="preserve">coupled plasma dynamic reaction cell mass spectrometry (ICP-DRC-MS) according to methodologies </w:t>
      </w:r>
      <w:r w:rsidR="00651CE0">
        <w:rPr>
          <w:rFonts w:asciiTheme="majorHAnsi" w:hAnsiTheme="majorHAnsi"/>
          <w:lang w:val="en-US"/>
        </w:rPr>
        <w:t xml:space="preserve">implemented </w:t>
      </w:r>
      <w:r w:rsidR="00632A2D" w:rsidRPr="00632A2D">
        <w:rPr>
          <w:rFonts w:asciiTheme="majorHAnsi" w:hAnsiTheme="majorHAnsi"/>
          <w:lang w:val="en-US"/>
        </w:rPr>
        <w:t>for biological matrices</w:t>
      </w:r>
      <w:r w:rsidRPr="00632A2D">
        <w:rPr>
          <w:rFonts w:asciiTheme="majorHAnsi" w:hAnsiTheme="majorHAnsi"/>
          <w:lang w:val="en-US"/>
        </w:rPr>
        <w:t xml:space="preserve"> </w:t>
      </w:r>
      <w:r w:rsidRPr="00632A2D">
        <w:rPr>
          <w:rFonts w:asciiTheme="majorHAnsi" w:hAnsiTheme="majorHAnsi"/>
          <w:lang w:val="en-US"/>
        </w:rPr>
        <w:fldChar w:fldCharType="begin">
          <w:fldData xml:space="preserve">PEVuZE5vdGU+PENpdGU+PEF1dGhvcj5NaWNoYWxrZTwvQXV0aG9yPjxZZWFyPjIwMTE8L1llYXI+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</w:fldData>
        </w:fldChar>
      </w:r>
      <w:r w:rsidR="00632A2D" w:rsidRPr="00632A2D">
        <w:rPr>
          <w:rFonts w:asciiTheme="majorHAnsi" w:hAnsiTheme="majorHAnsi"/>
          <w:lang w:val="en-US"/>
        </w:rPr>
        <w:instrText xml:space="preserve"> ADDIN EN.CITE </w:instrText>
      </w:r>
      <w:r w:rsidR="00632A2D" w:rsidRPr="00632A2D">
        <w:rPr>
          <w:rFonts w:asciiTheme="majorHAnsi" w:hAnsiTheme="majorHAnsi"/>
          <w:lang w:val="en-US"/>
        </w:rPr>
        <w:fldChar w:fldCharType="begin">
          <w:fldData xml:space="preserve">PEVuZE5vdGU+PENpdGU+PEF1dGhvcj5NaWNoYWxrZTwvQXV0aG9yPjxZZWFyPjIwMTE8L1llYXI+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</w:fldData>
        </w:fldChar>
      </w:r>
      <w:r w:rsidR="00632A2D" w:rsidRPr="00632A2D">
        <w:rPr>
          <w:rFonts w:asciiTheme="majorHAnsi" w:hAnsiTheme="majorHAnsi"/>
          <w:lang w:val="en-US"/>
        </w:rPr>
        <w:instrText xml:space="preserve"> ADDIN EN.CITE.DATA </w:instrText>
      </w:r>
      <w:r w:rsidR="00632A2D" w:rsidRPr="00632A2D">
        <w:rPr>
          <w:rFonts w:asciiTheme="majorHAnsi" w:hAnsiTheme="majorHAnsi"/>
          <w:lang w:val="en-US"/>
        </w:rPr>
      </w:r>
      <w:r w:rsidR="00632A2D" w:rsidRPr="00632A2D">
        <w:rPr>
          <w:rFonts w:asciiTheme="majorHAnsi" w:hAnsiTheme="majorHAnsi"/>
          <w:lang w:val="en-US"/>
        </w:rPr>
        <w:fldChar w:fldCharType="end"/>
      </w:r>
      <w:r w:rsidRPr="00632A2D">
        <w:rPr>
          <w:rFonts w:asciiTheme="majorHAnsi" w:hAnsiTheme="majorHAnsi"/>
          <w:lang w:val="en-US"/>
        </w:rPr>
      </w:r>
      <w:r w:rsidRPr="00632A2D">
        <w:rPr>
          <w:rFonts w:asciiTheme="majorHAnsi" w:hAnsiTheme="majorHAnsi"/>
          <w:lang w:val="en-US"/>
        </w:rPr>
        <w:fldChar w:fldCharType="separate"/>
      </w:r>
      <w:r w:rsidR="00632A2D" w:rsidRPr="00632A2D">
        <w:rPr>
          <w:rFonts w:asciiTheme="majorHAnsi" w:hAnsiTheme="majorHAnsi"/>
          <w:noProof/>
          <w:lang w:val="en-US"/>
        </w:rPr>
        <w:t>(</w:t>
      </w:r>
      <w:hyperlink w:anchor="_ENREF_58" w:tooltip="Michalke, 2011 #37" w:history="1">
        <w:r w:rsidR="00FD1980" w:rsidRPr="00632A2D">
          <w:rPr>
            <w:rFonts w:asciiTheme="majorHAnsi" w:hAnsiTheme="majorHAnsi"/>
            <w:noProof/>
            <w:lang w:val="en-US"/>
          </w:rPr>
          <w:t>Michalke and Berthele, 2011</w:t>
        </w:r>
      </w:hyperlink>
      <w:r w:rsidR="00632A2D" w:rsidRPr="00632A2D">
        <w:rPr>
          <w:rFonts w:asciiTheme="majorHAnsi" w:hAnsiTheme="majorHAnsi"/>
          <w:noProof/>
          <w:lang w:val="en-US"/>
        </w:rPr>
        <w:t xml:space="preserve">; </w:t>
      </w:r>
      <w:hyperlink w:anchor="_ENREF_86" w:tooltip="Solovyev, 2013 #36" w:history="1">
        <w:r w:rsidR="00FD1980" w:rsidRPr="00632A2D">
          <w:rPr>
            <w:rFonts w:asciiTheme="majorHAnsi" w:hAnsiTheme="majorHAnsi"/>
            <w:noProof/>
            <w:lang w:val="en-US"/>
          </w:rPr>
          <w:t>Solovyev et al., 2013</w:t>
        </w:r>
      </w:hyperlink>
      <w:r w:rsidR="00632A2D" w:rsidRPr="00632A2D">
        <w:rPr>
          <w:rFonts w:asciiTheme="majorHAnsi" w:hAnsiTheme="majorHAnsi"/>
          <w:noProof/>
          <w:lang w:val="en-US"/>
        </w:rPr>
        <w:t>)</w:t>
      </w:r>
      <w:r w:rsidRPr="00632A2D">
        <w:rPr>
          <w:rFonts w:asciiTheme="majorHAnsi" w:hAnsiTheme="majorHAnsi"/>
          <w:lang w:val="en-US"/>
        </w:rPr>
        <w:fldChar w:fldCharType="end"/>
      </w:r>
      <w:r w:rsidR="00632A2D" w:rsidRPr="00632A2D">
        <w:rPr>
          <w:rFonts w:asciiTheme="majorHAnsi" w:hAnsiTheme="majorHAnsi"/>
          <w:lang w:val="en-US"/>
        </w:rPr>
        <w:t xml:space="preserve">. See </w:t>
      </w:r>
      <w:r w:rsidR="00632A2D" w:rsidRPr="00651CE0">
        <w:rPr>
          <w:rFonts w:asciiTheme="majorHAnsi" w:hAnsiTheme="majorHAnsi"/>
          <w:i/>
          <w:lang w:val="en-US"/>
        </w:rPr>
        <w:t>Vinceti et al.</w:t>
      </w:r>
      <w:r w:rsidR="00632A2D" w:rsidRPr="00632A2D">
        <w:rPr>
          <w:rFonts w:asciiTheme="majorHAnsi" w:hAnsiTheme="majorHAnsi"/>
          <w:lang w:val="en-US"/>
        </w:rPr>
        <w:t xml:space="preserve"> </w:t>
      </w:r>
      <w:r w:rsidR="00632A2D" w:rsidRPr="00632A2D">
        <w:rPr>
          <w:rFonts w:asciiTheme="majorHAnsi" w:hAnsiTheme="majorHAnsi"/>
          <w:lang w:val="en-US"/>
        </w:rPr>
        <w:fldChar w:fldCharType="begin">
          <w:fldData xml:space="preserve">PEVuZE5vdGU+PENpdGU+PEF1dGhvcj5WaW5jZXRpPC9BdXRob3I+PFllYXI+MjAxNTwvWWVhcj48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</w:fldData>
        </w:fldChar>
      </w:r>
      <w:r w:rsidR="00632A2D" w:rsidRPr="00632A2D">
        <w:rPr>
          <w:rFonts w:asciiTheme="majorHAnsi" w:hAnsiTheme="majorHAnsi"/>
          <w:lang w:val="en-US"/>
        </w:rPr>
        <w:instrText xml:space="preserve"> ADDIN EN.CITE </w:instrText>
      </w:r>
      <w:r w:rsidR="00632A2D" w:rsidRPr="00632A2D">
        <w:rPr>
          <w:rFonts w:asciiTheme="majorHAnsi" w:hAnsiTheme="majorHAnsi"/>
          <w:lang w:val="en-US"/>
        </w:rPr>
        <w:fldChar w:fldCharType="begin">
          <w:fldData xml:space="preserve">PEVuZE5vdGU+PENpdGU+PEF1dGhvcj5WaW5jZXRpPC9BdXRob3I+PFllYXI+MjAxNTwvWWVhcj48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</w:fldData>
        </w:fldChar>
      </w:r>
      <w:r w:rsidR="00632A2D" w:rsidRPr="00632A2D">
        <w:rPr>
          <w:rFonts w:asciiTheme="majorHAnsi" w:hAnsiTheme="majorHAnsi"/>
          <w:lang w:val="en-US"/>
        </w:rPr>
        <w:instrText xml:space="preserve"> ADDIN EN.CITE.DATA </w:instrText>
      </w:r>
      <w:r w:rsidR="00632A2D" w:rsidRPr="00632A2D">
        <w:rPr>
          <w:rFonts w:asciiTheme="majorHAnsi" w:hAnsiTheme="majorHAnsi"/>
          <w:lang w:val="en-US"/>
        </w:rPr>
      </w:r>
      <w:r w:rsidR="00632A2D" w:rsidRPr="00632A2D">
        <w:rPr>
          <w:rFonts w:asciiTheme="majorHAnsi" w:hAnsiTheme="majorHAnsi"/>
          <w:lang w:val="en-US"/>
        </w:rPr>
        <w:fldChar w:fldCharType="end"/>
      </w:r>
      <w:r w:rsidR="00632A2D" w:rsidRPr="00632A2D">
        <w:rPr>
          <w:rFonts w:asciiTheme="majorHAnsi" w:hAnsiTheme="majorHAnsi"/>
          <w:lang w:val="en-US"/>
        </w:rPr>
      </w:r>
      <w:r w:rsidR="00632A2D" w:rsidRPr="00632A2D">
        <w:rPr>
          <w:rFonts w:asciiTheme="majorHAnsi" w:hAnsiTheme="majorHAnsi"/>
          <w:lang w:val="en-US"/>
        </w:rPr>
        <w:fldChar w:fldCharType="separate"/>
      </w:r>
      <w:r w:rsidR="00632A2D" w:rsidRPr="00632A2D">
        <w:rPr>
          <w:rFonts w:asciiTheme="majorHAnsi" w:hAnsiTheme="majorHAnsi"/>
          <w:noProof/>
          <w:lang w:val="en-US"/>
        </w:rPr>
        <w:t>(</w:t>
      </w:r>
      <w:hyperlink w:anchor="_ENREF_100" w:tooltip="Vinceti, 2015 #11" w:history="1">
        <w:r w:rsidR="00FD1980" w:rsidRPr="00632A2D">
          <w:rPr>
            <w:rFonts w:asciiTheme="majorHAnsi" w:hAnsiTheme="majorHAnsi"/>
            <w:noProof/>
            <w:lang w:val="en-US"/>
          </w:rPr>
          <w:t>Vinceti et al., 2015a</w:t>
        </w:r>
      </w:hyperlink>
      <w:r w:rsidR="00632A2D" w:rsidRPr="00632A2D">
        <w:rPr>
          <w:rFonts w:asciiTheme="majorHAnsi" w:hAnsiTheme="majorHAnsi"/>
          <w:noProof/>
          <w:lang w:val="en-US"/>
        </w:rPr>
        <w:t>)</w:t>
      </w:r>
      <w:r w:rsidR="00632A2D" w:rsidRPr="00632A2D">
        <w:rPr>
          <w:rFonts w:asciiTheme="majorHAnsi" w:hAnsiTheme="majorHAnsi"/>
          <w:lang w:val="en-US"/>
        </w:rPr>
        <w:fldChar w:fldCharType="end"/>
      </w:r>
      <w:r w:rsidR="00632A2D" w:rsidRPr="00632A2D">
        <w:rPr>
          <w:rFonts w:asciiTheme="majorHAnsi" w:hAnsiTheme="majorHAnsi"/>
          <w:lang w:val="en-US"/>
        </w:rPr>
        <w:t xml:space="preserve"> for the detailed experimental settings, Se species determination, and quality controls. W</w:t>
      </w:r>
      <w:r w:rsidR="00301CC2" w:rsidRPr="00632A2D">
        <w:rPr>
          <w:rFonts w:asciiTheme="majorHAnsi" w:hAnsiTheme="majorHAnsi"/>
          <w:lang w:val="en-US"/>
        </w:rPr>
        <w:t xml:space="preserve">hen </w:t>
      </w:r>
      <w:r w:rsidR="000563E4">
        <w:rPr>
          <w:rFonts w:asciiTheme="majorHAnsi" w:hAnsiTheme="majorHAnsi"/>
          <w:lang w:val="en-US"/>
        </w:rPr>
        <w:t xml:space="preserve">the </w:t>
      </w:r>
      <w:r w:rsidR="00301CC2" w:rsidRPr="00632A2D">
        <w:rPr>
          <w:rFonts w:asciiTheme="majorHAnsi" w:hAnsiTheme="majorHAnsi"/>
          <w:lang w:val="en-US"/>
        </w:rPr>
        <w:t xml:space="preserve">concentration of a Se compound was lower than </w:t>
      </w:r>
      <w:r w:rsidR="00301CC2" w:rsidRPr="00632A2D">
        <w:rPr>
          <w:rFonts w:asciiTheme="majorHAnsi" w:hAnsiTheme="majorHAnsi"/>
          <w:lang w:val="en-US"/>
        </w:rPr>
        <w:lastRenderedPageBreak/>
        <w:t xml:space="preserve">the detection limit of 0.02 </w:t>
      </w:r>
      <w:r w:rsidR="00632A2D" w:rsidRPr="00632A2D">
        <w:rPr>
          <w:rFonts w:asciiTheme="majorHAnsi" w:hAnsiTheme="majorHAnsi"/>
          <w:lang w:val="en-US"/>
        </w:rPr>
        <w:t>µ</w:t>
      </w:r>
      <w:r w:rsidR="00301CC2" w:rsidRPr="00632A2D">
        <w:rPr>
          <w:rFonts w:asciiTheme="majorHAnsi" w:hAnsiTheme="majorHAnsi"/>
          <w:lang w:val="en-US"/>
        </w:rPr>
        <w:t>g/</w:t>
      </w:r>
      <w:r w:rsidR="00413358" w:rsidRPr="00632A2D">
        <w:rPr>
          <w:rFonts w:asciiTheme="majorHAnsi" w:hAnsiTheme="majorHAnsi"/>
          <w:lang w:val="en-US"/>
        </w:rPr>
        <w:t>L</w:t>
      </w:r>
      <w:r w:rsidR="00301CC2" w:rsidRPr="00632A2D">
        <w:rPr>
          <w:rFonts w:asciiTheme="majorHAnsi" w:hAnsiTheme="majorHAnsi"/>
          <w:lang w:val="en-US"/>
        </w:rPr>
        <w:t xml:space="preserve">, we inputted in the database </w:t>
      </w:r>
      <w:r w:rsidR="00D10C70">
        <w:rPr>
          <w:rFonts w:asciiTheme="majorHAnsi" w:hAnsiTheme="majorHAnsi"/>
          <w:lang w:val="en-US"/>
        </w:rPr>
        <w:t xml:space="preserve">half that </w:t>
      </w:r>
      <w:r w:rsidR="00301CC2" w:rsidRPr="00632A2D">
        <w:rPr>
          <w:rFonts w:asciiTheme="majorHAnsi" w:hAnsiTheme="majorHAnsi"/>
          <w:lang w:val="en-US"/>
        </w:rPr>
        <w:t xml:space="preserve">value </w:t>
      </w:r>
      <w:r w:rsidR="00D10C70">
        <w:rPr>
          <w:rFonts w:asciiTheme="majorHAnsi" w:hAnsiTheme="majorHAnsi"/>
          <w:lang w:val="en-US"/>
        </w:rPr>
        <w:t>(</w:t>
      </w:r>
      <w:r w:rsidR="00301CC2" w:rsidRPr="00632A2D">
        <w:rPr>
          <w:rFonts w:asciiTheme="majorHAnsi" w:hAnsiTheme="majorHAnsi"/>
          <w:lang w:val="en-US"/>
        </w:rPr>
        <w:t xml:space="preserve">0.01 </w:t>
      </w:r>
      <w:r w:rsidR="00651CE0">
        <w:rPr>
          <w:rFonts w:asciiTheme="majorHAnsi" w:hAnsiTheme="majorHAnsi"/>
          <w:lang w:val="en-US"/>
        </w:rPr>
        <w:t>µ</w:t>
      </w:r>
      <w:r w:rsidR="00301CC2" w:rsidRPr="00632A2D">
        <w:rPr>
          <w:rFonts w:asciiTheme="majorHAnsi" w:hAnsiTheme="majorHAnsi"/>
          <w:lang w:val="en-US"/>
        </w:rPr>
        <w:t>g/</w:t>
      </w:r>
      <w:r w:rsidR="00413358" w:rsidRPr="00632A2D">
        <w:rPr>
          <w:rFonts w:asciiTheme="majorHAnsi" w:hAnsiTheme="majorHAnsi"/>
          <w:lang w:val="en-US"/>
        </w:rPr>
        <w:t>L</w:t>
      </w:r>
      <w:r w:rsidR="00D10C70">
        <w:rPr>
          <w:rFonts w:asciiTheme="majorHAnsi" w:hAnsiTheme="majorHAnsi"/>
          <w:lang w:val="en-US"/>
        </w:rPr>
        <w:t>)</w:t>
      </w:r>
      <w:r w:rsidR="00301CC2" w:rsidRPr="00632A2D">
        <w:rPr>
          <w:rFonts w:asciiTheme="majorHAnsi" w:hAnsiTheme="majorHAnsi"/>
          <w:lang w:val="en-US"/>
        </w:rPr>
        <w:t xml:space="preserve"> </w:t>
      </w:r>
      <w:r w:rsidR="00301CC2" w:rsidRPr="00632A2D">
        <w:rPr>
          <w:rFonts w:asciiTheme="majorHAnsi" w:hAnsiTheme="majorHAnsi"/>
          <w:lang w:val="en-US"/>
        </w:rPr>
        <w:fldChar w:fldCharType="begin"/>
      </w:r>
      <w:r w:rsidR="00716265" w:rsidRPr="00632A2D">
        <w:rPr>
          <w:rFonts w:asciiTheme="majorHAnsi" w:hAnsiTheme="majorHAnsi"/>
          <w:lang w:val="en-US"/>
        </w:rPr>
        <w:instrText xml:space="preserve"> ADDIN EN.CITE &lt;EndNote&gt;&lt;Cite&gt;&lt;Author&gt;Whitcomb&lt;/Author&gt;&lt;Year&gt;2008&lt;/Year&gt;&lt;RecNum&gt;20&lt;/RecNum&gt;&lt;DisplayText&gt;(Whitcomb and Schisterman, 2008)&lt;/DisplayText&gt;&lt;record&gt;&lt;rec-number&gt;20&lt;/rec-number&gt;&lt;foreign-keys&gt;&lt;key app="EN" db-id="apvdpdsv9sv2x0e2r9ovsz21wrav2afa0awz" timestamp="1483130128"&gt;20&lt;/key&gt;&lt;/foreign-keys&gt;&lt;ref-type name="Journal Article"&gt;17&lt;/ref-type&gt;&lt;contributors&gt;&lt;authors&gt;&lt;author&gt;Whitcomb, B. W.&lt;/author&gt;&lt;author&gt;Schisterman, E. F.&lt;/author&gt;&lt;/authors&gt;&lt;/contributors&gt;&lt;auth-address&gt;Division of Epidemiology, Statistics, and Prevention Research, National Institute of Child Health and Human Development, National Institutes of Health, Rockville, MD 20852, USA.&lt;/auth-address&gt;&lt;titles&gt;&lt;title&gt;Assays with lower detection limits: implications for epidemiological investigations&lt;/title&gt;&lt;secondary-title&gt;Paediatr Perinat Epidemiol&lt;/secondary-title&gt;&lt;alt-title&gt;Paediatric and perinatal epidemiology&lt;/alt-title&gt;&lt;/titles&gt;&lt;periodical&gt;&lt;full-title&gt;Paediatr Perinat Epidemiol&lt;/full-title&gt;&lt;abbr-1&gt;Paediatric and perinatal epidemiology&lt;/abbr-1&gt;&lt;/periodical&gt;&lt;alt-periodical&gt;&lt;full-title&gt;Paediatr Perinat Epidemiol&lt;/full-title&gt;&lt;abbr-1&gt;Paediatric and perinatal epidemiology&lt;/abbr-1&gt;&lt;/alt-periodical&gt;&lt;pages&gt;597-602&lt;/pages&gt;&lt;volume&gt;22&lt;/volume&gt;&lt;number&gt;6&lt;/number&gt;&lt;keywords&gt;&lt;keyword&gt;Biomarkers/*analysis&lt;/keyword&gt;&lt;keyword&gt;*Epidemiologic Studies&lt;/keyword&gt;&lt;keyword&gt;Reference Values&lt;/keyword&gt;&lt;keyword&gt;Sensitivity and Specificity&lt;/keyword&gt;&lt;/keywords&gt;&lt;dates&gt;&lt;year&gt;2008&lt;/year&gt;&lt;pub-dates&gt;&lt;date&gt;Nov&lt;/date&gt;&lt;/pub-dates&gt;&lt;/dates&gt;&lt;isbn&gt;1365-3016 (Electronic)&amp;#xD;0269-5022 (Linking)&lt;/isbn&gt;&lt;accession-num&gt;19000298&lt;/accession-num&gt;&lt;urls&gt;&lt;related-urls&gt;&lt;url&gt;http://www.ncbi.nlm.nih.gov/pubmed/19000298&lt;/url&gt;&lt;/related-urls&gt;&lt;/urls&gt;&lt;custom2&gt;2723785&lt;/custom2&gt;&lt;electronic-resource-num&gt;10.1111/j.1365-3016.2008.00969.x&lt;/electronic-resource-num&gt;&lt;/record&gt;&lt;/Cite&gt;&lt;/EndNote&gt;</w:instrText>
      </w:r>
      <w:r w:rsidR="00301CC2" w:rsidRPr="00632A2D">
        <w:rPr>
          <w:rFonts w:asciiTheme="majorHAnsi" w:hAnsiTheme="majorHAnsi"/>
          <w:lang w:val="en-US"/>
        </w:rPr>
        <w:fldChar w:fldCharType="separate"/>
      </w:r>
      <w:r w:rsidR="00716265" w:rsidRPr="00632A2D">
        <w:rPr>
          <w:rFonts w:asciiTheme="majorHAnsi" w:hAnsiTheme="majorHAnsi"/>
          <w:noProof/>
          <w:lang w:val="en-US"/>
        </w:rPr>
        <w:t>(</w:t>
      </w:r>
      <w:hyperlink w:anchor="_ENREF_109" w:tooltip="Whitcomb, 2008 #20" w:history="1">
        <w:r w:rsidR="00FD1980" w:rsidRPr="00632A2D">
          <w:rPr>
            <w:rFonts w:asciiTheme="majorHAnsi" w:hAnsiTheme="majorHAnsi"/>
            <w:noProof/>
            <w:lang w:val="en-US"/>
          </w:rPr>
          <w:t>Whitcomb and Schisterman, 2008</w:t>
        </w:r>
      </w:hyperlink>
      <w:r w:rsidR="00716265" w:rsidRPr="00632A2D">
        <w:rPr>
          <w:rFonts w:asciiTheme="majorHAnsi" w:hAnsiTheme="majorHAnsi"/>
          <w:noProof/>
          <w:lang w:val="en-US"/>
        </w:rPr>
        <w:t>)</w:t>
      </w:r>
      <w:r w:rsidR="00301CC2" w:rsidRPr="00632A2D">
        <w:rPr>
          <w:rFonts w:asciiTheme="majorHAnsi" w:hAnsiTheme="majorHAnsi"/>
          <w:lang w:val="en-US"/>
        </w:rPr>
        <w:fldChar w:fldCharType="end"/>
      </w:r>
      <w:r w:rsidR="00301CC2" w:rsidRPr="00632A2D">
        <w:rPr>
          <w:rFonts w:asciiTheme="majorHAnsi" w:hAnsiTheme="majorHAnsi"/>
          <w:lang w:val="en-US"/>
        </w:rPr>
        <w:t>.</w:t>
      </w:r>
    </w:p>
    <w:p w14:paraId="2AF0DFDC" w14:textId="77777777" w:rsidR="00CA2B2E" w:rsidRPr="00762E53" w:rsidRDefault="00CA2B2E" w:rsidP="00F03682">
      <w:pPr>
        <w:spacing w:line="360" w:lineRule="auto"/>
        <w:rPr>
          <w:rFonts w:asciiTheme="majorHAnsi" w:hAnsiTheme="majorHAnsi"/>
          <w:i/>
          <w:lang w:val="en-US"/>
        </w:rPr>
      </w:pPr>
    </w:p>
    <w:p w14:paraId="6E74EB80" w14:textId="61D3D747" w:rsidR="00A82F34" w:rsidRPr="00762E53" w:rsidRDefault="00BF2C61" w:rsidP="00B80338">
      <w:pPr>
        <w:spacing w:line="360" w:lineRule="auto"/>
        <w:outlineLvl w:val="0"/>
        <w:rPr>
          <w:rFonts w:asciiTheme="majorHAnsi" w:hAnsiTheme="majorHAnsi"/>
          <w:i/>
          <w:lang w:val="en-US"/>
        </w:rPr>
      </w:pPr>
      <w:r>
        <w:rPr>
          <w:rFonts w:asciiTheme="majorHAnsi" w:hAnsiTheme="majorHAnsi"/>
          <w:i/>
          <w:lang w:val="en-US"/>
        </w:rPr>
        <w:t xml:space="preserve">2.1.3 </w:t>
      </w:r>
      <w:r w:rsidR="00A82F34" w:rsidRPr="00762E53">
        <w:rPr>
          <w:rFonts w:asciiTheme="majorHAnsi" w:hAnsiTheme="majorHAnsi"/>
          <w:i/>
          <w:lang w:val="en-US"/>
        </w:rPr>
        <w:t>Data analysis</w:t>
      </w:r>
    </w:p>
    <w:p w14:paraId="7EA69CE9" w14:textId="61A884B9" w:rsidR="00E64D1F" w:rsidRPr="00762E53" w:rsidRDefault="001311EC" w:rsidP="00A23D39">
      <w:pPr>
        <w:spacing w:line="360" w:lineRule="auto"/>
        <w:ind w:firstLine="708"/>
        <w:jc w:val="both"/>
        <w:rPr>
          <w:rFonts w:ascii="Calibri" w:hAnsi="Calibri"/>
          <w:lang w:val="en-US"/>
        </w:rPr>
      </w:pPr>
      <w:r>
        <w:rPr>
          <w:rFonts w:asciiTheme="majorHAnsi" w:hAnsiTheme="majorHAnsi"/>
          <w:lang w:val="en-US"/>
        </w:rPr>
        <w:t xml:space="preserve">In </w:t>
      </w:r>
      <w:r w:rsidR="00410758">
        <w:rPr>
          <w:rFonts w:asciiTheme="majorHAnsi" w:hAnsiTheme="majorHAnsi"/>
          <w:lang w:val="en-US"/>
        </w:rPr>
        <w:t>select</w:t>
      </w:r>
      <w:r>
        <w:rPr>
          <w:rFonts w:asciiTheme="majorHAnsi" w:hAnsiTheme="majorHAnsi"/>
          <w:lang w:val="en-US"/>
        </w:rPr>
        <w:t>ing</w:t>
      </w:r>
      <w:r w:rsidR="00410758">
        <w:rPr>
          <w:rFonts w:asciiTheme="majorHAnsi" w:hAnsiTheme="majorHAnsi"/>
          <w:lang w:val="en-US"/>
        </w:rPr>
        <w:t xml:space="preserve"> </w:t>
      </w:r>
      <w:r w:rsidR="00651CE0">
        <w:rPr>
          <w:rFonts w:ascii="Calibri" w:hAnsi="Calibri"/>
          <w:lang w:val="en-US"/>
        </w:rPr>
        <w:t xml:space="preserve">food </w:t>
      </w:r>
      <w:r>
        <w:rPr>
          <w:rFonts w:ascii="Calibri" w:hAnsi="Calibri"/>
          <w:lang w:val="en-US"/>
        </w:rPr>
        <w:t xml:space="preserve">categories in the present study, we took into account both the typical dietary </w:t>
      </w:r>
      <w:r w:rsidR="00AA7E2D" w:rsidRPr="00762E53">
        <w:rPr>
          <w:rFonts w:ascii="Calibri" w:hAnsi="Calibri"/>
          <w:lang w:val="en-US"/>
        </w:rPr>
        <w:t xml:space="preserve">pattern </w:t>
      </w:r>
      <w:r>
        <w:rPr>
          <w:rFonts w:ascii="Calibri" w:hAnsi="Calibri"/>
          <w:lang w:val="en-US"/>
        </w:rPr>
        <w:t xml:space="preserve">of the </w:t>
      </w:r>
      <w:r w:rsidR="00AA7E2D" w:rsidRPr="00762E53">
        <w:rPr>
          <w:rFonts w:ascii="Calibri" w:hAnsi="Calibri"/>
          <w:lang w:val="en-US"/>
        </w:rPr>
        <w:t xml:space="preserve">Italian population </w:t>
      </w:r>
      <w:r w:rsidR="00AA7E2D" w:rsidRPr="00762E53">
        <w:rPr>
          <w:rFonts w:ascii="Calibri" w:hAnsi="Calibri"/>
          <w:lang w:val="en-US"/>
        </w:rPr>
        <w:fldChar w:fldCharType="begin">
          <w:fldData xml:space="preserve">PEVuZE5vdGU+PENpdGU+PEF1dGhvcj5UdXJyaW5pPC9BdXRob3I+PFllYXI+MjAwMTwvWWVhcj48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</w:fldData>
        </w:fldChar>
      </w:r>
      <w:r w:rsidR="00CC1BDB">
        <w:rPr>
          <w:rFonts w:ascii="Calibri" w:hAnsi="Calibri"/>
          <w:lang w:val="en-US"/>
        </w:rPr>
        <w:instrText xml:space="preserve"> ADDIN EN.CITE </w:instrText>
      </w:r>
      <w:r w:rsidR="00CC1BDB">
        <w:rPr>
          <w:rFonts w:ascii="Calibri" w:hAnsi="Calibri"/>
          <w:lang w:val="en-US"/>
        </w:rPr>
        <w:fldChar w:fldCharType="begin">
          <w:fldData xml:space="preserve">PEVuZE5vdGU+PENpdGU+PEF1dGhvcj5UdXJyaW5pPC9BdXRob3I+PFllYXI+MjAwMTwvWWVhcj48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</w:fldData>
        </w:fldChar>
      </w:r>
      <w:r w:rsidR="00CC1BDB">
        <w:rPr>
          <w:rFonts w:ascii="Calibri" w:hAnsi="Calibri"/>
          <w:lang w:val="en-US"/>
        </w:rPr>
        <w:instrText xml:space="preserve"> ADDIN EN.CITE.DATA </w:instrText>
      </w:r>
      <w:r w:rsidR="00CC1BDB">
        <w:rPr>
          <w:rFonts w:ascii="Calibri" w:hAnsi="Calibri"/>
          <w:lang w:val="en-US"/>
        </w:rPr>
      </w:r>
      <w:r w:rsidR="00CC1BDB">
        <w:rPr>
          <w:rFonts w:ascii="Calibri" w:hAnsi="Calibri"/>
          <w:lang w:val="en-US"/>
        </w:rPr>
        <w:fldChar w:fldCharType="end"/>
      </w:r>
      <w:r w:rsidR="00AA7E2D" w:rsidRPr="00762E53">
        <w:rPr>
          <w:rFonts w:ascii="Calibri" w:hAnsi="Calibri"/>
          <w:lang w:val="en-US"/>
        </w:rPr>
      </w:r>
      <w:r w:rsidR="00AA7E2D" w:rsidRPr="00762E53">
        <w:rPr>
          <w:rFonts w:ascii="Calibri" w:hAnsi="Calibri"/>
          <w:lang w:val="en-US"/>
        </w:rPr>
        <w:fldChar w:fldCharType="separate"/>
      </w:r>
      <w:r w:rsidR="00716265">
        <w:rPr>
          <w:rFonts w:ascii="Calibri" w:hAnsi="Calibri"/>
          <w:noProof/>
          <w:lang w:val="en-US"/>
        </w:rPr>
        <w:t>(</w:t>
      </w:r>
      <w:hyperlink w:anchor="_ENREF_92" w:tooltip="Turrini, 2001 #26" w:history="1">
        <w:r w:rsidR="00FD1980">
          <w:rPr>
            <w:rFonts w:ascii="Calibri" w:hAnsi="Calibri"/>
            <w:noProof/>
            <w:lang w:val="en-US"/>
          </w:rPr>
          <w:t>Turrini et al., 2001</w:t>
        </w:r>
      </w:hyperlink>
      <w:r w:rsidR="00716265">
        <w:rPr>
          <w:rFonts w:ascii="Calibri" w:hAnsi="Calibri"/>
          <w:noProof/>
          <w:lang w:val="en-US"/>
        </w:rPr>
        <w:t>)</w:t>
      </w:r>
      <w:r w:rsidR="00AA7E2D" w:rsidRPr="00762E53">
        <w:rPr>
          <w:rFonts w:ascii="Calibri" w:hAnsi="Calibri"/>
          <w:lang w:val="en-US"/>
        </w:rPr>
        <w:fldChar w:fldCharType="end"/>
      </w:r>
      <w:r w:rsidR="006A5837">
        <w:rPr>
          <w:rFonts w:ascii="Calibri" w:hAnsi="Calibri"/>
          <w:lang w:val="en-US"/>
        </w:rPr>
        <w:t xml:space="preserve">, </w:t>
      </w:r>
      <w:r>
        <w:rPr>
          <w:rFonts w:ascii="Calibri" w:hAnsi="Calibri"/>
          <w:lang w:val="en-US"/>
        </w:rPr>
        <w:t xml:space="preserve">the </w:t>
      </w:r>
      <w:r w:rsidR="00AA7E2D" w:rsidRPr="00762E53">
        <w:rPr>
          <w:rFonts w:ascii="Calibri" w:hAnsi="Calibri"/>
          <w:lang w:val="en-US"/>
        </w:rPr>
        <w:t xml:space="preserve">types of foods previously reported as </w:t>
      </w:r>
      <w:r>
        <w:rPr>
          <w:rFonts w:ascii="Calibri" w:hAnsi="Calibri"/>
          <w:lang w:val="en-US"/>
        </w:rPr>
        <w:t>being ri</w:t>
      </w:r>
      <w:r w:rsidR="001176A3">
        <w:rPr>
          <w:rFonts w:ascii="Calibri" w:hAnsi="Calibri"/>
          <w:lang w:val="en-US"/>
        </w:rPr>
        <w:t>c</w:t>
      </w:r>
      <w:r>
        <w:rPr>
          <w:rFonts w:ascii="Calibri" w:hAnsi="Calibri"/>
          <w:lang w:val="en-US"/>
        </w:rPr>
        <w:t xml:space="preserve">h in </w:t>
      </w:r>
      <w:r w:rsidR="0083210F">
        <w:rPr>
          <w:rFonts w:ascii="Calibri" w:hAnsi="Calibri"/>
          <w:lang w:val="en-US"/>
        </w:rPr>
        <w:t>Se</w:t>
      </w:r>
      <w:r>
        <w:rPr>
          <w:rFonts w:ascii="Calibri" w:hAnsi="Calibri"/>
          <w:lang w:val="en-US"/>
        </w:rPr>
        <w:t xml:space="preserve"> and relevant sources</w:t>
      </w:r>
      <w:r w:rsidR="001176A3">
        <w:rPr>
          <w:rFonts w:ascii="Calibri" w:hAnsi="Calibri"/>
          <w:lang w:val="en-US"/>
        </w:rPr>
        <w:t xml:space="preserve"> </w:t>
      </w:r>
      <w:r>
        <w:rPr>
          <w:rFonts w:ascii="Calibri" w:hAnsi="Calibri"/>
          <w:lang w:val="en-US"/>
        </w:rPr>
        <w:t xml:space="preserve">of this metalloid </w:t>
      </w:r>
      <w:r w:rsidR="006A5837" w:rsidRPr="00762E53">
        <w:rPr>
          <w:rFonts w:ascii="Calibri" w:hAnsi="Calibri"/>
          <w:lang w:val="en-US"/>
        </w:rPr>
        <w:fldChar w:fldCharType="begin">
          <w:fldData xml:space="preserve">PEVuZE5vdGU+PENpdGU+PEF1dGhvcj5FdXJvcGVhbiBGb29kIFNhZmV0eSBBdXRob3JpdHk8L0F1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</w:fldData>
        </w:fldChar>
      </w:r>
      <w:r w:rsidR="006A5837">
        <w:rPr>
          <w:rFonts w:ascii="Calibri" w:hAnsi="Calibri"/>
          <w:lang w:val="en-US"/>
        </w:rPr>
        <w:instrText xml:space="preserve"> ADDIN EN.CITE </w:instrText>
      </w:r>
      <w:r w:rsidR="006A5837">
        <w:rPr>
          <w:rFonts w:ascii="Calibri" w:hAnsi="Calibri"/>
          <w:lang w:val="en-US"/>
        </w:rPr>
        <w:fldChar w:fldCharType="begin">
          <w:fldData xml:space="preserve">PEVuZE5vdGU+PENpdGU+PEF1dGhvcj5FdXJvcGVhbiBGb29kIFNhZmV0eSBBdXRob3JpdHk8L0F1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</w:fldData>
        </w:fldChar>
      </w:r>
      <w:r w:rsidR="006A5837">
        <w:rPr>
          <w:rFonts w:ascii="Calibri" w:hAnsi="Calibri"/>
          <w:lang w:val="en-US"/>
        </w:rPr>
        <w:instrText xml:space="preserve"> ADDIN EN.CITE.DATA </w:instrText>
      </w:r>
      <w:r w:rsidR="006A5837">
        <w:rPr>
          <w:rFonts w:ascii="Calibri" w:hAnsi="Calibri"/>
          <w:lang w:val="en-US"/>
        </w:rPr>
      </w:r>
      <w:r w:rsidR="006A5837">
        <w:rPr>
          <w:rFonts w:ascii="Calibri" w:hAnsi="Calibri"/>
          <w:lang w:val="en-US"/>
        </w:rPr>
        <w:fldChar w:fldCharType="end"/>
      </w:r>
      <w:r w:rsidR="006A5837" w:rsidRPr="00762E53">
        <w:rPr>
          <w:rFonts w:ascii="Calibri" w:hAnsi="Calibri"/>
          <w:lang w:val="en-US"/>
        </w:rPr>
      </w:r>
      <w:r w:rsidR="006A5837" w:rsidRPr="00762E53">
        <w:rPr>
          <w:rFonts w:ascii="Calibri" w:hAnsi="Calibri"/>
          <w:lang w:val="en-US"/>
        </w:rPr>
        <w:fldChar w:fldCharType="separate"/>
      </w:r>
      <w:r w:rsidR="006A5837">
        <w:rPr>
          <w:rFonts w:ascii="Calibri" w:hAnsi="Calibri"/>
          <w:noProof/>
          <w:lang w:val="en-US"/>
        </w:rPr>
        <w:t>(</w:t>
      </w:r>
      <w:hyperlink w:anchor="_ENREF_21" w:tooltip="European Food Safety Authority, 2014 #25" w:history="1">
        <w:r w:rsidR="00FD1980">
          <w:rPr>
            <w:rFonts w:ascii="Calibri" w:hAnsi="Calibri"/>
            <w:noProof/>
            <w:lang w:val="en-US"/>
          </w:rPr>
          <w:t>European Food Safety Authority, 2014</w:t>
        </w:r>
      </w:hyperlink>
      <w:r w:rsidR="006A5837">
        <w:rPr>
          <w:rFonts w:ascii="Calibri" w:hAnsi="Calibri"/>
          <w:noProof/>
          <w:lang w:val="en-US"/>
        </w:rPr>
        <w:t xml:space="preserve">; </w:t>
      </w:r>
      <w:hyperlink w:anchor="_ENREF_28" w:tooltip="Filippini, 2017 #105" w:history="1">
        <w:r w:rsidR="00FD1980">
          <w:rPr>
            <w:rFonts w:ascii="Calibri" w:hAnsi="Calibri"/>
            <w:noProof/>
            <w:lang w:val="en-US"/>
          </w:rPr>
          <w:t>Filippini et al., 2017a</w:t>
        </w:r>
      </w:hyperlink>
      <w:r w:rsidR="006A5837">
        <w:rPr>
          <w:rFonts w:ascii="Calibri" w:hAnsi="Calibri"/>
          <w:noProof/>
          <w:lang w:val="en-US"/>
        </w:rPr>
        <w:t>)</w:t>
      </w:r>
      <w:r w:rsidR="006A5837" w:rsidRPr="00762E53">
        <w:rPr>
          <w:rFonts w:ascii="Calibri" w:hAnsi="Calibri"/>
          <w:lang w:val="en-US"/>
        </w:rPr>
        <w:fldChar w:fldCharType="end"/>
      </w:r>
      <w:r w:rsidR="006A5837">
        <w:rPr>
          <w:rFonts w:ascii="Calibri" w:hAnsi="Calibri"/>
          <w:lang w:val="en-US"/>
        </w:rPr>
        <w:t xml:space="preserve">, and the ability of such plants, the so called </w:t>
      </w:r>
      <w:r w:rsidR="006A5837" w:rsidRPr="007F659C">
        <w:rPr>
          <w:rFonts w:ascii="Calibri" w:hAnsi="Calibri"/>
          <w:lang w:val="en-US"/>
        </w:rPr>
        <w:t>‘Se accumulator’ vegetables</w:t>
      </w:r>
      <w:r w:rsidR="006A5837">
        <w:rPr>
          <w:rFonts w:ascii="Calibri" w:hAnsi="Calibri"/>
          <w:lang w:val="en-US"/>
        </w:rPr>
        <w:t xml:space="preserve"> including</w:t>
      </w:r>
      <w:r w:rsidR="006A5837" w:rsidRPr="007F659C">
        <w:rPr>
          <w:rFonts w:ascii="Calibri" w:hAnsi="Calibri"/>
          <w:lang w:val="en-US"/>
        </w:rPr>
        <w:t xml:space="preserve"> garlic, onion and cabbage</w:t>
      </w:r>
      <w:r w:rsidR="006A5837">
        <w:rPr>
          <w:rFonts w:ascii="Calibri" w:hAnsi="Calibri"/>
          <w:lang w:val="en-US"/>
        </w:rPr>
        <w:t xml:space="preserve">, </w:t>
      </w:r>
      <w:r w:rsidR="006A5837" w:rsidRPr="003918F6">
        <w:rPr>
          <w:rFonts w:ascii="Calibri" w:hAnsi="Calibri"/>
          <w:lang w:val="en-US"/>
        </w:rPr>
        <w:t>to</w:t>
      </w:r>
      <w:r w:rsidR="006A5837">
        <w:rPr>
          <w:rFonts w:ascii="Calibri" w:hAnsi="Calibri"/>
          <w:lang w:val="en-US"/>
        </w:rPr>
        <w:t xml:space="preserve"> accumulate large amount of </w:t>
      </w:r>
      <w:r w:rsidR="00EC232D">
        <w:rPr>
          <w:rFonts w:ascii="Calibri" w:hAnsi="Calibri"/>
          <w:lang w:val="en-US"/>
        </w:rPr>
        <w:t>the element</w:t>
      </w:r>
      <w:r w:rsidR="006A5837">
        <w:rPr>
          <w:rFonts w:ascii="Calibri" w:hAnsi="Calibri"/>
          <w:lang w:val="en-US"/>
        </w:rPr>
        <w:t xml:space="preserve"> </w:t>
      </w:r>
      <w:r w:rsidR="006A5837">
        <w:rPr>
          <w:rFonts w:ascii="Calibri" w:hAnsi="Calibri"/>
          <w:lang w:val="en-US"/>
        </w:rPr>
        <w:fldChar w:fldCharType="begin">
          <w:fldData xml:space="preserve">PEVuZE5vdGU+PENpdGU+PEF1dGhvcj5GaW5sZXk8L0F1dGhvcj48WWVhcj4yMDA1PC9ZZWFyPjxS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</w:fldData>
        </w:fldChar>
      </w:r>
      <w:r w:rsidR="006A5837">
        <w:rPr>
          <w:rFonts w:ascii="Calibri" w:hAnsi="Calibri"/>
          <w:lang w:val="en-US"/>
        </w:rPr>
        <w:instrText xml:space="preserve"> ADDIN EN.CITE </w:instrText>
      </w:r>
      <w:r w:rsidR="006A5837">
        <w:rPr>
          <w:rFonts w:ascii="Calibri" w:hAnsi="Calibri"/>
          <w:lang w:val="en-US"/>
        </w:rPr>
        <w:fldChar w:fldCharType="begin">
          <w:fldData xml:space="preserve">PEVuZE5vdGU+PENpdGU+PEF1dGhvcj5GaW5sZXk8L0F1dGhvcj48WWVhcj4yMDA1PC9ZZWFyPjxS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</w:fldData>
        </w:fldChar>
      </w:r>
      <w:r w:rsidR="006A5837">
        <w:rPr>
          <w:rFonts w:ascii="Calibri" w:hAnsi="Calibri"/>
          <w:lang w:val="en-US"/>
        </w:rPr>
        <w:instrText xml:space="preserve"> ADDIN EN.CITE.DATA </w:instrText>
      </w:r>
      <w:r w:rsidR="006A5837">
        <w:rPr>
          <w:rFonts w:ascii="Calibri" w:hAnsi="Calibri"/>
          <w:lang w:val="en-US"/>
        </w:rPr>
      </w:r>
      <w:r w:rsidR="006A5837">
        <w:rPr>
          <w:rFonts w:ascii="Calibri" w:hAnsi="Calibri"/>
          <w:lang w:val="en-US"/>
        </w:rPr>
        <w:fldChar w:fldCharType="end"/>
      </w:r>
      <w:r w:rsidR="006A5837">
        <w:rPr>
          <w:rFonts w:ascii="Calibri" w:hAnsi="Calibri"/>
          <w:lang w:val="en-US"/>
        </w:rPr>
      </w:r>
      <w:r w:rsidR="006A5837">
        <w:rPr>
          <w:rFonts w:ascii="Calibri" w:hAnsi="Calibri"/>
          <w:lang w:val="en-US"/>
        </w:rPr>
        <w:fldChar w:fldCharType="separate"/>
      </w:r>
      <w:r w:rsidR="006A5837">
        <w:rPr>
          <w:rFonts w:ascii="Calibri" w:hAnsi="Calibri"/>
          <w:noProof/>
          <w:lang w:val="en-US"/>
        </w:rPr>
        <w:t>(</w:t>
      </w:r>
      <w:hyperlink w:anchor="_ENREF_33" w:tooltip="Finley, 2005 #195" w:history="1">
        <w:r w:rsidR="00FD1980">
          <w:rPr>
            <w:rFonts w:ascii="Calibri" w:hAnsi="Calibri"/>
            <w:noProof/>
            <w:lang w:val="en-US"/>
          </w:rPr>
          <w:t>Finley, 2005</w:t>
        </w:r>
      </w:hyperlink>
      <w:r w:rsidR="006A5837">
        <w:rPr>
          <w:rFonts w:ascii="Calibri" w:hAnsi="Calibri"/>
          <w:noProof/>
          <w:lang w:val="en-US"/>
        </w:rPr>
        <w:t xml:space="preserve">; </w:t>
      </w:r>
      <w:hyperlink w:anchor="_ENREF_90" w:tooltip="Terry, 2000 #27" w:history="1">
        <w:r w:rsidR="00FD1980">
          <w:rPr>
            <w:rFonts w:ascii="Calibri" w:hAnsi="Calibri"/>
            <w:noProof/>
            <w:lang w:val="en-US"/>
          </w:rPr>
          <w:t>Terry et al., 2000</w:t>
        </w:r>
      </w:hyperlink>
      <w:r w:rsidR="006A5837">
        <w:rPr>
          <w:rFonts w:ascii="Calibri" w:hAnsi="Calibri"/>
          <w:noProof/>
          <w:lang w:val="en-US"/>
        </w:rPr>
        <w:t>)</w:t>
      </w:r>
      <w:r w:rsidR="006A5837">
        <w:rPr>
          <w:rFonts w:ascii="Calibri" w:hAnsi="Calibri"/>
          <w:lang w:val="en-US"/>
        </w:rPr>
        <w:fldChar w:fldCharType="end"/>
      </w:r>
      <w:r w:rsidR="006A5837">
        <w:rPr>
          <w:rFonts w:ascii="Calibri" w:hAnsi="Calibri"/>
          <w:lang w:val="en-US"/>
        </w:rPr>
        <w:t xml:space="preserve">. </w:t>
      </w:r>
      <w:r w:rsidR="00AB2C3D">
        <w:rPr>
          <w:rFonts w:ascii="Calibri" w:hAnsi="Calibri"/>
          <w:lang w:val="en-US"/>
        </w:rPr>
        <w:t>The f</w:t>
      </w:r>
      <w:r w:rsidR="00AA7E2D" w:rsidRPr="00762E53">
        <w:rPr>
          <w:rFonts w:ascii="Calibri" w:hAnsi="Calibri"/>
          <w:lang w:val="en-US"/>
        </w:rPr>
        <w:t>inal list of food</w:t>
      </w:r>
      <w:r w:rsidR="00AB2C3D">
        <w:rPr>
          <w:rFonts w:ascii="Calibri" w:hAnsi="Calibri"/>
          <w:lang w:val="en-US"/>
        </w:rPr>
        <w:t>s</w:t>
      </w:r>
      <w:r w:rsidR="00AA7E2D" w:rsidRPr="00762E53">
        <w:rPr>
          <w:rFonts w:ascii="Calibri" w:hAnsi="Calibri"/>
          <w:lang w:val="en-US"/>
        </w:rPr>
        <w:t xml:space="preserve"> </w:t>
      </w:r>
      <w:r w:rsidR="00EC232D">
        <w:rPr>
          <w:rFonts w:ascii="Calibri" w:hAnsi="Calibri"/>
          <w:lang w:val="en-US"/>
        </w:rPr>
        <w:t xml:space="preserve">we selected </w:t>
      </w:r>
      <w:r w:rsidR="00AA7E2D" w:rsidRPr="00762E53">
        <w:rPr>
          <w:rFonts w:ascii="Calibri" w:hAnsi="Calibri"/>
          <w:lang w:val="en-US"/>
        </w:rPr>
        <w:t>included c</w:t>
      </w:r>
      <w:r w:rsidR="00E64D1F" w:rsidRPr="00762E53">
        <w:rPr>
          <w:rFonts w:ascii="Calibri" w:hAnsi="Calibri"/>
          <w:lang w:val="en-US"/>
        </w:rPr>
        <w:t>ereals, meat</w:t>
      </w:r>
      <w:r w:rsidR="00AA7E2D" w:rsidRPr="00762E53">
        <w:rPr>
          <w:rFonts w:ascii="Calibri" w:hAnsi="Calibri"/>
          <w:lang w:val="en-US"/>
        </w:rPr>
        <w:t xml:space="preserve"> (both processed and </w:t>
      </w:r>
      <w:r w:rsidR="007E0B21" w:rsidRPr="00762E53">
        <w:rPr>
          <w:rFonts w:ascii="Calibri" w:hAnsi="Calibri"/>
          <w:lang w:val="en-US"/>
        </w:rPr>
        <w:t>not-processed)</w:t>
      </w:r>
      <w:r w:rsidR="00E64D1F" w:rsidRPr="00762E53">
        <w:rPr>
          <w:rFonts w:ascii="Calibri" w:hAnsi="Calibri"/>
          <w:lang w:val="en-US"/>
        </w:rPr>
        <w:t xml:space="preserve">, </w:t>
      </w:r>
      <w:r w:rsidR="007E0B21" w:rsidRPr="00762E53">
        <w:rPr>
          <w:rFonts w:ascii="Calibri" w:hAnsi="Calibri"/>
          <w:lang w:val="en-US"/>
        </w:rPr>
        <w:t xml:space="preserve">milk and </w:t>
      </w:r>
      <w:r w:rsidR="00E64D1F" w:rsidRPr="00762E53">
        <w:rPr>
          <w:rFonts w:ascii="Calibri" w:hAnsi="Calibri"/>
          <w:lang w:val="en-US"/>
        </w:rPr>
        <w:t xml:space="preserve">dairy products, </w:t>
      </w:r>
      <w:r w:rsidR="00046324">
        <w:rPr>
          <w:rFonts w:ascii="Calibri" w:hAnsi="Calibri"/>
          <w:lang w:val="en-US"/>
        </w:rPr>
        <w:t xml:space="preserve">eggs, </w:t>
      </w:r>
      <w:r w:rsidR="00892252" w:rsidRPr="00762E53">
        <w:rPr>
          <w:rFonts w:ascii="Calibri" w:hAnsi="Calibri"/>
          <w:lang w:val="en-US"/>
        </w:rPr>
        <w:t>fish and seafood</w:t>
      </w:r>
      <w:r w:rsidR="00892252">
        <w:rPr>
          <w:rFonts w:ascii="Calibri" w:hAnsi="Calibri"/>
          <w:lang w:val="en-US"/>
        </w:rPr>
        <w:t>,</w:t>
      </w:r>
      <w:r w:rsidR="00892252" w:rsidRPr="00762E53">
        <w:rPr>
          <w:rFonts w:ascii="Calibri" w:hAnsi="Calibri"/>
          <w:lang w:val="en-US"/>
        </w:rPr>
        <w:t xml:space="preserve"> </w:t>
      </w:r>
      <w:r w:rsidR="00E64D1F" w:rsidRPr="00762E53">
        <w:rPr>
          <w:rFonts w:ascii="Calibri" w:hAnsi="Calibri"/>
          <w:lang w:val="en-US"/>
        </w:rPr>
        <w:t>vegetables</w:t>
      </w:r>
      <w:r w:rsidR="006A5837">
        <w:rPr>
          <w:rFonts w:ascii="Calibri" w:hAnsi="Calibri"/>
          <w:lang w:val="en-US"/>
        </w:rPr>
        <w:t xml:space="preserve"> (further divided in ‘Se-accumulator’ and ‘Se non-accumulator’)</w:t>
      </w:r>
      <w:r w:rsidR="00E64D1F" w:rsidRPr="00762E53">
        <w:rPr>
          <w:rFonts w:ascii="Calibri" w:hAnsi="Calibri"/>
          <w:lang w:val="en-US"/>
        </w:rPr>
        <w:t xml:space="preserve">, legumes, tubers (i.e. potatoes), mushrooms, </w:t>
      </w:r>
      <w:r w:rsidR="007E0B21" w:rsidRPr="00762E53">
        <w:rPr>
          <w:rFonts w:ascii="Calibri" w:hAnsi="Calibri"/>
          <w:lang w:val="en-US"/>
        </w:rPr>
        <w:t xml:space="preserve">fresh </w:t>
      </w:r>
      <w:r w:rsidR="00E64D1F" w:rsidRPr="00762E53">
        <w:rPr>
          <w:rFonts w:ascii="Calibri" w:hAnsi="Calibri"/>
          <w:lang w:val="en-US"/>
        </w:rPr>
        <w:t>fruits, dry fruits</w:t>
      </w:r>
      <w:r w:rsidR="00892252">
        <w:rPr>
          <w:rFonts w:ascii="Calibri" w:hAnsi="Calibri"/>
          <w:lang w:val="en-US"/>
        </w:rPr>
        <w:t>,</w:t>
      </w:r>
      <w:r w:rsidR="00E64D1F" w:rsidRPr="00762E53">
        <w:rPr>
          <w:rFonts w:ascii="Calibri" w:hAnsi="Calibri"/>
          <w:lang w:val="en-US"/>
        </w:rPr>
        <w:t xml:space="preserve"> and </w:t>
      </w:r>
      <w:r w:rsidR="00A23D39" w:rsidRPr="00762E53">
        <w:rPr>
          <w:rFonts w:ascii="Calibri" w:hAnsi="Calibri"/>
          <w:lang w:val="en-US"/>
        </w:rPr>
        <w:t>sweets (including sugar, chocolate and cakes)</w:t>
      </w:r>
      <w:r w:rsidR="00A23D39">
        <w:rPr>
          <w:rFonts w:ascii="Calibri" w:hAnsi="Calibri"/>
          <w:lang w:val="en-US"/>
        </w:rPr>
        <w:t>.</w:t>
      </w:r>
      <w:r w:rsidR="00651CE0">
        <w:rPr>
          <w:rFonts w:ascii="Calibri" w:hAnsi="Calibri"/>
          <w:lang w:val="en-US"/>
        </w:rPr>
        <w:t xml:space="preserve"> </w:t>
      </w:r>
      <w:r>
        <w:rPr>
          <w:rFonts w:ascii="Calibri" w:hAnsi="Calibri"/>
          <w:lang w:val="en-US"/>
        </w:rPr>
        <w:t>W</w:t>
      </w:r>
      <w:r w:rsidR="00B80338">
        <w:rPr>
          <w:rFonts w:ascii="Calibri" w:hAnsi="Calibri"/>
          <w:lang w:val="en-US"/>
        </w:rPr>
        <w:t xml:space="preserve">e calculated the </w:t>
      </w:r>
      <w:r w:rsidR="00B80338">
        <w:rPr>
          <w:rFonts w:asciiTheme="majorHAnsi" w:hAnsiTheme="majorHAnsi"/>
          <w:lang w:val="en-US"/>
        </w:rPr>
        <w:t>m</w:t>
      </w:r>
      <w:r w:rsidR="00B80338" w:rsidRPr="00762E53">
        <w:rPr>
          <w:rFonts w:asciiTheme="majorHAnsi" w:hAnsiTheme="majorHAnsi"/>
          <w:lang w:val="en-US"/>
        </w:rPr>
        <w:t xml:space="preserve">edian and interquartile range (IQR) of </w:t>
      </w:r>
      <w:r>
        <w:rPr>
          <w:rFonts w:asciiTheme="majorHAnsi" w:hAnsiTheme="majorHAnsi"/>
          <w:lang w:val="en-US"/>
        </w:rPr>
        <w:t xml:space="preserve">the intake of these </w:t>
      </w:r>
      <w:r w:rsidR="00B80338" w:rsidRPr="00762E53">
        <w:rPr>
          <w:rFonts w:asciiTheme="majorHAnsi" w:hAnsiTheme="majorHAnsi"/>
          <w:lang w:val="en-US"/>
        </w:rPr>
        <w:t>food</w:t>
      </w:r>
      <w:r>
        <w:rPr>
          <w:rFonts w:asciiTheme="majorHAnsi" w:hAnsiTheme="majorHAnsi"/>
          <w:lang w:val="en-US"/>
        </w:rPr>
        <w:t>s</w:t>
      </w:r>
      <w:r w:rsidR="00B80338" w:rsidRPr="00762E53">
        <w:rPr>
          <w:rFonts w:asciiTheme="majorHAnsi" w:hAnsiTheme="majorHAnsi"/>
          <w:lang w:val="en-US"/>
        </w:rPr>
        <w:t xml:space="preserve"> </w:t>
      </w:r>
      <w:r w:rsidR="00B80338">
        <w:rPr>
          <w:rFonts w:asciiTheme="majorHAnsi" w:hAnsiTheme="majorHAnsi"/>
          <w:lang w:val="en-US"/>
        </w:rPr>
        <w:t>and food categor</w:t>
      </w:r>
      <w:r>
        <w:rPr>
          <w:rFonts w:asciiTheme="majorHAnsi" w:hAnsiTheme="majorHAnsi"/>
          <w:lang w:val="en-US"/>
        </w:rPr>
        <w:t>ies</w:t>
      </w:r>
      <w:r w:rsidR="00B80338">
        <w:rPr>
          <w:rFonts w:asciiTheme="majorHAnsi" w:hAnsiTheme="majorHAnsi"/>
          <w:lang w:val="en-US"/>
        </w:rPr>
        <w:t>.</w:t>
      </w:r>
    </w:p>
    <w:p w14:paraId="678F4BAE" w14:textId="51D28421" w:rsidR="00D8189F" w:rsidRPr="001176A3" w:rsidRDefault="00957481" w:rsidP="001176A3">
      <w:pPr>
        <w:spacing w:line="360" w:lineRule="auto"/>
        <w:ind w:firstLine="708"/>
        <w:jc w:val="both"/>
        <w:rPr>
          <w:rFonts w:ascii="Calibri" w:hAnsi="Calibri"/>
          <w:lang w:val="en-US"/>
        </w:rPr>
      </w:pPr>
      <w:r w:rsidRPr="00762E53">
        <w:rPr>
          <w:rFonts w:asciiTheme="majorHAnsi" w:hAnsiTheme="majorHAnsi"/>
          <w:lang w:val="en-US"/>
        </w:rPr>
        <w:t xml:space="preserve">In order to reduce the influence of measurement error frequently associated with food frequency questionnaires, </w:t>
      </w:r>
      <w:r w:rsidR="00410758">
        <w:rPr>
          <w:rFonts w:asciiTheme="majorHAnsi" w:hAnsiTheme="majorHAnsi"/>
          <w:lang w:val="en-US"/>
        </w:rPr>
        <w:t xml:space="preserve">either </w:t>
      </w:r>
      <w:r w:rsidRPr="00762E53">
        <w:rPr>
          <w:rFonts w:asciiTheme="majorHAnsi" w:hAnsiTheme="majorHAnsi"/>
          <w:lang w:val="en-US"/>
        </w:rPr>
        <w:t>under</w:t>
      </w:r>
      <w:r w:rsidR="00410758">
        <w:rPr>
          <w:rFonts w:asciiTheme="majorHAnsi" w:hAnsiTheme="majorHAnsi"/>
          <w:lang w:val="en-US"/>
        </w:rPr>
        <w:t>-reporting</w:t>
      </w:r>
      <w:r w:rsidRPr="00762E53">
        <w:rPr>
          <w:rFonts w:asciiTheme="majorHAnsi" w:hAnsiTheme="majorHAnsi"/>
          <w:lang w:val="en-US"/>
        </w:rPr>
        <w:t xml:space="preserve"> and over-reporting food intake, we adjusted the estimates for total energy intake using the Willett’s residual method </w:t>
      </w:r>
      <w:r w:rsidRPr="00762E53">
        <w:rPr>
          <w:rFonts w:asciiTheme="majorHAnsi" w:hAnsiTheme="majorHAnsi"/>
          <w:lang w:val="en-US"/>
        </w:rPr>
        <w:fldChar w:fldCharType="begin"/>
      </w:r>
      <w:r w:rsidR="00716265">
        <w:rPr>
          <w:rFonts w:asciiTheme="majorHAnsi" w:hAnsiTheme="majorHAnsi"/>
          <w:lang w:val="en-US"/>
        </w:rPr>
        <w:instrText xml:space="preserve"> ADDIN EN.CITE &lt;EndNote&gt;&lt;Cite&gt;&lt;Author&gt;Willett&lt;/Author&gt;&lt;Year&gt;2013&lt;/Year&gt;&lt;RecNum&gt;15&lt;/RecNum&gt;&lt;DisplayText&gt;(Willett, 2013)&lt;/DisplayText&gt;&lt;record&gt;&lt;rec-number&gt;15&lt;/rec-number&gt;&lt;foreign-keys&gt;&lt;key app="EN" db-id="apvdpdsv9sv2x0e2r9ovsz21wrav2afa0awz" timestamp="1483129379"&gt;15&lt;/key&gt;&lt;/foreign-keys&gt;&lt;ref-type name="Book"&gt;6&lt;/ref-type&gt;&lt;contributors&gt;&lt;authors&gt;&lt;author&gt;Willett, W. C.&lt;/author&gt;&lt;/authors&gt;&lt;/contributors&gt;&lt;titles&gt;&lt;title&gt;Nutritional epidemiology. Third Edition.&lt;/title&gt;&lt;/titles&gt;&lt;dates&gt;&lt;year&gt;2013&lt;/year&gt;&lt;pub-dates&gt;&lt;date&gt;Apr&lt;/date&gt;&lt;/pub-dates&gt;&lt;/dates&gt;&lt;pub-location&gt;New York&lt;/pub-location&gt;&lt;publisher&gt;Oxford University Press&lt;/publisher&gt;&lt;isbn&gt;978-0-19-975403-8&lt;/isbn&gt;&lt;urls&gt;&lt;/urls&gt;&lt;/record&gt;&lt;/Cite&gt;&lt;/EndNote&gt;</w:instrText>
      </w:r>
      <w:r w:rsidRPr="00762E53">
        <w:rPr>
          <w:rFonts w:asciiTheme="majorHAnsi" w:hAnsiTheme="majorHAnsi"/>
          <w:lang w:val="en-US"/>
        </w:rPr>
        <w:fldChar w:fldCharType="separate"/>
      </w:r>
      <w:r w:rsidR="00716265">
        <w:rPr>
          <w:rFonts w:asciiTheme="majorHAnsi" w:hAnsiTheme="majorHAnsi"/>
          <w:noProof/>
          <w:lang w:val="en-US"/>
        </w:rPr>
        <w:t>(</w:t>
      </w:r>
      <w:hyperlink w:anchor="_ENREF_110" w:tooltip="Willett, 2013 #15" w:history="1">
        <w:r w:rsidR="00FD1980">
          <w:rPr>
            <w:rFonts w:asciiTheme="majorHAnsi" w:hAnsiTheme="majorHAnsi"/>
            <w:noProof/>
            <w:lang w:val="en-US"/>
          </w:rPr>
          <w:t>Willett, 2013</w:t>
        </w:r>
      </w:hyperlink>
      <w:r w:rsidR="00716265">
        <w:rPr>
          <w:rFonts w:asciiTheme="majorHAnsi" w:hAnsiTheme="majorHAnsi"/>
          <w:noProof/>
          <w:lang w:val="en-US"/>
        </w:rPr>
        <w:t>)</w:t>
      </w:r>
      <w:r w:rsidRPr="00762E53">
        <w:rPr>
          <w:rFonts w:asciiTheme="majorHAnsi" w:hAnsiTheme="majorHAnsi"/>
          <w:lang w:val="en-US"/>
        </w:rPr>
        <w:fldChar w:fldCharType="end"/>
      </w:r>
      <w:r w:rsidRPr="00762E53">
        <w:rPr>
          <w:rFonts w:asciiTheme="majorHAnsi" w:hAnsiTheme="majorHAnsi"/>
          <w:lang w:val="en-US"/>
        </w:rPr>
        <w:t xml:space="preserve">. </w:t>
      </w:r>
      <w:r w:rsidR="00410758">
        <w:rPr>
          <w:rFonts w:asciiTheme="majorHAnsi" w:hAnsiTheme="majorHAnsi"/>
          <w:lang w:val="en-US"/>
        </w:rPr>
        <w:t xml:space="preserve">We computed </w:t>
      </w:r>
      <w:r w:rsidR="00FA677E" w:rsidRPr="00762E53">
        <w:rPr>
          <w:rFonts w:asciiTheme="majorHAnsi" w:hAnsiTheme="majorHAnsi"/>
          <w:lang w:val="en-US"/>
        </w:rPr>
        <w:t xml:space="preserve">Pearson </w:t>
      </w:r>
      <w:r w:rsidR="00410758">
        <w:rPr>
          <w:rFonts w:asciiTheme="majorHAnsi" w:hAnsiTheme="majorHAnsi"/>
          <w:lang w:val="en-US"/>
        </w:rPr>
        <w:t xml:space="preserve">correlation </w:t>
      </w:r>
      <w:r w:rsidR="00FA677E" w:rsidRPr="00762E53">
        <w:rPr>
          <w:rFonts w:asciiTheme="majorHAnsi" w:hAnsiTheme="majorHAnsi"/>
          <w:lang w:val="en-US"/>
        </w:rPr>
        <w:t>coefficient</w:t>
      </w:r>
      <w:r w:rsidR="004D3822">
        <w:rPr>
          <w:rFonts w:asciiTheme="majorHAnsi" w:hAnsiTheme="majorHAnsi"/>
          <w:lang w:val="en-US"/>
        </w:rPr>
        <w:t>s</w:t>
      </w:r>
      <w:r w:rsidR="00FA677E" w:rsidRPr="00762E53">
        <w:rPr>
          <w:rFonts w:asciiTheme="majorHAnsi" w:hAnsiTheme="majorHAnsi"/>
          <w:lang w:val="en-US"/>
        </w:rPr>
        <w:t xml:space="preserve"> along with 95% </w:t>
      </w:r>
      <w:r w:rsidR="001311EC">
        <w:rPr>
          <w:rFonts w:asciiTheme="majorHAnsi" w:hAnsiTheme="majorHAnsi"/>
          <w:lang w:val="en-US"/>
        </w:rPr>
        <w:t>c</w:t>
      </w:r>
      <w:r w:rsidR="001311EC" w:rsidRPr="00762E53">
        <w:rPr>
          <w:rFonts w:asciiTheme="majorHAnsi" w:hAnsiTheme="majorHAnsi"/>
          <w:lang w:val="en-US"/>
        </w:rPr>
        <w:t xml:space="preserve">onfidence </w:t>
      </w:r>
      <w:r w:rsidR="001311EC">
        <w:rPr>
          <w:rFonts w:asciiTheme="majorHAnsi" w:hAnsiTheme="majorHAnsi"/>
          <w:lang w:val="en-US"/>
        </w:rPr>
        <w:t>i</w:t>
      </w:r>
      <w:r w:rsidR="001311EC" w:rsidRPr="00762E53">
        <w:rPr>
          <w:rFonts w:asciiTheme="majorHAnsi" w:hAnsiTheme="majorHAnsi"/>
          <w:lang w:val="en-US"/>
        </w:rPr>
        <w:t xml:space="preserve">ntervals </w:t>
      </w:r>
      <w:r w:rsidR="00FA677E" w:rsidRPr="00762E53">
        <w:rPr>
          <w:rFonts w:asciiTheme="majorHAnsi" w:hAnsiTheme="majorHAnsi"/>
          <w:lang w:val="en-US"/>
        </w:rPr>
        <w:t xml:space="preserve">(CI) between </w:t>
      </w:r>
      <w:r w:rsidR="001311EC">
        <w:rPr>
          <w:rFonts w:asciiTheme="majorHAnsi" w:hAnsiTheme="majorHAnsi"/>
          <w:lang w:val="en-US"/>
        </w:rPr>
        <w:t xml:space="preserve">serum </w:t>
      </w:r>
      <w:r w:rsidR="00FA677E" w:rsidRPr="00762E53">
        <w:rPr>
          <w:rFonts w:asciiTheme="majorHAnsi" w:hAnsiTheme="majorHAnsi"/>
          <w:lang w:val="en-US"/>
        </w:rPr>
        <w:t>Se species and food categor</w:t>
      </w:r>
      <w:r w:rsidR="001311EC">
        <w:rPr>
          <w:rFonts w:asciiTheme="majorHAnsi" w:hAnsiTheme="majorHAnsi"/>
          <w:lang w:val="en-US"/>
        </w:rPr>
        <w:t>y intake</w:t>
      </w:r>
      <w:r w:rsidR="00AD5115">
        <w:rPr>
          <w:rFonts w:asciiTheme="majorHAnsi" w:hAnsiTheme="majorHAnsi"/>
          <w:lang w:val="en-US"/>
        </w:rPr>
        <w:t>, after testing for normality of the data</w:t>
      </w:r>
      <w:r w:rsidR="00FA677E" w:rsidRPr="00762E53">
        <w:rPr>
          <w:rFonts w:asciiTheme="majorHAnsi" w:hAnsiTheme="majorHAnsi"/>
          <w:lang w:val="en-US"/>
        </w:rPr>
        <w:t xml:space="preserve">. </w:t>
      </w:r>
      <w:r w:rsidR="001311EC">
        <w:rPr>
          <w:rFonts w:asciiTheme="majorHAnsi" w:hAnsiTheme="majorHAnsi"/>
          <w:lang w:val="en-US"/>
        </w:rPr>
        <w:t>We also used both crude and multivariable l</w:t>
      </w:r>
      <w:r w:rsidR="001311EC" w:rsidRPr="00762E53">
        <w:rPr>
          <w:rFonts w:asciiTheme="majorHAnsi" w:hAnsiTheme="majorHAnsi"/>
          <w:lang w:val="en-US"/>
        </w:rPr>
        <w:t xml:space="preserve">inear </w:t>
      </w:r>
      <w:r w:rsidR="00FA677E" w:rsidRPr="00762E53">
        <w:rPr>
          <w:rFonts w:asciiTheme="majorHAnsi" w:hAnsiTheme="majorHAnsi"/>
          <w:lang w:val="en-US"/>
        </w:rPr>
        <w:t>regress</w:t>
      </w:r>
      <w:r w:rsidR="00410758">
        <w:rPr>
          <w:rFonts w:asciiTheme="majorHAnsi" w:hAnsiTheme="majorHAnsi"/>
          <w:lang w:val="en-US"/>
        </w:rPr>
        <w:t>ion</w:t>
      </w:r>
      <w:r w:rsidR="00FA677E" w:rsidRPr="00762E53">
        <w:rPr>
          <w:rFonts w:asciiTheme="majorHAnsi" w:hAnsiTheme="majorHAnsi"/>
          <w:lang w:val="en-US"/>
        </w:rPr>
        <w:t xml:space="preserve"> models</w:t>
      </w:r>
      <w:r w:rsidR="001311EC">
        <w:rPr>
          <w:rFonts w:asciiTheme="majorHAnsi" w:hAnsiTheme="majorHAnsi"/>
          <w:lang w:val="en-US"/>
        </w:rPr>
        <w:t>, taki</w:t>
      </w:r>
      <w:r w:rsidR="004313E3">
        <w:rPr>
          <w:rFonts w:asciiTheme="majorHAnsi" w:hAnsiTheme="majorHAnsi"/>
          <w:lang w:val="en-US"/>
        </w:rPr>
        <w:t>n</w:t>
      </w:r>
      <w:r w:rsidR="001311EC">
        <w:rPr>
          <w:rFonts w:asciiTheme="majorHAnsi" w:hAnsiTheme="majorHAnsi"/>
          <w:lang w:val="en-US"/>
        </w:rPr>
        <w:t xml:space="preserve">g into account variable such as </w:t>
      </w:r>
      <w:r w:rsidR="00FA677E" w:rsidRPr="00762E53">
        <w:rPr>
          <w:rFonts w:asciiTheme="majorHAnsi" w:hAnsiTheme="majorHAnsi"/>
          <w:lang w:val="en-US"/>
        </w:rPr>
        <w:t>sex, age and storage time, smoking habits and Se supplement</w:t>
      </w:r>
      <w:r w:rsidR="00410758">
        <w:rPr>
          <w:rFonts w:asciiTheme="majorHAnsi" w:hAnsiTheme="majorHAnsi"/>
          <w:lang w:val="en-US"/>
        </w:rPr>
        <w:t xml:space="preserve"> use</w:t>
      </w:r>
      <w:r w:rsidR="00FA677E" w:rsidRPr="00762E53">
        <w:rPr>
          <w:rFonts w:asciiTheme="majorHAnsi" w:hAnsiTheme="majorHAnsi"/>
          <w:lang w:val="en-US"/>
        </w:rPr>
        <w:t>.</w:t>
      </w:r>
      <w:r w:rsidR="001176A3">
        <w:rPr>
          <w:rFonts w:ascii="Calibri" w:hAnsi="Calibri"/>
          <w:lang w:val="en-US"/>
        </w:rPr>
        <w:t xml:space="preserve"> </w:t>
      </w:r>
      <w:r w:rsidR="001311EC">
        <w:rPr>
          <w:rFonts w:asciiTheme="majorHAnsi" w:hAnsiTheme="majorHAnsi"/>
          <w:lang w:val="en-US"/>
        </w:rPr>
        <w:t xml:space="preserve">We also performed </w:t>
      </w:r>
      <w:r w:rsidR="00AD5115">
        <w:rPr>
          <w:rFonts w:asciiTheme="majorHAnsi" w:hAnsiTheme="majorHAnsi"/>
          <w:lang w:val="en-US"/>
        </w:rPr>
        <w:t xml:space="preserve">a </w:t>
      </w:r>
      <w:r w:rsidR="001311EC">
        <w:rPr>
          <w:rFonts w:asciiTheme="majorHAnsi" w:hAnsiTheme="majorHAnsi"/>
          <w:lang w:val="en-US"/>
        </w:rPr>
        <w:t>s</w:t>
      </w:r>
      <w:r w:rsidR="00FA677E" w:rsidRPr="00762E53">
        <w:rPr>
          <w:rFonts w:asciiTheme="majorHAnsi" w:hAnsiTheme="majorHAnsi"/>
          <w:lang w:val="en-US"/>
        </w:rPr>
        <w:t>ensitivity analys</w:t>
      </w:r>
      <w:r w:rsidR="00AD5115">
        <w:rPr>
          <w:rFonts w:asciiTheme="majorHAnsi" w:hAnsiTheme="majorHAnsi"/>
          <w:lang w:val="en-US"/>
        </w:rPr>
        <w:t>i</w:t>
      </w:r>
      <w:r w:rsidR="00FA677E" w:rsidRPr="00762E53">
        <w:rPr>
          <w:rFonts w:asciiTheme="majorHAnsi" w:hAnsiTheme="majorHAnsi"/>
          <w:lang w:val="en-US"/>
        </w:rPr>
        <w:t>s</w:t>
      </w:r>
      <w:r w:rsidR="001176A3">
        <w:rPr>
          <w:rFonts w:asciiTheme="majorHAnsi" w:hAnsiTheme="majorHAnsi"/>
          <w:lang w:val="en-US"/>
        </w:rPr>
        <w:t xml:space="preserve"> </w:t>
      </w:r>
      <w:r w:rsidR="00FA677E" w:rsidRPr="00762E53">
        <w:rPr>
          <w:rFonts w:asciiTheme="majorHAnsi" w:hAnsiTheme="majorHAnsi"/>
          <w:lang w:val="en-US"/>
        </w:rPr>
        <w:t xml:space="preserve">restricting </w:t>
      </w:r>
      <w:r w:rsidR="007D4199">
        <w:rPr>
          <w:rFonts w:asciiTheme="majorHAnsi" w:hAnsiTheme="majorHAnsi"/>
          <w:lang w:val="en-US"/>
        </w:rPr>
        <w:t xml:space="preserve">the sample to </w:t>
      </w:r>
      <w:r w:rsidR="00FA677E" w:rsidRPr="00762E53">
        <w:rPr>
          <w:rFonts w:asciiTheme="majorHAnsi" w:hAnsiTheme="majorHAnsi"/>
          <w:lang w:val="en-US"/>
        </w:rPr>
        <w:t>subjects</w:t>
      </w:r>
      <w:r w:rsidR="002B3E49">
        <w:rPr>
          <w:rFonts w:asciiTheme="majorHAnsi" w:hAnsiTheme="majorHAnsi"/>
          <w:lang w:val="en-US"/>
        </w:rPr>
        <w:t xml:space="preserve"> not </w:t>
      </w:r>
      <w:r w:rsidR="00FA677E" w:rsidRPr="00762E53">
        <w:rPr>
          <w:rFonts w:asciiTheme="majorHAnsi" w:hAnsiTheme="majorHAnsi"/>
          <w:lang w:val="en-US"/>
        </w:rPr>
        <w:t xml:space="preserve">taking </w:t>
      </w:r>
      <w:r w:rsidR="00EC232D">
        <w:rPr>
          <w:rFonts w:asciiTheme="majorHAnsi" w:hAnsiTheme="majorHAnsi"/>
          <w:lang w:val="en-US"/>
        </w:rPr>
        <w:t xml:space="preserve">Se-containing </w:t>
      </w:r>
      <w:r w:rsidR="00FA677E" w:rsidRPr="00762E53">
        <w:rPr>
          <w:rFonts w:asciiTheme="majorHAnsi" w:hAnsiTheme="majorHAnsi"/>
          <w:lang w:val="en-US"/>
        </w:rPr>
        <w:t>supplements</w:t>
      </w:r>
      <w:r w:rsidR="002B3E49">
        <w:rPr>
          <w:rFonts w:asciiTheme="majorHAnsi" w:hAnsiTheme="majorHAnsi"/>
          <w:lang w:val="en-US"/>
        </w:rPr>
        <w:t>.</w:t>
      </w:r>
      <w:r w:rsidR="00D8189F">
        <w:rPr>
          <w:rFonts w:asciiTheme="majorHAnsi" w:hAnsiTheme="majorHAnsi"/>
          <w:lang w:val="en-US"/>
        </w:rPr>
        <w:t xml:space="preserve"> </w:t>
      </w:r>
    </w:p>
    <w:p w14:paraId="10627C82" w14:textId="5B75A3A1" w:rsidR="00D8189F" w:rsidRDefault="007D4199" w:rsidP="005A020E">
      <w:pPr>
        <w:spacing w:line="360" w:lineRule="auto"/>
        <w:ind w:firstLine="708"/>
        <w:jc w:val="both"/>
        <w:rPr>
          <w:rFonts w:asciiTheme="majorHAnsi" w:hAnsiTheme="majorHAnsi"/>
          <w:lang w:val="en-US"/>
        </w:rPr>
      </w:pPr>
      <w:r>
        <w:rPr>
          <w:rFonts w:asciiTheme="majorHAnsi" w:hAnsiTheme="majorHAnsi"/>
          <w:lang w:val="en-US"/>
        </w:rPr>
        <w:t xml:space="preserve">When considering </w:t>
      </w:r>
      <w:r w:rsidR="007F28E0">
        <w:rPr>
          <w:rFonts w:asciiTheme="majorHAnsi" w:hAnsiTheme="majorHAnsi"/>
          <w:lang w:val="en-US"/>
        </w:rPr>
        <w:t xml:space="preserve">Se </w:t>
      </w:r>
      <w:r>
        <w:rPr>
          <w:rFonts w:asciiTheme="majorHAnsi" w:hAnsiTheme="majorHAnsi"/>
          <w:lang w:val="en-US"/>
        </w:rPr>
        <w:t>sp</w:t>
      </w:r>
      <w:r w:rsidR="004313E3">
        <w:rPr>
          <w:rFonts w:asciiTheme="majorHAnsi" w:hAnsiTheme="majorHAnsi"/>
          <w:lang w:val="en-US"/>
        </w:rPr>
        <w:t>e</w:t>
      </w:r>
      <w:r>
        <w:rPr>
          <w:rFonts w:asciiTheme="majorHAnsi" w:hAnsiTheme="majorHAnsi"/>
          <w:lang w:val="en-US"/>
        </w:rPr>
        <w:t xml:space="preserve">cies in the analysis, we left </w:t>
      </w:r>
      <w:r w:rsidR="006D4856">
        <w:rPr>
          <w:rFonts w:asciiTheme="majorHAnsi" w:hAnsiTheme="majorHAnsi"/>
          <w:lang w:val="en-US"/>
        </w:rPr>
        <w:t xml:space="preserve">apart </w:t>
      </w:r>
      <w:r w:rsidR="00A23D39">
        <w:rPr>
          <w:rFonts w:asciiTheme="majorHAnsi" w:hAnsiTheme="majorHAnsi"/>
          <w:lang w:val="en-US"/>
        </w:rPr>
        <w:t xml:space="preserve">Se-HSA and </w:t>
      </w:r>
      <w:r>
        <w:rPr>
          <w:rFonts w:asciiTheme="majorHAnsi" w:hAnsiTheme="majorHAnsi"/>
          <w:lang w:val="en-US"/>
        </w:rPr>
        <w:t xml:space="preserve">Se </w:t>
      </w:r>
      <w:r w:rsidR="006D4856">
        <w:rPr>
          <w:rFonts w:asciiTheme="majorHAnsi" w:hAnsiTheme="majorHAnsi"/>
          <w:lang w:val="en-US"/>
        </w:rPr>
        <w:t>unknown</w:t>
      </w:r>
      <w:r w:rsidR="00D8189F" w:rsidRPr="006D4856">
        <w:rPr>
          <w:rFonts w:asciiTheme="majorHAnsi" w:hAnsiTheme="majorHAnsi"/>
          <w:lang w:val="en-US"/>
        </w:rPr>
        <w:t xml:space="preserve"> species</w:t>
      </w:r>
      <w:r>
        <w:rPr>
          <w:rFonts w:asciiTheme="majorHAnsi" w:hAnsiTheme="majorHAnsi"/>
          <w:lang w:val="en-US"/>
        </w:rPr>
        <w:t xml:space="preserve"> from the standard classification in organic and inorganic Se</w:t>
      </w:r>
      <w:r w:rsidR="00EC232D">
        <w:rPr>
          <w:rFonts w:asciiTheme="majorHAnsi" w:hAnsiTheme="majorHAnsi"/>
          <w:lang w:val="en-US"/>
        </w:rPr>
        <w:t>, for the uncertainties related to these forms</w:t>
      </w:r>
      <w:r w:rsidR="00EE4C16">
        <w:rPr>
          <w:rFonts w:asciiTheme="majorHAnsi" w:hAnsiTheme="majorHAnsi"/>
          <w:lang w:val="en-US"/>
        </w:rPr>
        <w:t xml:space="preserve"> </w:t>
      </w:r>
      <w:r w:rsidR="00EE4C16">
        <w:rPr>
          <w:rFonts w:asciiTheme="majorHAnsi" w:hAnsiTheme="majorHAnsi"/>
          <w:lang w:val="en-US"/>
        </w:rPr>
        <w:fldChar w:fldCharType="begin">
          <w:fldData xml:space="preserve">PEVuZE5vdGU+PENpdGU+PEF1dGhvcj5WaW5jZXRpPC9BdXRob3I+PFllYXI+MjAxNTwvWWVhcj48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</w:fldData>
        </w:fldChar>
      </w:r>
      <w:r w:rsidR="00EE4C16">
        <w:rPr>
          <w:rFonts w:asciiTheme="majorHAnsi" w:hAnsiTheme="majorHAnsi"/>
          <w:lang w:val="en-US"/>
        </w:rPr>
        <w:instrText xml:space="preserve"> ADDIN EN.CITE </w:instrText>
      </w:r>
      <w:r w:rsidR="00EE4C16">
        <w:rPr>
          <w:rFonts w:asciiTheme="majorHAnsi" w:hAnsiTheme="majorHAnsi"/>
          <w:lang w:val="en-US"/>
        </w:rPr>
        <w:fldChar w:fldCharType="begin">
          <w:fldData xml:space="preserve">PEVuZE5vdGU+PENpdGU+PEF1dGhvcj5WaW5jZXRpPC9BdXRob3I+PFllYXI+MjAxNTwvWWVhcj48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</w:fldData>
        </w:fldChar>
      </w:r>
      <w:r w:rsidR="00EE4C16">
        <w:rPr>
          <w:rFonts w:asciiTheme="majorHAnsi" w:hAnsiTheme="majorHAnsi"/>
          <w:lang w:val="en-US"/>
        </w:rPr>
        <w:instrText xml:space="preserve"> ADDIN EN.CITE.DATA </w:instrText>
      </w:r>
      <w:r w:rsidR="00EE4C16">
        <w:rPr>
          <w:rFonts w:asciiTheme="majorHAnsi" w:hAnsiTheme="majorHAnsi"/>
          <w:lang w:val="en-US"/>
        </w:rPr>
      </w:r>
      <w:r w:rsidR="00EE4C16">
        <w:rPr>
          <w:rFonts w:asciiTheme="majorHAnsi" w:hAnsiTheme="majorHAnsi"/>
          <w:lang w:val="en-US"/>
        </w:rPr>
        <w:fldChar w:fldCharType="end"/>
      </w:r>
      <w:r w:rsidR="00EE4C16">
        <w:rPr>
          <w:rFonts w:asciiTheme="majorHAnsi" w:hAnsiTheme="majorHAnsi"/>
          <w:lang w:val="en-US"/>
        </w:rPr>
      </w:r>
      <w:r w:rsidR="00EE4C16">
        <w:rPr>
          <w:rFonts w:asciiTheme="majorHAnsi" w:hAnsiTheme="majorHAnsi"/>
          <w:lang w:val="en-US"/>
        </w:rPr>
        <w:fldChar w:fldCharType="separate"/>
      </w:r>
      <w:r w:rsidR="00EE4C16">
        <w:rPr>
          <w:rFonts w:asciiTheme="majorHAnsi" w:hAnsiTheme="majorHAnsi"/>
          <w:noProof/>
          <w:lang w:val="en-US"/>
        </w:rPr>
        <w:t>(</w:t>
      </w:r>
      <w:hyperlink w:anchor="_ENREF_100" w:tooltip="Vinceti, 2015 #11" w:history="1">
        <w:r w:rsidR="00FD1980">
          <w:rPr>
            <w:rFonts w:asciiTheme="majorHAnsi" w:hAnsiTheme="majorHAnsi"/>
            <w:noProof/>
            <w:lang w:val="en-US"/>
          </w:rPr>
          <w:t>Vinceti et al., 2015a</w:t>
        </w:r>
      </w:hyperlink>
      <w:r w:rsidR="00EE4C16">
        <w:rPr>
          <w:rFonts w:asciiTheme="majorHAnsi" w:hAnsiTheme="majorHAnsi"/>
          <w:noProof/>
          <w:lang w:val="en-US"/>
        </w:rPr>
        <w:t xml:space="preserve">; </w:t>
      </w:r>
      <w:hyperlink w:anchor="_ENREF_106" w:tooltip="Vinceti, 2013 #13" w:history="1">
        <w:r w:rsidR="00FD1980">
          <w:rPr>
            <w:rFonts w:asciiTheme="majorHAnsi" w:hAnsiTheme="majorHAnsi"/>
            <w:noProof/>
            <w:lang w:val="en-US"/>
          </w:rPr>
          <w:t>Vinceti et al., 2013b</w:t>
        </w:r>
      </w:hyperlink>
      <w:r w:rsidR="00EE4C16">
        <w:rPr>
          <w:rFonts w:asciiTheme="majorHAnsi" w:hAnsiTheme="majorHAnsi"/>
          <w:noProof/>
          <w:lang w:val="en-US"/>
        </w:rPr>
        <w:t>)</w:t>
      </w:r>
      <w:r w:rsidR="00EE4C16">
        <w:rPr>
          <w:rFonts w:asciiTheme="majorHAnsi" w:hAnsiTheme="majorHAnsi"/>
          <w:lang w:val="en-US"/>
        </w:rPr>
        <w:fldChar w:fldCharType="end"/>
      </w:r>
      <w:r w:rsidR="00EC232D">
        <w:rPr>
          <w:rFonts w:asciiTheme="majorHAnsi" w:hAnsiTheme="majorHAnsi"/>
          <w:lang w:val="en-US"/>
        </w:rPr>
        <w:t xml:space="preserve"> </w:t>
      </w:r>
      <w:r w:rsidR="006D4856">
        <w:rPr>
          <w:rFonts w:asciiTheme="majorHAnsi" w:hAnsiTheme="majorHAnsi"/>
          <w:lang w:val="en-US"/>
        </w:rPr>
        <w:t xml:space="preserve">. </w:t>
      </w:r>
      <w:r>
        <w:rPr>
          <w:rFonts w:asciiTheme="majorHAnsi" w:hAnsiTheme="majorHAnsi"/>
          <w:lang w:val="en-US"/>
        </w:rPr>
        <w:t xml:space="preserve">After detecting </w:t>
      </w:r>
      <w:r w:rsidR="006D4856" w:rsidRPr="006D4856">
        <w:rPr>
          <w:rFonts w:asciiTheme="majorHAnsi" w:hAnsiTheme="majorHAnsi"/>
          <w:lang w:val="en-US"/>
        </w:rPr>
        <w:t xml:space="preserve">a subject </w:t>
      </w:r>
      <w:r>
        <w:rPr>
          <w:rFonts w:asciiTheme="majorHAnsi" w:hAnsiTheme="majorHAnsi"/>
          <w:lang w:val="en-US"/>
        </w:rPr>
        <w:t xml:space="preserve">with </w:t>
      </w:r>
      <w:r w:rsidR="006D4856" w:rsidRPr="006D4856">
        <w:rPr>
          <w:rFonts w:asciiTheme="majorHAnsi" w:hAnsiTheme="majorHAnsi"/>
          <w:lang w:val="en-US"/>
        </w:rPr>
        <w:t>extremely high and implausible level</w:t>
      </w:r>
      <w:r w:rsidR="007F28E0">
        <w:rPr>
          <w:rFonts w:asciiTheme="majorHAnsi" w:hAnsiTheme="majorHAnsi"/>
          <w:lang w:val="en-US"/>
        </w:rPr>
        <w:t>s</w:t>
      </w:r>
      <w:r w:rsidR="006D4856" w:rsidRPr="006D4856">
        <w:rPr>
          <w:rFonts w:asciiTheme="majorHAnsi" w:hAnsiTheme="majorHAnsi"/>
          <w:lang w:val="en-US"/>
        </w:rPr>
        <w:t xml:space="preserve"> of inorganic hexavalent Se</w:t>
      </w:r>
      <w:r w:rsidR="00413358">
        <w:rPr>
          <w:rFonts w:asciiTheme="majorHAnsi" w:hAnsiTheme="majorHAnsi"/>
          <w:lang w:val="en-US"/>
        </w:rPr>
        <w:t>(</w:t>
      </w:r>
      <w:r w:rsidR="006D4856" w:rsidRPr="006D4856">
        <w:rPr>
          <w:rFonts w:asciiTheme="majorHAnsi" w:hAnsiTheme="majorHAnsi"/>
          <w:lang w:val="en-US"/>
        </w:rPr>
        <w:t>VI</w:t>
      </w:r>
      <w:r w:rsidR="00413358">
        <w:rPr>
          <w:rFonts w:asciiTheme="majorHAnsi" w:hAnsiTheme="majorHAnsi"/>
          <w:lang w:val="en-US"/>
        </w:rPr>
        <w:t>)</w:t>
      </w:r>
      <w:r w:rsidR="006D4856" w:rsidRPr="006D4856">
        <w:rPr>
          <w:rFonts w:asciiTheme="majorHAnsi" w:hAnsiTheme="majorHAnsi"/>
          <w:lang w:val="en-US"/>
        </w:rPr>
        <w:t xml:space="preserve">, 88.7 </w:t>
      </w:r>
      <w:r w:rsidR="005A020E">
        <w:rPr>
          <w:rFonts w:asciiTheme="majorHAnsi" w:hAnsiTheme="majorHAnsi"/>
          <w:lang w:val="en-US"/>
        </w:rPr>
        <w:t>µ</w:t>
      </w:r>
      <w:r w:rsidR="006D4856" w:rsidRPr="006D4856">
        <w:rPr>
          <w:rFonts w:asciiTheme="majorHAnsi" w:hAnsiTheme="majorHAnsi"/>
          <w:lang w:val="en-US"/>
        </w:rPr>
        <w:t>g/</w:t>
      </w:r>
      <w:r w:rsidR="005A020E">
        <w:rPr>
          <w:rFonts w:asciiTheme="majorHAnsi" w:hAnsiTheme="majorHAnsi"/>
          <w:lang w:val="en-US"/>
        </w:rPr>
        <w:t>L</w:t>
      </w:r>
      <w:r w:rsidR="00410758">
        <w:rPr>
          <w:rFonts w:asciiTheme="majorHAnsi" w:hAnsiTheme="majorHAnsi"/>
          <w:lang w:val="en-US"/>
        </w:rPr>
        <w:t>,</w:t>
      </w:r>
      <w:r w:rsidR="006D4856" w:rsidRPr="006D4856">
        <w:rPr>
          <w:rFonts w:asciiTheme="majorHAnsi" w:hAnsiTheme="majorHAnsi"/>
          <w:lang w:val="en-US"/>
        </w:rPr>
        <w:t xml:space="preserve"> we considered this sample as an outlier and removed the </w:t>
      </w:r>
      <w:r w:rsidR="006D4856">
        <w:rPr>
          <w:rFonts w:asciiTheme="majorHAnsi" w:hAnsiTheme="majorHAnsi"/>
          <w:lang w:val="en-US"/>
        </w:rPr>
        <w:t xml:space="preserve">subject from </w:t>
      </w:r>
      <w:r w:rsidR="00D10C70">
        <w:rPr>
          <w:rFonts w:asciiTheme="majorHAnsi" w:hAnsiTheme="majorHAnsi"/>
          <w:lang w:val="en-US"/>
        </w:rPr>
        <w:t xml:space="preserve">all </w:t>
      </w:r>
      <w:r w:rsidR="006D4856">
        <w:rPr>
          <w:rFonts w:asciiTheme="majorHAnsi" w:hAnsiTheme="majorHAnsi"/>
          <w:lang w:val="en-US"/>
        </w:rPr>
        <w:t xml:space="preserve">data analyses. </w:t>
      </w:r>
    </w:p>
    <w:p w14:paraId="31157587" w14:textId="77777777" w:rsidR="00892252" w:rsidRPr="006D4856" w:rsidRDefault="00892252" w:rsidP="005A020E">
      <w:pPr>
        <w:spacing w:line="360" w:lineRule="auto"/>
        <w:ind w:firstLine="708"/>
        <w:jc w:val="both"/>
        <w:rPr>
          <w:rFonts w:asciiTheme="majorHAnsi" w:hAnsiTheme="majorHAnsi"/>
          <w:lang w:val="en-US"/>
        </w:rPr>
      </w:pPr>
    </w:p>
    <w:p w14:paraId="1BF26FD5" w14:textId="3DE8CD31" w:rsidR="00A82F34" w:rsidRPr="00FE5BC8" w:rsidRDefault="00BF2C61" w:rsidP="00762E53">
      <w:pPr>
        <w:spacing w:line="360" w:lineRule="auto"/>
        <w:jc w:val="both"/>
        <w:rPr>
          <w:rFonts w:ascii="Calibri" w:hAnsi="Calibri"/>
          <w:b/>
          <w:color w:val="000000" w:themeColor="text1"/>
          <w:lang w:val="en-US"/>
        </w:rPr>
      </w:pPr>
      <w:r w:rsidRPr="00FE5BC8">
        <w:rPr>
          <w:rFonts w:ascii="Calibri" w:hAnsi="Calibri"/>
          <w:b/>
          <w:color w:val="000000" w:themeColor="text1"/>
          <w:lang w:val="en-US"/>
        </w:rPr>
        <w:t xml:space="preserve">3.1 </w:t>
      </w:r>
      <w:r w:rsidR="00A82F34" w:rsidRPr="00FE5BC8">
        <w:rPr>
          <w:rFonts w:ascii="Calibri" w:hAnsi="Calibri"/>
          <w:b/>
          <w:color w:val="000000" w:themeColor="text1"/>
          <w:lang w:val="en-US"/>
        </w:rPr>
        <w:t>Results</w:t>
      </w:r>
    </w:p>
    <w:p w14:paraId="47BAC50E" w14:textId="55BE3652" w:rsidR="00EB46E6" w:rsidRPr="00FE5BC8" w:rsidRDefault="00A23D39" w:rsidP="00301CC2">
      <w:pPr>
        <w:spacing w:line="360" w:lineRule="auto"/>
        <w:ind w:firstLine="708"/>
        <w:jc w:val="both"/>
        <w:rPr>
          <w:rFonts w:ascii="Calibri" w:hAnsi="Calibri"/>
          <w:color w:val="000000" w:themeColor="text1"/>
          <w:lang w:val="en-US"/>
        </w:rPr>
      </w:pPr>
      <w:r w:rsidRPr="00FE5BC8">
        <w:rPr>
          <w:rFonts w:ascii="Calibri" w:hAnsi="Calibri"/>
          <w:color w:val="000000" w:themeColor="text1"/>
          <w:lang w:val="en-US"/>
        </w:rPr>
        <w:t>Demographic and lifestyle</w:t>
      </w:r>
      <w:r w:rsidR="00EB46E6" w:rsidRPr="00FE5BC8">
        <w:rPr>
          <w:rFonts w:ascii="Calibri" w:hAnsi="Calibri"/>
          <w:color w:val="000000" w:themeColor="text1"/>
          <w:lang w:val="en-US"/>
        </w:rPr>
        <w:t xml:space="preserve"> characteristic</w:t>
      </w:r>
      <w:r w:rsidR="001866E4" w:rsidRPr="00FE5BC8">
        <w:rPr>
          <w:rFonts w:ascii="Calibri" w:hAnsi="Calibri"/>
          <w:color w:val="000000" w:themeColor="text1"/>
          <w:lang w:val="en-US"/>
        </w:rPr>
        <w:t>s</w:t>
      </w:r>
      <w:r w:rsidR="00EB46E6" w:rsidRPr="00FE5BC8">
        <w:rPr>
          <w:rFonts w:ascii="Calibri" w:hAnsi="Calibri"/>
          <w:color w:val="000000" w:themeColor="text1"/>
          <w:lang w:val="en-US"/>
        </w:rPr>
        <w:t xml:space="preserve"> </w:t>
      </w:r>
      <w:r w:rsidR="001866E4" w:rsidRPr="00FE5BC8">
        <w:rPr>
          <w:rFonts w:ascii="Calibri" w:hAnsi="Calibri"/>
          <w:color w:val="000000" w:themeColor="text1"/>
          <w:lang w:val="en-US"/>
        </w:rPr>
        <w:t xml:space="preserve">of </w:t>
      </w:r>
      <w:r w:rsidR="007D4199">
        <w:rPr>
          <w:rFonts w:ascii="Calibri" w:hAnsi="Calibri"/>
          <w:color w:val="000000" w:themeColor="text1"/>
          <w:lang w:val="en-US"/>
        </w:rPr>
        <w:t xml:space="preserve">study </w:t>
      </w:r>
      <w:r w:rsidR="001866E4" w:rsidRPr="00FE5BC8">
        <w:rPr>
          <w:rFonts w:ascii="Calibri" w:hAnsi="Calibri"/>
          <w:color w:val="000000" w:themeColor="text1"/>
          <w:lang w:val="en-US"/>
        </w:rPr>
        <w:t xml:space="preserve">participants </w:t>
      </w:r>
      <w:r w:rsidR="00410758">
        <w:rPr>
          <w:rFonts w:ascii="Calibri" w:hAnsi="Calibri"/>
          <w:color w:val="000000" w:themeColor="text1"/>
          <w:lang w:val="en-US"/>
        </w:rPr>
        <w:t xml:space="preserve">have been </w:t>
      </w:r>
      <w:r w:rsidR="00016F08">
        <w:rPr>
          <w:rFonts w:ascii="Calibri" w:hAnsi="Calibri"/>
          <w:color w:val="000000" w:themeColor="text1"/>
          <w:lang w:val="en-US"/>
        </w:rPr>
        <w:t xml:space="preserve">reported </w:t>
      </w:r>
      <w:r w:rsidRPr="00FE5BC8">
        <w:rPr>
          <w:rFonts w:ascii="Calibri" w:hAnsi="Calibri"/>
          <w:color w:val="000000" w:themeColor="text1"/>
          <w:lang w:val="en-US"/>
        </w:rPr>
        <w:t xml:space="preserve">in detail </w:t>
      </w:r>
      <w:r w:rsidR="00016F08">
        <w:rPr>
          <w:rFonts w:ascii="Calibri" w:hAnsi="Calibri"/>
          <w:color w:val="000000" w:themeColor="text1"/>
          <w:lang w:val="en-US"/>
        </w:rPr>
        <w:t xml:space="preserve">elsewhere </w:t>
      </w:r>
      <w:r w:rsidR="001866E4" w:rsidRPr="00FE5BC8">
        <w:rPr>
          <w:rFonts w:ascii="Calibri" w:hAnsi="Calibri"/>
          <w:color w:val="000000" w:themeColor="text1"/>
          <w:lang w:val="en-US"/>
        </w:rPr>
        <w:fldChar w:fldCharType="begin">
          <w:fldData xml:space="preserve">PEVuZE5vdGU+PENpdGU+PEF1dGhvcj5WaW5jZXRpPC9BdXRob3I+PFllYXI+MjAxNTwvWWVhcj48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</w:fldData>
        </w:fldChar>
      </w:r>
      <w:r w:rsidR="00BA1B82" w:rsidRPr="00FE5BC8">
        <w:rPr>
          <w:rFonts w:ascii="Calibri" w:hAnsi="Calibri"/>
          <w:color w:val="000000" w:themeColor="text1"/>
          <w:lang w:val="en-US"/>
        </w:rPr>
        <w:instrText xml:space="preserve"> ADDIN EN.CITE </w:instrText>
      </w:r>
      <w:r w:rsidR="00BA1B82" w:rsidRPr="00FE5BC8">
        <w:rPr>
          <w:rFonts w:ascii="Calibri" w:hAnsi="Calibri"/>
          <w:color w:val="000000" w:themeColor="text1"/>
          <w:lang w:val="en-US"/>
        </w:rPr>
        <w:fldChar w:fldCharType="begin">
          <w:fldData xml:space="preserve">PEVuZE5vdGU+PENpdGU+PEF1dGhvcj5WaW5jZXRpPC9BdXRob3I+PFllYXI+MjAxNTwvWWVhcj48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</w:fldData>
        </w:fldChar>
      </w:r>
      <w:r w:rsidR="00BA1B82" w:rsidRPr="00FE5BC8">
        <w:rPr>
          <w:rFonts w:ascii="Calibri" w:hAnsi="Calibri"/>
          <w:color w:val="000000" w:themeColor="text1"/>
          <w:lang w:val="en-US"/>
        </w:rPr>
        <w:instrText xml:space="preserve"> ADDIN EN.CITE.DATA </w:instrText>
      </w:r>
      <w:r w:rsidR="00BA1B82" w:rsidRPr="00FE5BC8">
        <w:rPr>
          <w:rFonts w:ascii="Calibri" w:hAnsi="Calibri"/>
          <w:color w:val="000000" w:themeColor="text1"/>
          <w:lang w:val="en-US"/>
        </w:rPr>
      </w:r>
      <w:r w:rsidR="00BA1B82" w:rsidRPr="00FE5BC8">
        <w:rPr>
          <w:rFonts w:ascii="Calibri" w:hAnsi="Calibri"/>
          <w:color w:val="000000" w:themeColor="text1"/>
          <w:lang w:val="en-US"/>
        </w:rPr>
        <w:fldChar w:fldCharType="end"/>
      </w:r>
      <w:r w:rsidR="001866E4" w:rsidRPr="00FE5BC8">
        <w:rPr>
          <w:rFonts w:ascii="Calibri" w:hAnsi="Calibri"/>
          <w:color w:val="000000" w:themeColor="text1"/>
          <w:lang w:val="en-US"/>
        </w:rPr>
      </w:r>
      <w:r w:rsidR="001866E4" w:rsidRPr="00FE5BC8">
        <w:rPr>
          <w:rFonts w:ascii="Calibri" w:hAnsi="Calibri"/>
          <w:color w:val="000000" w:themeColor="text1"/>
          <w:lang w:val="en-US"/>
        </w:rPr>
        <w:fldChar w:fldCharType="separate"/>
      </w:r>
      <w:r w:rsidR="00BA1B82" w:rsidRPr="00FE5BC8">
        <w:rPr>
          <w:rFonts w:ascii="Calibri" w:hAnsi="Calibri"/>
          <w:noProof/>
          <w:color w:val="000000" w:themeColor="text1"/>
          <w:lang w:val="en-US"/>
        </w:rPr>
        <w:t>(</w:t>
      </w:r>
      <w:hyperlink w:anchor="_ENREF_100" w:tooltip="Vinceti, 2015 #11" w:history="1">
        <w:r w:rsidR="00FD1980" w:rsidRPr="00FE5BC8">
          <w:rPr>
            <w:rFonts w:ascii="Calibri" w:hAnsi="Calibri"/>
            <w:noProof/>
            <w:color w:val="000000" w:themeColor="text1"/>
            <w:lang w:val="en-US"/>
          </w:rPr>
          <w:t>Vinceti et al., 2015a</w:t>
        </w:r>
      </w:hyperlink>
      <w:r w:rsidR="00BA1B82" w:rsidRPr="00FE5BC8">
        <w:rPr>
          <w:rFonts w:ascii="Calibri" w:hAnsi="Calibri"/>
          <w:noProof/>
          <w:color w:val="000000" w:themeColor="text1"/>
          <w:lang w:val="en-US"/>
        </w:rPr>
        <w:t>)</w:t>
      </w:r>
      <w:r w:rsidR="001866E4" w:rsidRPr="00FE5BC8">
        <w:rPr>
          <w:rFonts w:ascii="Calibri" w:hAnsi="Calibri"/>
          <w:color w:val="000000" w:themeColor="text1"/>
          <w:lang w:val="en-US"/>
        </w:rPr>
        <w:fldChar w:fldCharType="end"/>
      </w:r>
      <w:r w:rsidR="00EB46E6" w:rsidRPr="00FE5BC8">
        <w:rPr>
          <w:rFonts w:ascii="Calibri" w:hAnsi="Calibri"/>
          <w:color w:val="000000" w:themeColor="text1"/>
          <w:lang w:val="en-US"/>
        </w:rPr>
        <w:t xml:space="preserve">. </w:t>
      </w:r>
      <w:r w:rsidRPr="00FE5BC8">
        <w:rPr>
          <w:rFonts w:ascii="Calibri" w:hAnsi="Calibri"/>
          <w:color w:val="000000" w:themeColor="text1"/>
          <w:lang w:val="en-US"/>
        </w:rPr>
        <w:t>Briefly</w:t>
      </w:r>
      <w:r w:rsidR="001866E4" w:rsidRPr="00FE5BC8">
        <w:rPr>
          <w:rFonts w:ascii="Calibri" w:hAnsi="Calibri"/>
          <w:color w:val="000000" w:themeColor="text1"/>
          <w:lang w:val="en-US"/>
        </w:rPr>
        <w:t>,</w:t>
      </w:r>
      <w:r w:rsidR="00EB46E6" w:rsidRPr="00FE5BC8">
        <w:rPr>
          <w:rFonts w:ascii="Calibri" w:hAnsi="Calibri"/>
          <w:color w:val="000000" w:themeColor="text1"/>
          <w:lang w:val="en-US"/>
        </w:rPr>
        <w:t xml:space="preserve"> we</w:t>
      </w:r>
      <w:r w:rsidR="00142A6B">
        <w:rPr>
          <w:rFonts w:ascii="Calibri" w:hAnsi="Calibri"/>
          <w:color w:val="000000" w:themeColor="text1"/>
          <w:lang w:val="en-US"/>
        </w:rPr>
        <w:t xml:space="preserve"> </w:t>
      </w:r>
      <w:r w:rsidR="00EB46E6" w:rsidRPr="00FE5BC8">
        <w:rPr>
          <w:rFonts w:ascii="Calibri" w:hAnsi="Calibri"/>
          <w:color w:val="000000" w:themeColor="text1"/>
          <w:lang w:val="en-US"/>
        </w:rPr>
        <w:t>recruited 5</w:t>
      </w:r>
      <w:r w:rsidR="00773F98">
        <w:rPr>
          <w:rFonts w:ascii="Calibri" w:hAnsi="Calibri"/>
          <w:color w:val="000000" w:themeColor="text1"/>
          <w:lang w:val="en-US"/>
        </w:rPr>
        <w:t>0</w:t>
      </w:r>
      <w:r w:rsidR="00EB46E6" w:rsidRPr="00FE5BC8">
        <w:rPr>
          <w:rFonts w:ascii="Calibri" w:hAnsi="Calibri"/>
          <w:color w:val="000000" w:themeColor="text1"/>
          <w:lang w:val="en-US"/>
        </w:rPr>
        <w:t xml:space="preserve"> subjects aged 35-70 years, males and females </w:t>
      </w:r>
      <w:r w:rsidRPr="00FE5BC8">
        <w:rPr>
          <w:rFonts w:ascii="Calibri" w:hAnsi="Calibri"/>
          <w:color w:val="000000" w:themeColor="text1"/>
          <w:lang w:val="en-US"/>
        </w:rPr>
        <w:t xml:space="preserve">were </w:t>
      </w:r>
      <w:r w:rsidR="00EB46E6" w:rsidRPr="00FE5BC8">
        <w:rPr>
          <w:rFonts w:ascii="Calibri" w:hAnsi="Calibri"/>
          <w:color w:val="000000" w:themeColor="text1"/>
          <w:lang w:val="en-US"/>
        </w:rPr>
        <w:t xml:space="preserve">equally </w:t>
      </w:r>
      <w:r w:rsidRPr="00FE5BC8">
        <w:rPr>
          <w:rFonts w:ascii="Calibri" w:hAnsi="Calibri"/>
          <w:color w:val="000000" w:themeColor="text1"/>
          <w:lang w:val="en-US"/>
        </w:rPr>
        <w:t>represented</w:t>
      </w:r>
      <w:r w:rsidR="00EB46E6" w:rsidRPr="00FE5BC8">
        <w:rPr>
          <w:rFonts w:ascii="Calibri" w:hAnsi="Calibri"/>
          <w:color w:val="000000" w:themeColor="text1"/>
          <w:lang w:val="en-US"/>
        </w:rPr>
        <w:t xml:space="preserve">. Nine </w:t>
      </w:r>
      <w:r w:rsidR="003D6194">
        <w:rPr>
          <w:rFonts w:ascii="Calibri" w:hAnsi="Calibri"/>
          <w:color w:val="000000" w:themeColor="text1"/>
          <w:lang w:val="en-US"/>
        </w:rPr>
        <w:t xml:space="preserve">(18%) </w:t>
      </w:r>
      <w:r w:rsidR="00EB46E6" w:rsidRPr="00FE5BC8">
        <w:rPr>
          <w:rFonts w:ascii="Calibri" w:hAnsi="Calibri"/>
          <w:color w:val="000000" w:themeColor="text1"/>
          <w:lang w:val="en-US"/>
        </w:rPr>
        <w:t>participants were current</w:t>
      </w:r>
      <w:r w:rsidRPr="00FE5BC8">
        <w:rPr>
          <w:rFonts w:ascii="Calibri" w:hAnsi="Calibri"/>
          <w:color w:val="000000" w:themeColor="text1"/>
          <w:lang w:val="en-US"/>
        </w:rPr>
        <w:t>-</w:t>
      </w:r>
      <w:r w:rsidR="00EB46E6" w:rsidRPr="00FE5BC8">
        <w:rPr>
          <w:rFonts w:ascii="Calibri" w:hAnsi="Calibri"/>
          <w:color w:val="000000" w:themeColor="text1"/>
          <w:lang w:val="en-US"/>
        </w:rPr>
        <w:t>smokers, while twenty-</w:t>
      </w:r>
      <w:r w:rsidR="00EB46E6" w:rsidRPr="00FE5BC8">
        <w:rPr>
          <w:rFonts w:ascii="Calibri" w:hAnsi="Calibri"/>
          <w:color w:val="000000" w:themeColor="text1"/>
          <w:lang w:val="en-US"/>
        </w:rPr>
        <w:lastRenderedPageBreak/>
        <w:t xml:space="preserve">six </w:t>
      </w:r>
      <w:r w:rsidR="003D6194">
        <w:rPr>
          <w:rFonts w:ascii="Calibri" w:hAnsi="Calibri"/>
          <w:color w:val="000000" w:themeColor="text1"/>
          <w:lang w:val="en-US"/>
        </w:rPr>
        <w:t xml:space="preserve">(52%) </w:t>
      </w:r>
      <w:r w:rsidR="00EB46E6" w:rsidRPr="00FE5BC8">
        <w:rPr>
          <w:rFonts w:ascii="Calibri" w:hAnsi="Calibri"/>
          <w:color w:val="000000" w:themeColor="text1"/>
          <w:lang w:val="en-US"/>
        </w:rPr>
        <w:t>and fifteen</w:t>
      </w:r>
      <w:r w:rsidR="003D6194">
        <w:rPr>
          <w:rFonts w:ascii="Calibri" w:hAnsi="Calibri"/>
          <w:color w:val="000000" w:themeColor="text1"/>
          <w:lang w:val="en-US"/>
        </w:rPr>
        <w:t xml:space="preserve"> (30%)</w:t>
      </w:r>
      <w:r w:rsidR="00EB46E6" w:rsidRPr="00FE5BC8">
        <w:rPr>
          <w:rFonts w:ascii="Calibri" w:hAnsi="Calibri"/>
          <w:color w:val="000000" w:themeColor="text1"/>
          <w:lang w:val="en-US"/>
        </w:rPr>
        <w:t xml:space="preserve"> were never</w:t>
      </w:r>
      <w:r w:rsidRPr="00FE5BC8">
        <w:rPr>
          <w:rFonts w:ascii="Calibri" w:hAnsi="Calibri"/>
          <w:color w:val="000000" w:themeColor="text1"/>
          <w:lang w:val="en-US"/>
        </w:rPr>
        <w:t>-</w:t>
      </w:r>
      <w:r w:rsidR="00E6492A">
        <w:rPr>
          <w:rFonts w:ascii="Calibri" w:hAnsi="Calibri"/>
          <w:color w:val="000000" w:themeColor="text1"/>
          <w:lang w:val="en-US"/>
        </w:rPr>
        <w:t xml:space="preserve"> and </w:t>
      </w:r>
      <w:r w:rsidR="00EB46E6" w:rsidRPr="00FE5BC8">
        <w:rPr>
          <w:rFonts w:ascii="Calibri" w:hAnsi="Calibri"/>
          <w:color w:val="000000" w:themeColor="text1"/>
          <w:lang w:val="en-US"/>
        </w:rPr>
        <w:t>former</w:t>
      </w:r>
      <w:r w:rsidRPr="00FE5BC8">
        <w:rPr>
          <w:rFonts w:ascii="Calibri" w:hAnsi="Calibri"/>
          <w:color w:val="000000" w:themeColor="text1"/>
          <w:lang w:val="en-US"/>
        </w:rPr>
        <w:t>-</w:t>
      </w:r>
      <w:r w:rsidR="00EB46E6" w:rsidRPr="00FE5BC8">
        <w:rPr>
          <w:rFonts w:ascii="Calibri" w:hAnsi="Calibri"/>
          <w:color w:val="000000" w:themeColor="text1"/>
          <w:lang w:val="en-US"/>
        </w:rPr>
        <w:t xml:space="preserve"> smokers, respectively. </w:t>
      </w:r>
      <w:r w:rsidR="007B5B6C" w:rsidRPr="00FE5BC8">
        <w:rPr>
          <w:rFonts w:ascii="Calibri" w:hAnsi="Calibri"/>
          <w:color w:val="000000" w:themeColor="text1"/>
          <w:lang w:val="en-US"/>
        </w:rPr>
        <w:t xml:space="preserve">Finally, nine </w:t>
      </w:r>
      <w:r w:rsidR="003D6194">
        <w:rPr>
          <w:rFonts w:ascii="Calibri" w:hAnsi="Calibri"/>
          <w:color w:val="000000" w:themeColor="text1"/>
          <w:lang w:val="en-US"/>
        </w:rPr>
        <w:t xml:space="preserve">(18%) </w:t>
      </w:r>
      <w:r w:rsidR="007B5B6C" w:rsidRPr="00FE5BC8">
        <w:rPr>
          <w:rFonts w:ascii="Calibri" w:hAnsi="Calibri"/>
          <w:color w:val="000000" w:themeColor="text1"/>
          <w:lang w:val="en-US"/>
        </w:rPr>
        <w:t>subjects reported use of Se supplement at time of the blood sampl</w:t>
      </w:r>
      <w:r w:rsidR="00016F08">
        <w:rPr>
          <w:rFonts w:ascii="Calibri" w:hAnsi="Calibri"/>
          <w:color w:val="000000" w:themeColor="text1"/>
          <w:lang w:val="en-US"/>
        </w:rPr>
        <w:t>ing</w:t>
      </w:r>
      <w:r w:rsidR="007B5B6C" w:rsidRPr="00FE5BC8">
        <w:rPr>
          <w:rFonts w:ascii="Calibri" w:hAnsi="Calibri"/>
          <w:color w:val="000000" w:themeColor="text1"/>
          <w:lang w:val="en-US"/>
        </w:rPr>
        <w:t xml:space="preserve">, with a mean </w:t>
      </w:r>
      <w:r w:rsidR="007D4199">
        <w:rPr>
          <w:rFonts w:ascii="Calibri" w:hAnsi="Calibri"/>
          <w:color w:val="000000" w:themeColor="text1"/>
          <w:lang w:val="en-US"/>
        </w:rPr>
        <w:t xml:space="preserve">additional </w:t>
      </w:r>
      <w:r w:rsidR="007B5B6C" w:rsidRPr="00FE5BC8">
        <w:rPr>
          <w:rFonts w:ascii="Calibri" w:hAnsi="Calibri"/>
          <w:color w:val="000000" w:themeColor="text1"/>
          <w:lang w:val="en-US"/>
        </w:rPr>
        <w:t>intake</w:t>
      </w:r>
      <w:r w:rsidR="00DE24D8">
        <w:rPr>
          <w:rFonts w:ascii="Calibri" w:hAnsi="Calibri"/>
          <w:color w:val="000000" w:themeColor="text1"/>
          <w:lang w:val="en-US"/>
        </w:rPr>
        <w:t xml:space="preserve"> due to these supplements</w:t>
      </w:r>
      <w:r w:rsidR="007B5B6C" w:rsidRPr="00FE5BC8">
        <w:rPr>
          <w:rFonts w:ascii="Calibri" w:hAnsi="Calibri"/>
          <w:color w:val="000000" w:themeColor="text1"/>
          <w:lang w:val="en-US"/>
        </w:rPr>
        <w:t xml:space="preserve"> of 28.6 μg/</w:t>
      </w:r>
      <w:r w:rsidR="007D4199">
        <w:rPr>
          <w:rFonts w:ascii="Calibri" w:hAnsi="Calibri"/>
          <w:color w:val="000000" w:themeColor="text1"/>
          <w:lang w:val="en-US"/>
        </w:rPr>
        <w:t>Se/</w:t>
      </w:r>
      <w:r w:rsidR="007B5B6C" w:rsidRPr="00FE5BC8">
        <w:rPr>
          <w:rFonts w:ascii="Calibri" w:hAnsi="Calibri"/>
          <w:color w:val="000000" w:themeColor="text1"/>
          <w:lang w:val="en-US"/>
        </w:rPr>
        <w:t>day.</w:t>
      </w:r>
    </w:p>
    <w:p w14:paraId="739288D5" w14:textId="7C566861" w:rsidR="00E07F05" w:rsidRDefault="0080686C" w:rsidP="00CB149E">
      <w:pPr>
        <w:spacing w:line="360" w:lineRule="auto"/>
        <w:ind w:firstLine="708"/>
        <w:jc w:val="both"/>
        <w:rPr>
          <w:rFonts w:ascii="Calibri" w:hAnsi="Calibri"/>
          <w:color w:val="000000" w:themeColor="text1"/>
          <w:lang w:val="en-US"/>
        </w:rPr>
      </w:pPr>
      <w:r>
        <w:rPr>
          <w:rFonts w:ascii="Calibri" w:hAnsi="Calibri"/>
          <w:color w:val="000000" w:themeColor="text1"/>
          <w:lang w:val="en-US"/>
        </w:rPr>
        <w:t xml:space="preserve">Figure 1 shows the distribution of </w:t>
      </w:r>
      <w:r w:rsidR="00016F08">
        <w:rPr>
          <w:rFonts w:ascii="Calibri" w:hAnsi="Calibri"/>
          <w:color w:val="000000" w:themeColor="text1"/>
          <w:lang w:val="en-US"/>
        </w:rPr>
        <w:t xml:space="preserve">overall </w:t>
      </w:r>
      <w:r w:rsidR="00AF3454">
        <w:rPr>
          <w:rFonts w:ascii="Calibri" w:hAnsi="Calibri"/>
          <w:color w:val="000000" w:themeColor="text1"/>
          <w:lang w:val="en-US"/>
        </w:rPr>
        <w:t xml:space="preserve">dietary Se intake </w:t>
      </w:r>
      <w:r w:rsidR="00E6492A">
        <w:rPr>
          <w:rFonts w:ascii="Calibri" w:hAnsi="Calibri"/>
          <w:color w:val="000000" w:themeColor="text1"/>
          <w:lang w:val="en-US"/>
        </w:rPr>
        <w:t xml:space="preserve">in </w:t>
      </w:r>
      <w:r w:rsidR="00EC232D">
        <w:rPr>
          <w:rFonts w:ascii="Calibri" w:hAnsi="Calibri"/>
          <w:color w:val="000000" w:themeColor="text1"/>
          <w:lang w:val="en-US"/>
        </w:rPr>
        <w:t xml:space="preserve">the study </w:t>
      </w:r>
      <w:r w:rsidR="00E6492A">
        <w:rPr>
          <w:rFonts w:ascii="Calibri" w:hAnsi="Calibri"/>
          <w:color w:val="000000" w:themeColor="text1"/>
          <w:lang w:val="en-US"/>
        </w:rPr>
        <w:t>population</w:t>
      </w:r>
      <w:r w:rsidR="00494D4B">
        <w:rPr>
          <w:rFonts w:ascii="Calibri" w:hAnsi="Calibri"/>
          <w:color w:val="000000" w:themeColor="text1"/>
          <w:lang w:val="en-US"/>
        </w:rPr>
        <w:t xml:space="preserve"> </w:t>
      </w:r>
      <w:r w:rsidR="007D4199">
        <w:rPr>
          <w:rFonts w:ascii="Calibri" w:hAnsi="Calibri"/>
          <w:color w:val="000000" w:themeColor="text1"/>
          <w:lang w:val="en-US"/>
        </w:rPr>
        <w:t>(median of 93.2</w:t>
      </w:r>
      <w:r w:rsidR="007D4199" w:rsidRPr="00CB149E">
        <w:rPr>
          <w:rFonts w:ascii="Calibri" w:hAnsi="Calibri"/>
          <w:color w:val="000000" w:themeColor="text1"/>
          <w:lang w:val="en-US"/>
        </w:rPr>
        <w:t xml:space="preserve"> </w:t>
      </w:r>
      <w:r w:rsidR="007D4199">
        <w:rPr>
          <w:rFonts w:ascii="Calibri" w:hAnsi="Calibri"/>
          <w:color w:val="000000" w:themeColor="text1"/>
          <w:lang w:val="en-US"/>
        </w:rPr>
        <w:t>µg/day, interquartile range</w:t>
      </w:r>
      <w:r w:rsidR="00494D4B">
        <w:rPr>
          <w:rFonts w:ascii="Calibri" w:hAnsi="Calibri"/>
          <w:color w:val="000000" w:themeColor="text1"/>
          <w:lang w:val="en-US"/>
        </w:rPr>
        <w:t xml:space="preserve"> (</w:t>
      </w:r>
      <w:r w:rsidR="007D4199">
        <w:rPr>
          <w:rFonts w:ascii="Calibri" w:hAnsi="Calibri"/>
          <w:color w:val="000000" w:themeColor="text1"/>
          <w:lang w:val="en-US"/>
        </w:rPr>
        <w:t>IQR</w:t>
      </w:r>
      <w:r w:rsidR="00494D4B">
        <w:rPr>
          <w:rFonts w:ascii="Calibri" w:hAnsi="Calibri"/>
          <w:color w:val="000000" w:themeColor="text1"/>
          <w:lang w:val="en-US"/>
        </w:rPr>
        <w:t>)</w:t>
      </w:r>
      <w:r w:rsidR="00DE24D8">
        <w:rPr>
          <w:rFonts w:ascii="Calibri" w:hAnsi="Calibri"/>
          <w:color w:val="000000" w:themeColor="text1"/>
          <w:lang w:val="en-US"/>
        </w:rPr>
        <w:t>: 80.0-109.4)</w:t>
      </w:r>
      <w:r w:rsidR="00E6492A">
        <w:rPr>
          <w:rFonts w:ascii="Calibri" w:hAnsi="Calibri"/>
          <w:color w:val="000000" w:themeColor="text1"/>
          <w:lang w:val="en-US"/>
        </w:rPr>
        <w:t xml:space="preserve"> </w:t>
      </w:r>
      <w:r>
        <w:rPr>
          <w:rFonts w:ascii="Calibri" w:hAnsi="Calibri"/>
          <w:color w:val="000000" w:themeColor="text1"/>
          <w:lang w:val="en-US"/>
        </w:rPr>
        <w:t xml:space="preserve">and </w:t>
      </w:r>
      <w:r w:rsidR="00197441">
        <w:rPr>
          <w:rFonts w:ascii="Calibri" w:hAnsi="Calibri"/>
          <w:color w:val="000000" w:themeColor="text1"/>
          <w:lang w:val="en-US"/>
        </w:rPr>
        <w:t>in</w:t>
      </w:r>
      <w:r>
        <w:rPr>
          <w:rFonts w:ascii="Calibri" w:hAnsi="Calibri"/>
          <w:color w:val="000000" w:themeColor="text1"/>
          <w:lang w:val="en-US"/>
        </w:rPr>
        <w:t xml:space="preserve"> selected subgroups</w:t>
      </w:r>
      <w:r w:rsidR="00E6492A">
        <w:rPr>
          <w:rFonts w:ascii="Calibri" w:hAnsi="Calibri"/>
          <w:color w:val="000000" w:themeColor="text1"/>
          <w:lang w:val="en-US"/>
        </w:rPr>
        <w:t>. No relevant difference</w:t>
      </w:r>
      <w:r w:rsidR="001712F0">
        <w:rPr>
          <w:rFonts w:ascii="Calibri" w:hAnsi="Calibri"/>
          <w:color w:val="000000" w:themeColor="text1"/>
          <w:lang w:val="en-US"/>
        </w:rPr>
        <w:t>s</w:t>
      </w:r>
      <w:r w:rsidR="00E6492A">
        <w:rPr>
          <w:rFonts w:ascii="Calibri" w:hAnsi="Calibri"/>
          <w:color w:val="000000" w:themeColor="text1"/>
          <w:lang w:val="en-US"/>
        </w:rPr>
        <w:t xml:space="preserve"> </w:t>
      </w:r>
      <w:r w:rsidR="00016F08">
        <w:rPr>
          <w:rFonts w:ascii="Calibri" w:hAnsi="Calibri"/>
          <w:color w:val="000000" w:themeColor="text1"/>
          <w:lang w:val="en-US"/>
        </w:rPr>
        <w:t xml:space="preserve">across these groups </w:t>
      </w:r>
      <w:r w:rsidR="001712F0">
        <w:rPr>
          <w:rFonts w:ascii="Calibri" w:hAnsi="Calibri"/>
          <w:color w:val="000000" w:themeColor="text1"/>
          <w:lang w:val="en-US"/>
        </w:rPr>
        <w:t>were</w:t>
      </w:r>
      <w:r w:rsidR="00E6492A">
        <w:rPr>
          <w:rFonts w:ascii="Calibri" w:hAnsi="Calibri"/>
          <w:color w:val="000000" w:themeColor="text1"/>
          <w:lang w:val="en-US"/>
        </w:rPr>
        <w:t xml:space="preserve"> found, except for </w:t>
      </w:r>
      <w:r w:rsidR="00165D99">
        <w:rPr>
          <w:rFonts w:ascii="Calibri" w:hAnsi="Calibri"/>
          <w:color w:val="000000" w:themeColor="text1"/>
          <w:lang w:val="en-US"/>
        </w:rPr>
        <w:t>Se supplement users</w:t>
      </w:r>
      <w:r w:rsidR="00016F08">
        <w:rPr>
          <w:rFonts w:ascii="Calibri" w:hAnsi="Calibri"/>
          <w:color w:val="000000" w:themeColor="text1"/>
          <w:lang w:val="en-US"/>
        </w:rPr>
        <w:t xml:space="preserve">, who </w:t>
      </w:r>
      <w:r w:rsidR="00E07F05">
        <w:rPr>
          <w:rFonts w:ascii="Calibri" w:hAnsi="Calibri"/>
          <w:color w:val="000000" w:themeColor="text1"/>
          <w:lang w:val="en-US"/>
        </w:rPr>
        <w:t xml:space="preserve">were characterized by </w:t>
      </w:r>
      <w:r w:rsidR="00BA06F8">
        <w:rPr>
          <w:rFonts w:ascii="Calibri" w:hAnsi="Calibri"/>
          <w:color w:val="000000" w:themeColor="text1"/>
          <w:lang w:val="en-US"/>
        </w:rPr>
        <w:t xml:space="preserve">a lower </w:t>
      </w:r>
      <w:r w:rsidR="00EC232D">
        <w:rPr>
          <w:rFonts w:ascii="Calibri" w:hAnsi="Calibri"/>
          <w:color w:val="000000" w:themeColor="text1"/>
          <w:lang w:val="en-US"/>
        </w:rPr>
        <w:t xml:space="preserve">background </w:t>
      </w:r>
      <w:r w:rsidR="001712F0">
        <w:rPr>
          <w:rFonts w:ascii="Calibri" w:hAnsi="Calibri"/>
          <w:color w:val="000000" w:themeColor="text1"/>
          <w:lang w:val="en-US"/>
        </w:rPr>
        <w:t xml:space="preserve">dietary </w:t>
      </w:r>
      <w:r w:rsidR="00BA06F8">
        <w:rPr>
          <w:rFonts w:ascii="Calibri" w:hAnsi="Calibri"/>
          <w:color w:val="000000" w:themeColor="text1"/>
          <w:lang w:val="en-US"/>
        </w:rPr>
        <w:t xml:space="preserve">Se intake compared </w:t>
      </w:r>
      <w:r w:rsidR="001712F0">
        <w:rPr>
          <w:rFonts w:ascii="Calibri" w:hAnsi="Calibri"/>
          <w:color w:val="000000" w:themeColor="text1"/>
          <w:lang w:val="en-US"/>
        </w:rPr>
        <w:t>with</w:t>
      </w:r>
      <w:r w:rsidR="00BA06F8">
        <w:rPr>
          <w:rFonts w:ascii="Calibri" w:hAnsi="Calibri"/>
          <w:color w:val="000000" w:themeColor="text1"/>
          <w:lang w:val="en-US"/>
        </w:rPr>
        <w:t xml:space="preserve"> non-users</w:t>
      </w:r>
      <w:r>
        <w:rPr>
          <w:rFonts w:ascii="Calibri" w:hAnsi="Calibri"/>
          <w:color w:val="000000" w:themeColor="text1"/>
          <w:lang w:val="en-US"/>
        </w:rPr>
        <w:t>.</w:t>
      </w:r>
    </w:p>
    <w:p w14:paraId="4E5370D3" w14:textId="09AB84D7" w:rsidR="009551E4" w:rsidRPr="00204B5D" w:rsidRDefault="00EC232D" w:rsidP="00CB149E">
      <w:pPr>
        <w:spacing w:line="360" w:lineRule="auto"/>
        <w:ind w:firstLine="708"/>
        <w:jc w:val="both"/>
        <w:rPr>
          <w:rFonts w:ascii="Calibri" w:hAnsi="Calibri"/>
          <w:lang w:val="en-US"/>
        </w:rPr>
      </w:pPr>
      <w:r>
        <w:rPr>
          <w:rFonts w:ascii="Calibri" w:hAnsi="Calibri"/>
          <w:color w:val="000000" w:themeColor="text1"/>
          <w:lang w:val="en-US"/>
        </w:rPr>
        <w:t>Usual i</w:t>
      </w:r>
      <w:r w:rsidR="008010A1">
        <w:rPr>
          <w:rFonts w:ascii="Calibri" w:hAnsi="Calibri"/>
          <w:color w:val="000000" w:themeColor="text1"/>
          <w:lang w:val="en-US"/>
        </w:rPr>
        <w:t xml:space="preserve">ntake </w:t>
      </w:r>
      <w:r w:rsidR="0080686C">
        <w:rPr>
          <w:rFonts w:ascii="Calibri" w:hAnsi="Calibri"/>
          <w:color w:val="000000" w:themeColor="text1"/>
          <w:lang w:val="en-US"/>
        </w:rPr>
        <w:t xml:space="preserve">of </w:t>
      </w:r>
      <w:r w:rsidR="00E07F05">
        <w:rPr>
          <w:rFonts w:ascii="Calibri" w:hAnsi="Calibri"/>
          <w:color w:val="000000" w:themeColor="text1"/>
          <w:lang w:val="en-US"/>
        </w:rPr>
        <w:t xml:space="preserve">the </w:t>
      </w:r>
      <w:r w:rsidR="0080686C">
        <w:rPr>
          <w:rFonts w:ascii="Calibri" w:hAnsi="Calibri"/>
          <w:color w:val="000000" w:themeColor="text1"/>
          <w:lang w:val="en-US"/>
        </w:rPr>
        <w:t xml:space="preserve">main food categories </w:t>
      </w:r>
      <w:r w:rsidR="008010A1">
        <w:rPr>
          <w:rFonts w:ascii="Calibri" w:hAnsi="Calibri"/>
          <w:color w:val="000000" w:themeColor="text1"/>
          <w:lang w:val="en-US"/>
        </w:rPr>
        <w:t xml:space="preserve">is shown in Figure </w:t>
      </w:r>
      <w:r w:rsidR="008C011A">
        <w:rPr>
          <w:rFonts w:ascii="Calibri" w:hAnsi="Calibri"/>
          <w:color w:val="000000" w:themeColor="text1"/>
          <w:lang w:val="en-US"/>
        </w:rPr>
        <w:t>2</w:t>
      </w:r>
      <w:r w:rsidR="008010A1">
        <w:rPr>
          <w:rFonts w:ascii="Calibri" w:hAnsi="Calibri"/>
          <w:color w:val="000000" w:themeColor="text1"/>
          <w:lang w:val="en-US"/>
        </w:rPr>
        <w:t xml:space="preserve">. </w:t>
      </w:r>
      <w:r w:rsidR="00016F08">
        <w:rPr>
          <w:rFonts w:ascii="Calibri" w:hAnsi="Calibri"/>
          <w:color w:val="000000" w:themeColor="text1"/>
          <w:lang w:val="en-US"/>
        </w:rPr>
        <w:t>M</w:t>
      </w:r>
      <w:r w:rsidR="008010A1">
        <w:rPr>
          <w:rFonts w:ascii="Calibri" w:hAnsi="Calibri"/>
          <w:color w:val="000000" w:themeColor="text1"/>
          <w:lang w:val="en-US"/>
        </w:rPr>
        <w:t xml:space="preserve">edian consumption </w:t>
      </w:r>
      <w:r w:rsidR="00016F08">
        <w:rPr>
          <w:rFonts w:ascii="Calibri" w:hAnsi="Calibri"/>
          <w:color w:val="000000" w:themeColor="text1"/>
          <w:lang w:val="en-US"/>
        </w:rPr>
        <w:t xml:space="preserve">was </w:t>
      </w:r>
      <w:r w:rsidR="00F158AE" w:rsidRPr="00FE5BC8">
        <w:rPr>
          <w:rFonts w:ascii="Calibri" w:hAnsi="Calibri"/>
          <w:color w:val="000000" w:themeColor="text1"/>
          <w:lang w:val="en-US"/>
        </w:rPr>
        <w:t>240.8</w:t>
      </w:r>
      <w:r w:rsidR="008010A1">
        <w:rPr>
          <w:rFonts w:ascii="Calibri" w:hAnsi="Calibri"/>
          <w:color w:val="000000" w:themeColor="text1"/>
          <w:lang w:val="en-US"/>
        </w:rPr>
        <w:t xml:space="preserve"> </w:t>
      </w:r>
      <w:r w:rsidR="008010A1" w:rsidRPr="00FE5BC8">
        <w:rPr>
          <w:rFonts w:ascii="Calibri" w:hAnsi="Calibri"/>
          <w:color w:val="000000" w:themeColor="text1"/>
          <w:lang w:val="en-US"/>
        </w:rPr>
        <w:t>g/day</w:t>
      </w:r>
      <w:r w:rsidR="008010A1">
        <w:rPr>
          <w:rFonts w:ascii="Calibri" w:hAnsi="Calibri"/>
          <w:color w:val="000000" w:themeColor="text1"/>
          <w:lang w:val="en-US"/>
        </w:rPr>
        <w:t xml:space="preserve"> (</w:t>
      </w:r>
      <w:r w:rsidR="00F158AE" w:rsidRPr="00FE5BC8">
        <w:rPr>
          <w:rFonts w:ascii="Calibri" w:hAnsi="Calibri"/>
          <w:color w:val="000000" w:themeColor="text1"/>
          <w:lang w:val="en-US"/>
        </w:rPr>
        <w:t>IQR: 181.6-340.2)</w:t>
      </w:r>
      <w:r w:rsidR="008010A1">
        <w:rPr>
          <w:rFonts w:ascii="Calibri" w:hAnsi="Calibri"/>
          <w:color w:val="000000" w:themeColor="text1"/>
          <w:lang w:val="en-US"/>
        </w:rPr>
        <w:t xml:space="preserve"> </w:t>
      </w:r>
      <w:r w:rsidR="00016F08">
        <w:rPr>
          <w:rFonts w:ascii="Calibri" w:hAnsi="Calibri"/>
          <w:color w:val="000000" w:themeColor="text1"/>
          <w:lang w:val="en-US"/>
        </w:rPr>
        <w:t xml:space="preserve">for </w:t>
      </w:r>
      <w:r w:rsidR="008010A1">
        <w:rPr>
          <w:rFonts w:ascii="Calibri" w:hAnsi="Calibri"/>
          <w:color w:val="000000" w:themeColor="text1"/>
          <w:lang w:val="en-US"/>
        </w:rPr>
        <w:t>f</w:t>
      </w:r>
      <w:r w:rsidR="008010A1" w:rsidRPr="00FE5BC8">
        <w:rPr>
          <w:rFonts w:ascii="Calibri" w:hAnsi="Calibri"/>
          <w:color w:val="000000" w:themeColor="text1"/>
          <w:lang w:val="en-US"/>
        </w:rPr>
        <w:t>resh fruits</w:t>
      </w:r>
      <w:r w:rsidR="00F158AE" w:rsidRPr="00FE5BC8">
        <w:rPr>
          <w:rFonts w:ascii="Calibri" w:hAnsi="Calibri"/>
          <w:color w:val="000000" w:themeColor="text1"/>
          <w:lang w:val="en-US"/>
        </w:rPr>
        <w:t>, 167.4</w:t>
      </w:r>
      <w:r w:rsidR="008010A1">
        <w:rPr>
          <w:rFonts w:ascii="Calibri" w:hAnsi="Calibri"/>
          <w:color w:val="000000" w:themeColor="text1"/>
          <w:lang w:val="en-US"/>
        </w:rPr>
        <w:t xml:space="preserve"> g/day (</w:t>
      </w:r>
      <w:r w:rsidR="00F158AE" w:rsidRPr="00FE5BC8">
        <w:rPr>
          <w:rFonts w:ascii="Calibri" w:hAnsi="Calibri"/>
          <w:color w:val="000000" w:themeColor="text1"/>
          <w:lang w:val="en-US"/>
        </w:rPr>
        <w:t>IQR: 77.4-214.7)</w:t>
      </w:r>
      <w:r w:rsidR="008010A1">
        <w:rPr>
          <w:rFonts w:ascii="Calibri" w:hAnsi="Calibri"/>
          <w:color w:val="000000" w:themeColor="text1"/>
          <w:lang w:val="en-US"/>
        </w:rPr>
        <w:t xml:space="preserve"> </w:t>
      </w:r>
      <w:r w:rsidR="00016F08">
        <w:rPr>
          <w:rFonts w:ascii="Calibri" w:hAnsi="Calibri"/>
          <w:color w:val="000000" w:themeColor="text1"/>
          <w:lang w:val="en-US"/>
        </w:rPr>
        <w:t xml:space="preserve">for </w:t>
      </w:r>
      <w:r w:rsidR="008010A1" w:rsidRPr="00FE5BC8">
        <w:rPr>
          <w:rFonts w:ascii="Calibri" w:hAnsi="Calibri"/>
          <w:color w:val="000000" w:themeColor="text1"/>
          <w:lang w:val="en-US"/>
        </w:rPr>
        <w:t>cereals</w:t>
      </w:r>
      <w:r w:rsidR="00F158AE" w:rsidRPr="00FE5BC8">
        <w:rPr>
          <w:rFonts w:ascii="Calibri" w:hAnsi="Calibri"/>
          <w:color w:val="000000" w:themeColor="text1"/>
          <w:lang w:val="en-US"/>
        </w:rPr>
        <w:t>, 161.6</w:t>
      </w:r>
      <w:r w:rsidR="008010A1">
        <w:rPr>
          <w:rFonts w:ascii="Calibri" w:hAnsi="Calibri"/>
          <w:color w:val="000000" w:themeColor="text1"/>
          <w:lang w:val="en-US"/>
        </w:rPr>
        <w:t xml:space="preserve"> g/day (</w:t>
      </w:r>
      <w:r w:rsidR="00F158AE" w:rsidRPr="00FE5BC8">
        <w:rPr>
          <w:rFonts w:ascii="Calibri" w:hAnsi="Calibri"/>
          <w:color w:val="000000" w:themeColor="text1"/>
          <w:lang w:val="en-US"/>
        </w:rPr>
        <w:t>IQR: 90.6-272.0</w:t>
      </w:r>
      <w:r w:rsidR="008010A1">
        <w:rPr>
          <w:rFonts w:ascii="Calibri" w:hAnsi="Calibri"/>
          <w:color w:val="000000" w:themeColor="text1"/>
          <w:lang w:val="en-US"/>
        </w:rPr>
        <w:t xml:space="preserve">) </w:t>
      </w:r>
      <w:r w:rsidR="00016F08">
        <w:rPr>
          <w:rFonts w:ascii="Calibri" w:hAnsi="Calibri"/>
          <w:color w:val="000000" w:themeColor="text1"/>
          <w:lang w:val="en-US"/>
        </w:rPr>
        <w:t xml:space="preserve">for </w:t>
      </w:r>
      <w:r w:rsidR="008010A1" w:rsidRPr="00FE5BC8">
        <w:rPr>
          <w:rFonts w:ascii="Calibri" w:hAnsi="Calibri"/>
          <w:color w:val="000000" w:themeColor="text1"/>
          <w:lang w:val="en-US"/>
        </w:rPr>
        <w:t>milk and dairy products</w:t>
      </w:r>
      <w:r w:rsidR="00F158AE" w:rsidRPr="00FE5BC8">
        <w:rPr>
          <w:rFonts w:ascii="Calibri" w:hAnsi="Calibri"/>
          <w:color w:val="000000" w:themeColor="text1"/>
          <w:lang w:val="en-US"/>
        </w:rPr>
        <w:t xml:space="preserve">, followed </w:t>
      </w:r>
      <w:r w:rsidR="003B65D3">
        <w:rPr>
          <w:rFonts w:ascii="Calibri" w:hAnsi="Calibri"/>
          <w:color w:val="000000" w:themeColor="text1"/>
          <w:lang w:val="en-US"/>
        </w:rPr>
        <w:t xml:space="preserve">by </w:t>
      </w:r>
      <w:r w:rsidR="00F158AE" w:rsidRPr="00FE5BC8">
        <w:rPr>
          <w:rFonts w:ascii="Calibri" w:hAnsi="Calibri"/>
          <w:color w:val="000000" w:themeColor="text1"/>
          <w:lang w:val="en-US"/>
        </w:rPr>
        <w:t>124.4</w:t>
      </w:r>
      <w:r w:rsidR="003B65D3">
        <w:rPr>
          <w:rFonts w:ascii="Calibri" w:hAnsi="Calibri"/>
          <w:color w:val="000000" w:themeColor="text1"/>
          <w:lang w:val="en-US"/>
        </w:rPr>
        <w:t xml:space="preserve"> </w:t>
      </w:r>
      <w:r w:rsidR="003B65D3" w:rsidRPr="00FE5BC8">
        <w:rPr>
          <w:rFonts w:ascii="Calibri" w:hAnsi="Calibri"/>
          <w:color w:val="000000" w:themeColor="text1"/>
          <w:lang w:val="en-US"/>
        </w:rPr>
        <w:t>g/day</w:t>
      </w:r>
      <w:r w:rsidR="003B65D3">
        <w:rPr>
          <w:rFonts w:ascii="Calibri" w:hAnsi="Calibri"/>
          <w:color w:val="000000" w:themeColor="text1"/>
          <w:lang w:val="en-US"/>
        </w:rPr>
        <w:t xml:space="preserve"> (</w:t>
      </w:r>
      <w:r w:rsidR="00F158AE" w:rsidRPr="00FE5BC8">
        <w:rPr>
          <w:rFonts w:ascii="Calibri" w:hAnsi="Calibri"/>
          <w:color w:val="000000" w:themeColor="text1"/>
          <w:lang w:val="en-US"/>
        </w:rPr>
        <w:t xml:space="preserve">IQR: 77.6-166.1) </w:t>
      </w:r>
      <w:r w:rsidR="00016F08">
        <w:rPr>
          <w:rFonts w:ascii="Calibri" w:hAnsi="Calibri"/>
          <w:color w:val="000000" w:themeColor="text1"/>
          <w:lang w:val="en-US"/>
        </w:rPr>
        <w:t xml:space="preserve">for </w:t>
      </w:r>
      <w:r w:rsidR="003B65D3">
        <w:rPr>
          <w:rFonts w:ascii="Calibri" w:hAnsi="Calibri"/>
          <w:color w:val="000000" w:themeColor="text1"/>
          <w:lang w:val="en-US"/>
        </w:rPr>
        <w:t>mea</w:t>
      </w:r>
      <w:r w:rsidR="008010A1">
        <w:rPr>
          <w:rFonts w:ascii="Calibri" w:hAnsi="Calibri"/>
          <w:color w:val="000000" w:themeColor="text1"/>
          <w:lang w:val="en-US"/>
        </w:rPr>
        <w:t xml:space="preserve">t </w:t>
      </w:r>
      <w:r w:rsidR="00F158AE" w:rsidRPr="00FE5BC8">
        <w:rPr>
          <w:rFonts w:ascii="Calibri" w:hAnsi="Calibri"/>
          <w:color w:val="000000" w:themeColor="text1"/>
          <w:lang w:val="en-US"/>
        </w:rPr>
        <w:t xml:space="preserve">and </w:t>
      </w:r>
      <w:r w:rsidR="008010A1">
        <w:rPr>
          <w:rFonts w:ascii="Calibri" w:hAnsi="Calibri"/>
          <w:color w:val="000000" w:themeColor="text1"/>
          <w:lang w:val="en-US"/>
        </w:rPr>
        <w:t>119.5</w:t>
      </w:r>
      <w:r w:rsidR="003B65D3">
        <w:rPr>
          <w:rFonts w:ascii="Calibri" w:hAnsi="Calibri"/>
          <w:color w:val="000000" w:themeColor="text1"/>
          <w:lang w:val="en-US"/>
        </w:rPr>
        <w:t xml:space="preserve"> g/day (</w:t>
      </w:r>
      <w:r w:rsidR="008010A1">
        <w:rPr>
          <w:rFonts w:ascii="Calibri" w:hAnsi="Calibri"/>
          <w:color w:val="000000" w:themeColor="text1"/>
          <w:lang w:val="en-US"/>
        </w:rPr>
        <w:t>IQR: 72.3-176.7</w:t>
      </w:r>
      <w:r w:rsidR="003B65D3">
        <w:rPr>
          <w:rFonts w:ascii="Calibri" w:hAnsi="Calibri"/>
          <w:color w:val="000000" w:themeColor="text1"/>
          <w:lang w:val="en-US"/>
        </w:rPr>
        <w:t>)</w:t>
      </w:r>
      <w:r w:rsidR="008010A1">
        <w:rPr>
          <w:rFonts w:ascii="Calibri" w:hAnsi="Calibri"/>
          <w:color w:val="000000" w:themeColor="text1"/>
          <w:lang w:val="en-US"/>
        </w:rPr>
        <w:t xml:space="preserve"> </w:t>
      </w:r>
      <w:r w:rsidR="00016F08">
        <w:rPr>
          <w:rFonts w:ascii="Calibri" w:hAnsi="Calibri"/>
          <w:color w:val="000000" w:themeColor="text1"/>
          <w:lang w:val="en-US"/>
        </w:rPr>
        <w:t xml:space="preserve">for </w:t>
      </w:r>
      <w:r w:rsidR="003B65D3">
        <w:rPr>
          <w:rFonts w:ascii="Calibri" w:hAnsi="Calibri"/>
          <w:color w:val="000000" w:themeColor="text1"/>
          <w:lang w:val="en-US"/>
        </w:rPr>
        <w:t xml:space="preserve">vegetables. Figure </w:t>
      </w:r>
      <w:r w:rsidR="008C011A">
        <w:rPr>
          <w:rFonts w:ascii="Calibri" w:hAnsi="Calibri"/>
          <w:color w:val="000000" w:themeColor="text1"/>
          <w:lang w:val="en-US"/>
        </w:rPr>
        <w:t>2</w:t>
      </w:r>
      <w:r w:rsidR="003B65D3">
        <w:rPr>
          <w:rFonts w:ascii="Calibri" w:hAnsi="Calibri"/>
          <w:color w:val="000000" w:themeColor="text1"/>
          <w:lang w:val="en-US"/>
        </w:rPr>
        <w:t xml:space="preserve"> shows </w:t>
      </w:r>
      <w:r w:rsidR="00E07F05">
        <w:rPr>
          <w:rFonts w:ascii="Calibri" w:hAnsi="Calibri"/>
          <w:color w:val="000000" w:themeColor="text1"/>
          <w:lang w:val="en-US"/>
        </w:rPr>
        <w:t xml:space="preserve">the </w:t>
      </w:r>
      <w:r w:rsidR="00197441">
        <w:rPr>
          <w:rFonts w:ascii="Calibri" w:hAnsi="Calibri"/>
          <w:color w:val="000000" w:themeColor="text1"/>
          <w:lang w:val="en-US"/>
        </w:rPr>
        <w:t>food</w:t>
      </w:r>
      <w:r w:rsidR="00D67F6E">
        <w:rPr>
          <w:rFonts w:ascii="Calibri" w:hAnsi="Calibri"/>
          <w:color w:val="000000" w:themeColor="text1"/>
          <w:lang w:val="en-US"/>
        </w:rPr>
        <w:t>s</w:t>
      </w:r>
      <w:r w:rsidR="00197441">
        <w:rPr>
          <w:rFonts w:ascii="Calibri" w:hAnsi="Calibri"/>
          <w:color w:val="000000" w:themeColor="text1"/>
          <w:lang w:val="en-US"/>
        </w:rPr>
        <w:t xml:space="preserve"> </w:t>
      </w:r>
      <w:r w:rsidR="00E07F05">
        <w:rPr>
          <w:rFonts w:ascii="Calibri" w:hAnsi="Calibri"/>
          <w:color w:val="000000" w:themeColor="text1"/>
          <w:lang w:val="en-US"/>
        </w:rPr>
        <w:t xml:space="preserve">yielding </w:t>
      </w:r>
      <w:r w:rsidR="003B65D3">
        <w:rPr>
          <w:rFonts w:ascii="Calibri" w:hAnsi="Calibri"/>
          <w:color w:val="000000" w:themeColor="text1"/>
          <w:lang w:val="en-US"/>
        </w:rPr>
        <w:t xml:space="preserve">the highest </w:t>
      </w:r>
      <w:r w:rsidR="00197441">
        <w:rPr>
          <w:rFonts w:ascii="Calibri" w:hAnsi="Calibri"/>
          <w:color w:val="000000" w:themeColor="text1"/>
          <w:lang w:val="en-US"/>
        </w:rPr>
        <w:t xml:space="preserve">Se </w:t>
      </w:r>
      <w:r w:rsidR="003B65D3">
        <w:rPr>
          <w:rFonts w:ascii="Calibri" w:hAnsi="Calibri"/>
          <w:color w:val="000000" w:themeColor="text1"/>
          <w:lang w:val="en-US"/>
        </w:rPr>
        <w:t>contribution</w:t>
      </w:r>
      <w:r w:rsidR="00D67F6E">
        <w:rPr>
          <w:rFonts w:ascii="Calibri" w:hAnsi="Calibri"/>
          <w:color w:val="000000" w:themeColor="text1"/>
          <w:lang w:val="en-US"/>
        </w:rPr>
        <w:t xml:space="preserve"> </w:t>
      </w:r>
      <w:r>
        <w:rPr>
          <w:rFonts w:ascii="Calibri" w:hAnsi="Calibri"/>
          <w:color w:val="000000" w:themeColor="text1"/>
          <w:lang w:val="en-US"/>
        </w:rPr>
        <w:t xml:space="preserve">its overall </w:t>
      </w:r>
      <w:r w:rsidR="00D67F6E">
        <w:rPr>
          <w:rFonts w:ascii="Calibri" w:hAnsi="Calibri"/>
          <w:color w:val="000000" w:themeColor="text1"/>
          <w:lang w:val="en-US"/>
        </w:rPr>
        <w:t>dietary intake</w:t>
      </w:r>
      <w:r w:rsidR="003B65D3">
        <w:rPr>
          <w:rFonts w:ascii="Calibri" w:hAnsi="Calibri"/>
          <w:color w:val="000000" w:themeColor="text1"/>
          <w:lang w:val="en-US"/>
        </w:rPr>
        <w:t xml:space="preserve">, </w:t>
      </w:r>
      <w:r w:rsidR="009551E4" w:rsidRPr="00FE5BC8">
        <w:rPr>
          <w:rFonts w:ascii="Calibri" w:hAnsi="Calibri"/>
          <w:color w:val="000000" w:themeColor="text1"/>
          <w:lang w:val="en-US"/>
        </w:rPr>
        <w:t xml:space="preserve">primarily </w:t>
      </w:r>
      <w:r w:rsidR="00F158AE" w:rsidRPr="00FE5BC8">
        <w:rPr>
          <w:rFonts w:ascii="Calibri" w:hAnsi="Calibri"/>
          <w:color w:val="000000" w:themeColor="text1"/>
          <w:lang w:val="en-US"/>
        </w:rPr>
        <w:t>fish and seafood</w:t>
      </w:r>
      <w:r w:rsidR="009551E4" w:rsidRPr="00FE5BC8">
        <w:rPr>
          <w:rFonts w:ascii="Calibri" w:hAnsi="Calibri"/>
          <w:color w:val="000000" w:themeColor="text1"/>
          <w:lang w:val="en-US"/>
        </w:rPr>
        <w:t xml:space="preserve"> (</w:t>
      </w:r>
      <w:r w:rsidR="009551E4" w:rsidRPr="00FE5BC8">
        <w:rPr>
          <w:rFonts w:ascii="Calibri" w:hAnsi="Calibri"/>
          <w:color w:val="000000" w:themeColor="text1"/>
          <w:lang w:val="en-US"/>
        </w:rPr>
        <w:sym w:font="Symbol" w:char="F07E"/>
      </w:r>
      <w:r w:rsidR="009551E4" w:rsidRPr="00FE5BC8">
        <w:rPr>
          <w:rFonts w:ascii="Calibri" w:hAnsi="Calibri"/>
          <w:color w:val="000000" w:themeColor="text1"/>
          <w:lang w:val="en-US"/>
        </w:rPr>
        <w:t>30%)</w:t>
      </w:r>
      <w:r w:rsidR="00F158AE" w:rsidRPr="00FE5BC8">
        <w:rPr>
          <w:rFonts w:ascii="Calibri" w:hAnsi="Calibri"/>
          <w:color w:val="000000" w:themeColor="text1"/>
          <w:lang w:val="en-US"/>
        </w:rPr>
        <w:t>, meat</w:t>
      </w:r>
      <w:r w:rsidR="009551E4" w:rsidRPr="00FE5BC8">
        <w:rPr>
          <w:rFonts w:ascii="Calibri" w:hAnsi="Calibri"/>
          <w:color w:val="000000" w:themeColor="text1"/>
          <w:lang w:val="en-US"/>
        </w:rPr>
        <w:t xml:space="preserve"> (</w:t>
      </w:r>
      <w:r w:rsidR="009551E4" w:rsidRPr="00FE5BC8">
        <w:rPr>
          <w:rFonts w:ascii="Calibri" w:hAnsi="Calibri"/>
          <w:color w:val="000000" w:themeColor="text1"/>
          <w:lang w:val="en-US"/>
        </w:rPr>
        <w:sym w:font="Symbol" w:char="F07E"/>
      </w:r>
      <w:r w:rsidR="009551E4" w:rsidRPr="00FE5BC8">
        <w:rPr>
          <w:rFonts w:ascii="Calibri" w:hAnsi="Calibri"/>
          <w:color w:val="000000" w:themeColor="text1"/>
          <w:lang w:val="en-US"/>
        </w:rPr>
        <w:t>20%) and cereals (</w:t>
      </w:r>
      <w:r w:rsidR="009551E4" w:rsidRPr="00FE5BC8">
        <w:rPr>
          <w:rFonts w:ascii="Calibri" w:hAnsi="Calibri"/>
          <w:color w:val="000000" w:themeColor="text1"/>
          <w:lang w:val="en-US"/>
        </w:rPr>
        <w:sym w:font="Symbol" w:char="F07E"/>
      </w:r>
      <w:r w:rsidR="009551E4" w:rsidRPr="00FE5BC8">
        <w:rPr>
          <w:rFonts w:ascii="Calibri" w:hAnsi="Calibri"/>
          <w:color w:val="000000" w:themeColor="text1"/>
          <w:lang w:val="en-US"/>
        </w:rPr>
        <w:t>13%), f</w:t>
      </w:r>
      <w:r w:rsidR="00F158AE" w:rsidRPr="00FE5BC8">
        <w:rPr>
          <w:rFonts w:ascii="Calibri" w:hAnsi="Calibri"/>
          <w:color w:val="000000" w:themeColor="text1"/>
          <w:lang w:val="en-US"/>
        </w:rPr>
        <w:t>ollowed by milk and dairy products</w:t>
      </w:r>
      <w:r w:rsidR="009551E4" w:rsidRPr="00FE5BC8">
        <w:rPr>
          <w:rFonts w:ascii="Calibri" w:hAnsi="Calibri"/>
          <w:color w:val="000000" w:themeColor="text1"/>
          <w:lang w:val="en-US"/>
        </w:rPr>
        <w:t xml:space="preserve"> (</w:t>
      </w:r>
      <w:r w:rsidR="009551E4" w:rsidRPr="00FE5BC8">
        <w:rPr>
          <w:rFonts w:ascii="Calibri" w:hAnsi="Calibri"/>
          <w:color w:val="000000" w:themeColor="text1"/>
          <w:lang w:val="en-US"/>
        </w:rPr>
        <w:sym w:font="Symbol" w:char="F07E"/>
      </w:r>
      <w:r w:rsidR="009551E4" w:rsidRPr="00FE5BC8">
        <w:rPr>
          <w:rFonts w:ascii="Calibri" w:hAnsi="Calibri"/>
          <w:color w:val="000000" w:themeColor="text1"/>
          <w:lang w:val="en-US"/>
        </w:rPr>
        <w:t>11%)</w:t>
      </w:r>
      <w:r w:rsidR="00F158AE" w:rsidRPr="00FE5BC8">
        <w:rPr>
          <w:rFonts w:ascii="Calibri" w:hAnsi="Calibri"/>
          <w:color w:val="000000" w:themeColor="text1"/>
          <w:lang w:val="en-US"/>
        </w:rPr>
        <w:t xml:space="preserve"> and vegetables</w:t>
      </w:r>
      <w:r w:rsidR="009551E4" w:rsidRPr="00FE5BC8">
        <w:rPr>
          <w:rFonts w:ascii="Calibri" w:hAnsi="Calibri"/>
          <w:color w:val="000000" w:themeColor="text1"/>
          <w:lang w:val="en-US"/>
        </w:rPr>
        <w:t xml:space="preserve"> (</w:t>
      </w:r>
      <w:r w:rsidR="009551E4" w:rsidRPr="00FE5BC8">
        <w:rPr>
          <w:rFonts w:ascii="Calibri" w:hAnsi="Calibri"/>
          <w:color w:val="000000" w:themeColor="text1"/>
          <w:lang w:val="en-US"/>
        </w:rPr>
        <w:sym w:font="Symbol" w:char="F07E"/>
      </w:r>
      <w:r w:rsidR="009551E4" w:rsidRPr="00FE5BC8">
        <w:rPr>
          <w:rFonts w:ascii="Calibri" w:hAnsi="Calibri"/>
          <w:color w:val="000000" w:themeColor="text1"/>
          <w:lang w:val="en-US"/>
        </w:rPr>
        <w:t>7%) (</w:t>
      </w:r>
      <w:r w:rsidR="003B65D3">
        <w:rPr>
          <w:rFonts w:ascii="Calibri" w:hAnsi="Calibri"/>
          <w:color w:val="000000" w:themeColor="text1"/>
          <w:lang w:val="en-US"/>
        </w:rPr>
        <w:t xml:space="preserve">See </w:t>
      </w:r>
      <w:r w:rsidR="00AF32F0" w:rsidRPr="00FE5BC8">
        <w:rPr>
          <w:rFonts w:ascii="Calibri" w:hAnsi="Calibri"/>
          <w:color w:val="000000" w:themeColor="text1"/>
          <w:lang w:val="en-US"/>
        </w:rPr>
        <w:t>Supplementary Table S1</w:t>
      </w:r>
      <w:r w:rsidR="009551E4" w:rsidRPr="00FE5BC8">
        <w:rPr>
          <w:rFonts w:ascii="Calibri" w:hAnsi="Calibri"/>
          <w:color w:val="000000" w:themeColor="text1"/>
          <w:lang w:val="en-US"/>
        </w:rPr>
        <w:t>)</w:t>
      </w:r>
      <w:r w:rsidR="00956F21">
        <w:rPr>
          <w:rFonts w:ascii="Calibri" w:hAnsi="Calibri"/>
          <w:color w:val="000000" w:themeColor="text1"/>
          <w:lang w:val="en-US"/>
        </w:rPr>
        <w:t>.</w:t>
      </w:r>
      <w:r w:rsidR="004738E2" w:rsidRPr="00FE5BC8">
        <w:rPr>
          <w:rFonts w:ascii="Calibri" w:hAnsi="Calibri"/>
          <w:color w:val="000000" w:themeColor="text1"/>
          <w:lang w:val="en-US"/>
        </w:rPr>
        <w:t xml:space="preserve"> </w:t>
      </w:r>
      <w:r w:rsidR="003B65D3">
        <w:rPr>
          <w:rFonts w:ascii="Calibri" w:hAnsi="Calibri"/>
          <w:color w:val="000000" w:themeColor="text1"/>
          <w:lang w:val="en-US"/>
        </w:rPr>
        <w:t xml:space="preserve">Table 1 shows </w:t>
      </w:r>
      <w:r w:rsidR="003B65D3" w:rsidRPr="00FE5BC8">
        <w:rPr>
          <w:rFonts w:ascii="Calibri" w:hAnsi="Calibri"/>
          <w:color w:val="000000" w:themeColor="text1"/>
          <w:lang w:val="en-US"/>
        </w:rPr>
        <w:t>Pearson correlation</w:t>
      </w:r>
      <w:r w:rsidR="00016F08">
        <w:rPr>
          <w:rFonts w:ascii="Calibri" w:hAnsi="Calibri"/>
          <w:color w:val="000000" w:themeColor="text1"/>
          <w:lang w:val="en-US"/>
        </w:rPr>
        <w:t xml:space="preserve"> coefficients</w:t>
      </w:r>
      <w:r w:rsidR="003B65D3" w:rsidRPr="00FE5BC8">
        <w:rPr>
          <w:rFonts w:ascii="Calibri" w:hAnsi="Calibri"/>
          <w:color w:val="000000" w:themeColor="text1"/>
          <w:lang w:val="en-US"/>
        </w:rPr>
        <w:t xml:space="preserve"> between Se intake and total serum Se and its species</w:t>
      </w:r>
      <w:r w:rsidR="003B65D3">
        <w:rPr>
          <w:rFonts w:ascii="Calibri" w:hAnsi="Calibri"/>
          <w:color w:val="000000" w:themeColor="text1"/>
          <w:lang w:val="en-US"/>
        </w:rPr>
        <w:t xml:space="preserve">. Se intake </w:t>
      </w:r>
      <w:r w:rsidR="002F742C">
        <w:rPr>
          <w:rFonts w:ascii="Calibri" w:hAnsi="Calibri"/>
          <w:color w:val="000000" w:themeColor="text1"/>
          <w:lang w:val="en-US"/>
        </w:rPr>
        <w:t>was</w:t>
      </w:r>
      <w:r w:rsidR="004738E2" w:rsidRPr="00FE5BC8">
        <w:rPr>
          <w:rFonts w:ascii="Calibri" w:hAnsi="Calibri"/>
          <w:color w:val="000000" w:themeColor="text1"/>
          <w:lang w:val="en-US"/>
        </w:rPr>
        <w:t xml:space="preserve"> inverse</w:t>
      </w:r>
      <w:r w:rsidR="002F742C">
        <w:rPr>
          <w:rFonts w:ascii="Calibri" w:hAnsi="Calibri"/>
          <w:color w:val="000000" w:themeColor="text1"/>
          <w:lang w:val="en-US"/>
        </w:rPr>
        <w:t>ly correlated</w:t>
      </w:r>
      <w:r w:rsidR="004738E2" w:rsidRPr="00FE5BC8">
        <w:rPr>
          <w:rFonts w:ascii="Calibri" w:hAnsi="Calibri"/>
          <w:color w:val="000000" w:themeColor="text1"/>
          <w:lang w:val="en-US"/>
        </w:rPr>
        <w:t xml:space="preserve"> with organic species, especially Se-TXNRD, while positive</w:t>
      </w:r>
      <w:r w:rsidR="006D3330">
        <w:rPr>
          <w:rFonts w:ascii="Calibri" w:hAnsi="Calibri"/>
          <w:color w:val="000000" w:themeColor="text1"/>
          <w:lang w:val="en-US"/>
        </w:rPr>
        <w:t>ly correlated</w:t>
      </w:r>
      <w:r w:rsidR="00197441">
        <w:rPr>
          <w:rFonts w:ascii="Calibri" w:hAnsi="Calibri"/>
          <w:color w:val="000000" w:themeColor="text1"/>
          <w:lang w:val="en-US"/>
        </w:rPr>
        <w:t xml:space="preserve"> </w:t>
      </w:r>
      <w:r w:rsidR="004738E2" w:rsidRPr="00FE5BC8">
        <w:rPr>
          <w:rFonts w:ascii="Calibri" w:hAnsi="Calibri"/>
          <w:color w:val="000000" w:themeColor="text1"/>
          <w:lang w:val="en-US"/>
        </w:rPr>
        <w:t>with inorganic forms</w:t>
      </w:r>
      <w:r w:rsidR="004738E2" w:rsidRPr="00204B5D">
        <w:rPr>
          <w:rFonts w:ascii="Calibri" w:hAnsi="Calibri"/>
          <w:lang w:val="en-US"/>
        </w:rPr>
        <w:t>.</w:t>
      </w:r>
      <w:r w:rsidR="00876268" w:rsidRPr="00204B5D">
        <w:rPr>
          <w:rFonts w:ascii="Calibri" w:hAnsi="Calibri"/>
          <w:lang w:val="en-US"/>
        </w:rPr>
        <w:t xml:space="preserve"> Exclusion of subjects taking Se-containing supplements gave comparable results.</w:t>
      </w:r>
    </w:p>
    <w:p w14:paraId="1413E7D4" w14:textId="77777777" w:rsidR="00876268" w:rsidRDefault="00E64D1F" w:rsidP="001729BF">
      <w:pPr>
        <w:spacing w:line="360" w:lineRule="auto"/>
        <w:ind w:firstLine="708"/>
        <w:jc w:val="both"/>
        <w:rPr>
          <w:rFonts w:ascii="Calibri" w:hAnsi="Calibri"/>
          <w:color w:val="000000" w:themeColor="text1"/>
          <w:lang w:val="en-US"/>
        </w:rPr>
      </w:pPr>
      <w:r w:rsidRPr="00FE5BC8">
        <w:rPr>
          <w:rFonts w:ascii="Calibri" w:hAnsi="Calibri"/>
          <w:color w:val="000000" w:themeColor="text1"/>
          <w:lang w:val="en-US"/>
        </w:rPr>
        <w:t xml:space="preserve">Table </w:t>
      </w:r>
      <w:r w:rsidR="004738E2" w:rsidRPr="00FE5BC8">
        <w:rPr>
          <w:rFonts w:ascii="Calibri" w:hAnsi="Calibri"/>
          <w:color w:val="000000" w:themeColor="text1"/>
          <w:lang w:val="en-US"/>
        </w:rPr>
        <w:t>2</w:t>
      </w:r>
      <w:r w:rsidRPr="00FE5BC8">
        <w:rPr>
          <w:rFonts w:ascii="Calibri" w:hAnsi="Calibri"/>
          <w:color w:val="000000" w:themeColor="text1"/>
          <w:lang w:val="en-US"/>
        </w:rPr>
        <w:t xml:space="preserve"> </w:t>
      </w:r>
      <w:r w:rsidR="00831C2D" w:rsidRPr="00FE5BC8">
        <w:rPr>
          <w:rFonts w:ascii="Calibri" w:hAnsi="Calibri"/>
          <w:color w:val="000000" w:themeColor="text1"/>
          <w:lang w:val="en-US"/>
        </w:rPr>
        <w:t>shows</w:t>
      </w:r>
      <w:r w:rsidRPr="00FE5BC8">
        <w:rPr>
          <w:rFonts w:ascii="Calibri" w:hAnsi="Calibri"/>
          <w:color w:val="000000" w:themeColor="text1"/>
          <w:lang w:val="en-US"/>
        </w:rPr>
        <w:t xml:space="preserve"> correlation </w:t>
      </w:r>
      <w:r w:rsidR="00707607" w:rsidRPr="00FE5BC8">
        <w:rPr>
          <w:rFonts w:ascii="Calibri" w:hAnsi="Calibri"/>
          <w:color w:val="000000" w:themeColor="text1"/>
          <w:lang w:val="en-US"/>
        </w:rPr>
        <w:t>c</w:t>
      </w:r>
      <w:r w:rsidR="003B65D3">
        <w:rPr>
          <w:rFonts w:ascii="Calibri" w:hAnsi="Calibri"/>
          <w:color w:val="000000" w:themeColor="text1"/>
          <w:lang w:val="en-US"/>
        </w:rPr>
        <w:t xml:space="preserve">oefficients </w:t>
      </w:r>
      <w:r w:rsidRPr="00FE5BC8">
        <w:rPr>
          <w:rFonts w:ascii="Calibri" w:hAnsi="Calibri"/>
          <w:color w:val="000000" w:themeColor="text1"/>
          <w:lang w:val="en-US"/>
        </w:rPr>
        <w:t>between food categories</w:t>
      </w:r>
      <w:r w:rsidR="003B65D3">
        <w:rPr>
          <w:rFonts w:ascii="Calibri" w:hAnsi="Calibri"/>
          <w:color w:val="000000" w:themeColor="text1"/>
          <w:lang w:val="en-US"/>
        </w:rPr>
        <w:t xml:space="preserve"> and</w:t>
      </w:r>
      <w:r w:rsidR="003B65D3" w:rsidRPr="003B65D3">
        <w:rPr>
          <w:rFonts w:ascii="Calibri" w:hAnsi="Calibri"/>
          <w:color w:val="000000" w:themeColor="text1"/>
          <w:lang w:val="en-US"/>
        </w:rPr>
        <w:t xml:space="preserve"> </w:t>
      </w:r>
      <w:r w:rsidR="003B65D3" w:rsidRPr="00FE5BC8">
        <w:rPr>
          <w:rFonts w:ascii="Calibri" w:hAnsi="Calibri"/>
          <w:color w:val="000000" w:themeColor="text1"/>
          <w:lang w:val="en-US"/>
        </w:rPr>
        <w:t>serum Se species</w:t>
      </w:r>
      <w:r w:rsidR="003B65D3" w:rsidRPr="003B65D3">
        <w:rPr>
          <w:rStyle w:val="Kommentarzeichen"/>
          <w:lang w:val="en-US"/>
        </w:rPr>
        <w:t>.</w:t>
      </w:r>
      <w:r w:rsidR="00BE09FA" w:rsidRPr="00FE5BC8">
        <w:rPr>
          <w:rFonts w:ascii="Calibri" w:hAnsi="Calibri"/>
          <w:color w:val="000000" w:themeColor="text1"/>
          <w:lang w:val="en-US"/>
        </w:rPr>
        <w:t xml:space="preserve"> </w:t>
      </w:r>
      <w:r w:rsidR="00FC6995" w:rsidRPr="00FE5BC8">
        <w:rPr>
          <w:rFonts w:ascii="Calibri" w:hAnsi="Calibri"/>
          <w:color w:val="000000" w:themeColor="text1"/>
          <w:lang w:val="en-US"/>
        </w:rPr>
        <w:t xml:space="preserve">Cereals </w:t>
      </w:r>
      <w:r w:rsidR="0003659A">
        <w:rPr>
          <w:rFonts w:ascii="Calibri" w:hAnsi="Calibri"/>
          <w:color w:val="000000" w:themeColor="text1"/>
          <w:lang w:val="en-US"/>
        </w:rPr>
        <w:t xml:space="preserve">were </w:t>
      </w:r>
      <w:r w:rsidR="00FC6995" w:rsidRPr="00FE5BC8">
        <w:rPr>
          <w:rFonts w:ascii="Calibri" w:hAnsi="Calibri"/>
          <w:color w:val="000000" w:themeColor="text1"/>
          <w:lang w:val="en-US"/>
        </w:rPr>
        <w:t xml:space="preserve">positively </w:t>
      </w:r>
      <w:r w:rsidR="001E2F87">
        <w:rPr>
          <w:rFonts w:ascii="Calibri" w:hAnsi="Calibri"/>
          <w:color w:val="000000" w:themeColor="text1"/>
          <w:lang w:val="en-US"/>
        </w:rPr>
        <w:t>correlated</w:t>
      </w:r>
      <w:r w:rsidR="00FC6995" w:rsidRPr="00FE5BC8">
        <w:rPr>
          <w:rFonts w:ascii="Calibri" w:hAnsi="Calibri"/>
          <w:color w:val="000000" w:themeColor="text1"/>
          <w:lang w:val="en-US"/>
        </w:rPr>
        <w:t xml:space="preserve"> with total Se</w:t>
      </w:r>
      <w:r w:rsidR="0003659A">
        <w:rPr>
          <w:rFonts w:ascii="Calibri" w:hAnsi="Calibri"/>
          <w:color w:val="000000" w:themeColor="text1"/>
          <w:lang w:val="en-US"/>
        </w:rPr>
        <w:t xml:space="preserve"> serum levels</w:t>
      </w:r>
      <w:r w:rsidR="00FC6995" w:rsidRPr="00FE5BC8">
        <w:rPr>
          <w:rFonts w:ascii="Calibri" w:hAnsi="Calibri"/>
          <w:color w:val="000000" w:themeColor="text1"/>
          <w:lang w:val="en-US"/>
        </w:rPr>
        <w:t xml:space="preserve">, </w:t>
      </w:r>
      <w:r w:rsidR="0003659A">
        <w:rPr>
          <w:rFonts w:ascii="Calibri" w:hAnsi="Calibri"/>
          <w:color w:val="000000" w:themeColor="text1"/>
          <w:lang w:val="en-US"/>
        </w:rPr>
        <w:t xml:space="preserve">particularly due to their high correlation with three Se species, </w:t>
      </w:r>
      <w:r w:rsidR="00FC6995" w:rsidRPr="00FE5BC8">
        <w:rPr>
          <w:rFonts w:ascii="Calibri" w:hAnsi="Calibri"/>
          <w:color w:val="000000" w:themeColor="text1"/>
          <w:lang w:val="en-US"/>
        </w:rPr>
        <w:t>Se-Cys</w:t>
      </w:r>
      <w:r w:rsidR="00AF32F0" w:rsidRPr="00FE5BC8">
        <w:rPr>
          <w:rFonts w:ascii="Calibri" w:hAnsi="Calibri"/>
          <w:color w:val="000000" w:themeColor="text1"/>
          <w:lang w:val="en-US"/>
        </w:rPr>
        <w:t>, Se-TXNRD</w:t>
      </w:r>
      <w:r w:rsidR="0086185D" w:rsidRPr="00FE5BC8">
        <w:rPr>
          <w:rFonts w:ascii="Calibri" w:hAnsi="Calibri"/>
          <w:color w:val="000000" w:themeColor="text1"/>
          <w:lang w:val="en-US"/>
        </w:rPr>
        <w:t xml:space="preserve"> and Se-</w:t>
      </w:r>
      <w:r w:rsidR="00EB5011" w:rsidRPr="00FE5BC8">
        <w:rPr>
          <w:rFonts w:ascii="Calibri" w:hAnsi="Calibri"/>
          <w:color w:val="000000" w:themeColor="text1"/>
          <w:lang w:val="en-US"/>
        </w:rPr>
        <w:t xml:space="preserve">HSA. </w:t>
      </w:r>
      <w:r w:rsidR="001E2F87">
        <w:rPr>
          <w:rFonts w:ascii="Calibri" w:hAnsi="Calibri"/>
          <w:color w:val="000000" w:themeColor="text1"/>
          <w:lang w:val="en-US"/>
        </w:rPr>
        <w:t>M</w:t>
      </w:r>
      <w:r w:rsidR="00EB5011" w:rsidRPr="00FE5BC8">
        <w:rPr>
          <w:rFonts w:ascii="Calibri" w:hAnsi="Calibri"/>
          <w:color w:val="000000" w:themeColor="text1"/>
          <w:lang w:val="en-US"/>
        </w:rPr>
        <w:t xml:space="preserve">eat intake </w:t>
      </w:r>
      <w:r w:rsidR="001E2F87">
        <w:rPr>
          <w:rFonts w:ascii="Calibri" w:hAnsi="Calibri"/>
          <w:color w:val="000000" w:themeColor="text1"/>
          <w:lang w:val="en-US"/>
        </w:rPr>
        <w:t xml:space="preserve">was not appreciably correlated with any of the Se </w:t>
      </w:r>
      <w:r w:rsidR="00EB5011" w:rsidRPr="00FE5BC8">
        <w:rPr>
          <w:rFonts w:ascii="Calibri" w:hAnsi="Calibri"/>
          <w:color w:val="000000" w:themeColor="text1"/>
          <w:lang w:val="en-US"/>
        </w:rPr>
        <w:t xml:space="preserve">species. </w:t>
      </w:r>
      <w:r w:rsidR="0003659A">
        <w:rPr>
          <w:rFonts w:ascii="Calibri" w:hAnsi="Calibri"/>
          <w:color w:val="000000" w:themeColor="text1"/>
          <w:lang w:val="en-US"/>
        </w:rPr>
        <w:t>Intake of m</w:t>
      </w:r>
      <w:r w:rsidR="00EB5011" w:rsidRPr="00FE5BC8">
        <w:rPr>
          <w:rFonts w:ascii="Calibri" w:hAnsi="Calibri"/>
          <w:color w:val="000000" w:themeColor="text1"/>
          <w:lang w:val="en-US"/>
        </w:rPr>
        <w:t xml:space="preserve">ilk and dairy products </w:t>
      </w:r>
      <w:r w:rsidR="002E7E01">
        <w:rPr>
          <w:rFonts w:ascii="Calibri" w:hAnsi="Calibri"/>
          <w:color w:val="000000" w:themeColor="text1"/>
          <w:lang w:val="en-US"/>
        </w:rPr>
        <w:t xml:space="preserve">was </w:t>
      </w:r>
      <w:r w:rsidR="00EB5011" w:rsidRPr="00FE5BC8">
        <w:rPr>
          <w:rFonts w:ascii="Calibri" w:hAnsi="Calibri"/>
          <w:color w:val="000000" w:themeColor="text1"/>
          <w:lang w:val="en-US"/>
        </w:rPr>
        <w:t>inverse</w:t>
      </w:r>
      <w:r w:rsidR="00016F08">
        <w:rPr>
          <w:rFonts w:ascii="Calibri" w:hAnsi="Calibri"/>
          <w:color w:val="000000" w:themeColor="text1"/>
          <w:lang w:val="en-US"/>
        </w:rPr>
        <w:t>ly</w:t>
      </w:r>
      <w:r w:rsidR="00EB5011" w:rsidRPr="00FE5BC8">
        <w:rPr>
          <w:rFonts w:ascii="Calibri" w:hAnsi="Calibri"/>
          <w:color w:val="000000" w:themeColor="text1"/>
          <w:lang w:val="en-US"/>
        </w:rPr>
        <w:t xml:space="preserve"> correlat</w:t>
      </w:r>
      <w:r w:rsidR="00016F08">
        <w:rPr>
          <w:rFonts w:ascii="Calibri" w:hAnsi="Calibri"/>
          <w:color w:val="000000" w:themeColor="text1"/>
          <w:lang w:val="en-US"/>
        </w:rPr>
        <w:t>ed</w:t>
      </w:r>
      <w:r w:rsidR="00EB5011" w:rsidRPr="00FE5BC8">
        <w:rPr>
          <w:rFonts w:ascii="Calibri" w:hAnsi="Calibri"/>
          <w:color w:val="000000" w:themeColor="text1"/>
          <w:lang w:val="en-US"/>
        </w:rPr>
        <w:t xml:space="preserve"> with Se overall and </w:t>
      </w:r>
      <w:r w:rsidR="00016F08">
        <w:rPr>
          <w:rFonts w:ascii="Calibri" w:hAnsi="Calibri"/>
          <w:color w:val="000000" w:themeColor="text1"/>
          <w:lang w:val="en-US"/>
        </w:rPr>
        <w:t>with</w:t>
      </w:r>
      <w:r w:rsidR="00D67F6E">
        <w:rPr>
          <w:rFonts w:ascii="Calibri" w:hAnsi="Calibri"/>
          <w:color w:val="000000" w:themeColor="text1"/>
          <w:lang w:val="en-US"/>
        </w:rPr>
        <w:t xml:space="preserve"> the</w:t>
      </w:r>
      <w:r w:rsidR="00016F08">
        <w:rPr>
          <w:rFonts w:ascii="Calibri" w:hAnsi="Calibri"/>
          <w:color w:val="000000" w:themeColor="text1"/>
          <w:lang w:val="en-US"/>
        </w:rPr>
        <w:t xml:space="preserve"> </w:t>
      </w:r>
      <w:r w:rsidR="00EB5011" w:rsidRPr="00FE5BC8">
        <w:rPr>
          <w:rFonts w:ascii="Calibri" w:hAnsi="Calibri"/>
          <w:color w:val="000000" w:themeColor="text1"/>
          <w:lang w:val="en-US"/>
        </w:rPr>
        <w:t xml:space="preserve">inorganic </w:t>
      </w:r>
      <w:r w:rsidR="00016F08">
        <w:rPr>
          <w:rFonts w:ascii="Calibri" w:hAnsi="Calibri"/>
          <w:color w:val="000000" w:themeColor="text1"/>
          <w:lang w:val="en-US"/>
        </w:rPr>
        <w:t xml:space="preserve">Se </w:t>
      </w:r>
      <w:r w:rsidR="00EB5011" w:rsidRPr="00FE5BC8">
        <w:rPr>
          <w:rFonts w:ascii="Calibri" w:hAnsi="Calibri"/>
          <w:color w:val="000000" w:themeColor="text1"/>
          <w:lang w:val="en-US"/>
        </w:rPr>
        <w:t>forms</w:t>
      </w:r>
      <w:r w:rsidR="00D67F6E">
        <w:rPr>
          <w:rFonts w:ascii="Calibri" w:hAnsi="Calibri"/>
          <w:color w:val="000000" w:themeColor="text1"/>
          <w:lang w:val="en-US"/>
        </w:rPr>
        <w:t xml:space="preserve"> (</w:t>
      </w:r>
      <w:r w:rsidR="00EB5011" w:rsidRPr="00FE5BC8">
        <w:rPr>
          <w:rFonts w:ascii="Calibri" w:hAnsi="Calibri"/>
          <w:color w:val="000000" w:themeColor="text1"/>
          <w:lang w:val="en-US"/>
        </w:rPr>
        <w:t>mainly Se(IV)</w:t>
      </w:r>
      <w:r w:rsidR="00D67F6E">
        <w:rPr>
          <w:rFonts w:ascii="Calibri" w:hAnsi="Calibri"/>
          <w:color w:val="000000" w:themeColor="text1"/>
          <w:lang w:val="en-US"/>
        </w:rPr>
        <w:t>)</w:t>
      </w:r>
      <w:r w:rsidR="00B24624">
        <w:rPr>
          <w:rFonts w:ascii="Calibri" w:hAnsi="Calibri"/>
          <w:color w:val="000000" w:themeColor="text1"/>
          <w:lang w:val="en-US"/>
        </w:rPr>
        <w:t>,</w:t>
      </w:r>
      <w:r w:rsidR="00EB5011" w:rsidRPr="00FE5BC8">
        <w:rPr>
          <w:rFonts w:ascii="Calibri" w:hAnsi="Calibri"/>
          <w:color w:val="000000" w:themeColor="text1"/>
          <w:lang w:val="en-US"/>
        </w:rPr>
        <w:t xml:space="preserve"> </w:t>
      </w:r>
      <w:r w:rsidR="0003659A">
        <w:rPr>
          <w:rFonts w:ascii="Calibri" w:hAnsi="Calibri"/>
          <w:color w:val="000000" w:themeColor="text1"/>
          <w:lang w:val="en-US"/>
        </w:rPr>
        <w:t xml:space="preserve">as well as </w:t>
      </w:r>
      <w:r w:rsidR="00D67F6E">
        <w:rPr>
          <w:rFonts w:ascii="Calibri" w:hAnsi="Calibri"/>
          <w:color w:val="000000" w:themeColor="text1"/>
          <w:lang w:val="en-US"/>
        </w:rPr>
        <w:t xml:space="preserve">with </w:t>
      </w:r>
      <w:r w:rsidR="00EB5011" w:rsidRPr="00FE5BC8">
        <w:rPr>
          <w:rFonts w:ascii="Calibri" w:hAnsi="Calibri"/>
          <w:color w:val="000000" w:themeColor="text1"/>
          <w:lang w:val="en-US"/>
        </w:rPr>
        <w:t xml:space="preserve">Se-HSA, while </w:t>
      </w:r>
      <w:r w:rsidR="00D67F6E">
        <w:rPr>
          <w:rFonts w:ascii="Calibri" w:hAnsi="Calibri"/>
          <w:color w:val="000000" w:themeColor="text1"/>
          <w:lang w:val="en-US"/>
        </w:rPr>
        <w:t xml:space="preserve">the </w:t>
      </w:r>
      <w:r w:rsidR="00EB5011" w:rsidRPr="00FE5BC8">
        <w:rPr>
          <w:rFonts w:ascii="Calibri" w:hAnsi="Calibri"/>
          <w:color w:val="000000" w:themeColor="text1"/>
          <w:lang w:val="en-US"/>
        </w:rPr>
        <w:t xml:space="preserve">organic forms generally </w:t>
      </w:r>
      <w:r w:rsidR="00B24624">
        <w:rPr>
          <w:rFonts w:ascii="Calibri" w:hAnsi="Calibri"/>
          <w:color w:val="000000" w:themeColor="text1"/>
          <w:lang w:val="en-US"/>
        </w:rPr>
        <w:t>showed</w:t>
      </w:r>
      <w:r w:rsidR="00B24624" w:rsidRPr="00FE5BC8">
        <w:rPr>
          <w:rFonts w:ascii="Calibri" w:hAnsi="Calibri"/>
          <w:color w:val="000000" w:themeColor="text1"/>
          <w:lang w:val="en-US"/>
        </w:rPr>
        <w:t xml:space="preserve"> </w:t>
      </w:r>
      <w:r w:rsidR="00EB5011" w:rsidRPr="00FE5BC8">
        <w:rPr>
          <w:rFonts w:ascii="Calibri" w:hAnsi="Calibri"/>
          <w:color w:val="000000" w:themeColor="text1"/>
          <w:lang w:val="en-US"/>
        </w:rPr>
        <w:t xml:space="preserve">opposite </w:t>
      </w:r>
      <w:r w:rsidR="007447ED">
        <w:rPr>
          <w:rFonts w:ascii="Calibri" w:hAnsi="Calibri"/>
          <w:color w:val="000000" w:themeColor="text1"/>
          <w:lang w:val="en-US"/>
        </w:rPr>
        <w:t>correlations</w:t>
      </w:r>
      <w:r w:rsidR="00EB5011" w:rsidRPr="00FE5BC8">
        <w:rPr>
          <w:rFonts w:ascii="Calibri" w:hAnsi="Calibri"/>
          <w:color w:val="000000" w:themeColor="text1"/>
          <w:lang w:val="en-US"/>
        </w:rPr>
        <w:t>. Egg consumption show</w:t>
      </w:r>
      <w:r w:rsidR="00B24624">
        <w:rPr>
          <w:rFonts w:ascii="Calibri" w:hAnsi="Calibri"/>
          <w:color w:val="000000" w:themeColor="text1"/>
          <w:lang w:val="en-US"/>
        </w:rPr>
        <w:t>ed</w:t>
      </w:r>
      <w:r w:rsidR="005E1456" w:rsidRPr="00FE5BC8">
        <w:rPr>
          <w:rFonts w:ascii="Calibri" w:hAnsi="Calibri"/>
          <w:color w:val="000000" w:themeColor="text1"/>
          <w:lang w:val="en-US"/>
        </w:rPr>
        <w:t xml:space="preserve"> a slight </w:t>
      </w:r>
      <w:r w:rsidR="00943F94">
        <w:rPr>
          <w:rFonts w:ascii="Calibri" w:hAnsi="Calibri"/>
          <w:color w:val="000000" w:themeColor="text1"/>
          <w:lang w:val="en-US"/>
        </w:rPr>
        <w:t>positive</w:t>
      </w:r>
      <w:r w:rsidR="005E1456" w:rsidRPr="00FE5BC8">
        <w:rPr>
          <w:rFonts w:ascii="Calibri" w:hAnsi="Calibri"/>
          <w:color w:val="000000" w:themeColor="text1"/>
          <w:lang w:val="en-US"/>
        </w:rPr>
        <w:t xml:space="preserve"> </w:t>
      </w:r>
      <w:r w:rsidR="00EB5011" w:rsidRPr="00FE5BC8">
        <w:rPr>
          <w:rFonts w:ascii="Calibri" w:hAnsi="Calibri"/>
          <w:color w:val="000000" w:themeColor="text1"/>
          <w:lang w:val="en-US"/>
        </w:rPr>
        <w:t xml:space="preserve">correlation with </w:t>
      </w:r>
      <w:r w:rsidR="005E1456" w:rsidRPr="00FE5BC8">
        <w:rPr>
          <w:rFonts w:ascii="Calibri" w:hAnsi="Calibri"/>
          <w:color w:val="000000" w:themeColor="text1"/>
          <w:lang w:val="en-US"/>
        </w:rPr>
        <w:t xml:space="preserve">inorganic </w:t>
      </w:r>
      <w:r w:rsidR="005F5C57">
        <w:rPr>
          <w:rFonts w:ascii="Calibri" w:hAnsi="Calibri"/>
          <w:color w:val="000000" w:themeColor="text1"/>
          <w:lang w:val="en-US"/>
        </w:rPr>
        <w:t xml:space="preserve">and organic </w:t>
      </w:r>
      <w:r w:rsidR="00B24624">
        <w:rPr>
          <w:rFonts w:ascii="Calibri" w:hAnsi="Calibri"/>
          <w:color w:val="000000" w:themeColor="text1"/>
          <w:lang w:val="en-US"/>
        </w:rPr>
        <w:t xml:space="preserve">Se </w:t>
      </w:r>
      <w:r w:rsidR="005E1456" w:rsidRPr="00FE5BC8">
        <w:rPr>
          <w:rFonts w:ascii="Calibri" w:hAnsi="Calibri"/>
          <w:color w:val="000000" w:themeColor="text1"/>
          <w:lang w:val="en-US"/>
        </w:rPr>
        <w:t>forms, mainly Se-Cys,</w:t>
      </w:r>
      <w:r w:rsidR="005F5C57">
        <w:rPr>
          <w:rFonts w:ascii="Calibri" w:hAnsi="Calibri"/>
          <w:color w:val="000000" w:themeColor="text1"/>
          <w:lang w:val="en-US"/>
        </w:rPr>
        <w:t xml:space="preserve"> but was</w:t>
      </w:r>
      <w:r w:rsidR="00EC232D">
        <w:rPr>
          <w:rFonts w:ascii="Calibri" w:hAnsi="Calibri"/>
          <w:color w:val="000000" w:themeColor="text1"/>
          <w:lang w:val="en-US"/>
        </w:rPr>
        <w:t xml:space="preserve"> </w:t>
      </w:r>
      <w:r w:rsidR="00B24624">
        <w:rPr>
          <w:rFonts w:ascii="Calibri" w:hAnsi="Calibri"/>
          <w:color w:val="000000" w:themeColor="text1"/>
          <w:lang w:val="en-US"/>
        </w:rPr>
        <w:t xml:space="preserve">inversely correlated with </w:t>
      </w:r>
      <w:r w:rsidR="005E1456" w:rsidRPr="00FE5BC8">
        <w:rPr>
          <w:rFonts w:ascii="Calibri" w:hAnsi="Calibri"/>
          <w:color w:val="000000" w:themeColor="text1"/>
          <w:lang w:val="en-US"/>
        </w:rPr>
        <w:t xml:space="preserve">Se-HSA. </w:t>
      </w:r>
    </w:p>
    <w:p w14:paraId="5982C69A" w14:textId="5AB15A93" w:rsidR="0003659A" w:rsidRDefault="005E1456" w:rsidP="001729BF">
      <w:pPr>
        <w:spacing w:line="360" w:lineRule="auto"/>
        <w:ind w:firstLine="708"/>
        <w:jc w:val="both"/>
        <w:rPr>
          <w:rFonts w:ascii="Calibri" w:hAnsi="Calibri"/>
          <w:color w:val="000000" w:themeColor="text1"/>
          <w:lang w:val="en-US"/>
        </w:rPr>
      </w:pPr>
      <w:r w:rsidRPr="00FE5BC8">
        <w:rPr>
          <w:rFonts w:ascii="Calibri" w:hAnsi="Calibri"/>
          <w:color w:val="000000" w:themeColor="text1"/>
          <w:lang w:val="en-US"/>
        </w:rPr>
        <w:t>Generally, fish and seafood</w:t>
      </w:r>
      <w:r w:rsidR="003051D0" w:rsidRPr="00FE5BC8">
        <w:rPr>
          <w:rFonts w:ascii="Calibri" w:hAnsi="Calibri"/>
          <w:color w:val="000000" w:themeColor="text1"/>
          <w:lang w:val="en-US"/>
        </w:rPr>
        <w:t xml:space="preserve"> intake</w:t>
      </w:r>
      <w:r w:rsidRPr="00FE5BC8">
        <w:rPr>
          <w:rFonts w:ascii="Calibri" w:hAnsi="Calibri"/>
          <w:color w:val="000000" w:themeColor="text1"/>
          <w:lang w:val="en-US"/>
        </w:rPr>
        <w:t xml:space="preserve"> </w:t>
      </w:r>
      <w:r w:rsidR="00B24624">
        <w:rPr>
          <w:rFonts w:ascii="Calibri" w:hAnsi="Calibri"/>
          <w:color w:val="000000" w:themeColor="text1"/>
          <w:lang w:val="en-US"/>
        </w:rPr>
        <w:t xml:space="preserve">were </w:t>
      </w:r>
      <w:r w:rsidR="00AA689F">
        <w:rPr>
          <w:rFonts w:ascii="Calibri" w:hAnsi="Calibri"/>
          <w:color w:val="000000" w:themeColor="text1"/>
          <w:lang w:val="en-US"/>
        </w:rPr>
        <w:t>inversely</w:t>
      </w:r>
      <w:r w:rsidR="00AA689F" w:rsidRPr="00FE5BC8">
        <w:rPr>
          <w:rFonts w:ascii="Calibri" w:hAnsi="Calibri"/>
          <w:color w:val="000000" w:themeColor="text1"/>
          <w:lang w:val="en-US"/>
        </w:rPr>
        <w:t xml:space="preserve"> </w:t>
      </w:r>
      <w:r w:rsidR="003051D0" w:rsidRPr="00FE5BC8">
        <w:rPr>
          <w:rFonts w:ascii="Calibri" w:hAnsi="Calibri"/>
          <w:color w:val="000000" w:themeColor="text1"/>
          <w:lang w:val="en-US"/>
        </w:rPr>
        <w:t>associat</w:t>
      </w:r>
      <w:r w:rsidR="00B24624">
        <w:rPr>
          <w:rFonts w:ascii="Calibri" w:hAnsi="Calibri"/>
          <w:color w:val="000000" w:themeColor="text1"/>
          <w:lang w:val="en-US"/>
        </w:rPr>
        <w:t>ed</w:t>
      </w:r>
      <w:r w:rsidR="003051D0" w:rsidRPr="00FE5BC8">
        <w:rPr>
          <w:rFonts w:ascii="Calibri" w:hAnsi="Calibri"/>
          <w:color w:val="000000" w:themeColor="text1"/>
          <w:lang w:val="en-US"/>
        </w:rPr>
        <w:t xml:space="preserve"> with organic </w:t>
      </w:r>
      <w:r w:rsidR="00B24624">
        <w:rPr>
          <w:rFonts w:ascii="Calibri" w:hAnsi="Calibri"/>
          <w:color w:val="000000" w:themeColor="text1"/>
          <w:lang w:val="en-US"/>
        </w:rPr>
        <w:t xml:space="preserve">Se </w:t>
      </w:r>
      <w:r w:rsidR="003051D0" w:rsidRPr="00FE5BC8">
        <w:rPr>
          <w:rFonts w:ascii="Calibri" w:hAnsi="Calibri"/>
          <w:color w:val="000000" w:themeColor="text1"/>
          <w:lang w:val="en-US"/>
        </w:rPr>
        <w:t>species</w:t>
      </w:r>
      <w:r w:rsidR="003419D4">
        <w:rPr>
          <w:rFonts w:ascii="Calibri" w:hAnsi="Calibri"/>
          <w:color w:val="000000" w:themeColor="text1"/>
          <w:lang w:val="en-US"/>
        </w:rPr>
        <w:t xml:space="preserve">, particularly Se-SelenoP, </w:t>
      </w:r>
      <w:r w:rsidR="003051D0" w:rsidRPr="00FE5BC8">
        <w:rPr>
          <w:rFonts w:ascii="Calibri" w:hAnsi="Calibri"/>
          <w:color w:val="000000" w:themeColor="text1"/>
          <w:lang w:val="en-US"/>
        </w:rPr>
        <w:t>but positiv</w:t>
      </w:r>
      <w:r w:rsidR="00DC5136">
        <w:rPr>
          <w:rFonts w:ascii="Calibri" w:hAnsi="Calibri"/>
          <w:color w:val="000000" w:themeColor="text1"/>
          <w:lang w:val="en-US"/>
        </w:rPr>
        <w:t>e</w:t>
      </w:r>
      <w:r w:rsidR="00B24624">
        <w:rPr>
          <w:rFonts w:ascii="Calibri" w:hAnsi="Calibri"/>
          <w:color w:val="000000" w:themeColor="text1"/>
          <w:lang w:val="en-US"/>
        </w:rPr>
        <w:t>ly</w:t>
      </w:r>
      <w:r w:rsidR="003051D0" w:rsidRPr="00FE5BC8">
        <w:rPr>
          <w:rFonts w:ascii="Calibri" w:hAnsi="Calibri"/>
          <w:color w:val="000000" w:themeColor="text1"/>
          <w:lang w:val="en-US"/>
        </w:rPr>
        <w:t xml:space="preserve"> </w:t>
      </w:r>
      <w:r w:rsidR="00024732">
        <w:rPr>
          <w:rFonts w:ascii="Calibri" w:hAnsi="Calibri"/>
          <w:color w:val="000000" w:themeColor="text1"/>
          <w:lang w:val="en-US"/>
        </w:rPr>
        <w:t xml:space="preserve">correlated </w:t>
      </w:r>
      <w:r w:rsidR="003051D0" w:rsidRPr="00FE5BC8">
        <w:rPr>
          <w:rFonts w:ascii="Calibri" w:hAnsi="Calibri"/>
          <w:color w:val="000000" w:themeColor="text1"/>
          <w:lang w:val="en-US"/>
        </w:rPr>
        <w:t xml:space="preserve">with </w:t>
      </w:r>
      <w:r w:rsidR="00B24624">
        <w:rPr>
          <w:rFonts w:ascii="Calibri" w:hAnsi="Calibri"/>
          <w:color w:val="000000" w:themeColor="text1"/>
          <w:lang w:val="en-US"/>
        </w:rPr>
        <w:t xml:space="preserve">the </w:t>
      </w:r>
      <w:r w:rsidR="003051D0" w:rsidRPr="00FE5BC8">
        <w:rPr>
          <w:rFonts w:ascii="Calibri" w:hAnsi="Calibri"/>
          <w:color w:val="000000" w:themeColor="text1"/>
          <w:lang w:val="en-US"/>
        </w:rPr>
        <w:t xml:space="preserve">inorganic </w:t>
      </w:r>
      <w:r w:rsidR="00B24624">
        <w:rPr>
          <w:rFonts w:ascii="Calibri" w:hAnsi="Calibri"/>
          <w:color w:val="000000" w:themeColor="text1"/>
          <w:lang w:val="en-US"/>
        </w:rPr>
        <w:t>ones</w:t>
      </w:r>
      <w:r w:rsidR="003051D0" w:rsidRPr="00FE5BC8">
        <w:rPr>
          <w:rFonts w:ascii="Calibri" w:hAnsi="Calibri"/>
          <w:color w:val="000000" w:themeColor="text1"/>
          <w:lang w:val="en-US"/>
        </w:rPr>
        <w:t>. Mushroom intake show</w:t>
      </w:r>
      <w:r w:rsidR="00B24624">
        <w:rPr>
          <w:rFonts w:ascii="Calibri" w:hAnsi="Calibri"/>
          <w:color w:val="000000" w:themeColor="text1"/>
          <w:lang w:val="en-US"/>
        </w:rPr>
        <w:t>ed</w:t>
      </w:r>
      <w:r w:rsidR="003051D0" w:rsidRPr="00FE5BC8">
        <w:rPr>
          <w:rFonts w:ascii="Calibri" w:hAnsi="Calibri"/>
          <w:color w:val="000000" w:themeColor="text1"/>
          <w:lang w:val="en-US"/>
        </w:rPr>
        <w:t xml:space="preserve"> a</w:t>
      </w:r>
      <w:r w:rsidR="00D61F0D">
        <w:rPr>
          <w:rFonts w:ascii="Calibri" w:hAnsi="Calibri"/>
          <w:color w:val="000000" w:themeColor="text1"/>
          <w:lang w:val="en-US"/>
        </w:rPr>
        <w:t>n inverse</w:t>
      </w:r>
      <w:r w:rsidR="003051D0" w:rsidRPr="00FE5BC8">
        <w:rPr>
          <w:rFonts w:ascii="Calibri" w:hAnsi="Calibri"/>
          <w:color w:val="000000" w:themeColor="text1"/>
          <w:lang w:val="en-US"/>
        </w:rPr>
        <w:t xml:space="preserve"> correlation with </w:t>
      </w:r>
      <w:r w:rsidR="00D61F0D">
        <w:rPr>
          <w:rFonts w:ascii="Calibri" w:hAnsi="Calibri"/>
          <w:color w:val="000000" w:themeColor="text1"/>
          <w:lang w:val="en-US"/>
        </w:rPr>
        <w:t xml:space="preserve">most </w:t>
      </w:r>
      <w:r w:rsidR="003051D0" w:rsidRPr="00FE5BC8">
        <w:rPr>
          <w:rFonts w:ascii="Calibri" w:hAnsi="Calibri"/>
          <w:color w:val="000000" w:themeColor="text1"/>
          <w:lang w:val="en-US"/>
        </w:rPr>
        <w:t>Se species, except for Se-Cys and Se-TXNRD</w:t>
      </w:r>
      <w:r w:rsidR="00D61F0D">
        <w:rPr>
          <w:rFonts w:ascii="Calibri" w:hAnsi="Calibri"/>
          <w:color w:val="000000" w:themeColor="text1"/>
          <w:lang w:val="en-US"/>
        </w:rPr>
        <w:t>, with which it was positively correlated</w:t>
      </w:r>
      <w:r w:rsidR="003051D0" w:rsidRPr="00FE5BC8">
        <w:rPr>
          <w:rFonts w:ascii="Calibri" w:hAnsi="Calibri"/>
          <w:color w:val="000000" w:themeColor="text1"/>
          <w:lang w:val="en-US"/>
        </w:rPr>
        <w:t xml:space="preserve">. Similarly, </w:t>
      </w:r>
      <w:r w:rsidR="00AE1BCA">
        <w:rPr>
          <w:rFonts w:ascii="Calibri" w:hAnsi="Calibri"/>
          <w:color w:val="000000" w:themeColor="text1"/>
          <w:lang w:val="en-US"/>
        </w:rPr>
        <w:t xml:space="preserve">intake of </w:t>
      </w:r>
      <w:r w:rsidR="003051D0" w:rsidRPr="00FE5BC8">
        <w:rPr>
          <w:rFonts w:ascii="Calibri" w:hAnsi="Calibri"/>
          <w:color w:val="000000" w:themeColor="text1"/>
          <w:lang w:val="en-US"/>
        </w:rPr>
        <w:t xml:space="preserve">vegetables and potatoes </w:t>
      </w:r>
      <w:r w:rsidR="00AE1BCA">
        <w:rPr>
          <w:rFonts w:ascii="Calibri" w:hAnsi="Calibri"/>
          <w:color w:val="000000" w:themeColor="text1"/>
          <w:lang w:val="en-US"/>
        </w:rPr>
        <w:t>was inversely</w:t>
      </w:r>
      <w:r w:rsidR="00B24624">
        <w:rPr>
          <w:rFonts w:ascii="Calibri" w:hAnsi="Calibri"/>
          <w:color w:val="000000" w:themeColor="text1"/>
          <w:lang w:val="en-US"/>
        </w:rPr>
        <w:t xml:space="preserve"> associated </w:t>
      </w:r>
      <w:r w:rsidR="003051D0" w:rsidRPr="00FE5BC8">
        <w:rPr>
          <w:rFonts w:ascii="Calibri" w:hAnsi="Calibri"/>
          <w:color w:val="000000" w:themeColor="text1"/>
          <w:lang w:val="en-US"/>
        </w:rPr>
        <w:t xml:space="preserve">with total Se and </w:t>
      </w:r>
      <w:r w:rsidR="00B24624">
        <w:rPr>
          <w:rFonts w:ascii="Calibri" w:hAnsi="Calibri"/>
          <w:color w:val="000000" w:themeColor="text1"/>
          <w:lang w:val="en-US"/>
        </w:rPr>
        <w:t xml:space="preserve">the various </w:t>
      </w:r>
      <w:r w:rsidR="003051D0" w:rsidRPr="00FE5BC8">
        <w:rPr>
          <w:rFonts w:ascii="Calibri" w:hAnsi="Calibri"/>
          <w:color w:val="000000" w:themeColor="text1"/>
          <w:lang w:val="en-US"/>
        </w:rPr>
        <w:t xml:space="preserve">Se species, </w:t>
      </w:r>
      <w:r w:rsidR="00B24624">
        <w:rPr>
          <w:rFonts w:ascii="Calibri" w:hAnsi="Calibri"/>
          <w:color w:val="000000" w:themeColor="text1"/>
          <w:lang w:val="en-US"/>
        </w:rPr>
        <w:t xml:space="preserve">with the exception of a positive association </w:t>
      </w:r>
      <w:r w:rsidR="003051D0" w:rsidRPr="00FE5BC8">
        <w:rPr>
          <w:rFonts w:ascii="Calibri" w:hAnsi="Calibri"/>
          <w:color w:val="000000" w:themeColor="text1"/>
          <w:lang w:val="en-US"/>
        </w:rPr>
        <w:t xml:space="preserve">with Se-Cys. </w:t>
      </w:r>
      <w:r w:rsidR="006A5837">
        <w:rPr>
          <w:rFonts w:ascii="Calibri" w:hAnsi="Calibri"/>
          <w:color w:val="000000" w:themeColor="text1"/>
          <w:lang w:val="en-US"/>
        </w:rPr>
        <w:t>Further division of vegetables into ‘Se-accumulator’ and ‘Se non-accumulator’ did not yield any relevant difference</w:t>
      </w:r>
      <w:r w:rsidR="001A43B0" w:rsidRPr="007F659C">
        <w:rPr>
          <w:rFonts w:ascii="Calibri" w:hAnsi="Calibri"/>
          <w:lang w:val="en-US"/>
        </w:rPr>
        <w:t xml:space="preserve"> (data not shown)</w:t>
      </w:r>
      <w:r w:rsidR="001A43B0">
        <w:rPr>
          <w:rFonts w:ascii="Calibri" w:hAnsi="Calibri"/>
          <w:lang w:val="en-US"/>
        </w:rPr>
        <w:t xml:space="preserve">. </w:t>
      </w:r>
      <w:r w:rsidR="003051D0" w:rsidRPr="00FE5BC8">
        <w:rPr>
          <w:rFonts w:ascii="Calibri" w:hAnsi="Calibri"/>
          <w:color w:val="000000" w:themeColor="text1"/>
          <w:lang w:val="en-US"/>
        </w:rPr>
        <w:t xml:space="preserve">Legume </w:t>
      </w:r>
      <w:r w:rsidR="00AD7B7F" w:rsidRPr="00FE5BC8">
        <w:rPr>
          <w:rFonts w:ascii="Calibri" w:hAnsi="Calibri"/>
          <w:color w:val="000000" w:themeColor="text1"/>
          <w:lang w:val="en-US"/>
        </w:rPr>
        <w:t xml:space="preserve">intake </w:t>
      </w:r>
      <w:r w:rsidR="00B24624">
        <w:rPr>
          <w:rFonts w:ascii="Calibri" w:hAnsi="Calibri"/>
          <w:color w:val="000000" w:themeColor="text1"/>
          <w:lang w:val="en-US"/>
        </w:rPr>
        <w:t xml:space="preserve">showed an </w:t>
      </w:r>
      <w:r w:rsidR="00AD7B7F" w:rsidRPr="00FE5BC8">
        <w:rPr>
          <w:rFonts w:ascii="Calibri" w:hAnsi="Calibri"/>
          <w:color w:val="000000" w:themeColor="text1"/>
          <w:lang w:val="en-US"/>
        </w:rPr>
        <w:t xml:space="preserve">inverse relation with </w:t>
      </w:r>
      <w:r w:rsidR="00B24624">
        <w:rPr>
          <w:rFonts w:ascii="Calibri" w:hAnsi="Calibri"/>
          <w:color w:val="000000" w:themeColor="text1"/>
          <w:lang w:val="en-US"/>
        </w:rPr>
        <w:t xml:space="preserve">overall </w:t>
      </w:r>
      <w:r w:rsidR="00AD7B7F" w:rsidRPr="00FE5BC8">
        <w:rPr>
          <w:rFonts w:ascii="Calibri" w:hAnsi="Calibri"/>
          <w:color w:val="000000" w:themeColor="text1"/>
          <w:lang w:val="en-US"/>
        </w:rPr>
        <w:t xml:space="preserve">Se </w:t>
      </w:r>
      <w:r w:rsidR="00B24624">
        <w:rPr>
          <w:rFonts w:ascii="Calibri" w:hAnsi="Calibri"/>
          <w:color w:val="000000" w:themeColor="text1"/>
          <w:lang w:val="en-US"/>
        </w:rPr>
        <w:t xml:space="preserve">serum levels </w:t>
      </w:r>
      <w:r w:rsidR="00AD7B7F" w:rsidRPr="00FE5BC8">
        <w:rPr>
          <w:rFonts w:ascii="Calibri" w:hAnsi="Calibri"/>
          <w:color w:val="000000" w:themeColor="text1"/>
          <w:lang w:val="en-US"/>
        </w:rPr>
        <w:t xml:space="preserve">and </w:t>
      </w:r>
      <w:r w:rsidR="00B24624">
        <w:rPr>
          <w:rFonts w:ascii="Calibri" w:hAnsi="Calibri"/>
          <w:color w:val="000000" w:themeColor="text1"/>
          <w:lang w:val="en-US"/>
        </w:rPr>
        <w:t xml:space="preserve">with the </w:t>
      </w:r>
      <w:r w:rsidR="00AD7B7F" w:rsidRPr="00FE5BC8">
        <w:rPr>
          <w:rFonts w:ascii="Calibri" w:hAnsi="Calibri"/>
          <w:color w:val="000000" w:themeColor="text1"/>
          <w:lang w:val="en-US"/>
        </w:rPr>
        <w:t>organic species, mainly Se-GPX</w:t>
      </w:r>
      <w:r w:rsidR="00EE7897">
        <w:rPr>
          <w:rFonts w:ascii="Calibri" w:hAnsi="Calibri"/>
          <w:color w:val="000000" w:themeColor="text1"/>
          <w:lang w:val="en-US"/>
        </w:rPr>
        <w:t xml:space="preserve"> and Se-Met</w:t>
      </w:r>
      <w:r w:rsidR="00AD7B7F" w:rsidRPr="00FE5BC8">
        <w:rPr>
          <w:rFonts w:ascii="Calibri" w:hAnsi="Calibri"/>
          <w:color w:val="000000" w:themeColor="text1"/>
          <w:lang w:val="en-US"/>
        </w:rPr>
        <w:t xml:space="preserve">, while </w:t>
      </w:r>
      <w:r w:rsidR="00B24624">
        <w:rPr>
          <w:rFonts w:ascii="Calibri" w:hAnsi="Calibri"/>
          <w:color w:val="000000" w:themeColor="text1"/>
          <w:lang w:val="en-US"/>
        </w:rPr>
        <w:t xml:space="preserve">a </w:t>
      </w:r>
      <w:r w:rsidR="002F0FA9">
        <w:rPr>
          <w:rFonts w:ascii="Calibri" w:hAnsi="Calibri"/>
          <w:color w:val="000000" w:themeColor="text1"/>
          <w:lang w:val="en-US"/>
        </w:rPr>
        <w:t>positive</w:t>
      </w:r>
      <w:r w:rsidR="00AD7B7F" w:rsidRPr="00FE5BC8">
        <w:rPr>
          <w:rFonts w:ascii="Calibri" w:hAnsi="Calibri"/>
          <w:color w:val="000000" w:themeColor="text1"/>
          <w:lang w:val="en-US"/>
        </w:rPr>
        <w:t xml:space="preserve"> correlation </w:t>
      </w:r>
      <w:r w:rsidR="002F0FA9">
        <w:rPr>
          <w:rFonts w:ascii="Calibri" w:hAnsi="Calibri"/>
          <w:color w:val="000000" w:themeColor="text1"/>
          <w:lang w:val="en-US"/>
        </w:rPr>
        <w:lastRenderedPageBreak/>
        <w:t>was observed</w:t>
      </w:r>
      <w:r w:rsidR="00B24624">
        <w:rPr>
          <w:rFonts w:ascii="Calibri" w:hAnsi="Calibri"/>
          <w:color w:val="000000" w:themeColor="text1"/>
          <w:lang w:val="en-US"/>
        </w:rPr>
        <w:t xml:space="preserve"> with </w:t>
      </w:r>
      <w:r w:rsidR="00AD7B7F" w:rsidRPr="00FE5BC8">
        <w:rPr>
          <w:rFonts w:ascii="Calibri" w:hAnsi="Calibri"/>
          <w:color w:val="000000" w:themeColor="text1"/>
          <w:lang w:val="en-US"/>
        </w:rPr>
        <w:t xml:space="preserve">Se-Cys and </w:t>
      </w:r>
      <w:r w:rsidR="00B24624">
        <w:rPr>
          <w:rFonts w:ascii="Calibri" w:hAnsi="Calibri"/>
          <w:color w:val="000000" w:themeColor="text1"/>
          <w:lang w:val="en-US"/>
        </w:rPr>
        <w:t xml:space="preserve">with </w:t>
      </w:r>
      <w:r w:rsidR="00AD7B7F" w:rsidRPr="00FE5BC8">
        <w:rPr>
          <w:rFonts w:ascii="Calibri" w:hAnsi="Calibri"/>
          <w:color w:val="000000" w:themeColor="text1"/>
          <w:lang w:val="en-US"/>
        </w:rPr>
        <w:t>inorganic</w:t>
      </w:r>
      <w:r w:rsidR="007E7D7F">
        <w:rPr>
          <w:rFonts w:ascii="Calibri" w:hAnsi="Calibri"/>
          <w:color w:val="000000" w:themeColor="text1"/>
          <w:lang w:val="en-US"/>
        </w:rPr>
        <w:t xml:space="preserve"> Se</w:t>
      </w:r>
      <w:r w:rsidR="00AD7B7F" w:rsidRPr="00FE5BC8">
        <w:rPr>
          <w:rFonts w:ascii="Calibri" w:hAnsi="Calibri"/>
          <w:color w:val="000000" w:themeColor="text1"/>
          <w:lang w:val="en-US"/>
        </w:rPr>
        <w:t xml:space="preserve"> forms. Fresh fruit consumption </w:t>
      </w:r>
      <w:r w:rsidR="003F578A">
        <w:rPr>
          <w:rFonts w:ascii="Calibri" w:hAnsi="Calibri"/>
          <w:color w:val="000000" w:themeColor="text1"/>
          <w:lang w:val="en-US"/>
        </w:rPr>
        <w:t xml:space="preserve">was </w:t>
      </w:r>
      <w:r w:rsidR="00AD7B7F" w:rsidRPr="00FE5BC8">
        <w:rPr>
          <w:rFonts w:ascii="Calibri" w:hAnsi="Calibri"/>
          <w:color w:val="000000" w:themeColor="text1"/>
          <w:lang w:val="en-US"/>
        </w:rPr>
        <w:t>positive</w:t>
      </w:r>
      <w:r w:rsidR="00B24624">
        <w:rPr>
          <w:rFonts w:ascii="Calibri" w:hAnsi="Calibri"/>
          <w:color w:val="000000" w:themeColor="text1"/>
          <w:lang w:val="en-US"/>
        </w:rPr>
        <w:t>ly</w:t>
      </w:r>
      <w:r w:rsidR="00AD7B7F" w:rsidRPr="00FE5BC8">
        <w:rPr>
          <w:rFonts w:ascii="Calibri" w:hAnsi="Calibri"/>
          <w:color w:val="000000" w:themeColor="text1"/>
          <w:lang w:val="en-US"/>
        </w:rPr>
        <w:t xml:space="preserve"> correlat</w:t>
      </w:r>
      <w:r w:rsidR="00B24624">
        <w:rPr>
          <w:rFonts w:ascii="Calibri" w:hAnsi="Calibri"/>
          <w:color w:val="000000" w:themeColor="text1"/>
          <w:lang w:val="en-US"/>
        </w:rPr>
        <w:t>ed</w:t>
      </w:r>
      <w:r w:rsidR="00AD7B7F" w:rsidRPr="00FE5BC8">
        <w:rPr>
          <w:rFonts w:ascii="Calibri" w:hAnsi="Calibri"/>
          <w:color w:val="000000" w:themeColor="text1"/>
          <w:lang w:val="en-US"/>
        </w:rPr>
        <w:t xml:space="preserve"> with total Se, Se-Cys</w:t>
      </w:r>
      <w:r w:rsidR="004D64CD">
        <w:rPr>
          <w:rFonts w:ascii="Calibri" w:hAnsi="Calibri"/>
          <w:color w:val="000000" w:themeColor="text1"/>
          <w:lang w:val="en-US"/>
        </w:rPr>
        <w:t xml:space="preserve">, </w:t>
      </w:r>
      <w:r w:rsidR="00AD7B7F" w:rsidRPr="00FE5BC8">
        <w:rPr>
          <w:rFonts w:ascii="Calibri" w:hAnsi="Calibri"/>
          <w:color w:val="000000" w:themeColor="text1"/>
          <w:lang w:val="en-US"/>
        </w:rPr>
        <w:t xml:space="preserve">and </w:t>
      </w:r>
      <w:r w:rsidR="0003659A">
        <w:rPr>
          <w:rFonts w:ascii="Calibri" w:hAnsi="Calibri"/>
          <w:color w:val="000000" w:themeColor="text1"/>
          <w:lang w:val="en-US"/>
        </w:rPr>
        <w:t xml:space="preserve">more </w:t>
      </w:r>
      <w:r w:rsidR="00AD7B7F" w:rsidRPr="00FE5BC8">
        <w:rPr>
          <w:rFonts w:ascii="Calibri" w:hAnsi="Calibri"/>
          <w:color w:val="000000" w:themeColor="text1"/>
          <w:lang w:val="en-US"/>
        </w:rPr>
        <w:t>slightly with Se-</w:t>
      </w:r>
      <w:r w:rsidR="003419D4">
        <w:rPr>
          <w:rFonts w:ascii="Calibri" w:hAnsi="Calibri"/>
          <w:color w:val="000000" w:themeColor="text1"/>
          <w:lang w:val="en-US"/>
        </w:rPr>
        <w:t>HAS, while negative correlation was found with Se-SelenoP.</w:t>
      </w:r>
      <w:r w:rsidR="00AD7B7F" w:rsidRPr="00FE5BC8">
        <w:rPr>
          <w:rFonts w:ascii="Calibri" w:hAnsi="Calibri"/>
          <w:color w:val="000000" w:themeColor="text1"/>
          <w:lang w:val="en-US"/>
        </w:rPr>
        <w:t xml:space="preserve"> </w:t>
      </w:r>
      <w:r w:rsidR="0003659A">
        <w:rPr>
          <w:rFonts w:ascii="Calibri" w:hAnsi="Calibri"/>
          <w:color w:val="000000" w:themeColor="text1"/>
          <w:lang w:val="en-US"/>
        </w:rPr>
        <w:t>Intake of d</w:t>
      </w:r>
      <w:r w:rsidR="00AD7B7F" w:rsidRPr="00FE5BC8">
        <w:rPr>
          <w:rFonts w:ascii="Calibri" w:hAnsi="Calibri"/>
          <w:color w:val="000000" w:themeColor="text1"/>
          <w:lang w:val="en-US"/>
        </w:rPr>
        <w:t>ry fruits (</w:t>
      </w:r>
      <w:r w:rsidR="0003659A">
        <w:rPr>
          <w:rFonts w:ascii="Calibri" w:hAnsi="Calibri"/>
          <w:color w:val="000000" w:themeColor="text1"/>
          <w:lang w:val="en-US"/>
        </w:rPr>
        <w:t xml:space="preserve">particularly </w:t>
      </w:r>
      <w:r w:rsidR="00AD7B7F" w:rsidRPr="00FE5BC8">
        <w:rPr>
          <w:rFonts w:ascii="Calibri" w:hAnsi="Calibri"/>
          <w:color w:val="000000" w:themeColor="text1"/>
          <w:lang w:val="en-US"/>
        </w:rPr>
        <w:t xml:space="preserve">nuts in our study population) </w:t>
      </w:r>
      <w:r w:rsidR="00EF60A6">
        <w:rPr>
          <w:rFonts w:ascii="Calibri" w:hAnsi="Calibri"/>
          <w:color w:val="000000" w:themeColor="text1"/>
          <w:lang w:val="en-US"/>
        </w:rPr>
        <w:t>was</w:t>
      </w:r>
      <w:r w:rsidR="00AD7B7F" w:rsidRPr="00FE5BC8">
        <w:rPr>
          <w:rFonts w:ascii="Calibri" w:hAnsi="Calibri"/>
          <w:color w:val="000000" w:themeColor="text1"/>
          <w:lang w:val="en-US"/>
        </w:rPr>
        <w:t xml:space="preserve"> inverse</w:t>
      </w:r>
      <w:r w:rsidR="00B24624">
        <w:rPr>
          <w:rFonts w:ascii="Calibri" w:hAnsi="Calibri"/>
          <w:color w:val="000000" w:themeColor="text1"/>
          <w:lang w:val="en-US"/>
        </w:rPr>
        <w:t xml:space="preserve">ly related to </w:t>
      </w:r>
      <w:r w:rsidR="00AD7B7F" w:rsidRPr="00FE5BC8">
        <w:rPr>
          <w:rFonts w:ascii="Calibri" w:hAnsi="Calibri"/>
          <w:color w:val="000000" w:themeColor="text1"/>
          <w:lang w:val="en-US"/>
        </w:rPr>
        <w:t xml:space="preserve">organic species but </w:t>
      </w:r>
      <w:r w:rsidR="00F01B4D">
        <w:rPr>
          <w:rFonts w:ascii="Calibri" w:hAnsi="Calibri"/>
          <w:color w:val="000000" w:themeColor="text1"/>
          <w:lang w:val="en-US"/>
        </w:rPr>
        <w:t xml:space="preserve">positively </w:t>
      </w:r>
      <w:r w:rsidR="0003659A">
        <w:rPr>
          <w:rFonts w:ascii="Calibri" w:hAnsi="Calibri"/>
          <w:color w:val="000000" w:themeColor="text1"/>
          <w:lang w:val="en-US"/>
        </w:rPr>
        <w:t xml:space="preserve">correlated </w:t>
      </w:r>
      <w:r w:rsidR="00AD7B7F" w:rsidRPr="00FE5BC8">
        <w:rPr>
          <w:rFonts w:ascii="Calibri" w:hAnsi="Calibri"/>
          <w:color w:val="000000" w:themeColor="text1"/>
          <w:lang w:val="en-US"/>
        </w:rPr>
        <w:t xml:space="preserve">with </w:t>
      </w:r>
      <w:r w:rsidR="00B24624">
        <w:rPr>
          <w:rFonts w:ascii="Calibri" w:hAnsi="Calibri"/>
          <w:color w:val="000000" w:themeColor="text1"/>
          <w:lang w:val="en-US"/>
        </w:rPr>
        <w:t xml:space="preserve">the </w:t>
      </w:r>
      <w:r w:rsidR="00AD7B7F" w:rsidRPr="00FE5BC8">
        <w:rPr>
          <w:rFonts w:ascii="Calibri" w:hAnsi="Calibri"/>
          <w:color w:val="000000" w:themeColor="text1"/>
          <w:lang w:val="en-US"/>
        </w:rPr>
        <w:t xml:space="preserve">inorganic forms, mainly </w:t>
      </w:r>
      <w:r w:rsidR="00B24624">
        <w:rPr>
          <w:rFonts w:ascii="Calibri" w:hAnsi="Calibri"/>
          <w:color w:val="000000" w:themeColor="text1"/>
          <w:lang w:val="en-US"/>
        </w:rPr>
        <w:t xml:space="preserve">with </w:t>
      </w:r>
      <w:r w:rsidR="00AD7B7F" w:rsidRPr="00FE5BC8">
        <w:rPr>
          <w:rFonts w:ascii="Calibri" w:hAnsi="Calibri"/>
          <w:color w:val="000000" w:themeColor="text1"/>
          <w:lang w:val="en-US"/>
        </w:rPr>
        <w:t xml:space="preserve">Se(IV). </w:t>
      </w:r>
      <w:r w:rsidR="00F01B4D">
        <w:rPr>
          <w:rFonts w:ascii="Calibri" w:hAnsi="Calibri"/>
          <w:color w:val="000000" w:themeColor="text1"/>
          <w:lang w:val="en-US"/>
        </w:rPr>
        <w:t>C</w:t>
      </w:r>
      <w:r w:rsidR="00B24624">
        <w:rPr>
          <w:rFonts w:ascii="Calibri" w:hAnsi="Calibri"/>
          <w:color w:val="000000" w:themeColor="text1"/>
          <w:lang w:val="en-US"/>
        </w:rPr>
        <w:t xml:space="preserve">onsumption </w:t>
      </w:r>
      <w:r w:rsidR="00F01B4D">
        <w:rPr>
          <w:rFonts w:ascii="Calibri" w:hAnsi="Calibri"/>
          <w:color w:val="000000" w:themeColor="text1"/>
          <w:lang w:val="en-US"/>
        </w:rPr>
        <w:t xml:space="preserve">of sweets </w:t>
      </w:r>
      <w:r w:rsidR="00AD7B7F" w:rsidRPr="00FE5BC8">
        <w:rPr>
          <w:rFonts w:ascii="Calibri" w:hAnsi="Calibri"/>
          <w:color w:val="000000" w:themeColor="text1"/>
          <w:lang w:val="en-US"/>
        </w:rPr>
        <w:t>show</w:t>
      </w:r>
      <w:r w:rsidR="00B24624">
        <w:rPr>
          <w:rFonts w:ascii="Calibri" w:hAnsi="Calibri"/>
          <w:color w:val="000000" w:themeColor="text1"/>
          <w:lang w:val="en-US"/>
        </w:rPr>
        <w:t>ed</w:t>
      </w:r>
      <w:r w:rsidR="00AD7B7F" w:rsidRPr="00FE5BC8">
        <w:rPr>
          <w:rFonts w:ascii="Calibri" w:hAnsi="Calibri"/>
          <w:color w:val="000000" w:themeColor="text1"/>
          <w:lang w:val="en-US"/>
        </w:rPr>
        <w:t xml:space="preserve"> </w:t>
      </w:r>
      <w:r w:rsidR="00F01B4D">
        <w:rPr>
          <w:rFonts w:ascii="Calibri" w:hAnsi="Calibri"/>
          <w:color w:val="000000" w:themeColor="text1"/>
          <w:lang w:val="en-US"/>
        </w:rPr>
        <w:t>little correlation</w:t>
      </w:r>
      <w:r w:rsidR="00AD7B7F" w:rsidRPr="00FE5BC8">
        <w:rPr>
          <w:rFonts w:ascii="Calibri" w:hAnsi="Calibri"/>
          <w:color w:val="000000" w:themeColor="text1"/>
          <w:lang w:val="en-US"/>
        </w:rPr>
        <w:t xml:space="preserve"> with Se species except for a positive </w:t>
      </w:r>
      <w:r w:rsidR="00B24624">
        <w:rPr>
          <w:rFonts w:ascii="Calibri" w:hAnsi="Calibri"/>
          <w:color w:val="000000" w:themeColor="text1"/>
          <w:lang w:val="en-US"/>
        </w:rPr>
        <w:t xml:space="preserve">association </w:t>
      </w:r>
      <w:r w:rsidR="00AD7B7F" w:rsidRPr="00FE5BC8">
        <w:rPr>
          <w:rFonts w:ascii="Calibri" w:hAnsi="Calibri"/>
          <w:color w:val="000000" w:themeColor="text1"/>
          <w:lang w:val="en-US"/>
        </w:rPr>
        <w:t>with Se-Cys.</w:t>
      </w:r>
    </w:p>
    <w:p w14:paraId="0568B702" w14:textId="07BEE1FF" w:rsidR="001F7A4F" w:rsidRPr="00FE5BC8" w:rsidRDefault="001F7A4F" w:rsidP="001729BF">
      <w:pPr>
        <w:spacing w:line="360" w:lineRule="auto"/>
        <w:ind w:firstLine="708"/>
        <w:jc w:val="both"/>
        <w:rPr>
          <w:rFonts w:ascii="Calibri" w:hAnsi="Calibri"/>
          <w:color w:val="000000" w:themeColor="text1"/>
          <w:lang w:val="en-US"/>
        </w:rPr>
      </w:pPr>
      <w:r w:rsidRPr="00FE5BC8">
        <w:rPr>
          <w:rFonts w:ascii="Calibri" w:hAnsi="Calibri"/>
          <w:color w:val="000000" w:themeColor="text1"/>
          <w:lang w:val="en-US"/>
        </w:rPr>
        <w:t xml:space="preserve">Sensitivity analyses carried out using linear regression in </w:t>
      </w:r>
      <w:r w:rsidR="00EE4C16">
        <w:rPr>
          <w:rFonts w:ascii="Calibri" w:hAnsi="Calibri"/>
          <w:color w:val="000000" w:themeColor="text1"/>
          <w:lang w:val="en-US"/>
        </w:rPr>
        <w:t>crude</w:t>
      </w:r>
      <w:r w:rsidRPr="00FE5BC8">
        <w:rPr>
          <w:rFonts w:ascii="Calibri" w:hAnsi="Calibri"/>
          <w:color w:val="000000" w:themeColor="text1"/>
          <w:lang w:val="en-US"/>
        </w:rPr>
        <w:t xml:space="preserve"> and multivaria</w:t>
      </w:r>
      <w:r w:rsidR="00B24624">
        <w:rPr>
          <w:rFonts w:ascii="Calibri" w:hAnsi="Calibri"/>
          <w:color w:val="000000" w:themeColor="text1"/>
          <w:lang w:val="en-US"/>
        </w:rPr>
        <w:t>ble</w:t>
      </w:r>
      <w:r w:rsidRPr="00FE5BC8">
        <w:rPr>
          <w:rFonts w:ascii="Calibri" w:hAnsi="Calibri"/>
          <w:color w:val="000000" w:themeColor="text1"/>
          <w:lang w:val="en-US"/>
        </w:rPr>
        <w:t xml:space="preserve"> models (</w:t>
      </w:r>
      <w:r w:rsidR="00EB2AE1" w:rsidRPr="00FE5BC8">
        <w:rPr>
          <w:rFonts w:ascii="Calibri" w:hAnsi="Calibri"/>
          <w:color w:val="000000" w:themeColor="text1"/>
          <w:lang w:val="en-US"/>
        </w:rPr>
        <w:t xml:space="preserve">Figure </w:t>
      </w:r>
      <w:r w:rsidR="008C011A">
        <w:rPr>
          <w:rFonts w:ascii="Calibri" w:hAnsi="Calibri"/>
          <w:color w:val="000000" w:themeColor="text1"/>
          <w:lang w:val="en-US"/>
        </w:rPr>
        <w:t>3</w:t>
      </w:r>
      <w:r w:rsidR="00EE4C16">
        <w:rPr>
          <w:rFonts w:ascii="Calibri" w:hAnsi="Calibri"/>
          <w:color w:val="000000" w:themeColor="text1"/>
          <w:lang w:val="en-US"/>
        </w:rPr>
        <w:t xml:space="preserve"> and supplementary T</w:t>
      </w:r>
      <w:r w:rsidRPr="00FE5BC8">
        <w:rPr>
          <w:rFonts w:ascii="Calibri" w:hAnsi="Calibri"/>
          <w:color w:val="000000" w:themeColor="text1"/>
          <w:lang w:val="en-US"/>
        </w:rPr>
        <w:t>able S</w:t>
      </w:r>
      <w:r w:rsidR="00EE4C16">
        <w:rPr>
          <w:rFonts w:ascii="Calibri" w:hAnsi="Calibri"/>
          <w:color w:val="000000" w:themeColor="text1"/>
          <w:lang w:val="en-US"/>
        </w:rPr>
        <w:t>2</w:t>
      </w:r>
      <w:r w:rsidRPr="00FE5BC8">
        <w:rPr>
          <w:rFonts w:ascii="Calibri" w:hAnsi="Calibri"/>
          <w:color w:val="000000" w:themeColor="text1"/>
          <w:lang w:val="en-US"/>
        </w:rPr>
        <w:t xml:space="preserve">) </w:t>
      </w:r>
      <w:r w:rsidR="00B27A31">
        <w:rPr>
          <w:rFonts w:ascii="Calibri" w:hAnsi="Calibri"/>
          <w:color w:val="000000" w:themeColor="text1"/>
          <w:lang w:val="en-US"/>
        </w:rPr>
        <w:t>generated similar</w:t>
      </w:r>
      <w:r w:rsidRPr="00FE5BC8">
        <w:rPr>
          <w:rFonts w:ascii="Calibri" w:hAnsi="Calibri"/>
          <w:color w:val="000000" w:themeColor="text1"/>
          <w:lang w:val="en-US"/>
        </w:rPr>
        <w:t xml:space="preserve"> results</w:t>
      </w:r>
      <w:r w:rsidR="00494D4B">
        <w:rPr>
          <w:rFonts w:ascii="Calibri" w:hAnsi="Calibri"/>
          <w:color w:val="000000" w:themeColor="text1"/>
          <w:lang w:val="en-US"/>
        </w:rPr>
        <w:t xml:space="preserve">, as </w:t>
      </w:r>
      <w:r w:rsidR="006003C1">
        <w:rPr>
          <w:rFonts w:ascii="Calibri" w:hAnsi="Calibri"/>
          <w:color w:val="000000" w:themeColor="text1"/>
          <w:lang w:val="en-US"/>
        </w:rPr>
        <w:t>did analyses</w:t>
      </w:r>
      <w:r w:rsidR="00494D4B">
        <w:rPr>
          <w:rFonts w:ascii="Calibri" w:hAnsi="Calibri"/>
          <w:color w:val="000000" w:themeColor="text1"/>
          <w:lang w:val="en-US"/>
        </w:rPr>
        <w:t xml:space="preserve"> excluding subjects taking Se supplements (</w:t>
      </w:r>
      <w:r w:rsidR="001176A3">
        <w:rPr>
          <w:rFonts w:ascii="Calibri" w:hAnsi="Calibri"/>
          <w:color w:val="000000" w:themeColor="text1"/>
          <w:lang w:val="en-US"/>
        </w:rPr>
        <w:t>Table S</w:t>
      </w:r>
      <w:r w:rsidR="00EE4C16">
        <w:rPr>
          <w:rFonts w:ascii="Calibri" w:hAnsi="Calibri"/>
          <w:color w:val="000000" w:themeColor="text1"/>
          <w:lang w:val="en-US"/>
        </w:rPr>
        <w:t>3</w:t>
      </w:r>
      <w:r w:rsidR="00494D4B">
        <w:rPr>
          <w:rFonts w:ascii="Calibri" w:hAnsi="Calibri"/>
          <w:color w:val="000000" w:themeColor="text1"/>
          <w:lang w:val="en-US"/>
        </w:rPr>
        <w:t>).</w:t>
      </w:r>
    </w:p>
    <w:p w14:paraId="0EE382A9" w14:textId="77777777" w:rsidR="004738E2" w:rsidRPr="00592A86" w:rsidRDefault="004738E2" w:rsidP="001729BF">
      <w:pPr>
        <w:spacing w:line="360" w:lineRule="auto"/>
        <w:jc w:val="both"/>
        <w:rPr>
          <w:rFonts w:ascii="Calibri" w:hAnsi="Calibri"/>
          <w:color w:val="008000"/>
          <w:lang w:val="en-US"/>
        </w:rPr>
      </w:pPr>
    </w:p>
    <w:p w14:paraId="766E287F" w14:textId="4EB5B294" w:rsidR="003176BA" w:rsidRPr="00C501FA" w:rsidRDefault="00BF2C61" w:rsidP="00B80338">
      <w:pPr>
        <w:spacing w:line="360" w:lineRule="auto"/>
        <w:jc w:val="both"/>
        <w:outlineLvl w:val="0"/>
        <w:rPr>
          <w:rFonts w:ascii="Calibri" w:hAnsi="Calibri"/>
          <w:lang w:val="en-US"/>
        </w:rPr>
      </w:pPr>
      <w:r w:rsidRPr="00C501FA">
        <w:rPr>
          <w:rFonts w:ascii="Calibri" w:hAnsi="Calibri"/>
          <w:b/>
          <w:lang w:val="en-US"/>
        </w:rPr>
        <w:t xml:space="preserve">4.1 </w:t>
      </w:r>
      <w:r w:rsidR="00F95BAF" w:rsidRPr="00C501FA">
        <w:rPr>
          <w:rFonts w:ascii="Calibri" w:hAnsi="Calibri"/>
          <w:b/>
          <w:lang w:val="en-US"/>
        </w:rPr>
        <w:t>Discussion</w:t>
      </w:r>
      <w:r w:rsidR="008748DF" w:rsidRPr="00C501FA">
        <w:rPr>
          <w:rFonts w:ascii="Calibri" w:hAnsi="Calibri"/>
          <w:lang w:val="en-US"/>
        </w:rPr>
        <w:t xml:space="preserve"> </w:t>
      </w:r>
    </w:p>
    <w:p w14:paraId="5AE4B8D9" w14:textId="006D7942" w:rsidR="009247E9" w:rsidRDefault="009247E9" w:rsidP="001729BF">
      <w:pPr>
        <w:spacing w:line="360" w:lineRule="auto"/>
        <w:ind w:firstLine="708"/>
        <w:jc w:val="both"/>
        <w:rPr>
          <w:rFonts w:ascii="Calibri" w:hAnsi="Calibri"/>
          <w:lang w:val="en-US"/>
        </w:rPr>
      </w:pPr>
      <w:r w:rsidRPr="00FE6735">
        <w:rPr>
          <w:rFonts w:ascii="Calibri" w:hAnsi="Calibri"/>
          <w:lang w:val="en-US"/>
        </w:rPr>
        <w:t xml:space="preserve">In our study population, we </w:t>
      </w:r>
      <w:r w:rsidR="00653C3E">
        <w:rPr>
          <w:rFonts w:ascii="Calibri" w:hAnsi="Calibri"/>
          <w:lang w:val="en-US"/>
        </w:rPr>
        <w:t>inv</w:t>
      </w:r>
      <w:r w:rsidR="008D7BAA">
        <w:rPr>
          <w:rFonts w:ascii="Calibri" w:hAnsi="Calibri"/>
          <w:lang w:val="en-US"/>
        </w:rPr>
        <w:t>e</w:t>
      </w:r>
      <w:r w:rsidR="00653C3E">
        <w:rPr>
          <w:rFonts w:ascii="Calibri" w:hAnsi="Calibri"/>
          <w:lang w:val="en-US"/>
        </w:rPr>
        <w:t xml:space="preserve">stigated </w:t>
      </w:r>
      <w:r>
        <w:rPr>
          <w:rFonts w:ascii="Calibri" w:hAnsi="Calibri"/>
          <w:lang w:val="en-US"/>
        </w:rPr>
        <w:t>correlations</w:t>
      </w:r>
      <w:r w:rsidRPr="00FE6735">
        <w:rPr>
          <w:rFonts w:ascii="Calibri" w:hAnsi="Calibri"/>
          <w:lang w:val="en-US"/>
        </w:rPr>
        <w:t xml:space="preserve"> between blood levels of Se species and food intake. Levels of </w:t>
      </w:r>
      <w:r w:rsidR="00653C3E" w:rsidRPr="00FE6735">
        <w:rPr>
          <w:rFonts w:ascii="Calibri" w:hAnsi="Calibri"/>
          <w:lang w:val="en-US"/>
        </w:rPr>
        <w:t>Se-Cys</w:t>
      </w:r>
      <w:r w:rsidR="00653C3E">
        <w:rPr>
          <w:rFonts w:ascii="Calibri" w:hAnsi="Calibri"/>
          <w:lang w:val="en-US"/>
        </w:rPr>
        <w:t xml:space="preserve">, </w:t>
      </w:r>
      <w:r w:rsidRPr="00FE6735">
        <w:rPr>
          <w:rFonts w:ascii="Calibri" w:hAnsi="Calibri"/>
          <w:lang w:val="en-US"/>
        </w:rPr>
        <w:t xml:space="preserve">the only </w:t>
      </w:r>
      <w:r>
        <w:rPr>
          <w:rFonts w:ascii="Calibri" w:hAnsi="Calibri"/>
          <w:lang w:val="en-US"/>
        </w:rPr>
        <w:t>‘</w:t>
      </w:r>
      <w:r w:rsidRPr="00FE6735">
        <w:rPr>
          <w:rFonts w:ascii="Calibri" w:hAnsi="Calibri"/>
          <w:lang w:val="en-US"/>
        </w:rPr>
        <w:t>physiological</w:t>
      </w:r>
      <w:r>
        <w:rPr>
          <w:rFonts w:ascii="Calibri" w:hAnsi="Calibri"/>
          <w:lang w:val="en-US"/>
        </w:rPr>
        <w:t>’</w:t>
      </w:r>
      <w:r w:rsidRPr="00FE6735">
        <w:rPr>
          <w:rFonts w:ascii="Calibri" w:hAnsi="Calibri"/>
          <w:lang w:val="en-US"/>
        </w:rPr>
        <w:t xml:space="preserve"> Se form</w:t>
      </w:r>
      <w:r w:rsidR="00653C3E">
        <w:rPr>
          <w:rFonts w:ascii="Calibri" w:hAnsi="Calibri"/>
          <w:lang w:val="en-US"/>
        </w:rPr>
        <w:t xml:space="preserve">, being </w:t>
      </w:r>
      <w:r>
        <w:rPr>
          <w:rFonts w:ascii="Calibri" w:hAnsi="Calibri"/>
          <w:lang w:val="en-US"/>
        </w:rPr>
        <w:t>directly incorporated in selenoproteins</w:t>
      </w:r>
      <w:r w:rsidRPr="00FE6735">
        <w:rPr>
          <w:rFonts w:ascii="Calibri" w:hAnsi="Calibri"/>
          <w:lang w:val="en-US"/>
        </w:rPr>
        <w:t xml:space="preserve">, </w:t>
      </w:r>
      <w:r>
        <w:rPr>
          <w:rFonts w:ascii="Calibri" w:hAnsi="Calibri"/>
          <w:lang w:val="en-US"/>
        </w:rPr>
        <w:t xml:space="preserve">were highest among </w:t>
      </w:r>
      <w:r w:rsidRPr="00FE6735">
        <w:rPr>
          <w:rFonts w:ascii="Calibri" w:hAnsi="Calibri"/>
          <w:lang w:val="en-US"/>
        </w:rPr>
        <w:t>high consumers of mushrooms, fresh fruits, potatoes and legumes</w:t>
      </w:r>
      <w:r w:rsidR="00FC35F5">
        <w:rPr>
          <w:rFonts w:ascii="Calibri" w:hAnsi="Calibri"/>
          <w:lang w:val="en-US"/>
        </w:rPr>
        <w:t>.</w:t>
      </w:r>
      <w:r w:rsidRPr="00FE6735">
        <w:rPr>
          <w:rFonts w:ascii="Calibri" w:hAnsi="Calibri"/>
          <w:lang w:val="en-US"/>
        </w:rPr>
        <w:t xml:space="preserve"> </w:t>
      </w:r>
      <w:r w:rsidR="00FC35F5">
        <w:rPr>
          <w:rFonts w:ascii="Calibri" w:hAnsi="Calibri"/>
          <w:lang w:val="en-US"/>
        </w:rPr>
        <w:t xml:space="preserve">Conversely, </w:t>
      </w:r>
      <w:r w:rsidR="00FC35F5" w:rsidRPr="00FC35F5">
        <w:rPr>
          <w:rFonts w:ascii="Calibri" w:hAnsi="Calibri"/>
          <w:lang w:val="en-US"/>
        </w:rPr>
        <w:t>Se-SelenoP showed inverse correlation</w:t>
      </w:r>
      <w:r w:rsidR="00BC63BD">
        <w:rPr>
          <w:rFonts w:ascii="Calibri" w:hAnsi="Calibri"/>
          <w:lang w:val="en-US"/>
        </w:rPr>
        <w:t>s</w:t>
      </w:r>
      <w:r w:rsidR="00FC35F5" w:rsidRPr="00FC35F5">
        <w:rPr>
          <w:rFonts w:ascii="Calibri" w:hAnsi="Calibri"/>
          <w:lang w:val="en-US"/>
        </w:rPr>
        <w:t xml:space="preserve"> with intake</w:t>
      </w:r>
      <w:r w:rsidR="00BC63BD">
        <w:rPr>
          <w:rFonts w:ascii="Calibri" w:hAnsi="Calibri"/>
          <w:lang w:val="en-US"/>
        </w:rPr>
        <w:t xml:space="preserve"> of</w:t>
      </w:r>
      <w:r w:rsidR="00FC35F5">
        <w:rPr>
          <w:rFonts w:ascii="Calibri" w:hAnsi="Calibri"/>
          <w:lang w:val="en-US"/>
        </w:rPr>
        <w:t xml:space="preserve"> fish</w:t>
      </w:r>
      <w:r w:rsidR="00BC63BD">
        <w:rPr>
          <w:rFonts w:ascii="Calibri" w:hAnsi="Calibri"/>
          <w:lang w:val="en-US"/>
        </w:rPr>
        <w:t xml:space="preserve"> and</w:t>
      </w:r>
      <w:r w:rsidR="00FC35F5">
        <w:rPr>
          <w:rFonts w:ascii="Calibri" w:hAnsi="Calibri"/>
          <w:lang w:val="en-US"/>
        </w:rPr>
        <w:t xml:space="preserve"> </w:t>
      </w:r>
      <w:r w:rsidR="00FC35F5" w:rsidRPr="00FC35F5">
        <w:rPr>
          <w:rFonts w:ascii="Calibri" w:hAnsi="Calibri"/>
          <w:lang w:val="en-US"/>
        </w:rPr>
        <w:t>fresh fruits</w:t>
      </w:r>
      <w:r w:rsidR="00FC35F5">
        <w:rPr>
          <w:rFonts w:ascii="Calibri" w:hAnsi="Calibri"/>
          <w:lang w:val="en-US"/>
        </w:rPr>
        <w:t xml:space="preserve">, and to a lesser extent with vegetables and legumes. </w:t>
      </w:r>
      <w:r w:rsidR="00BC63BD">
        <w:rPr>
          <w:rFonts w:ascii="Calibri" w:hAnsi="Calibri"/>
          <w:lang w:val="en-US"/>
        </w:rPr>
        <w:t xml:space="preserve">Serum levels of inorganic Se, </w:t>
      </w:r>
      <w:r w:rsidR="00653C3E">
        <w:rPr>
          <w:rFonts w:ascii="Calibri" w:hAnsi="Calibri"/>
          <w:lang w:val="en-US"/>
        </w:rPr>
        <w:t xml:space="preserve"> the </w:t>
      </w:r>
      <w:r w:rsidR="00653C3E" w:rsidRPr="00FE6735">
        <w:rPr>
          <w:rFonts w:ascii="Calibri" w:hAnsi="Calibri"/>
          <w:lang w:val="en-US"/>
        </w:rPr>
        <w:t xml:space="preserve">most toxic Se species, </w:t>
      </w:r>
      <w:r w:rsidR="00BC63BD">
        <w:rPr>
          <w:rFonts w:ascii="Calibri" w:hAnsi="Calibri"/>
          <w:lang w:val="en-US"/>
        </w:rPr>
        <w:t>were</w:t>
      </w:r>
      <w:r w:rsidR="00653C3E">
        <w:rPr>
          <w:rFonts w:ascii="Calibri" w:hAnsi="Calibri"/>
          <w:lang w:val="en-US"/>
        </w:rPr>
        <w:t xml:space="preserve"> inversely correlated with </w:t>
      </w:r>
      <w:r w:rsidR="008D7BAA">
        <w:rPr>
          <w:rFonts w:ascii="Calibri" w:hAnsi="Calibri"/>
          <w:lang w:val="en-US"/>
        </w:rPr>
        <w:t>c</w:t>
      </w:r>
      <w:r>
        <w:rPr>
          <w:rFonts w:ascii="Calibri" w:hAnsi="Calibri"/>
          <w:lang w:val="en-US"/>
        </w:rPr>
        <w:t>onsumption of m</w:t>
      </w:r>
      <w:r w:rsidRPr="00FE6735">
        <w:rPr>
          <w:rFonts w:ascii="Calibri" w:hAnsi="Calibri"/>
          <w:lang w:val="en-US"/>
        </w:rPr>
        <w:t>ilk and dairy products</w:t>
      </w:r>
      <w:r>
        <w:rPr>
          <w:rFonts w:ascii="Calibri" w:hAnsi="Calibri"/>
          <w:lang w:val="en-US"/>
        </w:rPr>
        <w:t xml:space="preserve"> and </w:t>
      </w:r>
      <w:r w:rsidRPr="00FE6735">
        <w:rPr>
          <w:rFonts w:ascii="Calibri" w:hAnsi="Calibri"/>
          <w:lang w:val="en-US"/>
        </w:rPr>
        <w:t>mushrooms, while fish and seafood, legumes and dry fruits</w:t>
      </w:r>
      <w:r>
        <w:rPr>
          <w:rFonts w:ascii="Calibri" w:hAnsi="Calibri"/>
          <w:lang w:val="en-US"/>
        </w:rPr>
        <w:t xml:space="preserve"> </w:t>
      </w:r>
      <w:r w:rsidR="00653C3E">
        <w:rPr>
          <w:rFonts w:ascii="Calibri" w:hAnsi="Calibri"/>
          <w:lang w:val="en-US"/>
        </w:rPr>
        <w:t xml:space="preserve">appeared </w:t>
      </w:r>
      <w:r>
        <w:rPr>
          <w:rFonts w:ascii="Calibri" w:hAnsi="Calibri"/>
          <w:lang w:val="en-US"/>
        </w:rPr>
        <w:t xml:space="preserve">to be </w:t>
      </w:r>
      <w:r w:rsidR="00653C3E">
        <w:rPr>
          <w:rFonts w:ascii="Calibri" w:hAnsi="Calibri"/>
          <w:lang w:val="en-US"/>
        </w:rPr>
        <w:t xml:space="preserve">the </w:t>
      </w:r>
      <w:r>
        <w:rPr>
          <w:rFonts w:ascii="Calibri" w:hAnsi="Calibri"/>
          <w:lang w:val="en-US"/>
        </w:rPr>
        <w:t xml:space="preserve">major sources of </w:t>
      </w:r>
      <w:r w:rsidRPr="00FE6735">
        <w:rPr>
          <w:rFonts w:ascii="Calibri" w:hAnsi="Calibri"/>
          <w:lang w:val="en-US"/>
        </w:rPr>
        <w:t>inorganic Se</w:t>
      </w:r>
      <w:r>
        <w:rPr>
          <w:rFonts w:ascii="Calibri" w:hAnsi="Calibri"/>
          <w:lang w:val="en-US"/>
        </w:rPr>
        <w:t xml:space="preserve"> in blood</w:t>
      </w:r>
      <w:r w:rsidRPr="00FE6735">
        <w:rPr>
          <w:rFonts w:ascii="Calibri" w:hAnsi="Calibri"/>
          <w:lang w:val="en-US"/>
        </w:rPr>
        <w:t xml:space="preserve">. Fish and seafood consumption </w:t>
      </w:r>
      <w:r>
        <w:rPr>
          <w:rFonts w:ascii="Calibri" w:hAnsi="Calibri"/>
          <w:lang w:val="en-US"/>
        </w:rPr>
        <w:t>showed inconsistent correlations</w:t>
      </w:r>
      <w:r w:rsidRPr="00FE6735">
        <w:rPr>
          <w:rFonts w:ascii="Calibri" w:hAnsi="Calibri"/>
          <w:lang w:val="en-US"/>
        </w:rPr>
        <w:t xml:space="preserve"> with organic Se species, </w:t>
      </w:r>
      <w:r>
        <w:rPr>
          <w:rFonts w:ascii="Calibri" w:hAnsi="Calibri"/>
          <w:lang w:val="en-US"/>
        </w:rPr>
        <w:t>with positive correlations for</w:t>
      </w:r>
      <w:r w:rsidRPr="00FE6735">
        <w:rPr>
          <w:rFonts w:ascii="Calibri" w:hAnsi="Calibri"/>
          <w:lang w:val="en-US"/>
        </w:rPr>
        <w:t xml:space="preserve"> Se-Met levels </w:t>
      </w:r>
      <w:r>
        <w:rPr>
          <w:rFonts w:ascii="Calibri" w:hAnsi="Calibri"/>
          <w:lang w:val="en-US"/>
        </w:rPr>
        <w:t xml:space="preserve">and inverse correlations for </w:t>
      </w:r>
      <w:r w:rsidRPr="00FE6735">
        <w:rPr>
          <w:rFonts w:ascii="Calibri" w:hAnsi="Calibri"/>
          <w:lang w:val="en-US"/>
        </w:rPr>
        <w:t xml:space="preserve">the most abundant organic form, Se-SelenoP. </w:t>
      </w:r>
    </w:p>
    <w:p w14:paraId="78B14DE6" w14:textId="57AED08C" w:rsidR="009247E9" w:rsidRPr="009247E9" w:rsidRDefault="009247E9" w:rsidP="008E0342">
      <w:pPr>
        <w:spacing w:line="360" w:lineRule="auto"/>
        <w:ind w:firstLine="708"/>
        <w:jc w:val="both"/>
        <w:rPr>
          <w:rFonts w:ascii="Calibri" w:hAnsi="Calibri"/>
          <w:lang w:val="en-US"/>
        </w:rPr>
      </w:pPr>
      <w:r>
        <w:rPr>
          <w:rFonts w:ascii="Calibri" w:hAnsi="Calibri"/>
          <w:lang w:val="en-US"/>
        </w:rPr>
        <w:t xml:space="preserve">Diet (food consumption and dietary supplement use) is by far the most important determinant of Se exposure in the majority of individuals </w:t>
      </w:r>
      <w:r>
        <w:rPr>
          <w:rFonts w:ascii="Calibri" w:hAnsi="Calibri"/>
          <w:lang w:val="en-US"/>
        </w:rPr>
        <w:fldChar w:fldCharType="begin">
          <w:fldData xml:space="preserve">PEVuZE5vdGU+PENpdGU+PEF1dGhvcj5GYWlyd2VhdGhlci1UYWl0PC9BdXRob3I+PFllYXI+MjAx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</w:fldData>
        </w:fldChar>
      </w:r>
      <w:r>
        <w:rPr>
          <w:rFonts w:ascii="Calibri" w:hAnsi="Calibri"/>
          <w:lang w:val="en-US"/>
        </w:rPr>
        <w:instrText xml:space="preserve"> ADDIN EN.CITE </w:instrText>
      </w:r>
      <w:r>
        <w:rPr>
          <w:rFonts w:ascii="Calibri" w:hAnsi="Calibri"/>
          <w:lang w:val="en-US"/>
        </w:rPr>
        <w:fldChar w:fldCharType="begin">
          <w:fldData xml:space="preserve">PEVuZE5vdGU+PENpdGU+PEF1dGhvcj5GYWlyd2VhdGhlci1UYWl0PC9BdXRob3I+PFllYXI+MjAx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</w:fldData>
        </w:fldChar>
      </w:r>
      <w:r>
        <w:rPr>
          <w:rFonts w:ascii="Calibri" w:hAnsi="Calibri"/>
          <w:lang w:val="en-US"/>
        </w:rPr>
        <w:instrText xml:space="preserve"> ADDIN EN.CITE.DATA </w:instrText>
      </w:r>
      <w:r>
        <w:rPr>
          <w:rFonts w:ascii="Calibri" w:hAnsi="Calibri"/>
          <w:lang w:val="en-US"/>
        </w:rPr>
      </w:r>
      <w:r>
        <w:rPr>
          <w:rFonts w:ascii="Calibri" w:hAnsi="Calibri"/>
          <w:lang w:val="en-US"/>
        </w:rPr>
        <w:fldChar w:fldCharType="end"/>
      </w:r>
      <w:r>
        <w:rPr>
          <w:rFonts w:ascii="Calibri" w:hAnsi="Calibri"/>
          <w:lang w:val="en-US"/>
        </w:rPr>
      </w:r>
      <w:r>
        <w:rPr>
          <w:rFonts w:ascii="Calibri" w:hAnsi="Calibri"/>
          <w:lang w:val="en-US"/>
        </w:rPr>
        <w:fldChar w:fldCharType="separate"/>
      </w:r>
      <w:r>
        <w:rPr>
          <w:rFonts w:ascii="Calibri" w:hAnsi="Calibri"/>
          <w:noProof/>
          <w:lang w:val="en-US"/>
        </w:rPr>
        <w:t>(</w:t>
      </w:r>
      <w:hyperlink w:anchor="_ENREF_22" w:tooltip="Fairweather-Tait, 2011 #57" w:history="1">
        <w:r w:rsidR="00FD1980">
          <w:rPr>
            <w:rFonts w:ascii="Calibri" w:hAnsi="Calibri"/>
            <w:noProof/>
            <w:lang w:val="en-US"/>
          </w:rPr>
          <w:t>Fairweather-Tait et al., 2011</w:t>
        </w:r>
      </w:hyperlink>
      <w:r>
        <w:rPr>
          <w:rFonts w:ascii="Calibri" w:hAnsi="Calibri"/>
          <w:noProof/>
          <w:lang w:val="en-US"/>
        </w:rPr>
        <w:t>)</w:t>
      </w:r>
      <w:r>
        <w:rPr>
          <w:rFonts w:ascii="Calibri" w:hAnsi="Calibri"/>
          <w:lang w:val="en-US"/>
        </w:rPr>
        <w:fldChar w:fldCharType="end"/>
      </w:r>
      <w:r>
        <w:rPr>
          <w:rFonts w:ascii="Calibri" w:hAnsi="Calibri"/>
          <w:lang w:val="en-US"/>
        </w:rPr>
        <w:t xml:space="preserve">, although other environmental factors can affect the correlation between food intake and serum Se, such as </w:t>
      </w:r>
      <w:r w:rsidRPr="008D2E89">
        <w:rPr>
          <w:rFonts w:ascii="Calibri" w:hAnsi="Calibri"/>
          <w:lang w:val="en-US"/>
        </w:rPr>
        <w:t xml:space="preserve">airborne </w:t>
      </w:r>
      <w:r>
        <w:rPr>
          <w:rFonts w:ascii="Calibri" w:hAnsi="Calibri"/>
          <w:lang w:val="en-US"/>
        </w:rPr>
        <w:t xml:space="preserve">Se </w:t>
      </w:r>
      <w:r w:rsidRPr="008D2E89">
        <w:rPr>
          <w:rFonts w:ascii="Calibri" w:hAnsi="Calibri"/>
          <w:lang w:val="en-US"/>
        </w:rPr>
        <w:t xml:space="preserve">from </w:t>
      </w:r>
      <w:r>
        <w:rPr>
          <w:rFonts w:ascii="Calibri" w:hAnsi="Calibri"/>
          <w:lang w:val="en-US"/>
        </w:rPr>
        <w:t xml:space="preserve">anthropogenic activities </w:t>
      </w:r>
      <w:r w:rsidRPr="00F344E1">
        <w:rPr>
          <w:rFonts w:ascii="Calibri" w:hAnsi="Calibri"/>
          <w:lang w:val="en-US"/>
        </w:rPr>
        <w:fldChar w:fldCharType="begin">
          <w:fldData xml:space="preserve">PEVuZE5vdGU+PENpdGU+PEF1dGhvcj5GYW48L0F1dGhvcj48WWVhcj4yMDE1PC9ZZWFyPjxSZWNO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</w:fldData>
        </w:fldChar>
      </w:r>
      <w:r>
        <w:rPr>
          <w:rFonts w:ascii="Calibri" w:hAnsi="Calibri"/>
          <w:lang w:val="en-US"/>
        </w:rPr>
        <w:instrText xml:space="preserve"> ADDIN EN.CITE </w:instrText>
      </w:r>
      <w:r>
        <w:rPr>
          <w:rFonts w:ascii="Calibri" w:hAnsi="Calibri"/>
          <w:lang w:val="en-US"/>
        </w:rPr>
        <w:fldChar w:fldCharType="begin">
          <w:fldData xml:space="preserve">PEVuZE5vdGU+PENpdGU+PEF1dGhvcj5GYW48L0F1dGhvcj48WWVhcj4yMDE1PC9ZZWFyPjxSZWNO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</w:fldData>
        </w:fldChar>
      </w:r>
      <w:r>
        <w:rPr>
          <w:rFonts w:ascii="Calibri" w:hAnsi="Calibri"/>
          <w:lang w:val="en-US"/>
        </w:rPr>
        <w:instrText xml:space="preserve"> ADDIN EN.CITE.DATA </w:instrText>
      </w:r>
      <w:r>
        <w:rPr>
          <w:rFonts w:ascii="Calibri" w:hAnsi="Calibri"/>
          <w:lang w:val="en-US"/>
        </w:rPr>
      </w:r>
      <w:r>
        <w:rPr>
          <w:rFonts w:ascii="Calibri" w:hAnsi="Calibri"/>
          <w:lang w:val="en-US"/>
        </w:rPr>
        <w:fldChar w:fldCharType="end"/>
      </w:r>
      <w:r w:rsidRPr="00F344E1">
        <w:rPr>
          <w:rFonts w:ascii="Calibri" w:hAnsi="Calibri"/>
          <w:lang w:val="en-US"/>
        </w:rPr>
      </w:r>
      <w:r w:rsidRPr="00F344E1">
        <w:rPr>
          <w:rFonts w:ascii="Calibri" w:hAnsi="Calibri"/>
          <w:lang w:val="en-US"/>
        </w:rPr>
        <w:fldChar w:fldCharType="separate"/>
      </w:r>
      <w:r w:rsidRPr="00F344E1">
        <w:rPr>
          <w:rFonts w:ascii="Calibri" w:hAnsi="Calibri"/>
          <w:noProof/>
          <w:lang w:val="en-US"/>
        </w:rPr>
        <w:t>(</w:t>
      </w:r>
      <w:hyperlink w:anchor="_ENREF_25" w:tooltip="Fan, 2015 #196" w:history="1">
        <w:r w:rsidR="00FD1980" w:rsidRPr="00F344E1">
          <w:rPr>
            <w:rFonts w:ascii="Calibri" w:hAnsi="Calibri"/>
            <w:noProof/>
            <w:lang w:val="en-US"/>
          </w:rPr>
          <w:t>Fan and Vinceti, 2015</w:t>
        </w:r>
      </w:hyperlink>
      <w:r w:rsidRPr="00F344E1">
        <w:rPr>
          <w:rFonts w:ascii="Calibri" w:hAnsi="Calibri"/>
          <w:noProof/>
          <w:lang w:val="en-US"/>
        </w:rPr>
        <w:t xml:space="preserve">; </w:t>
      </w:r>
      <w:hyperlink w:anchor="_ENREF_40" w:tooltip="Heck, 2014 #78" w:history="1">
        <w:r w:rsidR="00FD1980" w:rsidRPr="00F344E1">
          <w:rPr>
            <w:rFonts w:ascii="Calibri" w:hAnsi="Calibri"/>
            <w:noProof/>
            <w:lang w:val="en-US"/>
          </w:rPr>
          <w:t>Heck et al., 2014</w:t>
        </w:r>
      </w:hyperlink>
      <w:r w:rsidRPr="00F344E1">
        <w:rPr>
          <w:rFonts w:ascii="Calibri" w:hAnsi="Calibri"/>
          <w:noProof/>
          <w:lang w:val="en-US"/>
        </w:rPr>
        <w:t>)</w:t>
      </w:r>
      <w:r w:rsidRPr="00F344E1">
        <w:rPr>
          <w:rFonts w:ascii="Calibri" w:hAnsi="Calibri"/>
          <w:lang w:val="en-US"/>
        </w:rPr>
        <w:fldChar w:fldCharType="end"/>
      </w:r>
      <w:r>
        <w:rPr>
          <w:rFonts w:ascii="Calibri" w:hAnsi="Calibri"/>
          <w:lang w:val="en-US"/>
        </w:rPr>
        <w:t xml:space="preserve">, volcanic emissions </w:t>
      </w:r>
      <w:r>
        <w:rPr>
          <w:rFonts w:ascii="Calibri" w:hAnsi="Calibri"/>
          <w:lang w:val="en-US"/>
        </w:rPr>
        <w:fldChar w:fldCharType="begin">
          <w:fldData xml:space="preserve">PEVuZE5vdGU+PENpdGU+PEF1dGhvcj5GZXJyYW50ZTwvQXV0aG9yPjxZZWFyPjIwMTM8L1llYXI+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</w:fldData>
        </w:fldChar>
      </w:r>
      <w:r>
        <w:rPr>
          <w:rFonts w:ascii="Calibri" w:hAnsi="Calibri"/>
          <w:lang w:val="en-US"/>
        </w:rPr>
        <w:instrText xml:space="preserve"> ADDIN EN.CITE </w:instrText>
      </w:r>
      <w:r>
        <w:rPr>
          <w:rFonts w:ascii="Calibri" w:hAnsi="Calibri"/>
          <w:lang w:val="en-US"/>
        </w:rPr>
        <w:fldChar w:fldCharType="begin">
          <w:fldData xml:space="preserve">PEVuZE5vdGU+PENpdGU+PEF1dGhvcj5GZXJyYW50ZTwvQXV0aG9yPjxZZWFyPjIwMTM8L1llYXI+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</w:fldData>
        </w:fldChar>
      </w:r>
      <w:r>
        <w:rPr>
          <w:rFonts w:ascii="Calibri" w:hAnsi="Calibri"/>
          <w:lang w:val="en-US"/>
        </w:rPr>
        <w:instrText xml:space="preserve"> ADDIN EN.CITE.DATA </w:instrText>
      </w:r>
      <w:r>
        <w:rPr>
          <w:rFonts w:ascii="Calibri" w:hAnsi="Calibri"/>
          <w:lang w:val="en-US"/>
        </w:rPr>
      </w:r>
      <w:r>
        <w:rPr>
          <w:rFonts w:ascii="Calibri" w:hAnsi="Calibri"/>
          <w:lang w:val="en-US"/>
        </w:rPr>
        <w:fldChar w:fldCharType="end"/>
      </w:r>
      <w:r>
        <w:rPr>
          <w:rFonts w:ascii="Calibri" w:hAnsi="Calibri"/>
          <w:lang w:val="en-US"/>
        </w:rPr>
      </w:r>
      <w:r>
        <w:rPr>
          <w:rFonts w:ascii="Calibri" w:hAnsi="Calibri"/>
          <w:lang w:val="en-US"/>
        </w:rPr>
        <w:fldChar w:fldCharType="separate"/>
      </w:r>
      <w:r>
        <w:rPr>
          <w:rFonts w:ascii="Calibri" w:hAnsi="Calibri"/>
          <w:noProof/>
          <w:lang w:val="en-US"/>
        </w:rPr>
        <w:t>(</w:t>
      </w:r>
      <w:hyperlink w:anchor="_ENREF_27" w:tooltip="Ferrante, 2013 #197" w:history="1">
        <w:r w:rsidR="00FD1980">
          <w:rPr>
            <w:rFonts w:ascii="Calibri" w:hAnsi="Calibri"/>
            <w:noProof/>
            <w:lang w:val="en-US"/>
          </w:rPr>
          <w:t>Ferrante et al., 2013</w:t>
        </w:r>
      </w:hyperlink>
      <w:r>
        <w:rPr>
          <w:rFonts w:ascii="Calibri" w:hAnsi="Calibri"/>
          <w:noProof/>
          <w:lang w:val="en-US"/>
        </w:rPr>
        <w:t xml:space="preserve">; </w:t>
      </w:r>
      <w:hyperlink w:anchor="_ENREF_91" w:tooltip="Tolu, 2014 #198" w:history="1">
        <w:r w:rsidR="00FD1980">
          <w:rPr>
            <w:rFonts w:ascii="Calibri" w:hAnsi="Calibri"/>
            <w:noProof/>
            <w:lang w:val="en-US"/>
          </w:rPr>
          <w:t>Tolu et al., 2014</w:t>
        </w:r>
      </w:hyperlink>
      <w:r>
        <w:rPr>
          <w:rFonts w:ascii="Calibri" w:hAnsi="Calibri"/>
          <w:noProof/>
          <w:lang w:val="en-US"/>
        </w:rPr>
        <w:t>)</w:t>
      </w:r>
      <w:r>
        <w:rPr>
          <w:rFonts w:ascii="Calibri" w:hAnsi="Calibri"/>
          <w:lang w:val="en-US"/>
        </w:rPr>
        <w:fldChar w:fldCharType="end"/>
      </w:r>
      <w:r>
        <w:rPr>
          <w:rFonts w:ascii="Calibri" w:hAnsi="Calibri"/>
          <w:lang w:val="en-US"/>
        </w:rPr>
        <w:t xml:space="preserve">, smoking </w:t>
      </w:r>
      <w:r>
        <w:rPr>
          <w:rFonts w:ascii="Calibri" w:hAnsi="Calibri"/>
          <w:lang w:val="en-US"/>
        </w:rPr>
        <w:fldChar w:fldCharType="begin"/>
      </w:r>
      <w:r>
        <w:rPr>
          <w:rFonts w:ascii="Calibri" w:hAnsi="Calibri"/>
          <w:lang w:val="en-US"/>
        </w:rPr>
        <w:instrText xml:space="preserve"> ADDIN EN.CITE &lt;EndNote&gt;&lt;Cite&gt;&lt;Author&gt;Bogden&lt;/Author&gt;&lt;Year&gt;1981&lt;/Year&gt;&lt;RecNum&gt;211&lt;/RecNum&gt;&lt;DisplayText&gt;(Bogden et al., 1981)&lt;/DisplayText&gt;&lt;record&gt;&lt;rec-number&gt;211&lt;/rec-number&gt;&lt;foreign-keys&gt;&lt;key app="EN" db-id="apvdpdsv9sv2x0e2r9ovsz21wrav2afa0awz" timestamp="1512068283"&gt;211&lt;/key&gt;&lt;/foreign-keys&gt;&lt;ref-type name="Journal Article"&gt;17&lt;/ref-type&gt;&lt;contributors&gt;&lt;authors&gt;&lt;author&gt;Bogden, J. D.&lt;/author&gt;&lt;author&gt;Kemp, F. W.&lt;/author&gt;&lt;author&gt;Buse, M.&lt;/author&gt;&lt;author&gt;Thind, I. S.&lt;/author&gt;&lt;author&gt;Louria, D. B.&lt;/author&gt;&lt;author&gt;Forgacs, J.&lt;/author&gt;&lt;author&gt;Llanos, G.&lt;/author&gt;&lt;author&gt;Moncoya Terrones, I.&lt;/author&gt;&lt;/authors&gt;&lt;/contributors&gt;&lt;titles&gt;&lt;title&gt;Composition of tobaccos from countries with high and low incidences of lung cancer. I. Selenium, polonium-210, Alternaria, tar, and nicotine&lt;/title&gt;&lt;secondary-title&gt;J Natl Cancer Inst&lt;/secondary-title&gt;&lt;/titles&gt;&lt;periodical&gt;&lt;full-title&gt;J Natl Cancer Inst&lt;/full-title&gt;&lt;/periodical&gt;&lt;pages&gt;27-31&lt;/pages&gt;&lt;volume&gt;66&lt;/volume&gt;&lt;number&gt;1&lt;/number&gt;&lt;edition&gt;1981/01/01&lt;/edition&gt;&lt;keywords&gt;&lt;keyword&gt;*Alternaria&lt;/keyword&gt;&lt;keyword&gt;Colombia&lt;/keyword&gt;&lt;keyword&gt;Female&lt;/keyword&gt;&lt;keyword&gt;Humans&lt;/keyword&gt;&lt;keyword&gt;Lung Neoplasms/*epidemiology/etiology&lt;/keyword&gt;&lt;keyword&gt;Male&lt;/keyword&gt;&lt;keyword&gt;Mexico&lt;/keyword&gt;&lt;keyword&gt;*Mitosporic Fungi&lt;/keyword&gt;&lt;keyword&gt;Nicotine/*analysis&lt;/keyword&gt;&lt;keyword&gt;*Plants, Toxic&lt;/keyword&gt;&lt;keyword&gt;Polonium/*analysis&lt;/keyword&gt;&lt;keyword&gt;Selenium/*analysis&lt;/keyword&gt;&lt;keyword&gt;Smoke/analysis&lt;/keyword&gt;&lt;keyword&gt;Sweden&lt;/keyword&gt;&lt;keyword&gt;Tars/*analysis&lt;/keyword&gt;&lt;keyword&gt;Tobacco/*analysis&lt;/keyword&gt;&lt;keyword&gt;United Kingdom&lt;/keyword&gt;&lt;keyword&gt;United States&lt;/keyword&gt;&lt;/keywords&gt;&lt;dates&gt;&lt;year&gt;1981&lt;/year&gt;&lt;pub-dates&gt;&lt;date&gt;Jan&lt;/date&gt;&lt;/pub-dates&gt;&lt;/dates&gt;&lt;isbn&gt;0027-8874 (Print)&amp;#xD;0027-8874 (Linking)&lt;/isbn&gt;&lt;accession-num&gt;6935462&lt;/accession-num&gt;&lt;urls&gt;&lt;related-urls&gt;&lt;url&gt;https://www.ncbi.nlm.nih.gov/pubmed/6935462&lt;/url&gt;&lt;/related-urls&gt;&lt;/urls&gt;&lt;/record&gt;&lt;/Cite&gt;&lt;/EndNote&gt;</w:instrText>
      </w:r>
      <w:r>
        <w:rPr>
          <w:rFonts w:ascii="Calibri" w:hAnsi="Calibri"/>
          <w:lang w:val="en-US"/>
        </w:rPr>
        <w:fldChar w:fldCharType="separate"/>
      </w:r>
      <w:r>
        <w:rPr>
          <w:rFonts w:ascii="Calibri" w:hAnsi="Calibri"/>
          <w:noProof/>
          <w:lang w:val="en-US"/>
        </w:rPr>
        <w:t>(</w:t>
      </w:r>
      <w:hyperlink w:anchor="_ENREF_6" w:tooltip="Bogden, 1981 #211" w:history="1">
        <w:r w:rsidR="00FD1980">
          <w:rPr>
            <w:rFonts w:ascii="Calibri" w:hAnsi="Calibri"/>
            <w:noProof/>
            <w:lang w:val="en-US"/>
          </w:rPr>
          <w:t>Bogden et al., 1981</w:t>
        </w:r>
      </w:hyperlink>
      <w:r>
        <w:rPr>
          <w:rFonts w:ascii="Calibri" w:hAnsi="Calibri"/>
          <w:noProof/>
          <w:lang w:val="en-US"/>
        </w:rPr>
        <w:t>)</w:t>
      </w:r>
      <w:r>
        <w:rPr>
          <w:rFonts w:ascii="Calibri" w:hAnsi="Calibri"/>
          <w:lang w:val="en-US"/>
        </w:rPr>
        <w:fldChar w:fldCharType="end"/>
      </w:r>
      <w:r w:rsidR="00653C3E">
        <w:rPr>
          <w:rFonts w:ascii="Calibri" w:hAnsi="Calibri"/>
          <w:lang w:val="en-US"/>
        </w:rPr>
        <w:t xml:space="preserve">, and </w:t>
      </w:r>
      <w:r>
        <w:rPr>
          <w:rFonts w:ascii="Calibri" w:hAnsi="Calibri"/>
          <w:lang w:val="en-US"/>
        </w:rPr>
        <w:t xml:space="preserve">use of shampoos containing selenium </w:t>
      </w:r>
      <w:r>
        <w:rPr>
          <w:rFonts w:ascii="Calibri" w:hAnsi="Calibri"/>
          <w:lang w:val="en-US"/>
        </w:rPr>
        <w:fldChar w:fldCharType="begin"/>
      </w:r>
      <w:r>
        <w:rPr>
          <w:rFonts w:ascii="Calibri" w:hAnsi="Calibri"/>
          <w:lang w:val="en-US"/>
        </w:rPr>
        <w:instrText xml:space="preserve"> ADDIN EN.CITE &lt;EndNote&gt;&lt;Cite&gt;&lt;Author&gt;LeBlanc&lt;/Author&gt;&lt;Year&gt;1999&lt;/Year&gt;&lt;RecNum&gt;210&lt;/RecNum&gt;&lt;DisplayText&gt;(LeBlanc et al., 1999)&lt;/DisplayText&gt;&lt;record&gt;&lt;rec-number&gt;210&lt;/rec-number&gt;&lt;foreign-keys&gt;&lt;key app="EN" db-id="apvdpdsv9sv2x0e2r9ovsz21wrav2afa0awz" timestamp="1512068113"&gt;210&lt;/key&gt;&lt;/foreign-keys&gt;&lt;ref-type name="Journal Article"&gt;17&lt;/ref-type&gt;&lt;contributors&gt;&lt;authors&gt;&lt;author&gt;LeBlanc, A.&lt;/author&gt;&lt;author&gt;Dumas, P.&lt;/author&gt;&lt;author&gt;Lefebvre, L.&lt;/author&gt;&lt;/authors&gt;&lt;/contributors&gt;&lt;auth-address&gt;Centre de Toxicologie du Quebec, CHUQ, Pavilon CHUL, Sainte-Foy, Quebec, Canada. alain.leblanc@chuq.qc.ca&lt;/auth-address&gt;&lt;titles&gt;&lt;title&gt;Trace element content of commercial shampoos: impact on trace element levels in hair&lt;/title&gt;&lt;secondary-title&gt;Sci Total Environ&lt;/secondary-title&gt;&lt;/titles&gt;&lt;periodical&gt;&lt;full-title&gt;Sci Total Environ&lt;/full-title&gt;&lt;abbr-1&gt;The Science of the total environment&lt;/abbr-1&gt;&lt;/periodical&gt;&lt;pages&gt;121-4&lt;/pages&gt;&lt;volume&gt;229&lt;/volume&gt;&lt;number&gt;1-2&lt;/number&gt;&lt;edition&gt;1999/07/27&lt;/edition&gt;&lt;keywords&gt;&lt;keyword&gt;Hair/*chemistry&lt;/keyword&gt;&lt;keyword&gt;Hair Preparations/*chemistry&lt;/keyword&gt;&lt;keyword&gt;Humans&lt;/keyword&gt;&lt;keyword&gt;Mass Spectrometry&lt;/keyword&gt;&lt;keyword&gt;Trace Elements/*analysis/*pharmacokinetics&lt;/keyword&gt;&lt;/keywords&gt;&lt;dates&gt;&lt;year&gt;1999&lt;/year&gt;&lt;pub-dates&gt;&lt;date&gt;May 7&lt;/date&gt;&lt;/pub-dates&gt;&lt;/dates&gt;&lt;isbn&gt;0048-9697 (Print)&amp;#xD;0048-9697 (Linking)&lt;/isbn&gt;&lt;accession-num&gt;10418166&lt;/accession-num&gt;&lt;urls&gt;&lt;related-urls&gt;&lt;url&gt;https://www.ncbi.nlm.nih.gov/pubmed/10418166&lt;/url&gt;&lt;/related-urls&gt;&lt;/urls&gt;&lt;/record&gt;&lt;/Cite&gt;&lt;/EndNote&gt;</w:instrText>
      </w:r>
      <w:r>
        <w:rPr>
          <w:rFonts w:ascii="Calibri" w:hAnsi="Calibri"/>
          <w:lang w:val="en-US"/>
        </w:rPr>
        <w:fldChar w:fldCharType="separate"/>
      </w:r>
      <w:r>
        <w:rPr>
          <w:rFonts w:ascii="Calibri" w:hAnsi="Calibri"/>
          <w:noProof/>
          <w:lang w:val="en-US"/>
        </w:rPr>
        <w:t>(</w:t>
      </w:r>
      <w:hyperlink w:anchor="_ENREF_46" w:tooltip="LeBlanc, 1999 #210" w:history="1">
        <w:r w:rsidR="00FD1980">
          <w:rPr>
            <w:rFonts w:ascii="Calibri" w:hAnsi="Calibri"/>
            <w:noProof/>
            <w:lang w:val="en-US"/>
          </w:rPr>
          <w:t>LeBlanc et al., 1999</w:t>
        </w:r>
      </w:hyperlink>
      <w:r>
        <w:rPr>
          <w:rFonts w:ascii="Calibri" w:hAnsi="Calibri"/>
          <w:noProof/>
          <w:lang w:val="en-US"/>
        </w:rPr>
        <w:t>)</w:t>
      </w:r>
      <w:r>
        <w:rPr>
          <w:rFonts w:ascii="Calibri" w:hAnsi="Calibri"/>
          <w:lang w:val="en-US"/>
        </w:rPr>
        <w:fldChar w:fldCharType="end"/>
      </w:r>
      <w:r>
        <w:rPr>
          <w:rFonts w:ascii="Calibri" w:hAnsi="Calibri"/>
          <w:lang w:val="en-US"/>
        </w:rPr>
        <w:t>.</w:t>
      </w:r>
    </w:p>
    <w:p w14:paraId="1639BEA5" w14:textId="0DA16C81" w:rsidR="007B2279" w:rsidRDefault="007B2279" w:rsidP="00A4281F">
      <w:pPr>
        <w:spacing w:line="360" w:lineRule="auto"/>
        <w:ind w:firstLine="708"/>
        <w:jc w:val="both"/>
        <w:rPr>
          <w:rFonts w:ascii="Calibri" w:hAnsi="Calibri"/>
          <w:lang w:val="en-US"/>
        </w:rPr>
      </w:pPr>
      <w:r>
        <w:rPr>
          <w:rFonts w:ascii="Calibri" w:hAnsi="Calibri"/>
          <w:lang w:val="en-US"/>
        </w:rPr>
        <w:t>F</w:t>
      </w:r>
      <w:r w:rsidRPr="007F659C">
        <w:rPr>
          <w:rFonts w:ascii="Calibri" w:hAnsi="Calibri"/>
          <w:lang w:val="en-US"/>
        </w:rPr>
        <w:t>ruits and vegetables generally contain small amounts of Se</w:t>
      </w:r>
      <w:r>
        <w:rPr>
          <w:rFonts w:ascii="Calibri" w:hAnsi="Calibri"/>
          <w:lang w:val="en-US"/>
        </w:rPr>
        <w:t xml:space="preserve"> </w:t>
      </w:r>
      <w:r>
        <w:rPr>
          <w:rFonts w:ascii="Calibri" w:hAnsi="Calibri"/>
          <w:lang w:val="en-US"/>
        </w:rPr>
        <w:fldChar w:fldCharType="begin">
          <w:fldData xml:space="preserve">PEVuZE5vdGU+PENpdGU+PEF1dGhvcj5GYWlyd2VhdGhlci1UYWl0PC9BdXRob3I+PFllYXI+MjAx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</w:fldData>
        </w:fldChar>
      </w:r>
      <w:r>
        <w:rPr>
          <w:rFonts w:ascii="Calibri" w:hAnsi="Calibri"/>
          <w:lang w:val="en-US"/>
        </w:rPr>
        <w:instrText xml:space="preserve"> ADDIN EN.CITE </w:instrText>
      </w:r>
      <w:r>
        <w:rPr>
          <w:rFonts w:ascii="Calibri" w:hAnsi="Calibri"/>
          <w:lang w:val="en-US"/>
        </w:rPr>
        <w:fldChar w:fldCharType="begin">
          <w:fldData xml:space="preserve">PEVuZE5vdGU+PENpdGU+PEF1dGhvcj5GYWlyd2VhdGhlci1UYWl0PC9BdXRob3I+PFllYXI+MjAx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</w:fldData>
        </w:fldChar>
      </w:r>
      <w:r>
        <w:rPr>
          <w:rFonts w:ascii="Calibri" w:hAnsi="Calibri"/>
          <w:lang w:val="en-US"/>
        </w:rPr>
        <w:instrText xml:space="preserve"> ADDIN EN.CITE.DATA </w:instrText>
      </w:r>
      <w:r>
        <w:rPr>
          <w:rFonts w:ascii="Calibri" w:hAnsi="Calibri"/>
          <w:lang w:val="en-US"/>
        </w:rPr>
      </w:r>
      <w:r>
        <w:rPr>
          <w:rFonts w:ascii="Calibri" w:hAnsi="Calibri"/>
          <w:lang w:val="en-US"/>
        </w:rPr>
        <w:fldChar w:fldCharType="end"/>
      </w:r>
      <w:r>
        <w:rPr>
          <w:rFonts w:ascii="Calibri" w:hAnsi="Calibri"/>
          <w:lang w:val="en-US"/>
        </w:rPr>
      </w:r>
      <w:r>
        <w:rPr>
          <w:rFonts w:ascii="Calibri" w:hAnsi="Calibri"/>
          <w:lang w:val="en-US"/>
        </w:rPr>
        <w:fldChar w:fldCharType="separate"/>
      </w:r>
      <w:r>
        <w:rPr>
          <w:rFonts w:ascii="Calibri" w:hAnsi="Calibri"/>
          <w:noProof/>
          <w:lang w:val="en-US"/>
        </w:rPr>
        <w:t>(</w:t>
      </w:r>
      <w:hyperlink w:anchor="_ENREF_22" w:tooltip="Fairweather-Tait, 2011 #57" w:history="1">
        <w:r w:rsidR="00FD1980">
          <w:rPr>
            <w:rFonts w:ascii="Calibri" w:hAnsi="Calibri"/>
            <w:noProof/>
            <w:lang w:val="en-US"/>
          </w:rPr>
          <w:t>Fairweather-Tait et al., 2011</w:t>
        </w:r>
      </w:hyperlink>
      <w:r>
        <w:rPr>
          <w:rFonts w:ascii="Calibri" w:hAnsi="Calibri"/>
          <w:noProof/>
          <w:lang w:val="en-US"/>
        </w:rPr>
        <w:t>)</w:t>
      </w:r>
      <w:r>
        <w:rPr>
          <w:rFonts w:ascii="Calibri" w:hAnsi="Calibri"/>
          <w:lang w:val="en-US"/>
        </w:rPr>
        <w:fldChar w:fldCharType="end"/>
      </w:r>
      <w:r w:rsidR="00436504">
        <w:rPr>
          <w:rFonts w:ascii="Calibri" w:hAnsi="Calibri"/>
          <w:lang w:val="en-US"/>
        </w:rPr>
        <w:t xml:space="preserve">.  </w:t>
      </w:r>
      <w:r w:rsidR="00172AAE">
        <w:rPr>
          <w:rFonts w:ascii="Calibri" w:hAnsi="Calibri"/>
          <w:lang w:val="en-US"/>
        </w:rPr>
        <w:t>However</w:t>
      </w:r>
      <w:r w:rsidR="00436504">
        <w:rPr>
          <w:rFonts w:ascii="Calibri" w:hAnsi="Calibri"/>
          <w:lang w:val="en-US"/>
        </w:rPr>
        <w:t xml:space="preserve">, </w:t>
      </w:r>
      <w:r w:rsidRPr="003918F6">
        <w:rPr>
          <w:rFonts w:ascii="Calibri" w:hAnsi="Calibri"/>
          <w:lang w:val="en-US"/>
        </w:rPr>
        <w:t>Se</w:t>
      </w:r>
      <w:r>
        <w:rPr>
          <w:rFonts w:ascii="Calibri" w:hAnsi="Calibri"/>
          <w:lang w:val="en-US"/>
        </w:rPr>
        <w:t xml:space="preserve"> from soil is </w:t>
      </w:r>
      <w:r w:rsidR="00653C3E">
        <w:rPr>
          <w:rFonts w:ascii="Calibri" w:hAnsi="Calibri"/>
          <w:lang w:val="en-US"/>
        </w:rPr>
        <w:t xml:space="preserve">generally </w:t>
      </w:r>
      <w:r>
        <w:rPr>
          <w:rFonts w:ascii="Calibri" w:hAnsi="Calibri"/>
          <w:lang w:val="en-US"/>
        </w:rPr>
        <w:t xml:space="preserve">absorbed by plants primarily as </w:t>
      </w:r>
      <w:r w:rsidR="00653C3E">
        <w:rPr>
          <w:rFonts w:ascii="Calibri" w:hAnsi="Calibri"/>
          <w:lang w:val="en-US"/>
        </w:rPr>
        <w:t xml:space="preserve">inorganic selenium (mostly </w:t>
      </w:r>
      <w:r>
        <w:rPr>
          <w:rFonts w:ascii="Calibri" w:hAnsi="Calibri"/>
          <w:lang w:val="en-US"/>
        </w:rPr>
        <w:t>selenate</w:t>
      </w:r>
      <w:r w:rsidR="00653C3E">
        <w:rPr>
          <w:rFonts w:ascii="Calibri" w:hAnsi="Calibri"/>
          <w:lang w:val="en-US"/>
        </w:rPr>
        <w:t>)</w:t>
      </w:r>
      <w:r>
        <w:rPr>
          <w:rFonts w:ascii="Calibri" w:hAnsi="Calibri"/>
          <w:lang w:val="en-US"/>
        </w:rPr>
        <w:t xml:space="preserve"> </w:t>
      </w:r>
      <w:r w:rsidR="00653C3E">
        <w:rPr>
          <w:rFonts w:ascii="Calibri" w:hAnsi="Calibri"/>
          <w:lang w:val="en-US"/>
        </w:rPr>
        <w:t>which</w:t>
      </w:r>
      <w:r>
        <w:rPr>
          <w:rFonts w:ascii="Calibri" w:hAnsi="Calibri"/>
          <w:lang w:val="en-US"/>
        </w:rPr>
        <w:t xml:space="preserve">, after translocation into </w:t>
      </w:r>
      <w:r w:rsidRPr="003918F6">
        <w:rPr>
          <w:rFonts w:ascii="Calibri" w:hAnsi="Calibri"/>
          <w:lang w:val="en-US"/>
        </w:rPr>
        <w:t xml:space="preserve">the chloroplast, </w:t>
      </w:r>
      <w:r>
        <w:rPr>
          <w:rFonts w:ascii="Calibri" w:hAnsi="Calibri"/>
          <w:lang w:val="en-US"/>
        </w:rPr>
        <w:t xml:space="preserve">it </w:t>
      </w:r>
      <w:r w:rsidRPr="003918F6">
        <w:rPr>
          <w:rFonts w:ascii="Calibri" w:hAnsi="Calibri"/>
          <w:lang w:val="en-US"/>
        </w:rPr>
        <w:t xml:space="preserve">is reduced to selenide, which </w:t>
      </w:r>
      <w:r w:rsidR="00653C3E">
        <w:rPr>
          <w:rFonts w:ascii="Calibri" w:hAnsi="Calibri"/>
          <w:lang w:val="en-US"/>
        </w:rPr>
        <w:t xml:space="preserve">in turn </w:t>
      </w:r>
      <w:r w:rsidRPr="003918F6">
        <w:rPr>
          <w:rFonts w:ascii="Calibri" w:hAnsi="Calibri"/>
          <w:lang w:val="en-US"/>
        </w:rPr>
        <w:t>reacts with serine to form Se</w:t>
      </w:r>
      <w:r>
        <w:rPr>
          <w:rFonts w:ascii="Calibri" w:hAnsi="Calibri"/>
          <w:lang w:val="en-US"/>
        </w:rPr>
        <w:t>-</w:t>
      </w:r>
      <w:r w:rsidRPr="003918F6">
        <w:rPr>
          <w:rFonts w:ascii="Calibri" w:hAnsi="Calibri"/>
          <w:lang w:val="en-US"/>
        </w:rPr>
        <w:t>C</w:t>
      </w:r>
      <w:r>
        <w:rPr>
          <w:rFonts w:ascii="Calibri" w:hAnsi="Calibri"/>
          <w:lang w:val="en-US"/>
        </w:rPr>
        <w:t xml:space="preserve">ys </w:t>
      </w:r>
      <w:r>
        <w:rPr>
          <w:rFonts w:ascii="Calibri" w:hAnsi="Calibri"/>
          <w:lang w:val="en-US"/>
        </w:rPr>
        <w:fldChar w:fldCharType="begin">
          <w:fldData xml:space="preserve">PEVuZE5vdGU+PENpdGU+PEF1dGhvcj5GaW5sZXk8L0F1dGhvcj48WWVhcj4yMDA1PC9ZZWFyPjxS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==
</w:fldData>
        </w:fldChar>
      </w:r>
      <w:r w:rsidR="004313E3">
        <w:rPr>
          <w:rFonts w:ascii="Calibri" w:hAnsi="Calibri"/>
          <w:lang w:val="en-US"/>
        </w:rPr>
        <w:instrText xml:space="preserve"> ADDIN EN.CITE </w:instrText>
      </w:r>
      <w:r w:rsidR="004313E3">
        <w:rPr>
          <w:rFonts w:ascii="Calibri" w:hAnsi="Calibri"/>
          <w:lang w:val="en-US"/>
        </w:rPr>
        <w:fldChar w:fldCharType="begin">
          <w:fldData xml:space="preserve">PEVuZE5vdGU+PENpdGU+PEF1dGhvcj5GaW5sZXk8L0F1dGhvcj48WWVhcj4yMDA1PC9ZZWFyPjxS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==
</w:fldData>
        </w:fldChar>
      </w:r>
      <w:r w:rsidR="004313E3">
        <w:rPr>
          <w:rFonts w:ascii="Calibri" w:hAnsi="Calibri"/>
          <w:lang w:val="en-US"/>
        </w:rPr>
        <w:instrText xml:space="preserve"> ADDIN EN.CITE.DATA </w:instrText>
      </w:r>
      <w:r w:rsidR="004313E3">
        <w:rPr>
          <w:rFonts w:ascii="Calibri" w:hAnsi="Calibri"/>
          <w:lang w:val="en-US"/>
        </w:rPr>
      </w:r>
      <w:r w:rsidR="004313E3">
        <w:rPr>
          <w:rFonts w:ascii="Calibri" w:hAnsi="Calibri"/>
          <w:lang w:val="en-US"/>
        </w:rPr>
        <w:fldChar w:fldCharType="end"/>
      </w:r>
      <w:r>
        <w:rPr>
          <w:rFonts w:ascii="Calibri" w:hAnsi="Calibri"/>
          <w:lang w:val="en-US"/>
        </w:rPr>
      </w:r>
      <w:r>
        <w:rPr>
          <w:rFonts w:ascii="Calibri" w:hAnsi="Calibri"/>
          <w:lang w:val="en-US"/>
        </w:rPr>
        <w:fldChar w:fldCharType="separate"/>
      </w:r>
      <w:r w:rsidR="004313E3">
        <w:rPr>
          <w:rFonts w:ascii="Calibri" w:hAnsi="Calibri"/>
          <w:noProof/>
          <w:lang w:val="en-US"/>
        </w:rPr>
        <w:t>(</w:t>
      </w:r>
      <w:hyperlink w:anchor="_ENREF_33" w:tooltip="Finley, 2005 #195" w:history="1">
        <w:r w:rsidR="00FD1980">
          <w:rPr>
            <w:rFonts w:ascii="Calibri" w:hAnsi="Calibri"/>
            <w:noProof/>
            <w:lang w:val="en-US"/>
          </w:rPr>
          <w:t>Finley, 2005</w:t>
        </w:r>
      </w:hyperlink>
      <w:r w:rsidR="004313E3">
        <w:rPr>
          <w:rFonts w:ascii="Calibri" w:hAnsi="Calibri"/>
          <w:noProof/>
          <w:lang w:val="en-US"/>
        </w:rPr>
        <w:t xml:space="preserve">; </w:t>
      </w:r>
      <w:hyperlink w:anchor="_ENREF_108" w:tooltip="Weekley, 2013 #206" w:history="1">
        <w:r w:rsidR="00FD1980">
          <w:rPr>
            <w:rFonts w:ascii="Calibri" w:hAnsi="Calibri"/>
            <w:noProof/>
            <w:lang w:val="en-US"/>
          </w:rPr>
          <w:t>Weekley and Harris, 2013</w:t>
        </w:r>
      </w:hyperlink>
      <w:r w:rsidR="004313E3">
        <w:rPr>
          <w:rFonts w:ascii="Calibri" w:hAnsi="Calibri"/>
          <w:noProof/>
          <w:lang w:val="en-US"/>
        </w:rPr>
        <w:t>)</w:t>
      </w:r>
      <w:r>
        <w:rPr>
          <w:rFonts w:ascii="Calibri" w:hAnsi="Calibri"/>
          <w:lang w:val="en-US"/>
        </w:rPr>
        <w:fldChar w:fldCharType="end"/>
      </w:r>
      <w:r>
        <w:rPr>
          <w:rFonts w:ascii="Calibri" w:hAnsi="Calibri"/>
          <w:lang w:val="en-US"/>
        </w:rPr>
        <w:t xml:space="preserve">. </w:t>
      </w:r>
      <w:r w:rsidR="00653C3E">
        <w:rPr>
          <w:rFonts w:ascii="Calibri" w:hAnsi="Calibri"/>
          <w:lang w:val="en-US"/>
        </w:rPr>
        <w:t xml:space="preserve">Accordingly, </w:t>
      </w:r>
      <w:r w:rsidR="005F6AFA">
        <w:rPr>
          <w:rFonts w:ascii="Calibri" w:hAnsi="Calibri"/>
          <w:lang w:val="en-US"/>
        </w:rPr>
        <w:t xml:space="preserve">we observed </w:t>
      </w:r>
      <w:r>
        <w:rPr>
          <w:rFonts w:ascii="Calibri" w:hAnsi="Calibri"/>
          <w:lang w:val="en-US"/>
        </w:rPr>
        <w:t>a strong positive correlation between vegetables</w:t>
      </w:r>
      <w:r w:rsidR="00696677">
        <w:rPr>
          <w:rFonts w:ascii="Calibri" w:hAnsi="Calibri"/>
          <w:lang w:val="en-US"/>
        </w:rPr>
        <w:t xml:space="preserve"> and </w:t>
      </w:r>
      <w:r>
        <w:rPr>
          <w:rFonts w:ascii="Calibri" w:hAnsi="Calibri"/>
          <w:lang w:val="en-US"/>
        </w:rPr>
        <w:t>fresh fruit</w:t>
      </w:r>
      <w:r w:rsidR="005F6AFA">
        <w:rPr>
          <w:rFonts w:ascii="Calibri" w:hAnsi="Calibri"/>
          <w:lang w:val="en-US"/>
        </w:rPr>
        <w:t xml:space="preserve"> intake</w:t>
      </w:r>
      <w:r>
        <w:rPr>
          <w:rFonts w:ascii="Calibri" w:hAnsi="Calibri"/>
          <w:lang w:val="en-US"/>
        </w:rPr>
        <w:t xml:space="preserve"> </w:t>
      </w:r>
      <w:r w:rsidR="005F6AFA">
        <w:rPr>
          <w:rFonts w:ascii="Calibri" w:hAnsi="Calibri"/>
          <w:lang w:val="en-US"/>
        </w:rPr>
        <w:t xml:space="preserve">and blood </w:t>
      </w:r>
      <w:r>
        <w:rPr>
          <w:rFonts w:ascii="Calibri" w:hAnsi="Calibri"/>
          <w:lang w:val="en-US"/>
        </w:rPr>
        <w:t>Se-Cys</w:t>
      </w:r>
      <w:r w:rsidR="005F6AFA">
        <w:rPr>
          <w:rFonts w:ascii="Calibri" w:hAnsi="Calibri"/>
          <w:lang w:val="en-US"/>
        </w:rPr>
        <w:t xml:space="preserve"> levels</w:t>
      </w:r>
      <w:r w:rsidR="00653C3E">
        <w:rPr>
          <w:rFonts w:ascii="Calibri" w:hAnsi="Calibri"/>
          <w:lang w:val="en-US"/>
        </w:rPr>
        <w:t>, as well as a positive correlation with inorganic Se</w:t>
      </w:r>
      <w:r>
        <w:rPr>
          <w:rFonts w:ascii="Calibri" w:hAnsi="Calibri"/>
          <w:lang w:val="en-US"/>
        </w:rPr>
        <w:t xml:space="preserve">. </w:t>
      </w:r>
      <w:r w:rsidR="001A43B0">
        <w:rPr>
          <w:rFonts w:ascii="Calibri" w:hAnsi="Calibri"/>
          <w:lang w:val="en-US"/>
        </w:rPr>
        <w:t>Althoug</w:t>
      </w:r>
      <w:r w:rsidR="006534E6">
        <w:rPr>
          <w:rFonts w:ascii="Calibri" w:hAnsi="Calibri"/>
          <w:lang w:val="en-US"/>
        </w:rPr>
        <w:t>h</w:t>
      </w:r>
      <w:r w:rsidR="001A43B0">
        <w:rPr>
          <w:rFonts w:ascii="Calibri" w:hAnsi="Calibri"/>
          <w:lang w:val="en-US"/>
        </w:rPr>
        <w:t xml:space="preserve"> </w:t>
      </w:r>
      <w:r>
        <w:rPr>
          <w:rFonts w:ascii="Calibri" w:hAnsi="Calibri"/>
          <w:lang w:val="en-US"/>
        </w:rPr>
        <w:t xml:space="preserve">Se-Cys </w:t>
      </w:r>
      <w:r w:rsidR="005F6AFA">
        <w:rPr>
          <w:rFonts w:ascii="Calibri" w:hAnsi="Calibri"/>
          <w:lang w:val="en-US"/>
        </w:rPr>
        <w:t xml:space="preserve">is known to undergo </w:t>
      </w:r>
      <w:r>
        <w:rPr>
          <w:rFonts w:ascii="Calibri" w:hAnsi="Calibri"/>
          <w:lang w:val="en-US"/>
        </w:rPr>
        <w:lastRenderedPageBreak/>
        <w:t>further metab</w:t>
      </w:r>
      <w:r w:rsidRPr="003918F6">
        <w:rPr>
          <w:rFonts w:ascii="Calibri" w:hAnsi="Calibri"/>
          <w:lang w:val="en-US"/>
        </w:rPr>
        <w:t>oli</w:t>
      </w:r>
      <w:r w:rsidR="005F6AFA">
        <w:rPr>
          <w:rFonts w:ascii="Calibri" w:hAnsi="Calibri"/>
          <w:lang w:val="en-US"/>
        </w:rPr>
        <w:t>sm</w:t>
      </w:r>
      <w:r w:rsidRPr="003918F6">
        <w:rPr>
          <w:rFonts w:ascii="Calibri" w:hAnsi="Calibri"/>
          <w:lang w:val="en-US"/>
        </w:rPr>
        <w:t xml:space="preserve"> </w:t>
      </w:r>
      <w:r w:rsidR="005F6AFA">
        <w:rPr>
          <w:rFonts w:ascii="Calibri" w:hAnsi="Calibri"/>
          <w:lang w:val="en-US"/>
        </w:rPr>
        <w:t>in</w:t>
      </w:r>
      <w:r w:rsidRPr="003918F6">
        <w:rPr>
          <w:rFonts w:ascii="Calibri" w:hAnsi="Calibri"/>
          <w:lang w:val="en-US"/>
        </w:rPr>
        <w:t>to Se</w:t>
      </w:r>
      <w:r>
        <w:rPr>
          <w:rFonts w:ascii="Calibri" w:hAnsi="Calibri"/>
          <w:lang w:val="en-US"/>
        </w:rPr>
        <w:t>-</w:t>
      </w:r>
      <w:r w:rsidRPr="003918F6">
        <w:rPr>
          <w:rFonts w:ascii="Calibri" w:hAnsi="Calibri"/>
          <w:lang w:val="en-US"/>
        </w:rPr>
        <w:t>Met</w:t>
      </w:r>
      <w:r w:rsidR="005F6AFA">
        <w:rPr>
          <w:rFonts w:ascii="Calibri" w:hAnsi="Calibri"/>
          <w:lang w:val="en-US"/>
        </w:rPr>
        <w:t>,</w:t>
      </w:r>
      <w:r w:rsidRPr="003918F6">
        <w:rPr>
          <w:rFonts w:ascii="Calibri" w:hAnsi="Calibri"/>
          <w:lang w:val="en-US"/>
        </w:rPr>
        <w:t xml:space="preserve"> </w:t>
      </w:r>
      <w:r>
        <w:rPr>
          <w:rFonts w:ascii="Calibri" w:hAnsi="Calibri"/>
          <w:lang w:val="en-US"/>
        </w:rPr>
        <w:t>or</w:t>
      </w:r>
      <w:r w:rsidRPr="003918F6">
        <w:rPr>
          <w:rFonts w:ascii="Calibri" w:hAnsi="Calibri"/>
          <w:lang w:val="en-US"/>
        </w:rPr>
        <w:t xml:space="preserve"> methylat</w:t>
      </w:r>
      <w:r w:rsidR="005F6AFA">
        <w:rPr>
          <w:rFonts w:ascii="Calibri" w:hAnsi="Calibri"/>
          <w:lang w:val="en-US"/>
        </w:rPr>
        <w:t>ed</w:t>
      </w:r>
      <w:r w:rsidRPr="003918F6">
        <w:rPr>
          <w:rFonts w:ascii="Calibri" w:hAnsi="Calibri"/>
          <w:lang w:val="en-US"/>
        </w:rPr>
        <w:t xml:space="preserve"> to form </w:t>
      </w:r>
      <w:r w:rsidR="00AC032A" w:rsidRPr="003918F6">
        <w:rPr>
          <w:rFonts w:ascii="Calibri" w:hAnsi="Calibri"/>
          <w:lang w:val="en-US"/>
        </w:rPr>
        <w:t>products</w:t>
      </w:r>
      <w:r w:rsidRPr="003918F6">
        <w:rPr>
          <w:rFonts w:ascii="Calibri" w:hAnsi="Calibri"/>
          <w:lang w:val="en-US"/>
        </w:rPr>
        <w:t xml:space="preserve"> such as Se-methyl</w:t>
      </w:r>
      <w:r w:rsidR="00D44A3C">
        <w:rPr>
          <w:rFonts w:ascii="Calibri" w:hAnsi="Calibri"/>
          <w:lang w:val="en-US"/>
        </w:rPr>
        <w:t>-</w:t>
      </w:r>
      <w:r>
        <w:rPr>
          <w:rFonts w:ascii="Calibri" w:hAnsi="Calibri"/>
          <w:lang w:val="en-US"/>
        </w:rPr>
        <w:t>methionine or</w:t>
      </w:r>
      <w:r w:rsidRPr="003918F6">
        <w:rPr>
          <w:rFonts w:ascii="Calibri" w:hAnsi="Calibri"/>
          <w:lang w:val="en-US"/>
        </w:rPr>
        <w:t xml:space="preserve"> Se</w:t>
      </w:r>
      <w:r>
        <w:rPr>
          <w:rFonts w:ascii="Calibri" w:hAnsi="Calibri"/>
          <w:lang w:val="en-US"/>
        </w:rPr>
        <w:t>-methyl-selenocysteine,</w:t>
      </w:r>
      <w:r w:rsidRPr="003918F6">
        <w:rPr>
          <w:rFonts w:ascii="Calibri" w:hAnsi="Calibri"/>
          <w:lang w:val="en-US"/>
        </w:rPr>
        <w:t xml:space="preserve"> </w:t>
      </w:r>
      <w:r w:rsidR="006A5837">
        <w:rPr>
          <w:rFonts w:ascii="Calibri" w:hAnsi="Calibri"/>
          <w:lang w:val="en-US"/>
        </w:rPr>
        <w:t>especially in ‘Se accumulator’ plants</w:t>
      </w:r>
      <w:r w:rsidR="006534E6">
        <w:rPr>
          <w:rFonts w:ascii="Calibri" w:hAnsi="Calibri"/>
          <w:lang w:val="en-US"/>
        </w:rPr>
        <w:t xml:space="preserve"> </w:t>
      </w:r>
      <w:r w:rsidR="006534E6">
        <w:rPr>
          <w:rFonts w:ascii="Calibri" w:hAnsi="Calibri"/>
          <w:lang w:val="en-US"/>
        </w:rPr>
        <w:fldChar w:fldCharType="begin"/>
      </w:r>
      <w:r w:rsidR="006534E6">
        <w:rPr>
          <w:rFonts w:ascii="Calibri" w:hAnsi="Calibri"/>
          <w:lang w:val="en-US"/>
        </w:rPr>
        <w:instrText xml:space="preserve"> ADDIN EN.CITE &lt;EndNote&gt;&lt;Cite&gt;&lt;Author&gt;Terry&lt;/Author&gt;&lt;Year&gt;2000&lt;/Year&gt;&lt;RecNum&gt;27&lt;/RecNum&gt;&lt;DisplayText&gt;(Terry et al., 2000)&lt;/DisplayText&gt;&lt;record&gt;&lt;rec-number&gt;27&lt;/rec-number&gt;&lt;foreign-keys&gt;&lt;key app="EN" db-id="apvdpdsv9sv2x0e2r9ovsz21wrav2afa0awz" timestamp="1483172066"&gt;27&lt;/key&gt;&lt;/foreign-keys&gt;&lt;ref-type name="Journal Article"&gt;17&lt;/ref-type&gt;&lt;contributors&gt;&lt;authors&gt;&lt;author&gt;Terry, N.&lt;/author&gt;&lt;author&gt;Zayed, A. M.&lt;/author&gt;&lt;author&gt;De Souza, M. P.&lt;/author&gt;&lt;author&gt;Tarun, A. S.&lt;/author&gt;&lt;/authors&gt;&lt;/contributors&gt;&lt;auth-address&gt;Department of Plant and Microbial Biology, University of California Berkeley, Berkeley, California 94720-3102; e-mail: nterry@nature.berkeley.edu&lt;/auth-address&gt;&lt;titles&gt;&lt;title&gt;Selenium in Higher Plants&lt;/title&gt;&lt;secondary-title&gt;Annu Rev Plant Physiol Plant Mol Biol&lt;/secondary-title&gt;&lt;alt-title&gt;Annual review of plant physiology and plant molecular biology&lt;/alt-title&gt;&lt;/titles&gt;&lt;periodical&gt;&lt;full-title&gt;Annu Rev Plant Physiol Plant Mol Biol&lt;/full-title&gt;&lt;abbr-1&gt;Annual review of plant physiology and plant molecular biology&lt;/abbr-1&gt;&lt;/periodical&gt;&lt;alt-periodical&gt;&lt;full-title&gt;Annu Rev Plant Physiol Plant Mol Biol&lt;/full-title&gt;&lt;abbr-1&gt;Annual review of plant physiology and plant molecular biology&lt;/abbr-1&gt;&lt;/alt-periodical&gt;&lt;pages&gt;401-432&lt;/pages&gt;&lt;volume&gt;51&lt;/volume&gt;&lt;dates&gt;&lt;year&gt;2000&lt;/year&gt;&lt;pub-dates&gt;&lt;date&gt;Jun&lt;/date&gt;&lt;/pub-dates&gt;&lt;/dates&gt;&lt;isbn&gt;1040-2519 (Print)&amp;#xD;1040-2519 (Linking)&lt;/isbn&gt;&lt;accession-num&gt;15012198&lt;/accession-num&gt;&lt;urls&gt;&lt;related-urls&gt;&lt;url&gt;http://www.ncbi.nlm.nih.gov/pubmed/15012198&lt;/url&gt;&lt;/related-urls&gt;&lt;/urls&gt;&lt;electronic-resource-num&gt;10.1146/annurev.arplant.51.1.401&lt;/electronic-resource-num&gt;&lt;/record&gt;&lt;/Cite&gt;&lt;/EndNote&gt;</w:instrText>
      </w:r>
      <w:r w:rsidR="006534E6">
        <w:rPr>
          <w:rFonts w:ascii="Calibri" w:hAnsi="Calibri"/>
          <w:lang w:val="en-US"/>
        </w:rPr>
        <w:fldChar w:fldCharType="separate"/>
      </w:r>
      <w:r w:rsidR="006534E6">
        <w:rPr>
          <w:rFonts w:ascii="Calibri" w:hAnsi="Calibri"/>
          <w:noProof/>
          <w:lang w:val="en-US"/>
        </w:rPr>
        <w:t>(</w:t>
      </w:r>
      <w:hyperlink w:anchor="_ENREF_90" w:tooltip="Terry, 2000 #27" w:history="1">
        <w:r w:rsidR="00FD1980">
          <w:rPr>
            <w:rFonts w:ascii="Calibri" w:hAnsi="Calibri"/>
            <w:noProof/>
            <w:lang w:val="en-US"/>
          </w:rPr>
          <w:t>Terry et al., 2000</w:t>
        </w:r>
      </w:hyperlink>
      <w:r w:rsidR="006534E6">
        <w:rPr>
          <w:rFonts w:ascii="Calibri" w:hAnsi="Calibri"/>
          <w:noProof/>
          <w:lang w:val="en-US"/>
        </w:rPr>
        <w:t>)</w:t>
      </w:r>
      <w:r w:rsidR="006534E6">
        <w:rPr>
          <w:rFonts w:ascii="Calibri" w:hAnsi="Calibri"/>
          <w:lang w:val="en-US"/>
        </w:rPr>
        <w:fldChar w:fldCharType="end"/>
      </w:r>
      <w:r w:rsidR="006A5837">
        <w:rPr>
          <w:rFonts w:ascii="Calibri" w:hAnsi="Calibri"/>
          <w:lang w:val="en-US"/>
        </w:rPr>
        <w:t xml:space="preserve">, </w:t>
      </w:r>
      <w:r w:rsidR="005718FA">
        <w:rPr>
          <w:rFonts w:ascii="Calibri" w:hAnsi="Calibri"/>
          <w:lang w:val="en-US"/>
        </w:rPr>
        <w:t xml:space="preserve">however, </w:t>
      </w:r>
      <w:r w:rsidRPr="007F659C">
        <w:rPr>
          <w:rFonts w:ascii="Calibri" w:hAnsi="Calibri"/>
          <w:lang w:val="en-US"/>
        </w:rPr>
        <w:t xml:space="preserve">no difference </w:t>
      </w:r>
      <w:r w:rsidR="00AC032A">
        <w:rPr>
          <w:rFonts w:ascii="Calibri" w:hAnsi="Calibri"/>
          <w:lang w:val="en-US"/>
        </w:rPr>
        <w:t>emerged</w:t>
      </w:r>
      <w:r w:rsidR="001A43B0">
        <w:rPr>
          <w:rFonts w:ascii="Calibri" w:hAnsi="Calibri"/>
          <w:lang w:val="en-US"/>
        </w:rPr>
        <w:t xml:space="preserve"> in our study population </w:t>
      </w:r>
      <w:r w:rsidR="005718FA">
        <w:rPr>
          <w:rFonts w:ascii="Calibri" w:hAnsi="Calibri"/>
          <w:lang w:val="en-US"/>
        </w:rPr>
        <w:t xml:space="preserve">in accordance to </w:t>
      </w:r>
      <w:r w:rsidR="001A43B0">
        <w:rPr>
          <w:rFonts w:ascii="Calibri" w:hAnsi="Calibri"/>
          <w:lang w:val="en-US"/>
        </w:rPr>
        <w:t xml:space="preserve">‘Se </w:t>
      </w:r>
      <w:r w:rsidR="001A43B0" w:rsidRPr="007F659C">
        <w:rPr>
          <w:rFonts w:ascii="Calibri" w:hAnsi="Calibri"/>
          <w:lang w:val="en-US"/>
        </w:rPr>
        <w:t>accumulator</w:t>
      </w:r>
      <w:r w:rsidR="001A43B0">
        <w:rPr>
          <w:rFonts w:ascii="Calibri" w:hAnsi="Calibri"/>
          <w:lang w:val="en-US"/>
        </w:rPr>
        <w:t xml:space="preserve"> </w:t>
      </w:r>
      <w:r w:rsidR="001A43B0" w:rsidRPr="007F659C">
        <w:rPr>
          <w:rFonts w:ascii="Calibri" w:hAnsi="Calibri"/>
          <w:lang w:val="en-US"/>
        </w:rPr>
        <w:t xml:space="preserve">and </w:t>
      </w:r>
      <w:r w:rsidR="001A43B0">
        <w:rPr>
          <w:rFonts w:ascii="Calibri" w:hAnsi="Calibri"/>
          <w:lang w:val="en-US"/>
        </w:rPr>
        <w:t xml:space="preserve">‘Se </w:t>
      </w:r>
      <w:r w:rsidR="001A43B0" w:rsidRPr="007F659C">
        <w:rPr>
          <w:rFonts w:ascii="Calibri" w:hAnsi="Calibri"/>
          <w:lang w:val="en-US"/>
        </w:rPr>
        <w:t>no</w:t>
      </w:r>
      <w:r w:rsidR="001A43B0">
        <w:rPr>
          <w:rFonts w:ascii="Calibri" w:hAnsi="Calibri"/>
          <w:lang w:val="en-US"/>
        </w:rPr>
        <w:t>n-</w:t>
      </w:r>
      <w:r w:rsidR="001A43B0" w:rsidRPr="007F659C">
        <w:rPr>
          <w:rFonts w:ascii="Calibri" w:hAnsi="Calibri"/>
          <w:lang w:val="en-US"/>
        </w:rPr>
        <w:t>accumulator</w:t>
      </w:r>
      <w:r w:rsidR="001A43B0">
        <w:rPr>
          <w:rFonts w:ascii="Calibri" w:hAnsi="Calibri"/>
          <w:lang w:val="en-US"/>
        </w:rPr>
        <w:t xml:space="preserve">’ </w:t>
      </w:r>
      <w:r w:rsidR="005718FA">
        <w:rPr>
          <w:rFonts w:ascii="Calibri" w:hAnsi="Calibri"/>
          <w:lang w:val="en-US"/>
        </w:rPr>
        <w:t>vegetable consumption</w:t>
      </w:r>
      <w:r w:rsidR="001A43B0">
        <w:rPr>
          <w:rFonts w:ascii="Calibri" w:hAnsi="Calibri"/>
          <w:lang w:val="en-US"/>
        </w:rPr>
        <w:t xml:space="preserve">. </w:t>
      </w:r>
      <w:r w:rsidR="00057B7C">
        <w:rPr>
          <w:rFonts w:ascii="Calibri" w:hAnsi="Calibri"/>
          <w:lang w:val="en-US"/>
        </w:rPr>
        <w:t xml:space="preserve">Interestingly, </w:t>
      </w:r>
      <w:r w:rsidR="008D7BAA">
        <w:rPr>
          <w:rFonts w:ascii="Calibri" w:hAnsi="Calibri"/>
          <w:lang w:val="en-US"/>
        </w:rPr>
        <w:t>d</w:t>
      </w:r>
      <w:r w:rsidR="00AC032A">
        <w:rPr>
          <w:rFonts w:ascii="Calibri" w:hAnsi="Calibri"/>
          <w:lang w:val="en-US"/>
        </w:rPr>
        <w:t xml:space="preserve">espite </w:t>
      </w:r>
      <w:r>
        <w:rPr>
          <w:rFonts w:ascii="Calibri" w:hAnsi="Calibri"/>
          <w:lang w:val="en-US"/>
        </w:rPr>
        <w:t xml:space="preserve">the high </w:t>
      </w:r>
      <w:r w:rsidR="005F6AFA">
        <w:rPr>
          <w:rFonts w:ascii="Calibri" w:hAnsi="Calibri"/>
          <w:lang w:val="en-US"/>
        </w:rPr>
        <w:t xml:space="preserve">Se </w:t>
      </w:r>
      <w:r>
        <w:rPr>
          <w:rFonts w:ascii="Calibri" w:hAnsi="Calibri"/>
          <w:lang w:val="en-US"/>
        </w:rPr>
        <w:t xml:space="preserve">retention </w:t>
      </w:r>
      <w:r w:rsidR="005F6AFA">
        <w:rPr>
          <w:rFonts w:ascii="Calibri" w:hAnsi="Calibri"/>
          <w:lang w:val="en-US"/>
        </w:rPr>
        <w:t xml:space="preserve">by </w:t>
      </w:r>
      <w:r w:rsidR="00436504">
        <w:rPr>
          <w:rFonts w:ascii="Calibri" w:hAnsi="Calibri"/>
          <w:lang w:val="en-US"/>
        </w:rPr>
        <w:t xml:space="preserve">Se-accumulator </w:t>
      </w:r>
      <w:r>
        <w:rPr>
          <w:rFonts w:ascii="Calibri" w:hAnsi="Calibri"/>
          <w:lang w:val="en-US"/>
        </w:rPr>
        <w:t xml:space="preserve">plants, previous studies conducted in animals and humans </w:t>
      </w:r>
      <w:r w:rsidR="00AC032A">
        <w:rPr>
          <w:rFonts w:ascii="Calibri" w:hAnsi="Calibri"/>
          <w:lang w:val="en-US"/>
        </w:rPr>
        <w:t>show</w:t>
      </w:r>
      <w:r w:rsidR="00696677">
        <w:rPr>
          <w:rFonts w:ascii="Calibri" w:hAnsi="Calibri"/>
          <w:lang w:val="en-US"/>
        </w:rPr>
        <w:t>ed</w:t>
      </w:r>
      <w:r w:rsidR="00AC032A">
        <w:rPr>
          <w:rFonts w:ascii="Calibri" w:hAnsi="Calibri"/>
          <w:lang w:val="en-US"/>
        </w:rPr>
        <w:t xml:space="preserve"> </w:t>
      </w:r>
      <w:r>
        <w:rPr>
          <w:rFonts w:ascii="Calibri" w:hAnsi="Calibri"/>
          <w:lang w:val="en-US"/>
        </w:rPr>
        <w:t>generally low</w:t>
      </w:r>
      <w:r w:rsidR="00AC032A">
        <w:rPr>
          <w:rFonts w:ascii="Calibri" w:hAnsi="Calibri"/>
          <w:lang w:val="en-US"/>
        </w:rPr>
        <w:t xml:space="preserve"> Se</w:t>
      </w:r>
      <w:r>
        <w:rPr>
          <w:rFonts w:ascii="Calibri" w:hAnsi="Calibri"/>
          <w:lang w:val="en-US"/>
        </w:rPr>
        <w:t xml:space="preserve"> bioavailability, even from Se-enriched vegetables </w:t>
      </w:r>
      <w:r>
        <w:rPr>
          <w:rFonts w:ascii="Calibri" w:hAnsi="Calibri"/>
          <w:lang w:val="en-US"/>
        </w:rPr>
        <w:fldChar w:fldCharType="begin">
          <w:fldData xml:space="preserve">PEVuZE5vdGU+PENpdGU+PEF1dGhvcj5GaW5sZXk8L0F1dGhvcj48WWVhcj4xOTk4PC9ZZWFyPjxS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</w:fldData>
        </w:fldChar>
      </w:r>
      <w:r>
        <w:rPr>
          <w:rFonts w:ascii="Calibri" w:hAnsi="Calibri"/>
          <w:lang w:val="en-US"/>
        </w:rPr>
        <w:instrText xml:space="preserve"> ADDIN EN.CITE </w:instrText>
      </w:r>
      <w:r>
        <w:rPr>
          <w:rFonts w:ascii="Calibri" w:hAnsi="Calibri"/>
          <w:lang w:val="en-US"/>
        </w:rPr>
        <w:fldChar w:fldCharType="begin">
          <w:fldData xml:space="preserve">PEVuZE5vdGU+PENpdGU+PEF1dGhvcj5GaW5sZXk8L0F1dGhvcj48WWVhcj4xOTk4PC9ZZWFyPjxS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</w:fldData>
        </w:fldChar>
      </w:r>
      <w:r>
        <w:rPr>
          <w:rFonts w:ascii="Calibri" w:hAnsi="Calibri"/>
          <w:lang w:val="en-US"/>
        </w:rPr>
        <w:instrText xml:space="preserve"> ADDIN EN.CITE.DATA </w:instrText>
      </w:r>
      <w:r>
        <w:rPr>
          <w:rFonts w:ascii="Calibri" w:hAnsi="Calibri"/>
          <w:lang w:val="en-US"/>
        </w:rPr>
      </w:r>
      <w:r>
        <w:rPr>
          <w:rFonts w:ascii="Calibri" w:hAnsi="Calibri"/>
          <w:lang w:val="en-US"/>
        </w:rPr>
        <w:fldChar w:fldCharType="end"/>
      </w:r>
      <w:r>
        <w:rPr>
          <w:rFonts w:ascii="Calibri" w:hAnsi="Calibri"/>
          <w:lang w:val="en-US"/>
        </w:rPr>
      </w:r>
      <w:r>
        <w:rPr>
          <w:rFonts w:ascii="Calibri" w:hAnsi="Calibri"/>
          <w:lang w:val="en-US"/>
        </w:rPr>
        <w:fldChar w:fldCharType="separate"/>
      </w:r>
      <w:r>
        <w:rPr>
          <w:rFonts w:ascii="Calibri" w:hAnsi="Calibri"/>
          <w:noProof/>
          <w:lang w:val="en-US"/>
        </w:rPr>
        <w:t>(</w:t>
      </w:r>
      <w:hyperlink w:anchor="_ENREF_31" w:tooltip="Finley, 1998 #104" w:history="1">
        <w:r w:rsidR="00FD1980">
          <w:rPr>
            <w:rFonts w:ascii="Calibri" w:hAnsi="Calibri"/>
            <w:noProof/>
            <w:lang w:val="en-US"/>
          </w:rPr>
          <w:t>Finley, 1998</w:t>
        </w:r>
      </w:hyperlink>
      <w:r>
        <w:rPr>
          <w:rFonts w:ascii="Calibri" w:hAnsi="Calibri"/>
          <w:noProof/>
          <w:lang w:val="en-US"/>
        </w:rPr>
        <w:t xml:space="preserve">; </w:t>
      </w:r>
      <w:hyperlink w:anchor="_ENREF_32" w:tooltip="Finley, 1999 #95" w:history="1">
        <w:r w:rsidR="00FD1980">
          <w:rPr>
            <w:rFonts w:ascii="Calibri" w:hAnsi="Calibri"/>
            <w:noProof/>
            <w:lang w:val="en-US"/>
          </w:rPr>
          <w:t>Finley, 1999</w:t>
        </w:r>
      </w:hyperlink>
      <w:r>
        <w:rPr>
          <w:rFonts w:ascii="Calibri" w:hAnsi="Calibri"/>
          <w:noProof/>
          <w:lang w:val="en-US"/>
        </w:rPr>
        <w:t>)</w:t>
      </w:r>
      <w:r>
        <w:rPr>
          <w:rFonts w:ascii="Calibri" w:hAnsi="Calibri"/>
          <w:lang w:val="en-US"/>
        </w:rPr>
        <w:fldChar w:fldCharType="end"/>
      </w:r>
      <w:r>
        <w:rPr>
          <w:rFonts w:ascii="Calibri" w:hAnsi="Calibri"/>
          <w:lang w:val="en-US"/>
        </w:rPr>
        <w:t>.</w:t>
      </w:r>
    </w:p>
    <w:p w14:paraId="2340CBE8" w14:textId="311249A3" w:rsidR="003B311F" w:rsidRPr="00BE630C" w:rsidRDefault="00436504" w:rsidP="007E7D7F">
      <w:pPr>
        <w:spacing w:line="360" w:lineRule="auto"/>
        <w:ind w:firstLine="708"/>
        <w:jc w:val="both"/>
        <w:rPr>
          <w:rFonts w:ascii="Calibri" w:hAnsi="Calibri"/>
          <w:lang w:val="en-US"/>
        </w:rPr>
      </w:pPr>
      <w:r>
        <w:rPr>
          <w:rFonts w:ascii="Calibri" w:hAnsi="Calibri"/>
          <w:lang w:val="en-US"/>
        </w:rPr>
        <w:t>T</w:t>
      </w:r>
      <w:r w:rsidR="003B311F" w:rsidRPr="007F659C">
        <w:rPr>
          <w:rFonts w:ascii="Calibri" w:hAnsi="Calibri"/>
          <w:lang w:val="en-US"/>
        </w:rPr>
        <w:t xml:space="preserve">he main Se species in fish </w:t>
      </w:r>
      <w:r w:rsidR="007A5896">
        <w:rPr>
          <w:rFonts w:ascii="Calibri" w:hAnsi="Calibri"/>
          <w:lang w:val="en-US"/>
        </w:rPr>
        <w:t>appear</w:t>
      </w:r>
      <w:r w:rsidR="009D3F3D">
        <w:rPr>
          <w:rFonts w:ascii="Calibri" w:hAnsi="Calibri"/>
          <w:lang w:val="en-US"/>
        </w:rPr>
        <w:t>s</w:t>
      </w:r>
      <w:r w:rsidR="007A5896">
        <w:rPr>
          <w:rFonts w:ascii="Calibri" w:hAnsi="Calibri"/>
          <w:lang w:val="en-US"/>
        </w:rPr>
        <w:t xml:space="preserve"> to be </w:t>
      </w:r>
      <w:r w:rsidR="003B311F" w:rsidRPr="007F659C">
        <w:rPr>
          <w:rFonts w:ascii="Calibri" w:hAnsi="Calibri"/>
          <w:lang w:val="en-US"/>
        </w:rPr>
        <w:t>selenomethionine</w:t>
      </w:r>
      <w:r w:rsidR="00AC032A">
        <w:rPr>
          <w:rFonts w:ascii="Calibri" w:hAnsi="Calibri"/>
          <w:lang w:val="en-US"/>
        </w:rPr>
        <w:t xml:space="preserve"> </w:t>
      </w:r>
      <w:r w:rsidR="003B311F" w:rsidRPr="007F659C">
        <w:rPr>
          <w:rFonts w:ascii="Calibri" w:hAnsi="Calibri"/>
          <w:lang w:val="en-US"/>
        </w:rPr>
        <w:t>(29%</w:t>
      </w:r>
      <w:r w:rsidR="00AE785D">
        <w:rPr>
          <w:rFonts w:ascii="Calibri" w:hAnsi="Calibri"/>
          <w:lang w:val="en-US"/>
        </w:rPr>
        <w:t>-</w:t>
      </w:r>
      <w:r w:rsidR="003B311F" w:rsidRPr="007F659C">
        <w:rPr>
          <w:rFonts w:ascii="Calibri" w:hAnsi="Calibri"/>
          <w:lang w:val="en-US"/>
        </w:rPr>
        <w:t>70%), followed by selenite and selenate (12%</w:t>
      </w:r>
      <w:r w:rsidR="00AE785D">
        <w:rPr>
          <w:rFonts w:ascii="Calibri" w:hAnsi="Calibri"/>
          <w:lang w:val="en-US"/>
        </w:rPr>
        <w:t>-</w:t>
      </w:r>
      <w:r w:rsidR="003B311F" w:rsidRPr="007F659C">
        <w:rPr>
          <w:rFonts w:ascii="Calibri" w:hAnsi="Calibri"/>
          <w:lang w:val="en-US"/>
        </w:rPr>
        <w:t xml:space="preserve">45%) </w:t>
      </w:r>
      <w:r w:rsidR="003B311F" w:rsidRPr="007F659C">
        <w:rPr>
          <w:rFonts w:ascii="Calibri" w:hAnsi="Calibri"/>
          <w:lang w:val="en-US"/>
        </w:rPr>
        <w:fldChar w:fldCharType="begin">
          <w:fldData xml:space="preserve">PEVuZE5vdGU+PENpdGU+PEF1dGhvcj5DYXBwb248L0F1dGhvcj48WWVhcj4xOTgyPC9ZZWFyPjxS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==
</w:fldData>
        </w:fldChar>
      </w:r>
      <w:r w:rsidR="0013324D">
        <w:rPr>
          <w:rFonts w:ascii="Calibri" w:hAnsi="Calibri"/>
          <w:lang w:val="en-US"/>
        </w:rPr>
        <w:instrText xml:space="preserve"> ADDIN EN.CITE </w:instrText>
      </w:r>
      <w:r w:rsidR="0013324D">
        <w:rPr>
          <w:rFonts w:ascii="Calibri" w:hAnsi="Calibri"/>
          <w:lang w:val="en-US"/>
        </w:rPr>
        <w:fldChar w:fldCharType="begin">
          <w:fldData xml:space="preserve">PEVuZE5vdGU+PENpdGU+PEF1dGhvcj5DYXBwb248L0F1dGhvcj48WWVhcj4xOTgyPC9ZZWFyPjxS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==
</w:fldData>
        </w:fldChar>
      </w:r>
      <w:r w:rsidR="0013324D">
        <w:rPr>
          <w:rFonts w:ascii="Calibri" w:hAnsi="Calibri"/>
          <w:lang w:val="en-US"/>
        </w:rPr>
        <w:instrText xml:space="preserve"> ADDIN EN.CITE.DATA </w:instrText>
      </w:r>
      <w:r w:rsidR="0013324D">
        <w:rPr>
          <w:rFonts w:ascii="Calibri" w:hAnsi="Calibri"/>
          <w:lang w:val="en-US"/>
        </w:rPr>
      </w:r>
      <w:r w:rsidR="0013324D">
        <w:rPr>
          <w:rFonts w:ascii="Calibri" w:hAnsi="Calibri"/>
          <w:lang w:val="en-US"/>
        </w:rPr>
        <w:fldChar w:fldCharType="end"/>
      </w:r>
      <w:r w:rsidR="003B311F" w:rsidRPr="007F659C">
        <w:rPr>
          <w:rFonts w:ascii="Calibri" w:hAnsi="Calibri"/>
          <w:lang w:val="en-US"/>
        </w:rPr>
      </w:r>
      <w:r w:rsidR="003B311F" w:rsidRPr="007F659C">
        <w:rPr>
          <w:rFonts w:ascii="Calibri" w:hAnsi="Calibri"/>
          <w:lang w:val="en-US"/>
        </w:rPr>
        <w:fldChar w:fldCharType="separate"/>
      </w:r>
      <w:r w:rsidR="0013324D">
        <w:rPr>
          <w:rFonts w:ascii="Calibri" w:hAnsi="Calibri"/>
          <w:noProof/>
          <w:lang w:val="en-US"/>
        </w:rPr>
        <w:t>(</w:t>
      </w:r>
      <w:hyperlink w:anchor="_ENREF_12" w:tooltip="Cappon, 1982 #74" w:history="1">
        <w:r w:rsidR="00FD1980">
          <w:rPr>
            <w:rFonts w:ascii="Calibri" w:hAnsi="Calibri"/>
            <w:noProof/>
            <w:lang w:val="en-US"/>
          </w:rPr>
          <w:t>Cappon and Smith, 1982a</w:t>
        </w:r>
      </w:hyperlink>
      <w:r w:rsidR="0013324D">
        <w:rPr>
          <w:rFonts w:ascii="Calibri" w:hAnsi="Calibri"/>
          <w:noProof/>
          <w:lang w:val="en-US"/>
        </w:rPr>
        <w:t xml:space="preserve">, </w:t>
      </w:r>
      <w:hyperlink w:anchor="_ENREF_13" w:tooltip="Cappon, 1982 #73" w:history="1">
        <w:r w:rsidR="00FD1980">
          <w:rPr>
            <w:rFonts w:ascii="Calibri" w:hAnsi="Calibri"/>
            <w:noProof/>
            <w:lang w:val="en-US"/>
          </w:rPr>
          <w:t>b</w:t>
        </w:r>
      </w:hyperlink>
      <w:r w:rsidR="0013324D">
        <w:rPr>
          <w:rFonts w:ascii="Calibri" w:hAnsi="Calibri"/>
          <w:noProof/>
          <w:lang w:val="en-US"/>
        </w:rPr>
        <w:t xml:space="preserve">; </w:t>
      </w:r>
      <w:hyperlink w:anchor="_ENREF_23" w:tooltip="Fairweather-Tait, 2010 #67" w:history="1">
        <w:r w:rsidR="00FD1980">
          <w:rPr>
            <w:rFonts w:ascii="Calibri" w:hAnsi="Calibri"/>
            <w:noProof/>
            <w:lang w:val="en-US"/>
          </w:rPr>
          <w:t>Fairweather-Tait et al., 2010</w:t>
        </w:r>
      </w:hyperlink>
      <w:r w:rsidR="0013324D">
        <w:rPr>
          <w:rFonts w:ascii="Calibri" w:hAnsi="Calibri"/>
          <w:noProof/>
          <w:lang w:val="en-US"/>
        </w:rPr>
        <w:t xml:space="preserve">; </w:t>
      </w:r>
      <w:hyperlink w:anchor="_ENREF_63" w:tooltip="Moreda-Pineiro, 2013 #59" w:history="1">
        <w:r w:rsidR="00FD1980">
          <w:rPr>
            <w:rFonts w:ascii="Calibri" w:hAnsi="Calibri"/>
            <w:noProof/>
            <w:lang w:val="en-US"/>
          </w:rPr>
          <w:t>Moreda-Pineiro et al., 2013</w:t>
        </w:r>
      </w:hyperlink>
      <w:r w:rsidR="0013324D">
        <w:rPr>
          <w:rFonts w:ascii="Calibri" w:hAnsi="Calibri"/>
          <w:noProof/>
          <w:lang w:val="en-US"/>
        </w:rPr>
        <w:t>)</w:t>
      </w:r>
      <w:r w:rsidR="003B311F" w:rsidRPr="007F659C">
        <w:rPr>
          <w:rFonts w:ascii="Calibri" w:hAnsi="Calibri"/>
          <w:lang w:val="en-US"/>
        </w:rPr>
        <w:fldChar w:fldCharType="end"/>
      </w:r>
      <w:r w:rsidR="007A5896">
        <w:rPr>
          <w:rFonts w:ascii="Calibri" w:hAnsi="Calibri"/>
          <w:lang w:val="en-US"/>
        </w:rPr>
        <w:t xml:space="preserve">. </w:t>
      </w:r>
      <w:r w:rsidR="007A5896" w:rsidRPr="007F659C">
        <w:rPr>
          <w:rFonts w:ascii="Calibri" w:hAnsi="Calibri"/>
          <w:lang w:val="en-US"/>
        </w:rPr>
        <w:t xml:space="preserve">Similarly, a speciation study in fish samples from Spain and Portugal </w:t>
      </w:r>
      <w:r w:rsidR="00BF5AD2">
        <w:rPr>
          <w:rFonts w:ascii="Calibri" w:hAnsi="Calibri"/>
          <w:lang w:val="en-US"/>
        </w:rPr>
        <w:t xml:space="preserve">showed </w:t>
      </w:r>
      <w:r w:rsidR="007A5896" w:rsidRPr="007F659C">
        <w:rPr>
          <w:rFonts w:ascii="Calibri" w:hAnsi="Calibri"/>
          <w:lang w:val="en-US"/>
        </w:rPr>
        <w:t>that that Se-Met was the most abundant species detected, and its amount varied depending on fish</w:t>
      </w:r>
      <w:r w:rsidR="00696677">
        <w:rPr>
          <w:rFonts w:ascii="Calibri" w:hAnsi="Calibri"/>
          <w:lang w:val="en-US"/>
        </w:rPr>
        <w:t xml:space="preserve"> type</w:t>
      </w:r>
      <w:r w:rsidR="007A5896" w:rsidRPr="007F659C">
        <w:rPr>
          <w:rFonts w:ascii="Calibri" w:hAnsi="Calibri"/>
          <w:lang w:val="en-US"/>
        </w:rPr>
        <w:t xml:space="preserve">, with </w:t>
      </w:r>
      <w:r w:rsidR="00AC032A">
        <w:rPr>
          <w:rFonts w:ascii="Calibri" w:hAnsi="Calibri"/>
          <w:lang w:val="en-US"/>
        </w:rPr>
        <w:t xml:space="preserve">the </w:t>
      </w:r>
      <w:r w:rsidR="007A5896" w:rsidRPr="007F659C">
        <w:rPr>
          <w:rFonts w:ascii="Calibri" w:hAnsi="Calibri"/>
          <w:lang w:val="en-US"/>
        </w:rPr>
        <w:t>higher level in swordfish (93%), followed by tuna (46%) and sardine</w:t>
      </w:r>
      <w:r w:rsidR="009D3F3D">
        <w:rPr>
          <w:rFonts w:ascii="Calibri" w:hAnsi="Calibri"/>
          <w:lang w:val="en-US"/>
        </w:rPr>
        <w:t>s</w:t>
      </w:r>
      <w:r w:rsidR="007A5896" w:rsidRPr="007F659C">
        <w:rPr>
          <w:rFonts w:ascii="Calibri" w:hAnsi="Calibri"/>
          <w:lang w:val="en-US"/>
        </w:rPr>
        <w:t xml:space="preserve"> (28%) </w:t>
      </w:r>
      <w:r w:rsidR="007A5896" w:rsidRPr="007F659C">
        <w:rPr>
          <w:rFonts w:ascii="Calibri" w:hAnsi="Calibri"/>
          <w:lang w:val="en-US"/>
        </w:rPr>
        <w:fldChar w:fldCharType="begin"/>
      </w:r>
      <w:r w:rsidR="007A5896" w:rsidRPr="007F659C">
        <w:rPr>
          <w:rFonts w:ascii="Calibri" w:hAnsi="Calibri"/>
          <w:lang w:val="en-US"/>
        </w:rPr>
        <w:instrText xml:space="preserve"> ADDIN EN.CITE &lt;EndNote&gt;&lt;Cite&gt;&lt;Author&gt;Cabanero&lt;/Author&gt;&lt;Year&gt;2005&lt;/Year&gt;&lt;RecNum&gt;112&lt;/RecNum&gt;&lt;DisplayText&gt;(Cabanero et al., 2005)&lt;/DisplayText&gt;&lt;record&gt;&lt;rec-number&gt;112&lt;/rec-number&gt;&lt;foreign-keys&gt;&lt;key app="EN" db-id="apvdpdsv9sv2x0e2r9ovsz21wrav2afa0awz" timestamp="1509568815"&gt;112&lt;/key&gt;&lt;/foreign-keys&gt;&lt;ref-type name="Journal Article"&gt;17&lt;/ref-type&gt;&lt;contributors&gt;&lt;authors&gt;&lt;author&gt;Cabanero, A. I.&lt;/author&gt;&lt;author&gt;Carvalho, C.&lt;/author&gt;&lt;author&gt;Madrid, Y.&lt;/author&gt;&lt;author&gt;Batoreu, C.&lt;/author&gt;&lt;author&gt;Camara, C.&lt;/author&gt;&lt;/authors&gt;&lt;/contributors&gt;&lt;auth-address&gt;Departamento de Quimica Analitica, Facultad de Ciencias Quimicas, Universidad Complutense de Madrid, Ciudad Universitaria s/n, 28040 Madrid, Spain.&lt;/auth-address&gt;&lt;titles&gt;&lt;title&gt;Quantification and speciation of mercury and selenium in fish samples of high consumption in Spain and Portugal&lt;/title&gt;&lt;secondary-title&gt;Biol Trace Elem Res&lt;/secondary-title&gt;&lt;/titles&gt;&lt;periodical&gt;&lt;full-title&gt;Biol Trace Elem Res&lt;/full-title&gt;&lt;/periodical&gt;&lt;pages&gt;17-35&lt;/pages&gt;&lt;volume&gt;103&lt;/volume&gt;&lt;number&gt;1&lt;/number&gt;&lt;edition&gt;2005/02/08&lt;/edition&gt;&lt;keywords&gt;&lt;keyword&gt;Animals&lt;/keyword&gt;&lt;keyword&gt;Chromatography, Gas&lt;/keyword&gt;&lt;keyword&gt;*Fishes&lt;/keyword&gt;&lt;keyword&gt;Food Contamination/*analysis&lt;/keyword&gt;&lt;keyword&gt;Mercury/*analysis&lt;/keyword&gt;&lt;keyword&gt;Methylmercury Compounds/analysis/isolation &amp;amp; purification&lt;/keyword&gt;&lt;keyword&gt;Octopodiformes/chemistry&lt;/keyword&gt;&lt;keyword&gt;Organoselenium Compounds/analysis/isolation &amp;amp; purification&lt;/keyword&gt;&lt;keyword&gt;Perciformes&lt;/keyword&gt;&lt;keyword&gt;Portugal&lt;/keyword&gt;&lt;keyword&gt;Selenium/*analysis&lt;/keyword&gt;&lt;keyword&gt;Spain&lt;/keyword&gt;&lt;keyword&gt;Spectrometry, Fluorescence&lt;/keyword&gt;&lt;keyword&gt;Spectrophotometry, Atomic&lt;/keyword&gt;&lt;keyword&gt;Tuna&lt;/keyword&gt;&lt;/keywords&gt;&lt;dates&gt;&lt;year&gt;2005&lt;/year&gt;&lt;pub-dates&gt;&lt;date&gt;Jan&lt;/date&gt;&lt;/pub-dates&gt;&lt;/dates&gt;&lt;isbn&gt;0163-4984 (Print)&amp;#xD;0163-4984 (Linking)&lt;/isbn&gt;&lt;accession-num&gt;15695845&lt;/accession-num&gt;&lt;urls&gt;&lt;related-urls&gt;&lt;url&gt;https://www.ncbi.nlm.nih.gov/pubmed/15695845&lt;/url&gt;&lt;/related-urls&gt;&lt;/urls&gt;&lt;electronic-resource-num&gt;10.1385/BTER:103:1:017&lt;/electronic-resource-num&gt;&lt;/record&gt;&lt;/Cite&gt;&lt;/EndNote&gt;</w:instrText>
      </w:r>
      <w:r w:rsidR="007A5896" w:rsidRPr="007F659C">
        <w:rPr>
          <w:rFonts w:ascii="Calibri" w:hAnsi="Calibri"/>
          <w:lang w:val="en-US"/>
        </w:rPr>
        <w:fldChar w:fldCharType="separate"/>
      </w:r>
      <w:r w:rsidR="007A5896" w:rsidRPr="007F659C">
        <w:rPr>
          <w:rFonts w:ascii="Calibri" w:hAnsi="Calibri"/>
          <w:noProof/>
          <w:lang w:val="en-US"/>
        </w:rPr>
        <w:t>(</w:t>
      </w:r>
      <w:hyperlink w:anchor="_ENREF_10" w:tooltip="Cabanero, 2005 #112" w:history="1">
        <w:r w:rsidR="00FD1980" w:rsidRPr="007F659C">
          <w:rPr>
            <w:rFonts w:ascii="Calibri" w:hAnsi="Calibri"/>
            <w:noProof/>
            <w:lang w:val="en-US"/>
          </w:rPr>
          <w:t>Cabanero et al., 2005</w:t>
        </w:r>
      </w:hyperlink>
      <w:r w:rsidR="007A5896" w:rsidRPr="007F659C">
        <w:rPr>
          <w:rFonts w:ascii="Calibri" w:hAnsi="Calibri"/>
          <w:noProof/>
          <w:lang w:val="en-US"/>
        </w:rPr>
        <w:t>)</w:t>
      </w:r>
      <w:r w:rsidR="007A5896" w:rsidRPr="007F659C">
        <w:rPr>
          <w:rFonts w:ascii="Calibri" w:hAnsi="Calibri"/>
          <w:lang w:val="en-US"/>
        </w:rPr>
        <w:fldChar w:fldCharType="end"/>
      </w:r>
      <w:r w:rsidR="007A5896" w:rsidRPr="007F659C">
        <w:rPr>
          <w:rFonts w:ascii="Calibri" w:hAnsi="Calibri"/>
          <w:lang w:val="en-US"/>
        </w:rPr>
        <w:t xml:space="preserve">. </w:t>
      </w:r>
      <w:r w:rsidR="00BF5AD2">
        <w:rPr>
          <w:rFonts w:ascii="Calibri" w:hAnsi="Calibri"/>
          <w:lang w:val="en-US"/>
        </w:rPr>
        <w:t xml:space="preserve">In line with these studies, in our study population intake of </w:t>
      </w:r>
      <w:r w:rsidR="007A5896">
        <w:rPr>
          <w:rFonts w:ascii="Calibri" w:hAnsi="Calibri"/>
          <w:lang w:val="en-US"/>
        </w:rPr>
        <w:t xml:space="preserve">fish and seafood </w:t>
      </w:r>
      <w:r w:rsidR="00B532C1">
        <w:rPr>
          <w:rFonts w:ascii="Calibri" w:hAnsi="Calibri"/>
          <w:lang w:val="en-US"/>
        </w:rPr>
        <w:t>show</w:t>
      </w:r>
      <w:r w:rsidR="007A5896">
        <w:rPr>
          <w:rFonts w:ascii="Calibri" w:hAnsi="Calibri"/>
          <w:lang w:val="en-US"/>
        </w:rPr>
        <w:t>ed</w:t>
      </w:r>
      <w:r w:rsidR="00B532C1">
        <w:rPr>
          <w:rFonts w:ascii="Calibri" w:hAnsi="Calibri"/>
          <w:lang w:val="en-US"/>
        </w:rPr>
        <w:t xml:space="preserve"> a positive correlation with </w:t>
      </w:r>
      <w:r w:rsidR="00057B7C">
        <w:rPr>
          <w:rFonts w:ascii="Calibri" w:hAnsi="Calibri"/>
          <w:lang w:val="en-US"/>
        </w:rPr>
        <w:t xml:space="preserve">this (only) </w:t>
      </w:r>
      <w:r w:rsidR="00B532C1">
        <w:rPr>
          <w:rFonts w:ascii="Calibri" w:hAnsi="Calibri"/>
          <w:lang w:val="en-US"/>
        </w:rPr>
        <w:t xml:space="preserve">organic form, Se-Met, and with inorganic </w:t>
      </w:r>
      <w:r w:rsidR="007A5896">
        <w:rPr>
          <w:rFonts w:ascii="Calibri" w:hAnsi="Calibri"/>
          <w:lang w:val="en-US"/>
        </w:rPr>
        <w:t xml:space="preserve">Se </w:t>
      </w:r>
      <w:r w:rsidR="00057B7C">
        <w:rPr>
          <w:rFonts w:ascii="Calibri" w:hAnsi="Calibri"/>
          <w:lang w:val="en-US"/>
        </w:rPr>
        <w:t xml:space="preserve">and more specifically both its </w:t>
      </w:r>
      <w:r w:rsidR="00B532C1">
        <w:rPr>
          <w:rFonts w:ascii="Calibri" w:hAnsi="Calibri"/>
          <w:lang w:val="en-US"/>
        </w:rPr>
        <w:t>forms, Se(IV</w:t>
      </w:r>
      <w:r w:rsidR="00F211B6">
        <w:rPr>
          <w:rFonts w:ascii="Calibri" w:hAnsi="Calibri"/>
          <w:lang w:val="en-US"/>
        </w:rPr>
        <w:t>)</w:t>
      </w:r>
      <w:r w:rsidR="00B532C1">
        <w:rPr>
          <w:rFonts w:ascii="Calibri" w:hAnsi="Calibri"/>
          <w:lang w:val="en-US"/>
        </w:rPr>
        <w:t xml:space="preserve"> and (VI). </w:t>
      </w:r>
      <w:r w:rsidR="00BF5AD2">
        <w:rPr>
          <w:rFonts w:ascii="Calibri" w:hAnsi="Calibri"/>
          <w:lang w:val="en-US"/>
        </w:rPr>
        <w:t>In g</w:t>
      </w:r>
      <w:r w:rsidR="005E5F70">
        <w:rPr>
          <w:rFonts w:ascii="Calibri" w:hAnsi="Calibri"/>
          <w:lang w:val="en-US"/>
        </w:rPr>
        <w:t>e</w:t>
      </w:r>
      <w:r w:rsidR="00BF5AD2">
        <w:rPr>
          <w:rFonts w:ascii="Calibri" w:hAnsi="Calibri"/>
          <w:lang w:val="en-US"/>
        </w:rPr>
        <w:t>neral</w:t>
      </w:r>
      <w:r w:rsidR="003B311F" w:rsidRPr="007F659C">
        <w:rPr>
          <w:rFonts w:ascii="Calibri" w:hAnsi="Calibri"/>
          <w:lang w:val="en-US"/>
        </w:rPr>
        <w:t xml:space="preserve">, bioavailability of total Se and Se species from seafood </w:t>
      </w:r>
      <w:r w:rsidR="007A5896">
        <w:rPr>
          <w:rFonts w:ascii="Calibri" w:hAnsi="Calibri"/>
          <w:lang w:val="en-US"/>
        </w:rPr>
        <w:t xml:space="preserve">appears to be low </w:t>
      </w:r>
      <w:r w:rsidR="003B311F" w:rsidRPr="007F659C">
        <w:rPr>
          <w:rFonts w:ascii="Calibri" w:hAnsi="Calibri"/>
          <w:lang w:val="en-US"/>
        </w:rPr>
        <w:fldChar w:fldCharType="begin"/>
      </w:r>
      <w:r w:rsidR="003B311F" w:rsidRPr="007F659C">
        <w:rPr>
          <w:rFonts w:ascii="Calibri" w:hAnsi="Calibri"/>
          <w:lang w:val="en-US"/>
        </w:rPr>
        <w:instrText xml:space="preserve"> ADDIN EN.CITE &lt;EndNote&gt;&lt;Cite&gt;&lt;Author&gt;Moreda-Pineiro&lt;/Author&gt;&lt;Year&gt;2013&lt;/Year&gt;&lt;RecNum&gt;59&lt;/RecNum&gt;&lt;DisplayText&gt;(Moreda-Pineiro et al., 2013)&lt;/DisplayText&gt;&lt;record&gt;&lt;rec-number&gt;59&lt;/rec-number&gt;&lt;foreign-keys&gt;&lt;key app="EN" db-id="apvdpdsv9sv2x0e2r9ovsz21wrav2afa0awz" timestamp="1484844268"&gt;59&lt;/key&gt;&lt;/foreign-keys&gt;&lt;ref-type name="Journal Article"&gt;17&lt;/ref-type&gt;&lt;contributors&gt;&lt;authors&gt;&lt;author&gt;Moreda-Pineiro, J.&lt;/author&gt;&lt;author&gt;Moreda-Pineiro, A.&lt;/author&gt;&lt;author&gt;Romaris-Hortas, V.&lt;/author&gt;&lt;author&gt;Dominguez-Gonzalez, R.&lt;/author&gt;&lt;author&gt;Alonso-Rodriguez, E.&lt;/author&gt;&lt;author&gt;Lopez-Mahia, P.&lt;/author&gt;&lt;author&gt;Muniategui-Lorenzo, S.&lt;/author&gt;&lt;author&gt;Prada-Rodriguez, D.&lt;/author&gt;&lt;author&gt;Bermejo-Barrera, P.&lt;/author&gt;&lt;/authors&gt;&lt;/contributors&gt;&lt;auth-address&gt;Department of Analytical Chemistry, Faculty of Sciences, University of A Coruna, Campus da Zapateira, s/n., 15071 A Coruna, Spain. jorge.moreda@udc.es&lt;/auth-address&gt;&lt;titles&gt;&lt;title&gt;In vitro bioavailability of total selenium and selenium species from seafood&lt;/title&gt;&lt;secondary-title&gt;Food Chem&lt;/secondary-title&gt;&lt;/titles&gt;&lt;periodical&gt;&lt;full-title&gt;Food Chem&lt;/full-title&gt;&lt;/periodical&gt;&lt;pages&gt;872-7&lt;/pages&gt;&lt;volume&gt;139&lt;/volume&gt;&lt;number&gt;1-4&lt;/number&gt;&lt;keywords&gt;&lt;keyword&gt;Animals&lt;/keyword&gt;&lt;keyword&gt;Chromatography, High Pressure Liquid&lt;/keyword&gt;&lt;keyword&gt;Cystine/*analogs &amp;amp; derivatives/analysis&lt;/keyword&gt;&lt;keyword&gt;Fishes&lt;/keyword&gt;&lt;keyword&gt;Mass Spectrometry&lt;/keyword&gt;&lt;keyword&gt;Mollusca/*chemistry&lt;/keyword&gt;&lt;keyword&gt;Organoselenium Compounds/*analysis&lt;/keyword&gt;&lt;keyword&gt;Seafood/*analysis&lt;/keyword&gt;&lt;keyword&gt;Selenium/*analysis&lt;/keyword&gt;&lt;keyword&gt;Selenomethionine/*analysis&lt;/keyword&gt;&lt;/keywords&gt;&lt;dates&gt;&lt;year&gt;2013&lt;/year&gt;&lt;pub-dates&gt;&lt;date&gt;Aug 15&lt;/date&gt;&lt;/pub-dates&gt;&lt;/dates&gt;&lt;isbn&gt;0308-8146 (Print)&amp;#xD;0308-8146 (Linking)&lt;/isbn&gt;&lt;accession-num&gt;23561184&lt;/accession-num&gt;&lt;urls&gt;&lt;related-urls&gt;&lt;url&gt;http://www.ncbi.nlm.nih.gov/pubmed/23561184&lt;/url&gt;&lt;/related-urls&gt;&lt;/urls&gt;&lt;electronic-resource-num&gt;10.1016/j.foodchem.2013.01.116&lt;/electronic-resource-num&gt;&lt;/record&gt;&lt;/Cite&gt;&lt;/EndNote&gt;</w:instrText>
      </w:r>
      <w:r w:rsidR="003B311F" w:rsidRPr="007F659C">
        <w:rPr>
          <w:rFonts w:ascii="Calibri" w:hAnsi="Calibri"/>
          <w:lang w:val="en-US"/>
        </w:rPr>
        <w:fldChar w:fldCharType="separate"/>
      </w:r>
      <w:r w:rsidR="003B311F" w:rsidRPr="007F659C">
        <w:rPr>
          <w:rFonts w:ascii="Calibri" w:hAnsi="Calibri"/>
          <w:noProof/>
          <w:lang w:val="en-US"/>
        </w:rPr>
        <w:t>(</w:t>
      </w:r>
      <w:hyperlink w:anchor="_ENREF_63" w:tooltip="Moreda-Pineiro, 2013 #59" w:history="1">
        <w:r w:rsidR="00FD1980" w:rsidRPr="007F659C">
          <w:rPr>
            <w:rFonts w:ascii="Calibri" w:hAnsi="Calibri"/>
            <w:noProof/>
            <w:lang w:val="en-US"/>
          </w:rPr>
          <w:t>Moreda-Pineiro et al., 2013</w:t>
        </w:r>
      </w:hyperlink>
      <w:r w:rsidR="003B311F" w:rsidRPr="007F659C">
        <w:rPr>
          <w:rFonts w:ascii="Calibri" w:hAnsi="Calibri"/>
          <w:noProof/>
          <w:lang w:val="en-US"/>
        </w:rPr>
        <w:t>)</w:t>
      </w:r>
      <w:r w:rsidR="003B311F" w:rsidRPr="007F659C">
        <w:rPr>
          <w:rFonts w:ascii="Calibri" w:hAnsi="Calibri"/>
          <w:lang w:val="en-US"/>
        </w:rPr>
        <w:fldChar w:fldCharType="end"/>
      </w:r>
      <w:r w:rsidR="007A5896">
        <w:rPr>
          <w:rFonts w:ascii="Calibri" w:hAnsi="Calibri"/>
          <w:lang w:val="en-US"/>
        </w:rPr>
        <w:t xml:space="preserve">, and shrimps intake does not appear to influence </w:t>
      </w:r>
      <w:r w:rsidR="003B311F" w:rsidRPr="007F659C">
        <w:rPr>
          <w:rFonts w:ascii="Calibri" w:hAnsi="Calibri"/>
          <w:lang w:val="en-US"/>
        </w:rPr>
        <w:t>plasma and GPX activity</w:t>
      </w:r>
      <w:r w:rsidR="00135F91">
        <w:rPr>
          <w:rFonts w:ascii="Calibri" w:hAnsi="Calibri"/>
          <w:lang w:val="en-US"/>
        </w:rPr>
        <w:t xml:space="preserve"> </w:t>
      </w:r>
      <w:r w:rsidR="00135F91">
        <w:rPr>
          <w:rFonts w:ascii="Calibri" w:hAnsi="Calibri"/>
          <w:lang w:val="en-US"/>
        </w:rPr>
        <w:fldChar w:fldCharType="begin">
          <w:fldData xml:space="preserve">PEVuZE5vdGU+PENpdGU+PEF1dGhvcj5CdWdlbDwvQXV0aG9yPjxZZWFyPjIwMDE8L1llYXI+PFJl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==
</w:fldData>
        </w:fldChar>
      </w:r>
      <w:r w:rsidR="00135F91">
        <w:rPr>
          <w:rFonts w:ascii="Calibri" w:hAnsi="Calibri"/>
          <w:lang w:val="en-US"/>
        </w:rPr>
        <w:instrText xml:space="preserve"> ADDIN EN.CITE </w:instrText>
      </w:r>
      <w:r w:rsidR="00135F91">
        <w:rPr>
          <w:rFonts w:ascii="Calibri" w:hAnsi="Calibri"/>
          <w:lang w:val="en-US"/>
        </w:rPr>
        <w:fldChar w:fldCharType="begin">
          <w:fldData xml:space="preserve">PEVuZE5vdGU+PENpdGU+PEF1dGhvcj5CdWdlbDwvQXV0aG9yPjxZZWFyPjIwMDE8L1llYXI+PFJl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==
</w:fldData>
        </w:fldChar>
      </w:r>
      <w:r w:rsidR="00135F91">
        <w:rPr>
          <w:rFonts w:ascii="Calibri" w:hAnsi="Calibri"/>
          <w:lang w:val="en-US"/>
        </w:rPr>
        <w:instrText xml:space="preserve"> ADDIN EN.CITE.DATA </w:instrText>
      </w:r>
      <w:r w:rsidR="00135F91">
        <w:rPr>
          <w:rFonts w:ascii="Calibri" w:hAnsi="Calibri"/>
          <w:lang w:val="en-US"/>
        </w:rPr>
      </w:r>
      <w:r w:rsidR="00135F91">
        <w:rPr>
          <w:rFonts w:ascii="Calibri" w:hAnsi="Calibri"/>
          <w:lang w:val="en-US"/>
        </w:rPr>
        <w:fldChar w:fldCharType="end"/>
      </w:r>
      <w:r w:rsidR="00135F91">
        <w:rPr>
          <w:rFonts w:ascii="Calibri" w:hAnsi="Calibri"/>
          <w:lang w:val="en-US"/>
        </w:rPr>
      </w:r>
      <w:r w:rsidR="00135F91">
        <w:rPr>
          <w:rFonts w:ascii="Calibri" w:hAnsi="Calibri"/>
          <w:lang w:val="en-US"/>
        </w:rPr>
        <w:fldChar w:fldCharType="separate"/>
      </w:r>
      <w:r w:rsidR="00135F91">
        <w:rPr>
          <w:rFonts w:ascii="Calibri" w:hAnsi="Calibri"/>
          <w:noProof/>
          <w:lang w:val="en-US"/>
        </w:rPr>
        <w:t>(</w:t>
      </w:r>
      <w:hyperlink w:anchor="_ENREF_8" w:tooltip="Bugel, 2001 #92" w:history="1">
        <w:r w:rsidR="00FD1980">
          <w:rPr>
            <w:rFonts w:ascii="Calibri" w:hAnsi="Calibri"/>
            <w:noProof/>
            <w:lang w:val="en-US"/>
          </w:rPr>
          <w:t>Bugel et al., 2001</w:t>
        </w:r>
      </w:hyperlink>
      <w:r w:rsidR="00135F91">
        <w:rPr>
          <w:rFonts w:ascii="Calibri" w:hAnsi="Calibri"/>
          <w:noProof/>
          <w:lang w:val="en-US"/>
        </w:rPr>
        <w:t>)</w:t>
      </w:r>
      <w:r w:rsidR="00135F91">
        <w:rPr>
          <w:rFonts w:ascii="Calibri" w:hAnsi="Calibri"/>
          <w:lang w:val="en-US"/>
        </w:rPr>
        <w:fldChar w:fldCharType="end"/>
      </w:r>
      <w:r w:rsidR="003B311F" w:rsidRPr="007F659C">
        <w:rPr>
          <w:rFonts w:ascii="Calibri" w:hAnsi="Calibri"/>
          <w:lang w:val="en-US"/>
        </w:rPr>
        <w:t xml:space="preserve">. </w:t>
      </w:r>
      <w:r w:rsidR="007A5896">
        <w:rPr>
          <w:rFonts w:ascii="Calibri" w:hAnsi="Calibri"/>
          <w:lang w:val="en-US"/>
        </w:rPr>
        <w:t xml:space="preserve">In addition, </w:t>
      </w:r>
      <w:r w:rsidR="003B311F" w:rsidRPr="007F659C">
        <w:rPr>
          <w:rFonts w:ascii="Calibri" w:hAnsi="Calibri"/>
          <w:lang w:val="en-US"/>
        </w:rPr>
        <w:t xml:space="preserve">though Se in seafood </w:t>
      </w:r>
      <w:r w:rsidR="007A5896">
        <w:rPr>
          <w:rFonts w:ascii="Calibri" w:hAnsi="Calibri"/>
          <w:lang w:val="en-US"/>
        </w:rPr>
        <w:t xml:space="preserve">generally </w:t>
      </w:r>
      <w:r w:rsidR="003B311F" w:rsidRPr="007F659C">
        <w:rPr>
          <w:rFonts w:ascii="Calibri" w:hAnsi="Calibri"/>
          <w:lang w:val="en-US"/>
        </w:rPr>
        <w:t>demonstrate</w:t>
      </w:r>
      <w:r w:rsidR="007A5896">
        <w:rPr>
          <w:rFonts w:ascii="Calibri" w:hAnsi="Calibri"/>
          <w:lang w:val="en-US"/>
        </w:rPr>
        <w:t>s</w:t>
      </w:r>
      <w:r w:rsidR="00F75277">
        <w:rPr>
          <w:rFonts w:ascii="Calibri" w:hAnsi="Calibri"/>
          <w:lang w:val="en-US"/>
        </w:rPr>
        <w:t xml:space="preserve"> good</w:t>
      </w:r>
      <w:r w:rsidR="007A5896">
        <w:rPr>
          <w:rFonts w:ascii="Calibri" w:hAnsi="Calibri"/>
          <w:lang w:val="en-US"/>
        </w:rPr>
        <w:t xml:space="preserve"> </w:t>
      </w:r>
      <w:r w:rsidR="003B311F" w:rsidRPr="007F659C">
        <w:rPr>
          <w:rFonts w:ascii="Calibri" w:hAnsi="Calibri"/>
          <w:lang w:val="en-US"/>
        </w:rPr>
        <w:t>absorption</w:t>
      </w:r>
      <w:r w:rsidR="007E7D7F">
        <w:rPr>
          <w:rFonts w:ascii="Calibri" w:hAnsi="Calibri"/>
          <w:lang w:val="en-US"/>
        </w:rPr>
        <w:t xml:space="preserve"> and high bioavailability after consumption of Se-rich fish </w:t>
      </w:r>
      <w:r w:rsidR="007E7D7F" w:rsidRPr="007F659C">
        <w:rPr>
          <w:rFonts w:ascii="Calibri" w:hAnsi="Calibri"/>
          <w:lang w:val="en-US"/>
        </w:rPr>
        <w:fldChar w:fldCharType="begin">
          <w:fldData xml:space="preserve">PEVuZE5vdGU+PENpdGU+PEF1dGhvcj5Gb3g8L0F1dGhvcj48WWVhcj4yMDA0PC9ZZWFyPjxSZWNO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</w:fldData>
        </w:fldChar>
      </w:r>
      <w:r w:rsidR="007E7D7F" w:rsidRPr="007F659C">
        <w:rPr>
          <w:rFonts w:ascii="Calibri" w:hAnsi="Calibri"/>
          <w:lang w:val="en-US"/>
        </w:rPr>
        <w:instrText xml:space="preserve"> ADDIN EN.CITE </w:instrText>
      </w:r>
      <w:r w:rsidR="007E7D7F" w:rsidRPr="007F659C">
        <w:rPr>
          <w:rFonts w:ascii="Calibri" w:hAnsi="Calibri"/>
          <w:lang w:val="en-US"/>
        </w:rPr>
        <w:fldChar w:fldCharType="begin">
          <w:fldData xml:space="preserve">PEVuZE5vdGU+PENpdGU+PEF1dGhvcj5Gb3g8L0F1dGhvcj48WWVhcj4yMDA0PC9ZZWFyPjxSZWNO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</w:fldData>
        </w:fldChar>
      </w:r>
      <w:r w:rsidR="007E7D7F" w:rsidRPr="007F659C">
        <w:rPr>
          <w:rFonts w:ascii="Calibri" w:hAnsi="Calibri"/>
          <w:lang w:val="en-US"/>
        </w:rPr>
        <w:instrText xml:space="preserve"> ADDIN EN.CITE.DATA </w:instrText>
      </w:r>
      <w:r w:rsidR="007E7D7F" w:rsidRPr="007F659C">
        <w:rPr>
          <w:rFonts w:ascii="Calibri" w:hAnsi="Calibri"/>
          <w:lang w:val="en-US"/>
        </w:rPr>
      </w:r>
      <w:r w:rsidR="007E7D7F" w:rsidRPr="007F659C">
        <w:rPr>
          <w:rFonts w:ascii="Calibri" w:hAnsi="Calibri"/>
          <w:lang w:val="en-US"/>
        </w:rPr>
        <w:fldChar w:fldCharType="end"/>
      </w:r>
      <w:r w:rsidR="007E7D7F" w:rsidRPr="007F659C">
        <w:rPr>
          <w:rFonts w:ascii="Calibri" w:hAnsi="Calibri"/>
          <w:lang w:val="en-US"/>
        </w:rPr>
      </w:r>
      <w:r w:rsidR="007E7D7F" w:rsidRPr="007F659C">
        <w:rPr>
          <w:rFonts w:ascii="Calibri" w:hAnsi="Calibri"/>
          <w:lang w:val="en-US"/>
        </w:rPr>
        <w:fldChar w:fldCharType="separate"/>
      </w:r>
      <w:r w:rsidR="007E7D7F" w:rsidRPr="007F659C">
        <w:rPr>
          <w:rFonts w:ascii="Calibri" w:hAnsi="Calibri"/>
          <w:noProof/>
          <w:lang w:val="en-US"/>
        </w:rPr>
        <w:t>(</w:t>
      </w:r>
      <w:hyperlink w:anchor="_ENREF_35" w:tooltip="Fox, 2004 #97" w:history="1">
        <w:r w:rsidR="00FD1980" w:rsidRPr="007F659C">
          <w:rPr>
            <w:rFonts w:ascii="Calibri" w:hAnsi="Calibri"/>
            <w:noProof/>
            <w:lang w:val="en-US"/>
          </w:rPr>
          <w:t>Fox et al., 2004</w:t>
        </w:r>
      </w:hyperlink>
      <w:r w:rsidR="007E7D7F" w:rsidRPr="007F659C">
        <w:rPr>
          <w:rFonts w:ascii="Calibri" w:hAnsi="Calibri"/>
          <w:noProof/>
          <w:lang w:val="en-US"/>
        </w:rPr>
        <w:t>)</w:t>
      </w:r>
      <w:r w:rsidR="007E7D7F" w:rsidRPr="007F659C">
        <w:rPr>
          <w:rFonts w:ascii="Calibri" w:hAnsi="Calibri"/>
          <w:lang w:val="en-US"/>
        </w:rPr>
        <w:fldChar w:fldCharType="end"/>
      </w:r>
      <w:r w:rsidR="003B311F" w:rsidRPr="007F659C">
        <w:rPr>
          <w:rFonts w:ascii="Calibri" w:hAnsi="Calibri"/>
          <w:lang w:val="en-US"/>
        </w:rPr>
        <w:t xml:space="preserve">, plasma Se </w:t>
      </w:r>
      <w:r w:rsidR="007A5896">
        <w:rPr>
          <w:rFonts w:ascii="Calibri" w:hAnsi="Calibri"/>
          <w:lang w:val="en-US"/>
        </w:rPr>
        <w:t xml:space="preserve">tends to be </w:t>
      </w:r>
      <w:r w:rsidR="003B311F" w:rsidRPr="007F659C">
        <w:rPr>
          <w:rFonts w:ascii="Calibri" w:hAnsi="Calibri"/>
          <w:lang w:val="en-US"/>
        </w:rPr>
        <w:t xml:space="preserve">quickly cleared </w:t>
      </w:r>
      <w:r w:rsidR="00A76798">
        <w:rPr>
          <w:rFonts w:ascii="Calibri" w:hAnsi="Calibri"/>
          <w:lang w:val="en-US"/>
        </w:rPr>
        <w:t>from</w:t>
      </w:r>
      <w:r w:rsidR="00A76798" w:rsidRPr="007F659C">
        <w:rPr>
          <w:rFonts w:ascii="Calibri" w:hAnsi="Calibri"/>
          <w:lang w:val="en-US"/>
        </w:rPr>
        <w:t xml:space="preserve"> </w:t>
      </w:r>
      <w:r w:rsidR="003B311F" w:rsidRPr="007F659C">
        <w:rPr>
          <w:rFonts w:ascii="Calibri" w:hAnsi="Calibri"/>
          <w:lang w:val="en-US"/>
        </w:rPr>
        <w:t xml:space="preserve">other organs </w:t>
      </w:r>
      <w:r w:rsidR="003B311F" w:rsidRPr="007F659C">
        <w:rPr>
          <w:rFonts w:ascii="Calibri" w:hAnsi="Calibri"/>
          <w:lang w:val="en-US"/>
        </w:rPr>
        <w:fldChar w:fldCharType="begin">
          <w:fldData xml:space="preserve">PEVuZE5vdGU+PENpdGU+PEF1dGhvcj5CdWdlbDwvQXV0aG9yPjxZZWFyPjIwMDE8L1llYXI+PFJl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==
</w:fldData>
        </w:fldChar>
      </w:r>
      <w:r w:rsidR="003B311F" w:rsidRPr="007F659C">
        <w:rPr>
          <w:rFonts w:ascii="Calibri" w:hAnsi="Calibri"/>
          <w:lang w:val="en-US"/>
        </w:rPr>
        <w:instrText xml:space="preserve"> ADDIN EN.CITE </w:instrText>
      </w:r>
      <w:r w:rsidR="003B311F" w:rsidRPr="007F659C">
        <w:rPr>
          <w:rFonts w:ascii="Calibri" w:hAnsi="Calibri"/>
          <w:lang w:val="en-US"/>
        </w:rPr>
        <w:fldChar w:fldCharType="begin">
          <w:fldData xml:space="preserve">PEVuZE5vdGU+PENpdGU+PEF1dGhvcj5CdWdlbDwvQXV0aG9yPjxZZWFyPjIwMDE8L1llYXI+PFJl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==
</w:fldData>
        </w:fldChar>
      </w:r>
      <w:r w:rsidR="003B311F" w:rsidRPr="007F659C">
        <w:rPr>
          <w:rFonts w:ascii="Calibri" w:hAnsi="Calibri"/>
          <w:lang w:val="en-US"/>
        </w:rPr>
        <w:instrText xml:space="preserve"> ADDIN EN.CITE.DATA </w:instrText>
      </w:r>
      <w:r w:rsidR="003B311F" w:rsidRPr="007F659C">
        <w:rPr>
          <w:rFonts w:ascii="Calibri" w:hAnsi="Calibri"/>
          <w:lang w:val="en-US"/>
        </w:rPr>
      </w:r>
      <w:r w:rsidR="003B311F" w:rsidRPr="007F659C">
        <w:rPr>
          <w:rFonts w:ascii="Calibri" w:hAnsi="Calibri"/>
          <w:lang w:val="en-US"/>
        </w:rPr>
        <w:fldChar w:fldCharType="end"/>
      </w:r>
      <w:r w:rsidR="003B311F" w:rsidRPr="007F659C">
        <w:rPr>
          <w:rFonts w:ascii="Calibri" w:hAnsi="Calibri"/>
          <w:lang w:val="en-US"/>
        </w:rPr>
      </w:r>
      <w:r w:rsidR="003B311F" w:rsidRPr="007F659C">
        <w:rPr>
          <w:rFonts w:ascii="Calibri" w:hAnsi="Calibri"/>
          <w:lang w:val="en-US"/>
        </w:rPr>
        <w:fldChar w:fldCharType="separate"/>
      </w:r>
      <w:r w:rsidR="003B311F" w:rsidRPr="007F659C">
        <w:rPr>
          <w:rFonts w:ascii="Calibri" w:hAnsi="Calibri"/>
          <w:noProof/>
          <w:lang w:val="en-US"/>
        </w:rPr>
        <w:t>(</w:t>
      </w:r>
      <w:hyperlink w:anchor="_ENREF_8" w:tooltip="Bugel, 2001 #92" w:history="1">
        <w:r w:rsidR="00FD1980" w:rsidRPr="007F659C">
          <w:rPr>
            <w:rFonts w:ascii="Calibri" w:hAnsi="Calibri"/>
            <w:noProof/>
            <w:lang w:val="en-US"/>
          </w:rPr>
          <w:t>Bugel et al., 2001</w:t>
        </w:r>
      </w:hyperlink>
      <w:r w:rsidR="003B311F" w:rsidRPr="007F659C">
        <w:rPr>
          <w:rFonts w:ascii="Calibri" w:hAnsi="Calibri"/>
          <w:noProof/>
          <w:lang w:val="en-US"/>
        </w:rPr>
        <w:t>)</w:t>
      </w:r>
      <w:r w:rsidR="003B311F" w:rsidRPr="007F659C">
        <w:rPr>
          <w:rFonts w:ascii="Calibri" w:hAnsi="Calibri"/>
          <w:lang w:val="en-US"/>
        </w:rPr>
        <w:fldChar w:fldCharType="end"/>
      </w:r>
      <w:r w:rsidR="007E7D7F">
        <w:rPr>
          <w:rFonts w:ascii="Calibri" w:hAnsi="Calibri"/>
          <w:lang w:val="en-US"/>
        </w:rPr>
        <w:t xml:space="preserve">. </w:t>
      </w:r>
      <w:r w:rsidR="00EF2754">
        <w:rPr>
          <w:rFonts w:ascii="Calibri" w:hAnsi="Calibri"/>
          <w:lang w:val="en-US"/>
        </w:rPr>
        <w:t xml:space="preserve">Conversely </w:t>
      </w:r>
      <w:r w:rsidR="007E7D7F">
        <w:rPr>
          <w:rFonts w:ascii="Calibri" w:hAnsi="Calibri"/>
          <w:lang w:val="en-US"/>
        </w:rPr>
        <w:t xml:space="preserve">other </w:t>
      </w:r>
      <w:r w:rsidR="00EF2754">
        <w:rPr>
          <w:rFonts w:ascii="Calibri" w:hAnsi="Calibri"/>
          <w:lang w:val="en-US"/>
        </w:rPr>
        <w:t>studies</w:t>
      </w:r>
      <w:r w:rsidR="007E7D7F">
        <w:rPr>
          <w:rFonts w:ascii="Calibri" w:hAnsi="Calibri"/>
          <w:lang w:val="en-US"/>
        </w:rPr>
        <w:t xml:space="preserve"> point</w:t>
      </w:r>
      <w:r w:rsidR="00EF2754">
        <w:rPr>
          <w:rFonts w:ascii="Calibri" w:hAnsi="Calibri"/>
          <w:lang w:val="en-US"/>
        </w:rPr>
        <w:t>ed</w:t>
      </w:r>
      <w:r w:rsidR="007E7D7F">
        <w:rPr>
          <w:rFonts w:ascii="Calibri" w:hAnsi="Calibri"/>
          <w:lang w:val="en-US"/>
        </w:rPr>
        <w:t xml:space="preserve"> out a generally low </w:t>
      </w:r>
      <w:r w:rsidR="007E7D7F" w:rsidRPr="007F659C">
        <w:rPr>
          <w:rFonts w:ascii="Calibri" w:hAnsi="Calibri"/>
          <w:lang w:val="en-US"/>
        </w:rPr>
        <w:t>bioavailability</w:t>
      </w:r>
      <w:r w:rsidR="007E7D7F">
        <w:rPr>
          <w:rFonts w:ascii="Calibri" w:hAnsi="Calibri"/>
          <w:lang w:val="en-US"/>
        </w:rPr>
        <w:t xml:space="preserve"> </w:t>
      </w:r>
      <w:r w:rsidR="00C632B4">
        <w:rPr>
          <w:rFonts w:ascii="Calibri" w:hAnsi="Calibri"/>
          <w:lang w:val="en-US"/>
        </w:rPr>
        <w:t xml:space="preserve">of selenium </w:t>
      </w:r>
      <w:r w:rsidR="007E7D7F">
        <w:rPr>
          <w:rFonts w:ascii="Calibri" w:hAnsi="Calibri"/>
          <w:lang w:val="en-US"/>
        </w:rPr>
        <w:t xml:space="preserve">from fish </w:t>
      </w:r>
      <w:r w:rsidR="003B311F" w:rsidRPr="007F659C">
        <w:rPr>
          <w:rFonts w:ascii="Calibri" w:hAnsi="Calibri"/>
          <w:lang w:val="en-US"/>
        </w:rPr>
        <w:fldChar w:fldCharType="begin">
          <w:fldData xml:space="preserve">PEVuZE5vdGU+PENpdGU+PEF1dGhvcj5NZWx0emVyPC9BdXRob3I+PFllYXI+MTk5MzwvWWVhcj48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</w:fldData>
        </w:fldChar>
      </w:r>
      <w:r w:rsidR="003B311F" w:rsidRPr="007F659C">
        <w:rPr>
          <w:rFonts w:ascii="Calibri" w:hAnsi="Calibri"/>
          <w:lang w:val="en-US"/>
        </w:rPr>
        <w:instrText xml:space="preserve"> ADDIN EN.CITE </w:instrText>
      </w:r>
      <w:r w:rsidR="003B311F" w:rsidRPr="007F659C">
        <w:rPr>
          <w:rFonts w:ascii="Calibri" w:hAnsi="Calibri"/>
          <w:lang w:val="en-US"/>
        </w:rPr>
        <w:fldChar w:fldCharType="begin">
          <w:fldData xml:space="preserve">PEVuZE5vdGU+PENpdGU+PEF1dGhvcj5NZWx0emVyPC9BdXRob3I+PFllYXI+MTk5MzwvWWVhcj48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</w:fldData>
        </w:fldChar>
      </w:r>
      <w:r w:rsidR="003B311F" w:rsidRPr="007F659C">
        <w:rPr>
          <w:rFonts w:ascii="Calibri" w:hAnsi="Calibri"/>
          <w:lang w:val="en-US"/>
        </w:rPr>
        <w:instrText xml:space="preserve"> ADDIN EN.CITE.DATA </w:instrText>
      </w:r>
      <w:r w:rsidR="003B311F" w:rsidRPr="007F659C">
        <w:rPr>
          <w:rFonts w:ascii="Calibri" w:hAnsi="Calibri"/>
          <w:lang w:val="en-US"/>
        </w:rPr>
      </w:r>
      <w:r w:rsidR="003B311F" w:rsidRPr="007F659C">
        <w:rPr>
          <w:rFonts w:ascii="Calibri" w:hAnsi="Calibri"/>
          <w:lang w:val="en-US"/>
        </w:rPr>
        <w:fldChar w:fldCharType="end"/>
      </w:r>
      <w:r w:rsidR="003B311F" w:rsidRPr="007F659C">
        <w:rPr>
          <w:rFonts w:ascii="Calibri" w:hAnsi="Calibri"/>
          <w:lang w:val="en-US"/>
        </w:rPr>
      </w:r>
      <w:r w:rsidR="003B311F" w:rsidRPr="007F659C">
        <w:rPr>
          <w:rFonts w:ascii="Calibri" w:hAnsi="Calibri"/>
          <w:lang w:val="en-US"/>
        </w:rPr>
        <w:fldChar w:fldCharType="separate"/>
      </w:r>
      <w:r w:rsidR="003B311F" w:rsidRPr="007F659C">
        <w:rPr>
          <w:rFonts w:ascii="Calibri" w:hAnsi="Calibri"/>
          <w:noProof/>
          <w:lang w:val="en-US"/>
        </w:rPr>
        <w:t>(</w:t>
      </w:r>
      <w:hyperlink w:anchor="_ENREF_56" w:tooltip="Meltzer, 1993 #101" w:history="1">
        <w:r w:rsidR="00FD1980" w:rsidRPr="007F659C">
          <w:rPr>
            <w:rFonts w:ascii="Calibri" w:hAnsi="Calibri"/>
            <w:noProof/>
            <w:lang w:val="en-US"/>
          </w:rPr>
          <w:t>Meltzer et al., 1993</w:t>
        </w:r>
      </w:hyperlink>
      <w:r w:rsidR="003B311F" w:rsidRPr="007F659C">
        <w:rPr>
          <w:rFonts w:ascii="Calibri" w:hAnsi="Calibri"/>
          <w:noProof/>
          <w:lang w:val="en-US"/>
        </w:rPr>
        <w:t>)</w:t>
      </w:r>
      <w:r w:rsidR="003B311F" w:rsidRPr="007F659C">
        <w:rPr>
          <w:rFonts w:ascii="Calibri" w:hAnsi="Calibri"/>
          <w:lang w:val="en-US"/>
        </w:rPr>
        <w:fldChar w:fldCharType="end"/>
      </w:r>
      <w:r w:rsidR="003B311F" w:rsidRPr="007F659C">
        <w:rPr>
          <w:rFonts w:ascii="Calibri" w:hAnsi="Calibri"/>
          <w:lang w:val="en-US"/>
        </w:rPr>
        <w:t xml:space="preserve">, possibly due to </w:t>
      </w:r>
      <w:r w:rsidR="00A76798">
        <w:rPr>
          <w:rFonts w:ascii="Calibri" w:hAnsi="Calibri"/>
          <w:lang w:val="en-US"/>
        </w:rPr>
        <w:t xml:space="preserve">its </w:t>
      </w:r>
      <w:r w:rsidR="003B311F" w:rsidRPr="007F659C">
        <w:rPr>
          <w:rFonts w:ascii="Calibri" w:hAnsi="Calibri"/>
          <w:lang w:val="en-US"/>
        </w:rPr>
        <w:t xml:space="preserve">interaction with heavy metals, particularly mercury and arsenic </w:t>
      </w:r>
      <w:r w:rsidR="001A3562" w:rsidRPr="007F659C">
        <w:rPr>
          <w:rFonts w:ascii="Calibri" w:hAnsi="Calibri"/>
          <w:lang w:val="en-US"/>
        </w:rPr>
        <w:fldChar w:fldCharType="begin">
          <w:fldData xml:space="preserve">PEVuZE5vdGU+PENpdGU+PEF1dGhvcj5CdXJnZXI8L0F1dGhvcj48WWVhcj4yMDEzPC9ZZWFyPjxS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</w:fldData>
        </w:fldChar>
      </w:r>
      <w:r w:rsidR="00FD1980">
        <w:rPr>
          <w:rFonts w:ascii="Calibri" w:hAnsi="Calibri"/>
          <w:lang w:val="en-US"/>
        </w:rPr>
        <w:instrText xml:space="preserve"> ADDIN EN.CITE </w:instrText>
      </w:r>
      <w:r w:rsidR="00FD1980">
        <w:rPr>
          <w:rFonts w:ascii="Calibri" w:hAnsi="Calibri"/>
          <w:lang w:val="en-US"/>
        </w:rPr>
        <w:fldChar w:fldCharType="begin">
          <w:fldData xml:space="preserve">PEVuZE5vdGU+PENpdGU+PEF1dGhvcj5CdXJnZXI8L0F1dGhvcj48WWVhcj4yMDEzPC9ZZWFyPjxS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</w:fldData>
        </w:fldChar>
      </w:r>
      <w:r w:rsidR="00FD1980">
        <w:rPr>
          <w:rFonts w:ascii="Calibri" w:hAnsi="Calibri"/>
          <w:lang w:val="en-US"/>
        </w:rPr>
        <w:instrText xml:space="preserve"> ADDIN EN.CITE.DATA </w:instrText>
      </w:r>
      <w:r w:rsidR="00FD1980">
        <w:rPr>
          <w:rFonts w:ascii="Calibri" w:hAnsi="Calibri"/>
          <w:lang w:val="en-US"/>
        </w:rPr>
      </w:r>
      <w:r w:rsidR="00FD1980">
        <w:rPr>
          <w:rFonts w:ascii="Calibri" w:hAnsi="Calibri"/>
          <w:lang w:val="en-US"/>
        </w:rPr>
        <w:fldChar w:fldCharType="end"/>
      </w:r>
      <w:r w:rsidR="001A3562" w:rsidRPr="007F659C">
        <w:rPr>
          <w:rFonts w:ascii="Calibri" w:hAnsi="Calibri"/>
          <w:lang w:val="en-US"/>
        </w:rPr>
      </w:r>
      <w:r w:rsidR="001A3562" w:rsidRPr="007F659C">
        <w:rPr>
          <w:rFonts w:ascii="Calibri" w:hAnsi="Calibri"/>
          <w:lang w:val="en-US"/>
        </w:rPr>
        <w:fldChar w:fldCharType="separate"/>
      </w:r>
      <w:r w:rsidR="00FD1980">
        <w:rPr>
          <w:rFonts w:ascii="Calibri" w:hAnsi="Calibri"/>
          <w:noProof/>
          <w:lang w:val="en-US"/>
        </w:rPr>
        <w:t>(</w:t>
      </w:r>
      <w:hyperlink w:anchor="_ENREF_9" w:tooltip="Burger, 2013 #113" w:history="1">
        <w:r w:rsidR="00FD1980">
          <w:rPr>
            <w:rFonts w:ascii="Calibri" w:hAnsi="Calibri"/>
            <w:noProof/>
            <w:lang w:val="en-US"/>
          </w:rPr>
          <w:t>Burger and Gochfeld, 2013</w:t>
        </w:r>
      </w:hyperlink>
      <w:r w:rsidR="00FD1980">
        <w:rPr>
          <w:rFonts w:ascii="Calibri" w:hAnsi="Calibri"/>
          <w:noProof/>
          <w:lang w:val="en-US"/>
        </w:rPr>
        <w:t xml:space="preserve">; </w:t>
      </w:r>
      <w:hyperlink w:anchor="_ENREF_11" w:tooltip="Cabanero, 2007 #114" w:history="1">
        <w:r w:rsidR="00FD1980">
          <w:rPr>
            <w:rFonts w:ascii="Calibri" w:hAnsi="Calibri"/>
            <w:noProof/>
            <w:lang w:val="en-US"/>
          </w:rPr>
          <w:t>Cabanero et al., 2007</w:t>
        </w:r>
      </w:hyperlink>
      <w:r w:rsidR="00FD1980">
        <w:rPr>
          <w:rFonts w:ascii="Calibri" w:hAnsi="Calibri"/>
          <w:noProof/>
          <w:lang w:val="en-US"/>
        </w:rPr>
        <w:t xml:space="preserve">; </w:t>
      </w:r>
      <w:hyperlink w:anchor="_ENREF_19" w:tooltip="Copat, 2014 #363" w:history="1">
        <w:r w:rsidR="00FD1980">
          <w:rPr>
            <w:rFonts w:ascii="Calibri" w:hAnsi="Calibri"/>
            <w:noProof/>
            <w:lang w:val="en-US"/>
          </w:rPr>
          <w:t>Copat et al., 2014</w:t>
        </w:r>
      </w:hyperlink>
      <w:r w:rsidR="00FD1980">
        <w:rPr>
          <w:rFonts w:ascii="Calibri" w:hAnsi="Calibri"/>
          <w:noProof/>
          <w:lang w:val="en-US"/>
        </w:rPr>
        <w:t xml:space="preserve">; </w:t>
      </w:r>
      <w:hyperlink w:anchor="_ENREF_68" w:tooltip="Olmedo, 2013 #115" w:history="1">
        <w:r w:rsidR="00FD1980">
          <w:rPr>
            <w:rFonts w:ascii="Calibri" w:hAnsi="Calibri"/>
            <w:noProof/>
            <w:lang w:val="en-US"/>
          </w:rPr>
          <w:t>Olmedo et al., 2013</w:t>
        </w:r>
      </w:hyperlink>
      <w:r w:rsidR="00FD1980">
        <w:rPr>
          <w:rFonts w:ascii="Calibri" w:hAnsi="Calibri"/>
          <w:noProof/>
          <w:lang w:val="en-US"/>
        </w:rPr>
        <w:t>)</w:t>
      </w:r>
      <w:r w:rsidR="001A3562" w:rsidRPr="007F659C">
        <w:rPr>
          <w:rFonts w:ascii="Calibri" w:hAnsi="Calibri"/>
          <w:lang w:val="en-US"/>
        </w:rPr>
        <w:fldChar w:fldCharType="end"/>
      </w:r>
      <w:r w:rsidR="00057B7C">
        <w:rPr>
          <w:rFonts w:ascii="Calibri" w:hAnsi="Calibri"/>
          <w:lang w:val="en-US"/>
        </w:rPr>
        <w:t xml:space="preserve">. Another reason explaining its </w:t>
      </w:r>
      <w:r>
        <w:rPr>
          <w:rFonts w:ascii="Calibri" w:hAnsi="Calibri"/>
          <w:lang w:val="en-US"/>
        </w:rPr>
        <w:t>bioavailability</w:t>
      </w:r>
      <w:r w:rsidR="00057B7C">
        <w:rPr>
          <w:rFonts w:ascii="Calibri" w:hAnsi="Calibri"/>
          <w:lang w:val="en-US"/>
        </w:rPr>
        <w:t xml:space="preserve"> is the low conversion rate of inorganic Se in</w:t>
      </w:r>
      <w:r>
        <w:rPr>
          <w:rFonts w:ascii="Calibri" w:hAnsi="Calibri"/>
          <w:lang w:val="en-US"/>
        </w:rPr>
        <w:t>to</w:t>
      </w:r>
      <w:r w:rsidR="00057B7C">
        <w:rPr>
          <w:rFonts w:ascii="Calibri" w:hAnsi="Calibri"/>
          <w:lang w:val="en-US"/>
        </w:rPr>
        <w:t xml:space="preserve"> organic Se in the human, also taking into account the peculiar metabolic and </w:t>
      </w:r>
      <w:r>
        <w:rPr>
          <w:rFonts w:ascii="Calibri" w:hAnsi="Calibri"/>
          <w:lang w:val="en-US"/>
        </w:rPr>
        <w:t>catabolic</w:t>
      </w:r>
      <w:r w:rsidR="00057B7C">
        <w:rPr>
          <w:rFonts w:ascii="Calibri" w:hAnsi="Calibri"/>
          <w:lang w:val="en-US"/>
        </w:rPr>
        <w:t xml:space="preserve"> pathways of inorganic Se</w:t>
      </w:r>
      <w:r>
        <w:rPr>
          <w:rFonts w:ascii="Calibri" w:hAnsi="Calibri"/>
          <w:lang w:val="en-US"/>
        </w:rPr>
        <w:t xml:space="preserve"> </w:t>
      </w:r>
      <w:r>
        <w:rPr>
          <w:rFonts w:ascii="Calibri" w:hAnsi="Calibri"/>
          <w:lang w:val="en-US"/>
        </w:rPr>
        <w:fldChar w:fldCharType="begin">
          <w:fldData xml:space="preserve">PEVuZE5vdGU+PENpdGU+PEF1dGhvcj5KYWdlcjwvQXV0aG9yPjxZZWFyPjIwMTY8L1llYXI+PFJl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</w:fldData>
        </w:fldChar>
      </w:r>
      <w:r>
        <w:rPr>
          <w:rFonts w:ascii="Calibri" w:hAnsi="Calibri"/>
          <w:lang w:val="en-US"/>
        </w:rPr>
        <w:instrText xml:space="preserve"> ADDIN EN.CITE </w:instrText>
      </w:r>
      <w:r>
        <w:rPr>
          <w:rFonts w:ascii="Calibri" w:hAnsi="Calibri"/>
          <w:lang w:val="en-US"/>
        </w:rPr>
        <w:fldChar w:fldCharType="begin">
          <w:fldData xml:space="preserve">PEVuZE5vdGU+PENpdGU+PEF1dGhvcj5KYWdlcjwvQXV0aG9yPjxZZWFyPjIwMTY8L1llYXI+PFJl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</w:fldData>
        </w:fldChar>
      </w:r>
      <w:r>
        <w:rPr>
          <w:rFonts w:ascii="Calibri" w:hAnsi="Calibri"/>
          <w:lang w:val="en-US"/>
        </w:rPr>
        <w:instrText xml:space="preserve"> ADDIN EN.CITE.DATA </w:instrText>
      </w:r>
      <w:r>
        <w:rPr>
          <w:rFonts w:ascii="Calibri" w:hAnsi="Calibri"/>
          <w:lang w:val="en-US"/>
        </w:rPr>
      </w:r>
      <w:r>
        <w:rPr>
          <w:rFonts w:ascii="Calibri" w:hAnsi="Calibri"/>
          <w:lang w:val="en-US"/>
        </w:rPr>
        <w:fldChar w:fldCharType="end"/>
      </w:r>
      <w:r>
        <w:rPr>
          <w:rFonts w:ascii="Calibri" w:hAnsi="Calibri"/>
          <w:lang w:val="en-US"/>
        </w:rPr>
      </w:r>
      <w:r>
        <w:rPr>
          <w:rFonts w:ascii="Calibri" w:hAnsi="Calibri"/>
          <w:lang w:val="en-US"/>
        </w:rPr>
        <w:fldChar w:fldCharType="separate"/>
      </w:r>
      <w:r>
        <w:rPr>
          <w:rFonts w:ascii="Calibri" w:hAnsi="Calibri"/>
          <w:noProof/>
          <w:lang w:val="en-US"/>
        </w:rPr>
        <w:t>(</w:t>
      </w:r>
      <w:hyperlink w:anchor="_ENREF_43" w:tooltip="Jager, 2016 #244" w:history="1">
        <w:r w:rsidR="00FD1980">
          <w:rPr>
            <w:rFonts w:ascii="Calibri" w:hAnsi="Calibri"/>
            <w:noProof/>
            <w:lang w:val="en-US"/>
          </w:rPr>
          <w:t>Jager et al., 2016</w:t>
        </w:r>
      </w:hyperlink>
      <w:r>
        <w:rPr>
          <w:rFonts w:ascii="Calibri" w:hAnsi="Calibri"/>
          <w:noProof/>
          <w:lang w:val="en-US"/>
        </w:rPr>
        <w:t xml:space="preserve">; </w:t>
      </w:r>
      <w:hyperlink w:anchor="_ENREF_55" w:tooltip="Marschall, 2016 #186" w:history="1">
        <w:r w:rsidR="00FD1980">
          <w:rPr>
            <w:rFonts w:ascii="Calibri" w:hAnsi="Calibri"/>
            <w:noProof/>
            <w:lang w:val="en-US"/>
          </w:rPr>
          <w:t>Marschall et al., 2016</w:t>
        </w:r>
      </w:hyperlink>
      <w:r>
        <w:rPr>
          <w:rFonts w:ascii="Calibri" w:hAnsi="Calibri"/>
          <w:noProof/>
          <w:lang w:val="en-US"/>
        </w:rPr>
        <w:t xml:space="preserve">; </w:t>
      </w:r>
      <w:hyperlink w:anchor="_ENREF_89" w:tooltip="Suzuki, 2006 #321" w:history="1">
        <w:r w:rsidR="00FD1980">
          <w:rPr>
            <w:rFonts w:ascii="Calibri" w:hAnsi="Calibri"/>
            <w:noProof/>
            <w:lang w:val="en-US"/>
          </w:rPr>
          <w:t>Suzuki et al., 2006</w:t>
        </w:r>
      </w:hyperlink>
      <w:r>
        <w:rPr>
          <w:rFonts w:ascii="Calibri" w:hAnsi="Calibri"/>
          <w:noProof/>
          <w:lang w:val="en-US"/>
        </w:rPr>
        <w:t>)</w:t>
      </w:r>
      <w:r>
        <w:rPr>
          <w:rFonts w:ascii="Calibri" w:hAnsi="Calibri"/>
          <w:lang w:val="en-US"/>
        </w:rPr>
        <w:fldChar w:fldCharType="end"/>
      </w:r>
      <w:r w:rsidR="00057B7C">
        <w:rPr>
          <w:rFonts w:ascii="Calibri" w:hAnsi="Calibri"/>
          <w:lang w:val="en-US"/>
        </w:rPr>
        <w:t>.</w:t>
      </w:r>
    </w:p>
    <w:p w14:paraId="74BA02FC" w14:textId="281757FE" w:rsidR="00ED79D3" w:rsidRPr="000D7AC4" w:rsidRDefault="007A5896" w:rsidP="001176A3">
      <w:pPr>
        <w:spacing w:line="360" w:lineRule="auto"/>
        <w:ind w:firstLine="708"/>
        <w:jc w:val="both"/>
        <w:rPr>
          <w:rFonts w:ascii="Calibri" w:hAnsi="Calibri"/>
          <w:lang w:val="en-US"/>
        </w:rPr>
      </w:pPr>
      <w:r>
        <w:rPr>
          <w:rFonts w:ascii="Calibri" w:hAnsi="Calibri"/>
          <w:lang w:val="en-US"/>
        </w:rPr>
        <w:t>O</w:t>
      </w:r>
      <w:r w:rsidR="00ED79D3" w:rsidRPr="00BE630C">
        <w:rPr>
          <w:rFonts w:ascii="Calibri" w:hAnsi="Calibri"/>
          <w:lang w:val="en-US"/>
        </w:rPr>
        <w:t xml:space="preserve">ur results </w:t>
      </w:r>
      <w:r w:rsidR="00440683">
        <w:rPr>
          <w:rFonts w:ascii="Calibri" w:hAnsi="Calibri"/>
          <w:lang w:val="en-US"/>
        </w:rPr>
        <w:t>showed little</w:t>
      </w:r>
      <w:r>
        <w:rPr>
          <w:rFonts w:ascii="Calibri" w:hAnsi="Calibri"/>
          <w:lang w:val="en-US"/>
        </w:rPr>
        <w:t xml:space="preserve"> </w:t>
      </w:r>
      <w:r w:rsidR="00ED79D3" w:rsidRPr="00BE630C">
        <w:rPr>
          <w:rFonts w:ascii="Calibri" w:hAnsi="Calibri"/>
          <w:lang w:val="en-US"/>
        </w:rPr>
        <w:t xml:space="preserve">influence </w:t>
      </w:r>
      <w:r>
        <w:rPr>
          <w:rFonts w:ascii="Calibri" w:hAnsi="Calibri"/>
          <w:lang w:val="en-US"/>
        </w:rPr>
        <w:t xml:space="preserve">of meat intake </w:t>
      </w:r>
      <w:r w:rsidR="00ED79D3" w:rsidRPr="00BE630C">
        <w:rPr>
          <w:rFonts w:ascii="Calibri" w:hAnsi="Calibri"/>
          <w:lang w:val="en-US"/>
        </w:rPr>
        <w:t xml:space="preserve">on </w:t>
      </w:r>
      <w:r>
        <w:rPr>
          <w:rFonts w:ascii="Calibri" w:hAnsi="Calibri"/>
          <w:lang w:val="en-US"/>
        </w:rPr>
        <w:t>blood levels</w:t>
      </w:r>
      <w:r w:rsidR="00E54289">
        <w:rPr>
          <w:rFonts w:ascii="Calibri" w:hAnsi="Calibri"/>
          <w:lang w:val="en-US"/>
        </w:rPr>
        <w:t xml:space="preserve"> of </w:t>
      </w:r>
      <w:r w:rsidR="00E54289" w:rsidRPr="00BE630C">
        <w:rPr>
          <w:rFonts w:ascii="Calibri" w:hAnsi="Calibri"/>
          <w:lang w:val="en-US"/>
        </w:rPr>
        <w:t>Se species</w:t>
      </w:r>
      <w:r>
        <w:rPr>
          <w:rFonts w:ascii="Calibri" w:hAnsi="Calibri"/>
          <w:lang w:val="en-US"/>
        </w:rPr>
        <w:t xml:space="preserve">, despite </w:t>
      </w:r>
      <w:r w:rsidR="00E54289">
        <w:rPr>
          <w:rFonts w:ascii="Calibri" w:hAnsi="Calibri"/>
          <w:lang w:val="en-US"/>
        </w:rPr>
        <w:t xml:space="preserve">the high </w:t>
      </w:r>
      <w:r>
        <w:rPr>
          <w:rFonts w:ascii="Calibri" w:hAnsi="Calibri"/>
          <w:lang w:val="en-US"/>
        </w:rPr>
        <w:t xml:space="preserve">Se </w:t>
      </w:r>
      <w:r w:rsidR="00057B7C">
        <w:rPr>
          <w:rFonts w:ascii="Calibri" w:hAnsi="Calibri"/>
          <w:lang w:val="en-US"/>
        </w:rPr>
        <w:t xml:space="preserve">content generally </w:t>
      </w:r>
      <w:r w:rsidR="00E54289">
        <w:rPr>
          <w:rFonts w:ascii="Calibri" w:hAnsi="Calibri"/>
          <w:lang w:val="en-US"/>
        </w:rPr>
        <w:t xml:space="preserve">characterizing </w:t>
      </w:r>
      <w:r>
        <w:rPr>
          <w:rFonts w:ascii="Calibri" w:hAnsi="Calibri"/>
          <w:lang w:val="en-US"/>
        </w:rPr>
        <w:t xml:space="preserve">this food category, </w:t>
      </w:r>
      <w:r w:rsidR="00903B17" w:rsidRPr="00BE630C">
        <w:rPr>
          <w:rFonts w:ascii="Calibri" w:hAnsi="Calibri"/>
          <w:lang w:val="en-US"/>
        </w:rPr>
        <w:t>particular</w:t>
      </w:r>
      <w:r>
        <w:rPr>
          <w:rFonts w:ascii="Calibri" w:hAnsi="Calibri"/>
          <w:lang w:val="en-US"/>
        </w:rPr>
        <w:t xml:space="preserve">ly </w:t>
      </w:r>
      <w:r w:rsidR="00903B17" w:rsidRPr="00BE630C">
        <w:rPr>
          <w:rFonts w:ascii="Calibri" w:hAnsi="Calibri"/>
          <w:lang w:val="en-US"/>
        </w:rPr>
        <w:t>liver and kidneys</w:t>
      </w:r>
      <w:r w:rsidR="00EF2754">
        <w:rPr>
          <w:rFonts w:ascii="Calibri" w:hAnsi="Calibri"/>
          <w:lang w:val="en-US"/>
        </w:rPr>
        <w:t xml:space="preserve">. </w:t>
      </w:r>
      <w:r w:rsidR="00057B7C">
        <w:rPr>
          <w:rFonts w:ascii="Calibri" w:hAnsi="Calibri"/>
          <w:lang w:val="en-US"/>
        </w:rPr>
        <w:t>S</w:t>
      </w:r>
      <w:r w:rsidR="00903B17" w:rsidRPr="00BE630C">
        <w:rPr>
          <w:rFonts w:ascii="Calibri" w:hAnsi="Calibri"/>
          <w:lang w:val="en-US"/>
        </w:rPr>
        <w:t xml:space="preserve">elenomethionine and selenocysteine </w:t>
      </w:r>
      <w:r w:rsidR="00057B7C">
        <w:rPr>
          <w:rFonts w:ascii="Calibri" w:hAnsi="Calibri"/>
          <w:lang w:val="en-US"/>
        </w:rPr>
        <w:t xml:space="preserve">appears to be </w:t>
      </w:r>
      <w:r w:rsidR="00903B17" w:rsidRPr="00BE630C">
        <w:rPr>
          <w:rFonts w:ascii="Calibri" w:hAnsi="Calibri"/>
          <w:lang w:val="en-US"/>
        </w:rPr>
        <w:t>the predomina</w:t>
      </w:r>
      <w:r w:rsidR="00135F91">
        <w:rPr>
          <w:rFonts w:ascii="Calibri" w:hAnsi="Calibri"/>
          <w:lang w:val="en-US"/>
        </w:rPr>
        <w:t>n</w:t>
      </w:r>
      <w:r w:rsidR="00903B17" w:rsidRPr="00BE630C">
        <w:rPr>
          <w:rFonts w:ascii="Calibri" w:hAnsi="Calibri"/>
          <w:lang w:val="en-US"/>
        </w:rPr>
        <w:t>t species of Se in edible portions of meat</w:t>
      </w:r>
      <w:r w:rsidR="007379ED">
        <w:rPr>
          <w:rFonts w:ascii="Calibri" w:hAnsi="Calibri"/>
          <w:lang w:val="en-US"/>
        </w:rPr>
        <w:t xml:space="preserve"> </w:t>
      </w:r>
      <w:r w:rsidR="007379ED">
        <w:rPr>
          <w:rFonts w:ascii="Calibri" w:hAnsi="Calibri"/>
          <w:lang w:val="en-US"/>
        </w:rPr>
        <w:fldChar w:fldCharType="begin">
          <w:fldData xml:space="preserve">PEVuZE5vdGU+PENpdGU+PEF1dGhvcj5CaWVybGE8L0F1dGhvcj48WWVhcj4yMDA4PC9ZZWFyPjxS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</w:fldData>
        </w:fldChar>
      </w:r>
      <w:r w:rsidR="00135F91">
        <w:rPr>
          <w:rFonts w:ascii="Calibri" w:hAnsi="Calibri"/>
          <w:lang w:val="en-US"/>
        </w:rPr>
        <w:instrText xml:space="preserve"> ADDIN EN.CITE </w:instrText>
      </w:r>
      <w:r w:rsidR="00135F91">
        <w:rPr>
          <w:rFonts w:ascii="Calibri" w:hAnsi="Calibri"/>
          <w:lang w:val="en-US"/>
        </w:rPr>
        <w:fldChar w:fldCharType="begin">
          <w:fldData xml:space="preserve">PEVuZE5vdGU+PENpdGU+PEF1dGhvcj5CaWVybGE8L0F1dGhvcj48WWVhcj4yMDA4PC9ZZWFyPjxS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</w:fldData>
        </w:fldChar>
      </w:r>
      <w:r w:rsidR="00135F91">
        <w:rPr>
          <w:rFonts w:ascii="Calibri" w:hAnsi="Calibri"/>
          <w:lang w:val="en-US"/>
        </w:rPr>
        <w:instrText xml:space="preserve"> ADDIN EN.CITE.DATA </w:instrText>
      </w:r>
      <w:r w:rsidR="00135F91">
        <w:rPr>
          <w:rFonts w:ascii="Calibri" w:hAnsi="Calibri"/>
          <w:lang w:val="en-US"/>
        </w:rPr>
      </w:r>
      <w:r w:rsidR="00135F91">
        <w:rPr>
          <w:rFonts w:ascii="Calibri" w:hAnsi="Calibri"/>
          <w:lang w:val="en-US"/>
        </w:rPr>
        <w:fldChar w:fldCharType="end"/>
      </w:r>
      <w:r w:rsidR="007379ED">
        <w:rPr>
          <w:rFonts w:ascii="Calibri" w:hAnsi="Calibri"/>
          <w:lang w:val="en-US"/>
        </w:rPr>
      </w:r>
      <w:r w:rsidR="007379ED">
        <w:rPr>
          <w:rFonts w:ascii="Calibri" w:hAnsi="Calibri"/>
          <w:lang w:val="en-US"/>
        </w:rPr>
        <w:fldChar w:fldCharType="separate"/>
      </w:r>
      <w:r w:rsidR="00135F91">
        <w:rPr>
          <w:rFonts w:ascii="Calibri" w:hAnsi="Calibri"/>
          <w:noProof/>
          <w:lang w:val="en-US"/>
        </w:rPr>
        <w:t>(</w:t>
      </w:r>
      <w:hyperlink w:anchor="_ENREF_5" w:tooltip="Bierla, 2008 #188" w:history="1">
        <w:r w:rsidR="00FD1980">
          <w:rPr>
            <w:rFonts w:ascii="Calibri" w:hAnsi="Calibri"/>
            <w:noProof/>
            <w:lang w:val="en-US"/>
          </w:rPr>
          <w:t>Bierla et al., 2008</w:t>
        </w:r>
      </w:hyperlink>
      <w:r w:rsidR="00135F91">
        <w:rPr>
          <w:rFonts w:ascii="Calibri" w:hAnsi="Calibri"/>
          <w:noProof/>
          <w:lang w:val="en-US"/>
        </w:rPr>
        <w:t xml:space="preserve">; </w:t>
      </w:r>
      <w:hyperlink w:anchor="_ENREF_22" w:tooltip="Fairweather-Tait, 2011 #57" w:history="1">
        <w:r w:rsidR="00FD1980">
          <w:rPr>
            <w:rFonts w:ascii="Calibri" w:hAnsi="Calibri"/>
            <w:noProof/>
            <w:lang w:val="en-US"/>
          </w:rPr>
          <w:t>Fairweather-Tait et al., 2011</w:t>
        </w:r>
      </w:hyperlink>
      <w:r w:rsidR="00135F91">
        <w:rPr>
          <w:rFonts w:ascii="Calibri" w:hAnsi="Calibri"/>
          <w:noProof/>
          <w:lang w:val="en-US"/>
        </w:rPr>
        <w:t>)</w:t>
      </w:r>
      <w:r w:rsidR="007379ED">
        <w:rPr>
          <w:rFonts w:ascii="Calibri" w:hAnsi="Calibri"/>
          <w:lang w:val="en-US"/>
        </w:rPr>
        <w:fldChar w:fldCharType="end"/>
      </w:r>
      <w:r w:rsidR="00903B17" w:rsidRPr="00BE630C">
        <w:rPr>
          <w:rFonts w:ascii="Calibri" w:hAnsi="Calibri"/>
          <w:lang w:val="en-US"/>
        </w:rPr>
        <w:t xml:space="preserve">. </w:t>
      </w:r>
      <w:r w:rsidR="00E54289">
        <w:rPr>
          <w:rFonts w:ascii="Calibri" w:hAnsi="Calibri"/>
          <w:lang w:val="en-US"/>
        </w:rPr>
        <w:t xml:space="preserve">However, the </w:t>
      </w:r>
      <w:r w:rsidR="0083445A">
        <w:rPr>
          <w:rFonts w:ascii="Calibri" w:hAnsi="Calibri"/>
          <w:lang w:val="en-US"/>
        </w:rPr>
        <w:t>bio</w:t>
      </w:r>
      <w:r w:rsidR="00E54289">
        <w:rPr>
          <w:rFonts w:ascii="Calibri" w:hAnsi="Calibri"/>
          <w:lang w:val="en-US"/>
        </w:rPr>
        <w:t xml:space="preserve">availability of the Se contained in meat is </w:t>
      </w:r>
      <w:r w:rsidR="00057B7C">
        <w:rPr>
          <w:rFonts w:ascii="Calibri" w:hAnsi="Calibri"/>
          <w:lang w:val="en-US"/>
        </w:rPr>
        <w:t>difficult to assess</w:t>
      </w:r>
      <w:r w:rsidR="00E54289">
        <w:rPr>
          <w:rFonts w:ascii="Calibri" w:hAnsi="Calibri"/>
          <w:lang w:val="en-US"/>
        </w:rPr>
        <w:t xml:space="preserve">, </w:t>
      </w:r>
      <w:r w:rsidR="00D036BE">
        <w:rPr>
          <w:rFonts w:ascii="Calibri" w:hAnsi="Calibri"/>
          <w:lang w:val="en-US"/>
        </w:rPr>
        <w:t>and the literature has yielded</w:t>
      </w:r>
      <w:r w:rsidR="00E54289">
        <w:rPr>
          <w:rFonts w:ascii="Calibri" w:hAnsi="Calibri"/>
          <w:lang w:val="en-US"/>
        </w:rPr>
        <w:t xml:space="preserve"> inconsistent ev</w:t>
      </w:r>
      <w:r w:rsidR="005E5F70">
        <w:rPr>
          <w:rFonts w:ascii="Calibri" w:hAnsi="Calibri"/>
          <w:lang w:val="en-US"/>
        </w:rPr>
        <w:t>i</w:t>
      </w:r>
      <w:r w:rsidR="00E54289">
        <w:rPr>
          <w:rFonts w:ascii="Calibri" w:hAnsi="Calibri"/>
          <w:lang w:val="en-US"/>
        </w:rPr>
        <w:t xml:space="preserve">dence </w:t>
      </w:r>
      <w:r w:rsidR="00D036BE">
        <w:rPr>
          <w:rFonts w:ascii="Calibri" w:hAnsi="Calibri"/>
          <w:lang w:val="en-US"/>
        </w:rPr>
        <w:t>on this topic</w:t>
      </w:r>
      <w:r w:rsidR="00E326B4">
        <w:rPr>
          <w:rFonts w:ascii="Calibri" w:hAnsi="Calibri"/>
          <w:lang w:val="en-US"/>
        </w:rPr>
        <w:t xml:space="preserve"> </w:t>
      </w:r>
      <w:r w:rsidR="00E326B4">
        <w:rPr>
          <w:rFonts w:ascii="Calibri" w:hAnsi="Calibri"/>
          <w:lang w:val="en-US"/>
        </w:rPr>
        <w:fldChar w:fldCharType="begin">
          <w:fldData xml:space="preserve">PEVuZE5vdGU+PENpdGU+PEF1dGhvcj52YW4gZGVyIFRvcnJlPC9BdXRob3I+PFllYXI+MTk5MTwv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</w:fldData>
        </w:fldChar>
      </w:r>
      <w:r w:rsidR="00E326B4">
        <w:rPr>
          <w:rFonts w:ascii="Calibri" w:hAnsi="Calibri"/>
          <w:lang w:val="en-US"/>
        </w:rPr>
        <w:instrText xml:space="preserve"> ADDIN EN.CITE </w:instrText>
      </w:r>
      <w:r w:rsidR="00E326B4">
        <w:rPr>
          <w:rFonts w:ascii="Calibri" w:hAnsi="Calibri"/>
          <w:lang w:val="en-US"/>
        </w:rPr>
        <w:fldChar w:fldCharType="begin">
          <w:fldData xml:space="preserve">PEVuZE5vdGU+PENpdGU+PEF1dGhvcj52YW4gZGVyIFRvcnJlPC9BdXRob3I+PFllYXI+MTk5MTwv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</w:fldData>
        </w:fldChar>
      </w:r>
      <w:r w:rsidR="00E326B4">
        <w:rPr>
          <w:rFonts w:ascii="Calibri" w:hAnsi="Calibri"/>
          <w:lang w:val="en-US"/>
        </w:rPr>
        <w:instrText xml:space="preserve"> ADDIN EN.CITE.DATA </w:instrText>
      </w:r>
      <w:r w:rsidR="00E326B4">
        <w:rPr>
          <w:rFonts w:ascii="Calibri" w:hAnsi="Calibri"/>
          <w:lang w:val="en-US"/>
        </w:rPr>
      </w:r>
      <w:r w:rsidR="00E326B4">
        <w:rPr>
          <w:rFonts w:ascii="Calibri" w:hAnsi="Calibri"/>
          <w:lang w:val="en-US"/>
        </w:rPr>
        <w:fldChar w:fldCharType="end"/>
      </w:r>
      <w:r w:rsidR="00E326B4">
        <w:rPr>
          <w:rFonts w:ascii="Calibri" w:hAnsi="Calibri"/>
          <w:lang w:val="en-US"/>
        </w:rPr>
      </w:r>
      <w:r w:rsidR="00E326B4">
        <w:rPr>
          <w:rFonts w:ascii="Calibri" w:hAnsi="Calibri"/>
          <w:lang w:val="en-US"/>
        </w:rPr>
        <w:fldChar w:fldCharType="separate"/>
      </w:r>
      <w:r w:rsidR="00E326B4">
        <w:rPr>
          <w:rFonts w:ascii="Calibri" w:hAnsi="Calibri"/>
          <w:noProof/>
          <w:lang w:val="en-US"/>
        </w:rPr>
        <w:t>(</w:t>
      </w:r>
      <w:hyperlink w:anchor="_ENREF_7" w:tooltip="Bugel, 2004 #90" w:history="1">
        <w:r w:rsidR="00FD1980">
          <w:rPr>
            <w:rFonts w:ascii="Calibri" w:hAnsi="Calibri"/>
            <w:noProof/>
            <w:lang w:val="en-US"/>
          </w:rPr>
          <w:t>Bugel et al., 2004</w:t>
        </w:r>
      </w:hyperlink>
      <w:r w:rsidR="00E326B4">
        <w:rPr>
          <w:rFonts w:ascii="Calibri" w:hAnsi="Calibri"/>
          <w:noProof/>
          <w:lang w:val="en-US"/>
        </w:rPr>
        <w:t xml:space="preserve">; </w:t>
      </w:r>
      <w:hyperlink w:anchor="_ENREF_22" w:tooltip="Fairweather-Tait, 2011 #57" w:history="1">
        <w:r w:rsidR="00FD1980">
          <w:rPr>
            <w:rFonts w:ascii="Calibri" w:hAnsi="Calibri"/>
            <w:noProof/>
            <w:lang w:val="en-US"/>
          </w:rPr>
          <w:t>Fairweather-Tait et al., 2011</w:t>
        </w:r>
      </w:hyperlink>
      <w:r w:rsidR="00E326B4">
        <w:rPr>
          <w:rFonts w:ascii="Calibri" w:hAnsi="Calibri"/>
          <w:noProof/>
          <w:lang w:val="en-US"/>
        </w:rPr>
        <w:t xml:space="preserve">; </w:t>
      </w:r>
      <w:hyperlink w:anchor="_ENREF_23" w:tooltip="Fairweather-Tait, 2010 #67" w:history="1">
        <w:r w:rsidR="00FD1980">
          <w:rPr>
            <w:rFonts w:ascii="Calibri" w:hAnsi="Calibri"/>
            <w:noProof/>
            <w:lang w:val="en-US"/>
          </w:rPr>
          <w:t>Fairweather-Tait et al., 2010</w:t>
        </w:r>
      </w:hyperlink>
      <w:r w:rsidR="00E326B4">
        <w:rPr>
          <w:rFonts w:ascii="Calibri" w:hAnsi="Calibri"/>
          <w:noProof/>
          <w:lang w:val="en-US"/>
        </w:rPr>
        <w:t xml:space="preserve">; </w:t>
      </w:r>
      <w:hyperlink w:anchor="_ENREF_93" w:tooltip="van der Torre, 1991 #96" w:history="1">
        <w:r w:rsidR="00FD1980">
          <w:rPr>
            <w:rFonts w:ascii="Calibri" w:hAnsi="Calibri"/>
            <w:noProof/>
            <w:lang w:val="en-US"/>
          </w:rPr>
          <w:t>van der Torre et al., 1991</w:t>
        </w:r>
      </w:hyperlink>
      <w:r w:rsidR="00E326B4">
        <w:rPr>
          <w:rFonts w:ascii="Calibri" w:hAnsi="Calibri"/>
          <w:noProof/>
          <w:lang w:val="en-US"/>
        </w:rPr>
        <w:t>)</w:t>
      </w:r>
      <w:r w:rsidR="00E326B4">
        <w:rPr>
          <w:rFonts w:ascii="Calibri" w:hAnsi="Calibri"/>
          <w:lang w:val="en-US"/>
        </w:rPr>
        <w:fldChar w:fldCharType="end"/>
      </w:r>
      <w:r w:rsidR="00E54289">
        <w:rPr>
          <w:rFonts w:ascii="Calibri" w:hAnsi="Calibri"/>
          <w:lang w:val="en-US"/>
        </w:rPr>
        <w:t xml:space="preserve">. </w:t>
      </w:r>
    </w:p>
    <w:p w14:paraId="69E82439" w14:textId="62B58E6B" w:rsidR="00903B17" w:rsidRPr="000D7AC4" w:rsidRDefault="00E54289" w:rsidP="001729BF">
      <w:pPr>
        <w:spacing w:line="360" w:lineRule="auto"/>
        <w:ind w:firstLine="708"/>
        <w:jc w:val="both"/>
        <w:rPr>
          <w:rFonts w:ascii="Calibri" w:hAnsi="Calibri"/>
          <w:lang w:val="en-US"/>
        </w:rPr>
      </w:pPr>
      <w:r>
        <w:rPr>
          <w:rFonts w:ascii="Calibri" w:hAnsi="Calibri"/>
          <w:lang w:val="en-US"/>
        </w:rPr>
        <w:t>I</w:t>
      </w:r>
      <w:r w:rsidR="005E5F70">
        <w:rPr>
          <w:rFonts w:ascii="Calibri" w:hAnsi="Calibri"/>
          <w:lang w:val="en-US"/>
        </w:rPr>
        <w:t>n</w:t>
      </w:r>
      <w:r>
        <w:rPr>
          <w:rFonts w:ascii="Calibri" w:hAnsi="Calibri"/>
          <w:lang w:val="en-US"/>
        </w:rPr>
        <w:t xml:space="preserve"> our study, e</w:t>
      </w:r>
      <w:r w:rsidR="007A5896">
        <w:rPr>
          <w:rFonts w:ascii="Calibri" w:hAnsi="Calibri"/>
          <w:lang w:val="en-US"/>
        </w:rPr>
        <w:t xml:space="preserve">gg consumption appeared to be a major source of Se-Cys but did not influence blood levels of the other Se species, except for a slight increase in Se(IV) levels and </w:t>
      </w:r>
      <w:r w:rsidR="007A5896">
        <w:rPr>
          <w:rFonts w:ascii="Calibri" w:hAnsi="Calibri"/>
          <w:lang w:val="en-US"/>
        </w:rPr>
        <w:lastRenderedPageBreak/>
        <w:t xml:space="preserve">therefore in inorganic Se overall considered. </w:t>
      </w:r>
      <w:r w:rsidR="00903B17" w:rsidRPr="000D7AC4">
        <w:rPr>
          <w:rFonts w:ascii="Calibri" w:hAnsi="Calibri"/>
          <w:lang w:val="en-US"/>
        </w:rPr>
        <w:t>Hen’s egg</w:t>
      </w:r>
      <w:r w:rsidR="00653036">
        <w:rPr>
          <w:rFonts w:ascii="Calibri" w:hAnsi="Calibri"/>
          <w:lang w:val="en-US"/>
        </w:rPr>
        <w:t>s</w:t>
      </w:r>
      <w:r w:rsidR="00903B17" w:rsidRPr="000D7AC4">
        <w:rPr>
          <w:rFonts w:ascii="Calibri" w:hAnsi="Calibri"/>
          <w:lang w:val="en-US"/>
        </w:rPr>
        <w:t xml:space="preserve"> contain from 3 to 25 </w:t>
      </w:r>
      <w:r w:rsidR="00903B17" w:rsidRPr="000D7AC4">
        <w:rPr>
          <w:rFonts w:ascii="Calibri" w:hAnsi="Calibri" w:cstheme="minorHAnsi"/>
          <w:lang w:val="en-US"/>
        </w:rPr>
        <w:t>µ</w:t>
      </w:r>
      <w:r w:rsidR="00903B17" w:rsidRPr="000D7AC4">
        <w:rPr>
          <w:rFonts w:ascii="Calibri" w:hAnsi="Calibri"/>
          <w:lang w:val="en-US"/>
        </w:rPr>
        <w:t>g Se per whole egg</w:t>
      </w:r>
      <w:r w:rsidR="00B643CE">
        <w:rPr>
          <w:rFonts w:ascii="Calibri" w:hAnsi="Calibri"/>
          <w:lang w:val="en-US"/>
        </w:rPr>
        <w:t>,</w:t>
      </w:r>
      <w:r w:rsidR="007A5896">
        <w:rPr>
          <w:rFonts w:ascii="Calibri" w:hAnsi="Calibri"/>
          <w:lang w:val="en-US"/>
        </w:rPr>
        <w:t xml:space="preserve"> </w:t>
      </w:r>
      <w:r w:rsidR="00B643CE">
        <w:rPr>
          <w:rFonts w:ascii="Calibri" w:hAnsi="Calibri"/>
          <w:lang w:val="en-US"/>
        </w:rPr>
        <w:t>and</w:t>
      </w:r>
      <w:r w:rsidR="00903B17" w:rsidRPr="000D7AC4">
        <w:rPr>
          <w:rFonts w:ascii="Calibri" w:hAnsi="Calibri"/>
          <w:lang w:val="en-US"/>
        </w:rPr>
        <w:t xml:space="preserve"> Se-Cys and Se-Met are the predominant species</w:t>
      </w:r>
      <w:r w:rsidR="00B643CE">
        <w:rPr>
          <w:rFonts w:ascii="Calibri" w:hAnsi="Calibri"/>
          <w:lang w:val="en-US"/>
        </w:rPr>
        <w:t xml:space="preserve"> </w:t>
      </w:r>
      <w:r w:rsidR="00B643CE">
        <w:rPr>
          <w:rFonts w:ascii="Calibri" w:hAnsi="Calibri"/>
          <w:lang w:val="en-US"/>
        </w:rPr>
        <w:fldChar w:fldCharType="begin"/>
      </w:r>
      <w:r w:rsidR="00B643CE">
        <w:rPr>
          <w:rFonts w:ascii="Calibri" w:hAnsi="Calibri"/>
          <w:lang w:val="en-US"/>
        </w:rPr>
        <w:instrText xml:space="preserve"> ADDIN EN.CITE &lt;EndNote&gt;&lt;Cite&gt;&lt;Author&gt;Lipiec&lt;/Author&gt;&lt;Year&gt;2010&lt;/Year&gt;&lt;RecNum&gt;213&lt;/RecNum&gt;&lt;DisplayText&gt;(Lipiec et al., 2010)&lt;/DisplayText&gt;&lt;record&gt;&lt;rec-number&gt;213&lt;/rec-number&gt;&lt;foreign-keys&gt;&lt;key app="EN" db-id="apvdpdsv9sv2x0e2r9ovsz21wrav2afa0awz" timestamp="1512070472"&gt;213&lt;/key&gt;&lt;/foreign-keys&gt;&lt;ref-type name="Journal Article"&gt;17&lt;/ref-type&gt;&lt;contributors&gt;&lt;authors&gt;&lt;author&gt;Lipiec, E.&lt;/author&gt;&lt;author&gt;Siara, G.&lt;/author&gt;&lt;author&gt;Bierla, K.&lt;/author&gt;&lt;author&gt;Ouerdane, L.&lt;/author&gt;&lt;author&gt;Szpunar, J.&lt;/author&gt;&lt;/authors&gt;&lt;/contributors&gt;&lt;auth-address&gt;CNRS/UPPA, Laboratoire de Chimie Analytique Bio-Inorganique et Environnement, UMR 5254, Helioparc, 2, av. Pr. Angot, 64053, Pau, France.&lt;/auth-address&gt;&lt;titles&gt;&lt;title&gt;Determination of selenomethionine, selenocysteine, and inorganic selenium in eggs by HPLC-inductively coupled plasma mass spectrometry&lt;/title&gt;&lt;secondary-title&gt;Anal Bioanal Chem&lt;/secondary-title&gt;&lt;/titles&gt;&lt;periodical&gt;&lt;full-title&gt;Anal Bioanal Chem&lt;/full-title&gt;&lt;/periodical&gt;&lt;pages&gt;731-41&lt;/pages&gt;&lt;volume&gt;397&lt;/volume&gt;&lt;number&gt;2&lt;/number&gt;&lt;edition&gt;2010/03/17&lt;/edition&gt;&lt;keywords&gt;&lt;keyword&gt;Animals&lt;/keyword&gt;&lt;keyword&gt;Chickens&lt;/keyword&gt;&lt;keyword&gt;Chromatography, High Pressure Liquid/*methods&lt;/keyword&gt;&lt;keyword&gt;Eggs/*analysis&lt;/keyword&gt;&lt;keyword&gt;Limit of Detection&lt;/keyword&gt;&lt;keyword&gt;Mass Spectrometry/*methods&lt;/keyword&gt;&lt;keyword&gt;Selenium/*analysis&lt;/keyword&gt;&lt;keyword&gt;Selenocysteine/*analysis&lt;/keyword&gt;&lt;keyword&gt;Selenomethionine/*analysis&lt;/keyword&gt;&lt;/keywords&gt;&lt;dates&gt;&lt;year&gt;2010&lt;/year&gt;&lt;pub-dates&gt;&lt;date&gt;May&lt;/date&gt;&lt;/pub-dates&gt;&lt;/dates&gt;&lt;isbn&gt;1618-2650 (Electronic)&amp;#xD;1618-2642 (Linking)&lt;/isbn&gt;&lt;accession-num&gt;20229009&lt;/accession-num&gt;&lt;urls&gt;&lt;related-urls&gt;&lt;url&gt;https://www.ncbi.nlm.nih.gov/pubmed/20229009&lt;/url&gt;&lt;/related-urls&gt;&lt;/urls&gt;&lt;electronic-resource-num&gt;10.1007/s00216-010-3544-8&lt;/electronic-resource-num&gt;&lt;/record&gt;&lt;/Cite&gt;&lt;/EndNote&gt;</w:instrText>
      </w:r>
      <w:r w:rsidR="00B643CE">
        <w:rPr>
          <w:rFonts w:ascii="Calibri" w:hAnsi="Calibri"/>
          <w:lang w:val="en-US"/>
        </w:rPr>
        <w:fldChar w:fldCharType="separate"/>
      </w:r>
      <w:r w:rsidR="00B643CE">
        <w:rPr>
          <w:rFonts w:ascii="Calibri" w:hAnsi="Calibri"/>
          <w:noProof/>
          <w:lang w:val="en-US"/>
        </w:rPr>
        <w:t>(</w:t>
      </w:r>
      <w:hyperlink w:anchor="_ENREF_49" w:tooltip="Lipiec, 2010 #213" w:history="1">
        <w:r w:rsidR="00FD1980">
          <w:rPr>
            <w:rFonts w:ascii="Calibri" w:hAnsi="Calibri"/>
            <w:noProof/>
            <w:lang w:val="en-US"/>
          </w:rPr>
          <w:t>Lipiec et al., 2010</w:t>
        </w:r>
      </w:hyperlink>
      <w:r w:rsidR="00B643CE">
        <w:rPr>
          <w:rFonts w:ascii="Calibri" w:hAnsi="Calibri"/>
          <w:noProof/>
          <w:lang w:val="en-US"/>
        </w:rPr>
        <w:t>)</w:t>
      </w:r>
      <w:r w:rsidR="00B643CE">
        <w:rPr>
          <w:rFonts w:ascii="Calibri" w:hAnsi="Calibri"/>
          <w:lang w:val="en-US"/>
        </w:rPr>
        <w:fldChar w:fldCharType="end"/>
      </w:r>
      <w:r w:rsidR="00903B17" w:rsidRPr="000D7AC4">
        <w:rPr>
          <w:rFonts w:ascii="Calibri" w:hAnsi="Calibri"/>
          <w:lang w:val="en-US"/>
        </w:rPr>
        <w:t>. Regarding milk and dairy products, previous studies showed that the main Se species detected in milk were Se-Cys, Se(IV), and Se-Met</w:t>
      </w:r>
      <w:r w:rsidR="00592A86" w:rsidRPr="000D7AC4">
        <w:rPr>
          <w:rFonts w:ascii="Calibri" w:hAnsi="Calibri"/>
          <w:lang w:val="en-US"/>
        </w:rPr>
        <w:t xml:space="preserve">, </w:t>
      </w:r>
      <w:r w:rsidR="00F34D22" w:rsidRPr="000D7AC4">
        <w:rPr>
          <w:rFonts w:ascii="Calibri" w:hAnsi="Calibri"/>
          <w:lang w:val="en-US"/>
        </w:rPr>
        <w:t>depending</w:t>
      </w:r>
      <w:r w:rsidR="00903B17" w:rsidRPr="000D7AC4">
        <w:rPr>
          <w:rFonts w:ascii="Calibri" w:hAnsi="Calibri"/>
          <w:lang w:val="en-US"/>
        </w:rPr>
        <w:t xml:space="preserve"> also</w:t>
      </w:r>
      <w:r w:rsidR="00F34D22" w:rsidRPr="000D7AC4">
        <w:rPr>
          <w:rFonts w:ascii="Calibri" w:hAnsi="Calibri"/>
          <w:lang w:val="en-US"/>
        </w:rPr>
        <w:t xml:space="preserve"> </w:t>
      </w:r>
      <w:r w:rsidR="00903B17" w:rsidRPr="000D7AC4">
        <w:rPr>
          <w:rFonts w:ascii="Calibri" w:hAnsi="Calibri"/>
          <w:lang w:val="en-US"/>
        </w:rPr>
        <w:t>by</w:t>
      </w:r>
      <w:r w:rsidR="00F34D22" w:rsidRPr="000D7AC4">
        <w:rPr>
          <w:rFonts w:ascii="Calibri" w:hAnsi="Calibri"/>
          <w:lang w:val="en-US"/>
        </w:rPr>
        <w:t xml:space="preserve"> the </w:t>
      </w:r>
      <w:r w:rsidR="00903B17" w:rsidRPr="000D7AC4">
        <w:rPr>
          <w:rFonts w:ascii="Calibri" w:hAnsi="Calibri"/>
          <w:lang w:val="en-US"/>
        </w:rPr>
        <w:t>amount and type of Se-</w:t>
      </w:r>
      <w:r w:rsidR="00592A86" w:rsidRPr="000D7AC4">
        <w:rPr>
          <w:rFonts w:ascii="Calibri" w:hAnsi="Calibri"/>
          <w:lang w:val="en-US"/>
        </w:rPr>
        <w:t xml:space="preserve">supplemented diet of the animals </w:t>
      </w:r>
      <w:r w:rsidR="003B311F" w:rsidRPr="000D7AC4">
        <w:rPr>
          <w:rFonts w:ascii="Calibri" w:hAnsi="Calibri"/>
          <w:lang w:val="en-US"/>
        </w:rPr>
        <w:fldChar w:fldCharType="begin"/>
      </w:r>
      <w:r w:rsidR="003B311F" w:rsidRPr="000D7AC4">
        <w:rPr>
          <w:rFonts w:ascii="Calibri" w:hAnsi="Calibri"/>
          <w:lang w:val="en-US"/>
        </w:rPr>
        <w:instrText xml:space="preserve"> ADDIN EN.CITE &lt;EndNote&gt;&lt;Cite&gt;&lt;Author&gt;Muniz-Naveiro&lt;/Author&gt;&lt;Year&gt;2007&lt;/Year&gt;&lt;RecNum&gt;75&lt;/RecNum&gt;&lt;DisplayText&gt;(Muniz-Naveiro et al., 2007)&lt;/DisplayText&gt;&lt;record&gt;&lt;rec-number&gt;75&lt;/rec-number&gt;&lt;foreign-keys&gt;&lt;key app="EN" db-id="apvdpdsv9sv2x0e2r9ovsz21wrav2afa0awz" timestamp="1484875949"&gt;75&lt;/key&gt;&lt;/foreign-keys&gt;&lt;ref-type name="Journal Article"&gt;17&lt;/ref-type&gt;&lt;contributors&gt;&lt;authors&gt;&lt;author&gt;Muniz-Naveiro, O.&lt;/author&gt;&lt;author&gt;Dominguez-Gonzalez, R.&lt;/author&gt;&lt;author&gt;Bermejo-Barrera, A.&lt;/author&gt;&lt;author&gt;Bermejo-Barrera, P.&lt;/author&gt;&lt;author&gt;Cocho, J. A.&lt;/author&gt;&lt;author&gt;Fraga, J. M.&lt;/author&gt;&lt;/authors&gt;&lt;/contributors&gt;&lt;auth-address&gt;University of Santiago de Compostela, Department of Analytical Chemistry, Nutrition and Bromatology, Faculty of Chemistry, Avda. de las Ciencias s/n, E-15782 Santiago de Compostela, Spain.&lt;/auth-address&gt;&lt;titles&gt;&lt;title&gt;Selenium speciation in cow milk obtained after supplementation with different selenium forms to the cow feed using liquid chromatography coupled with hydride generation-atomic fluorescence spectrometry&lt;/title&gt;&lt;secondary-title&gt;Talanta&lt;/secondary-title&gt;&lt;alt-title&gt;Talanta&lt;/alt-title&gt;&lt;/titles&gt;&lt;periodical&gt;&lt;full-title&gt;Talanta&lt;/full-title&gt;&lt;abbr-1&gt;Talanta&lt;/abbr-1&gt;&lt;/periodical&gt;&lt;alt-periodical&gt;&lt;full-title&gt;Talanta&lt;/full-title&gt;&lt;abbr-1&gt;Talanta&lt;/abbr-1&gt;&lt;/alt-periodical&gt;&lt;pages&gt;1587-93&lt;/pages&gt;&lt;volume&gt;71&lt;/volume&gt;&lt;number&gt;4&lt;/number&gt;&lt;dates&gt;&lt;year&gt;2007&lt;/year&gt;&lt;pub-dates&gt;&lt;date&gt;Mar 15&lt;/date&gt;&lt;/pub-dates&gt;&lt;/dates&gt;&lt;isbn&gt;1873-3573 (Electronic)&amp;#xD;0039-9140 (Linking)&lt;/isbn&gt;&lt;accession-num&gt;19071495&lt;/accession-num&gt;&lt;urls&gt;&lt;related-urls&gt;&lt;url&gt;http://www.ncbi.nlm.nih.gov/pubmed/19071495&lt;/url&gt;&lt;/related-urls&gt;&lt;/urls&gt;&lt;electronic-resource-num&gt;10.1016/j.talanta.2006.07.040&lt;/electronic-resource-num&gt;&lt;/record&gt;&lt;/Cite&gt;&lt;/EndNote&gt;</w:instrText>
      </w:r>
      <w:r w:rsidR="003B311F" w:rsidRPr="000D7AC4">
        <w:rPr>
          <w:rFonts w:ascii="Calibri" w:hAnsi="Calibri"/>
          <w:lang w:val="en-US"/>
        </w:rPr>
        <w:fldChar w:fldCharType="separate"/>
      </w:r>
      <w:r w:rsidR="003B311F" w:rsidRPr="000D7AC4">
        <w:rPr>
          <w:rFonts w:ascii="Calibri" w:hAnsi="Calibri"/>
          <w:noProof/>
          <w:lang w:val="en-US"/>
        </w:rPr>
        <w:t>(</w:t>
      </w:r>
      <w:hyperlink w:anchor="_ENREF_64" w:tooltip="Muniz-Naveiro, 2007 #75" w:history="1">
        <w:r w:rsidR="00FD1980" w:rsidRPr="000D7AC4">
          <w:rPr>
            <w:rFonts w:ascii="Calibri" w:hAnsi="Calibri"/>
            <w:noProof/>
            <w:lang w:val="en-US"/>
          </w:rPr>
          <w:t>Muniz-Naveiro et al., 2007</w:t>
        </w:r>
      </w:hyperlink>
      <w:r w:rsidR="003B311F" w:rsidRPr="000D7AC4">
        <w:rPr>
          <w:rFonts w:ascii="Calibri" w:hAnsi="Calibri"/>
          <w:noProof/>
          <w:lang w:val="en-US"/>
        </w:rPr>
        <w:t>)</w:t>
      </w:r>
      <w:r w:rsidR="003B311F" w:rsidRPr="000D7AC4">
        <w:rPr>
          <w:rFonts w:ascii="Calibri" w:hAnsi="Calibri"/>
          <w:lang w:val="en-US"/>
        </w:rPr>
        <w:fldChar w:fldCharType="end"/>
      </w:r>
      <w:r w:rsidR="00592A86" w:rsidRPr="000D7AC4">
        <w:rPr>
          <w:rFonts w:ascii="Calibri" w:hAnsi="Calibri"/>
          <w:lang w:val="en-US"/>
        </w:rPr>
        <w:t>.</w:t>
      </w:r>
      <w:r w:rsidR="00930BB0" w:rsidRPr="000D7AC4">
        <w:rPr>
          <w:rFonts w:ascii="Calibri" w:hAnsi="Calibri"/>
          <w:lang w:val="en-US"/>
        </w:rPr>
        <w:t xml:space="preserve"> </w:t>
      </w:r>
    </w:p>
    <w:p w14:paraId="56300A7C" w14:textId="00259E0A" w:rsidR="00E54289" w:rsidRDefault="008F4C3B" w:rsidP="003C7B66">
      <w:pPr>
        <w:spacing w:line="360" w:lineRule="auto"/>
        <w:ind w:firstLine="708"/>
        <w:jc w:val="both"/>
        <w:rPr>
          <w:rFonts w:ascii="Calibri" w:hAnsi="Calibri"/>
          <w:lang w:val="en-US"/>
        </w:rPr>
      </w:pPr>
      <w:r>
        <w:rPr>
          <w:rFonts w:ascii="Calibri" w:hAnsi="Calibri"/>
          <w:lang w:val="en-US"/>
        </w:rPr>
        <w:t>C</w:t>
      </w:r>
      <w:r w:rsidR="00534001">
        <w:rPr>
          <w:rFonts w:ascii="Calibri" w:hAnsi="Calibri"/>
          <w:lang w:val="en-US"/>
        </w:rPr>
        <w:t xml:space="preserve">ommercially and wild-grown mushrooms </w:t>
      </w:r>
      <w:r>
        <w:rPr>
          <w:rFonts w:ascii="Calibri" w:hAnsi="Calibri"/>
          <w:lang w:val="en-US"/>
        </w:rPr>
        <w:t xml:space="preserve">generally contain </w:t>
      </w:r>
      <w:r w:rsidR="00E54289">
        <w:rPr>
          <w:rFonts w:ascii="Calibri" w:hAnsi="Calibri"/>
          <w:lang w:val="en-US"/>
        </w:rPr>
        <w:t>high Se levels</w:t>
      </w:r>
      <w:r>
        <w:rPr>
          <w:rFonts w:ascii="Calibri" w:hAnsi="Calibri"/>
          <w:lang w:val="en-US"/>
        </w:rPr>
        <w:t xml:space="preserve"> </w:t>
      </w:r>
      <w:r w:rsidR="00E326B4">
        <w:rPr>
          <w:rFonts w:ascii="Calibri" w:hAnsi="Calibri"/>
          <w:lang w:val="en-US"/>
        </w:rPr>
        <w:fldChar w:fldCharType="begin">
          <w:fldData xml:space="preserve">PEVuZE5vdGU+PENpdGU+PEF1dGhvcj5Qb3VuaXM8L0F1dGhvcj48WWVhcj4yMDE0PC9ZZWFyPjxS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</w:fldData>
        </w:fldChar>
      </w:r>
      <w:r w:rsidR="004757E2">
        <w:rPr>
          <w:rFonts w:ascii="Calibri" w:hAnsi="Calibri"/>
          <w:lang w:val="en-US"/>
        </w:rPr>
        <w:instrText xml:space="preserve"> ADDIN EN.CITE </w:instrText>
      </w:r>
      <w:r w:rsidR="004757E2">
        <w:rPr>
          <w:rFonts w:ascii="Calibri" w:hAnsi="Calibri"/>
          <w:lang w:val="en-US"/>
        </w:rPr>
        <w:fldChar w:fldCharType="begin">
          <w:fldData xml:space="preserve">PEVuZE5vdGU+PENpdGU+PEF1dGhvcj5Qb3VuaXM8L0F1dGhvcj48WWVhcj4yMDE0PC9ZZWFyPjxS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</w:fldData>
        </w:fldChar>
      </w:r>
      <w:r w:rsidR="004757E2">
        <w:rPr>
          <w:rFonts w:ascii="Calibri" w:hAnsi="Calibri"/>
          <w:lang w:val="en-US"/>
        </w:rPr>
        <w:instrText xml:space="preserve"> ADDIN EN.CITE.DATA </w:instrText>
      </w:r>
      <w:r w:rsidR="004757E2">
        <w:rPr>
          <w:rFonts w:ascii="Calibri" w:hAnsi="Calibri"/>
          <w:lang w:val="en-US"/>
        </w:rPr>
      </w:r>
      <w:r w:rsidR="004757E2">
        <w:rPr>
          <w:rFonts w:ascii="Calibri" w:hAnsi="Calibri"/>
          <w:lang w:val="en-US"/>
        </w:rPr>
        <w:fldChar w:fldCharType="end"/>
      </w:r>
      <w:r w:rsidR="00E326B4">
        <w:rPr>
          <w:rFonts w:ascii="Calibri" w:hAnsi="Calibri"/>
          <w:lang w:val="en-US"/>
        </w:rPr>
      </w:r>
      <w:r w:rsidR="00E326B4">
        <w:rPr>
          <w:rFonts w:ascii="Calibri" w:hAnsi="Calibri"/>
          <w:lang w:val="en-US"/>
        </w:rPr>
        <w:fldChar w:fldCharType="separate"/>
      </w:r>
      <w:r w:rsidR="004757E2">
        <w:rPr>
          <w:rFonts w:ascii="Calibri" w:hAnsi="Calibri"/>
          <w:noProof/>
          <w:lang w:val="en-US"/>
        </w:rPr>
        <w:t>(</w:t>
      </w:r>
      <w:hyperlink w:anchor="_ENREF_17" w:tooltip="Cocchi, 2006 #323" w:history="1">
        <w:r w:rsidR="00FD1980">
          <w:rPr>
            <w:rFonts w:ascii="Calibri" w:hAnsi="Calibri"/>
            <w:noProof/>
            <w:lang w:val="en-US"/>
          </w:rPr>
          <w:t>Cocchi et al., 2006</w:t>
        </w:r>
      </w:hyperlink>
      <w:r w:rsidR="004757E2">
        <w:rPr>
          <w:rFonts w:ascii="Calibri" w:hAnsi="Calibri"/>
          <w:noProof/>
          <w:lang w:val="en-US"/>
        </w:rPr>
        <w:t xml:space="preserve">; </w:t>
      </w:r>
      <w:hyperlink w:anchor="_ENREF_77" w:tooltip="Pounis, 2014 #205" w:history="1">
        <w:r w:rsidR="00FD1980">
          <w:rPr>
            <w:rFonts w:ascii="Calibri" w:hAnsi="Calibri"/>
            <w:noProof/>
            <w:lang w:val="en-US"/>
          </w:rPr>
          <w:t>Pounis et al., 2014</w:t>
        </w:r>
      </w:hyperlink>
      <w:r w:rsidR="004757E2">
        <w:rPr>
          <w:rFonts w:ascii="Calibri" w:hAnsi="Calibri"/>
          <w:noProof/>
          <w:lang w:val="en-US"/>
        </w:rPr>
        <w:t>)</w:t>
      </w:r>
      <w:r w:rsidR="00E326B4">
        <w:rPr>
          <w:rFonts w:ascii="Calibri" w:hAnsi="Calibri"/>
          <w:lang w:val="en-US"/>
        </w:rPr>
        <w:fldChar w:fldCharType="end"/>
      </w:r>
      <w:r w:rsidR="00E54289">
        <w:rPr>
          <w:rFonts w:ascii="Calibri" w:hAnsi="Calibri"/>
          <w:lang w:val="en-US"/>
        </w:rPr>
        <w:t xml:space="preserve"> and </w:t>
      </w:r>
      <w:r w:rsidR="00C2123C">
        <w:rPr>
          <w:rFonts w:ascii="Calibri" w:hAnsi="Calibri"/>
          <w:lang w:val="en-US"/>
        </w:rPr>
        <w:t>a wide spectrum of Se forms</w:t>
      </w:r>
      <w:r w:rsidR="00877954">
        <w:rPr>
          <w:rFonts w:ascii="Calibri" w:hAnsi="Calibri"/>
          <w:lang w:val="en-US"/>
        </w:rPr>
        <w:t xml:space="preserve">, i.e. </w:t>
      </w:r>
      <w:r w:rsidR="00152406" w:rsidRPr="000D7AC4">
        <w:rPr>
          <w:rFonts w:ascii="Calibri" w:hAnsi="Calibri"/>
          <w:lang w:val="en-US"/>
        </w:rPr>
        <w:t>Se-Met, Se-methylselenocysteine,</w:t>
      </w:r>
      <w:r w:rsidR="00152406">
        <w:rPr>
          <w:rFonts w:ascii="Calibri" w:hAnsi="Calibri"/>
          <w:lang w:val="en-US"/>
        </w:rPr>
        <w:t xml:space="preserve"> </w:t>
      </w:r>
      <w:r w:rsidR="00152406" w:rsidRPr="000D7AC4">
        <w:rPr>
          <w:rFonts w:ascii="Calibri" w:hAnsi="Calibri"/>
          <w:lang w:val="en-US"/>
        </w:rPr>
        <w:t xml:space="preserve">Se-Cys, Se(IV) </w:t>
      </w:r>
      <w:r>
        <w:rPr>
          <w:rFonts w:ascii="Calibri" w:hAnsi="Calibri"/>
          <w:lang w:val="en-US"/>
        </w:rPr>
        <w:t xml:space="preserve">as well as </w:t>
      </w:r>
      <w:r w:rsidR="00152406" w:rsidRPr="000D7AC4">
        <w:rPr>
          <w:rFonts w:ascii="Calibri" w:hAnsi="Calibri"/>
          <w:lang w:val="en-US"/>
        </w:rPr>
        <w:t>several unidentified seleno-compounds</w:t>
      </w:r>
      <w:r w:rsidR="00534001">
        <w:rPr>
          <w:rFonts w:ascii="Calibri" w:hAnsi="Calibri"/>
          <w:lang w:val="en-US"/>
        </w:rPr>
        <w:t xml:space="preserve"> </w:t>
      </w:r>
      <w:r w:rsidR="00E326B4">
        <w:rPr>
          <w:rFonts w:ascii="Calibri" w:hAnsi="Calibri"/>
          <w:lang w:val="en-US"/>
        </w:rPr>
        <w:fldChar w:fldCharType="begin"/>
      </w:r>
      <w:r w:rsidR="00E326B4">
        <w:rPr>
          <w:rFonts w:ascii="Calibri" w:hAnsi="Calibri"/>
          <w:lang w:val="en-US"/>
        </w:rPr>
        <w:instrText xml:space="preserve"> ADDIN EN.CITE &lt;EndNote&gt;&lt;Cite&gt;&lt;Author&gt;Falandysz&lt;/Author&gt;&lt;Year&gt;2013&lt;/Year&gt;&lt;RecNum&gt;322&lt;/RecNum&gt;&lt;DisplayText&gt;(Falandysz, 2013)&lt;/DisplayText&gt;&lt;record&gt;&lt;rec-number&gt;322&lt;/rec-number&gt;&lt;foreign-keys&gt;&lt;key app="EN" db-id="apvdpdsv9sv2x0e2r9ovsz21wrav2afa0awz" timestamp="1515291861"&gt;322&lt;/key&gt;&lt;/foreign-keys&gt;&lt;ref-type name="Journal Article"&gt;17&lt;/ref-type&gt;&lt;contributors&gt;&lt;authors&gt;&lt;author&gt;Falandysz, J.&lt;/author&gt;&lt;/authors&gt;&lt;/contributors&gt;&lt;auth-address&gt;Institute of Environmental Sciences &amp;amp; Public Health, University of Gdansk, 18 Sobieskiego Str., PL 80-952 Gdansk, Poland. jerzy.falandysz@gmail.com&lt;/auth-address&gt;&lt;titles&gt;&lt;title&gt;Review: on published data and methods for selenium in mushrooms&lt;/title&gt;&lt;secondary-title&gt;Food Chem&lt;/secondary-title&gt;&lt;/titles&gt;&lt;periodical&gt;&lt;full-title&gt;Food Chem&lt;/full-title&gt;&lt;/periodical&gt;&lt;pages&gt;242-50&lt;/pages&gt;&lt;volume&gt;138&lt;/volume&gt;&lt;number&gt;1&lt;/number&gt;&lt;edition&gt;2012/12/26&lt;/edition&gt;&lt;keywords&gt;&lt;keyword&gt;Agaricales/*chemistry&lt;/keyword&gt;&lt;keyword&gt;Chemistry Techniques, Analytical/*methods&lt;/keyword&gt;&lt;keyword&gt;Nutritive Value&lt;/keyword&gt;&lt;keyword&gt;Selenium/*analysis&lt;/keyword&gt;&lt;/keywords&gt;&lt;dates&gt;&lt;year&gt;2013&lt;/year&gt;&lt;pub-dates&gt;&lt;date&gt;May 1&lt;/date&gt;&lt;/pub-dates&gt;&lt;/dates&gt;&lt;isbn&gt;0308-8146 (Print)&amp;#xD;0308-8146 (Linking)&lt;/isbn&gt;&lt;accession-num&gt;23265483&lt;/accession-num&gt;&lt;urls&gt;&lt;related-urls&gt;&lt;url&gt;https://www.ncbi.nlm.nih.gov/pubmed/23265483&lt;/url&gt;&lt;/related-urls&gt;&lt;/urls&gt;&lt;electronic-resource-num&gt;10.1016/j.foodchem.2012.10.046&lt;/electronic-resource-num&gt;&lt;/record&gt;&lt;/Cite&gt;&lt;/EndNote&gt;</w:instrText>
      </w:r>
      <w:r w:rsidR="00E326B4">
        <w:rPr>
          <w:rFonts w:ascii="Calibri" w:hAnsi="Calibri"/>
          <w:lang w:val="en-US"/>
        </w:rPr>
        <w:fldChar w:fldCharType="separate"/>
      </w:r>
      <w:r w:rsidR="00E326B4">
        <w:rPr>
          <w:rFonts w:ascii="Calibri" w:hAnsi="Calibri"/>
          <w:noProof/>
          <w:lang w:val="en-US"/>
        </w:rPr>
        <w:t>(</w:t>
      </w:r>
      <w:hyperlink w:anchor="_ENREF_24" w:tooltip="Falandysz, 2013 #322" w:history="1">
        <w:r w:rsidR="00FD1980">
          <w:rPr>
            <w:rFonts w:ascii="Calibri" w:hAnsi="Calibri"/>
            <w:noProof/>
            <w:lang w:val="en-US"/>
          </w:rPr>
          <w:t>Falandysz, 2013</w:t>
        </w:r>
      </w:hyperlink>
      <w:r w:rsidR="00E326B4">
        <w:rPr>
          <w:rFonts w:ascii="Calibri" w:hAnsi="Calibri"/>
          <w:noProof/>
          <w:lang w:val="en-US"/>
        </w:rPr>
        <w:t>)</w:t>
      </w:r>
      <w:r w:rsidR="00E326B4">
        <w:rPr>
          <w:rFonts w:ascii="Calibri" w:hAnsi="Calibri"/>
          <w:lang w:val="en-US"/>
        </w:rPr>
        <w:fldChar w:fldCharType="end"/>
      </w:r>
      <w:r w:rsidR="00152406">
        <w:rPr>
          <w:rFonts w:ascii="Calibri" w:hAnsi="Calibri"/>
          <w:lang w:val="en-US"/>
        </w:rPr>
        <w:t xml:space="preserve">. </w:t>
      </w:r>
      <w:r w:rsidR="00877954">
        <w:rPr>
          <w:rFonts w:ascii="Calibri" w:hAnsi="Calibri"/>
          <w:lang w:val="en-US"/>
        </w:rPr>
        <w:t>In our sample</w:t>
      </w:r>
      <w:r w:rsidR="00E326B4">
        <w:rPr>
          <w:rFonts w:ascii="Calibri" w:hAnsi="Calibri"/>
          <w:lang w:val="en-US"/>
        </w:rPr>
        <w:t>,</w:t>
      </w:r>
      <w:r w:rsidR="00877954">
        <w:rPr>
          <w:rFonts w:ascii="Calibri" w:hAnsi="Calibri"/>
          <w:lang w:val="en-US"/>
        </w:rPr>
        <w:t xml:space="preserve"> we </w:t>
      </w:r>
      <w:r w:rsidR="0018783B">
        <w:rPr>
          <w:rFonts w:ascii="Calibri" w:hAnsi="Calibri"/>
          <w:lang w:val="en-US"/>
        </w:rPr>
        <w:t xml:space="preserve">unexpectedly </w:t>
      </w:r>
      <w:r w:rsidR="00877954">
        <w:rPr>
          <w:rFonts w:ascii="Calibri" w:hAnsi="Calibri"/>
          <w:lang w:val="en-US"/>
        </w:rPr>
        <w:t>found null</w:t>
      </w:r>
      <w:r w:rsidR="00E54289">
        <w:rPr>
          <w:rFonts w:ascii="Calibri" w:hAnsi="Calibri"/>
          <w:lang w:val="en-US"/>
        </w:rPr>
        <w:t xml:space="preserve"> or </w:t>
      </w:r>
      <w:r w:rsidR="00653036">
        <w:rPr>
          <w:rFonts w:ascii="Calibri" w:hAnsi="Calibri"/>
          <w:lang w:val="en-US"/>
        </w:rPr>
        <w:t xml:space="preserve">inverse </w:t>
      </w:r>
      <w:r w:rsidR="00877954">
        <w:rPr>
          <w:rFonts w:ascii="Calibri" w:hAnsi="Calibri"/>
          <w:lang w:val="en-US"/>
        </w:rPr>
        <w:t>correlation</w:t>
      </w:r>
      <w:r w:rsidR="00653036">
        <w:rPr>
          <w:rFonts w:ascii="Calibri" w:hAnsi="Calibri"/>
          <w:lang w:val="en-US"/>
        </w:rPr>
        <w:t>s</w:t>
      </w:r>
      <w:r w:rsidR="00877954">
        <w:rPr>
          <w:rFonts w:ascii="Calibri" w:hAnsi="Calibri"/>
          <w:lang w:val="en-US"/>
        </w:rPr>
        <w:t xml:space="preserve"> </w:t>
      </w:r>
      <w:r w:rsidR="007A5896">
        <w:rPr>
          <w:rFonts w:ascii="Calibri" w:hAnsi="Calibri"/>
          <w:lang w:val="en-US"/>
        </w:rPr>
        <w:t xml:space="preserve">of mushroom intake </w:t>
      </w:r>
      <w:r w:rsidR="00877954">
        <w:rPr>
          <w:rFonts w:ascii="Calibri" w:hAnsi="Calibri"/>
          <w:lang w:val="en-US"/>
        </w:rPr>
        <w:t xml:space="preserve">with most Se species, except for the slight positive </w:t>
      </w:r>
      <w:r>
        <w:rPr>
          <w:rFonts w:ascii="Calibri" w:hAnsi="Calibri"/>
          <w:lang w:val="en-US"/>
        </w:rPr>
        <w:t xml:space="preserve">association </w:t>
      </w:r>
      <w:r w:rsidR="00877954">
        <w:rPr>
          <w:rFonts w:ascii="Calibri" w:hAnsi="Calibri"/>
          <w:lang w:val="en-US"/>
        </w:rPr>
        <w:t xml:space="preserve">with Se-Cys. </w:t>
      </w:r>
      <w:r w:rsidR="00152406">
        <w:rPr>
          <w:rFonts w:ascii="Calibri" w:hAnsi="Calibri"/>
          <w:lang w:val="en-US"/>
        </w:rPr>
        <w:t xml:space="preserve">Possible explanations </w:t>
      </w:r>
      <w:r w:rsidR="00E54289">
        <w:rPr>
          <w:rFonts w:ascii="Calibri" w:hAnsi="Calibri"/>
          <w:lang w:val="en-US"/>
        </w:rPr>
        <w:t xml:space="preserve">of these discrepancies </w:t>
      </w:r>
      <w:r w:rsidR="00D6108B">
        <w:rPr>
          <w:rFonts w:ascii="Calibri" w:hAnsi="Calibri"/>
          <w:lang w:val="en-US"/>
        </w:rPr>
        <w:t>are</w:t>
      </w:r>
      <w:r w:rsidR="00152406">
        <w:rPr>
          <w:rFonts w:ascii="Calibri" w:hAnsi="Calibri"/>
          <w:lang w:val="en-US"/>
        </w:rPr>
        <w:t xml:space="preserve"> the different concentration</w:t>
      </w:r>
      <w:r w:rsidR="004D1794">
        <w:rPr>
          <w:rFonts w:ascii="Calibri" w:hAnsi="Calibri"/>
          <w:lang w:val="en-US"/>
        </w:rPr>
        <w:t>s</w:t>
      </w:r>
      <w:r w:rsidR="00152406">
        <w:rPr>
          <w:rFonts w:ascii="Calibri" w:hAnsi="Calibri"/>
          <w:lang w:val="en-US"/>
        </w:rPr>
        <w:t xml:space="preserve"> of Se species </w:t>
      </w:r>
      <w:r w:rsidR="00877954">
        <w:rPr>
          <w:rFonts w:ascii="Calibri" w:hAnsi="Calibri"/>
          <w:lang w:val="en-US"/>
        </w:rPr>
        <w:t>in the fruiting bodies of mushrooms, the biotransformation</w:t>
      </w:r>
      <w:r w:rsidR="00152406">
        <w:rPr>
          <w:rFonts w:ascii="Calibri" w:hAnsi="Calibri"/>
          <w:lang w:val="en-US"/>
        </w:rPr>
        <w:t xml:space="preserve"> </w:t>
      </w:r>
      <w:r w:rsidR="00877954">
        <w:rPr>
          <w:rFonts w:ascii="Calibri" w:hAnsi="Calibri"/>
          <w:lang w:val="en-US"/>
        </w:rPr>
        <w:t xml:space="preserve">process of Se into organic compounds </w:t>
      </w:r>
      <w:r w:rsidR="00877954">
        <w:rPr>
          <w:rFonts w:ascii="Calibri" w:hAnsi="Calibri"/>
          <w:lang w:val="en-US"/>
        </w:rPr>
        <w:fldChar w:fldCharType="begin"/>
      </w:r>
      <w:r w:rsidR="00877954">
        <w:rPr>
          <w:rFonts w:ascii="Calibri" w:hAnsi="Calibri"/>
          <w:lang w:val="en-US"/>
        </w:rPr>
        <w:instrText xml:space="preserve"> ADDIN EN.CITE &lt;EndNote&gt;&lt;Cite&gt;&lt;Author&gt;Piepponen&lt;/Author&gt;&lt;Year&gt;1983&lt;/Year&gt;&lt;RecNum&gt;123&lt;/RecNum&gt;&lt;DisplayText&gt;(Piepponen et al., 1983)&lt;/DisplayText&gt;&lt;record&gt;&lt;rec-number&gt;123&lt;/rec-number&gt;&lt;foreign-keys&gt;&lt;key app="EN" db-id="apvdpdsv9sv2x0e2r9ovsz21wrav2afa0awz" timestamp="1509580968"&gt;123&lt;/key&gt;&lt;/foreign-keys&gt;&lt;ref-type name="Journal Article"&gt;17&lt;/ref-type&gt;&lt;contributors&gt;&lt;authors&gt;&lt;author&gt;Piepponen, S.&lt;/author&gt;&lt;author&gt;Liukkonen-Lilja, H.&lt;/author&gt;&lt;author&gt;Kuusi, T.&lt;/author&gt;&lt;/authors&gt;&lt;/contributors&gt;&lt;titles&gt;&lt;title&gt;The selenium content of edible mushrooms in Finland&lt;/title&gt;&lt;secondary-title&gt;Z Lebensm Unters Forsch&lt;/secondary-title&gt;&lt;/titles&gt;&lt;periodical&gt;&lt;full-title&gt;Z Lebensm Unters Forsch&lt;/full-title&gt;&lt;/periodical&gt;&lt;pages&gt;257-60&lt;/pages&gt;&lt;volume&gt;177&lt;/volume&gt;&lt;number&gt;4&lt;/number&gt;&lt;edition&gt;1983/01/01&lt;/edition&gt;&lt;keywords&gt;&lt;keyword&gt;Basidiomycota/*analysis&lt;/keyword&gt;&lt;keyword&gt;Finland&lt;/keyword&gt;&lt;keyword&gt;Selenium/*analysis&lt;/keyword&gt;&lt;keyword&gt;Species Specificity&lt;/keyword&gt;&lt;keyword&gt;Spectrophotometry, Atomic&lt;/keyword&gt;&lt;/keywords&gt;&lt;dates&gt;&lt;year&gt;1983&lt;/year&gt;&lt;/dates&gt;&lt;isbn&gt;0044-3026 (Print)&amp;#xD;0044-3026 (Linking)&lt;/isbn&gt;&lt;accession-num&gt;6685955&lt;/accession-num&gt;&lt;urls&gt;&lt;related-urls&gt;&lt;url&gt;https://www.ncbi.nlm.nih.gov/pubmed/6685955&lt;/url&gt;&lt;/related-urls&gt;&lt;/urls&gt;&lt;/record&gt;&lt;/Cite&gt;&lt;/EndNote&gt;</w:instrText>
      </w:r>
      <w:r w:rsidR="00877954">
        <w:rPr>
          <w:rFonts w:ascii="Calibri" w:hAnsi="Calibri"/>
          <w:lang w:val="en-US"/>
        </w:rPr>
        <w:fldChar w:fldCharType="separate"/>
      </w:r>
      <w:r w:rsidR="00877954">
        <w:rPr>
          <w:rFonts w:ascii="Calibri" w:hAnsi="Calibri"/>
          <w:noProof/>
          <w:lang w:val="en-US"/>
        </w:rPr>
        <w:t>(</w:t>
      </w:r>
      <w:hyperlink w:anchor="_ENREF_75" w:tooltip="Piepponen, 1983 #123" w:history="1">
        <w:r w:rsidR="00FD1980">
          <w:rPr>
            <w:rFonts w:ascii="Calibri" w:hAnsi="Calibri"/>
            <w:noProof/>
            <w:lang w:val="en-US"/>
          </w:rPr>
          <w:t>Piepponen et al., 1983</w:t>
        </w:r>
      </w:hyperlink>
      <w:r w:rsidR="00877954">
        <w:rPr>
          <w:rFonts w:ascii="Calibri" w:hAnsi="Calibri"/>
          <w:noProof/>
          <w:lang w:val="en-US"/>
        </w:rPr>
        <w:t>)</w:t>
      </w:r>
      <w:r w:rsidR="00877954">
        <w:rPr>
          <w:rFonts w:ascii="Calibri" w:hAnsi="Calibri"/>
          <w:lang w:val="en-US"/>
        </w:rPr>
        <w:fldChar w:fldCharType="end"/>
      </w:r>
      <w:r w:rsidR="00C35B37">
        <w:rPr>
          <w:rFonts w:ascii="Calibri" w:hAnsi="Calibri"/>
          <w:lang w:val="en-US"/>
        </w:rPr>
        <w:t xml:space="preserve">, and  the speciation extraction procedures implemented </w:t>
      </w:r>
      <w:r w:rsidR="00C35B37">
        <w:rPr>
          <w:rFonts w:ascii="Calibri" w:hAnsi="Calibri"/>
          <w:lang w:val="en-US"/>
        </w:rPr>
        <w:fldChar w:fldCharType="begin"/>
      </w:r>
      <w:r w:rsidR="00C35B37">
        <w:rPr>
          <w:rFonts w:ascii="Calibri" w:hAnsi="Calibri"/>
          <w:lang w:val="en-US"/>
        </w:rPr>
        <w:instrText xml:space="preserve"> ADDIN EN.CITE &lt;EndNote&gt;&lt;Cite&gt;&lt;Author&gt;Diaz Huerta&lt;/Author&gt;&lt;Year&gt;2006&lt;/Year&gt;&lt;RecNum&gt;185&lt;/RecNum&gt;&lt;DisplayText&gt;(Diaz Huerta et al., 2006)&lt;/DisplayText&gt;&lt;record&gt;&lt;rec-number&gt;185&lt;/rec-number&gt;&lt;foreign-keys&gt;&lt;key app="EN" db-id="apvdpdsv9sv2x0e2r9ovsz21wrav2afa0awz" timestamp="1510091504"&gt;185&lt;/key&gt;&lt;/foreign-keys&gt;&lt;ref-type name="Journal Article"&gt;17&lt;/ref-type&gt;&lt;contributors&gt;&lt;authors&gt;&lt;author&gt;Diaz Huerta, V.&lt;/author&gt;&lt;author&gt;Fernandez Sanchez, M. L.&lt;/author&gt;&lt;author&gt;Sanz-Medel, A.&lt;/author&gt;&lt;/authors&gt;&lt;/contributors&gt;&lt;auth-address&gt;Department of Physical and Analytical Chemistry, University of Oviedo, C/ Julian Claveria 8, 33006, Oviedo, Spain.&lt;/auth-address&gt;&lt;titles&gt;&lt;title&gt;An attempt to differentiate HPLC-ICP-MS selenium speciation in natural and selenised Agaricus mushrooms using different species extraction procedures&lt;/title&gt;&lt;secondary-title&gt;Anal Bioanal Chem&lt;/secondary-title&gt;&lt;/titles&gt;&lt;periodical&gt;&lt;full-title&gt;Anal Bioanal Chem&lt;/full-title&gt;&lt;/periodical&gt;&lt;pages&gt;902-7&lt;/pages&gt;&lt;volume&gt;384&lt;/volume&gt;&lt;number&gt;4&lt;/number&gt;&lt;edition&gt;2005/12/06&lt;/edition&gt;&lt;keywords&gt;&lt;keyword&gt;Agaricus/*chemistry&lt;/keyword&gt;&lt;keyword&gt;Chromatography, Gel/*methods&lt;/keyword&gt;&lt;keyword&gt;Chromatography, High Pressure Liquid/*methods&lt;/keyword&gt;&lt;keyword&gt;Mass Spectrometry/*methods&lt;/keyword&gt;&lt;keyword&gt;Selenium/*analysis/classification&lt;/keyword&gt;&lt;/keywords&gt;&lt;dates&gt;&lt;year&gt;2006&lt;/year&gt;&lt;pub-dates&gt;&lt;date&gt;Feb&lt;/date&gt;&lt;/pub-dates&gt;&lt;/dates&gt;&lt;isbn&gt;1618-2642 (Print)&amp;#xD;1618-2642 (Linking)&lt;/isbn&gt;&lt;accession-num&gt;16328241&lt;/accession-num&gt;&lt;urls&gt;&lt;related-urls&gt;&lt;url&gt;https://www.ncbi.nlm.nih.gov/pubmed/16328241&lt;/url&gt;&lt;/related-urls&gt;&lt;/urls&gt;&lt;electronic-resource-num&gt;10.1007/s00216-005-0174-7&lt;/electronic-resource-num&gt;&lt;/record&gt;&lt;/Cite&gt;&lt;/EndNote&gt;</w:instrText>
      </w:r>
      <w:r w:rsidR="00C35B37">
        <w:rPr>
          <w:rFonts w:ascii="Calibri" w:hAnsi="Calibri"/>
          <w:lang w:val="en-US"/>
        </w:rPr>
        <w:fldChar w:fldCharType="separate"/>
      </w:r>
      <w:r w:rsidR="00C35B37">
        <w:rPr>
          <w:rFonts w:ascii="Calibri" w:hAnsi="Calibri"/>
          <w:noProof/>
          <w:lang w:val="en-US"/>
        </w:rPr>
        <w:t>(</w:t>
      </w:r>
      <w:hyperlink w:anchor="_ENREF_20" w:tooltip="Diaz Huerta, 2006 #185" w:history="1">
        <w:r w:rsidR="00FD1980">
          <w:rPr>
            <w:rFonts w:ascii="Calibri" w:hAnsi="Calibri"/>
            <w:noProof/>
            <w:lang w:val="en-US"/>
          </w:rPr>
          <w:t>Diaz Huerta et al., 2006</w:t>
        </w:r>
      </w:hyperlink>
      <w:r w:rsidR="00C35B37">
        <w:rPr>
          <w:rFonts w:ascii="Calibri" w:hAnsi="Calibri"/>
          <w:noProof/>
          <w:lang w:val="en-US"/>
        </w:rPr>
        <w:t>)</w:t>
      </w:r>
      <w:r w:rsidR="00C35B37">
        <w:rPr>
          <w:rFonts w:ascii="Calibri" w:hAnsi="Calibri"/>
          <w:lang w:val="en-US"/>
        </w:rPr>
        <w:fldChar w:fldCharType="end"/>
      </w:r>
      <w:r w:rsidR="00C35B37">
        <w:rPr>
          <w:rFonts w:ascii="Calibri" w:hAnsi="Calibri"/>
          <w:lang w:val="en-US"/>
        </w:rPr>
        <w:t>.</w:t>
      </w:r>
      <w:r w:rsidR="00877954">
        <w:rPr>
          <w:rFonts w:ascii="Calibri" w:hAnsi="Calibri"/>
          <w:lang w:val="en-US"/>
        </w:rPr>
        <w:t xml:space="preserve"> For example, </w:t>
      </w:r>
      <w:r w:rsidR="00152406">
        <w:rPr>
          <w:rFonts w:ascii="Calibri" w:hAnsi="Calibri"/>
          <w:lang w:val="en-US"/>
        </w:rPr>
        <w:t xml:space="preserve">studies carried out on </w:t>
      </w:r>
      <w:r w:rsidR="00877954">
        <w:rPr>
          <w:rFonts w:ascii="Calibri" w:hAnsi="Calibri"/>
          <w:lang w:val="en-US"/>
        </w:rPr>
        <w:t xml:space="preserve">different species of </w:t>
      </w:r>
      <w:r w:rsidR="00152406">
        <w:rPr>
          <w:rFonts w:ascii="Calibri" w:hAnsi="Calibri"/>
          <w:lang w:val="en-US"/>
        </w:rPr>
        <w:t>Se-enriche</w:t>
      </w:r>
      <w:r w:rsidR="00877954">
        <w:rPr>
          <w:rFonts w:ascii="Calibri" w:hAnsi="Calibri"/>
          <w:lang w:val="en-US"/>
        </w:rPr>
        <w:t>d mushro</w:t>
      </w:r>
      <w:r w:rsidR="00152406">
        <w:rPr>
          <w:rFonts w:ascii="Calibri" w:hAnsi="Calibri"/>
          <w:lang w:val="en-US"/>
        </w:rPr>
        <w:t>om</w:t>
      </w:r>
      <w:r w:rsidR="00877954">
        <w:rPr>
          <w:rFonts w:ascii="Calibri" w:hAnsi="Calibri"/>
          <w:lang w:val="en-US"/>
        </w:rPr>
        <w:t>s</w:t>
      </w:r>
      <w:r w:rsidR="00152406">
        <w:rPr>
          <w:rFonts w:ascii="Calibri" w:hAnsi="Calibri"/>
          <w:lang w:val="en-US"/>
        </w:rPr>
        <w:t xml:space="preserve"> </w:t>
      </w:r>
      <w:r w:rsidR="004D1794">
        <w:rPr>
          <w:rFonts w:ascii="Calibri" w:hAnsi="Calibri"/>
          <w:lang w:val="en-US"/>
        </w:rPr>
        <w:t>identified</w:t>
      </w:r>
      <w:r w:rsidR="00877954">
        <w:rPr>
          <w:rFonts w:ascii="Calibri" w:hAnsi="Calibri"/>
          <w:lang w:val="en-US"/>
        </w:rPr>
        <w:t xml:space="preserve"> a major content alternatively of </w:t>
      </w:r>
      <w:r w:rsidR="00152406">
        <w:rPr>
          <w:rFonts w:ascii="Calibri" w:hAnsi="Calibri"/>
          <w:lang w:val="en-US"/>
        </w:rPr>
        <w:t xml:space="preserve">Se-Met </w:t>
      </w:r>
      <w:r w:rsidR="00877954">
        <w:rPr>
          <w:rFonts w:ascii="Calibri" w:hAnsi="Calibri"/>
          <w:lang w:val="en-US"/>
        </w:rPr>
        <w:t>or</w:t>
      </w:r>
      <w:r w:rsidR="00152406">
        <w:rPr>
          <w:rFonts w:ascii="Calibri" w:hAnsi="Calibri"/>
          <w:lang w:val="en-US"/>
        </w:rPr>
        <w:t xml:space="preserve"> Se(IV</w:t>
      </w:r>
      <w:r w:rsidR="00877954">
        <w:rPr>
          <w:rFonts w:ascii="Calibri" w:hAnsi="Calibri"/>
          <w:lang w:val="en-US"/>
        </w:rPr>
        <w:t>)</w:t>
      </w:r>
      <w:r w:rsidR="00152406">
        <w:rPr>
          <w:rFonts w:ascii="Calibri" w:hAnsi="Calibri"/>
          <w:lang w:val="en-US"/>
        </w:rPr>
        <w:t xml:space="preserve"> and Se-Cys</w:t>
      </w:r>
      <w:r w:rsidR="00877954">
        <w:rPr>
          <w:rFonts w:ascii="Calibri" w:hAnsi="Calibri"/>
          <w:lang w:val="en-US"/>
        </w:rPr>
        <w:t xml:space="preserve"> </w:t>
      </w:r>
      <w:r w:rsidR="00F636BD">
        <w:rPr>
          <w:rFonts w:ascii="Calibri" w:hAnsi="Calibri"/>
          <w:lang w:val="en-US"/>
        </w:rPr>
        <w:fldChar w:fldCharType="begin">
          <w:fldData xml:space="preserve">PEVuZE5vdGU+PENpdGU+PEF1dGhvcj5CaGF0aWE8L0F1dGhvcj48WWVhcj4yMDEzPC9ZZWFyPjxS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</w:fldData>
        </w:fldChar>
      </w:r>
      <w:r w:rsidR="00877954">
        <w:rPr>
          <w:rFonts w:ascii="Calibri" w:hAnsi="Calibri"/>
          <w:lang w:val="en-US"/>
        </w:rPr>
        <w:instrText xml:space="preserve"> ADDIN EN.CITE </w:instrText>
      </w:r>
      <w:r w:rsidR="00877954">
        <w:rPr>
          <w:rFonts w:ascii="Calibri" w:hAnsi="Calibri"/>
          <w:lang w:val="en-US"/>
        </w:rPr>
        <w:fldChar w:fldCharType="begin">
          <w:fldData xml:space="preserve">PEVuZE5vdGU+PENpdGU+PEF1dGhvcj5CaGF0aWE8L0F1dGhvcj48WWVhcj4yMDEzPC9ZZWFyPjxS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</w:fldData>
        </w:fldChar>
      </w:r>
      <w:r w:rsidR="00877954">
        <w:rPr>
          <w:rFonts w:ascii="Calibri" w:hAnsi="Calibri"/>
          <w:lang w:val="en-US"/>
        </w:rPr>
        <w:instrText xml:space="preserve"> ADDIN EN.CITE.DATA </w:instrText>
      </w:r>
      <w:r w:rsidR="00877954">
        <w:rPr>
          <w:rFonts w:ascii="Calibri" w:hAnsi="Calibri"/>
          <w:lang w:val="en-US"/>
        </w:rPr>
      </w:r>
      <w:r w:rsidR="00877954">
        <w:rPr>
          <w:rFonts w:ascii="Calibri" w:hAnsi="Calibri"/>
          <w:lang w:val="en-US"/>
        </w:rPr>
        <w:fldChar w:fldCharType="end"/>
      </w:r>
      <w:r w:rsidR="00F636BD">
        <w:rPr>
          <w:rFonts w:ascii="Calibri" w:hAnsi="Calibri"/>
          <w:lang w:val="en-US"/>
        </w:rPr>
      </w:r>
      <w:r w:rsidR="00F636BD">
        <w:rPr>
          <w:rFonts w:ascii="Calibri" w:hAnsi="Calibri"/>
          <w:lang w:val="en-US"/>
        </w:rPr>
        <w:fldChar w:fldCharType="separate"/>
      </w:r>
      <w:r w:rsidR="00877954">
        <w:rPr>
          <w:rFonts w:ascii="Calibri" w:hAnsi="Calibri"/>
          <w:noProof/>
          <w:lang w:val="en-US"/>
        </w:rPr>
        <w:t>(</w:t>
      </w:r>
      <w:hyperlink w:anchor="_ENREF_4" w:tooltip="Bhatia, 2013 #184" w:history="1">
        <w:r w:rsidR="00FD1980">
          <w:rPr>
            <w:rFonts w:ascii="Calibri" w:hAnsi="Calibri"/>
            <w:noProof/>
            <w:lang w:val="en-US"/>
          </w:rPr>
          <w:t>Bhatia et al., 2013</w:t>
        </w:r>
      </w:hyperlink>
      <w:r w:rsidR="00877954">
        <w:rPr>
          <w:rFonts w:ascii="Calibri" w:hAnsi="Calibri"/>
          <w:noProof/>
          <w:lang w:val="en-US"/>
        </w:rPr>
        <w:t xml:space="preserve">; </w:t>
      </w:r>
      <w:hyperlink w:anchor="_ENREF_87" w:tooltip="Stefanka, 2001 #183" w:history="1">
        <w:r w:rsidR="00FD1980">
          <w:rPr>
            <w:rFonts w:ascii="Calibri" w:hAnsi="Calibri"/>
            <w:noProof/>
            <w:lang w:val="en-US"/>
          </w:rPr>
          <w:t>Stefanka et al., 2001</w:t>
        </w:r>
      </w:hyperlink>
      <w:r w:rsidR="00877954">
        <w:rPr>
          <w:rFonts w:ascii="Calibri" w:hAnsi="Calibri"/>
          <w:noProof/>
          <w:lang w:val="en-US"/>
        </w:rPr>
        <w:t>)</w:t>
      </w:r>
      <w:r w:rsidR="00F636BD">
        <w:rPr>
          <w:rFonts w:ascii="Calibri" w:hAnsi="Calibri"/>
          <w:lang w:val="en-US"/>
        </w:rPr>
        <w:fldChar w:fldCharType="end"/>
      </w:r>
      <w:r w:rsidR="00877954">
        <w:rPr>
          <w:rFonts w:ascii="Calibri" w:hAnsi="Calibri"/>
          <w:lang w:val="en-US"/>
        </w:rPr>
        <w:t>.</w:t>
      </w:r>
      <w:r w:rsidR="00877954" w:rsidRPr="000D7AC4" w:rsidDel="00877954">
        <w:rPr>
          <w:rFonts w:ascii="Calibri" w:hAnsi="Calibri"/>
          <w:lang w:val="en-US"/>
        </w:rPr>
        <w:t xml:space="preserve"> </w:t>
      </w:r>
      <w:r w:rsidR="0075773E">
        <w:rPr>
          <w:rFonts w:ascii="Calibri" w:hAnsi="Calibri"/>
          <w:lang w:val="en-US"/>
        </w:rPr>
        <w:t>A low bioavailability of Se in mushrooms</w:t>
      </w:r>
      <w:r w:rsidR="00A75F68">
        <w:rPr>
          <w:rFonts w:ascii="Calibri" w:hAnsi="Calibri"/>
          <w:lang w:val="en-US"/>
        </w:rPr>
        <w:t xml:space="preserve"> </w:t>
      </w:r>
      <w:r w:rsidR="0075773E">
        <w:rPr>
          <w:rFonts w:ascii="Calibri" w:hAnsi="Calibri"/>
          <w:lang w:val="en-US"/>
        </w:rPr>
        <w:t xml:space="preserve">may also explain the low correlation </w:t>
      </w:r>
      <w:r>
        <w:rPr>
          <w:rFonts w:ascii="Calibri" w:hAnsi="Calibri"/>
          <w:lang w:val="en-US"/>
        </w:rPr>
        <w:t xml:space="preserve">we observed </w:t>
      </w:r>
      <w:r w:rsidR="0075773E">
        <w:rPr>
          <w:rFonts w:ascii="Calibri" w:hAnsi="Calibri"/>
          <w:lang w:val="en-US"/>
        </w:rPr>
        <w:t xml:space="preserve">between intake of this food item and </w:t>
      </w:r>
      <w:r w:rsidR="004D1979">
        <w:rPr>
          <w:rFonts w:ascii="Calibri" w:hAnsi="Calibri"/>
          <w:lang w:val="en-US"/>
        </w:rPr>
        <w:t xml:space="preserve">serum </w:t>
      </w:r>
      <w:r w:rsidR="0075773E">
        <w:rPr>
          <w:rFonts w:ascii="Calibri" w:hAnsi="Calibri"/>
          <w:lang w:val="en-US"/>
        </w:rPr>
        <w:t xml:space="preserve">Se levels, possibly due to the high heavy metal content of mushrooms, </w:t>
      </w:r>
      <w:r w:rsidR="00AA25B3">
        <w:rPr>
          <w:rFonts w:ascii="Calibri" w:hAnsi="Calibri"/>
          <w:lang w:val="en-US"/>
        </w:rPr>
        <w:t>thereby</w:t>
      </w:r>
      <w:r w:rsidR="009247E9">
        <w:rPr>
          <w:rFonts w:ascii="Calibri" w:hAnsi="Calibri"/>
          <w:lang w:val="en-US"/>
        </w:rPr>
        <w:t xml:space="preserve"> </w:t>
      </w:r>
      <w:r w:rsidR="0075773E">
        <w:rPr>
          <w:rFonts w:ascii="Calibri" w:hAnsi="Calibri"/>
          <w:lang w:val="en-US"/>
        </w:rPr>
        <w:t>favoring Se excretion with the same mechanisms hypothesized for smoking</w:t>
      </w:r>
      <w:r w:rsidR="00A75F68">
        <w:rPr>
          <w:rFonts w:ascii="Calibri" w:hAnsi="Calibri"/>
          <w:lang w:val="en-US"/>
        </w:rPr>
        <w:t xml:space="preserve"> </w:t>
      </w:r>
      <w:r w:rsidR="00A75F68">
        <w:rPr>
          <w:rFonts w:ascii="Calibri" w:hAnsi="Calibri"/>
          <w:lang w:val="en-US"/>
        </w:rPr>
        <w:fldChar w:fldCharType="begin">
          <w:fldData xml:space="preserve">PEVuZE5vdGU+PENpdGU+PEF1dGhvcj5WaW5jZXRpPC9BdXRob3I+PFllYXI+MjAwMDwvWWVhcj48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</w:fldData>
        </w:fldChar>
      </w:r>
      <w:r w:rsidR="009370C3">
        <w:rPr>
          <w:rFonts w:ascii="Calibri" w:hAnsi="Calibri"/>
          <w:lang w:val="en-US"/>
        </w:rPr>
        <w:instrText xml:space="preserve"> ADDIN EN.CITE </w:instrText>
      </w:r>
      <w:r w:rsidR="009370C3">
        <w:rPr>
          <w:rFonts w:ascii="Calibri" w:hAnsi="Calibri"/>
          <w:lang w:val="en-US"/>
        </w:rPr>
        <w:fldChar w:fldCharType="begin">
          <w:fldData xml:space="preserve">PEVuZE5vdGU+PENpdGU+PEF1dGhvcj5WaW5jZXRpPC9BdXRob3I+PFllYXI+MjAwMDwvWWVhcj48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</w:fldData>
        </w:fldChar>
      </w:r>
      <w:r w:rsidR="009370C3">
        <w:rPr>
          <w:rFonts w:ascii="Calibri" w:hAnsi="Calibri"/>
          <w:lang w:val="en-US"/>
        </w:rPr>
        <w:instrText xml:space="preserve"> ADDIN EN.CITE.DATA </w:instrText>
      </w:r>
      <w:r w:rsidR="009370C3">
        <w:rPr>
          <w:rFonts w:ascii="Calibri" w:hAnsi="Calibri"/>
          <w:lang w:val="en-US"/>
        </w:rPr>
      </w:r>
      <w:r w:rsidR="009370C3">
        <w:rPr>
          <w:rFonts w:ascii="Calibri" w:hAnsi="Calibri"/>
          <w:lang w:val="en-US"/>
        </w:rPr>
        <w:fldChar w:fldCharType="end"/>
      </w:r>
      <w:r w:rsidR="00A75F68">
        <w:rPr>
          <w:rFonts w:ascii="Calibri" w:hAnsi="Calibri"/>
          <w:lang w:val="en-US"/>
        </w:rPr>
      </w:r>
      <w:r w:rsidR="00A75F68">
        <w:rPr>
          <w:rFonts w:ascii="Calibri" w:hAnsi="Calibri"/>
          <w:lang w:val="en-US"/>
        </w:rPr>
        <w:fldChar w:fldCharType="separate"/>
      </w:r>
      <w:r w:rsidR="009370C3">
        <w:rPr>
          <w:rFonts w:ascii="Calibri" w:hAnsi="Calibri"/>
          <w:noProof/>
          <w:lang w:val="en-US"/>
        </w:rPr>
        <w:t>(</w:t>
      </w:r>
      <w:hyperlink w:anchor="_ENREF_96" w:tooltip="Vinceti, 2013 #21" w:history="1">
        <w:r w:rsidR="00FD1980">
          <w:rPr>
            <w:rFonts w:ascii="Calibri" w:hAnsi="Calibri"/>
            <w:noProof/>
            <w:lang w:val="en-US"/>
          </w:rPr>
          <w:t>Vinceti et al., 2013a</w:t>
        </w:r>
      </w:hyperlink>
      <w:r w:rsidR="009370C3">
        <w:rPr>
          <w:rFonts w:ascii="Calibri" w:hAnsi="Calibri"/>
          <w:noProof/>
          <w:lang w:val="en-US"/>
        </w:rPr>
        <w:t xml:space="preserve">; </w:t>
      </w:r>
      <w:hyperlink w:anchor="_ENREF_105" w:tooltip="Vinceti, 2000 #214" w:history="1">
        <w:r w:rsidR="00FD1980">
          <w:rPr>
            <w:rFonts w:ascii="Calibri" w:hAnsi="Calibri"/>
            <w:noProof/>
            <w:lang w:val="en-US"/>
          </w:rPr>
          <w:t>Vinceti et al., 2000</w:t>
        </w:r>
      </w:hyperlink>
      <w:r w:rsidR="009370C3">
        <w:rPr>
          <w:rFonts w:ascii="Calibri" w:hAnsi="Calibri"/>
          <w:noProof/>
          <w:lang w:val="en-US"/>
        </w:rPr>
        <w:t>)</w:t>
      </w:r>
      <w:r w:rsidR="00A75F68">
        <w:rPr>
          <w:rFonts w:ascii="Calibri" w:hAnsi="Calibri"/>
          <w:lang w:val="en-US"/>
        </w:rPr>
        <w:fldChar w:fldCharType="end"/>
      </w:r>
      <w:r w:rsidR="0075773E">
        <w:rPr>
          <w:rFonts w:ascii="Calibri" w:hAnsi="Calibri"/>
          <w:lang w:val="en-US"/>
        </w:rPr>
        <w:t>.</w:t>
      </w:r>
      <w:r w:rsidR="00F75277">
        <w:rPr>
          <w:rFonts w:ascii="Calibri" w:hAnsi="Calibri"/>
          <w:lang w:val="en-US"/>
        </w:rPr>
        <w:t xml:space="preserve"> </w:t>
      </w:r>
      <w:r w:rsidR="00A769EE">
        <w:rPr>
          <w:rFonts w:ascii="Calibri" w:hAnsi="Calibri"/>
          <w:lang w:val="en-US"/>
        </w:rPr>
        <w:t>T</w:t>
      </w:r>
      <w:r w:rsidR="004F633A">
        <w:rPr>
          <w:rFonts w:ascii="Calibri" w:hAnsi="Calibri"/>
          <w:lang w:val="en-US"/>
        </w:rPr>
        <w:t xml:space="preserve">he limited consumption of mushroom in the total diet </w:t>
      </w:r>
      <w:r w:rsidR="00A75F68">
        <w:rPr>
          <w:rFonts w:ascii="Calibri" w:hAnsi="Calibri"/>
          <w:lang w:val="en-US"/>
        </w:rPr>
        <w:t>characterizing</w:t>
      </w:r>
      <w:r w:rsidR="004F633A">
        <w:rPr>
          <w:rFonts w:ascii="Calibri" w:hAnsi="Calibri"/>
          <w:lang w:val="en-US"/>
        </w:rPr>
        <w:t xml:space="preserve"> our free-living study subjects </w:t>
      </w:r>
      <w:r>
        <w:rPr>
          <w:rFonts w:ascii="Calibri" w:hAnsi="Calibri"/>
          <w:lang w:val="en-US"/>
        </w:rPr>
        <w:t xml:space="preserve">likely contributes to </w:t>
      </w:r>
      <w:r w:rsidR="004F633A">
        <w:rPr>
          <w:rFonts w:ascii="Calibri" w:hAnsi="Calibri"/>
          <w:lang w:val="en-US"/>
        </w:rPr>
        <w:t>explain the limited influence of this food item on blood Se levels.</w:t>
      </w:r>
    </w:p>
    <w:p w14:paraId="441A842E" w14:textId="1AD197C3" w:rsidR="00EA7303" w:rsidRPr="00BE40D7" w:rsidRDefault="00E54289" w:rsidP="003C7B66">
      <w:pPr>
        <w:spacing w:line="360" w:lineRule="auto"/>
        <w:ind w:firstLine="708"/>
        <w:jc w:val="both"/>
        <w:rPr>
          <w:rFonts w:ascii="Calibri" w:hAnsi="Calibri"/>
          <w:lang w:val="en-US"/>
        </w:rPr>
      </w:pPr>
      <w:r>
        <w:rPr>
          <w:rFonts w:ascii="Calibri" w:hAnsi="Calibri"/>
          <w:lang w:val="en-US"/>
        </w:rPr>
        <w:t xml:space="preserve">Of interest is the positive correlation between </w:t>
      </w:r>
      <w:r w:rsidR="0075773E">
        <w:rPr>
          <w:rFonts w:ascii="Calibri" w:hAnsi="Calibri"/>
          <w:lang w:val="en-US"/>
        </w:rPr>
        <w:t xml:space="preserve">overall </w:t>
      </w:r>
      <w:r w:rsidR="00EC4EC4" w:rsidRPr="000D7AC4">
        <w:rPr>
          <w:rFonts w:ascii="Calibri" w:hAnsi="Calibri"/>
          <w:lang w:val="en-US"/>
        </w:rPr>
        <w:t>Se intake</w:t>
      </w:r>
      <w:r w:rsidR="0075773E">
        <w:rPr>
          <w:rFonts w:ascii="Calibri" w:hAnsi="Calibri"/>
          <w:lang w:val="en-US"/>
        </w:rPr>
        <w:t xml:space="preserve">, as assessed </w:t>
      </w:r>
      <w:r w:rsidR="00A75F68">
        <w:rPr>
          <w:rFonts w:ascii="Calibri" w:hAnsi="Calibri"/>
          <w:lang w:val="en-US"/>
        </w:rPr>
        <w:t>through</w:t>
      </w:r>
      <w:r w:rsidR="0075773E">
        <w:rPr>
          <w:rFonts w:ascii="Calibri" w:hAnsi="Calibri"/>
          <w:lang w:val="en-US"/>
        </w:rPr>
        <w:t xml:space="preserve"> </w:t>
      </w:r>
      <w:r w:rsidR="00BB6378" w:rsidRPr="000D7AC4">
        <w:rPr>
          <w:rFonts w:ascii="Calibri" w:hAnsi="Calibri"/>
          <w:lang w:val="en-US"/>
        </w:rPr>
        <w:t xml:space="preserve">the food frequency questionnaire, </w:t>
      </w:r>
      <w:r>
        <w:rPr>
          <w:rFonts w:ascii="Calibri" w:hAnsi="Calibri"/>
          <w:lang w:val="en-US"/>
        </w:rPr>
        <w:t xml:space="preserve">and </w:t>
      </w:r>
      <w:r w:rsidR="000A2930" w:rsidRPr="000D7AC4">
        <w:rPr>
          <w:rFonts w:ascii="Calibri" w:hAnsi="Calibri"/>
          <w:lang w:val="en-US"/>
        </w:rPr>
        <w:t xml:space="preserve">inorganic </w:t>
      </w:r>
      <w:r w:rsidR="0075773E">
        <w:rPr>
          <w:rFonts w:ascii="Calibri" w:hAnsi="Calibri"/>
          <w:lang w:val="en-US"/>
        </w:rPr>
        <w:t xml:space="preserve">blood Se </w:t>
      </w:r>
      <w:r w:rsidR="000A2930" w:rsidRPr="000D7AC4">
        <w:rPr>
          <w:rFonts w:ascii="Calibri" w:hAnsi="Calibri"/>
          <w:lang w:val="en-US"/>
        </w:rPr>
        <w:t>species</w:t>
      </w:r>
      <w:r w:rsidR="00D36400">
        <w:rPr>
          <w:rFonts w:ascii="Calibri" w:hAnsi="Calibri"/>
          <w:lang w:val="en-US"/>
        </w:rPr>
        <w:t>, while no such correlation em</w:t>
      </w:r>
      <w:r w:rsidR="00672348">
        <w:rPr>
          <w:rFonts w:ascii="Calibri" w:hAnsi="Calibri"/>
          <w:lang w:val="en-US"/>
        </w:rPr>
        <w:t>e</w:t>
      </w:r>
      <w:r w:rsidR="00D36400">
        <w:rPr>
          <w:rFonts w:ascii="Calibri" w:hAnsi="Calibri"/>
          <w:lang w:val="en-US"/>
        </w:rPr>
        <w:t>rged for the other Se species</w:t>
      </w:r>
      <w:r w:rsidR="000A2930" w:rsidRPr="000D7AC4">
        <w:rPr>
          <w:rFonts w:ascii="Calibri" w:hAnsi="Calibri"/>
          <w:lang w:val="en-US"/>
        </w:rPr>
        <w:t xml:space="preserve">. </w:t>
      </w:r>
      <w:r w:rsidR="00A769EE">
        <w:rPr>
          <w:rFonts w:ascii="Calibri" w:hAnsi="Calibri"/>
          <w:lang w:val="en-US"/>
        </w:rPr>
        <w:t xml:space="preserve">This could be due to the </w:t>
      </w:r>
      <w:r w:rsidR="00EE2715">
        <w:rPr>
          <w:rFonts w:ascii="Calibri" w:hAnsi="Calibri"/>
          <w:lang w:val="en-US"/>
        </w:rPr>
        <w:t>large</w:t>
      </w:r>
      <w:r w:rsidR="00A769EE">
        <w:rPr>
          <w:rFonts w:ascii="Calibri" w:hAnsi="Calibri"/>
          <w:lang w:val="en-US"/>
        </w:rPr>
        <w:t xml:space="preserve"> influence of </w:t>
      </w:r>
      <w:r w:rsidR="0075773E">
        <w:rPr>
          <w:rFonts w:ascii="Calibri" w:hAnsi="Calibri"/>
          <w:lang w:val="en-US"/>
        </w:rPr>
        <w:t>one dietary category</w:t>
      </w:r>
      <w:r w:rsidR="00F75277">
        <w:rPr>
          <w:rFonts w:ascii="Calibri" w:hAnsi="Calibri"/>
          <w:lang w:val="en-US"/>
        </w:rPr>
        <w:t xml:space="preserve"> (i.e.</w:t>
      </w:r>
      <w:r w:rsidR="0075773E">
        <w:rPr>
          <w:rFonts w:ascii="Calibri" w:hAnsi="Calibri"/>
          <w:lang w:val="en-US"/>
        </w:rPr>
        <w:t xml:space="preserve"> </w:t>
      </w:r>
      <w:r w:rsidR="00F75277">
        <w:rPr>
          <w:rFonts w:ascii="Calibri" w:hAnsi="Calibri"/>
          <w:lang w:val="en-US"/>
        </w:rPr>
        <w:t>fish)</w:t>
      </w:r>
      <w:r w:rsidR="00A769EE">
        <w:rPr>
          <w:rFonts w:ascii="Calibri" w:hAnsi="Calibri"/>
          <w:lang w:val="en-US"/>
        </w:rPr>
        <w:t xml:space="preserve"> on overall </w:t>
      </w:r>
      <w:r w:rsidR="00F75277">
        <w:rPr>
          <w:rFonts w:ascii="Calibri" w:hAnsi="Calibri"/>
          <w:lang w:val="en-US"/>
        </w:rPr>
        <w:t>S</w:t>
      </w:r>
      <w:r w:rsidR="00A769EE">
        <w:rPr>
          <w:rFonts w:ascii="Calibri" w:hAnsi="Calibri"/>
          <w:lang w:val="en-US"/>
        </w:rPr>
        <w:t xml:space="preserve">e intake </w:t>
      </w:r>
      <w:r w:rsidR="0075773E">
        <w:rPr>
          <w:rFonts w:ascii="Calibri" w:hAnsi="Calibri"/>
          <w:lang w:val="en-US"/>
        </w:rPr>
        <w:t>(</w:t>
      </w:r>
      <w:r w:rsidR="00956F21">
        <w:rPr>
          <w:rFonts w:ascii="Calibri" w:hAnsi="Calibri"/>
          <w:lang w:val="en-US"/>
        </w:rPr>
        <w:t>Figure 2</w:t>
      </w:r>
      <w:r w:rsidR="0075773E">
        <w:rPr>
          <w:rFonts w:ascii="Calibri" w:hAnsi="Calibri"/>
          <w:lang w:val="en-US"/>
        </w:rPr>
        <w:t>)</w:t>
      </w:r>
      <w:r w:rsidR="000A2930" w:rsidRPr="000D7AC4">
        <w:rPr>
          <w:rFonts w:ascii="Calibri" w:hAnsi="Calibri"/>
          <w:lang w:val="en-US"/>
        </w:rPr>
        <w:t>.</w:t>
      </w:r>
      <w:r w:rsidR="00BB6378" w:rsidRPr="000D7AC4">
        <w:rPr>
          <w:rFonts w:ascii="Calibri" w:hAnsi="Calibri"/>
          <w:lang w:val="en-US"/>
        </w:rPr>
        <w:t xml:space="preserve"> </w:t>
      </w:r>
      <w:r w:rsidR="0021581C" w:rsidRPr="000D7AC4">
        <w:rPr>
          <w:rFonts w:ascii="Calibri" w:hAnsi="Calibri"/>
          <w:lang w:val="en-US"/>
        </w:rPr>
        <w:t>However, other factors could have hampered th</w:t>
      </w:r>
      <w:r w:rsidR="00EE2715">
        <w:rPr>
          <w:rFonts w:ascii="Calibri" w:hAnsi="Calibri"/>
          <w:lang w:val="en-US"/>
        </w:rPr>
        <w:t>e</w:t>
      </w:r>
      <w:r w:rsidR="0021581C" w:rsidRPr="000D7AC4">
        <w:rPr>
          <w:rFonts w:ascii="Calibri" w:hAnsi="Calibri"/>
          <w:lang w:val="en-US"/>
        </w:rPr>
        <w:t xml:space="preserve"> correlation</w:t>
      </w:r>
      <w:r w:rsidR="00657F33">
        <w:rPr>
          <w:rFonts w:ascii="Calibri" w:hAnsi="Calibri"/>
          <w:lang w:val="en-US"/>
        </w:rPr>
        <w:t>s</w:t>
      </w:r>
      <w:r w:rsidR="00521B69">
        <w:rPr>
          <w:rFonts w:ascii="Calibri" w:hAnsi="Calibri"/>
          <w:lang w:val="en-US"/>
        </w:rPr>
        <w:t xml:space="preserve">. </w:t>
      </w:r>
      <w:r w:rsidR="00F211B6">
        <w:rPr>
          <w:rFonts w:ascii="Calibri" w:hAnsi="Calibri"/>
          <w:lang w:val="en-US"/>
        </w:rPr>
        <w:t xml:space="preserve">Firstly, </w:t>
      </w:r>
      <w:r w:rsidR="00326FA9">
        <w:rPr>
          <w:rFonts w:ascii="Calibri" w:hAnsi="Calibri"/>
          <w:lang w:val="en-US"/>
        </w:rPr>
        <w:t>biosynthesis of selenoproteins</w:t>
      </w:r>
      <w:r w:rsidR="008F4C3B">
        <w:rPr>
          <w:rFonts w:ascii="Calibri" w:hAnsi="Calibri"/>
          <w:lang w:val="en-US"/>
        </w:rPr>
        <w:t xml:space="preserve"> and therefore req</w:t>
      </w:r>
      <w:r w:rsidR="00E326B4">
        <w:rPr>
          <w:rFonts w:ascii="Calibri" w:hAnsi="Calibri"/>
          <w:lang w:val="en-US"/>
        </w:rPr>
        <w:t>u</w:t>
      </w:r>
      <w:r w:rsidR="008F4C3B">
        <w:rPr>
          <w:rFonts w:ascii="Calibri" w:hAnsi="Calibri"/>
          <w:lang w:val="en-US"/>
        </w:rPr>
        <w:t>irement of Se</w:t>
      </w:r>
      <w:r w:rsidR="00326FA9">
        <w:rPr>
          <w:rFonts w:ascii="Calibri" w:hAnsi="Calibri"/>
          <w:lang w:val="en-US"/>
        </w:rPr>
        <w:t xml:space="preserve"> </w:t>
      </w:r>
      <w:r w:rsidR="008F4C3B">
        <w:rPr>
          <w:rFonts w:ascii="Calibri" w:hAnsi="Calibri"/>
          <w:lang w:val="en-US"/>
        </w:rPr>
        <w:t xml:space="preserve">are </w:t>
      </w:r>
      <w:r w:rsidR="00326FA9">
        <w:rPr>
          <w:rFonts w:ascii="Calibri" w:hAnsi="Calibri"/>
          <w:lang w:val="en-US"/>
        </w:rPr>
        <w:t xml:space="preserve">only partially regulated by Se </w:t>
      </w:r>
      <w:r w:rsidR="00B01609">
        <w:rPr>
          <w:rFonts w:ascii="Calibri" w:hAnsi="Calibri"/>
          <w:lang w:val="en-US"/>
        </w:rPr>
        <w:t xml:space="preserve">intake and </w:t>
      </w:r>
      <w:r w:rsidR="00326FA9">
        <w:rPr>
          <w:rFonts w:ascii="Calibri" w:hAnsi="Calibri"/>
          <w:lang w:val="en-US"/>
        </w:rPr>
        <w:t>status</w:t>
      </w:r>
      <w:r w:rsidR="002740D9">
        <w:rPr>
          <w:rFonts w:ascii="Calibri" w:hAnsi="Calibri"/>
          <w:lang w:val="en-US"/>
        </w:rPr>
        <w:t xml:space="preserve"> </w:t>
      </w:r>
      <w:r w:rsidR="00326FA9">
        <w:rPr>
          <w:rFonts w:ascii="Calibri" w:hAnsi="Calibri"/>
          <w:lang w:val="en-US"/>
        </w:rPr>
        <w:fldChar w:fldCharType="begin"/>
      </w:r>
      <w:r w:rsidR="00326FA9">
        <w:rPr>
          <w:rFonts w:ascii="Calibri" w:hAnsi="Calibri"/>
          <w:lang w:val="en-US"/>
        </w:rPr>
        <w:instrText xml:space="preserve"> ADDIN EN.CITE &lt;EndNote&gt;&lt;Cite&gt;&lt;Author&gt;Sunde&lt;/Author&gt;&lt;Year&gt;2009&lt;/Year&gt;&lt;RecNum&gt;193&lt;/RecNum&gt;&lt;DisplayText&gt;(Sunde et al., 2009)&lt;/DisplayText&gt;&lt;record&gt;&lt;rec-number&gt;193&lt;/rec-number&gt;&lt;foreign-keys&gt;&lt;key app="EN" db-id="apvdpdsv9sv2x0e2r9ovsz21wrav2afa0awz" timestamp="1510097864"&gt;193&lt;/key&gt;&lt;/foreign-keys&gt;&lt;ref-type name="Journal Article"&gt;17&lt;/ref-type&gt;&lt;contributors&gt;&lt;authors&gt;&lt;author&gt;Sunde, R. A.&lt;/author&gt;&lt;author&gt;Raines, A. M.&lt;/author&gt;&lt;author&gt;Barnes, K. M.&lt;/author&gt;&lt;author&gt;Evenson, J. K.&lt;/author&gt;&lt;/authors&gt;&lt;/contributors&gt;&lt;auth-address&gt;Department of Nutritional Sciences, University of Wisconsin-Madison, Madison, WI 53706, USA. sunde@nutrisci.wisc.edu&lt;/auth-address&gt;&lt;titles&gt;&lt;title&gt;Selenium status highly regulates selenoprotein mRNA levels for only a subset of the selenoproteins in the selenoproteome&lt;/title&gt;&lt;secondary-title&gt;Biosci Rep&lt;/secondary-title&gt;&lt;/titles&gt;&lt;periodical&gt;&lt;full-title&gt;Biosci Rep&lt;/full-title&gt;&lt;/periodical&gt;&lt;pages&gt;329-38&lt;/pages&gt;&lt;volume&gt;29&lt;/volume&gt;&lt;number&gt;5&lt;/number&gt;&lt;edition&gt;2008/12/17&lt;/edition&gt;&lt;keywords&gt;&lt;keyword&gt;Animals&lt;/keyword&gt;&lt;keyword&gt;Diet&lt;/keyword&gt;&lt;keyword&gt;*Gene Expression Regulation, Enzymologic&lt;/keyword&gt;&lt;keyword&gt;Glutathione Peroxidase/metabolism&lt;/keyword&gt;&lt;keyword&gt;Kidney/metabolism&lt;/keyword&gt;&lt;keyword&gt;Liver/enzymology/metabolism&lt;/keyword&gt;&lt;keyword&gt;Male&lt;/keyword&gt;&lt;keyword&gt;Mice&lt;/keyword&gt;&lt;keyword&gt;Mice, Inbred C57BL&lt;/keyword&gt;&lt;keyword&gt;Proteome/*genetics&lt;/keyword&gt;&lt;keyword&gt;RNA, Messenger/*genetics&lt;/keyword&gt;&lt;keyword&gt;Selenium/deficiency/*metabolism&lt;/keyword&gt;&lt;keyword&gt;Selenoproteins/*genetics&lt;/keyword&gt;&lt;keyword&gt;Thioredoxin-Disulfide Reductase/genetics&lt;/keyword&gt;&lt;keyword&gt;Time Factors&lt;/keyword&gt;&lt;/keywords&gt;&lt;dates&gt;&lt;year&gt;2009&lt;/year&gt;&lt;pub-dates&gt;&lt;date&gt;Jun 25&lt;/date&gt;&lt;/pub-dates&gt;&lt;/dates&gt;&lt;isbn&gt;1573-4935 (Electronic)&amp;#xD;0144-8463 (Linking)&lt;/isbn&gt;&lt;accession-num&gt;19076066&lt;/accession-num&gt;&lt;urls&gt;&lt;related-urls&gt;&lt;url&gt;https://www.ncbi.nlm.nih.gov/pubmed/19076066&lt;/url&gt;&lt;/related-urls&gt;&lt;/urls&gt;&lt;custom2&gt;PMC3135282&lt;/custom2&gt;&lt;electronic-resource-num&gt;10.1042/BSR20080146&lt;/electronic-resource-num&gt;&lt;/record&gt;&lt;/Cite&gt;&lt;/EndNote&gt;</w:instrText>
      </w:r>
      <w:r w:rsidR="00326FA9">
        <w:rPr>
          <w:rFonts w:ascii="Calibri" w:hAnsi="Calibri"/>
          <w:lang w:val="en-US"/>
        </w:rPr>
        <w:fldChar w:fldCharType="separate"/>
      </w:r>
      <w:r w:rsidR="00326FA9">
        <w:rPr>
          <w:rFonts w:ascii="Calibri" w:hAnsi="Calibri"/>
          <w:noProof/>
          <w:lang w:val="en-US"/>
        </w:rPr>
        <w:t>(</w:t>
      </w:r>
      <w:hyperlink w:anchor="_ENREF_88" w:tooltip="Sunde, 2009 #193" w:history="1">
        <w:r w:rsidR="00FD1980">
          <w:rPr>
            <w:rFonts w:ascii="Calibri" w:hAnsi="Calibri"/>
            <w:noProof/>
            <w:lang w:val="en-US"/>
          </w:rPr>
          <w:t>Sunde et al., 2009</w:t>
        </w:r>
      </w:hyperlink>
      <w:r w:rsidR="00326FA9">
        <w:rPr>
          <w:rFonts w:ascii="Calibri" w:hAnsi="Calibri"/>
          <w:noProof/>
          <w:lang w:val="en-US"/>
        </w:rPr>
        <w:t>)</w:t>
      </w:r>
      <w:r w:rsidR="00326FA9">
        <w:rPr>
          <w:rFonts w:ascii="Calibri" w:hAnsi="Calibri"/>
          <w:lang w:val="en-US"/>
        </w:rPr>
        <w:fldChar w:fldCharType="end"/>
      </w:r>
      <w:r w:rsidR="0075773E">
        <w:rPr>
          <w:rFonts w:ascii="Calibri" w:hAnsi="Calibri"/>
          <w:lang w:val="en-US"/>
        </w:rPr>
        <w:t>, and many other factors</w:t>
      </w:r>
      <w:r w:rsidR="00BC638F">
        <w:rPr>
          <w:rFonts w:ascii="Calibri" w:hAnsi="Calibri"/>
          <w:lang w:val="en-US"/>
        </w:rPr>
        <w:t xml:space="preserve"> such as pro-oxidant stressors</w:t>
      </w:r>
      <w:r w:rsidR="00B01609">
        <w:rPr>
          <w:rFonts w:ascii="Calibri" w:hAnsi="Calibri"/>
          <w:lang w:val="en-US"/>
        </w:rPr>
        <w:t xml:space="preserve">, </w:t>
      </w:r>
      <w:r w:rsidR="00BC638F">
        <w:rPr>
          <w:rFonts w:ascii="Calibri" w:hAnsi="Calibri"/>
          <w:lang w:val="en-US"/>
        </w:rPr>
        <w:t xml:space="preserve">intake of other factors </w:t>
      </w:r>
      <w:r w:rsidR="00B01609">
        <w:rPr>
          <w:rFonts w:ascii="Calibri" w:hAnsi="Calibri"/>
          <w:lang w:val="en-US"/>
        </w:rPr>
        <w:t>such as methionine</w:t>
      </w:r>
      <w:r w:rsidR="00E326B4">
        <w:rPr>
          <w:rFonts w:ascii="Calibri" w:hAnsi="Calibri"/>
          <w:lang w:val="en-US"/>
        </w:rPr>
        <w:t xml:space="preserve"> </w:t>
      </w:r>
      <w:r w:rsidR="00E326B4">
        <w:rPr>
          <w:rFonts w:ascii="Calibri" w:hAnsi="Calibri"/>
          <w:lang w:val="en-US"/>
        </w:rPr>
        <w:fldChar w:fldCharType="begin">
          <w:fldData xml:space="preserve">PEVuZE5vdGU+PENpdGU+PEF1dGhvcj5WaW5jZXRpPC9BdXRob3I+PFllYXI+MjAxMzwvWWVhcj48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</w:fldData>
        </w:fldChar>
      </w:r>
      <w:r w:rsidR="00E326B4">
        <w:rPr>
          <w:rFonts w:ascii="Calibri" w:hAnsi="Calibri"/>
          <w:lang w:val="en-US"/>
        </w:rPr>
        <w:instrText xml:space="preserve"> ADDIN EN.CITE </w:instrText>
      </w:r>
      <w:r w:rsidR="00E326B4">
        <w:rPr>
          <w:rFonts w:ascii="Calibri" w:hAnsi="Calibri"/>
          <w:lang w:val="en-US"/>
        </w:rPr>
        <w:fldChar w:fldCharType="begin">
          <w:fldData xml:space="preserve">PEVuZE5vdGU+PENpdGU+PEF1dGhvcj5WaW5jZXRpPC9BdXRob3I+PFllYXI+MjAxMzwvWWVhcj48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</w:fldData>
        </w:fldChar>
      </w:r>
      <w:r w:rsidR="00E326B4">
        <w:rPr>
          <w:rFonts w:ascii="Calibri" w:hAnsi="Calibri"/>
          <w:lang w:val="en-US"/>
        </w:rPr>
        <w:instrText xml:space="preserve"> ADDIN EN.CITE.DATA </w:instrText>
      </w:r>
      <w:r w:rsidR="00E326B4">
        <w:rPr>
          <w:rFonts w:ascii="Calibri" w:hAnsi="Calibri"/>
          <w:lang w:val="en-US"/>
        </w:rPr>
      </w:r>
      <w:r w:rsidR="00E326B4">
        <w:rPr>
          <w:rFonts w:ascii="Calibri" w:hAnsi="Calibri"/>
          <w:lang w:val="en-US"/>
        </w:rPr>
        <w:fldChar w:fldCharType="end"/>
      </w:r>
      <w:r w:rsidR="00E326B4">
        <w:rPr>
          <w:rFonts w:ascii="Calibri" w:hAnsi="Calibri"/>
          <w:lang w:val="en-US"/>
        </w:rPr>
      </w:r>
      <w:r w:rsidR="00E326B4">
        <w:rPr>
          <w:rFonts w:ascii="Calibri" w:hAnsi="Calibri"/>
          <w:lang w:val="en-US"/>
        </w:rPr>
        <w:fldChar w:fldCharType="separate"/>
      </w:r>
      <w:r w:rsidR="00E326B4">
        <w:rPr>
          <w:rFonts w:ascii="Calibri" w:hAnsi="Calibri"/>
          <w:noProof/>
          <w:lang w:val="en-US"/>
        </w:rPr>
        <w:t>(</w:t>
      </w:r>
      <w:hyperlink w:anchor="_ENREF_96" w:tooltip="Vinceti, 2013 #21" w:history="1">
        <w:r w:rsidR="00FD1980">
          <w:rPr>
            <w:rFonts w:ascii="Calibri" w:hAnsi="Calibri"/>
            <w:noProof/>
            <w:lang w:val="en-US"/>
          </w:rPr>
          <w:t>Vinceti et al., 2013a</w:t>
        </w:r>
      </w:hyperlink>
      <w:r w:rsidR="00E326B4">
        <w:rPr>
          <w:rFonts w:ascii="Calibri" w:hAnsi="Calibri"/>
          <w:noProof/>
          <w:lang w:val="en-US"/>
        </w:rPr>
        <w:t>)</w:t>
      </w:r>
      <w:r w:rsidR="00E326B4">
        <w:rPr>
          <w:rFonts w:ascii="Calibri" w:hAnsi="Calibri"/>
          <w:lang w:val="en-US"/>
        </w:rPr>
        <w:fldChar w:fldCharType="end"/>
      </w:r>
      <w:r w:rsidR="00B01609">
        <w:rPr>
          <w:rFonts w:ascii="Calibri" w:hAnsi="Calibri"/>
          <w:lang w:val="en-US"/>
        </w:rPr>
        <w:t xml:space="preserve"> </w:t>
      </w:r>
      <w:r w:rsidR="0075773E">
        <w:rPr>
          <w:rFonts w:ascii="Calibri" w:hAnsi="Calibri"/>
          <w:lang w:val="en-US"/>
        </w:rPr>
        <w:t xml:space="preserve">may </w:t>
      </w:r>
      <w:r w:rsidR="00657F33">
        <w:rPr>
          <w:rFonts w:ascii="Calibri" w:hAnsi="Calibri"/>
          <w:lang w:val="en-US"/>
        </w:rPr>
        <w:t>be involved</w:t>
      </w:r>
      <w:r w:rsidR="0075773E">
        <w:rPr>
          <w:rFonts w:ascii="Calibri" w:hAnsi="Calibri"/>
          <w:lang w:val="en-US"/>
        </w:rPr>
        <w:t xml:space="preserve"> </w:t>
      </w:r>
      <w:r w:rsidR="00A75F68">
        <w:rPr>
          <w:rFonts w:ascii="Calibri" w:hAnsi="Calibri"/>
          <w:lang w:val="en-US"/>
        </w:rPr>
        <w:fldChar w:fldCharType="begin"/>
      </w:r>
      <w:r w:rsidR="00A75F68">
        <w:rPr>
          <w:rFonts w:ascii="Calibri" w:hAnsi="Calibri"/>
          <w:lang w:val="en-US"/>
        </w:rPr>
        <w:instrText xml:space="preserve"> ADDIN EN.CITE &lt;EndNote&gt;&lt;Cite&gt;&lt;Author&gt;Jablonska&lt;/Author&gt;&lt;Year&gt;2015&lt;/Year&gt;&lt;RecNum&gt;17&lt;/RecNum&gt;&lt;DisplayText&gt;(Jablonska and Vinceti, 2015)&lt;/DisplayText&gt;&lt;record&gt;&lt;rec-number&gt;17&lt;/rec-number&gt;&lt;foreign-keys&gt;&lt;key app="EN" db-id="apvdpdsv9sv2x0e2r9ovsz21wrav2afa0awz" timestamp="1483129638"&gt;17&lt;/key&gt;&lt;/foreign-keys&gt;&lt;ref-type name="Journal Article"&gt;17&lt;/ref-type&gt;&lt;contributors&gt;&lt;authors&gt;&lt;author&gt;Jablonska, E.&lt;/author&gt;&lt;author&gt;Vinceti, M.&lt;/author&gt;&lt;/authors&gt;&lt;/contributors&gt;&lt;auth-address&gt;a Department of Toxicology and Carcinogenesis , Nofer Institute of Occupational Medicine , Lodz , Poland.&lt;/auth-address&gt;&lt;titles&gt;&lt;title&gt;Selenium and Human Health: Witnessing a Copernican Revolution?&lt;/title&gt;&lt;secondary-title&gt;J Environ Sci Health C Environ Carcinog Ecotoxicol Rev&lt;/secondary-title&gt;&lt;alt-title&gt;Journal of environmental science and health. Part C, Environmental carcinogenesis &amp;amp; ecotoxicology reviews&lt;/alt-title&gt;&lt;/titles&gt;&lt;periodical&gt;&lt;full-title&gt;J Environ Sci Health C Environ Carcinog Ecotoxicol Rev&lt;/full-title&gt;&lt;abbr-1&gt;Journal of environmental science and health. Part C, Environmental carcinogenesis &amp;amp; ecotoxicology reviews&lt;/abbr-1&gt;&lt;/periodical&gt;&lt;alt-periodical&gt;&lt;full-title&gt;J Environ Sci Health C Environ Carcinog Ecotoxicol Rev&lt;/full-title&gt;&lt;abbr-1&gt;Journal of environmental science and health. Part C, Environmental carcinogenesis &amp;amp; ecotoxicology reviews&lt;/abbr-1&gt;&lt;/alt-periodical&gt;&lt;pages&gt;328-68&lt;/pages&gt;&lt;volume&gt;33&lt;/volume&gt;&lt;number&gt;3&lt;/number&gt;&lt;keywords&gt;&lt;keyword&gt;*Environmental Exposure&lt;/keyword&gt;&lt;keyword&gt;Humans&lt;/keyword&gt;&lt;keyword&gt;Selenium/*toxicity&lt;/keyword&gt;&lt;keyword&gt;Selenium Compounds/*toxicity&lt;/keyword&gt;&lt;keyword&gt;Trace Elements/*toxicity&lt;/keyword&gt;&lt;/keywords&gt;&lt;dates&gt;&lt;year&gt;2015&lt;/year&gt;&lt;/dates&gt;&lt;isbn&gt;1532-4095 (Electronic)&amp;#xD;1059-0501 (Linking)&lt;/isbn&gt;&lt;accession-num&gt;26074278&lt;/accession-num&gt;&lt;urls&gt;&lt;related-urls&gt;&lt;url&gt;http://www.ncbi.nlm.nih.gov/pubmed/26074278&lt;/url&gt;&lt;/related-urls&gt;&lt;/urls&gt;&lt;electronic-resource-num&gt;10.1080/10590501.2015.1055163&lt;/electronic-resource-num&gt;&lt;/record&gt;&lt;/Cite&gt;&lt;/EndNote&gt;</w:instrText>
      </w:r>
      <w:r w:rsidR="00A75F68">
        <w:rPr>
          <w:rFonts w:ascii="Calibri" w:hAnsi="Calibri"/>
          <w:lang w:val="en-US"/>
        </w:rPr>
        <w:fldChar w:fldCharType="separate"/>
      </w:r>
      <w:r w:rsidR="00A75F68">
        <w:rPr>
          <w:rFonts w:ascii="Calibri" w:hAnsi="Calibri"/>
          <w:noProof/>
          <w:lang w:val="en-US"/>
        </w:rPr>
        <w:t>(</w:t>
      </w:r>
      <w:hyperlink w:anchor="_ENREF_42" w:tooltip="Jablonska, 2015 #17" w:history="1">
        <w:r w:rsidR="00FD1980">
          <w:rPr>
            <w:rFonts w:ascii="Calibri" w:hAnsi="Calibri"/>
            <w:noProof/>
            <w:lang w:val="en-US"/>
          </w:rPr>
          <w:t>Jablonska and Vinceti, 2015</w:t>
        </w:r>
      </w:hyperlink>
      <w:r w:rsidR="00A75F68">
        <w:rPr>
          <w:rFonts w:ascii="Calibri" w:hAnsi="Calibri"/>
          <w:noProof/>
          <w:lang w:val="en-US"/>
        </w:rPr>
        <w:t>)</w:t>
      </w:r>
      <w:r w:rsidR="00A75F68">
        <w:rPr>
          <w:rFonts w:ascii="Calibri" w:hAnsi="Calibri"/>
          <w:lang w:val="en-US"/>
        </w:rPr>
        <w:fldChar w:fldCharType="end"/>
      </w:r>
      <w:r w:rsidR="002740D9">
        <w:rPr>
          <w:rFonts w:ascii="Calibri" w:hAnsi="Calibri"/>
          <w:lang w:val="en-US"/>
        </w:rPr>
        <w:t xml:space="preserve">. </w:t>
      </w:r>
      <w:r w:rsidR="00B01609">
        <w:rPr>
          <w:rFonts w:ascii="Calibri" w:hAnsi="Calibri"/>
          <w:lang w:val="en-US"/>
        </w:rPr>
        <w:t xml:space="preserve">This means that foods containing pro-oxidant factors might induce higher levels of organic Se due to the induction of a reactive proteomic response, may include the antioxidant </w:t>
      </w:r>
      <w:r w:rsidR="003F6CBF">
        <w:rPr>
          <w:rFonts w:ascii="Calibri" w:hAnsi="Calibri"/>
          <w:lang w:val="en-US"/>
        </w:rPr>
        <w:t>S</w:t>
      </w:r>
      <w:r w:rsidR="00B01609">
        <w:rPr>
          <w:rFonts w:ascii="Calibri" w:hAnsi="Calibri"/>
          <w:lang w:val="en-US"/>
        </w:rPr>
        <w:t>e-con</w:t>
      </w:r>
      <w:r w:rsidR="0083044F">
        <w:rPr>
          <w:rFonts w:ascii="Calibri" w:hAnsi="Calibri"/>
          <w:lang w:val="en-US"/>
        </w:rPr>
        <w:t>t</w:t>
      </w:r>
      <w:r w:rsidR="00B01609">
        <w:rPr>
          <w:rFonts w:ascii="Calibri" w:hAnsi="Calibri"/>
          <w:lang w:val="en-US"/>
        </w:rPr>
        <w:t xml:space="preserve">aining proteins and therefore increase circulating Se-Cys levels </w:t>
      </w:r>
      <w:r w:rsidR="00E326B4">
        <w:rPr>
          <w:rFonts w:ascii="Calibri" w:hAnsi="Calibri"/>
          <w:lang w:val="en-US"/>
        </w:rPr>
        <w:fldChar w:fldCharType="begin"/>
      </w:r>
      <w:r w:rsidR="00E326B4">
        <w:rPr>
          <w:rFonts w:ascii="Calibri" w:hAnsi="Calibri"/>
          <w:lang w:val="en-US"/>
        </w:rPr>
        <w:instrText xml:space="preserve"> ADDIN EN.CITE &lt;EndNote&gt;&lt;Cite&gt;&lt;Author&gt;Jablonska&lt;/Author&gt;&lt;Year&gt;2015&lt;/Year&gt;&lt;RecNum&gt;17&lt;/RecNum&gt;&lt;DisplayText&gt;(Jablonska and Vinceti, 2015)&lt;/DisplayText&gt;&lt;record&gt;&lt;rec-number&gt;17&lt;/rec-number&gt;&lt;foreign-keys&gt;&lt;key app="EN" db-id="apvdpdsv9sv2x0e2r9ovsz21wrav2afa0awz" timestamp="1483129638"&gt;17&lt;/key&gt;&lt;/foreign-keys&gt;&lt;ref-type name="Journal Article"&gt;17&lt;/ref-type&gt;&lt;contributors&gt;&lt;authors&gt;&lt;author&gt;Jablonska, E.&lt;/author&gt;&lt;author&gt;Vinceti, M.&lt;/author&gt;&lt;/authors&gt;&lt;/contributors&gt;&lt;auth-address&gt;a Department of Toxicology and Carcinogenesis , Nofer Institute of Occupational Medicine , Lodz , Poland.&lt;/auth-address&gt;&lt;titles&gt;&lt;title&gt;Selenium and Human Health: Witnessing a Copernican Revolution?&lt;/title&gt;&lt;secondary-title&gt;J Environ Sci Health C Environ Carcinog Ecotoxicol Rev&lt;/secondary-title&gt;&lt;alt-title&gt;Journal of environmental science and health. Part C, Environmental carcinogenesis &amp;amp; ecotoxicology reviews&lt;/alt-title&gt;&lt;/titles&gt;&lt;periodical&gt;&lt;full-title&gt;J Environ Sci Health C Environ Carcinog Ecotoxicol Rev&lt;/full-title&gt;&lt;abbr-1&gt;Journal of environmental science and health. Part C, Environmental carcinogenesis &amp;amp; ecotoxicology reviews&lt;/abbr-1&gt;&lt;/periodical&gt;&lt;alt-periodical&gt;&lt;full-title&gt;J Environ Sci Health C Environ Carcinog Ecotoxicol Rev&lt;/full-title&gt;&lt;abbr-1&gt;Journal of environmental science and health. Part C, Environmental carcinogenesis &amp;amp; ecotoxicology reviews&lt;/abbr-1&gt;&lt;/alt-periodical&gt;&lt;pages&gt;328-68&lt;/pages&gt;&lt;volume&gt;33&lt;/volume&gt;&lt;number&gt;3&lt;/number&gt;&lt;keywords&gt;&lt;keyword&gt;*Environmental Exposure&lt;/keyword&gt;&lt;keyword&gt;Humans&lt;/keyword&gt;&lt;keyword&gt;Selenium/*toxicity&lt;/keyword&gt;&lt;keyword&gt;Selenium Compounds/*toxicity&lt;/keyword&gt;&lt;keyword&gt;Trace Elements/*toxicity&lt;/keyword&gt;&lt;/keywords&gt;&lt;dates&gt;&lt;year&gt;2015&lt;/year&gt;&lt;/dates&gt;&lt;isbn&gt;1532-4095 (Electronic)&amp;#xD;1059-0501 (Linking)&lt;/isbn&gt;&lt;accession-num&gt;26074278&lt;/accession-num&gt;&lt;urls&gt;&lt;related-urls&gt;&lt;url&gt;http://www.ncbi.nlm.nih.gov/pubmed/26074278&lt;/url&gt;&lt;/related-urls&gt;&lt;/urls&gt;&lt;electronic-resource-num&gt;10.1080/10590501.2015.1055163&lt;/electronic-resource-num&gt;&lt;/record&gt;&lt;/Cite&gt;&lt;/EndNote&gt;</w:instrText>
      </w:r>
      <w:r w:rsidR="00E326B4">
        <w:rPr>
          <w:rFonts w:ascii="Calibri" w:hAnsi="Calibri"/>
          <w:lang w:val="en-US"/>
        </w:rPr>
        <w:fldChar w:fldCharType="separate"/>
      </w:r>
      <w:r w:rsidR="00E326B4">
        <w:rPr>
          <w:rFonts w:ascii="Calibri" w:hAnsi="Calibri"/>
          <w:noProof/>
          <w:lang w:val="en-US"/>
        </w:rPr>
        <w:t>(</w:t>
      </w:r>
      <w:hyperlink w:anchor="_ENREF_42" w:tooltip="Jablonska, 2015 #17" w:history="1">
        <w:r w:rsidR="00FD1980">
          <w:rPr>
            <w:rFonts w:ascii="Calibri" w:hAnsi="Calibri"/>
            <w:noProof/>
            <w:lang w:val="en-US"/>
          </w:rPr>
          <w:t>Jablonska and Vinceti, 2015</w:t>
        </w:r>
      </w:hyperlink>
      <w:r w:rsidR="00E326B4">
        <w:rPr>
          <w:rFonts w:ascii="Calibri" w:hAnsi="Calibri"/>
          <w:noProof/>
          <w:lang w:val="en-US"/>
        </w:rPr>
        <w:t>)</w:t>
      </w:r>
      <w:r w:rsidR="00E326B4">
        <w:rPr>
          <w:rFonts w:ascii="Calibri" w:hAnsi="Calibri"/>
          <w:lang w:val="en-US"/>
        </w:rPr>
        <w:fldChar w:fldCharType="end"/>
      </w:r>
      <w:r w:rsidR="00B01609">
        <w:rPr>
          <w:rFonts w:ascii="Calibri" w:hAnsi="Calibri"/>
          <w:lang w:val="en-US"/>
        </w:rPr>
        <w:t xml:space="preserve">. </w:t>
      </w:r>
      <w:r w:rsidR="00E5299D">
        <w:rPr>
          <w:rFonts w:ascii="Calibri" w:hAnsi="Calibri"/>
          <w:lang w:val="en-US"/>
        </w:rPr>
        <w:t xml:space="preserve">Secondly, </w:t>
      </w:r>
      <w:r w:rsidR="003B7F6A">
        <w:rPr>
          <w:rFonts w:ascii="Calibri" w:hAnsi="Calibri"/>
          <w:lang w:val="en-US"/>
        </w:rPr>
        <w:t>uptake</w:t>
      </w:r>
      <w:r w:rsidR="003B7F6A" w:rsidRPr="000D7AC4">
        <w:rPr>
          <w:rFonts w:ascii="Calibri" w:hAnsi="Calibri"/>
          <w:lang w:val="en-US"/>
        </w:rPr>
        <w:t xml:space="preserve"> </w:t>
      </w:r>
      <w:r w:rsidR="008F4C3B">
        <w:rPr>
          <w:rFonts w:ascii="Calibri" w:hAnsi="Calibri"/>
          <w:lang w:val="en-US"/>
        </w:rPr>
        <w:t xml:space="preserve">and retention </w:t>
      </w:r>
      <w:r w:rsidR="003B7F6A">
        <w:rPr>
          <w:rFonts w:ascii="Calibri" w:hAnsi="Calibri"/>
          <w:lang w:val="en-US"/>
        </w:rPr>
        <w:t>by</w:t>
      </w:r>
      <w:r w:rsidR="001112D4">
        <w:rPr>
          <w:rFonts w:ascii="Calibri" w:hAnsi="Calibri"/>
          <w:lang w:val="en-US"/>
        </w:rPr>
        <w:t xml:space="preserve"> peripheral tissues</w:t>
      </w:r>
      <w:r w:rsidR="003B7F6A">
        <w:rPr>
          <w:rFonts w:ascii="Calibri" w:hAnsi="Calibri"/>
          <w:lang w:val="en-US"/>
        </w:rPr>
        <w:t xml:space="preserve"> </w:t>
      </w:r>
      <w:r w:rsidR="00AC3790">
        <w:rPr>
          <w:rFonts w:ascii="Calibri" w:hAnsi="Calibri"/>
          <w:lang w:val="en-US"/>
        </w:rPr>
        <w:t xml:space="preserve">tend to be considerably </w:t>
      </w:r>
      <w:r w:rsidR="00E5299D">
        <w:rPr>
          <w:rFonts w:ascii="Calibri" w:hAnsi="Calibri"/>
          <w:lang w:val="en-US"/>
        </w:rPr>
        <w:t xml:space="preserve">higher for </w:t>
      </w:r>
      <w:r w:rsidR="00AC3790">
        <w:rPr>
          <w:rFonts w:ascii="Calibri" w:hAnsi="Calibri"/>
          <w:lang w:val="en-US"/>
        </w:rPr>
        <w:t xml:space="preserve">the </w:t>
      </w:r>
      <w:r w:rsidR="00E5299D">
        <w:rPr>
          <w:rFonts w:ascii="Calibri" w:hAnsi="Calibri"/>
          <w:lang w:val="en-US"/>
        </w:rPr>
        <w:t xml:space="preserve">Se organic forms than for inorganic ones </w:t>
      </w:r>
      <w:r w:rsidR="003B7F6A">
        <w:rPr>
          <w:rFonts w:ascii="Calibri" w:hAnsi="Calibri"/>
          <w:lang w:val="en-US"/>
        </w:rPr>
        <w:fldChar w:fldCharType="begin">
          <w:fldData xml:space="preserve">PEVuZE5vdGU+PENpdGU+PEF1dGhvcj5KYWJsb25za2E8L0F1dGhvcj48WWVhcj4yMDE1PC9ZZWFy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</w:fldData>
        </w:fldChar>
      </w:r>
      <w:r w:rsidR="00936846">
        <w:rPr>
          <w:rFonts w:ascii="Calibri" w:hAnsi="Calibri"/>
          <w:lang w:val="en-US"/>
        </w:rPr>
        <w:instrText xml:space="preserve"> ADDIN EN.CITE </w:instrText>
      </w:r>
      <w:r w:rsidR="00936846">
        <w:rPr>
          <w:rFonts w:ascii="Calibri" w:hAnsi="Calibri"/>
          <w:lang w:val="en-US"/>
        </w:rPr>
        <w:fldChar w:fldCharType="begin">
          <w:fldData xml:space="preserve">PEVuZE5vdGU+PENpdGU+PEF1dGhvcj5KYWJsb25za2E8L0F1dGhvcj48WWVhcj4yMDE1PC9ZZWFy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</w:fldData>
        </w:fldChar>
      </w:r>
      <w:r w:rsidR="00936846">
        <w:rPr>
          <w:rFonts w:ascii="Calibri" w:hAnsi="Calibri"/>
          <w:lang w:val="en-US"/>
        </w:rPr>
        <w:instrText xml:space="preserve"> ADDIN EN.CITE.DATA </w:instrText>
      </w:r>
      <w:r w:rsidR="00936846">
        <w:rPr>
          <w:rFonts w:ascii="Calibri" w:hAnsi="Calibri"/>
          <w:lang w:val="en-US"/>
        </w:rPr>
      </w:r>
      <w:r w:rsidR="00936846">
        <w:rPr>
          <w:rFonts w:ascii="Calibri" w:hAnsi="Calibri"/>
          <w:lang w:val="en-US"/>
        </w:rPr>
        <w:fldChar w:fldCharType="end"/>
      </w:r>
      <w:r w:rsidR="003B7F6A">
        <w:rPr>
          <w:rFonts w:ascii="Calibri" w:hAnsi="Calibri"/>
          <w:lang w:val="en-US"/>
        </w:rPr>
      </w:r>
      <w:r w:rsidR="003B7F6A">
        <w:rPr>
          <w:rFonts w:ascii="Calibri" w:hAnsi="Calibri"/>
          <w:lang w:val="en-US"/>
        </w:rPr>
        <w:fldChar w:fldCharType="separate"/>
      </w:r>
      <w:r w:rsidR="00A75F68">
        <w:rPr>
          <w:rFonts w:ascii="Calibri" w:hAnsi="Calibri"/>
          <w:noProof/>
          <w:lang w:val="en-US"/>
        </w:rPr>
        <w:t>(</w:t>
      </w:r>
      <w:hyperlink w:anchor="_ENREF_42" w:tooltip="Jablonska, 2015 #17" w:history="1">
        <w:r w:rsidR="00FD1980">
          <w:rPr>
            <w:rFonts w:ascii="Calibri" w:hAnsi="Calibri"/>
            <w:noProof/>
            <w:lang w:val="en-US"/>
          </w:rPr>
          <w:t>Jablonska and Vinceti, 2015</w:t>
        </w:r>
      </w:hyperlink>
      <w:r w:rsidR="00A75F68">
        <w:rPr>
          <w:rFonts w:ascii="Calibri" w:hAnsi="Calibri"/>
          <w:noProof/>
          <w:lang w:val="en-US"/>
        </w:rPr>
        <w:t xml:space="preserve">; </w:t>
      </w:r>
      <w:hyperlink w:anchor="_ENREF_44" w:tooltip="Labunskyy, 2014 #189" w:history="1">
        <w:r w:rsidR="00FD1980">
          <w:rPr>
            <w:rFonts w:ascii="Calibri" w:hAnsi="Calibri"/>
            <w:noProof/>
            <w:lang w:val="en-US"/>
          </w:rPr>
          <w:t>Labunskyy et al., 2014</w:t>
        </w:r>
      </w:hyperlink>
      <w:r w:rsidR="00A75F68">
        <w:rPr>
          <w:rFonts w:ascii="Calibri" w:hAnsi="Calibri"/>
          <w:noProof/>
          <w:lang w:val="en-US"/>
        </w:rPr>
        <w:t xml:space="preserve">; </w:t>
      </w:r>
      <w:hyperlink w:anchor="_ENREF_103" w:tooltip="Vinceti, 2009 #68" w:history="1">
        <w:r w:rsidR="00FD1980">
          <w:rPr>
            <w:rFonts w:ascii="Calibri" w:hAnsi="Calibri"/>
            <w:noProof/>
            <w:lang w:val="en-US"/>
          </w:rPr>
          <w:t xml:space="preserve">Vinceti </w:t>
        </w:r>
        <w:r w:rsidR="00FD1980">
          <w:rPr>
            <w:rFonts w:ascii="Calibri" w:hAnsi="Calibri"/>
            <w:noProof/>
            <w:lang w:val="en-US"/>
          </w:rPr>
          <w:lastRenderedPageBreak/>
          <w:t>et al., 2009</w:t>
        </w:r>
      </w:hyperlink>
      <w:r w:rsidR="00A75F68">
        <w:rPr>
          <w:rFonts w:ascii="Calibri" w:hAnsi="Calibri"/>
          <w:noProof/>
          <w:lang w:val="en-US"/>
        </w:rPr>
        <w:t>)</w:t>
      </w:r>
      <w:r w:rsidR="003B7F6A">
        <w:rPr>
          <w:rFonts w:ascii="Calibri" w:hAnsi="Calibri"/>
          <w:lang w:val="en-US"/>
        </w:rPr>
        <w:fldChar w:fldCharType="end"/>
      </w:r>
      <w:r w:rsidR="00521B69">
        <w:rPr>
          <w:rFonts w:ascii="Calibri" w:hAnsi="Calibri"/>
          <w:lang w:val="en-US"/>
        </w:rPr>
        <w:t xml:space="preserve">. </w:t>
      </w:r>
      <w:r w:rsidR="003F6CBF">
        <w:rPr>
          <w:rFonts w:ascii="Calibri" w:hAnsi="Calibri"/>
          <w:lang w:val="en-US"/>
        </w:rPr>
        <w:t xml:space="preserve">In addition, two </w:t>
      </w:r>
      <w:r w:rsidR="003F6CBF" w:rsidRPr="003B7F6A">
        <w:rPr>
          <w:rFonts w:ascii="Calibri" w:hAnsi="Calibri"/>
          <w:lang w:val="en-US"/>
        </w:rPr>
        <w:t>endocytic receptors</w:t>
      </w:r>
      <w:r w:rsidR="003F6CBF">
        <w:rPr>
          <w:rFonts w:ascii="Calibri" w:hAnsi="Calibri"/>
          <w:lang w:val="en-US"/>
        </w:rPr>
        <w:t xml:space="preserve"> are implicated in the specific tissue-specific uptake of SelenoP </w:t>
      </w:r>
      <w:r w:rsidR="003F6CBF">
        <w:rPr>
          <w:rFonts w:ascii="Calibri" w:hAnsi="Calibri"/>
          <w:lang w:val="en-US"/>
        </w:rPr>
        <w:fldChar w:fldCharType="begin">
          <w:fldData xml:space="preserve">PEVuZE5vdGU+PENpdGU+PEF1dGhvcj5DaGl1LVVnYWxkZTwvQXV0aG9yPjxZZWFyPjIwMTA8L1ll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</w:fldData>
        </w:fldChar>
      </w:r>
      <w:r w:rsidR="003F6CBF">
        <w:rPr>
          <w:rFonts w:ascii="Calibri" w:hAnsi="Calibri"/>
          <w:lang w:val="en-US"/>
        </w:rPr>
        <w:instrText xml:space="preserve"> ADDIN EN.CITE </w:instrText>
      </w:r>
      <w:r w:rsidR="003F6CBF">
        <w:rPr>
          <w:rFonts w:ascii="Calibri" w:hAnsi="Calibri"/>
          <w:lang w:val="en-US"/>
        </w:rPr>
        <w:fldChar w:fldCharType="begin">
          <w:fldData xml:space="preserve">PEVuZE5vdGU+PENpdGU+PEF1dGhvcj5DaGl1LVVnYWxkZTwvQXV0aG9yPjxZZWFyPjIwMTA8L1ll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</w:fldData>
        </w:fldChar>
      </w:r>
      <w:r w:rsidR="003F6CBF">
        <w:rPr>
          <w:rFonts w:ascii="Calibri" w:hAnsi="Calibri"/>
          <w:lang w:val="en-US"/>
        </w:rPr>
        <w:instrText xml:space="preserve"> ADDIN EN.CITE.DATA </w:instrText>
      </w:r>
      <w:r w:rsidR="003F6CBF">
        <w:rPr>
          <w:rFonts w:ascii="Calibri" w:hAnsi="Calibri"/>
          <w:lang w:val="en-US"/>
        </w:rPr>
      </w:r>
      <w:r w:rsidR="003F6CBF">
        <w:rPr>
          <w:rFonts w:ascii="Calibri" w:hAnsi="Calibri"/>
          <w:lang w:val="en-US"/>
        </w:rPr>
        <w:fldChar w:fldCharType="end"/>
      </w:r>
      <w:r w:rsidR="003F6CBF">
        <w:rPr>
          <w:rFonts w:ascii="Calibri" w:hAnsi="Calibri"/>
          <w:lang w:val="en-US"/>
        </w:rPr>
      </w:r>
      <w:r w:rsidR="003F6CBF">
        <w:rPr>
          <w:rFonts w:ascii="Calibri" w:hAnsi="Calibri"/>
          <w:lang w:val="en-US"/>
        </w:rPr>
        <w:fldChar w:fldCharType="separate"/>
      </w:r>
      <w:r w:rsidR="003F6CBF">
        <w:rPr>
          <w:rFonts w:ascii="Calibri" w:hAnsi="Calibri"/>
          <w:noProof/>
          <w:lang w:val="en-US"/>
        </w:rPr>
        <w:t>(</w:t>
      </w:r>
      <w:hyperlink w:anchor="_ENREF_15" w:tooltip="Chiu-Ugalde, 2010 #192" w:history="1">
        <w:r w:rsidR="00FD1980">
          <w:rPr>
            <w:rFonts w:ascii="Calibri" w:hAnsi="Calibri"/>
            <w:noProof/>
            <w:lang w:val="en-US"/>
          </w:rPr>
          <w:t>Chiu-Ugalde et al., 2010</w:t>
        </w:r>
      </w:hyperlink>
      <w:r w:rsidR="003F6CBF">
        <w:rPr>
          <w:rFonts w:ascii="Calibri" w:hAnsi="Calibri"/>
          <w:noProof/>
          <w:lang w:val="en-US"/>
        </w:rPr>
        <w:t xml:space="preserve">; </w:t>
      </w:r>
      <w:hyperlink w:anchor="_ENREF_69" w:tooltip="Olson, 2008 #191" w:history="1">
        <w:r w:rsidR="00FD1980">
          <w:rPr>
            <w:rFonts w:ascii="Calibri" w:hAnsi="Calibri"/>
            <w:noProof/>
            <w:lang w:val="en-US"/>
          </w:rPr>
          <w:t>Olson et al., 2008</w:t>
        </w:r>
      </w:hyperlink>
      <w:r w:rsidR="003F6CBF">
        <w:rPr>
          <w:rFonts w:ascii="Calibri" w:hAnsi="Calibri"/>
          <w:noProof/>
          <w:lang w:val="en-US"/>
        </w:rPr>
        <w:t xml:space="preserve">; </w:t>
      </w:r>
      <w:hyperlink w:anchor="_ENREF_70" w:tooltip="Olson, 2007 #190" w:history="1">
        <w:r w:rsidR="00FD1980">
          <w:rPr>
            <w:rFonts w:ascii="Calibri" w:hAnsi="Calibri"/>
            <w:noProof/>
            <w:lang w:val="en-US"/>
          </w:rPr>
          <w:t>Olson et al., 2007</w:t>
        </w:r>
      </w:hyperlink>
      <w:r w:rsidR="003F6CBF">
        <w:rPr>
          <w:rFonts w:ascii="Calibri" w:hAnsi="Calibri"/>
          <w:noProof/>
          <w:lang w:val="en-US"/>
        </w:rPr>
        <w:t>)</w:t>
      </w:r>
      <w:r w:rsidR="003F6CBF">
        <w:rPr>
          <w:rFonts w:ascii="Calibri" w:hAnsi="Calibri"/>
          <w:lang w:val="en-US"/>
        </w:rPr>
        <w:fldChar w:fldCharType="end"/>
      </w:r>
      <w:r w:rsidR="00876268">
        <w:rPr>
          <w:rFonts w:ascii="Calibri" w:hAnsi="Calibri"/>
          <w:lang w:val="en-US"/>
        </w:rPr>
        <w:t>, possi</w:t>
      </w:r>
      <w:r w:rsidR="003F6CBF">
        <w:rPr>
          <w:rFonts w:ascii="Calibri" w:hAnsi="Calibri"/>
          <w:lang w:val="en-US"/>
        </w:rPr>
        <w:t>ble explaining the generally null or even inverse correla</w:t>
      </w:r>
      <w:r w:rsidR="00876268">
        <w:rPr>
          <w:rFonts w:ascii="Calibri" w:hAnsi="Calibri"/>
          <w:lang w:val="en-US"/>
        </w:rPr>
        <w:t>tion of Se-SelenoP with most of</w:t>
      </w:r>
      <w:r w:rsidR="003F6CBF">
        <w:rPr>
          <w:rFonts w:ascii="Calibri" w:hAnsi="Calibri"/>
          <w:lang w:val="en-US"/>
        </w:rPr>
        <w:t xml:space="preserve"> food </w:t>
      </w:r>
      <w:r w:rsidR="00876268">
        <w:rPr>
          <w:rFonts w:ascii="Calibri" w:hAnsi="Calibri"/>
          <w:lang w:val="en-US"/>
        </w:rPr>
        <w:t>as opposed to Se-Cys.</w:t>
      </w:r>
      <w:r w:rsidR="003F6CBF">
        <w:rPr>
          <w:rFonts w:ascii="Calibri" w:hAnsi="Calibri"/>
          <w:lang w:val="en-US"/>
        </w:rPr>
        <w:t xml:space="preserve"> </w:t>
      </w:r>
      <w:r w:rsidR="00D36400">
        <w:rPr>
          <w:rFonts w:ascii="Calibri" w:hAnsi="Calibri"/>
          <w:lang w:val="en-US"/>
        </w:rPr>
        <w:t>In addition</w:t>
      </w:r>
      <w:r w:rsidR="00F75277">
        <w:rPr>
          <w:rFonts w:ascii="Calibri" w:hAnsi="Calibri"/>
          <w:lang w:val="en-US"/>
        </w:rPr>
        <w:t xml:space="preserve">, a </w:t>
      </w:r>
      <w:r w:rsidR="0021581C" w:rsidRPr="000D7AC4">
        <w:rPr>
          <w:rFonts w:ascii="Calibri" w:hAnsi="Calibri"/>
          <w:lang w:val="en-US"/>
        </w:rPr>
        <w:t xml:space="preserve">different </w:t>
      </w:r>
      <w:r w:rsidR="00D36400">
        <w:rPr>
          <w:rFonts w:ascii="Calibri" w:hAnsi="Calibri"/>
          <w:lang w:val="en-US"/>
        </w:rPr>
        <w:t xml:space="preserve">relative </w:t>
      </w:r>
      <w:r w:rsidR="0021581C" w:rsidRPr="000D7AC4">
        <w:rPr>
          <w:rFonts w:ascii="Calibri" w:hAnsi="Calibri"/>
          <w:lang w:val="en-US"/>
        </w:rPr>
        <w:t xml:space="preserve">distribution of Se species </w:t>
      </w:r>
      <w:r w:rsidR="00F75277">
        <w:rPr>
          <w:rFonts w:ascii="Calibri" w:hAnsi="Calibri"/>
          <w:lang w:val="en-US"/>
        </w:rPr>
        <w:t>may result</w:t>
      </w:r>
      <w:r w:rsidR="00F75277" w:rsidRPr="000D7AC4">
        <w:rPr>
          <w:rFonts w:ascii="Calibri" w:hAnsi="Calibri"/>
          <w:lang w:val="en-US"/>
        </w:rPr>
        <w:t xml:space="preserve"> </w:t>
      </w:r>
      <w:r w:rsidR="00517242" w:rsidRPr="000D7AC4">
        <w:rPr>
          <w:rFonts w:ascii="Calibri" w:hAnsi="Calibri"/>
          <w:lang w:val="en-US"/>
        </w:rPr>
        <w:t>between serum and other districts</w:t>
      </w:r>
      <w:r w:rsidR="00F75277">
        <w:rPr>
          <w:rFonts w:ascii="Calibri" w:hAnsi="Calibri"/>
          <w:lang w:val="en-US"/>
        </w:rPr>
        <w:t xml:space="preserve"> </w:t>
      </w:r>
      <w:r w:rsidR="0064234C" w:rsidRPr="000D7AC4">
        <w:rPr>
          <w:rFonts w:ascii="Calibri" w:hAnsi="Calibri"/>
          <w:lang w:val="en-US"/>
        </w:rPr>
        <w:fldChar w:fldCharType="begin">
          <w:fldData xml:space="preserve">PEVuZE5vdGU+PENpdGU+PEF1dGhvcj5CZWhuZTwvQXV0aG9yPjxZZWFyPjE5OTY8L1llYXI+PFJl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</w:fldData>
        </w:fldChar>
      </w:r>
      <w:r w:rsidR="00936846">
        <w:rPr>
          <w:rFonts w:ascii="Calibri" w:hAnsi="Calibri"/>
          <w:lang w:val="en-US"/>
        </w:rPr>
        <w:instrText xml:space="preserve"> ADDIN EN.CITE </w:instrText>
      </w:r>
      <w:r w:rsidR="00936846">
        <w:rPr>
          <w:rFonts w:ascii="Calibri" w:hAnsi="Calibri"/>
          <w:lang w:val="en-US"/>
        </w:rPr>
        <w:fldChar w:fldCharType="begin">
          <w:fldData xml:space="preserve">PEVuZE5vdGU+PENpdGU+PEF1dGhvcj5CZWhuZTwvQXV0aG9yPjxZZWFyPjE5OTY8L1llYXI+PFJl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</w:fldData>
        </w:fldChar>
      </w:r>
      <w:r w:rsidR="00936846">
        <w:rPr>
          <w:rFonts w:ascii="Calibri" w:hAnsi="Calibri"/>
          <w:lang w:val="en-US"/>
        </w:rPr>
        <w:instrText xml:space="preserve"> ADDIN EN.CITE.DATA </w:instrText>
      </w:r>
      <w:r w:rsidR="00936846">
        <w:rPr>
          <w:rFonts w:ascii="Calibri" w:hAnsi="Calibri"/>
          <w:lang w:val="en-US"/>
        </w:rPr>
      </w:r>
      <w:r w:rsidR="00936846">
        <w:rPr>
          <w:rFonts w:ascii="Calibri" w:hAnsi="Calibri"/>
          <w:lang w:val="en-US"/>
        </w:rPr>
        <w:fldChar w:fldCharType="end"/>
      </w:r>
      <w:r w:rsidR="0064234C" w:rsidRPr="000D7AC4">
        <w:rPr>
          <w:rFonts w:ascii="Calibri" w:hAnsi="Calibri"/>
          <w:lang w:val="en-US"/>
        </w:rPr>
      </w:r>
      <w:r w:rsidR="0064234C" w:rsidRPr="000D7AC4">
        <w:rPr>
          <w:rFonts w:ascii="Calibri" w:hAnsi="Calibri"/>
          <w:lang w:val="en-US"/>
        </w:rPr>
        <w:fldChar w:fldCharType="separate"/>
      </w:r>
      <w:r w:rsidR="00E76B5F" w:rsidRPr="000D7AC4">
        <w:rPr>
          <w:rFonts w:ascii="Calibri" w:hAnsi="Calibri"/>
          <w:noProof/>
          <w:lang w:val="en-US"/>
        </w:rPr>
        <w:t>(</w:t>
      </w:r>
      <w:hyperlink w:anchor="_ENREF_3" w:tooltip="Behne, 1996 #31" w:history="1">
        <w:r w:rsidR="00FD1980" w:rsidRPr="000D7AC4">
          <w:rPr>
            <w:rFonts w:ascii="Calibri" w:hAnsi="Calibri"/>
            <w:noProof/>
            <w:lang w:val="en-US"/>
          </w:rPr>
          <w:t>Behne et al., 1996</w:t>
        </w:r>
      </w:hyperlink>
      <w:r w:rsidR="00E76B5F" w:rsidRPr="000D7AC4">
        <w:rPr>
          <w:rFonts w:ascii="Calibri" w:hAnsi="Calibri"/>
          <w:noProof/>
          <w:lang w:val="en-US"/>
        </w:rPr>
        <w:t xml:space="preserve">; </w:t>
      </w:r>
      <w:hyperlink w:anchor="_ENREF_62" w:tooltip="Misra, 2012 #125" w:history="1">
        <w:r w:rsidR="00FD1980" w:rsidRPr="000D7AC4">
          <w:rPr>
            <w:rFonts w:ascii="Calibri" w:hAnsi="Calibri"/>
            <w:noProof/>
            <w:lang w:val="en-US"/>
          </w:rPr>
          <w:t>Misra et al., 2012</w:t>
        </w:r>
      </w:hyperlink>
      <w:r w:rsidR="00E76B5F" w:rsidRPr="000D7AC4">
        <w:rPr>
          <w:rFonts w:ascii="Calibri" w:hAnsi="Calibri"/>
          <w:noProof/>
          <w:lang w:val="en-US"/>
        </w:rPr>
        <w:t>)</w:t>
      </w:r>
      <w:r w:rsidR="0064234C" w:rsidRPr="000D7AC4">
        <w:rPr>
          <w:rFonts w:ascii="Calibri" w:hAnsi="Calibri"/>
          <w:lang w:val="en-US"/>
        </w:rPr>
        <w:fldChar w:fldCharType="end"/>
      </w:r>
      <w:r w:rsidR="008B54C0" w:rsidRPr="000D7AC4">
        <w:rPr>
          <w:rFonts w:ascii="Calibri" w:hAnsi="Calibri"/>
          <w:lang w:val="en-US"/>
        </w:rPr>
        <w:t>.</w:t>
      </w:r>
      <w:r w:rsidR="000D7AC4" w:rsidRPr="000D7AC4">
        <w:rPr>
          <w:rFonts w:ascii="Calibri" w:hAnsi="Calibri"/>
          <w:lang w:val="en-US"/>
        </w:rPr>
        <w:t xml:space="preserve"> </w:t>
      </w:r>
    </w:p>
    <w:p w14:paraId="3F07422D" w14:textId="519162B3" w:rsidR="001729BF" w:rsidRPr="00E151C7" w:rsidRDefault="0078584E" w:rsidP="003419D4">
      <w:pPr>
        <w:spacing w:line="360" w:lineRule="auto"/>
        <w:ind w:firstLine="708"/>
        <w:jc w:val="both"/>
        <w:rPr>
          <w:rFonts w:ascii="Calibri" w:hAnsi="Calibri"/>
          <w:color w:val="FF0000"/>
          <w:lang w:val="en-US"/>
        </w:rPr>
      </w:pPr>
      <w:r w:rsidRPr="00BE40D7">
        <w:rPr>
          <w:rFonts w:ascii="Calibri" w:hAnsi="Calibri"/>
          <w:lang w:val="en-US"/>
        </w:rPr>
        <w:t xml:space="preserve">A few limitations of </w:t>
      </w:r>
      <w:r w:rsidR="0075773E">
        <w:rPr>
          <w:rFonts w:ascii="Calibri" w:hAnsi="Calibri"/>
          <w:lang w:val="en-US"/>
        </w:rPr>
        <w:t>our</w:t>
      </w:r>
      <w:r w:rsidR="0075773E" w:rsidRPr="00BE40D7">
        <w:rPr>
          <w:rFonts w:ascii="Calibri" w:hAnsi="Calibri"/>
          <w:lang w:val="en-US"/>
        </w:rPr>
        <w:t xml:space="preserve"> </w:t>
      </w:r>
      <w:r w:rsidRPr="00BE40D7">
        <w:rPr>
          <w:rFonts w:ascii="Calibri" w:hAnsi="Calibri"/>
          <w:lang w:val="en-US"/>
        </w:rPr>
        <w:t xml:space="preserve">study </w:t>
      </w:r>
      <w:r w:rsidR="00022E37">
        <w:rPr>
          <w:rFonts w:ascii="Calibri" w:hAnsi="Calibri"/>
          <w:lang w:val="en-US"/>
        </w:rPr>
        <w:t>warrant discussion</w:t>
      </w:r>
      <w:r w:rsidRPr="00BE40D7">
        <w:rPr>
          <w:rFonts w:ascii="Calibri" w:hAnsi="Calibri"/>
          <w:lang w:val="en-US"/>
        </w:rPr>
        <w:t xml:space="preserve">. </w:t>
      </w:r>
      <w:r w:rsidR="00D36400">
        <w:rPr>
          <w:rFonts w:ascii="Calibri" w:hAnsi="Calibri"/>
          <w:lang w:val="en-US"/>
        </w:rPr>
        <w:t xml:space="preserve">One (organic) Se species, </w:t>
      </w:r>
      <w:r w:rsidR="001729BF" w:rsidRPr="00BE40D7">
        <w:rPr>
          <w:rFonts w:ascii="Calibri" w:hAnsi="Calibri"/>
          <w:lang w:val="en-US"/>
        </w:rPr>
        <w:t>Se-Met</w:t>
      </w:r>
      <w:r w:rsidR="005E5F70">
        <w:rPr>
          <w:rFonts w:ascii="Calibri" w:hAnsi="Calibri"/>
          <w:lang w:val="en-US"/>
        </w:rPr>
        <w:t>,</w:t>
      </w:r>
      <w:r w:rsidR="001729BF" w:rsidRPr="00BE40D7">
        <w:rPr>
          <w:rFonts w:ascii="Calibri" w:hAnsi="Calibri"/>
          <w:lang w:val="en-US"/>
        </w:rPr>
        <w:t xml:space="preserve"> </w:t>
      </w:r>
      <w:r w:rsidR="004F633A">
        <w:rPr>
          <w:rFonts w:ascii="Calibri" w:hAnsi="Calibri"/>
          <w:lang w:val="en-US"/>
        </w:rPr>
        <w:t xml:space="preserve">was </w:t>
      </w:r>
      <w:r w:rsidR="001729BF" w:rsidRPr="00BE40D7">
        <w:rPr>
          <w:rFonts w:ascii="Calibri" w:hAnsi="Calibri"/>
          <w:lang w:val="en-US"/>
        </w:rPr>
        <w:t>below the detection limit</w:t>
      </w:r>
      <w:r w:rsidR="004F633A">
        <w:rPr>
          <w:rFonts w:ascii="Calibri" w:hAnsi="Calibri"/>
          <w:lang w:val="en-US"/>
        </w:rPr>
        <w:t xml:space="preserve"> for half the sample</w:t>
      </w:r>
      <w:r w:rsidR="001729BF" w:rsidRPr="00BE40D7">
        <w:rPr>
          <w:rFonts w:ascii="Calibri" w:hAnsi="Calibri"/>
          <w:lang w:val="en-US"/>
        </w:rPr>
        <w:t xml:space="preserve">, </w:t>
      </w:r>
      <w:r w:rsidR="00D36400">
        <w:rPr>
          <w:rFonts w:ascii="Calibri" w:hAnsi="Calibri"/>
          <w:lang w:val="en-US"/>
        </w:rPr>
        <w:t xml:space="preserve">and therefore the results concerning this compound </w:t>
      </w:r>
      <w:r w:rsidR="00657F33">
        <w:rPr>
          <w:rFonts w:ascii="Calibri" w:hAnsi="Calibri"/>
          <w:lang w:val="en-US"/>
        </w:rPr>
        <w:t xml:space="preserve">were </w:t>
      </w:r>
      <w:r w:rsidR="006113D5">
        <w:rPr>
          <w:rFonts w:ascii="Calibri" w:hAnsi="Calibri"/>
          <w:lang w:val="en-US"/>
        </w:rPr>
        <w:t>partial</w:t>
      </w:r>
      <w:r w:rsidR="00AC3790">
        <w:rPr>
          <w:rFonts w:ascii="Calibri" w:hAnsi="Calibri"/>
          <w:lang w:val="en-US"/>
        </w:rPr>
        <w:t xml:space="preserve"> and imprecise</w:t>
      </w:r>
      <w:r w:rsidR="001729BF" w:rsidRPr="00BE40D7">
        <w:rPr>
          <w:rFonts w:ascii="Calibri" w:hAnsi="Calibri"/>
          <w:lang w:val="en-US"/>
        </w:rPr>
        <w:t>.</w:t>
      </w:r>
      <w:r w:rsidR="00EA7303">
        <w:rPr>
          <w:rFonts w:ascii="Calibri" w:hAnsi="Calibri"/>
          <w:lang w:val="en-US"/>
        </w:rPr>
        <w:t xml:space="preserve"> Secondly</w:t>
      </w:r>
      <w:r w:rsidR="00063410">
        <w:rPr>
          <w:rFonts w:ascii="Calibri" w:hAnsi="Calibri"/>
          <w:lang w:val="en-US"/>
        </w:rPr>
        <w:t>,</w:t>
      </w:r>
      <w:r w:rsidR="00EA7303">
        <w:rPr>
          <w:rFonts w:ascii="Calibri" w:hAnsi="Calibri"/>
          <w:lang w:val="en-US"/>
        </w:rPr>
        <w:t xml:space="preserve"> </w:t>
      </w:r>
      <w:r w:rsidR="006113D5">
        <w:rPr>
          <w:rFonts w:ascii="Calibri" w:hAnsi="Calibri"/>
          <w:lang w:val="en-US"/>
        </w:rPr>
        <w:t xml:space="preserve">since </w:t>
      </w:r>
      <w:r w:rsidR="00EA7303">
        <w:rPr>
          <w:rFonts w:ascii="Calibri" w:hAnsi="Calibri"/>
          <w:lang w:val="en-US"/>
        </w:rPr>
        <w:t xml:space="preserve">the </w:t>
      </w:r>
      <w:r w:rsidR="006113D5">
        <w:rPr>
          <w:rFonts w:ascii="Calibri" w:hAnsi="Calibri"/>
          <w:lang w:val="en-US"/>
        </w:rPr>
        <w:t xml:space="preserve">relative </w:t>
      </w:r>
      <w:r w:rsidR="00EA7303">
        <w:rPr>
          <w:rFonts w:ascii="Calibri" w:hAnsi="Calibri"/>
          <w:lang w:val="en-US"/>
        </w:rPr>
        <w:t xml:space="preserve">distribution of Se species </w:t>
      </w:r>
      <w:r w:rsidR="006113D5">
        <w:rPr>
          <w:rFonts w:ascii="Calibri" w:hAnsi="Calibri"/>
          <w:lang w:val="en-US"/>
        </w:rPr>
        <w:t xml:space="preserve">can </w:t>
      </w:r>
      <w:r w:rsidR="00657F33">
        <w:rPr>
          <w:rFonts w:ascii="Calibri" w:hAnsi="Calibri"/>
          <w:lang w:val="en-US"/>
        </w:rPr>
        <w:t>differ</w:t>
      </w:r>
      <w:r w:rsidR="00EA7303">
        <w:rPr>
          <w:rFonts w:ascii="Calibri" w:hAnsi="Calibri"/>
          <w:lang w:val="en-US"/>
        </w:rPr>
        <w:t xml:space="preserve"> between serum and </w:t>
      </w:r>
      <w:r w:rsidR="00941E73">
        <w:rPr>
          <w:rFonts w:ascii="Calibri" w:hAnsi="Calibri"/>
          <w:lang w:val="en-US"/>
        </w:rPr>
        <w:t xml:space="preserve">other </w:t>
      </w:r>
      <w:r w:rsidR="00EA7303">
        <w:rPr>
          <w:rFonts w:ascii="Calibri" w:hAnsi="Calibri"/>
          <w:lang w:val="en-US"/>
        </w:rPr>
        <w:t xml:space="preserve">body </w:t>
      </w:r>
      <w:r w:rsidR="00876268">
        <w:rPr>
          <w:rFonts w:ascii="Calibri" w:hAnsi="Calibri"/>
          <w:lang w:val="en-US"/>
        </w:rPr>
        <w:t>compartments</w:t>
      </w:r>
      <w:r w:rsidR="00F211B6">
        <w:rPr>
          <w:rFonts w:ascii="Calibri" w:hAnsi="Calibri"/>
          <w:lang w:val="en-US"/>
        </w:rPr>
        <w:t xml:space="preserve"> </w:t>
      </w:r>
      <w:r w:rsidR="00EA7303">
        <w:rPr>
          <w:rFonts w:ascii="Calibri" w:hAnsi="Calibri"/>
          <w:lang w:val="en-US"/>
        </w:rPr>
        <w:fldChar w:fldCharType="begin">
          <w:fldData xml:space="preserve">PEVuZE5vdGU+PENpdGU+PEF1dGhvcj5NaWNoYWxrZTwvQXV0aG9yPjxZZWFyPjIwMTc8L1llYXI+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</w:fldData>
        </w:fldChar>
      </w:r>
      <w:r w:rsidR="00194FFB">
        <w:rPr>
          <w:rFonts w:ascii="Calibri" w:hAnsi="Calibri"/>
          <w:lang w:val="en-US"/>
        </w:rPr>
        <w:instrText xml:space="preserve"> ADDIN EN.CITE </w:instrText>
      </w:r>
      <w:r w:rsidR="00194FFB">
        <w:rPr>
          <w:rFonts w:ascii="Calibri" w:hAnsi="Calibri"/>
          <w:lang w:val="en-US"/>
        </w:rPr>
        <w:fldChar w:fldCharType="begin">
          <w:fldData xml:space="preserve">PEVuZE5vdGU+PENpdGU+PEF1dGhvcj5NaWNoYWxrZTwvQXV0aG9yPjxZZWFyPjIwMTc8L1llYXI+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</w:fldData>
        </w:fldChar>
      </w:r>
      <w:r w:rsidR="00194FFB">
        <w:rPr>
          <w:rFonts w:ascii="Calibri" w:hAnsi="Calibri"/>
          <w:lang w:val="en-US"/>
        </w:rPr>
        <w:instrText xml:space="preserve"> ADDIN EN.CITE.DATA </w:instrText>
      </w:r>
      <w:r w:rsidR="00194FFB">
        <w:rPr>
          <w:rFonts w:ascii="Calibri" w:hAnsi="Calibri"/>
          <w:lang w:val="en-US"/>
        </w:rPr>
      </w:r>
      <w:r w:rsidR="00194FFB">
        <w:rPr>
          <w:rFonts w:ascii="Calibri" w:hAnsi="Calibri"/>
          <w:lang w:val="en-US"/>
        </w:rPr>
        <w:fldChar w:fldCharType="end"/>
      </w:r>
      <w:r w:rsidR="00EA7303">
        <w:rPr>
          <w:rFonts w:ascii="Calibri" w:hAnsi="Calibri"/>
          <w:lang w:val="en-US"/>
        </w:rPr>
      </w:r>
      <w:r w:rsidR="00EA7303">
        <w:rPr>
          <w:rFonts w:ascii="Calibri" w:hAnsi="Calibri"/>
          <w:lang w:val="en-US"/>
        </w:rPr>
        <w:fldChar w:fldCharType="separate"/>
      </w:r>
      <w:r w:rsidR="00194FFB">
        <w:rPr>
          <w:rFonts w:ascii="Calibri" w:hAnsi="Calibri"/>
          <w:noProof/>
          <w:lang w:val="en-US"/>
        </w:rPr>
        <w:t>(</w:t>
      </w:r>
      <w:hyperlink w:anchor="_ENREF_60" w:tooltip="Michalke, 2017 #215" w:history="1">
        <w:r w:rsidR="00FD1980">
          <w:rPr>
            <w:rFonts w:ascii="Calibri" w:hAnsi="Calibri"/>
            <w:noProof/>
            <w:lang w:val="en-US"/>
          </w:rPr>
          <w:t>Michalke et al., 2017a</w:t>
        </w:r>
      </w:hyperlink>
      <w:r w:rsidR="00194FFB">
        <w:rPr>
          <w:rFonts w:ascii="Calibri" w:hAnsi="Calibri"/>
          <w:noProof/>
          <w:lang w:val="en-US"/>
        </w:rPr>
        <w:t xml:space="preserve">; </w:t>
      </w:r>
      <w:hyperlink w:anchor="_ENREF_62" w:tooltip="Misra, 2012 #125" w:history="1">
        <w:r w:rsidR="00FD1980">
          <w:rPr>
            <w:rFonts w:ascii="Calibri" w:hAnsi="Calibri"/>
            <w:noProof/>
            <w:lang w:val="en-US"/>
          </w:rPr>
          <w:t>Misra et al., 2012</w:t>
        </w:r>
      </w:hyperlink>
      <w:r w:rsidR="00194FFB">
        <w:rPr>
          <w:rFonts w:ascii="Calibri" w:hAnsi="Calibri"/>
          <w:noProof/>
          <w:lang w:val="en-US"/>
        </w:rPr>
        <w:t xml:space="preserve">; </w:t>
      </w:r>
      <w:hyperlink w:anchor="_ENREF_95" w:tooltip="Vinceti, 2017 #207" w:history="1">
        <w:r w:rsidR="00FD1980">
          <w:rPr>
            <w:rFonts w:ascii="Calibri" w:hAnsi="Calibri"/>
            <w:noProof/>
            <w:lang w:val="en-US"/>
          </w:rPr>
          <w:t>Vinceti et al., 2017a</w:t>
        </w:r>
      </w:hyperlink>
      <w:r w:rsidR="00194FFB">
        <w:rPr>
          <w:rFonts w:ascii="Calibri" w:hAnsi="Calibri"/>
          <w:noProof/>
          <w:lang w:val="en-US"/>
        </w:rPr>
        <w:t>)</w:t>
      </w:r>
      <w:r w:rsidR="00EA7303">
        <w:rPr>
          <w:rFonts w:ascii="Calibri" w:hAnsi="Calibri"/>
          <w:lang w:val="en-US"/>
        </w:rPr>
        <w:fldChar w:fldCharType="end"/>
      </w:r>
      <w:r w:rsidR="00D36400">
        <w:rPr>
          <w:rFonts w:ascii="Calibri" w:hAnsi="Calibri"/>
          <w:lang w:val="en-US"/>
        </w:rPr>
        <w:t>, the association</w:t>
      </w:r>
      <w:r w:rsidR="005F14C5">
        <w:rPr>
          <w:rFonts w:ascii="Calibri" w:hAnsi="Calibri"/>
          <w:lang w:val="en-US"/>
        </w:rPr>
        <w:t>s</w:t>
      </w:r>
      <w:r w:rsidR="00D36400">
        <w:rPr>
          <w:rFonts w:ascii="Calibri" w:hAnsi="Calibri"/>
          <w:lang w:val="en-US"/>
        </w:rPr>
        <w:t xml:space="preserve"> we observed </w:t>
      </w:r>
      <w:r w:rsidR="006113D5">
        <w:rPr>
          <w:rFonts w:ascii="Calibri" w:hAnsi="Calibri"/>
          <w:lang w:val="en-US"/>
        </w:rPr>
        <w:t xml:space="preserve">should be considered as </w:t>
      </w:r>
      <w:r w:rsidR="00D36400">
        <w:rPr>
          <w:rFonts w:ascii="Calibri" w:hAnsi="Calibri"/>
          <w:lang w:val="en-US"/>
        </w:rPr>
        <w:t xml:space="preserve">specific for the blood and not </w:t>
      </w:r>
      <w:r w:rsidR="00AC3790">
        <w:rPr>
          <w:rFonts w:ascii="Calibri" w:hAnsi="Calibri"/>
          <w:lang w:val="en-US"/>
        </w:rPr>
        <w:t>nece</w:t>
      </w:r>
      <w:r w:rsidR="006113D5">
        <w:rPr>
          <w:rFonts w:ascii="Calibri" w:hAnsi="Calibri"/>
          <w:lang w:val="en-US"/>
        </w:rPr>
        <w:t xml:space="preserve">ssarily </w:t>
      </w:r>
      <w:r w:rsidR="00AC3790">
        <w:rPr>
          <w:rFonts w:ascii="Calibri" w:hAnsi="Calibri"/>
          <w:lang w:val="en-US"/>
        </w:rPr>
        <w:t xml:space="preserve">true </w:t>
      </w:r>
      <w:r w:rsidR="00D36400">
        <w:rPr>
          <w:rFonts w:ascii="Calibri" w:hAnsi="Calibri"/>
          <w:lang w:val="en-US"/>
        </w:rPr>
        <w:t xml:space="preserve">for other </w:t>
      </w:r>
      <w:r w:rsidR="005F14C5">
        <w:rPr>
          <w:rFonts w:ascii="Calibri" w:hAnsi="Calibri"/>
          <w:lang w:val="en-US"/>
        </w:rPr>
        <w:t>matrices</w:t>
      </w:r>
      <w:r w:rsidR="000829BC">
        <w:rPr>
          <w:rFonts w:ascii="Calibri" w:hAnsi="Calibri"/>
          <w:lang w:val="en-US"/>
        </w:rPr>
        <w:t xml:space="preserve">. </w:t>
      </w:r>
      <w:r w:rsidR="00BC080D">
        <w:rPr>
          <w:rFonts w:ascii="Calibri" w:hAnsi="Calibri"/>
          <w:lang w:val="en-US"/>
        </w:rPr>
        <w:t>Moreover</w:t>
      </w:r>
      <w:r w:rsidR="00EA7303">
        <w:rPr>
          <w:rFonts w:ascii="Calibri" w:hAnsi="Calibri"/>
          <w:lang w:val="en-US"/>
        </w:rPr>
        <w:t xml:space="preserve">, </w:t>
      </w:r>
      <w:r w:rsidR="00BE40D7" w:rsidRPr="00BE40D7">
        <w:rPr>
          <w:rFonts w:ascii="Calibri" w:hAnsi="Calibri" w:hint="eastAsia"/>
          <w:lang w:val="en-US"/>
        </w:rPr>
        <w:t xml:space="preserve">dietary information was collected with </w:t>
      </w:r>
      <w:r w:rsidR="006113D5">
        <w:rPr>
          <w:rFonts w:ascii="Calibri" w:hAnsi="Calibri"/>
          <w:lang w:val="en-US"/>
        </w:rPr>
        <w:t xml:space="preserve">a </w:t>
      </w:r>
      <w:r w:rsidR="00BE40D7" w:rsidRPr="00BE40D7">
        <w:rPr>
          <w:rFonts w:ascii="Calibri" w:hAnsi="Calibri" w:hint="eastAsia"/>
          <w:lang w:val="en-US"/>
        </w:rPr>
        <w:t xml:space="preserve">self-administered </w:t>
      </w:r>
      <w:r w:rsidR="006113D5">
        <w:rPr>
          <w:rFonts w:ascii="Calibri" w:hAnsi="Calibri"/>
          <w:lang w:val="en-US"/>
        </w:rPr>
        <w:t>fo</w:t>
      </w:r>
      <w:r w:rsidR="00E326B4">
        <w:rPr>
          <w:rFonts w:ascii="Calibri" w:hAnsi="Calibri"/>
          <w:lang w:val="en-US"/>
        </w:rPr>
        <w:t>o</w:t>
      </w:r>
      <w:r w:rsidR="006113D5">
        <w:rPr>
          <w:rFonts w:ascii="Calibri" w:hAnsi="Calibri"/>
          <w:lang w:val="en-US"/>
        </w:rPr>
        <w:t xml:space="preserve">d frequency </w:t>
      </w:r>
      <w:r w:rsidR="00BE40D7" w:rsidRPr="00BE40D7">
        <w:rPr>
          <w:rFonts w:ascii="Calibri" w:hAnsi="Calibri" w:hint="eastAsia"/>
          <w:lang w:val="en-US"/>
        </w:rPr>
        <w:t>questionnaire that</w:t>
      </w:r>
      <w:r w:rsidR="00FD3094">
        <w:rPr>
          <w:rFonts w:ascii="Calibri" w:hAnsi="Calibri"/>
          <w:lang w:val="en-US"/>
        </w:rPr>
        <w:t>,</w:t>
      </w:r>
      <w:r w:rsidR="00BE40D7" w:rsidRPr="00BE40D7">
        <w:rPr>
          <w:rFonts w:ascii="Calibri" w:hAnsi="Calibri" w:hint="eastAsia"/>
          <w:lang w:val="en-US"/>
        </w:rPr>
        <w:t xml:space="preserve"> although validated for the North</w:t>
      </w:r>
      <w:r w:rsidR="00BE40D7" w:rsidRPr="00BE630C">
        <w:rPr>
          <w:rFonts w:ascii="Calibri" w:hAnsi="Calibri" w:hint="eastAsia"/>
          <w:lang w:val="en-US"/>
        </w:rPr>
        <w:t>ern Italian population</w:t>
      </w:r>
      <w:r w:rsidR="00BE40D7">
        <w:rPr>
          <w:rFonts w:ascii="Calibri" w:hAnsi="Calibri"/>
          <w:lang w:val="en-US"/>
        </w:rPr>
        <w:t xml:space="preserve"> </w:t>
      </w:r>
      <w:r w:rsidR="00BE40D7">
        <w:rPr>
          <w:rFonts w:ascii="Calibri" w:hAnsi="Calibri"/>
          <w:lang w:val="en-US"/>
        </w:rPr>
        <w:fldChar w:fldCharType="begin"/>
      </w:r>
      <w:r w:rsidR="00BE40D7">
        <w:rPr>
          <w:rFonts w:ascii="Calibri" w:hAnsi="Calibri"/>
          <w:lang w:val="en-US"/>
        </w:rPr>
        <w:instrText xml:space="preserve"> ADDIN EN.CITE &lt;EndNote&gt;&lt;Cite&gt;&lt;Author&gt;Pasanisi&lt;/Author&gt;&lt;Year&gt;2002&lt;/Year&gt;&lt;RecNum&gt;6&lt;/RecNum&gt;&lt;DisplayText&gt;(Pasanisi et al., 2002)&lt;/DisplayText&gt;&lt;record&gt;&lt;rec-number&gt;6&lt;/rec-number&gt;&lt;foreign-keys&gt;&lt;key app="EN" db-id="apvdpdsv9sv2x0e2r9ovsz21wrav2afa0awz" timestamp="1483129283"&gt;6&lt;/key&gt;&lt;/foreign-keys&gt;&lt;ref-type name="Journal Article"&gt;17&lt;/ref-type&gt;&lt;contributors&gt;&lt;authors&gt;&lt;author&gt;Pasanisi, P.&lt;/author&gt;&lt;author&gt;Berrino, F.&lt;/author&gt;&lt;author&gt;Bellati, C.&lt;/author&gt;&lt;author&gt;Sieri, S.&lt;/author&gt;&lt;author&gt;Krogh, V.&lt;/author&gt;&lt;/authors&gt;&lt;/contributors&gt;&lt;auth-address&gt;Unit of Epidemiology, INT, Milan, Italy.&lt;/auth-address&gt;&lt;titles&gt;&lt;title&gt;Validity of the Italian EPIC questionnaire to assess past diet&lt;/title&gt;&lt;secondary-title&gt;IARC Sci Publ&lt;/secondary-title&gt;&lt;alt-title&gt;IARC scientific publications&lt;/alt-title&gt;&lt;/titles&gt;&lt;periodical&gt;&lt;full-title&gt;IARC Sci Publ&lt;/full-title&gt;&lt;abbr-1&gt;IARC scientific publications&lt;/abbr-1&gt;&lt;/periodical&gt;&lt;alt-periodical&gt;&lt;full-title&gt;IARC Sci Publ&lt;/full-title&gt;&lt;abbr-1&gt;IARC scientific publications&lt;/abbr-1&gt;&lt;/alt-periodical&gt;&lt;pages&gt;41-4&lt;/pages&gt;&lt;volume&gt;156&lt;/volume&gt;&lt;keywords&gt;&lt;keyword&gt;Breast Neoplasms/epidemiology/*genetics&lt;/keyword&gt;&lt;keyword&gt;Cohort Studies&lt;/keyword&gt;&lt;keyword&gt;*Diet Surveys&lt;/keyword&gt;&lt;keyword&gt;Female&lt;/keyword&gt;&lt;keyword&gt;*Food Habits&lt;/keyword&gt;&lt;keyword&gt;Genes, BRCA1&lt;/keyword&gt;&lt;keyword&gt;Genes, BRCA2&lt;/keyword&gt;&lt;keyword&gt;Humans&lt;/keyword&gt;&lt;keyword&gt;Italy&lt;/keyword&gt;&lt;keyword&gt;Longitudinal Studies&lt;/keyword&gt;&lt;keyword&gt;Mental Recall&lt;/keyword&gt;&lt;keyword&gt;Middle Aged&lt;/keyword&gt;&lt;keyword&gt;Postmenopause&lt;/keyword&gt;&lt;keyword&gt;Prospective Studies&lt;/keyword&gt;&lt;keyword&gt;Questionnaires/*standards&lt;/keyword&gt;&lt;/keywords&gt;&lt;dates&gt;&lt;year&gt;2002&lt;/year&gt;&lt;/dates&gt;&lt;isbn&gt;0300-5038 (Print)&amp;#xD;0300-5038 (Linking)&lt;/isbn&gt;&lt;accession-num&gt;12484120&lt;/accession-num&gt;&lt;urls&gt;&lt;related-urls&gt;&lt;url&gt;http://www.ncbi.nlm.nih.gov/pubmed/12484120&lt;/url&gt;&lt;/related-urls&gt;&lt;/urls&gt;&lt;/record&gt;&lt;/Cite&gt;&lt;/EndNote&gt;</w:instrText>
      </w:r>
      <w:r w:rsidR="00BE40D7">
        <w:rPr>
          <w:rFonts w:ascii="Calibri" w:hAnsi="Calibri"/>
          <w:lang w:val="en-US"/>
        </w:rPr>
        <w:fldChar w:fldCharType="separate"/>
      </w:r>
      <w:r w:rsidR="00BE40D7">
        <w:rPr>
          <w:rFonts w:ascii="Calibri" w:hAnsi="Calibri"/>
          <w:noProof/>
          <w:lang w:val="en-US"/>
        </w:rPr>
        <w:t>(</w:t>
      </w:r>
      <w:hyperlink w:anchor="_ENREF_72" w:tooltip="Pasanisi, 2002 #6" w:history="1">
        <w:r w:rsidR="00FD1980">
          <w:rPr>
            <w:rFonts w:ascii="Calibri" w:hAnsi="Calibri"/>
            <w:noProof/>
            <w:lang w:val="en-US"/>
          </w:rPr>
          <w:t>Pasanisi et al., 2002</w:t>
        </w:r>
      </w:hyperlink>
      <w:r w:rsidR="00BE40D7">
        <w:rPr>
          <w:rFonts w:ascii="Calibri" w:hAnsi="Calibri"/>
          <w:noProof/>
          <w:lang w:val="en-US"/>
        </w:rPr>
        <w:t>)</w:t>
      </w:r>
      <w:r w:rsidR="00BE40D7">
        <w:rPr>
          <w:rFonts w:ascii="Calibri" w:hAnsi="Calibri"/>
          <w:lang w:val="en-US"/>
        </w:rPr>
        <w:fldChar w:fldCharType="end"/>
      </w:r>
      <w:r w:rsidR="00BE40D7" w:rsidRPr="00BE630C">
        <w:rPr>
          <w:rFonts w:ascii="Calibri" w:hAnsi="Calibri" w:hint="eastAsia"/>
          <w:lang w:val="en-US"/>
        </w:rPr>
        <w:t xml:space="preserve">, may still </w:t>
      </w:r>
      <w:r w:rsidR="005F14C5">
        <w:rPr>
          <w:rFonts w:ascii="Calibri" w:hAnsi="Calibri"/>
          <w:lang w:val="en-US"/>
        </w:rPr>
        <w:t>introduce</w:t>
      </w:r>
      <w:r w:rsidR="00BE40D7" w:rsidRPr="00BE630C">
        <w:rPr>
          <w:rFonts w:ascii="Calibri" w:hAnsi="Calibri" w:hint="eastAsia"/>
          <w:lang w:val="en-US"/>
        </w:rPr>
        <w:t xml:space="preserve"> some exposure</w:t>
      </w:r>
      <w:r w:rsidR="00BE40D7">
        <w:rPr>
          <w:rFonts w:ascii="Calibri" w:hAnsi="Calibri"/>
          <w:lang w:val="en-US"/>
        </w:rPr>
        <w:t xml:space="preserve"> misclassifi</w:t>
      </w:r>
      <w:r w:rsidR="00BE40D7" w:rsidRPr="00BE630C">
        <w:rPr>
          <w:rFonts w:ascii="Calibri" w:hAnsi="Calibri"/>
          <w:lang w:val="en-US"/>
        </w:rPr>
        <w:t>cation</w:t>
      </w:r>
      <w:r w:rsidR="006113D5">
        <w:rPr>
          <w:rFonts w:ascii="Calibri" w:hAnsi="Calibri"/>
          <w:lang w:val="en-US"/>
        </w:rPr>
        <w:t xml:space="preserve"> in the assessment of dietary habits</w:t>
      </w:r>
      <w:r w:rsidR="00BE40D7">
        <w:rPr>
          <w:rFonts w:ascii="Calibri" w:hAnsi="Calibri"/>
          <w:lang w:val="en-US"/>
        </w:rPr>
        <w:t>.</w:t>
      </w:r>
      <w:r w:rsidR="00E326B4">
        <w:rPr>
          <w:rFonts w:ascii="Calibri" w:hAnsi="Calibri"/>
          <w:lang w:val="en-US"/>
        </w:rPr>
        <w:t xml:space="preserve"> </w:t>
      </w:r>
      <w:r w:rsidR="00AC3790">
        <w:rPr>
          <w:rFonts w:ascii="Calibri" w:hAnsi="Calibri"/>
          <w:lang w:val="en-US"/>
        </w:rPr>
        <w:t>In addition</w:t>
      </w:r>
      <w:r w:rsidR="006113D5">
        <w:rPr>
          <w:rFonts w:ascii="Calibri" w:hAnsi="Calibri"/>
          <w:lang w:val="en-US"/>
        </w:rPr>
        <w:t xml:space="preserve">, the small sample size of the study </w:t>
      </w:r>
      <w:r w:rsidR="00AC3790">
        <w:rPr>
          <w:rFonts w:ascii="Calibri" w:hAnsi="Calibri"/>
          <w:lang w:val="en-US"/>
        </w:rPr>
        <w:t xml:space="preserve">was associated with a limited </w:t>
      </w:r>
      <w:r w:rsidR="006113D5">
        <w:rPr>
          <w:rFonts w:ascii="Calibri" w:hAnsi="Calibri"/>
          <w:lang w:val="en-US"/>
        </w:rPr>
        <w:t xml:space="preserve">statistical precision of the point estimates, as </w:t>
      </w:r>
      <w:r w:rsidR="00AC3790">
        <w:rPr>
          <w:rFonts w:ascii="Calibri" w:hAnsi="Calibri"/>
          <w:lang w:val="en-US"/>
        </w:rPr>
        <w:t xml:space="preserve">shown </w:t>
      </w:r>
      <w:r w:rsidR="006113D5">
        <w:rPr>
          <w:rFonts w:ascii="Calibri" w:hAnsi="Calibri"/>
          <w:lang w:val="en-US"/>
        </w:rPr>
        <w:t>by their wide confidence intervals.</w:t>
      </w:r>
      <w:r w:rsidR="00AC3790">
        <w:rPr>
          <w:rFonts w:ascii="Calibri" w:hAnsi="Calibri"/>
          <w:lang w:val="en-US"/>
        </w:rPr>
        <w:t xml:space="preserve"> Finally, other sources of selenium exposure such as smoking and outdoor air pollution </w:t>
      </w:r>
      <w:r w:rsidR="00E326B4">
        <w:rPr>
          <w:rFonts w:ascii="Calibri" w:hAnsi="Calibri"/>
          <w:lang w:val="en-US"/>
        </w:rPr>
        <w:fldChar w:fldCharType="begin">
          <w:fldData xml:space="preserve">PEVuZE5vdGU+PENpdGU+PEF1dGhvcj5GYW48L0F1dGhvcj48WWVhcj4yMDE1PC9ZZWFyPjxSZWNO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=
</w:fldData>
        </w:fldChar>
      </w:r>
      <w:r w:rsidR="003419D4">
        <w:rPr>
          <w:rFonts w:ascii="Calibri" w:hAnsi="Calibri"/>
          <w:lang w:val="en-US"/>
        </w:rPr>
        <w:instrText xml:space="preserve"> ADDIN EN.CITE </w:instrText>
      </w:r>
      <w:r w:rsidR="003419D4">
        <w:rPr>
          <w:rFonts w:ascii="Calibri" w:hAnsi="Calibri"/>
          <w:lang w:val="en-US"/>
        </w:rPr>
        <w:fldChar w:fldCharType="begin">
          <w:fldData xml:space="preserve">PEVuZE5vdGU+PENpdGU+PEF1dGhvcj5GYW48L0F1dGhvcj48WWVhcj4yMDE1PC9ZZWFyPjxSZWNO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=
</w:fldData>
        </w:fldChar>
      </w:r>
      <w:r w:rsidR="003419D4">
        <w:rPr>
          <w:rFonts w:ascii="Calibri" w:hAnsi="Calibri"/>
          <w:lang w:val="en-US"/>
        </w:rPr>
        <w:instrText xml:space="preserve"> ADDIN EN.CITE.DATA </w:instrText>
      </w:r>
      <w:r w:rsidR="003419D4">
        <w:rPr>
          <w:rFonts w:ascii="Calibri" w:hAnsi="Calibri"/>
          <w:lang w:val="en-US"/>
        </w:rPr>
      </w:r>
      <w:r w:rsidR="003419D4">
        <w:rPr>
          <w:rFonts w:ascii="Calibri" w:hAnsi="Calibri"/>
          <w:lang w:val="en-US"/>
        </w:rPr>
        <w:fldChar w:fldCharType="end"/>
      </w:r>
      <w:r w:rsidR="00E326B4">
        <w:rPr>
          <w:rFonts w:ascii="Calibri" w:hAnsi="Calibri"/>
          <w:lang w:val="en-US"/>
        </w:rPr>
      </w:r>
      <w:r w:rsidR="00E326B4">
        <w:rPr>
          <w:rFonts w:ascii="Calibri" w:hAnsi="Calibri"/>
          <w:lang w:val="en-US"/>
        </w:rPr>
        <w:fldChar w:fldCharType="separate"/>
      </w:r>
      <w:r w:rsidR="003419D4">
        <w:rPr>
          <w:rFonts w:ascii="Calibri" w:hAnsi="Calibri"/>
          <w:noProof/>
          <w:lang w:val="en-US"/>
        </w:rPr>
        <w:t>(</w:t>
      </w:r>
      <w:hyperlink w:anchor="_ENREF_6" w:tooltip="Bogden, 1981 #211" w:history="1">
        <w:r w:rsidR="00FD1980">
          <w:rPr>
            <w:rFonts w:ascii="Calibri" w:hAnsi="Calibri"/>
            <w:noProof/>
            <w:lang w:val="en-US"/>
          </w:rPr>
          <w:t>Bogden et al., 1981</w:t>
        </w:r>
      </w:hyperlink>
      <w:r w:rsidR="003419D4">
        <w:rPr>
          <w:rFonts w:ascii="Calibri" w:hAnsi="Calibri"/>
          <w:noProof/>
          <w:lang w:val="en-US"/>
        </w:rPr>
        <w:t xml:space="preserve">; </w:t>
      </w:r>
      <w:hyperlink w:anchor="_ENREF_25" w:tooltip="Fan, 2015 #196" w:history="1">
        <w:r w:rsidR="00FD1980">
          <w:rPr>
            <w:rFonts w:ascii="Calibri" w:hAnsi="Calibri"/>
            <w:noProof/>
            <w:lang w:val="en-US"/>
          </w:rPr>
          <w:t>Fan and Vinceti, 2015</w:t>
        </w:r>
      </w:hyperlink>
      <w:r w:rsidR="003419D4">
        <w:rPr>
          <w:rFonts w:ascii="Calibri" w:hAnsi="Calibri"/>
          <w:noProof/>
          <w:lang w:val="en-US"/>
        </w:rPr>
        <w:t>)</w:t>
      </w:r>
      <w:r w:rsidR="00E326B4">
        <w:rPr>
          <w:rFonts w:ascii="Calibri" w:hAnsi="Calibri"/>
          <w:lang w:val="en-US"/>
        </w:rPr>
        <w:fldChar w:fldCharType="end"/>
      </w:r>
      <w:r w:rsidR="00AC3790">
        <w:rPr>
          <w:rFonts w:ascii="Calibri" w:hAnsi="Calibri"/>
          <w:lang w:val="en-US"/>
        </w:rPr>
        <w:t xml:space="preserve"> may have represented an additional relevant source of exposure to Se species, at least in some subjects. This may have induced some exposure misclassification for </w:t>
      </w:r>
      <w:r w:rsidR="00864395">
        <w:rPr>
          <w:rFonts w:ascii="Calibri" w:hAnsi="Calibri"/>
          <w:lang w:val="en-US"/>
        </w:rPr>
        <w:t xml:space="preserve">overall Se levels and for </w:t>
      </w:r>
      <w:r w:rsidR="00AC3790">
        <w:rPr>
          <w:rFonts w:ascii="Calibri" w:hAnsi="Calibri"/>
          <w:lang w:val="en-US"/>
        </w:rPr>
        <w:t xml:space="preserve">the inorganic species, which may be found </w:t>
      </w:r>
      <w:r w:rsidR="00864395">
        <w:rPr>
          <w:rFonts w:ascii="Calibri" w:hAnsi="Calibri"/>
          <w:lang w:val="en-US"/>
        </w:rPr>
        <w:t xml:space="preserve">at higher levels </w:t>
      </w:r>
      <w:r w:rsidR="00AC3790">
        <w:rPr>
          <w:rFonts w:ascii="Calibri" w:hAnsi="Calibri"/>
          <w:lang w:val="en-US"/>
        </w:rPr>
        <w:t xml:space="preserve">in </w:t>
      </w:r>
      <w:r w:rsidR="00864395">
        <w:rPr>
          <w:rFonts w:ascii="Calibri" w:hAnsi="Calibri"/>
          <w:lang w:val="en-US"/>
        </w:rPr>
        <w:t xml:space="preserve">highly polluted urban environments </w:t>
      </w:r>
      <w:r w:rsidR="00AC3790">
        <w:rPr>
          <w:rFonts w:ascii="Calibri" w:hAnsi="Calibri"/>
          <w:lang w:val="en-US"/>
        </w:rPr>
        <w:t xml:space="preserve">and have been associated to risk of chronic disease </w:t>
      </w:r>
      <w:r w:rsidR="003419D4">
        <w:rPr>
          <w:rFonts w:ascii="Calibri" w:hAnsi="Calibri"/>
          <w:lang w:val="en-US"/>
        </w:rPr>
        <w:fldChar w:fldCharType="begin">
          <w:fldData xml:space="preserve">PEVuZE5vdGU+PENpdGU+PEF1dGhvcj5IZWNrPC9BdXRob3I+PFllYXI+MjAxNDwvWWVhcj48UmVj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=
</w:fldData>
        </w:fldChar>
      </w:r>
      <w:r w:rsidR="003419D4">
        <w:rPr>
          <w:rFonts w:ascii="Calibri" w:hAnsi="Calibri"/>
          <w:lang w:val="en-US"/>
        </w:rPr>
        <w:instrText xml:space="preserve"> ADDIN EN.CITE </w:instrText>
      </w:r>
      <w:r w:rsidR="003419D4">
        <w:rPr>
          <w:rFonts w:ascii="Calibri" w:hAnsi="Calibri"/>
          <w:lang w:val="en-US"/>
        </w:rPr>
        <w:fldChar w:fldCharType="begin">
          <w:fldData xml:space="preserve">PEVuZE5vdGU+PENpdGU+PEF1dGhvcj5IZWNrPC9BdXRob3I+PFllYXI+MjAxNDwvWWVhcj48UmVj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=
</w:fldData>
        </w:fldChar>
      </w:r>
      <w:r w:rsidR="003419D4">
        <w:rPr>
          <w:rFonts w:ascii="Calibri" w:hAnsi="Calibri"/>
          <w:lang w:val="en-US"/>
        </w:rPr>
        <w:instrText xml:space="preserve"> ADDIN EN.CITE.DATA </w:instrText>
      </w:r>
      <w:r w:rsidR="003419D4">
        <w:rPr>
          <w:rFonts w:ascii="Calibri" w:hAnsi="Calibri"/>
          <w:lang w:val="en-US"/>
        </w:rPr>
      </w:r>
      <w:r w:rsidR="003419D4">
        <w:rPr>
          <w:rFonts w:ascii="Calibri" w:hAnsi="Calibri"/>
          <w:lang w:val="en-US"/>
        </w:rPr>
        <w:fldChar w:fldCharType="end"/>
      </w:r>
      <w:r w:rsidR="003419D4">
        <w:rPr>
          <w:rFonts w:ascii="Calibri" w:hAnsi="Calibri"/>
          <w:lang w:val="en-US"/>
        </w:rPr>
      </w:r>
      <w:r w:rsidR="003419D4">
        <w:rPr>
          <w:rFonts w:ascii="Calibri" w:hAnsi="Calibri"/>
          <w:lang w:val="en-US"/>
        </w:rPr>
        <w:fldChar w:fldCharType="separate"/>
      </w:r>
      <w:r w:rsidR="003419D4">
        <w:rPr>
          <w:rFonts w:ascii="Calibri" w:hAnsi="Calibri"/>
          <w:noProof/>
          <w:lang w:val="en-US"/>
        </w:rPr>
        <w:t>(</w:t>
      </w:r>
      <w:hyperlink w:anchor="_ENREF_40" w:tooltip="Heck, 2014 #78" w:history="1">
        <w:r w:rsidR="00FD1980">
          <w:rPr>
            <w:rFonts w:ascii="Calibri" w:hAnsi="Calibri"/>
            <w:noProof/>
            <w:lang w:val="en-US"/>
          </w:rPr>
          <w:t>Heck et al., 2014</w:t>
        </w:r>
      </w:hyperlink>
      <w:r w:rsidR="003419D4">
        <w:rPr>
          <w:rFonts w:ascii="Calibri" w:hAnsi="Calibri"/>
          <w:noProof/>
          <w:lang w:val="en-US"/>
        </w:rPr>
        <w:t xml:space="preserve">; </w:t>
      </w:r>
      <w:hyperlink w:anchor="_ENREF_41" w:tooltip="Ito, 2011 #83" w:history="1">
        <w:r w:rsidR="00FD1980">
          <w:rPr>
            <w:rFonts w:ascii="Calibri" w:hAnsi="Calibri"/>
            <w:noProof/>
            <w:lang w:val="en-US"/>
          </w:rPr>
          <w:t>Ito et al., 2011</w:t>
        </w:r>
      </w:hyperlink>
      <w:r w:rsidR="003419D4">
        <w:rPr>
          <w:rFonts w:ascii="Calibri" w:hAnsi="Calibri"/>
          <w:noProof/>
          <w:lang w:val="en-US"/>
        </w:rPr>
        <w:t>)</w:t>
      </w:r>
      <w:r w:rsidR="003419D4">
        <w:rPr>
          <w:rFonts w:ascii="Calibri" w:hAnsi="Calibri"/>
          <w:lang w:val="en-US"/>
        </w:rPr>
        <w:fldChar w:fldCharType="end"/>
      </w:r>
      <w:r w:rsidR="003419D4">
        <w:rPr>
          <w:rFonts w:ascii="Calibri" w:hAnsi="Calibri"/>
          <w:lang w:val="en-US"/>
        </w:rPr>
        <w:t>.</w:t>
      </w:r>
    </w:p>
    <w:p w14:paraId="4465BD8A" w14:textId="60E28FDA" w:rsidR="006F5F3E" w:rsidRPr="008B54C0" w:rsidRDefault="00EA0968" w:rsidP="00FD3094">
      <w:pPr>
        <w:spacing w:line="360" w:lineRule="auto"/>
        <w:ind w:firstLine="708"/>
        <w:jc w:val="both"/>
        <w:rPr>
          <w:rFonts w:ascii="Calibri" w:hAnsi="Calibri"/>
          <w:lang w:val="en-US"/>
        </w:rPr>
      </w:pPr>
      <w:r>
        <w:rPr>
          <w:rFonts w:ascii="Calibri" w:hAnsi="Calibri"/>
          <w:lang w:val="en-US"/>
        </w:rPr>
        <w:t>A m</w:t>
      </w:r>
      <w:r w:rsidR="004F633A">
        <w:rPr>
          <w:rFonts w:ascii="Calibri" w:hAnsi="Calibri"/>
          <w:lang w:val="en-US"/>
        </w:rPr>
        <w:t xml:space="preserve">ajor strength </w:t>
      </w:r>
      <w:r w:rsidR="00BE40D7">
        <w:rPr>
          <w:rFonts w:ascii="Calibri" w:hAnsi="Calibri"/>
          <w:lang w:val="en-US"/>
        </w:rPr>
        <w:t xml:space="preserve">of our study </w:t>
      </w:r>
      <w:r w:rsidR="004F633A">
        <w:rPr>
          <w:rFonts w:ascii="Calibri" w:hAnsi="Calibri"/>
          <w:lang w:val="en-US"/>
        </w:rPr>
        <w:t xml:space="preserve">is </w:t>
      </w:r>
      <w:r>
        <w:rPr>
          <w:rFonts w:ascii="Calibri" w:hAnsi="Calibri"/>
          <w:lang w:val="en-US"/>
        </w:rPr>
        <w:t>its</w:t>
      </w:r>
      <w:r w:rsidR="004F633A">
        <w:rPr>
          <w:rFonts w:ascii="Calibri" w:hAnsi="Calibri"/>
          <w:lang w:val="en-US"/>
        </w:rPr>
        <w:t xml:space="preserve"> investigation, for the first time to </w:t>
      </w:r>
      <w:r w:rsidR="00236DF9">
        <w:rPr>
          <w:rFonts w:ascii="Calibri" w:hAnsi="Calibri"/>
          <w:lang w:val="en-US"/>
        </w:rPr>
        <w:t xml:space="preserve">our </w:t>
      </w:r>
      <w:r w:rsidR="00453B60">
        <w:rPr>
          <w:rFonts w:ascii="Calibri" w:hAnsi="Calibri"/>
          <w:lang w:val="en-US"/>
        </w:rPr>
        <w:t>knowledge</w:t>
      </w:r>
      <w:r w:rsidR="004F633A">
        <w:rPr>
          <w:rFonts w:ascii="Calibri" w:hAnsi="Calibri"/>
          <w:lang w:val="en-US"/>
        </w:rPr>
        <w:t>,</w:t>
      </w:r>
      <w:r w:rsidR="00A56804">
        <w:rPr>
          <w:rFonts w:ascii="Calibri" w:hAnsi="Calibri"/>
          <w:lang w:val="en-US"/>
        </w:rPr>
        <w:t xml:space="preserve"> </w:t>
      </w:r>
      <w:r w:rsidR="00A66384">
        <w:rPr>
          <w:rFonts w:ascii="Calibri" w:hAnsi="Calibri"/>
          <w:lang w:val="en-US"/>
        </w:rPr>
        <w:t xml:space="preserve">of </w:t>
      </w:r>
      <w:r w:rsidR="004F633A">
        <w:rPr>
          <w:rFonts w:ascii="Calibri" w:hAnsi="Calibri"/>
          <w:lang w:val="en-US"/>
        </w:rPr>
        <w:t>the relation between dietary habits, extensively assessed through a validate</w:t>
      </w:r>
      <w:r w:rsidR="00D36400">
        <w:rPr>
          <w:rFonts w:ascii="Calibri" w:hAnsi="Calibri"/>
          <w:lang w:val="en-US"/>
        </w:rPr>
        <w:t>d</w:t>
      </w:r>
      <w:r w:rsidR="004F633A">
        <w:rPr>
          <w:rFonts w:ascii="Calibri" w:hAnsi="Calibri"/>
          <w:lang w:val="en-US"/>
        </w:rPr>
        <w:t xml:space="preserve"> food frequency questionnaire, and </w:t>
      </w:r>
      <w:r w:rsidR="00A66384">
        <w:rPr>
          <w:rFonts w:ascii="Calibri" w:hAnsi="Calibri"/>
          <w:lang w:val="en-US"/>
        </w:rPr>
        <w:t>serum Se species</w:t>
      </w:r>
      <w:r w:rsidR="00D36400">
        <w:rPr>
          <w:rFonts w:ascii="Calibri" w:hAnsi="Calibri"/>
          <w:lang w:val="en-US"/>
        </w:rPr>
        <w:t xml:space="preserve"> levels</w:t>
      </w:r>
      <w:r w:rsidR="004F633A">
        <w:rPr>
          <w:rFonts w:ascii="Calibri" w:hAnsi="Calibri"/>
          <w:lang w:val="en-US"/>
        </w:rPr>
        <w:t xml:space="preserve"> </w:t>
      </w:r>
      <w:r w:rsidR="00A66384">
        <w:rPr>
          <w:rFonts w:ascii="Calibri" w:hAnsi="Calibri"/>
          <w:lang w:val="en-US"/>
        </w:rPr>
        <w:fldChar w:fldCharType="begin">
          <w:fldData xml:space="preserve">PEVuZE5vdGU+PENpdGU+PEF1dGhvcj5GaWxpcHBpbmk8L0F1dGhvcj48WWVhcj4yMDE3PC9ZZWFy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==
</w:fldData>
        </w:fldChar>
      </w:r>
      <w:r w:rsidR="00936846">
        <w:rPr>
          <w:rFonts w:ascii="Calibri" w:hAnsi="Calibri"/>
          <w:lang w:val="en-US"/>
        </w:rPr>
        <w:instrText xml:space="preserve"> ADDIN EN.CITE </w:instrText>
      </w:r>
      <w:r w:rsidR="00936846">
        <w:rPr>
          <w:rFonts w:ascii="Calibri" w:hAnsi="Calibri"/>
          <w:lang w:val="en-US"/>
        </w:rPr>
        <w:fldChar w:fldCharType="begin">
          <w:fldData xml:space="preserve">PEVuZE5vdGU+PENpdGU+PEF1dGhvcj5GaWxpcHBpbmk8L0F1dGhvcj48WWVhcj4yMDE3PC9ZZWFy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==
</w:fldData>
        </w:fldChar>
      </w:r>
      <w:r w:rsidR="00936846">
        <w:rPr>
          <w:rFonts w:ascii="Calibri" w:hAnsi="Calibri"/>
          <w:lang w:val="en-US"/>
        </w:rPr>
        <w:instrText xml:space="preserve"> ADDIN EN.CITE.DATA </w:instrText>
      </w:r>
      <w:r w:rsidR="00936846">
        <w:rPr>
          <w:rFonts w:ascii="Calibri" w:hAnsi="Calibri"/>
          <w:lang w:val="en-US"/>
        </w:rPr>
      </w:r>
      <w:r w:rsidR="00936846">
        <w:rPr>
          <w:rFonts w:ascii="Calibri" w:hAnsi="Calibri"/>
          <w:lang w:val="en-US"/>
        </w:rPr>
        <w:fldChar w:fldCharType="end"/>
      </w:r>
      <w:r w:rsidR="00A66384">
        <w:rPr>
          <w:rFonts w:ascii="Calibri" w:hAnsi="Calibri"/>
          <w:lang w:val="en-US"/>
        </w:rPr>
      </w:r>
      <w:r w:rsidR="00A66384">
        <w:rPr>
          <w:rFonts w:ascii="Calibri" w:hAnsi="Calibri"/>
          <w:lang w:val="en-US"/>
        </w:rPr>
        <w:fldChar w:fldCharType="separate"/>
      </w:r>
      <w:r w:rsidR="00FD3094">
        <w:rPr>
          <w:rFonts w:ascii="Calibri" w:hAnsi="Calibri"/>
          <w:noProof/>
          <w:lang w:val="en-US"/>
        </w:rPr>
        <w:t>(</w:t>
      </w:r>
      <w:hyperlink w:anchor="_ENREF_29" w:tooltip="Filippini, 2017 #84" w:history="1">
        <w:r w:rsidR="00FD1980">
          <w:rPr>
            <w:rFonts w:ascii="Calibri" w:hAnsi="Calibri"/>
            <w:noProof/>
            <w:lang w:val="en-US"/>
          </w:rPr>
          <w:t>Filippini et al., 2017b</w:t>
        </w:r>
      </w:hyperlink>
      <w:r w:rsidR="00FD3094">
        <w:rPr>
          <w:rFonts w:ascii="Calibri" w:hAnsi="Calibri"/>
          <w:noProof/>
          <w:lang w:val="en-US"/>
        </w:rPr>
        <w:t xml:space="preserve">; </w:t>
      </w:r>
      <w:hyperlink w:anchor="_ENREF_57" w:tooltip="Michalke, 2016 #69" w:history="1">
        <w:r w:rsidR="00FD1980">
          <w:rPr>
            <w:rFonts w:ascii="Calibri" w:hAnsi="Calibri"/>
            <w:noProof/>
            <w:lang w:val="en-US"/>
          </w:rPr>
          <w:t>Michalke, 2016</w:t>
        </w:r>
      </w:hyperlink>
      <w:r w:rsidR="00FD3094">
        <w:rPr>
          <w:rFonts w:ascii="Calibri" w:hAnsi="Calibri"/>
          <w:noProof/>
          <w:lang w:val="en-US"/>
        </w:rPr>
        <w:t xml:space="preserve">; </w:t>
      </w:r>
      <w:hyperlink w:anchor="_ENREF_59" w:tooltip="Michalke, 2009 #128" w:history="1">
        <w:r w:rsidR="00FD1980">
          <w:rPr>
            <w:rFonts w:ascii="Calibri" w:hAnsi="Calibri"/>
            <w:noProof/>
            <w:lang w:val="en-US"/>
          </w:rPr>
          <w:t>Michalke et al., 2009</w:t>
        </w:r>
      </w:hyperlink>
      <w:r w:rsidR="00FD3094">
        <w:rPr>
          <w:rFonts w:ascii="Calibri" w:hAnsi="Calibri"/>
          <w:noProof/>
          <w:lang w:val="en-US"/>
        </w:rPr>
        <w:t xml:space="preserve">; </w:t>
      </w:r>
      <w:hyperlink w:anchor="_ENREF_106" w:tooltip="Vinceti, 2013 #13" w:history="1">
        <w:r w:rsidR="00FD1980">
          <w:rPr>
            <w:rFonts w:ascii="Calibri" w:hAnsi="Calibri"/>
            <w:noProof/>
            <w:lang w:val="en-US"/>
          </w:rPr>
          <w:t>Vinceti et al., 2013b</w:t>
        </w:r>
      </w:hyperlink>
      <w:r w:rsidR="00FD3094">
        <w:rPr>
          <w:rFonts w:ascii="Calibri" w:hAnsi="Calibri"/>
          <w:noProof/>
          <w:lang w:val="en-US"/>
        </w:rPr>
        <w:t>)</w:t>
      </w:r>
      <w:r w:rsidR="00A66384">
        <w:rPr>
          <w:rFonts w:ascii="Calibri" w:hAnsi="Calibri"/>
          <w:lang w:val="en-US"/>
        </w:rPr>
        <w:fldChar w:fldCharType="end"/>
      </w:r>
      <w:r w:rsidR="004313E3">
        <w:rPr>
          <w:rFonts w:ascii="Calibri" w:hAnsi="Calibri"/>
          <w:lang w:val="en-US"/>
        </w:rPr>
        <w:t>,</w:t>
      </w:r>
      <w:r w:rsidR="00D36400">
        <w:rPr>
          <w:rFonts w:ascii="Calibri" w:hAnsi="Calibri"/>
          <w:lang w:val="en-US"/>
        </w:rPr>
        <w:t xml:space="preserve"> an approach of interest taking also into account the highly specific and in some cases even opposite biological effects of Se species</w:t>
      </w:r>
      <w:r w:rsidR="004313E3">
        <w:rPr>
          <w:rFonts w:ascii="Calibri" w:hAnsi="Calibri"/>
          <w:lang w:val="en-US"/>
        </w:rPr>
        <w:t>.</w:t>
      </w:r>
      <w:r w:rsidR="006113D5" w:rsidRPr="006113D5">
        <w:rPr>
          <w:rFonts w:ascii="Calibri" w:hAnsi="Calibri"/>
          <w:lang w:val="en-US"/>
        </w:rPr>
        <w:t xml:space="preserve"> </w:t>
      </w:r>
      <w:r w:rsidR="006113D5">
        <w:rPr>
          <w:rFonts w:ascii="Calibri" w:hAnsi="Calibri"/>
          <w:lang w:val="en-US"/>
        </w:rPr>
        <w:t xml:space="preserve"> Another strength is that study subjects were randomly recruited from Modena residents, and their demographic characteristics and lifestyles (such as body mass index, educational attainments, occupational status and smoking habits) appeared to be similar to those characterizing the population of the entire Modena municipality, and more generally of Italy </w:t>
      </w:r>
      <w:r w:rsidR="006113D5">
        <w:rPr>
          <w:rFonts w:ascii="Calibri" w:hAnsi="Calibri"/>
          <w:lang w:val="en-US"/>
        </w:rPr>
        <w:fldChar w:fldCharType="begin">
          <w:fldData xml:space="preserve">PEVuZE5vdGU+PENpdGU+PEF1dGhvcj5GZXJyYW50ZTwvQXV0aG9yPjxZZWFyPjIwMTI8L1llYXI+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==
</w:fldData>
        </w:fldChar>
      </w:r>
      <w:r w:rsidR="006113D5">
        <w:rPr>
          <w:rFonts w:ascii="Calibri" w:hAnsi="Calibri"/>
          <w:lang w:val="en-US"/>
        </w:rPr>
        <w:instrText xml:space="preserve"> ADDIN EN.CITE </w:instrText>
      </w:r>
      <w:r w:rsidR="006113D5">
        <w:rPr>
          <w:rFonts w:ascii="Calibri" w:hAnsi="Calibri"/>
          <w:lang w:val="en-US"/>
        </w:rPr>
        <w:fldChar w:fldCharType="begin">
          <w:fldData xml:space="preserve">PEVuZE5vdGU+PENpdGU+PEF1dGhvcj5GZXJyYW50ZTwvQXV0aG9yPjxZZWFyPjIwMTI8L1llYXI+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==
</w:fldData>
        </w:fldChar>
      </w:r>
      <w:r w:rsidR="006113D5">
        <w:rPr>
          <w:rFonts w:ascii="Calibri" w:hAnsi="Calibri"/>
          <w:lang w:val="en-US"/>
        </w:rPr>
        <w:instrText xml:space="preserve"> ADDIN EN.CITE.DATA </w:instrText>
      </w:r>
      <w:r w:rsidR="006113D5">
        <w:rPr>
          <w:rFonts w:ascii="Calibri" w:hAnsi="Calibri"/>
          <w:lang w:val="en-US"/>
        </w:rPr>
      </w:r>
      <w:r w:rsidR="006113D5">
        <w:rPr>
          <w:rFonts w:ascii="Calibri" w:hAnsi="Calibri"/>
          <w:lang w:val="en-US"/>
        </w:rPr>
        <w:fldChar w:fldCharType="end"/>
      </w:r>
      <w:r w:rsidR="006113D5">
        <w:rPr>
          <w:rFonts w:ascii="Calibri" w:hAnsi="Calibri"/>
          <w:lang w:val="en-US"/>
        </w:rPr>
      </w:r>
      <w:r w:rsidR="006113D5">
        <w:rPr>
          <w:rFonts w:ascii="Calibri" w:hAnsi="Calibri"/>
          <w:lang w:val="en-US"/>
        </w:rPr>
        <w:fldChar w:fldCharType="separate"/>
      </w:r>
      <w:r w:rsidR="006113D5">
        <w:rPr>
          <w:rFonts w:ascii="Calibri" w:hAnsi="Calibri"/>
          <w:noProof/>
          <w:lang w:val="en-US"/>
        </w:rPr>
        <w:t>(</w:t>
      </w:r>
      <w:hyperlink w:anchor="_ENREF_26" w:tooltip="Ferrante, 2012 #126" w:history="1">
        <w:r w:rsidR="00FD1980">
          <w:rPr>
            <w:rFonts w:ascii="Calibri" w:hAnsi="Calibri"/>
            <w:noProof/>
            <w:lang w:val="en-US"/>
          </w:rPr>
          <w:t>Ferrante et al., 2012</w:t>
        </w:r>
      </w:hyperlink>
      <w:r w:rsidR="006113D5">
        <w:rPr>
          <w:rFonts w:ascii="Calibri" w:hAnsi="Calibri"/>
          <w:noProof/>
          <w:lang w:val="en-US"/>
        </w:rPr>
        <w:t xml:space="preserve">; </w:t>
      </w:r>
      <w:hyperlink w:anchor="_ENREF_38" w:tooltip="Gruppo Tecnico PASSI Emilia-Romagna, 2012 #2" w:history="1">
        <w:r w:rsidR="00FD1980">
          <w:rPr>
            <w:rFonts w:ascii="Calibri" w:hAnsi="Calibri"/>
            <w:noProof/>
            <w:lang w:val="en-US"/>
          </w:rPr>
          <w:t>Gruppo Tecnico PASSI Emilia-Romagna, 2012</w:t>
        </w:r>
      </w:hyperlink>
      <w:r w:rsidR="006113D5">
        <w:rPr>
          <w:rFonts w:ascii="Calibri" w:hAnsi="Calibri"/>
          <w:noProof/>
          <w:lang w:val="en-US"/>
        </w:rPr>
        <w:t>)</w:t>
      </w:r>
      <w:r w:rsidR="006113D5">
        <w:rPr>
          <w:rFonts w:ascii="Calibri" w:hAnsi="Calibri"/>
          <w:lang w:val="en-US"/>
        </w:rPr>
        <w:fldChar w:fldCharType="end"/>
      </w:r>
      <w:r w:rsidR="006113D5">
        <w:rPr>
          <w:rFonts w:ascii="Calibri" w:hAnsi="Calibri"/>
          <w:lang w:val="en-US"/>
        </w:rPr>
        <w:t>.</w:t>
      </w:r>
    </w:p>
    <w:p w14:paraId="616B9CDE" w14:textId="441B7C11" w:rsidR="00F95BAF" w:rsidRPr="00762E53" w:rsidRDefault="00F95BAF" w:rsidP="001729BF">
      <w:pPr>
        <w:jc w:val="both"/>
        <w:rPr>
          <w:lang w:val="en-US"/>
        </w:rPr>
      </w:pPr>
    </w:p>
    <w:p w14:paraId="3EDBB11A" w14:textId="11513C2E" w:rsidR="00F95BAF" w:rsidRPr="00580C6F" w:rsidRDefault="00BF2C61" w:rsidP="001729BF">
      <w:pPr>
        <w:spacing w:line="360" w:lineRule="auto"/>
        <w:jc w:val="both"/>
        <w:rPr>
          <w:rFonts w:ascii="Calibri" w:hAnsi="Calibri"/>
          <w:b/>
          <w:lang w:val="en-US"/>
        </w:rPr>
      </w:pPr>
      <w:r w:rsidRPr="00580C6F">
        <w:rPr>
          <w:rFonts w:ascii="Calibri" w:hAnsi="Calibri"/>
          <w:b/>
          <w:lang w:val="en-US"/>
        </w:rPr>
        <w:t>5.1 Conclusions</w:t>
      </w:r>
      <w:r w:rsidR="00E151C7" w:rsidRPr="00580C6F">
        <w:rPr>
          <w:rFonts w:ascii="Calibri" w:hAnsi="Calibri"/>
          <w:b/>
          <w:lang w:val="en-US"/>
        </w:rPr>
        <w:t xml:space="preserve"> </w:t>
      </w:r>
    </w:p>
    <w:p w14:paraId="1CF88380" w14:textId="2AF1BF40" w:rsidR="00962A7E" w:rsidRDefault="009E65B7" w:rsidP="00750AAE">
      <w:pPr>
        <w:spacing w:line="360" w:lineRule="auto"/>
        <w:ind w:firstLine="708"/>
        <w:jc w:val="both"/>
        <w:rPr>
          <w:rFonts w:ascii="Calibri" w:hAnsi="Calibri"/>
          <w:lang w:val="en-US"/>
        </w:rPr>
      </w:pPr>
      <w:r w:rsidRPr="00204B5D">
        <w:rPr>
          <w:rFonts w:ascii="Calibri" w:hAnsi="Calibri"/>
          <w:lang w:val="en-US"/>
        </w:rPr>
        <w:lastRenderedPageBreak/>
        <w:t>I</w:t>
      </w:r>
      <w:r w:rsidR="008756C2" w:rsidRPr="00204B5D">
        <w:rPr>
          <w:rFonts w:ascii="Calibri" w:hAnsi="Calibri"/>
          <w:lang w:val="en-US"/>
        </w:rPr>
        <w:t xml:space="preserve">n this study, </w:t>
      </w:r>
      <w:r w:rsidR="00052973" w:rsidRPr="00204B5D">
        <w:rPr>
          <w:rFonts w:ascii="Calibri" w:hAnsi="Calibri"/>
          <w:lang w:val="en-US"/>
        </w:rPr>
        <w:t xml:space="preserve">we </w:t>
      </w:r>
      <w:r w:rsidR="00204B5D">
        <w:rPr>
          <w:rFonts w:ascii="Calibri" w:hAnsi="Calibri"/>
          <w:lang w:val="en-US"/>
        </w:rPr>
        <w:t xml:space="preserve">found several correlations between </w:t>
      </w:r>
      <w:r w:rsidR="00052973" w:rsidRPr="00204B5D">
        <w:rPr>
          <w:rFonts w:ascii="Calibri" w:hAnsi="Calibri"/>
          <w:lang w:val="en-US"/>
        </w:rPr>
        <w:t xml:space="preserve">blood </w:t>
      </w:r>
      <w:r w:rsidR="00A96767" w:rsidRPr="00204B5D">
        <w:rPr>
          <w:rFonts w:ascii="Calibri" w:hAnsi="Calibri"/>
          <w:lang w:val="en-US"/>
        </w:rPr>
        <w:t xml:space="preserve">Se species </w:t>
      </w:r>
      <w:r w:rsidR="00204B5D">
        <w:rPr>
          <w:rFonts w:ascii="Calibri" w:hAnsi="Calibri"/>
          <w:lang w:val="en-US"/>
        </w:rPr>
        <w:t xml:space="preserve">and </w:t>
      </w:r>
      <w:r w:rsidR="00A96767" w:rsidRPr="00204B5D">
        <w:rPr>
          <w:rFonts w:ascii="Calibri" w:hAnsi="Calibri"/>
          <w:lang w:val="en-US"/>
        </w:rPr>
        <w:t xml:space="preserve">food </w:t>
      </w:r>
      <w:r w:rsidR="00052973" w:rsidRPr="00204B5D">
        <w:rPr>
          <w:rFonts w:ascii="Calibri" w:hAnsi="Calibri"/>
          <w:lang w:val="en-US"/>
        </w:rPr>
        <w:t>intake</w:t>
      </w:r>
      <w:r w:rsidR="00A96767" w:rsidRPr="00204B5D">
        <w:rPr>
          <w:rFonts w:ascii="Calibri" w:hAnsi="Calibri"/>
          <w:lang w:val="en-US"/>
        </w:rPr>
        <w:t xml:space="preserve">. </w:t>
      </w:r>
      <w:r w:rsidR="00204B5D">
        <w:rPr>
          <w:rFonts w:ascii="Calibri" w:hAnsi="Calibri"/>
          <w:lang w:val="en-US"/>
        </w:rPr>
        <w:t xml:space="preserve">The most toxic Se </w:t>
      </w:r>
      <w:r w:rsidR="00A96767" w:rsidRPr="00204B5D">
        <w:rPr>
          <w:rFonts w:ascii="Calibri" w:hAnsi="Calibri"/>
          <w:lang w:val="en-US"/>
        </w:rPr>
        <w:t>species</w:t>
      </w:r>
      <w:r w:rsidR="00204B5D">
        <w:rPr>
          <w:rFonts w:ascii="Calibri" w:hAnsi="Calibri"/>
          <w:lang w:val="en-US"/>
        </w:rPr>
        <w:t>, the inorganic ones,</w:t>
      </w:r>
      <w:r w:rsidR="00A96767" w:rsidRPr="00204B5D">
        <w:rPr>
          <w:rFonts w:ascii="Calibri" w:hAnsi="Calibri"/>
          <w:lang w:val="en-US"/>
        </w:rPr>
        <w:t xml:space="preserve"> showed a positive correlation with </w:t>
      </w:r>
      <w:r w:rsidR="006B68C7">
        <w:rPr>
          <w:rFonts w:ascii="Calibri" w:hAnsi="Calibri"/>
          <w:lang w:val="en-US"/>
        </w:rPr>
        <w:t xml:space="preserve">intakes of </w:t>
      </w:r>
      <w:r w:rsidR="00A96767" w:rsidRPr="00204B5D">
        <w:rPr>
          <w:rFonts w:ascii="Calibri" w:hAnsi="Calibri"/>
          <w:lang w:val="en-US"/>
        </w:rPr>
        <w:t>fish, legume</w:t>
      </w:r>
      <w:r w:rsidR="006B68C7">
        <w:rPr>
          <w:rFonts w:ascii="Calibri" w:hAnsi="Calibri"/>
          <w:lang w:val="en-US"/>
        </w:rPr>
        <w:t>s</w:t>
      </w:r>
      <w:r w:rsidR="00A96767" w:rsidRPr="00204B5D">
        <w:rPr>
          <w:rFonts w:ascii="Calibri" w:hAnsi="Calibri"/>
          <w:lang w:val="en-US"/>
        </w:rPr>
        <w:t xml:space="preserve"> and dry fruit</w:t>
      </w:r>
      <w:r w:rsidR="006B68C7">
        <w:rPr>
          <w:rFonts w:ascii="Calibri" w:hAnsi="Calibri"/>
          <w:lang w:val="en-US"/>
        </w:rPr>
        <w:t>s</w:t>
      </w:r>
      <w:r w:rsidR="00A96767" w:rsidRPr="00204B5D">
        <w:rPr>
          <w:rFonts w:ascii="Calibri" w:hAnsi="Calibri"/>
          <w:lang w:val="en-US"/>
        </w:rPr>
        <w:t xml:space="preserve">, while </w:t>
      </w:r>
      <w:r w:rsidR="00204B5D">
        <w:rPr>
          <w:rFonts w:ascii="Calibri" w:hAnsi="Calibri"/>
          <w:lang w:val="en-US"/>
        </w:rPr>
        <w:t xml:space="preserve">a </w:t>
      </w:r>
      <w:r w:rsidR="00A96767" w:rsidRPr="00204B5D">
        <w:rPr>
          <w:rFonts w:ascii="Calibri" w:hAnsi="Calibri"/>
          <w:lang w:val="en-US"/>
        </w:rPr>
        <w:t xml:space="preserve">negative correlation </w:t>
      </w:r>
      <w:r w:rsidR="00204B5D">
        <w:rPr>
          <w:rFonts w:ascii="Calibri" w:hAnsi="Calibri"/>
          <w:lang w:val="en-US"/>
        </w:rPr>
        <w:t xml:space="preserve">emerged </w:t>
      </w:r>
      <w:r w:rsidR="00A96767" w:rsidRPr="00204B5D">
        <w:rPr>
          <w:rFonts w:ascii="Calibri" w:hAnsi="Calibri"/>
          <w:lang w:val="en-US"/>
        </w:rPr>
        <w:t xml:space="preserve">with </w:t>
      </w:r>
      <w:r w:rsidR="006B68C7">
        <w:rPr>
          <w:rFonts w:ascii="Calibri" w:hAnsi="Calibri"/>
          <w:lang w:val="en-US"/>
        </w:rPr>
        <w:t xml:space="preserve">intakes of </w:t>
      </w:r>
      <w:r w:rsidR="00A96767" w:rsidRPr="00204B5D">
        <w:rPr>
          <w:rFonts w:ascii="Calibri" w:hAnsi="Calibri"/>
          <w:lang w:val="en-US"/>
        </w:rPr>
        <w:t>milk and dairy products and mushroom</w:t>
      </w:r>
      <w:r w:rsidR="006B68C7">
        <w:rPr>
          <w:rFonts w:ascii="Calibri" w:hAnsi="Calibri"/>
          <w:lang w:val="en-US"/>
        </w:rPr>
        <w:t>s</w:t>
      </w:r>
      <w:r w:rsidR="00A96767" w:rsidRPr="00204B5D">
        <w:rPr>
          <w:rFonts w:ascii="Calibri" w:hAnsi="Calibri"/>
          <w:lang w:val="en-US"/>
        </w:rPr>
        <w:t xml:space="preserve">. </w:t>
      </w:r>
      <w:r w:rsidR="00D3583D">
        <w:rPr>
          <w:rFonts w:ascii="Calibri" w:hAnsi="Calibri"/>
          <w:lang w:val="en-US"/>
        </w:rPr>
        <w:t xml:space="preserve">Concerning the physiological, </w:t>
      </w:r>
      <w:r w:rsidR="00052973" w:rsidRPr="00204B5D">
        <w:rPr>
          <w:rFonts w:ascii="Calibri" w:hAnsi="Calibri"/>
          <w:lang w:val="en-US"/>
        </w:rPr>
        <w:t xml:space="preserve">organic </w:t>
      </w:r>
      <w:r w:rsidR="00D3583D">
        <w:rPr>
          <w:rFonts w:ascii="Calibri" w:hAnsi="Calibri"/>
          <w:lang w:val="en-US"/>
        </w:rPr>
        <w:t xml:space="preserve">Se </w:t>
      </w:r>
      <w:r w:rsidR="00052973" w:rsidRPr="00204B5D">
        <w:rPr>
          <w:rFonts w:ascii="Calibri" w:hAnsi="Calibri"/>
          <w:lang w:val="en-US"/>
        </w:rPr>
        <w:t>species</w:t>
      </w:r>
      <w:r w:rsidR="00204B5D">
        <w:rPr>
          <w:rFonts w:ascii="Calibri" w:hAnsi="Calibri"/>
          <w:lang w:val="en-US"/>
        </w:rPr>
        <w:t>,</w:t>
      </w:r>
      <w:r w:rsidR="00052973" w:rsidRPr="00204B5D">
        <w:rPr>
          <w:rFonts w:ascii="Calibri" w:hAnsi="Calibri"/>
          <w:lang w:val="en-US"/>
        </w:rPr>
        <w:t xml:space="preserve"> </w:t>
      </w:r>
      <w:r w:rsidR="00D3583D">
        <w:rPr>
          <w:rFonts w:ascii="Calibri" w:hAnsi="Calibri"/>
          <w:lang w:val="en-US"/>
        </w:rPr>
        <w:t xml:space="preserve">the most abundant one - </w:t>
      </w:r>
      <w:r w:rsidR="00A96767" w:rsidRPr="00204B5D">
        <w:rPr>
          <w:rFonts w:ascii="Calibri" w:hAnsi="Calibri"/>
          <w:lang w:val="en-US"/>
        </w:rPr>
        <w:t>Se-SelenoP</w:t>
      </w:r>
      <w:r w:rsidR="00D3583D">
        <w:rPr>
          <w:rFonts w:ascii="Calibri" w:hAnsi="Calibri"/>
          <w:lang w:val="en-US"/>
        </w:rPr>
        <w:t xml:space="preserve"> -</w:t>
      </w:r>
      <w:r w:rsidR="00A96767" w:rsidRPr="00204B5D">
        <w:rPr>
          <w:rFonts w:ascii="Calibri" w:hAnsi="Calibri"/>
          <w:lang w:val="en-US"/>
        </w:rPr>
        <w:t xml:space="preserve"> showed </w:t>
      </w:r>
      <w:r w:rsidR="00750AAE" w:rsidRPr="00204B5D">
        <w:rPr>
          <w:rFonts w:ascii="Calibri" w:hAnsi="Calibri"/>
          <w:lang w:val="en-US"/>
        </w:rPr>
        <w:t xml:space="preserve">only </w:t>
      </w:r>
      <w:r w:rsidR="00A96767" w:rsidRPr="00204B5D">
        <w:rPr>
          <w:rFonts w:ascii="Calibri" w:hAnsi="Calibri"/>
          <w:lang w:val="en-US"/>
        </w:rPr>
        <w:t xml:space="preserve">inverse correlation with </w:t>
      </w:r>
      <w:r w:rsidR="00052973" w:rsidRPr="00204B5D">
        <w:rPr>
          <w:rFonts w:ascii="Calibri" w:hAnsi="Calibri"/>
          <w:lang w:val="en-US"/>
        </w:rPr>
        <w:t xml:space="preserve">food </w:t>
      </w:r>
      <w:r w:rsidR="00750AAE" w:rsidRPr="00204B5D">
        <w:rPr>
          <w:rFonts w:ascii="Calibri" w:hAnsi="Calibri"/>
          <w:lang w:val="en-US"/>
        </w:rPr>
        <w:t>intake</w:t>
      </w:r>
      <w:r w:rsidR="00D3583D">
        <w:rPr>
          <w:rFonts w:ascii="Calibri" w:hAnsi="Calibri"/>
          <w:lang w:val="en-US"/>
        </w:rPr>
        <w:t>,</w:t>
      </w:r>
      <w:r w:rsidR="00750AAE" w:rsidRPr="00204B5D">
        <w:rPr>
          <w:rFonts w:ascii="Calibri" w:hAnsi="Calibri"/>
          <w:lang w:val="en-US"/>
        </w:rPr>
        <w:t xml:space="preserve"> </w:t>
      </w:r>
      <w:r w:rsidR="00052973" w:rsidRPr="00204B5D">
        <w:rPr>
          <w:rFonts w:ascii="Calibri" w:hAnsi="Calibri"/>
          <w:lang w:val="en-US"/>
        </w:rPr>
        <w:t xml:space="preserve">and specifically with </w:t>
      </w:r>
      <w:r w:rsidR="00A96767" w:rsidRPr="00204B5D">
        <w:rPr>
          <w:rFonts w:ascii="Calibri" w:hAnsi="Calibri"/>
          <w:lang w:val="en-US"/>
        </w:rPr>
        <w:t>fish</w:t>
      </w:r>
      <w:r w:rsidR="00FC35F5" w:rsidRPr="00204B5D">
        <w:rPr>
          <w:rFonts w:ascii="Calibri" w:hAnsi="Calibri"/>
          <w:lang w:val="en-US"/>
        </w:rPr>
        <w:t xml:space="preserve">, </w:t>
      </w:r>
      <w:r w:rsidR="00750AAE" w:rsidRPr="00204B5D">
        <w:rPr>
          <w:rFonts w:ascii="Calibri" w:hAnsi="Calibri"/>
          <w:lang w:val="en-US"/>
        </w:rPr>
        <w:t>fresh fruits</w:t>
      </w:r>
      <w:r w:rsidR="00FC35F5" w:rsidRPr="00204B5D">
        <w:rPr>
          <w:rFonts w:ascii="Calibri" w:hAnsi="Calibri"/>
          <w:lang w:val="en-US"/>
        </w:rPr>
        <w:t>, vegetables</w:t>
      </w:r>
      <w:r w:rsidR="00750AAE" w:rsidRPr="00204B5D">
        <w:rPr>
          <w:rFonts w:ascii="Calibri" w:hAnsi="Calibri"/>
          <w:lang w:val="en-US"/>
        </w:rPr>
        <w:t xml:space="preserve">, </w:t>
      </w:r>
      <w:r w:rsidR="00FC35F5" w:rsidRPr="00204B5D">
        <w:rPr>
          <w:rFonts w:ascii="Calibri" w:hAnsi="Calibri"/>
          <w:lang w:val="en-US"/>
        </w:rPr>
        <w:t xml:space="preserve">and legumes, </w:t>
      </w:r>
      <w:r w:rsidR="00750AAE" w:rsidRPr="00204B5D">
        <w:rPr>
          <w:rFonts w:ascii="Calibri" w:hAnsi="Calibri"/>
          <w:lang w:val="en-US"/>
        </w:rPr>
        <w:t>while Se-Cys</w:t>
      </w:r>
      <w:r w:rsidR="00A96767" w:rsidRPr="00204B5D">
        <w:rPr>
          <w:rFonts w:ascii="Calibri" w:hAnsi="Calibri"/>
          <w:lang w:val="en-US"/>
        </w:rPr>
        <w:t xml:space="preserve"> posi</w:t>
      </w:r>
      <w:r w:rsidR="008756C2" w:rsidRPr="00204B5D">
        <w:rPr>
          <w:rFonts w:ascii="Calibri" w:hAnsi="Calibri"/>
          <w:lang w:val="en-US"/>
        </w:rPr>
        <w:t>ti</w:t>
      </w:r>
      <w:r w:rsidR="00A96767" w:rsidRPr="00204B5D">
        <w:rPr>
          <w:rFonts w:ascii="Calibri" w:hAnsi="Calibri"/>
          <w:lang w:val="en-US"/>
        </w:rPr>
        <w:t xml:space="preserve">vely correlated with fresh fruits, potatoes, legumes and mushroom intake. </w:t>
      </w:r>
      <w:r w:rsidR="00BE3489">
        <w:rPr>
          <w:rFonts w:ascii="Calibri" w:hAnsi="Calibri"/>
          <w:lang w:val="en-US"/>
        </w:rPr>
        <w:t>I</w:t>
      </w:r>
      <w:r w:rsidR="00D3583D">
        <w:rPr>
          <w:rFonts w:ascii="Calibri" w:hAnsi="Calibri"/>
          <w:lang w:val="en-US"/>
        </w:rPr>
        <w:t xml:space="preserve">f confirmed in future studies, </w:t>
      </w:r>
      <w:r w:rsidR="00962A7E" w:rsidRPr="00204B5D">
        <w:rPr>
          <w:rFonts w:ascii="Calibri" w:hAnsi="Calibri"/>
          <w:lang w:val="en-US"/>
        </w:rPr>
        <w:t>t</w:t>
      </w:r>
      <w:r w:rsidR="002D6CB7" w:rsidRPr="00204B5D">
        <w:rPr>
          <w:rFonts w:ascii="Calibri" w:hAnsi="Calibri"/>
          <w:lang w:val="en-US"/>
        </w:rPr>
        <w:t>hese findings</w:t>
      </w:r>
      <w:r w:rsidR="00F15DD1" w:rsidRPr="00204B5D">
        <w:rPr>
          <w:rFonts w:ascii="Calibri" w:hAnsi="Calibri"/>
          <w:lang w:val="en-US"/>
        </w:rPr>
        <w:t xml:space="preserve"> may have major</w:t>
      </w:r>
      <w:r w:rsidR="00962A7E" w:rsidRPr="00204B5D">
        <w:rPr>
          <w:rFonts w:ascii="Calibri" w:hAnsi="Calibri"/>
          <w:lang w:val="en-US"/>
        </w:rPr>
        <w:t xml:space="preserve"> implications when assessing the </w:t>
      </w:r>
      <w:r w:rsidR="00F15DD1" w:rsidRPr="00204B5D">
        <w:rPr>
          <w:rFonts w:ascii="Calibri" w:hAnsi="Calibri"/>
          <w:lang w:val="en-US"/>
        </w:rPr>
        <w:t xml:space="preserve">nutritional and toxicological </w:t>
      </w:r>
      <w:r w:rsidR="00962A7E" w:rsidRPr="00204B5D">
        <w:rPr>
          <w:rFonts w:ascii="Calibri" w:hAnsi="Calibri"/>
          <w:lang w:val="en-US"/>
        </w:rPr>
        <w:t>potential of food items with reference to Se.</w:t>
      </w:r>
    </w:p>
    <w:p w14:paraId="49496482" w14:textId="77777777" w:rsidR="00664009" w:rsidRPr="00664009" w:rsidRDefault="00664009" w:rsidP="00E151C7">
      <w:pPr>
        <w:spacing w:line="360" w:lineRule="auto"/>
        <w:ind w:firstLine="708"/>
        <w:jc w:val="both"/>
        <w:rPr>
          <w:rFonts w:ascii="Calibri" w:hAnsi="Calibri"/>
          <w:lang w:val="en-US"/>
        </w:rPr>
      </w:pPr>
    </w:p>
    <w:p w14:paraId="47DAE184" w14:textId="77777777" w:rsidR="00664009" w:rsidRDefault="00664009">
      <w:pPr>
        <w:rPr>
          <w:rFonts w:ascii="Calibri" w:hAnsi="Calibri"/>
          <w:color w:val="FF0000"/>
          <w:lang w:val="en-US"/>
        </w:rPr>
      </w:pPr>
      <w:r>
        <w:rPr>
          <w:rFonts w:ascii="Calibri" w:hAnsi="Calibri"/>
          <w:color w:val="FF0000"/>
          <w:lang w:val="en-US"/>
        </w:rPr>
        <w:br w:type="page"/>
      </w:r>
    </w:p>
    <w:p w14:paraId="15FEEBC8" w14:textId="3507AE43" w:rsidR="004738E2" w:rsidRPr="00762E53" w:rsidRDefault="004738E2" w:rsidP="004738E2">
      <w:pPr>
        <w:spacing w:line="360" w:lineRule="auto"/>
        <w:rPr>
          <w:rFonts w:ascii="Calibri" w:hAnsi="Calibri"/>
          <w:lang w:val="en-US"/>
        </w:rPr>
      </w:pPr>
      <w:r w:rsidRPr="00762E53">
        <w:rPr>
          <w:rFonts w:ascii="Calibri" w:hAnsi="Calibri"/>
          <w:b/>
          <w:lang w:val="en-US"/>
        </w:rPr>
        <w:lastRenderedPageBreak/>
        <w:t>Table</w:t>
      </w:r>
      <w:r>
        <w:rPr>
          <w:rFonts w:ascii="Calibri" w:hAnsi="Calibri"/>
          <w:b/>
          <w:lang w:val="en-US"/>
        </w:rPr>
        <w:t xml:space="preserve"> 1</w:t>
      </w:r>
      <w:r w:rsidRPr="00762E53">
        <w:rPr>
          <w:rFonts w:ascii="Calibri" w:hAnsi="Calibri"/>
          <w:lang w:val="en-US"/>
        </w:rPr>
        <w:t xml:space="preserve">. </w:t>
      </w:r>
      <w:r w:rsidR="005F6AFA">
        <w:rPr>
          <w:rFonts w:ascii="Calibri" w:hAnsi="Calibri"/>
          <w:lang w:val="en-US"/>
        </w:rPr>
        <w:t xml:space="preserve">Correlation </w:t>
      </w:r>
      <w:r>
        <w:rPr>
          <w:rFonts w:ascii="Calibri" w:hAnsi="Calibri"/>
          <w:lang w:val="en-US"/>
        </w:rPr>
        <w:t>between</w:t>
      </w:r>
      <w:r w:rsidRPr="00762E53">
        <w:rPr>
          <w:rFonts w:ascii="Calibri" w:hAnsi="Calibri"/>
          <w:lang w:val="en-US"/>
        </w:rPr>
        <w:t xml:space="preserve"> dietary estimate of </w:t>
      </w:r>
      <w:r>
        <w:rPr>
          <w:rFonts w:ascii="Calibri" w:hAnsi="Calibri"/>
          <w:lang w:val="en-US"/>
        </w:rPr>
        <w:t>Se intake and total Se serum and its species</w:t>
      </w:r>
      <w:r w:rsidR="007E762F">
        <w:rPr>
          <w:rFonts w:ascii="Calibri" w:hAnsi="Calibri"/>
          <w:lang w:val="en-US"/>
        </w:rPr>
        <w:t xml:space="preserve"> in all subjects (n=50) and in subjects not taking Se containing supplements.</w:t>
      </w:r>
      <w:r w:rsidR="00440B64">
        <w:rPr>
          <w:rFonts w:ascii="Calibri" w:hAnsi="Calibri"/>
          <w:vertAlign w:val="superscript"/>
          <w:lang w:val="en-US"/>
        </w:rPr>
        <w:t xml:space="preserve"> </w:t>
      </w:r>
      <w:r w:rsidR="00651235">
        <w:rPr>
          <w:rFonts w:ascii="Calibri" w:hAnsi="Calibri"/>
          <w:lang w:val="en-US"/>
        </w:rPr>
        <w:t>Pearson</w:t>
      </w:r>
      <w:r w:rsidR="00440B64">
        <w:rPr>
          <w:rFonts w:ascii="Calibri" w:hAnsi="Calibri"/>
          <w:lang w:val="en-US"/>
        </w:rPr>
        <w:t xml:space="preserve"> correlation coefficient (r) with 95% confidence interval (CI) reported</w:t>
      </w:r>
    </w:p>
    <w:p w14:paraId="6FA81D69" w14:textId="77777777" w:rsidR="004738E2" w:rsidRPr="00762E53" w:rsidRDefault="004738E2" w:rsidP="004738E2">
      <w:pPr>
        <w:rPr>
          <w:rFonts w:ascii="Calibri" w:hAnsi="Calibri"/>
          <w:lang w:val="en-US"/>
        </w:rPr>
      </w:pPr>
    </w:p>
    <w:tbl>
      <w:tblPr>
        <w:tblW w:w="6585" w:type="dxa"/>
        <w:tblInd w:w="55" w:type="dxa"/>
        <w:tblLayout w:type="fixed"/>
        <w:tblCellMar>
          <w:left w:w="70" w:type="dxa"/>
          <w:right w:w="70" w:type="dxa"/>
        </w:tblCellMar>
        <w:tblLook w:val="04A0" w:firstRow="1" w:lastRow="0" w:firstColumn="1" w:lastColumn="0" w:noHBand="0" w:noVBand="1"/>
      </w:tblPr>
      <w:tblGrid>
        <w:gridCol w:w="1404"/>
        <w:gridCol w:w="680"/>
        <w:gridCol w:w="1825"/>
        <w:gridCol w:w="160"/>
        <w:gridCol w:w="680"/>
        <w:gridCol w:w="1836"/>
      </w:tblGrid>
      <w:tr w:rsidR="007E762F" w:rsidRPr="007E762F" w14:paraId="1A73F7B1" w14:textId="77777777" w:rsidTr="00B22E20">
        <w:trPr>
          <w:trHeight w:val="340"/>
        </w:trPr>
        <w:tc>
          <w:tcPr>
            <w:tcW w:w="1404" w:type="dxa"/>
            <w:tcBorders>
              <w:top w:val="single" w:sz="4" w:space="0" w:color="auto"/>
              <w:left w:val="nil"/>
              <w:right w:val="nil"/>
            </w:tcBorders>
            <w:shd w:val="clear" w:color="auto" w:fill="auto"/>
            <w:noWrap/>
            <w:vAlign w:val="center"/>
          </w:tcPr>
          <w:p w14:paraId="206B8897" w14:textId="77777777" w:rsidR="007E762F" w:rsidRPr="00B80338" w:rsidRDefault="007E762F" w:rsidP="00EB2AE1">
            <w:pPr>
              <w:rPr>
                <w:rFonts w:ascii="Calibri" w:hAnsi="Calibri"/>
                <w:color w:val="000000"/>
                <w:sz w:val="20"/>
                <w:lang w:val="en-US"/>
              </w:rPr>
            </w:pPr>
          </w:p>
        </w:tc>
        <w:tc>
          <w:tcPr>
            <w:tcW w:w="2505" w:type="dxa"/>
            <w:gridSpan w:val="2"/>
            <w:tcBorders>
              <w:top w:val="single" w:sz="4" w:space="0" w:color="auto"/>
              <w:left w:val="nil"/>
              <w:bottom w:val="single" w:sz="4" w:space="0" w:color="auto"/>
              <w:right w:val="nil"/>
            </w:tcBorders>
            <w:shd w:val="clear" w:color="auto" w:fill="auto"/>
            <w:noWrap/>
            <w:vAlign w:val="center"/>
          </w:tcPr>
          <w:p w14:paraId="06A70A42" w14:textId="1893565C" w:rsidR="007E762F" w:rsidRPr="00637F11" w:rsidRDefault="007E762F" w:rsidP="00B22E20">
            <w:pPr>
              <w:jc w:val="center"/>
              <w:rPr>
                <w:rFonts w:ascii="Calibri" w:hAnsi="Calibri"/>
                <w:b/>
                <w:color w:val="000000"/>
                <w:sz w:val="20"/>
                <w:lang w:val="en-US"/>
              </w:rPr>
            </w:pPr>
            <w:r>
              <w:rPr>
                <w:rFonts w:ascii="Calibri" w:hAnsi="Calibri"/>
                <w:b/>
                <w:color w:val="000000"/>
                <w:sz w:val="20"/>
                <w:lang w:val="en-US"/>
              </w:rPr>
              <w:t>All subjects</w:t>
            </w:r>
            <w:r w:rsidR="00B22E20">
              <w:rPr>
                <w:rFonts w:ascii="Calibri" w:hAnsi="Calibri"/>
                <w:b/>
                <w:color w:val="000000"/>
                <w:sz w:val="20"/>
                <w:lang w:val="en-US"/>
              </w:rPr>
              <w:t xml:space="preserve"> </w:t>
            </w:r>
            <w:r w:rsidRPr="00637F11">
              <w:rPr>
                <w:rFonts w:ascii="Calibri" w:hAnsi="Calibri"/>
                <w:b/>
                <w:color w:val="000000"/>
                <w:sz w:val="20"/>
                <w:lang w:val="en-US"/>
              </w:rPr>
              <w:t>(N =50)</w:t>
            </w:r>
          </w:p>
        </w:tc>
        <w:tc>
          <w:tcPr>
            <w:tcW w:w="160" w:type="dxa"/>
            <w:tcBorders>
              <w:top w:val="single" w:sz="4" w:space="0" w:color="auto"/>
              <w:left w:val="nil"/>
              <w:right w:val="nil"/>
            </w:tcBorders>
          </w:tcPr>
          <w:p w14:paraId="50E0CACF" w14:textId="77777777" w:rsidR="007E762F" w:rsidRPr="00637F11" w:rsidRDefault="007E762F" w:rsidP="00563E03">
            <w:pPr>
              <w:ind w:right="-180"/>
              <w:jc w:val="center"/>
              <w:rPr>
                <w:rFonts w:ascii="Calibri" w:hAnsi="Calibri"/>
                <w:b/>
                <w:i/>
                <w:color w:val="000000"/>
                <w:sz w:val="20"/>
                <w:lang w:val="en-US"/>
              </w:rPr>
            </w:pPr>
          </w:p>
        </w:tc>
        <w:tc>
          <w:tcPr>
            <w:tcW w:w="2516" w:type="dxa"/>
            <w:gridSpan w:val="2"/>
            <w:tcBorders>
              <w:top w:val="single" w:sz="4" w:space="0" w:color="auto"/>
              <w:left w:val="nil"/>
              <w:bottom w:val="single" w:sz="4" w:space="0" w:color="auto"/>
              <w:right w:val="nil"/>
            </w:tcBorders>
            <w:vAlign w:val="center"/>
          </w:tcPr>
          <w:p w14:paraId="291AA9E9" w14:textId="1E1C1E17" w:rsidR="007E762F" w:rsidRPr="00637F11" w:rsidRDefault="00B22E20" w:rsidP="00B22E20">
            <w:pPr>
              <w:jc w:val="center"/>
              <w:rPr>
                <w:rFonts w:ascii="Calibri" w:hAnsi="Calibri"/>
                <w:b/>
                <w:color w:val="000000"/>
                <w:sz w:val="20"/>
                <w:lang w:val="en-US"/>
              </w:rPr>
            </w:pPr>
            <w:r>
              <w:rPr>
                <w:rFonts w:ascii="Calibri" w:hAnsi="Calibri"/>
                <w:b/>
                <w:color w:val="000000"/>
                <w:sz w:val="20"/>
                <w:lang w:val="en-US"/>
              </w:rPr>
              <w:t xml:space="preserve">Not taking Se-suppl. </w:t>
            </w:r>
            <w:r w:rsidR="007E762F" w:rsidRPr="00637F11">
              <w:rPr>
                <w:rFonts w:ascii="Calibri" w:hAnsi="Calibri"/>
                <w:b/>
                <w:color w:val="000000"/>
                <w:sz w:val="20"/>
                <w:lang w:val="en-US"/>
              </w:rPr>
              <w:t>(n=41)</w:t>
            </w:r>
          </w:p>
        </w:tc>
      </w:tr>
      <w:tr w:rsidR="00D3583D" w:rsidRPr="00B22E20" w14:paraId="5F47A10F" w14:textId="7EDBD0BE" w:rsidTr="00B22E20">
        <w:trPr>
          <w:trHeight w:val="340"/>
        </w:trPr>
        <w:tc>
          <w:tcPr>
            <w:tcW w:w="1404" w:type="dxa"/>
            <w:tcBorders>
              <w:left w:val="nil"/>
              <w:bottom w:val="single" w:sz="4" w:space="0" w:color="auto"/>
              <w:right w:val="nil"/>
            </w:tcBorders>
            <w:shd w:val="clear" w:color="auto" w:fill="auto"/>
            <w:noWrap/>
            <w:vAlign w:val="center"/>
            <w:hideMark/>
          </w:tcPr>
          <w:p w14:paraId="1F7D4978" w14:textId="245EA2C8" w:rsidR="00D3583D" w:rsidRPr="00B80338" w:rsidRDefault="00D3583D" w:rsidP="00EB2AE1">
            <w:pPr>
              <w:rPr>
                <w:rFonts w:ascii="Calibri" w:hAnsi="Calibri"/>
                <w:color w:val="000000"/>
                <w:sz w:val="20"/>
                <w:lang w:val="en-US"/>
              </w:rPr>
            </w:pPr>
          </w:p>
        </w:tc>
        <w:tc>
          <w:tcPr>
            <w:tcW w:w="680" w:type="dxa"/>
            <w:tcBorders>
              <w:top w:val="single" w:sz="4" w:space="0" w:color="auto"/>
              <w:left w:val="nil"/>
              <w:bottom w:val="single" w:sz="4" w:space="0" w:color="auto"/>
              <w:right w:val="nil"/>
            </w:tcBorders>
            <w:shd w:val="clear" w:color="auto" w:fill="auto"/>
            <w:noWrap/>
            <w:vAlign w:val="center"/>
            <w:hideMark/>
          </w:tcPr>
          <w:p w14:paraId="2478520B" w14:textId="153B0465" w:rsidR="00D3583D" w:rsidRPr="00B80338" w:rsidRDefault="00D3583D" w:rsidP="00EB2AE1">
            <w:pPr>
              <w:jc w:val="right"/>
              <w:rPr>
                <w:rFonts w:ascii="Calibri" w:hAnsi="Calibri"/>
                <w:color w:val="000000"/>
                <w:sz w:val="20"/>
                <w:lang w:val="en-US"/>
              </w:rPr>
            </w:pPr>
            <w:r w:rsidRPr="00B80338">
              <w:rPr>
                <w:rFonts w:ascii="Calibri" w:hAnsi="Calibri"/>
                <w:color w:val="000000"/>
                <w:sz w:val="20"/>
                <w:lang w:val="en-US"/>
              </w:rPr>
              <w:t>r</w:t>
            </w:r>
          </w:p>
        </w:tc>
        <w:tc>
          <w:tcPr>
            <w:tcW w:w="1825" w:type="dxa"/>
            <w:tcBorders>
              <w:top w:val="single" w:sz="4" w:space="0" w:color="auto"/>
              <w:left w:val="nil"/>
              <w:bottom w:val="single" w:sz="4" w:space="0" w:color="auto"/>
              <w:right w:val="nil"/>
            </w:tcBorders>
            <w:shd w:val="clear" w:color="auto" w:fill="auto"/>
            <w:noWrap/>
            <w:vAlign w:val="center"/>
            <w:hideMark/>
          </w:tcPr>
          <w:p w14:paraId="36F0347B" w14:textId="65C016E4" w:rsidR="00D3583D" w:rsidRPr="00B80338" w:rsidRDefault="00D3583D" w:rsidP="005E5F70">
            <w:pPr>
              <w:jc w:val="center"/>
              <w:rPr>
                <w:rFonts w:ascii="Calibri" w:hAnsi="Calibri"/>
                <w:color w:val="000000"/>
                <w:sz w:val="20"/>
                <w:lang w:val="en-US"/>
              </w:rPr>
            </w:pPr>
            <w:r w:rsidRPr="00B80338">
              <w:rPr>
                <w:rFonts w:ascii="Calibri" w:hAnsi="Calibri"/>
                <w:color w:val="000000"/>
                <w:sz w:val="20"/>
                <w:lang w:val="en-US"/>
              </w:rPr>
              <w:t xml:space="preserve">95% </w:t>
            </w:r>
            <w:r>
              <w:rPr>
                <w:rFonts w:ascii="Calibri" w:hAnsi="Calibri"/>
                <w:color w:val="000000"/>
                <w:sz w:val="20"/>
                <w:lang w:val="en-US"/>
              </w:rPr>
              <w:t>CI</w:t>
            </w:r>
          </w:p>
        </w:tc>
        <w:tc>
          <w:tcPr>
            <w:tcW w:w="160" w:type="dxa"/>
            <w:tcBorders>
              <w:left w:val="nil"/>
              <w:bottom w:val="single" w:sz="4" w:space="0" w:color="auto"/>
              <w:right w:val="nil"/>
            </w:tcBorders>
          </w:tcPr>
          <w:p w14:paraId="713346FA" w14:textId="77777777" w:rsidR="00D3583D" w:rsidRPr="00600958" w:rsidRDefault="00D3583D" w:rsidP="00563E03">
            <w:pPr>
              <w:ind w:right="-180"/>
              <w:jc w:val="center"/>
              <w:rPr>
                <w:rFonts w:ascii="Calibri" w:hAnsi="Calibri"/>
                <w:i/>
                <w:color w:val="000000"/>
                <w:sz w:val="20"/>
                <w:lang w:val="en-US"/>
              </w:rPr>
            </w:pPr>
          </w:p>
        </w:tc>
        <w:tc>
          <w:tcPr>
            <w:tcW w:w="680" w:type="dxa"/>
            <w:tcBorders>
              <w:top w:val="single" w:sz="4" w:space="0" w:color="auto"/>
              <w:left w:val="nil"/>
              <w:bottom w:val="single" w:sz="4" w:space="0" w:color="auto"/>
              <w:right w:val="nil"/>
            </w:tcBorders>
            <w:vAlign w:val="center"/>
          </w:tcPr>
          <w:p w14:paraId="35185229" w14:textId="0500F31C" w:rsidR="00D3583D" w:rsidRPr="00563E03" w:rsidRDefault="00D3583D" w:rsidP="007E762F">
            <w:pPr>
              <w:jc w:val="right"/>
              <w:rPr>
                <w:rFonts w:ascii="Calibri" w:hAnsi="Calibri"/>
                <w:color w:val="000000"/>
                <w:sz w:val="20"/>
                <w:lang w:val="en-US"/>
              </w:rPr>
            </w:pPr>
            <w:r w:rsidRPr="00563E03">
              <w:rPr>
                <w:rFonts w:ascii="Calibri" w:hAnsi="Calibri"/>
                <w:color w:val="000000"/>
                <w:sz w:val="20"/>
                <w:lang w:val="en-US"/>
              </w:rPr>
              <w:t>r</w:t>
            </w:r>
          </w:p>
        </w:tc>
        <w:tc>
          <w:tcPr>
            <w:tcW w:w="1836" w:type="dxa"/>
            <w:tcBorders>
              <w:top w:val="single" w:sz="4" w:space="0" w:color="auto"/>
              <w:left w:val="nil"/>
              <w:bottom w:val="single" w:sz="4" w:space="0" w:color="auto"/>
              <w:right w:val="nil"/>
            </w:tcBorders>
            <w:vAlign w:val="center"/>
          </w:tcPr>
          <w:p w14:paraId="18366326" w14:textId="0B7E3D43" w:rsidR="00D3583D" w:rsidRPr="00563E03" w:rsidRDefault="00D3583D" w:rsidP="007E762F">
            <w:pPr>
              <w:jc w:val="center"/>
              <w:rPr>
                <w:rFonts w:ascii="Calibri" w:hAnsi="Calibri"/>
                <w:color w:val="000000"/>
                <w:sz w:val="20"/>
                <w:lang w:val="en-US"/>
              </w:rPr>
            </w:pPr>
            <w:r w:rsidRPr="00563E03">
              <w:rPr>
                <w:rFonts w:ascii="Calibri" w:hAnsi="Calibri"/>
                <w:color w:val="000000"/>
                <w:sz w:val="20"/>
                <w:lang w:val="en-US"/>
              </w:rPr>
              <w:t>95% CI</w:t>
            </w:r>
          </w:p>
        </w:tc>
      </w:tr>
      <w:tr w:rsidR="00D3583D" w:rsidRPr="00B22E20" w14:paraId="22FEA2C0" w14:textId="310CACCE" w:rsidTr="00B22E20">
        <w:trPr>
          <w:trHeight w:val="340"/>
        </w:trPr>
        <w:tc>
          <w:tcPr>
            <w:tcW w:w="1404" w:type="dxa"/>
            <w:tcBorders>
              <w:top w:val="single" w:sz="4" w:space="0" w:color="auto"/>
              <w:left w:val="nil"/>
              <w:bottom w:val="nil"/>
              <w:right w:val="nil"/>
            </w:tcBorders>
            <w:shd w:val="clear" w:color="auto" w:fill="auto"/>
            <w:noWrap/>
            <w:vAlign w:val="center"/>
            <w:hideMark/>
          </w:tcPr>
          <w:p w14:paraId="59FA92FD" w14:textId="77777777" w:rsidR="00D3583D" w:rsidRPr="00FE5BC8" w:rsidRDefault="00D3583D" w:rsidP="00EB2AE1">
            <w:pPr>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Total Se</w:t>
            </w:r>
          </w:p>
        </w:tc>
        <w:tc>
          <w:tcPr>
            <w:tcW w:w="680" w:type="dxa"/>
            <w:tcBorders>
              <w:top w:val="single" w:sz="4" w:space="0" w:color="auto"/>
              <w:left w:val="nil"/>
              <w:bottom w:val="nil"/>
              <w:right w:val="nil"/>
            </w:tcBorders>
            <w:shd w:val="clear" w:color="auto" w:fill="auto"/>
            <w:noWrap/>
            <w:vAlign w:val="center"/>
            <w:hideMark/>
          </w:tcPr>
          <w:p w14:paraId="7CE5EC3E" w14:textId="2EC02C26"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-0.104</w:t>
            </w:r>
          </w:p>
        </w:tc>
        <w:tc>
          <w:tcPr>
            <w:tcW w:w="1825" w:type="dxa"/>
            <w:tcBorders>
              <w:top w:val="single" w:sz="4" w:space="0" w:color="auto"/>
              <w:left w:val="nil"/>
              <w:bottom w:val="nil"/>
              <w:right w:val="nil"/>
            </w:tcBorders>
            <w:shd w:val="clear" w:color="auto" w:fill="auto"/>
            <w:noWrap/>
            <w:vAlign w:val="center"/>
            <w:hideMark/>
          </w:tcPr>
          <w:p w14:paraId="1BA4FBCA" w14:textId="77777777"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(-0.372 to 0.179)</w:t>
            </w:r>
          </w:p>
        </w:tc>
        <w:tc>
          <w:tcPr>
            <w:tcW w:w="160" w:type="dxa"/>
            <w:tcBorders>
              <w:top w:val="single" w:sz="4" w:space="0" w:color="auto"/>
              <w:left w:val="nil"/>
              <w:bottom w:val="nil"/>
              <w:right w:val="nil"/>
            </w:tcBorders>
          </w:tcPr>
          <w:p w14:paraId="7044C59E"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single" w:sz="4" w:space="0" w:color="auto"/>
              <w:left w:val="nil"/>
              <w:bottom w:val="nil"/>
              <w:right w:val="nil"/>
            </w:tcBorders>
            <w:vAlign w:val="center"/>
          </w:tcPr>
          <w:p w14:paraId="15F83F60" w14:textId="6899CC3C"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0.076</w:t>
            </w:r>
          </w:p>
        </w:tc>
        <w:tc>
          <w:tcPr>
            <w:tcW w:w="1836" w:type="dxa"/>
            <w:tcBorders>
              <w:top w:val="single" w:sz="4" w:space="0" w:color="auto"/>
              <w:left w:val="nil"/>
              <w:bottom w:val="nil"/>
              <w:right w:val="nil"/>
            </w:tcBorders>
            <w:vAlign w:val="center"/>
          </w:tcPr>
          <w:p w14:paraId="31DCCFD9" w14:textId="411027C5" w:rsidR="00D3583D" w:rsidRPr="00637F11" w:rsidRDefault="00D3583D" w:rsidP="00563E03">
            <w:pPr>
              <w:jc w:val="center"/>
              <w:rPr>
                <w:rFonts w:ascii="Calibri" w:eastAsia="Times New Roman" w:hAnsi="Calibri" w:cs="Times New Roman"/>
                <w:color w:val="000000"/>
                <w:sz w:val="20"/>
                <w:szCs w:val="20"/>
                <w:lang w:val="en-US"/>
              </w:rPr>
            </w:pPr>
            <w:r w:rsidRPr="00637F11">
              <w:rPr>
                <w:rFonts w:ascii="Calibri" w:eastAsia="Times New Roman" w:hAnsi="Calibri" w:cs="Times New Roman"/>
                <w:color w:val="000000"/>
                <w:sz w:val="20"/>
                <w:szCs w:val="20"/>
                <w:lang w:val="en-US"/>
              </w:rPr>
              <w:t>(-0.237 to 0.375)</w:t>
            </w:r>
          </w:p>
        </w:tc>
      </w:tr>
      <w:tr w:rsidR="00D3583D" w:rsidRPr="00BE630C" w14:paraId="5EB421EA" w14:textId="28A989A2" w:rsidTr="00B22E20">
        <w:trPr>
          <w:trHeight w:val="340"/>
        </w:trPr>
        <w:tc>
          <w:tcPr>
            <w:tcW w:w="1404" w:type="dxa"/>
            <w:tcBorders>
              <w:top w:val="nil"/>
              <w:left w:val="nil"/>
              <w:bottom w:val="nil"/>
              <w:right w:val="nil"/>
            </w:tcBorders>
            <w:shd w:val="clear" w:color="auto" w:fill="auto"/>
            <w:noWrap/>
            <w:vAlign w:val="center"/>
            <w:hideMark/>
          </w:tcPr>
          <w:p w14:paraId="1DB65986" w14:textId="77777777" w:rsidR="00D3583D" w:rsidRPr="00FE5BC8" w:rsidRDefault="00D3583D" w:rsidP="00EB2AE1">
            <w:pPr>
              <w:rPr>
                <w:rFonts w:ascii="Calibri" w:eastAsia="Times New Roman" w:hAnsi="Calibri" w:cs="Times New Roman"/>
                <w:sz w:val="20"/>
                <w:szCs w:val="20"/>
                <w:lang w:val="en-US"/>
              </w:rPr>
            </w:pPr>
            <w:r w:rsidRPr="00BE630C">
              <w:rPr>
                <w:rFonts w:ascii="Calibri" w:eastAsia="Times New Roman" w:hAnsi="Calibri" w:cs="Calibri"/>
                <w:sz w:val="20"/>
                <w:szCs w:val="20"/>
                <w:lang w:val="en-US"/>
              </w:rPr>
              <w:t>Organic Se</w:t>
            </w:r>
          </w:p>
        </w:tc>
        <w:tc>
          <w:tcPr>
            <w:tcW w:w="680" w:type="dxa"/>
            <w:tcBorders>
              <w:top w:val="nil"/>
              <w:left w:val="nil"/>
              <w:bottom w:val="nil"/>
              <w:right w:val="nil"/>
            </w:tcBorders>
            <w:shd w:val="clear" w:color="auto" w:fill="auto"/>
            <w:noWrap/>
            <w:vAlign w:val="center"/>
            <w:hideMark/>
          </w:tcPr>
          <w:p w14:paraId="77951EE0" w14:textId="77777777" w:rsidR="00D3583D" w:rsidRPr="00FE5BC8" w:rsidRDefault="00D3583D" w:rsidP="00EB2AE1">
            <w:pPr>
              <w:jc w:val="right"/>
              <w:rPr>
                <w:rFonts w:ascii="Calibri" w:eastAsia="Times New Roman" w:hAnsi="Calibri" w:cs="Times New Roman"/>
                <w:sz w:val="20"/>
                <w:szCs w:val="20"/>
                <w:lang w:val="en-US"/>
              </w:rPr>
            </w:pPr>
            <w:r w:rsidRPr="00FE5BC8">
              <w:rPr>
                <w:rFonts w:ascii="Calibri" w:eastAsia="Times New Roman" w:hAnsi="Calibri" w:cs="Times New Roman"/>
                <w:sz w:val="20"/>
                <w:szCs w:val="20"/>
                <w:lang w:val="en-US"/>
              </w:rPr>
              <w:t>-0.208</w:t>
            </w:r>
          </w:p>
        </w:tc>
        <w:tc>
          <w:tcPr>
            <w:tcW w:w="1825" w:type="dxa"/>
            <w:tcBorders>
              <w:top w:val="nil"/>
              <w:left w:val="nil"/>
              <w:bottom w:val="nil"/>
              <w:right w:val="nil"/>
            </w:tcBorders>
            <w:shd w:val="clear" w:color="auto" w:fill="auto"/>
            <w:noWrap/>
            <w:vAlign w:val="center"/>
            <w:hideMark/>
          </w:tcPr>
          <w:p w14:paraId="2ECE763B" w14:textId="77777777" w:rsidR="00D3583D" w:rsidRPr="00FE5BC8" w:rsidRDefault="00D3583D" w:rsidP="00EB2AE1">
            <w:pPr>
              <w:jc w:val="center"/>
              <w:rPr>
                <w:rFonts w:ascii="Calibri" w:eastAsia="Times New Roman" w:hAnsi="Calibri" w:cs="Times New Roman"/>
                <w:sz w:val="20"/>
                <w:szCs w:val="20"/>
                <w:lang w:val="en-US"/>
              </w:rPr>
            </w:pPr>
            <w:r w:rsidRPr="00FE5BC8">
              <w:rPr>
                <w:rFonts w:ascii="Calibri" w:eastAsia="Times New Roman" w:hAnsi="Calibri" w:cs="Times New Roman"/>
                <w:sz w:val="20"/>
                <w:szCs w:val="20"/>
                <w:lang w:val="en-US"/>
              </w:rPr>
              <w:t>(-0.460 to 0.075)</w:t>
            </w:r>
          </w:p>
        </w:tc>
        <w:tc>
          <w:tcPr>
            <w:tcW w:w="160" w:type="dxa"/>
            <w:tcBorders>
              <w:top w:val="nil"/>
              <w:left w:val="nil"/>
              <w:bottom w:val="nil"/>
              <w:right w:val="nil"/>
            </w:tcBorders>
          </w:tcPr>
          <w:p w14:paraId="4B9239F0" w14:textId="77777777" w:rsidR="00D3583D" w:rsidRPr="00FE5BC8" w:rsidRDefault="00D3583D" w:rsidP="00EB2AE1">
            <w:pPr>
              <w:jc w:val="center"/>
              <w:rPr>
                <w:rFonts w:ascii="Calibri" w:eastAsia="Times New Roman" w:hAnsi="Calibri" w:cs="Times New Roman"/>
                <w:i/>
                <w:sz w:val="20"/>
                <w:szCs w:val="20"/>
                <w:lang w:val="en-US"/>
              </w:rPr>
            </w:pPr>
          </w:p>
        </w:tc>
        <w:tc>
          <w:tcPr>
            <w:tcW w:w="680" w:type="dxa"/>
            <w:tcBorders>
              <w:top w:val="nil"/>
              <w:left w:val="nil"/>
              <w:bottom w:val="nil"/>
              <w:right w:val="nil"/>
            </w:tcBorders>
            <w:vAlign w:val="center"/>
          </w:tcPr>
          <w:p w14:paraId="03900D1E" w14:textId="5E55892D" w:rsidR="00D3583D" w:rsidRPr="00563E03" w:rsidRDefault="00D3583D" w:rsidP="00563E03">
            <w:pPr>
              <w:jc w:val="right"/>
              <w:rPr>
                <w:rFonts w:ascii="Calibri" w:eastAsia="Times New Roman" w:hAnsi="Calibri" w:cs="Times New Roman"/>
                <w:sz w:val="20"/>
                <w:szCs w:val="20"/>
                <w:lang w:val="en-US"/>
              </w:rPr>
            </w:pPr>
            <w:r w:rsidRPr="00563E03">
              <w:rPr>
                <w:rFonts w:ascii="Calibri" w:eastAsia="Times New Roman" w:hAnsi="Calibri" w:cs="Times New Roman"/>
                <w:sz w:val="20"/>
                <w:szCs w:val="20"/>
                <w:lang w:val="en-US"/>
              </w:rPr>
              <w:t>-0.203</w:t>
            </w:r>
          </w:p>
        </w:tc>
        <w:tc>
          <w:tcPr>
            <w:tcW w:w="1836" w:type="dxa"/>
            <w:tcBorders>
              <w:top w:val="nil"/>
              <w:left w:val="nil"/>
              <w:bottom w:val="nil"/>
              <w:right w:val="nil"/>
            </w:tcBorders>
            <w:vAlign w:val="center"/>
          </w:tcPr>
          <w:p w14:paraId="50C1DC6F" w14:textId="61E4C935" w:rsidR="00D3583D" w:rsidRPr="00637F11" w:rsidRDefault="00D3583D" w:rsidP="00563E03">
            <w:pPr>
              <w:jc w:val="center"/>
              <w:rPr>
                <w:rFonts w:ascii="Calibri" w:eastAsia="Times New Roman" w:hAnsi="Calibri" w:cs="Times New Roman"/>
                <w:sz w:val="20"/>
                <w:szCs w:val="20"/>
                <w:lang w:val="en-US"/>
              </w:rPr>
            </w:pPr>
            <w:r>
              <w:rPr>
                <w:rFonts w:ascii="Calibri" w:eastAsia="Times New Roman" w:hAnsi="Calibri" w:cs="Times New Roman"/>
                <w:sz w:val="20"/>
                <w:szCs w:val="20"/>
                <w:lang w:val="en-US"/>
              </w:rPr>
              <w:t>(</w:t>
            </w:r>
            <w:r w:rsidRPr="00637F11">
              <w:rPr>
                <w:rFonts w:ascii="Calibri" w:eastAsia="Times New Roman" w:hAnsi="Calibri" w:cs="Times New Roman"/>
                <w:sz w:val="20"/>
                <w:szCs w:val="20"/>
                <w:lang w:val="en-US"/>
              </w:rPr>
              <w:t>-0.481 to 0.112)</w:t>
            </w:r>
          </w:p>
        </w:tc>
      </w:tr>
      <w:tr w:rsidR="00D3583D" w:rsidRPr="00BE630C" w14:paraId="19C14016" w14:textId="480D2FD4" w:rsidTr="00B22E20">
        <w:trPr>
          <w:trHeight w:val="340"/>
        </w:trPr>
        <w:tc>
          <w:tcPr>
            <w:tcW w:w="1404" w:type="dxa"/>
            <w:tcBorders>
              <w:top w:val="nil"/>
              <w:left w:val="nil"/>
              <w:bottom w:val="nil"/>
              <w:right w:val="nil"/>
            </w:tcBorders>
            <w:shd w:val="clear" w:color="auto" w:fill="auto"/>
            <w:noWrap/>
            <w:vAlign w:val="center"/>
            <w:hideMark/>
          </w:tcPr>
          <w:p w14:paraId="3F85F7BB" w14:textId="77777777" w:rsidR="00D3583D" w:rsidRPr="00FE5BC8" w:rsidRDefault="00D3583D" w:rsidP="00EB2AE1">
            <w:pPr>
              <w:ind w:left="222"/>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Se-SelenoP</w:t>
            </w:r>
          </w:p>
        </w:tc>
        <w:tc>
          <w:tcPr>
            <w:tcW w:w="680" w:type="dxa"/>
            <w:tcBorders>
              <w:top w:val="nil"/>
              <w:left w:val="nil"/>
              <w:bottom w:val="nil"/>
              <w:right w:val="nil"/>
            </w:tcBorders>
            <w:shd w:val="clear" w:color="auto" w:fill="auto"/>
            <w:noWrap/>
            <w:vAlign w:val="center"/>
            <w:hideMark/>
          </w:tcPr>
          <w:p w14:paraId="117DA617" w14:textId="1D6A7045"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-0.058</w:t>
            </w:r>
          </w:p>
        </w:tc>
        <w:tc>
          <w:tcPr>
            <w:tcW w:w="1825" w:type="dxa"/>
            <w:tcBorders>
              <w:top w:val="nil"/>
              <w:left w:val="nil"/>
              <w:bottom w:val="nil"/>
              <w:right w:val="nil"/>
            </w:tcBorders>
            <w:shd w:val="clear" w:color="auto" w:fill="auto"/>
            <w:noWrap/>
            <w:vAlign w:val="center"/>
            <w:hideMark/>
          </w:tcPr>
          <w:p w14:paraId="1C597C13" w14:textId="1761BEF7"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(-0.331 to 0.224)</w:t>
            </w:r>
          </w:p>
        </w:tc>
        <w:tc>
          <w:tcPr>
            <w:tcW w:w="160" w:type="dxa"/>
            <w:tcBorders>
              <w:top w:val="nil"/>
              <w:left w:val="nil"/>
              <w:bottom w:val="nil"/>
              <w:right w:val="nil"/>
            </w:tcBorders>
          </w:tcPr>
          <w:p w14:paraId="09FBC001"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5867FD4D" w14:textId="127C5B8B"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-0.151</w:t>
            </w:r>
          </w:p>
        </w:tc>
        <w:tc>
          <w:tcPr>
            <w:tcW w:w="1836" w:type="dxa"/>
            <w:tcBorders>
              <w:top w:val="nil"/>
              <w:left w:val="nil"/>
              <w:bottom w:val="nil"/>
              <w:right w:val="nil"/>
            </w:tcBorders>
            <w:vAlign w:val="center"/>
          </w:tcPr>
          <w:p w14:paraId="02B5CF35" w14:textId="670471CA"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-0.438 to 0.164)</w:t>
            </w:r>
          </w:p>
        </w:tc>
      </w:tr>
      <w:tr w:rsidR="00D3583D" w:rsidRPr="00BE630C" w14:paraId="1041B66C" w14:textId="770F654F" w:rsidTr="00B22E20">
        <w:trPr>
          <w:trHeight w:val="340"/>
        </w:trPr>
        <w:tc>
          <w:tcPr>
            <w:tcW w:w="1404" w:type="dxa"/>
            <w:tcBorders>
              <w:top w:val="nil"/>
              <w:left w:val="nil"/>
              <w:bottom w:val="nil"/>
              <w:right w:val="nil"/>
            </w:tcBorders>
            <w:shd w:val="clear" w:color="auto" w:fill="auto"/>
            <w:noWrap/>
            <w:vAlign w:val="center"/>
            <w:hideMark/>
          </w:tcPr>
          <w:p w14:paraId="25C45D11" w14:textId="77777777" w:rsidR="00D3583D" w:rsidRPr="00FE5BC8" w:rsidRDefault="00D3583D" w:rsidP="00EB2AE1">
            <w:pPr>
              <w:ind w:left="222"/>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Se-Met</w:t>
            </w:r>
          </w:p>
        </w:tc>
        <w:tc>
          <w:tcPr>
            <w:tcW w:w="680" w:type="dxa"/>
            <w:tcBorders>
              <w:top w:val="nil"/>
              <w:left w:val="nil"/>
              <w:bottom w:val="nil"/>
              <w:right w:val="nil"/>
            </w:tcBorders>
            <w:shd w:val="clear" w:color="auto" w:fill="auto"/>
            <w:noWrap/>
            <w:vAlign w:val="center"/>
            <w:hideMark/>
          </w:tcPr>
          <w:p w14:paraId="79331D2E" w14:textId="27380A90"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0.025</w:t>
            </w:r>
          </w:p>
        </w:tc>
        <w:tc>
          <w:tcPr>
            <w:tcW w:w="1825" w:type="dxa"/>
            <w:tcBorders>
              <w:top w:val="nil"/>
              <w:left w:val="nil"/>
              <w:bottom w:val="nil"/>
              <w:right w:val="nil"/>
            </w:tcBorders>
            <w:shd w:val="clear" w:color="auto" w:fill="auto"/>
            <w:noWrap/>
            <w:vAlign w:val="center"/>
            <w:hideMark/>
          </w:tcPr>
          <w:p w14:paraId="38F35CE8" w14:textId="2BF9F448"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(-0.255 to 0.302)</w:t>
            </w:r>
          </w:p>
        </w:tc>
        <w:tc>
          <w:tcPr>
            <w:tcW w:w="160" w:type="dxa"/>
            <w:tcBorders>
              <w:top w:val="nil"/>
              <w:left w:val="nil"/>
              <w:bottom w:val="nil"/>
              <w:right w:val="nil"/>
            </w:tcBorders>
          </w:tcPr>
          <w:p w14:paraId="4CE762B7"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0719B75B" w14:textId="2169A914"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0.073</w:t>
            </w:r>
          </w:p>
        </w:tc>
        <w:tc>
          <w:tcPr>
            <w:tcW w:w="1836" w:type="dxa"/>
            <w:tcBorders>
              <w:top w:val="nil"/>
              <w:left w:val="nil"/>
              <w:bottom w:val="nil"/>
              <w:right w:val="nil"/>
            </w:tcBorders>
            <w:vAlign w:val="center"/>
          </w:tcPr>
          <w:p w14:paraId="4D3CB67D" w14:textId="6BB37EC2"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-0.240 to 0.373)</w:t>
            </w:r>
          </w:p>
        </w:tc>
      </w:tr>
      <w:tr w:rsidR="00D3583D" w:rsidRPr="00BE630C" w14:paraId="122EC0CC" w14:textId="53BDBBFA" w:rsidTr="00B22E20">
        <w:trPr>
          <w:trHeight w:val="340"/>
        </w:trPr>
        <w:tc>
          <w:tcPr>
            <w:tcW w:w="1404" w:type="dxa"/>
            <w:tcBorders>
              <w:top w:val="nil"/>
              <w:left w:val="nil"/>
              <w:bottom w:val="nil"/>
              <w:right w:val="nil"/>
            </w:tcBorders>
            <w:shd w:val="clear" w:color="auto" w:fill="auto"/>
            <w:noWrap/>
            <w:vAlign w:val="center"/>
            <w:hideMark/>
          </w:tcPr>
          <w:p w14:paraId="4400134B" w14:textId="77777777" w:rsidR="00D3583D" w:rsidRPr="00FE5BC8" w:rsidRDefault="00D3583D" w:rsidP="00EB2AE1">
            <w:pPr>
              <w:ind w:left="222"/>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Se-Cys</w:t>
            </w:r>
          </w:p>
        </w:tc>
        <w:tc>
          <w:tcPr>
            <w:tcW w:w="680" w:type="dxa"/>
            <w:tcBorders>
              <w:top w:val="nil"/>
              <w:left w:val="nil"/>
              <w:bottom w:val="nil"/>
              <w:right w:val="nil"/>
            </w:tcBorders>
            <w:shd w:val="clear" w:color="auto" w:fill="auto"/>
            <w:noWrap/>
            <w:vAlign w:val="center"/>
            <w:hideMark/>
          </w:tcPr>
          <w:p w14:paraId="51F0F7B7" w14:textId="77777777"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-0.083</w:t>
            </w:r>
          </w:p>
        </w:tc>
        <w:tc>
          <w:tcPr>
            <w:tcW w:w="1825" w:type="dxa"/>
            <w:tcBorders>
              <w:top w:val="nil"/>
              <w:left w:val="nil"/>
              <w:bottom w:val="nil"/>
              <w:right w:val="nil"/>
            </w:tcBorders>
            <w:shd w:val="clear" w:color="auto" w:fill="auto"/>
            <w:noWrap/>
            <w:vAlign w:val="center"/>
            <w:hideMark/>
          </w:tcPr>
          <w:p w14:paraId="245C0EA9" w14:textId="2F1D29F3"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(-0.354 to 0.199)</w:t>
            </w:r>
          </w:p>
        </w:tc>
        <w:tc>
          <w:tcPr>
            <w:tcW w:w="160" w:type="dxa"/>
            <w:tcBorders>
              <w:top w:val="nil"/>
              <w:left w:val="nil"/>
              <w:bottom w:val="nil"/>
              <w:right w:val="nil"/>
            </w:tcBorders>
          </w:tcPr>
          <w:p w14:paraId="444A30CD"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73DC50C9" w14:textId="6D8830C4"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0.048</w:t>
            </w:r>
          </w:p>
        </w:tc>
        <w:tc>
          <w:tcPr>
            <w:tcW w:w="1836" w:type="dxa"/>
            <w:tcBorders>
              <w:top w:val="nil"/>
              <w:left w:val="nil"/>
              <w:bottom w:val="nil"/>
              <w:right w:val="nil"/>
            </w:tcBorders>
            <w:vAlign w:val="center"/>
          </w:tcPr>
          <w:p w14:paraId="659F9C77" w14:textId="19C28172"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-0.263 to 0.351)</w:t>
            </w:r>
          </w:p>
        </w:tc>
      </w:tr>
      <w:tr w:rsidR="00D3583D" w:rsidRPr="00BE630C" w14:paraId="3C6E8AAF" w14:textId="4C17AAC8" w:rsidTr="00B22E20">
        <w:trPr>
          <w:trHeight w:val="340"/>
        </w:trPr>
        <w:tc>
          <w:tcPr>
            <w:tcW w:w="1404" w:type="dxa"/>
            <w:tcBorders>
              <w:top w:val="nil"/>
              <w:left w:val="nil"/>
              <w:bottom w:val="nil"/>
              <w:right w:val="nil"/>
            </w:tcBorders>
            <w:shd w:val="clear" w:color="auto" w:fill="auto"/>
            <w:noWrap/>
            <w:vAlign w:val="center"/>
            <w:hideMark/>
          </w:tcPr>
          <w:p w14:paraId="26A7165F" w14:textId="77777777" w:rsidR="00D3583D" w:rsidRPr="00FE5BC8" w:rsidRDefault="00D3583D" w:rsidP="00EB2AE1">
            <w:pPr>
              <w:ind w:left="222"/>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Se-GPX</w:t>
            </w:r>
          </w:p>
        </w:tc>
        <w:tc>
          <w:tcPr>
            <w:tcW w:w="680" w:type="dxa"/>
            <w:tcBorders>
              <w:top w:val="nil"/>
              <w:left w:val="nil"/>
              <w:bottom w:val="nil"/>
              <w:right w:val="nil"/>
            </w:tcBorders>
            <w:shd w:val="clear" w:color="auto" w:fill="auto"/>
            <w:noWrap/>
            <w:vAlign w:val="center"/>
            <w:hideMark/>
          </w:tcPr>
          <w:p w14:paraId="73120031" w14:textId="0CDF272C"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-0.378</w:t>
            </w:r>
          </w:p>
        </w:tc>
        <w:tc>
          <w:tcPr>
            <w:tcW w:w="1825" w:type="dxa"/>
            <w:tcBorders>
              <w:top w:val="nil"/>
              <w:left w:val="nil"/>
              <w:bottom w:val="nil"/>
              <w:right w:val="nil"/>
            </w:tcBorders>
            <w:shd w:val="clear" w:color="auto" w:fill="auto"/>
            <w:noWrap/>
            <w:vAlign w:val="center"/>
            <w:hideMark/>
          </w:tcPr>
          <w:p w14:paraId="149E5529" w14:textId="77777777"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(-0.594 to -0.112)</w:t>
            </w:r>
          </w:p>
        </w:tc>
        <w:tc>
          <w:tcPr>
            <w:tcW w:w="160" w:type="dxa"/>
            <w:tcBorders>
              <w:top w:val="nil"/>
              <w:left w:val="nil"/>
              <w:bottom w:val="nil"/>
              <w:right w:val="nil"/>
            </w:tcBorders>
          </w:tcPr>
          <w:p w14:paraId="23A1FBBF"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2CFD56AC" w14:textId="10E15E50"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-0.300</w:t>
            </w:r>
          </w:p>
        </w:tc>
        <w:tc>
          <w:tcPr>
            <w:tcW w:w="1836" w:type="dxa"/>
            <w:tcBorders>
              <w:top w:val="nil"/>
              <w:left w:val="nil"/>
              <w:bottom w:val="nil"/>
              <w:right w:val="nil"/>
            </w:tcBorders>
            <w:vAlign w:val="center"/>
          </w:tcPr>
          <w:p w14:paraId="0A05582F" w14:textId="2366A61B"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-0.556 to 0.009)</w:t>
            </w:r>
          </w:p>
        </w:tc>
      </w:tr>
      <w:tr w:rsidR="00D3583D" w:rsidRPr="00BE630C" w14:paraId="44E39D59" w14:textId="6357EDA4" w:rsidTr="00B22E20">
        <w:trPr>
          <w:trHeight w:val="340"/>
        </w:trPr>
        <w:tc>
          <w:tcPr>
            <w:tcW w:w="1404" w:type="dxa"/>
            <w:tcBorders>
              <w:top w:val="nil"/>
              <w:left w:val="nil"/>
              <w:bottom w:val="nil"/>
              <w:right w:val="nil"/>
            </w:tcBorders>
            <w:shd w:val="clear" w:color="auto" w:fill="auto"/>
            <w:noWrap/>
            <w:vAlign w:val="center"/>
            <w:hideMark/>
          </w:tcPr>
          <w:p w14:paraId="77CB3DCD" w14:textId="77777777" w:rsidR="00D3583D" w:rsidRPr="00FE5BC8" w:rsidRDefault="00D3583D" w:rsidP="00EB2AE1">
            <w:pPr>
              <w:ind w:left="222"/>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Se-TXNRD</w:t>
            </w:r>
          </w:p>
        </w:tc>
        <w:tc>
          <w:tcPr>
            <w:tcW w:w="680" w:type="dxa"/>
            <w:tcBorders>
              <w:top w:val="nil"/>
              <w:left w:val="nil"/>
              <w:bottom w:val="nil"/>
              <w:right w:val="nil"/>
            </w:tcBorders>
            <w:shd w:val="clear" w:color="auto" w:fill="auto"/>
            <w:noWrap/>
            <w:vAlign w:val="center"/>
            <w:hideMark/>
          </w:tcPr>
          <w:p w14:paraId="4B0EE6B2" w14:textId="77777777"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0.133</w:t>
            </w:r>
          </w:p>
        </w:tc>
        <w:tc>
          <w:tcPr>
            <w:tcW w:w="1825" w:type="dxa"/>
            <w:tcBorders>
              <w:top w:val="nil"/>
              <w:left w:val="nil"/>
              <w:bottom w:val="nil"/>
              <w:right w:val="nil"/>
            </w:tcBorders>
            <w:shd w:val="clear" w:color="auto" w:fill="auto"/>
            <w:noWrap/>
            <w:vAlign w:val="center"/>
            <w:hideMark/>
          </w:tcPr>
          <w:p w14:paraId="15B51302" w14:textId="77777777"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(-0.151 to 0.396)</w:t>
            </w:r>
          </w:p>
        </w:tc>
        <w:tc>
          <w:tcPr>
            <w:tcW w:w="160" w:type="dxa"/>
            <w:tcBorders>
              <w:top w:val="nil"/>
              <w:left w:val="nil"/>
              <w:bottom w:val="nil"/>
              <w:right w:val="nil"/>
            </w:tcBorders>
          </w:tcPr>
          <w:p w14:paraId="75579939"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3448C160" w14:textId="30EBD364"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0.263</w:t>
            </w:r>
          </w:p>
        </w:tc>
        <w:tc>
          <w:tcPr>
            <w:tcW w:w="1836" w:type="dxa"/>
            <w:tcBorders>
              <w:top w:val="nil"/>
              <w:left w:val="nil"/>
              <w:bottom w:val="nil"/>
              <w:right w:val="nil"/>
            </w:tcBorders>
            <w:vAlign w:val="center"/>
          </w:tcPr>
          <w:p w14:paraId="5AC28D54" w14:textId="2E17378F"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-0.049 to 0.528)</w:t>
            </w:r>
          </w:p>
        </w:tc>
      </w:tr>
      <w:tr w:rsidR="00D3583D" w:rsidRPr="00BE630C" w14:paraId="7DAB9290" w14:textId="461E836D" w:rsidTr="00B22E20">
        <w:trPr>
          <w:trHeight w:val="340"/>
        </w:trPr>
        <w:tc>
          <w:tcPr>
            <w:tcW w:w="1404" w:type="dxa"/>
            <w:tcBorders>
              <w:top w:val="nil"/>
              <w:left w:val="nil"/>
              <w:bottom w:val="nil"/>
              <w:right w:val="nil"/>
            </w:tcBorders>
            <w:shd w:val="clear" w:color="auto" w:fill="auto"/>
            <w:noWrap/>
            <w:vAlign w:val="center"/>
            <w:hideMark/>
          </w:tcPr>
          <w:p w14:paraId="6B182610" w14:textId="77777777" w:rsidR="00D3583D" w:rsidRPr="00FE5BC8" w:rsidRDefault="00D3583D" w:rsidP="00EB2AE1">
            <w:pPr>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Inorganic Se</w:t>
            </w:r>
          </w:p>
        </w:tc>
        <w:tc>
          <w:tcPr>
            <w:tcW w:w="680" w:type="dxa"/>
            <w:tcBorders>
              <w:top w:val="nil"/>
              <w:left w:val="nil"/>
              <w:bottom w:val="nil"/>
              <w:right w:val="nil"/>
            </w:tcBorders>
            <w:shd w:val="clear" w:color="auto" w:fill="auto"/>
            <w:noWrap/>
            <w:vAlign w:val="center"/>
            <w:hideMark/>
          </w:tcPr>
          <w:p w14:paraId="18791FA3" w14:textId="67EE78EE"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0.237</w:t>
            </w:r>
          </w:p>
        </w:tc>
        <w:tc>
          <w:tcPr>
            <w:tcW w:w="1825" w:type="dxa"/>
            <w:tcBorders>
              <w:top w:val="nil"/>
              <w:left w:val="nil"/>
              <w:bottom w:val="nil"/>
              <w:right w:val="nil"/>
            </w:tcBorders>
            <w:shd w:val="clear" w:color="auto" w:fill="auto"/>
            <w:noWrap/>
            <w:vAlign w:val="center"/>
            <w:hideMark/>
          </w:tcPr>
          <w:p w14:paraId="79BF7260" w14:textId="77777777"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(-0.044 to 0.484)</w:t>
            </w:r>
          </w:p>
        </w:tc>
        <w:tc>
          <w:tcPr>
            <w:tcW w:w="160" w:type="dxa"/>
            <w:tcBorders>
              <w:top w:val="nil"/>
              <w:left w:val="nil"/>
              <w:bottom w:val="nil"/>
              <w:right w:val="nil"/>
            </w:tcBorders>
          </w:tcPr>
          <w:p w14:paraId="1957BE1A"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405E00FE" w14:textId="6219833C"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0.344</w:t>
            </w:r>
          </w:p>
        </w:tc>
        <w:tc>
          <w:tcPr>
            <w:tcW w:w="1836" w:type="dxa"/>
            <w:tcBorders>
              <w:top w:val="nil"/>
              <w:left w:val="nil"/>
              <w:bottom w:val="nil"/>
              <w:right w:val="nil"/>
            </w:tcBorders>
            <w:vAlign w:val="center"/>
          </w:tcPr>
          <w:p w14:paraId="54641C1D" w14:textId="3436039C"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0.041 to 0.590)</w:t>
            </w:r>
          </w:p>
        </w:tc>
      </w:tr>
      <w:tr w:rsidR="00D3583D" w:rsidRPr="00BE630C" w14:paraId="274C8513" w14:textId="1C465DE3" w:rsidTr="00B22E20">
        <w:trPr>
          <w:trHeight w:val="340"/>
        </w:trPr>
        <w:tc>
          <w:tcPr>
            <w:tcW w:w="1404" w:type="dxa"/>
            <w:tcBorders>
              <w:top w:val="nil"/>
              <w:left w:val="nil"/>
              <w:bottom w:val="nil"/>
              <w:right w:val="nil"/>
            </w:tcBorders>
            <w:shd w:val="clear" w:color="auto" w:fill="auto"/>
            <w:noWrap/>
            <w:vAlign w:val="center"/>
            <w:hideMark/>
          </w:tcPr>
          <w:p w14:paraId="3A229D8B" w14:textId="77777777" w:rsidR="00D3583D" w:rsidRPr="00FE5BC8" w:rsidRDefault="00D3583D" w:rsidP="00EB2AE1">
            <w:pPr>
              <w:ind w:left="222"/>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Se(IV)</w:t>
            </w:r>
          </w:p>
        </w:tc>
        <w:tc>
          <w:tcPr>
            <w:tcW w:w="680" w:type="dxa"/>
            <w:tcBorders>
              <w:top w:val="nil"/>
              <w:left w:val="nil"/>
              <w:bottom w:val="nil"/>
              <w:right w:val="nil"/>
            </w:tcBorders>
            <w:shd w:val="clear" w:color="auto" w:fill="auto"/>
            <w:noWrap/>
            <w:vAlign w:val="center"/>
            <w:hideMark/>
          </w:tcPr>
          <w:p w14:paraId="5D02A174" w14:textId="77777777"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0.221</w:t>
            </w:r>
          </w:p>
        </w:tc>
        <w:tc>
          <w:tcPr>
            <w:tcW w:w="1825" w:type="dxa"/>
            <w:tcBorders>
              <w:top w:val="nil"/>
              <w:left w:val="nil"/>
              <w:bottom w:val="nil"/>
              <w:right w:val="nil"/>
            </w:tcBorders>
            <w:shd w:val="clear" w:color="auto" w:fill="auto"/>
            <w:noWrap/>
            <w:vAlign w:val="center"/>
            <w:hideMark/>
          </w:tcPr>
          <w:p w14:paraId="48F8D5AD" w14:textId="77777777"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(-0.061 to 0.471)</w:t>
            </w:r>
          </w:p>
        </w:tc>
        <w:tc>
          <w:tcPr>
            <w:tcW w:w="160" w:type="dxa"/>
            <w:tcBorders>
              <w:top w:val="nil"/>
              <w:left w:val="nil"/>
              <w:bottom w:val="nil"/>
              <w:right w:val="nil"/>
            </w:tcBorders>
          </w:tcPr>
          <w:p w14:paraId="567E6F11"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78206E7A" w14:textId="640CA5DD"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0.333</w:t>
            </w:r>
          </w:p>
        </w:tc>
        <w:tc>
          <w:tcPr>
            <w:tcW w:w="1836" w:type="dxa"/>
            <w:tcBorders>
              <w:top w:val="nil"/>
              <w:left w:val="nil"/>
              <w:bottom w:val="nil"/>
              <w:right w:val="nil"/>
            </w:tcBorders>
            <w:vAlign w:val="center"/>
          </w:tcPr>
          <w:p w14:paraId="0F4B40AF" w14:textId="1A9F5082"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0.029 to 0.581)</w:t>
            </w:r>
          </w:p>
        </w:tc>
      </w:tr>
      <w:tr w:rsidR="00D3583D" w:rsidRPr="00BE630C" w14:paraId="1460848C" w14:textId="74E1FC35" w:rsidTr="00B22E20">
        <w:trPr>
          <w:trHeight w:val="340"/>
        </w:trPr>
        <w:tc>
          <w:tcPr>
            <w:tcW w:w="1404" w:type="dxa"/>
            <w:tcBorders>
              <w:top w:val="nil"/>
              <w:left w:val="nil"/>
              <w:bottom w:val="nil"/>
              <w:right w:val="nil"/>
            </w:tcBorders>
            <w:shd w:val="clear" w:color="auto" w:fill="auto"/>
            <w:noWrap/>
            <w:vAlign w:val="center"/>
            <w:hideMark/>
          </w:tcPr>
          <w:p w14:paraId="3D99EE2A" w14:textId="77777777" w:rsidR="00D3583D" w:rsidRPr="00FE5BC8" w:rsidRDefault="00D3583D" w:rsidP="00EB2AE1">
            <w:pPr>
              <w:ind w:left="222"/>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Se(VI)</w:t>
            </w:r>
          </w:p>
        </w:tc>
        <w:tc>
          <w:tcPr>
            <w:tcW w:w="680" w:type="dxa"/>
            <w:tcBorders>
              <w:top w:val="nil"/>
              <w:left w:val="nil"/>
              <w:bottom w:val="nil"/>
              <w:right w:val="nil"/>
            </w:tcBorders>
            <w:shd w:val="clear" w:color="auto" w:fill="auto"/>
            <w:noWrap/>
            <w:vAlign w:val="center"/>
            <w:hideMark/>
          </w:tcPr>
          <w:p w14:paraId="555286F1" w14:textId="77777777"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0.182</w:t>
            </w:r>
          </w:p>
        </w:tc>
        <w:tc>
          <w:tcPr>
            <w:tcW w:w="1825" w:type="dxa"/>
            <w:tcBorders>
              <w:top w:val="nil"/>
              <w:left w:val="nil"/>
              <w:bottom w:val="nil"/>
              <w:right w:val="nil"/>
            </w:tcBorders>
            <w:shd w:val="clear" w:color="auto" w:fill="auto"/>
            <w:noWrap/>
            <w:vAlign w:val="center"/>
            <w:hideMark/>
          </w:tcPr>
          <w:p w14:paraId="5A0FA28B" w14:textId="42A23A45"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(-0.102 to 0.438)</w:t>
            </w:r>
          </w:p>
        </w:tc>
        <w:tc>
          <w:tcPr>
            <w:tcW w:w="160" w:type="dxa"/>
            <w:tcBorders>
              <w:top w:val="nil"/>
              <w:left w:val="nil"/>
              <w:bottom w:val="nil"/>
              <w:right w:val="nil"/>
            </w:tcBorders>
          </w:tcPr>
          <w:p w14:paraId="4F2C1025"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6BBB5060" w14:textId="32EAFDF5"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0.205</w:t>
            </w:r>
          </w:p>
        </w:tc>
        <w:tc>
          <w:tcPr>
            <w:tcW w:w="1836" w:type="dxa"/>
            <w:tcBorders>
              <w:top w:val="nil"/>
              <w:left w:val="nil"/>
              <w:bottom w:val="nil"/>
              <w:right w:val="nil"/>
            </w:tcBorders>
            <w:vAlign w:val="center"/>
          </w:tcPr>
          <w:p w14:paraId="129BBC08" w14:textId="1B81C18B"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-0.110 to 0.482)</w:t>
            </w:r>
          </w:p>
        </w:tc>
      </w:tr>
      <w:tr w:rsidR="00D3583D" w:rsidRPr="00BE630C" w14:paraId="22EEEF88" w14:textId="2F1D161D" w:rsidTr="00B22E20">
        <w:trPr>
          <w:trHeight w:val="340"/>
        </w:trPr>
        <w:tc>
          <w:tcPr>
            <w:tcW w:w="1404" w:type="dxa"/>
            <w:tcBorders>
              <w:top w:val="nil"/>
              <w:left w:val="nil"/>
              <w:bottom w:val="nil"/>
              <w:right w:val="nil"/>
            </w:tcBorders>
            <w:shd w:val="clear" w:color="auto" w:fill="auto"/>
            <w:noWrap/>
            <w:vAlign w:val="center"/>
            <w:hideMark/>
          </w:tcPr>
          <w:p w14:paraId="55C9AED9" w14:textId="29E6D4BC" w:rsidR="00D3583D" w:rsidRPr="00FE5BC8" w:rsidRDefault="00D3583D" w:rsidP="00EB2AE1">
            <w:pPr>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Se-HSA</w:t>
            </w:r>
          </w:p>
        </w:tc>
        <w:tc>
          <w:tcPr>
            <w:tcW w:w="680" w:type="dxa"/>
            <w:tcBorders>
              <w:top w:val="nil"/>
              <w:left w:val="nil"/>
              <w:bottom w:val="nil"/>
              <w:right w:val="nil"/>
            </w:tcBorders>
            <w:shd w:val="clear" w:color="auto" w:fill="auto"/>
            <w:noWrap/>
            <w:vAlign w:val="center"/>
            <w:hideMark/>
          </w:tcPr>
          <w:p w14:paraId="35459951" w14:textId="64A253EA"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0.014</w:t>
            </w:r>
          </w:p>
        </w:tc>
        <w:tc>
          <w:tcPr>
            <w:tcW w:w="1825" w:type="dxa"/>
            <w:tcBorders>
              <w:top w:val="nil"/>
              <w:left w:val="nil"/>
              <w:bottom w:val="nil"/>
              <w:right w:val="nil"/>
            </w:tcBorders>
            <w:shd w:val="clear" w:color="auto" w:fill="auto"/>
            <w:noWrap/>
            <w:vAlign w:val="center"/>
            <w:hideMark/>
          </w:tcPr>
          <w:p w14:paraId="4A179423" w14:textId="427A1299"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(-0.265 to 0.291)</w:t>
            </w:r>
          </w:p>
        </w:tc>
        <w:tc>
          <w:tcPr>
            <w:tcW w:w="160" w:type="dxa"/>
            <w:tcBorders>
              <w:top w:val="nil"/>
              <w:left w:val="nil"/>
              <w:bottom w:val="nil"/>
              <w:right w:val="nil"/>
            </w:tcBorders>
          </w:tcPr>
          <w:p w14:paraId="4DF333E7"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nil"/>
              <w:right w:val="nil"/>
            </w:tcBorders>
            <w:vAlign w:val="center"/>
          </w:tcPr>
          <w:p w14:paraId="150775BE" w14:textId="7C1D6DB4"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0.044</w:t>
            </w:r>
          </w:p>
        </w:tc>
        <w:tc>
          <w:tcPr>
            <w:tcW w:w="1836" w:type="dxa"/>
            <w:tcBorders>
              <w:top w:val="nil"/>
              <w:left w:val="nil"/>
              <w:bottom w:val="nil"/>
              <w:right w:val="nil"/>
            </w:tcBorders>
            <w:vAlign w:val="center"/>
          </w:tcPr>
          <w:p w14:paraId="5AF1192B" w14:textId="3AB60D27"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-0.267 to 0.347)</w:t>
            </w:r>
          </w:p>
        </w:tc>
      </w:tr>
      <w:tr w:rsidR="00D3583D" w:rsidRPr="00BE630C" w14:paraId="0E8A0C11" w14:textId="5FA6BB5D" w:rsidTr="00B22E20">
        <w:trPr>
          <w:trHeight w:val="340"/>
        </w:trPr>
        <w:tc>
          <w:tcPr>
            <w:tcW w:w="1404" w:type="dxa"/>
            <w:tcBorders>
              <w:top w:val="nil"/>
              <w:left w:val="nil"/>
              <w:bottom w:val="single" w:sz="4" w:space="0" w:color="auto"/>
              <w:right w:val="nil"/>
            </w:tcBorders>
            <w:shd w:val="clear" w:color="auto" w:fill="auto"/>
            <w:noWrap/>
            <w:vAlign w:val="center"/>
            <w:hideMark/>
          </w:tcPr>
          <w:p w14:paraId="43680BFF" w14:textId="77777777" w:rsidR="00D3583D" w:rsidRPr="00FE5BC8" w:rsidRDefault="00D3583D" w:rsidP="00EB2AE1">
            <w:pPr>
              <w:rPr>
                <w:rFonts w:ascii="Calibri" w:eastAsia="Times New Roman" w:hAnsi="Calibri" w:cs="Times New Roman"/>
                <w:color w:val="000000"/>
                <w:sz w:val="20"/>
                <w:szCs w:val="20"/>
                <w:lang w:val="en-US"/>
              </w:rPr>
            </w:pPr>
            <w:r w:rsidRPr="00BE630C">
              <w:rPr>
                <w:rFonts w:ascii="Calibri" w:eastAsia="Times New Roman" w:hAnsi="Calibri" w:cs="Calibri"/>
                <w:color w:val="000000"/>
                <w:sz w:val="20"/>
                <w:szCs w:val="20"/>
                <w:lang w:val="en-US"/>
              </w:rPr>
              <w:t>Unknown spp</w:t>
            </w:r>
          </w:p>
        </w:tc>
        <w:tc>
          <w:tcPr>
            <w:tcW w:w="680" w:type="dxa"/>
            <w:tcBorders>
              <w:top w:val="nil"/>
              <w:left w:val="nil"/>
              <w:bottom w:val="single" w:sz="4" w:space="0" w:color="auto"/>
              <w:right w:val="nil"/>
            </w:tcBorders>
            <w:shd w:val="clear" w:color="auto" w:fill="auto"/>
            <w:noWrap/>
            <w:vAlign w:val="center"/>
            <w:hideMark/>
          </w:tcPr>
          <w:p w14:paraId="09A11C71" w14:textId="60284235" w:rsidR="00D3583D" w:rsidRPr="00FE5BC8" w:rsidRDefault="00D3583D" w:rsidP="00EB2AE1">
            <w:pPr>
              <w:jc w:val="right"/>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-0.106</w:t>
            </w:r>
          </w:p>
        </w:tc>
        <w:tc>
          <w:tcPr>
            <w:tcW w:w="1825" w:type="dxa"/>
            <w:tcBorders>
              <w:top w:val="nil"/>
              <w:left w:val="nil"/>
              <w:bottom w:val="single" w:sz="4" w:space="0" w:color="auto"/>
              <w:right w:val="nil"/>
            </w:tcBorders>
            <w:shd w:val="clear" w:color="auto" w:fill="auto"/>
            <w:noWrap/>
            <w:vAlign w:val="center"/>
            <w:hideMark/>
          </w:tcPr>
          <w:p w14:paraId="04CCD69F" w14:textId="77777777" w:rsidR="00D3583D" w:rsidRPr="00FE5BC8" w:rsidRDefault="00D3583D" w:rsidP="00EB2AE1">
            <w:pPr>
              <w:jc w:val="center"/>
              <w:rPr>
                <w:rFonts w:ascii="Calibri" w:eastAsia="Times New Roman" w:hAnsi="Calibri" w:cs="Times New Roman"/>
                <w:color w:val="000000"/>
                <w:sz w:val="20"/>
                <w:szCs w:val="20"/>
                <w:lang w:val="en-US"/>
              </w:rPr>
            </w:pPr>
            <w:r w:rsidRPr="00FE5BC8">
              <w:rPr>
                <w:rFonts w:ascii="Calibri" w:eastAsia="Times New Roman" w:hAnsi="Calibri" w:cs="Times New Roman"/>
                <w:color w:val="000000"/>
                <w:sz w:val="20"/>
                <w:szCs w:val="20"/>
                <w:lang w:val="en-US"/>
              </w:rPr>
              <w:t>(-0.373 to 0.178)</w:t>
            </w:r>
          </w:p>
        </w:tc>
        <w:tc>
          <w:tcPr>
            <w:tcW w:w="160" w:type="dxa"/>
            <w:tcBorders>
              <w:top w:val="nil"/>
              <w:left w:val="nil"/>
              <w:bottom w:val="single" w:sz="4" w:space="0" w:color="auto"/>
              <w:right w:val="nil"/>
            </w:tcBorders>
          </w:tcPr>
          <w:p w14:paraId="57FC23FF" w14:textId="77777777" w:rsidR="00D3583D" w:rsidRPr="00FE5BC8" w:rsidRDefault="00D3583D" w:rsidP="00EB2AE1">
            <w:pPr>
              <w:jc w:val="center"/>
              <w:rPr>
                <w:rFonts w:ascii="Calibri" w:eastAsia="Times New Roman" w:hAnsi="Calibri" w:cs="Times New Roman"/>
                <w:i/>
                <w:color w:val="000000"/>
                <w:sz w:val="20"/>
                <w:szCs w:val="20"/>
                <w:lang w:val="en-US"/>
              </w:rPr>
            </w:pPr>
          </w:p>
        </w:tc>
        <w:tc>
          <w:tcPr>
            <w:tcW w:w="680" w:type="dxa"/>
            <w:tcBorders>
              <w:top w:val="nil"/>
              <w:left w:val="nil"/>
              <w:bottom w:val="single" w:sz="4" w:space="0" w:color="auto"/>
              <w:right w:val="nil"/>
            </w:tcBorders>
            <w:vAlign w:val="center"/>
          </w:tcPr>
          <w:p w14:paraId="65C76E70" w14:textId="10067A18" w:rsidR="00D3583D" w:rsidRPr="00563E03" w:rsidRDefault="00D3583D" w:rsidP="00563E03">
            <w:pPr>
              <w:jc w:val="right"/>
              <w:rPr>
                <w:rFonts w:ascii="Calibri" w:eastAsia="Times New Roman" w:hAnsi="Calibri" w:cs="Times New Roman"/>
                <w:color w:val="000000"/>
                <w:sz w:val="20"/>
                <w:szCs w:val="20"/>
                <w:lang w:val="en-US"/>
              </w:rPr>
            </w:pPr>
            <w:r w:rsidRPr="00563E03">
              <w:rPr>
                <w:rFonts w:ascii="Calibri" w:eastAsia="Times New Roman" w:hAnsi="Calibri" w:cs="Times New Roman"/>
                <w:color w:val="000000"/>
                <w:sz w:val="20"/>
                <w:szCs w:val="20"/>
                <w:lang w:val="en-US"/>
              </w:rPr>
              <w:t>0.029</w:t>
            </w:r>
          </w:p>
        </w:tc>
        <w:tc>
          <w:tcPr>
            <w:tcW w:w="1836" w:type="dxa"/>
            <w:tcBorders>
              <w:top w:val="nil"/>
              <w:left w:val="nil"/>
              <w:bottom w:val="single" w:sz="4" w:space="0" w:color="auto"/>
              <w:right w:val="nil"/>
            </w:tcBorders>
            <w:vAlign w:val="center"/>
          </w:tcPr>
          <w:p w14:paraId="5BBF63A4" w14:textId="069E5C83" w:rsidR="00D3583D" w:rsidRPr="00637F11" w:rsidRDefault="00D3583D" w:rsidP="00563E03">
            <w:pPr>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Pr="00637F11">
              <w:rPr>
                <w:rFonts w:ascii="Calibri" w:eastAsia="Times New Roman" w:hAnsi="Calibri" w:cs="Times New Roman"/>
                <w:color w:val="000000"/>
                <w:sz w:val="20"/>
                <w:szCs w:val="20"/>
                <w:lang w:val="en-US"/>
              </w:rPr>
              <w:t>-0.281 to 0.334)</w:t>
            </w:r>
          </w:p>
        </w:tc>
      </w:tr>
    </w:tbl>
    <w:p w14:paraId="27EA7FD5" w14:textId="77777777" w:rsidR="004738E2" w:rsidRDefault="004738E2">
      <w:pPr>
        <w:rPr>
          <w:rFonts w:ascii="Calibri" w:hAnsi="Calibri"/>
          <w:b/>
          <w:lang w:val="en-US"/>
        </w:rPr>
      </w:pPr>
      <w:r>
        <w:rPr>
          <w:rFonts w:ascii="Calibri" w:hAnsi="Calibri"/>
          <w:b/>
          <w:lang w:val="en-US"/>
        </w:rPr>
        <w:br w:type="page"/>
      </w:r>
    </w:p>
    <w:p w14:paraId="3DF9A2FD" w14:textId="0CDD1BD9" w:rsidR="00DA0561" w:rsidRDefault="004738E2" w:rsidP="00A62784">
      <w:pPr>
        <w:rPr>
          <w:rFonts w:ascii="Calibri" w:hAnsi="Calibri"/>
          <w:lang w:val="en-US"/>
        </w:rPr>
      </w:pPr>
      <w:r>
        <w:rPr>
          <w:rFonts w:ascii="Calibri" w:hAnsi="Calibri"/>
          <w:b/>
          <w:lang w:val="en-US"/>
        </w:rPr>
        <w:lastRenderedPageBreak/>
        <w:t>Table 2</w:t>
      </w:r>
      <w:r w:rsidR="0094353F" w:rsidRPr="00762E53">
        <w:rPr>
          <w:rFonts w:ascii="Calibri" w:hAnsi="Calibri"/>
          <w:lang w:val="en-US"/>
        </w:rPr>
        <w:t xml:space="preserve">. </w:t>
      </w:r>
      <w:r w:rsidR="005F6AFA">
        <w:rPr>
          <w:rFonts w:ascii="Calibri" w:hAnsi="Calibri"/>
          <w:lang w:val="en-US"/>
        </w:rPr>
        <w:t>C</w:t>
      </w:r>
      <w:r w:rsidR="00B01DF5">
        <w:rPr>
          <w:rFonts w:ascii="Calibri" w:hAnsi="Calibri"/>
          <w:lang w:val="en-US"/>
        </w:rPr>
        <w:t xml:space="preserve">orrelation </w:t>
      </w:r>
      <w:r w:rsidR="0094353F" w:rsidRPr="00762E53">
        <w:rPr>
          <w:rFonts w:ascii="Calibri" w:hAnsi="Calibri"/>
          <w:lang w:val="en-US"/>
        </w:rPr>
        <w:t>between Se serum and its species in selected food categories</w:t>
      </w:r>
      <w:r w:rsidR="00D576EE">
        <w:rPr>
          <w:rFonts w:ascii="Calibri" w:hAnsi="Calibri"/>
          <w:lang w:val="en-US"/>
        </w:rPr>
        <w:t>.</w:t>
      </w:r>
      <w:r w:rsidR="00440B64" w:rsidRPr="00440B64">
        <w:rPr>
          <w:rFonts w:ascii="Calibri" w:hAnsi="Calibri"/>
          <w:b/>
          <w:vertAlign w:val="superscript"/>
          <w:lang w:val="en-US"/>
        </w:rPr>
        <w:t xml:space="preserve"> </w:t>
      </w:r>
      <w:r w:rsidR="00651235">
        <w:rPr>
          <w:rFonts w:ascii="Calibri" w:hAnsi="Calibri"/>
          <w:lang w:val="en-US"/>
        </w:rPr>
        <w:t>Pearson</w:t>
      </w:r>
      <w:r w:rsidR="00440B64">
        <w:rPr>
          <w:rFonts w:ascii="Calibri" w:hAnsi="Calibri"/>
          <w:lang w:val="en-US"/>
        </w:rPr>
        <w:t xml:space="preserve"> correlation coefficient (r) with 95% confidence interval (CI) reported.</w:t>
      </w:r>
    </w:p>
    <w:p w14:paraId="5FAB806C" w14:textId="77777777" w:rsidR="00EB2AE1" w:rsidRDefault="00EB2AE1" w:rsidP="00A62784">
      <w:pPr>
        <w:rPr>
          <w:rFonts w:ascii="Calibri" w:hAnsi="Calibri"/>
          <w:lang w:val="en-US"/>
        </w:rPr>
      </w:pPr>
    </w:p>
    <w:tbl>
      <w:tblPr>
        <w:tblW w:w="10109" w:type="dxa"/>
        <w:tblInd w:w="70" w:type="dxa"/>
        <w:tblCellMar>
          <w:left w:w="70" w:type="dxa"/>
          <w:right w:w="70" w:type="dxa"/>
        </w:tblCellMar>
        <w:tblLook w:val="04A0" w:firstRow="1" w:lastRow="0" w:firstColumn="1" w:lastColumn="0" w:noHBand="0" w:noVBand="1"/>
      </w:tblPr>
      <w:tblGrid>
        <w:gridCol w:w="1247"/>
        <w:gridCol w:w="680"/>
        <w:gridCol w:w="1531"/>
        <w:gridCol w:w="641"/>
        <w:gridCol w:w="160"/>
        <w:gridCol w:w="680"/>
        <w:gridCol w:w="1531"/>
        <w:gridCol w:w="641"/>
        <w:gridCol w:w="161"/>
        <w:gridCol w:w="681"/>
        <w:gridCol w:w="1532"/>
        <w:gridCol w:w="624"/>
      </w:tblGrid>
      <w:tr w:rsidR="00B22E20" w:rsidRPr="004313E3" w14:paraId="034B084E" w14:textId="77777777" w:rsidTr="00B22E20">
        <w:trPr>
          <w:trHeight w:val="227"/>
        </w:trPr>
        <w:tc>
          <w:tcPr>
            <w:tcW w:w="1247" w:type="dxa"/>
            <w:tcBorders>
              <w:top w:val="single" w:sz="4" w:space="0" w:color="auto"/>
            </w:tcBorders>
            <w:shd w:val="clear" w:color="auto" w:fill="auto"/>
            <w:noWrap/>
            <w:vAlign w:val="bottom"/>
          </w:tcPr>
          <w:p w14:paraId="016CC6DC" w14:textId="77777777" w:rsidR="00B22E20" w:rsidRPr="004313E3" w:rsidRDefault="00B22E20" w:rsidP="005D36ED">
            <w:pPr>
              <w:rPr>
                <w:rFonts w:asciiTheme="majorHAnsi" w:hAnsiTheme="majorHAnsi"/>
                <w:b/>
                <w:sz w:val="18"/>
                <w:lang w:val="en-US"/>
              </w:rPr>
            </w:pPr>
          </w:p>
        </w:tc>
        <w:tc>
          <w:tcPr>
            <w:tcW w:w="2852" w:type="dxa"/>
            <w:gridSpan w:val="3"/>
            <w:tcBorders>
              <w:top w:val="single" w:sz="4" w:space="0" w:color="auto"/>
              <w:bottom w:val="single" w:sz="4" w:space="0" w:color="auto"/>
            </w:tcBorders>
            <w:shd w:val="clear" w:color="auto" w:fill="auto"/>
            <w:noWrap/>
            <w:vAlign w:val="center"/>
          </w:tcPr>
          <w:p w14:paraId="32C07496" w14:textId="1566BABC" w:rsidR="00B22E20" w:rsidRPr="004313E3" w:rsidRDefault="00B22E20" w:rsidP="006D0734">
            <w:pPr>
              <w:jc w:val="center"/>
              <w:rPr>
                <w:rFonts w:asciiTheme="majorHAnsi" w:hAnsiTheme="majorHAnsi"/>
                <w:b/>
                <w:i/>
                <w:sz w:val="18"/>
              </w:rPr>
            </w:pPr>
            <w:r w:rsidRPr="004313E3">
              <w:rPr>
                <w:rFonts w:asciiTheme="majorHAnsi" w:hAnsiTheme="majorHAnsi"/>
                <w:b/>
                <w:i/>
                <w:sz w:val="18"/>
                <w:lang w:val="en-US"/>
              </w:rPr>
              <w:t>Cereals</w:t>
            </w:r>
          </w:p>
        </w:tc>
        <w:tc>
          <w:tcPr>
            <w:tcW w:w="160" w:type="dxa"/>
            <w:tcBorders>
              <w:top w:val="single" w:sz="4" w:space="0" w:color="auto"/>
            </w:tcBorders>
            <w:shd w:val="clear" w:color="auto" w:fill="auto"/>
            <w:noWrap/>
            <w:vAlign w:val="center"/>
          </w:tcPr>
          <w:p w14:paraId="1C456D05" w14:textId="77777777" w:rsidR="00B22E20" w:rsidRPr="004313E3" w:rsidRDefault="00B22E20" w:rsidP="005D36ED">
            <w:pPr>
              <w:jc w:val="center"/>
              <w:rPr>
                <w:rFonts w:asciiTheme="majorHAnsi" w:hAnsiTheme="majorHAnsi"/>
                <w:b/>
                <w:i/>
                <w:sz w:val="18"/>
              </w:rPr>
            </w:pPr>
          </w:p>
        </w:tc>
        <w:tc>
          <w:tcPr>
            <w:tcW w:w="680" w:type="dxa"/>
            <w:tcBorders>
              <w:top w:val="single" w:sz="4" w:space="0" w:color="auto"/>
              <w:bottom w:val="single" w:sz="4" w:space="0" w:color="auto"/>
            </w:tcBorders>
            <w:shd w:val="clear" w:color="auto" w:fill="auto"/>
            <w:noWrap/>
            <w:vAlign w:val="center"/>
          </w:tcPr>
          <w:p w14:paraId="2E741A15" w14:textId="77777777" w:rsidR="00B22E20" w:rsidRPr="004313E3" w:rsidRDefault="00B22E20" w:rsidP="005D36ED">
            <w:pPr>
              <w:jc w:val="right"/>
              <w:rPr>
                <w:rFonts w:asciiTheme="majorHAnsi" w:hAnsiTheme="majorHAnsi"/>
                <w:b/>
                <w:sz w:val="18"/>
              </w:rPr>
            </w:pPr>
          </w:p>
        </w:tc>
        <w:tc>
          <w:tcPr>
            <w:tcW w:w="1531" w:type="dxa"/>
            <w:tcBorders>
              <w:top w:val="single" w:sz="4" w:space="0" w:color="auto"/>
              <w:bottom w:val="single" w:sz="4" w:space="0" w:color="auto"/>
            </w:tcBorders>
            <w:shd w:val="clear" w:color="auto" w:fill="auto"/>
            <w:noWrap/>
            <w:vAlign w:val="center"/>
          </w:tcPr>
          <w:p w14:paraId="3719531F" w14:textId="77777777" w:rsidR="00B22E20" w:rsidRPr="004313E3" w:rsidRDefault="00B22E20" w:rsidP="005D36ED">
            <w:pPr>
              <w:jc w:val="center"/>
              <w:rPr>
                <w:rFonts w:asciiTheme="majorHAnsi" w:hAnsiTheme="majorHAnsi"/>
                <w:b/>
                <w:sz w:val="18"/>
              </w:rPr>
            </w:pPr>
            <w:r w:rsidRPr="004313E3">
              <w:rPr>
                <w:rFonts w:asciiTheme="majorHAnsi" w:hAnsiTheme="majorHAnsi"/>
                <w:b/>
                <w:i/>
                <w:sz w:val="18"/>
                <w:lang w:val="en-US"/>
              </w:rPr>
              <w:t>Meat</w:t>
            </w:r>
          </w:p>
        </w:tc>
        <w:tc>
          <w:tcPr>
            <w:tcW w:w="641" w:type="dxa"/>
            <w:tcBorders>
              <w:top w:val="single" w:sz="4" w:space="0" w:color="auto"/>
              <w:bottom w:val="single" w:sz="4" w:space="0" w:color="auto"/>
            </w:tcBorders>
            <w:shd w:val="clear" w:color="auto" w:fill="auto"/>
            <w:noWrap/>
            <w:vAlign w:val="center"/>
          </w:tcPr>
          <w:p w14:paraId="6196AEA4" w14:textId="77777777" w:rsidR="00B22E20" w:rsidRPr="004313E3" w:rsidRDefault="00B22E20" w:rsidP="005D36ED">
            <w:pPr>
              <w:jc w:val="right"/>
              <w:rPr>
                <w:rFonts w:asciiTheme="majorHAnsi" w:hAnsiTheme="majorHAnsi"/>
                <w:b/>
                <w:i/>
                <w:sz w:val="18"/>
              </w:rPr>
            </w:pPr>
          </w:p>
        </w:tc>
        <w:tc>
          <w:tcPr>
            <w:tcW w:w="161" w:type="dxa"/>
            <w:tcBorders>
              <w:top w:val="single" w:sz="4" w:space="0" w:color="auto"/>
            </w:tcBorders>
            <w:shd w:val="clear" w:color="auto" w:fill="auto"/>
            <w:noWrap/>
            <w:vAlign w:val="center"/>
          </w:tcPr>
          <w:p w14:paraId="6CB6B65F" w14:textId="77777777" w:rsidR="00B22E20" w:rsidRPr="004313E3" w:rsidRDefault="00B22E20" w:rsidP="005D36ED">
            <w:pPr>
              <w:jc w:val="center"/>
              <w:rPr>
                <w:rFonts w:asciiTheme="majorHAnsi" w:hAnsiTheme="majorHAnsi"/>
                <w:b/>
                <w:i/>
                <w:sz w:val="18"/>
              </w:rPr>
            </w:pPr>
          </w:p>
        </w:tc>
        <w:tc>
          <w:tcPr>
            <w:tcW w:w="2837" w:type="dxa"/>
            <w:gridSpan w:val="3"/>
            <w:tcBorders>
              <w:top w:val="single" w:sz="4" w:space="0" w:color="auto"/>
              <w:bottom w:val="single" w:sz="4" w:space="0" w:color="auto"/>
            </w:tcBorders>
            <w:shd w:val="clear" w:color="auto" w:fill="auto"/>
            <w:noWrap/>
            <w:vAlign w:val="center"/>
          </w:tcPr>
          <w:p w14:paraId="1D0927DD" w14:textId="62C5FD13" w:rsidR="00B22E20" w:rsidRPr="004313E3" w:rsidRDefault="00B22E20" w:rsidP="00B22E20">
            <w:pPr>
              <w:jc w:val="center"/>
              <w:rPr>
                <w:rFonts w:asciiTheme="majorHAnsi" w:hAnsiTheme="majorHAnsi"/>
                <w:b/>
                <w:i/>
                <w:sz w:val="18"/>
              </w:rPr>
            </w:pPr>
            <w:r w:rsidRPr="004313E3">
              <w:rPr>
                <w:rFonts w:asciiTheme="majorHAnsi" w:hAnsiTheme="majorHAnsi"/>
                <w:b/>
                <w:i/>
                <w:sz w:val="18"/>
              </w:rPr>
              <w:t>Milk and dairy products</w:t>
            </w:r>
          </w:p>
        </w:tc>
      </w:tr>
      <w:tr w:rsidR="00E80BA8" w:rsidRPr="004313E3" w14:paraId="436B0C79" w14:textId="77777777" w:rsidTr="00B22E20">
        <w:trPr>
          <w:trHeight w:val="227"/>
        </w:trPr>
        <w:tc>
          <w:tcPr>
            <w:tcW w:w="1247" w:type="dxa"/>
            <w:shd w:val="clear" w:color="auto" w:fill="auto"/>
            <w:noWrap/>
            <w:vAlign w:val="bottom"/>
            <w:hideMark/>
          </w:tcPr>
          <w:p w14:paraId="708A4298" w14:textId="77777777" w:rsidR="00E80BA8" w:rsidRPr="004313E3" w:rsidRDefault="00E80BA8" w:rsidP="005D36ED">
            <w:pPr>
              <w:rPr>
                <w:rFonts w:asciiTheme="majorHAnsi" w:hAnsiTheme="majorHAnsi"/>
                <w:b/>
                <w:sz w:val="18"/>
                <w:lang w:val="en-US"/>
              </w:rPr>
            </w:pPr>
          </w:p>
        </w:tc>
        <w:tc>
          <w:tcPr>
            <w:tcW w:w="680" w:type="dxa"/>
            <w:tcBorders>
              <w:top w:val="single" w:sz="4" w:space="0" w:color="auto"/>
              <w:bottom w:val="single" w:sz="4" w:space="0" w:color="auto"/>
            </w:tcBorders>
            <w:shd w:val="clear" w:color="auto" w:fill="auto"/>
            <w:noWrap/>
            <w:vAlign w:val="center"/>
            <w:hideMark/>
          </w:tcPr>
          <w:p w14:paraId="0329AC26"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hideMark/>
          </w:tcPr>
          <w:p w14:paraId="70BDD9A3" w14:textId="27F83B29"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hideMark/>
          </w:tcPr>
          <w:p w14:paraId="3E532606"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c>
          <w:tcPr>
            <w:tcW w:w="160" w:type="dxa"/>
            <w:shd w:val="clear" w:color="auto" w:fill="auto"/>
            <w:noWrap/>
            <w:vAlign w:val="center"/>
            <w:hideMark/>
          </w:tcPr>
          <w:p w14:paraId="16E67CA3" w14:textId="77777777" w:rsidR="00E80BA8" w:rsidRPr="004313E3" w:rsidRDefault="00E80BA8" w:rsidP="005D36ED">
            <w:pPr>
              <w:jc w:val="center"/>
              <w:rPr>
                <w:rFonts w:asciiTheme="majorHAnsi" w:hAnsiTheme="majorHAnsi"/>
                <w:b/>
                <w:i/>
                <w:sz w:val="18"/>
              </w:rPr>
            </w:pPr>
          </w:p>
        </w:tc>
        <w:tc>
          <w:tcPr>
            <w:tcW w:w="680" w:type="dxa"/>
            <w:tcBorders>
              <w:top w:val="single" w:sz="4" w:space="0" w:color="auto"/>
              <w:bottom w:val="single" w:sz="4" w:space="0" w:color="auto"/>
            </w:tcBorders>
            <w:shd w:val="clear" w:color="auto" w:fill="auto"/>
            <w:noWrap/>
            <w:vAlign w:val="center"/>
            <w:hideMark/>
          </w:tcPr>
          <w:p w14:paraId="2348457E"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hideMark/>
          </w:tcPr>
          <w:p w14:paraId="269EC92B" w14:textId="67B81656"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hideMark/>
          </w:tcPr>
          <w:p w14:paraId="34983AA8"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c>
          <w:tcPr>
            <w:tcW w:w="161" w:type="dxa"/>
            <w:shd w:val="clear" w:color="auto" w:fill="auto"/>
            <w:noWrap/>
            <w:vAlign w:val="center"/>
            <w:hideMark/>
          </w:tcPr>
          <w:p w14:paraId="4F0F162C" w14:textId="77777777" w:rsidR="00E80BA8" w:rsidRPr="004313E3" w:rsidRDefault="00E80BA8" w:rsidP="005D36ED">
            <w:pPr>
              <w:jc w:val="center"/>
              <w:rPr>
                <w:rFonts w:asciiTheme="majorHAnsi" w:hAnsiTheme="majorHAnsi"/>
                <w:b/>
                <w:i/>
                <w:sz w:val="18"/>
              </w:rPr>
            </w:pPr>
          </w:p>
        </w:tc>
        <w:tc>
          <w:tcPr>
            <w:tcW w:w="681" w:type="dxa"/>
            <w:tcBorders>
              <w:top w:val="single" w:sz="4" w:space="0" w:color="auto"/>
              <w:bottom w:val="single" w:sz="4" w:space="0" w:color="auto"/>
            </w:tcBorders>
            <w:shd w:val="clear" w:color="auto" w:fill="auto"/>
            <w:noWrap/>
            <w:vAlign w:val="center"/>
            <w:hideMark/>
          </w:tcPr>
          <w:p w14:paraId="10D27958"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2" w:type="dxa"/>
            <w:tcBorders>
              <w:top w:val="single" w:sz="4" w:space="0" w:color="auto"/>
              <w:bottom w:val="single" w:sz="4" w:space="0" w:color="auto"/>
            </w:tcBorders>
            <w:shd w:val="clear" w:color="auto" w:fill="auto"/>
            <w:noWrap/>
            <w:vAlign w:val="center"/>
            <w:hideMark/>
          </w:tcPr>
          <w:p w14:paraId="7585D2E6" w14:textId="6B3D8BE5"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24" w:type="dxa"/>
            <w:tcBorders>
              <w:top w:val="single" w:sz="4" w:space="0" w:color="auto"/>
              <w:bottom w:val="single" w:sz="4" w:space="0" w:color="auto"/>
            </w:tcBorders>
            <w:shd w:val="clear" w:color="auto" w:fill="auto"/>
            <w:noWrap/>
            <w:vAlign w:val="center"/>
            <w:hideMark/>
          </w:tcPr>
          <w:p w14:paraId="29F8A8A8"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r>
      <w:tr w:rsidR="00E80BA8" w:rsidRPr="0039501E" w14:paraId="70E90BFD" w14:textId="77777777" w:rsidTr="00B22E20">
        <w:trPr>
          <w:trHeight w:val="227"/>
        </w:trPr>
        <w:tc>
          <w:tcPr>
            <w:tcW w:w="1247" w:type="dxa"/>
            <w:shd w:val="clear" w:color="auto" w:fill="auto"/>
            <w:noWrap/>
            <w:vAlign w:val="center"/>
            <w:hideMark/>
          </w:tcPr>
          <w:p w14:paraId="7CCA56D2"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Total Se</w:t>
            </w:r>
          </w:p>
        </w:tc>
        <w:tc>
          <w:tcPr>
            <w:tcW w:w="680" w:type="dxa"/>
            <w:tcBorders>
              <w:top w:val="single" w:sz="4" w:space="0" w:color="auto"/>
            </w:tcBorders>
            <w:shd w:val="clear" w:color="auto" w:fill="auto"/>
            <w:noWrap/>
            <w:vAlign w:val="center"/>
            <w:hideMark/>
          </w:tcPr>
          <w:p w14:paraId="7971A076"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0.214</w:t>
            </w:r>
          </w:p>
        </w:tc>
        <w:tc>
          <w:tcPr>
            <w:tcW w:w="1531" w:type="dxa"/>
            <w:tcBorders>
              <w:top w:val="single" w:sz="4" w:space="0" w:color="auto"/>
            </w:tcBorders>
            <w:shd w:val="clear" w:color="auto" w:fill="auto"/>
            <w:noWrap/>
            <w:vAlign w:val="center"/>
            <w:hideMark/>
          </w:tcPr>
          <w:p w14:paraId="1725B78B"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(-0.068 to 0.465)</w:t>
            </w:r>
          </w:p>
        </w:tc>
        <w:tc>
          <w:tcPr>
            <w:tcW w:w="641" w:type="dxa"/>
            <w:tcBorders>
              <w:top w:val="single" w:sz="4" w:space="0" w:color="auto"/>
            </w:tcBorders>
            <w:shd w:val="clear" w:color="auto" w:fill="auto"/>
            <w:noWrap/>
            <w:vAlign w:val="center"/>
            <w:hideMark/>
          </w:tcPr>
          <w:p w14:paraId="1CFF1FE6"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0.135</w:t>
            </w:r>
          </w:p>
        </w:tc>
        <w:tc>
          <w:tcPr>
            <w:tcW w:w="160" w:type="dxa"/>
            <w:shd w:val="clear" w:color="auto" w:fill="auto"/>
            <w:noWrap/>
            <w:vAlign w:val="center"/>
            <w:hideMark/>
          </w:tcPr>
          <w:p w14:paraId="02776A37"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tcBorders>
              <w:top w:val="single" w:sz="4" w:space="0" w:color="auto"/>
            </w:tcBorders>
            <w:shd w:val="clear" w:color="auto" w:fill="auto"/>
            <w:noWrap/>
            <w:vAlign w:val="center"/>
            <w:hideMark/>
          </w:tcPr>
          <w:p w14:paraId="3A32612D"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-0.026</w:t>
            </w:r>
          </w:p>
        </w:tc>
        <w:tc>
          <w:tcPr>
            <w:tcW w:w="1531" w:type="dxa"/>
            <w:tcBorders>
              <w:top w:val="single" w:sz="4" w:space="0" w:color="auto"/>
            </w:tcBorders>
            <w:shd w:val="clear" w:color="auto" w:fill="auto"/>
            <w:noWrap/>
            <w:vAlign w:val="center"/>
            <w:hideMark/>
          </w:tcPr>
          <w:p w14:paraId="39C6C0BC"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(-0.303 to 0.254)</w:t>
            </w:r>
          </w:p>
        </w:tc>
        <w:tc>
          <w:tcPr>
            <w:tcW w:w="641" w:type="dxa"/>
            <w:tcBorders>
              <w:top w:val="single" w:sz="4" w:space="0" w:color="auto"/>
            </w:tcBorders>
            <w:shd w:val="clear" w:color="auto" w:fill="auto"/>
            <w:noWrap/>
            <w:vAlign w:val="center"/>
            <w:hideMark/>
          </w:tcPr>
          <w:p w14:paraId="18DCBE6C"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0.855</w:t>
            </w:r>
          </w:p>
        </w:tc>
        <w:tc>
          <w:tcPr>
            <w:tcW w:w="161" w:type="dxa"/>
            <w:shd w:val="clear" w:color="auto" w:fill="auto"/>
            <w:noWrap/>
            <w:vAlign w:val="center"/>
            <w:hideMark/>
          </w:tcPr>
          <w:p w14:paraId="6781EBB5"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tcBorders>
              <w:top w:val="single" w:sz="4" w:space="0" w:color="auto"/>
            </w:tcBorders>
            <w:shd w:val="clear" w:color="auto" w:fill="auto"/>
            <w:noWrap/>
            <w:vAlign w:val="center"/>
          </w:tcPr>
          <w:p w14:paraId="7E3C5A9D"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-0.297</w:t>
            </w:r>
          </w:p>
        </w:tc>
        <w:tc>
          <w:tcPr>
            <w:tcW w:w="1532" w:type="dxa"/>
            <w:tcBorders>
              <w:top w:val="single" w:sz="4" w:space="0" w:color="auto"/>
            </w:tcBorders>
            <w:shd w:val="clear" w:color="auto" w:fill="auto"/>
            <w:noWrap/>
            <w:vAlign w:val="center"/>
          </w:tcPr>
          <w:p w14:paraId="6C6D2D65"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(-0.531 to -0.020)</w:t>
            </w:r>
          </w:p>
        </w:tc>
        <w:tc>
          <w:tcPr>
            <w:tcW w:w="624" w:type="dxa"/>
            <w:tcBorders>
              <w:top w:val="single" w:sz="4" w:space="0" w:color="auto"/>
            </w:tcBorders>
            <w:shd w:val="clear" w:color="auto" w:fill="auto"/>
            <w:noWrap/>
            <w:vAlign w:val="center"/>
          </w:tcPr>
          <w:p w14:paraId="33737F57"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0.036</w:t>
            </w:r>
          </w:p>
        </w:tc>
      </w:tr>
      <w:tr w:rsidR="00E80BA8" w:rsidRPr="0039501E" w14:paraId="464124FD" w14:textId="77777777" w:rsidTr="00B22E20">
        <w:trPr>
          <w:trHeight w:val="227"/>
        </w:trPr>
        <w:tc>
          <w:tcPr>
            <w:tcW w:w="1247" w:type="dxa"/>
            <w:shd w:val="clear" w:color="auto" w:fill="auto"/>
            <w:noWrap/>
            <w:vAlign w:val="center"/>
            <w:hideMark/>
          </w:tcPr>
          <w:p w14:paraId="377DCB84"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Organic Se</w:t>
            </w:r>
          </w:p>
        </w:tc>
        <w:tc>
          <w:tcPr>
            <w:tcW w:w="680" w:type="dxa"/>
            <w:shd w:val="clear" w:color="auto" w:fill="auto"/>
            <w:noWrap/>
            <w:vAlign w:val="center"/>
            <w:hideMark/>
          </w:tcPr>
          <w:p w14:paraId="6FF5624A"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0.086</w:t>
            </w:r>
          </w:p>
        </w:tc>
        <w:tc>
          <w:tcPr>
            <w:tcW w:w="1531" w:type="dxa"/>
            <w:shd w:val="clear" w:color="auto" w:fill="auto"/>
            <w:noWrap/>
            <w:vAlign w:val="center"/>
            <w:hideMark/>
          </w:tcPr>
          <w:p w14:paraId="33C89AD5"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(-0.197 to 0.356)</w:t>
            </w:r>
          </w:p>
        </w:tc>
        <w:tc>
          <w:tcPr>
            <w:tcW w:w="641" w:type="dxa"/>
            <w:shd w:val="clear" w:color="auto" w:fill="auto"/>
            <w:noWrap/>
            <w:vAlign w:val="center"/>
            <w:hideMark/>
          </w:tcPr>
          <w:p w14:paraId="31E8B13A"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0.553</w:t>
            </w:r>
          </w:p>
        </w:tc>
        <w:tc>
          <w:tcPr>
            <w:tcW w:w="160" w:type="dxa"/>
            <w:shd w:val="clear" w:color="auto" w:fill="auto"/>
            <w:noWrap/>
            <w:vAlign w:val="center"/>
            <w:hideMark/>
          </w:tcPr>
          <w:p w14:paraId="46E3BB5D"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2997A897"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-0.004</w:t>
            </w:r>
          </w:p>
        </w:tc>
        <w:tc>
          <w:tcPr>
            <w:tcW w:w="1531" w:type="dxa"/>
            <w:shd w:val="clear" w:color="auto" w:fill="auto"/>
            <w:noWrap/>
            <w:vAlign w:val="center"/>
            <w:hideMark/>
          </w:tcPr>
          <w:p w14:paraId="3A2B7F79"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(-0.282 to 0.275)</w:t>
            </w:r>
          </w:p>
        </w:tc>
        <w:tc>
          <w:tcPr>
            <w:tcW w:w="641" w:type="dxa"/>
            <w:shd w:val="clear" w:color="auto" w:fill="auto"/>
            <w:noWrap/>
            <w:vAlign w:val="center"/>
            <w:hideMark/>
          </w:tcPr>
          <w:p w14:paraId="31C61DE6"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0.979</w:t>
            </w:r>
          </w:p>
        </w:tc>
        <w:tc>
          <w:tcPr>
            <w:tcW w:w="161" w:type="dxa"/>
            <w:shd w:val="clear" w:color="auto" w:fill="auto"/>
            <w:noWrap/>
            <w:vAlign w:val="center"/>
            <w:hideMark/>
          </w:tcPr>
          <w:p w14:paraId="1875CB56"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7A06605B"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0.152</w:t>
            </w:r>
          </w:p>
        </w:tc>
        <w:tc>
          <w:tcPr>
            <w:tcW w:w="1532" w:type="dxa"/>
            <w:shd w:val="clear" w:color="auto" w:fill="auto"/>
            <w:noWrap/>
            <w:vAlign w:val="center"/>
          </w:tcPr>
          <w:p w14:paraId="61AB732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(-0.152 to 0.413)</w:t>
            </w:r>
          </w:p>
        </w:tc>
        <w:tc>
          <w:tcPr>
            <w:tcW w:w="624" w:type="dxa"/>
            <w:shd w:val="clear" w:color="auto" w:fill="auto"/>
            <w:noWrap/>
            <w:vAlign w:val="center"/>
          </w:tcPr>
          <w:p w14:paraId="096D6ED2"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0.292</w:t>
            </w:r>
          </w:p>
        </w:tc>
      </w:tr>
      <w:tr w:rsidR="00E80BA8" w:rsidRPr="0039501E" w14:paraId="54A528B3" w14:textId="77777777" w:rsidTr="00B22E20">
        <w:trPr>
          <w:trHeight w:val="227"/>
        </w:trPr>
        <w:tc>
          <w:tcPr>
            <w:tcW w:w="1247" w:type="dxa"/>
            <w:shd w:val="clear" w:color="auto" w:fill="auto"/>
            <w:noWrap/>
            <w:vAlign w:val="center"/>
            <w:hideMark/>
          </w:tcPr>
          <w:p w14:paraId="4C34C850"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Se-SelenoP</w:t>
            </w:r>
          </w:p>
        </w:tc>
        <w:tc>
          <w:tcPr>
            <w:tcW w:w="680" w:type="dxa"/>
            <w:shd w:val="clear" w:color="auto" w:fill="auto"/>
            <w:noWrap/>
            <w:vAlign w:val="center"/>
            <w:hideMark/>
          </w:tcPr>
          <w:p w14:paraId="1FF58D11"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0.040</w:t>
            </w:r>
          </w:p>
        </w:tc>
        <w:tc>
          <w:tcPr>
            <w:tcW w:w="1531" w:type="dxa"/>
            <w:shd w:val="clear" w:color="auto" w:fill="auto"/>
            <w:noWrap/>
            <w:vAlign w:val="center"/>
            <w:hideMark/>
          </w:tcPr>
          <w:p w14:paraId="2A317D2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(-0.241 to 0.315)</w:t>
            </w:r>
          </w:p>
        </w:tc>
        <w:tc>
          <w:tcPr>
            <w:tcW w:w="641" w:type="dxa"/>
            <w:shd w:val="clear" w:color="auto" w:fill="auto"/>
            <w:noWrap/>
            <w:vAlign w:val="center"/>
            <w:hideMark/>
          </w:tcPr>
          <w:p w14:paraId="479AE895"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0.783</w:t>
            </w:r>
          </w:p>
        </w:tc>
        <w:tc>
          <w:tcPr>
            <w:tcW w:w="160" w:type="dxa"/>
            <w:shd w:val="clear" w:color="auto" w:fill="auto"/>
            <w:noWrap/>
            <w:vAlign w:val="center"/>
            <w:hideMark/>
          </w:tcPr>
          <w:p w14:paraId="1CD96470"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5AEEDB07"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0.028</w:t>
            </w:r>
          </w:p>
        </w:tc>
        <w:tc>
          <w:tcPr>
            <w:tcW w:w="1531" w:type="dxa"/>
            <w:shd w:val="clear" w:color="auto" w:fill="auto"/>
            <w:noWrap/>
            <w:vAlign w:val="center"/>
            <w:hideMark/>
          </w:tcPr>
          <w:p w14:paraId="18557A2E"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(-0.252 to 0.304)</w:t>
            </w:r>
          </w:p>
        </w:tc>
        <w:tc>
          <w:tcPr>
            <w:tcW w:w="641" w:type="dxa"/>
            <w:shd w:val="clear" w:color="auto" w:fill="auto"/>
            <w:noWrap/>
            <w:vAlign w:val="center"/>
            <w:hideMark/>
          </w:tcPr>
          <w:p w14:paraId="223CFA00"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0.845</w:t>
            </w:r>
          </w:p>
        </w:tc>
        <w:tc>
          <w:tcPr>
            <w:tcW w:w="161" w:type="dxa"/>
            <w:shd w:val="clear" w:color="auto" w:fill="auto"/>
            <w:noWrap/>
            <w:vAlign w:val="center"/>
            <w:hideMark/>
          </w:tcPr>
          <w:p w14:paraId="184F89D3"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3E67237E"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0.071</w:t>
            </w:r>
          </w:p>
        </w:tc>
        <w:tc>
          <w:tcPr>
            <w:tcW w:w="1532" w:type="dxa"/>
            <w:shd w:val="clear" w:color="auto" w:fill="auto"/>
            <w:noWrap/>
            <w:vAlign w:val="center"/>
          </w:tcPr>
          <w:p w14:paraId="15C96953"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(-0.211 to 0.343)</w:t>
            </w:r>
          </w:p>
        </w:tc>
        <w:tc>
          <w:tcPr>
            <w:tcW w:w="624" w:type="dxa"/>
            <w:shd w:val="clear" w:color="auto" w:fill="auto"/>
            <w:noWrap/>
            <w:vAlign w:val="center"/>
          </w:tcPr>
          <w:p w14:paraId="6ADA52BE"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0.623</w:t>
            </w:r>
          </w:p>
        </w:tc>
      </w:tr>
      <w:tr w:rsidR="00E80BA8" w:rsidRPr="0039501E" w14:paraId="1619D8EA" w14:textId="77777777" w:rsidTr="00B22E20">
        <w:trPr>
          <w:trHeight w:val="227"/>
        </w:trPr>
        <w:tc>
          <w:tcPr>
            <w:tcW w:w="1247" w:type="dxa"/>
            <w:shd w:val="clear" w:color="auto" w:fill="auto"/>
            <w:noWrap/>
            <w:vAlign w:val="center"/>
            <w:hideMark/>
          </w:tcPr>
          <w:p w14:paraId="5F174799"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Se-Met</w:t>
            </w:r>
          </w:p>
        </w:tc>
        <w:tc>
          <w:tcPr>
            <w:tcW w:w="680" w:type="dxa"/>
            <w:shd w:val="clear" w:color="auto" w:fill="auto"/>
            <w:noWrap/>
            <w:vAlign w:val="center"/>
            <w:hideMark/>
          </w:tcPr>
          <w:p w14:paraId="1B2299FE"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-0.146</w:t>
            </w:r>
          </w:p>
        </w:tc>
        <w:tc>
          <w:tcPr>
            <w:tcW w:w="1531" w:type="dxa"/>
            <w:shd w:val="clear" w:color="auto" w:fill="auto"/>
            <w:noWrap/>
            <w:vAlign w:val="center"/>
            <w:hideMark/>
          </w:tcPr>
          <w:p w14:paraId="197A5DD9"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(-0.408 to 0.138)</w:t>
            </w:r>
          </w:p>
        </w:tc>
        <w:tc>
          <w:tcPr>
            <w:tcW w:w="641" w:type="dxa"/>
            <w:shd w:val="clear" w:color="auto" w:fill="auto"/>
            <w:noWrap/>
            <w:vAlign w:val="center"/>
            <w:hideMark/>
          </w:tcPr>
          <w:p w14:paraId="066F06A2"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0.310</w:t>
            </w:r>
          </w:p>
        </w:tc>
        <w:tc>
          <w:tcPr>
            <w:tcW w:w="160" w:type="dxa"/>
            <w:shd w:val="clear" w:color="auto" w:fill="auto"/>
            <w:noWrap/>
            <w:vAlign w:val="center"/>
            <w:hideMark/>
          </w:tcPr>
          <w:p w14:paraId="6C5E1C30"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716C4523"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-0.040</w:t>
            </w:r>
          </w:p>
        </w:tc>
        <w:tc>
          <w:tcPr>
            <w:tcW w:w="1531" w:type="dxa"/>
            <w:shd w:val="clear" w:color="auto" w:fill="auto"/>
            <w:noWrap/>
            <w:vAlign w:val="center"/>
            <w:hideMark/>
          </w:tcPr>
          <w:p w14:paraId="61A5388A"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(-0.315 to 0.241)</w:t>
            </w:r>
          </w:p>
        </w:tc>
        <w:tc>
          <w:tcPr>
            <w:tcW w:w="641" w:type="dxa"/>
            <w:shd w:val="clear" w:color="auto" w:fill="auto"/>
            <w:noWrap/>
            <w:vAlign w:val="center"/>
            <w:hideMark/>
          </w:tcPr>
          <w:p w14:paraId="1A76E478"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0.781</w:t>
            </w:r>
          </w:p>
        </w:tc>
        <w:tc>
          <w:tcPr>
            <w:tcW w:w="161" w:type="dxa"/>
            <w:shd w:val="clear" w:color="auto" w:fill="auto"/>
            <w:noWrap/>
            <w:vAlign w:val="center"/>
            <w:hideMark/>
          </w:tcPr>
          <w:p w14:paraId="5E279D5E"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30CD0DD2"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0.221</w:t>
            </w:r>
          </w:p>
        </w:tc>
        <w:tc>
          <w:tcPr>
            <w:tcW w:w="1532" w:type="dxa"/>
            <w:shd w:val="clear" w:color="auto" w:fill="auto"/>
            <w:noWrap/>
            <w:vAlign w:val="center"/>
          </w:tcPr>
          <w:p w14:paraId="4597EFA1"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(-0.061 to 0.471)</w:t>
            </w:r>
          </w:p>
        </w:tc>
        <w:tc>
          <w:tcPr>
            <w:tcW w:w="624" w:type="dxa"/>
            <w:shd w:val="clear" w:color="auto" w:fill="auto"/>
            <w:noWrap/>
            <w:vAlign w:val="center"/>
          </w:tcPr>
          <w:p w14:paraId="70D0D21F"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0.122</w:t>
            </w:r>
          </w:p>
        </w:tc>
      </w:tr>
      <w:tr w:rsidR="00E80BA8" w:rsidRPr="0039501E" w14:paraId="51AE72BF" w14:textId="77777777" w:rsidTr="00B22E20">
        <w:trPr>
          <w:trHeight w:val="227"/>
        </w:trPr>
        <w:tc>
          <w:tcPr>
            <w:tcW w:w="1247" w:type="dxa"/>
            <w:shd w:val="clear" w:color="auto" w:fill="auto"/>
            <w:noWrap/>
            <w:vAlign w:val="center"/>
            <w:hideMark/>
          </w:tcPr>
          <w:p w14:paraId="78A340FA"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Se-Cys</w:t>
            </w:r>
          </w:p>
        </w:tc>
        <w:tc>
          <w:tcPr>
            <w:tcW w:w="680" w:type="dxa"/>
            <w:shd w:val="clear" w:color="auto" w:fill="auto"/>
            <w:noWrap/>
            <w:vAlign w:val="center"/>
            <w:hideMark/>
          </w:tcPr>
          <w:p w14:paraId="2A00AAF6"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0.299</w:t>
            </w:r>
          </w:p>
        </w:tc>
        <w:tc>
          <w:tcPr>
            <w:tcW w:w="1531" w:type="dxa"/>
            <w:shd w:val="clear" w:color="auto" w:fill="auto"/>
            <w:noWrap/>
            <w:vAlign w:val="center"/>
            <w:hideMark/>
          </w:tcPr>
          <w:p w14:paraId="76AB67D2"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(0.022 to 0.533)</w:t>
            </w:r>
          </w:p>
        </w:tc>
        <w:tc>
          <w:tcPr>
            <w:tcW w:w="641" w:type="dxa"/>
            <w:shd w:val="clear" w:color="auto" w:fill="auto"/>
            <w:noWrap/>
            <w:vAlign w:val="center"/>
            <w:hideMark/>
          </w:tcPr>
          <w:p w14:paraId="28BAD5EE"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0.035</w:t>
            </w:r>
          </w:p>
        </w:tc>
        <w:tc>
          <w:tcPr>
            <w:tcW w:w="160" w:type="dxa"/>
            <w:shd w:val="clear" w:color="auto" w:fill="auto"/>
            <w:noWrap/>
            <w:vAlign w:val="center"/>
            <w:hideMark/>
          </w:tcPr>
          <w:p w14:paraId="22ADE201"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03C41257"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-0.018</w:t>
            </w:r>
          </w:p>
        </w:tc>
        <w:tc>
          <w:tcPr>
            <w:tcW w:w="1531" w:type="dxa"/>
            <w:shd w:val="clear" w:color="auto" w:fill="auto"/>
            <w:noWrap/>
            <w:vAlign w:val="center"/>
            <w:hideMark/>
          </w:tcPr>
          <w:p w14:paraId="14003C25"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(-0.294 to 0.262)</w:t>
            </w:r>
          </w:p>
        </w:tc>
        <w:tc>
          <w:tcPr>
            <w:tcW w:w="641" w:type="dxa"/>
            <w:shd w:val="clear" w:color="auto" w:fill="auto"/>
            <w:noWrap/>
            <w:vAlign w:val="center"/>
            <w:hideMark/>
          </w:tcPr>
          <w:p w14:paraId="6810152E"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0.903</w:t>
            </w:r>
          </w:p>
        </w:tc>
        <w:tc>
          <w:tcPr>
            <w:tcW w:w="161" w:type="dxa"/>
            <w:shd w:val="clear" w:color="auto" w:fill="auto"/>
            <w:noWrap/>
            <w:vAlign w:val="center"/>
            <w:hideMark/>
          </w:tcPr>
          <w:p w14:paraId="4C097953"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22804969"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-0.010</w:t>
            </w:r>
          </w:p>
        </w:tc>
        <w:tc>
          <w:tcPr>
            <w:tcW w:w="1532" w:type="dxa"/>
            <w:shd w:val="clear" w:color="auto" w:fill="auto"/>
            <w:noWrap/>
            <w:vAlign w:val="center"/>
          </w:tcPr>
          <w:p w14:paraId="2E8CF5F8"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(-0.288 to 0.269)</w:t>
            </w:r>
          </w:p>
        </w:tc>
        <w:tc>
          <w:tcPr>
            <w:tcW w:w="624" w:type="dxa"/>
            <w:shd w:val="clear" w:color="auto" w:fill="auto"/>
            <w:noWrap/>
            <w:vAlign w:val="center"/>
          </w:tcPr>
          <w:p w14:paraId="70C5071A"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0.945</w:t>
            </w:r>
          </w:p>
        </w:tc>
      </w:tr>
      <w:tr w:rsidR="00E80BA8" w:rsidRPr="0039501E" w14:paraId="1432D697" w14:textId="77777777" w:rsidTr="00B22E20">
        <w:trPr>
          <w:trHeight w:val="227"/>
        </w:trPr>
        <w:tc>
          <w:tcPr>
            <w:tcW w:w="1247" w:type="dxa"/>
            <w:shd w:val="clear" w:color="auto" w:fill="auto"/>
            <w:noWrap/>
            <w:vAlign w:val="center"/>
            <w:hideMark/>
          </w:tcPr>
          <w:p w14:paraId="2C74DE6F"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Se-GPX</w:t>
            </w:r>
          </w:p>
        </w:tc>
        <w:tc>
          <w:tcPr>
            <w:tcW w:w="680" w:type="dxa"/>
            <w:shd w:val="clear" w:color="auto" w:fill="auto"/>
            <w:noWrap/>
            <w:vAlign w:val="center"/>
            <w:hideMark/>
          </w:tcPr>
          <w:p w14:paraId="1A860206"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-0.012</w:t>
            </w:r>
          </w:p>
        </w:tc>
        <w:tc>
          <w:tcPr>
            <w:tcW w:w="1531" w:type="dxa"/>
            <w:shd w:val="clear" w:color="auto" w:fill="auto"/>
            <w:noWrap/>
            <w:vAlign w:val="center"/>
            <w:hideMark/>
          </w:tcPr>
          <w:p w14:paraId="22084E6A"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(-0.290 to 0.267)</w:t>
            </w:r>
          </w:p>
        </w:tc>
        <w:tc>
          <w:tcPr>
            <w:tcW w:w="641" w:type="dxa"/>
            <w:shd w:val="clear" w:color="auto" w:fill="auto"/>
            <w:noWrap/>
            <w:vAlign w:val="center"/>
            <w:hideMark/>
          </w:tcPr>
          <w:p w14:paraId="33B4EEC2"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0.932</w:t>
            </w:r>
          </w:p>
        </w:tc>
        <w:tc>
          <w:tcPr>
            <w:tcW w:w="160" w:type="dxa"/>
            <w:shd w:val="clear" w:color="auto" w:fill="auto"/>
            <w:noWrap/>
            <w:vAlign w:val="center"/>
            <w:hideMark/>
          </w:tcPr>
          <w:p w14:paraId="3F384F6F"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6E4C2FAF"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-0.005</w:t>
            </w:r>
          </w:p>
        </w:tc>
        <w:tc>
          <w:tcPr>
            <w:tcW w:w="1531" w:type="dxa"/>
            <w:shd w:val="clear" w:color="auto" w:fill="auto"/>
            <w:noWrap/>
            <w:vAlign w:val="center"/>
            <w:hideMark/>
          </w:tcPr>
          <w:p w14:paraId="7BCE4F05"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(-0.283 to 0.274)</w:t>
            </w:r>
          </w:p>
        </w:tc>
        <w:tc>
          <w:tcPr>
            <w:tcW w:w="641" w:type="dxa"/>
            <w:shd w:val="clear" w:color="auto" w:fill="auto"/>
            <w:noWrap/>
            <w:vAlign w:val="center"/>
            <w:hideMark/>
          </w:tcPr>
          <w:p w14:paraId="34BA7C29"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0.973</w:t>
            </w:r>
          </w:p>
        </w:tc>
        <w:tc>
          <w:tcPr>
            <w:tcW w:w="161" w:type="dxa"/>
            <w:shd w:val="clear" w:color="auto" w:fill="auto"/>
            <w:noWrap/>
            <w:vAlign w:val="center"/>
            <w:hideMark/>
          </w:tcPr>
          <w:p w14:paraId="713A08C8"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5A6FE354"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0.113</w:t>
            </w:r>
          </w:p>
        </w:tc>
        <w:tc>
          <w:tcPr>
            <w:tcW w:w="1532" w:type="dxa"/>
            <w:shd w:val="clear" w:color="auto" w:fill="auto"/>
            <w:noWrap/>
            <w:vAlign w:val="center"/>
          </w:tcPr>
          <w:p w14:paraId="11710554"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(-0.171 to 0.380)</w:t>
            </w:r>
          </w:p>
        </w:tc>
        <w:tc>
          <w:tcPr>
            <w:tcW w:w="624" w:type="dxa"/>
            <w:shd w:val="clear" w:color="auto" w:fill="auto"/>
            <w:noWrap/>
            <w:vAlign w:val="center"/>
          </w:tcPr>
          <w:p w14:paraId="37E62C00"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0.433</w:t>
            </w:r>
          </w:p>
        </w:tc>
      </w:tr>
      <w:tr w:rsidR="00E80BA8" w:rsidRPr="0039501E" w14:paraId="7BBE2974" w14:textId="77777777" w:rsidTr="00B22E20">
        <w:trPr>
          <w:trHeight w:val="227"/>
        </w:trPr>
        <w:tc>
          <w:tcPr>
            <w:tcW w:w="1247" w:type="dxa"/>
            <w:shd w:val="clear" w:color="auto" w:fill="auto"/>
            <w:noWrap/>
            <w:vAlign w:val="center"/>
            <w:hideMark/>
          </w:tcPr>
          <w:p w14:paraId="7D5F297B"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Se-TXNRD</w:t>
            </w:r>
          </w:p>
        </w:tc>
        <w:tc>
          <w:tcPr>
            <w:tcW w:w="680" w:type="dxa"/>
            <w:shd w:val="clear" w:color="auto" w:fill="auto"/>
            <w:noWrap/>
            <w:vAlign w:val="center"/>
            <w:hideMark/>
          </w:tcPr>
          <w:p w14:paraId="46C75097"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0.164</w:t>
            </w:r>
          </w:p>
        </w:tc>
        <w:tc>
          <w:tcPr>
            <w:tcW w:w="1531" w:type="dxa"/>
            <w:shd w:val="clear" w:color="auto" w:fill="auto"/>
            <w:noWrap/>
            <w:vAlign w:val="center"/>
            <w:hideMark/>
          </w:tcPr>
          <w:p w14:paraId="676B82E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(-0.119 to 0.423)</w:t>
            </w:r>
          </w:p>
        </w:tc>
        <w:tc>
          <w:tcPr>
            <w:tcW w:w="641" w:type="dxa"/>
            <w:shd w:val="clear" w:color="auto" w:fill="auto"/>
            <w:noWrap/>
            <w:vAlign w:val="center"/>
            <w:hideMark/>
          </w:tcPr>
          <w:p w14:paraId="2289ADCA"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0.253</w:t>
            </w:r>
          </w:p>
        </w:tc>
        <w:tc>
          <w:tcPr>
            <w:tcW w:w="160" w:type="dxa"/>
            <w:shd w:val="clear" w:color="auto" w:fill="auto"/>
            <w:noWrap/>
            <w:vAlign w:val="center"/>
            <w:hideMark/>
          </w:tcPr>
          <w:p w14:paraId="16DCD801"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31576BFD"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-0.105</w:t>
            </w:r>
          </w:p>
        </w:tc>
        <w:tc>
          <w:tcPr>
            <w:tcW w:w="1531" w:type="dxa"/>
            <w:shd w:val="clear" w:color="auto" w:fill="auto"/>
            <w:noWrap/>
            <w:vAlign w:val="center"/>
            <w:hideMark/>
          </w:tcPr>
          <w:p w14:paraId="01D6A9A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(-0.372 to 0.179)</w:t>
            </w:r>
          </w:p>
        </w:tc>
        <w:tc>
          <w:tcPr>
            <w:tcW w:w="641" w:type="dxa"/>
            <w:shd w:val="clear" w:color="auto" w:fill="auto"/>
            <w:noWrap/>
            <w:vAlign w:val="center"/>
            <w:hideMark/>
          </w:tcPr>
          <w:p w14:paraId="2336E587"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0.470</w:t>
            </w:r>
          </w:p>
        </w:tc>
        <w:tc>
          <w:tcPr>
            <w:tcW w:w="161" w:type="dxa"/>
            <w:shd w:val="clear" w:color="auto" w:fill="auto"/>
            <w:noWrap/>
            <w:vAlign w:val="center"/>
            <w:hideMark/>
          </w:tcPr>
          <w:p w14:paraId="0C102392"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62315302"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0.079</w:t>
            </w:r>
          </w:p>
        </w:tc>
        <w:tc>
          <w:tcPr>
            <w:tcW w:w="1532" w:type="dxa"/>
            <w:shd w:val="clear" w:color="auto" w:fill="auto"/>
            <w:noWrap/>
            <w:vAlign w:val="center"/>
          </w:tcPr>
          <w:p w14:paraId="194A4BB2"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(-0.203 to 0.350)</w:t>
            </w:r>
          </w:p>
        </w:tc>
        <w:tc>
          <w:tcPr>
            <w:tcW w:w="624" w:type="dxa"/>
            <w:shd w:val="clear" w:color="auto" w:fill="auto"/>
            <w:noWrap/>
            <w:vAlign w:val="center"/>
          </w:tcPr>
          <w:p w14:paraId="5246A894"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0.583</w:t>
            </w:r>
          </w:p>
        </w:tc>
      </w:tr>
      <w:tr w:rsidR="00E80BA8" w:rsidRPr="0039501E" w14:paraId="5A07E3F2" w14:textId="77777777" w:rsidTr="00B22E20">
        <w:trPr>
          <w:trHeight w:val="227"/>
        </w:trPr>
        <w:tc>
          <w:tcPr>
            <w:tcW w:w="1247" w:type="dxa"/>
            <w:shd w:val="clear" w:color="auto" w:fill="auto"/>
            <w:noWrap/>
            <w:vAlign w:val="center"/>
            <w:hideMark/>
          </w:tcPr>
          <w:p w14:paraId="4949325D"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Inorganic Se</w:t>
            </w:r>
          </w:p>
        </w:tc>
        <w:tc>
          <w:tcPr>
            <w:tcW w:w="680" w:type="dxa"/>
            <w:shd w:val="clear" w:color="auto" w:fill="auto"/>
            <w:noWrap/>
            <w:vAlign w:val="center"/>
            <w:hideMark/>
          </w:tcPr>
          <w:p w14:paraId="181DF0EE"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-0.059</w:t>
            </w:r>
          </w:p>
        </w:tc>
        <w:tc>
          <w:tcPr>
            <w:tcW w:w="1531" w:type="dxa"/>
            <w:shd w:val="clear" w:color="auto" w:fill="auto"/>
            <w:noWrap/>
            <w:vAlign w:val="center"/>
            <w:hideMark/>
          </w:tcPr>
          <w:p w14:paraId="4FB09774"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(-0.332 to 0.223)</w:t>
            </w:r>
          </w:p>
        </w:tc>
        <w:tc>
          <w:tcPr>
            <w:tcW w:w="641" w:type="dxa"/>
            <w:shd w:val="clear" w:color="auto" w:fill="auto"/>
            <w:noWrap/>
            <w:vAlign w:val="center"/>
            <w:hideMark/>
          </w:tcPr>
          <w:p w14:paraId="44AF116F"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0.684</w:t>
            </w:r>
          </w:p>
        </w:tc>
        <w:tc>
          <w:tcPr>
            <w:tcW w:w="160" w:type="dxa"/>
            <w:shd w:val="clear" w:color="auto" w:fill="auto"/>
            <w:noWrap/>
            <w:vAlign w:val="center"/>
            <w:hideMark/>
          </w:tcPr>
          <w:p w14:paraId="0B3CB66E"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332F4B0A"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0.008</w:t>
            </w:r>
          </w:p>
        </w:tc>
        <w:tc>
          <w:tcPr>
            <w:tcW w:w="1531" w:type="dxa"/>
            <w:shd w:val="clear" w:color="auto" w:fill="auto"/>
            <w:noWrap/>
            <w:vAlign w:val="center"/>
            <w:hideMark/>
          </w:tcPr>
          <w:p w14:paraId="385E9780"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(-0.271 to 0.285)</w:t>
            </w:r>
          </w:p>
        </w:tc>
        <w:tc>
          <w:tcPr>
            <w:tcW w:w="641" w:type="dxa"/>
            <w:shd w:val="clear" w:color="auto" w:fill="auto"/>
            <w:noWrap/>
            <w:vAlign w:val="center"/>
            <w:hideMark/>
          </w:tcPr>
          <w:p w14:paraId="1FE6CD50"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0.957</w:t>
            </w:r>
          </w:p>
        </w:tc>
        <w:tc>
          <w:tcPr>
            <w:tcW w:w="161" w:type="dxa"/>
            <w:shd w:val="clear" w:color="auto" w:fill="auto"/>
            <w:noWrap/>
            <w:vAlign w:val="center"/>
            <w:hideMark/>
          </w:tcPr>
          <w:p w14:paraId="745F384C"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03FFAB55"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-0.180</w:t>
            </w:r>
          </w:p>
        </w:tc>
        <w:tc>
          <w:tcPr>
            <w:tcW w:w="1532" w:type="dxa"/>
            <w:shd w:val="clear" w:color="auto" w:fill="auto"/>
            <w:noWrap/>
            <w:vAlign w:val="center"/>
          </w:tcPr>
          <w:p w14:paraId="025C88C4"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(-0.436 to 0.104)</w:t>
            </w:r>
          </w:p>
        </w:tc>
        <w:tc>
          <w:tcPr>
            <w:tcW w:w="624" w:type="dxa"/>
            <w:shd w:val="clear" w:color="auto" w:fill="auto"/>
            <w:noWrap/>
            <w:vAlign w:val="center"/>
          </w:tcPr>
          <w:p w14:paraId="32F7731D"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0.211</w:t>
            </w:r>
          </w:p>
        </w:tc>
      </w:tr>
      <w:tr w:rsidR="00E80BA8" w:rsidRPr="0039501E" w14:paraId="711B55CD" w14:textId="77777777" w:rsidTr="00B22E20">
        <w:trPr>
          <w:trHeight w:val="227"/>
        </w:trPr>
        <w:tc>
          <w:tcPr>
            <w:tcW w:w="1247" w:type="dxa"/>
            <w:shd w:val="clear" w:color="auto" w:fill="auto"/>
            <w:noWrap/>
            <w:vAlign w:val="center"/>
            <w:hideMark/>
          </w:tcPr>
          <w:p w14:paraId="7BC0A589"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Se(IV)</w:t>
            </w:r>
          </w:p>
        </w:tc>
        <w:tc>
          <w:tcPr>
            <w:tcW w:w="680" w:type="dxa"/>
            <w:shd w:val="clear" w:color="auto" w:fill="auto"/>
            <w:noWrap/>
            <w:vAlign w:val="center"/>
            <w:hideMark/>
          </w:tcPr>
          <w:p w14:paraId="289B64D1"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-0.059</w:t>
            </w:r>
          </w:p>
        </w:tc>
        <w:tc>
          <w:tcPr>
            <w:tcW w:w="1531" w:type="dxa"/>
            <w:shd w:val="clear" w:color="auto" w:fill="auto"/>
            <w:noWrap/>
            <w:vAlign w:val="center"/>
            <w:hideMark/>
          </w:tcPr>
          <w:p w14:paraId="6C777D11"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(-0.332 to 0.223)</w:t>
            </w:r>
          </w:p>
        </w:tc>
        <w:tc>
          <w:tcPr>
            <w:tcW w:w="641" w:type="dxa"/>
            <w:shd w:val="clear" w:color="auto" w:fill="auto"/>
            <w:noWrap/>
            <w:vAlign w:val="center"/>
            <w:hideMark/>
          </w:tcPr>
          <w:p w14:paraId="3F05D888"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0.682</w:t>
            </w:r>
          </w:p>
        </w:tc>
        <w:tc>
          <w:tcPr>
            <w:tcW w:w="160" w:type="dxa"/>
            <w:shd w:val="clear" w:color="auto" w:fill="auto"/>
            <w:noWrap/>
            <w:vAlign w:val="center"/>
            <w:hideMark/>
          </w:tcPr>
          <w:p w14:paraId="5E50ADD9"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582A52DE"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0.011</w:t>
            </w:r>
          </w:p>
        </w:tc>
        <w:tc>
          <w:tcPr>
            <w:tcW w:w="1531" w:type="dxa"/>
            <w:shd w:val="clear" w:color="auto" w:fill="auto"/>
            <w:noWrap/>
            <w:vAlign w:val="center"/>
            <w:hideMark/>
          </w:tcPr>
          <w:p w14:paraId="6ABA0435"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(-0.268 to 0.288)</w:t>
            </w:r>
          </w:p>
        </w:tc>
        <w:tc>
          <w:tcPr>
            <w:tcW w:w="641" w:type="dxa"/>
            <w:shd w:val="clear" w:color="auto" w:fill="auto"/>
            <w:noWrap/>
            <w:vAlign w:val="center"/>
            <w:hideMark/>
          </w:tcPr>
          <w:p w14:paraId="7D40653A"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0.941</w:t>
            </w:r>
          </w:p>
        </w:tc>
        <w:tc>
          <w:tcPr>
            <w:tcW w:w="161" w:type="dxa"/>
            <w:shd w:val="clear" w:color="auto" w:fill="auto"/>
            <w:noWrap/>
            <w:vAlign w:val="center"/>
            <w:hideMark/>
          </w:tcPr>
          <w:p w14:paraId="2A786B91"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68C35923"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-0.205</w:t>
            </w:r>
          </w:p>
        </w:tc>
        <w:tc>
          <w:tcPr>
            <w:tcW w:w="1532" w:type="dxa"/>
            <w:shd w:val="clear" w:color="auto" w:fill="auto"/>
            <w:noWrap/>
            <w:vAlign w:val="center"/>
          </w:tcPr>
          <w:p w14:paraId="293F8E2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(-0.457 to 0.078)</w:t>
            </w:r>
          </w:p>
        </w:tc>
        <w:tc>
          <w:tcPr>
            <w:tcW w:w="624" w:type="dxa"/>
            <w:shd w:val="clear" w:color="auto" w:fill="auto"/>
            <w:noWrap/>
            <w:vAlign w:val="center"/>
          </w:tcPr>
          <w:p w14:paraId="063D1A01"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0.154</w:t>
            </w:r>
          </w:p>
        </w:tc>
      </w:tr>
      <w:tr w:rsidR="00E80BA8" w:rsidRPr="0039501E" w14:paraId="09711C9B" w14:textId="77777777" w:rsidTr="00B22E20">
        <w:trPr>
          <w:trHeight w:val="227"/>
        </w:trPr>
        <w:tc>
          <w:tcPr>
            <w:tcW w:w="1247" w:type="dxa"/>
            <w:shd w:val="clear" w:color="auto" w:fill="auto"/>
            <w:noWrap/>
            <w:vAlign w:val="center"/>
            <w:hideMark/>
          </w:tcPr>
          <w:p w14:paraId="40B79794"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Se(VI)</w:t>
            </w:r>
          </w:p>
        </w:tc>
        <w:tc>
          <w:tcPr>
            <w:tcW w:w="680" w:type="dxa"/>
            <w:shd w:val="clear" w:color="auto" w:fill="auto"/>
            <w:noWrap/>
            <w:vAlign w:val="center"/>
            <w:hideMark/>
          </w:tcPr>
          <w:p w14:paraId="5E3ED737"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-0.027</w:t>
            </w:r>
          </w:p>
        </w:tc>
        <w:tc>
          <w:tcPr>
            <w:tcW w:w="1531" w:type="dxa"/>
            <w:shd w:val="clear" w:color="auto" w:fill="auto"/>
            <w:noWrap/>
            <w:vAlign w:val="center"/>
            <w:hideMark/>
          </w:tcPr>
          <w:p w14:paraId="2BD339A4"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(-0.303 to 0.254)</w:t>
            </w:r>
          </w:p>
        </w:tc>
        <w:tc>
          <w:tcPr>
            <w:tcW w:w="641" w:type="dxa"/>
            <w:shd w:val="clear" w:color="auto" w:fill="auto"/>
            <w:noWrap/>
            <w:vAlign w:val="center"/>
            <w:hideMark/>
          </w:tcPr>
          <w:p w14:paraId="61570831"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0.854</w:t>
            </w:r>
          </w:p>
        </w:tc>
        <w:tc>
          <w:tcPr>
            <w:tcW w:w="160" w:type="dxa"/>
            <w:shd w:val="clear" w:color="auto" w:fill="auto"/>
            <w:noWrap/>
            <w:vAlign w:val="center"/>
            <w:hideMark/>
          </w:tcPr>
          <w:p w14:paraId="62E221CE"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1837CC28"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-0.009</w:t>
            </w:r>
          </w:p>
        </w:tc>
        <w:tc>
          <w:tcPr>
            <w:tcW w:w="1531" w:type="dxa"/>
            <w:shd w:val="clear" w:color="auto" w:fill="auto"/>
            <w:noWrap/>
            <w:vAlign w:val="center"/>
            <w:hideMark/>
          </w:tcPr>
          <w:p w14:paraId="2F9FD8B9"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(-0.286 to 0.270)</w:t>
            </w:r>
          </w:p>
        </w:tc>
        <w:tc>
          <w:tcPr>
            <w:tcW w:w="641" w:type="dxa"/>
            <w:shd w:val="clear" w:color="auto" w:fill="auto"/>
            <w:noWrap/>
            <w:vAlign w:val="center"/>
            <w:hideMark/>
          </w:tcPr>
          <w:p w14:paraId="224A01E8"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0.951</w:t>
            </w:r>
          </w:p>
        </w:tc>
        <w:tc>
          <w:tcPr>
            <w:tcW w:w="161" w:type="dxa"/>
            <w:shd w:val="clear" w:color="auto" w:fill="auto"/>
            <w:noWrap/>
            <w:vAlign w:val="center"/>
            <w:hideMark/>
          </w:tcPr>
          <w:p w14:paraId="0C37ECD0"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58849EA2"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0.021</w:t>
            </w:r>
          </w:p>
        </w:tc>
        <w:tc>
          <w:tcPr>
            <w:tcW w:w="1532" w:type="dxa"/>
            <w:shd w:val="clear" w:color="auto" w:fill="auto"/>
            <w:noWrap/>
            <w:vAlign w:val="center"/>
          </w:tcPr>
          <w:p w14:paraId="72C69A18"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(-0.258 to 0.298)</w:t>
            </w:r>
          </w:p>
        </w:tc>
        <w:tc>
          <w:tcPr>
            <w:tcW w:w="624" w:type="dxa"/>
            <w:shd w:val="clear" w:color="auto" w:fill="auto"/>
            <w:noWrap/>
            <w:vAlign w:val="center"/>
          </w:tcPr>
          <w:p w14:paraId="4812847A"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0.882</w:t>
            </w:r>
          </w:p>
        </w:tc>
      </w:tr>
      <w:tr w:rsidR="00E80BA8" w:rsidRPr="0039501E" w14:paraId="05B3A193" w14:textId="77777777" w:rsidTr="00B22E20">
        <w:trPr>
          <w:trHeight w:val="227"/>
        </w:trPr>
        <w:tc>
          <w:tcPr>
            <w:tcW w:w="1247" w:type="dxa"/>
            <w:shd w:val="clear" w:color="auto" w:fill="auto"/>
            <w:noWrap/>
            <w:vAlign w:val="center"/>
            <w:hideMark/>
          </w:tcPr>
          <w:p w14:paraId="53632972"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Se-HSA</w:t>
            </w:r>
          </w:p>
        </w:tc>
        <w:tc>
          <w:tcPr>
            <w:tcW w:w="680" w:type="dxa"/>
            <w:shd w:val="clear" w:color="auto" w:fill="auto"/>
            <w:noWrap/>
            <w:vAlign w:val="center"/>
            <w:hideMark/>
          </w:tcPr>
          <w:p w14:paraId="1E39CAAA"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0.156</w:t>
            </w:r>
          </w:p>
        </w:tc>
        <w:tc>
          <w:tcPr>
            <w:tcW w:w="1531" w:type="dxa"/>
            <w:shd w:val="clear" w:color="auto" w:fill="auto"/>
            <w:noWrap/>
            <w:vAlign w:val="center"/>
            <w:hideMark/>
          </w:tcPr>
          <w:p w14:paraId="2A20A3D7"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(-0.127 to 0.417)</w:t>
            </w:r>
          </w:p>
        </w:tc>
        <w:tc>
          <w:tcPr>
            <w:tcW w:w="641" w:type="dxa"/>
            <w:shd w:val="clear" w:color="auto" w:fill="auto"/>
            <w:noWrap/>
            <w:vAlign w:val="center"/>
            <w:hideMark/>
          </w:tcPr>
          <w:p w14:paraId="413A3EE8"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0.278</w:t>
            </w:r>
          </w:p>
        </w:tc>
        <w:tc>
          <w:tcPr>
            <w:tcW w:w="160" w:type="dxa"/>
            <w:shd w:val="clear" w:color="auto" w:fill="auto"/>
            <w:noWrap/>
            <w:vAlign w:val="center"/>
            <w:hideMark/>
          </w:tcPr>
          <w:p w14:paraId="728C0EEA"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02250F89"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-0.025</w:t>
            </w:r>
          </w:p>
        </w:tc>
        <w:tc>
          <w:tcPr>
            <w:tcW w:w="1531" w:type="dxa"/>
            <w:shd w:val="clear" w:color="auto" w:fill="auto"/>
            <w:noWrap/>
            <w:vAlign w:val="center"/>
            <w:hideMark/>
          </w:tcPr>
          <w:p w14:paraId="62D1BD3B"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(-0.301 to 0.255)</w:t>
            </w:r>
          </w:p>
        </w:tc>
        <w:tc>
          <w:tcPr>
            <w:tcW w:w="641" w:type="dxa"/>
            <w:shd w:val="clear" w:color="auto" w:fill="auto"/>
            <w:noWrap/>
            <w:vAlign w:val="center"/>
            <w:hideMark/>
          </w:tcPr>
          <w:p w14:paraId="23555EB3"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0.862</w:t>
            </w:r>
          </w:p>
        </w:tc>
        <w:tc>
          <w:tcPr>
            <w:tcW w:w="161" w:type="dxa"/>
            <w:shd w:val="clear" w:color="auto" w:fill="auto"/>
            <w:noWrap/>
            <w:vAlign w:val="center"/>
            <w:hideMark/>
          </w:tcPr>
          <w:p w14:paraId="1D1EB07A"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3D64FBAE"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-0.286</w:t>
            </w:r>
          </w:p>
        </w:tc>
        <w:tc>
          <w:tcPr>
            <w:tcW w:w="1532" w:type="dxa"/>
            <w:shd w:val="clear" w:color="auto" w:fill="auto"/>
            <w:noWrap/>
            <w:vAlign w:val="center"/>
          </w:tcPr>
          <w:p w14:paraId="6618275D"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(-0.522 to -0.008)</w:t>
            </w:r>
          </w:p>
        </w:tc>
        <w:tc>
          <w:tcPr>
            <w:tcW w:w="624" w:type="dxa"/>
            <w:shd w:val="clear" w:color="auto" w:fill="auto"/>
            <w:noWrap/>
            <w:vAlign w:val="center"/>
          </w:tcPr>
          <w:p w14:paraId="47AAFCDE"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0.044</w:t>
            </w:r>
          </w:p>
        </w:tc>
      </w:tr>
      <w:tr w:rsidR="00E80BA8" w:rsidRPr="0039501E" w14:paraId="4E0B637F" w14:textId="77777777" w:rsidTr="00B22E20">
        <w:trPr>
          <w:trHeight w:val="227"/>
        </w:trPr>
        <w:tc>
          <w:tcPr>
            <w:tcW w:w="1247" w:type="dxa"/>
            <w:shd w:val="clear" w:color="auto" w:fill="auto"/>
            <w:noWrap/>
            <w:vAlign w:val="center"/>
            <w:hideMark/>
          </w:tcPr>
          <w:p w14:paraId="574A3E78" w14:textId="0B9811EB"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Unknown</w:t>
            </w:r>
            <w:r w:rsidR="001E53E3">
              <w:rPr>
                <w:rFonts w:asciiTheme="majorHAnsi" w:eastAsia="Times New Roman" w:hAnsiTheme="majorHAnsi" w:cstheme="majorHAnsi"/>
                <w:sz w:val="18"/>
                <w:szCs w:val="18"/>
              </w:rPr>
              <w:t xml:space="preserve"> spp</w:t>
            </w:r>
          </w:p>
        </w:tc>
        <w:tc>
          <w:tcPr>
            <w:tcW w:w="680" w:type="dxa"/>
            <w:shd w:val="clear" w:color="auto" w:fill="auto"/>
            <w:noWrap/>
            <w:vAlign w:val="center"/>
            <w:hideMark/>
          </w:tcPr>
          <w:p w14:paraId="564B7907"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-0.096</w:t>
            </w:r>
          </w:p>
        </w:tc>
        <w:tc>
          <w:tcPr>
            <w:tcW w:w="1531" w:type="dxa"/>
            <w:shd w:val="clear" w:color="auto" w:fill="auto"/>
            <w:noWrap/>
            <w:vAlign w:val="center"/>
            <w:hideMark/>
          </w:tcPr>
          <w:p w14:paraId="286EEFEA"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(-0.365 to 0.187)</w:t>
            </w:r>
          </w:p>
        </w:tc>
        <w:tc>
          <w:tcPr>
            <w:tcW w:w="641" w:type="dxa"/>
            <w:shd w:val="clear" w:color="auto" w:fill="auto"/>
            <w:noWrap/>
            <w:vAlign w:val="center"/>
            <w:hideMark/>
          </w:tcPr>
          <w:p w14:paraId="42F6ACD7"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0.506</w:t>
            </w:r>
          </w:p>
        </w:tc>
        <w:tc>
          <w:tcPr>
            <w:tcW w:w="160" w:type="dxa"/>
            <w:shd w:val="clear" w:color="auto" w:fill="auto"/>
            <w:noWrap/>
            <w:vAlign w:val="center"/>
            <w:hideMark/>
          </w:tcPr>
          <w:p w14:paraId="0C517CDD"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2D2FEC13"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-0.010</w:t>
            </w:r>
          </w:p>
        </w:tc>
        <w:tc>
          <w:tcPr>
            <w:tcW w:w="1531" w:type="dxa"/>
            <w:shd w:val="clear" w:color="auto" w:fill="auto"/>
            <w:noWrap/>
            <w:vAlign w:val="center"/>
            <w:hideMark/>
          </w:tcPr>
          <w:p w14:paraId="22805AD0"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(-0.287 to 0.270)</w:t>
            </w:r>
          </w:p>
        </w:tc>
        <w:tc>
          <w:tcPr>
            <w:tcW w:w="641" w:type="dxa"/>
            <w:shd w:val="clear" w:color="auto" w:fill="auto"/>
            <w:noWrap/>
            <w:vAlign w:val="center"/>
            <w:hideMark/>
          </w:tcPr>
          <w:p w14:paraId="3128A319"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0.947</w:t>
            </w:r>
          </w:p>
        </w:tc>
        <w:tc>
          <w:tcPr>
            <w:tcW w:w="161" w:type="dxa"/>
            <w:shd w:val="clear" w:color="auto" w:fill="auto"/>
            <w:noWrap/>
            <w:vAlign w:val="center"/>
            <w:hideMark/>
          </w:tcPr>
          <w:p w14:paraId="7F05BF22"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center"/>
          </w:tcPr>
          <w:p w14:paraId="1A827F61"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-0.235</w:t>
            </w:r>
          </w:p>
        </w:tc>
        <w:tc>
          <w:tcPr>
            <w:tcW w:w="1532" w:type="dxa"/>
            <w:shd w:val="clear" w:color="auto" w:fill="auto"/>
            <w:noWrap/>
            <w:vAlign w:val="center"/>
          </w:tcPr>
          <w:p w14:paraId="1B5D61D1"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(-0.482 to 0.046)</w:t>
            </w:r>
          </w:p>
        </w:tc>
        <w:tc>
          <w:tcPr>
            <w:tcW w:w="624" w:type="dxa"/>
            <w:shd w:val="clear" w:color="auto" w:fill="auto"/>
            <w:noWrap/>
            <w:vAlign w:val="center"/>
          </w:tcPr>
          <w:p w14:paraId="687E3D87"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0.099</w:t>
            </w:r>
          </w:p>
        </w:tc>
      </w:tr>
      <w:tr w:rsidR="00E80BA8" w:rsidRPr="0039501E" w14:paraId="66B339CD" w14:textId="77777777" w:rsidTr="00B22E20">
        <w:trPr>
          <w:trHeight w:val="113"/>
        </w:trPr>
        <w:tc>
          <w:tcPr>
            <w:tcW w:w="1247" w:type="dxa"/>
            <w:shd w:val="clear" w:color="auto" w:fill="auto"/>
            <w:noWrap/>
            <w:vAlign w:val="bottom"/>
          </w:tcPr>
          <w:p w14:paraId="25F4D7DB" w14:textId="77777777" w:rsidR="00E80BA8" w:rsidRPr="0039501E" w:rsidRDefault="00E80BA8" w:rsidP="005D36ED">
            <w:pPr>
              <w:rPr>
                <w:rFonts w:asciiTheme="majorHAnsi" w:eastAsia="Times New Roman" w:hAnsiTheme="majorHAnsi" w:cstheme="majorHAnsi"/>
                <w:sz w:val="10"/>
                <w:szCs w:val="10"/>
                <w:lang w:val="en-US"/>
              </w:rPr>
            </w:pPr>
          </w:p>
        </w:tc>
        <w:tc>
          <w:tcPr>
            <w:tcW w:w="680" w:type="dxa"/>
            <w:shd w:val="clear" w:color="auto" w:fill="auto"/>
            <w:noWrap/>
            <w:vAlign w:val="center"/>
          </w:tcPr>
          <w:p w14:paraId="3D09A26F" w14:textId="77777777" w:rsidR="00E80BA8" w:rsidRPr="0039501E" w:rsidRDefault="00E80BA8" w:rsidP="005D36ED">
            <w:pPr>
              <w:jc w:val="right"/>
              <w:rPr>
                <w:rFonts w:asciiTheme="majorHAnsi" w:eastAsia="Times New Roman" w:hAnsiTheme="majorHAnsi" w:cstheme="majorHAnsi"/>
                <w:sz w:val="10"/>
                <w:szCs w:val="10"/>
              </w:rPr>
            </w:pPr>
          </w:p>
        </w:tc>
        <w:tc>
          <w:tcPr>
            <w:tcW w:w="1531" w:type="dxa"/>
            <w:shd w:val="clear" w:color="auto" w:fill="auto"/>
            <w:noWrap/>
            <w:vAlign w:val="center"/>
          </w:tcPr>
          <w:p w14:paraId="35A946CE" w14:textId="77777777" w:rsidR="00E80BA8" w:rsidRPr="0039501E" w:rsidRDefault="00E80BA8" w:rsidP="005D36ED">
            <w:pPr>
              <w:jc w:val="center"/>
              <w:rPr>
                <w:rFonts w:asciiTheme="majorHAnsi" w:eastAsia="Times New Roman" w:hAnsiTheme="majorHAnsi" w:cstheme="majorHAnsi"/>
                <w:i/>
                <w:sz w:val="10"/>
                <w:szCs w:val="10"/>
              </w:rPr>
            </w:pPr>
          </w:p>
        </w:tc>
        <w:tc>
          <w:tcPr>
            <w:tcW w:w="641" w:type="dxa"/>
            <w:shd w:val="clear" w:color="auto" w:fill="auto"/>
            <w:noWrap/>
            <w:vAlign w:val="center"/>
          </w:tcPr>
          <w:p w14:paraId="3A0E1571" w14:textId="77777777" w:rsidR="00E80BA8" w:rsidRPr="0039501E" w:rsidRDefault="00E80BA8" w:rsidP="005D36ED">
            <w:pPr>
              <w:jc w:val="right"/>
              <w:rPr>
                <w:rFonts w:asciiTheme="majorHAnsi" w:eastAsia="Times New Roman" w:hAnsiTheme="majorHAnsi" w:cstheme="majorHAnsi"/>
                <w:i/>
                <w:iCs/>
                <w:sz w:val="10"/>
                <w:szCs w:val="10"/>
              </w:rPr>
            </w:pPr>
          </w:p>
        </w:tc>
        <w:tc>
          <w:tcPr>
            <w:tcW w:w="160" w:type="dxa"/>
            <w:shd w:val="clear" w:color="auto" w:fill="auto"/>
            <w:noWrap/>
            <w:vAlign w:val="center"/>
          </w:tcPr>
          <w:p w14:paraId="49596A44" w14:textId="77777777" w:rsidR="00E80BA8" w:rsidRPr="0039501E" w:rsidRDefault="00E80BA8" w:rsidP="005D36ED">
            <w:pPr>
              <w:jc w:val="center"/>
              <w:rPr>
                <w:rFonts w:asciiTheme="majorHAnsi" w:eastAsia="Times New Roman" w:hAnsiTheme="majorHAnsi" w:cstheme="majorHAnsi"/>
                <w:i/>
                <w:iCs/>
                <w:sz w:val="10"/>
                <w:szCs w:val="10"/>
              </w:rPr>
            </w:pPr>
          </w:p>
        </w:tc>
        <w:tc>
          <w:tcPr>
            <w:tcW w:w="680" w:type="dxa"/>
            <w:shd w:val="clear" w:color="auto" w:fill="auto"/>
            <w:noWrap/>
            <w:vAlign w:val="center"/>
          </w:tcPr>
          <w:p w14:paraId="064E80DB" w14:textId="77777777" w:rsidR="00E80BA8" w:rsidRPr="0039501E" w:rsidRDefault="00E80BA8" w:rsidP="005D36ED">
            <w:pPr>
              <w:jc w:val="right"/>
              <w:rPr>
                <w:rFonts w:asciiTheme="majorHAnsi" w:eastAsia="Times New Roman" w:hAnsiTheme="majorHAnsi" w:cstheme="majorHAnsi"/>
                <w:sz w:val="10"/>
                <w:szCs w:val="10"/>
              </w:rPr>
            </w:pPr>
          </w:p>
        </w:tc>
        <w:tc>
          <w:tcPr>
            <w:tcW w:w="1531" w:type="dxa"/>
            <w:shd w:val="clear" w:color="auto" w:fill="auto"/>
            <w:noWrap/>
            <w:vAlign w:val="center"/>
          </w:tcPr>
          <w:p w14:paraId="0CB21659" w14:textId="77777777" w:rsidR="00E80BA8" w:rsidRPr="0039501E" w:rsidRDefault="00E80BA8" w:rsidP="005D36ED">
            <w:pPr>
              <w:jc w:val="center"/>
              <w:rPr>
                <w:rFonts w:asciiTheme="majorHAnsi" w:eastAsia="Times New Roman" w:hAnsiTheme="majorHAnsi" w:cstheme="majorHAnsi"/>
                <w:i/>
                <w:sz w:val="10"/>
                <w:szCs w:val="10"/>
              </w:rPr>
            </w:pPr>
          </w:p>
        </w:tc>
        <w:tc>
          <w:tcPr>
            <w:tcW w:w="641" w:type="dxa"/>
            <w:shd w:val="clear" w:color="auto" w:fill="auto"/>
            <w:noWrap/>
            <w:vAlign w:val="center"/>
          </w:tcPr>
          <w:p w14:paraId="270FFE12" w14:textId="77777777" w:rsidR="00E80BA8" w:rsidRPr="0039501E" w:rsidRDefault="00E80BA8" w:rsidP="005D36ED">
            <w:pPr>
              <w:jc w:val="right"/>
              <w:rPr>
                <w:rFonts w:asciiTheme="majorHAnsi" w:eastAsia="Times New Roman" w:hAnsiTheme="majorHAnsi" w:cstheme="majorHAnsi"/>
                <w:i/>
                <w:iCs/>
                <w:sz w:val="10"/>
                <w:szCs w:val="10"/>
              </w:rPr>
            </w:pPr>
          </w:p>
        </w:tc>
        <w:tc>
          <w:tcPr>
            <w:tcW w:w="161" w:type="dxa"/>
            <w:shd w:val="clear" w:color="auto" w:fill="auto"/>
            <w:noWrap/>
            <w:vAlign w:val="center"/>
          </w:tcPr>
          <w:p w14:paraId="2B92B2AF" w14:textId="77777777" w:rsidR="00E80BA8" w:rsidRPr="0039501E" w:rsidRDefault="00E80BA8" w:rsidP="005D36ED">
            <w:pPr>
              <w:jc w:val="center"/>
              <w:rPr>
                <w:rFonts w:asciiTheme="majorHAnsi" w:eastAsia="Times New Roman" w:hAnsiTheme="majorHAnsi" w:cstheme="majorHAnsi"/>
                <w:i/>
                <w:iCs/>
                <w:sz w:val="10"/>
                <w:szCs w:val="10"/>
              </w:rPr>
            </w:pPr>
          </w:p>
        </w:tc>
        <w:tc>
          <w:tcPr>
            <w:tcW w:w="681" w:type="dxa"/>
            <w:shd w:val="clear" w:color="auto" w:fill="auto"/>
            <w:noWrap/>
            <w:vAlign w:val="center"/>
          </w:tcPr>
          <w:p w14:paraId="35DDBB9E" w14:textId="77777777" w:rsidR="00E80BA8" w:rsidRPr="0039501E" w:rsidRDefault="00E80BA8" w:rsidP="005D36ED">
            <w:pPr>
              <w:jc w:val="right"/>
              <w:rPr>
                <w:rFonts w:asciiTheme="majorHAnsi" w:eastAsia="Times New Roman" w:hAnsiTheme="majorHAnsi" w:cstheme="majorHAnsi"/>
                <w:sz w:val="10"/>
                <w:szCs w:val="10"/>
              </w:rPr>
            </w:pPr>
          </w:p>
        </w:tc>
        <w:tc>
          <w:tcPr>
            <w:tcW w:w="1532" w:type="dxa"/>
            <w:shd w:val="clear" w:color="auto" w:fill="auto"/>
            <w:noWrap/>
            <w:vAlign w:val="center"/>
          </w:tcPr>
          <w:p w14:paraId="16736049" w14:textId="77777777" w:rsidR="00E80BA8" w:rsidRPr="0039501E" w:rsidRDefault="00E80BA8" w:rsidP="005D36ED">
            <w:pPr>
              <w:jc w:val="center"/>
              <w:rPr>
                <w:rFonts w:asciiTheme="majorHAnsi" w:eastAsia="Times New Roman" w:hAnsiTheme="majorHAnsi" w:cstheme="majorHAnsi"/>
                <w:i/>
                <w:sz w:val="10"/>
                <w:szCs w:val="10"/>
              </w:rPr>
            </w:pPr>
          </w:p>
        </w:tc>
        <w:tc>
          <w:tcPr>
            <w:tcW w:w="624" w:type="dxa"/>
            <w:shd w:val="clear" w:color="auto" w:fill="auto"/>
            <w:noWrap/>
            <w:vAlign w:val="center"/>
          </w:tcPr>
          <w:p w14:paraId="634199B9" w14:textId="77777777" w:rsidR="00E80BA8" w:rsidRPr="0039501E" w:rsidRDefault="00E80BA8" w:rsidP="005D36ED">
            <w:pPr>
              <w:jc w:val="right"/>
              <w:rPr>
                <w:rFonts w:asciiTheme="majorHAnsi" w:eastAsia="Times New Roman" w:hAnsiTheme="majorHAnsi" w:cstheme="majorHAnsi"/>
                <w:i/>
                <w:iCs/>
                <w:sz w:val="10"/>
                <w:szCs w:val="10"/>
              </w:rPr>
            </w:pPr>
          </w:p>
        </w:tc>
      </w:tr>
      <w:tr w:rsidR="00E80BA8" w:rsidRPr="004313E3" w14:paraId="3D955D17" w14:textId="77777777" w:rsidTr="00B22E20">
        <w:trPr>
          <w:trHeight w:val="227"/>
        </w:trPr>
        <w:tc>
          <w:tcPr>
            <w:tcW w:w="1247" w:type="dxa"/>
            <w:shd w:val="clear" w:color="auto" w:fill="auto"/>
            <w:noWrap/>
            <w:vAlign w:val="bottom"/>
          </w:tcPr>
          <w:p w14:paraId="04BD6763" w14:textId="77777777" w:rsidR="00E80BA8" w:rsidRPr="004313E3" w:rsidRDefault="00E80BA8" w:rsidP="005D36ED">
            <w:pPr>
              <w:rPr>
                <w:rFonts w:asciiTheme="majorHAnsi" w:hAnsiTheme="majorHAnsi"/>
                <w:b/>
                <w:i/>
                <w:sz w:val="18"/>
                <w:lang w:val="en-US"/>
              </w:rPr>
            </w:pPr>
          </w:p>
        </w:tc>
        <w:tc>
          <w:tcPr>
            <w:tcW w:w="680" w:type="dxa"/>
            <w:tcBorders>
              <w:bottom w:val="single" w:sz="4" w:space="0" w:color="auto"/>
            </w:tcBorders>
            <w:shd w:val="clear" w:color="auto" w:fill="auto"/>
            <w:noWrap/>
            <w:vAlign w:val="center"/>
          </w:tcPr>
          <w:p w14:paraId="7133E261" w14:textId="77777777" w:rsidR="00E80BA8" w:rsidRPr="004313E3" w:rsidRDefault="00E80BA8" w:rsidP="005D36ED">
            <w:pPr>
              <w:jc w:val="right"/>
              <w:rPr>
                <w:rFonts w:asciiTheme="majorHAnsi" w:hAnsiTheme="majorHAnsi"/>
                <w:b/>
                <w:i/>
                <w:sz w:val="18"/>
              </w:rPr>
            </w:pPr>
          </w:p>
        </w:tc>
        <w:tc>
          <w:tcPr>
            <w:tcW w:w="1531" w:type="dxa"/>
            <w:tcBorders>
              <w:bottom w:val="single" w:sz="4" w:space="0" w:color="auto"/>
            </w:tcBorders>
            <w:shd w:val="clear" w:color="auto" w:fill="auto"/>
            <w:noWrap/>
            <w:vAlign w:val="center"/>
          </w:tcPr>
          <w:p w14:paraId="6E80A3E3" w14:textId="77777777" w:rsidR="00E80BA8" w:rsidRPr="004313E3" w:rsidRDefault="00E80BA8" w:rsidP="005D36ED">
            <w:pPr>
              <w:jc w:val="center"/>
              <w:rPr>
                <w:rFonts w:asciiTheme="majorHAnsi" w:hAnsiTheme="majorHAnsi"/>
                <w:b/>
                <w:i/>
                <w:sz w:val="18"/>
              </w:rPr>
            </w:pPr>
            <w:r w:rsidRPr="004313E3">
              <w:rPr>
                <w:rFonts w:asciiTheme="majorHAnsi" w:hAnsiTheme="majorHAnsi"/>
                <w:b/>
                <w:i/>
                <w:sz w:val="18"/>
              </w:rPr>
              <w:t>Eggs</w:t>
            </w:r>
          </w:p>
        </w:tc>
        <w:tc>
          <w:tcPr>
            <w:tcW w:w="641" w:type="dxa"/>
            <w:tcBorders>
              <w:bottom w:val="single" w:sz="4" w:space="0" w:color="auto"/>
            </w:tcBorders>
            <w:shd w:val="clear" w:color="auto" w:fill="auto"/>
            <w:noWrap/>
            <w:vAlign w:val="center"/>
          </w:tcPr>
          <w:p w14:paraId="581C3705" w14:textId="77777777" w:rsidR="00E80BA8" w:rsidRPr="004313E3" w:rsidRDefault="00E80BA8" w:rsidP="005D36ED">
            <w:pPr>
              <w:jc w:val="right"/>
              <w:rPr>
                <w:rFonts w:asciiTheme="majorHAnsi" w:hAnsiTheme="majorHAnsi"/>
                <w:b/>
                <w:i/>
                <w:sz w:val="18"/>
              </w:rPr>
            </w:pPr>
          </w:p>
        </w:tc>
        <w:tc>
          <w:tcPr>
            <w:tcW w:w="160" w:type="dxa"/>
            <w:shd w:val="clear" w:color="auto" w:fill="auto"/>
            <w:noWrap/>
            <w:vAlign w:val="center"/>
          </w:tcPr>
          <w:p w14:paraId="4D77A8E3" w14:textId="77777777" w:rsidR="00E80BA8" w:rsidRPr="004313E3" w:rsidRDefault="00E80BA8" w:rsidP="005D36ED">
            <w:pPr>
              <w:jc w:val="center"/>
              <w:rPr>
                <w:rFonts w:asciiTheme="majorHAnsi" w:hAnsiTheme="majorHAnsi"/>
                <w:b/>
                <w:i/>
                <w:sz w:val="18"/>
              </w:rPr>
            </w:pPr>
          </w:p>
        </w:tc>
        <w:tc>
          <w:tcPr>
            <w:tcW w:w="680" w:type="dxa"/>
            <w:tcBorders>
              <w:bottom w:val="single" w:sz="4" w:space="0" w:color="auto"/>
            </w:tcBorders>
            <w:shd w:val="clear" w:color="auto" w:fill="auto"/>
            <w:noWrap/>
            <w:vAlign w:val="center"/>
          </w:tcPr>
          <w:p w14:paraId="0296DFCA" w14:textId="77777777" w:rsidR="00E80BA8" w:rsidRPr="004313E3" w:rsidRDefault="00E80BA8" w:rsidP="005D36ED">
            <w:pPr>
              <w:jc w:val="right"/>
              <w:rPr>
                <w:rFonts w:asciiTheme="majorHAnsi" w:hAnsiTheme="majorHAnsi"/>
                <w:b/>
                <w:i/>
                <w:sz w:val="18"/>
              </w:rPr>
            </w:pPr>
          </w:p>
        </w:tc>
        <w:tc>
          <w:tcPr>
            <w:tcW w:w="1531" w:type="dxa"/>
            <w:tcBorders>
              <w:bottom w:val="single" w:sz="4" w:space="0" w:color="auto"/>
            </w:tcBorders>
            <w:shd w:val="clear" w:color="auto" w:fill="auto"/>
            <w:noWrap/>
            <w:vAlign w:val="center"/>
          </w:tcPr>
          <w:p w14:paraId="7113FB42" w14:textId="77777777" w:rsidR="00E80BA8" w:rsidRPr="004313E3" w:rsidRDefault="00E80BA8" w:rsidP="005D36ED">
            <w:pPr>
              <w:jc w:val="center"/>
              <w:rPr>
                <w:rFonts w:asciiTheme="majorHAnsi" w:hAnsiTheme="majorHAnsi"/>
                <w:b/>
                <w:i/>
                <w:sz w:val="18"/>
              </w:rPr>
            </w:pPr>
            <w:r w:rsidRPr="004313E3">
              <w:rPr>
                <w:rFonts w:asciiTheme="majorHAnsi" w:hAnsiTheme="majorHAnsi"/>
                <w:b/>
                <w:i/>
                <w:sz w:val="18"/>
              </w:rPr>
              <w:t>Fish and seafood</w:t>
            </w:r>
          </w:p>
        </w:tc>
        <w:tc>
          <w:tcPr>
            <w:tcW w:w="641" w:type="dxa"/>
            <w:tcBorders>
              <w:bottom w:val="single" w:sz="4" w:space="0" w:color="auto"/>
            </w:tcBorders>
            <w:shd w:val="clear" w:color="auto" w:fill="auto"/>
            <w:noWrap/>
            <w:vAlign w:val="center"/>
          </w:tcPr>
          <w:p w14:paraId="269AF9A2" w14:textId="77777777" w:rsidR="00E80BA8" w:rsidRPr="004313E3" w:rsidRDefault="00E80BA8" w:rsidP="005D36ED">
            <w:pPr>
              <w:jc w:val="right"/>
              <w:rPr>
                <w:rFonts w:asciiTheme="majorHAnsi" w:hAnsiTheme="majorHAnsi"/>
                <w:b/>
                <w:i/>
                <w:sz w:val="18"/>
              </w:rPr>
            </w:pPr>
          </w:p>
        </w:tc>
        <w:tc>
          <w:tcPr>
            <w:tcW w:w="161" w:type="dxa"/>
            <w:shd w:val="clear" w:color="auto" w:fill="auto"/>
            <w:noWrap/>
            <w:vAlign w:val="center"/>
          </w:tcPr>
          <w:p w14:paraId="22678090" w14:textId="77777777" w:rsidR="00E80BA8" w:rsidRPr="004313E3" w:rsidRDefault="00E80BA8" w:rsidP="005D36ED">
            <w:pPr>
              <w:jc w:val="center"/>
              <w:rPr>
                <w:rFonts w:asciiTheme="majorHAnsi" w:hAnsiTheme="majorHAnsi"/>
                <w:b/>
                <w:i/>
                <w:sz w:val="18"/>
              </w:rPr>
            </w:pPr>
          </w:p>
        </w:tc>
        <w:tc>
          <w:tcPr>
            <w:tcW w:w="681" w:type="dxa"/>
            <w:tcBorders>
              <w:bottom w:val="single" w:sz="4" w:space="0" w:color="auto"/>
            </w:tcBorders>
            <w:shd w:val="clear" w:color="auto" w:fill="auto"/>
            <w:noWrap/>
            <w:vAlign w:val="center"/>
          </w:tcPr>
          <w:p w14:paraId="77BBDD70" w14:textId="77777777" w:rsidR="00E80BA8" w:rsidRPr="004313E3" w:rsidRDefault="00E80BA8" w:rsidP="005D36ED">
            <w:pPr>
              <w:jc w:val="right"/>
              <w:rPr>
                <w:rFonts w:asciiTheme="majorHAnsi" w:hAnsiTheme="majorHAnsi"/>
                <w:b/>
                <w:i/>
                <w:sz w:val="18"/>
              </w:rPr>
            </w:pPr>
          </w:p>
        </w:tc>
        <w:tc>
          <w:tcPr>
            <w:tcW w:w="1532" w:type="dxa"/>
            <w:tcBorders>
              <w:bottom w:val="single" w:sz="4" w:space="0" w:color="auto"/>
            </w:tcBorders>
            <w:shd w:val="clear" w:color="auto" w:fill="auto"/>
            <w:noWrap/>
            <w:vAlign w:val="center"/>
          </w:tcPr>
          <w:p w14:paraId="7D2B1CAD" w14:textId="77777777" w:rsidR="00E80BA8" w:rsidRPr="004313E3" w:rsidRDefault="00E80BA8" w:rsidP="005D36ED">
            <w:pPr>
              <w:jc w:val="center"/>
              <w:rPr>
                <w:rFonts w:asciiTheme="majorHAnsi" w:hAnsiTheme="majorHAnsi"/>
                <w:b/>
                <w:i/>
                <w:sz w:val="18"/>
              </w:rPr>
            </w:pPr>
            <w:r w:rsidRPr="004313E3">
              <w:rPr>
                <w:rFonts w:asciiTheme="majorHAnsi" w:hAnsiTheme="majorHAnsi"/>
                <w:b/>
                <w:i/>
                <w:sz w:val="18"/>
              </w:rPr>
              <w:t>Mushrooms</w:t>
            </w:r>
          </w:p>
        </w:tc>
        <w:tc>
          <w:tcPr>
            <w:tcW w:w="624" w:type="dxa"/>
            <w:tcBorders>
              <w:bottom w:val="single" w:sz="4" w:space="0" w:color="auto"/>
            </w:tcBorders>
            <w:shd w:val="clear" w:color="auto" w:fill="auto"/>
            <w:noWrap/>
            <w:vAlign w:val="center"/>
          </w:tcPr>
          <w:p w14:paraId="79F816F3" w14:textId="77777777" w:rsidR="00E80BA8" w:rsidRPr="004313E3" w:rsidRDefault="00E80BA8" w:rsidP="005D36ED">
            <w:pPr>
              <w:jc w:val="right"/>
              <w:rPr>
                <w:rFonts w:asciiTheme="majorHAnsi" w:hAnsiTheme="majorHAnsi"/>
                <w:b/>
                <w:i/>
                <w:sz w:val="18"/>
              </w:rPr>
            </w:pPr>
          </w:p>
        </w:tc>
      </w:tr>
      <w:tr w:rsidR="00E80BA8" w:rsidRPr="004313E3" w14:paraId="117492F7" w14:textId="77777777" w:rsidTr="00B22E20">
        <w:trPr>
          <w:trHeight w:val="227"/>
        </w:trPr>
        <w:tc>
          <w:tcPr>
            <w:tcW w:w="1247" w:type="dxa"/>
            <w:shd w:val="clear" w:color="auto" w:fill="auto"/>
            <w:noWrap/>
            <w:vAlign w:val="bottom"/>
            <w:hideMark/>
          </w:tcPr>
          <w:p w14:paraId="26211C17" w14:textId="77777777" w:rsidR="00E80BA8" w:rsidRPr="004313E3" w:rsidRDefault="00E80BA8" w:rsidP="005D36ED">
            <w:pPr>
              <w:rPr>
                <w:rFonts w:asciiTheme="majorHAnsi" w:hAnsiTheme="majorHAnsi"/>
                <w:b/>
                <w:sz w:val="18"/>
                <w:lang w:val="en-US"/>
              </w:rPr>
            </w:pPr>
          </w:p>
        </w:tc>
        <w:tc>
          <w:tcPr>
            <w:tcW w:w="680" w:type="dxa"/>
            <w:tcBorders>
              <w:top w:val="single" w:sz="4" w:space="0" w:color="auto"/>
              <w:bottom w:val="single" w:sz="4" w:space="0" w:color="auto"/>
            </w:tcBorders>
            <w:shd w:val="clear" w:color="auto" w:fill="auto"/>
            <w:noWrap/>
            <w:vAlign w:val="center"/>
          </w:tcPr>
          <w:p w14:paraId="5F3F64F0" w14:textId="4F113E1F" w:rsidR="00E80BA8" w:rsidRPr="004313E3" w:rsidRDefault="00B55343" w:rsidP="005D36ED">
            <w:pPr>
              <w:jc w:val="right"/>
              <w:rPr>
                <w:rFonts w:asciiTheme="majorHAnsi" w:hAnsiTheme="majorHAnsi"/>
                <w:b/>
                <w:sz w:val="18"/>
              </w:rPr>
            </w:pPr>
            <w:r w:rsidRPr="004313E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1E102913" w14:textId="3FAC8EC8"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6D04883B"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c>
          <w:tcPr>
            <w:tcW w:w="160" w:type="dxa"/>
            <w:shd w:val="clear" w:color="auto" w:fill="auto"/>
            <w:noWrap/>
            <w:vAlign w:val="center"/>
            <w:hideMark/>
          </w:tcPr>
          <w:p w14:paraId="61EB2077" w14:textId="77777777" w:rsidR="00E80BA8" w:rsidRPr="004313E3" w:rsidRDefault="00E80BA8" w:rsidP="005D36ED">
            <w:pPr>
              <w:jc w:val="center"/>
              <w:rPr>
                <w:rFonts w:asciiTheme="majorHAnsi" w:hAnsiTheme="majorHAnsi"/>
                <w:b/>
                <w:i/>
                <w:sz w:val="18"/>
              </w:rPr>
            </w:pPr>
          </w:p>
        </w:tc>
        <w:tc>
          <w:tcPr>
            <w:tcW w:w="680" w:type="dxa"/>
            <w:tcBorders>
              <w:top w:val="single" w:sz="4" w:space="0" w:color="auto"/>
              <w:bottom w:val="single" w:sz="4" w:space="0" w:color="auto"/>
            </w:tcBorders>
            <w:shd w:val="clear" w:color="auto" w:fill="auto"/>
            <w:noWrap/>
            <w:vAlign w:val="center"/>
          </w:tcPr>
          <w:p w14:paraId="144957C4"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5CB8A835" w14:textId="4A791EB8"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3319E753"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c>
          <w:tcPr>
            <w:tcW w:w="161" w:type="dxa"/>
            <w:shd w:val="clear" w:color="auto" w:fill="auto"/>
            <w:noWrap/>
            <w:vAlign w:val="center"/>
            <w:hideMark/>
          </w:tcPr>
          <w:p w14:paraId="03CC2E7A" w14:textId="77777777" w:rsidR="00E80BA8" w:rsidRPr="004313E3" w:rsidRDefault="00E80BA8" w:rsidP="005D36ED">
            <w:pPr>
              <w:jc w:val="center"/>
              <w:rPr>
                <w:rFonts w:asciiTheme="majorHAnsi" w:hAnsiTheme="majorHAnsi"/>
                <w:b/>
                <w:i/>
                <w:sz w:val="18"/>
              </w:rPr>
            </w:pPr>
          </w:p>
        </w:tc>
        <w:tc>
          <w:tcPr>
            <w:tcW w:w="681" w:type="dxa"/>
            <w:tcBorders>
              <w:top w:val="single" w:sz="4" w:space="0" w:color="auto"/>
              <w:bottom w:val="single" w:sz="4" w:space="0" w:color="auto"/>
            </w:tcBorders>
            <w:shd w:val="clear" w:color="auto" w:fill="auto"/>
            <w:noWrap/>
            <w:vAlign w:val="center"/>
          </w:tcPr>
          <w:p w14:paraId="4B1FB132"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2" w:type="dxa"/>
            <w:tcBorders>
              <w:top w:val="single" w:sz="4" w:space="0" w:color="auto"/>
              <w:bottom w:val="single" w:sz="4" w:space="0" w:color="auto"/>
            </w:tcBorders>
            <w:shd w:val="clear" w:color="auto" w:fill="auto"/>
            <w:noWrap/>
            <w:vAlign w:val="center"/>
          </w:tcPr>
          <w:p w14:paraId="19DDB1D2" w14:textId="17E456C7"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24" w:type="dxa"/>
            <w:tcBorders>
              <w:top w:val="single" w:sz="4" w:space="0" w:color="auto"/>
              <w:bottom w:val="single" w:sz="4" w:space="0" w:color="auto"/>
            </w:tcBorders>
            <w:shd w:val="clear" w:color="auto" w:fill="auto"/>
            <w:noWrap/>
            <w:vAlign w:val="center"/>
          </w:tcPr>
          <w:p w14:paraId="68FB72EB"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r>
      <w:tr w:rsidR="00E80BA8" w:rsidRPr="0039501E" w14:paraId="5F2E2956" w14:textId="77777777" w:rsidTr="00B22E20">
        <w:trPr>
          <w:trHeight w:val="227"/>
        </w:trPr>
        <w:tc>
          <w:tcPr>
            <w:tcW w:w="1247" w:type="dxa"/>
            <w:shd w:val="clear" w:color="auto" w:fill="auto"/>
            <w:noWrap/>
            <w:vAlign w:val="center"/>
          </w:tcPr>
          <w:p w14:paraId="4036CF4B"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Total Se</w:t>
            </w:r>
          </w:p>
        </w:tc>
        <w:tc>
          <w:tcPr>
            <w:tcW w:w="680" w:type="dxa"/>
            <w:tcBorders>
              <w:top w:val="single" w:sz="4" w:space="0" w:color="auto"/>
            </w:tcBorders>
            <w:shd w:val="clear" w:color="auto" w:fill="auto"/>
            <w:noWrap/>
            <w:vAlign w:val="center"/>
          </w:tcPr>
          <w:p w14:paraId="11BB479E"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-0.025</w:t>
            </w:r>
          </w:p>
        </w:tc>
        <w:tc>
          <w:tcPr>
            <w:tcW w:w="1531" w:type="dxa"/>
            <w:tcBorders>
              <w:top w:val="single" w:sz="4" w:space="0" w:color="auto"/>
            </w:tcBorders>
            <w:shd w:val="clear" w:color="auto" w:fill="auto"/>
            <w:noWrap/>
            <w:vAlign w:val="center"/>
          </w:tcPr>
          <w:p w14:paraId="58B723EE"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(-0.301 to 0.255)</w:t>
            </w:r>
          </w:p>
        </w:tc>
        <w:tc>
          <w:tcPr>
            <w:tcW w:w="641" w:type="dxa"/>
            <w:tcBorders>
              <w:top w:val="single" w:sz="4" w:space="0" w:color="auto"/>
            </w:tcBorders>
            <w:shd w:val="clear" w:color="auto" w:fill="auto"/>
            <w:noWrap/>
            <w:vAlign w:val="bottom"/>
          </w:tcPr>
          <w:p w14:paraId="04EA4FC2"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0.863</w:t>
            </w:r>
          </w:p>
        </w:tc>
        <w:tc>
          <w:tcPr>
            <w:tcW w:w="160" w:type="dxa"/>
            <w:shd w:val="clear" w:color="auto" w:fill="auto"/>
            <w:noWrap/>
            <w:vAlign w:val="center"/>
          </w:tcPr>
          <w:p w14:paraId="2C028757"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tcBorders>
              <w:top w:val="single" w:sz="4" w:space="0" w:color="auto"/>
            </w:tcBorders>
            <w:shd w:val="clear" w:color="auto" w:fill="auto"/>
            <w:noWrap/>
            <w:vAlign w:val="center"/>
          </w:tcPr>
          <w:p w14:paraId="780EE17B"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-0.088</w:t>
            </w:r>
          </w:p>
        </w:tc>
        <w:tc>
          <w:tcPr>
            <w:tcW w:w="1531" w:type="dxa"/>
            <w:tcBorders>
              <w:top w:val="single" w:sz="4" w:space="0" w:color="auto"/>
            </w:tcBorders>
            <w:shd w:val="clear" w:color="auto" w:fill="auto"/>
            <w:noWrap/>
            <w:vAlign w:val="center"/>
          </w:tcPr>
          <w:p w14:paraId="6DED1375"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(-0.358 to 0.195)</w:t>
            </w:r>
          </w:p>
        </w:tc>
        <w:tc>
          <w:tcPr>
            <w:tcW w:w="641" w:type="dxa"/>
            <w:tcBorders>
              <w:top w:val="single" w:sz="4" w:space="0" w:color="auto"/>
            </w:tcBorders>
            <w:shd w:val="clear" w:color="auto" w:fill="auto"/>
            <w:noWrap/>
            <w:vAlign w:val="center"/>
          </w:tcPr>
          <w:p w14:paraId="3B105F5F"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0.543</w:t>
            </w:r>
          </w:p>
        </w:tc>
        <w:tc>
          <w:tcPr>
            <w:tcW w:w="161" w:type="dxa"/>
            <w:shd w:val="clear" w:color="auto" w:fill="auto"/>
            <w:noWrap/>
            <w:vAlign w:val="center"/>
          </w:tcPr>
          <w:p w14:paraId="7E27A0B1"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tcBorders>
              <w:top w:val="single" w:sz="4" w:space="0" w:color="auto"/>
            </w:tcBorders>
            <w:shd w:val="clear" w:color="auto" w:fill="auto"/>
            <w:noWrap/>
            <w:vAlign w:val="bottom"/>
          </w:tcPr>
          <w:p w14:paraId="514C96B1"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-0.212</w:t>
            </w:r>
          </w:p>
        </w:tc>
        <w:tc>
          <w:tcPr>
            <w:tcW w:w="1532" w:type="dxa"/>
            <w:tcBorders>
              <w:top w:val="single" w:sz="4" w:space="0" w:color="auto"/>
            </w:tcBorders>
            <w:shd w:val="clear" w:color="auto" w:fill="auto"/>
            <w:noWrap/>
            <w:vAlign w:val="center"/>
          </w:tcPr>
          <w:p w14:paraId="023DEFD4"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(-0.463 to 0.071)</w:t>
            </w:r>
          </w:p>
        </w:tc>
        <w:tc>
          <w:tcPr>
            <w:tcW w:w="624" w:type="dxa"/>
            <w:tcBorders>
              <w:top w:val="single" w:sz="4" w:space="0" w:color="auto"/>
            </w:tcBorders>
            <w:shd w:val="clear" w:color="auto" w:fill="auto"/>
            <w:noWrap/>
            <w:vAlign w:val="bottom"/>
          </w:tcPr>
          <w:p w14:paraId="1D263E3B"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0.139</w:t>
            </w:r>
          </w:p>
        </w:tc>
      </w:tr>
      <w:tr w:rsidR="00E80BA8" w:rsidRPr="0039501E" w14:paraId="5972BD0E" w14:textId="77777777" w:rsidTr="00B22E20">
        <w:trPr>
          <w:trHeight w:val="227"/>
        </w:trPr>
        <w:tc>
          <w:tcPr>
            <w:tcW w:w="1247" w:type="dxa"/>
            <w:shd w:val="clear" w:color="auto" w:fill="auto"/>
            <w:noWrap/>
            <w:vAlign w:val="center"/>
          </w:tcPr>
          <w:p w14:paraId="08F4B92A"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Organic Se</w:t>
            </w:r>
          </w:p>
        </w:tc>
        <w:tc>
          <w:tcPr>
            <w:tcW w:w="680" w:type="dxa"/>
            <w:shd w:val="clear" w:color="auto" w:fill="auto"/>
            <w:noWrap/>
            <w:vAlign w:val="center"/>
          </w:tcPr>
          <w:p w14:paraId="2F702978"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0.130</w:t>
            </w:r>
          </w:p>
        </w:tc>
        <w:tc>
          <w:tcPr>
            <w:tcW w:w="1531" w:type="dxa"/>
            <w:shd w:val="clear" w:color="auto" w:fill="auto"/>
            <w:noWrap/>
            <w:vAlign w:val="center"/>
          </w:tcPr>
          <w:p w14:paraId="7CF3B6AF"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(-0.154 to 0.394)</w:t>
            </w:r>
          </w:p>
        </w:tc>
        <w:tc>
          <w:tcPr>
            <w:tcW w:w="641" w:type="dxa"/>
            <w:shd w:val="clear" w:color="auto" w:fill="auto"/>
            <w:noWrap/>
            <w:vAlign w:val="bottom"/>
          </w:tcPr>
          <w:p w14:paraId="2CB44C77"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0.369</w:t>
            </w:r>
          </w:p>
        </w:tc>
        <w:tc>
          <w:tcPr>
            <w:tcW w:w="160" w:type="dxa"/>
            <w:shd w:val="clear" w:color="auto" w:fill="auto"/>
            <w:noWrap/>
            <w:vAlign w:val="center"/>
          </w:tcPr>
          <w:p w14:paraId="1BE6327F"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692BEDA1"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-0.171</w:t>
            </w:r>
          </w:p>
        </w:tc>
        <w:tc>
          <w:tcPr>
            <w:tcW w:w="1531" w:type="dxa"/>
            <w:shd w:val="clear" w:color="auto" w:fill="auto"/>
            <w:noWrap/>
            <w:vAlign w:val="center"/>
          </w:tcPr>
          <w:p w14:paraId="55481BDE"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(-0.429 to 0.113)</w:t>
            </w:r>
          </w:p>
        </w:tc>
        <w:tc>
          <w:tcPr>
            <w:tcW w:w="641" w:type="dxa"/>
            <w:shd w:val="clear" w:color="auto" w:fill="auto"/>
            <w:noWrap/>
            <w:vAlign w:val="center"/>
          </w:tcPr>
          <w:p w14:paraId="4A620072"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0.235</w:t>
            </w:r>
          </w:p>
        </w:tc>
        <w:tc>
          <w:tcPr>
            <w:tcW w:w="161" w:type="dxa"/>
            <w:shd w:val="clear" w:color="auto" w:fill="auto"/>
            <w:noWrap/>
            <w:vAlign w:val="center"/>
          </w:tcPr>
          <w:p w14:paraId="2CB7E55D"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25E6F35C"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-0.023</w:t>
            </w:r>
          </w:p>
        </w:tc>
        <w:tc>
          <w:tcPr>
            <w:tcW w:w="1532" w:type="dxa"/>
            <w:shd w:val="clear" w:color="auto" w:fill="auto"/>
            <w:noWrap/>
            <w:vAlign w:val="center"/>
          </w:tcPr>
          <w:p w14:paraId="2812CA58"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(-0.299 to 0.257)</w:t>
            </w:r>
          </w:p>
        </w:tc>
        <w:tc>
          <w:tcPr>
            <w:tcW w:w="624" w:type="dxa"/>
            <w:shd w:val="clear" w:color="auto" w:fill="auto"/>
            <w:noWrap/>
            <w:vAlign w:val="bottom"/>
          </w:tcPr>
          <w:p w14:paraId="73E9551A"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0.876</w:t>
            </w:r>
          </w:p>
        </w:tc>
      </w:tr>
      <w:tr w:rsidR="00E80BA8" w:rsidRPr="0039501E" w14:paraId="5291C7E2" w14:textId="77777777" w:rsidTr="00B22E20">
        <w:trPr>
          <w:trHeight w:val="227"/>
        </w:trPr>
        <w:tc>
          <w:tcPr>
            <w:tcW w:w="1247" w:type="dxa"/>
            <w:shd w:val="clear" w:color="auto" w:fill="auto"/>
            <w:noWrap/>
            <w:vAlign w:val="center"/>
          </w:tcPr>
          <w:p w14:paraId="21CBB09B"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Se-SelenoP</w:t>
            </w:r>
          </w:p>
        </w:tc>
        <w:tc>
          <w:tcPr>
            <w:tcW w:w="680" w:type="dxa"/>
            <w:shd w:val="clear" w:color="auto" w:fill="auto"/>
            <w:noWrap/>
            <w:vAlign w:val="center"/>
          </w:tcPr>
          <w:p w14:paraId="1E430114"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0.034</w:t>
            </w:r>
          </w:p>
        </w:tc>
        <w:tc>
          <w:tcPr>
            <w:tcW w:w="1531" w:type="dxa"/>
            <w:shd w:val="clear" w:color="auto" w:fill="auto"/>
            <w:noWrap/>
            <w:vAlign w:val="center"/>
          </w:tcPr>
          <w:p w14:paraId="0B8D1CC8"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(-0.247 to 0.309)</w:t>
            </w:r>
          </w:p>
        </w:tc>
        <w:tc>
          <w:tcPr>
            <w:tcW w:w="641" w:type="dxa"/>
            <w:shd w:val="clear" w:color="auto" w:fill="auto"/>
            <w:noWrap/>
            <w:vAlign w:val="bottom"/>
          </w:tcPr>
          <w:p w14:paraId="3F95E731"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0.815</w:t>
            </w:r>
          </w:p>
        </w:tc>
        <w:tc>
          <w:tcPr>
            <w:tcW w:w="160" w:type="dxa"/>
            <w:shd w:val="clear" w:color="auto" w:fill="auto"/>
            <w:noWrap/>
            <w:vAlign w:val="center"/>
          </w:tcPr>
          <w:p w14:paraId="74D32807"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63B37D97"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-0.170</w:t>
            </w:r>
          </w:p>
        </w:tc>
        <w:tc>
          <w:tcPr>
            <w:tcW w:w="1531" w:type="dxa"/>
            <w:shd w:val="clear" w:color="auto" w:fill="auto"/>
            <w:noWrap/>
            <w:vAlign w:val="center"/>
          </w:tcPr>
          <w:p w14:paraId="77E5FD2B"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(-0.428 to 0.113)</w:t>
            </w:r>
          </w:p>
        </w:tc>
        <w:tc>
          <w:tcPr>
            <w:tcW w:w="641" w:type="dxa"/>
            <w:shd w:val="clear" w:color="auto" w:fill="auto"/>
            <w:noWrap/>
            <w:vAlign w:val="center"/>
          </w:tcPr>
          <w:p w14:paraId="4D2E495D"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0.236</w:t>
            </w:r>
          </w:p>
        </w:tc>
        <w:tc>
          <w:tcPr>
            <w:tcW w:w="161" w:type="dxa"/>
            <w:shd w:val="clear" w:color="auto" w:fill="auto"/>
            <w:noWrap/>
            <w:vAlign w:val="center"/>
          </w:tcPr>
          <w:p w14:paraId="03C1609C"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2CA402C3"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-0.054</w:t>
            </w:r>
          </w:p>
        </w:tc>
        <w:tc>
          <w:tcPr>
            <w:tcW w:w="1532" w:type="dxa"/>
            <w:shd w:val="clear" w:color="auto" w:fill="auto"/>
            <w:noWrap/>
            <w:vAlign w:val="center"/>
          </w:tcPr>
          <w:p w14:paraId="2B0AAE42"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(-0.328 to 0.228)</w:t>
            </w:r>
          </w:p>
        </w:tc>
        <w:tc>
          <w:tcPr>
            <w:tcW w:w="624" w:type="dxa"/>
            <w:shd w:val="clear" w:color="auto" w:fill="auto"/>
            <w:noWrap/>
            <w:vAlign w:val="bottom"/>
          </w:tcPr>
          <w:p w14:paraId="53CBF563"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0.709</w:t>
            </w:r>
          </w:p>
        </w:tc>
      </w:tr>
      <w:tr w:rsidR="00E80BA8" w:rsidRPr="0039501E" w14:paraId="5A62CA96" w14:textId="77777777" w:rsidTr="00B22E20">
        <w:trPr>
          <w:trHeight w:val="227"/>
        </w:trPr>
        <w:tc>
          <w:tcPr>
            <w:tcW w:w="1247" w:type="dxa"/>
            <w:shd w:val="clear" w:color="auto" w:fill="auto"/>
            <w:noWrap/>
            <w:vAlign w:val="center"/>
          </w:tcPr>
          <w:p w14:paraId="3DADF8AD"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Se-Met</w:t>
            </w:r>
          </w:p>
        </w:tc>
        <w:tc>
          <w:tcPr>
            <w:tcW w:w="680" w:type="dxa"/>
            <w:shd w:val="clear" w:color="auto" w:fill="auto"/>
            <w:noWrap/>
            <w:vAlign w:val="center"/>
          </w:tcPr>
          <w:p w14:paraId="5629DAF0"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-0.049</w:t>
            </w:r>
          </w:p>
        </w:tc>
        <w:tc>
          <w:tcPr>
            <w:tcW w:w="1531" w:type="dxa"/>
            <w:shd w:val="clear" w:color="auto" w:fill="auto"/>
            <w:noWrap/>
            <w:vAlign w:val="center"/>
          </w:tcPr>
          <w:p w14:paraId="1EC11E14"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(-0.323 to 0.232)</w:t>
            </w:r>
          </w:p>
        </w:tc>
        <w:tc>
          <w:tcPr>
            <w:tcW w:w="641" w:type="dxa"/>
            <w:shd w:val="clear" w:color="auto" w:fill="auto"/>
            <w:noWrap/>
            <w:vAlign w:val="bottom"/>
          </w:tcPr>
          <w:p w14:paraId="71ABA687"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0.733</w:t>
            </w:r>
          </w:p>
        </w:tc>
        <w:tc>
          <w:tcPr>
            <w:tcW w:w="160" w:type="dxa"/>
            <w:shd w:val="clear" w:color="auto" w:fill="auto"/>
            <w:noWrap/>
            <w:vAlign w:val="center"/>
          </w:tcPr>
          <w:p w14:paraId="61206AE6"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33B1DC16"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0.130</w:t>
            </w:r>
          </w:p>
        </w:tc>
        <w:tc>
          <w:tcPr>
            <w:tcW w:w="1531" w:type="dxa"/>
            <w:shd w:val="clear" w:color="auto" w:fill="auto"/>
            <w:noWrap/>
            <w:vAlign w:val="center"/>
          </w:tcPr>
          <w:p w14:paraId="49550C5C"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(-0.154 to 0.394)</w:t>
            </w:r>
          </w:p>
        </w:tc>
        <w:tc>
          <w:tcPr>
            <w:tcW w:w="641" w:type="dxa"/>
            <w:shd w:val="clear" w:color="auto" w:fill="auto"/>
            <w:noWrap/>
            <w:vAlign w:val="center"/>
          </w:tcPr>
          <w:p w14:paraId="5EC8137D"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0.370</w:t>
            </w:r>
          </w:p>
        </w:tc>
        <w:tc>
          <w:tcPr>
            <w:tcW w:w="161" w:type="dxa"/>
            <w:shd w:val="clear" w:color="auto" w:fill="auto"/>
            <w:noWrap/>
            <w:vAlign w:val="center"/>
          </w:tcPr>
          <w:p w14:paraId="3CA09C18"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78911DF5"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-0.015</w:t>
            </w:r>
          </w:p>
        </w:tc>
        <w:tc>
          <w:tcPr>
            <w:tcW w:w="1532" w:type="dxa"/>
            <w:shd w:val="clear" w:color="auto" w:fill="auto"/>
            <w:noWrap/>
            <w:vAlign w:val="center"/>
          </w:tcPr>
          <w:p w14:paraId="723726A7"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(-0.292 to 0.264)</w:t>
            </w:r>
          </w:p>
        </w:tc>
        <w:tc>
          <w:tcPr>
            <w:tcW w:w="624" w:type="dxa"/>
            <w:shd w:val="clear" w:color="auto" w:fill="auto"/>
            <w:noWrap/>
            <w:vAlign w:val="bottom"/>
          </w:tcPr>
          <w:p w14:paraId="48D2CF2D"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0.916</w:t>
            </w:r>
          </w:p>
        </w:tc>
      </w:tr>
      <w:tr w:rsidR="00E80BA8" w:rsidRPr="0039501E" w14:paraId="18A4349A" w14:textId="77777777" w:rsidTr="00B22E20">
        <w:trPr>
          <w:trHeight w:val="227"/>
        </w:trPr>
        <w:tc>
          <w:tcPr>
            <w:tcW w:w="1247" w:type="dxa"/>
            <w:shd w:val="clear" w:color="auto" w:fill="auto"/>
            <w:noWrap/>
            <w:vAlign w:val="center"/>
          </w:tcPr>
          <w:p w14:paraId="1B02C326"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Se-Cys</w:t>
            </w:r>
          </w:p>
        </w:tc>
        <w:tc>
          <w:tcPr>
            <w:tcW w:w="680" w:type="dxa"/>
            <w:shd w:val="clear" w:color="auto" w:fill="auto"/>
            <w:noWrap/>
            <w:vAlign w:val="center"/>
          </w:tcPr>
          <w:p w14:paraId="5405366F"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0.251</w:t>
            </w:r>
          </w:p>
        </w:tc>
        <w:tc>
          <w:tcPr>
            <w:tcW w:w="1531" w:type="dxa"/>
            <w:shd w:val="clear" w:color="auto" w:fill="auto"/>
            <w:noWrap/>
            <w:vAlign w:val="center"/>
          </w:tcPr>
          <w:p w14:paraId="670631EA"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(-0.029 to 0.495)</w:t>
            </w:r>
          </w:p>
        </w:tc>
        <w:tc>
          <w:tcPr>
            <w:tcW w:w="641" w:type="dxa"/>
            <w:shd w:val="clear" w:color="auto" w:fill="auto"/>
            <w:noWrap/>
            <w:vAlign w:val="bottom"/>
          </w:tcPr>
          <w:p w14:paraId="73B5C5EE"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0.078</w:t>
            </w:r>
          </w:p>
        </w:tc>
        <w:tc>
          <w:tcPr>
            <w:tcW w:w="160" w:type="dxa"/>
            <w:shd w:val="clear" w:color="auto" w:fill="auto"/>
            <w:noWrap/>
            <w:vAlign w:val="center"/>
          </w:tcPr>
          <w:p w14:paraId="1F773931"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3BD9DED9"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-0.048</w:t>
            </w:r>
          </w:p>
        </w:tc>
        <w:tc>
          <w:tcPr>
            <w:tcW w:w="1531" w:type="dxa"/>
            <w:shd w:val="clear" w:color="auto" w:fill="auto"/>
            <w:noWrap/>
            <w:vAlign w:val="center"/>
          </w:tcPr>
          <w:p w14:paraId="304700B3"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(-0.322 to 0.234)</w:t>
            </w:r>
          </w:p>
        </w:tc>
        <w:tc>
          <w:tcPr>
            <w:tcW w:w="641" w:type="dxa"/>
            <w:shd w:val="clear" w:color="auto" w:fill="auto"/>
            <w:noWrap/>
            <w:vAlign w:val="center"/>
          </w:tcPr>
          <w:p w14:paraId="2EF2B303"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0.743</w:t>
            </w:r>
          </w:p>
        </w:tc>
        <w:tc>
          <w:tcPr>
            <w:tcW w:w="161" w:type="dxa"/>
            <w:shd w:val="clear" w:color="auto" w:fill="auto"/>
            <w:noWrap/>
            <w:vAlign w:val="center"/>
          </w:tcPr>
          <w:p w14:paraId="2FCA47B8"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7E2E1836"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0.225</w:t>
            </w:r>
          </w:p>
        </w:tc>
        <w:tc>
          <w:tcPr>
            <w:tcW w:w="1532" w:type="dxa"/>
            <w:shd w:val="clear" w:color="auto" w:fill="auto"/>
            <w:noWrap/>
            <w:vAlign w:val="center"/>
          </w:tcPr>
          <w:p w14:paraId="4963BC90"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(-0.057 to 0.474)</w:t>
            </w:r>
          </w:p>
        </w:tc>
        <w:tc>
          <w:tcPr>
            <w:tcW w:w="624" w:type="dxa"/>
            <w:shd w:val="clear" w:color="auto" w:fill="auto"/>
            <w:noWrap/>
            <w:vAlign w:val="bottom"/>
          </w:tcPr>
          <w:p w14:paraId="1245BE5A"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0.116</w:t>
            </w:r>
          </w:p>
        </w:tc>
      </w:tr>
      <w:tr w:rsidR="00E80BA8" w:rsidRPr="0039501E" w14:paraId="05AD1B05" w14:textId="77777777" w:rsidTr="00B22E20">
        <w:trPr>
          <w:trHeight w:val="227"/>
        </w:trPr>
        <w:tc>
          <w:tcPr>
            <w:tcW w:w="1247" w:type="dxa"/>
            <w:shd w:val="clear" w:color="auto" w:fill="auto"/>
            <w:noWrap/>
            <w:vAlign w:val="center"/>
          </w:tcPr>
          <w:p w14:paraId="6E82AA5F"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Se-GPX</w:t>
            </w:r>
          </w:p>
        </w:tc>
        <w:tc>
          <w:tcPr>
            <w:tcW w:w="680" w:type="dxa"/>
            <w:shd w:val="clear" w:color="auto" w:fill="auto"/>
            <w:noWrap/>
            <w:vAlign w:val="center"/>
          </w:tcPr>
          <w:p w14:paraId="25CEE1B8"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0.101</w:t>
            </w:r>
          </w:p>
        </w:tc>
        <w:tc>
          <w:tcPr>
            <w:tcW w:w="1531" w:type="dxa"/>
            <w:shd w:val="clear" w:color="auto" w:fill="auto"/>
            <w:noWrap/>
            <w:vAlign w:val="center"/>
          </w:tcPr>
          <w:p w14:paraId="0CB61634"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(-0.183 to 0.369)</w:t>
            </w:r>
          </w:p>
        </w:tc>
        <w:tc>
          <w:tcPr>
            <w:tcW w:w="641" w:type="dxa"/>
            <w:shd w:val="clear" w:color="auto" w:fill="auto"/>
            <w:noWrap/>
            <w:vAlign w:val="bottom"/>
          </w:tcPr>
          <w:p w14:paraId="407E91DF"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0.486</w:t>
            </w:r>
          </w:p>
        </w:tc>
        <w:tc>
          <w:tcPr>
            <w:tcW w:w="160" w:type="dxa"/>
            <w:shd w:val="clear" w:color="auto" w:fill="auto"/>
            <w:noWrap/>
            <w:vAlign w:val="center"/>
          </w:tcPr>
          <w:p w14:paraId="52AEEEB4"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1C084F4D"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-0.102</w:t>
            </w:r>
          </w:p>
        </w:tc>
        <w:tc>
          <w:tcPr>
            <w:tcW w:w="1531" w:type="dxa"/>
            <w:shd w:val="clear" w:color="auto" w:fill="auto"/>
            <w:noWrap/>
            <w:vAlign w:val="center"/>
          </w:tcPr>
          <w:p w14:paraId="05D703A2"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(-0.370 to 0.182)</w:t>
            </w:r>
          </w:p>
        </w:tc>
        <w:tc>
          <w:tcPr>
            <w:tcW w:w="641" w:type="dxa"/>
            <w:shd w:val="clear" w:color="auto" w:fill="auto"/>
            <w:noWrap/>
            <w:vAlign w:val="center"/>
          </w:tcPr>
          <w:p w14:paraId="24B31C58"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0.482</w:t>
            </w:r>
          </w:p>
        </w:tc>
        <w:tc>
          <w:tcPr>
            <w:tcW w:w="161" w:type="dxa"/>
            <w:shd w:val="clear" w:color="auto" w:fill="auto"/>
            <w:noWrap/>
            <w:vAlign w:val="center"/>
          </w:tcPr>
          <w:p w14:paraId="0653222E"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3E52F9C1"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-0.069</w:t>
            </w:r>
          </w:p>
        </w:tc>
        <w:tc>
          <w:tcPr>
            <w:tcW w:w="1532" w:type="dxa"/>
            <w:shd w:val="clear" w:color="auto" w:fill="auto"/>
            <w:noWrap/>
            <w:vAlign w:val="center"/>
          </w:tcPr>
          <w:p w14:paraId="1044400D"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(-0.341 to 0.214)</w:t>
            </w:r>
          </w:p>
        </w:tc>
        <w:tc>
          <w:tcPr>
            <w:tcW w:w="624" w:type="dxa"/>
            <w:shd w:val="clear" w:color="auto" w:fill="auto"/>
            <w:noWrap/>
            <w:vAlign w:val="bottom"/>
          </w:tcPr>
          <w:p w14:paraId="2559EB85"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0.635</w:t>
            </w:r>
          </w:p>
        </w:tc>
      </w:tr>
      <w:tr w:rsidR="00E80BA8" w:rsidRPr="0039501E" w14:paraId="3D576B18" w14:textId="77777777" w:rsidTr="00B22E20">
        <w:trPr>
          <w:trHeight w:val="227"/>
        </w:trPr>
        <w:tc>
          <w:tcPr>
            <w:tcW w:w="1247" w:type="dxa"/>
            <w:shd w:val="clear" w:color="auto" w:fill="auto"/>
            <w:noWrap/>
            <w:vAlign w:val="center"/>
          </w:tcPr>
          <w:p w14:paraId="5CF25027"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Se-TXNRD</w:t>
            </w:r>
          </w:p>
        </w:tc>
        <w:tc>
          <w:tcPr>
            <w:tcW w:w="680" w:type="dxa"/>
            <w:shd w:val="clear" w:color="auto" w:fill="auto"/>
            <w:noWrap/>
            <w:vAlign w:val="center"/>
          </w:tcPr>
          <w:p w14:paraId="56F9D0FE"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0.128</w:t>
            </w:r>
          </w:p>
        </w:tc>
        <w:tc>
          <w:tcPr>
            <w:tcW w:w="1531" w:type="dxa"/>
            <w:shd w:val="clear" w:color="auto" w:fill="auto"/>
            <w:noWrap/>
            <w:vAlign w:val="center"/>
          </w:tcPr>
          <w:p w14:paraId="48D37E88"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(-0.156 to 0.392)</w:t>
            </w:r>
          </w:p>
        </w:tc>
        <w:tc>
          <w:tcPr>
            <w:tcW w:w="641" w:type="dxa"/>
            <w:shd w:val="clear" w:color="auto" w:fill="auto"/>
            <w:noWrap/>
            <w:vAlign w:val="bottom"/>
          </w:tcPr>
          <w:p w14:paraId="74AA1493"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0.376</w:t>
            </w:r>
          </w:p>
        </w:tc>
        <w:tc>
          <w:tcPr>
            <w:tcW w:w="160" w:type="dxa"/>
            <w:shd w:val="clear" w:color="auto" w:fill="auto"/>
            <w:noWrap/>
            <w:vAlign w:val="center"/>
          </w:tcPr>
          <w:p w14:paraId="3BE43E31"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3E32C221"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0.092</w:t>
            </w:r>
          </w:p>
        </w:tc>
        <w:tc>
          <w:tcPr>
            <w:tcW w:w="1531" w:type="dxa"/>
            <w:shd w:val="clear" w:color="auto" w:fill="auto"/>
            <w:noWrap/>
            <w:vAlign w:val="center"/>
          </w:tcPr>
          <w:p w14:paraId="3C4E4E25"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(-0.192 to 0.361)</w:t>
            </w:r>
          </w:p>
        </w:tc>
        <w:tc>
          <w:tcPr>
            <w:tcW w:w="641" w:type="dxa"/>
            <w:shd w:val="clear" w:color="auto" w:fill="auto"/>
            <w:noWrap/>
            <w:vAlign w:val="center"/>
          </w:tcPr>
          <w:p w14:paraId="2318B956"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0.527</w:t>
            </w:r>
          </w:p>
        </w:tc>
        <w:tc>
          <w:tcPr>
            <w:tcW w:w="161" w:type="dxa"/>
            <w:shd w:val="clear" w:color="auto" w:fill="auto"/>
            <w:noWrap/>
            <w:vAlign w:val="center"/>
          </w:tcPr>
          <w:p w14:paraId="068ACE32"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1614FF40"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0.141</w:t>
            </w:r>
          </w:p>
        </w:tc>
        <w:tc>
          <w:tcPr>
            <w:tcW w:w="1532" w:type="dxa"/>
            <w:shd w:val="clear" w:color="auto" w:fill="auto"/>
            <w:noWrap/>
            <w:vAlign w:val="center"/>
          </w:tcPr>
          <w:p w14:paraId="3E90FEBC"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(-0.143 to 0.403)</w:t>
            </w:r>
          </w:p>
        </w:tc>
        <w:tc>
          <w:tcPr>
            <w:tcW w:w="624" w:type="dxa"/>
            <w:shd w:val="clear" w:color="auto" w:fill="auto"/>
            <w:noWrap/>
            <w:vAlign w:val="bottom"/>
          </w:tcPr>
          <w:p w14:paraId="5B894CE2"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0.330</w:t>
            </w:r>
          </w:p>
        </w:tc>
      </w:tr>
      <w:tr w:rsidR="00E80BA8" w:rsidRPr="0039501E" w14:paraId="5AE23B7F" w14:textId="77777777" w:rsidTr="00B22E20">
        <w:trPr>
          <w:trHeight w:val="227"/>
        </w:trPr>
        <w:tc>
          <w:tcPr>
            <w:tcW w:w="1247" w:type="dxa"/>
            <w:shd w:val="clear" w:color="auto" w:fill="auto"/>
            <w:noWrap/>
            <w:vAlign w:val="center"/>
          </w:tcPr>
          <w:p w14:paraId="5DB44E42"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Inorganic Se</w:t>
            </w:r>
          </w:p>
        </w:tc>
        <w:tc>
          <w:tcPr>
            <w:tcW w:w="680" w:type="dxa"/>
            <w:shd w:val="clear" w:color="auto" w:fill="auto"/>
            <w:noWrap/>
            <w:vAlign w:val="center"/>
          </w:tcPr>
          <w:p w14:paraId="692B324F"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0.144</w:t>
            </w:r>
          </w:p>
        </w:tc>
        <w:tc>
          <w:tcPr>
            <w:tcW w:w="1531" w:type="dxa"/>
            <w:shd w:val="clear" w:color="auto" w:fill="auto"/>
            <w:noWrap/>
            <w:vAlign w:val="center"/>
          </w:tcPr>
          <w:p w14:paraId="3935F5F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(-0.140 to 0.406)</w:t>
            </w:r>
          </w:p>
        </w:tc>
        <w:tc>
          <w:tcPr>
            <w:tcW w:w="641" w:type="dxa"/>
            <w:shd w:val="clear" w:color="auto" w:fill="auto"/>
            <w:noWrap/>
            <w:vAlign w:val="bottom"/>
          </w:tcPr>
          <w:p w14:paraId="6629C278"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0.319</w:t>
            </w:r>
          </w:p>
        </w:tc>
        <w:tc>
          <w:tcPr>
            <w:tcW w:w="160" w:type="dxa"/>
            <w:shd w:val="clear" w:color="auto" w:fill="auto"/>
            <w:noWrap/>
            <w:vAlign w:val="center"/>
          </w:tcPr>
          <w:p w14:paraId="6B166935"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55CEFA82"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0.187</w:t>
            </w:r>
          </w:p>
        </w:tc>
        <w:tc>
          <w:tcPr>
            <w:tcW w:w="1531" w:type="dxa"/>
            <w:shd w:val="clear" w:color="auto" w:fill="auto"/>
            <w:noWrap/>
            <w:vAlign w:val="center"/>
          </w:tcPr>
          <w:p w14:paraId="006D2891"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(-0.096 to 0.442)</w:t>
            </w:r>
          </w:p>
        </w:tc>
        <w:tc>
          <w:tcPr>
            <w:tcW w:w="641" w:type="dxa"/>
            <w:shd w:val="clear" w:color="auto" w:fill="auto"/>
            <w:noWrap/>
            <w:vAlign w:val="center"/>
          </w:tcPr>
          <w:p w14:paraId="76BA0642"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0.193</w:t>
            </w:r>
          </w:p>
        </w:tc>
        <w:tc>
          <w:tcPr>
            <w:tcW w:w="161" w:type="dxa"/>
            <w:shd w:val="clear" w:color="auto" w:fill="auto"/>
            <w:noWrap/>
            <w:vAlign w:val="center"/>
          </w:tcPr>
          <w:p w14:paraId="598F0C09"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5FCD969A"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-0.145</w:t>
            </w:r>
          </w:p>
        </w:tc>
        <w:tc>
          <w:tcPr>
            <w:tcW w:w="1532" w:type="dxa"/>
            <w:shd w:val="clear" w:color="auto" w:fill="auto"/>
            <w:noWrap/>
            <w:vAlign w:val="center"/>
          </w:tcPr>
          <w:p w14:paraId="6D1769E9"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(-0.407 to 0.138)</w:t>
            </w:r>
          </w:p>
        </w:tc>
        <w:tc>
          <w:tcPr>
            <w:tcW w:w="624" w:type="dxa"/>
            <w:shd w:val="clear" w:color="auto" w:fill="auto"/>
            <w:noWrap/>
            <w:vAlign w:val="bottom"/>
          </w:tcPr>
          <w:p w14:paraId="3646F2ED"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0.313</w:t>
            </w:r>
          </w:p>
        </w:tc>
      </w:tr>
      <w:tr w:rsidR="00E80BA8" w:rsidRPr="0039501E" w14:paraId="2A404151" w14:textId="77777777" w:rsidTr="00B22E20">
        <w:trPr>
          <w:trHeight w:val="227"/>
        </w:trPr>
        <w:tc>
          <w:tcPr>
            <w:tcW w:w="1247" w:type="dxa"/>
            <w:shd w:val="clear" w:color="auto" w:fill="auto"/>
            <w:noWrap/>
            <w:vAlign w:val="center"/>
          </w:tcPr>
          <w:p w14:paraId="34116954"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Se(IV)</w:t>
            </w:r>
          </w:p>
        </w:tc>
        <w:tc>
          <w:tcPr>
            <w:tcW w:w="680" w:type="dxa"/>
            <w:shd w:val="clear" w:color="auto" w:fill="auto"/>
            <w:noWrap/>
            <w:vAlign w:val="center"/>
          </w:tcPr>
          <w:p w14:paraId="1B028E77"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0.143</w:t>
            </w:r>
          </w:p>
        </w:tc>
        <w:tc>
          <w:tcPr>
            <w:tcW w:w="1531" w:type="dxa"/>
            <w:shd w:val="clear" w:color="auto" w:fill="auto"/>
            <w:noWrap/>
            <w:vAlign w:val="center"/>
          </w:tcPr>
          <w:p w14:paraId="4C2021A1"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(-0.141 to 0.405)</w:t>
            </w:r>
          </w:p>
        </w:tc>
        <w:tc>
          <w:tcPr>
            <w:tcW w:w="641" w:type="dxa"/>
            <w:shd w:val="clear" w:color="auto" w:fill="auto"/>
            <w:noWrap/>
            <w:vAlign w:val="bottom"/>
          </w:tcPr>
          <w:p w14:paraId="07B6F263"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0.322</w:t>
            </w:r>
          </w:p>
        </w:tc>
        <w:tc>
          <w:tcPr>
            <w:tcW w:w="160" w:type="dxa"/>
            <w:shd w:val="clear" w:color="auto" w:fill="auto"/>
            <w:noWrap/>
            <w:vAlign w:val="center"/>
          </w:tcPr>
          <w:p w14:paraId="107D6BBA"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369A750B"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0.171</w:t>
            </w:r>
          </w:p>
        </w:tc>
        <w:tc>
          <w:tcPr>
            <w:tcW w:w="1531" w:type="dxa"/>
            <w:shd w:val="clear" w:color="auto" w:fill="auto"/>
            <w:noWrap/>
            <w:vAlign w:val="center"/>
          </w:tcPr>
          <w:p w14:paraId="5E8902DB"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(-0.113 to 0.429)</w:t>
            </w:r>
          </w:p>
        </w:tc>
        <w:tc>
          <w:tcPr>
            <w:tcW w:w="641" w:type="dxa"/>
            <w:shd w:val="clear" w:color="auto" w:fill="auto"/>
            <w:noWrap/>
            <w:vAlign w:val="center"/>
          </w:tcPr>
          <w:p w14:paraId="493F7FEC"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0.236</w:t>
            </w:r>
          </w:p>
        </w:tc>
        <w:tc>
          <w:tcPr>
            <w:tcW w:w="161" w:type="dxa"/>
            <w:shd w:val="clear" w:color="auto" w:fill="auto"/>
            <w:noWrap/>
            <w:vAlign w:val="center"/>
          </w:tcPr>
          <w:p w14:paraId="241B5DF2"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48EFE541"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-0.128</w:t>
            </w:r>
          </w:p>
        </w:tc>
        <w:tc>
          <w:tcPr>
            <w:tcW w:w="1532" w:type="dxa"/>
            <w:shd w:val="clear" w:color="auto" w:fill="auto"/>
            <w:noWrap/>
            <w:vAlign w:val="center"/>
          </w:tcPr>
          <w:p w14:paraId="363ACE5F"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(-0.392 to 0.156)</w:t>
            </w:r>
          </w:p>
        </w:tc>
        <w:tc>
          <w:tcPr>
            <w:tcW w:w="624" w:type="dxa"/>
            <w:shd w:val="clear" w:color="auto" w:fill="auto"/>
            <w:noWrap/>
            <w:vAlign w:val="bottom"/>
          </w:tcPr>
          <w:p w14:paraId="090BF199"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0.377</w:t>
            </w:r>
          </w:p>
        </w:tc>
      </w:tr>
      <w:tr w:rsidR="00E80BA8" w:rsidRPr="0039501E" w14:paraId="77934C12" w14:textId="77777777" w:rsidTr="00B22E20">
        <w:trPr>
          <w:trHeight w:val="227"/>
        </w:trPr>
        <w:tc>
          <w:tcPr>
            <w:tcW w:w="1247" w:type="dxa"/>
            <w:shd w:val="clear" w:color="auto" w:fill="auto"/>
            <w:noWrap/>
            <w:vAlign w:val="center"/>
          </w:tcPr>
          <w:p w14:paraId="7E1685E1" w14:textId="77777777" w:rsidR="00E80BA8" w:rsidRPr="0039501E" w:rsidRDefault="00E80BA8" w:rsidP="005D36ED">
            <w:pPr>
              <w:ind w:left="213"/>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Se(VI)</w:t>
            </w:r>
          </w:p>
        </w:tc>
        <w:tc>
          <w:tcPr>
            <w:tcW w:w="680" w:type="dxa"/>
            <w:shd w:val="clear" w:color="auto" w:fill="auto"/>
            <w:noWrap/>
            <w:vAlign w:val="center"/>
          </w:tcPr>
          <w:p w14:paraId="411B178D"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0.072</w:t>
            </w:r>
          </w:p>
        </w:tc>
        <w:tc>
          <w:tcPr>
            <w:tcW w:w="1531" w:type="dxa"/>
            <w:shd w:val="clear" w:color="auto" w:fill="auto"/>
            <w:noWrap/>
            <w:vAlign w:val="center"/>
          </w:tcPr>
          <w:p w14:paraId="47635E27"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(-0.210 to 0.344)</w:t>
            </w:r>
          </w:p>
        </w:tc>
        <w:tc>
          <w:tcPr>
            <w:tcW w:w="641" w:type="dxa"/>
            <w:shd w:val="clear" w:color="auto" w:fill="auto"/>
            <w:noWrap/>
            <w:vAlign w:val="bottom"/>
          </w:tcPr>
          <w:p w14:paraId="4A1FE784"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0.617</w:t>
            </w:r>
          </w:p>
        </w:tc>
        <w:tc>
          <w:tcPr>
            <w:tcW w:w="160" w:type="dxa"/>
            <w:shd w:val="clear" w:color="auto" w:fill="auto"/>
            <w:noWrap/>
            <w:vAlign w:val="center"/>
          </w:tcPr>
          <w:p w14:paraId="45019BA1"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69BC3FCF"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0.158</w:t>
            </w:r>
          </w:p>
        </w:tc>
        <w:tc>
          <w:tcPr>
            <w:tcW w:w="1531" w:type="dxa"/>
            <w:shd w:val="clear" w:color="auto" w:fill="auto"/>
            <w:noWrap/>
            <w:vAlign w:val="center"/>
          </w:tcPr>
          <w:p w14:paraId="75E8DD9C"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(-0.126 to 0.418)</w:t>
            </w:r>
          </w:p>
        </w:tc>
        <w:tc>
          <w:tcPr>
            <w:tcW w:w="641" w:type="dxa"/>
            <w:shd w:val="clear" w:color="auto" w:fill="auto"/>
            <w:noWrap/>
            <w:vAlign w:val="center"/>
          </w:tcPr>
          <w:p w14:paraId="018A9BB8"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0.273</w:t>
            </w:r>
          </w:p>
        </w:tc>
        <w:tc>
          <w:tcPr>
            <w:tcW w:w="161" w:type="dxa"/>
            <w:shd w:val="clear" w:color="auto" w:fill="auto"/>
            <w:noWrap/>
            <w:vAlign w:val="center"/>
          </w:tcPr>
          <w:p w14:paraId="3D8480A4"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1F47E029"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-0.145</w:t>
            </w:r>
          </w:p>
        </w:tc>
        <w:tc>
          <w:tcPr>
            <w:tcW w:w="1532" w:type="dxa"/>
            <w:shd w:val="clear" w:color="auto" w:fill="auto"/>
            <w:noWrap/>
            <w:vAlign w:val="center"/>
          </w:tcPr>
          <w:p w14:paraId="236F35E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(-0.407 to 0.139)</w:t>
            </w:r>
          </w:p>
        </w:tc>
        <w:tc>
          <w:tcPr>
            <w:tcW w:w="624" w:type="dxa"/>
            <w:shd w:val="clear" w:color="auto" w:fill="auto"/>
            <w:noWrap/>
            <w:vAlign w:val="bottom"/>
          </w:tcPr>
          <w:p w14:paraId="7C738A73"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0.316</w:t>
            </w:r>
          </w:p>
        </w:tc>
      </w:tr>
      <w:tr w:rsidR="00E80BA8" w:rsidRPr="0039501E" w14:paraId="4224FAE8" w14:textId="77777777" w:rsidTr="00B22E20">
        <w:trPr>
          <w:trHeight w:val="227"/>
        </w:trPr>
        <w:tc>
          <w:tcPr>
            <w:tcW w:w="1247" w:type="dxa"/>
            <w:shd w:val="clear" w:color="auto" w:fill="auto"/>
            <w:noWrap/>
            <w:vAlign w:val="center"/>
          </w:tcPr>
          <w:p w14:paraId="68DA36C3"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Se-HSA</w:t>
            </w:r>
          </w:p>
        </w:tc>
        <w:tc>
          <w:tcPr>
            <w:tcW w:w="680" w:type="dxa"/>
            <w:shd w:val="clear" w:color="auto" w:fill="auto"/>
            <w:noWrap/>
            <w:vAlign w:val="center"/>
          </w:tcPr>
          <w:p w14:paraId="1673CA28"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-0.284</w:t>
            </w:r>
          </w:p>
        </w:tc>
        <w:tc>
          <w:tcPr>
            <w:tcW w:w="1531" w:type="dxa"/>
            <w:shd w:val="clear" w:color="auto" w:fill="auto"/>
            <w:noWrap/>
            <w:vAlign w:val="center"/>
          </w:tcPr>
          <w:p w14:paraId="731F28E9"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(-0.521 to -0.006)</w:t>
            </w:r>
          </w:p>
        </w:tc>
        <w:tc>
          <w:tcPr>
            <w:tcW w:w="641" w:type="dxa"/>
            <w:shd w:val="clear" w:color="auto" w:fill="auto"/>
            <w:noWrap/>
            <w:vAlign w:val="bottom"/>
          </w:tcPr>
          <w:p w14:paraId="0D715E52"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0.046</w:t>
            </w:r>
          </w:p>
        </w:tc>
        <w:tc>
          <w:tcPr>
            <w:tcW w:w="160" w:type="dxa"/>
            <w:shd w:val="clear" w:color="auto" w:fill="auto"/>
            <w:noWrap/>
            <w:vAlign w:val="center"/>
          </w:tcPr>
          <w:p w14:paraId="513C2403"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0B3E7816"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0.008</w:t>
            </w:r>
          </w:p>
        </w:tc>
        <w:tc>
          <w:tcPr>
            <w:tcW w:w="1531" w:type="dxa"/>
            <w:shd w:val="clear" w:color="auto" w:fill="auto"/>
            <w:noWrap/>
            <w:vAlign w:val="center"/>
          </w:tcPr>
          <w:p w14:paraId="7691942B"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(-0.271 to 0.286)</w:t>
            </w:r>
          </w:p>
        </w:tc>
        <w:tc>
          <w:tcPr>
            <w:tcW w:w="641" w:type="dxa"/>
            <w:shd w:val="clear" w:color="auto" w:fill="auto"/>
            <w:noWrap/>
            <w:vAlign w:val="center"/>
          </w:tcPr>
          <w:p w14:paraId="49EE2DF5"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0.955</w:t>
            </w:r>
          </w:p>
        </w:tc>
        <w:tc>
          <w:tcPr>
            <w:tcW w:w="161" w:type="dxa"/>
            <w:shd w:val="clear" w:color="auto" w:fill="auto"/>
            <w:noWrap/>
            <w:vAlign w:val="center"/>
          </w:tcPr>
          <w:p w14:paraId="5165DF0D"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4C2AE7C3"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-0.001</w:t>
            </w:r>
          </w:p>
        </w:tc>
        <w:tc>
          <w:tcPr>
            <w:tcW w:w="1532" w:type="dxa"/>
            <w:shd w:val="clear" w:color="auto" w:fill="auto"/>
            <w:noWrap/>
            <w:vAlign w:val="center"/>
          </w:tcPr>
          <w:p w14:paraId="250A0F37"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(-0.279 to 0.278)</w:t>
            </w:r>
          </w:p>
        </w:tc>
        <w:tc>
          <w:tcPr>
            <w:tcW w:w="624" w:type="dxa"/>
            <w:shd w:val="clear" w:color="auto" w:fill="auto"/>
            <w:noWrap/>
            <w:vAlign w:val="bottom"/>
          </w:tcPr>
          <w:p w14:paraId="0DF66FA0"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0.997</w:t>
            </w:r>
          </w:p>
        </w:tc>
      </w:tr>
      <w:tr w:rsidR="00E80BA8" w:rsidRPr="0039501E" w14:paraId="0AD9707F" w14:textId="77777777" w:rsidTr="00B22E20">
        <w:trPr>
          <w:trHeight w:val="227"/>
        </w:trPr>
        <w:tc>
          <w:tcPr>
            <w:tcW w:w="1247" w:type="dxa"/>
            <w:shd w:val="clear" w:color="auto" w:fill="auto"/>
            <w:noWrap/>
            <w:vAlign w:val="center"/>
          </w:tcPr>
          <w:p w14:paraId="1FBA6F73" w14:textId="63F41E9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Unknown</w:t>
            </w:r>
            <w:r w:rsidR="001E53E3">
              <w:rPr>
                <w:rFonts w:asciiTheme="majorHAnsi" w:eastAsia="Times New Roman" w:hAnsiTheme="majorHAnsi" w:cstheme="majorHAnsi"/>
                <w:sz w:val="18"/>
                <w:szCs w:val="18"/>
              </w:rPr>
              <w:t xml:space="preserve"> spp</w:t>
            </w:r>
          </w:p>
        </w:tc>
        <w:tc>
          <w:tcPr>
            <w:tcW w:w="680" w:type="dxa"/>
            <w:shd w:val="clear" w:color="auto" w:fill="auto"/>
            <w:noWrap/>
            <w:vAlign w:val="center"/>
          </w:tcPr>
          <w:p w14:paraId="4E524819"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-0.199</w:t>
            </w:r>
          </w:p>
        </w:tc>
        <w:tc>
          <w:tcPr>
            <w:tcW w:w="1531" w:type="dxa"/>
            <w:shd w:val="clear" w:color="auto" w:fill="auto"/>
            <w:noWrap/>
            <w:vAlign w:val="center"/>
          </w:tcPr>
          <w:p w14:paraId="45A4BF33"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(-0.452 to 0.084)</w:t>
            </w:r>
          </w:p>
        </w:tc>
        <w:tc>
          <w:tcPr>
            <w:tcW w:w="641" w:type="dxa"/>
            <w:shd w:val="clear" w:color="auto" w:fill="auto"/>
            <w:noWrap/>
            <w:vAlign w:val="bottom"/>
          </w:tcPr>
          <w:p w14:paraId="5C47D261"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0.166</w:t>
            </w:r>
          </w:p>
        </w:tc>
        <w:tc>
          <w:tcPr>
            <w:tcW w:w="160" w:type="dxa"/>
            <w:shd w:val="clear" w:color="auto" w:fill="auto"/>
            <w:noWrap/>
            <w:vAlign w:val="center"/>
          </w:tcPr>
          <w:p w14:paraId="4A5EBEAF"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2FC62B8C"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-0.054</w:t>
            </w:r>
          </w:p>
        </w:tc>
        <w:tc>
          <w:tcPr>
            <w:tcW w:w="1531" w:type="dxa"/>
            <w:shd w:val="clear" w:color="auto" w:fill="auto"/>
            <w:noWrap/>
            <w:vAlign w:val="center"/>
          </w:tcPr>
          <w:p w14:paraId="608169E2"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(-0.328 to 0.228)</w:t>
            </w:r>
          </w:p>
        </w:tc>
        <w:tc>
          <w:tcPr>
            <w:tcW w:w="641" w:type="dxa"/>
            <w:shd w:val="clear" w:color="auto" w:fill="auto"/>
            <w:noWrap/>
            <w:vAlign w:val="center"/>
          </w:tcPr>
          <w:p w14:paraId="5FC7DCA4"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eastAsia="Times New Roman" w:hAnsiTheme="majorHAnsi" w:cstheme="majorHAnsi"/>
                <w:i/>
                <w:sz w:val="18"/>
                <w:szCs w:val="18"/>
              </w:rPr>
              <w:t>0.708</w:t>
            </w:r>
          </w:p>
        </w:tc>
        <w:tc>
          <w:tcPr>
            <w:tcW w:w="161" w:type="dxa"/>
            <w:shd w:val="clear" w:color="auto" w:fill="auto"/>
            <w:noWrap/>
            <w:vAlign w:val="center"/>
          </w:tcPr>
          <w:p w14:paraId="11685BBE"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6B944B88"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-0.176</w:t>
            </w:r>
          </w:p>
        </w:tc>
        <w:tc>
          <w:tcPr>
            <w:tcW w:w="1532" w:type="dxa"/>
            <w:shd w:val="clear" w:color="auto" w:fill="auto"/>
            <w:noWrap/>
            <w:vAlign w:val="center"/>
          </w:tcPr>
          <w:p w14:paraId="3322937F"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(-0.433 to 0.108)</w:t>
            </w:r>
          </w:p>
        </w:tc>
        <w:tc>
          <w:tcPr>
            <w:tcW w:w="624" w:type="dxa"/>
            <w:shd w:val="clear" w:color="auto" w:fill="auto"/>
            <w:noWrap/>
            <w:vAlign w:val="bottom"/>
          </w:tcPr>
          <w:p w14:paraId="508148FA"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iCs/>
                <w:sz w:val="18"/>
                <w:szCs w:val="18"/>
              </w:rPr>
              <w:t>0.222</w:t>
            </w:r>
          </w:p>
        </w:tc>
      </w:tr>
      <w:tr w:rsidR="00E80BA8" w:rsidRPr="0039501E" w14:paraId="433E99A8" w14:textId="77777777" w:rsidTr="00B22E20">
        <w:trPr>
          <w:trHeight w:val="113"/>
        </w:trPr>
        <w:tc>
          <w:tcPr>
            <w:tcW w:w="1247" w:type="dxa"/>
            <w:shd w:val="clear" w:color="auto" w:fill="auto"/>
            <w:noWrap/>
            <w:vAlign w:val="center"/>
          </w:tcPr>
          <w:p w14:paraId="52BD6B29" w14:textId="77777777" w:rsidR="00E80BA8" w:rsidRPr="0039501E" w:rsidRDefault="00E80BA8" w:rsidP="005D36ED">
            <w:pPr>
              <w:rPr>
                <w:rFonts w:asciiTheme="majorHAnsi" w:eastAsia="Times New Roman" w:hAnsiTheme="majorHAnsi" w:cstheme="majorHAnsi"/>
                <w:sz w:val="10"/>
                <w:szCs w:val="10"/>
              </w:rPr>
            </w:pPr>
          </w:p>
        </w:tc>
        <w:tc>
          <w:tcPr>
            <w:tcW w:w="680" w:type="dxa"/>
            <w:shd w:val="clear" w:color="auto" w:fill="auto"/>
            <w:noWrap/>
            <w:vAlign w:val="center"/>
          </w:tcPr>
          <w:p w14:paraId="47C4F87C" w14:textId="77777777" w:rsidR="00E80BA8" w:rsidRPr="0039501E" w:rsidRDefault="00E80BA8" w:rsidP="005D36ED">
            <w:pPr>
              <w:jc w:val="right"/>
              <w:rPr>
                <w:rFonts w:asciiTheme="majorHAnsi" w:eastAsia="Times New Roman" w:hAnsiTheme="majorHAnsi" w:cstheme="majorHAnsi"/>
                <w:sz w:val="10"/>
                <w:szCs w:val="10"/>
              </w:rPr>
            </w:pPr>
          </w:p>
        </w:tc>
        <w:tc>
          <w:tcPr>
            <w:tcW w:w="1531" w:type="dxa"/>
            <w:shd w:val="clear" w:color="auto" w:fill="auto"/>
            <w:noWrap/>
            <w:vAlign w:val="center"/>
          </w:tcPr>
          <w:p w14:paraId="6A7D78CC" w14:textId="77777777" w:rsidR="00E80BA8" w:rsidRPr="0039501E" w:rsidRDefault="00E80BA8" w:rsidP="005D36ED">
            <w:pPr>
              <w:jc w:val="center"/>
              <w:rPr>
                <w:rFonts w:asciiTheme="majorHAnsi" w:eastAsia="Times New Roman" w:hAnsiTheme="majorHAnsi" w:cstheme="majorHAnsi"/>
                <w:sz w:val="10"/>
                <w:szCs w:val="10"/>
              </w:rPr>
            </w:pPr>
          </w:p>
        </w:tc>
        <w:tc>
          <w:tcPr>
            <w:tcW w:w="641" w:type="dxa"/>
            <w:shd w:val="clear" w:color="auto" w:fill="auto"/>
            <w:noWrap/>
            <w:vAlign w:val="center"/>
          </w:tcPr>
          <w:p w14:paraId="6A901C73" w14:textId="77777777" w:rsidR="00E80BA8" w:rsidRPr="0039501E" w:rsidRDefault="00E80BA8" w:rsidP="005D36ED">
            <w:pPr>
              <w:jc w:val="right"/>
              <w:rPr>
                <w:rFonts w:asciiTheme="majorHAnsi" w:eastAsia="Times New Roman" w:hAnsiTheme="majorHAnsi" w:cstheme="majorHAnsi"/>
                <w:i/>
                <w:sz w:val="10"/>
                <w:szCs w:val="10"/>
              </w:rPr>
            </w:pPr>
          </w:p>
        </w:tc>
        <w:tc>
          <w:tcPr>
            <w:tcW w:w="160" w:type="dxa"/>
            <w:shd w:val="clear" w:color="auto" w:fill="auto"/>
            <w:noWrap/>
            <w:vAlign w:val="center"/>
          </w:tcPr>
          <w:p w14:paraId="35A048A9" w14:textId="77777777" w:rsidR="00E80BA8" w:rsidRPr="0039501E" w:rsidRDefault="00E80BA8" w:rsidP="005D36ED">
            <w:pPr>
              <w:jc w:val="center"/>
              <w:rPr>
                <w:rFonts w:asciiTheme="majorHAnsi" w:eastAsia="Times New Roman" w:hAnsiTheme="majorHAnsi" w:cstheme="majorHAnsi"/>
                <w:sz w:val="10"/>
                <w:szCs w:val="10"/>
              </w:rPr>
            </w:pPr>
          </w:p>
        </w:tc>
        <w:tc>
          <w:tcPr>
            <w:tcW w:w="680" w:type="dxa"/>
            <w:shd w:val="clear" w:color="auto" w:fill="auto"/>
            <w:noWrap/>
            <w:vAlign w:val="center"/>
          </w:tcPr>
          <w:p w14:paraId="61104FE9" w14:textId="77777777" w:rsidR="00E80BA8" w:rsidRPr="0039501E" w:rsidRDefault="00E80BA8" w:rsidP="005D36ED">
            <w:pPr>
              <w:jc w:val="right"/>
              <w:rPr>
                <w:rFonts w:asciiTheme="majorHAnsi" w:hAnsiTheme="majorHAnsi" w:cstheme="majorHAnsi"/>
                <w:sz w:val="10"/>
                <w:szCs w:val="10"/>
              </w:rPr>
            </w:pPr>
          </w:p>
        </w:tc>
        <w:tc>
          <w:tcPr>
            <w:tcW w:w="1531" w:type="dxa"/>
            <w:shd w:val="clear" w:color="auto" w:fill="auto"/>
            <w:noWrap/>
            <w:vAlign w:val="center"/>
          </w:tcPr>
          <w:p w14:paraId="49D699A7" w14:textId="77777777" w:rsidR="00E80BA8" w:rsidRPr="0039501E" w:rsidRDefault="00E80BA8" w:rsidP="005D36ED">
            <w:pPr>
              <w:jc w:val="center"/>
              <w:rPr>
                <w:rFonts w:asciiTheme="majorHAnsi" w:hAnsiTheme="majorHAnsi" w:cstheme="majorHAnsi"/>
                <w:sz w:val="10"/>
                <w:szCs w:val="10"/>
              </w:rPr>
            </w:pPr>
          </w:p>
        </w:tc>
        <w:tc>
          <w:tcPr>
            <w:tcW w:w="641" w:type="dxa"/>
            <w:shd w:val="clear" w:color="auto" w:fill="auto"/>
            <w:noWrap/>
            <w:vAlign w:val="center"/>
          </w:tcPr>
          <w:p w14:paraId="48D166BF" w14:textId="77777777" w:rsidR="00E80BA8" w:rsidRPr="0039501E" w:rsidRDefault="00E80BA8" w:rsidP="005D36ED">
            <w:pPr>
              <w:jc w:val="right"/>
              <w:rPr>
                <w:rFonts w:asciiTheme="majorHAnsi" w:hAnsiTheme="majorHAnsi" w:cstheme="majorHAnsi"/>
                <w:i/>
                <w:sz w:val="10"/>
                <w:szCs w:val="10"/>
              </w:rPr>
            </w:pPr>
          </w:p>
        </w:tc>
        <w:tc>
          <w:tcPr>
            <w:tcW w:w="161" w:type="dxa"/>
            <w:shd w:val="clear" w:color="auto" w:fill="auto"/>
            <w:noWrap/>
            <w:vAlign w:val="center"/>
          </w:tcPr>
          <w:p w14:paraId="245F8761" w14:textId="77777777" w:rsidR="00E80BA8" w:rsidRPr="0039501E" w:rsidRDefault="00E80BA8" w:rsidP="005D36ED">
            <w:pPr>
              <w:jc w:val="center"/>
              <w:rPr>
                <w:rFonts w:asciiTheme="majorHAnsi" w:eastAsia="Times New Roman" w:hAnsiTheme="majorHAnsi" w:cstheme="majorHAnsi"/>
                <w:sz w:val="10"/>
                <w:szCs w:val="10"/>
              </w:rPr>
            </w:pPr>
          </w:p>
        </w:tc>
        <w:tc>
          <w:tcPr>
            <w:tcW w:w="681" w:type="dxa"/>
            <w:shd w:val="clear" w:color="auto" w:fill="auto"/>
            <w:noWrap/>
            <w:vAlign w:val="center"/>
          </w:tcPr>
          <w:p w14:paraId="7FD94D7B" w14:textId="77777777" w:rsidR="00E80BA8" w:rsidRPr="0039501E" w:rsidRDefault="00E80BA8" w:rsidP="005D36ED">
            <w:pPr>
              <w:jc w:val="right"/>
              <w:rPr>
                <w:rFonts w:asciiTheme="majorHAnsi" w:hAnsiTheme="majorHAnsi" w:cstheme="majorHAnsi"/>
                <w:sz w:val="10"/>
                <w:szCs w:val="10"/>
              </w:rPr>
            </w:pPr>
          </w:p>
        </w:tc>
        <w:tc>
          <w:tcPr>
            <w:tcW w:w="1532" w:type="dxa"/>
            <w:shd w:val="clear" w:color="auto" w:fill="auto"/>
            <w:noWrap/>
            <w:vAlign w:val="center"/>
          </w:tcPr>
          <w:p w14:paraId="4E7E5F32" w14:textId="77777777" w:rsidR="00E80BA8" w:rsidRPr="0039501E" w:rsidRDefault="00E80BA8" w:rsidP="005D36ED">
            <w:pPr>
              <w:jc w:val="center"/>
              <w:rPr>
                <w:rFonts w:asciiTheme="majorHAnsi" w:hAnsiTheme="majorHAnsi" w:cstheme="majorHAnsi"/>
                <w:sz w:val="10"/>
                <w:szCs w:val="10"/>
              </w:rPr>
            </w:pPr>
          </w:p>
        </w:tc>
        <w:tc>
          <w:tcPr>
            <w:tcW w:w="624" w:type="dxa"/>
            <w:shd w:val="clear" w:color="auto" w:fill="auto"/>
            <w:noWrap/>
            <w:vAlign w:val="center"/>
          </w:tcPr>
          <w:p w14:paraId="6116D036" w14:textId="77777777" w:rsidR="00E80BA8" w:rsidRPr="0039501E" w:rsidRDefault="00E80BA8" w:rsidP="005D36ED">
            <w:pPr>
              <w:jc w:val="right"/>
              <w:rPr>
                <w:rFonts w:asciiTheme="majorHAnsi" w:hAnsiTheme="majorHAnsi" w:cstheme="majorHAnsi"/>
                <w:i/>
                <w:sz w:val="10"/>
                <w:szCs w:val="10"/>
              </w:rPr>
            </w:pPr>
          </w:p>
        </w:tc>
      </w:tr>
      <w:tr w:rsidR="00E80BA8" w:rsidRPr="004313E3" w14:paraId="2896212A" w14:textId="77777777" w:rsidTr="00B22E20">
        <w:trPr>
          <w:trHeight w:val="227"/>
        </w:trPr>
        <w:tc>
          <w:tcPr>
            <w:tcW w:w="1247" w:type="dxa"/>
            <w:shd w:val="clear" w:color="auto" w:fill="auto"/>
            <w:noWrap/>
            <w:vAlign w:val="center"/>
          </w:tcPr>
          <w:p w14:paraId="5399AD67" w14:textId="77777777" w:rsidR="00E80BA8" w:rsidRPr="004313E3" w:rsidRDefault="00E80BA8" w:rsidP="005D36ED">
            <w:pPr>
              <w:rPr>
                <w:rFonts w:asciiTheme="majorHAnsi" w:hAnsiTheme="majorHAnsi"/>
                <w:b/>
                <w:i/>
                <w:sz w:val="18"/>
              </w:rPr>
            </w:pPr>
          </w:p>
        </w:tc>
        <w:tc>
          <w:tcPr>
            <w:tcW w:w="680" w:type="dxa"/>
            <w:tcBorders>
              <w:bottom w:val="single" w:sz="4" w:space="0" w:color="auto"/>
            </w:tcBorders>
            <w:shd w:val="clear" w:color="auto" w:fill="auto"/>
            <w:noWrap/>
            <w:vAlign w:val="center"/>
          </w:tcPr>
          <w:p w14:paraId="499E2D6C" w14:textId="77777777" w:rsidR="00E80BA8" w:rsidRPr="004313E3" w:rsidRDefault="00E80BA8" w:rsidP="005D36ED">
            <w:pPr>
              <w:jc w:val="right"/>
              <w:rPr>
                <w:rFonts w:asciiTheme="majorHAnsi" w:hAnsiTheme="majorHAnsi"/>
                <w:b/>
                <w:i/>
                <w:sz w:val="18"/>
              </w:rPr>
            </w:pPr>
          </w:p>
        </w:tc>
        <w:tc>
          <w:tcPr>
            <w:tcW w:w="1531" w:type="dxa"/>
            <w:tcBorders>
              <w:bottom w:val="single" w:sz="4" w:space="0" w:color="auto"/>
            </w:tcBorders>
            <w:shd w:val="clear" w:color="auto" w:fill="auto"/>
            <w:noWrap/>
            <w:vAlign w:val="center"/>
          </w:tcPr>
          <w:p w14:paraId="54415C61" w14:textId="77777777" w:rsidR="00E80BA8" w:rsidRPr="004313E3" w:rsidRDefault="00E80BA8" w:rsidP="005D36ED">
            <w:pPr>
              <w:jc w:val="center"/>
              <w:rPr>
                <w:rFonts w:asciiTheme="majorHAnsi" w:hAnsiTheme="majorHAnsi"/>
                <w:b/>
                <w:i/>
                <w:sz w:val="18"/>
              </w:rPr>
            </w:pPr>
            <w:r w:rsidRPr="004313E3">
              <w:rPr>
                <w:rFonts w:asciiTheme="majorHAnsi" w:hAnsiTheme="majorHAnsi"/>
                <w:b/>
                <w:i/>
                <w:sz w:val="18"/>
              </w:rPr>
              <w:t>Vegetables</w:t>
            </w:r>
          </w:p>
        </w:tc>
        <w:tc>
          <w:tcPr>
            <w:tcW w:w="641" w:type="dxa"/>
            <w:tcBorders>
              <w:bottom w:val="single" w:sz="4" w:space="0" w:color="auto"/>
            </w:tcBorders>
            <w:shd w:val="clear" w:color="auto" w:fill="auto"/>
            <w:noWrap/>
            <w:vAlign w:val="center"/>
          </w:tcPr>
          <w:p w14:paraId="6A81CE67" w14:textId="77777777" w:rsidR="00E80BA8" w:rsidRPr="004313E3" w:rsidRDefault="00E80BA8" w:rsidP="005D36ED">
            <w:pPr>
              <w:jc w:val="right"/>
              <w:rPr>
                <w:rFonts w:asciiTheme="majorHAnsi" w:hAnsiTheme="majorHAnsi"/>
                <w:b/>
                <w:i/>
                <w:sz w:val="18"/>
              </w:rPr>
            </w:pPr>
          </w:p>
        </w:tc>
        <w:tc>
          <w:tcPr>
            <w:tcW w:w="160" w:type="dxa"/>
            <w:shd w:val="clear" w:color="auto" w:fill="auto"/>
            <w:noWrap/>
            <w:vAlign w:val="center"/>
          </w:tcPr>
          <w:p w14:paraId="10D8251B" w14:textId="77777777" w:rsidR="00E80BA8" w:rsidRPr="004313E3" w:rsidRDefault="00E80BA8" w:rsidP="005D36ED">
            <w:pPr>
              <w:jc w:val="center"/>
              <w:rPr>
                <w:rFonts w:asciiTheme="majorHAnsi" w:hAnsiTheme="majorHAnsi"/>
                <w:b/>
                <w:i/>
                <w:sz w:val="18"/>
              </w:rPr>
            </w:pPr>
          </w:p>
        </w:tc>
        <w:tc>
          <w:tcPr>
            <w:tcW w:w="680" w:type="dxa"/>
            <w:tcBorders>
              <w:bottom w:val="single" w:sz="4" w:space="0" w:color="auto"/>
            </w:tcBorders>
            <w:shd w:val="clear" w:color="auto" w:fill="auto"/>
            <w:noWrap/>
            <w:vAlign w:val="center"/>
          </w:tcPr>
          <w:p w14:paraId="4F142E8F" w14:textId="77777777" w:rsidR="00E80BA8" w:rsidRPr="004313E3" w:rsidRDefault="00E80BA8" w:rsidP="005D36ED">
            <w:pPr>
              <w:jc w:val="right"/>
              <w:rPr>
                <w:rFonts w:asciiTheme="majorHAnsi" w:hAnsiTheme="majorHAnsi"/>
                <w:b/>
                <w:i/>
                <w:sz w:val="18"/>
              </w:rPr>
            </w:pPr>
          </w:p>
        </w:tc>
        <w:tc>
          <w:tcPr>
            <w:tcW w:w="1531" w:type="dxa"/>
            <w:tcBorders>
              <w:bottom w:val="single" w:sz="4" w:space="0" w:color="auto"/>
            </w:tcBorders>
            <w:shd w:val="clear" w:color="auto" w:fill="auto"/>
            <w:noWrap/>
            <w:vAlign w:val="center"/>
          </w:tcPr>
          <w:p w14:paraId="544B152A" w14:textId="77777777" w:rsidR="00E80BA8" w:rsidRPr="004313E3" w:rsidRDefault="00E80BA8" w:rsidP="005D36ED">
            <w:pPr>
              <w:jc w:val="center"/>
              <w:rPr>
                <w:rFonts w:asciiTheme="majorHAnsi" w:hAnsiTheme="majorHAnsi"/>
                <w:b/>
                <w:i/>
                <w:sz w:val="18"/>
              </w:rPr>
            </w:pPr>
            <w:r w:rsidRPr="004313E3">
              <w:rPr>
                <w:rFonts w:asciiTheme="majorHAnsi" w:hAnsiTheme="majorHAnsi"/>
                <w:b/>
                <w:i/>
                <w:sz w:val="18"/>
              </w:rPr>
              <w:t>Legumes</w:t>
            </w:r>
          </w:p>
        </w:tc>
        <w:tc>
          <w:tcPr>
            <w:tcW w:w="641" w:type="dxa"/>
            <w:tcBorders>
              <w:bottom w:val="single" w:sz="4" w:space="0" w:color="auto"/>
            </w:tcBorders>
            <w:shd w:val="clear" w:color="auto" w:fill="auto"/>
            <w:noWrap/>
            <w:vAlign w:val="center"/>
          </w:tcPr>
          <w:p w14:paraId="5F77D7B4" w14:textId="77777777" w:rsidR="00E80BA8" w:rsidRPr="004313E3" w:rsidRDefault="00E80BA8" w:rsidP="005D36ED">
            <w:pPr>
              <w:jc w:val="right"/>
              <w:rPr>
                <w:rFonts w:asciiTheme="majorHAnsi" w:hAnsiTheme="majorHAnsi"/>
                <w:b/>
                <w:i/>
                <w:sz w:val="18"/>
              </w:rPr>
            </w:pPr>
          </w:p>
        </w:tc>
        <w:tc>
          <w:tcPr>
            <w:tcW w:w="161" w:type="dxa"/>
            <w:shd w:val="clear" w:color="auto" w:fill="auto"/>
            <w:noWrap/>
            <w:vAlign w:val="bottom"/>
          </w:tcPr>
          <w:p w14:paraId="139B005E" w14:textId="77777777" w:rsidR="00E80BA8" w:rsidRPr="004313E3" w:rsidRDefault="00E80BA8" w:rsidP="005D36ED">
            <w:pPr>
              <w:jc w:val="center"/>
              <w:rPr>
                <w:rFonts w:asciiTheme="majorHAnsi" w:hAnsiTheme="majorHAnsi"/>
                <w:b/>
                <w:i/>
                <w:sz w:val="18"/>
              </w:rPr>
            </w:pPr>
          </w:p>
        </w:tc>
        <w:tc>
          <w:tcPr>
            <w:tcW w:w="681" w:type="dxa"/>
            <w:tcBorders>
              <w:bottom w:val="single" w:sz="4" w:space="0" w:color="auto"/>
            </w:tcBorders>
            <w:shd w:val="clear" w:color="auto" w:fill="auto"/>
            <w:noWrap/>
            <w:vAlign w:val="bottom"/>
          </w:tcPr>
          <w:p w14:paraId="3C69BFCF" w14:textId="77777777" w:rsidR="00E80BA8" w:rsidRPr="004313E3" w:rsidRDefault="00E80BA8" w:rsidP="005D36ED">
            <w:pPr>
              <w:jc w:val="right"/>
              <w:rPr>
                <w:rFonts w:asciiTheme="majorHAnsi" w:hAnsiTheme="majorHAnsi"/>
                <w:b/>
                <w:i/>
                <w:sz w:val="18"/>
              </w:rPr>
            </w:pPr>
          </w:p>
        </w:tc>
        <w:tc>
          <w:tcPr>
            <w:tcW w:w="1532" w:type="dxa"/>
            <w:tcBorders>
              <w:bottom w:val="single" w:sz="4" w:space="0" w:color="auto"/>
            </w:tcBorders>
            <w:shd w:val="clear" w:color="auto" w:fill="auto"/>
            <w:noWrap/>
            <w:vAlign w:val="center"/>
          </w:tcPr>
          <w:p w14:paraId="3FF041BD" w14:textId="77777777" w:rsidR="00E80BA8" w:rsidRPr="004313E3" w:rsidRDefault="00E80BA8" w:rsidP="005D36ED">
            <w:pPr>
              <w:jc w:val="center"/>
              <w:rPr>
                <w:rFonts w:asciiTheme="majorHAnsi" w:hAnsiTheme="majorHAnsi"/>
                <w:b/>
                <w:i/>
                <w:sz w:val="18"/>
              </w:rPr>
            </w:pPr>
            <w:r w:rsidRPr="004313E3">
              <w:rPr>
                <w:rFonts w:asciiTheme="majorHAnsi" w:hAnsiTheme="majorHAnsi"/>
                <w:b/>
                <w:i/>
                <w:sz w:val="18"/>
              </w:rPr>
              <w:t>Potatoes</w:t>
            </w:r>
          </w:p>
        </w:tc>
        <w:tc>
          <w:tcPr>
            <w:tcW w:w="624" w:type="dxa"/>
            <w:tcBorders>
              <w:bottom w:val="single" w:sz="4" w:space="0" w:color="auto"/>
            </w:tcBorders>
            <w:shd w:val="clear" w:color="auto" w:fill="auto"/>
            <w:noWrap/>
            <w:vAlign w:val="center"/>
          </w:tcPr>
          <w:p w14:paraId="7F16CBD2" w14:textId="77777777" w:rsidR="00E80BA8" w:rsidRPr="004313E3" w:rsidRDefault="00E80BA8" w:rsidP="005D36ED">
            <w:pPr>
              <w:jc w:val="right"/>
              <w:rPr>
                <w:rFonts w:asciiTheme="majorHAnsi" w:hAnsiTheme="majorHAnsi"/>
                <w:b/>
                <w:i/>
                <w:sz w:val="18"/>
              </w:rPr>
            </w:pPr>
          </w:p>
        </w:tc>
      </w:tr>
      <w:tr w:rsidR="00E80BA8" w:rsidRPr="004313E3" w14:paraId="281D157A" w14:textId="77777777" w:rsidTr="00B22E20">
        <w:trPr>
          <w:trHeight w:val="227"/>
        </w:trPr>
        <w:tc>
          <w:tcPr>
            <w:tcW w:w="1247" w:type="dxa"/>
            <w:shd w:val="clear" w:color="auto" w:fill="auto"/>
            <w:noWrap/>
            <w:vAlign w:val="center"/>
          </w:tcPr>
          <w:p w14:paraId="22831510" w14:textId="77777777" w:rsidR="00E80BA8" w:rsidRPr="004313E3" w:rsidRDefault="00E80BA8" w:rsidP="005D36ED">
            <w:pPr>
              <w:rPr>
                <w:rFonts w:asciiTheme="majorHAnsi" w:hAnsiTheme="majorHAnsi"/>
                <w:b/>
                <w:sz w:val="18"/>
              </w:rPr>
            </w:pPr>
          </w:p>
        </w:tc>
        <w:tc>
          <w:tcPr>
            <w:tcW w:w="680" w:type="dxa"/>
            <w:tcBorders>
              <w:top w:val="single" w:sz="4" w:space="0" w:color="auto"/>
              <w:bottom w:val="single" w:sz="4" w:space="0" w:color="auto"/>
            </w:tcBorders>
            <w:shd w:val="clear" w:color="auto" w:fill="auto"/>
            <w:noWrap/>
            <w:vAlign w:val="center"/>
          </w:tcPr>
          <w:p w14:paraId="19CBC142"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38C1CE87" w14:textId="686AB173"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7E1CEACE"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c>
          <w:tcPr>
            <w:tcW w:w="160" w:type="dxa"/>
            <w:shd w:val="clear" w:color="auto" w:fill="auto"/>
            <w:noWrap/>
            <w:vAlign w:val="center"/>
          </w:tcPr>
          <w:p w14:paraId="3668D1E7" w14:textId="77777777" w:rsidR="00E80BA8" w:rsidRPr="004313E3" w:rsidRDefault="00E80BA8" w:rsidP="005D36ED">
            <w:pPr>
              <w:jc w:val="center"/>
              <w:rPr>
                <w:rFonts w:asciiTheme="majorHAnsi" w:hAnsiTheme="majorHAnsi"/>
                <w:b/>
                <w:sz w:val="18"/>
              </w:rPr>
            </w:pPr>
          </w:p>
        </w:tc>
        <w:tc>
          <w:tcPr>
            <w:tcW w:w="680" w:type="dxa"/>
            <w:tcBorders>
              <w:top w:val="single" w:sz="4" w:space="0" w:color="auto"/>
              <w:bottom w:val="single" w:sz="4" w:space="0" w:color="auto"/>
            </w:tcBorders>
            <w:shd w:val="clear" w:color="auto" w:fill="auto"/>
            <w:noWrap/>
            <w:vAlign w:val="center"/>
          </w:tcPr>
          <w:p w14:paraId="6E496880"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113AF1AF" w14:textId="6E1CE466"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1D5691BB"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c>
          <w:tcPr>
            <w:tcW w:w="161" w:type="dxa"/>
            <w:shd w:val="clear" w:color="auto" w:fill="auto"/>
            <w:noWrap/>
            <w:vAlign w:val="bottom"/>
          </w:tcPr>
          <w:p w14:paraId="1D216D88" w14:textId="77777777" w:rsidR="00E80BA8" w:rsidRPr="004313E3" w:rsidRDefault="00E80BA8" w:rsidP="005D36ED">
            <w:pPr>
              <w:jc w:val="center"/>
              <w:rPr>
                <w:rFonts w:asciiTheme="majorHAnsi" w:hAnsiTheme="majorHAnsi"/>
                <w:b/>
                <w:sz w:val="18"/>
              </w:rPr>
            </w:pPr>
          </w:p>
        </w:tc>
        <w:tc>
          <w:tcPr>
            <w:tcW w:w="681" w:type="dxa"/>
            <w:tcBorders>
              <w:top w:val="single" w:sz="4" w:space="0" w:color="auto"/>
              <w:bottom w:val="single" w:sz="4" w:space="0" w:color="auto"/>
            </w:tcBorders>
            <w:shd w:val="clear" w:color="auto" w:fill="auto"/>
            <w:noWrap/>
            <w:vAlign w:val="bottom"/>
          </w:tcPr>
          <w:p w14:paraId="2673AF88"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2" w:type="dxa"/>
            <w:tcBorders>
              <w:top w:val="single" w:sz="4" w:space="0" w:color="auto"/>
              <w:bottom w:val="single" w:sz="4" w:space="0" w:color="auto"/>
            </w:tcBorders>
            <w:shd w:val="clear" w:color="auto" w:fill="auto"/>
            <w:noWrap/>
            <w:vAlign w:val="center"/>
          </w:tcPr>
          <w:p w14:paraId="3F21C5EE" w14:textId="091A02A0"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24" w:type="dxa"/>
            <w:tcBorders>
              <w:top w:val="single" w:sz="4" w:space="0" w:color="auto"/>
              <w:bottom w:val="single" w:sz="4" w:space="0" w:color="auto"/>
            </w:tcBorders>
            <w:shd w:val="clear" w:color="auto" w:fill="auto"/>
            <w:noWrap/>
            <w:vAlign w:val="center"/>
          </w:tcPr>
          <w:p w14:paraId="0DB306EB"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r>
      <w:tr w:rsidR="00E80BA8" w:rsidRPr="0039501E" w14:paraId="664F3136" w14:textId="77777777" w:rsidTr="00B22E20">
        <w:trPr>
          <w:trHeight w:val="227"/>
        </w:trPr>
        <w:tc>
          <w:tcPr>
            <w:tcW w:w="1247" w:type="dxa"/>
            <w:shd w:val="clear" w:color="auto" w:fill="auto"/>
            <w:noWrap/>
            <w:vAlign w:val="center"/>
          </w:tcPr>
          <w:p w14:paraId="7ECDB452"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Total Se</w:t>
            </w:r>
          </w:p>
        </w:tc>
        <w:tc>
          <w:tcPr>
            <w:tcW w:w="680" w:type="dxa"/>
            <w:tcBorders>
              <w:top w:val="single" w:sz="4" w:space="0" w:color="auto"/>
            </w:tcBorders>
            <w:shd w:val="clear" w:color="auto" w:fill="auto"/>
            <w:noWrap/>
            <w:vAlign w:val="center"/>
          </w:tcPr>
          <w:p w14:paraId="348BA72D"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-0.188</w:t>
            </w:r>
          </w:p>
        </w:tc>
        <w:tc>
          <w:tcPr>
            <w:tcW w:w="1531" w:type="dxa"/>
            <w:tcBorders>
              <w:top w:val="single" w:sz="4" w:space="0" w:color="auto"/>
            </w:tcBorders>
            <w:shd w:val="clear" w:color="auto" w:fill="auto"/>
            <w:noWrap/>
            <w:vAlign w:val="center"/>
          </w:tcPr>
          <w:p w14:paraId="6C9926B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(-0.443 to 0.095)</w:t>
            </w:r>
          </w:p>
        </w:tc>
        <w:tc>
          <w:tcPr>
            <w:tcW w:w="641" w:type="dxa"/>
            <w:tcBorders>
              <w:top w:val="single" w:sz="4" w:space="0" w:color="auto"/>
            </w:tcBorders>
            <w:shd w:val="clear" w:color="auto" w:fill="auto"/>
            <w:noWrap/>
            <w:vAlign w:val="center"/>
          </w:tcPr>
          <w:p w14:paraId="4A6F0B41"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0.190</w:t>
            </w:r>
          </w:p>
        </w:tc>
        <w:tc>
          <w:tcPr>
            <w:tcW w:w="160" w:type="dxa"/>
            <w:shd w:val="clear" w:color="auto" w:fill="auto"/>
            <w:noWrap/>
            <w:vAlign w:val="center"/>
          </w:tcPr>
          <w:p w14:paraId="210F8F43"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tcBorders>
              <w:top w:val="single" w:sz="4" w:space="0" w:color="auto"/>
            </w:tcBorders>
            <w:shd w:val="clear" w:color="auto" w:fill="auto"/>
            <w:noWrap/>
            <w:vAlign w:val="center"/>
          </w:tcPr>
          <w:p w14:paraId="6CF7BE3A"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-0.218</w:t>
            </w:r>
          </w:p>
        </w:tc>
        <w:tc>
          <w:tcPr>
            <w:tcW w:w="1531" w:type="dxa"/>
            <w:tcBorders>
              <w:top w:val="single" w:sz="4" w:space="0" w:color="auto"/>
            </w:tcBorders>
            <w:shd w:val="clear" w:color="auto" w:fill="auto"/>
            <w:noWrap/>
            <w:vAlign w:val="center"/>
          </w:tcPr>
          <w:p w14:paraId="77499C72"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(-0.468 to 0.064)</w:t>
            </w:r>
          </w:p>
        </w:tc>
        <w:tc>
          <w:tcPr>
            <w:tcW w:w="641" w:type="dxa"/>
            <w:tcBorders>
              <w:top w:val="single" w:sz="4" w:space="0" w:color="auto"/>
            </w:tcBorders>
            <w:shd w:val="clear" w:color="auto" w:fill="auto"/>
            <w:noWrap/>
            <w:vAlign w:val="center"/>
          </w:tcPr>
          <w:p w14:paraId="5E03B879"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0.128</w:t>
            </w:r>
          </w:p>
        </w:tc>
        <w:tc>
          <w:tcPr>
            <w:tcW w:w="161" w:type="dxa"/>
            <w:shd w:val="clear" w:color="auto" w:fill="auto"/>
            <w:noWrap/>
            <w:vAlign w:val="bottom"/>
          </w:tcPr>
          <w:p w14:paraId="4FC8EBEC"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tcBorders>
              <w:top w:val="single" w:sz="4" w:space="0" w:color="auto"/>
            </w:tcBorders>
            <w:shd w:val="clear" w:color="auto" w:fill="auto"/>
            <w:noWrap/>
            <w:vAlign w:val="bottom"/>
          </w:tcPr>
          <w:p w14:paraId="6A0FA123"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-0.295</w:t>
            </w:r>
          </w:p>
        </w:tc>
        <w:tc>
          <w:tcPr>
            <w:tcW w:w="1532" w:type="dxa"/>
            <w:tcBorders>
              <w:top w:val="single" w:sz="4" w:space="0" w:color="auto"/>
            </w:tcBorders>
            <w:shd w:val="clear" w:color="auto" w:fill="auto"/>
            <w:noWrap/>
            <w:vAlign w:val="center"/>
          </w:tcPr>
          <w:p w14:paraId="74A5A4D6"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(-0.530 to -0.019)</w:t>
            </w:r>
          </w:p>
        </w:tc>
        <w:tc>
          <w:tcPr>
            <w:tcW w:w="624" w:type="dxa"/>
            <w:tcBorders>
              <w:top w:val="single" w:sz="4" w:space="0" w:color="auto"/>
            </w:tcBorders>
            <w:shd w:val="clear" w:color="auto" w:fill="auto"/>
            <w:noWrap/>
            <w:vAlign w:val="center"/>
          </w:tcPr>
          <w:p w14:paraId="11B19FE1"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0.037</w:t>
            </w:r>
          </w:p>
        </w:tc>
      </w:tr>
      <w:tr w:rsidR="00E80BA8" w:rsidRPr="0039501E" w14:paraId="00DEB0C0" w14:textId="77777777" w:rsidTr="00B22E20">
        <w:trPr>
          <w:trHeight w:val="227"/>
        </w:trPr>
        <w:tc>
          <w:tcPr>
            <w:tcW w:w="1247" w:type="dxa"/>
            <w:shd w:val="clear" w:color="auto" w:fill="auto"/>
            <w:noWrap/>
            <w:vAlign w:val="center"/>
          </w:tcPr>
          <w:p w14:paraId="071FC07C"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Organic Se</w:t>
            </w:r>
          </w:p>
        </w:tc>
        <w:tc>
          <w:tcPr>
            <w:tcW w:w="680" w:type="dxa"/>
            <w:shd w:val="clear" w:color="auto" w:fill="auto"/>
            <w:noWrap/>
            <w:vAlign w:val="center"/>
          </w:tcPr>
          <w:p w14:paraId="6827FCAF"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-0.037</w:t>
            </w:r>
          </w:p>
        </w:tc>
        <w:tc>
          <w:tcPr>
            <w:tcW w:w="1531" w:type="dxa"/>
            <w:shd w:val="clear" w:color="auto" w:fill="auto"/>
            <w:noWrap/>
            <w:vAlign w:val="center"/>
          </w:tcPr>
          <w:p w14:paraId="6115A2C9"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(-0.312 to 0.244)</w:t>
            </w:r>
          </w:p>
        </w:tc>
        <w:tc>
          <w:tcPr>
            <w:tcW w:w="641" w:type="dxa"/>
            <w:shd w:val="clear" w:color="auto" w:fill="auto"/>
            <w:noWrap/>
            <w:vAlign w:val="center"/>
          </w:tcPr>
          <w:p w14:paraId="1612D15D"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0.800</w:t>
            </w:r>
          </w:p>
        </w:tc>
        <w:tc>
          <w:tcPr>
            <w:tcW w:w="160" w:type="dxa"/>
            <w:shd w:val="clear" w:color="auto" w:fill="auto"/>
            <w:noWrap/>
            <w:vAlign w:val="center"/>
          </w:tcPr>
          <w:p w14:paraId="6AF6962E"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10EC41CC"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-0.223</w:t>
            </w:r>
          </w:p>
        </w:tc>
        <w:tc>
          <w:tcPr>
            <w:tcW w:w="1531" w:type="dxa"/>
            <w:shd w:val="clear" w:color="auto" w:fill="auto"/>
            <w:noWrap/>
            <w:vAlign w:val="center"/>
          </w:tcPr>
          <w:p w14:paraId="52A4F5EA"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(-0.472 to 0.064)</w:t>
            </w:r>
          </w:p>
        </w:tc>
        <w:tc>
          <w:tcPr>
            <w:tcW w:w="641" w:type="dxa"/>
            <w:shd w:val="clear" w:color="auto" w:fill="auto"/>
            <w:noWrap/>
            <w:vAlign w:val="center"/>
          </w:tcPr>
          <w:p w14:paraId="1D7B04CD"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0.120</w:t>
            </w:r>
          </w:p>
        </w:tc>
        <w:tc>
          <w:tcPr>
            <w:tcW w:w="161" w:type="dxa"/>
            <w:shd w:val="clear" w:color="auto" w:fill="auto"/>
            <w:noWrap/>
            <w:vAlign w:val="bottom"/>
          </w:tcPr>
          <w:p w14:paraId="1373EA71"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60F5ACD8"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-0.051</w:t>
            </w:r>
          </w:p>
        </w:tc>
        <w:tc>
          <w:tcPr>
            <w:tcW w:w="1532" w:type="dxa"/>
            <w:shd w:val="clear" w:color="auto" w:fill="auto"/>
            <w:noWrap/>
            <w:vAlign w:val="center"/>
          </w:tcPr>
          <w:p w14:paraId="4BF4B25C"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(-0.325 to 0.230)</w:t>
            </w:r>
          </w:p>
        </w:tc>
        <w:tc>
          <w:tcPr>
            <w:tcW w:w="624" w:type="dxa"/>
            <w:shd w:val="clear" w:color="auto" w:fill="auto"/>
            <w:noWrap/>
            <w:vAlign w:val="center"/>
          </w:tcPr>
          <w:p w14:paraId="056B4FBD"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0.723</w:t>
            </w:r>
          </w:p>
        </w:tc>
      </w:tr>
      <w:tr w:rsidR="00E80BA8" w:rsidRPr="0039501E" w14:paraId="3957F2D2" w14:textId="77777777" w:rsidTr="00B22E20">
        <w:trPr>
          <w:trHeight w:val="227"/>
        </w:trPr>
        <w:tc>
          <w:tcPr>
            <w:tcW w:w="1247" w:type="dxa"/>
            <w:shd w:val="clear" w:color="auto" w:fill="auto"/>
            <w:noWrap/>
            <w:vAlign w:val="center"/>
          </w:tcPr>
          <w:p w14:paraId="7A2F53DE" w14:textId="77777777" w:rsidR="00E80BA8" w:rsidRPr="0039501E" w:rsidRDefault="00E80BA8" w:rsidP="001E53E3">
            <w:pPr>
              <w:ind w:left="207"/>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Se-SelenoP</w:t>
            </w:r>
          </w:p>
        </w:tc>
        <w:tc>
          <w:tcPr>
            <w:tcW w:w="680" w:type="dxa"/>
            <w:shd w:val="clear" w:color="auto" w:fill="auto"/>
            <w:noWrap/>
            <w:vAlign w:val="center"/>
          </w:tcPr>
          <w:p w14:paraId="04B16C9B"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-0.159</w:t>
            </w:r>
          </w:p>
        </w:tc>
        <w:tc>
          <w:tcPr>
            <w:tcW w:w="1531" w:type="dxa"/>
            <w:shd w:val="clear" w:color="auto" w:fill="auto"/>
            <w:noWrap/>
            <w:vAlign w:val="center"/>
          </w:tcPr>
          <w:p w14:paraId="25A02631"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(-0.419 to 0.125)</w:t>
            </w:r>
          </w:p>
        </w:tc>
        <w:tc>
          <w:tcPr>
            <w:tcW w:w="641" w:type="dxa"/>
            <w:shd w:val="clear" w:color="auto" w:fill="auto"/>
            <w:noWrap/>
            <w:vAlign w:val="center"/>
          </w:tcPr>
          <w:p w14:paraId="0BE5DBE7"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0.270</w:t>
            </w:r>
          </w:p>
        </w:tc>
        <w:tc>
          <w:tcPr>
            <w:tcW w:w="160" w:type="dxa"/>
            <w:shd w:val="clear" w:color="auto" w:fill="auto"/>
            <w:noWrap/>
            <w:vAlign w:val="center"/>
          </w:tcPr>
          <w:p w14:paraId="0C31E5F1"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714F0ACA"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-0.160</w:t>
            </w:r>
          </w:p>
        </w:tc>
        <w:tc>
          <w:tcPr>
            <w:tcW w:w="1531" w:type="dxa"/>
            <w:shd w:val="clear" w:color="auto" w:fill="auto"/>
            <w:noWrap/>
            <w:vAlign w:val="center"/>
          </w:tcPr>
          <w:p w14:paraId="005DE917"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(-0.420 to 0.123)</w:t>
            </w:r>
          </w:p>
        </w:tc>
        <w:tc>
          <w:tcPr>
            <w:tcW w:w="641" w:type="dxa"/>
            <w:shd w:val="clear" w:color="auto" w:fill="auto"/>
            <w:noWrap/>
            <w:vAlign w:val="center"/>
          </w:tcPr>
          <w:p w14:paraId="2DC3B4A7"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0.265</w:t>
            </w:r>
          </w:p>
        </w:tc>
        <w:tc>
          <w:tcPr>
            <w:tcW w:w="161" w:type="dxa"/>
            <w:shd w:val="clear" w:color="auto" w:fill="auto"/>
            <w:noWrap/>
            <w:vAlign w:val="bottom"/>
          </w:tcPr>
          <w:p w14:paraId="47F64555"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4DCEADDD"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-0.141</w:t>
            </w:r>
          </w:p>
        </w:tc>
        <w:tc>
          <w:tcPr>
            <w:tcW w:w="1532" w:type="dxa"/>
            <w:shd w:val="clear" w:color="auto" w:fill="auto"/>
            <w:noWrap/>
            <w:vAlign w:val="center"/>
          </w:tcPr>
          <w:p w14:paraId="0CF0C4EA"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(-0.403 to 0.143)</w:t>
            </w:r>
          </w:p>
        </w:tc>
        <w:tc>
          <w:tcPr>
            <w:tcW w:w="624" w:type="dxa"/>
            <w:shd w:val="clear" w:color="auto" w:fill="auto"/>
            <w:noWrap/>
            <w:vAlign w:val="center"/>
          </w:tcPr>
          <w:p w14:paraId="0BBEFF61"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0.329</w:t>
            </w:r>
          </w:p>
        </w:tc>
      </w:tr>
      <w:tr w:rsidR="00E80BA8" w:rsidRPr="0039501E" w14:paraId="3FCA017C" w14:textId="77777777" w:rsidTr="00B22E20">
        <w:trPr>
          <w:trHeight w:val="227"/>
        </w:trPr>
        <w:tc>
          <w:tcPr>
            <w:tcW w:w="1247" w:type="dxa"/>
            <w:shd w:val="clear" w:color="auto" w:fill="auto"/>
            <w:noWrap/>
            <w:vAlign w:val="center"/>
          </w:tcPr>
          <w:p w14:paraId="7E0B402C" w14:textId="77777777" w:rsidR="00E80BA8" w:rsidRPr="0039501E" w:rsidRDefault="00E80BA8" w:rsidP="001E53E3">
            <w:pPr>
              <w:ind w:left="207"/>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Se-Met</w:t>
            </w:r>
          </w:p>
        </w:tc>
        <w:tc>
          <w:tcPr>
            <w:tcW w:w="680" w:type="dxa"/>
            <w:shd w:val="clear" w:color="auto" w:fill="auto"/>
            <w:noWrap/>
            <w:vAlign w:val="center"/>
          </w:tcPr>
          <w:p w14:paraId="10A9C8AE"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-0.102</w:t>
            </w:r>
          </w:p>
        </w:tc>
        <w:tc>
          <w:tcPr>
            <w:tcW w:w="1531" w:type="dxa"/>
            <w:shd w:val="clear" w:color="auto" w:fill="auto"/>
            <w:noWrap/>
            <w:vAlign w:val="center"/>
          </w:tcPr>
          <w:p w14:paraId="5C8475E1"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(-0.370 to 0.181)</w:t>
            </w:r>
          </w:p>
        </w:tc>
        <w:tc>
          <w:tcPr>
            <w:tcW w:w="641" w:type="dxa"/>
            <w:shd w:val="clear" w:color="auto" w:fill="auto"/>
            <w:noWrap/>
            <w:vAlign w:val="center"/>
          </w:tcPr>
          <w:p w14:paraId="60AB1B31"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0.478</w:t>
            </w:r>
          </w:p>
        </w:tc>
        <w:tc>
          <w:tcPr>
            <w:tcW w:w="160" w:type="dxa"/>
            <w:shd w:val="clear" w:color="auto" w:fill="auto"/>
            <w:noWrap/>
            <w:vAlign w:val="center"/>
          </w:tcPr>
          <w:p w14:paraId="1F3F1A91"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52EAF881"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-0.202</w:t>
            </w:r>
          </w:p>
        </w:tc>
        <w:tc>
          <w:tcPr>
            <w:tcW w:w="1531" w:type="dxa"/>
            <w:shd w:val="clear" w:color="auto" w:fill="auto"/>
            <w:noWrap/>
            <w:vAlign w:val="center"/>
          </w:tcPr>
          <w:p w14:paraId="1B4C3FD0"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(-0.455 to 0.080)</w:t>
            </w:r>
          </w:p>
        </w:tc>
        <w:tc>
          <w:tcPr>
            <w:tcW w:w="641" w:type="dxa"/>
            <w:shd w:val="clear" w:color="auto" w:fill="auto"/>
            <w:noWrap/>
            <w:vAlign w:val="center"/>
          </w:tcPr>
          <w:p w14:paraId="5738C4F6"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0.158</w:t>
            </w:r>
          </w:p>
        </w:tc>
        <w:tc>
          <w:tcPr>
            <w:tcW w:w="161" w:type="dxa"/>
            <w:shd w:val="clear" w:color="auto" w:fill="auto"/>
            <w:noWrap/>
            <w:vAlign w:val="bottom"/>
          </w:tcPr>
          <w:p w14:paraId="37E8E643"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7CD66A75"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0.006</w:t>
            </w:r>
          </w:p>
        </w:tc>
        <w:tc>
          <w:tcPr>
            <w:tcW w:w="1532" w:type="dxa"/>
            <w:shd w:val="clear" w:color="auto" w:fill="auto"/>
            <w:noWrap/>
            <w:vAlign w:val="center"/>
          </w:tcPr>
          <w:p w14:paraId="48BF0DB4"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(-0.272 to 0.284)</w:t>
            </w:r>
          </w:p>
        </w:tc>
        <w:tc>
          <w:tcPr>
            <w:tcW w:w="624" w:type="dxa"/>
            <w:shd w:val="clear" w:color="auto" w:fill="auto"/>
            <w:noWrap/>
            <w:vAlign w:val="center"/>
          </w:tcPr>
          <w:p w14:paraId="647D8E53"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0.965</w:t>
            </w:r>
          </w:p>
        </w:tc>
      </w:tr>
      <w:tr w:rsidR="00E80BA8" w:rsidRPr="0039501E" w14:paraId="56A9211D" w14:textId="77777777" w:rsidTr="00B22E20">
        <w:trPr>
          <w:trHeight w:val="227"/>
        </w:trPr>
        <w:tc>
          <w:tcPr>
            <w:tcW w:w="1247" w:type="dxa"/>
            <w:shd w:val="clear" w:color="auto" w:fill="auto"/>
            <w:noWrap/>
            <w:vAlign w:val="center"/>
          </w:tcPr>
          <w:p w14:paraId="43A7CB23" w14:textId="77777777" w:rsidR="00E80BA8" w:rsidRPr="0039501E" w:rsidRDefault="00E80BA8" w:rsidP="001E53E3">
            <w:pPr>
              <w:ind w:left="207"/>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Se-Cys</w:t>
            </w:r>
          </w:p>
        </w:tc>
        <w:tc>
          <w:tcPr>
            <w:tcW w:w="680" w:type="dxa"/>
            <w:shd w:val="clear" w:color="auto" w:fill="auto"/>
            <w:noWrap/>
            <w:vAlign w:val="center"/>
          </w:tcPr>
          <w:p w14:paraId="1728D66F"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0.405</w:t>
            </w:r>
          </w:p>
        </w:tc>
        <w:tc>
          <w:tcPr>
            <w:tcW w:w="1531" w:type="dxa"/>
            <w:shd w:val="clear" w:color="auto" w:fill="auto"/>
            <w:noWrap/>
            <w:vAlign w:val="center"/>
          </w:tcPr>
          <w:p w14:paraId="14B71633"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(0.143 to 0.614)</w:t>
            </w:r>
          </w:p>
        </w:tc>
        <w:tc>
          <w:tcPr>
            <w:tcW w:w="641" w:type="dxa"/>
            <w:shd w:val="clear" w:color="auto" w:fill="auto"/>
            <w:noWrap/>
            <w:vAlign w:val="center"/>
          </w:tcPr>
          <w:p w14:paraId="4EDB6D01"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0.003</w:t>
            </w:r>
          </w:p>
        </w:tc>
        <w:tc>
          <w:tcPr>
            <w:tcW w:w="160" w:type="dxa"/>
            <w:shd w:val="clear" w:color="auto" w:fill="auto"/>
            <w:noWrap/>
            <w:vAlign w:val="center"/>
          </w:tcPr>
          <w:p w14:paraId="52F1AE55"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1CB9CD18"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0.188</w:t>
            </w:r>
          </w:p>
        </w:tc>
        <w:tc>
          <w:tcPr>
            <w:tcW w:w="1531" w:type="dxa"/>
            <w:shd w:val="clear" w:color="auto" w:fill="auto"/>
            <w:noWrap/>
            <w:vAlign w:val="center"/>
          </w:tcPr>
          <w:p w14:paraId="1EFDDFDF"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(-0.095 to 0.443)</w:t>
            </w:r>
          </w:p>
        </w:tc>
        <w:tc>
          <w:tcPr>
            <w:tcW w:w="641" w:type="dxa"/>
            <w:shd w:val="clear" w:color="auto" w:fill="auto"/>
            <w:noWrap/>
            <w:vAlign w:val="center"/>
          </w:tcPr>
          <w:p w14:paraId="0C8232CD"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0.190</w:t>
            </w:r>
          </w:p>
        </w:tc>
        <w:tc>
          <w:tcPr>
            <w:tcW w:w="161" w:type="dxa"/>
            <w:shd w:val="clear" w:color="auto" w:fill="auto"/>
            <w:noWrap/>
            <w:vAlign w:val="bottom"/>
          </w:tcPr>
          <w:p w14:paraId="79E38C34"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2986ADC3"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0.171</w:t>
            </w:r>
          </w:p>
        </w:tc>
        <w:tc>
          <w:tcPr>
            <w:tcW w:w="1532" w:type="dxa"/>
            <w:shd w:val="clear" w:color="auto" w:fill="auto"/>
            <w:noWrap/>
            <w:vAlign w:val="center"/>
          </w:tcPr>
          <w:p w14:paraId="2EC4E9E2"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(-0.113 to 0.429)</w:t>
            </w:r>
          </w:p>
        </w:tc>
        <w:tc>
          <w:tcPr>
            <w:tcW w:w="624" w:type="dxa"/>
            <w:shd w:val="clear" w:color="auto" w:fill="auto"/>
            <w:noWrap/>
            <w:vAlign w:val="center"/>
          </w:tcPr>
          <w:p w14:paraId="534D46FC"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0.236</w:t>
            </w:r>
          </w:p>
        </w:tc>
      </w:tr>
      <w:tr w:rsidR="00E80BA8" w:rsidRPr="0039501E" w14:paraId="7C6E69C7" w14:textId="77777777" w:rsidTr="00B22E20">
        <w:trPr>
          <w:trHeight w:val="227"/>
        </w:trPr>
        <w:tc>
          <w:tcPr>
            <w:tcW w:w="1247" w:type="dxa"/>
            <w:shd w:val="clear" w:color="auto" w:fill="auto"/>
            <w:noWrap/>
            <w:vAlign w:val="center"/>
          </w:tcPr>
          <w:p w14:paraId="31684122" w14:textId="77777777" w:rsidR="00E80BA8" w:rsidRPr="0039501E" w:rsidRDefault="00E80BA8" w:rsidP="001E53E3">
            <w:pPr>
              <w:ind w:left="207"/>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Se-GPX</w:t>
            </w:r>
          </w:p>
        </w:tc>
        <w:tc>
          <w:tcPr>
            <w:tcW w:w="680" w:type="dxa"/>
            <w:shd w:val="clear" w:color="auto" w:fill="auto"/>
            <w:noWrap/>
            <w:vAlign w:val="center"/>
          </w:tcPr>
          <w:p w14:paraId="079788E6"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0.138</w:t>
            </w:r>
          </w:p>
        </w:tc>
        <w:tc>
          <w:tcPr>
            <w:tcW w:w="1531" w:type="dxa"/>
            <w:shd w:val="clear" w:color="auto" w:fill="auto"/>
            <w:noWrap/>
            <w:vAlign w:val="center"/>
          </w:tcPr>
          <w:p w14:paraId="5B6BA756"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(-0.146 to 0.401)</w:t>
            </w:r>
          </w:p>
        </w:tc>
        <w:tc>
          <w:tcPr>
            <w:tcW w:w="641" w:type="dxa"/>
            <w:shd w:val="clear" w:color="auto" w:fill="auto"/>
            <w:noWrap/>
            <w:vAlign w:val="center"/>
          </w:tcPr>
          <w:p w14:paraId="4BFF6888"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0.340</w:t>
            </w:r>
          </w:p>
        </w:tc>
        <w:tc>
          <w:tcPr>
            <w:tcW w:w="160" w:type="dxa"/>
            <w:shd w:val="clear" w:color="auto" w:fill="auto"/>
            <w:noWrap/>
            <w:vAlign w:val="center"/>
          </w:tcPr>
          <w:p w14:paraId="2059FE87"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378641B5"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-0.240</w:t>
            </w:r>
          </w:p>
        </w:tc>
        <w:tc>
          <w:tcPr>
            <w:tcW w:w="1531" w:type="dxa"/>
            <w:shd w:val="clear" w:color="auto" w:fill="auto"/>
            <w:noWrap/>
            <w:vAlign w:val="center"/>
          </w:tcPr>
          <w:p w14:paraId="34938D3A"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(-0.486 to 0.042)</w:t>
            </w:r>
          </w:p>
        </w:tc>
        <w:tc>
          <w:tcPr>
            <w:tcW w:w="641" w:type="dxa"/>
            <w:shd w:val="clear" w:color="auto" w:fill="auto"/>
            <w:noWrap/>
            <w:vAlign w:val="center"/>
          </w:tcPr>
          <w:p w14:paraId="1B9DC70F"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0.093</w:t>
            </w:r>
          </w:p>
        </w:tc>
        <w:tc>
          <w:tcPr>
            <w:tcW w:w="161" w:type="dxa"/>
            <w:shd w:val="clear" w:color="auto" w:fill="auto"/>
            <w:noWrap/>
            <w:vAlign w:val="bottom"/>
          </w:tcPr>
          <w:p w14:paraId="0EEA4DE3"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4DBAC339"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0.090</w:t>
            </w:r>
          </w:p>
        </w:tc>
        <w:tc>
          <w:tcPr>
            <w:tcW w:w="1532" w:type="dxa"/>
            <w:shd w:val="clear" w:color="auto" w:fill="auto"/>
            <w:noWrap/>
            <w:vAlign w:val="center"/>
          </w:tcPr>
          <w:p w14:paraId="10E03FAC"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(-0.193 to 0.360)</w:t>
            </w:r>
          </w:p>
        </w:tc>
        <w:tc>
          <w:tcPr>
            <w:tcW w:w="624" w:type="dxa"/>
            <w:shd w:val="clear" w:color="auto" w:fill="auto"/>
            <w:noWrap/>
            <w:vAlign w:val="center"/>
          </w:tcPr>
          <w:p w14:paraId="05F7546C"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0.533</w:t>
            </w:r>
          </w:p>
        </w:tc>
      </w:tr>
      <w:tr w:rsidR="00E80BA8" w:rsidRPr="0039501E" w14:paraId="6E8F5FCD" w14:textId="77777777" w:rsidTr="00B22E20">
        <w:trPr>
          <w:trHeight w:val="227"/>
        </w:trPr>
        <w:tc>
          <w:tcPr>
            <w:tcW w:w="1247" w:type="dxa"/>
            <w:shd w:val="clear" w:color="auto" w:fill="auto"/>
            <w:noWrap/>
            <w:vAlign w:val="center"/>
          </w:tcPr>
          <w:p w14:paraId="32DD007D" w14:textId="77777777" w:rsidR="00E80BA8" w:rsidRPr="0039501E" w:rsidRDefault="00E80BA8" w:rsidP="001E53E3">
            <w:pPr>
              <w:ind w:left="207"/>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Se-TXNRD</w:t>
            </w:r>
          </w:p>
        </w:tc>
        <w:tc>
          <w:tcPr>
            <w:tcW w:w="680" w:type="dxa"/>
            <w:shd w:val="clear" w:color="auto" w:fill="auto"/>
            <w:noWrap/>
            <w:vAlign w:val="center"/>
          </w:tcPr>
          <w:p w14:paraId="6368855D"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-0.032</w:t>
            </w:r>
          </w:p>
        </w:tc>
        <w:tc>
          <w:tcPr>
            <w:tcW w:w="1531" w:type="dxa"/>
            <w:shd w:val="clear" w:color="auto" w:fill="auto"/>
            <w:noWrap/>
            <w:vAlign w:val="center"/>
          </w:tcPr>
          <w:p w14:paraId="3BD12557"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(-0.308 to 0.248)</w:t>
            </w:r>
          </w:p>
        </w:tc>
        <w:tc>
          <w:tcPr>
            <w:tcW w:w="641" w:type="dxa"/>
            <w:shd w:val="clear" w:color="auto" w:fill="auto"/>
            <w:noWrap/>
            <w:vAlign w:val="center"/>
          </w:tcPr>
          <w:p w14:paraId="61924B4D"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0.824</w:t>
            </w:r>
          </w:p>
        </w:tc>
        <w:tc>
          <w:tcPr>
            <w:tcW w:w="160" w:type="dxa"/>
            <w:shd w:val="clear" w:color="auto" w:fill="auto"/>
            <w:noWrap/>
            <w:vAlign w:val="center"/>
          </w:tcPr>
          <w:p w14:paraId="445FBADD"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27908DB9"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0.124</w:t>
            </w:r>
          </w:p>
        </w:tc>
        <w:tc>
          <w:tcPr>
            <w:tcW w:w="1531" w:type="dxa"/>
            <w:shd w:val="clear" w:color="auto" w:fill="auto"/>
            <w:noWrap/>
            <w:vAlign w:val="center"/>
          </w:tcPr>
          <w:p w14:paraId="6F99B916"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(-0.160 to 0.389)</w:t>
            </w:r>
          </w:p>
        </w:tc>
        <w:tc>
          <w:tcPr>
            <w:tcW w:w="641" w:type="dxa"/>
            <w:shd w:val="clear" w:color="auto" w:fill="auto"/>
            <w:noWrap/>
            <w:vAlign w:val="center"/>
          </w:tcPr>
          <w:p w14:paraId="775E7ABF"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0.392</w:t>
            </w:r>
          </w:p>
        </w:tc>
        <w:tc>
          <w:tcPr>
            <w:tcW w:w="161" w:type="dxa"/>
            <w:shd w:val="clear" w:color="auto" w:fill="auto"/>
            <w:noWrap/>
            <w:vAlign w:val="bottom"/>
          </w:tcPr>
          <w:p w14:paraId="7E97F808"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2713347B"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0.033</w:t>
            </w:r>
          </w:p>
        </w:tc>
        <w:tc>
          <w:tcPr>
            <w:tcW w:w="1532" w:type="dxa"/>
            <w:shd w:val="clear" w:color="auto" w:fill="auto"/>
            <w:noWrap/>
            <w:vAlign w:val="center"/>
          </w:tcPr>
          <w:p w14:paraId="26D129FA"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(-0.248 to 0.308)</w:t>
            </w:r>
          </w:p>
        </w:tc>
        <w:tc>
          <w:tcPr>
            <w:tcW w:w="624" w:type="dxa"/>
            <w:shd w:val="clear" w:color="auto" w:fill="auto"/>
            <w:noWrap/>
            <w:vAlign w:val="center"/>
          </w:tcPr>
          <w:p w14:paraId="414426C0"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0.820</w:t>
            </w:r>
          </w:p>
        </w:tc>
      </w:tr>
      <w:tr w:rsidR="00E80BA8" w:rsidRPr="0039501E" w14:paraId="606227AB" w14:textId="77777777" w:rsidTr="00B22E20">
        <w:trPr>
          <w:trHeight w:val="227"/>
        </w:trPr>
        <w:tc>
          <w:tcPr>
            <w:tcW w:w="1247" w:type="dxa"/>
            <w:shd w:val="clear" w:color="auto" w:fill="auto"/>
            <w:noWrap/>
            <w:vAlign w:val="center"/>
          </w:tcPr>
          <w:p w14:paraId="0D5B2354"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Inorganic Se</w:t>
            </w:r>
          </w:p>
        </w:tc>
        <w:tc>
          <w:tcPr>
            <w:tcW w:w="680" w:type="dxa"/>
            <w:shd w:val="clear" w:color="auto" w:fill="auto"/>
            <w:noWrap/>
            <w:vAlign w:val="center"/>
          </w:tcPr>
          <w:p w14:paraId="7C66F7B2"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-0.022</w:t>
            </w:r>
          </w:p>
        </w:tc>
        <w:tc>
          <w:tcPr>
            <w:tcW w:w="1531" w:type="dxa"/>
            <w:shd w:val="clear" w:color="auto" w:fill="auto"/>
            <w:noWrap/>
            <w:vAlign w:val="center"/>
          </w:tcPr>
          <w:p w14:paraId="153971FC"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(-0.298 to 0.258)</w:t>
            </w:r>
          </w:p>
        </w:tc>
        <w:tc>
          <w:tcPr>
            <w:tcW w:w="641" w:type="dxa"/>
            <w:shd w:val="clear" w:color="auto" w:fill="auto"/>
            <w:noWrap/>
            <w:vAlign w:val="center"/>
          </w:tcPr>
          <w:p w14:paraId="57D69003"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0.881</w:t>
            </w:r>
          </w:p>
        </w:tc>
        <w:tc>
          <w:tcPr>
            <w:tcW w:w="160" w:type="dxa"/>
            <w:shd w:val="clear" w:color="auto" w:fill="auto"/>
            <w:noWrap/>
            <w:vAlign w:val="center"/>
          </w:tcPr>
          <w:p w14:paraId="5D5F9728"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3736D217"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0.190</w:t>
            </w:r>
          </w:p>
        </w:tc>
        <w:tc>
          <w:tcPr>
            <w:tcW w:w="1531" w:type="dxa"/>
            <w:shd w:val="clear" w:color="auto" w:fill="auto"/>
            <w:noWrap/>
            <w:vAlign w:val="center"/>
          </w:tcPr>
          <w:p w14:paraId="4D26A029"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(-0.094 to 0.445)</w:t>
            </w:r>
          </w:p>
        </w:tc>
        <w:tc>
          <w:tcPr>
            <w:tcW w:w="641" w:type="dxa"/>
            <w:shd w:val="clear" w:color="auto" w:fill="auto"/>
            <w:noWrap/>
            <w:vAlign w:val="center"/>
          </w:tcPr>
          <w:p w14:paraId="5DDB1CA2"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0.186</w:t>
            </w:r>
          </w:p>
        </w:tc>
        <w:tc>
          <w:tcPr>
            <w:tcW w:w="161" w:type="dxa"/>
            <w:shd w:val="clear" w:color="auto" w:fill="auto"/>
            <w:noWrap/>
            <w:vAlign w:val="bottom"/>
          </w:tcPr>
          <w:p w14:paraId="39E66797"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5720E58B"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-0.085</w:t>
            </w:r>
          </w:p>
        </w:tc>
        <w:tc>
          <w:tcPr>
            <w:tcW w:w="1532" w:type="dxa"/>
            <w:shd w:val="clear" w:color="auto" w:fill="auto"/>
            <w:noWrap/>
            <w:vAlign w:val="center"/>
          </w:tcPr>
          <w:p w14:paraId="2412EF99"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(-0.355 to 0.198)</w:t>
            </w:r>
          </w:p>
        </w:tc>
        <w:tc>
          <w:tcPr>
            <w:tcW w:w="624" w:type="dxa"/>
            <w:shd w:val="clear" w:color="auto" w:fill="auto"/>
            <w:noWrap/>
            <w:vAlign w:val="center"/>
          </w:tcPr>
          <w:p w14:paraId="057E7BDB"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0.558</w:t>
            </w:r>
          </w:p>
        </w:tc>
      </w:tr>
      <w:tr w:rsidR="00E80BA8" w:rsidRPr="0039501E" w14:paraId="6056BCE3" w14:textId="77777777" w:rsidTr="00B22E20">
        <w:trPr>
          <w:trHeight w:val="227"/>
        </w:trPr>
        <w:tc>
          <w:tcPr>
            <w:tcW w:w="1247" w:type="dxa"/>
            <w:shd w:val="clear" w:color="auto" w:fill="auto"/>
            <w:noWrap/>
            <w:vAlign w:val="center"/>
          </w:tcPr>
          <w:p w14:paraId="3098C448" w14:textId="77777777" w:rsidR="00E80BA8" w:rsidRPr="0039501E" w:rsidRDefault="00E80BA8" w:rsidP="001E53E3">
            <w:pPr>
              <w:ind w:left="207"/>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Se(IV)</w:t>
            </w:r>
          </w:p>
        </w:tc>
        <w:tc>
          <w:tcPr>
            <w:tcW w:w="680" w:type="dxa"/>
            <w:shd w:val="clear" w:color="auto" w:fill="auto"/>
            <w:noWrap/>
            <w:vAlign w:val="center"/>
          </w:tcPr>
          <w:p w14:paraId="6FAECCFA"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-0.012</w:t>
            </w:r>
          </w:p>
        </w:tc>
        <w:tc>
          <w:tcPr>
            <w:tcW w:w="1531" w:type="dxa"/>
            <w:shd w:val="clear" w:color="auto" w:fill="auto"/>
            <w:noWrap/>
            <w:vAlign w:val="center"/>
          </w:tcPr>
          <w:p w14:paraId="1FFA9652"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(-0.290 to 0.267)</w:t>
            </w:r>
          </w:p>
        </w:tc>
        <w:tc>
          <w:tcPr>
            <w:tcW w:w="641" w:type="dxa"/>
            <w:shd w:val="clear" w:color="auto" w:fill="auto"/>
            <w:noWrap/>
            <w:vAlign w:val="center"/>
          </w:tcPr>
          <w:p w14:paraId="6B65993C"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0.931</w:t>
            </w:r>
          </w:p>
        </w:tc>
        <w:tc>
          <w:tcPr>
            <w:tcW w:w="160" w:type="dxa"/>
            <w:shd w:val="clear" w:color="auto" w:fill="auto"/>
            <w:noWrap/>
            <w:vAlign w:val="center"/>
          </w:tcPr>
          <w:p w14:paraId="33B47DA5"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2E44FDAE"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0.191</w:t>
            </w:r>
          </w:p>
        </w:tc>
        <w:tc>
          <w:tcPr>
            <w:tcW w:w="1531" w:type="dxa"/>
            <w:shd w:val="clear" w:color="auto" w:fill="auto"/>
            <w:noWrap/>
            <w:vAlign w:val="center"/>
          </w:tcPr>
          <w:p w14:paraId="27C4D4C7"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(-0.093 to 0.445)</w:t>
            </w:r>
          </w:p>
        </w:tc>
        <w:tc>
          <w:tcPr>
            <w:tcW w:w="641" w:type="dxa"/>
            <w:shd w:val="clear" w:color="auto" w:fill="auto"/>
            <w:noWrap/>
            <w:vAlign w:val="center"/>
          </w:tcPr>
          <w:p w14:paraId="4523A498"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0.184</w:t>
            </w:r>
          </w:p>
        </w:tc>
        <w:tc>
          <w:tcPr>
            <w:tcW w:w="161" w:type="dxa"/>
            <w:shd w:val="clear" w:color="auto" w:fill="auto"/>
            <w:noWrap/>
            <w:vAlign w:val="bottom"/>
          </w:tcPr>
          <w:p w14:paraId="036E2DF2"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34E53E68"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-0.129</w:t>
            </w:r>
          </w:p>
        </w:tc>
        <w:tc>
          <w:tcPr>
            <w:tcW w:w="1532" w:type="dxa"/>
            <w:shd w:val="clear" w:color="auto" w:fill="auto"/>
            <w:noWrap/>
            <w:vAlign w:val="center"/>
          </w:tcPr>
          <w:p w14:paraId="5997FD09"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(-0.393 to 0.155)</w:t>
            </w:r>
          </w:p>
        </w:tc>
        <w:tc>
          <w:tcPr>
            <w:tcW w:w="624" w:type="dxa"/>
            <w:shd w:val="clear" w:color="auto" w:fill="auto"/>
            <w:noWrap/>
            <w:vAlign w:val="center"/>
          </w:tcPr>
          <w:p w14:paraId="36D339A2"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0.373</w:t>
            </w:r>
          </w:p>
        </w:tc>
      </w:tr>
      <w:tr w:rsidR="00E80BA8" w:rsidRPr="0039501E" w14:paraId="2C3ABECC" w14:textId="77777777" w:rsidTr="00B22E20">
        <w:trPr>
          <w:trHeight w:val="227"/>
        </w:trPr>
        <w:tc>
          <w:tcPr>
            <w:tcW w:w="1247" w:type="dxa"/>
            <w:shd w:val="clear" w:color="auto" w:fill="auto"/>
            <w:noWrap/>
            <w:vAlign w:val="center"/>
          </w:tcPr>
          <w:p w14:paraId="7A9943C7" w14:textId="77777777" w:rsidR="00E80BA8" w:rsidRPr="0039501E" w:rsidRDefault="00E80BA8" w:rsidP="001E53E3">
            <w:pPr>
              <w:ind w:left="207"/>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Se(VI)</w:t>
            </w:r>
          </w:p>
        </w:tc>
        <w:tc>
          <w:tcPr>
            <w:tcW w:w="680" w:type="dxa"/>
            <w:shd w:val="clear" w:color="auto" w:fill="auto"/>
            <w:noWrap/>
            <w:vAlign w:val="center"/>
          </w:tcPr>
          <w:p w14:paraId="64CA1809"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-0.049</w:t>
            </w:r>
          </w:p>
        </w:tc>
        <w:tc>
          <w:tcPr>
            <w:tcW w:w="1531" w:type="dxa"/>
            <w:shd w:val="clear" w:color="auto" w:fill="auto"/>
            <w:noWrap/>
            <w:vAlign w:val="center"/>
          </w:tcPr>
          <w:p w14:paraId="3808FD18"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(-0.323 to 0.232)</w:t>
            </w:r>
          </w:p>
        </w:tc>
        <w:tc>
          <w:tcPr>
            <w:tcW w:w="641" w:type="dxa"/>
            <w:shd w:val="clear" w:color="auto" w:fill="auto"/>
            <w:noWrap/>
            <w:vAlign w:val="center"/>
          </w:tcPr>
          <w:p w14:paraId="4BE243CE"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0.733</w:t>
            </w:r>
          </w:p>
        </w:tc>
        <w:tc>
          <w:tcPr>
            <w:tcW w:w="160" w:type="dxa"/>
            <w:shd w:val="clear" w:color="auto" w:fill="auto"/>
            <w:noWrap/>
            <w:vAlign w:val="center"/>
          </w:tcPr>
          <w:p w14:paraId="4250179E"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15A6E3D0"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0.085</w:t>
            </w:r>
          </w:p>
        </w:tc>
        <w:tc>
          <w:tcPr>
            <w:tcW w:w="1531" w:type="dxa"/>
            <w:shd w:val="clear" w:color="auto" w:fill="auto"/>
            <w:noWrap/>
            <w:vAlign w:val="center"/>
          </w:tcPr>
          <w:p w14:paraId="3E7E6D1E"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(-0.198 to 0.355)</w:t>
            </w:r>
          </w:p>
        </w:tc>
        <w:tc>
          <w:tcPr>
            <w:tcW w:w="641" w:type="dxa"/>
            <w:shd w:val="clear" w:color="auto" w:fill="auto"/>
            <w:noWrap/>
            <w:vAlign w:val="center"/>
          </w:tcPr>
          <w:p w14:paraId="132CE77A"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0.555</w:t>
            </w:r>
          </w:p>
        </w:tc>
        <w:tc>
          <w:tcPr>
            <w:tcW w:w="161" w:type="dxa"/>
            <w:shd w:val="clear" w:color="auto" w:fill="auto"/>
            <w:noWrap/>
            <w:vAlign w:val="bottom"/>
          </w:tcPr>
          <w:p w14:paraId="3CB8E30D"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1BEB3840"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0.148</w:t>
            </w:r>
          </w:p>
        </w:tc>
        <w:tc>
          <w:tcPr>
            <w:tcW w:w="1532" w:type="dxa"/>
            <w:shd w:val="clear" w:color="auto" w:fill="auto"/>
            <w:noWrap/>
            <w:vAlign w:val="center"/>
          </w:tcPr>
          <w:p w14:paraId="29D9B084"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(-0.136 to 0.410)</w:t>
            </w:r>
          </w:p>
        </w:tc>
        <w:tc>
          <w:tcPr>
            <w:tcW w:w="624" w:type="dxa"/>
            <w:shd w:val="clear" w:color="auto" w:fill="auto"/>
            <w:noWrap/>
            <w:vAlign w:val="center"/>
          </w:tcPr>
          <w:p w14:paraId="1F557373"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0.304</w:t>
            </w:r>
          </w:p>
        </w:tc>
      </w:tr>
      <w:tr w:rsidR="00E80BA8" w:rsidRPr="0039501E" w14:paraId="52B91DB7" w14:textId="77777777" w:rsidTr="00B22E20">
        <w:trPr>
          <w:trHeight w:val="227"/>
        </w:trPr>
        <w:tc>
          <w:tcPr>
            <w:tcW w:w="1247" w:type="dxa"/>
            <w:shd w:val="clear" w:color="auto" w:fill="auto"/>
            <w:noWrap/>
            <w:vAlign w:val="center"/>
          </w:tcPr>
          <w:p w14:paraId="64B65E8A" w14:textId="77777777"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Se-HSA</w:t>
            </w:r>
          </w:p>
        </w:tc>
        <w:tc>
          <w:tcPr>
            <w:tcW w:w="680" w:type="dxa"/>
            <w:shd w:val="clear" w:color="auto" w:fill="auto"/>
            <w:noWrap/>
            <w:vAlign w:val="center"/>
          </w:tcPr>
          <w:p w14:paraId="4355CA72"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-0.106</w:t>
            </w:r>
          </w:p>
        </w:tc>
        <w:tc>
          <w:tcPr>
            <w:tcW w:w="1531" w:type="dxa"/>
            <w:shd w:val="clear" w:color="auto" w:fill="auto"/>
            <w:noWrap/>
            <w:vAlign w:val="center"/>
          </w:tcPr>
          <w:p w14:paraId="4D4449FC"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(-0.374 to 0.177)</w:t>
            </w:r>
          </w:p>
        </w:tc>
        <w:tc>
          <w:tcPr>
            <w:tcW w:w="641" w:type="dxa"/>
            <w:shd w:val="clear" w:color="auto" w:fill="auto"/>
            <w:noWrap/>
            <w:vAlign w:val="center"/>
          </w:tcPr>
          <w:p w14:paraId="4FD728D4"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0.462</w:t>
            </w:r>
          </w:p>
        </w:tc>
        <w:tc>
          <w:tcPr>
            <w:tcW w:w="160" w:type="dxa"/>
            <w:shd w:val="clear" w:color="auto" w:fill="auto"/>
            <w:noWrap/>
            <w:vAlign w:val="center"/>
          </w:tcPr>
          <w:p w14:paraId="0C463685"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7CA63633"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0.017</w:t>
            </w:r>
          </w:p>
        </w:tc>
        <w:tc>
          <w:tcPr>
            <w:tcW w:w="1531" w:type="dxa"/>
            <w:shd w:val="clear" w:color="auto" w:fill="auto"/>
            <w:noWrap/>
            <w:vAlign w:val="center"/>
          </w:tcPr>
          <w:p w14:paraId="0F7A30FA"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(-0.262 to 0.294)</w:t>
            </w:r>
          </w:p>
        </w:tc>
        <w:tc>
          <w:tcPr>
            <w:tcW w:w="641" w:type="dxa"/>
            <w:shd w:val="clear" w:color="auto" w:fill="auto"/>
            <w:noWrap/>
            <w:vAlign w:val="center"/>
          </w:tcPr>
          <w:p w14:paraId="5DB59067"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0.905</w:t>
            </w:r>
          </w:p>
        </w:tc>
        <w:tc>
          <w:tcPr>
            <w:tcW w:w="161" w:type="dxa"/>
            <w:shd w:val="clear" w:color="auto" w:fill="auto"/>
            <w:noWrap/>
            <w:vAlign w:val="bottom"/>
          </w:tcPr>
          <w:p w14:paraId="1971B85B"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3ABA34FB"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-0.102</w:t>
            </w:r>
          </w:p>
        </w:tc>
        <w:tc>
          <w:tcPr>
            <w:tcW w:w="1532" w:type="dxa"/>
            <w:shd w:val="clear" w:color="auto" w:fill="auto"/>
            <w:noWrap/>
            <w:vAlign w:val="center"/>
          </w:tcPr>
          <w:p w14:paraId="148F4453"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(-0.370 to 0.182)</w:t>
            </w:r>
          </w:p>
        </w:tc>
        <w:tc>
          <w:tcPr>
            <w:tcW w:w="624" w:type="dxa"/>
            <w:shd w:val="clear" w:color="auto" w:fill="auto"/>
            <w:noWrap/>
            <w:vAlign w:val="center"/>
          </w:tcPr>
          <w:p w14:paraId="573CCE09"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0.482</w:t>
            </w:r>
          </w:p>
        </w:tc>
      </w:tr>
      <w:tr w:rsidR="00E80BA8" w:rsidRPr="0039501E" w14:paraId="2C18B44B" w14:textId="77777777" w:rsidTr="00B22E20">
        <w:trPr>
          <w:trHeight w:val="227"/>
        </w:trPr>
        <w:tc>
          <w:tcPr>
            <w:tcW w:w="1247" w:type="dxa"/>
            <w:shd w:val="clear" w:color="auto" w:fill="auto"/>
            <w:noWrap/>
            <w:vAlign w:val="center"/>
          </w:tcPr>
          <w:p w14:paraId="22B5C548" w14:textId="2BF25AF4"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Unknown</w:t>
            </w:r>
            <w:r w:rsidR="001E53E3">
              <w:rPr>
                <w:rFonts w:asciiTheme="majorHAnsi" w:eastAsia="Times New Roman" w:hAnsiTheme="majorHAnsi" w:cstheme="majorHAnsi"/>
                <w:sz w:val="18"/>
                <w:szCs w:val="18"/>
              </w:rPr>
              <w:t xml:space="preserve"> spp</w:t>
            </w:r>
          </w:p>
        </w:tc>
        <w:tc>
          <w:tcPr>
            <w:tcW w:w="680" w:type="dxa"/>
            <w:shd w:val="clear" w:color="auto" w:fill="auto"/>
            <w:noWrap/>
            <w:vAlign w:val="center"/>
          </w:tcPr>
          <w:p w14:paraId="325E1FCB" w14:textId="77777777" w:rsidR="00E80BA8" w:rsidRPr="0039501E" w:rsidRDefault="00E80BA8" w:rsidP="005D36ED">
            <w:pPr>
              <w:jc w:val="right"/>
              <w:rPr>
                <w:rFonts w:asciiTheme="majorHAnsi" w:eastAsia="Times New Roman" w:hAnsiTheme="majorHAnsi" w:cstheme="majorHAnsi"/>
                <w:sz w:val="18"/>
                <w:szCs w:val="18"/>
              </w:rPr>
            </w:pPr>
            <w:r w:rsidRPr="0039501E">
              <w:rPr>
                <w:rFonts w:asciiTheme="majorHAnsi" w:hAnsiTheme="majorHAnsi" w:cstheme="majorHAnsi"/>
                <w:sz w:val="18"/>
                <w:szCs w:val="18"/>
              </w:rPr>
              <w:t>0.017</w:t>
            </w:r>
          </w:p>
        </w:tc>
        <w:tc>
          <w:tcPr>
            <w:tcW w:w="1531" w:type="dxa"/>
            <w:shd w:val="clear" w:color="auto" w:fill="auto"/>
            <w:noWrap/>
            <w:vAlign w:val="center"/>
          </w:tcPr>
          <w:p w14:paraId="5FF670E8" w14:textId="77777777" w:rsidR="00E80BA8" w:rsidRPr="0039501E" w:rsidRDefault="00E80BA8" w:rsidP="005D36ED">
            <w:pPr>
              <w:jc w:val="center"/>
              <w:rPr>
                <w:rFonts w:asciiTheme="majorHAnsi" w:eastAsia="Times New Roman" w:hAnsiTheme="majorHAnsi" w:cstheme="majorHAnsi"/>
                <w:sz w:val="18"/>
                <w:szCs w:val="18"/>
              </w:rPr>
            </w:pPr>
            <w:r w:rsidRPr="0039501E">
              <w:rPr>
                <w:rFonts w:asciiTheme="majorHAnsi" w:hAnsiTheme="majorHAnsi" w:cstheme="majorHAnsi"/>
                <w:sz w:val="18"/>
                <w:szCs w:val="18"/>
              </w:rPr>
              <w:t>(-0.263 to 0.294)</w:t>
            </w:r>
          </w:p>
        </w:tc>
        <w:tc>
          <w:tcPr>
            <w:tcW w:w="641" w:type="dxa"/>
            <w:shd w:val="clear" w:color="auto" w:fill="auto"/>
            <w:noWrap/>
            <w:vAlign w:val="center"/>
          </w:tcPr>
          <w:p w14:paraId="0C565D09" w14:textId="77777777" w:rsidR="00E80BA8" w:rsidRPr="0039501E" w:rsidRDefault="00E80BA8" w:rsidP="005D36ED">
            <w:pPr>
              <w:jc w:val="right"/>
              <w:rPr>
                <w:rFonts w:asciiTheme="majorHAnsi" w:eastAsia="Times New Roman" w:hAnsiTheme="majorHAnsi" w:cstheme="majorHAnsi"/>
                <w:i/>
                <w:sz w:val="18"/>
                <w:szCs w:val="18"/>
              </w:rPr>
            </w:pPr>
            <w:r w:rsidRPr="0039501E">
              <w:rPr>
                <w:rFonts w:asciiTheme="majorHAnsi" w:hAnsiTheme="majorHAnsi" w:cstheme="majorHAnsi"/>
                <w:i/>
                <w:sz w:val="18"/>
                <w:szCs w:val="18"/>
              </w:rPr>
              <w:t>0.908</w:t>
            </w:r>
          </w:p>
        </w:tc>
        <w:tc>
          <w:tcPr>
            <w:tcW w:w="160" w:type="dxa"/>
            <w:shd w:val="clear" w:color="auto" w:fill="auto"/>
            <w:noWrap/>
            <w:vAlign w:val="center"/>
          </w:tcPr>
          <w:p w14:paraId="683BD332" w14:textId="77777777" w:rsidR="00E80BA8" w:rsidRPr="0039501E" w:rsidRDefault="00E80BA8" w:rsidP="005D36ED">
            <w:pPr>
              <w:jc w:val="center"/>
              <w:rPr>
                <w:rFonts w:asciiTheme="majorHAnsi" w:eastAsia="Times New Roman" w:hAnsiTheme="majorHAnsi" w:cstheme="majorHAnsi"/>
                <w:sz w:val="18"/>
                <w:szCs w:val="18"/>
              </w:rPr>
            </w:pPr>
          </w:p>
        </w:tc>
        <w:tc>
          <w:tcPr>
            <w:tcW w:w="680" w:type="dxa"/>
            <w:shd w:val="clear" w:color="auto" w:fill="auto"/>
            <w:noWrap/>
            <w:vAlign w:val="center"/>
          </w:tcPr>
          <w:p w14:paraId="5A221674"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-0.271</w:t>
            </w:r>
          </w:p>
        </w:tc>
        <w:tc>
          <w:tcPr>
            <w:tcW w:w="1531" w:type="dxa"/>
            <w:shd w:val="clear" w:color="auto" w:fill="auto"/>
            <w:noWrap/>
            <w:vAlign w:val="center"/>
          </w:tcPr>
          <w:p w14:paraId="68C4528E"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(-0.511 to 0.008)</w:t>
            </w:r>
          </w:p>
        </w:tc>
        <w:tc>
          <w:tcPr>
            <w:tcW w:w="641" w:type="dxa"/>
            <w:shd w:val="clear" w:color="auto" w:fill="auto"/>
            <w:noWrap/>
            <w:vAlign w:val="center"/>
          </w:tcPr>
          <w:p w14:paraId="4E9FF970"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sz w:val="18"/>
                <w:szCs w:val="18"/>
              </w:rPr>
              <w:t>0.056</w:t>
            </w:r>
          </w:p>
        </w:tc>
        <w:tc>
          <w:tcPr>
            <w:tcW w:w="161" w:type="dxa"/>
            <w:shd w:val="clear" w:color="auto" w:fill="auto"/>
            <w:noWrap/>
            <w:vAlign w:val="bottom"/>
          </w:tcPr>
          <w:p w14:paraId="6A310E15" w14:textId="77777777" w:rsidR="00E80BA8" w:rsidRPr="0039501E" w:rsidRDefault="00E80BA8" w:rsidP="005D36ED">
            <w:pPr>
              <w:jc w:val="center"/>
              <w:rPr>
                <w:rFonts w:asciiTheme="majorHAnsi" w:eastAsia="Times New Roman" w:hAnsiTheme="majorHAnsi" w:cstheme="majorHAnsi"/>
                <w:sz w:val="18"/>
                <w:szCs w:val="18"/>
              </w:rPr>
            </w:pPr>
          </w:p>
        </w:tc>
        <w:tc>
          <w:tcPr>
            <w:tcW w:w="681" w:type="dxa"/>
            <w:shd w:val="clear" w:color="auto" w:fill="auto"/>
            <w:noWrap/>
            <w:vAlign w:val="bottom"/>
          </w:tcPr>
          <w:p w14:paraId="76F63802"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-0.144</w:t>
            </w:r>
          </w:p>
        </w:tc>
        <w:tc>
          <w:tcPr>
            <w:tcW w:w="1532" w:type="dxa"/>
            <w:shd w:val="clear" w:color="auto" w:fill="auto"/>
            <w:noWrap/>
            <w:vAlign w:val="center"/>
          </w:tcPr>
          <w:p w14:paraId="5ECF92A5"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(-0.406 to 0.140)</w:t>
            </w:r>
          </w:p>
        </w:tc>
        <w:tc>
          <w:tcPr>
            <w:tcW w:w="624" w:type="dxa"/>
            <w:shd w:val="clear" w:color="auto" w:fill="auto"/>
            <w:noWrap/>
            <w:vAlign w:val="center"/>
          </w:tcPr>
          <w:p w14:paraId="5C39AFC3"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0.319</w:t>
            </w:r>
          </w:p>
        </w:tc>
      </w:tr>
      <w:tr w:rsidR="00E80BA8" w:rsidRPr="0039501E" w14:paraId="0C5B9F4B" w14:textId="77777777" w:rsidTr="00B22E20">
        <w:trPr>
          <w:trHeight w:val="113"/>
        </w:trPr>
        <w:tc>
          <w:tcPr>
            <w:tcW w:w="1247" w:type="dxa"/>
            <w:shd w:val="clear" w:color="auto" w:fill="auto"/>
            <w:noWrap/>
            <w:vAlign w:val="bottom"/>
          </w:tcPr>
          <w:p w14:paraId="4AC95CAA" w14:textId="77777777" w:rsidR="00E80BA8" w:rsidRPr="0039501E" w:rsidRDefault="00E80BA8" w:rsidP="005D36ED">
            <w:pPr>
              <w:rPr>
                <w:rFonts w:asciiTheme="majorHAnsi" w:eastAsia="Times New Roman" w:hAnsiTheme="majorHAnsi" w:cstheme="majorHAnsi"/>
                <w:sz w:val="10"/>
                <w:szCs w:val="10"/>
                <w:lang w:val="en-US"/>
              </w:rPr>
            </w:pPr>
          </w:p>
        </w:tc>
        <w:tc>
          <w:tcPr>
            <w:tcW w:w="680" w:type="dxa"/>
            <w:shd w:val="clear" w:color="auto" w:fill="auto"/>
            <w:noWrap/>
            <w:vAlign w:val="center"/>
          </w:tcPr>
          <w:p w14:paraId="29F4C12C" w14:textId="77777777" w:rsidR="00E80BA8" w:rsidRPr="0039501E" w:rsidRDefault="00E80BA8" w:rsidP="005D36ED">
            <w:pPr>
              <w:jc w:val="right"/>
              <w:rPr>
                <w:rFonts w:asciiTheme="majorHAnsi" w:eastAsia="Times New Roman" w:hAnsiTheme="majorHAnsi" w:cstheme="majorHAnsi"/>
                <w:sz w:val="10"/>
                <w:szCs w:val="10"/>
              </w:rPr>
            </w:pPr>
          </w:p>
        </w:tc>
        <w:tc>
          <w:tcPr>
            <w:tcW w:w="1531" w:type="dxa"/>
            <w:shd w:val="clear" w:color="auto" w:fill="auto"/>
            <w:noWrap/>
            <w:vAlign w:val="center"/>
          </w:tcPr>
          <w:p w14:paraId="2DA37F8A" w14:textId="77777777" w:rsidR="00E80BA8" w:rsidRPr="0039501E" w:rsidRDefault="00E80BA8" w:rsidP="005D36ED">
            <w:pPr>
              <w:jc w:val="center"/>
              <w:rPr>
                <w:rFonts w:asciiTheme="majorHAnsi" w:eastAsia="Times New Roman" w:hAnsiTheme="majorHAnsi" w:cstheme="majorHAnsi"/>
                <w:i/>
                <w:sz w:val="10"/>
                <w:szCs w:val="10"/>
              </w:rPr>
            </w:pPr>
          </w:p>
        </w:tc>
        <w:tc>
          <w:tcPr>
            <w:tcW w:w="641" w:type="dxa"/>
            <w:shd w:val="clear" w:color="auto" w:fill="auto"/>
            <w:noWrap/>
            <w:vAlign w:val="center"/>
          </w:tcPr>
          <w:p w14:paraId="7460A0B4" w14:textId="77777777" w:rsidR="00E80BA8" w:rsidRPr="0039501E" w:rsidRDefault="00E80BA8" w:rsidP="005D36ED">
            <w:pPr>
              <w:jc w:val="right"/>
              <w:rPr>
                <w:rFonts w:asciiTheme="majorHAnsi" w:eastAsia="Times New Roman" w:hAnsiTheme="majorHAnsi" w:cstheme="majorHAnsi"/>
                <w:i/>
                <w:iCs/>
                <w:sz w:val="10"/>
                <w:szCs w:val="10"/>
              </w:rPr>
            </w:pPr>
          </w:p>
        </w:tc>
        <w:tc>
          <w:tcPr>
            <w:tcW w:w="160" w:type="dxa"/>
            <w:shd w:val="clear" w:color="auto" w:fill="auto"/>
            <w:noWrap/>
            <w:vAlign w:val="center"/>
          </w:tcPr>
          <w:p w14:paraId="3A0215D9" w14:textId="77777777" w:rsidR="00E80BA8" w:rsidRPr="0039501E" w:rsidRDefault="00E80BA8" w:rsidP="005D36ED">
            <w:pPr>
              <w:ind w:left="-45" w:firstLine="45"/>
              <w:jc w:val="center"/>
              <w:rPr>
                <w:rFonts w:asciiTheme="majorHAnsi" w:eastAsia="Times New Roman" w:hAnsiTheme="majorHAnsi" w:cstheme="majorHAnsi"/>
                <w:i/>
                <w:iCs/>
                <w:sz w:val="10"/>
                <w:szCs w:val="10"/>
              </w:rPr>
            </w:pPr>
          </w:p>
        </w:tc>
        <w:tc>
          <w:tcPr>
            <w:tcW w:w="680" w:type="dxa"/>
            <w:shd w:val="clear" w:color="auto" w:fill="auto"/>
            <w:noWrap/>
            <w:vAlign w:val="center"/>
          </w:tcPr>
          <w:p w14:paraId="7D0CF46E" w14:textId="77777777" w:rsidR="00E80BA8" w:rsidRPr="0039501E" w:rsidRDefault="00E80BA8" w:rsidP="005D36ED">
            <w:pPr>
              <w:jc w:val="right"/>
              <w:rPr>
                <w:rFonts w:asciiTheme="majorHAnsi" w:eastAsia="Times New Roman" w:hAnsiTheme="majorHAnsi" w:cstheme="majorHAnsi"/>
                <w:sz w:val="10"/>
                <w:szCs w:val="10"/>
              </w:rPr>
            </w:pPr>
          </w:p>
        </w:tc>
        <w:tc>
          <w:tcPr>
            <w:tcW w:w="1531" w:type="dxa"/>
            <w:shd w:val="clear" w:color="auto" w:fill="auto"/>
            <w:noWrap/>
            <w:vAlign w:val="center"/>
          </w:tcPr>
          <w:p w14:paraId="750A0E8D" w14:textId="77777777" w:rsidR="00E80BA8" w:rsidRPr="0039501E" w:rsidRDefault="00E80BA8" w:rsidP="005D36ED">
            <w:pPr>
              <w:jc w:val="center"/>
              <w:rPr>
                <w:rFonts w:asciiTheme="majorHAnsi" w:eastAsia="Times New Roman" w:hAnsiTheme="majorHAnsi" w:cstheme="majorHAnsi"/>
                <w:i/>
                <w:sz w:val="10"/>
                <w:szCs w:val="10"/>
              </w:rPr>
            </w:pPr>
          </w:p>
        </w:tc>
        <w:tc>
          <w:tcPr>
            <w:tcW w:w="641" w:type="dxa"/>
            <w:shd w:val="clear" w:color="auto" w:fill="auto"/>
            <w:noWrap/>
            <w:vAlign w:val="center"/>
          </w:tcPr>
          <w:p w14:paraId="1DDD3B53" w14:textId="77777777" w:rsidR="00E80BA8" w:rsidRPr="0039501E" w:rsidRDefault="00E80BA8" w:rsidP="005D36ED">
            <w:pPr>
              <w:jc w:val="right"/>
              <w:rPr>
                <w:rFonts w:asciiTheme="majorHAnsi" w:eastAsia="Times New Roman" w:hAnsiTheme="majorHAnsi" w:cstheme="majorHAnsi"/>
                <w:i/>
                <w:iCs/>
                <w:sz w:val="10"/>
                <w:szCs w:val="10"/>
              </w:rPr>
            </w:pPr>
          </w:p>
        </w:tc>
        <w:tc>
          <w:tcPr>
            <w:tcW w:w="161" w:type="dxa"/>
            <w:shd w:val="clear" w:color="auto" w:fill="auto"/>
            <w:noWrap/>
            <w:vAlign w:val="center"/>
          </w:tcPr>
          <w:p w14:paraId="4B399B9E" w14:textId="77777777" w:rsidR="00E80BA8" w:rsidRPr="0039501E" w:rsidRDefault="00E80BA8" w:rsidP="005D36ED">
            <w:pPr>
              <w:jc w:val="center"/>
              <w:rPr>
                <w:rFonts w:asciiTheme="majorHAnsi" w:eastAsia="Times New Roman" w:hAnsiTheme="majorHAnsi" w:cstheme="majorHAnsi"/>
                <w:i/>
                <w:iCs/>
                <w:sz w:val="10"/>
                <w:szCs w:val="10"/>
              </w:rPr>
            </w:pPr>
          </w:p>
        </w:tc>
        <w:tc>
          <w:tcPr>
            <w:tcW w:w="681" w:type="dxa"/>
            <w:shd w:val="clear" w:color="auto" w:fill="auto"/>
            <w:noWrap/>
            <w:vAlign w:val="center"/>
          </w:tcPr>
          <w:p w14:paraId="7C13ECA3" w14:textId="77777777" w:rsidR="00E80BA8" w:rsidRPr="0039501E" w:rsidRDefault="00E80BA8" w:rsidP="005D36ED">
            <w:pPr>
              <w:jc w:val="right"/>
              <w:rPr>
                <w:rFonts w:asciiTheme="majorHAnsi" w:eastAsia="Times New Roman" w:hAnsiTheme="majorHAnsi" w:cstheme="majorHAnsi"/>
                <w:sz w:val="10"/>
                <w:szCs w:val="10"/>
              </w:rPr>
            </w:pPr>
          </w:p>
        </w:tc>
        <w:tc>
          <w:tcPr>
            <w:tcW w:w="1532" w:type="dxa"/>
            <w:shd w:val="clear" w:color="auto" w:fill="auto"/>
            <w:noWrap/>
            <w:vAlign w:val="center"/>
          </w:tcPr>
          <w:p w14:paraId="236A2D2A" w14:textId="77777777" w:rsidR="00E80BA8" w:rsidRPr="0039501E" w:rsidRDefault="00E80BA8" w:rsidP="005D36ED">
            <w:pPr>
              <w:jc w:val="center"/>
              <w:rPr>
                <w:rFonts w:asciiTheme="majorHAnsi" w:eastAsia="Times New Roman" w:hAnsiTheme="majorHAnsi" w:cstheme="majorHAnsi"/>
                <w:i/>
                <w:sz w:val="10"/>
                <w:szCs w:val="10"/>
              </w:rPr>
            </w:pPr>
          </w:p>
        </w:tc>
        <w:tc>
          <w:tcPr>
            <w:tcW w:w="624" w:type="dxa"/>
            <w:shd w:val="clear" w:color="auto" w:fill="auto"/>
            <w:noWrap/>
            <w:vAlign w:val="center"/>
          </w:tcPr>
          <w:p w14:paraId="3B537927" w14:textId="77777777" w:rsidR="00E80BA8" w:rsidRPr="0039501E" w:rsidRDefault="00E80BA8" w:rsidP="005D36ED">
            <w:pPr>
              <w:jc w:val="right"/>
              <w:rPr>
                <w:rFonts w:asciiTheme="majorHAnsi" w:eastAsia="Times New Roman" w:hAnsiTheme="majorHAnsi" w:cstheme="majorHAnsi"/>
                <w:i/>
                <w:iCs/>
                <w:sz w:val="10"/>
                <w:szCs w:val="10"/>
              </w:rPr>
            </w:pPr>
          </w:p>
        </w:tc>
      </w:tr>
      <w:tr w:rsidR="00E80BA8" w:rsidRPr="004313E3" w14:paraId="6FF89582" w14:textId="77777777" w:rsidTr="00B22E20">
        <w:trPr>
          <w:trHeight w:val="227"/>
        </w:trPr>
        <w:tc>
          <w:tcPr>
            <w:tcW w:w="1247" w:type="dxa"/>
            <w:shd w:val="clear" w:color="auto" w:fill="auto"/>
            <w:noWrap/>
            <w:vAlign w:val="bottom"/>
            <w:hideMark/>
          </w:tcPr>
          <w:p w14:paraId="31FAB6B8" w14:textId="77777777" w:rsidR="00E80BA8" w:rsidRPr="004313E3" w:rsidRDefault="00E80BA8" w:rsidP="005D36ED">
            <w:pPr>
              <w:rPr>
                <w:rFonts w:asciiTheme="majorHAnsi" w:hAnsiTheme="majorHAnsi"/>
                <w:b/>
                <w:sz w:val="18"/>
                <w:lang w:val="en-US"/>
              </w:rPr>
            </w:pPr>
          </w:p>
        </w:tc>
        <w:tc>
          <w:tcPr>
            <w:tcW w:w="680" w:type="dxa"/>
            <w:tcBorders>
              <w:bottom w:val="single" w:sz="4" w:space="0" w:color="auto"/>
            </w:tcBorders>
            <w:shd w:val="clear" w:color="auto" w:fill="auto"/>
            <w:noWrap/>
            <w:vAlign w:val="center"/>
          </w:tcPr>
          <w:p w14:paraId="7A408CB4" w14:textId="77777777" w:rsidR="00E80BA8" w:rsidRPr="004313E3" w:rsidRDefault="00E80BA8" w:rsidP="005D36ED">
            <w:pPr>
              <w:jc w:val="right"/>
              <w:rPr>
                <w:rFonts w:asciiTheme="majorHAnsi" w:hAnsiTheme="majorHAnsi"/>
                <w:b/>
                <w:sz w:val="18"/>
              </w:rPr>
            </w:pPr>
          </w:p>
        </w:tc>
        <w:tc>
          <w:tcPr>
            <w:tcW w:w="1531" w:type="dxa"/>
            <w:tcBorders>
              <w:bottom w:val="single" w:sz="4" w:space="0" w:color="auto"/>
            </w:tcBorders>
            <w:shd w:val="clear" w:color="auto" w:fill="auto"/>
            <w:noWrap/>
            <w:vAlign w:val="center"/>
          </w:tcPr>
          <w:p w14:paraId="1962C9C2" w14:textId="77777777" w:rsidR="00E80BA8" w:rsidRPr="004313E3" w:rsidRDefault="00E80BA8" w:rsidP="005D36ED">
            <w:pPr>
              <w:jc w:val="center"/>
              <w:rPr>
                <w:rFonts w:asciiTheme="majorHAnsi" w:hAnsiTheme="majorHAnsi"/>
                <w:b/>
                <w:sz w:val="18"/>
              </w:rPr>
            </w:pPr>
            <w:r w:rsidRPr="004313E3">
              <w:rPr>
                <w:rFonts w:asciiTheme="majorHAnsi" w:hAnsiTheme="majorHAnsi"/>
                <w:b/>
                <w:i/>
                <w:sz w:val="18"/>
              </w:rPr>
              <w:t>Fresh fruits</w:t>
            </w:r>
          </w:p>
        </w:tc>
        <w:tc>
          <w:tcPr>
            <w:tcW w:w="641" w:type="dxa"/>
            <w:tcBorders>
              <w:bottom w:val="single" w:sz="4" w:space="0" w:color="auto"/>
            </w:tcBorders>
            <w:shd w:val="clear" w:color="auto" w:fill="auto"/>
            <w:noWrap/>
            <w:vAlign w:val="center"/>
          </w:tcPr>
          <w:p w14:paraId="7DE2CE65" w14:textId="77777777" w:rsidR="00E80BA8" w:rsidRPr="004313E3" w:rsidRDefault="00E80BA8" w:rsidP="005D36ED">
            <w:pPr>
              <w:jc w:val="right"/>
              <w:rPr>
                <w:rFonts w:asciiTheme="majorHAnsi" w:hAnsiTheme="majorHAnsi"/>
                <w:b/>
                <w:i/>
                <w:sz w:val="18"/>
              </w:rPr>
            </w:pPr>
          </w:p>
        </w:tc>
        <w:tc>
          <w:tcPr>
            <w:tcW w:w="160" w:type="dxa"/>
            <w:shd w:val="clear" w:color="auto" w:fill="auto"/>
            <w:noWrap/>
            <w:vAlign w:val="center"/>
            <w:hideMark/>
          </w:tcPr>
          <w:p w14:paraId="0114FE5E" w14:textId="77777777" w:rsidR="00E80BA8" w:rsidRPr="004313E3" w:rsidRDefault="00E80BA8" w:rsidP="005D36ED">
            <w:pPr>
              <w:ind w:left="-45" w:firstLine="45"/>
              <w:jc w:val="center"/>
              <w:rPr>
                <w:rFonts w:asciiTheme="majorHAnsi" w:hAnsiTheme="majorHAnsi"/>
                <w:b/>
                <w:i/>
                <w:sz w:val="16"/>
              </w:rPr>
            </w:pPr>
          </w:p>
        </w:tc>
        <w:tc>
          <w:tcPr>
            <w:tcW w:w="680" w:type="dxa"/>
            <w:tcBorders>
              <w:bottom w:val="single" w:sz="4" w:space="0" w:color="auto"/>
            </w:tcBorders>
            <w:shd w:val="clear" w:color="auto" w:fill="auto"/>
            <w:noWrap/>
            <w:vAlign w:val="center"/>
          </w:tcPr>
          <w:p w14:paraId="1D6F116D" w14:textId="77777777" w:rsidR="00E80BA8" w:rsidRPr="004313E3" w:rsidRDefault="00E80BA8" w:rsidP="005D36ED">
            <w:pPr>
              <w:jc w:val="right"/>
              <w:rPr>
                <w:rFonts w:asciiTheme="majorHAnsi" w:hAnsiTheme="majorHAnsi"/>
                <w:b/>
                <w:sz w:val="18"/>
              </w:rPr>
            </w:pPr>
          </w:p>
        </w:tc>
        <w:tc>
          <w:tcPr>
            <w:tcW w:w="1531" w:type="dxa"/>
            <w:tcBorders>
              <w:bottom w:val="single" w:sz="4" w:space="0" w:color="auto"/>
            </w:tcBorders>
            <w:shd w:val="clear" w:color="auto" w:fill="auto"/>
            <w:noWrap/>
            <w:vAlign w:val="center"/>
          </w:tcPr>
          <w:p w14:paraId="48FC3BB2" w14:textId="484C2ED7" w:rsidR="00E80BA8" w:rsidRPr="00B16FBA" w:rsidRDefault="00E80BA8" w:rsidP="00651235">
            <w:pPr>
              <w:jc w:val="center"/>
              <w:rPr>
                <w:rFonts w:asciiTheme="majorHAnsi" w:hAnsiTheme="majorHAnsi"/>
                <w:b/>
                <w:sz w:val="18"/>
                <w:lang w:val="en-US"/>
              </w:rPr>
            </w:pPr>
            <w:r w:rsidRPr="00B16FBA">
              <w:rPr>
                <w:rFonts w:asciiTheme="majorHAnsi" w:hAnsiTheme="majorHAnsi"/>
                <w:b/>
                <w:i/>
                <w:sz w:val="18"/>
                <w:lang w:val="en-US"/>
              </w:rPr>
              <w:t>Dry fruits</w:t>
            </w:r>
          </w:p>
        </w:tc>
        <w:tc>
          <w:tcPr>
            <w:tcW w:w="641" w:type="dxa"/>
            <w:tcBorders>
              <w:bottom w:val="single" w:sz="4" w:space="0" w:color="auto"/>
            </w:tcBorders>
            <w:shd w:val="clear" w:color="auto" w:fill="auto"/>
            <w:noWrap/>
            <w:vAlign w:val="center"/>
          </w:tcPr>
          <w:p w14:paraId="0F8AEA61" w14:textId="77777777" w:rsidR="00E80BA8" w:rsidRPr="00B16FBA" w:rsidRDefault="00E80BA8" w:rsidP="005D36ED">
            <w:pPr>
              <w:jc w:val="right"/>
              <w:rPr>
                <w:rFonts w:asciiTheme="majorHAnsi" w:hAnsiTheme="majorHAnsi"/>
                <w:b/>
                <w:i/>
                <w:sz w:val="18"/>
                <w:lang w:val="en-US"/>
              </w:rPr>
            </w:pPr>
          </w:p>
        </w:tc>
        <w:tc>
          <w:tcPr>
            <w:tcW w:w="161" w:type="dxa"/>
            <w:shd w:val="clear" w:color="auto" w:fill="auto"/>
            <w:noWrap/>
            <w:vAlign w:val="center"/>
          </w:tcPr>
          <w:p w14:paraId="5F4E4AC7" w14:textId="77777777" w:rsidR="00E80BA8" w:rsidRPr="00B16FBA" w:rsidRDefault="00E80BA8" w:rsidP="005D36ED">
            <w:pPr>
              <w:jc w:val="center"/>
              <w:rPr>
                <w:rFonts w:asciiTheme="majorHAnsi" w:hAnsiTheme="majorHAnsi"/>
                <w:b/>
                <w:i/>
                <w:sz w:val="18"/>
                <w:lang w:val="en-US"/>
              </w:rPr>
            </w:pPr>
          </w:p>
        </w:tc>
        <w:tc>
          <w:tcPr>
            <w:tcW w:w="681" w:type="dxa"/>
            <w:tcBorders>
              <w:bottom w:val="single" w:sz="4" w:space="0" w:color="auto"/>
            </w:tcBorders>
            <w:shd w:val="clear" w:color="auto" w:fill="auto"/>
            <w:noWrap/>
            <w:vAlign w:val="center"/>
          </w:tcPr>
          <w:p w14:paraId="59978F54" w14:textId="77777777" w:rsidR="00E80BA8" w:rsidRPr="00B16FBA" w:rsidRDefault="00E80BA8" w:rsidP="005D36ED">
            <w:pPr>
              <w:jc w:val="right"/>
              <w:rPr>
                <w:rFonts w:asciiTheme="majorHAnsi" w:hAnsiTheme="majorHAnsi"/>
                <w:b/>
                <w:sz w:val="18"/>
                <w:lang w:val="en-US"/>
              </w:rPr>
            </w:pPr>
          </w:p>
        </w:tc>
        <w:tc>
          <w:tcPr>
            <w:tcW w:w="1532" w:type="dxa"/>
            <w:tcBorders>
              <w:bottom w:val="single" w:sz="4" w:space="0" w:color="auto"/>
            </w:tcBorders>
            <w:shd w:val="clear" w:color="auto" w:fill="auto"/>
            <w:noWrap/>
            <w:vAlign w:val="center"/>
          </w:tcPr>
          <w:p w14:paraId="26627DF5" w14:textId="77777777" w:rsidR="00E80BA8" w:rsidRPr="004313E3" w:rsidRDefault="00E80BA8" w:rsidP="005D36ED">
            <w:pPr>
              <w:jc w:val="center"/>
              <w:rPr>
                <w:rFonts w:asciiTheme="majorHAnsi" w:hAnsiTheme="majorHAnsi"/>
                <w:b/>
                <w:sz w:val="18"/>
              </w:rPr>
            </w:pPr>
            <w:r w:rsidRPr="004313E3">
              <w:rPr>
                <w:rFonts w:asciiTheme="majorHAnsi" w:hAnsiTheme="majorHAnsi"/>
                <w:b/>
                <w:i/>
                <w:sz w:val="18"/>
              </w:rPr>
              <w:t>Sweets</w:t>
            </w:r>
          </w:p>
        </w:tc>
        <w:tc>
          <w:tcPr>
            <w:tcW w:w="624" w:type="dxa"/>
            <w:tcBorders>
              <w:bottom w:val="single" w:sz="4" w:space="0" w:color="auto"/>
            </w:tcBorders>
            <w:shd w:val="clear" w:color="auto" w:fill="auto"/>
            <w:noWrap/>
            <w:vAlign w:val="center"/>
          </w:tcPr>
          <w:p w14:paraId="2B86DDD2" w14:textId="77777777" w:rsidR="00E80BA8" w:rsidRPr="004313E3" w:rsidRDefault="00E80BA8" w:rsidP="005D36ED">
            <w:pPr>
              <w:jc w:val="right"/>
              <w:rPr>
                <w:rFonts w:asciiTheme="majorHAnsi" w:hAnsiTheme="majorHAnsi"/>
                <w:b/>
                <w:i/>
                <w:sz w:val="18"/>
              </w:rPr>
            </w:pPr>
          </w:p>
        </w:tc>
      </w:tr>
      <w:tr w:rsidR="00E80BA8" w:rsidRPr="004313E3" w14:paraId="20E11677" w14:textId="77777777" w:rsidTr="00B22E20">
        <w:trPr>
          <w:trHeight w:val="227"/>
        </w:trPr>
        <w:tc>
          <w:tcPr>
            <w:tcW w:w="1247" w:type="dxa"/>
            <w:shd w:val="clear" w:color="auto" w:fill="auto"/>
            <w:noWrap/>
            <w:vAlign w:val="center"/>
          </w:tcPr>
          <w:p w14:paraId="2E8C7C5C" w14:textId="77777777" w:rsidR="00E80BA8" w:rsidRPr="004313E3" w:rsidRDefault="00E80BA8" w:rsidP="005D36ED">
            <w:pPr>
              <w:rPr>
                <w:rFonts w:asciiTheme="majorHAnsi" w:hAnsiTheme="majorHAnsi"/>
                <w:b/>
                <w:sz w:val="18"/>
              </w:rPr>
            </w:pPr>
          </w:p>
        </w:tc>
        <w:tc>
          <w:tcPr>
            <w:tcW w:w="680" w:type="dxa"/>
            <w:tcBorders>
              <w:top w:val="single" w:sz="4" w:space="0" w:color="auto"/>
              <w:bottom w:val="single" w:sz="4" w:space="0" w:color="auto"/>
            </w:tcBorders>
            <w:shd w:val="clear" w:color="auto" w:fill="auto"/>
            <w:noWrap/>
            <w:vAlign w:val="center"/>
          </w:tcPr>
          <w:p w14:paraId="5E8BB10F"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30146BE9" w14:textId="61388E17"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1A7C8CDC"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c>
          <w:tcPr>
            <w:tcW w:w="160" w:type="dxa"/>
            <w:shd w:val="clear" w:color="auto" w:fill="auto"/>
            <w:noWrap/>
            <w:vAlign w:val="bottom"/>
          </w:tcPr>
          <w:p w14:paraId="373484C7" w14:textId="77777777" w:rsidR="00E80BA8" w:rsidRPr="004313E3" w:rsidRDefault="00E80BA8" w:rsidP="005D36ED">
            <w:pPr>
              <w:ind w:left="-45" w:firstLine="45"/>
              <w:jc w:val="center"/>
              <w:rPr>
                <w:rFonts w:asciiTheme="majorHAnsi" w:hAnsiTheme="majorHAnsi"/>
                <w:b/>
                <w:sz w:val="16"/>
              </w:rPr>
            </w:pPr>
          </w:p>
        </w:tc>
        <w:tc>
          <w:tcPr>
            <w:tcW w:w="680" w:type="dxa"/>
            <w:tcBorders>
              <w:top w:val="single" w:sz="4" w:space="0" w:color="auto"/>
              <w:bottom w:val="single" w:sz="4" w:space="0" w:color="auto"/>
            </w:tcBorders>
            <w:shd w:val="clear" w:color="auto" w:fill="auto"/>
            <w:noWrap/>
            <w:vAlign w:val="center"/>
          </w:tcPr>
          <w:p w14:paraId="74D68A40"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6582AFC9" w14:textId="50D47A72"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619E99A5"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c>
          <w:tcPr>
            <w:tcW w:w="161" w:type="dxa"/>
            <w:shd w:val="clear" w:color="auto" w:fill="auto"/>
            <w:noWrap/>
            <w:vAlign w:val="bottom"/>
          </w:tcPr>
          <w:p w14:paraId="1C7930CD" w14:textId="77777777" w:rsidR="00E80BA8" w:rsidRPr="004313E3" w:rsidRDefault="00E80BA8" w:rsidP="005D36ED">
            <w:pPr>
              <w:jc w:val="center"/>
              <w:rPr>
                <w:rFonts w:asciiTheme="majorHAnsi" w:hAnsiTheme="majorHAnsi"/>
                <w:b/>
                <w:sz w:val="18"/>
              </w:rPr>
            </w:pPr>
          </w:p>
        </w:tc>
        <w:tc>
          <w:tcPr>
            <w:tcW w:w="681" w:type="dxa"/>
            <w:tcBorders>
              <w:top w:val="single" w:sz="4" w:space="0" w:color="auto"/>
              <w:bottom w:val="single" w:sz="4" w:space="0" w:color="auto"/>
            </w:tcBorders>
            <w:shd w:val="clear" w:color="auto" w:fill="auto"/>
            <w:noWrap/>
            <w:vAlign w:val="center"/>
          </w:tcPr>
          <w:p w14:paraId="7051E47D" w14:textId="77777777" w:rsidR="00E80BA8" w:rsidRPr="004313E3" w:rsidRDefault="00E80BA8" w:rsidP="005D36ED">
            <w:pPr>
              <w:jc w:val="right"/>
              <w:rPr>
                <w:rFonts w:asciiTheme="majorHAnsi" w:hAnsiTheme="majorHAnsi"/>
                <w:b/>
                <w:sz w:val="18"/>
              </w:rPr>
            </w:pPr>
            <w:r w:rsidRPr="004313E3">
              <w:rPr>
                <w:rFonts w:asciiTheme="majorHAnsi" w:hAnsiTheme="majorHAnsi"/>
                <w:b/>
                <w:sz w:val="18"/>
              </w:rPr>
              <w:t>r</w:t>
            </w:r>
          </w:p>
        </w:tc>
        <w:tc>
          <w:tcPr>
            <w:tcW w:w="1532" w:type="dxa"/>
            <w:tcBorders>
              <w:top w:val="single" w:sz="4" w:space="0" w:color="auto"/>
              <w:bottom w:val="single" w:sz="4" w:space="0" w:color="auto"/>
            </w:tcBorders>
            <w:shd w:val="clear" w:color="auto" w:fill="auto"/>
            <w:noWrap/>
            <w:vAlign w:val="center"/>
          </w:tcPr>
          <w:p w14:paraId="10B77C36" w14:textId="5B86C03D" w:rsidR="00E80BA8" w:rsidRPr="004313E3" w:rsidRDefault="004B51BE" w:rsidP="005D36ED">
            <w:pPr>
              <w:jc w:val="center"/>
              <w:rPr>
                <w:rFonts w:asciiTheme="majorHAnsi" w:hAnsiTheme="majorHAnsi"/>
                <w:b/>
                <w:sz w:val="18"/>
              </w:rPr>
            </w:pPr>
            <w:r>
              <w:rPr>
                <w:rFonts w:asciiTheme="majorHAnsi" w:hAnsiTheme="majorHAnsi"/>
                <w:b/>
                <w:sz w:val="18"/>
              </w:rPr>
              <w:t>95% CI</w:t>
            </w:r>
          </w:p>
        </w:tc>
        <w:tc>
          <w:tcPr>
            <w:tcW w:w="624" w:type="dxa"/>
            <w:tcBorders>
              <w:top w:val="single" w:sz="4" w:space="0" w:color="auto"/>
              <w:bottom w:val="single" w:sz="4" w:space="0" w:color="auto"/>
            </w:tcBorders>
            <w:shd w:val="clear" w:color="auto" w:fill="auto"/>
            <w:noWrap/>
            <w:vAlign w:val="center"/>
          </w:tcPr>
          <w:p w14:paraId="6A24CD33" w14:textId="77777777" w:rsidR="00E80BA8" w:rsidRPr="004313E3" w:rsidRDefault="00E80BA8" w:rsidP="005D36ED">
            <w:pPr>
              <w:jc w:val="right"/>
              <w:rPr>
                <w:rFonts w:asciiTheme="majorHAnsi" w:hAnsiTheme="majorHAnsi"/>
                <w:b/>
                <w:i/>
                <w:sz w:val="18"/>
              </w:rPr>
            </w:pPr>
            <w:r w:rsidRPr="004313E3">
              <w:rPr>
                <w:rFonts w:asciiTheme="majorHAnsi" w:hAnsiTheme="majorHAnsi"/>
                <w:b/>
                <w:i/>
                <w:sz w:val="18"/>
              </w:rPr>
              <w:t>P</w:t>
            </w:r>
          </w:p>
        </w:tc>
      </w:tr>
      <w:tr w:rsidR="00E80BA8" w:rsidRPr="0039501E" w14:paraId="3118E883" w14:textId="77777777" w:rsidTr="00B22E20">
        <w:trPr>
          <w:trHeight w:val="227"/>
        </w:trPr>
        <w:tc>
          <w:tcPr>
            <w:tcW w:w="1247" w:type="dxa"/>
            <w:shd w:val="clear" w:color="auto" w:fill="auto"/>
            <w:noWrap/>
            <w:vAlign w:val="center"/>
          </w:tcPr>
          <w:p w14:paraId="76278D26" w14:textId="77777777" w:rsidR="00E80BA8" w:rsidRPr="0039501E" w:rsidRDefault="00E80BA8" w:rsidP="005D36ED">
            <w:pPr>
              <w:rPr>
                <w:rFonts w:asciiTheme="majorHAnsi" w:hAnsiTheme="majorHAnsi" w:cstheme="majorHAnsi"/>
                <w:sz w:val="18"/>
                <w:szCs w:val="18"/>
              </w:rPr>
            </w:pPr>
            <w:r w:rsidRPr="0039501E">
              <w:rPr>
                <w:rFonts w:asciiTheme="majorHAnsi" w:eastAsia="Times New Roman" w:hAnsiTheme="majorHAnsi" w:cstheme="majorHAnsi"/>
                <w:sz w:val="18"/>
                <w:szCs w:val="18"/>
              </w:rPr>
              <w:t>Total Se</w:t>
            </w:r>
          </w:p>
        </w:tc>
        <w:tc>
          <w:tcPr>
            <w:tcW w:w="680" w:type="dxa"/>
            <w:tcBorders>
              <w:top w:val="single" w:sz="4" w:space="0" w:color="auto"/>
            </w:tcBorders>
            <w:shd w:val="clear" w:color="auto" w:fill="auto"/>
            <w:noWrap/>
            <w:vAlign w:val="center"/>
          </w:tcPr>
          <w:p w14:paraId="665ED44D"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0.224</w:t>
            </w:r>
          </w:p>
        </w:tc>
        <w:tc>
          <w:tcPr>
            <w:tcW w:w="1531" w:type="dxa"/>
            <w:tcBorders>
              <w:top w:val="single" w:sz="4" w:space="0" w:color="auto"/>
            </w:tcBorders>
            <w:shd w:val="clear" w:color="auto" w:fill="auto"/>
            <w:noWrap/>
            <w:vAlign w:val="center"/>
          </w:tcPr>
          <w:p w14:paraId="5F038495"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(-0.058 to 0.473)</w:t>
            </w:r>
          </w:p>
        </w:tc>
        <w:tc>
          <w:tcPr>
            <w:tcW w:w="641" w:type="dxa"/>
            <w:tcBorders>
              <w:top w:val="single" w:sz="4" w:space="0" w:color="auto"/>
            </w:tcBorders>
            <w:shd w:val="clear" w:color="auto" w:fill="auto"/>
            <w:noWrap/>
            <w:vAlign w:val="center"/>
          </w:tcPr>
          <w:p w14:paraId="25023693"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0.117</w:t>
            </w:r>
          </w:p>
        </w:tc>
        <w:tc>
          <w:tcPr>
            <w:tcW w:w="160" w:type="dxa"/>
            <w:shd w:val="clear" w:color="auto" w:fill="auto"/>
            <w:noWrap/>
            <w:vAlign w:val="bottom"/>
          </w:tcPr>
          <w:p w14:paraId="60F47533"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tcBorders>
              <w:top w:val="single" w:sz="4" w:space="0" w:color="auto"/>
            </w:tcBorders>
            <w:shd w:val="clear" w:color="auto" w:fill="auto"/>
            <w:noWrap/>
            <w:vAlign w:val="center"/>
          </w:tcPr>
          <w:p w14:paraId="1D411087"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-0.016</w:t>
            </w:r>
          </w:p>
        </w:tc>
        <w:tc>
          <w:tcPr>
            <w:tcW w:w="1531" w:type="dxa"/>
            <w:tcBorders>
              <w:top w:val="single" w:sz="4" w:space="0" w:color="auto"/>
            </w:tcBorders>
            <w:shd w:val="clear" w:color="auto" w:fill="auto"/>
            <w:noWrap/>
            <w:vAlign w:val="center"/>
          </w:tcPr>
          <w:p w14:paraId="6423CD34"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(-0.293 to 0.263)</w:t>
            </w:r>
          </w:p>
        </w:tc>
        <w:tc>
          <w:tcPr>
            <w:tcW w:w="641" w:type="dxa"/>
            <w:tcBorders>
              <w:top w:val="single" w:sz="4" w:space="0" w:color="auto"/>
            </w:tcBorders>
            <w:shd w:val="clear" w:color="auto" w:fill="auto"/>
            <w:noWrap/>
            <w:vAlign w:val="center"/>
          </w:tcPr>
          <w:p w14:paraId="4C842CA4"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0.909</w:t>
            </w:r>
          </w:p>
        </w:tc>
        <w:tc>
          <w:tcPr>
            <w:tcW w:w="161" w:type="dxa"/>
            <w:shd w:val="clear" w:color="auto" w:fill="auto"/>
            <w:noWrap/>
            <w:vAlign w:val="bottom"/>
          </w:tcPr>
          <w:p w14:paraId="05B166E0" w14:textId="77777777" w:rsidR="00E80BA8" w:rsidRPr="0039501E" w:rsidRDefault="00E80BA8" w:rsidP="005D36ED">
            <w:pPr>
              <w:jc w:val="center"/>
              <w:rPr>
                <w:rFonts w:asciiTheme="majorHAnsi" w:hAnsiTheme="majorHAnsi" w:cstheme="majorHAnsi"/>
                <w:sz w:val="18"/>
                <w:szCs w:val="18"/>
              </w:rPr>
            </w:pPr>
          </w:p>
        </w:tc>
        <w:tc>
          <w:tcPr>
            <w:tcW w:w="681" w:type="dxa"/>
            <w:tcBorders>
              <w:top w:val="single" w:sz="4" w:space="0" w:color="auto"/>
            </w:tcBorders>
            <w:shd w:val="clear" w:color="auto" w:fill="auto"/>
            <w:noWrap/>
            <w:vAlign w:val="center"/>
          </w:tcPr>
          <w:p w14:paraId="01C443F2"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-0.006</w:t>
            </w:r>
          </w:p>
        </w:tc>
        <w:tc>
          <w:tcPr>
            <w:tcW w:w="1532" w:type="dxa"/>
            <w:tcBorders>
              <w:top w:val="single" w:sz="4" w:space="0" w:color="auto"/>
            </w:tcBorders>
            <w:shd w:val="clear" w:color="auto" w:fill="auto"/>
            <w:noWrap/>
            <w:vAlign w:val="center"/>
          </w:tcPr>
          <w:p w14:paraId="616F409A"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(-0.284 to 0.273)</w:t>
            </w:r>
          </w:p>
        </w:tc>
        <w:tc>
          <w:tcPr>
            <w:tcW w:w="624" w:type="dxa"/>
            <w:tcBorders>
              <w:top w:val="single" w:sz="4" w:space="0" w:color="auto"/>
            </w:tcBorders>
            <w:shd w:val="clear" w:color="auto" w:fill="auto"/>
            <w:noWrap/>
            <w:vAlign w:val="center"/>
          </w:tcPr>
          <w:p w14:paraId="040E3BCD"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0.966</w:t>
            </w:r>
          </w:p>
        </w:tc>
      </w:tr>
      <w:tr w:rsidR="00E80BA8" w:rsidRPr="0039501E" w14:paraId="3EE5C143" w14:textId="77777777" w:rsidTr="00B22E20">
        <w:trPr>
          <w:trHeight w:val="227"/>
        </w:trPr>
        <w:tc>
          <w:tcPr>
            <w:tcW w:w="1247" w:type="dxa"/>
            <w:shd w:val="clear" w:color="auto" w:fill="auto"/>
            <w:noWrap/>
            <w:vAlign w:val="center"/>
          </w:tcPr>
          <w:p w14:paraId="239CB68B" w14:textId="77777777" w:rsidR="00E80BA8" w:rsidRPr="0039501E" w:rsidRDefault="00E80BA8" w:rsidP="001E53E3">
            <w:pPr>
              <w:rPr>
                <w:rFonts w:asciiTheme="majorHAnsi" w:hAnsiTheme="majorHAnsi" w:cstheme="majorHAnsi"/>
                <w:sz w:val="18"/>
                <w:szCs w:val="18"/>
              </w:rPr>
            </w:pPr>
            <w:r w:rsidRPr="0039501E">
              <w:rPr>
                <w:rFonts w:asciiTheme="majorHAnsi" w:eastAsia="Times New Roman" w:hAnsiTheme="majorHAnsi" w:cstheme="majorHAnsi"/>
                <w:sz w:val="18"/>
                <w:szCs w:val="18"/>
              </w:rPr>
              <w:t>Organic Se</w:t>
            </w:r>
          </w:p>
        </w:tc>
        <w:tc>
          <w:tcPr>
            <w:tcW w:w="680" w:type="dxa"/>
            <w:shd w:val="clear" w:color="auto" w:fill="auto"/>
            <w:noWrap/>
            <w:vAlign w:val="center"/>
          </w:tcPr>
          <w:p w14:paraId="4E13BAE0" w14:textId="77777777" w:rsidR="00E80BA8" w:rsidRPr="0039501E" w:rsidRDefault="00E80BA8" w:rsidP="005D36ED">
            <w:pPr>
              <w:jc w:val="right"/>
              <w:rPr>
                <w:rFonts w:asciiTheme="majorHAnsi" w:hAnsiTheme="majorHAnsi" w:cstheme="majorHAnsi"/>
                <w:sz w:val="18"/>
                <w:szCs w:val="18"/>
                <w:lang w:val="en-US"/>
              </w:rPr>
            </w:pPr>
            <w:r w:rsidRPr="0039501E">
              <w:rPr>
                <w:rFonts w:asciiTheme="majorHAnsi" w:hAnsiTheme="majorHAnsi" w:cstheme="majorHAnsi"/>
                <w:sz w:val="18"/>
                <w:szCs w:val="18"/>
                <w:lang w:val="en-US"/>
              </w:rPr>
              <w:t>-0.042</w:t>
            </w:r>
          </w:p>
        </w:tc>
        <w:tc>
          <w:tcPr>
            <w:tcW w:w="1531" w:type="dxa"/>
            <w:shd w:val="clear" w:color="auto" w:fill="auto"/>
            <w:noWrap/>
            <w:vAlign w:val="center"/>
          </w:tcPr>
          <w:p w14:paraId="65F50F0C" w14:textId="77777777" w:rsidR="00E80BA8" w:rsidRPr="0039501E" w:rsidRDefault="00E80BA8" w:rsidP="005D36ED">
            <w:pPr>
              <w:jc w:val="center"/>
              <w:rPr>
                <w:rFonts w:asciiTheme="majorHAnsi" w:hAnsiTheme="majorHAnsi" w:cstheme="majorHAnsi"/>
                <w:sz w:val="18"/>
                <w:szCs w:val="18"/>
                <w:lang w:val="en-US"/>
              </w:rPr>
            </w:pPr>
            <w:r w:rsidRPr="0039501E">
              <w:rPr>
                <w:rFonts w:asciiTheme="majorHAnsi" w:hAnsiTheme="majorHAnsi" w:cstheme="majorHAnsi"/>
                <w:sz w:val="18"/>
                <w:szCs w:val="18"/>
                <w:lang w:val="en-US"/>
              </w:rPr>
              <w:t>(-0.317 to 0.239)</w:t>
            </w:r>
          </w:p>
        </w:tc>
        <w:tc>
          <w:tcPr>
            <w:tcW w:w="641" w:type="dxa"/>
            <w:shd w:val="clear" w:color="auto" w:fill="auto"/>
            <w:noWrap/>
            <w:vAlign w:val="center"/>
          </w:tcPr>
          <w:p w14:paraId="054F19E0" w14:textId="77777777" w:rsidR="00E80BA8" w:rsidRPr="0039501E" w:rsidRDefault="00E80BA8" w:rsidP="005D36ED">
            <w:pPr>
              <w:jc w:val="right"/>
              <w:rPr>
                <w:rFonts w:asciiTheme="majorHAnsi" w:hAnsiTheme="majorHAnsi" w:cstheme="majorHAnsi"/>
                <w:i/>
                <w:sz w:val="18"/>
                <w:szCs w:val="18"/>
                <w:lang w:val="en-US"/>
              </w:rPr>
            </w:pPr>
            <w:r w:rsidRPr="0039501E">
              <w:rPr>
                <w:rFonts w:asciiTheme="majorHAnsi" w:hAnsiTheme="majorHAnsi" w:cstheme="majorHAnsi"/>
                <w:i/>
                <w:iCs/>
                <w:sz w:val="18"/>
                <w:szCs w:val="18"/>
                <w:lang w:val="en-US"/>
              </w:rPr>
              <w:t>0.770</w:t>
            </w:r>
          </w:p>
        </w:tc>
        <w:tc>
          <w:tcPr>
            <w:tcW w:w="160" w:type="dxa"/>
            <w:shd w:val="clear" w:color="auto" w:fill="auto"/>
            <w:noWrap/>
            <w:vAlign w:val="bottom"/>
          </w:tcPr>
          <w:p w14:paraId="46A06A09" w14:textId="77777777" w:rsidR="00E80BA8" w:rsidRPr="0039501E" w:rsidRDefault="00E80BA8" w:rsidP="005D36ED">
            <w:pPr>
              <w:ind w:left="-45" w:firstLine="45"/>
              <w:jc w:val="center"/>
              <w:rPr>
                <w:rFonts w:asciiTheme="majorHAnsi" w:hAnsiTheme="majorHAnsi" w:cstheme="majorHAnsi"/>
                <w:sz w:val="16"/>
                <w:szCs w:val="18"/>
                <w:lang w:val="en-US"/>
              </w:rPr>
            </w:pPr>
          </w:p>
        </w:tc>
        <w:tc>
          <w:tcPr>
            <w:tcW w:w="680" w:type="dxa"/>
            <w:shd w:val="clear" w:color="auto" w:fill="auto"/>
            <w:noWrap/>
            <w:vAlign w:val="center"/>
          </w:tcPr>
          <w:p w14:paraId="1310B5F0" w14:textId="77777777" w:rsidR="00E80BA8" w:rsidRPr="0039501E" w:rsidRDefault="00E80BA8" w:rsidP="005D36ED">
            <w:pPr>
              <w:jc w:val="right"/>
              <w:rPr>
                <w:rFonts w:asciiTheme="majorHAnsi" w:hAnsiTheme="majorHAnsi" w:cstheme="majorHAnsi"/>
                <w:sz w:val="18"/>
                <w:szCs w:val="18"/>
                <w:lang w:val="en-US"/>
              </w:rPr>
            </w:pPr>
            <w:r w:rsidRPr="0039501E">
              <w:rPr>
                <w:rFonts w:asciiTheme="majorHAnsi" w:hAnsiTheme="majorHAnsi" w:cstheme="majorHAnsi"/>
                <w:sz w:val="18"/>
                <w:szCs w:val="18"/>
                <w:lang w:val="en-US"/>
              </w:rPr>
              <w:t>-0.209</w:t>
            </w:r>
          </w:p>
        </w:tc>
        <w:tc>
          <w:tcPr>
            <w:tcW w:w="1531" w:type="dxa"/>
            <w:shd w:val="clear" w:color="auto" w:fill="auto"/>
            <w:noWrap/>
            <w:vAlign w:val="center"/>
          </w:tcPr>
          <w:p w14:paraId="0320636D" w14:textId="77777777" w:rsidR="00E80BA8" w:rsidRPr="0039501E" w:rsidRDefault="00E80BA8" w:rsidP="005D36ED">
            <w:pPr>
              <w:jc w:val="center"/>
              <w:rPr>
                <w:rFonts w:asciiTheme="majorHAnsi" w:hAnsiTheme="majorHAnsi" w:cstheme="majorHAnsi"/>
                <w:sz w:val="18"/>
                <w:szCs w:val="18"/>
                <w:lang w:val="en-US"/>
              </w:rPr>
            </w:pPr>
            <w:r w:rsidRPr="0039501E">
              <w:rPr>
                <w:rFonts w:asciiTheme="majorHAnsi" w:hAnsiTheme="majorHAnsi" w:cstheme="majorHAnsi"/>
                <w:sz w:val="18"/>
                <w:szCs w:val="18"/>
                <w:lang w:val="en-US"/>
              </w:rPr>
              <w:t>(-0.461 to 0.074)</w:t>
            </w:r>
          </w:p>
        </w:tc>
        <w:tc>
          <w:tcPr>
            <w:tcW w:w="641" w:type="dxa"/>
            <w:shd w:val="clear" w:color="auto" w:fill="auto"/>
            <w:noWrap/>
            <w:vAlign w:val="center"/>
          </w:tcPr>
          <w:p w14:paraId="0C92F8A9" w14:textId="77777777" w:rsidR="00E80BA8" w:rsidRPr="0039501E" w:rsidRDefault="00E80BA8" w:rsidP="005D36ED">
            <w:pPr>
              <w:jc w:val="right"/>
              <w:rPr>
                <w:rFonts w:asciiTheme="majorHAnsi" w:hAnsiTheme="majorHAnsi" w:cstheme="majorHAnsi"/>
                <w:i/>
                <w:sz w:val="18"/>
                <w:szCs w:val="18"/>
                <w:lang w:val="en-US"/>
              </w:rPr>
            </w:pPr>
            <w:r w:rsidRPr="0039501E">
              <w:rPr>
                <w:rFonts w:asciiTheme="majorHAnsi" w:hAnsiTheme="majorHAnsi" w:cstheme="majorHAnsi"/>
                <w:i/>
                <w:iCs/>
                <w:sz w:val="18"/>
                <w:szCs w:val="18"/>
                <w:lang w:val="en-US"/>
              </w:rPr>
              <w:t>0.145</w:t>
            </w:r>
          </w:p>
        </w:tc>
        <w:tc>
          <w:tcPr>
            <w:tcW w:w="161" w:type="dxa"/>
            <w:shd w:val="clear" w:color="auto" w:fill="auto"/>
            <w:noWrap/>
            <w:vAlign w:val="bottom"/>
          </w:tcPr>
          <w:p w14:paraId="7D5A1760" w14:textId="77777777" w:rsidR="00E80BA8" w:rsidRPr="0039501E" w:rsidRDefault="00E80BA8" w:rsidP="005D36ED">
            <w:pPr>
              <w:jc w:val="center"/>
              <w:rPr>
                <w:rFonts w:asciiTheme="majorHAnsi" w:hAnsiTheme="majorHAnsi" w:cstheme="majorHAnsi"/>
                <w:sz w:val="18"/>
                <w:szCs w:val="18"/>
                <w:lang w:val="en-US"/>
              </w:rPr>
            </w:pPr>
          </w:p>
        </w:tc>
        <w:tc>
          <w:tcPr>
            <w:tcW w:w="681" w:type="dxa"/>
            <w:shd w:val="clear" w:color="auto" w:fill="auto"/>
            <w:noWrap/>
            <w:vAlign w:val="center"/>
          </w:tcPr>
          <w:p w14:paraId="043FC69D" w14:textId="77777777" w:rsidR="00E80BA8" w:rsidRPr="0039501E" w:rsidRDefault="00E80BA8" w:rsidP="005D36ED">
            <w:pPr>
              <w:jc w:val="right"/>
              <w:rPr>
                <w:rFonts w:asciiTheme="majorHAnsi" w:hAnsiTheme="majorHAnsi" w:cstheme="majorHAnsi"/>
                <w:sz w:val="18"/>
                <w:szCs w:val="18"/>
                <w:lang w:val="en-US"/>
              </w:rPr>
            </w:pPr>
            <w:r w:rsidRPr="0039501E">
              <w:rPr>
                <w:rFonts w:asciiTheme="majorHAnsi" w:hAnsiTheme="majorHAnsi" w:cstheme="majorHAnsi"/>
                <w:sz w:val="18"/>
                <w:szCs w:val="18"/>
                <w:lang w:val="en-US"/>
              </w:rPr>
              <w:t>0.041</w:t>
            </w:r>
          </w:p>
        </w:tc>
        <w:tc>
          <w:tcPr>
            <w:tcW w:w="1532" w:type="dxa"/>
            <w:shd w:val="clear" w:color="auto" w:fill="auto"/>
            <w:noWrap/>
            <w:vAlign w:val="center"/>
          </w:tcPr>
          <w:p w14:paraId="1DB32C42" w14:textId="5A93A6C6" w:rsidR="00E80BA8" w:rsidRPr="0039501E" w:rsidRDefault="008B3871" w:rsidP="005D36ED">
            <w:pPr>
              <w:jc w:val="center"/>
              <w:rPr>
                <w:rFonts w:asciiTheme="majorHAnsi" w:hAnsiTheme="majorHAnsi" w:cstheme="majorHAnsi"/>
                <w:sz w:val="18"/>
                <w:szCs w:val="18"/>
                <w:lang w:val="en-US"/>
              </w:rPr>
            </w:pPr>
            <w:r>
              <w:rPr>
                <w:rFonts w:asciiTheme="majorHAnsi" w:hAnsiTheme="majorHAnsi" w:cstheme="majorHAnsi"/>
                <w:sz w:val="18"/>
                <w:szCs w:val="18"/>
                <w:lang w:val="en-US"/>
              </w:rPr>
              <w:t>(</w:t>
            </w:r>
            <w:r w:rsidR="00E80BA8" w:rsidRPr="0039501E">
              <w:rPr>
                <w:rFonts w:asciiTheme="majorHAnsi" w:hAnsiTheme="majorHAnsi" w:cstheme="majorHAnsi"/>
                <w:sz w:val="18"/>
                <w:szCs w:val="18"/>
                <w:lang w:val="en-US"/>
              </w:rPr>
              <w:t>-0.240 to 0.316)</w:t>
            </w:r>
          </w:p>
        </w:tc>
        <w:tc>
          <w:tcPr>
            <w:tcW w:w="624" w:type="dxa"/>
            <w:shd w:val="clear" w:color="auto" w:fill="auto"/>
            <w:noWrap/>
            <w:vAlign w:val="center"/>
          </w:tcPr>
          <w:p w14:paraId="7DB5B4CB" w14:textId="77777777" w:rsidR="00E80BA8" w:rsidRPr="0039501E" w:rsidRDefault="00E80BA8" w:rsidP="005D36ED">
            <w:pPr>
              <w:jc w:val="right"/>
              <w:rPr>
                <w:rFonts w:asciiTheme="majorHAnsi" w:hAnsiTheme="majorHAnsi" w:cstheme="majorHAnsi"/>
                <w:i/>
                <w:sz w:val="18"/>
                <w:szCs w:val="18"/>
                <w:lang w:val="en-US"/>
              </w:rPr>
            </w:pPr>
            <w:r w:rsidRPr="0039501E">
              <w:rPr>
                <w:rFonts w:asciiTheme="majorHAnsi" w:hAnsiTheme="majorHAnsi" w:cstheme="majorHAnsi"/>
                <w:i/>
                <w:iCs/>
                <w:sz w:val="18"/>
                <w:szCs w:val="18"/>
                <w:lang w:val="en-US"/>
              </w:rPr>
              <w:t>0.778</w:t>
            </w:r>
          </w:p>
        </w:tc>
      </w:tr>
      <w:tr w:rsidR="00E80BA8" w:rsidRPr="0039501E" w14:paraId="02F56C28" w14:textId="77777777" w:rsidTr="00B22E20">
        <w:trPr>
          <w:trHeight w:val="227"/>
        </w:trPr>
        <w:tc>
          <w:tcPr>
            <w:tcW w:w="1247" w:type="dxa"/>
            <w:shd w:val="clear" w:color="auto" w:fill="auto"/>
            <w:noWrap/>
            <w:vAlign w:val="center"/>
          </w:tcPr>
          <w:p w14:paraId="0F340860" w14:textId="77777777" w:rsidR="00E80BA8" w:rsidRPr="0039501E" w:rsidRDefault="00E80BA8" w:rsidP="005D36ED">
            <w:pPr>
              <w:ind w:left="213"/>
              <w:rPr>
                <w:rFonts w:asciiTheme="majorHAnsi" w:hAnsiTheme="majorHAnsi" w:cstheme="majorHAnsi"/>
                <w:sz w:val="18"/>
                <w:szCs w:val="18"/>
                <w:lang w:val="en-US"/>
              </w:rPr>
            </w:pPr>
            <w:r w:rsidRPr="0039501E">
              <w:rPr>
                <w:rFonts w:asciiTheme="majorHAnsi" w:eastAsia="Times New Roman" w:hAnsiTheme="majorHAnsi" w:cstheme="majorHAnsi"/>
                <w:sz w:val="18"/>
                <w:szCs w:val="18"/>
                <w:lang w:val="en-US"/>
              </w:rPr>
              <w:t>Se-SelenoP</w:t>
            </w:r>
          </w:p>
        </w:tc>
        <w:tc>
          <w:tcPr>
            <w:tcW w:w="680" w:type="dxa"/>
            <w:shd w:val="clear" w:color="auto" w:fill="auto"/>
            <w:noWrap/>
            <w:vAlign w:val="center"/>
          </w:tcPr>
          <w:p w14:paraId="5A3206F7" w14:textId="77777777" w:rsidR="00E80BA8" w:rsidRPr="0039501E" w:rsidRDefault="00E80BA8" w:rsidP="005D36ED">
            <w:pPr>
              <w:jc w:val="right"/>
              <w:rPr>
                <w:rFonts w:asciiTheme="majorHAnsi" w:hAnsiTheme="majorHAnsi" w:cstheme="majorHAnsi"/>
                <w:sz w:val="18"/>
                <w:szCs w:val="18"/>
                <w:lang w:val="en-US"/>
              </w:rPr>
            </w:pPr>
            <w:r w:rsidRPr="0039501E">
              <w:rPr>
                <w:rFonts w:asciiTheme="majorHAnsi" w:hAnsiTheme="majorHAnsi" w:cstheme="majorHAnsi"/>
                <w:sz w:val="18"/>
                <w:szCs w:val="18"/>
                <w:lang w:val="en-US"/>
              </w:rPr>
              <w:t>-0.212</w:t>
            </w:r>
          </w:p>
        </w:tc>
        <w:tc>
          <w:tcPr>
            <w:tcW w:w="1531" w:type="dxa"/>
            <w:shd w:val="clear" w:color="auto" w:fill="auto"/>
            <w:noWrap/>
            <w:vAlign w:val="center"/>
          </w:tcPr>
          <w:p w14:paraId="4C42257F" w14:textId="77777777" w:rsidR="00E80BA8" w:rsidRPr="0039501E" w:rsidRDefault="00E80BA8" w:rsidP="005D36ED">
            <w:pPr>
              <w:jc w:val="center"/>
              <w:rPr>
                <w:rFonts w:asciiTheme="majorHAnsi" w:hAnsiTheme="majorHAnsi" w:cstheme="majorHAnsi"/>
                <w:sz w:val="18"/>
                <w:szCs w:val="18"/>
                <w:lang w:val="en-US"/>
              </w:rPr>
            </w:pPr>
            <w:r w:rsidRPr="0039501E">
              <w:rPr>
                <w:rFonts w:asciiTheme="majorHAnsi" w:hAnsiTheme="majorHAnsi" w:cstheme="majorHAnsi"/>
                <w:sz w:val="18"/>
                <w:szCs w:val="18"/>
                <w:lang w:val="en-US"/>
              </w:rPr>
              <w:t>(-0.463 to 0.070)</w:t>
            </w:r>
          </w:p>
        </w:tc>
        <w:tc>
          <w:tcPr>
            <w:tcW w:w="641" w:type="dxa"/>
            <w:shd w:val="clear" w:color="auto" w:fill="auto"/>
            <w:noWrap/>
            <w:vAlign w:val="center"/>
          </w:tcPr>
          <w:p w14:paraId="20A544F7"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0.138</w:t>
            </w:r>
          </w:p>
        </w:tc>
        <w:tc>
          <w:tcPr>
            <w:tcW w:w="160" w:type="dxa"/>
            <w:shd w:val="clear" w:color="auto" w:fill="auto"/>
            <w:noWrap/>
            <w:vAlign w:val="bottom"/>
          </w:tcPr>
          <w:p w14:paraId="7F538AAC"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42FBEB9C"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-0.112</w:t>
            </w:r>
          </w:p>
        </w:tc>
        <w:tc>
          <w:tcPr>
            <w:tcW w:w="1531" w:type="dxa"/>
            <w:shd w:val="clear" w:color="auto" w:fill="auto"/>
            <w:noWrap/>
            <w:vAlign w:val="center"/>
          </w:tcPr>
          <w:p w14:paraId="558A94B7"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(-0.379 to 0.172)</w:t>
            </w:r>
          </w:p>
        </w:tc>
        <w:tc>
          <w:tcPr>
            <w:tcW w:w="641" w:type="dxa"/>
            <w:shd w:val="clear" w:color="auto" w:fill="auto"/>
            <w:noWrap/>
            <w:vAlign w:val="center"/>
          </w:tcPr>
          <w:p w14:paraId="4078108A"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0.438</w:t>
            </w:r>
          </w:p>
        </w:tc>
        <w:tc>
          <w:tcPr>
            <w:tcW w:w="161" w:type="dxa"/>
            <w:shd w:val="clear" w:color="auto" w:fill="auto"/>
            <w:noWrap/>
            <w:vAlign w:val="bottom"/>
          </w:tcPr>
          <w:p w14:paraId="591F52BA"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21B5862F"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0.128</w:t>
            </w:r>
          </w:p>
        </w:tc>
        <w:tc>
          <w:tcPr>
            <w:tcW w:w="1532" w:type="dxa"/>
            <w:shd w:val="clear" w:color="auto" w:fill="auto"/>
            <w:noWrap/>
            <w:vAlign w:val="center"/>
          </w:tcPr>
          <w:p w14:paraId="4BE98008"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(-0.156 to 0.393)</w:t>
            </w:r>
          </w:p>
        </w:tc>
        <w:tc>
          <w:tcPr>
            <w:tcW w:w="624" w:type="dxa"/>
            <w:shd w:val="clear" w:color="auto" w:fill="auto"/>
            <w:noWrap/>
            <w:vAlign w:val="center"/>
          </w:tcPr>
          <w:p w14:paraId="57E18D45"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0.374</w:t>
            </w:r>
          </w:p>
        </w:tc>
      </w:tr>
      <w:tr w:rsidR="00E80BA8" w:rsidRPr="0039501E" w14:paraId="2FFE5923" w14:textId="77777777" w:rsidTr="00B22E20">
        <w:trPr>
          <w:trHeight w:val="227"/>
        </w:trPr>
        <w:tc>
          <w:tcPr>
            <w:tcW w:w="1247" w:type="dxa"/>
            <w:shd w:val="clear" w:color="auto" w:fill="auto"/>
            <w:noWrap/>
            <w:vAlign w:val="center"/>
          </w:tcPr>
          <w:p w14:paraId="1C42F713" w14:textId="77777777" w:rsidR="00E80BA8" w:rsidRPr="0039501E" w:rsidRDefault="00E80BA8" w:rsidP="005D36ED">
            <w:pPr>
              <w:ind w:left="213"/>
              <w:rPr>
                <w:rFonts w:asciiTheme="majorHAnsi" w:hAnsiTheme="majorHAnsi" w:cstheme="majorHAnsi"/>
                <w:sz w:val="18"/>
                <w:szCs w:val="18"/>
              </w:rPr>
            </w:pPr>
            <w:r w:rsidRPr="0039501E">
              <w:rPr>
                <w:rFonts w:asciiTheme="majorHAnsi" w:eastAsia="Times New Roman" w:hAnsiTheme="majorHAnsi" w:cstheme="majorHAnsi"/>
                <w:sz w:val="18"/>
                <w:szCs w:val="18"/>
              </w:rPr>
              <w:t>Se-Met</w:t>
            </w:r>
          </w:p>
        </w:tc>
        <w:tc>
          <w:tcPr>
            <w:tcW w:w="680" w:type="dxa"/>
            <w:shd w:val="clear" w:color="auto" w:fill="auto"/>
            <w:noWrap/>
            <w:vAlign w:val="center"/>
          </w:tcPr>
          <w:p w14:paraId="500D64C0"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0.016</w:t>
            </w:r>
          </w:p>
        </w:tc>
        <w:tc>
          <w:tcPr>
            <w:tcW w:w="1531" w:type="dxa"/>
            <w:shd w:val="clear" w:color="auto" w:fill="auto"/>
            <w:noWrap/>
            <w:vAlign w:val="center"/>
          </w:tcPr>
          <w:p w14:paraId="2CDF0A38"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(-0.264 to 0.293)</w:t>
            </w:r>
          </w:p>
        </w:tc>
        <w:tc>
          <w:tcPr>
            <w:tcW w:w="641" w:type="dxa"/>
            <w:shd w:val="clear" w:color="auto" w:fill="auto"/>
            <w:noWrap/>
            <w:vAlign w:val="center"/>
          </w:tcPr>
          <w:p w14:paraId="0397D27A"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0.914</w:t>
            </w:r>
          </w:p>
        </w:tc>
        <w:tc>
          <w:tcPr>
            <w:tcW w:w="160" w:type="dxa"/>
            <w:shd w:val="clear" w:color="auto" w:fill="auto"/>
            <w:noWrap/>
            <w:vAlign w:val="bottom"/>
          </w:tcPr>
          <w:p w14:paraId="72723469"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225192C9"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-0.151</w:t>
            </w:r>
          </w:p>
        </w:tc>
        <w:tc>
          <w:tcPr>
            <w:tcW w:w="1531" w:type="dxa"/>
            <w:shd w:val="clear" w:color="auto" w:fill="auto"/>
            <w:noWrap/>
            <w:vAlign w:val="center"/>
          </w:tcPr>
          <w:p w14:paraId="2E78FF90"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(-0.412 to 0.133)</w:t>
            </w:r>
          </w:p>
        </w:tc>
        <w:tc>
          <w:tcPr>
            <w:tcW w:w="641" w:type="dxa"/>
            <w:shd w:val="clear" w:color="auto" w:fill="auto"/>
            <w:noWrap/>
            <w:vAlign w:val="center"/>
          </w:tcPr>
          <w:p w14:paraId="72F10948"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0.294</w:t>
            </w:r>
          </w:p>
        </w:tc>
        <w:tc>
          <w:tcPr>
            <w:tcW w:w="161" w:type="dxa"/>
            <w:shd w:val="clear" w:color="auto" w:fill="auto"/>
            <w:noWrap/>
            <w:vAlign w:val="bottom"/>
          </w:tcPr>
          <w:p w14:paraId="23FE046C"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62FC610C"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0.120</w:t>
            </w:r>
          </w:p>
        </w:tc>
        <w:tc>
          <w:tcPr>
            <w:tcW w:w="1532" w:type="dxa"/>
            <w:shd w:val="clear" w:color="auto" w:fill="auto"/>
            <w:noWrap/>
            <w:vAlign w:val="center"/>
          </w:tcPr>
          <w:p w14:paraId="072403F2"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(-0.164 to 0.385)</w:t>
            </w:r>
          </w:p>
        </w:tc>
        <w:tc>
          <w:tcPr>
            <w:tcW w:w="624" w:type="dxa"/>
            <w:shd w:val="clear" w:color="auto" w:fill="auto"/>
            <w:noWrap/>
            <w:vAlign w:val="center"/>
          </w:tcPr>
          <w:p w14:paraId="0BB814B0"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0.408</w:t>
            </w:r>
          </w:p>
        </w:tc>
      </w:tr>
      <w:tr w:rsidR="00E80BA8" w:rsidRPr="0039501E" w14:paraId="18F7B8EF" w14:textId="77777777" w:rsidTr="00B22E20">
        <w:trPr>
          <w:trHeight w:val="227"/>
        </w:trPr>
        <w:tc>
          <w:tcPr>
            <w:tcW w:w="1247" w:type="dxa"/>
            <w:shd w:val="clear" w:color="auto" w:fill="auto"/>
            <w:noWrap/>
            <w:vAlign w:val="center"/>
          </w:tcPr>
          <w:p w14:paraId="4BAE6C34" w14:textId="77777777" w:rsidR="00E80BA8" w:rsidRPr="0039501E" w:rsidRDefault="00E80BA8" w:rsidP="005D36ED">
            <w:pPr>
              <w:ind w:left="213"/>
              <w:rPr>
                <w:rFonts w:asciiTheme="majorHAnsi" w:hAnsiTheme="majorHAnsi" w:cstheme="majorHAnsi"/>
                <w:sz w:val="18"/>
                <w:szCs w:val="18"/>
              </w:rPr>
            </w:pPr>
            <w:r w:rsidRPr="0039501E">
              <w:rPr>
                <w:rFonts w:asciiTheme="majorHAnsi" w:eastAsia="Times New Roman" w:hAnsiTheme="majorHAnsi" w:cstheme="majorHAnsi"/>
                <w:sz w:val="18"/>
                <w:szCs w:val="18"/>
              </w:rPr>
              <w:t>Se-Cys</w:t>
            </w:r>
          </w:p>
        </w:tc>
        <w:tc>
          <w:tcPr>
            <w:tcW w:w="680" w:type="dxa"/>
            <w:shd w:val="clear" w:color="auto" w:fill="auto"/>
            <w:noWrap/>
            <w:vAlign w:val="center"/>
          </w:tcPr>
          <w:p w14:paraId="7D79F495"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0.484</w:t>
            </w:r>
          </w:p>
        </w:tc>
        <w:tc>
          <w:tcPr>
            <w:tcW w:w="1531" w:type="dxa"/>
            <w:shd w:val="clear" w:color="auto" w:fill="auto"/>
            <w:noWrap/>
            <w:vAlign w:val="center"/>
          </w:tcPr>
          <w:p w14:paraId="4AA8F555"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(0.238 to 0.672)</w:t>
            </w:r>
          </w:p>
        </w:tc>
        <w:tc>
          <w:tcPr>
            <w:tcW w:w="641" w:type="dxa"/>
            <w:shd w:val="clear" w:color="auto" w:fill="auto"/>
            <w:noWrap/>
            <w:vAlign w:val="center"/>
          </w:tcPr>
          <w:p w14:paraId="4ED8ABCC"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&lt;0.001</w:t>
            </w:r>
          </w:p>
        </w:tc>
        <w:tc>
          <w:tcPr>
            <w:tcW w:w="160" w:type="dxa"/>
            <w:shd w:val="clear" w:color="auto" w:fill="auto"/>
            <w:noWrap/>
            <w:vAlign w:val="bottom"/>
          </w:tcPr>
          <w:p w14:paraId="69439CDB"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61E55F0A"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-0.074</w:t>
            </w:r>
          </w:p>
        </w:tc>
        <w:tc>
          <w:tcPr>
            <w:tcW w:w="1531" w:type="dxa"/>
            <w:shd w:val="clear" w:color="auto" w:fill="auto"/>
            <w:noWrap/>
            <w:vAlign w:val="center"/>
          </w:tcPr>
          <w:p w14:paraId="377BE889"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(-0.345 to 0.209)</w:t>
            </w:r>
          </w:p>
        </w:tc>
        <w:tc>
          <w:tcPr>
            <w:tcW w:w="641" w:type="dxa"/>
            <w:shd w:val="clear" w:color="auto" w:fill="auto"/>
            <w:noWrap/>
            <w:vAlign w:val="center"/>
          </w:tcPr>
          <w:p w14:paraId="2794AACF"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0.609</w:t>
            </w:r>
          </w:p>
        </w:tc>
        <w:tc>
          <w:tcPr>
            <w:tcW w:w="161" w:type="dxa"/>
            <w:shd w:val="clear" w:color="auto" w:fill="auto"/>
            <w:noWrap/>
            <w:vAlign w:val="bottom"/>
          </w:tcPr>
          <w:p w14:paraId="0D699547"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2690829C"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-0.425</w:t>
            </w:r>
          </w:p>
        </w:tc>
        <w:tc>
          <w:tcPr>
            <w:tcW w:w="1532" w:type="dxa"/>
            <w:shd w:val="clear" w:color="auto" w:fill="auto"/>
            <w:noWrap/>
            <w:vAlign w:val="center"/>
          </w:tcPr>
          <w:p w14:paraId="10EF6EE5"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(-0.629 to -0.166)</w:t>
            </w:r>
          </w:p>
        </w:tc>
        <w:tc>
          <w:tcPr>
            <w:tcW w:w="624" w:type="dxa"/>
            <w:shd w:val="clear" w:color="auto" w:fill="auto"/>
            <w:noWrap/>
            <w:vAlign w:val="center"/>
          </w:tcPr>
          <w:p w14:paraId="4C7E00F6"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0.002</w:t>
            </w:r>
          </w:p>
        </w:tc>
      </w:tr>
      <w:tr w:rsidR="00E80BA8" w:rsidRPr="0039501E" w14:paraId="10CB99A6" w14:textId="77777777" w:rsidTr="00B22E20">
        <w:trPr>
          <w:trHeight w:val="227"/>
        </w:trPr>
        <w:tc>
          <w:tcPr>
            <w:tcW w:w="1247" w:type="dxa"/>
            <w:shd w:val="clear" w:color="auto" w:fill="auto"/>
            <w:noWrap/>
            <w:vAlign w:val="center"/>
          </w:tcPr>
          <w:p w14:paraId="727E5AF3" w14:textId="77777777" w:rsidR="00E80BA8" w:rsidRPr="0039501E" w:rsidRDefault="00E80BA8" w:rsidP="005D36ED">
            <w:pPr>
              <w:ind w:left="213"/>
              <w:rPr>
                <w:rFonts w:asciiTheme="majorHAnsi" w:hAnsiTheme="majorHAnsi" w:cstheme="majorHAnsi"/>
                <w:sz w:val="18"/>
                <w:szCs w:val="18"/>
              </w:rPr>
            </w:pPr>
            <w:r w:rsidRPr="0039501E">
              <w:rPr>
                <w:rFonts w:asciiTheme="majorHAnsi" w:eastAsia="Times New Roman" w:hAnsiTheme="majorHAnsi" w:cstheme="majorHAnsi"/>
                <w:sz w:val="18"/>
                <w:szCs w:val="18"/>
              </w:rPr>
              <w:t>Se-GPX</w:t>
            </w:r>
          </w:p>
        </w:tc>
        <w:tc>
          <w:tcPr>
            <w:tcW w:w="680" w:type="dxa"/>
            <w:shd w:val="clear" w:color="auto" w:fill="auto"/>
            <w:noWrap/>
            <w:vAlign w:val="center"/>
          </w:tcPr>
          <w:p w14:paraId="747409F8"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0.114</w:t>
            </w:r>
          </w:p>
        </w:tc>
        <w:tc>
          <w:tcPr>
            <w:tcW w:w="1531" w:type="dxa"/>
            <w:shd w:val="clear" w:color="auto" w:fill="auto"/>
            <w:noWrap/>
            <w:vAlign w:val="center"/>
          </w:tcPr>
          <w:p w14:paraId="22AF6C4D"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(-0.170 to 0.380)</w:t>
            </w:r>
          </w:p>
        </w:tc>
        <w:tc>
          <w:tcPr>
            <w:tcW w:w="641" w:type="dxa"/>
            <w:shd w:val="clear" w:color="auto" w:fill="auto"/>
            <w:noWrap/>
            <w:vAlign w:val="center"/>
          </w:tcPr>
          <w:p w14:paraId="3EDA8D88"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0.430</w:t>
            </w:r>
          </w:p>
        </w:tc>
        <w:tc>
          <w:tcPr>
            <w:tcW w:w="160" w:type="dxa"/>
            <w:shd w:val="clear" w:color="auto" w:fill="auto"/>
            <w:noWrap/>
            <w:vAlign w:val="bottom"/>
          </w:tcPr>
          <w:p w14:paraId="61745FCA"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488BA9DD"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-0.147</w:t>
            </w:r>
          </w:p>
        </w:tc>
        <w:tc>
          <w:tcPr>
            <w:tcW w:w="1531" w:type="dxa"/>
            <w:shd w:val="clear" w:color="auto" w:fill="auto"/>
            <w:noWrap/>
            <w:vAlign w:val="center"/>
          </w:tcPr>
          <w:p w14:paraId="31006930"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(-0.409 to 0.136)</w:t>
            </w:r>
          </w:p>
        </w:tc>
        <w:tc>
          <w:tcPr>
            <w:tcW w:w="641" w:type="dxa"/>
            <w:shd w:val="clear" w:color="auto" w:fill="auto"/>
            <w:noWrap/>
            <w:vAlign w:val="center"/>
          </w:tcPr>
          <w:p w14:paraId="77D03179"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0.306</w:t>
            </w:r>
          </w:p>
        </w:tc>
        <w:tc>
          <w:tcPr>
            <w:tcW w:w="161" w:type="dxa"/>
            <w:shd w:val="clear" w:color="auto" w:fill="auto"/>
            <w:noWrap/>
            <w:vAlign w:val="bottom"/>
          </w:tcPr>
          <w:p w14:paraId="0906E366"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684E7E05"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0.014</w:t>
            </w:r>
          </w:p>
        </w:tc>
        <w:tc>
          <w:tcPr>
            <w:tcW w:w="1532" w:type="dxa"/>
            <w:shd w:val="clear" w:color="auto" w:fill="auto"/>
            <w:noWrap/>
            <w:vAlign w:val="center"/>
          </w:tcPr>
          <w:p w14:paraId="264567F9"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(-0.266 to 0.291)</w:t>
            </w:r>
          </w:p>
        </w:tc>
        <w:tc>
          <w:tcPr>
            <w:tcW w:w="624" w:type="dxa"/>
            <w:shd w:val="clear" w:color="auto" w:fill="auto"/>
            <w:noWrap/>
            <w:vAlign w:val="center"/>
          </w:tcPr>
          <w:p w14:paraId="4FB29359"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0.925</w:t>
            </w:r>
          </w:p>
        </w:tc>
      </w:tr>
      <w:tr w:rsidR="00E80BA8" w:rsidRPr="0039501E" w14:paraId="67A55327" w14:textId="77777777" w:rsidTr="00B22E20">
        <w:trPr>
          <w:trHeight w:val="227"/>
        </w:trPr>
        <w:tc>
          <w:tcPr>
            <w:tcW w:w="1247" w:type="dxa"/>
            <w:shd w:val="clear" w:color="auto" w:fill="auto"/>
            <w:noWrap/>
            <w:vAlign w:val="center"/>
          </w:tcPr>
          <w:p w14:paraId="6DD22063" w14:textId="77777777" w:rsidR="00E80BA8" w:rsidRPr="0039501E" w:rsidRDefault="00E80BA8" w:rsidP="004D64CD">
            <w:pPr>
              <w:ind w:left="215"/>
              <w:rPr>
                <w:rFonts w:asciiTheme="majorHAnsi" w:hAnsiTheme="majorHAnsi" w:cstheme="majorHAnsi"/>
                <w:sz w:val="18"/>
                <w:szCs w:val="18"/>
              </w:rPr>
            </w:pPr>
            <w:r w:rsidRPr="0039501E">
              <w:rPr>
                <w:rFonts w:asciiTheme="majorHAnsi" w:eastAsia="Times New Roman" w:hAnsiTheme="majorHAnsi" w:cstheme="majorHAnsi"/>
                <w:sz w:val="18"/>
                <w:szCs w:val="18"/>
              </w:rPr>
              <w:t>Se-TXNRD</w:t>
            </w:r>
          </w:p>
        </w:tc>
        <w:tc>
          <w:tcPr>
            <w:tcW w:w="680" w:type="dxa"/>
            <w:shd w:val="clear" w:color="auto" w:fill="auto"/>
            <w:noWrap/>
            <w:vAlign w:val="center"/>
          </w:tcPr>
          <w:p w14:paraId="313160D0"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0.116</w:t>
            </w:r>
          </w:p>
        </w:tc>
        <w:tc>
          <w:tcPr>
            <w:tcW w:w="1531" w:type="dxa"/>
            <w:shd w:val="clear" w:color="auto" w:fill="auto"/>
            <w:noWrap/>
            <w:vAlign w:val="center"/>
          </w:tcPr>
          <w:p w14:paraId="4E5BE64D"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(-0.167 to 0.382)</w:t>
            </w:r>
          </w:p>
        </w:tc>
        <w:tc>
          <w:tcPr>
            <w:tcW w:w="641" w:type="dxa"/>
            <w:shd w:val="clear" w:color="auto" w:fill="auto"/>
            <w:noWrap/>
            <w:vAlign w:val="center"/>
          </w:tcPr>
          <w:p w14:paraId="369EF08A"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0.421</w:t>
            </w:r>
          </w:p>
        </w:tc>
        <w:tc>
          <w:tcPr>
            <w:tcW w:w="160" w:type="dxa"/>
            <w:shd w:val="clear" w:color="auto" w:fill="auto"/>
            <w:noWrap/>
            <w:vAlign w:val="bottom"/>
          </w:tcPr>
          <w:p w14:paraId="0A7EAC70"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38A9F10C"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-0.086</w:t>
            </w:r>
          </w:p>
        </w:tc>
        <w:tc>
          <w:tcPr>
            <w:tcW w:w="1531" w:type="dxa"/>
            <w:shd w:val="clear" w:color="auto" w:fill="auto"/>
            <w:noWrap/>
            <w:vAlign w:val="center"/>
          </w:tcPr>
          <w:p w14:paraId="6A912137"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(-0.356 to 0.197)</w:t>
            </w:r>
          </w:p>
        </w:tc>
        <w:tc>
          <w:tcPr>
            <w:tcW w:w="641" w:type="dxa"/>
            <w:shd w:val="clear" w:color="auto" w:fill="auto"/>
            <w:noWrap/>
            <w:vAlign w:val="center"/>
          </w:tcPr>
          <w:p w14:paraId="5CB41C3C"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0.551</w:t>
            </w:r>
          </w:p>
        </w:tc>
        <w:tc>
          <w:tcPr>
            <w:tcW w:w="161" w:type="dxa"/>
            <w:shd w:val="clear" w:color="auto" w:fill="auto"/>
            <w:noWrap/>
            <w:vAlign w:val="bottom"/>
          </w:tcPr>
          <w:p w14:paraId="04AC2129"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5A80E2EE"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-0.167</w:t>
            </w:r>
          </w:p>
        </w:tc>
        <w:tc>
          <w:tcPr>
            <w:tcW w:w="1532" w:type="dxa"/>
            <w:shd w:val="clear" w:color="auto" w:fill="auto"/>
            <w:noWrap/>
            <w:vAlign w:val="center"/>
          </w:tcPr>
          <w:p w14:paraId="1D8EB7C7"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(-0.425 to 0.117)</w:t>
            </w:r>
          </w:p>
        </w:tc>
        <w:tc>
          <w:tcPr>
            <w:tcW w:w="624" w:type="dxa"/>
            <w:shd w:val="clear" w:color="auto" w:fill="auto"/>
            <w:noWrap/>
            <w:vAlign w:val="center"/>
          </w:tcPr>
          <w:p w14:paraId="072D15AD"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0.247</w:t>
            </w:r>
          </w:p>
        </w:tc>
      </w:tr>
      <w:tr w:rsidR="00E80BA8" w:rsidRPr="0039501E" w14:paraId="45E213F4" w14:textId="77777777" w:rsidTr="00B22E20">
        <w:trPr>
          <w:trHeight w:val="227"/>
        </w:trPr>
        <w:tc>
          <w:tcPr>
            <w:tcW w:w="1247" w:type="dxa"/>
            <w:shd w:val="clear" w:color="auto" w:fill="auto"/>
            <w:noWrap/>
            <w:vAlign w:val="center"/>
          </w:tcPr>
          <w:p w14:paraId="4C74000B" w14:textId="77777777" w:rsidR="00E80BA8" w:rsidRPr="0039501E" w:rsidRDefault="00E80BA8" w:rsidP="004D64CD">
            <w:pPr>
              <w:rPr>
                <w:rFonts w:asciiTheme="majorHAnsi" w:hAnsiTheme="majorHAnsi" w:cstheme="majorHAnsi"/>
                <w:sz w:val="18"/>
                <w:szCs w:val="18"/>
              </w:rPr>
            </w:pPr>
            <w:r w:rsidRPr="0039501E">
              <w:rPr>
                <w:rFonts w:asciiTheme="majorHAnsi" w:eastAsia="Times New Roman" w:hAnsiTheme="majorHAnsi" w:cstheme="majorHAnsi"/>
                <w:sz w:val="18"/>
                <w:szCs w:val="18"/>
              </w:rPr>
              <w:t>Inorganic Se</w:t>
            </w:r>
          </w:p>
        </w:tc>
        <w:tc>
          <w:tcPr>
            <w:tcW w:w="680" w:type="dxa"/>
            <w:shd w:val="clear" w:color="auto" w:fill="auto"/>
            <w:noWrap/>
            <w:vAlign w:val="center"/>
          </w:tcPr>
          <w:p w14:paraId="19329006"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0.062</w:t>
            </w:r>
          </w:p>
        </w:tc>
        <w:tc>
          <w:tcPr>
            <w:tcW w:w="1531" w:type="dxa"/>
            <w:shd w:val="clear" w:color="auto" w:fill="auto"/>
            <w:noWrap/>
            <w:vAlign w:val="center"/>
          </w:tcPr>
          <w:p w14:paraId="43CBEA7B"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(-0.221 to 0.334)</w:t>
            </w:r>
          </w:p>
        </w:tc>
        <w:tc>
          <w:tcPr>
            <w:tcW w:w="641" w:type="dxa"/>
            <w:shd w:val="clear" w:color="auto" w:fill="auto"/>
            <w:noWrap/>
            <w:vAlign w:val="center"/>
          </w:tcPr>
          <w:p w14:paraId="00EF4249"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0.670</w:t>
            </w:r>
          </w:p>
        </w:tc>
        <w:tc>
          <w:tcPr>
            <w:tcW w:w="160" w:type="dxa"/>
            <w:shd w:val="clear" w:color="auto" w:fill="auto"/>
            <w:noWrap/>
            <w:vAlign w:val="bottom"/>
          </w:tcPr>
          <w:p w14:paraId="75CE9693"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11737E1E"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0.226</w:t>
            </w:r>
          </w:p>
        </w:tc>
        <w:tc>
          <w:tcPr>
            <w:tcW w:w="1531" w:type="dxa"/>
            <w:shd w:val="clear" w:color="auto" w:fill="auto"/>
            <w:noWrap/>
            <w:vAlign w:val="center"/>
          </w:tcPr>
          <w:p w14:paraId="16B9F588"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(-0.056 to 0.475)</w:t>
            </w:r>
          </w:p>
        </w:tc>
        <w:tc>
          <w:tcPr>
            <w:tcW w:w="641" w:type="dxa"/>
            <w:shd w:val="clear" w:color="auto" w:fill="auto"/>
            <w:noWrap/>
            <w:vAlign w:val="center"/>
          </w:tcPr>
          <w:p w14:paraId="770D1175"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0.114</w:t>
            </w:r>
          </w:p>
        </w:tc>
        <w:tc>
          <w:tcPr>
            <w:tcW w:w="161" w:type="dxa"/>
            <w:shd w:val="clear" w:color="auto" w:fill="auto"/>
            <w:noWrap/>
            <w:vAlign w:val="bottom"/>
          </w:tcPr>
          <w:p w14:paraId="4B63B867"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4BA62DD8"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0.039</w:t>
            </w:r>
          </w:p>
        </w:tc>
        <w:tc>
          <w:tcPr>
            <w:tcW w:w="1532" w:type="dxa"/>
            <w:shd w:val="clear" w:color="auto" w:fill="auto"/>
            <w:noWrap/>
            <w:vAlign w:val="center"/>
          </w:tcPr>
          <w:p w14:paraId="41399CEC"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(-0.242 to 0.314)</w:t>
            </w:r>
          </w:p>
        </w:tc>
        <w:tc>
          <w:tcPr>
            <w:tcW w:w="624" w:type="dxa"/>
            <w:shd w:val="clear" w:color="auto" w:fill="auto"/>
            <w:noWrap/>
            <w:vAlign w:val="center"/>
          </w:tcPr>
          <w:p w14:paraId="5A45E153"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0.789</w:t>
            </w:r>
          </w:p>
        </w:tc>
      </w:tr>
      <w:tr w:rsidR="00E80BA8" w:rsidRPr="0039501E" w14:paraId="20A8428C" w14:textId="77777777" w:rsidTr="00B22E20">
        <w:trPr>
          <w:trHeight w:val="227"/>
        </w:trPr>
        <w:tc>
          <w:tcPr>
            <w:tcW w:w="1247" w:type="dxa"/>
            <w:shd w:val="clear" w:color="auto" w:fill="auto"/>
            <w:noWrap/>
            <w:vAlign w:val="center"/>
          </w:tcPr>
          <w:p w14:paraId="0D245993" w14:textId="77777777" w:rsidR="00E80BA8" w:rsidRPr="0039501E" w:rsidRDefault="00E80BA8" w:rsidP="005D36ED">
            <w:pPr>
              <w:ind w:left="213"/>
              <w:rPr>
                <w:rFonts w:asciiTheme="majorHAnsi" w:hAnsiTheme="majorHAnsi" w:cstheme="majorHAnsi"/>
                <w:sz w:val="18"/>
                <w:szCs w:val="18"/>
              </w:rPr>
            </w:pPr>
            <w:r w:rsidRPr="0039501E">
              <w:rPr>
                <w:rFonts w:asciiTheme="majorHAnsi" w:eastAsia="Times New Roman" w:hAnsiTheme="majorHAnsi" w:cstheme="majorHAnsi"/>
                <w:sz w:val="18"/>
                <w:szCs w:val="18"/>
              </w:rPr>
              <w:t>Se(IV)</w:t>
            </w:r>
          </w:p>
        </w:tc>
        <w:tc>
          <w:tcPr>
            <w:tcW w:w="680" w:type="dxa"/>
            <w:shd w:val="clear" w:color="auto" w:fill="auto"/>
            <w:noWrap/>
            <w:vAlign w:val="center"/>
          </w:tcPr>
          <w:p w14:paraId="468D1F63"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0.054</w:t>
            </w:r>
          </w:p>
        </w:tc>
        <w:tc>
          <w:tcPr>
            <w:tcW w:w="1531" w:type="dxa"/>
            <w:shd w:val="clear" w:color="auto" w:fill="auto"/>
            <w:noWrap/>
            <w:vAlign w:val="center"/>
          </w:tcPr>
          <w:p w14:paraId="2EFA01A4"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(-0.228 to 0.327)</w:t>
            </w:r>
          </w:p>
        </w:tc>
        <w:tc>
          <w:tcPr>
            <w:tcW w:w="641" w:type="dxa"/>
            <w:shd w:val="clear" w:color="auto" w:fill="auto"/>
            <w:noWrap/>
            <w:vAlign w:val="center"/>
          </w:tcPr>
          <w:p w14:paraId="481DC0E7"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0.711</w:t>
            </w:r>
          </w:p>
        </w:tc>
        <w:tc>
          <w:tcPr>
            <w:tcW w:w="160" w:type="dxa"/>
            <w:shd w:val="clear" w:color="auto" w:fill="auto"/>
            <w:noWrap/>
            <w:vAlign w:val="bottom"/>
            <w:hideMark/>
          </w:tcPr>
          <w:p w14:paraId="387E2CF8"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5B8FF1C5"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0.244</w:t>
            </w:r>
          </w:p>
        </w:tc>
        <w:tc>
          <w:tcPr>
            <w:tcW w:w="1531" w:type="dxa"/>
            <w:shd w:val="clear" w:color="auto" w:fill="auto"/>
            <w:noWrap/>
            <w:vAlign w:val="center"/>
          </w:tcPr>
          <w:p w14:paraId="3C3AFDF0"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(-0.037 to 0.489)</w:t>
            </w:r>
          </w:p>
        </w:tc>
        <w:tc>
          <w:tcPr>
            <w:tcW w:w="641" w:type="dxa"/>
            <w:shd w:val="clear" w:color="auto" w:fill="auto"/>
            <w:noWrap/>
            <w:vAlign w:val="center"/>
          </w:tcPr>
          <w:p w14:paraId="3E2CC531"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0.087</w:t>
            </w:r>
          </w:p>
        </w:tc>
        <w:tc>
          <w:tcPr>
            <w:tcW w:w="161" w:type="dxa"/>
            <w:shd w:val="clear" w:color="auto" w:fill="auto"/>
            <w:noWrap/>
            <w:vAlign w:val="bottom"/>
          </w:tcPr>
          <w:p w14:paraId="5695BCF2"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497E6914"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0.036</w:t>
            </w:r>
          </w:p>
        </w:tc>
        <w:tc>
          <w:tcPr>
            <w:tcW w:w="1532" w:type="dxa"/>
            <w:shd w:val="clear" w:color="auto" w:fill="auto"/>
            <w:noWrap/>
            <w:vAlign w:val="center"/>
          </w:tcPr>
          <w:p w14:paraId="119203F4"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(-0.245 to 0.311)</w:t>
            </w:r>
          </w:p>
        </w:tc>
        <w:tc>
          <w:tcPr>
            <w:tcW w:w="624" w:type="dxa"/>
            <w:shd w:val="clear" w:color="auto" w:fill="auto"/>
            <w:noWrap/>
            <w:vAlign w:val="center"/>
          </w:tcPr>
          <w:p w14:paraId="29AE5965"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0.805</w:t>
            </w:r>
          </w:p>
        </w:tc>
      </w:tr>
      <w:tr w:rsidR="00E80BA8" w:rsidRPr="0039501E" w14:paraId="4250F55F" w14:textId="77777777" w:rsidTr="00B22E20">
        <w:trPr>
          <w:trHeight w:val="227"/>
        </w:trPr>
        <w:tc>
          <w:tcPr>
            <w:tcW w:w="1247" w:type="dxa"/>
            <w:shd w:val="clear" w:color="auto" w:fill="auto"/>
            <w:noWrap/>
            <w:vAlign w:val="center"/>
          </w:tcPr>
          <w:p w14:paraId="720DB9F1" w14:textId="77777777" w:rsidR="00E80BA8" w:rsidRPr="0039501E" w:rsidRDefault="00E80BA8" w:rsidP="004D64CD">
            <w:pPr>
              <w:ind w:left="215"/>
              <w:rPr>
                <w:rFonts w:asciiTheme="majorHAnsi" w:hAnsiTheme="majorHAnsi" w:cstheme="majorHAnsi"/>
                <w:sz w:val="18"/>
                <w:szCs w:val="18"/>
              </w:rPr>
            </w:pPr>
            <w:r w:rsidRPr="0039501E">
              <w:rPr>
                <w:rFonts w:asciiTheme="majorHAnsi" w:eastAsia="Times New Roman" w:hAnsiTheme="majorHAnsi" w:cstheme="majorHAnsi"/>
                <w:sz w:val="18"/>
                <w:szCs w:val="18"/>
              </w:rPr>
              <w:t>Se(VI)</w:t>
            </w:r>
          </w:p>
        </w:tc>
        <w:tc>
          <w:tcPr>
            <w:tcW w:w="680" w:type="dxa"/>
            <w:shd w:val="clear" w:color="auto" w:fill="auto"/>
            <w:noWrap/>
            <w:vAlign w:val="center"/>
          </w:tcPr>
          <w:p w14:paraId="13A33E87"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0.063</w:t>
            </w:r>
          </w:p>
        </w:tc>
        <w:tc>
          <w:tcPr>
            <w:tcW w:w="1531" w:type="dxa"/>
            <w:shd w:val="clear" w:color="auto" w:fill="auto"/>
            <w:noWrap/>
            <w:vAlign w:val="center"/>
          </w:tcPr>
          <w:p w14:paraId="78A26AC6"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(-0.219 to 0.336)</w:t>
            </w:r>
          </w:p>
        </w:tc>
        <w:tc>
          <w:tcPr>
            <w:tcW w:w="641" w:type="dxa"/>
            <w:shd w:val="clear" w:color="auto" w:fill="auto"/>
            <w:noWrap/>
            <w:vAlign w:val="center"/>
          </w:tcPr>
          <w:p w14:paraId="09E734CE"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0.663</w:t>
            </w:r>
          </w:p>
        </w:tc>
        <w:tc>
          <w:tcPr>
            <w:tcW w:w="160" w:type="dxa"/>
            <w:shd w:val="clear" w:color="auto" w:fill="auto"/>
            <w:noWrap/>
            <w:vAlign w:val="bottom"/>
          </w:tcPr>
          <w:p w14:paraId="05E17484"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353FAFD7"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0.028</w:t>
            </w:r>
          </w:p>
        </w:tc>
        <w:tc>
          <w:tcPr>
            <w:tcW w:w="1531" w:type="dxa"/>
            <w:shd w:val="clear" w:color="auto" w:fill="auto"/>
            <w:noWrap/>
            <w:vAlign w:val="center"/>
          </w:tcPr>
          <w:p w14:paraId="6749944F"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(-0.252 to 0.304)</w:t>
            </w:r>
          </w:p>
        </w:tc>
        <w:tc>
          <w:tcPr>
            <w:tcW w:w="641" w:type="dxa"/>
            <w:shd w:val="clear" w:color="auto" w:fill="auto"/>
            <w:noWrap/>
            <w:vAlign w:val="center"/>
          </w:tcPr>
          <w:p w14:paraId="0CCB864D"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0.846</w:t>
            </w:r>
          </w:p>
        </w:tc>
        <w:tc>
          <w:tcPr>
            <w:tcW w:w="161" w:type="dxa"/>
            <w:shd w:val="clear" w:color="auto" w:fill="auto"/>
            <w:noWrap/>
            <w:vAlign w:val="bottom"/>
          </w:tcPr>
          <w:p w14:paraId="76EBE527"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52C2F750"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0.031</w:t>
            </w:r>
          </w:p>
        </w:tc>
        <w:tc>
          <w:tcPr>
            <w:tcW w:w="1532" w:type="dxa"/>
            <w:shd w:val="clear" w:color="auto" w:fill="auto"/>
            <w:noWrap/>
            <w:vAlign w:val="center"/>
          </w:tcPr>
          <w:p w14:paraId="1C969281"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(-0.249 to 0.307)</w:t>
            </w:r>
          </w:p>
        </w:tc>
        <w:tc>
          <w:tcPr>
            <w:tcW w:w="624" w:type="dxa"/>
            <w:shd w:val="clear" w:color="auto" w:fill="auto"/>
            <w:noWrap/>
            <w:vAlign w:val="center"/>
          </w:tcPr>
          <w:p w14:paraId="577F1B8E"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0.828</w:t>
            </w:r>
          </w:p>
        </w:tc>
      </w:tr>
      <w:tr w:rsidR="00E80BA8" w:rsidRPr="0039501E" w14:paraId="3A476AE2" w14:textId="77777777" w:rsidTr="00B22E20">
        <w:trPr>
          <w:trHeight w:val="227"/>
        </w:trPr>
        <w:tc>
          <w:tcPr>
            <w:tcW w:w="1247" w:type="dxa"/>
            <w:shd w:val="clear" w:color="auto" w:fill="auto"/>
            <w:noWrap/>
            <w:vAlign w:val="center"/>
          </w:tcPr>
          <w:p w14:paraId="36E20EBC" w14:textId="77777777" w:rsidR="00E80BA8" w:rsidRPr="0039501E" w:rsidRDefault="00E80BA8" w:rsidP="005D36ED">
            <w:pPr>
              <w:rPr>
                <w:rFonts w:asciiTheme="majorHAnsi" w:hAnsiTheme="majorHAnsi" w:cstheme="majorHAnsi"/>
                <w:sz w:val="18"/>
                <w:szCs w:val="18"/>
              </w:rPr>
            </w:pPr>
            <w:r w:rsidRPr="0039501E">
              <w:rPr>
                <w:rFonts w:asciiTheme="majorHAnsi" w:eastAsia="Times New Roman" w:hAnsiTheme="majorHAnsi" w:cstheme="majorHAnsi"/>
                <w:sz w:val="18"/>
                <w:szCs w:val="18"/>
              </w:rPr>
              <w:t>Se-HSA</w:t>
            </w:r>
          </w:p>
        </w:tc>
        <w:tc>
          <w:tcPr>
            <w:tcW w:w="680" w:type="dxa"/>
            <w:shd w:val="clear" w:color="auto" w:fill="auto"/>
            <w:noWrap/>
            <w:vAlign w:val="center"/>
          </w:tcPr>
          <w:p w14:paraId="195C183E"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0.217</w:t>
            </w:r>
          </w:p>
        </w:tc>
        <w:tc>
          <w:tcPr>
            <w:tcW w:w="1531" w:type="dxa"/>
            <w:shd w:val="clear" w:color="auto" w:fill="auto"/>
            <w:noWrap/>
            <w:vAlign w:val="center"/>
          </w:tcPr>
          <w:p w14:paraId="7D1AC31C"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(-0.066 to 0.467)</w:t>
            </w:r>
          </w:p>
        </w:tc>
        <w:tc>
          <w:tcPr>
            <w:tcW w:w="641" w:type="dxa"/>
            <w:shd w:val="clear" w:color="auto" w:fill="auto"/>
            <w:noWrap/>
            <w:vAlign w:val="center"/>
          </w:tcPr>
          <w:p w14:paraId="06BBF90B"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0.130</w:t>
            </w:r>
          </w:p>
        </w:tc>
        <w:tc>
          <w:tcPr>
            <w:tcW w:w="160" w:type="dxa"/>
            <w:shd w:val="clear" w:color="auto" w:fill="auto"/>
            <w:noWrap/>
            <w:vAlign w:val="bottom"/>
          </w:tcPr>
          <w:p w14:paraId="744DD5D0"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shd w:val="clear" w:color="auto" w:fill="auto"/>
            <w:noWrap/>
            <w:vAlign w:val="center"/>
          </w:tcPr>
          <w:p w14:paraId="69107CF4"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0.096</w:t>
            </w:r>
          </w:p>
        </w:tc>
        <w:tc>
          <w:tcPr>
            <w:tcW w:w="1531" w:type="dxa"/>
            <w:shd w:val="clear" w:color="auto" w:fill="auto"/>
            <w:noWrap/>
            <w:vAlign w:val="center"/>
          </w:tcPr>
          <w:p w14:paraId="3896882A"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(-0.187 to 0.365)</w:t>
            </w:r>
          </w:p>
        </w:tc>
        <w:tc>
          <w:tcPr>
            <w:tcW w:w="641" w:type="dxa"/>
            <w:shd w:val="clear" w:color="auto" w:fill="auto"/>
            <w:noWrap/>
            <w:vAlign w:val="center"/>
          </w:tcPr>
          <w:p w14:paraId="01F27FD7"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0.506</w:t>
            </w:r>
          </w:p>
        </w:tc>
        <w:tc>
          <w:tcPr>
            <w:tcW w:w="161" w:type="dxa"/>
            <w:shd w:val="clear" w:color="auto" w:fill="auto"/>
            <w:noWrap/>
            <w:vAlign w:val="bottom"/>
          </w:tcPr>
          <w:p w14:paraId="4F1F00A5" w14:textId="77777777" w:rsidR="00E80BA8" w:rsidRPr="0039501E" w:rsidRDefault="00E80BA8" w:rsidP="005D36ED">
            <w:pPr>
              <w:jc w:val="center"/>
              <w:rPr>
                <w:rFonts w:asciiTheme="majorHAnsi" w:hAnsiTheme="majorHAnsi" w:cstheme="majorHAnsi"/>
                <w:sz w:val="18"/>
                <w:szCs w:val="18"/>
              </w:rPr>
            </w:pPr>
          </w:p>
        </w:tc>
        <w:tc>
          <w:tcPr>
            <w:tcW w:w="681" w:type="dxa"/>
            <w:shd w:val="clear" w:color="auto" w:fill="auto"/>
            <w:noWrap/>
            <w:vAlign w:val="center"/>
          </w:tcPr>
          <w:p w14:paraId="736893DB"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-0.112</w:t>
            </w:r>
          </w:p>
        </w:tc>
        <w:tc>
          <w:tcPr>
            <w:tcW w:w="1532" w:type="dxa"/>
            <w:shd w:val="clear" w:color="auto" w:fill="auto"/>
            <w:noWrap/>
            <w:vAlign w:val="center"/>
          </w:tcPr>
          <w:p w14:paraId="0DFD2835"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(-0.379 to 0.172)</w:t>
            </w:r>
          </w:p>
        </w:tc>
        <w:tc>
          <w:tcPr>
            <w:tcW w:w="624" w:type="dxa"/>
            <w:shd w:val="clear" w:color="auto" w:fill="auto"/>
            <w:noWrap/>
            <w:vAlign w:val="center"/>
          </w:tcPr>
          <w:p w14:paraId="43FC1F3E"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0.438</w:t>
            </w:r>
          </w:p>
        </w:tc>
      </w:tr>
      <w:tr w:rsidR="00E80BA8" w:rsidRPr="0039501E" w14:paraId="5C69352C" w14:textId="77777777" w:rsidTr="00B22E20">
        <w:trPr>
          <w:trHeight w:val="227"/>
        </w:trPr>
        <w:tc>
          <w:tcPr>
            <w:tcW w:w="1247" w:type="dxa"/>
            <w:tcBorders>
              <w:bottom w:val="single" w:sz="4" w:space="0" w:color="auto"/>
            </w:tcBorders>
            <w:shd w:val="clear" w:color="auto" w:fill="auto"/>
            <w:noWrap/>
            <w:vAlign w:val="center"/>
          </w:tcPr>
          <w:p w14:paraId="60DC4661" w14:textId="48597BE2" w:rsidR="00E80BA8" w:rsidRPr="0039501E" w:rsidRDefault="00E80BA8" w:rsidP="005D36ED">
            <w:pPr>
              <w:rPr>
                <w:rFonts w:asciiTheme="majorHAnsi" w:eastAsia="Times New Roman" w:hAnsiTheme="majorHAnsi" w:cstheme="majorHAnsi"/>
                <w:sz w:val="18"/>
                <w:szCs w:val="18"/>
              </w:rPr>
            </w:pPr>
            <w:r w:rsidRPr="0039501E">
              <w:rPr>
                <w:rFonts w:asciiTheme="majorHAnsi" w:eastAsia="Times New Roman" w:hAnsiTheme="majorHAnsi" w:cstheme="majorHAnsi"/>
                <w:sz w:val="18"/>
                <w:szCs w:val="18"/>
              </w:rPr>
              <w:t>Unknown</w:t>
            </w:r>
            <w:r w:rsidR="001E53E3">
              <w:rPr>
                <w:rFonts w:asciiTheme="majorHAnsi" w:eastAsia="Times New Roman" w:hAnsiTheme="majorHAnsi" w:cstheme="majorHAnsi"/>
                <w:sz w:val="18"/>
                <w:szCs w:val="18"/>
              </w:rPr>
              <w:t xml:space="preserve"> spp</w:t>
            </w:r>
          </w:p>
        </w:tc>
        <w:tc>
          <w:tcPr>
            <w:tcW w:w="680" w:type="dxa"/>
            <w:tcBorders>
              <w:bottom w:val="single" w:sz="4" w:space="0" w:color="auto"/>
            </w:tcBorders>
            <w:shd w:val="clear" w:color="auto" w:fill="auto"/>
            <w:noWrap/>
            <w:vAlign w:val="center"/>
          </w:tcPr>
          <w:p w14:paraId="7D84CEC0"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0.003</w:t>
            </w:r>
          </w:p>
        </w:tc>
        <w:tc>
          <w:tcPr>
            <w:tcW w:w="1531" w:type="dxa"/>
            <w:tcBorders>
              <w:bottom w:val="single" w:sz="4" w:space="0" w:color="auto"/>
            </w:tcBorders>
            <w:shd w:val="clear" w:color="auto" w:fill="auto"/>
            <w:noWrap/>
            <w:vAlign w:val="center"/>
          </w:tcPr>
          <w:p w14:paraId="6AFCA1F2"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(-0.276 to 0.281)</w:t>
            </w:r>
          </w:p>
        </w:tc>
        <w:tc>
          <w:tcPr>
            <w:tcW w:w="641" w:type="dxa"/>
            <w:tcBorders>
              <w:bottom w:val="single" w:sz="4" w:space="0" w:color="auto"/>
            </w:tcBorders>
            <w:shd w:val="clear" w:color="auto" w:fill="auto"/>
            <w:noWrap/>
            <w:vAlign w:val="center"/>
          </w:tcPr>
          <w:p w14:paraId="78DDA70A"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0.984</w:t>
            </w:r>
          </w:p>
        </w:tc>
        <w:tc>
          <w:tcPr>
            <w:tcW w:w="160" w:type="dxa"/>
            <w:tcBorders>
              <w:bottom w:val="single" w:sz="4" w:space="0" w:color="auto"/>
            </w:tcBorders>
            <w:shd w:val="clear" w:color="auto" w:fill="auto"/>
            <w:noWrap/>
            <w:vAlign w:val="bottom"/>
          </w:tcPr>
          <w:p w14:paraId="6A5E1AA6" w14:textId="77777777" w:rsidR="00E80BA8" w:rsidRPr="0039501E" w:rsidRDefault="00E80BA8" w:rsidP="005D36ED">
            <w:pPr>
              <w:ind w:left="-45" w:firstLine="45"/>
              <w:jc w:val="center"/>
              <w:rPr>
                <w:rFonts w:asciiTheme="majorHAnsi" w:hAnsiTheme="majorHAnsi" w:cstheme="majorHAnsi"/>
                <w:sz w:val="16"/>
                <w:szCs w:val="18"/>
              </w:rPr>
            </w:pPr>
          </w:p>
        </w:tc>
        <w:tc>
          <w:tcPr>
            <w:tcW w:w="680" w:type="dxa"/>
            <w:tcBorders>
              <w:bottom w:val="single" w:sz="4" w:space="0" w:color="auto"/>
            </w:tcBorders>
            <w:shd w:val="clear" w:color="auto" w:fill="auto"/>
            <w:noWrap/>
            <w:vAlign w:val="center"/>
          </w:tcPr>
          <w:p w14:paraId="3731416D"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-0.014</w:t>
            </w:r>
          </w:p>
        </w:tc>
        <w:tc>
          <w:tcPr>
            <w:tcW w:w="1531" w:type="dxa"/>
            <w:tcBorders>
              <w:bottom w:val="single" w:sz="4" w:space="0" w:color="auto"/>
            </w:tcBorders>
            <w:shd w:val="clear" w:color="auto" w:fill="auto"/>
            <w:noWrap/>
            <w:vAlign w:val="center"/>
          </w:tcPr>
          <w:p w14:paraId="77A7B462"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(-0.291 to 0.266)</w:t>
            </w:r>
          </w:p>
        </w:tc>
        <w:tc>
          <w:tcPr>
            <w:tcW w:w="641" w:type="dxa"/>
            <w:tcBorders>
              <w:bottom w:val="single" w:sz="4" w:space="0" w:color="auto"/>
            </w:tcBorders>
            <w:shd w:val="clear" w:color="auto" w:fill="auto"/>
            <w:noWrap/>
            <w:vAlign w:val="center"/>
          </w:tcPr>
          <w:p w14:paraId="77BFFFDF"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0.924</w:t>
            </w:r>
          </w:p>
        </w:tc>
        <w:tc>
          <w:tcPr>
            <w:tcW w:w="161" w:type="dxa"/>
            <w:tcBorders>
              <w:bottom w:val="single" w:sz="4" w:space="0" w:color="auto"/>
            </w:tcBorders>
            <w:shd w:val="clear" w:color="auto" w:fill="auto"/>
            <w:noWrap/>
            <w:vAlign w:val="bottom"/>
          </w:tcPr>
          <w:p w14:paraId="1BC7F9FC" w14:textId="77777777" w:rsidR="00E80BA8" w:rsidRPr="0039501E" w:rsidRDefault="00E80BA8" w:rsidP="005D36ED">
            <w:pPr>
              <w:jc w:val="center"/>
              <w:rPr>
                <w:rFonts w:asciiTheme="majorHAnsi" w:hAnsiTheme="majorHAnsi" w:cstheme="majorHAnsi"/>
                <w:sz w:val="18"/>
                <w:szCs w:val="18"/>
              </w:rPr>
            </w:pPr>
          </w:p>
        </w:tc>
        <w:tc>
          <w:tcPr>
            <w:tcW w:w="681" w:type="dxa"/>
            <w:tcBorders>
              <w:bottom w:val="single" w:sz="4" w:space="0" w:color="auto"/>
            </w:tcBorders>
            <w:shd w:val="clear" w:color="auto" w:fill="auto"/>
            <w:noWrap/>
            <w:vAlign w:val="center"/>
          </w:tcPr>
          <w:p w14:paraId="61CE08A5" w14:textId="77777777" w:rsidR="00E80BA8" w:rsidRPr="0039501E" w:rsidRDefault="00E80BA8" w:rsidP="005D36ED">
            <w:pPr>
              <w:jc w:val="right"/>
              <w:rPr>
                <w:rFonts w:asciiTheme="majorHAnsi" w:hAnsiTheme="majorHAnsi" w:cstheme="majorHAnsi"/>
                <w:sz w:val="18"/>
                <w:szCs w:val="18"/>
              </w:rPr>
            </w:pPr>
            <w:r w:rsidRPr="0039501E">
              <w:rPr>
                <w:rFonts w:asciiTheme="majorHAnsi" w:hAnsiTheme="majorHAnsi" w:cstheme="majorHAnsi"/>
                <w:sz w:val="18"/>
                <w:szCs w:val="18"/>
              </w:rPr>
              <w:t>0.052</w:t>
            </w:r>
          </w:p>
        </w:tc>
        <w:tc>
          <w:tcPr>
            <w:tcW w:w="1532" w:type="dxa"/>
            <w:tcBorders>
              <w:bottom w:val="single" w:sz="4" w:space="0" w:color="auto"/>
            </w:tcBorders>
            <w:shd w:val="clear" w:color="auto" w:fill="auto"/>
            <w:noWrap/>
            <w:vAlign w:val="center"/>
          </w:tcPr>
          <w:p w14:paraId="382E8273" w14:textId="77777777" w:rsidR="00E80BA8" w:rsidRPr="0039501E" w:rsidRDefault="00E80BA8" w:rsidP="005D36ED">
            <w:pPr>
              <w:jc w:val="center"/>
              <w:rPr>
                <w:rFonts w:asciiTheme="majorHAnsi" w:hAnsiTheme="majorHAnsi" w:cstheme="majorHAnsi"/>
                <w:sz w:val="18"/>
                <w:szCs w:val="18"/>
              </w:rPr>
            </w:pPr>
            <w:r w:rsidRPr="0039501E">
              <w:rPr>
                <w:rFonts w:asciiTheme="majorHAnsi" w:hAnsiTheme="majorHAnsi" w:cstheme="majorHAnsi"/>
                <w:sz w:val="18"/>
                <w:szCs w:val="18"/>
              </w:rPr>
              <w:t>(-0.230 to 0.326)</w:t>
            </w:r>
          </w:p>
        </w:tc>
        <w:tc>
          <w:tcPr>
            <w:tcW w:w="624" w:type="dxa"/>
            <w:tcBorders>
              <w:bottom w:val="single" w:sz="4" w:space="0" w:color="auto"/>
            </w:tcBorders>
            <w:shd w:val="clear" w:color="auto" w:fill="auto"/>
            <w:noWrap/>
            <w:vAlign w:val="center"/>
          </w:tcPr>
          <w:p w14:paraId="6B4F4DD1" w14:textId="77777777" w:rsidR="00E80BA8" w:rsidRPr="0039501E" w:rsidRDefault="00E80BA8" w:rsidP="005D36ED">
            <w:pPr>
              <w:jc w:val="right"/>
              <w:rPr>
                <w:rFonts w:asciiTheme="majorHAnsi" w:hAnsiTheme="majorHAnsi" w:cstheme="majorHAnsi"/>
                <w:i/>
                <w:sz w:val="18"/>
                <w:szCs w:val="18"/>
              </w:rPr>
            </w:pPr>
            <w:r w:rsidRPr="0039501E">
              <w:rPr>
                <w:rFonts w:asciiTheme="majorHAnsi" w:hAnsiTheme="majorHAnsi" w:cstheme="majorHAnsi"/>
                <w:i/>
                <w:iCs/>
                <w:sz w:val="18"/>
                <w:szCs w:val="18"/>
              </w:rPr>
              <w:t>0.719</w:t>
            </w:r>
          </w:p>
        </w:tc>
      </w:tr>
    </w:tbl>
    <w:p w14:paraId="1D057490" w14:textId="17DC2B29" w:rsidR="00E80BA8" w:rsidRPr="005F6AFA" w:rsidRDefault="00E80BA8" w:rsidP="00F03682">
      <w:pPr>
        <w:spacing w:line="360" w:lineRule="auto"/>
        <w:rPr>
          <w:rFonts w:ascii="Calibri" w:hAnsi="Calibri"/>
          <w:b/>
          <w:lang w:val="en-US"/>
        </w:rPr>
      </w:pPr>
    </w:p>
    <w:p w14:paraId="3B81E7BE" w14:textId="62296BC7" w:rsidR="0080686C" w:rsidRPr="0080686C" w:rsidRDefault="0080686C" w:rsidP="004D37ED">
      <w:pPr>
        <w:spacing w:line="360" w:lineRule="auto"/>
        <w:rPr>
          <w:rFonts w:ascii="Calibri" w:hAnsi="Calibri"/>
          <w:lang w:val="en-US"/>
        </w:rPr>
      </w:pPr>
      <w:r w:rsidRPr="0080686C">
        <w:rPr>
          <w:rFonts w:ascii="Calibri" w:hAnsi="Calibri"/>
          <w:b/>
          <w:lang w:val="en-US"/>
        </w:rPr>
        <w:lastRenderedPageBreak/>
        <w:t>Figure 1</w:t>
      </w:r>
      <w:r w:rsidRPr="0080686C">
        <w:rPr>
          <w:rFonts w:ascii="Calibri" w:hAnsi="Calibri"/>
          <w:lang w:val="en-US"/>
        </w:rPr>
        <w:t xml:space="preserve">. </w:t>
      </w:r>
      <w:r>
        <w:rPr>
          <w:rFonts w:ascii="Calibri" w:hAnsi="Calibri"/>
          <w:lang w:val="en-US"/>
        </w:rPr>
        <w:t>Distribution of dietary Se intake (µg/day) in all</w:t>
      </w:r>
      <w:r w:rsidR="005F6AFA">
        <w:rPr>
          <w:rFonts w:ascii="Calibri" w:hAnsi="Calibri"/>
          <w:lang w:val="en-US"/>
        </w:rPr>
        <w:t xml:space="preserve"> </w:t>
      </w:r>
      <w:r>
        <w:rPr>
          <w:rFonts w:ascii="Calibri" w:hAnsi="Calibri"/>
          <w:lang w:val="en-US"/>
        </w:rPr>
        <w:t xml:space="preserve">subjects (A) and in </w:t>
      </w:r>
      <w:r w:rsidR="00BC080D">
        <w:rPr>
          <w:rFonts w:ascii="Calibri" w:hAnsi="Calibri"/>
          <w:lang w:val="en-US"/>
        </w:rPr>
        <w:t xml:space="preserve">selected </w:t>
      </w:r>
      <w:r>
        <w:rPr>
          <w:rFonts w:ascii="Calibri" w:hAnsi="Calibri"/>
          <w:lang w:val="en-US"/>
        </w:rPr>
        <w:t>subgroups (B).</w:t>
      </w:r>
    </w:p>
    <w:p w14:paraId="34195123" w14:textId="66FAB86C" w:rsidR="0080686C" w:rsidRPr="0080686C" w:rsidRDefault="0080686C" w:rsidP="004D37ED">
      <w:pPr>
        <w:spacing w:line="360" w:lineRule="auto"/>
        <w:rPr>
          <w:noProof/>
          <w:lang w:val="en-US"/>
        </w:rPr>
      </w:pPr>
      <w:r>
        <w:rPr>
          <w:noProof/>
          <w:lang w:val="de-DE" w:eastAsia="de-DE"/>
        </w:rPr>
        <mc:AlternateContent>
          <mc:Choice Requires="wpg">
            <w:drawing>
              <wp:inline distT="0" distB="0" distL="0" distR="0" wp14:anchorId="3FB8C6B3" wp14:editId="7EAFA9FD">
                <wp:extent cx="5575300" cy="2519680"/>
                <wp:effectExtent l="0" t="0" r="12700" b="0"/>
                <wp:docPr id="5" name="Gruppo 5"/>
                <wp:cNvGraphicFramePr/>
                <a:graphic xmlns:a="http://schemas.openxmlformats.org/drawingml/2006/main">
                  <a:graphicData uri="http://schemas.microsoft.com/office/word/2010/wordprocessingGroup">
                    <wpg:wgp>
                      <wpg:cNvGrpSpPr/>
                      <wpg:grpSpPr>
                        <a:xfrm>
                          <a:off x="0" y="0"/>
                          <a:ext cx="5575300" cy="2519680"/>
                          <a:chOff x="0" y="0"/>
                          <a:chExt cx="5575300" cy="2519680"/>
                        </a:xfrm>
                      </wpg:grpSpPr>
                      <pic:pic xmlns:pic="http://schemas.openxmlformats.org/drawingml/2006/picture">
                        <pic:nvPicPr>
                          <pic:cNvPr id="4" name="Immagine 4"/>
                          <pic:cNvPicPr>
                            <a:picLocks noChangeAspect="1"/>
                          </pic:cNvPicPr>
                        </pic:nvPicPr>
                        <pic:blipFill rotWithShape="1">
                          <a:blip r:embed="rId10">
                            <a:extLst>
                              <a:ext uri="{28A0092B-C50C-407E-A947-70E740481C1C}">
                                <a14:useLocalDpi xmlns:a14="http://schemas.microsoft.com/office/drawing/2010/main" val="0"/>
                              </a:ext>
                            </a:extLst>
                          </a:blip>
                          <a:srcRect l="23460" r="16423"/>
                          <a:stretch/>
                        </pic:blipFill>
                        <pic:spPr bwMode="auto">
                          <a:xfrm>
                            <a:off x="3492500" y="0"/>
                            <a:ext cx="2082800" cy="251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magin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64560" cy="2519680"/>
                          </a:xfrm>
                          <a:prstGeom prst="rect">
                            <a:avLst/>
                          </a:prstGeom>
                        </pic:spPr>
                      </pic:pic>
                    </wpg:wgp>
                  </a:graphicData>
                </a:graphic>
              </wp:inline>
            </w:drawing>
          </mc:Choice>
          <mc:Fallback xmlns:mo="http://schemas.microsoft.com/office/mac/office/2008/main" xmlns:mv="urn:schemas-microsoft-com:mac:vml" xmlns:w16se="http://schemas.microsoft.com/office/word/2015/wordml/symex" xmlns:w15="http://schemas.microsoft.com/office/word/2012/wordml" xmlns:cx1="http://schemas.microsoft.com/office/drawing/2015/9/8/chartex" xmlns:cx="http://schemas.microsoft.com/office/drawing/2014/chartex">
            <w:pict>
              <v:group w14:anchorId="21103DC0" id="Gruppo 5" o:spid="_x0000_s1026" style="width:439pt;height:198.4pt;mso-position-horizontal-relative:char;mso-position-vertical-relative:line" coordsize="5575300,251968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3492500;width:2082800;height:2519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G&#10;dC/CAAAA2gAAAA8AAABkcnMvZG93bnJldi54bWxEj81qwzAQhO+BvIPYQC6hlmNKKG6UEAI1gZ5q&#10;9wEWa/1DrJWR1Njt01eBQI7DzHzD7I+zGcSNnO8tK9gmKQji2uqeWwXf1cfLGwgfkDUOlknBL3k4&#10;HpaLPebaTvxFtzK0IkLY56igC2HMpfR1RwZ9Ykfi6DXWGQxRulZqh1OEm0FmabqTBnuOCx2OdO6o&#10;vpY/RkFabdrqlDW+KMo/lnJy24o/lVqv5tM7iEBzeIYf7YtW8Ar3K/EGyMM/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hnQvwgAAANoAAAAPAAAAAAAAAAAAAAAAAJwCAABk&#10;cnMvZG93bnJldi54bWxQSwUGAAAAAAQABAD3AAAAiwMAAAAA&#10;">
                  <v:imagedata r:id="rId13" o:title="" cropleft="15375f" cropright="10763f"/>
                  <v:path arrowok="t"/>
                </v:shape>
                <v:shape id="Immagine 3" o:spid="_x0000_s1028" type="#_x0000_t75" style="position:absolute;width:3464560;height:2519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z&#10;86nEAAAA2gAAAA8AAABkcnMvZG93bnJldi54bWxEj0FrwkAUhO8F/8PyBC+lblpBS3QV2yr2JtpS&#10;6O2RfSbB7Ns0+9Tor+8KgsdhZr5hJrPWVepITSg9G3juJ6CIM29Lzg18fy2fXkEFQbZYeSYDZwow&#10;m3YeJphaf+INHbeSqwjhkKKBQqROtQ5ZQQ5D39fE0dv5xqFE2eTaNniKcFfplyQZaoclx4UCa3ov&#10;KNtvD86ALNzb40eGsvn7Wa5Gv4P1ZR20Mb1uOx+DEmrlHr61P62BAVyvxBug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z86nEAAAA2gAAAA8AAAAAAAAAAAAAAAAAnAIA&#10;AGRycy9kb3ducmV2LnhtbFBLBQYAAAAABAAEAPcAAACNAwAAAAA=&#10;">
                  <v:imagedata r:id="rId14" o:title=""/>
                  <v:path arrowok="t"/>
                </v:shape>
                <w10:anchorlock/>
              </v:group>
            </w:pict>
          </mc:Fallback>
        </mc:AlternateContent>
      </w:r>
      <w:r w:rsidRPr="0080686C">
        <w:rPr>
          <w:noProof/>
          <w:lang w:val="en-US"/>
        </w:rPr>
        <w:t xml:space="preserve"> </w:t>
      </w:r>
    </w:p>
    <w:p w14:paraId="37C56475" w14:textId="77777777" w:rsidR="004316B4" w:rsidRDefault="004316B4" w:rsidP="004D37ED">
      <w:pPr>
        <w:spacing w:line="360" w:lineRule="auto"/>
        <w:rPr>
          <w:rFonts w:ascii="Calibri" w:hAnsi="Calibri"/>
          <w:b/>
          <w:noProof/>
          <w:lang w:val="en-US"/>
        </w:rPr>
      </w:pPr>
    </w:p>
    <w:p w14:paraId="55BDF561" w14:textId="5203B6CC" w:rsidR="004D37ED" w:rsidRDefault="004D37ED" w:rsidP="004D37ED">
      <w:pPr>
        <w:spacing w:line="360" w:lineRule="auto"/>
        <w:rPr>
          <w:rFonts w:ascii="Calibri" w:hAnsi="Calibri"/>
          <w:lang w:val="en-US"/>
        </w:rPr>
      </w:pPr>
      <w:r w:rsidRPr="004042AC">
        <w:rPr>
          <w:rFonts w:ascii="Calibri" w:hAnsi="Calibri"/>
          <w:b/>
          <w:noProof/>
          <w:lang w:val="en-US"/>
        </w:rPr>
        <w:t xml:space="preserve">Figure </w:t>
      </w:r>
      <w:r w:rsidR="004316B4">
        <w:rPr>
          <w:rFonts w:ascii="Calibri" w:hAnsi="Calibri"/>
          <w:b/>
          <w:noProof/>
          <w:lang w:val="en-US"/>
        </w:rPr>
        <w:t>2</w:t>
      </w:r>
      <w:r>
        <w:rPr>
          <w:rFonts w:ascii="Calibri" w:hAnsi="Calibri"/>
          <w:noProof/>
          <w:lang w:val="en-US"/>
        </w:rPr>
        <w:t xml:space="preserve">. </w:t>
      </w:r>
      <w:r>
        <w:rPr>
          <w:rFonts w:ascii="Calibri" w:hAnsi="Calibri"/>
          <w:lang w:val="en-US"/>
        </w:rPr>
        <w:t xml:space="preserve">Distribution of </w:t>
      </w:r>
      <w:r w:rsidRPr="00762E53">
        <w:rPr>
          <w:rFonts w:ascii="Calibri" w:hAnsi="Calibri"/>
          <w:lang w:val="en-US"/>
        </w:rPr>
        <w:t xml:space="preserve">intake </w:t>
      </w:r>
      <w:r>
        <w:rPr>
          <w:rFonts w:ascii="Calibri" w:hAnsi="Calibri"/>
          <w:lang w:val="en-US"/>
        </w:rPr>
        <w:t xml:space="preserve">(g/day) </w:t>
      </w:r>
      <w:r w:rsidRPr="00762E53">
        <w:rPr>
          <w:rFonts w:ascii="Calibri" w:hAnsi="Calibri"/>
          <w:lang w:val="en-US"/>
        </w:rPr>
        <w:t>of selected food</w:t>
      </w:r>
      <w:r>
        <w:rPr>
          <w:rFonts w:ascii="Calibri" w:hAnsi="Calibri"/>
          <w:lang w:val="en-US"/>
        </w:rPr>
        <w:t xml:space="preserve">s with median (black bars) and their contribution (in percentage %) to </w:t>
      </w:r>
      <w:r w:rsidR="00BC080D">
        <w:rPr>
          <w:rFonts w:ascii="Calibri" w:hAnsi="Calibri"/>
          <w:lang w:val="en-US"/>
        </w:rPr>
        <w:t xml:space="preserve">overall </w:t>
      </w:r>
      <w:r>
        <w:rPr>
          <w:rFonts w:ascii="Calibri" w:hAnsi="Calibri"/>
          <w:lang w:val="en-US"/>
        </w:rPr>
        <w:t>Se intake (gray bars).</w:t>
      </w:r>
    </w:p>
    <w:p w14:paraId="737B7F20" w14:textId="77777777" w:rsidR="004D37ED" w:rsidRDefault="004D37ED" w:rsidP="004D37ED">
      <w:pPr>
        <w:spacing w:line="360" w:lineRule="auto"/>
        <w:rPr>
          <w:rFonts w:ascii="Calibri" w:hAnsi="Calibri"/>
          <w:lang w:val="en-US"/>
        </w:rPr>
      </w:pPr>
    </w:p>
    <w:p w14:paraId="63C8D640" w14:textId="1C90BBA7" w:rsidR="004D37ED" w:rsidRDefault="00CF3EA2" w:rsidP="004D37ED">
      <w:pPr>
        <w:spacing w:line="360" w:lineRule="auto"/>
        <w:rPr>
          <w:rFonts w:ascii="Calibri" w:hAnsi="Calibri"/>
          <w:lang w:val="en-US"/>
        </w:rPr>
      </w:pPr>
      <w:r w:rsidRPr="00CF3EA2">
        <w:rPr>
          <w:rFonts w:ascii="Calibri" w:hAnsi="Calibri"/>
          <w:noProof/>
          <w:lang w:val="de-DE" w:eastAsia="de-DE"/>
        </w:rPr>
        <w:drawing>
          <wp:inline distT="0" distB="0" distL="0" distR="0" wp14:anchorId="777BB02F" wp14:editId="5F22F5F4">
            <wp:extent cx="5029200" cy="3657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3657600"/>
                    </a:xfrm>
                    <a:prstGeom prst="rect">
                      <a:avLst/>
                    </a:prstGeom>
                  </pic:spPr>
                </pic:pic>
              </a:graphicData>
            </a:graphic>
          </wp:inline>
        </w:drawing>
      </w:r>
    </w:p>
    <w:p w14:paraId="2AD0372F" w14:textId="77777777" w:rsidR="004D37ED" w:rsidRDefault="004D37ED" w:rsidP="004D37ED">
      <w:pPr>
        <w:spacing w:line="360" w:lineRule="auto"/>
        <w:rPr>
          <w:rFonts w:ascii="Calibri" w:hAnsi="Calibri"/>
          <w:noProof/>
          <w:lang w:val="en-US"/>
        </w:rPr>
      </w:pPr>
    </w:p>
    <w:p w14:paraId="10E1C910" w14:textId="77777777" w:rsidR="004D37ED" w:rsidRDefault="004D37ED" w:rsidP="004D37ED">
      <w:pPr>
        <w:spacing w:line="360" w:lineRule="auto"/>
        <w:rPr>
          <w:rFonts w:ascii="Calibri" w:hAnsi="Calibri"/>
          <w:noProof/>
          <w:lang w:val="en-US"/>
        </w:rPr>
      </w:pPr>
    </w:p>
    <w:p w14:paraId="40EB2D20" w14:textId="77777777" w:rsidR="004D37ED" w:rsidRDefault="004D37ED" w:rsidP="004D37ED">
      <w:pPr>
        <w:spacing w:line="360" w:lineRule="auto"/>
        <w:rPr>
          <w:rFonts w:ascii="Calibri" w:hAnsi="Calibri"/>
          <w:noProof/>
          <w:lang w:val="en-US"/>
        </w:rPr>
      </w:pPr>
    </w:p>
    <w:p w14:paraId="192EF4F3" w14:textId="77777777" w:rsidR="004D37ED" w:rsidRPr="00E0023A" w:rsidRDefault="004D37ED" w:rsidP="004D37ED">
      <w:pPr>
        <w:rPr>
          <w:rFonts w:ascii="Calibri" w:hAnsi="Calibri"/>
          <w:b/>
          <w:lang w:val="en-US"/>
        </w:rPr>
      </w:pPr>
      <w:r>
        <w:rPr>
          <w:rFonts w:ascii="Calibri" w:hAnsi="Calibri"/>
          <w:b/>
          <w:lang w:val="en-US"/>
        </w:rPr>
        <w:br w:type="page"/>
      </w:r>
    </w:p>
    <w:p w14:paraId="5E2E4F28" w14:textId="1A5E41C4" w:rsidR="004D37ED" w:rsidRPr="00762E53" w:rsidRDefault="004D37ED" w:rsidP="004D37ED">
      <w:pPr>
        <w:rPr>
          <w:rFonts w:ascii="Calibri" w:hAnsi="Calibri"/>
          <w:lang w:val="en-US"/>
        </w:rPr>
      </w:pPr>
      <w:r>
        <w:rPr>
          <w:rFonts w:ascii="Calibri" w:hAnsi="Calibri"/>
          <w:b/>
          <w:lang w:val="en-US"/>
        </w:rPr>
        <w:lastRenderedPageBreak/>
        <w:t xml:space="preserve">Figure </w:t>
      </w:r>
      <w:r w:rsidR="0080686C">
        <w:rPr>
          <w:rFonts w:ascii="Calibri" w:hAnsi="Calibri"/>
          <w:b/>
          <w:lang w:val="en-US"/>
        </w:rPr>
        <w:t>3</w:t>
      </w:r>
      <w:r w:rsidRPr="00762E53">
        <w:rPr>
          <w:rFonts w:ascii="Calibri" w:hAnsi="Calibri"/>
          <w:lang w:val="en-US"/>
        </w:rPr>
        <w:t xml:space="preserve">. </w:t>
      </w:r>
      <w:r>
        <w:rPr>
          <w:rFonts w:ascii="Calibri" w:hAnsi="Calibri"/>
          <w:lang w:val="en-US"/>
        </w:rPr>
        <w:t>Linear regression analysis between food intake and Se species in crude (solid line) and fully adjusted for sex, age, storage time, smoking habits and use of Se supplements (dash line).</w:t>
      </w:r>
      <w:r w:rsidR="00D576EE">
        <w:rPr>
          <w:rFonts w:ascii="Calibri" w:hAnsi="Calibri"/>
          <w:lang w:val="en-US"/>
        </w:rPr>
        <w:t xml:space="preserve"> Beta coefficients and 95% confidence interval (CI) of adjusted model</w:t>
      </w:r>
      <w:r w:rsidR="00440B64">
        <w:rPr>
          <w:rFonts w:ascii="Calibri" w:hAnsi="Calibri"/>
          <w:lang w:val="en-US"/>
        </w:rPr>
        <w:t xml:space="preserve"> reported.</w:t>
      </w:r>
    </w:p>
    <w:p w14:paraId="319F87C6" w14:textId="5ED80029" w:rsidR="004D37ED" w:rsidRDefault="006D0734" w:rsidP="004D37ED">
      <w:pPr>
        <w:rPr>
          <w:rFonts w:ascii="Calibri" w:hAnsi="Calibri"/>
          <w:b/>
          <w:lang w:val="en-US"/>
        </w:rPr>
      </w:pPr>
      <w:r w:rsidRPr="006D0734">
        <w:rPr>
          <w:rFonts w:ascii="Calibri" w:hAnsi="Calibri"/>
          <w:b/>
          <w:noProof/>
          <w:lang w:val="de-DE" w:eastAsia="de-DE"/>
        </w:rPr>
        <w:drawing>
          <wp:inline distT="0" distB="0" distL="0" distR="0" wp14:anchorId="1F8B1657" wp14:editId="6E7A374D">
            <wp:extent cx="5760000" cy="432000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4320000"/>
                    </a:xfrm>
                    <a:prstGeom prst="rect">
                      <a:avLst/>
                    </a:prstGeom>
                  </pic:spPr>
                </pic:pic>
              </a:graphicData>
            </a:graphic>
          </wp:inline>
        </w:drawing>
      </w:r>
      <w:r w:rsidR="004D37ED" w:rsidRPr="00503E09">
        <w:rPr>
          <w:rFonts w:ascii="Calibri" w:hAnsi="Calibri"/>
          <w:b/>
          <w:noProof/>
          <w:lang w:val="de-DE" w:eastAsia="de-DE"/>
        </w:rPr>
        <w:drawing>
          <wp:inline distT="0" distB="0" distL="0" distR="0" wp14:anchorId="27DA0FDE" wp14:editId="36813E02">
            <wp:extent cx="5760000" cy="4320000"/>
            <wp:effectExtent l="0" t="0" r="635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4320000"/>
                    </a:xfrm>
                    <a:prstGeom prst="rect">
                      <a:avLst/>
                    </a:prstGeom>
                  </pic:spPr>
                </pic:pic>
              </a:graphicData>
            </a:graphic>
          </wp:inline>
        </w:drawing>
      </w:r>
    </w:p>
    <w:p w14:paraId="50289364" w14:textId="77777777" w:rsidR="004D37ED" w:rsidRDefault="004D37ED" w:rsidP="004D37ED">
      <w:pPr>
        <w:rPr>
          <w:rFonts w:ascii="Calibri" w:hAnsi="Calibri"/>
          <w:b/>
          <w:lang w:val="en-US"/>
        </w:rPr>
      </w:pPr>
    </w:p>
    <w:p w14:paraId="3FAB42B6" w14:textId="77777777" w:rsidR="004D37ED" w:rsidRDefault="004D37ED" w:rsidP="004D37ED">
      <w:pPr>
        <w:rPr>
          <w:rFonts w:ascii="Calibri" w:hAnsi="Calibri"/>
          <w:b/>
          <w:lang w:val="en-US"/>
        </w:rPr>
      </w:pPr>
      <w:r w:rsidRPr="00E024BE">
        <w:rPr>
          <w:rFonts w:ascii="Calibri" w:hAnsi="Calibri"/>
          <w:b/>
          <w:noProof/>
          <w:lang w:val="de-DE" w:eastAsia="de-DE"/>
        </w:rPr>
        <w:drawing>
          <wp:inline distT="0" distB="0" distL="0" distR="0" wp14:anchorId="47504B9D" wp14:editId="6E71A4F7">
            <wp:extent cx="5760000" cy="4320000"/>
            <wp:effectExtent l="0" t="0" r="635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4320000"/>
                    </a:xfrm>
                    <a:prstGeom prst="rect">
                      <a:avLst/>
                    </a:prstGeom>
                  </pic:spPr>
                </pic:pic>
              </a:graphicData>
            </a:graphic>
          </wp:inline>
        </w:drawing>
      </w:r>
    </w:p>
    <w:p w14:paraId="282B22B9" w14:textId="77777777" w:rsidR="004D37ED" w:rsidRDefault="004D37ED" w:rsidP="004D37ED">
      <w:pPr>
        <w:rPr>
          <w:rFonts w:ascii="Calibri" w:hAnsi="Calibri"/>
          <w:b/>
          <w:lang w:val="en-US"/>
        </w:rPr>
      </w:pPr>
      <w:r w:rsidRPr="00E024BE">
        <w:rPr>
          <w:rFonts w:ascii="Calibri" w:hAnsi="Calibri"/>
          <w:b/>
          <w:noProof/>
          <w:lang w:val="de-DE" w:eastAsia="de-DE"/>
        </w:rPr>
        <w:drawing>
          <wp:inline distT="0" distB="0" distL="0" distR="0" wp14:anchorId="18D29D41" wp14:editId="62E79476">
            <wp:extent cx="5760000" cy="4320000"/>
            <wp:effectExtent l="0" t="0" r="635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4320000"/>
                    </a:xfrm>
                    <a:prstGeom prst="rect">
                      <a:avLst/>
                    </a:prstGeom>
                  </pic:spPr>
                </pic:pic>
              </a:graphicData>
            </a:graphic>
          </wp:inline>
        </w:drawing>
      </w:r>
    </w:p>
    <w:p w14:paraId="19DFEE8C" w14:textId="77777777" w:rsidR="004D37ED" w:rsidRDefault="004D37ED" w:rsidP="004D37ED">
      <w:pPr>
        <w:rPr>
          <w:rFonts w:ascii="Calibri" w:hAnsi="Calibri"/>
          <w:b/>
          <w:lang w:val="en-US"/>
        </w:rPr>
      </w:pPr>
    </w:p>
    <w:p w14:paraId="3ECF3472" w14:textId="77777777" w:rsidR="004D37ED" w:rsidRDefault="004D37ED" w:rsidP="004D37ED">
      <w:pPr>
        <w:rPr>
          <w:rFonts w:ascii="Calibri" w:hAnsi="Calibri"/>
          <w:b/>
          <w:lang w:val="en-US"/>
        </w:rPr>
      </w:pPr>
    </w:p>
    <w:p w14:paraId="2E1BCD1C" w14:textId="77777777" w:rsidR="004D37ED" w:rsidRDefault="004D37ED" w:rsidP="004D37ED">
      <w:pPr>
        <w:rPr>
          <w:rFonts w:ascii="Calibri" w:hAnsi="Calibri"/>
          <w:b/>
          <w:lang w:val="en-US"/>
        </w:rPr>
      </w:pPr>
    </w:p>
    <w:p w14:paraId="7B9880E3" w14:textId="77777777" w:rsidR="004D37ED" w:rsidRDefault="004D37ED" w:rsidP="004D37ED">
      <w:pPr>
        <w:rPr>
          <w:rFonts w:ascii="Calibri" w:hAnsi="Calibri"/>
          <w:b/>
          <w:lang w:val="en-US"/>
        </w:rPr>
      </w:pPr>
      <w:r w:rsidRPr="003C1396">
        <w:rPr>
          <w:rFonts w:ascii="Calibri" w:hAnsi="Calibri"/>
          <w:b/>
          <w:noProof/>
          <w:lang w:val="de-DE" w:eastAsia="de-DE"/>
        </w:rPr>
        <w:drawing>
          <wp:inline distT="0" distB="0" distL="0" distR="0" wp14:anchorId="69376881" wp14:editId="0DB0FD73">
            <wp:extent cx="5760000" cy="4320000"/>
            <wp:effectExtent l="0" t="0" r="635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4320000"/>
                    </a:xfrm>
                    <a:prstGeom prst="rect">
                      <a:avLst/>
                    </a:prstGeom>
                  </pic:spPr>
                </pic:pic>
              </a:graphicData>
            </a:graphic>
          </wp:inline>
        </w:drawing>
      </w:r>
    </w:p>
    <w:p w14:paraId="24957CE0" w14:textId="77777777" w:rsidR="004D37ED" w:rsidRDefault="004D37ED" w:rsidP="004D37ED">
      <w:pPr>
        <w:rPr>
          <w:rFonts w:ascii="Calibri" w:hAnsi="Calibri"/>
          <w:b/>
          <w:lang w:val="en-US"/>
        </w:rPr>
      </w:pPr>
    </w:p>
    <w:p w14:paraId="15E47352" w14:textId="77777777" w:rsidR="004D37ED" w:rsidRDefault="004D37ED" w:rsidP="004D37ED">
      <w:pPr>
        <w:rPr>
          <w:rFonts w:ascii="Calibri" w:hAnsi="Calibri"/>
          <w:b/>
          <w:lang w:val="en-US"/>
        </w:rPr>
      </w:pPr>
      <w:r w:rsidRPr="00833DA5">
        <w:rPr>
          <w:rFonts w:ascii="Calibri" w:hAnsi="Calibri"/>
          <w:b/>
          <w:noProof/>
          <w:lang w:val="de-DE" w:eastAsia="de-DE"/>
        </w:rPr>
        <w:drawing>
          <wp:inline distT="0" distB="0" distL="0" distR="0" wp14:anchorId="59F7DD6C" wp14:editId="14F65E5D">
            <wp:extent cx="5760000" cy="4320000"/>
            <wp:effectExtent l="0" t="0" r="635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4320000"/>
                    </a:xfrm>
                    <a:prstGeom prst="rect">
                      <a:avLst/>
                    </a:prstGeom>
                  </pic:spPr>
                </pic:pic>
              </a:graphicData>
            </a:graphic>
          </wp:inline>
        </w:drawing>
      </w:r>
    </w:p>
    <w:p w14:paraId="7828D160" w14:textId="77777777" w:rsidR="004D37ED" w:rsidRDefault="004D37ED" w:rsidP="004D37ED">
      <w:pPr>
        <w:rPr>
          <w:rFonts w:ascii="Calibri" w:hAnsi="Calibri"/>
          <w:b/>
          <w:lang w:val="en-US"/>
        </w:rPr>
      </w:pPr>
    </w:p>
    <w:p w14:paraId="50F53FBE" w14:textId="77777777" w:rsidR="004D37ED" w:rsidRDefault="004D37ED" w:rsidP="004D37ED">
      <w:pPr>
        <w:rPr>
          <w:rFonts w:ascii="Calibri" w:hAnsi="Calibri"/>
          <w:b/>
          <w:lang w:val="en-US"/>
        </w:rPr>
      </w:pPr>
    </w:p>
    <w:p w14:paraId="6B9B3D34" w14:textId="77777777" w:rsidR="004D37ED" w:rsidRDefault="004D37ED" w:rsidP="004D37ED">
      <w:pPr>
        <w:rPr>
          <w:rFonts w:ascii="Calibri" w:hAnsi="Calibri"/>
          <w:b/>
          <w:lang w:val="en-US"/>
        </w:rPr>
      </w:pPr>
      <w:r w:rsidRPr="00833DA5">
        <w:rPr>
          <w:rFonts w:ascii="Calibri" w:hAnsi="Calibri"/>
          <w:b/>
          <w:noProof/>
          <w:lang w:val="de-DE" w:eastAsia="de-DE"/>
        </w:rPr>
        <w:drawing>
          <wp:inline distT="0" distB="0" distL="0" distR="0" wp14:anchorId="4A8EDF5D" wp14:editId="661BDADC">
            <wp:extent cx="5760000" cy="4320000"/>
            <wp:effectExtent l="0" t="0" r="635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4320000"/>
                    </a:xfrm>
                    <a:prstGeom prst="rect">
                      <a:avLst/>
                    </a:prstGeom>
                  </pic:spPr>
                </pic:pic>
              </a:graphicData>
            </a:graphic>
          </wp:inline>
        </w:drawing>
      </w:r>
    </w:p>
    <w:p w14:paraId="3D87E449" w14:textId="77777777" w:rsidR="004D37ED" w:rsidRDefault="004D37ED" w:rsidP="004D37ED">
      <w:pPr>
        <w:rPr>
          <w:rFonts w:ascii="Calibri" w:hAnsi="Calibri"/>
          <w:b/>
          <w:lang w:val="en-US"/>
        </w:rPr>
      </w:pPr>
    </w:p>
    <w:p w14:paraId="214D89AE" w14:textId="77777777" w:rsidR="004D37ED" w:rsidRDefault="004D37ED" w:rsidP="004D37ED">
      <w:pPr>
        <w:rPr>
          <w:rFonts w:ascii="Calibri" w:hAnsi="Calibri"/>
          <w:b/>
          <w:lang w:val="en-US"/>
        </w:rPr>
      </w:pPr>
      <w:r w:rsidRPr="00833DA5">
        <w:rPr>
          <w:rFonts w:ascii="Calibri" w:hAnsi="Calibri"/>
          <w:b/>
          <w:noProof/>
          <w:lang w:val="de-DE" w:eastAsia="de-DE"/>
        </w:rPr>
        <w:drawing>
          <wp:inline distT="0" distB="0" distL="0" distR="0" wp14:anchorId="55A80F39" wp14:editId="2B5CEDBA">
            <wp:extent cx="5760000" cy="4320000"/>
            <wp:effectExtent l="0" t="0" r="635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4320000"/>
                    </a:xfrm>
                    <a:prstGeom prst="rect">
                      <a:avLst/>
                    </a:prstGeom>
                  </pic:spPr>
                </pic:pic>
              </a:graphicData>
            </a:graphic>
          </wp:inline>
        </w:drawing>
      </w:r>
    </w:p>
    <w:p w14:paraId="36A7A4CA" w14:textId="77777777" w:rsidR="004D37ED" w:rsidRDefault="004D37ED" w:rsidP="004D37ED">
      <w:pPr>
        <w:rPr>
          <w:rFonts w:ascii="Calibri" w:hAnsi="Calibri"/>
          <w:b/>
          <w:lang w:val="en-US"/>
        </w:rPr>
      </w:pPr>
      <w:r w:rsidRPr="00833DA5">
        <w:rPr>
          <w:rFonts w:ascii="Calibri" w:hAnsi="Calibri"/>
          <w:b/>
          <w:noProof/>
          <w:lang w:val="de-DE" w:eastAsia="de-DE"/>
        </w:rPr>
        <w:lastRenderedPageBreak/>
        <w:drawing>
          <wp:inline distT="0" distB="0" distL="0" distR="0" wp14:anchorId="2718C141" wp14:editId="7BBA956E">
            <wp:extent cx="5760000" cy="4320000"/>
            <wp:effectExtent l="0" t="0" r="635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4320000"/>
                    </a:xfrm>
                    <a:prstGeom prst="rect">
                      <a:avLst/>
                    </a:prstGeom>
                  </pic:spPr>
                </pic:pic>
              </a:graphicData>
            </a:graphic>
          </wp:inline>
        </w:drawing>
      </w:r>
    </w:p>
    <w:p w14:paraId="5869A549" w14:textId="77777777" w:rsidR="004D37ED" w:rsidRDefault="004D37ED" w:rsidP="004D37ED">
      <w:pPr>
        <w:rPr>
          <w:rFonts w:ascii="Calibri" w:hAnsi="Calibri"/>
          <w:b/>
          <w:lang w:val="en-US"/>
        </w:rPr>
      </w:pPr>
      <w:r w:rsidRPr="00833DA5">
        <w:rPr>
          <w:rFonts w:ascii="Calibri" w:hAnsi="Calibri"/>
          <w:b/>
          <w:noProof/>
          <w:lang w:val="de-DE" w:eastAsia="de-DE"/>
        </w:rPr>
        <w:drawing>
          <wp:inline distT="0" distB="0" distL="0" distR="0" wp14:anchorId="40038D5B" wp14:editId="6352A137">
            <wp:extent cx="5760000" cy="4320000"/>
            <wp:effectExtent l="0" t="0" r="635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4320000"/>
                    </a:xfrm>
                    <a:prstGeom prst="rect">
                      <a:avLst/>
                    </a:prstGeom>
                  </pic:spPr>
                </pic:pic>
              </a:graphicData>
            </a:graphic>
          </wp:inline>
        </w:drawing>
      </w:r>
    </w:p>
    <w:p w14:paraId="67F6BB6E" w14:textId="77777777" w:rsidR="004D37ED" w:rsidRDefault="004D37ED" w:rsidP="004D37ED">
      <w:pPr>
        <w:rPr>
          <w:rFonts w:ascii="Calibri" w:hAnsi="Calibri"/>
          <w:b/>
          <w:lang w:val="en-US"/>
        </w:rPr>
      </w:pPr>
    </w:p>
    <w:p w14:paraId="7F8169F6" w14:textId="77777777" w:rsidR="004D37ED" w:rsidRDefault="004D37ED" w:rsidP="004D37ED">
      <w:pPr>
        <w:rPr>
          <w:rFonts w:ascii="Calibri" w:hAnsi="Calibri"/>
          <w:b/>
          <w:lang w:val="en-US"/>
        </w:rPr>
      </w:pPr>
    </w:p>
    <w:p w14:paraId="118FD3D3" w14:textId="22CAFE00" w:rsidR="004D37ED" w:rsidRDefault="004D37ED" w:rsidP="004D37ED">
      <w:pPr>
        <w:rPr>
          <w:rFonts w:ascii="Calibri" w:hAnsi="Calibri"/>
          <w:b/>
          <w:lang w:val="en-US"/>
        </w:rPr>
      </w:pPr>
      <w:r w:rsidRPr="00833DA5">
        <w:rPr>
          <w:rFonts w:ascii="Calibri" w:hAnsi="Calibri"/>
          <w:b/>
          <w:noProof/>
          <w:lang w:val="de-DE" w:eastAsia="de-DE"/>
        </w:rPr>
        <w:lastRenderedPageBreak/>
        <w:drawing>
          <wp:inline distT="0" distB="0" distL="0" distR="0" wp14:anchorId="73FFADEB" wp14:editId="32C002A3">
            <wp:extent cx="5760000" cy="4320000"/>
            <wp:effectExtent l="0" t="0" r="635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4320000"/>
                    </a:xfrm>
                    <a:prstGeom prst="rect">
                      <a:avLst/>
                    </a:prstGeom>
                  </pic:spPr>
                </pic:pic>
              </a:graphicData>
            </a:graphic>
          </wp:inline>
        </w:drawing>
      </w:r>
      <w:r w:rsidRPr="00833DA5">
        <w:rPr>
          <w:rFonts w:ascii="Calibri" w:hAnsi="Calibri"/>
          <w:b/>
          <w:noProof/>
          <w:lang w:val="de-DE" w:eastAsia="de-DE"/>
        </w:rPr>
        <w:drawing>
          <wp:inline distT="0" distB="0" distL="0" distR="0" wp14:anchorId="0B320135" wp14:editId="18650780">
            <wp:extent cx="5760000" cy="4320000"/>
            <wp:effectExtent l="0" t="0" r="635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00" cy="4320000"/>
                    </a:xfrm>
                    <a:prstGeom prst="rect">
                      <a:avLst/>
                    </a:prstGeom>
                  </pic:spPr>
                </pic:pic>
              </a:graphicData>
            </a:graphic>
          </wp:inline>
        </w:drawing>
      </w:r>
    </w:p>
    <w:p w14:paraId="49C37C85" w14:textId="77777777" w:rsidR="004D37ED" w:rsidRDefault="004D37ED" w:rsidP="00406586">
      <w:pPr>
        <w:rPr>
          <w:rFonts w:ascii="Calibri" w:hAnsi="Calibri"/>
          <w:b/>
          <w:lang w:val="en-US"/>
        </w:rPr>
      </w:pPr>
    </w:p>
    <w:p w14:paraId="6B8CD6B3" w14:textId="77777777" w:rsidR="004D37ED" w:rsidRDefault="004D37ED" w:rsidP="00406586">
      <w:pPr>
        <w:rPr>
          <w:rFonts w:ascii="Calibri" w:hAnsi="Calibri"/>
          <w:b/>
          <w:lang w:val="en-US"/>
        </w:rPr>
      </w:pPr>
    </w:p>
    <w:p w14:paraId="1F839E22" w14:textId="77777777" w:rsidR="004D37ED" w:rsidRDefault="004D37ED">
      <w:pPr>
        <w:rPr>
          <w:rFonts w:ascii="Calibri" w:hAnsi="Calibri"/>
          <w:b/>
          <w:lang w:val="en-US"/>
        </w:rPr>
      </w:pPr>
      <w:r>
        <w:rPr>
          <w:rFonts w:ascii="Calibri" w:hAnsi="Calibri"/>
          <w:b/>
          <w:lang w:val="en-US"/>
        </w:rPr>
        <w:br w:type="page"/>
      </w:r>
    </w:p>
    <w:p w14:paraId="3B61E5C7" w14:textId="12D8E496" w:rsidR="004D37ED" w:rsidRPr="008D5235" w:rsidRDefault="004D37ED" w:rsidP="004D37ED">
      <w:pPr>
        <w:spacing w:line="360" w:lineRule="auto"/>
        <w:rPr>
          <w:rFonts w:ascii="Calibri" w:hAnsi="Calibri"/>
          <w:lang w:val="en-US"/>
        </w:rPr>
      </w:pPr>
      <w:r w:rsidRPr="008D5235">
        <w:rPr>
          <w:rFonts w:ascii="Calibri" w:hAnsi="Calibri"/>
          <w:b/>
          <w:lang w:val="en-US"/>
        </w:rPr>
        <w:lastRenderedPageBreak/>
        <w:t>Table S1</w:t>
      </w:r>
      <w:r w:rsidRPr="008D5235">
        <w:rPr>
          <w:rFonts w:ascii="Calibri" w:hAnsi="Calibri"/>
          <w:lang w:val="en-US"/>
        </w:rPr>
        <w:t xml:space="preserve">. Distribution of intake (g/day) of selected foods with median and interquartile range (IQR) and </w:t>
      </w:r>
      <w:r w:rsidR="005F6AFA">
        <w:rPr>
          <w:rFonts w:ascii="Calibri" w:hAnsi="Calibri"/>
          <w:lang w:val="en-US"/>
        </w:rPr>
        <w:t xml:space="preserve">their </w:t>
      </w:r>
      <w:r w:rsidRPr="008D5235">
        <w:rPr>
          <w:rFonts w:ascii="Calibri" w:hAnsi="Calibri"/>
          <w:lang w:val="en-US"/>
        </w:rPr>
        <w:t xml:space="preserve">individual contribution (%) </w:t>
      </w:r>
      <w:r w:rsidR="00BC080D">
        <w:rPr>
          <w:rFonts w:ascii="Calibri" w:hAnsi="Calibri"/>
          <w:lang w:val="en-US"/>
        </w:rPr>
        <w:t xml:space="preserve">to overall </w:t>
      </w:r>
      <w:r w:rsidRPr="008D5235">
        <w:rPr>
          <w:rFonts w:ascii="Calibri" w:hAnsi="Calibri"/>
          <w:lang w:val="en-US"/>
        </w:rPr>
        <w:t>Se intake in study population.</w:t>
      </w:r>
    </w:p>
    <w:p w14:paraId="35B8D4D1" w14:textId="77777777" w:rsidR="004D37ED" w:rsidRPr="004D37ED" w:rsidRDefault="004D37ED" w:rsidP="004D37ED">
      <w:pPr>
        <w:jc w:val="center"/>
        <w:rPr>
          <w:rFonts w:ascii="Calibri" w:hAnsi="Calibri"/>
          <w:sz w:val="22"/>
          <w:szCs w:val="22"/>
          <w:lang w:val="en-US"/>
        </w:rPr>
      </w:pPr>
    </w:p>
    <w:tbl>
      <w:tblPr>
        <w:tblW w:w="5454" w:type="dxa"/>
        <w:tblInd w:w="70" w:type="dxa"/>
        <w:tblLayout w:type="fixed"/>
        <w:tblCellMar>
          <w:left w:w="70" w:type="dxa"/>
          <w:right w:w="70" w:type="dxa"/>
        </w:tblCellMar>
        <w:tblLook w:val="04A0" w:firstRow="1" w:lastRow="0" w:firstColumn="1" w:lastColumn="0" w:noHBand="0" w:noVBand="1"/>
      </w:tblPr>
      <w:tblGrid>
        <w:gridCol w:w="2477"/>
        <w:gridCol w:w="737"/>
        <w:gridCol w:w="1417"/>
        <w:gridCol w:w="171"/>
        <w:gridCol w:w="652"/>
      </w:tblGrid>
      <w:tr w:rsidR="00BD42A4" w:rsidRPr="008D5235" w14:paraId="3B36EF6C" w14:textId="77777777" w:rsidTr="00BD42A4">
        <w:trPr>
          <w:trHeight w:val="340"/>
        </w:trPr>
        <w:tc>
          <w:tcPr>
            <w:tcW w:w="2477" w:type="dxa"/>
            <w:tcBorders>
              <w:top w:val="single" w:sz="4" w:space="0" w:color="auto"/>
              <w:left w:val="nil"/>
              <w:bottom w:val="single" w:sz="4" w:space="0" w:color="auto"/>
              <w:right w:val="nil"/>
            </w:tcBorders>
            <w:shd w:val="clear" w:color="auto" w:fill="auto"/>
            <w:noWrap/>
            <w:vAlign w:val="center"/>
            <w:hideMark/>
          </w:tcPr>
          <w:p w14:paraId="0EC92162" w14:textId="77777777" w:rsidR="004D37ED" w:rsidRPr="008D5235" w:rsidRDefault="004D37ED" w:rsidP="001917D3">
            <w:pPr>
              <w:rPr>
                <w:rFonts w:ascii="Calibri" w:hAnsi="Calibri"/>
                <w:b/>
                <w:sz w:val="22"/>
                <w:szCs w:val="22"/>
              </w:rPr>
            </w:pPr>
            <w:r w:rsidRPr="008D5235">
              <w:rPr>
                <w:rFonts w:ascii="Calibri" w:hAnsi="Calibri"/>
                <w:b/>
                <w:sz w:val="22"/>
                <w:szCs w:val="22"/>
              </w:rPr>
              <w:t>Food</w:t>
            </w:r>
          </w:p>
        </w:tc>
        <w:tc>
          <w:tcPr>
            <w:tcW w:w="737" w:type="dxa"/>
            <w:tcBorders>
              <w:top w:val="single" w:sz="4" w:space="0" w:color="auto"/>
              <w:left w:val="nil"/>
              <w:bottom w:val="single" w:sz="4" w:space="0" w:color="auto"/>
              <w:right w:val="nil"/>
            </w:tcBorders>
            <w:shd w:val="clear" w:color="auto" w:fill="auto"/>
            <w:noWrap/>
            <w:vAlign w:val="center"/>
            <w:hideMark/>
          </w:tcPr>
          <w:p w14:paraId="55125CB4" w14:textId="77777777" w:rsidR="004D37ED" w:rsidRPr="008D5235" w:rsidRDefault="004D37ED" w:rsidP="00B80338">
            <w:pPr>
              <w:jc w:val="center"/>
              <w:rPr>
                <w:rFonts w:ascii="Calibri" w:hAnsi="Calibri"/>
                <w:b/>
                <w:sz w:val="22"/>
                <w:szCs w:val="22"/>
              </w:rPr>
            </w:pPr>
            <w:r w:rsidRPr="008D5235">
              <w:rPr>
                <w:rFonts w:ascii="Calibri" w:hAnsi="Calibri"/>
                <w:b/>
                <w:sz w:val="22"/>
                <w:szCs w:val="22"/>
              </w:rPr>
              <w:t>50</w:t>
            </w:r>
            <w:r w:rsidRPr="008D5235">
              <w:rPr>
                <w:rFonts w:ascii="Calibri" w:hAnsi="Calibri"/>
                <w:b/>
                <w:sz w:val="22"/>
                <w:szCs w:val="22"/>
                <w:vertAlign w:val="superscript"/>
              </w:rPr>
              <w:t>th</w:t>
            </w:r>
          </w:p>
        </w:tc>
        <w:tc>
          <w:tcPr>
            <w:tcW w:w="1417" w:type="dxa"/>
            <w:tcBorders>
              <w:top w:val="single" w:sz="4" w:space="0" w:color="auto"/>
              <w:left w:val="nil"/>
              <w:bottom w:val="single" w:sz="4" w:space="0" w:color="auto"/>
              <w:right w:val="nil"/>
            </w:tcBorders>
            <w:shd w:val="clear" w:color="auto" w:fill="auto"/>
            <w:noWrap/>
            <w:vAlign w:val="center"/>
            <w:hideMark/>
          </w:tcPr>
          <w:p w14:paraId="3C7B56C2" w14:textId="77777777" w:rsidR="004D37ED" w:rsidRPr="008D5235" w:rsidRDefault="004D37ED" w:rsidP="001917D3">
            <w:pPr>
              <w:jc w:val="center"/>
              <w:rPr>
                <w:rFonts w:ascii="Calibri" w:hAnsi="Calibri"/>
                <w:b/>
                <w:sz w:val="22"/>
                <w:szCs w:val="22"/>
              </w:rPr>
            </w:pPr>
            <w:r w:rsidRPr="008D5235">
              <w:rPr>
                <w:rFonts w:ascii="Calibri" w:hAnsi="Calibri"/>
                <w:b/>
                <w:sz w:val="22"/>
                <w:szCs w:val="22"/>
              </w:rPr>
              <w:t>IQR</w:t>
            </w:r>
          </w:p>
        </w:tc>
        <w:tc>
          <w:tcPr>
            <w:tcW w:w="171" w:type="dxa"/>
            <w:tcBorders>
              <w:top w:val="single" w:sz="4" w:space="0" w:color="auto"/>
              <w:left w:val="nil"/>
              <w:bottom w:val="single" w:sz="4" w:space="0" w:color="auto"/>
              <w:right w:val="nil"/>
            </w:tcBorders>
            <w:vAlign w:val="center"/>
          </w:tcPr>
          <w:p w14:paraId="62BC237F" w14:textId="77777777" w:rsidR="004D37ED" w:rsidRPr="008D5235" w:rsidRDefault="004D37ED" w:rsidP="001917D3">
            <w:pPr>
              <w:jc w:val="center"/>
              <w:rPr>
                <w:rFonts w:ascii="Calibri" w:hAnsi="Calibri"/>
                <w:b/>
                <w:sz w:val="22"/>
                <w:szCs w:val="22"/>
              </w:rPr>
            </w:pPr>
          </w:p>
        </w:tc>
        <w:tc>
          <w:tcPr>
            <w:tcW w:w="652" w:type="dxa"/>
            <w:tcBorders>
              <w:top w:val="single" w:sz="4" w:space="0" w:color="auto"/>
              <w:left w:val="nil"/>
              <w:bottom w:val="single" w:sz="4" w:space="0" w:color="auto"/>
              <w:right w:val="nil"/>
            </w:tcBorders>
            <w:vAlign w:val="center"/>
          </w:tcPr>
          <w:p w14:paraId="66AAA2DD" w14:textId="77777777" w:rsidR="004D37ED" w:rsidRPr="008D5235" w:rsidRDefault="004D37ED" w:rsidP="00B80338">
            <w:pPr>
              <w:jc w:val="center"/>
              <w:rPr>
                <w:rFonts w:ascii="Calibri" w:hAnsi="Calibri"/>
                <w:b/>
                <w:sz w:val="22"/>
                <w:szCs w:val="22"/>
              </w:rPr>
            </w:pPr>
            <w:r w:rsidRPr="008D5235">
              <w:rPr>
                <w:rFonts w:ascii="Calibri" w:hAnsi="Calibri"/>
                <w:b/>
                <w:sz w:val="22"/>
                <w:szCs w:val="22"/>
              </w:rPr>
              <w:t>%</w:t>
            </w:r>
          </w:p>
        </w:tc>
      </w:tr>
      <w:tr w:rsidR="00BD42A4" w:rsidRPr="008D5235" w14:paraId="263909D7" w14:textId="77777777" w:rsidTr="00BD42A4">
        <w:trPr>
          <w:trHeight w:val="340"/>
        </w:trPr>
        <w:tc>
          <w:tcPr>
            <w:tcW w:w="2477" w:type="dxa"/>
            <w:tcBorders>
              <w:top w:val="single" w:sz="4" w:space="0" w:color="auto"/>
              <w:left w:val="nil"/>
              <w:right w:val="nil"/>
            </w:tcBorders>
            <w:shd w:val="clear" w:color="auto" w:fill="auto"/>
            <w:noWrap/>
            <w:vAlign w:val="center"/>
            <w:hideMark/>
          </w:tcPr>
          <w:p w14:paraId="458BD4BB" w14:textId="77777777" w:rsidR="004D37ED" w:rsidRPr="008D5235" w:rsidRDefault="004D37ED" w:rsidP="001917D3">
            <w:pPr>
              <w:rPr>
                <w:rFonts w:ascii="Calibri" w:hAnsi="Calibri"/>
                <w:sz w:val="22"/>
                <w:szCs w:val="22"/>
              </w:rPr>
            </w:pPr>
            <w:r w:rsidRPr="008D5235">
              <w:rPr>
                <w:rFonts w:ascii="Calibri" w:hAnsi="Calibri"/>
                <w:sz w:val="22"/>
                <w:szCs w:val="22"/>
              </w:rPr>
              <w:t>Fresh fruits</w:t>
            </w:r>
          </w:p>
        </w:tc>
        <w:tc>
          <w:tcPr>
            <w:tcW w:w="737" w:type="dxa"/>
            <w:tcBorders>
              <w:top w:val="single" w:sz="4" w:space="0" w:color="auto"/>
              <w:left w:val="nil"/>
              <w:right w:val="nil"/>
            </w:tcBorders>
            <w:shd w:val="clear" w:color="auto" w:fill="auto"/>
            <w:noWrap/>
            <w:vAlign w:val="center"/>
            <w:hideMark/>
          </w:tcPr>
          <w:p w14:paraId="206CE340" w14:textId="77777777" w:rsidR="004D37ED" w:rsidRPr="008D5235" w:rsidRDefault="004D37ED" w:rsidP="00440B64">
            <w:pPr>
              <w:jc w:val="right"/>
              <w:rPr>
                <w:rFonts w:ascii="Calibri" w:hAnsi="Calibri"/>
                <w:sz w:val="22"/>
                <w:szCs w:val="22"/>
              </w:rPr>
            </w:pPr>
            <w:r w:rsidRPr="008D5235">
              <w:rPr>
                <w:rFonts w:ascii="Calibri" w:hAnsi="Calibri"/>
                <w:sz w:val="22"/>
                <w:szCs w:val="22"/>
              </w:rPr>
              <w:t>240.8</w:t>
            </w:r>
          </w:p>
        </w:tc>
        <w:tc>
          <w:tcPr>
            <w:tcW w:w="1417" w:type="dxa"/>
            <w:tcBorders>
              <w:top w:val="single" w:sz="4" w:space="0" w:color="auto"/>
              <w:left w:val="nil"/>
              <w:right w:val="nil"/>
            </w:tcBorders>
            <w:shd w:val="clear" w:color="auto" w:fill="auto"/>
            <w:noWrap/>
            <w:vAlign w:val="center"/>
            <w:hideMark/>
          </w:tcPr>
          <w:p w14:paraId="0C56D583" w14:textId="77777777" w:rsidR="004D37ED" w:rsidRPr="008D5235" w:rsidRDefault="004D37ED" w:rsidP="001917D3">
            <w:pPr>
              <w:jc w:val="center"/>
              <w:rPr>
                <w:rFonts w:ascii="Calibri" w:hAnsi="Calibri"/>
                <w:sz w:val="22"/>
                <w:szCs w:val="22"/>
              </w:rPr>
            </w:pPr>
            <w:r w:rsidRPr="008D5235">
              <w:rPr>
                <w:rFonts w:ascii="Calibri" w:hAnsi="Calibri"/>
                <w:sz w:val="22"/>
                <w:szCs w:val="22"/>
              </w:rPr>
              <w:t>(181.6-340.2)</w:t>
            </w:r>
          </w:p>
        </w:tc>
        <w:tc>
          <w:tcPr>
            <w:tcW w:w="171" w:type="dxa"/>
            <w:tcBorders>
              <w:top w:val="single" w:sz="4" w:space="0" w:color="auto"/>
              <w:left w:val="nil"/>
              <w:right w:val="nil"/>
            </w:tcBorders>
            <w:vAlign w:val="center"/>
          </w:tcPr>
          <w:p w14:paraId="7A49AC19" w14:textId="77777777" w:rsidR="004D37ED" w:rsidRPr="008D5235" w:rsidRDefault="004D37ED" w:rsidP="001917D3">
            <w:pPr>
              <w:jc w:val="center"/>
              <w:rPr>
                <w:rFonts w:ascii="Calibri" w:hAnsi="Calibri"/>
                <w:sz w:val="22"/>
                <w:szCs w:val="22"/>
              </w:rPr>
            </w:pPr>
          </w:p>
        </w:tc>
        <w:tc>
          <w:tcPr>
            <w:tcW w:w="652" w:type="dxa"/>
            <w:tcBorders>
              <w:top w:val="single" w:sz="4" w:space="0" w:color="auto"/>
              <w:left w:val="nil"/>
              <w:right w:val="nil"/>
            </w:tcBorders>
            <w:vAlign w:val="center"/>
          </w:tcPr>
          <w:p w14:paraId="775C2D0B" w14:textId="77777777" w:rsidR="004D37ED" w:rsidRPr="008D5235" w:rsidRDefault="004D37ED" w:rsidP="00440B64">
            <w:pPr>
              <w:jc w:val="right"/>
              <w:rPr>
                <w:rFonts w:ascii="Calibri" w:hAnsi="Calibri"/>
                <w:sz w:val="22"/>
                <w:szCs w:val="22"/>
              </w:rPr>
            </w:pPr>
            <w:r w:rsidRPr="008D5235">
              <w:rPr>
                <w:rFonts w:ascii="Calibri" w:hAnsi="Calibri"/>
                <w:sz w:val="22"/>
                <w:szCs w:val="22"/>
              </w:rPr>
              <w:t>4.11</w:t>
            </w:r>
          </w:p>
        </w:tc>
      </w:tr>
      <w:tr w:rsidR="00BD42A4" w:rsidRPr="008D5235" w14:paraId="6C6BA6F4" w14:textId="77777777" w:rsidTr="00BD42A4">
        <w:trPr>
          <w:trHeight w:val="340"/>
        </w:trPr>
        <w:tc>
          <w:tcPr>
            <w:tcW w:w="2477" w:type="dxa"/>
            <w:tcBorders>
              <w:left w:val="nil"/>
              <w:bottom w:val="nil"/>
              <w:right w:val="nil"/>
            </w:tcBorders>
            <w:shd w:val="clear" w:color="auto" w:fill="auto"/>
            <w:noWrap/>
            <w:vAlign w:val="center"/>
            <w:hideMark/>
          </w:tcPr>
          <w:p w14:paraId="753B46E8" w14:textId="57614638" w:rsidR="004D37ED" w:rsidRPr="008D5235" w:rsidRDefault="004D37ED" w:rsidP="00BD42A4">
            <w:pPr>
              <w:rPr>
                <w:rFonts w:ascii="Calibri" w:hAnsi="Calibri"/>
                <w:sz w:val="22"/>
                <w:szCs w:val="22"/>
              </w:rPr>
            </w:pPr>
            <w:r w:rsidRPr="008D5235">
              <w:rPr>
                <w:rFonts w:ascii="Calibri" w:hAnsi="Calibri"/>
                <w:sz w:val="22"/>
                <w:szCs w:val="22"/>
              </w:rPr>
              <w:t>Cereals</w:t>
            </w:r>
          </w:p>
        </w:tc>
        <w:tc>
          <w:tcPr>
            <w:tcW w:w="737" w:type="dxa"/>
            <w:tcBorders>
              <w:left w:val="nil"/>
              <w:bottom w:val="nil"/>
              <w:right w:val="nil"/>
            </w:tcBorders>
            <w:shd w:val="clear" w:color="auto" w:fill="auto"/>
            <w:noWrap/>
            <w:vAlign w:val="center"/>
            <w:hideMark/>
          </w:tcPr>
          <w:p w14:paraId="7E1C2F42" w14:textId="77777777" w:rsidR="004D37ED" w:rsidRPr="008D5235" w:rsidRDefault="004D37ED" w:rsidP="00440B64">
            <w:pPr>
              <w:jc w:val="right"/>
              <w:rPr>
                <w:rFonts w:ascii="Calibri" w:hAnsi="Calibri"/>
                <w:sz w:val="22"/>
                <w:szCs w:val="22"/>
              </w:rPr>
            </w:pPr>
            <w:r w:rsidRPr="008D5235">
              <w:rPr>
                <w:rFonts w:ascii="Calibri" w:hAnsi="Calibri"/>
                <w:sz w:val="22"/>
                <w:szCs w:val="22"/>
              </w:rPr>
              <w:t>167.4</w:t>
            </w:r>
          </w:p>
        </w:tc>
        <w:tc>
          <w:tcPr>
            <w:tcW w:w="1417" w:type="dxa"/>
            <w:tcBorders>
              <w:left w:val="nil"/>
              <w:bottom w:val="nil"/>
              <w:right w:val="nil"/>
            </w:tcBorders>
            <w:shd w:val="clear" w:color="auto" w:fill="auto"/>
            <w:noWrap/>
            <w:vAlign w:val="center"/>
            <w:hideMark/>
          </w:tcPr>
          <w:p w14:paraId="1A4DF648" w14:textId="77777777" w:rsidR="004D37ED" w:rsidRPr="008D5235" w:rsidRDefault="004D37ED" w:rsidP="001917D3">
            <w:pPr>
              <w:jc w:val="center"/>
              <w:rPr>
                <w:rFonts w:ascii="Calibri" w:hAnsi="Calibri"/>
                <w:sz w:val="22"/>
                <w:szCs w:val="22"/>
              </w:rPr>
            </w:pPr>
            <w:r w:rsidRPr="008D5235">
              <w:rPr>
                <w:rFonts w:ascii="Calibri" w:hAnsi="Calibri"/>
                <w:sz w:val="22"/>
                <w:szCs w:val="22"/>
              </w:rPr>
              <w:t>(77.4-214.7)</w:t>
            </w:r>
          </w:p>
        </w:tc>
        <w:tc>
          <w:tcPr>
            <w:tcW w:w="171" w:type="dxa"/>
            <w:tcBorders>
              <w:left w:val="nil"/>
              <w:bottom w:val="nil"/>
              <w:right w:val="nil"/>
            </w:tcBorders>
            <w:vAlign w:val="center"/>
          </w:tcPr>
          <w:p w14:paraId="3BEDF303" w14:textId="77777777" w:rsidR="004D37ED" w:rsidRPr="008D5235" w:rsidRDefault="004D37ED" w:rsidP="001917D3">
            <w:pPr>
              <w:jc w:val="center"/>
              <w:rPr>
                <w:rFonts w:ascii="Calibri" w:hAnsi="Calibri"/>
                <w:sz w:val="22"/>
                <w:szCs w:val="22"/>
              </w:rPr>
            </w:pPr>
          </w:p>
        </w:tc>
        <w:tc>
          <w:tcPr>
            <w:tcW w:w="652" w:type="dxa"/>
            <w:tcBorders>
              <w:left w:val="nil"/>
              <w:bottom w:val="nil"/>
              <w:right w:val="nil"/>
            </w:tcBorders>
            <w:vAlign w:val="center"/>
          </w:tcPr>
          <w:p w14:paraId="32907F2D" w14:textId="77777777" w:rsidR="004D37ED" w:rsidRPr="008D5235" w:rsidRDefault="004D37ED" w:rsidP="00440B64">
            <w:pPr>
              <w:jc w:val="right"/>
              <w:rPr>
                <w:rFonts w:ascii="Calibri" w:hAnsi="Calibri"/>
                <w:sz w:val="22"/>
                <w:szCs w:val="22"/>
              </w:rPr>
            </w:pPr>
            <w:r w:rsidRPr="008D5235">
              <w:rPr>
                <w:rFonts w:ascii="Calibri" w:hAnsi="Calibri"/>
                <w:sz w:val="22"/>
                <w:szCs w:val="22"/>
              </w:rPr>
              <w:t>13.23</w:t>
            </w:r>
          </w:p>
        </w:tc>
      </w:tr>
      <w:tr w:rsidR="00BD42A4" w:rsidRPr="008D5235" w14:paraId="7DC8F681" w14:textId="77777777" w:rsidTr="00BD42A4">
        <w:trPr>
          <w:trHeight w:val="340"/>
        </w:trPr>
        <w:tc>
          <w:tcPr>
            <w:tcW w:w="2477" w:type="dxa"/>
            <w:tcBorders>
              <w:top w:val="nil"/>
              <w:left w:val="nil"/>
              <w:bottom w:val="nil"/>
              <w:right w:val="nil"/>
            </w:tcBorders>
            <w:shd w:val="clear" w:color="auto" w:fill="auto"/>
            <w:noWrap/>
            <w:vAlign w:val="center"/>
            <w:hideMark/>
          </w:tcPr>
          <w:p w14:paraId="78F0D506" w14:textId="77777777" w:rsidR="004D37ED" w:rsidRPr="008D5235" w:rsidRDefault="004D37ED" w:rsidP="001917D3">
            <w:pPr>
              <w:rPr>
                <w:rFonts w:ascii="Calibri" w:hAnsi="Calibri"/>
                <w:sz w:val="22"/>
                <w:szCs w:val="22"/>
              </w:rPr>
            </w:pPr>
            <w:r w:rsidRPr="008D5235">
              <w:rPr>
                <w:rFonts w:ascii="Calibri" w:hAnsi="Calibri"/>
                <w:sz w:val="22"/>
                <w:szCs w:val="22"/>
              </w:rPr>
              <w:t>Milk and dairy products</w:t>
            </w:r>
          </w:p>
        </w:tc>
        <w:tc>
          <w:tcPr>
            <w:tcW w:w="737" w:type="dxa"/>
            <w:tcBorders>
              <w:top w:val="nil"/>
              <w:left w:val="nil"/>
              <w:bottom w:val="nil"/>
              <w:right w:val="nil"/>
            </w:tcBorders>
            <w:shd w:val="clear" w:color="auto" w:fill="auto"/>
            <w:noWrap/>
            <w:vAlign w:val="center"/>
            <w:hideMark/>
          </w:tcPr>
          <w:p w14:paraId="4A294715" w14:textId="77777777" w:rsidR="004D37ED" w:rsidRPr="008D5235" w:rsidRDefault="004D37ED" w:rsidP="00440B64">
            <w:pPr>
              <w:jc w:val="right"/>
              <w:rPr>
                <w:rFonts w:ascii="Calibri" w:hAnsi="Calibri"/>
                <w:sz w:val="22"/>
                <w:szCs w:val="22"/>
              </w:rPr>
            </w:pPr>
            <w:r w:rsidRPr="008D5235">
              <w:rPr>
                <w:rFonts w:ascii="Calibri" w:hAnsi="Calibri"/>
                <w:sz w:val="22"/>
                <w:szCs w:val="22"/>
              </w:rPr>
              <w:t>161.6</w:t>
            </w:r>
          </w:p>
        </w:tc>
        <w:tc>
          <w:tcPr>
            <w:tcW w:w="1417" w:type="dxa"/>
            <w:tcBorders>
              <w:top w:val="nil"/>
              <w:left w:val="nil"/>
              <w:bottom w:val="nil"/>
              <w:right w:val="nil"/>
            </w:tcBorders>
            <w:shd w:val="clear" w:color="auto" w:fill="auto"/>
            <w:noWrap/>
            <w:vAlign w:val="center"/>
            <w:hideMark/>
          </w:tcPr>
          <w:p w14:paraId="2C98CCDE" w14:textId="77777777" w:rsidR="004D37ED" w:rsidRPr="008D5235" w:rsidRDefault="004D37ED" w:rsidP="001917D3">
            <w:pPr>
              <w:jc w:val="center"/>
              <w:rPr>
                <w:rFonts w:ascii="Calibri" w:hAnsi="Calibri"/>
                <w:sz w:val="22"/>
                <w:szCs w:val="22"/>
              </w:rPr>
            </w:pPr>
            <w:r w:rsidRPr="008D5235">
              <w:rPr>
                <w:rFonts w:ascii="Calibri" w:hAnsi="Calibri"/>
                <w:sz w:val="22"/>
                <w:szCs w:val="22"/>
              </w:rPr>
              <w:t>(90.6-272.0)</w:t>
            </w:r>
          </w:p>
        </w:tc>
        <w:tc>
          <w:tcPr>
            <w:tcW w:w="171" w:type="dxa"/>
            <w:tcBorders>
              <w:top w:val="nil"/>
              <w:left w:val="nil"/>
              <w:bottom w:val="nil"/>
              <w:right w:val="nil"/>
            </w:tcBorders>
            <w:vAlign w:val="center"/>
          </w:tcPr>
          <w:p w14:paraId="7CF82B20" w14:textId="77777777" w:rsidR="004D37ED" w:rsidRPr="008D5235" w:rsidRDefault="004D37ED" w:rsidP="001917D3">
            <w:pPr>
              <w:jc w:val="center"/>
              <w:rPr>
                <w:rFonts w:ascii="Calibri" w:hAnsi="Calibri"/>
                <w:sz w:val="22"/>
                <w:szCs w:val="22"/>
              </w:rPr>
            </w:pPr>
          </w:p>
        </w:tc>
        <w:tc>
          <w:tcPr>
            <w:tcW w:w="652" w:type="dxa"/>
            <w:tcBorders>
              <w:top w:val="nil"/>
              <w:left w:val="nil"/>
              <w:bottom w:val="nil"/>
              <w:right w:val="nil"/>
            </w:tcBorders>
            <w:vAlign w:val="center"/>
          </w:tcPr>
          <w:p w14:paraId="579B5998" w14:textId="77777777" w:rsidR="004D37ED" w:rsidRPr="008D5235" w:rsidRDefault="004D37ED" w:rsidP="00440B64">
            <w:pPr>
              <w:jc w:val="right"/>
              <w:rPr>
                <w:rFonts w:ascii="Calibri" w:hAnsi="Calibri"/>
                <w:sz w:val="22"/>
                <w:szCs w:val="22"/>
              </w:rPr>
            </w:pPr>
            <w:r w:rsidRPr="008D5235">
              <w:rPr>
                <w:rFonts w:ascii="Calibri" w:hAnsi="Calibri"/>
                <w:sz w:val="22"/>
                <w:szCs w:val="22"/>
              </w:rPr>
              <w:t>11.08</w:t>
            </w:r>
          </w:p>
        </w:tc>
      </w:tr>
      <w:tr w:rsidR="00BD42A4" w:rsidRPr="008D5235" w14:paraId="4533946B" w14:textId="77777777" w:rsidTr="00BD42A4">
        <w:trPr>
          <w:trHeight w:val="340"/>
        </w:trPr>
        <w:tc>
          <w:tcPr>
            <w:tcW w:w="2477" w:type="dxa"/>
            <w:tcBorders>
              <w:top w:val="nil"/>
              <w:left w:val="nil"/>
              <w:bottom w:val="nil"/>
              <w:right w:val="nil"/>
            </w:tcBorders>
            <w:shd w:val="clear" w:color="auto" w:fill="auto"/>
            <w:noWrap/>
            <w:vAlign w:val="center"/>
            <w:hideMark/>
          </w:tcPr>
          <w:p w14:paraId="21A5AE59" w14:textId="77777777" w:rsidR="004D37ED" w:rsidRPr="008D5235" w:rsidRDefault="004D37ED" w:rsidP="001917D3">
            <w:pPr>
              <w:rPr>
                <w:rFonts w:ascii="Calibri" w:hAnsi="Calibri"/>
                <w:sz w:val="22"/>
                <w:szCs w:val="22"/>
              </w:rPr>
            </w:pPr>
            <w:r w:rsidRPr="008D5235">
              <w:rPr>
                <w:rFonts w:ascii="Calibri" w:hAnsi="Calibri"/>
                <w:sz w:val="22"/>
                <w:szCs w:val="22"/>
              </w:rPr>
              <w:t>Meat</w:t>
            </w:r>
          </w:p>
        </w:tc>
        <w:tc>
          <w:tcPr>
            <w:tcW w:w="737" w:type="dxa"/>
            <w:tcBorders>
              <w:top w:val="nil"/>
              <w:left w:val="nil"/>
              <w:bottom w:val="nil"/>
              <w:right w:val="nil"/>
            </w:tcBorders>
            <w:shd w:val="clear" w:color="auto" w:fill="auto"/>
            <w:noWrap/>
            <w:vAlign w:val="center"/>
            <w:hideMark/>
          </w:tcPr>
          <w:p w14:paraId="6C1E4CFE" w14:textId="77777777" w:rsidR="004D37ED" w:rsidRPr="008D5235" w:rsidRDefault="004D37ED" w:rsidP="00440B64">
            <w:pPr>
              <w:jc w:val="right"/>
              <w:rPr>
                <w:rFonts w:ascii="Calibri" w:hAnsi="Calibri"/>
                <w:sz w:val="22"/>
                <w:szCs w:val="22"/>
              </w:rPr>
            </w:pPr>
            <w:r w:rsidRPr="008D5235">
              <w:rPr>
                <w:rFonts w:ascii="Calibri" w:hAnsi="Calibri"/>
                <w:sz w:val="22"/>
                <w:szCs w:val="22"/>
              </w:rPr>
              <w:t>124.4</w:t>
            </w:r>
          </w:p>
        </w:tc>
        <w:tc>
          <w:tcPr>
            <w:tcW w:w="1417" w:type="dxa"/>
            <w:tcBorders>
              <w:top w:val="nil"/>
              <w:left w:val="nil"/>
              <w:bottom w:val="nil"/>
              <w:right w:val="nil"/>
            </w:tcBorders>
            <w:shd w:val="clear" w:color="auto" w:fill="auto"/>
            <w:noWrap/>
            <w:vAlign w:val="center"/>
            <w:hideMark/>
          </w:tcPr>
          <w:p w14:paraId="617CA31C" w14:textId="77777777" w:rsidR="004D37ED" w:rsidRPr="008D5235" w:rsidRDefault="004D37ED" w:rsidP="001917D3">
            <w:pPr>
              <w:jc w:val="center"/>
              <w:rPr>
                <w:rFonts w:ascii="Calibri" w:hAnsi="Calibri"/>
                <w:sz w:val="22"/>
                <w:szCs w:val="22"/>
              </w:rPr>
            </w:pPr>
            <w:r w:rsidRPr="008D5235">
              <w:rPr>
                <w:rFonts w:ascii="Calibri" w:hAnsi="Calibri"/>
                <w:sz w:val="22"/>
                <w:szCs w:val="22"/>
              </w:rPr>
              <w:t>(77.6-166.1)</w:t>
            </w:r>
          </w:p>
        </w:tc>
        <w:tc>
          <w:tcPr>
            <w:tcW w:w="171" w:type="dxa"/>
            <w:tcBorders>
              <w:top w:val="nil"/>
              <w:left w:val="nil"/>
              <w:bottom w:val="nil"/>
              <w:right w:val="nil"/>
            </w:tcBorders>
            <w:vAlign w:val="center"/>
          </w:tcPr>
          <w:p w14:paraId="058A4650" w14:textId="77777777" w:rsidR="004D37ED" w:rsidRPr="008D5235" w:rsidRDefault="004D37ED" w:rsidP="001917D3">
            <w:pPr>
              <w:jc w:val="center"/>
              <w:rPr>
                <w:rFonts w:ascii="Calibri" w:hAnsi="Calibri"/>
                <w:sz w:val="22"/>
                <w:szCs w:val="22"/>
              </w:rPr>
            </w:pPr>
          </w:p>
        </w:tc>
        <w:tc>
          <w:tcPr>
            <w:tcW w:w="652" w:type="dxa"/>
            <w:tcBorders>
              <w:top w:val="nil"/>
              <w:left w:val="nil"/>
              <w:bottom w:val="nil"/>
              <w:right w:val="nil"/>
            </w:tcBorders>
            <w:vAlign w:val="center"/>
          </w:tcPr>
          <w:p w14:paraId="24B81613" w14:textId="77777777" w:rsidR="004D37ED" w:rsidRPr="008D5235" w:rsidRDefault="004D37ED" w:rsidP="00440B64">
            <w:pPr>
              <w:jc w:val="right"/>
              <w:rPr>
                <w:rFonts w:ascii="Calibri" w:hAnsi="Calibri"/>
                <w:sz w:val="22"/>
                <w:szCs w:val="22"/>
              </w:rPr>
            </w:pPr>
            <w:r w:rsidRPr="008D5235">
              <w:rPr>
                <w:rFonts w:ascii="Calibri" w:hAnsi="Calibri"/>
                <w:sz w:val="22"/>
                <w:szCs w:val="22"/>
              </w:rPr>
              <w:t>19.64</w:t>
            </w:r>
          </w:p>
        </w:tc>
      </w:tr>
      <w:tr w:rsidR="00BD42A4" w:rsidRPr="008D5235" w14:paraId="6B8BF06A" w14:textId="77777777" w:rsidTr="00BD42A4">
        <w:trPr>
          <w:trHeight w:val="340"/>
        </w:trPr>
        <w:tc>
          <w:tcPr>
            <w:tcW w:w="2477" w:type="dxa"/>
            <w:tcBorders>
              <w:top w:val="nil"/>
              <w:left w:val="nil"/>
              <w:bottom w:val="nil"/>
              <w:right w:val="nil"/>
            </w:tcBorders>
            <w:shd w:val="clear" w:color="auto" w:fill="auto"/>
            <w:noWrap/>
            <w:vAlign w:val="center"/>
            <w:hideMark/>
          </w:tcPr>
          <w:p w14:paraId="66D1AB94" w14:textId="77777777" w:rsidR="004D37ED" w:rsidRPr="008D5235" w:rsidRDefault="004D37ED" w:rsidP="001917D3">
            <w:pPr>
              <w:rPr>
                <w:rFonts w:ascii="Calibri" w:hAnsi="Calibri"/>
                <w:sz w:val="22"/>
                <w:szCs w:val="22"/>
              </w:rPr>
            </w:pPr>
            <w:r w:rsidRPr="008D5235">
              <w:rPr>
                <w:rFonts w:ascii="Calibri" w:hAnsi="Calibri"/>
                <w:sz w:val="22"/>
                <w:szCs w:val="22"/>
              </w:rPr>
              <w:t>Vegetables</w:t>
            </w:r>
          </w:p>
        </w:tc>
        <w:tc>
          <w:tcPr>
            <w:tcW w:w="737" w:type="dxa"/>
            <w:tcBorders>
              <w:top w:val="nil"/>
              <w:left w:val="nil"/>
              <w:bottom w:val="nil"/>
              <w:right w:val="nil"/>
            </w:tcBorders>
            <w:shd w:val="clear" w:color="auto" w:fill="auto"/>
            <w:noWrap/>
            <w:vAlign w:val="center"/>
            <w:hideMark/>
          </w:tcPr>
          <w:p w14:paraId="14B03D63" w14:textId="77777777" w:rsidR="004D37ED" w:rsidRPr="008D5235" w:rsidRDefault="004D37ED" w:rsidP="00440B64">
            <w:pPr>
              <w:jc w:val="right"/>
              <w:rPr>
                <w:rFonts w:ascii="Calibri" w:hAnsi="Calibri"/>
                <w:sz w:val="22"/>
                <w:szCs w:val="22"/>
              </w:rPr>
            </w:pPr>
            <w:r w:rsidRPr="008D5235">
              <w:rPr>
                <w:rFonts w:ascii="Calibri" w:hAnsi="Calibri"/>
                <w:sz w:val="22"/>
                <w:szCs w:val="22"/>
              </w:rPr>
              <w:t>119.5</w:t>
            </w:r>
          </w:p>
        </w:tc>
        <w:tc>
          <w:tcPr>
            <w:tcW w:w="1417" w:type="dxa"/>
            <w:tcBorders>
              <w:top w:val="nil"/>
              <w:left w:val="nil"/>
              <w:bottom w:val="nil"/>
              <w:right w:val="nil"/>
            </w:tcBorders>
            <w:shd w:val="clear" w:color="auto" w:fill="auto"/>
            <w:noWrap/>
            <w:vAlign w:val="center"/>
            <w:hideMark/>
          </w:tcPr>
          <w:p w14:paraId="482FB2AA" w14:textId="77777777" w:rsidR="004D37ED" w:rsidRPr="008D5235" w:rsidRDefault="004D37ED" w:rsidP="001917D3">
            <w:pPr>
              <w:jc w:val="center"/>
              <w:rPr>
                <w:rFonts w:ascii="Calibri" w:hAnsi="Calibri"/>
                <w:sz w:val="22"/>
                <w:szCs w:val="22"/>
              </w:rPr>
            </w:pPr>
            <w:r w:rsidRPr="008D5235">
              <w:rPr>
                <w:rFonts w:ascii="Calibri" w:hAnsi="Calibri"/>
                <w:sz w:val="22"/>
                <w:szCs w:val="22"/>
              </w:rPr>
              <w:t>(72.3-176.7)</w:t>
            </w:r>
          </w:p>
        </w:tc>
        <w:tc>
          <w:tcPr>
            <w:tcW w:w="171" w:type="dxa"/>
            <w:tcBorders>
              <w:top w:val="nil"/>
              <w:left w:val="nil"/>
              <w:bottom w:val="nil"/>
              <w:right w:val="nil"/>
            </w:tcBorders>
            <w:vAlign w:val="center"/>
          </w:tcPr>
          <w:p w14:paraId="68E60A55" w14:textId="77777777" w:rsidR="004D37ED" w:rsidRPr="008D5235" w:rsidRDefault="004D37ED" w:rsidP="001917D3">
            <w:pPr>
              <w:jc w:val="center"/>
              <w:rPr>
                <w:rFonts w:ascii="Calibri" w:hAnsi="Calibri"/>
                <w:sz w:val="22"/>
                <w:szCs w:val="22"/>
              </w:rPr>
            </w:pPr>
          </w:p>
        </w:tc>
        <w:tc>
          <w:tcPr>
            <w:tcW w:w="652" w:type="dxa"/>
            <w:tcBorders>
              <w:top w:val="nil"/>
              <w:left w:val="nil"/>
              <w:bottom w:val="nil"/>
              <w:right w:val="nil"/>
            </w:tcBorders>
            <w:vAlign w:val="center"/>
          </w:tcPr>
          <w:p w14:paraId="5C275244" w14:textId="77777777" w:rsidR="004D37ED" w:rsidRPr="008D5235" w:rsidRDefault="004D37ED" w:rsidP="00440B64">
            <w:pPr>
              <w:jc w:val="right"/>
              <w:rPr>
                <w:rFonts w:ascii="Calibri" w:hAnsi="Calibri"/>
                <w:sz w:val="22"/>
                <w:szCs w:val="22"/>
              </w:rPr>
            </w:pPr>
            <w:r w:rsidRPr="008D5235">
              <w:rPr>
                <w:rFonts w:ascii="Calibri" w:hAnsi="Calibri"/>
                <w:sz w:val="22"/>
                <w:szCs w:val="22"/>
              </w:rPr>
              <w:t>7.67</w:t>
            </w:r>
          </w:p>
        </w:tc>
      </w:tr>
      <w:tr w:rsidR="00BD42A4" w:rsidRPr="008D5235" w14:paraId="6417F237" w14:textId="77777777" w:rsidTr="00BD42A4">
        <w:trPr>
          <w:trHeight w:val="340"/>
        </w:trPr>
        <w:tc>
          <w:tcPr>
            <w:tcW w:w="2477" w:type="dxa"/>
            <w:tcBorders>
              <w:top w:val="nil"/>
              <w:left w:val="nil"/>
              <w:bottom w:val="nil"/>
              <w:right w:val="nil"/>
            </w:tcBorders>
            <w:shd w:val="clear" w:color="auto" w:fill="auto"/>
            <w:noWrap/>
            <w:vAlign w:val="center"/>
            <w:hideMark/>
          </w:tcPr>
          <w:p w14:paraId="7292FA0E" w14:textId="77777777" w:rsidR="004D37ED" w:rsidRPr="008D5235" w:rsidRDefault="004D37ED" w:rsidP="001917D3">
            <w:pPr>
              <w:rPr>
                <w:rFonts w:ascii="Calibri" w:hAnsi="Calibri"/>
                <w:sz w:val="22"/>
                <w:szCs w:val="22"/>
              </w:rPr>
            </w:pPr>
            <w:r w:rsidRPr="008D5235">
              <w:rPr>
                <w:rFonts w:ascii="Calibri" w:hAnsi="Calibri"/>
                <w:sz w:val="22"/>
                <w:szCs w:val="22"/>
              </w:rPr>
              <w:t>Sweets</w:t>
            </w:r>
          </w:p>
        </w:tc>
        <w:tc>
          <w:tcPr>
            <w:tcW w:w="737" w:type="dxa"/>
            <w:tcBorders>
              <w:top w:val="nil"/>
              <w:left w:val="nil"/>
              <w:bottom w:val="nil"/>
              <w:right w:val="nil"/>
            </w:tcBorders>
            <w:shd w:val="clear" w:color="auto" w:fill="auto"/>
            <w:noWrap/>
            <w:vAlign w:val="center"/>
            <w:hideMark/>
          </w:tcPr>
          <w:p w14:paraId="0B8FEC7E" w14:textId="77777777" w:rsidR="004D37ED" w:rsidRPr="008D5235" w:rsidRDefault="004D37ED" w:rsidP="00440B64">
            <w:pPr>
              <w:jc w:val="right"/>
              <w:rPr>
                <w:rFonts w:ascii="Calibri" w:hAnsi="Calibri"/>
                <w:sz w:val="22"/>
                <w:szCs w:val="22"/>
              </w:rPr>
            </w:pPr>
            <w:r w:rsidRPr="008D5235">
              <w:rPr>
                <w:rFonts w:ascii="Calibri" w:hAnsi="Calibri"/>
                <w:sz w:val="22"/>
                <w:szCs w:val="22"/>
              </w:rPr>
              <w:t>75.7</w:t>
            </w:r>
          </w:p>
        </w:tc>
        <w:tc>
          <w:tcPr>
            <w:tcW w:w="1417" w:type="dxa"/>
            <w:tcBorders>
              <w:top w:val="nil"/>
              <w:left w:val="nil"/>
              <w:bottom w:val="nil"/>
              <w:right w:val="nil"/>
            </w:tcBorders>
            <w:shd w:val="clear" w:color="auto" w:fill="auto"/>
            <w:noWrap/>
            <w:vAlign w:val="center"/>
            <w:hideMark/>
          </w:tcPr>
          <w:p w14:paraId="2B704590" w14:textId="77777777" w:rsidR="004D37ED" w:rsidRPr="008D5235" w:rsidRDefault="004D37ED" w:rsidP="001917D3">
            <w:pPr>
              <w:jc w:val="center"/>
              <w:rPr>
                <w:rFonts w:ascii="Calibri" w:hAnsi="Calibri"/>
                <w:sz w:val="22"/>
                <w:szCs w:val="22"/>
              </w:rPr>
            </w:pPr>
            <w:r w:rsidRPr="008D5235">
              <w:rPr>
                <w:rFonts w:ascii="Calibri" w:hAnsi="Calibri"/>
                <w:sz w:val="22"/>
                <w:szCs w:val="22"/>
              </w:rPr>
              <w:t>(47.9-129.1)</w:t>
            </w:r>
          </w:p>
        </w:tc>
        <w:tc>
          <w:tcPr>
            <w:tcW w:w="171" w:type="dxa"/>
            <w:tcBorders>
              <w:top w:val="nil"/>
              <w:left w:val="nil"/>
              <w:bottom w:val="nil"/>
              <w:right w:val="nil"/>
            </w:tcBorders>
            <w:vAlign w:val="center"/>
          </w:tcPr>
          <w:p w14:paraId="0D296A1A" w14:textId="77777777" w:rsidR="004D37ED" w:rsidRPr="008D5235" w:rsidRDefault="004D37ED" w:rsidP="001917D3">
            <w:pPr>
              <w:jc w:val="center"/>
              <w:rPr>
                <w:rFonts w:ascii="Calibri" w:hAnsi="Calibri"/>
                <w:sz w:val="22"/>
                <w:szCs w:val="22"/>
              </w:rPr>
            </w:pPr>
          </w:p>
        </w:tc>
        <w:tc>
          <w:tcPr>
            <w:tcW w:w="652" w:type="dxa"/>
            <w:tcBorders>
              <w:top w:val="nil"/>
              <w:left w:val="nil"/>
              <w:bottom w:val="nil"/>
              <w:right w:val="nil"/>
            </w:tcBorders>
            <w:vAlign w:val="center"/>
          </w:tcPr>
          <w:p w14:paraId="08D8112F" w14:textId="77777777" w:rsidR="004D37ED" w:rsidRPr="008D5235" w:rsidRDefault="004D37ED" w:rsidP="00440B64">
            <w:pPr>
              <w:jc w:val="right"/>
              <w:rPr>
                <w:rFonts w:ascii="Calibri" w:hAnsi="Calibri"/>
                <w:sz w:val="22"/>
                <w:szCs w:val="22"/>
              </w:rPr>
            </w:pPr>
            <w:r w:rsidRPr="008D5235">
              <w:rPr>
                <w:rFonts w:ascii="Calibri" w:hAnsi="Calibri"/>
                <w:sz w:val="22"/>
                <w:szCs w:val="22"/>
              </w:rPr>
              <w:t>6.34</w:t>
            </w:r>
          </w:p>
        </w:tc>
      </w:tr>
      <w:tr w:rsidR="00BD42A4" w:rsidRPr="008D5235" w14:paraId="5649D0A7" w14:textId="77777777" w:rsidTr="00BD42A4">
        <w:trPr>
          <w:trHeight w:val="340"/>
        </w:trPr>
        <w:tc>
          <w:tcPr>
            <w:tcW w:w="2477" w:type="dxa"/>
            <w:tcBorders>
              <w:top w:val="nil"/>
              <w:left w:val="nil"/>
              <w:bottom w:val="nil"/>
              <w:right w:val="nil"/>
            </w:tcBorders>
            <w:shd w:val="clear" w:color="auto" w:fill="auto"/>
            <w:noWrap/>
            <w:vAlign w:val="center"/>
            <w:hideMark/>
          </w:tcPr>
          <w:p w14:paraId="05B42663" w14:textId="77777777" w:rsidR="004D37ED" w:rsidRPr="008D5235" w:rsidRDefault="004D37ED" w:rsidP="001917D3">
            <w:pPr>
              <w:rPr>
                <w:rFonts w:ascii="Calibri" w:hAnsi="Calibri"/>
                <w:sz w:val="22"/>
                <w:szCs w:val="22"/>
              </w:rPr>
            </w:pPr>
            <w:r w:rsidRPr="008D5235">
              <w:rPr>
                <w:rFonts w:ascii="Calibri" w:hAnsi="Calibri"/>
                <w:sz w:val="22"/>
                <w:szCs w:val="22"/>
              </w:rPr>
              <w:t>Fish and seafood</w:t>
            </w:r>
          </w:p>
        </w:tc>
        <w:tc>
          <w:tcPr>
            <w:tcW w:w="737" w:type="dxa"/>
            <w:tcBorders>
              <w:top w:val="nil"/>
              <w:left w:val="nil"/>
              <w:bottom w:val="nil"/>
              <w:right w:val="nil"/>
            </w:tcBorders>
            <w:shd w:val="clear" w:color="auto" w:fill="auto"/>
            <w:noWrap/>
            <w:vAlign w:val="center"/>
            <w:hideMark/>
          </w:tcPr>
          <w:p w14:paraId="6B3167D9" w14:textId="77777777" w:rsidR="004D37ED" w:rsidRPr="008D5235" w:rsidRDefault="004D37ED" w:rsidP="00440B64">
            <w:pPr>
              <w:jc w:val="right"/>
              <w:rPr>
                <w:rFonts w:ascii="Calibri" w:hAnsi="Calibri"/>
                <w:sz w:val="22"/>
                <w:szCs w:val="22"/>
              </w:rPr>
            </w:pPr>
            <w:r w:rsidRPr="008D5235">
              <w:rPr>
                <w:rFonts w:ascii="Calibri" w:hAnsi="Calibri"/>
                <w:sz w:val="22"/>
                <w:szCs w:val="22"/>
              </w:rPr>
              <w:t>35.9</w:t>
            </w:r>
          </w:p>
        </w:tc>
        <w:tc>
          <w:tcPr>
            <w:tcW w:w="1417" w:type="dxa"/>
            <w:tcBorders>
              <w:top w:val="nil"/>
              <w:left w:val="nil"/>
              <w:bottom w:val="nil"/>
              <w:right w:val="nil"/>
            </w:tcBorders>
            <w:shd w:val="clear" w:color="auto" w:fill="auto"/>
            <w:noWrap/>
            <w:vAlign w:val="center"/>
            <w:hideMark/>
          </w:tcPr>
          <w:p w14:paraId="6169DF66" w14:textId="77777777" w:rsidR="004D37ED" w:rsidRPr="008D5235" w:rsidRDefault="004D37ED" w:rsidP="001917D3">
            <w:pPr>
              <w:jc w:val="center"/>
              <w:rPr>
                <w:rFonts w:ascii="Calibri" w:hAnsi="Calibri"/>
                <w:sz w:val="22"/>
                <w:szCs w:val="22"/>
              </w:rPr>
            </w:pPr>
            <w:r w:rsidRPr="008D5235">
              <w:rPr>
                <w:rFonts w:ascii="Calibri" w:hAnsi="Calibri"/>
                <w:sz w:val="22"/>
                <w:szCs w:val="22"/>
              </w:rPr>
              <w:t>(15.5-47.4)</w:t>
            </w:r>
          </w:p>
        </w:tc>
        <w:tc>
          <w:tcPr>
            <w:tcW w:w="171" w:type="dxa"/>
            <w:tcBorders>
              <w:top w:val="nil"/>
              <w:left w:val="nil"/>
              <w:bottom w:val="nil"/>
              <w:right w:val="nil"/>
            </w:tcBorders>
            <w:vAlign w:val="center"/>
          </w:tcPr>
          <w:p w14:paraId="35AC37BA" w14:textId="77777777" w:rsidR="004D37ED" w:rsidRPr="008D5235" w:rsidRDefault="004D37ED" w:rsidP="001917D3">
            <w:pPr>
              <w:jc w:val="center"/>
              <w:rPr>
                <w:rFonts w:ascii="Calibri" w:hAnsi="Calibri"/>
                <w:sz w:val="22"/>
                <w:szCs w:val="22"/>
              </w:rPr>
            </w:pPr>
          </w:p>
        </w:tc>
        <w:tc>
          <w:tcPr>
            <w:tcW w:w="652" w:type="dxa"/>
            <w:tcBorders>
              <w:top w:val="nil"/>
              <w:left w:val="nil"/>
              <w:bottom w:val="nil"/>
              <w:right w:val="nil"/>
            </w:tcBorders>
            <w:vAlign w:val="center"/>
          </w:tcPr>
          <w:p w14:paraId="2AE2B516" w14:textId="77777777" w:rsidR="004D37ED" w:rsidRPr="008D5235" w:rsidRDefault="004D37ED" w:rsidP="00440B64">
            <w:pPr>
              <w:jc w:val="right"/>
              <w:rPr>
                <w:rFonts w:ascii="Calibri" w:hAnsi="Calibri"/>
                <w:sz w:val="22"/>
                <w:szCs w:val="22"/>
              </w:rPr>
            </w:pPr>
            <w:r w:rsidRPr="008D5235">
              <w:rPr>
                <w:rFonts w:ascii="Calibri" w:hAnsi="Calibri"/>
                <w:sz w:val="22"/>
                <w:szCs w:val="22"/>
              </w:rPr>
              <w:t>30.35</w:t>
            </w:r>
          </w:p>
        </w:tc>
      </w:tr>
      <w:tr w:rsidR="00BD42A4" w:rsidRPr="008D5235" w14:paraId="7D427553" w14:textId="77777777" w:rsidTr="00BD42A4">
        <w:trPr>
          <w:trHeight w:val="340"/>
        </w:trPr>
        <w:tc>
          <w:tcPr>
            <w:tcW w:w="2477" w:type="dxa"/>
            <w:tcBorders>
              <w:top w:val="nil"/>
              <w:left w:val="nil"/>
              <w:bottom w:val="nil"/>
              <w:right w:val="nil"/>
            </w:tcBorders>
            <w:shd w:val="clear" w:color="auto" w:fill="auto"/>
            <w:noWrap/>
            <w:vAlign w:val="center"/>
            <w:hideMark/>
          </w:tcPr>
          <w:p w14:paraId="68D67154" w14:textId="77777777" w:rsidR="004D37ED" w:rsidRPr="008D5235" w:rsidRDefault="004D37ED" w:rsidP="001917D3">
            <w:pPr>
              <w:rPr>
                <w:rFonts w:ascii="Calibri" w:hAnsi="Calibri"/>
                <w:sz w:val="22"/>
                <w:szCs w:val="22"/>
              </w:rPr>
            </w:pPr>
            <w:r w:rsidRPr="008D5235">
              <w:rPr>
                <w:rFonts w:ascii="Calibri" w:hAnsi="Calibri"/>
                <w:sz w:val="22"/>
                <w:szCs w:val="22"/>
              </w:rPr>
              <w:t>Potatoes</w:t>
            </w:r>
          </w:p>
        </w:tc>
        <w:tc>
          <w:tcPr>
            <w:tcW w:w="737" w:type="dxa"/>
            <w:tcBorders>
              <w:top w:val="nil"/>
              <w:left w:val="nil"/>
              <w:bottom w:val="nil"/>
              <w:right w:val="nil"/>
            </w:tcBorders>
            <w:shd w:val="clear" w:color="auto" w:fill="auto"/>
            <w:noWrap/>
            <w:vAlign w:val="center"/>
            <w:hideMark/>
          </w:tcPr>
          <w:p w14:paraId="05C69B7B" w14:textId="77777777" w:rsidR="004D37ED" w:rsidRPr="008D5235" w:rsidRDefault="004D37ED" w:rsidP="00440B64">
            <w:pPr>
              <w:jc w:val="right"/>
              <w:rPr>
                <w:rFonts w:ascii="Calibri" w:hAnsi="Calibri"/>
                <w:sz w:val="22"/>
                <w:szCs w:val="22"/>
              </w:rPr>
            </w:pPr>
            <w:r w:rsidRPr="008D5235">
              <w:rPr>
                <w:rFonts w:ascii="Calibri" w:hAnsi="Calibri"/>
                <w:sz w:val="22"/>
                <w:szCs w:val="22"/>
              </w:rPr>
              <w:t>18.3</w:t>
            </w:r>
          </w:p>
        </w:tc>
        <w:tc>
          <w:tcPr>
            <w:tcW w:w="1417" w:type="dxa"/>
            <w:tcBorders>
              <w:top w:val="nil"/>
              <w:left w:val="nil"/>
              <w:bottom w:val="nil"/>
              <w:right w:val="nil"/>
            </w:tcBorders>
            <w:shd w:val="clear" w:color="auto" w:fill="auto"/>
            <w:noWrap/>
            <w:vAlign w:val="center"/>
            <w:hideMark/>
          </w:tcPr>
          <w:p w14:paraId="2F4769BE" w14:textId="77777777" w:rsidR="004D37ED" w:rsidRPr="008D5235" w:rsidRDefault="004D37ED" w:rsidP="001917D3">
            <w:pPr>
              <w:jc w:val="center"/>
              <w:rPr>
                <w:rFonts w:ascii="Calibri" w:hAnsi="Calibri"/>
                <w:sz w:val="22"/>
                <w:szCs w:val="22"/>
              </w:rPr>
            </w:pPr>
            <w:r w:rsidRPr="008D5235">
              <w:rPr>
                <w:rFonts w:ascii="Calibri" w:hAnsi="Calibri"/>
                <w:sz w:val="22"/>
                <w:szCs w:val="22"/>
              </w:rPr>
              <w:t>(5.3-33.4)</w:t>
            </w:r>
          </w:p>
        </w:tc>
        <w:tc>
          <w:tcPr>
            <w:tcW w:w="171" w:type="dxa"/>
            <w:tcBorders>
              <w:top w:val="nil"/>
              <w:left w:val="nil"/>
              <w:bottom w:val="nil"/>
              <w:right w:val="nil"/>
            </w:tcBorders>
            <w:vAlign w:val="center"/>
          </w:tcPr>
          <w:p w14:paraId="61B0705E" w14:textId="77777777" w:rsidR="004D37ED" w:rsidRPr="008D5235" w:rsidRDefault="004D37ED" w:rsidP="001917D3">
            <w:pPr>
              <w:jc w:val="center"/>
              <w:rPr>
                <w:rFonts w:ascii="Calibri" w:hAnsi="Calibri"/>
                <w:sz w:val="22"/>
                <w:szCs w:val="22"/>
              </w:rPr>
            </w:pPr>
          </w:p>
        </w:tc>
        <w:tc>
          <w:tcPr>
            <w:tcW w:w="652" w:type="dxa"/>
            <w:tcBorders>
              <w:top w:val="nil"/>
              <w:left w:val="nil"/>
              <w:bottom w:val="nil"/>
              <w:right w:val="nil"/>
            </w:tcBorders>
            <w:vAlign w:val="center"/>
          </w:tcPr>
          <w:p w14:paraId="48D3B7E4" w14:textId="77777777" w:rsidR="004D37ED" w:rsidRPr="008D5235" w:rsidRDefault="004D37ED" w:rsidP="00440B64">
            <w:pPr>
              <w:jc w:val="right"/>
              <w:rPr>
                <w:rFonts w:ascii="Calibri" w:hAnsi="Calibri"/>
                <w:sz w:val="22"/>
                <w:szCs w:val="22"/>
              </w:rPr>
            </w:pPr>
            <w:r w:rsidRPr="008D5235">
              <w:rPr>
                <w:rFonts w:ascii="Calibri" w:hAnsi="Calibri"/>
                <w:sz w:val="22"/>
                <w:szCs w:val="22"/>
              </w:rPr>
              <w:t>0.37</w:t>
            </w:r>
          </w:p>
        </w:tc>
      </w:tr>
      <w:tr w:rsidR="00BD42A4" w:rsidRPr="008D5235" w14:paraId="1F4694BA" w14:textId="77777777" w:rsidTr="00BD42A4">
        <w:trPr>
          <w:trHeight w:val="340"/>
        </w:trPr>
        <w:tc>
          <w:tcPr>
            <w:tcW w:w="2477" w:type="dxa"/>
            <w:tcBorders>
              <w:top w:val="nil"/>
              <w:left w:val="nil"/>
              <w:bottom w:val="nil"/>
              <w:right w:val="nil"/>
            </w:tcBorders>
            <w:shd w:val="clear" w:color="auto" w:fill="auto"/>
            <w:noWrap/>
            <w:vAlign w:val="center"/>
            <w:hideMark/>
          </w:tcPr>
          <w:p w14:paraId="799BE6A3" w14:textId="77777777" w:rsidR="004D37ED" w:rsidRPr="008D5235" w:rsidRDefault="004D37ED" w:rsidP="001917D3">
            <w:pPr>
              <w:rPr>
                <w:rFonts w:ascii="Calibri" w:hAnsi="Calibri"/>
                <w:sz w:val="22"/>
                <w:szCs w:val="22"/>
              </w:rPr>
            </w:pPr>
            <w:r w:rsidRPr="008D5235">
              <w:rPr>
                <w:rFonts w:ascii="Calibri" w:hAnsi="Calibri"/>
                <w:sz w:val="22"/>
                <w:szCs w:val="22"/>
              </w:rPr>
              <w:t>Legumes</w:t>
            </w:r>
          </w:p>
        </w:tc>
        <w:tc>
          <w:tcPr>
            <w:tcW w:w="737" w:type="dxa"/>
            <w:tcBorders>
              <w:top w:val="nil"/>
              <w:left w:val="nil"/>
              <w:bottom w:val="nil"/>
              <w:right w:val="nil"/>
            </w:tcBorders>
            <w:shd w:val="clear" w:color="auto" w:fill="auto"/>
            <w:noWrap/>
            <w:vAlign w:val="center"/>
            <w:hideMark/>
          </w:tcPr>
          <w:p w14:paraId="6CEBF439" w14:textId="77777777" w:rsidR="004D37ED" w:rsidRPr="008D5235" w:rsidRDefault="004D37ED" w:rsidP="00440B64">
            <w:pPr>
              <w:jc w:val="right"/>
              <w:rPr>
                <w:rFonts w:ascii="Calibri" w:hAnsi="Calibri"/>
                <w:sz w:val="22"/>
                <w:szCs w:val="22"/>
              </w:rPr>
            </w:pPr>
            <w:r w:rsidRPr="008D5235">
              <w:rPr>
                <w:rFonts w:ascii="Calibri" w:hAnsi="Calibri"/>
                <w:sz w:val="22"/>
                <w:szCs w:val="22"/>
              </w:rPr>
              <w:t>13.4</w:t>
            </w:r>
          </w:p>
        </w:tc>
        <w:tc>
          <w:tcPr>
            <w:tcW w:w="1417" w:type="dxa"/>
            <w:tcBorders>
              <w:top w:val="nil"/>
              <w:left w:val="nil"/>
              <w:bottom w:val="nil"/>
              <w:right w:val="nil"/>
            </w:tcBorders>
            <w:shd w:val="clear" w:color="auto" w:fill="auto"/>
            <w:noWrap/>
            <w:vAlign w:val="center"/>
            <w:hideMark/>
          </w:tcPr>
          <w:p w14:paraId="33051609" w14:textId="77777777" w:rsidR="004D37ED" w:rsidRPr="008D5235" w:rsidRDefault="004D37ED" w:rsidP="001917D3">
            <w:pPr>
              <w:jc w:val="center"/>
              <w:rPr>
                <w:rFonts w:ascii="Calibri" w:hAnsi="Calibri"/>
                <w:sz w:val="22"/>
                <w:szCs w:val="22"/>
              </w:rPr>
            </w:pPr>
            <w:r w:rsidRPr="008D5235">
              <w:rPr>
                <w:rFonts w:ascii="Calibri" w:hAnsi="Calibri"/>
                <w:sz w:val="22"/>
                <w:szCs w:val="22"/>
              </w:rPr>
              <w:t>(4.6-19.1)</w:t>
            </w:r>
          </w:p>
        </w:tc>
        <w:tc>
          <w:tcPr>
            <w:tcW w:w="171" w:type="dxa"/>
            <w:tcBorders>
              <w:top w:val="nil"/>
              <w:left w:val="nil"/>
              <w:bottom w:val="nil"/>
              <w:right w:val="nil"/>
            </w:tcBorders>
            <w:vAlign w:val="center"/>
          </w:tcPr>
          <w:p w14:paraId="652B1D53" w14:textId="77777777" w:rsidR="004D37ED" w:rsidRPr="008D5235" w:rsidRDefault="004D37ED" w:rsidP="001917D3">
            <w:pPr>
              <w:jc w:val="center"/>
              <w:rPr>
                <w:rFonts w:ascii="Calibri" w:hAnsi="Calibri"/>
                <w:sz w:val="22"/>
                <w:szCs w:val="22"/>
              </w:rPr>
            </w:pPr>
          </w:p>
        </w:tc>
        <w:tc>
          <w:tcPr>
            <w:tcW w:w="652" w:type="dxa"/>
            <w:tcBorders>
              <w:top w:val="nil"/>
              <w:left w:val="nil"/>
              <w:bottom w:val="nil"/>
              <w:right w:val="nil"/>
            </w:tcBorders>
            <w:vAlign w:val="center"/>
          </w:tcPr>
          <w:p w14:paraId="4210F2FC" w14:textId="77777777" w:rsidR="004D37ED" w:rsidRPr="008D5235" w:rsidRDefault="004D37ED" w:rsidP="00440B64">
            <w:pPr>
              <w:jc w:val="right"/>
              <w:rPr>
                <w:rFonts w:ascii="Calibri" w:hAnsi="Calibri"/>
                <w:sz w:val="22"/>
                <w:szCs w:val="22"/>
              </w:rPr>
            </w:pPr>
            <w:r w:rsidRPr="008D5235">
              <w:rPr>
                <w:rFonts w:ascii="Calibri" w:hAnsi="Calibri"/>
                <w:sz w:val="22"/>
                <w:szCs w:val="22"/>
              </w:rPr>
              <w:t>0.45</w:t>
            </w:r>
          </w:p>
        </w:tc>
      </w:tr>
      <w:tr w:rsidR="00BD42A4" w:rsidRPr="008D5235" w14:paraId="59DF9C9C" w14:textId="77777777" w:rsidTr="00BD42A4">
        <w:trPr>
          <w:trHeight w:val="340"/>
        </w:trPr>
        <w:tc>
          <w:tcPr>
            <w:tcW w:w="2477" w:type="dxa"/>
            <w:tcBorders>
              <w:top w:val="nil"/>
              <w:left w:val="nil"/>
              <w:bottom w:val="nil"/>
              <w:right w:val="nil"/>
            </w:tcBorders>
            <w:shd w:val="clear" w:color="auto" w:fill="auto"/>
            <w:noWrap/>
            <w:vAlign w:val="center"/>
          </w:tcPr>
          <w:p w14:paraId="71C45B9D" w14:textId="77777777" w:rsidR="004D37ED" w:rsidRPr="008D5235" w:rsidRDefault="004D37ED" w:rsidP="001917D3">
            <w:pPr>
              <w:rPr>
                <w:rFonts w:ascii="Calibri" w:hAnsi="Calibri"/>
                <w:sz w:val="22"/>
                <w:szCs w:val="22"/>
              </w:rPr>
            </w:pPr>
            <w:r w:rsidRPr="008D5235">
              <w:rPr>
                <w:rFonts w:ascii="Calibri" w:hAnsi="Calibri"/>
                <w:sz w:val="22"/>
                <w:szCs w:val="22"/>
              </w:rPr>
              <w:t>Eggs</w:t>
            </w:r>
          </w:p>
        </w:tc>
        <w:tc>
          <w:tcPr>
            <w:tcW w:w="737" w:type="dxa"/>
            <w:tcBorders>
              <w:top w:val="nil"/>
              <w:left w:val="nil"/>
              <w:bottom w:val="nil"/>
              <w:right w:val="nil"/>
            </w:tcBorders>
            <w:shd w:val="clear" w:color="auto" w:fill="auto"/>
            <w:noWrap/>
            <w:vAlign w:val="center"/>
          </w:tcPr>
          <w:p w14:paraId="14FB9125" w14:textId="77777777" w:rsidR="004D37ED" w:rsidRPr="008D5235" w:rsidRDefault="004D37ED" w:rsidP="00440B64">
            <w:pPr>
              <w:jc w:val="right"/>
              <w:rPr>
                <w:rFonts w:ascii="Calibri" w:hAnsi="Calibri"/>
                <w:sz w:val="22"/>
                <w:szCs w:val="22"/>
              </w:rPr>
            </w:pPr>
            <w:r w:rsidRPr="008D5235">
              <w:rPr>
                <w:rFonts w:ascii="Calibri" w:hAnsi="Calibri"/>
                <w:sz w:val="22"/>
                <w:szCs w:val="22"/>
              </w:rPr>
              <w:t>7.2</w:t>
            </w:r>
          </w:p>
        </w:tc>
        <w:tc>
          <w:tcPr>
            <w:tcW w:w="1417" w:type="dxa"/>
            <w:tcBorders>
              <w:top w:val="nil"/>
              <w:left w:val="nil"/>
              <w:bottom w:val="nil"/>
              <w:right w:val="nil"/>
            </w:tcBorders>
            <w:shd w:val="clear" w:color="auto" w:fill="auto"/>
            <w:noWrap/>
            <w:vAlign w:val="center"/>
          </w:tcPr>
          <w:p w14:paraId="11FBFCB4" w14:textId="77777777" w:rsidR="004D37ED" w:rsidRPr="008D5235" w:rsidRDefault="004D37ED" w:rsidP="001917D3">
            <w:pPr>
              <w:jc w:val="center"/>
              <w:rPr>
                <w:rFonts w:ascii="Calibri" w:hAnsi="Calibri"/>
                <w:sz w:val="22"/>
                <w:szCs w:val="22"/>
              </w:rPr>
            </w:pPr>
            <w:r w:rsidRPr="008D5235">
              <w:rPr>
                <w:rFonts w:ascii="Calibri" w:hAnsi="Calibri"/>
                <w:sz w:val="22"/>
                <w:szCs w:val="22"/>
              </w:rPr>
              <w:t>(3.2-14.3)</w:t>
            </w:r>
          </w:p>
        </w:tc>
        <w:tc>
          <w:tcPr>
            <w:tcW w:w="171" w:type="dxa"/>
            <w:tcBorders>
              <w:top w:val="nil"/>
              <w:left w:val="nil"/>
              <w:bottom w:val="nil"/>
              <w:right w:val="nil"/>
            </w:tcBorders>
            <w:vAlign w:val="center"/>
          </w:tcPr>
          <w:p w14:paraId="0B1A4B14" w14:textId="77777777" w:rsidR="004D37ED" w:rsidRPr="008D5235" w:rsidRDefault="004D37ED" w:rsidP="001917D3">
            <w:pPr>
              <w:jc w:val="center"/>
              <w:rPr>
                <w:rFonts w:ascii="Calibri" w:hAnsi="Calibri"/>
                <w:sz w:val="22"/>
                <w:szCs w:val="22"/>
              </w:rPr>
            </w:pPr>
          </w:p>
        </w:tc>
        <w:tc>
          <w:tcPr>
            <w:tcW w:w="652" w:type="dxa"/>
            <w:tcBorders>
              <w:top w:val="nil"/>
              <w:left w:val="nil"/>
              <w:bottom w:val="nil"/>
              <w:right w:val="nil"/>
            </w:tcBorders>
            <w:vAlign w:val="center"/>
          </w:tcPr>
          <w:p w14:paraId="0ABEEEE6" w14:textId="77777777" w:rsidR="004D37ED" w:rsidRPr="008D5235" w:rsidRDefault="004D37ED" w:rsidP="00440B64">
            <w:pPr>
              <w:jc w:val="right"/>
              <w:rPr>
                <w:rFonts w:ascii="Calibri" w:hAnsi="Calibri"/>
                <w:sz w:val="22"/>
                <w:szCs w:val="22"/>
              </w:rPr>
            </w:pPr>
            <w:r w:rsidRPr="008D5235">
              <w:rPr>
                <w:rFonts w:ascii="Calibri" w:hAnsi="Calibri"/>
                <w:sz w:val="22"/>
                <w:szCs w:val="22"/>
              </w:rPr>
              <w:t>1.08</w:t>
            </w:r>
          </w:p>
        </w:tc>
      </w:tr>
      <w:tr w:rsidR="00BD42A4" w:rsidRPr="008D5235" w14:paraId="57789951" w14:textId="77777777" w:rsidTr="00BD42A4">
        <w:trPr>
          <w:trHeight w:val="340"/>
        </w:trPr>
        <w:tc>
          <w:tcPr>
            <w:tcW w:w="2477" w:type="dxa"/>
            <w:tcBorders>
              <w:top w:val="nil"/>
              <w:left w:val="nil"/>
              <w:right w:val="nil"/>
            </w:tcBorders>
            <w:shd w:val="clear" w:color="auto" w:fill="auto"/>
            <w:noWrap/>
            <w:vAlign w:val="center"/>
            <w:hideMark/>
          </w:tcPr>
          <w:p w14:paraId="7287E935" w14:textId="77777777" w:rsidR="004D37ED" w:rsidRPr="008D5235" w:rsidRDefault="004D37ED" w:rsidP="001917D3">
            <w:pPr>
              <w:rPr>
                <w:rFonts w:ascii="Calibri" w:hAnsi="Calibri"/>
                <w:sz w:val="22"/>
                <w:szCs w:val="22"/>
              </w:rPr>
            </w:pPr>
            <w:r w:rsidRPr="008D5235">
              <w:rPr>
                <w:rFonts w:ascii="Calibri" w:hAnsi="Calibri"/>
                <w:sz w:val="22"/>
                <w:szCs w:val="22"/>
              </w:rPr>
              <w:t>Mushrooms</w:t>
            </w:r>
          </w:p>
        </w:tc>
        <w:tc>
          <w:tcPr>
            <w:tcW w:w="737" w:type="dxa"/>
            <w:tcBorders>
              <w:top w:val="nil"/>
              <w:left w:val="nil"/>
              <w:right w:val="nil"/>
            </w:tcBorders>
            <w:shd w:val="clear" w:color="auto" w:fill="auto"/>
            <w:noWrap/>
            <w:vAlign w:val="center"/>
            <w:hideMark/>
          </w:tcPr>
          <w:p w14:paraId="630A7C9B" w14:textId="77777777" w:rsidR="004D37ED" w:rsidRPr="008D5235" w:rsidRDefault="004D37ED" w:rsidP="00440B64">
            <w:pPr>
              <w:jc w:val="right"/>
              <w:rPr>
                <w:rFonts w:ascii="Calibri" w:hAnsi="Calibri"/>
                <w:sz w:val="22"/>
                <w:szCs w:val="22"/>
              </w:rPr>
            </w:pPr>
            <w:r w:rsidRPr="008D5235">
              <w:rPr>
                <w:rFonts w:ascii="Calibri" w:hAnsi="Calibri"/>
                <w:sz w:val="22"/>
                <w:szCs w:val="22"/>
              </w:rPr>
              <w:t>1.0</w:t>
            </w:r>
          </w:p>
        </w:tc>
        <w:tc>
          <w:tcPr>
            <w:tcW w:w="1417" w:type="dxa"/>
            <w:tcBorders>
              <w:top w:val="nil"/>
              <w:left w:val="nil"/>
              <w:right w:val="nil"/>
            </w:tcBorders>
            <w:shd w:val="clear" w:color="auto" w:fill="auto"/>
            <w:noWrap/>
            <w:vAlign w:val="center"/>
            <w:hideMark/>
          </w:tcPr>
          <w:p w14:paraId="245B24F2" w14:textId="77777777" w:rsidR="004D37ED" w:rsidRPr="008D5235" w:rsidRDefault="004D37ED" w:rsidP="001917D3">
            <w:pPr>
              <w:jc w:val="center"/>
              <w:rPr>
                <w:rFonts w:ascii="Calibri" w:hAnsi="Calibri"/>
                <w:sz w:val="22"/>
                <w:szCs w:val="22"/>
              </w:rPr>
            </w:pPr>
            <w:r w:rsidRPr="008D5235">
              <w:rPr>
                <w:rFonts w:ascii="Calibri" w:hAnsi="Calibri"/>
                <w:sz w:val="22"/>
                <w:szCs w:val="22"/>
              </w:rPr>
              <w:t>(0.3-2.0)</w:t>
            </w:r>
          </w:p>
        </w:tc>
        <w:tc>
          <w:tcPr>
            <w:tcW w:w="171" w:type="dxa"/>
            <w:tcBorders>
              <w:top w:val="nil"/>
              <w:left w:val="nil"/>
              <w:right w:val="nil"/>
            </w:tcBorders>
            <w:vAlign w:val="center"/>
          </w:tcPr>
          <w:p w14:paraId="57A51B33" w14:textId="77777777" w:rsidR="004D37ED" w:rsidRPr="008D5235" w:rsidRDefault="004D37ED" w:rsidP="001917D3">
            <w:pPr>
              <w:jc w:val="center"/>
              <w:rPr>
                <w:rFonts w:ascii="Calibri" w:hAnsi="Calibri"/>
                <w:sz w:val="22"/>
                <w:szCs w:val="22"/>
              </w:rPr>
            </w:pPr>
          </w:p>
        </w:tc>
        <w:tc>
          <w:tcPr>
            <w:tcW w:w="652" w:type="dxa"/>
            <w:tcBorders>
              <w:top w:val="nil"/>
              <w:left w:val="nil"/>
              <w:right w:val="nil"/>
            </w:tcBorders>
            <w:vAlign w:val="center"/>
          </w:tcPr>
          <w:p w14:paraId="741151B6" w14:textId="77777777" w:rsidR="004D37ED" w:rsidRPr="008D5235" w:rsidRDefault="004D37ED" w:rsidP="00440B64">
            <w:pPr>
              <w:jc w:val="right"/>
              <w:rPr>
                <w:rFonts w:ascii="Calibri" w:hAnsi="Calibri"/>
                <w:sz w:val="22"/>
                <w:szCs w:val="22"/>
              </w:rPr>
            </w:pPr>
            <w:r w:rsidRPr="008D5235">
              <w:rPr>
                <w:rFonts w:ascii="Calibri" w:hAnsi="Calibri"/>
                <w:sz w:val="22"/>
                <w:szCs w:val="22"/>
              </w:rPr>
              <w:t>0.26</w:t>
            </w:r>
          </w:p>
        </w:tc>
      </w:tr>
      <w:tr w:rsidR="00BD42A4" w:rsidRPr="008D5235" w14:paraId="74C8B5A7" w14:textId="77777777" w:rsidTr="00BD42A4">
        <w:trPr>
          <w:trHeight w:val="340"/>
        </w:trPr>
        <w:tc>
          <w:tcPr>
            <w:tcW w:w="2477" w:type="dxa"/>
            <w:tcBorders>
              <w:top w:val="nil"/>
              <w:left w:val="nil"/>
              <w:bottom w:val="single" w:sz="4" w:space="0" w:color="auto"/>
              <w:right w:val="nil"/>
            </w:tcBorders>
            <w:shd w:val="clear" w:color="auto" w:fill="auto"/>
            <w:noWrap/>
            <w:vAlign w:val="center"/>
            <w:hideMark/>
          </w:tcPr>
          <w:p w14:paraId="489EAF56" w14:textId="1C9EF636" w:rsidR="004D37ED" w:rsidRPr="00B16FBA" w:rsidRDefault="004D37ED" w:rsidP="00651235">
            <w:pPr>
              <w:rPr>
                <w:rFonts w:ascii="Calibri" w:hAnsi="Calibri"/>
                <w:sz w:val="22"/>
                <w:szCs w:val="22"/>
                <w:lang w:val="en-US"/>
              </w:rPr>
            </w:pPr>
            <w:r w:rsidRPr="00B16FBA">
              <w:rPr>
                <w:rFonts w:ascii="Calibri" w:hAnsi="Calibri"/>
                <w:sz w:val="22"/>
                <w:szCs w:val="22"/>
                <w:lang w:val="en-US"/>
              </w:rPr>
              <w:t>Dry fruits</w:t>
            </w:r>
          </w:p>
        </w:tc>
        <w:tc>
          <w:tcPr>
            <w:tcW w:w="737" w:type="dxa"/>
            <w:tcBorders>
              <w:top w:val="nil"/>
              <w:left w:val="nil"/>
              <w:bottom w:val="single" w:sz="4" w:space="0" w:color="auto"/>
              <w:right w:val="nil"/>
            </w:tcBorders>
            <w:shd w:val="clear" w:color="auto" w:fill="auto"/>
            <w:noWrap/>
            <w:vAlign w:val="center"/>
            <w:hideMark/>
          </w:tcPr>
          <w:p w14:paraId="0AB95A33" w14:textId="77777777" w:rsidR="004D37ED" w:rsidRPr="008D5235" w:rsidRDefault="004D37ED" w:rsidP="00440B64">
            <w:pPr>
              <w:jc w:val="right"/>
              <w:rPr>
                <w:rFonts w:ascii="Calibri" w:hAnsi="Calibri"/>
                <w:sz w:val="22"/>
                <w:szCs w:val="22"/>
              </w:rPr>
            </w:pPr>
            <w:r w:rsidRPr="008D5235">
              <w:rPr>
                <w:rFonts w:ascii="Calibri" w:hAnsi="Calibri"/>
                <w:sz w:val="22"/>
                <w:szCs w:val="22"/>
              </w:rPr>
              <w:t>0.5</w:t>
            </w:r>
          </w:p>
        </w:tc>
        <w:tc>
          <w:tcPr>
            <w:tcW w:w="1417" w:type="dxa"/>
            <w:tcBorders>
              <w:top w:val="nil"/>
              <w:left w:val="nil"/>
              <w:bottom w:val="single" w:sz="4" w:space="0" w:color="auto"/>
              <w:right w:val="nil"/>
            </w:tcBorders>
            <w:shd w:val="clear" w:color="auto" w:fill="auto"/>
            <w:noWrap/>
            <w:vAlign w:val="center"/>
            <w:hideMark/>
          </w:tcPr>
          <w:p w14:paraId="03C615D9" w14:textId="77777777" w:rsidR="004D37ED" w:rsidRPr="008D5235" w:rsidRDefault="004D37ED" w:rsidP="001917D3">
            <w:pPr>
              <w:jc w:val="center"/>
              <w:rPr>
                <w:rFonts w:ascii="Calibri" w:hAnsi="Calibri"/>
                <w:sz w:val="22"/>
                <w:szCs w:val="22"/>
              </w:rPr>
            </w:pPr>
            <w:r w:rsidRPr="008D5235">
              <w:rPr>
                <w:rFonts w:ascii="Calibri" w:hAnsi="Calibri"/>
                <w:sz w:val="22"/>
                <w:szCs w:val="22"/>
              </w:rPr>
              <w:t>(0.3-1.6)</w:t>
            </w:r>
          </w:p>
        </w:tc>
        <w:tc>
          <w:tcPr>
            <w:tcW w:w="171" w:type="dxa"/>
            <w:tcBorders>
              <w:top w:val="nil"/>
              <w:left w:val="nil"/>
              <w:bottom w:val="single" w:sz="4" w:space="0" w:color="auto"/>
              <w:right w:val="nil"/>
            </w:tcBorders>
            <w:vAlign w:val="center"/>
          </w:tcPr>
          <w:p w14:paraId="6140C59A" w14:textId="77777777" w:rsidR="004D37ED" w:rsidRPr="008D5235" w:rsidRDefault="004D37ED" w:rsidP="001917D3">
            <w:pPr>
              <w:jc w:val="center"/>
              <w:rPr>
                <w:rFonts w:ascii="Calibri" w:hAnsi="Calibri"/>
                <w:sz w:val="22"/>
                <w:szCs w:val="22"/>
              </w:rPr>
            </w:pPr>
          </w:p>
        </w:tc>
        <w:tc>
          <w:tcPr>
            <w:tcW w:w="652" w:type="dxa"/>
            <w:tcBorders>
              <w:top w:val="nil"/>
              <w:left w:val="nil"/>
              <w:bottom w:val="single" w:sz="4" w:space="0" w:color="auto"/>
              <w:right w:val="nil"/>
            </w:tcBorders>
            <w:vAlign w:val="center"/>
          </w:tcPr>
          <w:p w14:paraId="0CE97F63" w14:textId="77777777" w:rsidR="004D37ED" w:rsidRPr="008D5235" w:rsidRDefault="004D37ED" w:rsidP="00440B64">
            <w:pPr>
              <w:jc w:val="right"/>
              <w:rPr>
                <w:rFonts w:ascii="Calibri" w:hAnsi="Calibri"/>
                <w:sz w:val="22"/>
                <w:szCs w:val="22"/>
              </w:rPr>
            </w:pPr>
            <w:r w:rsidRPr="008D5235">
              <w:rPr>
                <w:rFonts w:ascii="Calibri" w:hAnsi="Calibri"/>
                <w:sz w:val="22"/>
                <w:szCs w:val="22"/>
              </w:rPr>
              <w:t>0.09</w:t>
            </w:r>
          </w:p>
        </w:tc>
      </w:tr>
    </w:tbl>
    <w:p w14:paraId="52EDCCD1" w14:textId="77777777" w:rsidR="004D37ED" w:rsidRPr="008D5235" w:rsidRDefault="004D37ED" w:rsidP="004D37ED">
      <w:pPr>
        <w:jc w:val="center"/>
        <w:rPr>
          <w:rFonts w:ascii="Calibri" w:hAnsi="Calibri"/>
          <w:sz w:val="22"/>
          <w:szCs w:val="22"/>
        </w:rPr>
      </w:pPr>
      <w:r w:rsidRPr="008D5235">
        <w:rPr>
          <w:rFonts w:ascii="Calibri" w:hAnsi="Calibri"/>
          <w:sz w:val="22"/>
          <w:szCs w:val="22"/>
        </w:rPr>
        <w:br w:type="page"/>
      </w:r>
    </w:p>
    <w:p w14:paraId="2C0B5907" w14:textId="6C366A78" w:rsidR="00E0023A" w:rsidRPr="00E151C7" w:rsidRDefault="007022B5">
      <w:pPr>
        <w:rPr>
          <w:rFonts w:ascii="Calibri" w:eastAsia="Times New Roman" w:hAnsi="Calibri" w:cs="Times New Roman"/>
          <w:iCs/>
          <w:lang w:val="en-US"/>
        </w:rPr>
      </w:pPr>
      <w:r w:rsidRPr="00E151C7">
        <w:rPr>
          <w:rFonts w:ascii="Calibri" w:eastAsia="Times New Roman" w:hAnsi="Calibri" w:cs="Times New Roman"/>
          <w:b/>
          <w:iCs/>
          <w:lang w:val="en-US"/>
        </w:rPr>
        <w:lastRenderedPageBreak/>
        <w:t>Table</w:t>
      </w:r>
      <w:r w:rsidR="00E0023A" w:rsidRPr="00E151C7">
        <w:rPr>
          <w:rFonts w:ascii="Calibri" w:eastAsia="Times New Roman" w:hAnsi="Calibri" w:cs="Times New Roman"/>
          <w:b/>
          <w:iCs/>
          <w:lang w:val="en-US"/>
        </w:rPr>
        <w:t xml:space="preserve"> S</w:t>
      </w:r>
      <w:r w:rsidR="00EE4C16">
        <w:rPr>
          <w:rFonts w:ascii="Calibri" w:eastAsia="Times New Roman" w:hAnsi="Calibri" w:cs="Times New Roman"/>
          <w:b/>
          <w:iCs/>
          <w:lang w:val="en-US"/>
        </w:rPr>
        <w:t>2</w:t>
      </w:r>
      <w:r w:rsidR="00E0023A" w:rsidRPr="00E151C7">
        <w:rPr>
          <w:rFonts w:ascii="Calibri" w:eastAsia="Times New Roman" w:hAnsi="Calibri" w:cs="Times New Roman"/>
          <w:b/>
          <w:iCs/>
          <w:lang w:val="en-US"/>
        </w:rPr>
        <w:t>.</w:t>
      </w:r>
      <w:r w:rsidR="00E0023A" w:rsidRPr="00E151C7">
        <w:rPr>
          <w:rFonts w:ascii="Calibri" w:eastAsia="Times New Roman" w:hAnsi="Calibri" w:cs="Times New Roman"/>
          <w:iCs/>
          <w:lang w:val="en-US"/>
        </w:rPr>
        <w:t xml:space="preserve"> Linear regre</w:t>
      </w:r>
      <w:r w:rsidR="002F5494" w:rsidRPr="00E151C7">
        <w:rPr>
          <w:rFonts w:ascii="Calibri" w:eastAsia="Times New Roman" w:hAnsi="Calibri" w:cs="Times New Roman"/>
          <w:iCs/>
          <w:lang w:val="en-US"/>
        </w:rPr>
        <w:t>s</w:t>
      </w:r>
      <w:r w:rsidR="00E0023A" w:rsidRPr="00E151C7">
        <w:rPr>
          <w:rFonts w:ascii="Calibri" w:eastAsia="Times New Roman" w:hAnsi="Calibri" w:cs="Times New Roman"/>
          <w:iCs/>
          <w:lang w:val="en-US"/>
        </w:rPr>
        <w:t xml:space="preserve">sion </w:t>
      </w:r>
      <w:r w:rsidR="005F6AFA">
        <w:rPr>
          <w:rFonts w:ascii="Calibri" w:eastAsia="Times New Roman" w:hAnsi="Calibri" w:cs="Times New Roman"/>
          <w:iCs/>
          <w:lang w:val="en-US"/>
        </w:rPr>
        <w:t xml:space="preserve">analysis </w:t>
      </w:r>
      <w:r w:rsidR="00E0023A" w:rsidRPr="00E151C7">
        <w:rPr>
          <w:rFonts w:ascii="Calibri" w:eastAsia="Times New Roman" w:hAnsi="Calibri" w:cs="Times New Roman"/>
          <w:iCs/>
          <w:lang w:val="en-US"/>
        </w:rPr>
        <w:t>between Se sp</w:t>
      </w:r>
      <w:r w:rsidR="002365D0" w:rsidRPr="00E151C7">
        <w:rPr>
          <w:rFonts w:ascii="Calibri" w:eastAsia="Times New Roman" w:hAnsi="Calibri" w:cs="Times New Roman"/>
          <w:iCs/>
          <w:lang w:val="en-US"/>
        </w:rPr>
        <w:t>e</w:t>
      </w:r>
      <w:r w:rsidR="00E0023A" w:rsidRPr="00E151C7">
        <w:rPr>
          <w:rFonts w:ascii="Calibri" w:eastAsia="Times New Roman" w:hAnsi="Calibri" w:cs="Times New Roman"/>
          <w:iCs/>
          <w:lang w:val="en-US"/>
        </w:rPr>
        <w:t>cies and food intake</w:t>
      </w:r>
      <w:r w:rsidR="008D5235" w:rsidRPr="00E151C7">
        <w:rPr>
          <w:rFonts w:ascii="Calibri" w:eastAsia="Times New Roman" w:hAnsi="Calibri" w:cs="Times New Roman"/>
          <w:iCs/>
          <w:lang w:val="en-US"/>
        </w:rPr>
        <w:t xml:space="preserve"> in crude model (Model A), adjust</w:t>
      </w:r>
      <w:r w:rsidR="00BC080D">
        <w:rPr>
          <w:rFonts w:ascii="Calibri" w:eastAsia="Times New Roman" w:hAnsi="Calibri" w:cs="Times New Roman"/>
          <w:iCs/>
          <w:lang w:val="en-US"/>
        </w:rPr>
        <w:t>ing</w:t>
      </w:r>
      <w:r w:rsidR="008D5235" w:rsidRPr="00E151C7">
        <w:rPr>
          <w:rFonts w:ascii="Calibri" w:eastAsia="Times New Roman" w:hAnsi="Calibri" w:cs="Times New Roman"/>
          <w:iCs/>
          <w:lang w:val="en-US"/>
        </w:rPr>
        <w:t xml:space="preserve"> for sex, age and storage time (Model B)</w:t>
      </w:r>
      <w:r w:rsidR="00BC080D">
        <w:rPr>
          <w:rFonts w:ascii="Calibri" w:eastAsia="Times New Roman" w:hAnsi="Calibri" w:cs="Times New Roman"/>
          <w:iCs/>
          <w:lang w:val="en-US"/>
        </w:rPr>
        <w:t>,</w:t>
      </w:r>
      <w:r w:rsidR="008D5235" w:rsidRPr="00E151C7">
        <w:rPr>
          <w:rFonts w:ascii="Calibri" w:eastAsia="Times New Roman" w:hAnsi="Calibri" w:cs="Times New Roman"/>
          <w:iCs/>
          <w:lang w:val="en-US"/>
        </w:rPr>
        <w:t xml:space="preserve"> and further adjust</w:t>
      </w:r>
      <w:r w:rsidR="00BC080D">
        <w:rPr>
          <w:rFonts w:ascii="Calibri" w:eastAsia="Times New Roman" w:hAnsi="Calibri" w:cs="Times New Roman"/>
          <w:iCs/>
          <w:lang w:val="en-US"/>
        </w:rPr>
        <w:t>ing</w:t>
      </w:r>
      <w:r w:rsidR="008D5235" w:rsidRPr="00E151C7">
        <w:rPr>
          <w:rFonts w:ascii="Calibri" w:eastAsia="Times New Roman" w:hAnsi="Calibri" w:cs="Times New Roman"/>
          <w:iCs/>
          <w:lang w:val="en-US"/>
        </w:rPr>
        <w:t xml:space="preserve"> for use of </w:t>
      </w:r>
      <w:r w:rsidR="00BC080D">
        <w:rPr>
          <w:rFonts w:ascii="Calibri" w:eastAsia="Times New Roman" w:hAnsi="Calibri" w:cs="Times New Roman"/>
          <w:iCs/>
          <w:lang w:val="en-US"/>
        </w:rPr>
        <w:t xml:space="preserve">Se </w:t>
      </w:r>
      <w:r w:rsidR="008D5235" w:rsidRPr="00E151C7">
        <w:rPr>
          <w:rFonts w:ascii="Calibri" w:eastAsia="Times New Roman" w:hAnsi="Calibri" w:cs="Times New Roman"/>
          <w:iCs/>
          <w:lang w:val="en-US"/>
        </w:rPr>
        <w:t>supplements and smoking habits (Model C).</w:t>
      </w:r>
    </w:p>
    <w:p w14:paraId="2B8A2FA2" w14:textId="77777777" w:rsidR="00E0023A" w:rsidRPr="0076320F" w:rsidRDefault="00E0023A">
      <w:pPr>
        <w:rPr>
          <w:rFonts w:ascii="Calibri" w:eastAsia="Times New Roman" w:hAnsi="Calibri" w:cs="Times New Roman"/>
          <w:i/>
          <w:iCs/>
          <w:color w:val="000000"/>
          <w:lang w:val="en-US"/>
        </w:rPr>
      </w:pPr>
    </w:p>
    <w:tbl>
      <w:tblPr>
        <w:tblW w:w="9921" w:type="dxa"/>
        <w:tblInd w:w="55" w:type="dxa"/>
        <w:tblCellMar>
          <w:left w:w="28" w:type="dxa"/>
          <w:right w:w="28" w:type="dxa"/>
        </w:tblCellMar>
        <w:tblLook w:val="04A0" w:firstRow="1" w:lastRow="0" w:firstColumn="1" w:lastColumn="0" w:noHBand="0" w:noVBand="1"/>
      </w:tblPr>
      <w:tblGrid>
        <w:gridCol w:w="1361"/>
        <w:gridCol w:w="624"/>
        <w:gridCol w:w="1587"/>
        <w:gridCol w:w="567"/>
        <w:gridCol w:w="113"/>
        <w:gridCol w:w="624"/>
        <w:gridCol w:w="1587"/>
        <w:gridCol w:w="567"/>
        <w:gridCol w:w="113"/>
        <w:gridCol w:w="624"/>
        <w:gridCol w:w="1587"/>
        <w:gridCol w:w="567"/>
      </w:tblGrid>
      <w:tr w:rsidR="00E0023A" w:rsidRPr="008D5235" w14:paraId="6EF4C958" w14:textId="77777777" w:rsidTr="00E0023A">
        <w:trPr>
          <w:trHeight w:val="283"/>
        </w:trPr>
        <w:tc>
          <w:tcPr>
            <w:tcW w:w="1361" w:type="dxa"/>
            <w:tcBorders>
              <w:top w:val="single" w:sz="4" w:space="0" w:color="auto"/>
              <w:left w:val="nil"/>
              <w:right w:val="nil"/>
            </w:tcBorders>
            <w:shd w:val="clear" w:color="auto" w:fill="auto"/>
            <w:noWrap/>
            <w:vAlign w:val="bottom"/>
            <w:hideMark/>
          </w:tcPr>
          <w:p w14:paraId="33526787" w14:textId="77777777" w:rsidR="00E0023A" w:rsidRPr="008D5235" w:rsidRDefault="00E0023A" w:rsidP="00E0023A">
            <w:pPr>
              <w:rPr>
                <w:rFonts w:ascii="Calibri" w:eastAsia="Times New Roman" w:hAnsi="Calibri" w:cs="Times New Roman"/>
                <w:b/>
                <w:color w:val="000000"/>
                <w:sz w:val="18"/>
                <w:szCs w:val="18"/>
                <w:lang w:val="en-US"/>
              </w:rPr>
            </w:pPr>
            <w:r w:rsidRPr="008D5235">
              <w:rPr>
                <w:rFonts w:ascii="Calibri" w:hAnsi="Calibri"/>
                <w:b/>
                <w:sz w:val="18"/>
                <w:szCs w:val="18"/>
                <w:lang w:val="en-US"/>
              </w:rPr>
              <w:br w:type="page"/>
            </w:r>
          </w:p>
        </w:tc>
        <w:tc>
          <w:tcPr>
            <w:tcW w:w="624" w:type="dxa"/>
            <w:tcBorders>
              <w:top w:val="single" w:sz="4" w:space="0" w:color="auto"/>
              <w:left w:val="nil"/>
              <w:bottom w:val="single" w:sz="4" w:space="0" w:color="auto"/>
              <w:right w:val="nil"/>
            </w:tcBorders>
            <w:shd w:val="clear" w:color="auto" w:fill="auto"/>
            <w:noWrap/>
            <w:vAlign w:val="center"/>
            <w:hideMark/>
          </w:tcPr>
          <w:p w14:paraId="7B5A68BA" w14:textId="77777777" w:rsidR="00E0023A" w:rsidRPr="008D5235" w:rsidRDefault="00E0023A" w:rsidP="00E0023A">
            <w:pPr>
              <w:jc w:val="right"/>
              <w:rPr>
                <w:rFonts w:ascii="Calibri" w:eastAsia="Times New Roman" w:hAnsi="Calibri" w:cs="Times New Roman"/>
                <w:b/>
                <w:color w:val="000000"/>
                <w:sz w:val="18"/>
                <w:szCs w:val="18"/>
                <w:lang w:val="en-US"/>
              </w:rPr>
            </w:pPr>
          </w:p>
        </w:tc>
        <w:tc>
          <w:tcPr>
            <w:tcW w:w="1587" w:type="dxa"/>
            <w:tcBorders>
              <w:top w:val="single" w:sz="4" w:space="0" w:color="auto"/>
              <w:left w:val="nil"/>
              <w:bottom w:val="single" w:sz="4" w:space="0" w:color="auto"/>
              <w:right w:val="nil"/>
            </w:tcBorders>
            <w:shd w:val="clear" w:color="auto" w:fill="auto"/>
            <w:noWrap/>
            <w:vAlign w:val="center"/>
            <w:hideMark/>
          </w:tcPr>
          <w:p w14:paraId="56709ABC" w14:textId="47DB8B17" w:rsidR="00E0023A" w:rsidRPr="008D5235" w:rsidRDefault="008D5235" w:rsidP="00E0023A">
            <w:pPr>
              <w:jc w:val="center"/>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Model A</w:t>
            </w:r>
          </w:p>
        </w:tc>
        <w:tc>
          <w:tcPr>
            <w:tcW w:w="567" w:type="dxa"/>
            <w:tcBorders>
              <w:top w:val="single" w:sz="4" w:space="0" w:color="auto"/>
              <w:left w:val="nil"/>
              <w:bottom w:val="single" w:sz="4" w:space="0" w:color="auto"/>
              <w:right w:val="nil"/>
            </w:tcBorders>
            <w:shd w:val="clear" w:color="auto" w:fill="auto"/>
            <w:noWrap/>
            <w:vAlign w:val="center"/>
            <w:hideMark/>
          </w:tcPr>
          <w:p w14:paraId="38ECFF2E" w14:textId="77777777" w:rsidR="00E0023A" w:rsidRPr="008D5235" w:rsidRDefault="00E0023A" w:rsidP="00E0023A">
            <w:pPr>
              <w:jc w:val="center"/>
              <w:rPr>
                <w:rFonts w:ascii="Calibri" w:eastAsia="Times New Roman" w:hAnsi="Calibri" w:cs="Times New Roman"/>
                <w:b/>
                <w:i/>
                <w:iCs/>
                <w:color w:val="000000"/>
                <w:sz w:val="18"/>
                <w:szCs w:val="18"/>
              </w:rPr>
            </w:pPr>
          </w:p>
        </w:tc>
        <w:tc>
          <w:tcPr>
            <w:tcW w:w="113" w:type="dxa"/>
            <w:tcBorders>
              <w:top w:val="single" w:sz="4" w:space="0" w:color="auto"/>
              <w:left w:val="nil"/>
              <w:right w:val="nil"/>
            </w:tcBorders>
            <w:shd w:val="clear" w:color="auto" w:fill="auto"/>
            <w:noWrap/>
            <w:vAlign w:val="center"/>
            <w:hideMark/>
          </w:tcPr>
          <w:p w14:paraId="77065C3A" w14:textId="77777777" w:rsidR="00E0023A" w:rsidRPr="008D5235" w:rsidRDefault="00E0023A" w:rsidP="00E0023A">
            <w:pPr>
              <w:jc w:val="cente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4A0D1914" w14:textId="77777777" w:rsidR="00E0023A" w:rsidRPr="008D5235" w:rsidRDefault="00E0023A" w:rsidP="00E0023A">
            <w:pPr>
              <w:jc w:val="right"/>
              <w:rPr>
                <w:rFonts w:ascii="Calibri" w:eastAsia="Times New Roman" w:hAnsi="Calibri" w:cs="Times New Roman"/>
                <w:b/>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7387DF6A" w14:textId="11F946D2" w:rsidR="00E0023A" w:rsidRPr="008D5235" w:rsidRDefault="008D5235" w:rsidP="008D5235">
            <w:pPr>
              <w:jc w:val="center"/>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Model B</w:t>
            </w:r>
          </w:p>
        </w:tc>
        <w:tc>
          <w:tcPr>
            <w:tcW w:w="567" w:type="dxa"/>
            <w:tcBorders>
              <w:top w:val="single" w:sz="4" w:space="0" w:color="auto"/>
              <w:left w:val="nil"/>
              <w:bottom w:val="single" w:sz="4" w:space="0" w:color="auto"/>
              <w:right w:val="nil"/>
            </w:tcBorders>
            <w:shd w:val="clear" w:color="auto" w:fill="auto"/>
            <w:noWrap/>
            <w:vAlign w:val="center"/>
            <w:hideMark/>
          </w:tcPr>
          <w:p w14:paraId="3E92ECD4" w14:textId="77777777" w:rsidR="00E0023A" w:rsidRPr="008D5235" w:rsidRDefault="00E0023A" w:rsidP="00E0023A">
            <w:pPr>
              <w:jc w:val="center"/>
              <w:rPr>
                <w:rFonts w:ascii="Calibri" w:eastAsia="Times New Roman" w:hAnsi="Calibri" w:cs="Times New Roman"/>
                <w:b/>
                <w:i/>
                <w:iCs/>
                <w:color w:val="000000"/>
                <w:sz w:val="18"/>
                <w:szCs w:val="18"/>
              </w:rPr>
            </w:pPr>
          </w:p>
        </w:tc>
        <w:tc>
          <w:tcPr>
            <w:tcW w:w="113" w:type="dxa"/>
            <w:tcBorders>
              <w:top w:val="single" w:sz="4" w:space="0" w:color="auto"/>
              <w:left w:val="nil"/>
              <w:right w:val="nil"/>
            </w:tcBorders>
            <w:shd w:val="clear" w:color="auto" w:fill="auto"/>
            <w:noWrap/>
            <w:vAlign w:val="center"/>
            <w:hideMark/>
          </w:tcPr>
          <w:p w14:paraId="25945CA8" w14:textId="77777777" w:rsidR="00E0023A" w:rsidRPr="008D5235" w:rsidRDefault="00E0023A" w:rsidP="00E0023A">
            <w:pPr>
              <w:jc w:val="cente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47B35220" w14:textId="77777777" w:rsidR="00E0023A" w:rsidRPr="008D5235" w:rsidRDefault="00E0023A" w:rsidP="00E0023A">
            <w:pPr>
              <w:jc w:val="right"/>
              <w:rPr>
                <w:rFonts w:ascii="Calibri" w:eastAsia="Times New Roman" w:hAnsi="Calibri" w:cs="Times New Roman"/>
                <w:b/>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45627F33" w14:textId="69E0B025" w:rsidR="00E0023A" w:rsidRPr="008D5235" w:rsidRDefault="008D5235" w:rsidP="00E0023A">
            <w:pPr>
              <w:jc w:val="center"/>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Model C</w:t>
            </w:r>
          </w:p>
        </w:tc>
        <w:tc>
          <w:tcPr>
            <w:tcW w:w="567" w:type="dxa"/>
            <w:tcBorders>
              <w:top w:val="single" w:sz="4" w:space="0" w:color="auto"/>
              <w:left w:val="nil"/>
              <w:bottom w:val="single" w:sz="4" w:space="0" w:color="auto"/>
              <w:right w:val="nil"/>
            </w:tcBorders>
            <w:shd w:val="clear" w:color="auto" w:fill="auto"/>
            <w:noWrap/>
            <w:vAlign w:val="center"/>
            <w:hideMark/>
          </w:tcPr>
          <w:p w14:paraId="6EB69EBE" w14:textId="77777777" w:rsidR="00E0023A" w:rsidRPr="008D5235" w:rsidRDefault="00E0023A" w:rsidP="00E0023A">
            <w:pPr>
              <w:jc w:val="center"/>
              <w:rPr>
                <w:rFonts w:ascii="Calibri" w:eastAsia="Times New Roman" w:hAnsi="Calibri" w:cs="Times New Roman"/>
                <w:b/>
                <w:i/>
                <w:iCs/>
                <w:color w:val="000000"/>
                <w:sz w:val="18"/>
                <w:szCs w:val="18"/>
              </w:rPr>
            </w:pPr>
          </w:p>
        </w:tc>
      </w:tr>
      <w:tr w:rsidR="00E0023A" w:rsidRPr="008D5235" w14:paraId="5B1E6451" w14:textId="77777777" w:rsidTr="00E0023A">
        <w:trPr>
          <w:trHeight w:val="283"/>
        </w:trPr>
        <w:tc>
          <w:tcPr>
            <w:tcW w:w="1361" w:type="dxa"/>
            <w:tcBorders>
              <w:top w:val="nil"/>
              <w:left w:val="nil"/>
              <w:bottom w:val="single" w:sz="4" w:space="0" w:color="auto"/>
              <w:right w:val="nil"/>
            </w:tcBorders>
            <w:shd w:val="clear" w:color="auto" w:fill="auto"/>
            <w:noWrap/>
            <w:vAlign w:val="bottom"/>
            <w:hideMark/>
          </w:tcPr>
          <w:p w14:paraId="3FDD2B95" w14:textId="77777777" w:rsidR="00E0023A" w:rsidRPr="008D5235" w:rsidRDefault="00E0023A" w:rsidP="00E0023A">
            <w:pP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22DDBB49" w14:textId="77777777" w:rsidR="00E0023A" w:rsidRPr="008D5235" w:rsidRDefault="00E0023A" w:rsidP="00E0023A">
            <w:pPr>
              <w:jc w:val="right"/>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2F66B64A" w14:textId="73B8CD8B" w:rsidR="00E0023A" w:rsidRPr="008D5235" w:rsidRDefault="00440B64" w:rsidP="00E0023A">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95% CI</w:t>
            </w:r>
          </w:p>
        </w:tc>
        <w:tc>
          <w:tcPr>
            <w:tcW w:w="567" w:type="dxa"/>
            <w:tcBorders>
              <w:top w:val="single" w:sz="4" w:space="0" w:color="auto"/>
              <w:left w:val="nil"/>
              <w:bottom w:val="single" w:sz="4" w:space="0" w:color="auto"/>
              <w:right w:val="nil"/>
            </w:tcBorders>
            <w:shd w:val="clear" w:color="auto" w:fill="auto"/>
            <w:noWrap/>
            <w:vAlign w:val="center"/>
            <w:hideMark/>
          </w:tcPr>
          <w:p w14:paraId="126BF566" w14:textId="77777777" w:rsidR="00E0023A" w:rsidRPr="008D5235" w:rsidRDefault="00E0023A" w:rsidP="00E0023A">
            <w:pPr>
              <w:jc w:val="center"/>
              <w:rPr>
                <w:rFonts w:ascii="Calibri" w:eastAsia="Times New Roman" w:hAnsi="Calibri" w:cs="Times New Roman"/>
                <w:b/>
                <w:i/>
                <w:iCs/>
                <w:color w:val="000000"/>
                <w:sz w:val="18"/>
                <w:szCs w:val="18"/>
              </w:rPr>
            </w:pPr>
            <w:r w:rsidRPr="008D5235">
              <w:rPr>
                <w:rFonts w:ascii="Calibri" w:eastAsia="Times New Roman" w:hAnsi="Calibri" w:cs="Times New Roman"/>
                <w:b/>
                <w:i/>
                <w:iCs/>
                <w:color w:val="000000"/>
                <w:sz w:val="18"/>
                <w:szCs w:val="18"/>
              </w:rPr>
              <w:t>P</w:t>
            </w:r>
          </w:p>
        </w:tc>
        <w:tc>
          <w:tcPr>
            <w:tcW w:w="113" w:type="dxa"/>
            <w:tcBorders>
              <w:top w:val="nil"/>
              <w:left w:val="nil"/>
              <w:bottom w:val="single" w:sz="4" w:space="0" w:color="auto"/>
              <w:right w:val="nil"/>
            </w:tcBorders>
            <w:shd w:val="clear" w:color="auto" w:fill="auto"/>
            <w:noWrap/>
            <w:vAlign w:val="center"/>
            <w:hideMark/>
          </w:tcPr>
          <w:p w14:paraId="52B20C97" w14:textId="77777777" w:rsidR="00E0023A" w:rsidRPr="008D5235" w:rsidRDefault="00E0023A" w:rsidP="00E0023A">
            <w:pPr>
              <w:jc w:val="cente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1399E216" w14:textId="77777777" w:rsidR="00E0023A" w:rsidRPr="008D5235" w:rsidRDefault="00E0023A" w:rsidP="00E0023A">
            <w:pPr>
              <w:jc w:val="right"/>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118328AE" w14:textId="397887EB" w:rsidR="00E0023A" w:rsidRPr="008D5235" w:rsidRDefault="00440B64" w:rsidP="00E0023A">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95% CI</w:t>
            </w:r>
          </w:p>
        </w:tc>
        <w:tc>
          <w:tcPr>
            <w:tcW w:w="567" w:type="dxa"/>
            <w:tcBorders>
              <w:top w:val="single" w:sz="4" w:space="0" w:color="auto"/>
              <w:left w:val="nil"/>
              <w:bottom w:val="single" w:sz="4" w:space="0" w:color="auto"/>
              <w:right w:val="nil"/>
            </w:tcBorders>
            <w:shd w:val="clear" w:color="auto" w:fill="auto"/>
            <w:noWrap/>
            <w:vAlign w:val="center"/>
            <w:hideMark/>
          </w:tcPr>
          <w:p w14:paraId="6FBC6803" w14:textId="77777777" w:rsidR="00E0023A" w:rsidRPr="008D5235" w:rsidRDefault="00E0023A" w:rsidP="00E0023A">
            <w:pPr>
              <w:jc w:val="center"/>
              <w:rPr>
                <w:rFonts w:ascii="Calibri" w:eastAsia="Times New Roman" w:hAnsi="Calibri" w:cs="Times New Roman"/>
                <w:b/>
                <w:i/>
                <w:iCs/>
                <w:color w:val="000000"/>
                <w:sz w:val="18"/>
                <w:szCs w:val="18"/>
              </w:rPr>
            </w:pPr>
            <w:r w:rsidRPr="008D5235">
              <w:rPr>
                <w:rFonts w:ascii="Calibri" w:eastAsia="Times New Roman" w:hAnsi="Calibri" w:cs="Times New Roman"/>
                <w:b/>
                <w:i/>
                <w:iCs/>
                <w:color w:val="000000"/>
                <w:sz w:val="18"/>
                <w:szCs w:val="18"/>
              </w:rPr>
              <w:t>P</w:t>
            </w:r>
          </w:p>
        </w:tc>
        <w:tc>
          <w:tcPr>
            <w:tcW w:w="113" w:type="dxa"/>
            <w:tcBorders>
              <w:top w:val="nil"/>
              <w:left w:val="nil"/>
              <w:bottom w:val="single" w:sz="4" w:space="0" w:color="auto"/>
              <w:right w:val="nil"/>
            </w:tcBorders>
            <w:shd w:val="clear" w:color="auto" w:fill="auto"/>
            <w:noWrap/>
            <w:vAlign w:val="center"/>
            <w:hideMark/>
          </w:tcPr>
          <w:p w14:paraId="29EF1BE6" w14:textId="77777777" w:rsidR="00E0023A" w:rsidRPr="008D5235" w:rsidRDefault="00E0023A" w:rsidP="00E0023A">
            <w:pPr>
              <w:jc w:val="cente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550E141B" w14:textId="77777777" w:rsidR="00E0023A" w:rsidRPr="008D5235" w:rsidRDefault="00E0023A" w:rsidP="00E0023A">
            <w:pPr>
              <w:jc w:val="right"/>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18262993" w14:textId="6F58D813" w:rsidR="00E0023A" w:rsidRPr="008D5235" w:rsidRDefault="00440B64" w:rsidP="00E0023A">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95% CI</w:t>
            </w:r>
          </w:p>
        </w:tc>
        <w:tc>
          <w:tcPr>
            <w:tcW w:w="567" w:type="dxa"/>
            <w:tcBorders>
              <w:top w:val="single" w:sz="4" w:space="0" w:color="auto"/>
              <w:left w:val="nil"/>
              <w:bottom w:val="single" w:sz="4" w:space="0" w:color="auto"/>
              <w:right w:val="nil"/>
            </w:tcBorders>
            <w:shd w:val="clear" w:color="auto" w:fill="auto"/>
            <w:noWrap/>
            <w:vAlign w:val="center"/>
            <w:hideMark/>
          </w:tcPr>
          <w:p w14:paraId="0B15B71C" w14:textId="77777777" w:rsidR="00E0023A" w:rsidRPr="008D5235" w:rsidRDefault="00E0023A" w:rsidP="00E0023A">
            <w:pPr>
              <w:jc w:val="center"/>
              <w:rPr>
                <w:rFonts w:ascii="Calibri" w:eastAsia="Times New Roman" w:hAnsi="Calibri" w:cs="Times New Roman"/>
                <w:b/>
                <w:i/>
                <w:iCs/>
                <w:color w:val="000000"/>
                <w:sz w:val="18"/>
                <w:szCs w:val="18"/>
              </w:rPr>
            </w:pPr>
            <w:r w:rsidRPr="008D5235">
              <w:rPr>
                <w:rFonts w:ascii="Calibri" w:eastAsia="Times New Roman" w:hAnsi="Calibri" w:cs="Times New Roman"/>
                <w:b/>
                <w:i/>
                <w:iCs/>
                <w:color w:val="000000"/>
                <w:sz w:val="18"/>
                <w:szCs w:val="18"/>
              </w:rPr>
              <w:t>P</w:t>
            </w:r>
          </w:p>
        </w:tc>
      </w:tr>
      <w:tr w:rsidR="00E0023A" w:rsidRPr="004313E3" w14:paraId="43E99A5F" w14:textId="77777777" w:rsidTr="00E0023A">
        <w:trPr>
          <w:trHeight w:val="283"/>
        </w:trPr>
        <w:tc>
          <w:tcPr>
            <w:tcW w:w="1361" w:type="dxa"/>
            <w:tcBorders>
              <w:top w:val="nil"/>
              <w:left w:val="nil"/>
              <w:right w:val="nil"/>
            </w:tcBorders>
            <w:shd w:val="clear" w:color="auto" w:fill="auto"/>
            <w:noWrap/>
            <w:vAlign w:val="center"/>
            <w:hideMark/>
          </w:tcPr>
          <w:p w14:paraId="37FB6BA4" w14:textId="6F33EF17" w:rsidR="00E0023A" w:rsidRPr="004313E3" w:rsidRDefault="00E0023A" w:rsidP="00BD42A4">
            <w:pPr>
              <w:rPr>
                <w:rFonts w:ascii="Calibri" w:hAnsi="Calibri"/>
                <w:b/>
                <w:i/>
                <w:color w:val="000000"/>
                <w:sz w:val="18"/>
              </w:rPr>
            </w:pPr>
            <w:r w:rsidRPr="004313E3">
              <w:rPr>
                <w:rFonts w:ascii="Calibri" w:hAnsi="Calibri"/>
                <w:b/>
                <w:i/>
                <w:sz w:val="18"/>
              </w:rPr>
              <w:t>Cereals</w:t>
            </w:r>
          </w:p>
        </w:tc>
        <w:tc>
          <w:tcPr>
            <w:tcW w:w="624" w:type="dxa"/>
            <w:tcBorders>
              <w:top w:val="single" w:sz="4" w:space="0" w:color="auto"/>
              <w:left w:val="nil"/>
              <w:right w:val="nil"/>
            </w:tcBorders>
            <w:shd w:val="clear" w:color="auto" w:fill="auto"/>
            <w:noWrap/>
            <w:vAlign w:val="center"/>
            <w:hideMark/>
          </w:tcPr>
          <w:p w14:paraId="435D41DA" w14:textId="77777777" w:rsidR="00E0023A" w:rsidRPr="004313E3" w:rsidRDefault="00E0023A" w:rsidP="00E0023A">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6BB428C7" w14:textId="77777777" w:rsidR="00E0023A" w:rsidRPr="004313E3" w:rsidRDefault="00E0023A" w:rsidP="00E0023A">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798D394D" w14:textId="77777777" w:rsidR="00E0023A" w:rsidRPr="004313E3" w:rsidRDefault="00E0023A" w:rsidP="00E0023A">
            <w:pPr>
              <w:jc w:val="center"/>
              <w:rPr>
                <w:rFonts w:ascii="Calibri" w:hAnsi="Calibri"/>
                <w:b/>
                <w:i/>
                <w:color w:val="000000"/>
                <w:sz w:val="18"/>
              </w:rPr>
            </w:pPr>
          </w:p>
        </w:tc>
        <w:tc>
          <w:tcPr>
            <w:tcW w:w="113" w:type="dxa"/>
            <w:tcBorders>
              <w:top w:val="nil"/>
              <w:left w:val="nil"/>
              <w:right w:val="nil"/>
            </w:tcBorders>
            <w:shd w:val="clear" w:color="auto" w:fill="auto"/>
            <w:noWrap/>
            <w:vAlign w:val="center"/>
            <w:hideMark/>
          </w:tcPr>
          <w:p w14:paraId="39DC251A" w14:textId="77777777" w:rsidR="00E0023A" w:rsidRPr="004313E3" w:rsidRDefault="00E0023A" w:rsidP="00E0023A">
            <w:pPr>
              <w:jc w:val="center"/>
              <w:rPr>
                <w:rFonts w:ascii="Calibri" w:hAnsi="Calibri"/>
                <w:b/>
                <w:color w:val="000000"/>
                <w:sz w:val="18"/>
              </w:rPr>
            </w:pPr>
          </w:p>
        </w:tc>
        <w:tc>
          <w:tcPr>
            <w:tcW w:w="624" w:type="dxa"/>
            <w:tcBorders>
              <w:top w:val="single" w:sz="4" w:space="0" w:color="auto"/>
              <w:left w:val="nil"/>
              <w:right w:val="nil"/>
            </w:tcBorders>
            <w:shd w:val="clear" w:color="auto" w:fill="auto"/>
            <w:noWrap/>
            <w:vAlign w:val="center"/>
            <w:hideMark/>
          </w:tcPr>
          <w:p w14:paraId="4D882019" w14:textId="77777777" w:rsidR="00E0023A" w:rsidRPr="004313E3" w:rsidRDefault="00E0023A" w:rsidP="00E0023A">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7A444E1F" w14:textId="77777777" w:rsidR="00E0023A" w:rsidRPr="004313E3" w:rsidRDefault="00E0023A" w:rsidP="00E0023A">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297602CF" w14:textId="77777777" w:rsidR="00E0023A" w:rsidRPr="004313E3" w:rsidRDefault="00E0023A" w:rsidP="00E0023A">
            <w:pPr>
              <w:jc w:val="center"/>
              <w:rPr>
                <w:rFonts w:ascii="Calibri" w:hAnsi="Calibri"/>
                <w:b/>
                <w:i/>
                <w:color w:val="000000"/>
                <w:sz w:val="18"/>
              </w:rPr>
            </w:pPr>
          </w:p>
        </w:tc>
        <w:tc>
          <w:tcPr>
            <w:tcW w:w="113" w:type="dxa"/>
            <w:tcBorders>
              <w:top w:val="nil"/>
              <w:left w:val="nil"/>
              <w:right w:val="nil"/>
            </w:tcBorders>
            <w:shd w:val="clear" w:color="auto" w:fill="auto"/>
            <w:noWrap/>
            <w:vAlign w:val="center"/>
            <w:hideMark/>
          </w:tcPr>
          <w:p w14:paraId="2F56894E" w14:textId="77777777" w:rsidR="00E0023A" w:rsidRPr="004313E3" w:rsidRDefault="00E0023A" w:rsidP="00E0023A">
            <w:pPr>
              <w:jc w:val="center"/>
              <w:rPr>
                <w:rFonts w:ascii="Calibri" w:hAnsi="Calibri"/>
                <w:b/>
                <w:color w:val="000000"/>
                <w:sz w:val="18"/>
              </w:rPr>
            </w:pPr>
          </w:p>
        </w:tc>
        <w:tc>
          <w:tcPr>
            <w:tcW w:w="624" w:type="dxa"/>
            <w:tcBorders>
              <w:top w:val="single" w:sz="4" w:space="0" w:color="auto"/>
              <w:left w:val="nil"/>
              <w:right w:val="nil"/>
            </w:tcBorders>
            <w:shd w:val="clear" w:color="auto" w:fill="auto"/>
            <w:noWrap/>
            <w:vAlign w:val="center"/>
            <w:hideMark/>
          </w:tcPr>
          <w:p w14:paraId="25DE4177" w14:textId="77777777" w:rsidR="00E0023A" w:rsidRPr="004313E3" w:rsidRDefault="00E0023A" w:rsidP="00E0023A">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5A823AAF" w14:textId="77777777" w:rsidR="00E0023A" w:rsidRPr="004313E3" w:rsidRDefault="00E0023A" w:rsidP="00E0023A">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51123E37" w14:textId="77777777" w:rsidR="00E0023A" w:rsidRPr="004313E3" w:rsidRDefault="00E0023A" w:rsidP="00E0023A">
            <w:pPr>
              <w:jc w:val="center"/>
              <w:rPr>
                <w:rFonts w:ascii="Calibri" w:hAnsi="Calibri"/>
                <w:b/>
                <w:i/>
                <w:color w:val="000000"/>
                <w:sz w:val="18"/>
              </w:rPr>
            </w:pPr>
          </w:p>
        </w:tc>
      </w:tr>
      <w:tr w:rsidR="008722D4" w:rsidRPr="008D5235" w14:paraId="28D4CAB1" w14:textId="77777777" w:rsidTr="00E0023A">
        <w:trPr>
          <w:trHeight w:val="283"/>
        </w:trPr>
        <w:tc>
          <w:tcPr>
            <w:tcW w:w="1361" w:type="dxa"/>
            <w:tcBorders>
              <w:left w:val="nil"/>
              <w:bottom w:val="nil"/>
              <w:right w:val="nil"/>
            </w:tcBorders>
            <w:shd w:val="clear" w:color="auto" w:fill="auto"/>
            <w:noWrap/>
            <w:vAlign w:val="center"/>
            <w:hideMark/>
          </w:tcPr>
          <w:p w14:paraId="73D418E8" w14:textId="70562696" w:rsidR="008722D4" w:rsidRPr="008D5235" w:rsidRDefault="008722D4" w:rsidP="001E53E3">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Total Se</w:t>
            </w:r>
          </w:p>
        </w:tc>
        <w:tc>
          <w:tcPr>
            <w:tcW w:w="624" w:type="dxa"/>
            <w:tcBorders>
              <w:left w:val="nil"/>
              <w:bottom w:val="nil"/>
              <w:right w:val="nil"/>
            </w:tcBorders>
            <w:shd w:val="clear" w:color="auto" w:fill="auto"/>
            <w:noWrap/>
            <w:vAlign w:val="center"/>
            <w:hideMark/>
          </w:tcPr>
          <w:p w14:paraId="2ACC79CA"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0.080</w:t>
            </w:r>
          </w:p>
        </w:tc>
        <w:tc>
          <w:tcPr>
            <w:tcW w:w="1587" w:type="dxa"/>
            <w:tcBorders>
              <w:left w:val="nil"/>
              <w:bottom w:val="nil"/>
              <w:right w:val="nil"/>
            </w:tcBorders>
            <w:shd w:val="clear" w:color="auto" w:fill="auto"/>
            <w:noWrap/>
            <w:vAlign w:val="center"/>
            <w:hideMark/>
          </w:tcPr>
          <w:p w14:paraId="0168F774"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(-0.026 to 0.186)</w:t>
            </w:r>
          </w:p>
        </w:tc>
        <w:tc>
          <w:tcPr>
            <w:tcW w:w="567" w:type="dxa"/>
            <w:tcBorders>
              <w:left w:val="nil"/>
              <w:bottom w:val="nil"/>
              <w:right w:val="nil"/>
            </w:tcBorders>
            <w:shd w:val="clear" w:color="auto" w:fill="auto"/>
            <w:noWrap/>
            <w:vAlign w:val="center"/>
            <w:hideMark/>
          </w:tcPr>
          <w:p w14:paraId="32E9D20B"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0.135</w:t>
            </w:r>
          </w:p>
        </w:tc>
        <w:tc>
          <w:tcPr>
            <w:tcW w:w="113" w:type="dxa"/>
            <w:tcBorders>
              <w:left w:val="nil"/>
              <w:bottom w:val="nil"/>
              <w:right w:val="nil"/>
            </w:tcBorders>
            <w:shd w:val="clear" w:color="auto" w:fill="auto"/>
            <w:noWrap/>
            <w:vAlign w:val="center"/>
            <w:hideMark/>
          </w:tcPr>
          <w:p w14:paraId="4F2BAC9D"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left w:val="nil"/>
              <w:bottom w:val="nil"/>
              <w:right w:val="nil"/>
            </w:tcBorders>
            <w:shd w:val="clear" w:color="auto" w:fill="auto"/>
            <w:noWrap/>
            <w:vAlign w:val="center"/>
            <w:hideMark/>
          </w:tcPr>
          <w:p w14:paraId="5989E65A"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0.071</w:t>
            </w:r>
          </w:p>
        </w:tc>
        <w:tc>
          <w:tcPr>
            <w:tcW w:w="1587" w:type="dxa"/>
            <w:tcBorders>
              <w:left w:val="nil"/>
              <w:bottom w:val="nil"/>
              <w:right w:val="nil"/>
            </w:tcBorders>
            <w:shd w:val="clear" w:color="auto" w:fill="auto"/>
            <w:noWrap/>
            <w:vAlign w:val="center"/>
            <w:hideMark/>
          </w:tcPr>
          <w:p w14:paraId="1A56EEA7"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(-0.017 to 0.159)</w:t>
            </w:r>
          </w:p>
        </w:tc>
        <w:tc>
          <w:tcPr>
            <w:tcW w:w="567" w:type="dxa"/>
            <w:tcBorders>
              <w:left w:val="nil"/>
              <w:bottom w:val="nil"/>
              <w:right w:val="nil"/>
            </w:tcBorders>
            <w:shd w:val="clear" w:color="auto" w:fill="auto"/>
            <w:noWrap/>
            <w:vAlign w:val="center"/>
            <w:hideMark/>
          </w:tcPr>
          <w:p w14:paraId="140E3BFC"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0.110</w:t>
            </w:r>
          </w:p>
        </w:tc>
        <w:tc>
          <w:tcPr>
            <w:tcW w:w="113" w:type="dxa"/>
            <w:tcBorders>
              <w:left w:val="nil"/>
              <w:bottom w:val="nil"/>
              <w:right w:val="nil"/>
            </w:tcBorders>
            <w:shd w:val="clear" w:color="auto" w:fill="auto"/>
            <w:noWrap/>
            <w:vAlign w:val="center"/>
            <w:hideMark/>
          </w:tcPr>
          <w:p w14:paraId="011FF8AF"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left w:val="nil"/>
              <w:bottom w:val="nil"/>
              <w:right w:val="nil"/>
            </w:tcBorders>
            <w:shd w:val="clear" w:color="auto" w:fill="auto"/>
            <w:noWrap/>
            <w:vAlign w:val="center"/>
            <w:hideMark/>
          </w:tcPr>
          <w:p w14:paraId="429405A6"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0.075</w:t>
            </w:r>
          </w:p>
        </w:tc>
        <w:tc>
          <w:tcPr>
            <w:tcW w:w="1587" w:type="dxa"/>
            <w:tcBorders>
              <w:left w:val="nil"/>
              <w:bottom w:val="nil"/>
              <w:right w:val="nil"/>
            </w:tcBorders>
            <w:shd w:val="clear" w:color="auto" w:fill="auto"/>
            <w:noWrap/>
            <w:vAlign w:val="center"/>
            <w:hideMark/>
          </w:tcPr>
          <w:p w14:paraId="43A9945C"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(-0.010 to 0.159)</w:t>
            </w:r>
          </w:p>
        </w:tc>
        <w:tc>
          <w:tcPr>
            <w:tcW w:w="567" w:type="dxa"/>
            <w:tcBorders>
              <w:left w:val="nil"/>
              <w:bottom w:val="nil"/>
              <w:right w:val="nil"/>
            </w:tcBorders>
            <w:shd w:val="clear" w:color="auto" w:fill="auto"/>
            <w:noWrap/>
            <w:vAlign w:val="center"/>
            <w:hideMark/>
          </w:tcPr>
          <w:p w14:paraId="5BAD77AB"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0.081</w:t>
            </w:r>
          </w:p>
        </w:tc>
      </w:tr>
      <w:tr w:rsidR="008722D4" w:rsidRPr="008D5235" w14:paraId="0D39F723" w14:textId="77777777" w:rsidTr="00E0023A">
        <w:trPr>
          <w:trHeight w:val="283"/>
        </w:trPr>
        <w:tc>
          <w:tcPr>
            <w:tcW w:w="1361" w:type="dxa"/>
            <w:tcBorders>
              <w:top w:val="nil"/>
              <w:left w:val="nil"/>
              <w:bottom w:val="nil"/>
              <w:right w:val="nil"/>
            </w:tcBorders>
            <w:shd w:val="clear" w:color="auto" w:fill="auto"/>
            <w:noWrap/>
            <w:vAlign w:val="center"/>
            <w:hideMark/>
          </w:tcPr>
          <w:p w14:paraId="0670AD8A" w14:textId="617FB5EE" w:rsidR="008722D4" w:rsidRPr="008D5235" w:rsidRDefault="008722D4" w:rsidP="001E53E3">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2BBE3451" w14:textId="74E97AE2" w:rsidR="008722D4" w:rsidRPr="008D5235" w:rsidRDefault="008722D4" w:rsidP="001E53E3">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w:t>
            </w:r>
            <w:r w:rsidR="001E53E3" w:rsidRPr="008D5235">
              <w:rPr>
                <w:rFonts w:ascii="Calibri" w:eastAsia="Times New Roman" w:hAnsi="Calibri" w:cs="Times New Roman"/>
                <w:color w:val="000000"/>
                <w:sz w:val="18"/>
                <w:szCs w:val="18"/>
              </w:rPr>
              <w:t>048</w:t>
            </w:r>
          </w:p>
        </w:tc>
        <w:tc>
          <w:tcPr>
            <w:tcW w:w="1587" w:type="dxa"/>
            <w:tcBorders>
              <w:top w:val="nil"/>
              <w:left w:val="nil"/>
              <w:bottom w:val="nil"/>
              <w:right w:val="nil"/>
            </w:tcBorders>
            <w:shd w:val="clear" w:color="auto" w:fill="auto"/>
            <w:noWrap/>
            <w:vAlign w:val="center"/>
            <w:hideMark/>
          </w:tcPr>
          <w:p w14:paraId="3AE9CF35" w14:textId="2035274C" w:rsidR="008722D4" w:rsidRPr="008D5235" w:rsidRDefault="008722D4" w:rsidP="001E53E3">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w:t>
            </w:r>
            <w:r w:rsidR="001E53E3" w:rsidRPr="008D5235">
              <w:rPr>
                <w:rFonts w:ascii="Calibri" w:eastAsia="Times New Roman" w:hAnsi="Calibri" w:cs="Times New Roman"/>
                <w:color w:val="000000"/>
                <w:sz w:val="18"/>
                <w:szCs w:val="18"/>
              </w:rPr>
              <w:t>114</w:t>
            </w:r>
            <w:r w:rsidRPr="008D5235">
              <w:rPr>
                <w:rFonts w:ascii="Calibri" w:eastAsia="Times New Roman" w:hAnsi="Calibri" w:cs="Times New Roman"/>
                <w:color w:val="000000"/>
                <w:sz w:val="18"/>
                <w:szCs w:val="18"/>
              </w:rPr>
              <w:t xml:space="preserve"> to 0.</w:t>
            </w:r>
            <w:r w:rsidR="001E53E3" w:rsidRPr="008D5235">
              <w:rPr>
                <w:rFonts w:ascii="Calibri" w:eastAsia="Times New Roman" w:hAnsi="Calibri" w:cs="Times New Roman"/>
                <w:color w:val="000000"/>
                <w:sz w:val="18"/>
                <w:szCs w:val="18"/>
              </w:rPr>
              <w:t>210</w:t>
            </w:r>
            <w:r w:rsidRPr="008D5235">
              <w:rPr>
                <w:rFonts w:ascii="Calibri" w:eastAsia="Times New Roman" w:hAnsi="Calibri" w:cs="Times New Roman"/>
                <w:color w:val="000000"/>
                <w:sz w:val="18"/>
                <w:szCs w:val="18"/>
              </w:rPr>
              <w:t>)</w:t>
            </w:r>
          </w:p>
        </w:tc>
        <w:tc>
          <w:tcPr>
            <w:tcW w:w="567" w:type="dxa"/>
            <w:tcBorders>
              <w:top w:val="nil"/>
              <w:left w:val="nil"/>
              <w:bottom w:val="nil"/>
              <w:right w:val="nil"/>
            </w:tcBorders>
            <w:shd w:val="clear" w:color="auto" w:fill="auto"/>
            <w:noWrap/>
            <w:vAlign w:val="center"/>
            <w:hideMark/>
          </w:tcPr>
          <w:p w14:paraId="36BEFE8B" w14:textId="2BD45D36" w:rsidR="008722D4" w:rsidRPr="008D5235" w:rsidRDefault="008722D4" w:rsidP="001E53E3">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w:t>
            </w:r>
            <w:r w:rsidR="001E53E3" w:rsidRPr="008D5235">
              <w:rPr>
                <w:rFonts w:ascii="Calibri" w:eastAsia="Times New Roman" w:hAnsi="Calibri" w:cs="Times New Roman"/>
                <w:i/>
                <w:iCs/>
                <w:color w:val="000000"/>
                <w:sz w:val="18"/>
                <w:szCs w:val="18"/>
              </w:rPr>
              <w:t>553</w:t>
            </w:r>
          </w:p>
        </w:tc>
        <w:tc>
          <w:tcPr>
            <w:tcW w:w="113" w:type="dxa"/>
            <w:tcBorders>
              <w:top w:val="nil"/>
              <w:left w:val="nil"/>
              <w:bottom w:val="nil"/>
              <w:right w:val="nil"/>
            </w:tcBorders>
            <w:shd w:val="clear" w:color="auto" w:fill="auto"/>
            <w:noWrap/>
            <w:vAlign w:val="center"/>
            <w:hideMark/>
          </w:tcPr>
          <w:p w14:paraId="5837EF9D"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74F0410F" w14:textId="1FA451AF" w:rsidR="008722D4" w:rsidRPr="008D5235" w:rsidRDefault="008722D4" w:rsidP="001E53E3">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w:t>
            </w:r>
            <w:r w:rsidR="001E53E3" w:rsidRPr="008D5235">
              <w:rPr>
                <w:rFonts w:ascii="Calibri" w:eastAsia="Times New Roman" w:hAnsi="Calibri" w:cs="Times New Roman"/>
                <w:color w:val="000000"/>
                <w:sz w:val="18"/>
                <w:szCs w:val="18"/>
              </w:rPr>
              <w:t>043</w:t>
            </w:r>
          </w:p>
        </w:tc>
        <w:tc>
          <w:tcPr>
            <w:tcW w:w="1587" w:type="dxa"/>
            <w:tcBorders>
              <w:top w:val="nil"/>
              <w:left w:val="nil"/>
              <w:bottom w:val="nil"/>
              <w:right w:val="nil"/>
            </w:tcBorders>
            <w:shd w:val="clear" w:color="auto" w:fill="auto"/>
            <w:noWrap/>
            <w:vAlign w:val="center"/>
            <w:hideMark/>
          </w:tcPr>
          <w:p w14:paraId="3FFCD349" w14:textId="44127432" w:rsidR="008722D4" w:rsidRPr="008D5235" w:rsidRDefault="008722D4" w:rsidP="001E53E3">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w:t>
            </w:r>
            <w:r w:rsidR="001E53E3" w:rsidRPr="008D5235">
              <w:rPr>
                <w:rFonts w:ascii="Calibri" w:eastAsia="Times New Roman" w:hAnsi="Calibri" w:cs="Times New Roman"/>
                <w:color w:val="000000"/>
                <w:sz w:val="18"/>
                <w:szCs w:val="18"/>
              </w:rPr>
              <w:t>093</w:t>
            </w:r>
            <w:r w:rsidRPr="008D5235">
              <w:rPr>
                <w:rFonts w:ascii="Calibri" w:eastAsia="Times New Roman" w:hAnsi="Calibri" w:cs="Times New Roman"/>
                <w:color w:val="000000"/>
                <w:sz w:val="18"/>
                <w:szCs w:val="18"/>
              </w:rPr>
              <w:t xml:space="preserve"> to 0.</w:t>
            </w:r>
            <w:r w:rsidR="001E53E3" w:rsidRPr="008D5235">
              <w:rPr>
                <w:rFonts w:ascii="Calibri" w:eastAsia="Times New Roman" w:hAnsi="Calibri" w:cs="Times New Roman"/>
                <w:color w:val="000000"/>
                <w:sz w:val="18"/>
                <w:szCs w:val="18"/>
              </w:rPr>
              <w:t>179</w:t>
            </w:r>
            <w:r w:rsidRPr="008D5235">
              <w:rPr>
                <w:rFonts w:ascii="Calibri" w:eastAsia="Times New Roman" w:hAnsi="Calibri" w:cs="Times New Roman"/>
                <w:color w:val="000000"/>
                <w:sz w:val="18"/>
                <w:szCs w:val="18"/>
              </w:rPr>
              <w:t>)</w:t>
            </w:r>
          </w:p>
        </w:tc>
        <w:tc>
          <w:tcPr>
            <w:tcW w:w="567" w:type="dxa"/>
            <w:tcBorders>
              <w:top w:val="nil"/>
              <w:left w:val="nil"/>
              <w:bottom w:val="nil"/>
              <w:right w:val="nil"/>
            </w:tcBorders>
            <w:shd w:val="clear" w:color="auto" w:fill="auto"/>
            <w:noWrap/>
            <w:vAlign w:val="center"/>
            <w:hideMark/>
          </w:tcPr>
          <w:p w14:paraId="614274A7" w14:textId="138850B6" w:rsidR="008722D4" w:rsidRPr="008D5235" w:rsidRDefault="008722D4" w:rsidP="001E53E3">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w:t>
            </w:r>
            <w:r w:rsidR="001E53E3" w:rsidRPr="008D5235">
              <w:rPr>
                <w:rFonts w:ascii="Calibri" w:eastAsia="Times New Roman" w:hAnsi="Calibri" w:cs="Times New Roman"/>
                <w:i/>
                <w:iCs/>
                <w:color w:val="000000"/>
                <w:sz w:val="18"/>
                <w:szCs w:val="18"/>
              </w:rPr>
              <w:t>530</w:t>
            </w:r>
          </w:p>
        </w:tc>
        <w:tc>
          <w:tcPr>
            <w:tcW w:w="113" w:type="dxa"/>
            <w:tcBorders>
              <w:top w:val="nil"/>
              <w:left w:val="nil"/>
              <w:bottom w:val="nil"/>
              <w:right w:val="nil"/>
            </w:tcBorders>
            <w:shd w:val="clear" w:color="auto" w:fill="auto"/>
            <w:noWrap/>
            <w:vAlign w:val="center"/>
            <w:hideMark/>
          </w:tcPr>
          <w:p w14:paraId="4D822267"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146EAD4D" w14:textId="64AB8080" w:rsidR="008722D4" w:rsidRPr="008D5235" w:rsidRDefault="008722D4" w:rsidP="001E53E3">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w:t>
            </w:r>
            <w:r w:rsidR="001E53E3" w:rsidRPr="008D5235">
              <w:rPr>
                <w:rFonts w:ascii="Calibri" w:eastAsia="Times New Roman" w:hAnsi="Calibri" w:cs="Times New Roman"/>
                <w:color w:val="000000"/>
                <w:sz w:val="18"/>
                <w:szCs w:val="18"/>
              </w:rPr>
              <w:t>048</w:t>
            </w:r>
          </w:p>
        </w:tc>
        <w:tc>
          <w:tcPr>
            <w:tcW w:w="1587" w:type="dxa"/>
            <w:tcBorders>
              <w:top w:val="nil"/>
              <w:left w:val="nil"/>
              <w:bottom w:val="nil"/>
              <w:right w:val="nil"/>
            </w:tcBorders>
            <w:shd w:val="clear" w:color="auto" w:fill="auto"/>
            <w:noWrap/>
            <w:vAlign w:val="center"/>
            <w:hideMark/>
          </w:tcPr>
          <w:p w14:paraId="74FB1B51" w14:textId="3F044F9B" w:rsidR="008722D4" w:rsidRPr="008D5235" w:rsidRDefault="008722D4" w:rsidP="001E53E3">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w:t>
            </w:r>
            <w:r w:rsidR="001E53E3" w:rsidRPr="008D5235">
              <w:rPr>
                <w:rFonts w:ascii="Calibri" w:eastAsia="Times New Roman" w:hAnsi="Calibri" w:cs="Times New Roman"/>
                <w:color w:val="000000"/>
                <w:sz w:val="18"/>
                <w:szCs w:val="18"/>
              </w:rPr>
              <w:t>084</w:t>
            </w:r>
            <w:r w:rsidRPr="008D5235">
              <w:rPr>
                <w:rFonts w:ascii="Calibri" w:eastAsia="Times New Roman" w:hAnsi="Calibri" w:cs="Times New Roman"/>
                <w:color w:val="000000"/>
                <w:sz w:val="18"/>
                <w:szCs w:val="18"/>
              </w:rPr>
              <w:t xml:space="preserve"> to 0.</w:t>
            </w:r>
            <w:r w:rsidR="001E53E3" w:rsidRPr="008D5235">
              <w:rPr>
                <w:rFonts w:ascii="Calibri" w:eastAsia="Times New Roman" w:hAnsi="Calibri" w:cs="Times New Roman"/>
                <w:color w:val="000000"/>
                <w:sz w:val="18"/>
                <w:szCs w:val="18"/>
              </w:rPr>
              <w:t>179</w:t>
            </w:r>
            <w:r w:rsidRPr="008D5235">
              <w:rPr>
                <w:rFonts w:ascii="Calibri" w:eastAsia="Times New Roman" w:hAnsi="Calibri" w:cs="Times New Roman"/>
                <w:color w:val="000000"/>
                <w:sz w:val="18"/>
                <w:szCs w:val="18"/>
              </w:rPr>
              <w:t>)</w:t>
            </w:r>
          </w:p>
        </w:tc>
        <w:tc>
          <w:tcPr>
            <w:tcW w:w="567" w:type="dxa"/>
            <w:tcBorders>
              <w:top w:val="nil"/>
              <w:left w:val="nil"/>
              <w:bottom w:val="nil"/>
              <w:right w:val="nil"/>
            </w:tcBorders>
            <w:shd w:val="clear" w:color="auto" w:fill="auto"/>
            <w:noWrap/>
            <w:vAlign w:val="center"/>
            <w:hideMark/>
          </w:tcPr>
          <w:p w14:paraId="6053E30B" w14:textId="69A487F4" w:rsidR="008722D4" w:rsidRPr="008D5235" w:rsidRDefault="008722D4" w:rsidP="001E53E3">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w:t>
            </w:r>
            <w:r w:rsidR="001E53E3" w:rsidRPr="008D5235">
              <w:rPr>
                <w:rFonts w:ascii="Calibri" w:eastAsia="Times New Roman" w:hAnsi="Calibri" w:cs="Times New Roman"/>
                <w:i/>
                <w:iCs/>
                <w:color w:val="000000"/>
                <w:sz w:val="18"/>
                <w:szCs w:val="18"/>
              </w:rPr>
              <w:t>469</w:t>
            </w:r>
          </w:p>
        </w:tc>
      </w:tr>
      <w:tr w:rsidR="008722D4" w:rsidRPr="008D5235" w14:paraId="3E2D8615" w14:textId="77777777" w:rsidTr="00E0023A">
        <w:trPr>
          <w:trHeight w:val="283"/>
        </w:trPr>
        <w:tc>
          <w:tcPr>
            <w:tcW w:w="1361" w:type="dxa"/>
            <w:tcBorders>
              <w:top w:val="nil"/>
              <w:left w:val="nil"/>
              <w:bottom w:val="nil"/>
              <w:right w:val="nil"/>
            </w:tcBorders>
            <w:shd w:val="clear" w:color="auto" w:fill="auto"/>
            <w:noWrap/>
            <w:vAlign w:val="center"/>
            <w:hideMark/>
          </w:tcPr>
          <w:p w14:paraId="03CAC0E7" w14:textId="108F88A3"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14570077"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0.020</w:t>
            </w:r>
          </w:p>
        </w:tc>
        <w:tc>
          <w:tcPr>
            <w:tcW w:w="1587" w:type="dxa"/>
            <w:tcBorders>
              <w:top w:val="nil"/>
              <w:left w:val="nil"/>
              <w:bottom w:val="nil"/>
              <w:right w:val="nil"/>
            </w:tcBorders>
            <w:shd w:val="clear" w:color="auto" w:fill="auto"/>
            <w:noWrap/>
            <w:vAlign w:val="center"/>
            <w:hideMark/>
          </w:tcPr>
          <w:p w14:paraId="68B97E97"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(-0.123 to 0.162)</w:t>
            </w:r>
          </w:p>
        </w:tc>
        <w:tc>
          <w:tcPr>
            <w:tcW w:w="567" w:type="dxa"/>
            <w:tcBorders>
              <w:top w:val="nil"/>
              <w:left w:val="nil"/>
              <w:bottom w:val="nil"/>
              <w:right w:val="nil"/>
            </w:tcBorders>
            <w:shd w:val="clear" w:color="auto" w:fill="auto"/>
            <w:noWrap/>
            <w:vAlign w:val="center"/>
            <w:hideMark/>
          </w:tcPr>
          <w:p w14:paraId="2F3A4AE3"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0.784</w:t>
            </w:r>
          </w:p>
        </w:tc>
        <w:tc>
          <w:tcPr>
            <w:tcW w:w="113" w:type="dxa"/>
            <w:tcBorders>
              <w:top w:val="nil"/>
              <w:left w:val="nil"/>
              <w:bottom w:val="nil"/>
              <w:right w:val="nil"/>
            </w:tcBorders>
            <w:shd w:val="clear" w:color="auto" w:fill="auto"/>
            <w:noWrap/>
            <w:vAlign w:val="center"/>
            <w:hideMark/>
          </w:tcPr>
          <w:p w14:paraId="6A57ACBF"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408B03C3"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0.018</w:t>
            </w:r>
          </w:p>
        </w:tc>
        <w:tc>
          <w:tcPr>
            <w:tcW w:w="1587" w:type="dxa"/>
            <w:tcBorders>
              <w:top w:val="nil"/>
              <w:left w:val="nil"/>
              <w:bottom w:val="nil"/>
              <w:right w:val="nil"/>
            </w:tcBorders>
            <w:shd w:val="clear" w:color="auto" w:fill="auto"/>
            <w:noWrap/>
            <w:vAlign w:val="center"/>
            <w:hideMark/>
          </w:tcPr>
          <w:p w14:paraId="301C2AA7"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(-0.110 to 0.146)</w:t>
            </w:r>
          </w:p>
        </w:tc>
        <w:tc>
          <w:tcPr>
            <w:tcW w:w="567" w:type="dxa"/>
            <w:tcBorders>
              <w:top w:val="nil"/>
              <w:left w:val="nil"/>
              <w:bottom w:val="nil"/>
              <w:right w:val="nil"/>
            </w:tcBorders>
            <w:shd w:val="clear" w:color="auto" w:fill="auto"/>
            <w:noWrap/>
            <w:vAlign w:val="center"/>
            <w:hideMark/>
          </w:tcPr>
          <w:p w14:paraId="439D2834"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0.778</w:t>
            </w:r>
          </w:p>
        </w:tc>
        <w:tc>
          <w:tcPr>
            <w:tcW w:w="113" w:type="dxa"/>
            <w:tcBorders>
              <w:top w:val="nil"/>
              <w:left w:val="nil"/>
              <w:bottom w:val="nil"/>
              <w:right w:val="nil"/>
            </w:tcBorders>
            <w:shd w:val="clear" w:color="auto" w:fill="auto"/>
            <w:noWrap/>
            <w:vAlign w:val="center"/>
            <w:hideMark/>
          </w:tcPr>
          <w:p w14:paraId="7F1C1D11"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74940EA2"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0.021</w:t>
            </w:r>
          </w:p>
        </w:tc>
        <w:tc>
          <w:tcPr>
            <w:tcW w:w="1587" w:type="dxa"/>
            <w:tcBorders>
              <w:top w:val="nil"/>
              <w:left w:val="nil"/>
              <w:bottom w:val="nil"/>
              <w:right w:val="nil"/>
            </w:tcBorders>
            <w:shd w:val="clear" w:color="auto" w:fill="auto"/>
            <w:noWrap/>
            <w:vAlign w:val="center"/>
            <w:hideMark/>
          </w:tcPr>
          <w:p w14:paraId="6F02479F"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(-0.105 to 0.147)</w:t>
            </w:r>
          </w:p>
        </w:tc>
        <w:tc>
          <w:tcPr>
            <w:tcW w:w="567" w:type="dxa"/>
            <w:tcBorders>
              <w:top w:val="nil"/>
              <w:left w:val="nil"/>
              <w:bottom w:val="nil"/>
              <w:right w:val="nil"/>
            </w:tcBorders>
            <w:shd w:val="clear" w:color="auto" w:fill="auto"/>
            <w:noWrap/>
            <w:vAlign w:val="center"/>
            <w:hideMark/>
          </w:tcPr>
          <w:p w14:paraId="458298D2"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0.740</w:t>
            </w:r>
          </w:p>
        </w:tc>
      </w:tr>
      <w:tr w:rsidR="008722D4" w:rsidRPr="008D5235" w14:paraId="20BF7E00" w14:textId="77777777" w:rsidTr="00E0023A">
        <w:trPr>
          <w:trHeight w:val="283"/>
        </w:trPr>
        <w:tc>
          <w:tcPr>
            <w:tcW w:w="1361" w:type="dxa"/>
            <w:tcBorders>
              <w:top w:val="nil"/>
              <w:left w:val="nil"/>
              <w:bottom w:val="nil"/>
              <w:right w:val="nil"/>
            </w:tcBorders>
            <w:shd w:val="clear" w:color="auto" w:fill="auto"/>
            <w:noWrap/>
            <w:vAlign w:val="center"/>
            <w:hideMark/>
          </w:tcPr>
          <w:p w14:paraId="737DACA4" w14:textId="6E495442"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Se-Met</w:t>
            </w:r>
          </w:p>
        </w:tc>
        <w:tc>
          <w:tcPr>
            <w:tcW w:w="624" w:type="dxa"/>
            <w:tcBorders>
              <w:top w:val="nil"/>
              <w:left w:val="nil"/>
              <w:bottom w:val="nil"/>
              <w:right w:val="nil"/>
            </w:tcBorders>
            <w:shd w:val="clear" w:color="auto" w:fill="auto"/>
            <w:noWrap/>
            <w:vAlign w:val="center"/>
            <w:hideMark/>
          </w:tcPr>
          <w:p w14:paraId="375507B0"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-0.009</w:t>
            </w:r>
          </w:p>
        </w:tc>
        <w:tc>
          <w:tcPr>
            <w:tcW w:w="1587" w:type="dxa"/>
            <w:tcBorders>
              <w:top w:val="nil"/>
              <w:left w:val="nil"/>
              <w:bottom w:val="nil"/>
              <w:right w:val="nil"/>
            </w:tcBorders>
            <w:shd w:val="clear" w:color="auto" w:fill="auto"/>
            <w:noWrap/>
            <w:vAlign w:val="center"/>
            <w:hideMark/>
          </w:tcPr>
          <w:p w14:paraId="5414CB5F"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(-0.027 to 0.009)</w:t>
            </w:r>
          </w:p>
        </w:tc>
        <w:tc>
          <w:tcPr>
            <w:tcW w:w="567" w:type="dxa"/>
            <w:tcBorders>
              <w:top w:val="nil"/>
              <w:left w:val="nil"/>
              <w:bottom w:val="nil"/>
              <w:right w:val="nil"/>
            </w:tcBorders>
            <w:shd w:val="clear" w:color="auto" w:fill="auto"/>
            <w:noWrap/>
            <w:vAlign w:val="center"/>
            <w:hideMark/>
          </w:tcPr>
          <w:p w14:paraId="3CCACC96"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0.311</w:t>
            </w:r>
          </w:p>
        </w:tc>
        <w:tc>
          <w:tcPr>
            <w:tcW w:w="113" w:type="dxa"/>
            <w:tcBorders>
              <w:top w:val="nil"/>
              <w:left w:val="nil"/>
              <w:bottom w:val="nil"/>
              <w:right w:val="nil"/>
            </w:tcBorders>
            <w:shd w:val="clear" w:color="auto" w:fill="auto"/>
            <w:noWrap/>
            <w:vAlign w:val="center"/>
            <w:hideMark/>
          </w:tcPr>
          <w:p w14:paraId="4B175E7F"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5A911D54"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-0.009</w:t>
            </w:r>
          </w:p>
        </w:tc>
        <w:tc>
          <w:tcPr>
            <w:tcW w:w="1587" w:type="dxa"/>
            <w:tcBorders>
              <w:top w:val="nil"/>
              <w:left w:val="nil"/>
              <w:bottom w:val="nil"/>
              <w:right w:val="nil"/>
            </w:tcBorders>
            <w:shd w:val="clear" w:color="auto" w:fill="auto"/>
            <w:noWrap/>
            <w:vAlign w:val="center"/>
            <w:hideMark/>
          </w:tcPr>
          <w:p w14:paraId="0C1F0EA3"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(-0.028 to 0.009)</w:t>
            </w:r>
          </w:p>
        </w:tc>
        <w:tc>
          <w:tcPr>
            <w:tcW w:w="567" w:type="dxa"/>
            <w:tcBorders>
              <w:top w:val="nil"/>
              <w:left w:val="nil"/>
              <w:bottom w:val="nil"/>
              <w:right w:val="nil"/>
            </w:tcBorders>
            <w:shd w:val="clear" w:color="auto" w:fill="auto"/>
            <w:noWrap/>
            <w:vAlign w:val="center"/>
            <w:hideMark/>
          </w:tcPr>
          <w:p w14:paraId="1E814501"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0.306</w:t>
            </w:r>
          </w:p>
        </w:tc>
        <w:tc>
          <w:tcPr>
            <w:tcW w:w="113" w:type="dxa"/>
            <w:tcBorders>
              <w:top w:val="nil"/>
              <w:left w:val="nil"/>
              <w:bottom w:val="nil"/>
              <w:right w:val="nil"/>
            </w:tcBorders>
            <w:shd w:val="clear" w:color="auto" w:fill="auto"/>
            <w:noWrap/>
            <w:vAlign w:val="center"/>
            <w:hideMark/>
          </w:tcPr>
          <w:p w14:paraId="6040FD45"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38412BF7"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-0.010</w:t>
            </w:r>
          </w:p>
        </w:tc>
        <w:tc>
          <w:tcPr>
            <w:tcW w:w="1587" w:type="dxa"/>
            <w:tcBorders>
              <w:top w:val="nil"/>
              <w:left w:val="nil"/>
              <w:bottom w:val="nil"/>
              <w:right w:val="nil"/>
            </w:tcBorders>
            <w:shd w:val="clear" w:color="auto" w:fill="auto"/>
            <w:noWrap/>
            <w:vAlign w:val="center"/>
            <w:hideMark/>
          </w:tcPr>
          <w:p w14:paraId="37406BC9"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(-0.028 to 0.008)</w:t>
            </w:r>
          </w:p>
        </w:tc>
        <w:tc>
          <w:tcPr>
            <w:tcW w:w="567" w:type="dxa"/>
            <w:tcBorders>
              <w:top w:val="nil"/>
              <w:left w:val="nil"/>
              <w:bottom w:val="nil"/>
              <w:right w:val="nil"/>
            </w:tcBorders>
            <w:shd w:val="clear" w:color="auto" w:fill="auto"/>
            <w:noWrap/>
            <w:vAlign w:val="center"/>
            <w:hideMark/>
          </w:tcPr>
          <w:p w14:paraId="3D73DBAE"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0.276</w:t>
            </w:r>
          </w:p>
        </w:tc>
      </w:tr>
      <w:tr w:rsidR="008722D4" w:rsidRPr="008D5235" w14:paraId="314C0E2A" w14:textId="77777777" w:rsidTr="00E0023A">
        <w:trPr>
          <w:trHeight w:val="283"/>
        </w:trPr>
        <w:tc>
          <w:tcPr>
            <w:tcW w:w="1361" w:type="dxa"/>
            <w:tcBorders>
              <w:top w:val="nil"/>
              <w:left w:val="nil"/>
              <w:bottom w:val="nil"/>
              <w:right w:val="nil"/>
            </w:tcBorders>
            <w:shd w:val="clear" w:color="auto" w:fill="auto"/>
            <w:noWrap/>
            <w:vAlign w:val="center"/>
            <w:hideMark/>
          </w:tcPr>
          <w:p w14:paraId="6D518D08" w14:textId="3CFC13AB"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Se-Cys</w:t>
            </w:r>
          </w:p>
        </w:tc>
        <w:tc>
          <w:tcPr>
            <w:tcW w:w="624" w:type="dxa"/>
            <w:tcBorders>
              <w:top w:val="nil"/>
              <w:left w:val="nil"/>
              <w:bottom w:val="nil"/>
              <w:right w:val="nil"/>
            </w:tcBorders>
            <w:shd w:val="clear" w:color="auto" w:fill="auto"/>
            <w:noWrap/>
            <w:vAlign w:val="center"/>
            <w:hideMark/>
          </w:tcPr>
          <w:p w14:paraId="6C9C4D3C"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0.024</w:t>
            </w:r>
          </w:p>
        </w:tc>
        <w:tc>
          <w:tcPr>
            <w:tcW w:w="1587" w:type="dxa"/>
            <w:tcBorders>
              <w:top w:val="nil"/>
              <w:left w:val="nil"/>
              <w:bottom w:val="nil"/>
              <w:right w:val="nil"/>
            </w:tcBorders>
            <w:shd w:val="clear" w:color="auto" w:fill="auto"/>
            <w:noWrap/>
            <w:vAlign w:val="center"/>
            <w:hideMark/>
          </w:tcPr>
          <w:p w14:paraId="434BF533"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(0.002 to 0.045)</w:t>
            </w:r>
          </w:p>
        </w:tc>
        <w:tc>
          <w:tcPr>
            <w:tcW w:w="567" w:type="dxa"/>
            <w:tcBorders>
              <w:top w:val="nil"/>
              <w:left w:val="nil"/>
              <w:bottom w:val="nil"/>
              <w:right w:val="nil"/>
            </w:tcBorders>
            <w:shd w:val="clear" w:color="auto" w:fill="auto"/>
            <w:noWrap/>
            <w:vAlign w:val="center"/>
            <w:hideMark/>
          </w:tcPr>
          <w:p w14:paraId="540A8FDA"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0.035</w:t>
            </w:r>
          </w:p>
        </w:tc>
        <w:tc>
          <w:tcPr>
            <w:tcW w:w="113" w:type="dxa"/>
            <w:tcBorders>
              <w:top w:val="nil"/>
              <w:left w:val="nil"/>
              <w:bottom w:val="nil"/>
              <w:right w:val="nil"/>
            </w:tcBorders>
            <w:shd w:val="clear" w:color="auto" w:fill="auto"/>
            <w:noWrap/>
            <w:vAlign w:val="center"/>
            <w:hideMark/>
          </w:tcPr>
          <w:p w14:paraId="343D6E5F"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33BFF3A0"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0.023</w:t>
            </w:r>
          </w:p>
        </w:tc>
        <w:tc>
          <w:tcPr>
            <w:tcW w:w="1587" w:type="dxa"/>
            <w:tcBorders>
              <w:top w:val="nil"/>
              <w:left w:val="nil"/>
              <w:bottom w:val="nil"/>
              <w:right w:val="nil"/>
            </w:tcBorders>
            <w:shd w:val="clear" w:color="auto" w:fill="auto"/>
            <w:noWrap/>
            <w:vAlign w:val="center"/>
            <w:hideMark/>
          </w:tcPr>
          <w:p w14:paraId="65F2150B"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(0.001 to 0.044)</w:t>
            </w:r>
          </w:p>
        </w:tc>
        <w:tc>
          <w:tcPr>
            <w:tcW w:w="567" w:type="dxa"/>
            <w:tcBorders>
              <w:top w:val="nil"/>
              <w:left w:val="nil"/>
              <w:bottom w:val="nil"/>
              <w:right w:val="nil"/>
            </w:tcBorders>
            <w:shd w:val="clear" w:color="auto" w:fill="auto"/>
            <w:noWrap/>
            <w:vAlign w:val="center"/>
            <w:hideMark/>
          </w:tcPr>
          <w:p w14:paraId="131E319F"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0.042</w:t>
            </w:r>
          </w:p>
        </w:tc>
        <w:tc>
          <w:tcPr>
            <w:tcW w:w="113" w:type="dxa"/>
            <w:tcBorders>
              <w:top w:val="nil"/>
              <w:left w:val="nil"/>
              <w:bottom w:val="nil"/>
              <w:right w:val="nil"/>
            </w:tcBorders>
            <w:shd w:val="clear" w:color="auto" w:fill="auto"/>
            <w:noWrap/>
            <w:vAlign w:val="center"/>
            <w:hideMark/>
          </w:tcPr>
          <w:p w14:paraId="08626673"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4200FA68"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0.023</w:t>
            </w:r>
          </w:p>
        </w:tc>
        <w:tc>
          <w:tcPr>
            <w:tcW w:w="1587" w:type="dxa"/>
            <w:tcBorders>
              <w:top w:val="nil"/>
              <w:left w:val="nil"/>
              <w:bottom w:val="nil"/>
              <w:right w:val="nil"/>
            </w:tcBorders>
            <w:shd w:val="clear" w:color="auto" w:fill="auto"/>
            <w:noWrap/>
            <w:vAlign w:val="center"/>
            <w:hideMark/>
          </w:tcPr>
          <w:p w14:paraId="3A933D33"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(0.001 to 0.045)</w:t>
            </w:r>
          </w:p>
        </w:tc>
        <w:tc>
          <w:tcPr>
            <w:tcW w:w="567" w:type="dxa"/>
            <w:tcBorders>
              <w:top w:val="nil"/>
              <w:left w:val="nil"/>
              <w:bottom w:val="nil"/>
              <w:right w:val="nil"/>
            </w:tcBorders>
            <w:shd w:val="clear" w:color="auto" w:fill="auto"/>
            <w:noWrap/>
            <w:vAlign w:val="center"/>
            <w:hideMark/>
          </w:tcPr>
          <w:p w14:paraId="3D9FAA10"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0.045</w:t>
            </w:r>
          </w:p>
        </w:tc>
      </w:tr>
      <w:tr w:rsidR="008722D4" w:rsidRPr="008D5235" w14:paraId="5C0B1125" w14:textId="77777777" w:rsidTr="00E0023A">
        <w:trPr>
          <w:trHeight w:val="283"/>
        </w:trPr>
        <w:tc>
          <w:tcPr>
            <w:tcW w:w="1361" w:type="dxa"/>
            <w:tcBorders>
              <w:top w:val="nil"/>
              <w:left w:val="nil"/>
              <w:bottom w:val="nil"/>
              <w:right w:val="nil"/>
            </w:tcBorders>
            <w:shd w:val="clear" w:color="auto" w:fill="auto"/>
            <w:noWrap/>
            <w:vAlign w:val="center"/>
            <w:hideMark/>
          </w:tcPr>
          <w:p w14:paraId="4DC83FBE" w14:textId="55DA3D22"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Se-GPX</w:t>
            </w:r>
          </w:p>
        </w:tc>
        <w:tc>
          <w:tcPr>
            <w:tcW w:w="624" w:type="dxa"/>
            <w:tcBorders>
              <w:top w:val="nil"/>
              <w:left w:val="nil"/>
              <w:bottom w:val="nil"/>
              <w:right w:val="nil"/>
            </w:tcBorders>
            <w:shd w:val="clear" w:color="auto" w:fill="auto"/>
            <w:noWrap/>
            <w:vAlign w:val="center"/>
            <w:hideMark/>
          </w:tcPr>
          <w:p w14:paraId="164237BD"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-0.003</w:t>
            </w:r>
          </w:p>
        </w:tc>
        <w:tc>
          <w:tcPr>
            <w:tcW w:w="1587" w:type="dxa"/>
            <w:tcBorders>
              <w:top w:val="nil"/>
              <w:left w:val="nil"/>
              <w:bottom w:val="nil"/>
              <w:right w:val="nil"/>
            </w:tcBorders>
            <w:shd w:val="clear" w:color="auto" w:fill="auto"/>
            <w:noWrap/>
            <w:vAlign w:val="center"/>
            <w:hideMark/>
          </w:tcPr>
          <w:p w14:paraId="05610DBA"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(-0.078 to 0.071)</w:t>
            </w:r>
          </w:p>
        </w:tc>
        <w:tc>
          <w:tcPr>
            <w:tcW w:w="567" w:type="dxa"/>
            <w:tcBorders>
              <w:top w:val="nil"/>
              <w:left w:val="nil"/>
              <w:bottom w:val="nil"/>
              <w:right w:val="nil"/>
            </w:tcBorders>
            <w:shd w:val="clear" w:color="auto" w:fill="auto"/>
            <w:noWrap/>
            <w:vAlign w:val="center"/>
            <w:hideMark/>
          </w:tcPr>
          <w:p w14:paraId="775857A8"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0.933</w:t>
            </w:r>
          </w:p>
        </w:tc>
        <w:tc>
          <w:tcPr>
            <w:tcW w:w="113" w:type="dxa"/>
            <w:tcBorders>
              <w:top w:val="nil"/>
              <w:left w:val="nil"/>
              <w:bottom w:val="nil"/>
              <w:right w:val="nil"/>
            </w:tcBorders>
            <w:shd w:val="clear" w:color="auto" w:fill="auto"/>
            <w:noWrap/>
            <w:vAlign w:val="center"/>
            <w:hideMark/>
          </w:tcPr>
          <w:p w14:paraId="1327C5FD"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77E33B6C"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-0.005</w:t>
            </w:r>
          </w:p>
        </w:tc>
        <w:tc>
          <w:tcPr>
            <w:tcW w:w="1587" w:type="dxa"/>
            <w:tcBorders>
              <w:top w:val="nil"/>
              <w:left w:val="nil"/>
              <w:bottom w:val="nil"/>
              <w:right w:val="nil"/>
            </w:tcBorders>
            <w:shd w:val="clear" w:color="auto" w:fill="auto"/>
            <w:noWrap/>
            <w:vAlign w:val="center"/>
            <w:hideMark/>
          </w:tcPr>
          <w:p w14:paraId="636B8722"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(-0.076 to 0.066)</w:t>
            </w:r>
          </w:p>
        </w:tc>
        <w:tc>
          <w:tcPr>
            <w:tcW w:w="567" w:type="dxa"/>
            <w:tcBorders>
              <w:top w:val="nil"/>
              <w:left w:val="nil"/>
              <w:bottom w:val="nil"/>
              <w:right w:val="nil"/>
            </w:tcBorders>
            <w:shd w:val="clear" w:color="auto" w:fill="auto"/>
            <w:noWrap/>
            <w:vAlign w:val="center"/>
            <w:hideMark/>
          </w:tcPr>
          <w:p w14:paraId="2F2C0895"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0.890</w:t>
            </w:r>
          </w:p>
        </w:tc>
        <w:tc>
          <w:tcPr>
            <w:tcW w:w="113" w:type="dxa"/>
            <w:tcBorders>
              <w:top w:val="nil"/>
              <w:left w:val="nil"/>
              <w:bottom w:val="nil"/>
              <w:right w:val="nil"/>
            </w:tcBorders>
            <w:shd w:val="clear" w:color="auto" w:fill="auto"/>
            <w:noWrap/>
            <w:vAlign w:val="center"/>
            <w:hideMark/>
          </w:tcPr>
          <w:p w14:paraId="4751FED1"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2FA964BB"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-0.003</w:t>
            </w:r>
          </w:p>
        </w:tc>
        <w:tc>
          <w:tcPr>
            <w:tcW w:w="1587" w:type="dxa"/>
            <w:tcBorders>
              <w:top w:val="nil"/>
              <w:left w:val="nil"/>
              <w:bottom w:val="nil"/>
              <w:right w:val="nil"/>
            </w:tcBorders>
            <w:shd w:val="clear" w:color="auto" w:fill="auto"/>
            <w:noWrap/>
            <w:vAlign w:val="center"/>
            <w:hideMark/>
          </w:tcPr>
          <w:p w14:paraId="108A1462"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(-0.073 to 0.068)</w:t>
            </w:r>
          </w:p>
        </w:tc>
        <w:tc>
          <w:tcPr>
            <w:tcW w:w="567" w:type="dxa"/>
            <w:tcBorders>
              <w:top w:val="nil"/>
              <w:left w:val="nil"/>
              <w:bottom w:val="nil"/>
              <w:right w:val="nil"/>
            </w:tcBorders>
            <w:shd w:val="clear" w:color="auto" w:fill="auto"/>
            <w:noWrap/>
            <w:vAlign w:val="center"/>
            <w:hideMark/>
          </w:tcPr>
          <w:p w14:paraId="1C3C9ACB"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0.935</w:t>
            </w:r>
          </w:p>
        </w:tc>
      </w:tr>
      <w:tr w:rsidR="008722D4" w:rsidRPr="008D5235" w14:paraId="3D370B8F" w14:textId="77777777" w:rsidTr="00E0023A">
        <w:trPr>
          <w:trHeight w:val="283"/>
        </w:trPr>
        <w:tc>
          <w:tcPr>
            <w:tcW w:w="1361" w:type="dxa"/>
            <w:tcBorders>
              <w:top w:val="nil"/>
              <w:left w:val="nil"/>
              <w:bottom w:val="nil"/>
              <w:right w:val="nil"/>
            </w:tcBorders>
            <w:shd w:val="clear" w:color="auto" w:fill="auto"/>
            <w:noWrap/>
            <w:vAlign w:val="center"/>
            <w:hideMark/>
          </w:tcPr>
          <w:p w14:paraId="2F9DA982" w14:textId="75851765" w:rsidR="008722D4" w:rsidRPr="008D5235" w:rsidRDefault="001E53E3"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w:t>
            </w:r>
            <w:r w:rsidR="008722D4" w:rsidRPr="008D5235">
              <w:rPr>
                <w:rFonts w:ascii="Calibri" w:eastAsia="Times New Roman" w:hAnsi="Calibri" w:cs="Calibri"/>
                <w:color w:val="000000"/>
                <w:sz w:val="18"/>
                <w:szCs w:val="18"/>
              </w:rPr>
              <w:t>-TXNRD</w:t>
            </w:r>
          </w:p>
        </w:tc>
        <w:tc>
          <w:tcPr>
            <w:tcW w:w="624" w:type="dxa"/>
            <w:tcBorders>
              <w:top w:val="nil"/>
              <w:left w:val="nil"/>
              <w:bottom w:val="nil"/>
              <w:right w:val="nil"/>
            </w:tcBorders>
            <w:shd w:val="clear" w:color="auto" w:fill="auto"/>
            <w:noWrap/>
            <w:vAlign w:val="center"/>
            <w:hideMark/>
          </w:tcPr>
          <w:p w14:paraId="4E7CBDBD"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0.017</w:t>
            </w:r>
          </w:p>
        </w:tc>
        <w:tc>
          <w:tcPr>
            <w:tcW w:w="1587" w:type="dxa"/>
            <w:tcBorders>
              <w:top w:val="nil"/>
              <w:left w:val="nil"/>
              <w:bottom w:val="nil"/>
              <w:right w:val="nil"/>
            </w:tcBorders>
            <w:shd w:val="clear" w:color="auto" w:fill="auto"/>
            <w:noWrap/>
            <w:vAlign w:val="center"/>
            <w:hideMark/>
          </w:tcPr>
          <w:p w14:paraId="2287C983"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(-0.013 to 0.047)</w:t>
            </w:r>
          </w:p>
        </w:tc>
        <w:tc>
          <w:tcPr>
            <w:tcW w:w="567" w:type="dxa"/>
            <w:tcBorders>
              <w:top w:val="nil"/>
              <w:left w:val="nil"/>
              <w:bottom w:val="nil"/>
              <w:right w:val="nil"/>
            </w:tcBorders>
            <w:shd w:val="clear" w:color="auto" w:fill="auto"/>
            <w:noWrap/>
            <w:vAlign w:val="center"/>
            <w:hideMark/>
          </w:tcPr>
          <w:p w14:paraId="4E4A75DD"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0.254</w:t>
            </w:r>
          </w:p>
        </w:tc>
        <w:tc>
          <w:tcPr>
            <w:tcW w:w="113" w:type="dxa"/>
            <w:tcBorders>
              <w:top w:val="nil"/>
              <w:left w:val="nil"/>
              <w:bottom w:val="nil"/>
              <w:right w:val="nil"/>
            </w:tcBorders>
            <w:shd w:val="clear" w:color="auto" w:fill="auto"/>
            <w:noWrap/>
            <w:vAlign w:val="center"/>
            <w:hideMark/>
          </w:tcPr>
          <w:p w14:paraId="19987FDF"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0A6E46A9"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0.017</w:t>
            </w:r>
          </w:p>
        </w:tc>
        <w:tc>
          <w:tcPr>
            <w:tcW w:w="1587" w:type="dxa"/>
            <w:tcBorders>
              <w:top w:val="nil"/>
              <w:left w:val="nil"/>
              <w:bottom w:val="nil"/>
              <w:right w:val="nil"/>
            </w:tcBorders>
            <w:shd w:val="clear" w:color="auto" w:fill="auto"/>
            <w:noWrap/>
            <w:vAlign w:val="center"/>
            <w:hideMark/>
          </w:tcPr>
          <w:p w14:paraId="43998129"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(-0.014 to 0.048)</w:t>
            </w:r>
          </w:p>
        </w:tc>
        <w:tc>
          <w:tcPr>
            <w:tcW w:w="567" w:type="dxa"/>
            <w:tcBorders>
              <w:top w:val="nil"/>
              <w:left w:val="nil"/>
              <w:bottom w:val="nil"/>
              <w:right w:val="nil"/>
            </w:tcBorders>
            <w:shd w:val="clear" w:color="auto" w:fill="auto"/>
            <w:noWrap/>
            <w:vAlign w:val="center"/>
            <w:hideMark/>
          </w:tcPr>
          <w:p w14:paraId="72FCCB79"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0.285</w:t>
            </w:r>
          </w:p>
        </w:tc>
        <w:tc>
          <w:tcPr>
            <w:tcW w:w="113" w:type="dxa"/>
            <w:tcBorders>
              <w:top w:val="nil"/>
              <w:left w:val="nil"/>
              <w:bottom w:val="nil"/>
              <w:right w:val="nil"/>
            </w:tcBorders>
            <w:shd w:val="clear" w:color="auto" w:fill="auto"/>
            <w:noWrap/>
            <w:vAlign w:val="center"/>
            <w:hideMark/>
          </w:tcPr>
          <w:p w14:paraId="6716C908"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702B1D48"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0.017</w:t>
            </w:r>
          </w:p>
        </w:tc>
        <w:tc>
          <w:tcPr>
            <w:tcW w:w="1587" w:type="dxa"/>
            <w:tcBorders>
              <w:top w:val="nil"/>
              <w:left w:val="nil"/>
              <w:bottom w:val="nil"/>
              <w:right w:val="nil"/>
            </w:tcBorders>
            <w:shd w:val="clear" w:color="auto" w:fill="auto"/>
            <w:noWrap/>
            <w:vAlign w:val="center"/>
            <w:hideMark/>
          </w:tcPr>
          <w:p w14:paraId="410F4A25"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(-0.014 to 0.048)</w:t>
            </w:r>
          </w:p>
        </w:tc>
        <w:tc>
          <w:tcPr>
            <w:tcW w:w="567" w:type="dxa"/>
            <w:tcBorders>
              <w:top w:val="nil"/>
              <w:left w:val="nil"/>
              <w:bottom w:val="nil"/>
              <w:right w:val="nil"/>
            </w:tcBorders>
            <w:shd w:val="clear" w:color="auto" w:fill="auto"/>
            <w:noWrap/>
            <w:vAlign w:val="center"/>
            <w:hideMark/>
          </w:tcPr>
          <w:p w14:paraId="029C3201"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0.282</w:t>
            </w:r>
          </w:p>
        </w:tc>
      </w:tr>
      <w:tr w:rsidR="008722D4" w:rsidRPr="008D5235" w14:paraId="73065044" w14:textId="77777777" w:rsidTr="00E0023A">
        <w:trPr>
          <w:trHeight w:val="283"/>
        </w:trPr>
        <w:tc>
          <w:tcPr>
            <w:tcW w:w="1361" w:type="dxa"/>
            <w:tcBorders>
              <w:top w:val="nil"/>
              <w:left w:val="nil"/>
              <w:bottom w:val="nil"/>
              <w:right w:val="nil"/>
            </w:tcBorders>
            <w:shd w:val="clear" w:color="auto" w:fill="auto"/>
            <w:noWrap/>
            <w:vAlign w:val="center"/>
            <w:hideMark/>
          </w:tcPr>
          <w:p w14:paraId="0B7062A0" w14:textId="049E6AF9" w:rsidR="008722D4" w:rsidRPr="008D5235" w:rsidRDefault="008722D4" w:rsidP="001E53E3">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71844CD8"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-0.020</w:t>
            </w:r>
          </w:p>
        </w:tc>
        <w:tc>
          <w:tcPr>
            <w:tcW w:w="1587" w:type="dxa"/>
            <w:tcBorders>
              <w:top w:val="nil"/>
              <w:left w:val="nil"/>
              <w:bottom w:val="nil"/>
              <w:right w:val="nil"/>
            </w:tcBorders>
            <w:shd w:val="clear" w:color="auto" w:fill="auto"/>
            <w:noWrap/>
            <w:vAlign w:val="center"/>
            <w:hideMark/>
          </w:tcPr>
          <w:p w14:paraId="7B84E790"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(-0.119 to 0.078)</w:t>
            </w:r>
          </w:p>
        </w:tc>
        <w:tc>
          <w:tcPr>
            <w:tcW w:w="567" w:type="dxa"/>
            <w:tcBorders>
              <w:top w:val="nil"/>
              <w:left w:val="nil"/>
              <w:bottom w:val="nil"/>
              <w:right w:val="nil"/>
            </w:tcBorders>
            <w:shd w:val="clear" w:color="auto" w:fill="auto"/>
            <w:noWrap/>
            <w:vAlign w:val="center"/>
            <w:hideMark/>
          </w:tcPr>
          <w:p w14:paraId="34B46B23"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0.684</w:t>
            </w:r>
          </w:p>
        </w:tc>
        <w:tc>
          <w:tcPr>
            <w:tcW w:w="113" w:type="dxa"/>
            <w:tcBorders>
              <w:top w:val="nil"/>
              <w:left w:val="nil"/>
              <w:bottom w:val="nil"/>
              <w:right w:val="nil"/>
            </w:tcBorders>
            <w:shd w:val="clear" w:color="auto" w:fill="auto"/>
            <w:noWrap/>
            <w:vAlign w:val="center"/>
            <w:hideMark/>
          </w:tcPr>
          <w:p w14:paraId="087EDFE1"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065F7D21"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-0.024</w:t>
            </w:r>
          </w:p>
        </w:tc>
        <w:tc>
          <w:tcPr>
            <w:tcW w:w="1587" w:type="dxa"/>
            <w:tcBorders>
              <w:top w:val="nil"/>
              <w:left w:val="nil"/>
              <w:bottom w:val="nil"/>
              <w:right w:val="nil"/>
            </w:tcBorders>
            <w:shd w:val="clear" w:color="auto" w:fill="auto"/>
            <w:noWrap/>
            <w:vAlign w:val="center"/>
            <w:hideMark/>
          </w:tcPr>
          <w:p w14:paraId="18500BEB"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(-0.110 to 0.063)</w:t>
            </w:r>
          </w:p>
        </w:tc>
        <w:tc>
          <w:tcPr>
            <w:tcW w:w="567" w:type="dxa"/>
            <w:tcBorders>
              <w:top w:val="nil"/>
              <w:left w:val="nil"/>
              <w:bottom w:val="nil"/>
              <w:right w:val="nil"/>
            </w:tcBorders>
            <w:shd w:val="clear" w:color="auto" w:fill="auto"/>
            <w:noWrap/>
            <w:vAlign w:val="center"/>
            <w:hideMark/>
          </w:tcPr>
          <w:p w14:paraId="51E6014C"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0.587</w:t>
            </w:r>
          </w:p>
        </w:tc>
        <w:tc>
          <w:tcPr>
            <w:tcW w:w="113" w:type="dxa"/>
            <w:tcBorders>
              <w:top w:val="nil"/>
              <w:left w:val="nil"/>
              <w:bottom w:val="nil"/>
              <w:right w:val="nil"/>
            </w:tcBorders>
            <w:shd w:val="clear" w:color="auto" w:fill="auto"/>
            <w:noWrap/>
            <w:vAlign w:val="center"/>
            <w:hideMark/>
          </w:tcPr>
          <w:p w14:paraId="7FCCB305"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6AFCD507"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-0.024</w:t>
            </w:r>
          </w:p>
        </w:tc>
        <w:tc>
          <w:tcPr>
            <w:tcW w:w="1587" w:type="dxa"/>
            <w:tcBorders>
              <w:top w:val="nil"/>
              <w:left w:val="nil"/>
              <w:bottom w:val="nil"/>
              <w:right w:val="nil"/>
            </w:tcBorders>
            <w:shd w:val="clear" w:color="auto" w:fill="auto"/>
            <w:noWrap/>
            <w:vAlign w:val="center"/>
            <w:hideMark/>
          </w:tcPr>
          <w:p w14:paraId="00856475"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(-0.111 to 0.063)</w:t>
            </w:r>
          </w:p>
        </w:tc>
        <w:tc>
          <w:tcPr>
            <w:tcW w:w="567" w:type="dxa"/>
            <w:tcBorders>
              <w:top w:val="nil"/>
              <w:left w:val="nil"/>
              <w:bottom w:val="nil"/>
              <w:right w:val="nil"/>
            </w:tcBorders>
            <w:shd w:val="clear" w:color="auto" w:fill="auto"/>
            <w:noWrap/>
            <w:vAlign w:val="center"/>
            <w:hideMark/>
          </w:tcPr>
          <w:p w14:paraId="186B9A2C"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0.577</w:t>
            </w:r>
          </w:p>
        </w:tc>
      </w:tr>
      <w:tr w:rsidR="008722D4" w:rsidRPr="008D5235" w14:paraId="5A3AF9B5" w14:textId="77777777" w:rsidTr="00E0023A">
        <w:trPr>
          <w:trHeight w:val="283"/>
        </w:trPr>
        <w:tc>
          <w:tcPr>
            <w:tcW w:w="1361" w:type="dxa"/>
            <w:tcBorders>
              <w:top w:val="nil"/>
              <w:left w:val="nil"/>
              <w:bottom w:val="nil"/>
              <w:right w:val="nil"/>
            </w:tcBorders>
            <w:shd w:val="clear" w:color="auto" w:fill="auto"/>
            <w:noWrap/>
            <w:vAlign w:val="center"/>
            <w:hideMark/>
          </w:tcPr>
          <w:p w14:paraId="54423494" w14:textId="113AACFA"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Se(IV)</w:t>
            </w:r>
          </w:p>
        </w:tc>
        <w:tc>
          <w:tcPr>
            <w:tcW w:w="624" w:type="dxa"/>
            <w:tcBorders>
              <w:top w:val="nil"/>
              <w:left w:val="nil"/>
              <w:bottom w:val="nil"/>
              <w:right w:val="nil"/>
            </w:tcBorders>
            <w:shd w:val="clear" w:color="auto" w:fill="auto"/>
            <w:noWrap/>
            <w:vAlign w:val="center"/>
            <w:hideMark/>
          </w:tcPr>
          <w:p w14:paraId="0AE7FB58"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-0.018</w:t>
            </w:r>
          </w:p>
        </w:tc>
        <w:tc>
          <w:tcPr>
            <w:tcW w:w="1587" w:type="dxa"/>
            <w:tcBorders>
              <w:top w:val="nil"/>
              <w:left w:val="nil"/>
              <w:bottom w:val="nil"/>
              <w:right w:val="nil"/>
            </w:tcBorders>
            <w:shd w:val="clear" w:color="auto" w:fill="auto"/>
            <w:noWrap/>
            <w:vAlign w:val="center"/>
            <w:hideMark/>
          </w:tcPr>
          <w:p w14:paraId="00A20FD4"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(-0.107 to 0.071)</w:t>
            </w:r>
          </w:p>
        </w:tc>
        <w:tc>
          <w:tcPr>
            <w:tcW w:w="567" w:type="dxa"/>
            <w:tcBorders>
              <w:top w:val="nil"/>
              <w:left w:val="nil"/>
              <w:bottom w:val="nil"/>
              <w:right w:val="nil"/>
            </w:tcBorders>
            <w:shd w:val="clear" w:color="auto" w:fill="auto"/>
            <w:noWrap/>
            <w:vAlign w:val="center"/>
            <w:hideMark/>
          </w:tcPr>
          <w:p w14:paraId="6445D59C"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0.683</w:t>
            </w:r>
          </w:p>
        </w:tc>
        <w:tc>
          <w:tcPr>
            <w:tcW w:w="113" w:type="dxa"/>
            <w:tcBorders>
              <w:top w:val="nil"/>
              <w:left w:val="nil"/>
              <w:bottom w:val="nil"/>
              <w:right w:val="nil"/>
            </w:tcBorders>
            <w:shd w:val="clear" w:color="auto" w:fill="auto"/>
            <w:noWrap/>
            <w:vAlign w:val="center"/>
            <w:hideMark/>
          </w:tcPr>
          <w:p w14:paraId="6620B835"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1047BC32"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-0.021</w:t>
            </w:r>
          </w:p>
        </w:tc>
        <w:tc>
          <w:tcPr>
            <w:tcW w:w="1587" w:type="dxa"/>
            <w:tcBorders>
              <w:top w:val="nil"/>
              <w:left w:val="nil"/>
              <w:bottom w:val="nil"/>
              <w:right w:val="nil"/>
            </w:tcBorders>
            <w:shd w:val="clear" w:color="auto" w:fill="auto"/>
            <w:noWrap/>
            <w:vAlign w:val="center"/>
            <w:hideMark/>
          </w:tcPr>
          <w:p w14:paraId="2B0B9611"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(-0.101 to 0.060)</w:t>
            </w:r>
          </w:p>
        </w:tc>
        <w:tc>
          <w:tcPr>
            <w:tcW w:w="567" w:type="dxa"/>
            <w:tcBorders>
              <w:top w:val="nil"/>
              <w:left w:val="nil"/>
              <w:bottom w:val="nil"/>
              <w:right w:val="nil"/>
            </w:tcBorders>
            <w:shd w:val="clear" w:color="auto" w:fill="auto"/>
            <w:noWrap/>
            <w:vAlign w:val="center"/>
            <w:hideMark/>
          </w:tcPr>
          <w:p w14:paraId="7688E416"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0.604</w:t>
            </w:r>
          </w:p>
        </w:tc>
        <w:tc>
          <w:tcPr>
            <w:tcW w:w="113" w:type="dxa"/>
            <w:tcBorders>
              <w:top w:val="nil"/>
              <w:left w:val="nil"/>
              <w:bottom w:val="nil"/>
              <w:right w:val="nil"/>
            </w:tcBorders>
            <w:shd w:val="clear" w:color="auto" w:fill="auto"/>
            <w:noWrap/>
            <w:vAlign w:val="center"/>
            <w:hideMark/>
          </w:tcPr>
          <w:p w14:paraId="7CA31EFE"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18E8F1FC"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-0.021</w:t>
            </w:r>
          </w:p>
        </w:tc>
        <w:tc>
          <w:tcPr>
            <w:tcW w:w="1587" w:type="dxa"/>
            <w:tcBorders>
              <w:top w:val="nil"/>
              <w:left w:val="nil"/>
              <w:bottom w:val="nil"/>
              <w:right w:val="nil"/>
            </w:tcBorders>
            <w:shd w:val="clear" w:color="auto" w:fill="auto"/>
            <w:noWrap/>
            <w:vAlign w:val="center"/>
            <w:hideMark/>
          </w:tcPr>
          <w:p w14:paraId="3B97FFD4"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(-0.102 to 0.060)</w:t>
            </w:r>
          </w:p>
        </w:tc>
        <w:tc>
          <w:tcPr>
            <w:tcW w:w="567" w:type="dxa"/>
            <w:tcBorders>
              <w:top w:val="nil"/>
              <w:left w:val="nil"/>
              <w:bottom w:val="nil"/>
              <w:right w:val="nil"/>
            </w:tcBorders>
            <w:shd w:val="clear" w:color="auto" w:fill="auto"/>
            <w:noWrap/>
            <w:vAlign w:val="center"/>
            <w:hideMark/>
          </w:tcPr>
          <w:p w14:paraId="513E3318"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0.601</w:t>
            </w:r>
          </w:p>
        </w:tc>
      </w:tr>
      <w:tr w:rsidR="008722D4" w:rsidRPr="008D5235" w14:paraId="5DE2B88F" w14:textId="77777777" w:rsidTr="00E0023A">
        <w:trPr>
          <w:trHeight w:val="283"/>
        </w:trPr>
        <w:tc>
          <w:tcPr>
            <w:tcW w:w="1361" w:type="dxa"/>
            <w:tcBorders>
              <w:top w:val="nil"/>
              <w:left w:val="nil"/>
              <w:right w:val="nil"/>
            </w:tcBorders>
            <w:shd w:val="clear" w:color="auto" w:fill="auto"/>
            <w:noWrap/>
            <w:vAlign w:val="center"/>
            <w:hideMark/>
          </w:tcPr>
          <w:p w14:paraId="238A745D" w14:textId="1B77D953"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Se(VI)</w:t>
            </w:r>
          </w:p>
        </w:tc>
        <w:tc>
          <w:tcPr>
            <w:tcW w:w="624" w:type="dxa"/>
            <w:tcBorders>
              <w:top w:val="nil"/>
              <w:left w:val="nil"/>
              <w:right w:val="nil"/>
            </w:tcBorders>
            <w:shd w:val="clear" w:color="auto" w:fill="auto"/>
            <w:noWrap/>
            <w:vAlign w:val="center"/>
            <w:hideMark/>
          </w:tcPr>
          <w:p w14:paraId="119EE4F0"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-0.002</w:t>
            </w:r>
          </w:p>
        </w:tc>
        <w:tc>
          <w:tcPr>
            <w:tcW w:w="1587" w:type="dxa"/>
            <w:tcBorders>
              <w:top w:val="nil"/>
              <w:left w:val="nil"/>
              <w:right w:val="nil"/>
            </w:tcBorders>
            <w:shd w:val="clear" w:color="auto" w:fill="auto"/>
            <w:noWrap/>
            <w:vAlign w:val="center"/>
            <w:hideMark/>
          </w:tcPr>
          <w:p w14:paraId="17C173CD"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(-0.023 to 0.019)</w:t>
            </w:r>
          </w:p>
        </w:tc>
        <w:tc>
          <w:tcPr>
            <w:tcW w:w="567" w:type="dxa"/>
            <w:tcBorders>
              <w:top w:val="nil"/>
              <w:left w:val="nil"/>
              <w:right w:val="nil"/>
            </w:tcBorders>
            <w:shd w:val="clear" w:color="auto" w:fill="auto"/>
            <w:noWrap/>
            <w:vAlign w:val="center"/>
            <w:hideMark/>
          </w:tcPr>
          <w:p w14:paraId="7384442E"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0.855</w:t>
            </w:r>
          </w:p>
        </w:tc>
        <w:tc>
          <w:tcPr>
            <w:tcW w:w="113" w:type="dxa"/>
            <w:tcBorders>
              <w:top w:val="nil"/>
              <w:left w:val="nil"/>
              <w:right w:val="nil"/>
            </w:tcBorders>
            <w:shd w:val="clear" w:color="auto" w:fill="auto"/>
            <w:noWrap/>
            <w:vAlign w:val="center"/>
            <w:hideMark/>
          </w:tcPr>
          <w:p w14:paraId="34388835"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right w:val="nil"/>
            </w:tcBorders>
            <w:shd w:val="clear" w:color="auto" w:fill="auto"/>
            <w:noWrap/>
            <w:vAlign w:val="center"/>
            <w:hideMark/>
          </w:tcPr>
          <w:p w14:paraId="77CE1784"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-0.003</w:t>
            </w:r>
          </w:p>
        </w:tc>
        <w:tc>
          <w:tcPr>
            <w:tcW w:w="1587" w:type="dxa"/>
            <w:tcBorders>
              <w:top w:val="nil"/>
              <w:left w:val="nil"/>
              <w:right w:val="nil"/>
            </w:tcBorders>
            <w:shd w:val="clear" w:color="auto" w:fill="auto"/>
            <w:noWrap/>
            <w:vAlign w:val="center"/>
            <w:hideMark/>
          </w:tcPr>
          <w:p w14:paraId="386920FC"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(-0.022 to 0.017)</w:t>
            </w:r>
          </w:p>
        </w:tc>
        <w:tc>
          <w:tcPr>
            <w:tcW w:w="567" w:type="dxa"/>
            <w:tcBorders>
              <w:top w:val="nil"/>
              <w:left w:val="nil"/>
              <w:right w:val="nil"/>
            </w:tcBorders>
            <w:shd w:val="clear" w:color="auto" w:fill="auto"/>
            <w:noWrap/>
            <w:vAlign w:val="center"/>
            <w:hideMark/>
          </w:tcPr>
          <w:p w14:paraId="34232B1B"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0.781</w:t>
            </w:r>
          </w:p>
        </w:tc>
        <w:tc>
          <w:tcPr>
            <w:tcW w:w="113" w:type="dxa"/>
            <w:tcBorders>
              <w:top w:val="nil"/>
              <w:left w:val="nil"/>
              <w:right w:val="nil"/>
            </w:tcBorders>
            <w:shd w:val="clear" w:color="auto" w:fill="auto"/>
            <w:noWrap/>
            <w:vAlign w:val="center"/>
            <w:hideMark/>
          </w:tcPr>
          <w:p w14:paraId="44397031"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right w:val="nil"/>
            </w:tcBorders>
            <w:shd w:val="clear" w:color="auto" w:fill="auto"/>
            <w:noWrap/>
            <w:vAlign w:val="center"/>
            <w:hideMark/>
          </w:tcPr>
          <w:p w14:paraId="6A91E948"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-0.003</w:t>
            </w:r>
          </w:p>
        </w:tc>
        <w:tc>
          <w:tcPr>
            <w:tcW w:w="1587" w:type="dxa"/>
            <w:tcBorders>
              <w:top w:val="nil"/>
              <w:left w:val="nil"/>
              <w:right w:val="nil"/>
            </w:tcBorders>
            <w:shd w:val="clear" w:color="auto" w:fill="auto"/>
            <w:noWrap/>
            <w:vAlign w:val="center"/>
            <w:hideMark/>
          </w:tcPr>
          <w:p w14:paraId="7AAF550E"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(-0.022 to 0.016)</w:t>
            </w:r>
          </w:p>
        </w:tc>
        <w:tc>
          <w:tcPr>
            <w:tcW w:w="567" w:type="dxa"/>
            <w:tcBorders>
              <w:top w:val="nil"/>
              <w:left w:val="nil"/>
              <w:right w:val="nil"/>
            </w:tcBorders>
            <w:shd w:val="clear" w:color="auto" w:fill="auto"/>
            <w:noWrap/>
            <w:vAlign w:val="center"/>
            <w:hideMark/>
          </w:tcPr>
          <w:p w14:paraId="335EFB7D"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0.744</w:t>
            </w:r>
          </w:p>
        </w:tc>
      </w:tr>
      <w:tr w:rsidR="002365D0" w:rsidRPr="008D5235" w14:paraId="1AF529F1" w14:textId="77777777" w:rsidTr="00406586">
        <w:trPr>
          <w:trHeight w:val="283"/>
        </w:trPr>
        <w:tc>
          <w:tcPr>
            <w:tcW w:w="1361" w:type="dxa"/>
            <w:tcBorders>
              <w:top w:val="nil"/>
              <w:left w:val="nil"/>
              <w:bottom w:val="nil"/>
              <w:right w:val="nil"/>
            </w:tcBorders>
            <w:shd w:val="clear" w:color="auto" w:fill="auto"/>
            <w:noWrap/>
            <w:vAlign w:val="center"/>
            <w:hideMark/>
          </w:tcPr>
          <w:p w14:paraId="1B534BF3" w14:textId="77777777" w:rsidR="002365D0" w:rsidRPr="008D5235" w:rsidRDefault="002365D0" w:rsidP="001E53E3">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659557F5" w14:textId="77777777" w:rsidR="002365D0" w:rsidRPr="008D5235" w:rsidRDefault="002365D0" w:rsidP="00406586">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0.062</w:t>
            </w:r>
          </w:p>
        </w:tc>
        <w:tc>
          <w:tcPr>
            <w:tcW w:w="1587" w:type="dxa"/>
            <w:tcBorders>
              <w:top w:val="nil"/>
              <w:left w:val="nil"/>
              <w:bottom w:val="nil"/>
              <w:right w:val="nil"/>
            </w:tcBorders>
            <w:shd w:val="clear" w:color="auto" w:fill="auto"/>
            <w:noWrap/>
            <w:vAlign w:val="center"/>
            <w:hideMark/>
          </w:tcPr>
          <w:p w14:paraId="2D5C3210" w14:textId="77777777" w:rsidR="002365D0" w:rsidRPr="008D5235" w:rsidRDefault="002365D0" w:rsidP="00406586">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(-0.052 to 0.176)</w:t>
            </w:r>
          </w:p>
        </w:tc>
        <w:tc>
          <w:tcPr>
            <w:tcW w:w="567" w:type="dxa"/>
            <w:tcBorders>
              <w:top w:val="nil"/>
              <w:left w:val="nil"/>
              <w:bottom w:val="nil"/>
              <w:right w:val="nil"/>
            </w:tcBorders>
            <w:shd w:val="clear" w:color="auto" w:fill="auto"/>
            <w:noWrap/>
            <w:vAlign w:val="center"/>
            <w:hideMark/>
          </w:tcPr>
          <w:p w14:paraId="44F96468" w14:textId="77777777" w:rsidR="002365D0" w:rsidRPr="008D5235" w:rsidRDefault="002365D0" w:rsidP="00406586">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0.278</w:t>
            </w:r>
          </w:p>
        </w:tc>
        <w:tc>
          <w:tcPr>
            <w:tcW w:w="113" w:type="dxa"/>
            <w:tcBorders>
              <w:top w:val="nil"/>
              <w:left w:val="nil"/>
              <w:bottom w:val="nil"/>
              <w:right w:val="nil"/>
            </w:tcBorders>
            <w:shd w:val="clear" w:color="auto" w:fill="auto"/>
            <w:noWrap/>
            <w:vAlign w:val="center"/>
            <w:hideMark/>
          </w:tcPr>
          <w:p w14:paraId="2E8DC665" w14:textId="77777777" w:rsidR="002365D0" w:rsidRPr="008D5235" w:rsidRDefault="002365D0" w:rsidP="00406586">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1000D7A7" w14:textId="77777777" w:rsidR="002365D0" w:rsidRPr="008D5235" w:rsidRDefault="002365D0" w:rsidP="00406586">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0.063</w:t>
            </w:r>
          </w:p>
        </w:tc>
        <w:tc>
          <w:tcPr>
            <w:tcW w:w="1587" w:type="dxa"/>
            <w:tcBorders>
              <w:top w:val="nil"/>
              <w:left w:val="nil"/>
              <w:bottom w:val="nil"/>
              <w:right w:val="nil"/>
            </w:tcBorders>
            <w:shd w:val="clear" w:color="auto" w:fill="auto"/>
            <w:noWrap/>
            <w:vAlign w:val="center"/>
            <w:hideMark/>
          </w:tcPr>
          <w:p w14:paraId="0B5DD5AC" w14:textId="77777777" w:rsidR="002365D0" w:rsidRPr="008D5235" w:rsidRDefault="002365D0" w:rsidP="00406586">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(-0.020 to 0.145)</w:t>
            </w:r>
          </w:p>
        </w:tc>
        <w:tc>
          <w:tcPr>
            <w:tcW w:w="567" w:type="dxa"/>
            <w:tcBorders>
              <w:top w:val="nil"/>
              <w:left w:val="nil"/>
              <w:bottom w:val="nil"/>
              <w:right w:val="nil"/>
            </w:tcBorders>
            <w:shd w:val="clear" w:color="auto" w:fill="auto"/>
            <w:noWrap/>
            <w:vAlign w:val="center"/>
            <w:hideMark/>
          </w:tcPr>
          <w:p w14:paraId="29DADD36" w14:textId="77777777" w:rsidR="002365D0" w:rsidRPr="008D5235" w:rsidRDefault="002365D0" w:rsidP="00406586">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0.132</w:t>
            </w:r>
          </w:p>
        </w:tc>
        <w:tc>
          <w:tcPr>
            <w:tcW w:w="113" w:type="dxa"/>
            <w:tcBorders>
              <w:top w:val="nil"/>
              <w:left w:val="nil"/>
              <w:bottom w:val="nil"/>
              <w:right w:val="nil"/>
            </w:tcBorders>
            <w:shd w:val="clear" w:color="auto" w:fill="auto"/>
            <w:noWrap/>
            <w:vAlign w:val="center"/>
            <w:hideMark/>
          </w:tcPr>
          <w:p w14:paraId="4C651D29" w14:textId="77777777" w:rsidR="002365D0" w:rsidRPr="008D5235" w:rsidRDefault="002365D0" w:rsidP="00406586">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5E1C7EBE" w14:textId="77777777" w:rsidR="002365D0" w:rsidRPr="008D5235" w:rsidRDefault="002365D0" w:rsidP="00406586">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0.062</w:t>
            </w:r>
          </w:p>
        </w:tc>
        <w:tc>
          <w:tcPr>
            <w:tcW w:w="1587" w:type="dxa"/>
            <w:tcBorders>
              <w:top w:val="nil"/>
              <w:left w:val="nil"/>
              <w:bottom w:val="nil"/>
              <w:right w:val="nil"/>
            </w:tcBorders>
            <w:shd w:val="clear" w:color="auto" w:fill="auto"/>
            <w:noWrap/>
            <w:vAlign w:val="center"/>
            <w:hideMark/>
          </w:tcPr>
          <w:p w14:paraId="0637187E" w14:textId="77777777" w:rsidR="002365D0" w:rsidRPr="008D5235" w:rsidRDefault="002365D0" w:rsidP="00406586">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(-0.022 to 0.146)</w:t>
            </w:r>
          </w:p>
        </w:tc>
        <w:tc>
          <w:tcPr>
            <w:tcW w:w="567" w:type="dxa"/>
            <w:tcBorders>
              <w:top w:val="nil"/>
              <w:left w:val="nil"/>
              <w:bottom w:val="nil"/>
              <w:right w:val="nil"/>
            </w:tcBorders>
            <w:shd w:val="clear" w:color="auto" w:fill="auto"/>
            <w:noWrap/>
            <w:vAlign w:val="center"/>
            <w:hideMark/>
          </w:tcPr>
          <w:p w14:paraId="0AB3489B" w14:textId="77777777" w:rsidR="002365D0" w:rsidRPr="008D5235" w:rsidRDefault="002365D0" w:rsidP="00406586">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0.145</w:t>
            </w:r>
          </w:p>
        </w:tc>
      </w:tr>
      <w:tr w:rsidR="008722D4" w:rsidRPr="008D5235" w14:paraId="5C4F331F" w14:textId="77777777" w:rsidTr="00E0023A">
        <w:trPr>
          <w:trHeight w:val="283"/>
        </w:trPr>
        <w:tc>
          <w:tcPr>
            <w:tcW w:w="1361" w:type="dxa"/>
            <w:tcBorders>
              <w:top w:val="nil"/>
              <w:left w:val="nil"/>
              <w:bottom w:val="nil"/>
              <w:right w:val="nil"/>
            </w:tcBorders>
            <w:shd w:val="clear" w:color="auto" w:fill="auto"/>
            <w:noWrap/>
            <w:vAlign w:val="center"/>
            <w:hideMark/>
          </w:tcPr>
          <w:p w14:paraId="5DCF3118" w14:textId="4C0FDD8E" w:rsidR="008722D4" w:rsidRPr="008D5235" w:rsidRDefault="008722D4" w:rsidP="001E53E3">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Unknown</w:t>
            </w:r>
            <w:r w:rsidR="001E53E3" w:rsidRPr="008D5235">
              <w:rPr>
                <w:rFonts w:ascii="Calibri" w:eastAsia="Times New Roman" w:hAnsi="Calibri" w:cs="Calibri"/>
                <w:color w:val="000000"/>
                <w:sz w:val="18"/>
                <w:szCs w:val="18"/>
              </w:rPr>
              <w:t xml:space="preserve"> spp</w:t>
            </w:r>
          </w:p>
        </w:tc>
        <w:tc>
          <w:tcPr>
            <w:tcW w:w="624" w:type="dxa"/>
            <w:tcBorders>
              <w:top w:val="nil"/>
              <w:left w:val="nil"/>
              <w:bottom w:val="nil"/>
              <w:right w:val="nil"/>
            </w:tcBorders>
            <w:shd w:val="clear" w:color="auto" w:fill="auto"/>
            <w:noWrap/>
            <w:vAlign w:val="center"/>
            <w:hideMark/>
          </w:tcPr>
          <w:p w14:paraId="709B5C2E"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-0.009</w:t>
            </w:r>
          </w:p>
        </w:tc>
        <w:tc>
          <w:tcPr>
            <w:tcW w:w="1587" w:type="dxa"/>
            <w:tcBorders>
              <w:top w:val="nil"/>
              <w:left w:val="nil"/>
              <w:bottom w:val="nil"/>
              <w:right w:val="nil"/>
            </w:tcBorders>
            <w:shd w:val="clear" w:color="auto" w:fill="auto"/>
            <w:noWrap/>
            <w:vAlign w:val="center"/>
            <w:hideMark/>
          </w:tcPr>
          <w:p w14:paraId="132C3139"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(-0.036 to 0.018)</w:t>
            </w:r>
          </w:p>
        </w:tc>
        <w:tc>
          <w:tcPr>
            <w:tcW w:w="567" w:type="dxa"/>
            <w:tcBorders>
              <w:top w:val="nil"/>
              <w:left w:val="nil"/>
              <w:bottom w:val="nil"/>
              <w:right w:val="nil"/>
            </w:tcBorders>
            <w:shd w:val="clear" w:color="auto" w:fill="auto"/>
            <w:noWrap/>
            <w:vAlign w:val="center"/>
            <w:hideMark/>
          </w:tcPr>
          <w:p w14:paraId="21690963"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0.506</w:t>
            </w:r>
          </w:p>
        </w:tc>
        <w:tc>
          <w:tcPr>
            <w:tcW w:w="113" w:type="dxa"/>
            <w:tcBorders>
              <w:top w:val="nil"/>
              <w:left w:val="nil"/>
              <w:bottom w:val="nil"/>
              <w:right w:val="nil"/>
            </w:tcBorders>
            <w:shd w:val="clear" w:color="auto" w:fill="auto"/>
            <w:noWrap/>
            <w:vAlign w:val="center"/>
            <w:hideMark/>
          </w:tcPr>
          <w:p w14:paraId="5599DED9"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0B071A67"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-0.010</w:t>
            </w:r>
          </w:p>
        </w:tc>
        <w:tc>
          <w:tcPr>
            <w:tcW w:w="1587" w:type="dxa"/>
            <w:tcBorders>
              <w:top w:val="nil"/>
              <w:left w:val="nil"/>
              <w:bottom w:val="nil"/>
              <w:right w:val="nil"/>
            </w:tcBorders>
            <w:shd w:val="clear" w:color="auto" w:fill="auto"/>
            <w:noWrap/>
            <w:vAlign w:val="center"/>
            <w:hideMark/>
          </w:tcPr>
          <w:p w14:paraId="2A8CA6A7"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(-0.035 to 0.016)</w:t>
            </w:r>
          </w:p>
        </w:tc>
        <w:tc>
          <w:tcPr>
            <w:tcW w:w="567" w:type="dxa"/>
            <w:tcBorders>
              <w:top w:val="nil"/>
              <w:left w:val="nil"/>
              <w:bottom w:val="nil"/>
              <w:right w:val="nil"/>
            </w:tcBorders>
            <w:shd w:val="clear" w:color="auto" w:fill="auto"/>
            <w:noWrap/>
            <w:vAlign w:val="center"/>
            <w:hideMark/>
          </w:tcPr>
          <w:p w14:paraId="70E22836"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0.440</w:t>
            </w:r>
          </w:p>
        </w:tc>
        <w:tc>
          <w:tcPr>
            <w:tcW w:w="113" w:type="dxa"/>
            <w:tcBorders>
              <w:top w:val="nil"/>
              <w:left w:val="nil"/>
              <w:bottom w:val="nil"/>
              <w:right w:val="nil"/>
            </w:tcBorders>
            <w:shd w:val="clear" w:color="auto" w:fill="auto"/>
            <w:noWrap/>
            <w:vAlign w:val="center"/>
            <w:hideMark/>
          </w:tcPr>
          <w:p w14:paraId="2F2D8DC3"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01A44C48" w14:textId="77777777" w:rsidR="008722D4" w:rsidRPr="008D5235" w:rsidRDefault="008722D4" w:rsidP="00E0023A">
            <w:pPr>
              <w:jc w:val="right"/>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-0.010</w:t>
            </w:r>
          </w:p>
        </w:tc>
        <w:tc>
          <w:tcPr>
            <w:tcW w:w="1587" w:type="dxa"/>
            <w:tcBorders>
              <w:top w:val="nil"/>
              <w:left w:val="nil"/>
              <w:bottom w:val="nil"/>
              <w:right w:val="nil"/>
            </w:tcBorders>
            <w:shd w:val="clear" w:color="auto" w:fill="auto"/>
            <w:noWrap/>
            <w:vAlign w:val="center"/>
            <w:hideMark/>
          </w:tcPr>
          <w:p w14:paraId="170F22DA" w14:textId="77777777" w:rsidR="008722D4" w:rsidRPr="008D5235" w:rsidRDefault="008722D4" w:rsidP="00E0023A">
            <w:pPr>
              <w:jc w:val="center"/>
              <w:rPr>
                <w:rFonts w:ascii="Calibri" w:eastAsia="Times New Roman" w:hAnsi="Calibri" w:cs="Times New Roman"/>
                <w:color w:val="000000"/>
                <w:sz w:val="18"/>
                <w:szCs w:val="18"/>
              </w:rPr>
            </w:pPr>
            <w:r w:rsidRPr="008D5235">
              <w:rPr>
                <w:rFonts w:ascii="Calibri" w:eastAsia="Times New Roman" w:hAnsi="Calibri" w:cs="Times New Roman"/>
                <w:color w:val="000000"/>
                <w:sz w:val="18"/>
                <w:szCs w:val="18"/>
              </w:rPr>
              <w:t>(-0.034 to 0.015)</w:t>
            </w:r>
          </w:p>
        </w:tc>
        <w:tc>
          <w:tcPr>
            <w:tcW w:w="567" w:type="dxa"/>
            <w:tcBorders>
              <w:top w:val="nil"/>
              <w:left w:val="nil"/>
              <w:bottom w:val="nil"/>
              <w:right w:val="nil"/>
            </w:tcBorders>
            <w:shd w:val="clear" w:color="auto" w:fill="auto"/>
            <w:noWrap/>
            <w:vAlign w:val="center"/>
            <w:hideMark/>
          </w:tcPr>
          <w:p w14:paraId="3AB8BD9E" w14:textId="77777777" w:rsidR="008722D4" w:rsidRPr="008D5235" w:rsidRDefault="008722D4"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i/>
                <w:iCs/>
                <w:color w:val="000000"/>
                <w:sz w:val="18"/>
                <w:szCs w:val="18"/>
              </w:rPr>
              <w:t>0.428</w:t>
            </w:r>
          </w:p>
        </w:tc>
      </w:tr>
      <w:tr w:rsidR="008722D4" w:rsidRPr="008D5235" w14:paraId="2BB09BD2" w14:textId="77777777" w:rsidTr="0040529F">
        <w:trPr>
          <w:trHeight w:val="113"/>
        </w:trPr>
        <w:tc>
          <w:tcPr>
            <w:tcW w:w="1361" w:type="dxa"/>
            <w:tcBorders>
              <w:top w:val="nil"/>
              <w:left w:val="nil"/>
              <w:bottom w:val="nil"/>
              <w:right w:val="nil"/>
            </w:tcBorders>
            <w:shd w:val="clear" w:color="auto" w:fill="auto"/>
            <w:noWrap/>
            <w:vAlign w:val="center"/>
            <w:hideMark/>
          </w:tcPr>
          <w:p w14:paraId="656910D0" w14:textId="77777777" w:rsidR="008722D4" w:rsidRPr="008D5235" w:rsidRDefault="008722D4" w:rsidP="00E0023A">
            <w:pPr>
              <w:ind w:left="227"/>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0AB6F2A1" w14:textId="77777777" w:rsidR="008722D4" w:rsidRPr="008D5235" w:rsidRDefault="008722D4"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2786AFA8" w14:textId="77777777" w:rsidR="008722D4" w:rsidRPr="008D5235" w:rsidRDefault="008722D4"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750D771A" w14:textId="77777777" w:rsidR="008722D4" w:rsidRPr="008D5235" w:rsidRDefault="008722D4" w:rsidP="00E0023A">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209F0DB1"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10DD12D9" w14:textId="77777777" w:rsidR="008722D4" w:rsidRPr="008D5235" w:rsidRDefault="008722D4"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0C28D69E" w14:textId="77777777" w:rsidR="008722D4" w:rsidRPr="008D5235" w:rsidRDefault="008722D4"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15BE1F54" w14:textId="77777777" w:rsidR="008722D4" w:rsidRPr="008D5235" w:rsidRDefault="008722D4" w:rsidP="00E0023A">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39C48846"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43ACA618" w14:textId="77777777" w:rsidR="008722D4" w:rsidRPr="008D5235" w:rsidRDefault="008722D4"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516CB731" w14:textId="77777777" w:rsidR="008722D4" w:rsidRPr="008D5235" w:rsidRDefault="008722D4"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52BCAFC9" w14:textId="77777777" w:rsidR="008722D4" w:rsidRPr="008D5235" w:rsidRDefault="008722D4" w:rsidP="00E0023A">
            <w:pPr>
              <w:jc w:val="center"/>
              <w:rPr>
                <w:rFonts w:ascii="Calibri" w:eastAsia="Times New Roman" w:hAnsi="Calibri" w:cs="Times New Roman"/>
                <w:i/>
                <w:iCs/>
                <w:color w:val="000000"/>
                <w:sz w:val="18"/>
                <w:szCs w:val="18"/>
              </w:rPr>
            </w:pPr>
          </w:p>
        </w:tc>
      </w:tr>
      <w:tr w:rsidR="008722D4" w:rsidRPr="004313E3" w14:paraId="3009E72C" w14:textId="77777777" w:rsidTr="00E0023A">
        <w:trPr>
          <w:trHeight w:val="283"/>
        </w:trPr>
        <w:tc>
          <w:tcPr>
            <w:tcW w:w="1361" w:type="dxa"/>
            <w:tcBorders>
              <w:top w:val="nil"/>
              <w:left w:val="nil"/>
              <w:bottom w:val="nil"/>
              <w:right w:val="nil"/>
            </w:tcBorders>
            <w:shd w:val="clear" w:color="auto" w:fill="auto"/>
            <w:noWrap/>
            <w:vAlign w:val="center"/>
          </w:tcPr>
          <w:p w14:paraId="31568D0C" w14:textId="77777777" w:rsidR="008722D4" w:rsidRPr="004313E3" w:rsidRDefault="008722D4" w:rsidP="00E0023A">
            <w:pPr>
              <w:rPr>
                <w:rFonts w:ascii="Calibri" w:hAnsi="Calibri"/>
                <w:b/>
                <w:i/>
                <w:color w:val="000000"/>
                <w:sz w:val="18"/>
              </w:rPr>
            </w:pPr>
            <w:r w:rsidRPr="004313E3">
              <w:rPr>
                <w:rFonts w:ascii="Calibri" w:hAnsi="Calibri"/>
                <w:b/>
                <w:i/>
                <w:color w:val="000000"/>
                <w:sz w:val="18"/>
              </w:rPr>
              <w:t>Meat</w:t>
            </w:r>
          </w:p>
        </w:tc>
        <w:tc>
          <w:tcPr>
            <w:tcW w:w="624" w:type="dxa"/>
            <w:tcBorders>
              <w:top w:val="nil"/>
              <w:left w:val="nil"/>
              <w:bottom w:val="nil"/>
              <w:right w:val="nil"/>
            </w:tcBorders>
            <w:shd w:val="clear" w:color="auto" w:fill="auto"/>
            <w:noWrap/>
            <w:vAlign w:val="center"/>
          </w:tcPr>
          <w:p w14:paraId="606DE351" w14:textId="77777777" w:rsidR="008722D4" w:rsidRPr="004313E3" w:rsidRDefault="008722D4" w:rsidP="00E0023A">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72B69215" w14:textId="77777777" w:rsidR="008722D4" w:rsidRPr="004313E3" w:rsidRDefault="008722D4" w:rsidP="00E0023A">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610F32E7" w14:textId="77777777" w:rsidR="008722D4" w:rsidRPr="004313E3" w:rsidRDefault="008722D4" w:rsidP="00E0023A">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1F20AAC0" w14:textId="77777777" w:rsidR="008722D4" w:rsidRPr="004313E3" w:rsidRDefault="008722D4" w:rsidP="00E0023A">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434351A1" w14:textId="77777777" w:rsidR="008722D4" w:rsidRPr="004313E3" w:rsidRDefault="008722D4" w:rsidP="00E0023A">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089F6B14" w14:textId="77777777" w:rsidR="008722D4" w:rsidRPr="004313E3" w:rsidRDefault="008722D4" w:rsidP="00E0023A">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66DB8CB8" w14:textId="77777777" w:rsidR="008722D4" w:rsidRPr="004313E3" w:rsidRDefault="008722D4" w:rsidP="00E0023A">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0FB2605D" w14:textId="77777777" w:rsidR="008722D4" w:rsidRPr="004313E3" w:rsidRDefault="008722D4" w:rsidP="00E0023A">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49278A61" w14:textId="77777777" w:rsidR="008722D4" w:rsidRPr="004313E3" w:rsidRDefault="008722D4" w:rsidP="00E0023A">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0CF486BB" w14:textId="77777777" w:rsidR="008722D4" w:rsidRPr="004313E3" w:rsidRDefault="008722D4" w:rsidP="00E0023A">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1BE15F18" w14:textId="77777777" w:rsidR="008722D4" w:rsidRPr="004313E3" w:rsidRDefault="008722D4" w:rsidP="00E0023A">
            <w:pPr>
              <w:jc w:val="center"/>
              <w:rPr>
                <w:rFonts w:ascii="Calibri" w:hAnsi="Calibri"/>
                <w:b/>
                <w:i/>
                <w:color w:val="000000"/>
                <w:sz w:val="18"/>
              </w:rPr>
            </w:pPr>
          </w:p>
        </w:tc>
      </w:tr>
      <w:tr w:rsidR="008722D4" w:rsidRPr="008D5235" w14:paraId="785CF436" w14:textId="77777777" w:rsidTr="00E0023A">
        <w:trPr>
          <w:trHeight w:val="283"/>
        </w:trPr>
        <w:tc>
          <w:tcPr>
            <w:tcW w:w="1361" w:type="dxa"/>
            <w:tcBorders>
              <w:top w:val="nil"/>
              <w:left w:val="nil"/>
              <w:bottom w:val="nil"/>
              <w:right w:val="nil"/>
            </w:tcBorders>
            <w:shd w:val="clear" w:color="auto" w:fill="auto"/>
            <w:noWrap/>
            <w:vAlign w:val="center"/>
            <w:hideMark/>
          </w:tcPr>
          <w:p w14:paraId="06F65975" w14:textId="4B73C24C" w:rsidR="008722D4" w:rsidRPr="008D5235" w:rsidRDefault="008722D4" w:rsidP="008D5235">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Total Se</w:t>
            </w:r>
          </w:p>
        </w:tc>
        <w:tc>
          <w:tcPr>
            <w:tcW w:w="624" w:type="dxa"/>
            <w:tcBorders>
              <w:top w:val="nil"/>
              <w:left w:val="nil"/>
              <w:bottom w:val="nil"/>
              <w:right w:val="nil"/>
            </w:tcBorders>
            <w:shd w:val="clear" w:color="auto" w:fill="auto"/>
            <w:noWrap/>
            <w:vAlign w:val="center"/>
            <w:hideMark/>
          </w:tcPr>
          <w:p w14:paraId="33D28225"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-0.009</w:t>
            </w:r>
          </w:p>
        </w:tc>
        <w:tc>
          <w:tcPr>
            <w:tcW w:w="1587" w:type="dxa"/>
            <w:tcBorders>
              <w:top w:val="nil"/>
              <w:left w:val="nil"/>
              <w:bottom w:val="nil"/>
              <w:right w:val="nil"/>
            </w:tcBorders>
            <w:shd w:val="clear" w:color="auto" w:fill="auto"/>
            <w:noWrap/>
            <w:vAlign w:val="center"/>
            <w:hideMark/>
          </w:tcPr>
          <w:p w14:paraId="2DD79877"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(-0.107 to 0.089)</w:t>
            </w:r>
          </w:p>
        </w:tc>
        <w:tc>
          <w:tcPr>
            <w:tcW w:w="567" w:type="dxa"/>
            <w:tcBorders>
              <w:top w:val="nil"/>
              <w:left w:val="nil"/>
              <w:bottom w:val="nil"/>
              <w:right w:val="nil"/>
            </w:tcBorders>
            <w:shd w:val="clear" w:color="auto" w:fill="auto"/>
            <w:noWrap/>
            <w:vAlign w:val="center"/>
            <w:hideMark/>
          </w:tcPr>
          <w:p w14:paraId="4300CA99"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0.855</w:t>
            </w:r>
          </w:p>
        </w:tc>
        <w:tc>
          <w:tcPr>
            <w:tcW w:w="113" w:type="dxa"/>
            <w:tcBorders>
              <w:top w:val="nil"/>
              <w:left w:val="nil"/>
              <w:bottom w:val="nil"/>
              <w:right w:val="nil"/>
            </w:tcBorders>
            <w:shd w:val="clear" w:color="auto" w:fill="auto"/>
            <w:noWrap/>
            <w:vAlign w:val="center"/>
            <w:hideMark/>
          </w:tcPr>
          <w:p w14:paraId="1069205C"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C0B158E"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0.008</w:t>
            </w:r>
          </w:p>
        </w:tc>
        <w:tc>
          <w:tcPr>
            <w:tcW w:w="1587" w:type="dxa"/>
            <w:tcBorders>
              <w:top w:val="nil"/>
              <w:left w:val="nil"/>
              <w:bottom w:val="nil"/>
              <w:right w:val="nil"/>
            </w:tcBorders>
            <w:shd w:val="clear" w:color="auto" w:fill="auto"/>
            <w:noWrap/>
            <w:vAlign w:val="center"/>
            <w:hideMark/>
          </w:tcPr>
          <w:p w14:paraId="4046C1E7"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(-0.076 to 0.093)</w:t>
            </w:r>
          </w:p>
        </w:tc>
        <w:tc>
          <w:tcPr>
            <w:tcW w:w="567" w:type="dxa"/>
            <w:tcBorders>
              <w:top w:val="nil"/>
              <w:left w:val="nil"/>
              <w:bottom w:val="nil"/>
              <w:right w:val="nil"/>
            </w:tcBorders>
            <w:shd w:val="clear" w:color="auto" w:fill="auto"/>
            <w:noWrap/>
            <w:vAlign w:val="center"/>
            <w:hideMark/>
          </w:tcPr>
          <w:p w14:paraId="7589822C"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0.842</w:t>
            </w:r>
          </w:p>
        </w:tc>
        <w:tc>
          <w:tcPr>
            <w:tcW w:w="113" w:type="dxa"/>
            <w:tcBorders>
              <w:top w:val="nil"/>
              <w:left w:val="nil"/>
              <w:bottom w:val="nil"/>
              <w:right w:val="nil"/>
            </w:tcBorders>
            <w:shd w:val="clear" w:color="auto" w:fill="auto"/>
            <w:noWrap/>
            <w:vAlign w:val="center"/>
            <w:hideMark/>
          </w:tcPr>
          <w:p w14:paraId="3753C839"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434FE76"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0.017</w:t>
            </w:r>
          </w:p>
        </w:tc>
        <w:tc>
          <w:tcPr>
            <w:tcW w:w="1587" w:type="dxa"/>
            <w:tcBorders>
              <w:top w:val="nil"/>
              <w:left w:val="nil"/>
              <w:bottom w:val="nil"/>
              <w:right w:val="nil"/>
            </w:tcBorders>
            <w:shd w:val="clear" w:color="auto" w:fill="auto"/>
            <w:noWrap/>
            <w:vAlign w:val="center"/>
            <w:hideMark/>
          </w:tcPr>
          <w:p w14:paraId="2012C0D9"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(-0.064 to 0.099)</w:t>
            </w:r>
          </w:p>
        </w:tc>
        <w:tc>
          <w:tcPr>
            <w:tcW w:w="567" w:type="dxa"/>
            <w:tcBorders>
              <w:top w:val="nil"/>
              <w:left w:val="nil"/>
              <w:bottom w:val="nil"/>
              <w:right w:val="nil"/>
            </w:tcBorders>
            <w:shd w:val="clear" w:color="auto" w:fill="auto"/>
            <w:noWrap/>
            <w:vAlign w:val="center"/>
            <w:hideMark/>
          </w:tcPr>
          <w:p w14:paraId="0A7CFF5B"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0.668</w:t>
            </w:r>
          </w:p>
        </w:tc>
      </w:tr>
      <w:tr w:rsidR="008722D4" w:rsidRPr="008D5235" w14:paraId="28746FA4" w14:textId="77777777" w:rsidTr="00E0023A">
        <w:trPr>
          <w:trHeight w:val="283"/>
        </w:trPr>
        <w:tc>
          <w:tcPr>
            <w:tcW w:w="1361" w:type="dxa"/>
            <w:tcBorders>
              <w:top w:val="nil"/>
              <w:left w:val="nil"/>
              <w:bottom w:val="nil"/>
              <w:right w:val="nil"/>
            </w:tcBorders>
            <w:shd w:val="clear" w:color="auto" w:fill="auto"/>
            <w:noWrap/>
            <w:vAlign w:val="center"/>
            <w:hideMark/>
          </w:tcPr>
          <w:p w14:paraId="2111B7A0" w14:textId="7D11F437" w:rsidR="008722D4" w:rsidRPr="008D5235" w:rsidRDefault="008722D4" w:rsidP="008D5235">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3FBE4047" w14:textId="1182F71E" w:rsidR="008722D4" w:rsidRPr="008D5235" w:rsidRDefault="008722D4" w:rsidP="008D5235">
            <w:pPr>
              <w:jc w:val="right"/>
              <w:rPr>
                <w:rFonts w:ascii="Calibri" w:hAnsi="Calibri" w:cs="Calibri"/>
                <w:color w:val="000000"/>
                <w:sz w:val="18"/>
                <w:szCs w:val="18"/>
              </w:rPr>
            </w:pPr>
            <w:r w:rsidRPr="008D5235">
              <w:rPr>
                <w:rFonts w:ascii="Calibri" w:hAnsi="Calibri" w:cs="Calibri"/>
                <w:color w:val="000000"/>
                <w:sz w:val="18"/>
                <w:szCs w:val="18"/>
              </w:rPr>
              <w:t>-0.0</w:t>
            </w:r>
            <w:r w:rsidR="008D5235" w:rsidRPr="008D5235">
              <w:rPr>
                <w:rFonts w:ascii="Calibri" w:hAnsi="Calibri" w:cs="Calibri"/>
                <w:color w:val="000000"/>
                <w:sz w:val="18"/>
                <w:szCs w:val="18"/>
              </w:rPr>
              <w:t>02</w:t>
            </w:r>
          </w:p>
        </w:tc>
        <w:tc>
          <w:tcPr>
            <w:tcW w:w="1587" w:type="dxa"/>
            <w:tcBorders>
              <w:top w:val="nil"/>
              <w:left w:val="nil"/>
              <w:bottom w:val="nil"/>
              <w:right w:val="nil"/>
            </w:tcBorders>
            <w:shd w:val="clear" w:color="auto" w:fill="auto"/>
            <w:noWrap/>
            <w:vAlign w:val="center"/>
            <w:hideMark/>
          </w:tcPr>
          <w:p w14:paraId="00B4C4C1" w14:textId="4AE0C5CB" w:rsidR="008722D4" w:rsidRPr="008D5235" w:rsidRDefault="008722D4" w:rsidP="008D5235">
            <w:pPr>
              <w:jc w:val="center"/>
              <w:rPr>
                <w:rFonts w:ascii="Calibri" w:hAnsi="Calibri" w:cs="Calibri"/>
                <w:color w:val="000000"/>
                <w:sz w:val="18"/>
                <w:szCs w:val="18"/>
              </w:rPr>
            </w:pPr>
            <w:r w:rsidRPr="008D5235">
              <w:rPr>
                <w:rFonts w:ascii="Calibri" w:hAnsi="Calibri" w:cs="Calibri"/>
                <w:color w:val="000000"/>
                <w:sz w:val="18"/>
                <w:szCs w:val="18"/>
              </w:rPr>
              <w:t>(-0.1</w:t>
            </w:r>
            <w:r w:rsidR="008D5235" w:rsidRPr="008D5235">
              <w:rPr>
                <w:rFonts w:ascii="Calibri" w:hAnsi="Calibri" w:cs="Calibri"/>
                <w:color w:val="000000"/>
                <w:sz w:val="18"/>
                <w:szCs w:val="18"/>
              </w:rPr>
              <w:t>49</w:t>
            </w:r>
            <w:r w:rsidRPr="008D5235">
              <w:rPr>
                <w:rFonts w:ascii="Calibri" w:hAnsi="Calibri" w:cs="Calibri"/>
                <w:color w:val="000000"/>
                <w:sz w:val="18"/>
                <w:szCs w:val="18"/>
              </w:rPr>
              <w:t xml:space="preserve"> to 0.</w:t>
            </w:r>
            <w:r w:rsidR="008D5235" w:rsidRPr="008D5235">
              <w:rPr>
                <w:rFonts w:ascii="Calibri" w:hAnsi="Calibri" w:cs="Calibri"/>
                <w:color w:val="000000"/>
                <w:sz w:val="18"/>
                <w:szCs w:val="18"/>
              </w:rPr>
              <w:t>145</w:t>
            </w:r>
            <w:r w:rsidRPr="008D5235">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31ECD53D" w14:textId="1D8C2417" w:rsidR="008722D4" w:rsidRPr="008D5235" w:rsidRDefault="008722D4" w:rsidP="008D5235">
            <w:pPr>
              <w:jc w:val="center"/>
              <w:rPr>
                <w:rFonts w:ascii="Calibri" w:hAnsi="Calibri" w:cs="Calibri"/>
                <w:i/>
                <w:iCs/>
                <w:color w:val="000000"/>
                <w:sz w:val="18"/>
                <w:szCs w:val="18"/>
              </w:rPr>
            </w:pPr>
            <w:r w:rsidRPr="008D5235">
              <w:rPr>
                <w:rFonts w:ascii="Calibri" w:hAnsi="Calibri" w:cs="Calibri"/>
                <w:i/>
                <w:iCs/>
                <w:color w:val="000000"/>
                <w:sz w:val="18"/>
                <w:szCs w:val="18"/>
              </w:rPr>
              <w:t>0.</w:t>
            </w:r>
            <w:r w:rsidR="008D5235" w:rsidRPr="008D5235">
              <w:rPr>
                <w:rFonts w:ascii="Calibri" w:hAnsi="Calibri" w:cs="Calibri"/>
                <w:i/>
                <w:iCs/>
                <w:color w:val="000000"/>
                <w:sz w:val="18"/>
                <w:szCs w:val="18"/>
              </w:rPr>
              <w:t>979</w:t>
            </w:r>
          </w:p>
        </w:tc>
        <w:tc>
          <w:tcPr>
            <w:tcW w:w="113" w:type="dxa"/>
            <w:tcBorders>
              <w:top w:val="nil"/>
              <w:left w:val="nil"/>
              <w:bottom w:val="nil"/>
              <w:right w:val="nil"/>
            </w:tcBorders>
            <w:shd w:val="clear" w:color="auto" w:fill="auto"/>
            <w:noWrap/>
            <w:vAlign w:val="center"/>
            <w:hideMark/>
          </w:tcPr>
          <w:p w14:paraId="65BD56AE"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BB34E88" w14:textId="5ACB560F" w:rsidR="008722D4" w:rsidRPr="008D5235" w:rsidRDefault="008722D4" w:rsidP="008D5235">
            <w:pPr>
              <w:jc w:val="right"/>
              <w:rPr>
                <w:rFonts w:ascii="Calibri" w:hAnsi="Calibri" w:cs="Calibri"/>
                <w:color w:val="000000"/>
                <w:sz w:val="18"/>
                <w:szCs w:val="18"/>
              </w:rPr>
            </w:pPr>
            <w:r w:rsidRPr="008D5235">
              <w:rPr>
                <w:rFonts w:ascii="Calibri" w:hAnsi="Calibri" w:cs="Calibri"/>
                <w:color w:val="000000"/>
                <w:sz w:val="18"/>
                <w:szCs w:val="18"/>
              </w:rPr>
              <w:t>0.0</w:t>
            </w:r>
            <w:r w:rsidR="008D5235" w:rsidRPr="008D5235">
              <w:rPr>
                <w:rFonts w:ascii="Calibri" w:hAnsi="Calibri" w:cs="Calibri"/>
                <w:color w:val="000000"/>
                <w:sz w:val="18"/>
                <w:szCs w:val="18"/>
              </w:rPr>
              <w:t>2</w:t>
            </w:r>
            <w:r w:rsidRPr="008D5235">
              <w:rPr>
                <w:rFonts w:ascii="Calibri" w:hAnsi="Calibri" w:cs="Calibri"/>
                <w:color w:val="000000"/>
                <w:sz w:val="18"/>
                <w:szCs w:val="18"/>
              </w:rPr>
              <w:t>3</w:t>
            </w:r>
          </w:p>
        </w:tc>
        <w:tc>
          <w:tcPr>
            <w:tcW w:w="1587" w:type="dxa"/>
            <w:tcBorders>
              <w:top w:val="nil"/>
              <w:left w:val="nil"/>
              <w:bottom w:val="nil"/>
              <w:right w:val="nil"/>
            </w:tcBorders>
            <w:shd w:val="clear" w:color="auto" w:fill="auto"/>
            <w:noWrap/>
            <w:vAlign w:val="center"/>
            <w:hideMark/>
          </w:tcPr>
          <w:p w14:paraId="18D87633" w14:textId="426AD119" w:rsidR="008722D4" w:rsidRPr="008D5235" w:rsidRDefault="008722D4" w:rsidP="008D5235">
            <w:pPr>
              <w:jc w:val="center"/>
              <w:rPr>
                <w:rFonts w:ascii="Calibri" w:hAnsi="Calibri" w:cs="Calibri"/>
                <w:color w:val="000000"/>
                <w:sz w:val="18"/>
                <w:szCs w:val="18"/>
              </w:rPr>
            </w:pPr>
            <w:r w:rsidRPr="008D5235">
              <w:rPr>
                <w:rFonts w:ascii="Calibri" w:hAnsi="Calibri" w:cs="Calibri"/>
                <w:color w:val="000000"/>
                <w:sz w:val="18"/>
                <w:szCs w:val="18"/>
              </w:rPr>
              <w:t>(-0.</w:t>
            </w:r>
            <w:r w:rsidR="008D5235" w:rsidRPr="008D5235">
              <w:rPr>
                <w:rFonts w:ascii="Calibri" w:hAnsi="Calibri" w:cs="Calibri"/>
                <w:color w:val="000000"/>
                <w:sz w:val="18"/>
                <w:szCs w:val="18"/>
              </w:rPr>
              <w:t>104</w:t>
            </w:r>
            <w:r w:rsidRPr="008D5235">
              <w:rPr>
                <w:rFonts w:ascii="Calibri" w:hAnsi="Calibri" w:cs="Calibri"/>
                <w:color w:val="000000"/>
                <w:sz w:val="18"/>
                <w:szCs w:val="18"/>
              </w:rPr>
              <w:t xml:space="preserve"> to 0.</w:t>
            </w:r>
            <w:r w:rsidR="008D5235" w:rsidRPr="008D5235">
              <w:rPr>
                <w:rFonts w:ascii="Calibri" w:hAnsi="Calibri" w:cs="Calibri"/>
                <w:color w:val="000000"/>
                <w:sz w:val="18"/>
                <w:szCs w:val="18"/>
              </w:rPr>
              <w:t>150</w:t>
            </w:r>
            <w:r w:rsidRPr="008D5235">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433B3E3F" w14:textId="560CB643" w:rsidR="008722D4" w:rsidRPr="008D5235" w:rsidRDefault="008722D4" w:rsidP="008D5235">
            <w:pPr>
              <w:jc w:val="center"/>
              <w:rPr>
                <w:rFonts w:ascii="Calibri" w:hAnsi="Calibri" w:cs="Calibri"/>
                <w:i/>
                <w:iCs/>
                <w:color w:val="000000"/>
                <w:sz w:val="18"/>
                <w:szCs w:val="18"/>
              </w:rPr>
            </w:pPr>
            <w:r w:rsidRPr="008D5235">
              <w:rPr>
                <w:rFonts w:ascii="Calibri" w:hAnsi="Calibri" w:cs="Calibri"/>
                <w:i/>
                <w:iCs/>
                <w:color w:val="000000"/>
                <w:sz w:val="18"/>
                <w:szCs w:val="18"/>
              </w:rPr>
              <w:t>0.</w:t>
            </w:r>
            <w:r w:rsidR="008D5235" w:rsidRPr="008D5235">
              <w:rPr>
                <w:rFonts w:ascii="Calibri" w:hAnsi="Calibri" w:cs="Calibri"/>
                <w:i/>
                <w:iCs/>
                <w:color w:val="000000"/>
                <w:sz w:val="18"/>
                <w:szCs w:val="18"/>
              </w:rPr>
              <w:t>719</w:t>
            </w:r>
          </w:p>
        </w:tc>
        <w:tc>
          <w:tcPr>
            <w:tcW w:w="113" w:type="dxa"/>
            <w:tcBorders>
              <w:top w:val="nil"/>
              <w:left w:val="nil"/>
              <w:bottom w:val="nil"/>
              <w:right w:val="nil"/>
            </w:tcBorders>
            <w:shd w:val="clear" w:color="auto" w:fill="auto"/>
            <w:noWrap/>
            <w:vAlign w:val="center"/>
            <w:hideMark/>
          </w:tcPr>
          <w:p w14:paraId="52CFC7CF"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83130A3" w14:textId="156746F2" w:rsidR="008722D4" w:rsidRPr="008D5235" w:rsidRDefault="008722D4" w:rsidP="008D5235">
            <w:pPr>
              <w:jc w:val="right"/>
              <w:rPr>
                <w:rFonts w:ascii="Calibri" w:hAnsi="Calibri" w:cs="Calibri"/>
                <w:color w:val="000000"/>
                <w:sz w:val="18"/>
                <w:szCs w:val="18"/>
              </w:rPr>
            </w:pPr>
            <w:r w:rsidRPr="008D5235">
              <w:rPr>
                <w:rFonts w:ascii="Calibri" w:hAnsi="Calibri" w:cs="Calibri"/>
                <w:color w:val="000000"/>
                <w:sz w:val="18"/>
                <w:szCs w:val="18"/>
              </w:rPr>
              <w:t>0.0</w:t>
            </w:r>
            <w:r w:rsidR="008D5235" w:rsidRPr="008D5235">
              <w:rPr>
                <w:rFonts w:ascii="Calibri" w:hAnsi="Calibri" w:cs="Calibri"/>
                <w:color w:val="000000"/>
                <w:sz w:val="18"/>
                <w:szCs w:val="18"/>
              </w:rPr>
              <w:t>36</w:t>
            </w:r>
          </w:p>
        </w:tc>
        <w:tc>
          <w:tcPr>
            <w:tcW w:w="1587" w:type="dxa"/>
            <w:tcBorders>
              <w:top w:val="nil"/>
              <w:left w:val="nil"/>
              <w:bottom w:val="nil"/>
              <w:right w:val="nil"/>
            </w:tcBorders>
            <w:shd w:val="clear" w:color="auto" w:fill="auto"/>
            <w:noWrap/>
            <w:vAlign w:val="center"/>
            <w:hideMark/>
          </w:tcPr>
          <w:p w14:paraId="622387EC" w14:textId="74A9D5C2" w:rsidR="008722D4" w:rsidRPr="008D5235" w:rsidRDefault="008722D4" w:rsidP="008D5235">
            <w:pPr>
              <w:jc w:val="center"/>
              <w:rPr>
                <w:rFonts w:ascii="Calibri" w:hAnsi="Calibri" w:cs="Calibri"/>
                <w:color w:val="000000"/>
                <w:sz w:val="18"/>
                <w:szCs w:val="18"/>
              </w:rPr>
            </w:pPr>
            <w:r w:rsidRPr="008D5235">
              <w:rPr>
                <w:rFonts w:ascii="Calibri" w:hAnsi="Calibri" w:cs="Calibri"/>
                <w:color w:val="000000"/>
                <w:sz w:val="18"/>
                <w:szCs w:val="18"/>
              </w:rPr>
              <w:t>(-0.0</w:t>
            </w:r>
            <w:r w:rsidR="008D5235" w:rsidRPr="008D5235">
              <w:rPr>
                <w:rFonts w:ascii="Calibri" w:hAnsi="Calibri" w:cs="Calibri"/>
                <w:color w:val="000000"/>
                <w:sz w:val="18"/>
                <w:szCs w:val="18"/>
              </w:rPr>
              <w:t>87</w:t>
            </w:r>
            <w:r w:rsidRPr="008D5235">
              <w:rPr>
                <w:rFonts w:ascii="Calibri" w:hAnsi="Calibri" w:cs="Calibri"/>
                <w:color w:val="000000"/>
                <w:sz w:val="18"/>
                <w:szCs w:val="18"/>
              </w:rPr>
              <w:t xml:space="preserve"> to 0.</w:t>
            </w:r>
            <w:r w:rsidR="008D5235" w:rsidRPr="008D5235">
              <w:rPr>
                <w:rFonts w:ascii="Calibri" w:hAnsi="Calibri" w:cs="Calibri"/>
                <w:color w:val="000000"/>
                <w:sz w:val="18"/>
                <w:szCs w:val="18"/>
              </w:rPr>
              <w:t>160</w:t>
            </w:r>
            <w:r w:rsidRPr="008D5235">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0822571C" w14:textId="1D44BC84" w:rsidR="008722D4" w:rsidRPr="008D5235" w:rsidRDefault="008722D4" w:rsidP="008D5235">
            <w:pPr>
              <w:jc w:val="center"/>
              <w:rPr>
                <w:rFonts w:ascii="Calibri" w:hAnsi="Calibri" w:cs="Calibri"/>
                <w:i/>
                <w:iCs/>
                <w:color w:val="000000"/>
                <w:sz w:val="18"/>
                <w:szCs w:val="18"/>
              </w:rPr>
            </w:pPr>
            <w:r w:rsidRPr="008D5235">
              <w:rPr>
                <w:rFonts w:ascii="Calibri" w:hAnsi="Calibri" w:cs="Calibri"/>
                <w:i/>
                <w:iCs/>
                <w:color w:val="000000"/>
                <w:sz w:val="18"/>
                <w:szCs w:val="18"/>
              </w:rPr>
              <w:t>0.</w:t>
            </w:r>
            <w:r w:rsidR="008D5235" w:rsidRPr="008D5235">
              <w:rPr>
                <w:rFonts w:ascii="Calibri" w:hAnsi="Calibri" w:cs="Calibri"/>
                <w:i/>
                <w:iCs/>
                <w:color w:val="000000"/>
                <w:sz w:val="18"/>
                <w:szCs w:val="18"/>
              </w:rPr>
              <w:t>555</w:t>
            </w:r>
          </w:p>
        </w:tc>
      </w:tr>
      <w:tr w:rsidR="008722D4" w:rsidRPr="008D5235" w14:paraId="2BF76E8B" w14:textId="77777777" w:rsidTr="00E0023A">
        <w:trPr>
          <w:trHeight w:val="283"/>
        </w:trPr>
        <w:tc>
          <w:tcPr>
            <w:tcW w:w="1361" w:type="dxa"/>
            <w:tcBorders>
              <w:top w:val="nil"/>
              <w:left w:val="nil"/>
              <w:bottom w:val="nil"/>
              <w:right w:val="nil"/>
            </w:tcBorders>
            <w:shd w:val="clear" w:color="auto" w:fill="auto"/>
            <w:noWrap/>
            <w:vAlign w:val="center"/>
            <w:hideMark/>
          </w:tcPr>
          <w:p w14:paraId="15EBAF56" w14:textId="17E0268C"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0DB23808"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0.013</w:t>
            </w:r>
          </w:p>
        </w:tc>
        <w:tc>
          <w:tcPr>
            <w:tcW w:w="1587" w:type="dxa"/>
            <w:tcBorders>
              <w:top w:val="nil"/>
              <w:left w:val="nil"/>
              <w:bottom w:val="nil"/>
              <w:right w:val="nil"/>
            </w:tcBorders>
            <w:shd w:val="clear" w:color="auto" w:fill="auto"/>
            <w:noWrap/>
            <w:vAlign w:val="center"/>
            <w:hideMark/>
          </w:tcPr>
          <w:p w14:paraId="091C50D1"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(-0.116 to 0.141)</w:t>
            </w:r>
          </w:p>
        </w:tc>
        <w:tc>
          <w:tcPr>
            <w:tcW w:w="567" w:type="dxa"/>
            <w:tcBorders>
              <w:top w:val="nil"/>
              <w:left w:val="nil"/>
              <w:bottom w:val="nil"/>
              <w:right w:val="nil"/>
            </w:tcBorders>
            <w:shd w:val="clear" w:color="auto" w:fill="auto"/>
            <w:noWrap/>
            <w:vAlign w:val="center"/>
            <w:hideMark/>
          </w:tcPr>
          <w:p w14:paraId="1E552776"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0.845</w:t>
            </w:r>
          </w:p>
        </w:tc>
        <w:tc>
          <w:tcPr>
            <w:tcW w:w="113" w:type="dxa"/>
            <w:tcBorders>
              <w:top w:val="nil"/>
              <w:left w:val="nil"/>
              <w:bottom w:val="nil"/>
              <w:right w:val="nil"/>
            </w:tcBorders>
            <w:shd w:val="clear" w:color="auto" w:fill="auto"/>
            <w:noWrap/>
            <w:vAlign w:val="center"/>
            <w:hideMark/>
          </w:tcPr>
          <w:p w14:paraId="43D7A2EC"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2921565"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0.027</w:t>
            </w:r>
          </w:p>
        </w:tc>
        <w:tc>
          <w:tcPr>
            <w:tcW w:w="1587" w:type="dxa"/>
            <w:tcBorders>
              <w:top w:val="nil"/>
              <w:left w:val="nil"/>
              <w:bottom w:val="nil"/>
              <w:right w:val="nil"/>
            </w:tcBorders>
            <w:shd w:val="clear" w:color="auto" w:fill="auto"/>
            <w:noWrap/>
            <w:vAlign w:val="center"/>
            <w:hideMark/>
          </w:tcPr>
          <w:p w14:paraId="794B9F7A"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(-0.092 to 0.146)</w:t>
            </w:r>
          </w:p>
        </w:tc>
        <w:tc>
          <w:tcPr>
            <w:tcW w:w="567" w:type="dxa"/>
            <w:tcBorders>
              <w:top w:val="nil"/>
              <w:left w:val="nil"/>
              <w:bottom w:val="nil"/>
              <w:right w:val="nil"/>
            </w:tcBorders>
            <w:shd w:val="clear" w:color="auto" w:fill="auto"/>
            <w:noWrap/>
            <w:vAlign w:val="center"/>
            <w:hideMark/>
          </w:tcPr>
          <w:p w14:paraId="6531F8B7"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0.653</w:t>
            </w:r>
          </w:p>
        </w:tc>
        <w:tc>
          <w:tcPr>
            <w:tcW w:w="113" w:type="dxa"/>
            <w:tcBorders>
              <w:top w:val="nil"/>
              <w:left w:val="nil"/>
              <w:bottom w:val="nil"/>
              <w:right w:val="nil"/>
            </w:tcBorders>
            <w:shd w:val="clear" w:color="auto" w:fill="auto"/>
            <w:noWrap/>
            <w:vAlign w:val="center"/>
            <w:hideMark/>
          </w:tcPr>
          <w:p w14:paraId="491F65D0"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491B487"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0.036</w:t>
            </w:r>
          </w:p>
        </w:tc>
        <w:tc>
          <w:tcPr>
            <w:tcW w:w="1587" w:type="dxa"/>
            <w:tcBorders>
              <w:top w:val="nil"/>
              <w:left w:val="nil"/>
              <w:bottom w:val="nil"/>
              <w:right w:val="nil"/>
            </w:tcBorders>
            <w:shd w:val="clear" w:color="auto" w:fill="auto"/>
            <w:noWrap/>
            <w:vAlign w:val="center"/>
            <w:hideMark/>
          </w:tcPr>
          <w:p w14:paraId="74C78252"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(-0.082 to 0.153)</w:t>
            </w:r>
          </w:p>
        </w:tc>
        <w:tc>
          <w:tcPr>
            <w:tcW w:w="567" w:type="dxa"/>
            <w:tcBorders>
              <w:top w:val="nil"/>
              <w:left w:val="nil"/>
              <w:bottom w:val="nil"/>
              <w:right w:val="nil"/>
            </w:tcBorders>
            <w:shd w:val="clear" w:color="auto" w:fill="auto"/>
            <w:noWrap/>
            <w:vAlign w:val="center"/>
            <w:hideMark/>
          </w:tcPr>
          <w:p w14:paraId="24DF777B"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0.546</w:t>
            </w:r>
          </w:p>
        </w:tc>
      </w:tr>
      <w:tr w:rsidR="008722D4" w:rsidRPr="008D5235" w14:paraId="5CEC6924" w14:textId="77777777" w:rsidTr="00E0023A">
        <w:trPr>
          <w:trHeight w:val="283"/>
        </w:trPr>
        <w:tc>
          <w:tcPr>
            <w:tcW w:w="1361" w:type="dxa"/>
            <w:tcBorders>
              <w:top w:val="nil"/>
              <w:left w:val="nil"/>
              <w:bottom w:val="nil"/>
              <w:right w:val="nil"/>
            </w:tcBorders>
            <w:shd w:val="clear" w:color="auto" w:fill="auto"/>
            <w:noWrap/>
            <w:vAlign w:val="center"/>
            <w:hideMark/>
          </w:tcPr>
          <w:p w14:paraId="4E58A190" w14:textId="0D3849C5"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Se-Met</w:t>
            </w:r>
          </w:p>
        </w:tc>
        <w:tc>
          <w:tcPr>
            <w:tcW w:w="624" w:type="dxa"/>
            <w:tcBorders>
              <w:top w:val="nil"/>
              <w:left w:val="nil"/>
              <w:bottom w:val="nil"/>
              <w:right w:val="nil"/>
            </w:tcBorders>
            <w:shd w:val="clear" w:color="auto" w:fill="auto"/>
            <w:noWrap/>
            <w:vAlign w:val="center"/>
            <w:hideMark/>
          </w:tcPr>
          <w:p w14:paraId="393AEDB3"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hideMark/>
          </w:tcPr>
          <w:p w14:paraId="24BDC472"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(-0.018 to 0.014)</w:t>
            </w:r>
          </w:p>
        </w:tc>
        <w:tc>
          <w:tcPr>
            <w:tcW w:w="567" w:type="dxa"/>
            <w:tcBorders>
              <w:top w:val="nil"/>
              <w:left w:val="nil"/>
              <w:bottom w:val="nil"/>
              <w:right w:val="nil"/>
            </w:tcBorders>
            <w:shd w:val="clear" w:color="auto" w:fill="auto"/>
            <w:noWrap/>
            <w:vAlign w:val="center"/>
            <w:hideMark/>
          </w:tcPr>
          <w:p w14:paraId="1F2609C8"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0.782</w:t>
            </w:r>
          </w:p>
        </w:tc>
        <w:tc>
          <w:tcPr>
            <w:tcW w:w="113" w:type="dxa"/>
            <w:tcBorders>
              <w:top w:val="nil"/>
              <w:left w:val="nil"/>
              <w:bottom w:val="nil"/>
              <w:right w:val="nil"/>
            </w:tcBorders>
            <w:shd w:val="clear" w:color="auto" w:fill="auto"/>
            <w:noWrap/>
            <w:vAlign w:val="center"/>
            <w:hideMark/>
          </w:tcPr>
          <w:p w14:paraId="1151F242"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FC79516"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76AF2EED"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(-0.019 to 0.016)</w:t>
            </w:r>
          </w:p>
        </w:tc>
        <w:tc>
          <w:tcPr>
            <w:tcW w:w="567" w:type="dxa"/>
            <w:tcBorders>
              <w:top w:val="nil"/>
              <w:left w:val="nil"/>
              <w:bottom w:val="nil"/>
              <w:right w:val="nil"/>
            </w:tcBorders>
            <w:shd w:val="clear" w:color="auto" w:fill="auto"/>
            <w:noWrap/>
            <w:vAlign w:val="center"/>
            <w:hideMark/>
          </w:tcPr>
          <w:p w14:paraId="39A8344E"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0.867</w:t>
            </w:r>
          </w:p>
        </w:tc>
        <w:tc>
          <w:tcPr>
            <w:tcW w:w="113" w:type="dxa"/>
            <w:tcBorders>
              <w:top w:val="nil"/>
              <w:left w:val="nil"/>
              <w:bottom w:val="nil"/>
              <w:right w:val="nil"/>
            </w:tcBorders>
            <w:shd w:val="clear" w:color="auto" w:fill="auto"/>
            <w:noWrap/>
            <w:vAlign w:val="center"/>
            <w:hideMark/>
          </w:tcPr>
          <w:p w14:paraId="04EB7812"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869F4F3"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73E6E0C5"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(-0.020 to 0.014)</w:t>
            </w:r>
          </w:p>
        </w:tc>
        <w:tc>
          <w:tcPr>
            <w:tcW w:w="567" w:type="dxa"/>
            <w:tcBorders>
              <w:top w:val="nil"/>
              <w:left w:val="nil"/>
              <w:bottom w:val="nil"/>
              <w:right w:val="nil"/>
            </w:tcBorders>
            <w:shd w:val="clear" w:color="auto" w:fill="auto"/>
            <w:noWrap/>
            <w:vAlign w:val="center"/>
            <w:hideMark/>
          </w:tcPr>
          <w:p w14:paraId="7B49E53E"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0.754</w:t>
            </w:r>
          </w:p>
        </w:tc>
      </w:tr>
      <w:tr w:rsidR="008722D4" w:rsidRPr="008D5235" w14:paraId="34EFA188" w14:textId="77777777" w:rsidTr="00E0023A">
        <w:trPr>
          <w:trHeight w:val="283"/>
        </w:trPr>
        <w:tc>
          <w:tcPr>
            <w:tcW w:w="1361" w:type="dxa"/>
            <w:tcBorders>
              <w:top w:val="nil"/>
              <w:left w:val="nil"/>
              <w:bottom w:val="nil"/>
              <w:right w:val="nil"/>
            </w:tcBorders>
            <w:shd w:val="clear" w:color="auto" w:fill="auto"/>
            <w:noWrap/>
            <w:vAlign w:val="center"/>
            <w:hideMark/>
          </w:tcPr>
          <w:p w14:paraId="748A8063" w14:textId="228FED94"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Se-Cys</w:t>
            </w:r>
          </w:p>
        </w:tc>
        <w:tc>
          <w:tcPr>
            <w:tcW w:w="624" w:type="dxa"/>
            <w:tcBorders>
              <w:top w:val="nil"/>
              <w:left w:val="nil"/>
              <w:bottom w:val="nil"/>
              <w:right w:val="nil"/>
            </w:tcBorders>
            <w:shd w:val="clear" w:color="auto" w:fill="auto"/>
            <w:noWrap/>
            <w:vAlign w:val="center"/>
            <w:hideMark/>
          </w:tcPr>
          <w:p w14:paraId="006C4EE7"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561BADFD"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(-0.022 to 0.019)</w:t>
            </w:r>
          </w:p>
        </w:tc>
        <w:tc>
          <w:tcPr>
            <w:tcW w:w="567" w:type="dxa"/>
            <w:tcBorders>
              <w:top w:val="nil"/>
              <w:left w:val="nil"/>
              <w:bottom w:val="nil"/>
              <w:right w:val="nil"/>
            </w:tcBorders>
            <w:shd w:val="clear" w:color="auto" w:fill="auto"/>
            <w:noWrap/>
            <w:vAlign w:val="center"/>
            <w:hideMark/>
          </w:tcPr>
          <w:p w14:paraId="7EEE93FB"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0.904</w:t>
            </w:r>
          </w:p>
        </w:tc>
        <w:tc>
          <w:tcPr>
            <w:tcW w:w="113" w:type="dxa"/>
            <w:tcBorders>
              <w:top w:val="nil"/>
              <w:left w:val="nil"/>
              <w:bottom w:val="nil"/>
              <w:right w:val="nil"/>
            </w:tcBorders>
            <w:shd w:val="clear" w:color="auto" w:fill="auto"/>
            <w:noWrap/>
            <w:vAlign w:val="center"/>
            <w:hideMark/>
          </w:tcPr>
          <w:p w14:paraId="21AFFE05"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7B0C6C7"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hideMark/>
          </w:tcPr>
          <w:p w14:paraId="53C6ACA3"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(-0.019 to 0.024)</w:t>
            </w:r>
          </w:p>
        </w:tc>
        <w:tc>
          <w:tcPr>
            <w:tcW w:w="567" w:type="dxa"/>
            <w:tcBorders>
              <w:top w:val="nil"/>
              <w:left w:val="nil"/>
              <w:bottom w:val="nil"/>
              <w:right w:val="nil"/>
            </w:tcBorders>
            <w:shd w:val="clear" w:color="auto" w:fill="auto"/>
            <w:noWrap/>
            <w:vAlign w:val="center"/>
            <w:hideMark/>
          </w:tcPr>
          <w:p w14:paraId="07D9DC3C"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0.822</w:t>
            </w:r>
          </w:p>
        </w:tc>
        <w:tc>
          <w:tcPr>
            <w:tcW w:w="113" w:type="dxa"/>
            <w:tcBorders>
              <w:top w:val="nil"/>
              <w:left w:val="nil"/>
              <w:bottom w:val="nil"/>
              <w:right w:val="nil"/>
            </w:tcBorders>
            <w:shd w:val="clear" w:color="auto" w:fill="auto"/>
            <w:noWrap/>
            <w:vAlign w:val="center"/>
            <w:hideMark/>
          </w:tcPr>
          <w:p w14:paraId="4BE2964E"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EAD0421"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5E843F00"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(-0.019 to 0.024)</w:t>
            </w:r>
          </w:p>
        </w:tc>
        <w:tc>
          <w:tcPr>
            <w:tcW w:w="567" w:type="dxa"/>
            <w:tcBorders>
              <w:top w:val="nil"/>
              <w:left w:val="nil"/>
              <w:bottom w:val="nil"/>
              <w:right w:val="nil"/>
            </w:tcBorders>
            <w:shd w:val="clear" w:color="auto" w:fill="auto"/>
            <w:noWrap/>
            <w:vAlign w:val="center"/>
            <w:hideMark/>
          </w:tcPr>
          <w:p w14:paraId="1271DB1D"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0.804</w:t>
            </w:r>
          </w:p>
        </w:tc>
      </w:tr>
      <w:tr w:rsidR="008722D4" w:rsidRPr="008D5235" w14:paraId="0EA067D1" w14:textId="77777777" w:rsidTr="00E0023A">
        <w:trPr>
          <w:trHeight w:val="283"/>
        </w:trPr>
        <w:tc>
          <w:tcPr>
            <w:tcW w:w="1361" w:type="dxa"/>
            <w:tcBorders>
              <w:top w:val="nil"/>
              <w:left w:val="nil"/>
              <w:bottom w:val="nil"/>
              <w:right w:val="nil"/>
            </w:tcBorders>
            <w:shd w:val="clear" w:color="auto" w:fill="auto"/>
            <w:noWrap/>
            <w:vAlign w:val="center"/>
            <w:hideMark/>
          </w:tcPr>
          <w:p w14:paraId="6814A882" w14:textId="5D4A00E0"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Se-GPX</w:t>
            </w:r>
          </w:p>
        </w:tc>
        <w:tc>
          <w:tcPr>
            <w:tcW w:w="624" w:type="dxa"/>
            <w:tcBorders>
              <w:top w:val="nil"/>
              <w:left w:val="nil"/>
              <w:bottom w:val="nil"/>
              <w:right w:val="nil"/>
            </w:tcBorders>
            <w:shd w:val="clear" w:color="auto" w:fill="auto"/>
            <w:noWrap/>
            <w:vAlign w:val="center"/>
            <w:hideMark/>
          </w:tcPr>
          <w:p w14:paraId="7B9175B7"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165DDC4D"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(-0.068 to 0.066)</w:t>
            </w:r>
          </w:p>
        </w:tc>
        <w:tc>
          <w:tcPr>
            <w:tcW w:w="567" w:type="dxa"/>
            <w:tcBorders>
              <w:top w:val="nil"/>
              <w:left w:val="nil"/>
              <w:bottom w:val="nil"/>
              <w:right w:val="nil"/>
            </w:tcBorders>
            <w:shd w:val="clear" w:color="auto" w:fill="auto"/>
            <w:noWrap/>
            <w:vAlign w:val="center"/>
            <w:hideMark/>
          </w:tcPr>
          <w:p w14:paraId="29D94254"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0.973</w:t>
            </w:r>
          </w:p>
        </w:tc>
        <w:tc>
          <w:tcPr>
            <w:tcW w:w="113" w:type="dxa"/>
            <w:tcBorders>
              <w:top w:val="nil"/>
              <w:left w:val="nil"/>
              <w:bottom w:val="nil"/>
              <w:right w:val="nil"/>
            </w:tcBorders>
            <w:shd w:val="clear" w:color="auto" w:fill="auto"/>
            <w:noWrap/>
            <w:vAlign w:val="center"/>
            <w:hideMark/>
          </w:tcPr>
          <w:p w14:paraId="0ED24784"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40E52DE"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248DE62B"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(-0.063 to 0.070)</w:t>
            </w:r>
          </w:p>
        </w:tc>
        <w:tc>
          <w:tcPr>
            <w:tcW w:w="567" w:type="dxa"/>
            <w:tcBorders>
              <w:top w:val="nil"/>
              <w:left w:val="nil"/>
              <w:bottom w:val="nil"/>
              <w:right w:val="nil"/>
            </w:tcBorders>
            <w:shd w:val="clear" w:color="auto" w:fill="auto"/>
            <w:noWrap/>
            <w:vAlign w:val="center"/>
            <w:hideMark/>
          </w:tcPr>
          <w:p w14:paraId="72C3B917"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0.919</w:t>
            </w:r>
          </w:p>
        </w:tc>
        <w:tc>
          <w:tcPr>
            <w:tcW w:w="113" w:type="dxa"/>
            <w:tcBorders>
              <w:top w:val="nil"/>
              <w:left w:val="nil"/>
              <w:bottom w:val="nil"/>
              <w:right w:val="nil"/>
            </w:tcBorders>
            <w:shd w:val="clear" w:color="auto" w:fill="auto"/>
            <w:noWrap/>
            <w:vAlign w:val="center"/>
            <w:hideMark/>
          </w:tcPr>
          <w:p w14:paraId="59A08D68"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F5DB7E7"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0.009</w:t>
            </w:r>
          </w:p>
        </w:tc>
        <w:tc>
          <w:tcPr>
            <w:tcW w:w="1587" w:type="dxa"/>
            <w:tcBorders>
              <w:top w:val="nil"/>
              <w:left w:val="nil"/>
              <w:bottom w:val="nil"/>
              <w:right w:val="nil"/>
            </w:tcBorders>
            <w:shd w:val="clear" w:color="auto" w:fill="auto"/>
            <w:noWrap/>
            <w:vAlign w:val="center"/>
            <w:hideMark/>
          </w:tcPr>
          <w:p w14:paraId="4965130D"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(-0.057 to 0.075)</w:t>
            </w:r>
          </w:p>
        </w:tc>
        <w:tc>
          <w:tcPr>
            <w:tcW w:w="567" w:type="dxa"/>
            <w:tcBorders>
              <w:top w:val="nil"/>
              <w:left w:val="nil"/>
              <w:bottom w:val="nil"/>
              <w:right w:val="nil"/>
            </w:tcBorders>
            <w:shd w:val="clear" w:color="auto" w:fill="auto"/>
            <w:noWrap/>
            <w:vAlign w:val="center"/>
            <w:hideMark/>
          </w:tcPr>
          <w:p w14:paraId="4598B68F"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0.782</w:t>
            </w:r>
          </w:p>
        </w:tc>
      </w:tr>
      <w:tr w:rsidR="008722D4" w:rsidRPr="008D5235" w14:paraId="10CEE345" w14:textId="77777777" w:rsidTr="00E0023A">
        <w:trPr>
          <w:trHeight w:val="283"/>
        </w:trPr>
        <w:tc>
          <w:tcPr>
            <w:tcW w:w="1361" w:type="dxa"/>
            <w:tcBorders>
              <w:top w:val="nil"/>
              <w:left w:val="nil"/>
              <w:bottom w:val="nil"/>
              <w:right w:val="nil"/>
            </w:tcBorders>
            <w:shd w:val="clear" w:color="auto" w:fill="auto"/>
            <w:noWrap/>
            <w:vAlign w:val="center"/>
            <w:hideMark/>
          </w:tcPr>
          <w:p w14:paraId="3ABB6490" w14:textId="4579BDEF" w:rsidR="008722D4" w:rsidRPr="008D5235" w:rsidRDefault="008D5235"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w:t>
            </w:r>
            <w:r w:rsidR="008722D4" w:rsidRPr="008D5235">
              <w:rPr>
                <w:rFonts w:ascii="Calibri" w:eastAsia="Times New Roman" w:hAnsi="Calibri" w:cs="Calibri"/>
                <w:color w:val="000000"/>
                <w:sz w:val="18"/>
                <w:szCs w:val="18"/>
              </w:rPr>
              <w:t>-TXNRD</w:t>
            </w:r>
          </w:p>
        </w:tc>
        <w:tc>
          <w:tcPr>
            <w:tcW w:w="624" w:type="dxa"/>
            <w:tcBorders>
              <w:top w:val="nil"/>
              <w:left w:val="nil"/>
              <w:bottom w:val="nil"/>
              <w:right w:val="nil"/>
            </w:tcBorders>
            <w:shd w:val="clear" w:color="auto" w:fill="auto"/>
            <w:noWrap/>
            <w:vAlign w:val="center"/>
            <w:hideMark/>
          </w:tcPr>
          <w:p w14:paraId="420DC586"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-0.010</w:t>
            </w:r>
          </w:p>
        </w:tc>
        <w:tc>
          <w:tcPr>
            <w:tcW w:w="1587" w:type="dxa"/>
            <w:tcBorders>
              <w:top w:val="nil"/>
              <w:left w:val="nil"/>
              <w:bottom w:val="nil"/>
              <w:right w:val="nil"/>
            </w:tcBorders>
            <w:shd w:val="clear" w:color="auto" w:fill="auto"/>
            <w:noWrap/>
            <w:vAlign w:val="center"/>
            <w:hideMark/>
          </w:tcPr>
          <w:p w14:paraId="255F7E06"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(-0.037 to 0.017)</w:t>
            </w:r>
          </w:p>
        </w:tc>
        <w:tc>
          <w:tcPr>
            <w:tcW w:w="567" w:type="dxa"/>
            <w:tcBorders>
              <w:top w:val="nil"/>
              <w:left w:val="nil"/>
              <w:bottom w:val="nil"/>
              <w:right w:val="nil"/>
            </w:tcBorders>
            <w:shd w:val="clear" w:color="auto" w:fill="auto"/>
            <w:noWrap/>
            <w:vAlign w:val="center"/>
            <w:hideMark/>
          </w:tcPr>
          <w:p w14:paraId="5B726593"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0.470</w:t>
            </w:r>
          </w:p>
        </w:tc>
        <w:tc>
          <w:tcPr>
            <w:tcW w:w="113" w:type="dxa"/>
            <w:tcBorders>
              <w:top w:val="nil"/>
              <w:left w:val="nil"/>
              <w:bottom w:val="nil"/>
              <w:right w:val="nil"/>
            </w:tcBorders>
            <w:shd w:val="clear" w:color="auto" w:fill="auto"/>
            <w:noWrap/>
            <w:vAlign w:val="center"/>
            <w:hideMark/>
          </w:tcPr>
          <w:p w14:paraId="4EAF977C"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1535D25"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-0.008</w:t>
            </w:r>
          </w:p>
        </w:tc>
        <w:tc>
          <w:tcPr>
            <w:tcW w:w="1587" w:type="dxa"/>
            <w:tcBorders>
              <w:top w:val="nil"/>
              <w:left w:val="nil"/>
              <w:bottom w:val="nil"/>
              <w:right w:val="nil"/>
            </w:tcBorders>
            <w:shd w:val="clear" w:color="auto" w:fill="auto"/>
            <w:noWrap/>
            <w:vAlign w:val="center"/>
            <w:hideMark/>
          </w:tcPr>
          <w:p w14:paraId="362919E7"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(-0.037 to 0.021)</w:t>
            </w:r>
          </w:p>
        </w:tc>
        <w:tc>
          <w:tcPr>
            <w:tcW w:w="567" w:type="dxa"/>
            <w:tcBorders>
              <w:top w:val="nil"/>
              <w:left w:val="nil"/>
              <w:bottom w:val="nil"/>
              <w:right w:val="nil"/>
            </w:tcBorders>
            <w:shd w:val="clear" w:color="auto" w:fill="auto"/>
            <w:noWrap/>
            <w:vAlign w:val="center"/>
            <w:hideMark/>
          </w:tcPr>
          <w:p w14:paraId="61D37501"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0.577</w:t>
            </w:r>
          </w:p>
        </w:tc>
        <w:tc>
          <w:tcPr>
            <w:tcW w:w="113" w:type="dxa"/>
            <w:tcBorders>
              <w:top w:val="nil"/>
              <w:left w:val="nil"/>
              <w:bottom w:val="nil"/>
              <w:right w:val="nil"/>
            </w:tcBorders>
            <w:shd w:val="clear" w:color="auto" w:fill="auto"/>
            <w:noWrap/>
            <w:vAlign w:val="center"/>
            <w:hideMark/>
          </w:tcPr>
          <w:p w14:paraId="083C8926"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5662BDB"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-0.008</w:t>
            </w:r>
          </w:p>
        </w:tc>
        <w:tc>
          <w:tcPr>
            <w:tcW w:w="1587" w:type="dxa"/>
            <w:tcBorders>
              <w:top w:val="nil"/>
              <w:left w:val="nil"/>
              <w:bottom w:val="nil"/>
              <w:right w:val="nil"/>
            </w:tcBorders>
            <w:shd w:val="clear" w:color="auto" w:fill="auto"/>
            <w:noWrap/>
            <w:vAlign w:val="center"/>
            <w:hideMark/>
          </w:tcPr>
          <w:p w14:paraId="0BAD3B1E"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(-0.038 to 0.021)</w:t>
            </w:r>
          </w:p>
        </w:tc>
        <w:tc>
          <w:tcPr>
            <w:tcW w:w="567" w:type="dxa"/>
            <w:tcBorders>
              <w:top w:val="nil"/>
              <w:left w:val="nil"/>
              <w:bottom w:val="nil"/>
              <w:right w:val="nil"/>
            </w:tcBorders>
            <w:shd w:val="clear" w:color="auto" w:fill="auto"/>
            <w:noWrap/>
            <w:vAlign w:val="center"/>
            <w:hideMark/>
          </w:tcPr>
          <w:p w14:paraId="0FC1971D"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0.575</w:t>
            </w:r>
          </w:p>
        </w:tc>
      </w:tr>
      <w:tr w:rsidR="008722D4" w:rsidRPr="008D5235" w14:paraId="39876CB8" w14:textId="77777777" w:rsidTr="00E0023A">
        <w:trPr>
          <w:trHeight w:val="283"/>
        </w:trPr>
        <w:tc>
          <w:tcPr>
            <w:tcW w:w="1361" w:type="dxa"/>
            <w:tcBorders>
              <w:top w:val="nil"/>
              <w:left w:val="nil"/>
              <w:bottom w:val="nil"/>
              <w:right w:val="nil"/>
            </w:tcBorders>
            <w:shd w:val="clear" w:color="auto" w:fill="auto"/>
            <w:noWrap/>
            <w:vAlign w:val="center"/>
            <w:hideMark/>
          </w:tcPr>
          <w:p w14:paraId="13719A4A" w14:textId="2C65B9C7" w:rsidR="008722D4" w:rsidRPr="008D5235" w:rsidRDefault="008722D4" w:rsidP="008D5235">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0838D59D"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hideMark/>
          </w:tcPr>
          <w:p w14:paraId="07679B84"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(-0.086 to 0.091)</w:t>
            </w:r>
          </w:p>
        </w:tc>
        <w:tc>
          <w:tcPr>
            <w:tcW w:w="567" w:type="dxa"/>
            <w:tcBorders>
              <w:top w:val="nil"/>
              <w:left w:val="nil"/>
              <w:bottom w:val="nil"/>
              <w:right w:val="nil"/>
            </w:tcBorders>
            <w:shd w:val="clear" w:color="auto" w:fill="auto"/>
            <w:noWrap/>
            <w:vAlign w:val="center"/>
            <w:hideMark/>
          </w:tcPr>
          <w:p w14:paraId="2CC5C243"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0.957</w:t>
            </w:r>
          </w:p>
        </w:tc>
        <w:tc>
          <w:tcPr>
            <w:tcW w:w="113" w:type="dxa"/>
            <w:tcBorders>
              <w:top w:val="nil"/>
              <w:left w:val="nil"/>
              <w:bottom w:val="nil"/>
              <w:right w:val="nil"/>
            </w:tcBorders>
            <w:shd w:val="clear" w:color="auto" w:fill="auto"/>
            <w:noWrap/>
            <w:vAlign w:val="center"/>
            <w:hideMark/>
          </w:tcPr>
          <w:p w14:paraId="39BA5DBB"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DAA9D29"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0.006</w:t>
            </w:r>
          </w:p>
        </w:tc>
        <w:tc>
          <w:tcPr>
            <w:tcW w:w="1587" w:type="dxa"/>
            <w:tcBorders>
              <w:top w:val="nil"/>
              <w:left w:val="nil"/>
              <w:bottom w:val="nil"/>
              <w:right w:val="nil"/>
            </w:tcBorders>
            <w:shd w:val="clear" w:color="auto" w:fill="auto"/>
            <w:noWrap/>
            <w:vAlign w:val="center"/>
            <w:hideMark/>
          </w:tcPr>
          <w:p w14:paraId="555BF9A5"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(-0.075 to 0.087)</w:t>
            </w:r>
          </w:p>
        </w:tc>
        <w:tc>
          <w:tcPr>
            <w:tcW w:w="567" w:type="dxa"/>
            <w:tcBorders>
              <w:top w:val="nil"/>
              <w:left w:val="nil"/>
              <w:bottom w:val="nil"/>
              <w:right w:val="nil"/>
            </w:tcBorders>
            <w:shd w:val="clear" w:color="auto" w:fill="auto"/>
            <w:noWrap/>
            <w:vAlign w:val="center"/>
            <w:hideMark/>
          </w:tcPr>
          <w:p w14:paraId="44852148"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0.890</w:t>
            </w:r>
          </w:p>
        </w:tc>
        <w:tc>
          <w:tcPr>
            <w:tcW w:w="113" w:type="dxa"/>
            <w:tcBorders>
              <w:top w:val="nil"/>
              <w:left w:val="nil"/>
              <w:bottom w:val="nil"/>
              <w:right w:val="nil"/>
            </w:tcBorders>
            <w:shd w:val="clear" w:color="auto" w:fill="auto"/>
            <w:noWrap/>
            <w:vAlign w:val="center"/>
            <w:hideMark/>
          </w:tcPr>
          <w:p w14:paraId="425AA80A"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AED5C27"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6EF519CF"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(-0.079 to 0.085)</w:t>
            </w:r>
          </w:p>
        </w:tc>
        <w:tc>
          <w:tcPr>
            <w:tcW w:w="567" w:type="dxa"/>
            <w:tcBorders>
              <w:top w:val="nil"/>
              <w:left w:val="nil"/>
              <w:bottom w:val="nil"/>
              <w:right w:val="nil"/>
            </w:tcBorders>
            <w:shd w:val="clear" w:color="auto" w:fill="auto"/>
            <w:noWrap/>
            <w:vAlign w:val="center"/>
            <w:hideMark/>
          </w:tcPr>
          <w:p w14:paraId="4BEC0BA4"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0.939</w:t>
            </w:r>
          </w:p>
        </w:tc>
      </w:tr>
      <w:tr w:rsidR="008722D4" w:rsidRPr="008D5235" w14:paraId="4E498BBC" w14:textId="77777777" w:rsidTr="00E0023A">
        <w:trPr>
          <w:trHeight w:val="283"/>
        </w:trPr>
        <w:tc>
          <w:tcPr>
            <w:tcW w:w="1361" w:type="dxa"/>
            <w:tcBorders>
              <w:top w:val="nil"/>
              <w:left w:val="nil"/>
              <w:bottom w:val="nil"/>
              <w:right w:val="nil"/>
            </w:tcBorders>
            <w:shd w:val="clear" w:color="auto" w:fill="auto"/>
            <w:noWrap/>
            <w:vAlign w:val="center"/>
            <w:hideMark/>
          </w:tcPr>
          <w:p w14:paraId="1B629607" w14:textId="4A54551F"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Se(IV)</w:t>
            </w:r>
          </w:p>
        </w:tc>
        <w:tc>
          <w:tcPr>
            <w:tcW w:w="624" w:type="dxa"/>
            <w:tcBorders>
              <w:top w:val="nil"/>
              <w:left w:val="nil"/>
              <w:bottom w:val="nil"/>
              <w:right w:val="nil"/>
            </w:tcBorders>
            <w:shd w:val="clear" w:color="auto" w:fill="auto"/>
            <w:noWrap/>
            <w:vAlign w:val="center"/>
            <w:hideMark/>
          </w:tcPr>
          <w:p w14:paraId="30225373"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2FE83281"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(-0.077 to 0.083)</w:t>
            </w:r>
          </w:p>
        </w:tc>
        <w:tc>
          <w:tcPr>
            <w:tcW w:w="567" w:type="dxa"/>
            <w:tcBorders>
              <w:top w:val="nil"/>
              <w:left w:val="nil"/>
              <w:bottom w:val="nil"/>
              <w:right w:val="nil"/>
            </w:tcBorders>
            <w:shd w:val="clear" w:color="auto" w:fill="auto"/>
            <w:noWrap/>
            <w:vAlign w:val="center"/>
            <w:hideMark/>
          </w:tcPr>
          <w:p w14:paraId="79E63C87"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0.941</w:t>
            </w:r>
          </w:p>
        </w:tc>
        <w:tc>
          <w:tcPr>
            <w:tcW w:w="113" w:type="dxa"/>
            <w:tcBorders>
              <w:top w:val="nil"/>
              <w:left w:val="nil"/>
              <w:bottom w:val="nil"/>
              <w:right w:val="nil"/>
            </w:tcBorders>
            <w:shd w:val="clear" w:color="auto" w:fill="auto"/>
            <w:noWrap/>
            <w:vAlign w:val="center"/>
            <w:hideMark/>
          </w:tcPr>
          <w:p w14:paraId="10ACF3B1"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60D8F76"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61458A9D"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(-0.070 to 0.080)</w:t>
            </w:r>
          </w:p>
        </w:tc>
        <w:tc>
          <w:tcPr>
            <w:tcW w:w="567" w:type="dxa"/>
            <w:tcBorders>
              <w:top w:val="nil"/>
              <w:left w:val="nil"/>
              <w:bottom w:val="nil"/>
              <w:right w:val="nil"/>
            </w:tcBorders>
            <w:shd w:val="clear" w:color="auto" w:fill="auto"/>
            <w:noWrap/>
            <w:vAlign w:val="center"/>
            <w:hideMark/>
          </w:tcPr>
          <w:p w14:paraId="43E3A6B1"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0.899</w:t>
            </w:r>
          </w:p>
        </w:tc>
        <w:tc>
          <w:tcPr>
            <w:tcW w:w="113" w:type="dxa"/>
            <w:tcBorders>
              <w:top w:val="nil"/>
              <w:left w:val="nil"/>
              <w:bottom w:val="nil"/>
              <w:right w:val="nil"/>
            </w:tcBorders>
            <w:shd w:val="clear" w:color="auto" w:fill="auto"/>
            <w:noWrap/>
            <w:vAlign w:val="center"/>
            <w:hideMark/>
          </w:tcPr>
          <w:p w14:paraId="0F7E9F3B"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7AF667D"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6EFB8AE5"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(-0.072 to 0.079)</w:t>
            </w:r>
          </w:p>
        </w:tc>
        <w:tc>
          <w:tcPr>
            <w:tcW w:w="567" w:type="dxa"/>
            <w:tcBorders>
              <w:top w:val="nil"/>
              <w:left w:val="nil"/>
              <w:bottom w:val="nil"/>
              <w:right w:val="nil"/>
            </w:tcBorders>
            <w:shd w:val="clear" w:color="auto" w:fill="auto"/>
            <w:noWrap/>
            <w:vAlign w:val="center"/>
            <w:hideMark/>
          </w:tcPr>
          <w:p w14:paraId="430C69F4"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0.926</w:t>
            </w:r>
          </w:p>
        </w:tc>
      </w:tr>
      <w:tr w:rsidR="008722D4" w:rsidRPr="008D5235" w14:paraId="0B684982" w14:textId="77777777" w:rsidTr="00E0023A">
        <w:trPr>
          <w:trHeight w:val="283"/>
        </w:trPr>
        <w:tc>
          <w:tcPr>
            <w:tcW w:w="1361" w:type="dxa"/>
            <w:tcBorders>
              <w:top w:val="nil"/>
              <w:left w:val="nil"/>
              <w:bottom w:val="nil"/>
              <w:right w:val="nil"/>
            </w:tcBorders>
            <w:shd w:val="clear" w:color="auto" w:fill="auto"/>
            <w:noWrap/>
            <w:vAlign w:val="center"/>
            <w:hideMark/>
          </w:tcPr>
          <w:p w14:paraId="768279D2" w14:textId="11800B2A" w:rsidR="008722D4" w:rsidRPr="008D5235" w:rsidRDefault="008722D4" w:rsidP="00E0023A">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Se(VI)</w:t>
            </w:r>
          </w:p>
        </w:tc>
        <w:tc>
          <w:tcPr>
            <w:tcW w:w="624" w:type="dxa"/>
            <w:tcBorders>
              <w:top w:val="nil"/>
              <w:left w:val="nil"/>
              <w:bottom w:val="nil"/>
              <w:right w:val="nil"/>
            </w:tcBorders>
            <w:shd w:val="clear" w:color="auto" w:fill="auto"/>
            <w:noWrap/>
            <w:vAlign w:val="center"/>
            <w:hideMark/>
          </w:tcPr>
          <w:p w14:paraId="068854EB"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372E76F1"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(-0.019 to 0.018)</w:t>
            </w:r>
          </w:p>
        </w:tc>
        <w:tc>
          <w:tcPr>
            <w:tcW w:w="567" w:type="dxa"/>
            <w:tcBorders>
              <w:top w:val="nil"/>
              <w:left w:val="nil"/>
              <w:bottom w:val="nil"/>
              <w:right w:val="nil"/>
            </w:tcBorders>
            <w:shd w:val="clear" w:color="auto" w:fill="auto"/>
            <w:noWrap/>
            <w:vAlign w:val="center"/>
            <w:hideMark/>
          </w:tcPr>
          <w:p w14:paraId="0C95BE8A"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0.951</w:t>
            </w:r>
          </w:p>
        </w:tc>
        <w:tc>
          <w:tcPr>
            <w:tcW w:w="113" w:type="dxa"/>
            <w:tcBorders>
              <w:top w:val="nil"/>
              <w:left w:val="nil"/>
              <w:bottom w:val="nil"/>
              <w:right w:val="nil"/>
            </w:tcBorders>
            <w:shd w:val="clear" w:color="auto" w:fill="auto"/>
            <w:noWrap/>
            <w:vAlign w:val="center"/>
            <w:hideMark/>
          </w:tcPr>
          <w:p w14:paraId="67BB7671"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DBBC3BD"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4750F8B6"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(-0.017 to 0.019)</w:t>
            </w:r>
          </w:p>
        </w:tc>
        <w:tc>
          <w:tcPr>
            <w:tcW w:w="567" w:type="dxa"/>
            <w:tcBorders>
              <w:top w:val="nil"/>
              <w:left w:val="nil"/>
              <w:bottom w:val="nil"/>
              <w:right w:val="nil"/>
            </w:tcBorders>
            <w:shd w:val="clear" w:color="auto" w:fill="auto"/>
            <w:noWrap/>
            <w:vAlign w:val="center"/>
            <w:hideMark/>
          </w:tcPr>
          <w:p w14:paraId="086229CC"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0.926</w:t>
            </w:r>
          </w:p>
        </w:tc>
        <w:tc>
          <w:tcPr>
            <w:tcW w:w="113" w:type="dxa"/>
            <w:tcBorders>
              <w:top w:val="nil"/>
              <w:left w:val="nil"/>
              <w:bottom w:val="nil"/>
              <w:right w:val="nil"/>
            </w:tcBorders>
            <w:shd w:val="clear" w:color="auto" w:fill="auto"/>
            <w:noWrap/>
            <w:vAlign w:val="center"/>
            <w:hideMark/>
          </w:tcPr>
          <w:p w14:paraId="38EA3C1E"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D112FE8"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0.000</w:t>
            </w:r>
          </w:p>
        </w:tc>
        <w:tc>
          <w:tcPr>
            <w:tcW w:w="1587" w:type="dxa"/>
            <w:tcBorders>
              <w:top w:val="nil"/>
              <w:left w:val="nil"/>
              <w:bottom w:val="nil"/>
              <w:right w:val="nil"/>
            </w:tcBorders>
            <w:shd w:val="clear" w:color="auto" w:fill="auto"/>
            <w:noWrap/>
            <w:vAlign w:val="center"/>
            <w:hideMark/>
          </w:tcPr>
          <w:p w14:paraId="6767850F"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(-0.018 to 0.018)</w:t>
            </w:r>
          </w:p>
        </w:tc>
        <w:tc>
          <w:tcPr>
            <w:tcW w:w="567" w:type="dxa"/>
            <w:tcBorders>
              <w:top w:val="nil"/>
              <w:left w:val="nil"/>
              <w:bottom w:val="nil"/>
              <w:right w:val="nil"/>
            </w:tcBorders>
            <w:shd w:val="clear" w:color="auto" w:fill="auto"/>
            <w:noWrap/>
            <w:vAlign w:val="center"/>
            <w:hideMark/>
          </w:tcPr>
          <w:p w14:paraId="09688FFB"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0.967</w:t>
            </w:r>
          </w:p>
        </w:tc>
      </w:tr>
      <w:tr w:rsidR="002365D0" w:rsidRPr="008D5235" w14:paraId="573CF035" w14:textId="77777777" w:rsidTr="00406586">
        <w:trPr>
          <w:trHeight w:val="283"/>
        </w:trPr>
        <w:tc>
          <w:tcPr>
            <w:tcW w:w="1361" w:type="dxa"/>
            <w:tcBorders>
              <w:top w:val="nil"/>
              <w:left w:val="nil"/>
              <w:bottom w:val="nil"/>
              <w:right w:val="nil"/>
            </w:tcBorders>
            <w:shd w:val="clear" w:color="auto" w:fill="auto"/>
            <w:noWrap/>
            <w:vAlign w:val="center"/>
            <w:hideMark/>
          </w:tcPr>
          <w:p w14:paraId="33CE3670" w14:textId="77777777" w:rsidR="002365D0" w:rsidRPr="008D5235" w:rsidRDefault="002365D0" w:rsidP="008D5235">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090B3FDB" w14:textId="77777777" w:rsidR="002365D0" w:rsidRPr="008D5235" w:rsidRDefault="002365D0" w:rsidP="00406586">
            <w:pPr>
              <w:jc w:val="right"/>
              <w:rPr>
                <w:rFonts w:ascii="Calibri" w:hAnsi="Calibri" w:cs="Calibri"/>
                <w:color w:val="000000"/>
                <w:sz w:val="18"/>
                <w:szCs w:val="18"/>
              </w:rPr>
            </w:pPr>
            <w:r w:rsidRPr="008D5235">
              <w:rPr>
                <w:rFonts w:ascii="Calibri" w:hAnsi="Calibri" w:cs="Calibri"/>
                <w:color w:val="000000"/>
                <w:sz w:val="18"/>
                <w:szCs w:val="18"/>
              </w:rPr>
              <w:t>-0.009</w:t>
            </w:r>
          </w:p>
        </w:tc>
        <w:tc>
          <w:tcPr>
            <w:tcW w:w="1587" w:type="dxa"/>
            <w:tcBorders>
              <w:top w:val="nil"/>
              <w:left w:val="nil"/>
              <w:bottom w:val="nil"/>
              <w:right w:val="nil"/>
            </w:tcBorders>
            <w:shd w:val="clear" w:color="auto" w:fill="auto"/>
            <w:noWrap/>
            <w:vAlign w:val="center"/>
            <w:hideMark/>
          </w:tcPr>
          <w:p w14:paraId="0F9D6DE2" w14:textId="77777777" w:rsidR="002365D0" w:rsidRPr="008D5235" w:rsidRDefault="002365D0" w:rsidP="00406586">
            <w:pPr>
              <w:jc w:val="center"/>
              <w:rPr>
                <w:rFonts w:ascii="Calibri" w:hAnsi="Calibri" w:cs="Calibri"/>
                <w:color w:val="000000"/>
                <w:sz w:val="18"/>
                <w:szCs w:val="18"/>
              </w:rPr>
            </w:pPr>
            <w:r w:rsidRPr="008D5235">
              <w:rPr>
                <w:rFonts w:ascii="Calibri" w:hAnsi="Calibri" w:cs="Calibri"/>
                <w:color w:val="000000"/>
                <w:sz w:val="18"/>
                <w:szCs w:val="18"/>
              </w:rPr>
              <w:t>(-0.113 to 0.095)</w:t>
            </w:r>
          </w:p>
        </w:tc>
        <w:tc>
          <w:tcPr>
            <w:tcW w:w="567" w:type="dxa"/>
            <w:tcBorders>
              <w:top w:val="nil"/>
              <w:left w:val="nil"/>
              <w:bottom w:val="nil"/>
              <w:right w:val="nil"/>
            </w:tcBorders>
            <w:shd w:val="clear" w:color="auto" w:fill="auto"/>
            <w:noWrap/>
            <w:vAlign w:val="center"/>
            <w:hideMark/>
          </w:tcPr>
          <w:p w14:paraId="258D28DB" w14:textId="77777777" w:rsidR="002365D0" w:rsidRPr="008D5235" w:rsidRDefault="002365D0" w:rsidP="00406586">
            <w:pPr>
              <w:jc w:val="center"/>
              <w:rPr>
                <w:rFonts w:ascii="Calibri" w:hAnsi="Calibri" w:cs="Calibri"/>
                <w:i/>
                <w:iCs/>
                <w:color w:val="000000"/>
                <w:sz w:val="18"/>
                <w:szCs w:val="18"/>
              </w:rPr>
            </w:pPr>
            <w:r w:rsidRPr="008D5235">
              <w:rPr>
                <w:rFonts w:ascii="Calibri" w:hAnsi="Calibri" w:cs="Calibri"/>
                <w:i/>
                <w:iCs/>
                <w:color w:val="000000"/>
                <w:sz w:val="18"/>
                <w:szCs w:val="18"/>
              </w:rPr>
              <w:t>0.863</w:t>
            </w:r>
          </w:p>
        </w:tc>
        <w:tc>
          <w:tcPr>
            <w:tcW w:w="113" w:type="dxa"/>
            <w:tcBorders>
              <w:top w:val="nil"/>
              <w:left w:val="nil"/>
              <w:bottom w:val="nil"/>
              <w:right w:val="nil"/>
            </w:tcBorders>
            <w:shd w:val="clear" w:color="auto" w:fill="auto"/>
            <w:noWrap/>
            <w:vAlign w:val="center"/>
            <w:hideMark/>
          </w:tcPr>
          <w:p w14:paraId="3365246A" w14:textId="77777777" w:rsidR="002365D0" w:rsidRPr="008D5235" w:rsidRDefault="002365D0" w:rsidP="00406586">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A32BB97" w14:textId="77777777" w:rsidR="002365D0" w:rsidRPr="008D5235" w:rsidRDefault="002365D0" w:rsidP="00406586">
            <w:pPr>
              <w:jc w:val="right"/>
              <w:rPr>
                <w:rFonts w:ascii="Calibri" w:hAnsi="Calibri" w:cs="Calibri"/>
                <w:color w:val="000000"/>
                <w:sz w:val="18"/>
                <w:szCs w:val="18"/>
              </w:rPr>
            </w:pPr>
            <w:r w:rsidRPr="008D5235">
              <w:rPr>
                <w:rFonts w:ascii="Calibri" w:hAnsi="Calibri" w:cs="Calibri"/>
                <w:color w:val="000000"/>
                <w:sz w:val="18"/>
                <w:szCs w:val="18"/>
              </w:rPr>
              <w:t>-0.020</w:t>
            </w:r>
          </w:p>
        </w:tc>
        <w:tc>
          <w:tcPr>
            <w:tcW w:w="1587" w:type="dxa"/>
            <w:tcBorders>
              <w:top w:val="nil"/>
              <w:left w:val="nil"/>
              <w:bottom w:val="nil"/>
              <w:right w:val="nil"/>
            </w:tcBorders>
            <w:shd w:val="clear" w:color="auto" w:fill="auto"/>
            <w:noWrap/>
            <w:vAlign w:val="center"/>
            <w:hideMark/>
          </w:tcPr>
          <w:p w14:paraId="17537BD4" w14:textId="77777777" w:rsidR="002365D0" w:rsidRPr="008D5235" w:rsidRDefault="002365D0" w:rsidP="00406586">
            <w:pPr>
              <w:jc w:val="center"/>
              <w:rPr>
                <w:rFonts w:ascii="Calibri" w:hAnsi="Calibri" w:cs="Calibri"/>
                <w:color w:val="000000"/>
                <w:sz w:val="18"/>
                <w:szCs w:val="18"/>
              </w:rPr>
            </w:pPr>
            <w:r w:rsidRPr="008D5235">
              <w:rPr>
                <w:rFonts w:ascii="Calibri" w:hAnsi="Calibri" w:cs="Calibri"/>
                <w:color w:val="000000"/>
                <w:sz w:val="18"/>
                <w:szCs w:val="18"/>
              </w:rPr>
              <w:t>(-0.098 to 0.059)</w:t>
            </w:r>
          </w:p>
        </w:tc>
        <w:tc>
          <w:tcPr>
            <w:tcW w:w="567" w:type="dxa"/>
            <w:tcBorders>
              <w:top w:val="nil"/>
              <w:left w:val="nil"/>
              <w:bottom w:val="nil"/>
              <w:right w:val="nil"/>
            </w:tcBorders>
            <w:shd w:val="clear" w:color="auto" w:fill="auto"/>
            <w:noWrap/>
            <w:vAlign w:val="center"/>
            <w:hideMark/>
          </w:tcPr>
          <w:p w14:paraId="78C24409" w14:textId="77777777" w:rsidR="002365D0" w:rsidRPr="008D5235" w:rsidRDefault="002365D0" w:rsidP="00406586">
            <w:pPr>
              <w:jc w:val="center"/>
              <w:rPr>
                <w:rFonts w:ascii="Calibri" w:hAnsi="Calibri" w:cs="Calibri"/>
                <w:i/>
                <w:iCs/>
                <w:color w:val="000000"/>
                <w:sz w:val="18"/>
                <w:szCs w:val="18"/>
              </w:rPr>
            </w:pPr>
            <w:r w:rsidRPr="008D5235">
              <w:rPr>
                <w:rFonts w:ascii="Calibri" w:hAnsi="Calibri" w:cs="Calibri"/>
                <w:i/>
                <w:iCs/>
                <w:color w:val="000000"/>
                <w:sz w:val="18"/>
                <w:szCs w:val="18"/>
              </w:rPr>
              <w:t>0.614</w:t>
            </w:r>
          </w:p>
        </w:tc>
        <w:tc>
          <w:tcPr>
            <w:tcW w:w="113" w:type="dxa"/>
            <w:tcBorders>
              <w:top w:val="nil"/>
              <w:left w:val="nil"/>
              <w:bottom w:val="nil"/>
              <w:right w:val="nil"/>
            </w:tcBorders>
            <w:shd w:val="clear" w:color="auto" w:fill="auto"/>
            <w:noWrap/>
            <w:vAlign w:val="center"/>
            <w:hideMark/>
          </w:tcPr>
          <w:p w14:paraId="4FB90D2C" w14:textId="77777777" w:rsidR="002365D0" w:rsidRPr="008D5235" w:rsidRDefault="002365D0" w:rsidP="00406586">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93B2D3A" w14:textId="77777777" w:rsidR="002365D0" w:rsidRPr="008D5235" w:rsidRDefault="002365D0" w:rsidP="00406586">
            <w:pPr>
              <w:jc w:val="right"/>
              <w:rPr>
                <w:rFonts w:ascii="Calibri" w:hAnsi="Calibri" w:cs="Calibri"/>
                <w:color w:val="000000"/>
                <w:sz w:val="18"/>
                <w:szCs w:val="18"/>
              </w:rPr>
            </w:pPr>
            <w:r w:rsidRPr="008D5235">
              <w:rPr>
                <w:rFonts w:ascii="Calibri" w:hAnsi="Calibri" w:cs="Calibri"/>
                <w:color w:val="000000"/>
                <w:sz w:val="18"/>
                <w:szCs w:val="18"/>
              </w:rPr>
              <w:t>-0.022</w:t>
            </w:r>
          </w:p>
        </w:tc>
        <w:tc>
          <w:tcPr>
            <w:tcW w:w="1587" w:type="dxa"/>
            <w:tcBorders>
              <w:top w:val="nil"/>
              <w:left w:val="nil"/>
              <w:bottom w:val="nil"/>
              <w:right w:val="nil"/>
            </w:tcBorders>
            <w:shd w:val="clear" w:color="auto" w:fill="auto"/>
            <w:noWrap/>
            <w:vAlign w:val="center"/>
            <w:hideMark/>
          </w:tcPr>
          <w:p w14:paraId="3E42AE30" w14:textId="77777777" w:rsidR="002365D0" w:rsidRPr="008D5235" w:rsidRDefault="002365D0" w:rsidP="00406586">
            <w:pPr>
              <w:jc w:val="center"/>
              <w:rPr>
                <w:rFonts w:ascii="Calibri" w:hAnsi="Calibri" w:cs="Calibri"/>
                <w:color w:val="000000"/>
                <w:sz w:val="18"/>
                <w:szCs w:val="18"/>
              </w:rPr>
            </w:pPr>
            <w:r w:rsidRPr="008D5235">
              <w:rPr>
                <w:rFonts w:ascii="Calibri" w:hAnsi="Calibri" w:cs="Calibri"/>
                <w:color w:val="000000"/>
                <w:sz w:val="18"/>
                <w:szCs w:val="18"/>
              </w:rPr>
              <w:t>(-0.102 to 0.059)</w:t>
            </w:r>
          </w:p>
        </w:tc>
        <w:tc>
          <w:tcPr>
            <w:tcW w:w="567" w:type="dxa"/>
            <w:tcBorders>
              <w:top w:val="nil"/>
              <w:left w:val="nil"/>
              <w:bottom w:val="nil"/>
              <w:right w:val="nil"/>
            </w:tcBorders>
            <w:shd w:val="clear" w:color="auto" w:fill="auto"/>
            <w:noWrap/>
            <w:vAlign w:val="center"/>
            <w:hideMark/>
          </w:tcPr>
          <w:p w14:paraId="1F21300C" w14:textId="77777777" w:rsidR="002365D0" w:rsidRPr="008D5235" w:rsidRDefault="002365D0" w:rsidP="00406586">
            <w:pPr>
              <w:jc w:val="center"/>
              <w:rPr>
                <w:rFonts w:ascii="Calibri" w:hAnsi="Calibri" w:cs="Calibri"/>
                <w:i/>
                <w:iCs/>
                <w:color w:val="000000"/>
                <w:sz w:val="18"/>
                <w:szCs w:val="18"/>
              </w:rPr>
            </w:pPr>
            <w:r w:rsidRPr="008D5235">
              <w:rPr>
                <w:rFonts w:ascii="Calibri" w:hAnsi="Calibri" w:cs="Calibri"/>
                <w:i/>
                <w:iCs/>
                <w:color w:val="000000"/>
                <w:sz w:val="18"/>
                <w:szCs w:val="18"/>
              </w:rPr>
              <w:t>0.590</w:t>
            </w:r>
          </w:p>
        </w:tc>
      </w:tr>
      <w:tr w:rsidR="008722D4" w:rsidRPr="008D5235" w14:paraId="3846C31F" w14:textId="77777777" w:rsidTr="00E0023A">
        <w:trPr>
          <w:trHeight w:val="283"/>
        </w:trPr>
        <w:tc>
          <w:tcPr>
            <w:tcW w:w="1361" w:type="dxa"/>
            <w:tcBorders>
              <w:top w:val="nil"/>
              <w:left w:val="nil"/>
              <w:bottom w:val="nil"/>
              <w:right w:val="nil"/>
            </w:tcBorders>
            <w:shd w:val="clear" w:color="auto" w:fill="auto"/>
            <w:noWrap/>
            <w:vAlign w:val="center"/>
            <w:hideMark/>
          </w:tcPr>
          <w:p w14:paraId="3AD8B1FB" w14:textId="6B63F306" w:rsidR="008722D4" w:rsidRPr="008D5235" w:rsidRDefault="008722D4" w:rsidP="008D5235">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Unknown</w:t>
            </w:r>
            <w:r w:rsidR="008D5235" w:rsidRPr="008D5235">
              <w:rPr>
                <w:rFonts w:ascii="Calibri" w:eastAsia="Times New Roman" w:hAnsi="Calibri" w:cs="Calibri"/>
                <w:color w:val="000000"/>
                <w:sz w:val="18"/>
                <w:szCs w:val="18"/>
              </w:rPr>
              <w:t xml:space="preserve"> spp</w:t>
            </w:r>
          </w:p>
        </w:tc>
        <w:tc>
          <w:tcPr>
            <w:tcW w:w="624" w:type="dxa"/>
            <w:tcBorders>
              <w:top w:val="nil"/>
              <w:left w:val="nil"/>
              <w:bottom w:val="nil"/>
              <w:right w:val="nil"/>
            </w:tcBorders>
            <w:shd w:val="clear" w:color="auto" w:fill="auto"/>
            <w:noWrap/>
            <w:vAlign w:val="center"/>
            <w:hideMark/>
          </w:tcPr>
          <w:p w14:paraId="2630B50A"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359E05B8"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(-0.025 to 0.023)</w:t>
            </w:r>
          </w:p>
        </w:tc>
        <w:tc>
          <w:tcPr>
            <w:tcW w:w="567" w:type="dxa"/>
            <w:tcBorders>
              <w:top w:val="nil"/>
              <w:left w:val="nil"/>
              <w:bottom w:val="nil"/>
              <w:right w:val="nil"/>
            </w:tcBorders>
            <w:shd w:val="clear" w:color="auto" w:fill="auto"/>
            <w:noWrap/>
            <w:vAlign w:val="center"/>
            <w:hideMark/>
          </w:tcPr>
          <w:p w14:paraId="0A4E2975"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0.947</w:t>
            </w:r>
          </w:p>
        </w:tc>
        <w:tc>
          <w:tcPr>
            <w:tcW w:w="113" w:type="dxa"/>
            <w:tcBorders>
              <w:top w:val="nil"/>
              <w:left w:val="nil"/>
              <w:bottom w:val="nil"/>
              <w:right w:val="nil"/>
            </w:tcBorders>
            <w:shd w:val="clear" w:color="auto" w:fill="auto"/>
            <w:noWrap/>
            <w:vAlign w:val="center"/>
            <w:hideMark/>
          </w:tcPr>
          <w:p w14:paraId="73991729"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31A7FCC"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0.000</w:t>
            </w:r>
          </w:p>
        </w:tc>
        <w:tc>
          <w:tcPr>
            <w:tcW w:w="1587" w:type="dxa"/>
            <w:tcBorders>
              <w:top w:val="nil"/>
              <w:left w:val="nil"/>
              <w:bottom w:val="nil"/>
              <w:right w:val="nil"/>
            </w:tcBorders>
            <w:shd w:val="clear" w:color="auto" w:fill="auto"/>
            <w:noWrap/>
            <w:vAlign w:val="center"/>
            <w:hideMark/>
          </w:tcPr>
          <w:p w14:paraId="3AA59159"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(-0.024 to 0.023)</w:t>
            </w:r>
          </w:p>
        </w:tc>
        <w:tc>
          <w:tcPr>
            <w:tcW w:w="567" w:type="dxa"/>
            <w:tcBorders>
              <w:top w:val="nil"/>
              <w:left w:val="nil"/>
              <w:bottom w:val="nil"/>
              <w:right w:val="nil"/>
            </w:tcBorders>
            <w:shd w:val="clear" w:color="auto" w:fill="auto"/>
            <w:noWrap/>
            <w:vAlign w:val="center"/>
            <w:hideMark/>
          </w:tcPr>
          <w:p w14:paraId="7CC5CDCF"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0.967</w:t>
            </w:r>
          </w:p>
        </w:tc>
        <w:tc>
          <w:tcPr>
            <w:tcW w:w="113" w:type="dxa"/>
            <w:tcBorders>
              <w:top w:val="nil"/>
              <w:left w:val="nil"/>
              <w:bottom w:val="nil"/>
              <w:right w:val="nil"/>
            </w:tcBorders>
            <w:shd w:val="clear" w:color="auto" w:fill="auto"/>
            <w:noWrap/>
            <w:vAlign w:val="center"/>
            <w:hideMark/>
          </w:tcPr>
          <w:p w14:paraId="4B756D2B" w14:textId="77777777" w:rsidR="008722D4" w:rsidRPr="008D5235" w:rsidRDefault="008722D4"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2E9E4E8" w14:textId="77777777" w:rsidR="008722D4" w:rsidRPr="008D5235" w:rsidRDefault="008722D4" w:rsidP="00E0023A">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11FF93C4" w14:textId="77777777" w:rsidR="008722D4" w:rsidRPr="008D5235" w:rsidRDefault="008722D4" w:rsidP="00E0023A">
            <w:pPr>
              <w:jc w:val="center"/>
              <w:rPr>
                <w:rFonts w:ascii="Calibri" w:hAnsi="Calibri" w:cs="Calibri"/>
                <w:color w:val="000000"/>
                <w:sz w:val="18"/>
                <w:szCs w:val="18"/>
              </w:rPr>
            </w:pPr>
            <w:r w:rsidRPr="008D5235">
              <w:rPr>
                <w:rFonts w:ascii="Calibri" w:hAnsi="Calibri" w:cs="Calibri"/>
                <w:color w:val="000000"/>
                <w:sz w:val="18"/>
                <w:szCs w:val="18"/>
              </w:rPr>
              <w:t>(-0.024 to 0.022)</w:t>
            </w:r>
          </w:p>
        </w:tc>
        <w:tc>
          <w:tcPr>
            <w:tcW w:w="567" w:type="dxa"/>
            <w:tcBorders>
              <w:top w:val="nil"/>
              <w:left w:val="nil"/>
              <w:bottom w:val="nil"/>
              <w:right w:val="nil"/>
            </w:tcBorders>
            <w:shd w:val="clear" w:color="auto" w:fill="auto"/>
            <w:noWrap/>
            <w:vAlign w:val="center"/>
            <w:hideMark/>
          </w:tcPr>
          <w:p w14:paraId="14D486DF" w14:textId="77777777" w:rsidR="008722D4" w:rsidRPr="008D5235" w:rsidRDefault="008722D4" w:rsidP="00E0023A">
            <w:pPr>
              <w:jc w:val="center"/>
              <w:rPr>
                <w:rFonts w:ascii="Calibri" w:hAnsi="Calibri" w:cs="Calibri"/>
                <w:i/>
                <w:iCs/>
                <w:color w:val="000000"/>
                <w:sz w:val="18"/>
                <w:szCs w:val="18"/>
              </w:rPr>
            </w:pPr>
            <w:r w:rsidRPr="008D5235">
              <w:rPr>
                <w:rFonts w:ascii="Calibri" w:hAnsi="Calibri" w:cs="Calibri"/>
                <w:i/>
                <w:iCs/>
                <w:color w:val="000000"/>
                <w:sz w:val="18"/>
                <w:szCs w:val="18"/>
              </w:rPr>
              <w:t>0.956</w:t>
            </w:r>
          </w:p>
        </w:tc>
      </w:tr>
      <w:tr w:rsidR="008722D4" w:rsidRPr="008D5235" w14:paraId="27025DC0" w14:textId="77777777" w:rsidTr="0040529F">
        <w:trPr>
          <w:trHeight w:val="113"/>
        </w:trPr>
        <w:tc>
          <w:tcPr>
            <w:tcW w:w="1361" w:type="dxa"/>
            <w:tcBorders>
              <w:top w:val="nil"/>
              <w:left w:val="nil"/>
              <w:bottom w:val="nil"/>
              <w:right w:val="nil"/>
            </w:tcBorders>
            <w:shd w:val="clear" w:color="auto" w:fill="auto"/>
            <w:noWrap/>
            <w:vAlign w:val="center"/>
            <w:hideMark/>
          </w:tcPr>
          <w:p w14:paraId="0DB85940" w14:textId="77777777" w:rsidR="008722D4" w:rsidRPr="008D5235" w:rsidRDefault="008722D4" w:rsidP="00E0023A">
            <w:pPr>
              <w:ind w:left="227"/>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7444AFAF" w14:textId="77777777" w:rsidR="008722D4" w:rsidRPr="008D5235" w:rsidRDefault="008722D4"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0A14B8B3" w14:textId="77777777" w:rsidR="008722D4" w:rsidRPr="008D5235" w:rsidRDefault="008722D4"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57FE62B3" w14:textId="77777777" w:rsidR="008722D4" w:rsidRPr="008D5235" w:rsidRDefault="008722D4" w:rsidP="00E0023A">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551D454B"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5EF82709" w14:textId="77777777" w:rsidR="008722D4" w:rsidRPr="008D5235" w:rsidRDefault="008722D4"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70FE6779" w14:textId="77777777" w:rsidR="008722D4" w:rsidRPr="008D5235" w:rsidRDefault="008722D4"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6AD479AD" w14:textId="77777777" w:rsidR="008722D4" w:rsidRPr="008D5235" w:rsidRDefault="008722D4" w:rsidP="00E0023A">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744CD143" w14:textId="77777777" w:rsidR="008722D4" w:rsidRPr="008D5235" w:rsidRDefault="008722D4"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4204FB70" w14:textId="77777777" w:rsidR="008722D4" w:rsidRPr="008D5235" w:rsidRDefault="008722D4"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542EDA84" w14:textId="77777777" w:rsidR="008722D4" w:rsidRPr="008D5235" w:rsidRDefault="008722D4"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2481EA33" w14:textId="77777777" w:rsidR="008722D4" w:rsidRPr="008D5235" w:rsidRDefault="008722D4" w:rsidP="00E0023A">
            <w:pPr>
              <w:jc w:val="center"/>
              <w:rPr>
                <w:rFonts w:ascii="Calibri" w:eastAsia="Times New Roman" w:hAnsi="Calibri" w:cs="Times New Roman"/>
                <w:i/>
                <w:iCs/>
                <w:color w:val="000000"/>
                <w:sz w:val="18"/>
                <w:szCs w:val="18"/>
              </w:rPr>
            </w:pPr>
          </w:p>
        </w:tc>
      </w:tr>
      <w:tr w:rsidR="00BD42A4" w:rsidRPr="004313E3" w14:paraId="49406F80" w14:textId="77777777" w:rsidTr="00BD42A4">
        <w:trPr>
          <w:trHeight w:val="283"/>
        </w:trPr>
        <w:tc>
          <w:tcPr>
            <w:tcW w:w="3572" w:type="dxa"/>
            <w:gridSpan w:val="3"/>
            <w:tcBorders>
              <w:top w:val="nil"/>
              <w:left w:val="nil"/>
              <w:bottom w:val="nil"/>
              <w:right w:val="nil"/>
            </w:tcBorders>
            <w:shd w:val="clear" w:color="auto" w:fill="auto"/>
            <w:noWrap/>
            <w:vAlign w:val="center"/>
          </w:tcPr>
          <w:p w14:paraId="4F446FC2" w14:textId="1060DE11" w:rsidR="00BD42A4" w:rsidRPr="004313E3" w:rsidRDefault="00BD42A4" w:rsidP="00BD42A4">
            <w:pPr>
              <w:rPr>
                <w:rFonts w:ascii="Calibri" w:hAnsi="Calibri"/>
                <w:b/>
                <w:color w:val="000000"/>
                <w:sz w:val="18"/>
              </w:rPr>
            </w:pPr>
            <w:r w:rsidRPr="004313E3">
              <w:rPr>
                <w:rFonts w:ascii="Calibri" w:hAnsi="Calibri"/>
                <w:b/>
                <w:i/>
                <w:sz w:val="18"/>
              </w:rPr>
              <w:t>Milk and dairy products</w:t>
            </w:r>
          </w:p>
        </w:tc>
        <w:tc>
          <w:tcPr>
            <w:tcW w:w="567" w:type="dxa"/>
            <w:tcBorders>
              <w:top w:val="nil"/>
              <w:left w:val="nil"/>
              <w:bottom w:val="nil"/>
              <w:right w:val="nil"/>
            </w:tcBorders>
            <w:shd w:val="clear" w:color="auto" w:fill="auto"/>
            <w:noWrap/>
            <w:vAlign w:val="center"/>
          </w:tcPr>
          <w:p w14:paraId="0F8040F8" w14:textId="77777777" w:rsidR="00BD42A4" w:rsidRPr="004313E3" w:rsidRDefault="00BD42A4" w:rsidP="002365D0">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46491541" w14:textId="77777777" w:rsidR="00BD42A4" w:rsidRPr="004313E3" w:rsidRDefault="00BD42A4" w:rsidP="002365D0">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7CC12A10" w14:textId="77777777" w:rsidR="00BD42A4" w:rsidRPr="004313E3" w:rsidRDefault="00BD42A4" w:rsidP="002365D0">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1977A4A5" w14:textId="77777777" w:rsidR="00BD42A4" w:rsidRPr="004313E3" w:rsidRDefault="00BD42A4" w:rsidP="002365D0">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1DF41919" w14:textId="77777777" w:rsidR="00BD42A4" w:rsidRPr="004313E3" w:rsidRDefault="00BD42A4" w:rsidP="002365D0">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38738EAD" w14:textId="77777777" w:rsidR="00BD42A4" w:rsidRPr="004313E3" w:rsidRDefault="00BD42A4" w:rsidP="002365D0">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44355E56" w14:textId="77777777" w:rsidR="00BD42A4" w:rsidRPr="004313E3" w:rsidRDefault="00BD42A4" w:rsidP="002365D0">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4E70DAC3" w14:textId="77777777" w:rsidR="00BD42A4" w:rsidRPr="004313E3" w:rsidRDefault="00BD42A4" w:rsidP="002365D0">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5A855CA8" w14:textId="77777777" w:rsidR="00BD42A4" w:rsidRPr="004313E3" w:rsidRDefault="00BD42A4" w:rsidP="002365D0">
            <w:pPr>
              <w:jc w:val="center"/>
              <w:rPr>
                <w:rFonts w:ascii="Calibri" w:hAnsi="Calibri"/>
                <w:b/>
                <w:i/>
                <w:color w:val="000000"/>
                <w:sz w:val="18"/>
              </w:rPr>
            </w:pPr>
          </w:p>
        </w:tc>
      </w:tr>
      <w:tr w:rsidR="002365D0" w:rsidRPr="008D5235" w14:paraId="1794D667" w14:textId="77777777" w:rsidTr="00E0023A">
        <w:trPr>
          <w:trHeight w:val="283"/>
        </w:trPr>
        <w:tc>
          <w:tcPr>
            <w:tcW w:w="1361" w:type="dxa"/>
            <w:tcBorders>
              <w:top w:val="nil"/>
              <w:left w:val="nil"/>
              <w:bottom w:val="nil"/>
              <w:right w:val="nil"/>
            </w:tcBorders>
            <w:shd w:val="clear" w:color="auto" w:fill="auto"/>
            <w:noWrap/>
            <w:vAlign w:val="center"/>
            <w:hideMark/>
          </w:tcPr>
          <w:p w14:paraId="48024C81" w14:textId="58105E65" w:rsidR="002365D0" w:rsidRPr="008D5235" w:rsidRDefault="002365D0" w:rsidP="0040529F">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Total Se</w:t>
            </w:r>
          </w:p>
        </w:tc>
        <w:tc>
          <w:tcPr>
            <w:tcW w:w="624" w:type="dxa"/>
            <w:tcBorders>
              <w:top w:val="nil"/>
              <w:left w:val="nil"/>
              <w:bottom w:val="nil"/>
              <w:right w:val="nil"/>
            </w:tcBorders>
            <w:shd w:val="clear" w:color="auto" w:fill="auto"/>
            <w:noWrap/>
            <w:vAlign w:val="center"/>
            <w:hideMark/>
          </w:tcPr>
          <w:p w14:paraId="1B3DC3E3" w14:textId="7B66055F"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-0.039</w:t>
            </w:r>
          </w:p>
        </w:tc>
        <w:tc>
          <w:tcPr>
            <w:tcW w:w="1587" w:type="dxa"/>
            <w:tcBorders>
              <w:top w:val="nil"/>
              <w:left w:val="nil"/>
              <w:bottom w:val="nil"/>
              <w:right w:val="nil"/>
            </w:tcBorders>
            <w:shd w:val="clear" w:color="auto" w:fill="auto"/>
            <w:noWrap/>
            <w:vAlign w:val="center"/>
            <w:hideMark/>
          </w:tcPr>
          <w:p w14:paraId="2B9098D5" w14:textId="6ECE5681"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(-0.075 to -0.003)</w:t>
            </w:r>
          </w:p>
        </w:tc>
        <w:tc>
          <w:tcPr>
            <w:tcW w:w="567" w:type="dxa"/>
            <w:tcBorders>
              <w:top w:val="nil"/>
              <w:left w:val="nil"/>
              <w:bottom w:val="nil"/>
              <w:right w:val="nil"/>
            </w:tcBorders>
            <w:shd w:val="clear" w:color="auto" w:fill="auto"/>
            <w:noWrap/>
            <w:vAlign w:val="center"/>
            <w:hideMark/>
          </w:tcPr>
          <w:p w14:paraId="6543F426" w14:textId="3EC40957"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0.037</w:t>
            </w:r>
          </w:p>
        </w:tc>
        <w:tc>
          <w:tcPr>
            <w:tcW w:w="113" w:type="dxa"/>
            <w:tcBorders>
              <w:top w:val="nil"/>
              <w:left w:val="nil"/>
              <w:bottom w:val="nil"/>
              <w:right w:val="nil"/>
            </w:tcBorders>
            <w:shd w:val="clear" w:color="auto" w:fill="auto"/>
            <w:noWrap/>
            <w:vAlign w:val="center"/>
            <w:hideMark/>
          </w:tcPr>
          <w:p w14:paraId="7AFA4EA9"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FA8A912" w14:textId="02210D9C"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-0.016</w:t>
            </w:r>
          </w:p>
        </w:tc>
        <w:tc>
          <w:tcPr>
            <w:tcW w:w="1587" w:type="dxa"/>
            <w:tcBorders>
              <w:top w:val="nil"/>
              <w:left w:val="nil"/>
              <w:bottom w:val="nil"/>
              <w:right w:val="nil"/>
            </w:tcBorders>
            <w:shd w:val="clear" w:color="auto" w:fill="auto"/>
            <w:noWrap/>
            <w:vAlign w:val="center"/>
            <w:hideMark/>
          </w:tcPr>
          <w:p w14:paraId="346B0529" w14:textId="744EECD7"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(-0.05</w:t>
            </w:r>
            <w:r w:rsidR="00D43167">
              <w:rPr>
                <w:rFonts w:ascii="Calibri" w:hAnsi="Calibri" w:cs="Calibri"/>
                <w:color w:val="000000"/>
                <w:sz w:val="18"/>
                <w:szCs w:val="18"/>
              </w:rPr>
              <w:t>0</w:t>
            </w:r>
            <w:r w:rsidRPr="008D5235">
              <w:rPr>
                <w:rFonts w:ascii="Calibri" w:hAnsi="Calibri" w:cs="Calibri"/>
                <w:color w:val="000000"/>
                <w:sz w:val="18"/>
                <w:szCs w:val="18"/>
              </w:rPr>
              <w:t xml:space="preserve"> to 0.017)</w:t>
            </w:r>
          </w:p>
        </w:tc>
        <w:tc>
          <w:tcPr>
            <w:tcW w:w="567" w:type="dxa"/>
            <w:tcBorders>
              <w:top w:val="nil"/>
              <w:left w:val="nil"/>
              <w:bottom w:val="nil"/>
              <w:right w:val="nil"/>
            </w:tcBorders>
            <w:shd w:val="clear" w:color="auto" w:fill="auto"/>
            <w:noWrap/>
            <w:vAlign w:val="center"/>
            <w:hideMark/>
          </w:tcPr>
          <w:p w14:paraId="08B1C5D9" w14:textId="73CDE67A"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0.333</w:t>
            </w:r>
          </w:p>
        </w:tc>
        <w:tc>
          <w:tcPr>
            <w:tcW w:w="113" w:type="dxa"/>
            <w:tcBorders>
              <w:top w:val="nil"/>
              <w:left w:val="nil"/>
              <w:bottom w:val="nil"/>
              <w:right w:val="nil"/>
            </w:tcBorders>
            <w:shd w:val="clear" w:color="auto" w:fill="auto"/>
            <w:noWrap/>
            <w:vAlign w:val="center"/>
            <w:hideMark/>
          </w:tcPr>
          <w:p w14:paraId="26FFC20B"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CC3D9EB" w14:textId="2141600D"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-0.013</w:t>
            </w:r>
          </w:p>
        </w:tc>
        <w:tc>
          <w:tcPr>
            <w:tcW w:w="1587" w:type="dxa"/>
            <w:tcBorders>
              <w:top w:val="nil"/>
              <w:left w:val="nil"/>
              <w:bottom w:val="nil"/>
              <w:right w:val="nil"/>
            </w:tcBorders>
            <w:shd w:val="clear" w:color="auto" w:fill="auto"/>
            <w:noWrap/>
            <w:vAlign w:val="center"/>
            <w:hideMark/>
          </w:tcPr>
          <w:p w14:paraId="408BCF82" w14:textId="1D9534D0"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(-0.046 to 0.021)</w:t>
            </w:r>
          </w:p>
        </w:tc>
        <w:tc>
          <w:tcPr>
            <w:tcW w:w="567" w:type="dxa"/>
            <w:tcBorders>
              <w:top w:val="nil"/>
              <w:left w:val="nil"/>
              <w:bottom w:val="nil"/>
              <w:right w:val="nil"/>
            </w:tcBorders>
            <w:shd w:val="clear" w:color="auto" w:fill="auto"/>
            <w:noWrap/>
            <w:vAlign w:val="center"/>
            <w:hideMark/>
          </w:tcPr>
          <w:p w14:paraId="4EA47E79" w14:textId="2BCFFABA"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0.445</w:t>
            </w:r>
          </w:p>
        </w:tc>
      </w:tr>
      <w:tr w:rsidR="002365D0" w:rsidRPr="008D5235" w14:paraId="30F06582" w14:textId="77777777" w:rsidTr="00E0023A">
        <w:trPr>
          <w:trHeight w:val="283"/>
        </w:trPr>
        <w:tc>
          <w:tcPr>
            <w:tcW w:w="1361" w:type="dxa"/>
            <w:tcBorders>
              <w:top w:val="nil"/>
              <w:left w:val="nil"/>
              <w:bottom w:val="nil"/>
              <w:right w:val="nil"/>
            </w:tcBorders>
            <w:shd w:val="clear" w:color="auto" w:fill="auto"/>
            <w:noWrap/>
            <w:vAlign w:val="center"/>
            <w:hideMark/>
          </w:tcPr>
          <w:p w14:paraId="43F1FD37" w14:textId="7A8ECDB8" w:rsidR="002365D0" w:rsidRPr="008D5235" w:rsidRDefault="002365D0" w:rsidP="0040529F">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358C11FB" w14:textId="2CDE0B1B" w:rsidR="002365D0" w:rsidRPr="008D5235" w:rsidRDefault="002365D0" w:rsidP="0040529F">
            <w:pPr>
              <w:jc w:val="right"/>
              <w:rPr>
                <w:rFonts w:ascii="Calibri" w:hAnsi="Calibri" w:cs="Calibri"/>
                <w:color w:val="000000"/>
                <w:sz w:val="18"/>
                <w:szCs w:val="18"/>
              </w:rPr>
            </w:pPr>
            <w:r w:rsidRPr="008D5235">
              <w:rPr>
                <w:rFonts w:ascii="Calibri" w:hAnsi="Calibri" w:cs="Calibri"/>
                <w:color w:val="000000"/>
                <w:sz w:val="18"/>
                <w:szCs w:val="18"/>
              </w:rPr>
              <w:t>0.0</w:t>
            </w:r>
            <w:r w:rsidR="0040529F">
              <w:rPr>
                <w:rFonts w:ascii="Calibri" w:hAnsi="Calibri" w:cs="Calibri"/>
                <w:color w:val="000000"/>
                <w:sz w:val="18"/>
                <w:szCs w:val="18"/>
              </w:rPr>
              <w:t>30</w:t>
            </w:r>
          </w:p>
        </w:tc>
        <w:tc>
          <w:tcPr>
            <w:tcW w:w="1587" w:type="dxa"/>
            <w:tcBorders>
              <w:top w:val="nil"/>
              <w:left w:val="nil"/>
              <w:bottom w:val="nil"/>
              <w:right w:val="nil"/>
            </w:tcBorders>
            <w:shd w:val="clear" w:color="auto" w:fill="auto"/>
            <w:noWrap/>
            <w:vAlign w:val="center"/>
            <w:hideMark/>
          </w:tcPr>
          <w:p w14:paraId="599A8C58" w14:textId="3852620E" w:rsidR="002365D0" w:rsidRPr="008D5235" w:rsidRDefault="002365D0" w:rsidP="0040529F">
            <w:pPr>
              <w:jc w:val="center"/>
              <w:rPr>
                <w:rFonts w:ascii="Calibri" w:hAnsi="Calibri" w:cs="Calibri"/>
                <w:color w:val="000000"/>
                <w:sz w:val="18"/>
                <w:szCs w:val="18"/>
              </w:rPr>
            </w:pPr>
            <w:r w:rsidRPr="008D5235">
              <w:rPr>
                <w:rFonts w:ascii="Calibri" w:hAnsi="Calibri" w:cs="Calibri"/>
                <w:color w:val="000000"/>
                <w:sz w:val="18"/>
                <w:szCs w:val="18"/>
              </w:rPr>
              <w:t>(-0.0</w:t>
            </w:r>
            <w:r w:rsidR="0040529F">
              <w:rPr>
                <w:rFonts w:ascii="Calibri" w:hAnsi="Calibri" w:cs="Calibri"/>
                <w:color w:val="000000"/>
                <w:sz w:val="18"/>
                <w:szCs w:val="18"/>
              </w:rPr>
              <w:t>27</w:t>
            </w:r>
            <w:r w:rsidRPr="008D5235">
              <w:rPr>
                <w:rFonts w:ascii="Calibri" w:hAnsi="Calibri" w:cs="Calibri"/>
                <w:color w:val="000000"/>
                <w:sz w:val="18"/>
                <w:szCs w:val="18"/>
              </w:rPr>
              <w:t xml:space="preserve"> to 0.0</w:t>
            </w:r>
            <w:r w:rsidR="0040529F">
              <w:rPr>
                <w:rFonts w:ascii="Calibri" w:hAnsi="Calibri" w:cs="Calibri"/>
                <w:color w:val="000000"/>
                <w:sz w:val="18"/>
                <w:szCs w:val="18"/>
              </w:rPr>
              <w:t>87</w:t>
            </w:r>
            <w:r w:rsidRPr="008D5235">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1906F4B9" w14:textId="5011D797" w:rsidR="002365D0" w:rsidRPr="008D5235" w:rsidRDefault="002365D0" w:rsidP="0040529F">
            <w:pPr>
              <w:jc w:val="center"/>
              <w:rPr>
                <w:rFonts w:ascii="Calibri" w:hAnsi="Calibri" w:cs="Calibri"/>
                <w:i/>
                <w:iCs/>
                <w:color w:val="000000"/>
                <w:sz w:val="18"/>
                <w:szCs w:val="18"/>
              </w:rPr>
            </w:pPr>
            <w:r w:rsidRPr="008D5235">
              <w:rPr>
                <w:rFonts w:ascii="Calibri" w:hAnsi="Calibri" w:cs="Calibri"/>
                <w:i/>
                <w:iCs/>
                <w:color w:val="000000"/>
                <w:sz w:val="18"/>
                <w:szCs w:val="18"/>
              </w:rPr>
              <w:t>0.</w:t>
            </w:r>
            <w:r w:rsidR="0040529F">
              <w:rPr>
                <w:rFonts w:ascii="Calibri" w:hAnsi="Calibri" w:cs="Calibri"/>
                <w:i/>
                <w:iCs/>
                <w:color w:val="000000"/>
                <w:sz w:val="18"/>
                <w:szCs w:val="18"/>
              </w:rPr>
              <w:t>292</w:t>
            </w:r>
          </w:p>
        </w:tc>
        <w:tc>
          <w:tcPr>
            <w:tcW w:w="113" w:type="dxa"/>
            <w:tcBorders>
              <w:top w:val="nil"/>
              <w:left w:val="nil"/>
              <w:bottom w:val="nil"/>
              <w:right w:val="nil"/>
            </w:tcBorders>
            <w:shd w:val="clear" w:color="auto" w:fill="auto"/>
            <w:noWrap/>
            <w:vAlign w:val="center"/>
            <w:hideMark/>
          </w:tcPr>
          <w:p w14:paraId="3AE70E23"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D161FA5" w14:textId="1761D3A9" w:rsidR="002365D0" w:rsidRPr="008D5235" w:rsidRDefault="002365D0" w:rsidP="0040529F">
            <w:pPr>
              <w:jc w:val="right"/>
              <w:rPr>
                <w:rFonts w:ascii="Calibri" w:hAnsi="Calibri" w:cs="Calibri"/>
                <w:color w:val="000000"/>
                <w:sz w:val="18"/>
                <w:szCs w:val="18"/>
              </w:rPr>
            </w:pPr>
            <w:r w:rsidRPr="008D5235">
              <w:rPr>
                <w:rFonts w:ascii="Calibri" w:hAnsi="Calibri" w:cs="Calibri"/>
                <w:color w:val="000000"/>
                <w:sz w:val="18"/>
                <w:szCs w:val="18"/>
              </w:rPr>
              <w:t>0.0</w:t>
            </w:r>
            <w:r w:rsidR="0040529F">
              <w:rPr>
                <w:rFonts w:ascii="Calibri" w:hAnsi="Calibri" w:cs="Calibri"/>
                <w:color w:val="000000"/>
                <w:sz w:val="18"/>
                <w:szCs w:val="18"/>
              </w:rPr>
              <w:t>17</w:t>
            </w:r>
          </w:p>
        </w:tc>
        <w:tc>
          <w:tcPr>
            <w:tcW w:w="1587" w:type="dxa"/>
            <w:tcBorders>
              <w:top w:val="nil"/>
              <w:left w:val="nil"/>
              <w:bottom w:val="nil"/>
              <w:right w:val="nil"/>
            </w:tcBorders>
            <w:shd w:val="clear" w:color="auto" w:fill="auto"/>
            <w:noWrap/>
            <w:vAlign w:val="center"/>
            <w:hideMark/>
          </w:tcPr>
          <w:p w14:paraId="64C8C8FE" w14:textId="35265356" w:rsidR="002365D0" w:rsidRPr="008D5235" w:rsidRDefault="002365D0" w:rsidP="0040529F">
            <w:pPr>
              <w:jc w:val="center"/>
              <w:rPr>
                <w:rFonts w:ascii="Calibri" w:hAnsi="Calibri" w:cs="Calibri"/>
                <w:color w:val="000000"/>
                <w:sz w:val="18"/>
                <w:szCs w:val="18"/>
              </w:rPr>
            </w:pPr>
            <w:r w:rsidRPr="008D5235">
              <w:rPr>
                <w:rFonts w:ascii="Calibri" w:hAnsi="Calibri" w:cs="Calibri"/>
                <w:color w:val="000000"/>
                <w:sz w:val="18"/>
                <w:szCs w:val="18"/>
              </w:rPr>
              <w:t>(-0.0</w:t>
            </w:r>
            <w:r w:rsidR="0040529F">
              <w:rPr>
                <w:rFonts w:ascii="Calibri" w:hAnsi="Calibri" w:cs="Calibri"/>
                <w:color w:val="000000"/>
                <w:sz w:val="18"/>
                <w:szCs w:val="18"/>
              </w:rPr>
              <w:t>34</w:t>
            </w:r>
            <w:r w:rsidRPr="008D5235">
              <w:rPr>
                <w:rFonts w:ascii="Calibri" w:hAnsi="Calibri" w:cs="Calibri"/>
                <w:color w:val="000000"/>
                <w:sz w:val="18"/>
                <w:szCs w:val="18"/>
              </w:rPr>
              <w:t xml:space="preserve"> to 0.0</w:t>
            </w:r>
            <w:r w:rsidR="0040529F">
              <w:rPr>
                <w:rFonts w:ascii="Calibri" w:hAnsi="Calibri" w:cs="Calibri"/>
                <w:color w:val="000000"/>
                <w:sz w:val="18"/>
                <w:szCs w:val="18"/>
              </w:rPr>
              <w:t>68</w:t>
            </w:r>
            <w:r w:rsidRPr="008D5235">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05D3A021" w14:textId="35A84FE7" w:rsidR="002365D0" w:rsidRPr="008D5235" w:rsidRDefault="002365D0" w:rsidP="0040529F">
            <w:pPr>
              <w:jc w:val="center"/>
              <w:rPr>
                <w:rFonts w:ascii="Calibri" w:hAnsi="Calibri" w:cs="Calibri"/>
                <w:i/>
                <w:iCs/>
                <w:color w:val="000000"/>
                <w:sz w:val="18"/>
                <w:szCs w:val="18"/>
              </w:rPr>
            </w:pPr>
            <w:r w:rsidRPr="008D5235">
              <w:rPr>
                <w:rFonts w:ascii="Calibri" w:hAnsi="Calibri" w:cs="Calibri"/>
                <w:i/>
                <w:iCs/>
                <w:color w:val="000000"/>
                <w:sz w:val="18"/>
                <w:szCs w:val="18"/>
              </w:rPr>
              <w:t>0.</w:t>
            </w:r>
            <w:r w:rsidR="0040529F">
              <w:rPr>
                <w:rFonts w:ascii="Calibri" w:hAnsi="Calibri" w:cs="Calibri"/>
                <w:i/>
                <w:iCs/>
                <w:color w:val="000000"/>
                <w:sz w:val="18"/>
                <w:szCs w:val="18"/>
              </w:rPr>
              <w:t>507</w:t>
            </w:r>
          </w:p>
        </w:tc>
        <w:tc>
          <w:tcPr>
            <w:tcW w:w="113" w:type="dxa"/>
            <w:tcBorders>
              <w:top w:val="nil"/>
              <w:left w:val="nil"/>
              <w:bottom w:val="nil"/>
              <w:right w:val="nil"/>
            </w:tcBorders>
            <w:shd w:val="clear" w:color="auto" w:fill="auto"/>
            <w:noWrap/>
            <w:vAlign w:val="center"/>
            <w:hideMark/>
          </w:tcPr>
          <w:p w14:paraId="22B2BC06"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DE40833" w14:textId="0FB434E5" w:rsidR="002365D0" w:rsidRPr="008D5235" w:rsidRDefault="002365D0" w:rsidP="0040529F">
            <w:pPr>
              <w:jc w:val="right"/>
              <w:rPr>
                <w:rFonts w:ascii="Calibri" w:hAnsi="Calibri" w:cs="Calibri"/>
                <w:color w:val="000000"/>
                <w:sz w:val="18"/>
                <w:szCs w:val="18"/>
              </w:rPr>
            </w:pPr>
            <w:r w:rsidRPr="008D5235">
              <w:rPr>
                <w:rFonts w:ascii="Calibri" w:hAnsi="Calibri" w:cs="Calibri"/>
                <w:color w:val="000000"/>
                <w:sz w:val="18"/>
                <w:szCs w:val="18"/>
              </w:rPr>
              <w:t>0.0</w:t>
            </w:r>
            <w:r w:rsidR="0040529F">
              <w:rPr>
                <w:rFonts w:ascii="Calibri" w:hAnsi="Calibri" w:cs="Calibri"/>
                <w:color w:val="000000"/>
                <w:sz w:val="18"/>
                <w:szCs w:val="18"/>
              </w:rPr>
              <w:t>18</w:t>
            </w:r>
          </w:p>
        </w:tc>
        <w:tc>
          <w:tcPr>
            <w:tcW w:w="1587" w:type="dxa"/>
            <w:tcBorders>
              <w:top w:val="nil"/>
              <w:left w:val="nil"/>
              <w:bottom w:val="nil"/>
              <w:right w:val="nil"/>
            </w:tcBorders>
            <w:shd w:val="clear" w:color="auto" w:fill="auto"/>
            <w:noWrap/>
            <w:vAlign w:val="center"/>
            <w:hideMark/>
          </w:tcPr>
          <w:p w14:paraId="701B5415" w14:textId="2185649A" w:rsidR="002365D0" w:rsidRPr="008D5235" w:rsidRDefault="002365D0" w:rsidP="0040529F">
            <w:pPr>
              <w:jc w:val="center"/>
              <w:rPr>
                <w:rFonts w:ascii="Calibri" w:hAnsi="Calibri" w:cs="Calibri"/>
                <w:color w:val="000000"/>
                <w:sz w:val="18"/>
                <w:szCs w:val="18"/>
              </w:rPr>
            </w:pPr>
            <w:r w:rsidRPr="008D5235">
              <w:rPr>
                <w:rFonts w:ascii="Calibri" w:hAnsi="Calibri" w:cs="Calibri"/>
                <w:color w:val="000000"/>
                <w:sz w:val="18"/>
                <w:szCs w:val="18"/>
              </w:rPr>
              <w:t>(-0.0</w:t>
            </w:r>
            <w:r w:rsidR="0040529F">
              <w:rPr>
                <w:rFonts w:ascii="Calibri" w:hAnsi="Calibri" w:cs="Calibri"/>
                <w:color w:val="000000"/>
                <w:sz w:val="18"/>
                <w:szCs w:val="18"/>
              </w:rPr>
              <w:t>33</w:t>
            </w:r>
            <w:r w:rsidRPr="008D5235">
              <w:rPr>
                <w:rFonts w:ascii="Calibri" w:hAnsi="Calibri" w:cs="Calibri"/>
                <w:color w:val="000000"/>
                <w:sz w:val="18"/>
                <w:szCs w:val="18"/>
              </w:rPr>
              <w:t xml:space="preserve"> to 0.0</w:t>
            </w:r>
            <w:r w:rsidR="0040529F">
              <w:rPr>
                <w:rFonts w:ascii="Calibri" w:hAnsi="Calibri" w:cs="Calibri"/>
                <w:color w:val="000000"/>
                <w:sz w:val="18"/>
                <w:szCs w:val="18"/>
              </w:rPr>
              <w:t>68</w:t>
            </w:r>
            <w:r w:rsidRPr="008D5235">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63759560" w14:textId="31049B16" w:rsidR="002365D0" w:rsidRPr="008D5235" w:rsidRDefault="002365D0" w:rsidP="0040529F">
            <w:pPr>
              <w:jc w:val="center"/>
              <w:rPr>
                <w:rFonts w:ascii="Calibri" w:hAnsi="Calibri" w:cs="Calibri"/>
                <w:i/>
                <w:iCs/>
                <w:color w:val="000000"/>
                <w:sz w:val="18"/>
                <w:szCs w:val="18"/>
              </w:rPr>
            </w:pPr>
            <w:r w:rsidRPr="008D5235">
              <w:rPr>
                <w:rFonts w:ascii="Calibri" w:hAnsi="Calibri" w:cs="Calibri"/>
                <w:i/>
                <w:iCs/>
                <w:color w:val="000000"/>
                <w:sz w:val="18"/>
                <w:szCs w:val="18"/>
              </w:rPr>
              <w:t>0.</w:t>
            </w:r>
            <w:r w:rsidR="0040529F">
              <w:rPr>
                <w:rFonts w:ascii="Calibri" w:hAnsi="Calibri" w:cs="Calibri"/>
                <w:i/>
                <w:iCs/>
                <w:color w:val="000000"/>
                <w:sz w:val="18"/>
                <w:szCs w:val="18"/>
              </w:rPr>
              <w:t>490</w:t>
            </w:r>
          </w:p>
        </w:tc>
      </w:tr>
      <w:tr w:rsidR="002365D0" w:rsidRPr="008D5235" w14:paraId="775BDBB9" w14:textId="77777777" w:rsidTr="00E0023A">
        <w:trPr>
          <w:trHeight w:val="283"/>
        </w:trPr>
        <w:tc>
          <w:tcPr>
            <w:tcW w:w="1361" w:type="dxa"/>
            <w:tcBorders>
              <w:top w:val="nil"/>
              <w:left w:val="nil"/>
              <w:bottom w:val="nil"/>
              <w:right w:val="nil"/>
            </w:tcBorders>
            <w:shd w:val="clear" w:color="auto" w:fill="auto"/>
            <w:noWrap/>
            <w:vAlign w:val="center"/>
            <w:hideMark/>
          </w:tcPr>
          <w:p w14:paraId="1172F9B5" w14:textId="50FA5D96" w:rsidR="002365D0" w:rsidRPr="008D5235" w:rsidRDefault="002365D0" w:rsidP="002365D0">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02E24131" w14:textId="0463AEE4"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0.012</w:t>
            </w:r>
          </w:p>
        </w:tc>
        <w:tc>
          <w:tcPr>
            <w:tcW w:w="1587" w:type="dxa"/>
            <w:tcBorders>
              <w:top w:val="nil"/>
              <w:left w:val="nil"/>
              <w:bottom w:val="nil"/>
              <w:right w:val="nil"/>
            </w:tcBorders>
            <w:shd w:val="clear" w:color="auto" w:fill="auto"/>
            <w:noWrap/>
            <w:vAlign w:val="center"/>
            <w:hideMark/>
          </w:tcPr>
          <w:p w14:paraId="3CEB9D43" w14:textId="4A9933D8"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(-0.038 to 0.062)</w:t>
            </w:r>
          </w:p>
        </w:tc>
        <w:tc>
          <w:tcPr>
            <w:tcW w:w="567" w:type="dxa"/>
            <w:tcBorders>
              <w:top w:val="nil"/>
              <w:left w:val="nil"/>
              <w:bottom w:val="nil"/>
              <w:right w:val="nil"/>
            </w:tcBorders>
            <w:shd w:val="clear" w:color="auto" w:fill="auto"/>
            <w:noWrap/>
            <w:vAlign w:val="center"/>
            <w:hideMark/>
          </w:tcPr>
          <w:p w14:paraId="35FCF07B" w14:textId="6D8EEB4C"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0.623</w:t>
            </w:r>
          </w:p>
        </w:tc>
        <w:tc>
          <w:tcPr>
            <w:tcW w:w="113" w:type="dxa"/>
            <w:tcBorders>
              <w:top w:val="nil"/>
              <w:left w:val="nil"/>
              <w:bottom w:val="nil"/>
              <w:right w:val="nil"/>
            </w:tcBorders>
            <w:shd w:val="clear" w:color="auto" w:fill="auto"/>
            <w:noWrap/>
            <w:vAlign w:val="center"/>
            <w:hideMark/>
          </w:tcPr>
          <w:p w14:paraId="43A260B2"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764677A" w14:textId="6BB5223E"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-0.004</w:t>
            </w:r>
          </w:p>
        </w:tc>
        <w:tc>
          <w:tcPr>
            <w:tcW w:w="1587" w:type="dxa"/>
            <w:tcBorders>
              <w:top w:val="nil"/>
              <w:left w:val="nil"/>
              <w:bottom w:val="nil"/>
              <w:right w:val="nil"/>
            </w:tcBorders>
            <w:shd w:val="clear" w:color="auto" w:fill="auto"/>
            <w:noWrap/>
            <w:vAlign w:val="center"/>
            <w:hideMark/>
          </w:tcPr>
          <w:p w14:paraId="71E292DA" w14:textId="699AF062"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(-0.052 to 0.044)</w:t>
            </w:r>
          </w:p>
        </w:tc>
        <w:tc>
          <w:tcPr>
            <w:tcW w:w="567" w:type="dxa"/>
            <w:tcBorders>
              <w:top w:val="nil"/>
              <w:left w:val="nil"/>
              <w:bottom w:val="nil"/>
              <w:right w:val="nil"/>
            </w:tcBorders>
            <w:shd w:val="clear" w:color="auto" w:fill="auto"/>
            <w:noWrap/>
            <w:vAlign w:val="center"/>
            <w:hideMark/>
          </w:tcPr>
          <w:p w14:paraId="1C28A5BD" w14:textId="6B10F5C7"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0.855</w:t>
            </w:r>
          </w:p>
        </w:tc>
        <w:tc>
          <w:tcPr>
            <w:tcW w:w="113" w:type="dxa"/>
            <w:tcBorders>
              <w:top w:val="nil"/>
              <w:left w:val="nil"/>
              <w:bottom w:val="nil"/>
              <w:right w:val="nil"/>
            </w:tcBorders>
            <w:shd w:val="clear" w:color="auto" w:fill="auto"/>
            <w:noWrap/>
            <w:vAlign w:val="center"/>
            <w:hideMark/>
          </w:tcPr>
          <w:p w14:paraId="5E6B16E7"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D5A948D" w14:textId="31EC64D6"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2701CFFF" w14:textId="79F5E699"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(-0.056 to 0.041)</w:t>
            </w:r>
          </w:p>
        </w:tc>
        <w:tc>
          <w:tcPr>
            <w:tcW w:w="567" w:type="dxa"/>
            <w:tcBorders>
              <w:top w:val="nil"/>
              <w:left w:val="nil"/>
              <w:bottom w:val="nil"/>
              <w:right w:val="nil"/>
            </w:tcBorders>
            <w:shd w:val="clear" w:color="auto" w:fill="auto"/>
            <w:noWrap/>
            <w:vAlign w:val="center"/>
            <w:hideMark/>
          </w:tcPr>
          <w:p w14:paraId="0B953D43" w14:textId="3434351C"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0.758</w:t>
            </w:r>
          </w:p>
        </w:tc>
      </w:tr>
      <w:tr w:rsidR="002365D0" w:rsidRPr="008D5235" w14:paraId="4486AF09" w14:textId="77777777" w:rsidTr="00E0023A">
        <w:trPr>
          <w:trHeight w:val="283"/>
        </w:trPr>
        <w:tc>
          <w:tcPr>
            <w:tcW w:w="1361" w:type="dxa"/>
            <w:tcBorders>
              <w:top w:val="nil"/>
              <w:left w:val="nil"/>
              <w:bottom w:val="nil"/>
              <w:right w:val="nil"/>
            </w:tcBorders>
            <w:shd w:val="clear" w:color="auto" w:fill="auto"/>
            <w:noWrap/>
            <w:vAlign w:val="center"/>
            <w:hideMark/>
          </w:tcPr>
          <w:p w14:paraId="1A0944BE" w14:textId="07E68324" w:rsidR="002365D0" w:rsidRPr="008D5235" w:rsidRDefault="002365D0" w:rsidP="002365D0">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Se-Met</w:t>
            </w:r>
          </w:p>
        </w:tc>
        <w:tc>
          <w:tcPr>
            <w:tcW w:w="624" w:type="dxa"/>
            <w:tcBorders>
              <w:top w:val="nil"/>
              <w:left w:val="nil"/>
              <w:bottom w:val="nil"/>
              <w:right w:val="nil"/>
            </w:tcBorders>
            <w:shd w:val="clear" w:color="auto" w:fill="auto"/>
            <w:noWrap/>
            <w:vAlign w:val="center"/>
            <w:hideMark/>
          </w:tcPr>
          <w:p w14:paraId="709EDC4D" w14:textId="40298A0F"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1976676B" w14:textId="2FB7ECD2"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(-0.001 to 0.011)</w:t>
            </w:r>
          </w:p>
        </w:tc>
        <w:tc>
          <w:tcPr>
            <w:tcW w:w="567" w:type="dxa"/>
            <w:tcBorders>
              <w:top w:val="nil"/>
              <w:left w:val="nil"/>
              <w:bottom w:val="nil"/>
              <w:right w:val="nil"/>
            </w:tcBorders>
            <w:shd w:val="clear" w:color="auto" w:fill="auto"/>
            <w:noWrap/>
            <w:vAlign w:val="center"/>
            <w:hideMark/>
          </w:tcPr>
          <w:p w14:paraId="6E6A27A5" w14:textId="636634E0"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0.122</w:t>
            </w:r>
          </w:p>
        </w:tc>
        <w:tc>
          <w:tcPr>
            <w:tcW w:w="113" w:type="dxa"/>
            <w:tcBorders>
              <w:top w:val="nil"/>
              <w:left w:val="nil"/>
              <w:bottom w:val="nil"/>
              <w:right w:val="nil"/>
            </w:tcBorders>
            <w:shd w:val="clear" w:color="auto" w:fill="auto"/>
            <w:noWrap/>
            <w:vAlign w:val="center"/>
            <w:hideMark/>
          </w:tcPr>
          <w:p w14:paraId="797FD27C"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7BACE77" w14:textId="2A8AE1C0"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0.006</w:t>
            </w:r>
          </w:p>
        </w:tc>
        <w:tc>
          <w:tcPr>
            <w:tcW w:w="1587" w:type="dxa"/>
            <w:tcBorders>
              <w:top w:val="nil"/>
              <w:left w:val="nil"/>
              <w:bottom w:val="nil"/>
              <w:right w:val="nil"/>
            </w:tcBorders>
            <w:shd w:val="clear" w:color="auto" w:fill="auto"/>
            <w:noWrap/>
            <w:vAlign w:val="center"/>
            <w:hideMark/>
          </w:tcPr>
          <w:p w14:paraId="148F88F8" w14:textId="709FF117"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(-0.001 to 0.013)</w:t>
            </w:r>
          </w:p>
        </w:tc>
        <w:tc>
          <w:tcPr>
            <w:tcW w:w="567" w:type="dxa"/>
            <w:tcBorders>
              <w:top w:val="nil"/>
              <w:left w:val="nil"/>
              <w:bottom w:val="nil"/>
              <w:right w:val="nil"/>
            </w:tcBorders>
            <w:shd w:val="clear" w:color="auto" w:fill="auto"/>
            <w:noWrap/>
            <w:vAlign w:val="center"/>
            <w:hideMark/>
          </w:tcPr>
          <w:p w14:paraId="61864E7C" w14:textId="327A836B"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0.086</w:t>
            </w:r>
          </w:p>
        </w:tc>
        <w:tc>
          <w:tcPr>
            <w:tcW w:w="113" w:type="dxa"/>
            <w:tcBorders>
              <w:top w:val="nil"/>
              <w:left w:val="nil"/>
              <w:bottom w:val="nil"/>
              <w:right w:val="nil"/>
            </w:tcBorders>
            <w:shd w:val="clear" w:color="auto" w:fill="auto"/>
            <w:noWrap/>
            <w:vAlign w:val="center"/>
            <w:hideMark/>
          </w:tcPr>
          <w:p w14:paraId="787DD451"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E472F80" w14:textId="0F76342A"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5BF5EF94" w14:textId="7799F098"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(0.000 to 0.014)</w:t>
            </w:r>
          </w:p>
        </w:tc>
        <w:tc>
          <w:tcPr>
            <w:tcW w:w="567" w:type="dxa"/>
            <w:tcBorders>
              <w:top w:val="nil"/>
              <w:left w:val="nil"/>
              <w:bottom w:val="nil"/>
              <w:right w:val="nil"/>
            </w:tcBorders>
            <w:shd w:val="clear" w:color="auto" w:fill="auto"/>
            <w:noWrap/>
            <w:vAlign w:val="center"/>
            <w:hideMark/>
          </w:tcPr>
          <w:p w14:paraId="04F4F5CF" w14:textId="63ED64FA"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0.047</w:t>
            </w:r>
          </w:p>
        </w:tc>
      </w:tr>
      <w:tr w:rsidR="002365D0" w:rsidRPr="008D5235" w14:paraId="50755683" w14:textId="77777777" w:rsidTr="00E0023A">
        <w:trPr>
          <w:trHeight w:val="283"/>
        </w:trPr>
        <w:tc>
          <w:tcPr>
            <w:tcW w:w="1361" w:type="dxa"/>
            <w:tcBorders>
              <w:top w:val="nil"/>
              <w:left w:val="nil"/>
              <w:bottom w:val="nil"/>
              <w:right w:val="nil"/>
            </w:tcBorders>
            <w:shd w:val="clear" w:color="auto" w:fill="auto"/>
            <w:noWrap/>
            <w:vAlign w:val="center"/>
            <w:hideMark/>
          </w:tcPr>
          <w:p w14:paraId="7DF5C5E1" w14:textId="4CE8A680" w:rsidR="002365D0" w:rsidRPr="008D5235" w:rsidRDefault="002365D0" w:rsidP="002365D0">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Se-Cys</w:t>
            </w:r>
          </w:p>
        </w:tc>
        <w:tc>
          <w:tcPr>
            <w:tcW w:w="624" w:type="dxa"/>
            <w:tcBorders>
              <w:top w:val="nil"/>
              <w:left w:val="nil"/>
              <w:bottom w:val="nil"/>
              <w:right w:val="nil"/>
            </w:tcBorders>
            <w:shd w:val="clear" w:color="auto" w:fill="auto"/>
            <w:noWrap/>
            <w:vAlign w:val="center"/>
            <w:hideMark/>
          </w:tcPr>
          <w:p w14:paraId="58B5523B" w14:textId="3610FA2F"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0.000</w:t>
            </w:r>
          </w:p>
        </w:tc>
        <w:tc>
          <w:tcPr>
            <w:tcW w:w="1587" w:type="dxa"/>
            <w:tcBorders>
              <w:top w:val="nil"/>
              <w:left w:val="nil"/>
              <w:bottom w:val="nil"/>
              <w:right w:val="nil"/>
            </w:tcBorders>
            <w:shd w:val="clear" w:color="auto" w:fill="auto"/>
            <w:noWrap/>
            <w:vAlign w:val="center"/>
            <w:hideMark/>
          </w:tcPr>
          <w:p w14:paraId="3F208743" w14:textId="65A9B1E1"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(-0.008 to 0.008)</w:t>
            </w:r>
          </w:p>
        </w:tc>
        <w:tc>
          <w:tcPr>
            <w:tcW w:w="567" w:type="dxa"/>
            <w:tcBorders>
              <w:top w:val="nil"/>
              <w:left w:val="nil"/>
              <w:bottom w:val="nil"/>
              <w:right w:val="nil"/>
            </w:tcBorders>
            <w:shd w:val="clear" w:color="auto" w:fill="auto"/>
            <w:noWrap/>
            <w:vAlign w:val="center"/>
            <w:hideMark/>
          </w:tcPr>
          <w:p w14:paraId="5DF1E968" w14:textId="0F11F335"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0.945</w:t>
            </w:r>
          </w:p>
        </w:tc>
        <w:tc>
          <w:tcPr>
            <w:tcW w:w="113" w:type="dxa"/>
            <w:tcBorders>
              <w:top w:val="nil"/>
              <w:left w:val="nil"/>
              <w:bottom w:val="nil"/>
              <w:right w:val="nil"/>
            </w:tcBorders>
            <w:shd w:val="clear" w:color="auto" w:fill="auto"/>
            <w:noWrap/>
            <w:vAlign w:val="center"/>
            <w:hideMark/>
          </w:tcPr>
          <w:p w14:paraId="24943358"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4827468" w14:textId="63966114"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7BB8B7E2" w14:textId="63AE8DD4"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(-0.008 to 0.009)</w:t>
            </w:r>
          </w:p>
        </w:tc>
        <w:tc>
          <w:tcPr>
            <w:tcW w:w="567" w:type="dxa"/>
            <w:tcBorders>
              <w:top w:val="nil"/>
              <w:left w:val="nil"/>
              <w:bottom w:val="nil"/>
              <w:right w:val="nil"/>
            </w:tcBorders>
            <w:shd w:val="clear" w:color="auto" w:fill="auto"/>
            <w:noWrap/>
            <w:vAlign w:val="center"/>
            <w:hideMark/>
          </w:tcPr>
          <w:p w14:paraId="78734DD6" w14:textId="6F6159B4"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0.897</w:t>
            </w:r>
          </w:p>
        </w:tc>
        <w:tc>
          <w:tcPr>
            <w:tcW w:w="113" w:type="dxa"/>
            <w:tcBorders>
              <w:top w:val="nil"/>
              <w:left w:val="nil"/>
              <w:bottom w:val="nil"/>
              <w:right w:val="nil"/>
            </w:tcBorders>
            <w:shd w:val="clear" w:color="auto" w:fill="auto"/>
            <w:noWrap/>
            <w:vAlign w:val="center"/>
            <w:hideMark/>
          </w:tcPr>
          <w:p w14:paraId="7A7E0AF1"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076B7A9" w14:textId="1C5381FA"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0.000</w:t>
            </w:r>
          </w:p>
        </w:tc>
        <w:tc>
          <w:tcPr>
            <w:tcW w:w="1587" w:type="dxa"/>
            <w:tcBorders>
              <w:top w:val="nil"/>
              <w:left w:val="nil"/>
              <w:bottom w:val="nil"/>
              <w:right w:val="nil"/>
            </w:tcBorders>
            <w:shd w:val="clear" w:color="auto" w:fill="auto"/>
            <w:noWrap/>
            <w:vAlign w:val="center"/>
            <w:hideMark/>
          </w:tcPr>
          <w:p w14:paraId="7570AED3" w14:textId="13C4C47B"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(-0.008 to 0.009)</w:t>
            </w:r>
          </w:p>
        </w:tc>
        <w:tc>
          <w:tcPr>
            <w:tcW w:w="567" w:type="dxa"/>
            <w:tcBorders>
              <w:top w:val="nil"/>
              <w:left w:val="nil"/>
              <w:bottom w:val="nil"/>
              <w:right w:val="nil"/>
            </w:tcBorders>
            <w:shd w:val="clear" w:color="auto" w:fill="auto"/>
            <w:noWrap/>
            <w:vAlign w:val="center"/>
            <w:hideMark/>
          </w:tcPr>
          <w:p w14:paraId="7EEFCC16" w14:textId="1A021BAF"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0.913</w:t>
            </w:r>
          </w:p>
        </w:tc>
      </w:tr>
      <w:tr w:rsidR="002365D0" w:rsidRPr="008D5235" w14:paraId="72AA3A57" w14:textId="77777777" w:rsidTr="00E0023A">
        <w:trPr>
          <w:trHeight w:val="283"/>
        </w:trPr>
        <w:tc>
          <w:tcPr>
            <w:tcW w:w="1361" w:type="dxa"/>
            <w:tcBorders>
              <w:top w:val="nil"/>
              <w:left w:val="nil"/>
              <w:bottom w:val="nil"/>
              <w:right w:val="nil"/>
            </w:tcBorders>
            <w:shd w:val="clear" w:color="auto" w:fill="auto"/>
            <w:noWrap/>
            <w:vAlign w:val="center"/>
            <w:hideMark/>
          </w:tcPr>
          <w:p w14:paraId="4084B66F" w14:textId="5D61971E" w:rsidR="002365D0" w:rsidRPr="008D5235" w:rsidRDefault="002365D0" w:rsidP="002365D0">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Se-GPX</w:t>
            </w:r>
          </w:p>
        </w:tc>
        <w:tc>
          <w:tcPr>
            <w:tcW w:w="624" w:type="dxa"/>
            <w:tcBorders>
              <w:top w:val="nil"/>
              <w:left w:val="nil"/>
              <w:bottom w:val="nil"/>
              <w:right w:val="nil"/>
            </w:tcBorders>
            <w:shd w:val="clear" w:color="auto" w:fill="auto"/>
            <w:noWrap/>
            <w:vAlign w:val="center"/>
            <w:hideMark/>
          </w:tcPr>
          <w:p w14:paraId="3E5787CE" w14:textId="0DEDC550"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0.010</w:t>
            </w:r>
          </w:p>
        </w:tc>
        <w:tc>
          <w:tcPr>
            <w:tcW w:w="1587" w:type="dxa"/>
            <w:tcBorders>
              <w:top w:val="nil"/>
              <w:left w:val="nil"/>
              <w:bottom w:val="nil"/>
              <w:right w:val="nil"/>
            </w:tcBorders>
            <w:shd w:val="clear" w:color="auto" w:fill="auto"/>
            <w:noWrap/>
            <w:vAlign w:val="center"/>
            <w:hideMark/>
          </w:tcPr>
          <w:p w14:paraId="3F01CE9D" w14:textId="14B001E8"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(-0.016 to 0.036)</w:t>
            </w:r>
          </w:p>
        </w:tc>
        <w:tc>
          <w:tcPr>
            <w:tcW w:w="567" w:type="dxa"/>
            <w:tcBorders>
              <w:top w:val="nil"/>
              <w:left w:val="nil"/>
              <w:bottom w:val="nil"/>
              <w:right w:val="nil"/>
            </w:tcBorders>
            <w:shd w:val="clear" w:color="auto" w:fill="auto"/>
            <w:noWrap/>
            <w:vAlign w:val="center"/>
            <w:hideMark/>
          </w:tcPr>
          <w:p w14:paraId="436042A3" w14:textId="78BA3D36"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0.434</w:t>
            </w:r>
          </w:p>
        </w:tc>
        <w:tc>
          <w:tcPr>
            <w:tcW w:w="113" w:type="dxa"/>
            <w:tcBorders>
              <w:top w:val="nil"/>
              <w:left w:val="nil"/>
              <w:bottom w:val="nil"/>
              <w:right w:val="nil"/>
            </w:tcBorders>
            <w:shd w:val="clear" w:color="auto" w:fill="auto"/>
            <w:noWrap/>
            <w:vAlign w:val="center"/>
            <w:hideMark/>
          </w:tcPr>
          <w:p w14:paraId="5EE94CBE"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731F395" w14:textId="5B9FF6C8"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0.012</w:t>
            </w:r>
          </w:p>
        </w:tc>
        <w:tc>
          <w:tcPr>
            <w:tcW w:w="1587" w:type="dxa"/>
            <w:tcBorders>
              <w:top w:val="nil"/>
              <w:left w:val="nil"/>
              <w:bottom w:val="nil"/>
              <w:right w:val="nil"/>
            </w:tcBorders>
            <w:shd w:val="clear" w:color="auto" w:fill="auto"/>
            <w:noWrap/>
            <w:vAlign w:val="center"/>
            <w:hideMark/>
          </w:tcPr>
          <w:p w14:paraId="125A7DD0" w14:textId="6A01936F"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(-0.015 to 0.039)</w:t>
            </w:r>
          </w:p>
        </w:tc>
        <w:tc>
          <w:tcPr>
            <w:tcW w:w="567" w:type="dxa"/>
            <w:tcBorders>
              <w:top w:val="nil"/>
              <w:left w:val="nil"/>
              <w:bottom w:val="nil"/>
              <w:right w:val="nil"/>
            </w:tcBorders>
            <w:shd w:val="clear" w:color="auto" w:fill="auto"/>
            <w:noWrap/>
            <w:vAlign w:val="center"/>
            <w:hideMark/>
          </w:tcPr>
          <w:p w14:paraId="34995082" w14:textId="69479928"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0.370</w:t>
            </w:r>
          </w:p>
        </w:tc>
        <w:tc>
          <w:tcPr>
            <w:tcW w:w="113" w:type="dxa"/>
            <w:tcBorders>
              <w:top w:val="nil"/>
              <w:left w:val="nil"/>
              <w:bottom w:val="nil"/>
              <w:right w:val="nil"/>
            </w:tcBorders>
            <w:shd w:val="clear" w:color="auto" w:fill="auto"/>
            <w:noWrap/>
            <w:vAlign w:val="center"/>
            <w:hideMark/>
          </w:tcPr>
          <w:p w14:paraId="78B24AB0"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AE83C5E" w14:textId="6D825564"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0.013</w:t>
            </w:r>
          </w:p>
        </w:tc>
        <w:tc>
          <w:tcPr>
            <w:tcW w:w="1587" w:type="dxa"/>
            <w:tcBorders>
              <w:top w:val="nil"/>
              <w:left w:val="nil"/>
              <w:bottom w:val="nil"/>
              <w:right w:val="nil"/>
            </w:tcBorders>
            <w:shd w:val="clear" w:color="auto" w:fill="auto"/>
            <w:noWrap/>
            <w:vAlign w:val="center"/>
            <w:hideMark/>
          </w:tcPr>
          <w:p w14:paraId="6A60DADB" w14:textId="38AD1478"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(-0.014 to 0.040)</w:t>
            </w:r>
          </w:p>
        </w:tc>
        <w:tc>
          <w:tcPr>
            <w:tcW w:w="567" w:type="dxa"/>
            <w:tcBorders>
              <w:top w:val="nil"/>
              <w:left w:val="nil"/>
              <w:bottom w:val="nil"/>
              <w:right w:val="nil"/>
            </w:tcBorders>
            <w:shd w:val="clear" w:color="auto" w:fill="auto"/>
            <w:noWrap/>
            <w:vAlign w:val="center"/>
            <w:hideMark/>
          </w:tcPr>
          <w:p w14:paraId="20B8F560" w14:textId="38F15307"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0.340</w:t>
            </w:r>
          </w:p>
        </w:tc>
      </w:tr>
      <w:tr w:rsidR="002365D0" w:rsidRPr="008D5235" w14:paraId="5222702D" w14:textId="77777777" w:rsidTr="00E0023A">
        <w:trPr>
          <w:trHeight w:val="283"/>
        </w:trPr>
        <w:tc>
          <w:tcPr>
            <w:tcW w:w="1361" w:type="dxa"/>
            <w:tcBorders>
              <w:top w:val="nil"/>
              <w:left w:val="nil"/>
              <w:bottom w:val="nil"/>
              <w:right w:val="nil"/>
            </w:tcBorders>
            <w:shd w:val="clear" w:color="auto" w:fill="auto"/>
            <w:noWrap/>
            <w:vAlign w:val="center"/>
            <w:hideMark/>
          </w:tcPr>
          <w:p w14:paraId="078D0CFA" w14:textId="5BD1955B" w:rsidR="002365D0" w:rsidRPr="008D5235" w:rsidRDefault="0040529F"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002365D0" w:rsidRPr="008D5235">
              <w:rPr>
                <w:rFonts w:ascii="Calibri" w:eastAsia="Times New Roman" w:hAnsi="Calibri" w:cs="Calibri"/>
                <w:color w:val="000000"/>
                <w:sz w:val="18"/>
                <w:szCs w:val="18"/>
              </w:rPr>
              <w:t>-TXNRD</w:t>
            </w:r>
          </w:p>
        </w:tc>
        <w:tc>
          <w:tcPr>
            <w:tcW w:w="624" w:type="dxa"/>
            <w:tcBorders>
              <w:top w:val="nil"/>
              <w:left w:val="nil"/>
              <w:bottom w:val="nil"/>
              <w:right w:val="nil"/>
            </w:tcBorders>
            <w:shd w:val="clear" w:color="auto" w:fill="auto"/>
            <w:noWrap/>
            <w:vAlign w:val="center"/>
            <w:hideMark/>
          </w:tcPr>
          <w:p w14:paraId="49377F8D" w14:textId="016B142D"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71252EEB" w14:textId="6CA7FC80"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(-0.008 to 0.014)</w:t>
            </w:r>
          </w:p>
        </w:tc>
        <w:tc>
          <w:tcPr>
            <w:tcW w:w="567" w:type="dxa"/>
            <w:tcBorders>
              <w:top w:val="nil"/>
              <w:left w:val="nil"/>
              <w:bottom w:val="nil"/>
              <w:right w:val="nil"/>
            </w:tcBorders>
            <w:shd w:val="clear" w:color="auto" w:fill="auto"/>
            <w:noWrap/>
            <w:vAlign w:val="center"/>
            <w:hideMark/>
          </w:tcPr>
          <w:p w14:paraId="3A85E063" w14:textId="15931F8D"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0.583</w:t>
            </w:r>
          </w:p>
        </w:tc>
        <w:tc>
          <w:tcPr>
            <w:tcW w:w="113" w:type="dxa"/>
            <w:tcBorders>
              <w:top w:val="nil"/>
              <w:left w:val="nil"/>
              <w:bottom w:val="nil"/>
              <w:right w:val="nil"/>
            </w:tcBorders>
            <w:shd w:val="clear" w:color="auto" w:fill="auto"/>
            <w:noWrap/>
            <w:vAlign w:val="center"/>
            <w:hideMark/>
          </w:tcPr>
          <w:p w14:paraId="3CFE08E9"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8A8AF67" w14:textId="2AE5A47C"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7A5DFDAC" w14:textId="3418F298"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(-0.009 to 0.015)</w:t>
            </w:r>
          </w:p>
        </w:tc>
        <w:tc>
          <w:tcPr>
            <w:tcW w:w="567" w:type="dxa"/>
            <w:tcBorders>
              <w:top w:val="nil"/>
              <w:left w:val="nil"/>
              <w:bottom w:val="nil"/>
              <w:right w:val="nil"/>
            </w:tcBorders>
            <w:shd w:val="clear" w:color="auto" w:fill="auto"/>
            <w:noWrap/>
            <w:vAlign w:val="center"/>
            <w:hideMark/>
          </w:tcPr>
          <w:p w14:paraId="02D9A80C" w14:textId="2151AE2F"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0.616</w:t>
            </w:r>
          </w:p>
        </w:tc>
        <w:tc>
          <w:tcPr>
            <w:tcW w:w="113" w:type="dxa"/>
            <w:tcBorders>
              <w:top w:val="nil"/>
              <w:left w:val="nil"/>
              <w:bottom w:val="nil"/>
              <w:right w:val="nil"/>
            </w:tcBorders>
            <w:shd w:val="clear" w:color="auto" w:fill="auto"/>
            <w:noWrap/>
            <w:vAlign w:val="center"/>
            <w:hideMark/>
          </w:tcPr>
          <w:p w14:paraId="731091DF"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DB91D16" w14:textId="2A445DF0"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219DB654" w14:textId="41DEA17D"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(-0.007 to 0.017)</w:t>
            </w:r>
          </w:p>
        </w:tc>
        <w:tc>
          <w:tcPr>
            <w:tcW w:w="567" w:type="dxa"/>
            <w:tcBorders>
              <w:top w:val="nil"/>
              <w:left w:val="nil"/>
              <w:bottom w:val="nil"/>
              <w:right w:val="nil"/>
            </w:tcBorders>
            <w:shd w:val="clear" w:color="auto" w:fill="auto"/>
            <w:noWrap/>
            <w:vAlign w:val="center"/>
            <w:hideMark/>
          </w:tcPr>
          <w:p w14:paraId="3A68661E" w14:textId="58DB587B"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0.422</w:t>
            </w:r>
          </w:p>
        </w:tc>
      </w:tr>
      <w:tr w:rsidR="002365D0" w:rsidRPr="008D5235" w14:paraId="3D57DC3F" w14:textId="77777777" w:rsidTr="00E0023A">
        <w:trPr>
          <w:trHeight w:val="283"/>
        </w:trPr>
        <w:tc>
          <w:tcPr>
            <w:tcW w:w="1361" w:type="dxa"/>
            <w:tcBorders>
              <w:top w:val="nil"/>
              <w:left w:val="nil"/>
              <w:bottom w:val="nil"/>
              <w:right w:val="nil"/>
            </w:tcBorders>
            <w:shd w:val="clear" w:color="auto" w:fill="auto"/>
            <w:noWrap/>
            <w:vAlign w:val="center"/>
            <w:hideMark/>
          </w:tcPr>
          <w:p w14:paraId="2456A976" w14:textId="79F8B6B4" w:rsidR="002365D0" w:rsidRPr="008D5235" w:rsidRDefault="002365D0" w:rsidP="0040529F">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2BAFD5F5" w14:textId="112D7775"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-0.022</w:t>
            </w:r>
          </w:p>
        </w:tc>
        <w:tc>
          <w:tcPr>
            <w:tcW w:w="1587" w:type="dxa"/>
            <w:tcBorders>
              <w:top w:val="nil"/>
              <w:left w:val="nil"/>
              <w:bottom w:val="nil"/>
              <w:right w:val="nil"/>
            </w:tcBorders>
            <w:shd w:val="clear" w:color="auto" w:fill="auto"/>
            <w:noWrap/>
            <w:vAlign w:val="center"/>
            <w:hideMark/>
          </w:tcPr>
          <w:p w14:paraId="13AFD36D" w14:textId="4B8849CF"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(-0.056 to 0.013)</w:t>
            </w:r>
          </w:p>
        </w:tc>
        <w:tc>
          <w:tcPr>
            <w:tcW w:w="567" w:type="dxa"/>
            <w:tcBorders>
              <w:top w:val="nil"/>
              <w:left w:val="nil"/>
              <w:bottom w:val="nil"/>
              <w:right w:val="nil"/>
            </w:tcBorders>
            <w:shd w:val="clear" w:color="auto" w:fill="auto"/>
            <w:noWrap/>
            <w:vAlign w:val="center"/>
            <w:hideMark/>
          </w:tcPr>
          <w:p w14:paraId="5B4EB1A5" w14:textId="5F498D73"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0.212</w:t>
            </w:r>
          </w:p>
        </w:tc>
        <w:tc>
          <w:tcPr>
            <w:tcW w:w="113" w:type="dxa"/>
            <w:tcBorders>
              <w:top w:val="nil"/>
              <w:left w:val="nil"/>
              <w:bottom w:val="nil"/>
              <w:right w:val="nil"/>
            </w:tcBorders>
            <w:shd w:val="clear" w:color="auto" w:fill="auto"/>
            <w:noWrap/>
            <w:vAlign w:val="center"/>
            <w:hideMark/>
          </w:tcPr>
          <w:p w14:paraId="7501F7DB"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78E827E" w14:textId="41614305"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61311861" w14:textId="17057329"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(-0.039 to 0.026)</w:t>
            </w:r>
          </w:p>
        </w:tc>
        <w:tc>
          <w:tcPr>
            <w:tcW w:w="567" w:type="dxa"/>
            <w:tcBorders>
              <w:top w:val="nil"/>
              <w:left w:val="nil"/>
              <w:bottom w:val="nil"/>
              <w:right w:val="nil"/>
            </w:tcBorders>
            <w:shd w:val="clear" w:color="auto" w:fill="auto"/>
            <w:noWrap/>
            <w:vAlign w:val="center"/>
            <w:hideMark/>
          </w:tcPr>
          <w:p w14:paraId="33811DB3" w14:textId="23CFEA13"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0.686</w:t>
            </w:r>
          </w:p>
        </w:tc>
        <w:tc>
          <w:tcPr>
            <w:tcW w:w="113" w:type="dxa"/>
            <w:tcBorders>
              <w:top w:val="nil"/>
              <w:left w:val="nil"/>
              <w:bottom w:val="nil"/>
              <w:right w:val="nil"/>
            </w:tcBorders>
            <w:shd w:val="clear" w:color="auto" w:fill="auto"/>
            <w:noWrap/>
            <w:vAlign w:val="center"/>
            <w:hideMark/>
          </w:tcPr>
          <w:p w14:paraId="7B5D3B68"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2BD0DC0" w14:textId="72FFCB9B"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69C55A16" w14:textId="6E3983C0"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(-0.037 to 0.030)</w:t>
            </w:r>
          </w:p>
        </w:tc>
        <w:tc>
          <w:tcPr>
            <w:tcW w:w="567" w:type="dxa"/>
            <w:tcBorders>
              <w:top w:val="nil"/>
              <w:left w:val="nil"/>
              <w:bottom w:val="nil"/>
              <w:right w:val="nil"/>
            </w:tcBorders>
            <w:shd w:val="clear" w:color="auto" w:fill="auto"/>
            <w:noWrap/>
            <w:vAlign w:val="center"/>
            <w:hideMark/>
          </w:tcPr>
          <w:p w14:paraId="531DE7F1" w14:textId="6A277236"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0.835</w:t>
            </w:r>
          </w:p>
        </w:tc>
      </w:tr>
      <w:tr w:rsidR="002365D0" w:rsidRPr="008D5235" w14:paraId="39629354" w14:textId="77777777" w:rsidTr="00E0023A">
        <w:trPr>
          <w:trHeight w:val="283"/>
        </w:trPr>
        <w:tc>
          <w:tcPr>
            <w:tcW w:w="1361" w:type="dxa"/>
            <w:tcBorders>
              <w:top w:val="nil"/>
              <w:left w:val="nil"/>
              <w:bottom w:val="nil"/>
              <w:right w:val="nil"/>
            </w:tcBorders>
            <w:shd w:val="clear" w:color="auto" w:fill="auto"/>
            <w:noWrap/>
            <w:vAlign w:val="center"/>
            <w:hideMark/>
          </w:tcPr>
          <w:p w14:paraId="6EA9329A" w14:textId="16516A45" w:rsidR="002365D0" w:rsidRPr="008D5235" w:rsidRDefault="002365D0" w:rsidP="002365D0">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Se(IV)</w:t>
            </w:r>
          </w:p>
        </w:tc>
        <w:tc>
          <w:tcPr>
            <w:tcW w:w="624" w:type="dxa"/>
            <w:tcBorders>
              <w:top w:val="nil"/>
              <w:left w:val="nil"/>
              <w:bottom w:val="nil"/>
              <w:right w:val="nil"/>
            </w:tcBorders>
            <w:shd w:val="clear" w:color="auto" w:fill="auto"/>
            <w:noWrap/>
            <w:vAlign w:val="center"/>
            <w:hideMark/>
          </w:tcPr>
          <w:p w14:paraId="6C07365A" w14:textId="16F94D59"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-0.022</w:t>
            </w:r>
          </w:p>
        </w:tc>
        <w:tc>
          <w:tcPr>
            <w:tcW w:w="1587" w:type="dxa"/>
            <w:tcBorders>
              <w:top w:val="nil"/>
              <w:left w:val="nil"/>
              <w:bottom w:val="nil"/>
              <w:right w:val="nil"/>
            </w:tcBorders>
            <w:shd w:val="clear" w:color="auto" w:fill="auto"/>
            <w:noWrap/>
            <w:vAlign w:val="center"/>
            <w:hideMark/>
          </w:tcPr>
          <w:p w14:paraId="6BBD1700" w14:textId="5F8A02F5"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(-0.053 to 0.009)</w:t>
            </w:r>
          </w:p>
        </w:tc>
        <w:tc>
          <w:tcPr>
            <w:tcW w:w="567" w:type="dxa"/>
            <w:tcBorders>
              <w:top w:val="nil"/>
              <w:left w:val="nil"/>
              <w:bottom w:val="nil"/>
              <w:right w:val="nil"/>
            </w:tcBorders>
            <w:shd w:val="clear" w:color="auto" w:fill="auto"/>
            <w:noWrap/>
            <w:vAlign w:val="center"/>
            <w:hideMark/>
          </w:tcPr>
          <w:p w14:paraId="50284207" w14:textId="414F197F"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0.154</w:t>
            </w:r>
          </w:p>
        </w:tc>
        <w:tc>
          <w:tcPr>
            <w:tcW w:w="113" w:type="dxa"/>
            <w:tcBorders>
              <w:top w:val="nil"/>
              <w:left w:val="nil"/>
              <w:bottom w:val="nil"/>
              <w:right w:val="nil"/>
            </w:tcBorders>
            <w:shd w:val="clear" w:color="auto" w:fill="auto"/>
            <w:noWrap/>
            <w:vAlign w:val="center"/>
            <w:hideMark/>
          </w:tcPr>
          <w:p w14:paraId="3379D718"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43D714F" w14:textId="0460AAA2"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-0.010</w:t>
            </w:r>
          </w:p>
        </w:tc>
        <w:tc>
          <w:tcPr>
            <w:tcW w:w="1587" w:type="dxa"/>
            <w:tcBorders>
              <w:top w:val="nil"/>
              <w:left w:val="nil"/>
              <w:bottom w:val="nil"/>
              <w:right w:val="nil"/>
            </w:tcBorders>
            <w:shd w:val="clear" w:color="auto" w:fill="auto"/>
            <w:noWrap/>
            <w:vAlign w:val="center"/>
            <w:hideMark/>
          </w:tcPr>
          <w:p w14:paraId="2430C961" w14:textId="1A7E57FF"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(-0.040 to 0.020)</w:t>
            </w:r>
          </w:p>
        </w:tc>
        <w:tc>
          <w:tcPr>
            <w:tcW w:w="567" w:type="dxa"/>
            <w:tcBorders>
              <w:top w:val="nil"/>
              <w:left w:val="nil"/>
              <w:bottom w:val="nil"/>
              <w:right w:val="nil"/>
            </w:tcBorders>
            <w:shd w:val="clear" w:color="auto" w:fill="auto"/>
            <w:noWrap/>
            <w:vAlign w:val="center"/>
            <w:hideMark/>
          </w:tcPr>
          <w:p w14:paraId="7EAA545E" w14:textId="0B00D573"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0.515</w:t>
            </w:r>
          </w:p>
        </w:tc>
        <w:tc>
          <w:tcPr>
            <w:tcW w:w="113" w:type="dxa"/>
            <w:tcBorders>
              <w:top w:val="nil"/>
              <w:left w:val="nil"/>
              <w:bottom w:val="nil"/>
              <w:right w:val="nil"/>
            </w:tcBorders>
            <w:shd w:val="clear" w:color="auto" w:fill="auto"/>
            <w:noWrap/>
            <w:vAlign w:val="center"/>
            <w:hideMark/>
          </w:tcPr>
          <w:p w14:paraId="67739AF3"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90C3F68" w14:textId="1030B81E"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-0.006</w:t>
            </w:r>
          </w:p>
        </w:tc>
        <w:tc>
          <w:tcPr>
            <w:tcW w:w="1587" w:type="dxa"/>
            <w:tcBorders>
              <w:top w:val="nil"/>
              <w:left w:val="nil"/>
              <w:bottom w:val="nil"/>
              <w:right w:val="nil"/>
            </w:tcBorders>
            <w:shd w:val="clear" w:color="auto" w:fill="auto"/>
            <w:noWrap/>
            <w:vAlign w:val="center"/>
            <w:hideMark/>
          </w:tcPr>
          <w:p w14:paraId="45E95E89" w14:textId="77656DEF"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(-0.037 to 0.025)</w:t>
            </w:r>
          </w:p>
        </w:tc>
        <w:tc>
          <w:tcPr>
            <w:tcW w:w="567" w:type="dxa"/>
            <w:tcBorders>
              <w:top w:val="nil"/>
              <w:left w:val="nil"/>
              <w:bottom w:val="nil"/>
              <w:right w:val="nil"/>
            </w:tcBorders>
            <w:shd w:val="clear" w:color="auto" w:fill="auto"/>
            <w:noWrap/>
            <w:vAlign w:val="center"/>
            <w:hideMark/>
          </w:tcPr>
          <w:p w14:paraId="24DC7ADF" w14:textId="2F66CF38"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0.686</w:t>
            </w:r>
          </w:p>
        </w:tc>
      </w:tr>
      <w:tr w:rsidR="002365D0" w:rsidRPr="008D5235" w14:paraId="4FC8BCAB" w14:textId="77777777" w:rsidTr="00406586">
        <w:trPr>
          <w:trHeight w:val="283"/>
        </w:trPr>
        <w:tc>
          <w:tcPr>
            <w:tcW w:w="1361" w:type="dxa"/>
            <w:tcBorders>
              <w:top w:val="nil"/>
              <w:left w:val="nil"/>
              <w:bottom w:val="nil"/>
              <w:right w:val="nil"/>
            </w:tcBorders>
            <w:shd w:val="clear" w:color="auto" w:fill="auto"/>
            <w:noWrap/>
            <w:vAlign w:val="center"/>
            <w:hideMark/>
          </w:tcPr>
          <w:p w14:paraId="43B5D1D4" w14:textId="287C8A65" w:rsidR="002365D0" w:rsidRPr="008D5235" w:rsidRDefault="002365D0" w:rsidP="002365D0">
            <w:pPr>
              <w:ind w:left="227"/>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Se(VI)</w:t>
            </w:r>
          </w:p>
        </w:tc>
        <w:tc>
          <w:tcPr>
            <w:tcW w:w="624" w:type="dxa"/>
            <w:tcBorders>
              <w:top w:val="nil"/>
              <w:left w:val="nil"/>
              <w:bottom w:val="nil"/>
              <w:right w:val="nil"/>
            </w:tcBorders>
            <w:shd w:val="clear" w:color="auto" w:fill="auto"/>
            <w:noWrap/>
            <w:vAlign w:val="center"/>
            <w:hideMark/>
          </w:tcPr>
          <w:p w14:paraId="313F9D64" w14:textId="4AA39881"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7085C3F7" w14:textId="06DDF2FD"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(-0.007 to 0.008)</w:t>
            </w:r>
          </w:p>
        </w:tc>
        <w:tc>
          <w:tcPr>
            <w:tcW w:w="567" w:type="dxa"/>
            <w:tcBorders>
              <w:top w:val="nil"/>
              <w:left w:val="nil"/>
              <w:bottom w:val="nil"/>
              <w:right w:val="nil"/>
            </w:tcBorders>
            <w:shd w:val="clear" w:color="auto" w:fill="auto"/>
            <w:noWrap/>
            <w:vAlign w:val="center"/>
            <w:hideMark/>
          </w:tcPr>
          <w:p w14:paraId="56BBD53D" w14:textId="4D60A226"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0.882</w:t>
            </w:r>
          </w:p>
        </w:tc>
        <w:tc>
          <w:tcPr>
            <w:tcW w:w="113" w:type="dxa"/>
            <w:tcBorders>
              <w:top w:val="nil"/>
              <w:left w:val="nil"/>
              <w:bottom w:val="nil"/>
              <w:right w:val="nil"/>
            </w:tcBorders>
            <w:shd w:val="clear" w:color="auto" w:fill="auto"/>
            <w:noWrap/>
            <w:vAlign w:val="center"/>
            <w:hideMark/>
          </w:tcPr>
          <w:p w14:paraId="7EF05E65"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66255B4" w14:textId="2644006E"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657ED4E5" w14:textId="0B4ED3C2"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(-0.004 to 0.010)</w:t>
            </w:r>
          </w:p>
        </w:tc>
        <w:tc>
          <w:tcPr>
            <w:tcW w:w="567" w:type="dxa"/>
            <w:tcBorders>
              <w:top w:val="nil"/>
              <w:left w:val="nil"/>
              <w:bottom w:val="nil"/>
              <w:right w:val="nil"/>
            </w:tcBorders>
            <w:shd w:val="clear" w:color="auto" w:fill="auto"/>
            <w:noWrap/>
            <w:vAlign w:val="center"/>
            <w:hideMark/>
          </w:tcPr>
          <w:p w14:paraId="4DBA54B8" w14:textId="2AA8B0F0"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0.365</w:t>
            </w:r>
          </w:p>
        </w:tc>
        <w:tc>
          <w:tcPr>
            <w:tcW w:w="113" w:type="dxa"/>
            <w:tcBorders>
              <w:top w:val="nil"/>
              <w:left w:val="nil"/>
              <w:bottom w:val="nil"/>
              <w:right w:val="nil"/>
            </w:tcBorders>
            <w:shd w:val="clear" w:color="auto" w:fill="auto"/>
            <w:noWrap/>
            <w:vAlign w:val="center"/>
            <w:hideMark/>
          </w:tcPr>
          <w:p w14:paraId="0050F688"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D0E7129" w14:textId="1012DF2C"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6E17FCBF" w14:textId="3BDC605E"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(-0.005 to 0.010)</w:t>
            </w:r>
          </w:p>
        </w:tc>
        <w:tc>
          <w:tcPr>
            <w:tcW w:w="567" w:type="dxa"/>
            <w:tcBorders>
              <w:top w:val="nil"/>
              <w:left w:val="nil"/>
              <w:bottom w:val="nil"/>
              <w:right w:val="nil"/>
            </w:tcBorders>
            <w:shd w:val="clear" w:color="auto" w:fill="auto"/>
            <w:noWrap/>
            <w:vAlign w:val="center"/>
            <w:hideMark/>
          </w:tcPr>
          <w:p w14:paraId="29482539" w14:textId="473D247F"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0.448</w:t>
            </w:r>
          </w:p>
        </w:tc>
      </w:tr>
      <w:tr w:rsidR="002365D0" w:rsidRPr="008D5235" w14:paraId="721D2729" w14:textId="77777777" w:rsidTr="00406586">
        <w:trPr>
          <w:trHeight w:val="283"/>
        </w:trPr>
        <w:tc>
          <w:tcPr>
            <w:tcW w:w="1361" w:type="dxa"/>
            <w:tcBorders>
              <w:top w:val="nil"/>
              <w:left w:val="nil"/>
              <w:bottom w:val="nil"/>
              <w:right w:val="nil"/>
            </w:tcBorders>
            <w:shd w:val="clear" w:color="auto" w:fill="auto"/>
            <w:noWrap/>
            <w:vAlign w:val="center"/>
            <w:hideMark/>
          </w:tcPr>
          <w:p w14:paraId="2E0225DD" w14:textId="77777777" w:rsidR="002365D0" w:rsidRPr="008D5235" w:rsidRDefault="002365D0" w:rsidP="0040529F">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2373630F" w14:textId="77777777" w:rsidR="002365D0" w:rsidRPr="008D5235" w:rsidRDefault="002365D0" w:rsidP="00406586">
            <w:pPr>
              <w:jc w:val="right"/>
              <w:rPr>
                <w:rFonts w:ascii="Calibri" w:hAnsi="Calibri" w:cs="Calibri"/>
                <w:color w:val="000000"/>
                <w:sz w:val="18"/>
                <w:szCs w:val="18"/>
              </w:rPr>
            </w:pPr>
            <w:r w:rsidRPr="008D5235">
              <w:rPr>
                <w:rFonts w:ascii="Calibri" w:hAnsi="Calibri" w:cs="Calibri"/>
                <w:color w:val="000000"/>
                <w:sz w:val="18"/>
                <w:szCs w:val="18"/>
              </w:rPr>
              <w:t>-0.040</w:t>
            </w:r>
          </w:p>
        </w:tc>
        <w:tc>
          <w:tcPr>
            <w:tcW w:w="1587" w:type="dxa"/>
            <w:tcBorders>
              <w:top w:val="nil"/>
              <w:left w:val="nil"/>
              <w:bottom w:val="nil"/>
              <w:right w:val="nil"/>
            </w:tcBorders>
            <w:shd w:val="clear" w:color="auto" w:fill="auto"/>
            <w:noWrap/>
            <w:vAlign w:val="center"/>
            <w:hideMark/>
          </w:tcPr>
          <w:p w14:paraId="1CAC03C7" w14:textId="77777777" w:rsidR="002365D0" w:rsidRPr="008D5235" w:rsidRDefault="002365D0" w:rsidP="00406586">
            <w:pPr>
              <w:jc w:val="center"/>
              <w:rPr>
                <w:rFonts w:ascii="Calibri" w:hAnsi="Calibri" w:cs="Calibri"/>
                <w:color w:val="000000"/>
                <w:sz w:val="18"/>
                <w:szCs w:val="18"/>
              </w:rPr>
            </w:pPr>
            <w:r w:rsidRPr="008D5235">
              <w:rPr>
                <w:rFonts w:ascii="Calibri" w:hAnsi="Calibri" w:cs="Calibri"/>
                <w:color w:val="000000"/>
                <w:sz w:val="18"/>
                <w:szCs w:val="18"/>
              </w:rPr>
              <w:t>(-0.079 to -0.001)</w:t>
            </w:r>
          </w:p>
        </w:tc>
        <w:tc>
          <w:tcPr>
            <w:tcW w:w="567" w:type="dxa"/>
            <w:tcBorders>
              <w:top w:val="nil"/>
              <w:left w:val="nil"/>
              <w:bottom w:val="nil"/>
              <w:right w:val="nil"/>
            </w:tcBorders>
            <w:shd w:val="clear" w:color="auto" w:fill="auto"/>
            <w:noWrap/>
            <w:vAlign w:val="center"/>
            <w:hideMark/>
          </w:tcPr>
          <w:p w14:paraId="0E19AE28" w14:textId="77777777" w:rsidR="002365D0" w:rsidRPr="008D5235" w:rsidRDefault="002365D0" w:rsidP="00406586">
            <w:pPr>
              <w:jc w:val="center"/>
              <w:rPr>
                <w:rFonts w:ascii="Calibri" w:hAnsi="Calibri" w:cs="Calibri"/>
                <w:i/>
                <w:iCs/>
                <w:color w:val="000000"/>
                <w:sz w:val="18"/>
                <w:szCs w:val="18"/>
              </w:rPr>
            </w:pPr>
            <w:r w:rsidRPr="008D5235">
              <w:rPr>
                <w:rFonts w:ascii="Calibri" w:hAnsi="Calibri" w:cs="Calibri"/>
                <w:i/>
                <w:iCs/>
                <w:color w:val="000000"/>
                <w:sz w:val="18"/>
                <w:szCs w:val="18"/>
              </w:rPr>
              <w:t>0.044</w:t>
            </w:r>
          </w:p>
        </w:tc>
        <w:tc>
          <w:tcPr>
            <w:tcW w:w="113" w:type="dxa"/>
            <w:tcBorders>
              <w:top w:val="nil"/>
              <w:left w:val="nil"/>
              <w:bottom w:val="nil"/>
              <w:right w:val="nil"/>
            </w:tcBorders>
            <w:shd w:val="clear" w:color="auto" w:fill="auto"/>
            <w:noWrap/>
            <w:vAlign w:val="center"/>
            <w:hideMark/>
          </w:tcPr>
          <w:p w14:paraId="0A3AE53D" w14:textId="77777777" w:rsidR="002365D0" w:rsidRPr="008D5235" w:rsidRDefault="002365D0" w:rsidP="00406586">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0790B30" w14:textId="77777777" w:rsidR="002365D0" w:rsidRPr="008D5235" w:rsidRDefault="002365D0" w:rsidP="00406586">
            <w:pPr>
              <w:jc w:val="right"/>
              <w:rPr>
                <w:rFonts w:ascii="Calibri" w:hAnsi="Calibri" w:cs="Calibri"/>
                <w:color w:val="000000"/>
                <w:sz w:val="18"/>
                <w:szCs w:val="18"/>
              </w:rPr>
            </w:pPr>
            <w:r w:rsidRPr="008D5235">
              <w:rPr>
                <w:rFonts w:ascii="Calibri" w:hAnsi="Calibri" w:cs="Calibri"/>
                <w:color w:val="000000"/>
                <w:sz w:val="18"/>
                <w:szCs w:val="18"/>
              </w:rPr>
              <w:t>-0.023</w:t>
            </w:r>
          </w:p>
        </w:tc>
        <w:tc>
          <w:tcPr>
            <w:tcW w:w="1587" w:type="dxa"/>
            <w:tcBorders>
              <w:top w:val="nil"/>
              <w:left w:val="nil"/>
              <w:bottom w:val="nil"/>
              <w:right w:val="nil"/>
            </w:tcBorders>
            <w:shd w:val="clear" w:color="auto" w:fill="auto"/>
            <w:noWrap/>
            <w:vAlign w:val="center"/>
            <w:hideMark/>
          </w:tcPr>
          <w:p w14:paraId="0EAEE27E" w14:textId="77777777" w:rsidR="002365D0" w:rsidRPr="008D5235" w:rsidRDefault="002365D0" w:rsidP="00406586">
            <w:pPr>
              <w:jc w:val="center"/>
              <w:rPr>
                <w:rFonts w:ascii="Calibri" w:hAnsi="Calibri" w:cs="Calibri"/>
                <w:color w:val="000000"/>
                <w:sz w:val="18"/>
                <w:szCs w:val="18"/>
              </w:rPr>
            </w:pPr>
            <w:r w:rsidRPr="008D5235">
              <w:rPr>
                <w:rFonts w:ascii="Calibri" w:hAnsi="Calibri" w:cs="Calibri"/>
                <w:color w:val="000000"/>
                <w:sz w:val="18"/>
                <w:szCs w:val="18"/>
              </w:rPr>
              <w:t>(-0.054 to 0.008)</w:t>
            </w:r>
          </w:p>
        </w:tc>
        <w:tc>
          <w:tcPr>
            <w:tcW w:w="567" w:type="dxa"/>
            <w:tcBorders>
              <w:top w:val="nil"/>
              <w:left w:val="nil"/>
              <w:bottom w:val="nil"/>
              <w:right w:val="nil"/>
            </w:tcBorders>
            <w:shd w:val="clear" w:color="auto" w:fill="auto"/>
            <w:noWrap/>
            <w:vAlign w:val="center"/>
            <w:hideMark/>
          </w:tcPr>
          <w:p w14:paraId="6633BC23" w14:textId="77777777" w:rsidR="002365D0" w:rsidRPr="008D5235" w:rsidRDefault="002365D0" w:rsidP="00406586">
            <w:pPr>
              <w:jc w:val="center"/>
              <w:rPr>
                <w:rFonts w:ascii="Calibri" w:hAnsi="Calibri" w:cs="Calibri"/>
                <w:i/>
                <w:iCs/>
                <w:color w:val="000000"/>
                <w:sz w:val="18"/>
                <w:szCs w:val="18"/>
              </w:rPr>
            </w:pPr>
            <w:r w:rsidRPr="008D5235">
              <w:rPr>
                <w:rFonts w:ascii="Calibri" w:hAnsi="Calibri" w:cs="Calibri"/>
                <w:i/>
                <w:iCs/>
                <w:color w:val="000000"/>
                <w:sz w:val="18"/>
                <w:szCs w:val="18"/>
              </w:rPr>
              <w:t>0.146</w:t>
            </w:r>
          </w:p>
        </w:tc>
        <w:tc>
          <w:tcPr>
            <w:tcW w:w="113" w:type="dxa"/>
            <w:tcBorders>
              <w:top w:val="nil"/>
              <w:left w:val="nil"/>
              <w:bottom w:val="nil"/>
              <w:right w:val="nil"/>
            </w:tcBorders>
            <w:shd w:val="clear" w:color="auto" w:fill="auto"/>
            <w:noWrap/>
            <w:vAlign w:val="center"/>
            <w:hideMark/>
          </w:tcPr>
          <w:p w14:paraId="69C565AD" w14:textId="77777777" w:rsidR="002365D0" w:rsidRPr="008D5235" w:rsidRDefault="002365D0" w:rsidP="00406586">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4DA8B51" w14:textId="77777777" w:rsidR="002365D0" w:rsidRPr="008D5235" w:rsidRDefault="002365D0" w:rsidP="00406586">
            <w:pPr>
              <w:jc w:val="right"/>
              <w:rPr>
                <w:rFonts w:ascii="Calibri" w:hAnsi="Calibri" w:cs="Calibri"/>
                <w:color w:val="000000"/>
                <w:sz w:val="18"/>
                <w:szCs w:val="18"/>
              </w:rPr>
            </w:pPr>
            <w:r w:rsidRPr="008D5235">
              <w:rPr>
                <w:rFonts w:ascii="Calibri" w:hAnsi="Calibri" w:cs="Calibri"/>
                <w:color w:val="000000"/>
                <w:sz w:val="18"/>
                <w:szCs w:val="18"/>
              </w:rPr>
              <w:t>-0.025</w:t>
            </w:r>
          </w:p>
        </w:tc>
        <w:tc>
          <w:tcPr>
            <w:tcW w:w="1587" w:type="dxa"/>
            <w:tcBorders>
              <w:top w:val="nil"/>
              <w:left w:val="nil"/>
              <w:bottom w:val="nil"/>
              <w:right w:val="nil"/>
            </w:tcBorders>
            <w:shd w:val="clear" w:color="auto" w:fill="auto"/>
            <w:noWrap/>
            <w:vAlign w:val="center"/>
            <w:hideMark/>
          </w:tcPr>
          <w:p w14:paraId="5F1F8AB9" w14:textId="77777777" w:rsidR="002365D0" w:rsidRPr="008D5235" w:rsidRDefault="002365D0" w:rsidP="00406586">
            <w:pPr>
              <w:jc w:val="center"/>
              <w:rPr>
                <w:rFonts w:ascii="Calibri" w:hAnsi="Calibri" w:cs="Calibri"/>
                <w:color w:val="000000"/>
                <w:sz w:val="18"/>
                <w:szCs w:val="18"/>
              </w:rPr>
            </w:pPr>
            <w:r w:rsidRPr="008D5235">
              <w:rPr>
                <w:rFonts w:ascii="Calibri" w:hAnsi="Calibri" w:cs="Calibri"/>
                <w:color w:val="000000"/>
                <w:sz w:val="18"/>
                <w:szCs w:val="18"/>
              </w:rPr>
              <w:t>(-0.057 to 0.008)</w:t>
            </w:r>
          </w:p>
        </w:tc>
        <w:tc>
          <w:tcPr>
            <w:tcW w:w="567" w:type="dxa"/>
            <w:tcBorders>
              <w:top w:val="nil"/>
              <w:left w:val="nil"/>
              <w:bottom w:val="nil"/>
              <w:right w:val="nil"/>
            </w:tcBorders>
            <w:shd w:val="clear" w:color="auto" w:fill="auto"/>
            <w:noWrap/>
            <w:vAlign w:val="center"/>
            <w:hideMark/>
          </w:tcPr>
          <w:p w14:paraId="5819D56A" w14:textId="77777777" w:rsidR="002365D0" w:rsidRPr="008D5235" w:rsidRDefault="002365D0" w:rsidP="00406586">
            <w:pPr>
              <w:jc w:val="center"/>
              <w:rPr>
                <w:rFonts w:ascii="Calibri" w:hAnsi="Calibri" w:cs="Calibri"/>
                <w:i/>
                <w:iCs/>
                <w:color w:val="000000"/>
                <w:sz w:val="18"/>
                <w:szCs w:val="18"/>
              </w:rPr>
            </w:pPr>
            <w:r w:rsidRPr="008D5235">
              <w:rPr>
                <w:rFonts w:ascii="Calibri" w:hAnsi="Calibri" w:cs="Calibri"/>
                <w:i/>
                <w:iCs/>
                <w:color w:val="000000"/>
                <w:sz w:val="18"/>
                <w:szCs w:val="18"/>
              </w:rPr>
              <w:t>0.130</w:t>
            </w:r>
          </w:p>
        </w:tc>
      </w:tr>
      <w:tr w:rsidR="002365D0" w:rsidRPr="008D5235" w14:paraId="0AF78C96" w14:textId="77777777" w:rsidTr="00E0023A">
        <w:trPr>
          <w:trHeight w:val="283"/>
        </w:trPr>
        <w:tc>
          <w:tcPr>
            <w:tcW w:w="1361" w:type="dxa"/>
            <w:tcBorders>
              <w:top w:val="nil"/>
              <w:left w:val="nil"/>
              <w:bottom w:val="single" w:sz="4" w:space="0" w:color="auto"/>
              <w:right w:val="nil"/>
            </w:tcBorders>
            <w:shd w:val="clear" w:color="auto" w:fill="auto"/>
            <w:noWrap/>
            <w:vAlign w:val="center"/>
            <w:hideMark/>
          </w:tcPr>
          <w:p w14:paraId="15BAE0F3" w14:textId="125B9848" w:rsidR="002365D0" w:rsidRPr="008D5235" w:rsidRDefault="002365D0" w:rsidP="0040529F">
            <w:pPr>
              <w:rPr>
                <w:rFonts w:ascii="Calibri" w:eastAsia="Times New Roman" w:hAnsi="Calibri" w:cs="Times New Roman"/>
                <w:color w:val="000000"/>
                <w:sz w:val="18"/>
                <w:szCs w:val="18"/>
              </w:rPr>
            </w:pPr>
            <w:r w:rsidRPr="008D5235">
              <w:rPr>
                <w:rFonts w:ascii="Calibri" w:eastAsia="Times New Roman" w:hAnsi="Calibri" w:cs="Calibri"/>
                <w:color w:val="000000"/>
                <w:sz w:val="18"/>
                <w:szCs w:val="18"/>
              </w:rPr>
              <w:t>Unknown</w:t>
            </w:r>
            <w:r w:rsidR="0040529F">
              <w:rPr>
                <w:rFonts w:ascii="Calibri" w:eastAsia="Times New Roman" w:hAnsi="Calibri" w:cs="Calibri"/>
                <w:color w:val="000000"/>
                <w:sz w:val="18"/>
                <w:szCs w:val="18"/>
              </w:rPr>
              <w:t xml:space="preserve"> spp</w:t>
            </w:r>
          </w:p>
        </w:tc>
        <w:tc>
          <w:tcPr>
            <w:tcW w:w="624" w:type="dxa"/>
            <w:tcBorders>
              <w:top w:val="nil"/>
              <w:left w:val="nil"/>
              <w:bottom w:val="single" w:sz="4" w:space="0" w:color="auto"/>
              <w:right w:val="nil"/>
            </w:tcBorders>
            <w:shd w:val="clear" w:color="auto" w:fill="auto"/>
            <w:noWrap/>
            <w:vAlign w:val="center"/>
            <w:hideMark/>
          </w:tcPr>
          <w:p w14:paraId="3D547F2D" w14:textId="6E2DB0ED"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-0.008</w:t>
            </w:r>
          </w:p>
        </w:tc>
        <w:tc>
          <w:tcPr>
            <w:tcW w:w="1587" w:type="dxa"/>
            <w:tcBorders>
              <w:top w:val="nil"/>
              <w:left w:val="nil"/>
              <w:bottom w:val="single" w:sz="4" w:space="0" w:color="auto"/>
              <w:right w:val="nil"/>
            </w:tcBorders>
            <w:shd w:val="clear" w:color="auto" w:fill="auto"/>
            <w:noWrap/>
            <w:vAlign w:val="center"/>
            <w:hideMark/>
          </w:tcPr>
          <w:p w14:paraId="6D9FC453" w14:textId="3C14003D"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(-0.017 to 0.002)</w:t>
            </w:r>
          </w:p>
        </w:tc>
        <w:tc>
          <w:tcPr>
            <w:tcW w:w="567" w:type="dxa"/>
            <w:tcBorders>
              <w:top w:val="nil"/>
              <w:left w:val="nil"/>
              <w:bottom w:val="single" w:sz="4" w:space="0" w:color="auto"/>
              <w:right w:val="nil"/>
            </w:tcBorders>
            <w:shd w:val="clear" w:color="auto" w:fill="auto"/>
            <w:noWrap/>
            <w:vAlign w:val="center"/>
            <w:hideMark/>
          </w:tcPr>
          <w:p w14:paraId="253BA255" w14:textId="2324D230"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0.100</w:t>
            </w:r>
          </w:p>
        </w:tc>
        <w:tc>
          <w:tcPr>
            <w:tcW w:w="113" w:type="dxa"/>
            <w:tcBorders>
              <w:top w:val="nil"/>
              <w:left w:val="nil"/>
              <w:bottom w:val="single" w:sz="4" w:space="0" w:color="auto"/>
              <w:right w:val="nil"/>
            </w:tcBorders>
            <w:shd w:val="clear" w:color="auto" w:fill="auto"/>
            <w:noWrap/>
            <w:vAlign w:val="center"/>
            <w:hideMark/>
          </w:tcPr>
          <w:p w14:paraId="7BCF6C38"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single" w:sz="4" w:space="0" w:color="auto"/>
              <w:right w:val="nil"/>
            </w:tcBorders>
            <w:shd w:val="clear" w:color="auto" w:fill="auto"/>
            <w:noWrap/>
            <w:vAlign w:val="center"/>
            <w:hideMark/>
          </w:tcPr>
          <w:p w14:paraId="5F779C46" w14:textId="5A42F808"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-0.004</w:t>
            </w:r>
          </w:p>
        </w:tc>
        <w:tc>
          <w:tcPr>
            <w:tcW w:w="1587" w:type="dxa"/>
            <w:tcBorders>
              <w:top w:val="nil"/>
              <w:left w:val="nil"/>
              <w:bottom w:val="single" w:sz="4" w:space="0" w:color="auto"/>
              <w:right w:val="nil"/>
            </w:tcBorders>
            <w:shd w:val="clear" w:color="auto" w:fill="auto"/>
            <w:noWrap/>
            <w:vAlign w:val="center"/>
            <w:hideMark/>
          </w:tcPr>
          <w:p w14:paraId="0AB3140E" w14:textId="5F50872F"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(-0.014 to 0.005)</w:t>
            </w:r>
          </w:p>
        </w:tc>
        <w:tc>
          <w:tcPr>
            <w:tcW w:w="567" w:type="dxa"/>
            <w:tcBorders>
              <w:top w:val="nil"/>
              <w:left w:val="nil"/>
              <w:bottom w:val="single" w:sz="4" w:space="0" w:color="auto"/>
              <w:right w:val="nil"/>
            </w:tcBorders>
            <w:shd w:val="clear" w:color="auto" w:fill="auto"/>
            <w:noWrap/>
            <w:vAlign w:val="center"/>
            <w:hideMark/>
          </w:tcPr>
          <w:p w14:paraId="131522C6" w14:textId="69268A2B"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0.393</w:t>
            </w:r>
          </w:p>
        </w:tc>
        <w:tc>
          <w:tcPr>
            <w:tcW w:w="113" w:type="dxa"/>
            <w:tcBorders>
              <w:top w:val="nil"/>
              <w:left w:val="nil"/>
              <w:bottom w:val="single" w:sz="4" w:space="0" w:color="auto"/>
              <w:right w:val="nil"/>
            </w:tcBorders>
            <w:shd w:val="clear" w:color="auto" w:fill="auto"/>
            <w:noWrap/>
            <w:vAlign w:val="center"/>
            <w:hideMark/>
          </w:tcPr>
          <w:p w14:paraId="2CE3B68F" w14:textId="77777777" w:rsidR="002365D0" w:rsidRPr="008D5235" w:rsidRDefault="002365D0" w:rsidP="002365D0">
            <w:pPr>
              <w:jc w:val="center"/>
              <w:rPr>
                <w:rFonts w:ascii="Calibri" w:hAnsi="Calibri" w:cs="Calibri"/>
                <w:i/>
                <w:iCs/>
                <w:color w:val="000000"/>
                <w:sz w:val="18"/>
                <w:szCs w:val="18"/>
              </w:rPr>
            </w:pPr>
          </w:p>
        </w:tc>
        <w:tc>
          <w:tcPr>
            <w:tcW w:w="624" w:type="dxa"/>
            <w:tcBorders>
              <w:top w:val="nil"/>
              <w:left w:val="nil"/>
              <w:bottom w:val="single" w:sz="4" w:space="0" w:color="auto"/>
              <w:right w:val="nil"/>
            </w:tcBorders>
            <w:shd w:val="clear" w:color="auto" w:fill="auto"/>
            <w:noWrap/>
            <w:vAlign w:val="center"/>
            <w:hideMark/>
          </w:tcPr>
          <w:p w14:paraId="36DF615E" w14:textId="49DC9D37" w:rsidR="002365D0" w:rsidRPr="008D5235" w:rsidRDefault="002365D0" w:rsidP="002365D0">
            <w:pPr>
              <w:jc w:val="right"/>
              <w:rPr>
                <w:rFonts w:ascii="Calibri" w:hAnsi="Calibri" w:cs="Calibri"/>
                <w:color w:val="000000"/>
                <w:sz w:val="18"/>
                <w:szCs w:val="18"/>
              </w:rPr>
            </w:pPr>
            <w:r w:rsidRPr="008D5235">
              <w:rPr>
                <w:rFonts w:ascii="Calibri" w:hAnsi="Calibri" w:cs="Calibri"/>
                <w:color w:val="000000"/>
                <w:sz w:val="18"/>
                <w:szCs w:val="18"/>
              </w:rPr>
              <w:t>-0.002</w:t>
            </w:r>
          </w:p>
        </w:tc>
        <w:tc>
          <w:tcPr>
            <w:tcW w:w="1587" w:type="dxa"/>
            <w:tcBorders>
              <w:top w:val="nil"/>
              <w:left w:val="nil"/>
              <w:bottom w:val="single" w:sz="4" w:space="0" w:color="auto"/>
              <w:right w:val="nil"/>
            </w:tcBorders>
            <w:shd w:val="clear" w:color="auto" w:fill="auto"/>
            <w:noWrap/>
            <w:vAlign w:val="center"/>
            <w:hideMark/>
          </w:tcPr>
          <w:p w14:paraId="32A72FB0" w14:textId="17092B50" w:rsidR="002365D0" w:rsidRPr="008D5235" w:rsidRDefault="002365D0" w:rsidP="002365D0">
            <w:pPr>
              <w:jc w:val="center"/>
              <w:rPr>
                <w:rFonts w:ascii="Calibri" w:hAnsi="Calibri" w:cs="Calibri"/>
                <w:color w:val="000000"/>
                <w:sz w:val="18"/>
                <w:szCs w:val="18"/>
              </w:rPr>
            </w:pPr>
            <w:r w:rsidRPr="008D5235">
              <w:rPr>
                <w:rFonts w:ascii="Calibri" w:hAnsi="Calibri" w:cs="Calibri"/>
                <w:color w:val="000000"/>
                <w:sz w:val="18"/>
                <w:szCs w:val="18"/>
              </w:rPr>
              <w:t>(-0.012 to 0.007)</w:t>
            </w:r>
          </w:p>
        </w:tc>
        <w:tc>
          <w:tcPr>
            <w:tcW w:w="567" w:type="dxa"/>
            <w:tcBorders>
              <w:top w:val="nil"/>
              <w:left w:val="nil"/>
              <w:bottom w:val="single" w:sz="4" w:space="0" w:color="auto"/>
              <w:right w:val="nil"/>
            </w:tcBorders>
            <w:shd w:val="clear" w:color="auto" w:fill="auto"/>
            <w:noWrap/>
            <w:vAlign w:val="center"/>
            <w:hideMark/>
          </w:tcPr>
          <w:p w14:paraId="52DD32ED" w14:textId="10362FC3" w:rsidR="002365D0" w:rsidRPr="008D5235" w:rsidRDefault="002365D0" w:rsidP="002365D0">
            <w:pPr>
              <w:jc w:val="center"/>
              <w:rPr>
                <w:rFonts w:ascii="Calibri" w:hAnsi="Calibri" w:cs="Calibri"/>
                <w:i/>
                <w:iCs/>
                <w:color w:val="000000"/>
                <w:sz w:val="18"/>
                <w:szCs w:val="18"/>
              </w:rPr>
            </w:pPr>
            <w:r w:rsidRPr="008D5235">
              <w:rPr>
                <w:rFonts w:ascii="Calibri" w:hAnsi="Calibri" w:cs="Calibri"/>
                <w:i/>
                <w:iCs/>
                <w:color w:val="000000"/>
                <w:sz w:val="18"/>
                <w:szCs w:val="18"/>
              </w:rPr>
              <w:t>0.662</w:t>
            </w:r>
          </w:p>
        </w:tc>
      </w:tr>
    </w:tbl>
    <w:p w14:paraId="047806FC" w14:textId="5EEDBBED" w:rsidR="00BF6B20" w:rsidRPr="00721723" w:rsidRDefault="0040529F" w:rsidP="00BF6B20">
      <w:pPr>
        <w:rPr>
          <w:rFonts w:ascii="Calibri" w:eastAsia="Times New Roman" w:hAnsi="Calibri" w:cs="Times New Roman"/>
          <w:i/>
          <w:iCs/>
          <w:color w:val="000000"/>
          <w:sz w:val="20"/>
          <w:szCs w:val="20"/>
        </w:rPr>
      </w:pPr>
      <w:r w:rsidRPr="00721723">
        <w:rPr>
          <w:rFonts w:ascii="Calibri" w:eastAsia="Times New Roman" w:hAnsi="Calibri" w:cs="Times New Roman"/>
          <w:i/>
          <w:iCs/>
          <w:color w:val="000000"/>
          <w:sz w:val="20"/>
          <w:szCs w:val="20"/>
        </w:rPr>
        <w:t>continued</w:t>
      </w:r>
    </w:p>
    <w:p w14:paraId="3B09D7F0" w14:textId="77777777" w:rsidR="00BF6B20" w:rsidRDefault="00BF6B20" w:rsidP="00BF6B20">
      <w:pPr>
        <w:rPr>
          <w:rFonts w:ascii="Calibri" w:eastAsia="Times New Roman" w:hAnsi="Calibri" w:cs="Times New Roman"/>
          <w:i/>
          <w:iCs/>
          <w:color w:val="000000"/>
        </w:rPr>
      </w:pPr>
    </w:p>
    <w:p w14:paraId="6F5228D3" w14:textId="77777777" w:rsidR="00E0023A" w:rsidRDefault="00E0023A" w:rsidP="00BF6B20">
      <w:pPr>
        <w:rPr>
          <w:rFonts w:ascii="Calibri" w:eastAsia="Times New Roman" w:hAnsi="Calibri" w:cs="Times New Roman"/>
          <w:i/>
          <w:iCs/>
          <w:color w:val="000000"/>
        </w:rPr>
      </w:pPr>
    </w:p>
    <w:p w14:paraId="516AAA31" w14:textId="77777777" w:rsidR="00EB2AE1" w:rsidRDefault="00EB2AE1" w:rsidP="00BF6B20">
      <w:pPr>
        <w:rPr>
          <w:rFonts w:ascii="Calibri" w:eastAsia="Times New Roman" w:hAnsi="Calibri" w:cs="Times New Roman"/>
          <w:i/>
          <w:iCs/>
          <w:color w:val="000000"/>
          <w:sz w:val="20"/>
          <w:szCs w:val="20"/>
        </w:rPr>
      </w:pPr>
    </w:p>
    <w:p w14:paraId="30A3FD1A" w14:textId="481427FF" w:rsidR="00542FC3" w:rsidRPr="00126992" w:rsidRDefault="00E0023A" w:rsidP="00B80338">
      <w:pPr>
        <w:outlineLvl w:val="0"/>
        <w:rPr>
          <w:rFonts w:ascii="Calibri" w:eastAsia="Times New Roman" w:hAnsi="Calibri" w:cs="Times New Roman"/>
          <w:i/>
          <w:iCs/>
          <w:color w:val="000000"/>
          <w:sz w:val="20"/>
          <w:szCs w:val="20"/>
        </w:rPr>
      </w:pPr>
      <w:r w:rsidRPr="00126992">
        <w:rPr>
          <w:rFonts w:ascii="Calibri" w:eastAsia="Times New Roman" w:hAnsi="Calibri" w:cs="Times New Roman"/>
          <w:i/>
          <w:iCs/>
          <w:color w:val="000000"/>
          <w:sz w:val="20"/>
          <w:szCs w:val="20"/>
        </w:rPr>
        <w:t xml:space="preserve">Table </w:t>
      </w:r>
      <w:r w:rsidR="002365D0" w:rsidRPr="00126992">
        <w:rPr>
          <w:rFonts w:ascii="Calibri" w:eastAsia="Times New Roman" w:hAnsi="Calibri" w:cs="Times New Roman"/>
          <w:i/>
          <w:iCs/>
          <w:color w:val="000000"/>
          <w:sz w:val="20"/>
          <w:szCs w:val="20"/>
        </w:rPr>
        <w:t>S</w:t>
      </w:r>
      <w:r w:rsidR="00EE4C16">
        <w:rPr>
          <w:rFonts w:ascii="Calibri" w:eastAsia="Times New Roman" w:hAnsi="Calibri" w:cs="Times New Roman"/>
          <w:i/>
          <w:iCs/>
          <w:color w:val="000000"/>
          <w:sz w:val="20"/>
          <w:szCs w:val="20"/>
        </w:rPr>
        <w:t>2</w:t>
      </w:r>
      <w:r w:rsidRPr="00126992">
        <w:rPr>
          <w:rFonts w:ascii="Calibri" w:eastAsia="Times New Roman" w:hAnsi="Calibri" w:cs="Times New Roman"/>
          <w:i/>
          <w:iCs/>
          <w:color w:val="000000"/>
          <w:sz w:val="20"/>
          <w:szCs w:val="20"/>
        </w:rPr>
        <w:t xml:space="preserve"> continued</w:t>
      </w:r>
    </w:p>
    <w:tbl>
      <w:tblPr>
        <w:tblW w:w="9921" w:type="dxa"/>
        <w:tblInd w:w="55" w:type="dxa"/>
        <w:tblCellMar>
          <w:left w:w="28" w:type="dxa"/>
          <w:right w:w="28" w:type="dxa"/>
        </w:tblCellMar>
        <w:tblLook w:val="04A0" w:firstRow="1" w:lastRow="0" w:firstColumn="1" w:lastColumn="0" w:noHBand="0" w:noVBand="1"/>
      </w:tblPr>
      <w:tblGrid>
        <w:gridCol w:w="1361"/>
        <w:gridCol w:w="624"/>
        <w:gridCol w:w="1587"/>
        <w:gridCol w:w="567"/>
        <w:gridCol w:w="113"/>
        <w:gridCol w:w="624"/>
        <w:gridCol w:w="1587"/>
        <w:gridCol w:w="567"/>
        <w:gridCol w:w="113"/>
        <w:gridCol w:w="624"/>
        <w:gridCol w:w="1587"/>
        <w:gridCol w:w="567"/>
      </w:tblGrid>
      <w:tr w:rsidR="00542FC3" w:rsidRPr="008D5235" w14:paraId="57940A33" w14:textId="77777777" w:rsidTr="00542FC3">
        <w:trPr>
          <w:trHeight w:val="283"/>
        </w:trPr>
        <w:tc>
          <w:tcPr>
            <w:tcW w:w="1361" w:type="dxa"/>
            <w:tcBorders>
              <w:top w:val="single" w:sz="4" w:space="0" w:color="auto"/>
              <w:left w:val="nil"/>
              <w:right w:val="nil"/>
            </w:tcBorders>
            <w:shd w:val="clear" w:color="auto" w:fill="auto"/>
            <w:noWrap/>
            <w:vAlign w:val="bottom"/>
            <w:hideMark/>
          </w:tcPr>
          <w:p w14:paraId="7A53F113" w14:textId="77777777" w:rsidR="00542FC3" w:rsidRPr="008D5235" w:rsidRDefault="00542FC3" w:rsidP="003531F2">
            <w:pPr>
              <w:rPr>
                <w:rFonts w:ascii="Calibri" w:eastAsia="Times New Roman" w:hAnsi="Calibri" w:cs="Times New Roman"/>
                <w:b/>
                <w:color w:val="000000"/>
                <w:sz w:val="18"/>
                <w:szCs w:val="18"/>
                <w:lang w:val="en-US"/>
              </w:rPr>
            </w:pPr>
            <w:r w:rsidRPr="008D5235">
              <w:rPr>
                <w:rFonts w:ascii="Calibri" w:hAnsi="Calibri"/>
                <w:b/>
                <w:sz w:val="18"/>
                <w:szCs w:val="18"/>
                <w:lang w:val="en-US"/>
              </w:rPr>
              <w:lastRenderedPageBreak/>
              <w:br w:type="page"/>
            </w:r>
          </w:p>
        </w:tc>
        <w:tc>
          <w:tcPr>
            <w:tcW w:w="624" w:type="dxa"/>
            <w:tcBorders>
              <w:top w:val="single" w:sz="4" w:space="0" w:color="auto"/>
              <w:left w:val="nil"/>
              <w:bottom w:val="single" w:sz="4" w:space="0" w:color="auto"/>
              <w:right w:val="nil"/>
            </w:tcBorders>
            <w:shd w:val="clear" w:color="auto" w:fill="auto"/>
            <w:noWrap/>
            <w:vAlign w:val="center"/>
            <w:hideMark/>
          </w:tcPr>
          <w:p w14:paraId="01545A92" w14:textId="77777777" w:rsidR="00542FC3" w:rsidRPr="008D5235" w:rsidRDefault="00542FC3" w:rsidP="00542FC3">
            <w:pPr>
              <w:jc w:val="right"/>
              <w:rPr>
                <w:rFonts w:ascii="Calibri" w:eastAsia="Times New Roman" w:hAnsi="Calibri" w:cs="Times New Roman"/>
                <w:b/>
                <w:color w:val="000000"/>
                <w:sz w:val="18"/>
                <w:szCs w:val="18"/>
                <w:lang w:val="en-US"/>
              </w:rPr>
            </w:pPr>
          </w:p>
        </w:tc>
        <w:tc>
          <w:tcPr>
            <w:tcW w:w="1587" w:type="dxa"/>
            <w:tcBorders>
              <w:top w:val="single" w:sz="4" w:space="0" w:color="auto"/>
              <w:left w:val="nil"/>
              <w:bottom w:val="single" w:sz="4" w:space="0" w:color="auto"/>
              <w:right w:val="nil"/>
            </w:tcBorders>
            <w:shd w:val="clear" w:color="auto" w:fill="auto"/>
            <w:noWrap/>
            <w:vAlign w:val="center"/>
            <w:hideMark/>
          </w:tcPr>
          <w:p w14:paraId="1C233F79" w14:textId="77777777" w:rsidR="00542FC3" w:rsidRPr="008D5235" w:rsidRDefault="00542FC3" w:rsidP="003531F2">
            <w:pPr>
              <w:jc w:val="center"/>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Model A</w:t>
            </w:r>
          </w:p>
        </w:tc>
        <w:tc>
          <w:tcPr>
            <w:tcW w:w="567" w:type="dxa"/>
            <w:tcBorders>
              <w:top w:val="single" w:sz="4" w:space="0" w:color="auto"/>
              <w:left w:val="nil"/>
              <w:bottom w:val="single" w:sz="4" w:space="0" w:color="auto"/>
              <w:right w:val="nil"/>
            </w:tcBorders>
            <w:shd w:val="clear" w:color="auto" w:fill="auto"/>
            <w:noWrap/>
            <w:vAlign w:val="center"/>
            <w:hideMark/>
          </w:tcPr>
          <w:p w14:paraId="0F46D3C9" w14:textId="77777777" w:rsidR="00542FC3" w:rsidRPr="008D5235" w:rsidRDefault="00542FC3" w:rsidP="003531F2">
            <w:pPr>
              <w:jc w:val="center"/>
              <w:rPr>
                <w:rFonts w:ascii="Calibri" w:eastAsia="Times New Roman" w:hAnsi="Calibri" w:cs="Times New Roman"/>
                <w:b/>
                <w:i/>
                <w:iCs/>
                <w:color w:val="000000"/>
                <w:sz w:val="18"/>
                <w:szCs w:val="18"/>
              </w:rPr>
            </w:pPr>
          </w:p>
        </w:tc>
        <w:tc>
          <w:tcPr>
            <w:tcW w:w="113" w:type="dxa"/>
            <w:tcBorders>
              <w:top w:val="single" w:sz="4" w:space="0" w:color="auto"/>
              <w:left w:val="nil"/>
              <w:right w:val="nil"/>
            </w:tcBorders>
            <w:shd w:val="clear" w:color="auto" w:fill="auto"/>
            <w:noWrap/>
            <w:vAlign w:val="center"/>
            <w:hideMark/>
          </w:tcPr>
          <w:p w14:paraId="2B37884C" w14:textId="77777777" w:rsidR="00542FC3" w:rsidRPr="008D5235" w:rsidRDefault="00542FC3" w:rsidP="003531F2">
            <w:pPr>
              <w:jc w:val="cente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0C748545" w14:textId="77777777" w:rsidR="00542FC3" w:rsidRPr="008D5235" w:rsidRDefault="00542FC3" w:rsidP="00542FC3">
            <w:pPr>
              <w:jc w:val="right"/>
              <w:rPr>
                <w:rFonts w:ascii="Calibri" w:eastAsia="Times New Roman" w:hAnsi="Calibri" w:cs="Times New Roman"/>
                <w:b/>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6D2965FE" w14:textId="77777777" w:rsidR="00542FC3" w:rsidRPr="008D5235" w:rsidRDefault="00542FC3" w:rsidP="003531F2">
            <w:pPr>
              <w:jc w:val="center"/>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Model B</w:t>
            </w:r>
          </w:p>
        </w:tc>
        <w:tc>
          <w:tcPr>
            <w:tcW w:w="567" w:type="dxa"/>
            <w:tcBorders>
              <w:top w:val="single" w:sz="4" w:space="0" w:color="auto"/>
              <w:left w:val="nil"/>
              <w:bottom w:val="single" w:sz="4" w:space="0" w:color="auto"/>
              <w:right w:val="nil"/>
            </w:tcBorders>
            <w:shd w:val="clear" w:color="auto" w:fill="auto"/>
            <w:noWrap/>
            <w:vAlign w:val="center"/>
            <w:hideMark/>
          </w:tcPr>
          <w:p w14:paraId="683AB320" w14:textId="77777777" w:rsidR="00542FC3" w:rsidRPr="008D5235" w:rsidRDefault="00542FC3" w:rsidP="003531F2">
            <w:pPr>
              <w:jc w:val="center"/>
              <w:rPr>
                <w:rFonts w:ascii="Calibri" w:eastAsia="Times New Roman" w:hAnsi="Calibri" w:cs="Times New Roman"/>
                <w:b/>
                <w:i/>
                <w:iCs/>
                <w:color w:val="000000"/>
                <w:sz w:val="18"/>
                <w:szCs w:val="18"/>
              </w:rPr>
            </w:pPr>
          </w:p>
        </w:tc>
        <w:tc>
          <w:tcPr>
            <w:tcW w:w="113" w:type="dxa"/>
            <w:tcBorders>
              <w:top w:val="single" w:sz="4" w:space="0" w:color="auto"/>
              <w:left w:val="nil"/>
              <w:right w:val="nil"/>
            </w:tcBorders>
            <w:shd w:val="clear" w:color="auto" w:fill="auto"/>
            <w:noWrap/>
            <w:vAlign w:val="center"/>
            <w:hideMark/>
          </w:tcPr>
          <w:p w14:paraId="2EF6BFCC" w14:textId="77777777" w:rsidR="00542FC3" w:rsidRPr="008D5235" w:rsidRDefault="00542FC3" w:rsidP="003531F2">
            <w:pPr>
              <w:jc w:val="cente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4B28C189" w14:textId="77777777" w:rsidR="00542FC3" w:rsidRPr="008D5235" w:rsidRDefault="00542FC3" w:rsidP="00542FC3">
            <w:pPr>
              <w:jc w:val="right"/>
              <w:rPr>
                <w:rFonts w:ascii="Calibri" w:eastAsia="Times New Roman" w:hAnsi="Calibri" w:cs="Times New Roman"/>
                <w:b/>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75958918" w14:textId="77777777" w:rsidR="00542FC3" w:rsidRPr="008D5235" w:rsidRDefault="00542FC3" w:rsidP="003531F2">
            <w:pPr>
              <w:jc w:val="center"/>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Model C</w:t>
            </w:r>
          </w:p>
        </w:tc>
        <w:tc>
          <w:tcPr>
            <w:tcW w:w="567" w:type="dxa"/>
            <w:tcBorders>
              <w:top w:val="single" w:sz="4" w:space="0" w:color="auto"/>
              <w:left w:val="nil"/>
              <w:bottom w:val="single" w:sz="4" w:space="0" w:color="auto"/>
              <w:right w:val="nil"/>
            </w:tcBorders>
            <w:shd w:val="clear" w:color="auto" w:fill="auto"/>
            <w:noWrap/>
            <w:vAlign w:val="center"/>
            <w:hideMark/>
          </w:tcPr>
          <w:p w14:paraId="04B9663E" w14:textId="77777777" w:rsidR="00542FC3" w:rsidRPr="008D5235" w:rsidRDefault="00542FC3" w:rsidP="003531F2">
            <w:pPr>
              <w:jc w:val="center"/>
              <w:rPr>
                <w:rFonts w:ascii="Calibri" w:eastAsia="Times New Roman" w:hAnsi="Calibri" w:cs="Times New Roman"/>
                <w:b/>
                <w:i/>
                <w:iCs/>
                <w:color w:val="000000"/>
                <w:sz w:val="18"/>
                <w:szCs w:val="18"/>
              </w:rPr>
            </w:pPr>
          </w:p>
        </w:tc>
      </w:tr>
      <w:tr w:rsidR="00542FC3" w:rsidRPr="008D5235" w14:paraId="2BAD5C6F" w14:textId="77777777" w:rsidTr="00542FC3">
        <w:trPr>
          <w:trHeight w:val="283"/>
        </w:trPr>
        <w:tc>
          <w:tcPr>
            <w:tcW w:w="1361" w:type="dxa"/>
            <w:tcBorders>
              <w:top w:val="nil"/>
              <w:left w:val="nil"/>
              <w:bottom w:val="single" w:sz="4" w:space="0" w:color="auto"/>
              <w:right w:val="nil"/>
            </w:tcBorders>
            <w:shd w:val="clear" w:color="auto" w:fill="auto"/>
            <w:noWrap/>
            <w:vAlign w:val="bottom"/>
            <w:hideMark/>
          </w:tcPr>
          <w:p w14:paraId="655830C6" w14:textId="77777777" w:rsidR="00542FC3" w:rsidRPr="008D5235" w:rsidRDefault="00542FC3" w:rsidP="003531F2">
            <w:pP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03540B80" w14:textId="77777777" w:rsidR="00542FC3" w:rsidRPr="008D5235" w:rsidRDefault="00542FC3" w:rsidP="00542FC3">
            <w:pPr>
              <w:jc w:val="right"/>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4A49F2BC" w14:textId="7598B21C" w:rsidR="00542FC3" w:rsidRPr="008D5235" w:rsidRDefault="00440B64" w:rsidP="003531F2">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95% CI</w:t>
            </w:r>
          </w:p>
        </w:tc>
        <w:tc>
          <w:tcPr>
            <w:tcW w:w="567" w:type="dxa"/>
            <w:tcBorders>
              <w:top w:val="single" w:sz="4" w:space="0" w:color="auto"/>
              <w:left w:val="nil"/>
              <w:bottom w:val="single" w:sz="4" w:space="0" w:color="auto"/>
              <w:right w:val="nil"/>
            </w:tcBorders>
            <w:shd w:val="clear" w:color="auto" w:fill="auto"/>
            <w:noWrap/>
            <w:vAlign w:val="center"/>
            <w:hideMark/>
          </w:tcPr>
          <w:p w14:paraId="11F1E9D9" w14:textId="77777777" w:rsidR="00542FC3" w:rsidRPr="008D5235" w:rsidRDefault="00542FC3" w:rsidP="003531F2">
            <w:pPr>
              <w:jc w:val="center"/>
              <w:rPr>
                <w:rFonts w:ascii="Calibri" w:eastAsia="Times New Roman" w:hAnsi="Calibri" w:cs="Times New Roman"/>
                <w:b/>
                <w:i/>
                <w:iCs/>
                <w:color w:val="000000"/>
                <w:sz w:val="18"/>
                <w:szCs w:val="18"/>
              </w:rPr>
            </w:pPr>
            <w:r w:rsidRPr="008D5235">
              <w:rPr>
                <w:rFonts w:ascii="Calibri" w:eastAsia="Times New Roman" w:hAnsi="Calibri" w:cs="Times New Roman"/>
                <w:b/>
                <w:i/>
                <w:iCs/>
                <w:color w:val="000000"/>
                <w:sz w:val="18"/>
                <w:szCs w:val="18"/>
              </w:rPr>
              <w:t>P</w:t>
            </w:r>
          </w:p>
        </w:tc>
        <w:tc>
          <w:tcPr>
            <w:tcW w:w="113" w:type="dxa"/>
            <w:tcBorders>
              <w:top w:val="nil"/>
              <w:left w:val="nil"/>
              <w:bottom w:val="single" w:sz="4" w:space="0" w:color="auto"/>
              <w:right w:val="nil"/>
            </w:tcBorders>
            <w:shd w:val="clear" w:color="auto" w:fill="auto"/>
            <w:noWrap/>
            <w:vAlign w:val="center"/>
            <w:hideMark/>
          </w:tcPr>
          <w:p w14:paraId="08A4E242" w14:textId="77777777" w:rsidR="00542FC3" w:rsidRPr="008D5235" w:rsidRDefault="00542FC3" w:rsidP="003531F2">
            <w:pPr>
              <w:jc w:val="cente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3888A8D6" w14:textId="77777777" w:rsidR="00542FC3" w:rsidRPr="008D5235" w:rsidRDefault="00542FC3" w:rsidP="00542FC3">
            <w:pPr>
              <w:jc w:val="right"/>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6DC1EFAF" w14:textId="58346D50" w:rsidR="00542FC3" w:rsidRPr="008D5235" w:rsidRDefault="00440B64" w:rsidP="003531F2">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95% CI</w:t>
            </w:r>
          </w:p>
        </w:tc>
        <w:tc>
          <w:tcPr>
            <w:tcW w:w="567" w:type="dxa"/>
            <w:tcBorders>
              <w:top w:val="single" w:sz="4" w:space="0" w:color="auto"/>
              <w:left w:val="nil"/>
              <w:bottom w:val="single" w:sz="4" w:space="0" w:color="auto"/>
              <w:right w:val="nil"/>
            </w:tcBorders>
            <w:shd w:val="clear" w:color="auto" w:fill="auto"/>
            <w:noWrap/>
            <w:vAlign w:val="center"/>
            <w:hideMark/>
          </w:tcPr>
          <w:p w14:paraId="4414F387" w14:textId="77777777" w:rsidR="00542FC3" w:rsidRPr="008D5235" w:rsidRDefault="00542FC3" w:rsidP="003531F2">
            <w:pPr>
              <w:jc w:val="center"/>
              <w:rPr>
                <w:rFonts w:ascii="Calibri" w:eastAsia="Times New Roman" w:hAnsi="Calibri" w:cs="Times New Roman"/>
                <w:b/>
                <w:i/>
                <w:iCs/>
                <w:color w:val="000000"/>
                <w:sz w:val="18"/>
                <w:szCs w:val="18"/>
              </w:rPr>
            </w:pPr>
            <w:r w:rsidRPr="008D5235">
              <w:rPr>
                <w:rFonts w:ascii="Calibri" w:eastAsia="Times New Roman" w:hAnsi="Calibri" w:cs="Times New Roman"/>
                <w:b/>
                <w:i/>
                <w:iCs/>
                <w:color w:val="000000"/>
                <w:sz w:val="18"/>
                <w:szCs w:val="18"/>
              </w:rPr>
              <w:t>P</w:t>
            </w:r>
          </w:p>
        </w:tc>
        <w:tc>
          <w:tcPr>
            <w:tcW w:w="113" w:type="dxa"/>
            <w:tcBorders>
              <w:top w:val="nil"/>
              <w:left w:val="nil"/>
              <w:bottom w:val="single" w:sz="4" w:space="0" w:color="auto"/>
              <w:right w:val="nil"/>
            </w:tcBorders>
            <w:shd w:val="clear" w:color="auto" w:fill="auto"/>
            <w:noWrap/>
            <w:vAlign w:val="center"/>
            <w:hideMark/>
          </w:tcPr>
          <w:p w14:paraId="72CF4BB2" w14:textId="77777777" w:rsidR="00542FC3" w:rsidRPr="008D5235" w:rsidRDefault="00542FC3" w:rsidP="003531F2">
            <w:pPr>
              <w:jc w:val="cente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1597DAB6" w14:textId="77777777" w:rsidR="00542FC3" w:rsidRPr="008D5235" w:rsidRDefault="00542FC3" w:rsidP="00542FC3">
            <w:pPr>
              <w:jc w:val="right"/>
              <w:rPr>
                <w:rFonts w:ascii="Calibri" w:eastAsia="Times New Roman" w:hAnsi="Calibri" w:cs="Times New Roman"/>
                <w:b/>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7DAE3315" w14:textId="6DFD272C" w:rsidR="00542FC3" w:rsidRPr="008D5235" w:rsidRDefault="00440B64" w:rsidP="003531F2">
            <w:pPr>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95% CI</w:t>
            </w:r>
          </w:p>
        </w:tc>
        <w:tc>
          <w:tcPr>
            <w:tcW w:w="567" w:type="dxa"/>
            <w:tcBorders>
              <w:top w:val="single" w:sz="4" w:space="0" w:color="auto"/>
              <w:left w:val="nil"/>
              <w:bottom w:val="single" w:sz="4" w:space="0" w:color="auto"/>
              <w:right w:val="nil"/>
            </w:tcBorders>
            <w:shd w:val="clear" w:color="auto" w:fill="auto"/>
            <w:noWrap/>
            <w:vAlign w:val="center"/>
            <w:hideMark/>
          </w:tcPr>
          <w:p w14:paraId="1EEAAAF6" w14:textId="77777777" w:rsidR="00542FC3" w:rsidRPr="008D5235" w:rsidRDefault="00542FC3" w:rsidP="003531F2">
            <w:pPr>
              <w:jc w:val="center"/>
              <w:rPr>
                <w:rFonts w:ascii="Calibri" w:eastAsia="Times New Roman" w:hAnsi="Calibri" w:cs="Times New Roman"/>
                <w:b/>
                <w:i/>
                <w:iCs/>
                <w:color w:val="000000"/>
                <w:sz w:val="18"/>
                <w:szCs w:val="18"/>
              </w:rPr>
            </w:pPr>
            <w:r w:rsidRPr="008D5235">
              <w:rPr>
                <w:rFonts w:ascii="Calibri" w:eastAsia="Times New Roman" w:hAnsi="Calibri" w:cs="Times New Roman"/>
                <w:b/>
                <w:i/>
                <w:iCs/>
                <w:color w:val="000000"/>
                <w:sz w:val="18"/>
                <w:szCs w:val="18"/>
              </w:rPr>
              <w:t>P</w:t>
            </w:r>
          </w:p>
        </w:tc>
      </w:tr>
      <w:tr w:rsidR="002365D0" w:rsidRPr="004313E3" w14:paraId="60D2EBC5" w14:textId="77777777" w:rsidTr="00542FC3">
        <w:trPr>
          <w:trHeight w:val="283"/>
        </w:trPr>
        <w:tc>
          <w:tcPr>
            <w:tcW w:w="1361" w:type="dxa"/>
            <w:tcBorders>
              <w:top w:val="nil"/>
              <w:left w:val="nil"/>
              <w:right w:val="nil"/>
            </w:tcBorders>
            <w:shd w:val="clear" w:color="auto" w:fill="auto"/>
            <w:noWrap/>
            <w:vAlign w:val="center"/>
            <w:hideMark/>
          </w:tcPr>
          <w:p w14:paraId="264055E9" w14:textId="63A84B2B" w:rsidR="002365D0" w:rsidRPr="004313E3" w:rsidRDefault="002365D0" w:rsidP="002365D0">
            <w:pPr>
              <w:rPr>
                <w:rFonts w:ascii="Calibri" w:hAnsi="Calibri"/>
                <w:b/>
                <w:i/>
                <w:color w:val="000000"/>
                <w:sz w:val="18"/>
              </w:rPr>
            </w:pPr>
            <w:r w:rsidRPr="004313E3">
              <w:rPr>
                <w:rFonts w:ascii="Calibri" w:hAnsi="Calibri"/>
                <w:b/>
                <w:i/>
                <w:color w:val="000000"/>
                <w:sz w:val="18"/>
              </w:rPr>
              <w:t>Eggs</w:t>
            </w:r>
          </w:p>
        </w:tc>
        <w:tc>
          <w:tcPr>
            <w:tcW w:w="624" w:type="dxa"/>
            <w:tcBorders>
              <w:top w:val="single" w:sz="4" w:space="0" w:color="auto"/>
              <w:left w:val="nil"/>
              <w:right w:val="nil"/>
            </w:tcBorders>
            <w:shd w:val="clear" w:color="auto" w:fill="auto"/>
            <w:noWrap/>
            <w:vAlign w:val="center"/>
            <w:hideMark/>
          </w:tcPr>
          <w:p w14:paraId="0D2C8977" w14:textId="77777777" w:rsidR="002365D0" w:rsidRPr="004313E3" w:rsidRDefault="002365D0" w:rsidP="00542FC3">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00A24817" w14:textId="77777777" w:rsidR="002365D0" w:rsidRPr="004313E3" w:rsidRDefault="002365D0" w:rsidP="002365D0">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6CB4541F" w14:textId="77777777" w:rsidR="002365D0" w:rsidRPr="004313E3" w:rsidRDefault="002365D0" w:rsidP="002365D0">
            <w:pPr>
              <w:jc w:val="center"/>
              <w:rPr>
                <w:rFonts w:ascii="Calibri" w:hAnsi="Calibri"/>
                <w:b/>
                <w:i/>
                <w:color w:val="000000"/>
                <w:sz w:val="18"/>
              </w:rPr>
            </w:pPr>
          </w:p>
        </w:tc>
        <w:tc>
          <w:tcPr>
            <w:tcW w:w="113" w:type="dxa"/>
            <w:tcBorders>
              <w:top w:val="nil"/>
              <w:left w:val="nil"/>
              <w:right w:val="nil"/>
            </w:tcBorders>
            <w:shd w:val="clear" w:color="auto" w:fill="auto"/>
            <w:noWrap/>
            <w:vAlign w:val="center"/>
            <w:hideMark/>
          </w:tcPr>
          <w:p w14:paraId="5D0C2B30" w14:textId="77777777" w:rsidR="002365D0" w:rsidRPr="004313E3" w:rsidRDefault="002365D0" w:rsidP="002365D0">
            <w:pPr>
              <w:jc w:val="center"/>
              <w:rPr>
                <w:rFonts w:ascii="Calibri" w:hAnsi="Calibri"/>
                <w:b/>
                <w:color w:val="000000"/>
                <w:sz w:val="18"/>
              </w:rPr>
            </w:pPr>
          </w:p>
        </w:tc>
        <w:tc>
          <w:tcPr>
            <w:tcW w:w="624" w:type="dxa"/>
            <w:tcBorders>
              <w:top w:val="single" w:sz="4" w:space="0" w:color="auto"/>
              <w:left w:val="nil"/>
              <w:right w:val="nil"/>
            </w:tcBorders>
            <w:shd w:val="clear" w:color="auto" w:fill="auto"/>
            <w:noWrap/>
            <w:vAlign w:val="center"/>
            <w:hideMark/>
          </w:tcPr>
          <w:p w14:paraId="36E1B478" w14:textId="77777777" w:rsidR="002365D0" w:rsidRPr="004313E3" w:rsidRDefault="002365D0" w:rsidP="00542FC3">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0BD525E1" w14:textId="77777777" w:rsidR="002365D0" w:rsidRPr="004313E3" w:rsidRDefault="002365D0" w:rsidP="002365D0">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0B1AEAC1" w14:textId="77777777" w:rsidR="002365D0" w:rsidRPr="004313E3" w:rsidRDefault="002365D0" w:rsidP="002365D0">
            <w:pPr>
              <w:jc w:val="center"/>
              <w:rPr>
                <w:rFonts w:ascii="Calibri" w:hAnsi="Calibri"/>
                <w:b/>
                <w:i/>
                <w:color w:val="000000"/>
                <w:sz w:val="18"/>
              </w:rPr>
            </w:pPr>
          </w:p>
        </w:tc>
        <w:tc>
          <w:tcPr>
            <w:tcW w:w="113" w:type="dxa"/>
            <w:tcBorders>
              <w:top w:val="nil"/>
              <w:left w:val="nil"/>
              <w:right w:val="nil"/>
            </w:tcBorders>
            <w:shd w:val="clear" w:color="auto" w:fill="auto"/>
            <w:noWrap/>
            <w:vAlign w:val="center"/>
            <w:hideMark/>
          </w:tcPr>
          <w:p w14:paraId="22ACA291" w14:textId="77777777" w:rsidR="002365D0" w:rsidRPr="004313E3" w:rsidRDefault="002365D0" w:rsidP="002365D0">
            <w:pPr>
              <w:jc w:val="center"/>
              <w:rPr>
                <w:rFonts w:ascii="Calibri" w:hAnsi="Calibri"/>
                <w:b/>
                <w:color w:val="000000"/>
                <w:sz w:val="18"/>
              </w:rPr>
            </w:pPr>
          </w:p>
        </w:tc>
        <w:tc>
          <w:tcPr>
            <w:tcW w:w="624" w:type="dxa"/>
            <w:tcBorders>
              <w:top w:val="single" w:sz="4" w:space="0" w:color="auto"/>
              <w:left w:val="nil"/>
              <w:right w:val="nil"/>
            </w:tcBorders>
            <w:shd w:val="clear" w:color="auto" w:fill="auto"/>
            <w:noWrap/>
            <w:vAlign w:val="center"/>
            <w:hideMark/>
          </w:tcPr>
          <w:p w14:paraId="53E54DD8" w14:textId="77777777" w:rsidR="002365D0" w:rsidRPr="004313E3" w:rsidRDefault="002365D0" w:rsidP="00542FC3">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1EE84803" w14:textId="77777777" w:rsidR="002365D0" w:rsidRPr="004313E3" w:rsidRDefault="002365D0" w:rsidP="002365D0">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501F6E2F" w14:textId="77777777" w:rsidR="002365D0" w:rsidRPr="004313E3" w:rsidRDefault="002365D0" w:rsidP="002365D0">
            <w:pPr>
              <w:jc w:val="center"/>
              <w:rPr>
                <w:rFonts w:ascii="Calibri" w:hAnsi="Calibri"/>
                <w:b/>
                <w:i/>
                <w:color w:val="000000"/>
                <w:sz w:val="18"/>
              </w:rPr>
            </w:pPr>
          </w:p>
        </w:tc>
      </w:tr>
      <w:tr w:rsidR="002365D0" w:rsidRPr="00CA1262" w14:paraId="2CF75C90" w14:textId="77777777" w:rsidTr="00542FC3">
        <w:trPr>
          <w:trHeight w:val="283"/>
        </w:trPr>
        <w:tc>
          <w:tcPr>
            <w:tcW w:w="1361" w:type="dxa"/>
            <w:tcBorders>
              <w:left w:val="nil"/>
              <w:bottom w:val="nil"/>
              <w:right w:val="nil"/>
            </w:tcBorders>
            <w:shd w:val="clear" w:color="auto" w:fill="auto"/>
            <w:noWrap/>
            <w:vAlign w:val="center"/>
            <w:hideMark/>
          </w:tcPr>
          <w:p w14:paraId="16ABD796" w14:textId="46706CBD"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Total Se</w:t>
            </w:r>
          </w:p>
        </w:tc>
        <w:tc>
          <w:tcPr>
            <w:tcW w:w="624" w:type="dxa"/>
            <w:tcBorders>
              <w:left w:val="nil"/>
              <w:bottom w:val="nil"/>
              <w:right w:val="nil"/>
            </w:tcBorders>
            <w:shd w:val="clear" w:color="auto" w:fill="auto"/>
            <w:noWrap/>
            <w:vAlign w:val="center"/>
            <w:hideMark/>
          </w:tcPr>
          <w:p w14:paraId="597A4200" w14:textId="79587441"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-0.057</w:t>
            </w:r>
          </w:p>
        </w:tc>
        <w:tc>
          <w:tcPr>
            <w:tcW w:w="1587" w:type="dxa"/>
            <w:tcBorders>
              <w:left w:val="nil"/>
              <w:bottom w:val="nil"/>
              <w:right w:val="nil"/>
            </w:tcBorders>
            <w:shd w:val="clear" w:color="auto" w:fill="auto"/>
            <w:noWrap/>
            <w:vAlign w:val="center"/>
            <w:hideMark/>
          </w:tcPr>
          <w:p w14:paraId="4242CFCB" w14:textId="6F638566"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(-0.723 to 0.608)</w:t>
            </w:r>
          </w:p>
        </w:tc>
        <w:tc>
          <w:tcPr>
            <w:tcW w:w="567" w:type="dxa"/>
            <w:tcBorders>
              <w:left w:val="nil"/>
              <w:bottom w:val="nil"/>
              <w:right w:val="nil"/>
            </w:tcBorders>
            <w:shd w:val="clear" w:color="auto" w:fill="auto"/>
            <w:noWrap/>
            <w:vAlign w:val="center"/>
            <w:hideMark/>
          </w:tcPr>
          <w:p w14:paraId="182A77C3" w14:textId="4EAD5D23"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0.863</w:t>
            </w:r>
          </w:p>
        </w:tc>
        <w:tc>
          <w:tcPr>
            <w:tcW w:w="113" w:type="dxa"/>
            <w:tcBorders>
              <w:left w:val="nil"/>
              <w:bottom w:val="nil"/>
              <w:right w:val="nil"/>
            </w:tcBorders>
            <w:shd w:val="clear" w:color="auto" w:fill="auto"/>
            <w:noWrap/>
            <w:vAlign w:val="center"/>
            <w:hideMark/>
          </w:tcPr>
          <w:p w14:paraId="30414597" w14:textId="77777777" w:rsidR="002365D0" w:rsidRDefault="002365D0" w:rsidP="00542FC3">
            <w:pPr>
              <w:jc w:val="center"/>
              <w:rPr>
                <w:rFonts w:ascii="Calibri" w:hAnsi="Calibri" w:cs="Calibri"/>
                <w:i/>
                <w:iCs/>
                <w:color w:val="000000"/>
                <w:sz w:val="18"/>
                <w:szCs w:val="18"/>
              </w:rPr>
            </w:pPr>
          </w:p>
        </w:tc>
        <w:tc>
          <w:tcPr>
            <w:tcW w:w="624" w:type="dxa"/>
            <w:tcBorders>
              <w:left w:val="nil"/>
              <w:bottom w:val="nil"/>
              <w:right w:val="nil"/>
            </w:tcBorders>
            <w:shd w:val="clear" w:color="auto" w:fill="auto"/>
            <w:noWrap/>
            <w:vAlign w:val="center"/>
            <w:hideMark/>
          </w:tcPr>
          <w:p w14:paraId="53176BD9" w14:textId="477BF137"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0.025</w:t>
            </w:r>
          </w:p>
        </w:tc>
        <w:tc>
          <w:tcPr>
            <w:tcW w:w="1587" w:type="dxa"/>
            <w:tcBorders>
              <w:left w:val="nil"/>
              <w:bottom w:val="nil"/>
              <w:right w:val="nil"/>
            </w:tcBorders>
            <w:shd w:val="clear" w:color="auto" w:fill="auto"/>
            <w:noWrap/>
            <w:vAlign w:val="center"/>
            <w:hideMark/>
          </w:tcPr>
          <w:p w14:paraId="4491544D" w14:textId="0257AB28"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(-0.544 to 0.593)</w:t>
            </w:r>
          </w:p>
        </w:tc>
        <w:tc>
          <w:tcPr>
            <w:tcW w:w="567" w:type="dxa"/>
            <w:tcBorders>
              <w:left w:val="nil"/>
              <w:bottom w:val="nil"/>
              <w:right w:val="nil"/>
            </w:tcBorders>
            <w:shd w:val="clear" w:color="auto" w:fill="auto"/>
            <w:noWrap/>
            <w:vAlign w:val="center"/>
            <w:hideMark/>
          </w:tcPr>
          <w:p w14:paraId="165BDA1A" w14:textId="5C078F05"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0.931</w:t>
            </w:r>
          </w:p>
        </w:tc>
        <w:tc>
          <w:tcPr>
            <w:tcW w:w="113" w:type="dxa"/>
            <w:tcBorders>
              <w:left w:val="nil"/>
              <w:bottom w:val="nil"/>
              <w:right w:val="nil"/>
            </w:tcBorders>
            <w:shd w:val="clear" w:color="auto" w:fill="auto"/>
            <w:noWrap/>
            <w:vAlign w:val="center"/>
            <w:hideMark/>
          </w:tcPr>
          <w:p w14:paraId="5CCADFE6" w14:textId="77777777" w:rsidR="002365D0" w:rsidRDefault="002365D0" w:rsidP="00542FC3">
            <w:pPr>
              <w:jc w:val="center"/>
              <w:rPr>
                <w:rFonts w:ascii="Calibri" w:hAnsi="Calibri" w:cs="Calibri"/>
                <w:i/>
                <w:iCs/>
                <w:color w:val="000000"/>
                <w:sz w:val="18"/>
                <w:szCs w:val="18"/>
              </w:rPr>
            </w:pPr>
          </w:p>
        </w:tc>
        <w:tc>
          <w:tcPr>
            <w:tcW w:w="624" w:type="dxa"/>
            <w:tcBorders>
              <w:left w:val="nil"/>
              <w:bottom w:val="nil"/>
              <w:right w:val="nil"/>
            </w:tcBorders>
            <w:shd w:val="clear" w:color="auto" w:fill="auto"/>
            <w:noWrap/>
            <w:vAlign w:val="center"/>
            <w:hideMark/>
          </w:tcPr>
          <w:p w14:paraId="6DFC6D31" w14:textId="7EBE7320"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-0.125</w:t>
            </w:r>
          </w:p>
        </w:tc>
        <w:tc>
          <w:tcPr>
            <w:tcW w:w="1587" w:type="dxa"/>
            <w:tcBorders>
              <w:left w:val="nil"/>
              <w:bottom w:val="nil"/>
              <w:right w:val="nil"/>
            </w:tcBorders>
            <w:shd w:val="clear" w:color="auto" w:fill="auto"/>
            <w:noWrap/>
            <w:vAlign w:val="center"/>
            <w:hideMark/>
          </w:tcPr>
          <w:p w14:paraId="07F5ED8F" w14:textId="00E11902"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(-0.690 to 0.440)</w:t>
            </w:r>
          </w:p>
        </w:tc>
        <w:tc>
          <w:tcPr>
            <w:tcW w:w="567" w:type="dxa"/>
            <w:tcBorders>
              <w:left w:val="nil"/>
              <w:bottom w:val="nil"/>
              <w:right w:val="nil"/>
            </w:tcBorders>
            <w:shd w:val="clear" w:color="auto" w:fill="auto"/>
            <w:noWrap/>
            <w:vAlign w:val="center"/>
            <w:hideMark/>
          </w:tcPr>
          <w:p w14:paraId="00A74B10" w14:textId="626CCFAB"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0.657</w:t>
            </w:r>
          </w:p>
        </w:tc>
      </w:tr>
      <w:tr w:rsidR="002365D0" w:rsidRPr="00CA1262" w14:paraId="03B83A62" w14:textId="77777777" w:rsidTr="00542FC3">
        <w:trPr>
          <w:trHeight w:val="283"/>
        </w:trPr>
        <w:tc>
          <w:tcPr>
            <w:tcW w:w="1361" w:type="dxa"/>
            <w:tcBorders>
              <w:top w:val="nil"/>
              <w:left w:val="nil"/>
              <w:bottom w:val="nil"/>
              <w:right w:val="nil"/>
            </w:tcBorders>
            <w:shd w:val="clear" w:color="auto" w:fill="auto"/>
            <w:noWrap/>
            <w:vAlign w:val="center"/>
            <w:hideMark/>
          </w:tcPr>
          <w:p w14:paraId="28A6B930" w14:textId="3D433571" w:rsidR="002365D0" w:rsidRPr="00CA1262" w:rsidRDefault="002365D0" w:rsidP="00542FC3">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1F1B203F" w14:textId="0307CB9A" w:rsidR="002365D0" w:rsidRDefault="00542FC3" w:rsidP="00542FC3">
            <w:pPr>
              <w:jc w:val="right"/>
              <w:rPr>
                <w:rFonts w:ascii="Calibri" w:hAnsi="Calibri" w:cs="Calibri"/>
                <w:color w:val="000000"/>
                <w:sz w:val="18"/>
                <w:szCs w:val="18"/>
              </w:rPr>
            </w:pPr>
            <w:r>
              <w:rPr>
                <w:rFonts w:ascii="Calibri" w:hAnsi="Calibri" w:cs="Calibri"/>
                <w:color w:val="000000"/>
                <w:sz w:val="18"/>
                <w:szCs w:val="18"/>
              </w:rPr>
              <w:t>0</w:t>
            </w:r>
            <w:r w:rsidR="002365D0">
              <w:rPr>
                <w:rFonts w:ascii="Calibri" w:hAnsi="Calibri" w:cs="Calibri"/>
                <w:color w:val="000000"/>
                <w:sz w:val="18"/>
                <w:szCs w:val="18"/>
              </w:rPr>
              <w:t>.</w:t>
            </w:r>
            <w:r>
              <w:rPr>
                <w:rFonts w:ascii="Calibri" w:hAnsi="Calibri" w:cs="Calibri"/>
                <w:color w:val="000000"/>
                <w:sz w:val="18"/>
                <w:szCs w:val="18"/>
              </w:rPr>
              <w:t>446</w:t>
            </w:r>
          </w:p>
        </w:tc>
        <w:tc>
          <w:tcPr>
            <w:tcW w:w="1587" w:type="dxa"/>
            <w:tcBorders>
              <w:top w:val="nil"/>
              <w:left w:val="nil"/>
              <w:bottom w:val="nil"/>
              <w:right w:val="nil"/>
            </w:tcBorders>
            <w:shd w:val="clear" w:color="auto" w:fill="auto"/>
            <w:noWrap/>
            <w:vAlign w:val="center"/>
            <w:hideMark/>
          </w:tcPr>
          <w:p w14:paraId="6EB0DCC0" w14:textId="13FE10B2"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w:t>
            </w:r>
            <w:r w:rsidR="00542FC3">
              <w:rPr>
                <w:rFonts w:ascii="Calibri" w:hAnsi="Calibri" w:cs="Calibri"/>
                <w:color w:val="000000"/>
                <w:sz w:val="18"/>
                <w:szCs w:val="18"/>
              </w:rPr>
              <w:t>544</w:t>
            </w:r>
            <w:r>
              <w:rPr>
                <w:rFonts w:ascii="Calibri" w:hAnsi="Calibri" w:cs="Calibri"/>
                <w:color w:val="000000"/>
                <w:sz w:val="18"/>
                <w:szCs w:val="18"/>
              </w:rPr>
              <w:t xml:space="preserve"> to </w:t>
            </w:r>
            <w:r w:rsidR="00542FC3">
              <w:rPr>
                <w:rFonts w:ascii="Calibri" w:hAnsi="Calibri" w:cs="Calibri"/>
                <w:color w:val="000000"/>
                <w:sz w:val="18"/>
                <w:szCs w:val="18"/>
              </w:rPr>
              <w:t>1.437</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12119B5D" w14:textId="12D1733D"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w:t>
            </w:r>
            <w:r w:rsidR="00542FC3">
              <w:rPr>
                <w:rFonts w:ascii="Calibri" w:hAnsi="Calibri" w:cs="Calibri"/>
                <w:i/>
                <w:iCs/>
                <w:color w:val="000000"/>
                <w:sz w:val="18"/>
                <w:szCs w:val="18"/>
              </w:rPr>
              <w:t>369</w:t>
            </w:r>
          </w:p>
        </w:tc>
        <w:tc>
          <w:tcPr>
            <w:tcW w:w="113" w:type="dxa"/>
            <w:tcBorders>
              <w:top w:val="nil"/>
              <w:left w:val="nil"/>
              <w:bottom w:val="nil"/>
              <w:right w:val="nil"/>
            </w:tcBorders>
            <w:shd w:val="clear" w:color="auto" w:fill="auto"/>
            <w:noWrap/>
            <w:vAlign w:val="center"/>
            <w:hideMark/>
          </w:tcPr>
          <w:p w14:paraId="48820657"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F3A235A" w14:textId="15AAC440" w:rsidR="002365D0" w:rsidRDefault="00542FC3" w:rsidP="00542FC3">
            <w:pPr>
              <w:jc w:val="right"/>
              <w:rPr>
                <w:rFonts w:ascii="Calibri" w:hAnsi="Calibri" w:cs="Calibri"/>
                <w:color w:val="000000"/>
                <w:sz w:val="18"/>
                <w:szCs w:val="18"/>
              </w:rPr>
            </w:pPr>
            <w:r>
              <w:rPr>
                <w:rFonts w:ascii="Calibri" w:hAnsi="Calibri" w:cs="Calibri"/>
                <w:color w:val="000000"/>
                <w:sz w:val="18"/>
                <w:szCs w:val="18"/>
              </w:rPr>
              <w:t>0.392</w:t>
            </w:r>
          </w:p>
        </w:tc>
        <w:tc>
          <w:tcPr>
            <w:tcW w:w="1587" w:type="dxa"/>
            <w:tcBorders>
              <w:top w:val="nil"/>
              <w:left w:val="nil"/>
              <w:bottom w:val="nil"/>
              <w:right w:val="nil"/>
            </w:tcBorders>
            <w:shd w:val="clear" w:color="auto" w:fill="auto"/>
            <w:noWrap/>
            <w:vAlign w:val="center"/>
            <w:hideMark/>
          </w:tcPr>
          <w:p w14:paraId="346B152E" w14:textId="1043D492"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w:t>
            </w:r>
            <w:r w:rsidR="00542FC3">
              <w:rPr>
                <w:rFonts w:ascii="Calibri" w:hAnsi="Calibri" w:cs="Calibri"/>
                <w:color w:val="000000"/>
                <w:sz w:val="18"/>
                <w:szCs w:val="18"/>
              </w:rPr>
              <w:t>0</w:t>
            </w:r>
            <w:r>
              <w:rPr>
                <w:rFonts w:ascii="Calibri" w:hAnsi="Calibri" w:cs="Calibri"/>
                <w:color w:val="000000"/>
                <w:sz w:val="18"/>
                <w:szCs w:val="18"/>
              </w:rPr>
              <w:t>.</w:t>
            </w:r>
            <w:r w:rsidR="00542FC3">
              <w:rPr>
                <w:rFonts w:ascii="Calibri" w:hAnsi="Calibri" w:cs="Calibri"/>
                <w:color w:val="000000"/>
                <w:sz w:val="18"/>
                <w:szCs w:val="18"/>
              </w:rPr>
              <w:t>460</w:t>
            </w:r>
            <w:r>
              <w:rPr>
                <w:rFonts w:ascii="Calibri" w:hAnsi="Calibri" w:cs="Calibri"/>
                <w:color w:val="000000"/>
                <w:sz w:val="18"/>
                <w:szCs w:val="18"/>
              </w:rPr>
              <w:t xml:space="preserve"> to </w:t>
            </w:r>
            <w:r w:rsidR="00542FC3">
              <w:rPr>
                <w:rFonts w:ascii="Calibri" w:hAnsi="Calibri" w:cs="Calibri"/>
                <w:color w:val="000000"/>
                <w:sz w:val="18"/>
                <w:szCs w:val="18"/>
              </w:rPr>
              <w:t>1.245</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0B184541" w14:textId="1D949FE2"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w:t>
            </w:r>
            <w:r w:rsidR="00542FC3">
              <w:rPr>
                <w:rFonts w:ascii="Calibri" w:hAnsi="Calibri" w:cs="Calibri"/>
                <w:i/>
                <w:iCs/>
                <w:color w:val="000000"/>
                <w:sz w:val="18"/>
                <w:szCs w:val="18"/>
              </w:rPr>
              <w:t>359</w:t>
            </w:r>
          </w:p>
        </w:tc>
        <w:tc>
          <w:tcPr>
            <w:tcW w:w="113" w:type="dxa"/>
            <w:tcBorders>
              <w:top w:val="nil"/>
              <w:left w:val="nil"/>
              <w:bottom w:val="nil"/>
              <w:right w:val="nil"/>
            </w:tcBorders>
            <w:shd w:val="clear" w:color="auto" w:fill="auto"/>
            <w:noWrap/>
            <w:vAlign w:val="center"/>
            <w:hideMark/>
          </w:tcPr>
          <w:p w14:paraId="3D25834A"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32A7BF5" w14:textId="33C749E9"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w:t>
            </w:r>
            <w:r w:rsidR="00542FC3">
              <w:rPr>
                <w:rFonts w:ascii="Calibri" w:hAnsi="Calibri" w:cs="Calibri"/>
                <w:color w:val="000000"/>
                <w:sz w:val="18"/>
                <w:szCs w:val="18"/>
              </w:rPr>
              <w:t>286</w:t>
            </w:r>
          </w:p>
        </w:tc>
        <w:tc>
          <w:tcPr>
            <w:tcW w:w="1587" w:type="dxa"/>
            <w:tcBorders>
              <w:top w:val="nil"/>
              <w:left w:val="nil"/>
              <w:bottom w:val="nil"/>
              <w:right w:val="nil"/>
            </w:tcBorders>
            <w:shd w:val="clear" w:color="auto" w:fill="auto"/>
            <w:noWrap/>
            <w:vAlign w:val="center"/>
            <w:hideMark/>
          </w:tcPr>
          <w:p w14:paraId="6FE24A2E" w14:textId="42B896E3"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w:t>
            </w:r>
            <w:r w:rsidR="00542FC3">
              <w:rPr>
                <w:rFonts w:ascii="Calibri" w:hAnsi="Calibri" w:cs="Calibri"/>
                <w:color w:val="000000"/>
                <w:sz w:val="18"/>
                <w:szCs w:val="18"/>
              </w:rPr>
              <w:t>0</w:t>
            </w:r>
            <w:r>
              <w:rPr>
                <w:rFonts w:ascii="Calibri" w:hAnsi="Calibri" w:cs="Calibri"/>
                <w:color w:val="000000"/>
                <w:sz w:val="18"/>
                <w:szCs w:val="18"/>
              </w:rPr>
              <w:t>.</w:t>
            </w:r>
            <w:r w:rsidR="00542FC3">
              <w:rPr>
                <w:rFonts w:ascii="Calibri" w:hAnsi="Calibri" w:cs="Calibri"/>
                <w:color w:val="000000"/>
                <w:sz w:val="18"/>
                <w:szCs w:val="18"/>
              </w:rPr>
              <w:t>568</w:t>
            </w:r>
            <w:r>
              <w:rPr>
                <w:rFonts w:ascii="Calibri" w:hAnsi="Calibri" w:cs="Calibri"/>
                <w:color w:val="000000"/>
                <w:sz w:val="18"/>
                <w:szCs w:val="18"/>
              </w:rPr>
              <w:t xml:space="preserve"> to </w:t>
            </w:r>
            <w:r w:rsidR="00542FC3">
              <w:rPr>
                <w:rFonts w:ascii="Calibri" w:hAnsi="Calibri" w:cs="Calibri"/>
                <w:color w:val="000000"/>
                <w:sz w:val="18"/>
                <w:szCs w:val="18"/>
              </w:rPr>
              <w:t>1.140</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5744C14B" w14:textId="062BD214"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w:t>
            </w:r>
            <w:r w:rsidR="00542FC3">
              <w:rPr>
                <w:rFonts w:ascii="Calibri" w:hAnsi="Calibri" w:cs="Calibri"/>
                <w:i/>
                <w:iCs/>
                <w:color w:val="000000"/>
                <w:sz w:val="18"/>
                <w:szCs w:val="18"/>
              </w:rPr>
              <w:t>503</w:t>
            </w:r>
          </w:p>
        </w:tc>
      </w:tr>
      <w:tr w:rsidR="002365D0" w:rsidRPr="00CA1262" w14:paraId="0E66679C" w14:textId="77777777" w:rsidTr="00542FC3">
        <w:trPr>
          <w:trHeight w:val="283"/>
        </w:trPr>
        <w:tc>
          <w:tcPr>
            <w:tcW w:w="1361" w:type="dxa"/>
            <w:tcBorders>
              <w:top w:val="nil"/>
              <w:left w:val="nil"/>
              <w:bottom w:val="nil"/>
              <w:right w:val="nil"/>
            </w:tcBorders>
            <w:shd w:val="clear" w:color="auto" w:fill="auto"/>
            <w:noWrap/>
            <w:vAlign w:val="center"/>
            <w:hideMark/>
          </w:tcPr>
          <w:p w14:paraId="4DA476CD" w14:textId="4313572C" w:rsidR="002365D0" w:rsidRPr="00CA1262" w:rsidRDefault="002365D0"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396E6EF7" w14:textId="2E950A84"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0.103</w:t>
            </w:r>
          </w:p>
        </w:tc>
        <w:tc>
          <w:tcPr>
            <w:tcW w:w="1587" w:type="dxa"/>
            <w:tcBorders>
              <w:top w:val="nil"/>
              <w:left w:val="nil"/>
              <w:bottom w:val="nil"/>
              <w:right w:val="nil"/>
            </w:tcBorders>
            <w:shd w:val="clear" w:color="auto" w:fill="auto"/>
            <w:noWrap/>
            <w:vAlign w:val="center"/>
            <w:hideMark/>
          </w:tcPr>
          <w:p w14:paraId="5CA3C110" w14:textId="5C5BB68F"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(-0.773 to 0.978)</w:t>
            </w:r>
          </w:p>
        </w:tc>
        <w:tc>
          <w:tcPr>
            <w:tcW w:w="567" w:type="dxa"/>
            <w:tcBorders>
              <w:top w:val="nil"/>
              <w:left w:val="nil"/>
              <w:bottom w:val="nil"/>
              <w:right w:val="nil"/>
            </w:tcBorders>
            <w:shd w:val="clear" w:color="auto" w:fill="auto"/>
            <w:noWrap/>
            <w:vAlign w:val="center"/>
            <w:hideMark/>
          </w:tcPr>
          <w:p w14:paraId="113259A8" w14:textId="1288710A"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0.815</w:t>
            </w:r>
          </w:p>
        </w:tc>
        <w:tc>
          <w:tcPr>
            <w:tcW w:w="113" w:type="dxa"/>
            <w:tcBorders>
              <w:top w:val="nil"/>
              <w:left w:val="nil"/>
              <w:bottom w:val="nil"/>
              <w:right w:val="nil"/>
            </w:tcBorders>
            <w:shd w:val="clear" w:color="auto" w:fill="auto"/>
            <w:noWrap/>
            <w:vAlign w:val="center"/>
            <w:hideMark/>
          </w:tcPr>
          <w:p w14:paraId="53A64983"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D5F0B5F" w14:textId="2195CCA4"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0.028</w:t>
            </w:r>
          </w:p>
        </w:tc>
        <w:tc>
          <w:tcPr>
            <w:tcW w:w="1587" w:type="dxa"/>
            <w:tcBorders>
              <w:top w:val="nil"/>
              <w:left w:val="nil"/>
              <w:bottom w:val="nil"/>
              <w:right w:val="nil"/>
            </w:tcBorders>
            <w:shd w:val="clear" w:color="auto" w:fill="auto"/>
            <w:noWrap/>
            <w:vAlign w:val="center"/>
            <w:hideMark/>
          </w:tcPr>
          <w:p w14:paraId="3243FAC1" w14:textId="2C0C0E5C"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(-0.776 to 0.832)</w:t>
            </w:r>
          </w:p>
        </w:tc>
        <w:tc>
          <w:tcPr>
            <w:tcW w:w="567" w:type="dxa"/>
            <w:tcBorders>
              <w:top w:val="nil"/>
              <w:left w:val="nil"/>
              <w:bottom w:val="nil"/>
              <w:right w:val="nil"/>
            </w:tcBorders>
            <w:shd w:val="clear" w:color="auto" w:fill="auto"/>
            <w:noWrap/>
            <w:vAlign w:val="center"/>
            <w:hideMark/>
          </w:tcPr>
          <w:p w14:paraId="74F77D46" w14:textId="550B194A"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0.944</w:t>
            </w:r>
          </w:p>
        </w:tc>
        <w:tc>
          <w:tcPr>
            <w:tcW w:w="113" w:type="dxa"/>
            <w:tcBorders>
              <w:top w:val="nil"/>
              <w:left w:val="nil"/>
              <w:bottom w:val="nil"/>
              <w:right w:val="nil"/>
            </w:tcBorders>
            <w:shd w:val="clear" w:color="auto" w:fill="auto"/>
            <w:noWrap/>
            <w:vAlign w:val="center"/>
            <w:hideMark/>
          </w:tcPr>
          <w:p w14:paraId="558DEB5A"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08ABE87" w14:textId="1DDD24EF"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-0.019</w:t>
            </w:r>
          </w:p>
        </w:tc>
        <w:tc>
          <w:tcPr>
            <w:tcW w:w="1587" w:type="dxa"/>
            <w:tcBorders>
              <w:top w:val="nil"/>
              <w:left w:val="nil"/>
              <w:bottom w:val="nil"/>
              <w:right w:val="nil"/>
            </w:tcBorders>
            <w:shd w:val="clear" w:color="auto" w:fill="auto"/>
            <w:noWrap/>
            <w:vAlign w:val="center"/>
            <w:hideMark/>
          </w:tcPr>
          <w:p w14:paraId="25BC0AED" w14:textId="4470F205"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(-0.839 to 0.801)</w:t>
            </w:r>
          </w:p>
        </w:tc>
        <w:tc>
          <w:tcPr>
            <w:tcW w:w="567" w:type="dxa"/>
            <w:tcBorders>
              <w:top w:val="nil"/>
              <w:left w:val="nil"/>
              <w:bottom w:val="nil"/>
              <w:right w:val="nil"/>
            </w:tcBorders>
            <w:shd w:val="clear" w:color="auto" w:fill="auto"/>
            <w:noWrap/>
            <w:vAlign w:val="center"/>
            <w:hideMark/>
          </w:tcPr>
          <w:p w14:paraId="39FBDD52" w14:textId="217AD1D3"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0.963</w:t>
            </w:r>
          </w:p>
        </w:tc>
      </w:tr>
      <w:tr w:rsidR="002365D0" w:rsidRPr="00CA1262" w14:paraId="5165DAB4" w14:textId="77777777" w:rsidTr="00542FC3">
        <w:trPr>
          <w:trHeight w:val="283"/>
        </w:trPr>
        <w:tc>
          <w:tcPr>
            <w:tcW w:w="1361" w:type="dxa"/>
            <w:tcBorders>
              <w:top w:val="nil"/>
              <w:left w:val="nil"/>
              <w:bottom w:val="nil"/>
              <w:right w:val="nil"/>
            </w:tcBorders>
            <w:shd w:val="clear" w:color="auto" w:fill="auto"/>
            <w:noWrap/>
            <w:vAlign w:val="center"/>
            <w:hideMark/>
          </w:tcPr>
          <w:p w14:paraId="09A196D4" w14:textId="777973F6"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hideMark/>
          </w:tcPr>
          <w:p w14:paraId="1723FD9D" w14:textId="27A3CE8C"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-0.019</w:t>
            </w:r>
          </w:p>
        </w:tc>
        <w:tc>
          <w:tcPr>
            <w:tcW w:w="1587" w:type="dxa"/>
            <w:tcBorders>
              <w:top w:val="nil"/>
              <w:left w:val="nil"/>
              <w:bottom w:val="nil"/>
              <w:right w:val="nil"/>
            </w:tcBorders>
            <w:shd w:val="clear" w:color="auto" w:fill="auto"/>
            <w:noWrap/>
            <w:vAlign w:val="center"/>
            <w:hideMark/>
          </w:tcPr>
          <w:p w14:paraId="5AC52528" w14:textId="3A66202D"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(-0.129 to 0.092)</w:t>
            </w:r>
          </w:p>
        </w:tc>
        <w:tc>
          <w:tcPr>
            <w:tcW w:w="567" w:type="dxa"/>
            <w:tcBorders>
              <w:top w:val="nil"/>
              <w:left w:val="nil"/>
              <w:bottom w:val="nil"/>
              <w:right w:val="nil"/>
            </w:tcBorders>
            <w:shd w:val="clear" w:color="auto" w:fill="auto"/>
            <w:noWrap/>
            <w:vAlign w:val="center"/>
            <w:hideMark/>
          </w:tcPr>
          <w:p w14:paraId="582F676A" w14:textId="7A6EB126"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0.733</w:t>
            </w:r>
          </w:p>
        </w:tc>
        <w:tc>
          <w:tcPr>
            <w:tcW w:w="113" w:type="dxa"/>
            <w:tcBorders>
              <w:top w:val="nil"/>
              <w:left w:val="nil"/>
              <w:bottom w:val="nil"/>
              <w:right w:val="nil"/>
            </w:tcBorders>
            <w:shd w:val="clear" w:color="auto" w:fill="auto"/>
            <w:noWrap/>
            <w:vAlign w:val="center"/>
            <w:hideMark/>
          </w:tcPr>
          <w:p w14:paraId="2D9F3F53"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14D299E" w14:textId="1E3BD419"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-0.022</w:t>
            </w:r>
          </w:p>
        </w:tc>
        <w:tc>
          <w:tcPr>
            <w:tcW w:w="1587" w:type="dxa"/>
            <w:tcBorders>
              <w:top w:val="nil"/>
              <w:left w:val="nil"/>
              <w:bottom w:val="nil"/>
              <w:right w:val="nil"/>
            </w:tcBorders>
            <w:shd w:val="clear" w:color="auto" w:fill="auto"/>
            <w:noWrap/>
            <w:vAlign w:val="center"/>
            <w:hideMark/>
          </w:tcPr>
          <w:p w14:paraId="184283C5" w14:textId="79311354"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(-0.139 to 0.095)</w:t>
            </w:r>
          </w:p>
        </w:tc>
        <w:tc>
          <w:tcPr>
            <w:tcW w:w="567" w:type="dxa"/>
            <w:tcBorders>
              <w:top w:val="nil"/>
              <w:left w:val="nil"/>
              <w:bottom w:val="nil"/>
              <w:right w:val="nil"/>
            </w:tcBorders>
            <w:shd w:val="clear" w:color="auto" w:fill="auto"/>
            <w:noWrap/>
            <w:vAlign w:val="center"/>
            <w:hideMark/>
          </w:tcPr>
          <w:p w14:paraId="4AC5C939" w14:textId="4E7D96A5"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0.712</w:t>
            </w:r>
          </w:p>
        </w:tc>
        <w:tc>
          <w:tcPr>
            <w:tcW w:w="113" w:type="dxa"/>
            <w:tcBorders>
              <w:top w:val="nil"/>
              <w:left w:val="nil"/>
              <w:bottom w:val="nil"/>
              <w:right w:val="nil"/>
            </w:tcBorders>
            <w:shd w:val="clear" w:color="auto" w:fill="auto"/>
            <w:noWrap/>
            <w:vAlign w:val="center"/>
            <w:hideMark/>
          </w:tcPr>
          <w:p w14:paraId="20C57370"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1EA6076" w14:textId="4C32EBE4"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-0.019</w:t>
            </w:r>
          </w:p>
        </w:tc>
        <w:tc>
          <w:tcPr>
            <w:tcW w:w="1587" w:type="dxa"/>
            <w:tcBorders>
              <w:top w:val="nil"/>
              <w:left w:val="nil"/>
              <w:bottom w:val="nil"/>
              <w:right w:val="nil"/>
            </w:tcBorders>
            <w:shd w:val="clear" w:color="auto" w:fill="auto"/>
            <w:noWrap/>
            <w:vAlign w:val="center"/>
            <w:hideMark/>
          </w:tcPr>
          <w:p w14:paraId="2783615D" w14:textId="36B10444"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(-0.138 to 0.100)</w:t>
            </w:r>
          </w:p>
        </w:tc>
        <w:tc>
          <w:tcPr>
            <w:tcW w:w="567" w:type="dxa"/>
            <w:tcBorders>
              <w:top w:val="nil"/>
              <w:left w:val="nil"/>
              <w:bottom w:val="nil"/>
              <w:right w:val="nil"/>
            </w:tcBorders>
            <w:shd w:val="clear" w:color="auto" w:fill="auto"/>
            <w:noWrap/>
            <w:vAlign w:val="center"/>
            <w:hideMark/>
          </w:tcPr>
          <w:p w14:paraId="763B0619" w14:textId="7C3CBD09"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0.750</w:t>
            </w:r>
          </w:p>
        </w:tc>
      </w:tr>
      <w:tr w:rsidR="002365D0" w:rsidRPr="00CA1262" w14:paraId="11B106F6" w14:textId="77777777" w:rsidTr="00542FC3">
        <w:trPr>
          <w:trHeight w:val="283"/>
        </w:trPr>
        <w:tc>
          <w:tcPr>
            <w:tcW w:w="1361" w:type="dxa"/>
            <w:tcBorders>
              <w:top w:val="nil"/>
              <w:left w:val="nil"/>
              <w:bottom w:val="nil"/>
              <w:right w:val="nil"/>
            </w:tcBorders>
            <w:shd w:val="clear" w:color="auto" w:fill="auto"/>
            <w:noWrap/>
            <w:vAlign w:val="center"/>
            <w:hideMark/>
          </w:tcPr>
          <w:p w14:paraId="4B83FB57" w14:textId="736EF430"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hideMark/>
          </w:tcPr>
          <w:p w14:paraId="214E0B2E" w14:textId="04BB97AD"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0.122</w:t>
            </w:r>
          </w:p>
        </w:tc>
        <w:tc>
          <w:tcPr>
            <w:tcW w:w="1587" w:type="dxa"/>
            <w:tcBorders>
              <w:top w:val="nil"/>
              <w:left w:val="nil"/>
              <w:bottom w:val="nil"/>
              <w:right w:val="nil"/>
            </w:tcBorders>
            <w:shd w:val="clear" w:color="auto" w:fill="auto"/>
            <w:noWrap/>
            <w:vAlign w:val="center"/>
            <w:hideMark/>
          </w:tcPr>
          <w:p w14:paraId="4A0F9DA1" w14:textId="14411554"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(-0.014 to 0.258)</w:t>
            </w:r>
          </w:p>
        </w:tc>
        <w:tc>
          <w:tcPr>
            <w:tcW w:w="567" w:type="dxa"/>
            <w:tcBorders>
              <w:top w:val="nil"/>
              <w:left w:val="nil"/>
              <w:bottom w:val="nil"/>
              <w:right w:val="nil"/>
            </w:tcBorders>
            <w:shd w:val="clear" w:color="auto" w:fill="auto"/>
            <w:noWrap/>
            <w:vAlign w:val="center"/>
            <w:hideMark/>
          </w:tcPr>
          <w:p w14:paraId="541F12FD" w14:textId="52C8D466"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0.078</w:t>
            </w:r>
          </w:p>
        </w:tc>
        <w:tc>
          <w:tcPr>
            <w:tcW w:w="113" w:type="dxa"/>
            <w:tcBorders>
              <w:top w:val="nil"/>
              <w:left w:val="nil"/>
              <w:bottom w:val="nil"/>
              <w:right w:val="nil"/>
            </w:tcBorders>
            <w:shd w:val="clear" w:color="auto" w:fill="auto"/>
            <w:noWrap/>
            <w:vAlign w:val="center"/>
            <w:hideMark/>
          </w:tcPr>
          <w:p w14:paraId="47284429"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ECBA0F9" w14:textId="10DE29D1"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0.112</w:t>
            </w:r>
          </w:p>
        </w:tc>
        <w:tc>
          <w:tcPr>
            <w:tcW w:w="1587" w:type="dxa"/>
            <w:tcBorders>
              <w:top w:val="nil"/>
              <w:left w:val="nil"/>
              <w:bottom w:val="nil"/>
              <w:right w:val="nil"/>
            </w:tcBorders>
            <w:shd w:val="clear" w:color="auto" w:fill="auto"/>
            <w:noWrap/>
            <w:vAlign w:val="center"/>
            <w:hideMark/>
          </w:tcPr>
          <w:p w14:paraId="14EB669F" w14:textId="5EA7AAC6"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(-0.027 to 0.250)</w:t>
            </w:r>
          </w:p>
        </w:tc>
        <w:tc>
          <w:tcPr>
            <w:tcW w:w="567" w:type="dxa"/>
            <w:tcBorders>
              <w:top w:val="nil"/>
              <w:left w:val="nil"/>
              <w:bottom w:val="nil"/>
              <w:right w:val="nil"/>
            </w:tcBorders>
            <w:shd w:val="clear" w:color="auto" w:fill="auto"/>
            <w:noWrap/>
            <w:vAlign w:val="center"/>
            <w:hideMark/>
          </w:tcPr>
          <w:p w14:paraId="25CCA679" w14:textId="3E102DBB"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0.113</w:t>
            </w:r>
          </w:p>
        </w:tc>
        <w:tc>
          <w:tcPr>
            <w:tcW w:w="113" w:type="dxa"/>
            <w:tcBorders>
              <w:top w:val="nil"/>
              <w:left w:val="nil"/>
              <w:bottom w:val="nil"/>
              <w:right w:val="nil"/>
            </w:tcBorders>
            <w:shd w:val="clear" w:color="auto" w:fill="auto"/>
            <w:noWrap/>
            <w:vAlign w:val="center"/>
            <w:hideMark/>
          </w:tcPr>
          <w:p w14:paraId="371B3917"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A69E59F" w14:textId="4B31BCC5"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0.117</w:t>
            </w:r>
          </w:p>
        </w:tc>
        <w:tc>
          <w:tcPr>
            <w:tcW w:w="1587" w:type="dxa"/>
            <w:tcBorders>
              <w:top w:val="nil"/>
              <w:left w:val="nil"/>
              <w:bottom w:val="nil"/>
              <w:right w:val="nil"/>
            </w:tcBorders>
            <w:shd w:val="clear" w:color="auto" w:fill="auto"/>
            <w:noWrap/>
            <w:vAlign w:val="center"/>
            <w:hideMark/>
          </w:tcPr>
          <w:p w14:paraId="3B9ADC6E" w14:textId="4B8A2E66"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(-0.030 to 0.263)</w:t>
            </w:r>
          </w:p>
        </w:tc>
        <w:tc>
          <w:tcPr>
            <w:tcW w:w="567" w:type="dxa"/>
            <w:tcBorders>
              <w:top w:val="nil"/>
              <w:left w:val="nil"/>
              <w:bottom w:val="nil"/>
              <w:right w:val="nil"/>
            </w:tcBorders>
            <w:shd w:val="clear" w:color="auto" w:fill="auto"/>
            <w:noWrap/>
            <w:vAlign w:val="center"/>
            <w:hideMark/>
          </w:tcPr>
          <w:p w14:paraId="3F072F5E" w14:textId="46F31A59"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0.115</w:t>
            </w:r>
          </w:p>
        </w:tc>
      </w:tr>
      <w:tr w:rsidR="002365D0" w:rsidRPr="00CA1262" w14:paraId="2382AE7C" w14:textId="77777777" w:rsidTr="00542FC3">
        <w:trPr>
          <w:trHeight w:val="283"/>
        </w:trPr>
        <w:tc>
          <w:tcPr>
            <w:tcW w:w="1361" w:type="dxa"/>
            <w:tcBorders>
              <w:top w:val="nil"/>
              <w:left w:val="nil"/>
              <w:bottom w:val="nil"/>
              <w:right w:val="nil"/>
            </w:tcBorders>
            <w:shd w:val="clear" w:color="auto" w:fill="auto"/>
            <w:noWrap/>
            <w:vAlign w:val="center"/>
            <w:hideMark/>
          </w:tcPr>
          <w:p w14:paraId="4F64CEBA" w14:textId="693EA0E2" w:rsidR="002365D0" w:rsidRPr="00CA1262" w:rsidRDefault="002365D0"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hideMark/>
          </w:tcPr>
          <w:p w14:paraId="695B9AB9" w14:textId="2A25F8A3"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0.159</w:t>
            </w:r>
          </w:p>
        </w:tc>
        <w:tc>
          <w:tcPr>
            <w:tcW w:w="1587" w:type="dxa"/>
            <w:tcBorders>
              <w:top w:val="nil"/>
              <w:left w:val="nil"/>
              <w:bottom w:val="nil"/>
              <w:right w:val="nil"/>
            </w:tcBorders>
            <w:shd w:val="clear" w:color="auto" w:fill="auto"/>
            <w:noWrap/>
            <w:vAlign w:val="center"/>
            <w:hideMark/>
          </w:tcPr>
          <w:p w14:paraId="7A4B8D49" w14:textId="247956E3"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(-0.296 to 0.613)</w:t>
            </w:r>
          </w:p>
        </w:tc>
        <w:tc>
          <w:tcPr>
            <w:tcW w:w="567" w:type="dxa"/>
            <w:tcBorders>
              <w:top w:val="nil"/>
              <w:left w:val="nil"/>
              <w:bottom w:val="nil"/>
              <w:right w:val="nil"/>
            </w:tcBorders>
            <w:shd w:val="clear" w:color="auto" w:fill="auto"/>
            <w:noWrap/>
            <w:vAlign w:val="center"/>
            <w:hideMark/>
          </w:tcPr>
          <w:p w14:paraId="3F7820CE" w14:textId="4CF06665"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0.486</w:t>
            </w:r>
          </w:p>
        </w:tc>
        <w:tc>
          <w:tcPr>
            <w:tcW w:w="113" w:type="dxa"/>
            <w:tcBorders>
              <w:top w:val="nil"/>
              <w:left w:val="nil"/>
              <w:bottom w:val="nil"/>
              <w:right w:val="nil"/>
            </w:tcBorders>
            <w:shd w:val="clear" w:color="auto" w:fill="auto"/>
            <w:noWrap/>
            <w:vAlign w:val="center"/>
            <w:hideMark/>
          </w:tcPr>
          <w:p w14:paraId="7E8F5F44"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D46AB23" w14:textId="18BF20B8"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0.198</w:t>
            </w:r>
          </w:p>
        </w:tc>
        <w:tc>
          <w:tcPr>
            <w:tcW w:w="1587" w:type="dxa"/>
            <w:tcBorders>
              <w:top w:val="nil"/>
              <w:left w:val="nil"/>
              <w:bottom w:val="nil"/>
              <w:right w:val="nil"/>
            </w:tcBorders>
            <w:shd w:val="clear" w:color="auto" w:fill="auto"/>
            <w:noWrap/>
            <w:vAlign w:val="center"/>
            <w:hideMark/>
          </w:tcPr>
          <w:p w14:paraId="7B204C3B" w14:textId="5F947E01"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(-0.247 to 0.643)</w:t>
            </w:r>
          </w:p>
        </w:tc>
        <w:tc>
          <w:tcPr>
            <w:tcW w:w="567" w:type="dxa"/>
            <w:tcBorders>
              <w:top w:val="nil"/>
              <w:left w:val="nil"/>
              <w:bottom w:val="nil"/>
              <w:right w:val="nil"/>
            </w:tcBorders>
            <w:shd w:val="clear" w:color="auto" w:fill="auto"/>
            <w:noWrap/>
            <w:vAlign w:val="center"/>
            <w:hideMark/>
          </w:tcPr>
          <w:p w14:paraId="21197091" w14:textId="1094CF13"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0.374</w:t>
            </w:r>
          </w:p>
        </w:tc>
        <w:tc>
          <w:tcPr>
            <w:tcW w:w="113" w:type="dxa"/>
            <w:tcBorders>
              <w:top w:val="nil"/>
              <w:left w:val="nil"/>
              <w:bottom w:val="nil"/>
              <w:right w:val="nil"/>
            </w:tcBorders>
            <w:shd w:val="clear" w:color="auto" w:fill="auto"/>
            <w:noWrap/>
            <w:vAlign w:val="center"/>
            <w:hideMark/>
          </w:tcPr>
          <w:p w14:paraId="68002B56"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98B7914" w14:textId="147FD7E4"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0.149</w:t>
            </w:r>
          </w:p>
        </w:tc>
        <w:tc>
          <w:tcPr>
            <w:tcW w:w="1587" w:type="dxa"/>
            <w:tcBorders>
              <w:top w:val="nil"/>
              <w:left w:val="nil"/>
              <w:bottom w:val="nil"/>
              <w:right w:val="nil"/>
            </w:tcBorders>
            <w:shd w:val="clear" w:color="auto" w:fill="auto"/>
            <w:noWrap/>
            <w:vAlign w:val="center"/>
            <w:hideMark/>
          </w:tcPr>
          <w:p w14:paraId="26B0D141" w14:textId="5583DC1B"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(-0.306 to 0.603)</w:t>
            </w:r>
          </w:p>
        </w:tc>
        <w:tc>
          <w:tcPr>
            <w:tcW w:w="567" w:type="dxa"/>
            <w:tcBorders>
              <w:top w:val="nil"/>
              <w:left w:val="nil"/>
              <w:bottom w:val="nil"/>
              <w:right w:val="nil"/>
            </w:tcBorders>
            <w:shd w:val="clear" w:color="auto" w:fill="auto"/>
            <w:noWrap/>
            <w:vAlign w:val="center"/>
            <w:hideMark/>
          </w:tcPr>
          <w:p w14:paraId="68586E0C" w14:textId="17EF344D"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0.514</w:t>
            </w:r>
          </w:p>
        </w:tc>
      </w:tr>
      <w:tr w:rsidR="002365D0" w:rsidRPr="00CA1262" w14:paraId="767C7CD9" w14:textId="77777777" w:rsidTr="00542FC3">
        <w:trPr>
          <w:trHeight w:val="283"/>
        </w:trPr>
        <w:tc>
          <w:tcPr>
            <w:tcW w:w="1361" w:type="dxa"/>
            <w:tcBorders>
              <w:top w:val="nil"/>
              <w:left w:val="nil"/>
              <w:bottom w:val="nil"/>
              <w:right w:val="nil"/>
            </w:tcBorders>
            <w:shd w:val="clear" w:color="auto" w:fill="auto"/>
            <w:noWrap/>
            <w:vAlign w:val="center"/>
            <w:hideMark/>
          </w:tcPr>
          <w:p w14:paraId="676C82A4" w14:textId="41710279" w:rsidR="002365D0" w:rsidRPr="00CA1262" w:rsidRDefault="00542FC3"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002365D0">
              <w:rPr>
                <w:rFonts w:ascii="Calibri" w:eastAsia="Times New Roman" w:hAnsi="Calibri" w:cs="Calibri"/>
                <w:color w:val="000000"/>
                <w:sz w:val="18"/>
                <w:szCs w:val="18"/>
              </w:rPr>
              <w:t>-</w:t>
            </w:r>
            <w:r w:rsidR="002365D0" w:rsidRPr="008F20CC">
              <w:rPr>
                <w:rFonts w:ascii="Calibri" w:eastAsia="Times New Roman" w:hAnsi="Calibri" w:cs="Calibri"/>
                <w:color w:val="000000"/>
                <w:sz w:val="18"/>
                <w:szCs w:val="18"/>
              </w:rPr>
              <w:t>T</w:t>
            </w:r>
            <w:r w:rsidR="002365D0">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hideMark/>
          </w:tcPr>
          <w:p w14:paraId="48DCC53D" w14:textId="2DED32D0"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0.082</w:t>
            </w:r>
          </w:p>
        </w:tc>
        <w:tc>
          <w:tcPr>
            <w:tcW w:w="1587" w:type="dxa"/>
            <w:tcBorders>
              <w:top w:val="nil"/>
              <w:left w:val="nil"/>
              <w:bottom w:val="nil"/>
              <w:right w:val="nil"/>
            </w:tcBorders>
            <w:shd w:val="clear" w:color="auto" w:fill="auto"/>
            <w:noWrap/>
            <w:vAlign w:val="center"/>
            <w:hideMark/>
          </w:tcPr>
          <w:p w14:paraId="58879212" w14:textId="79F382A5"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(-0.103 to 0.268)</w:t>
            </w:r>
          </w:p>
        </w:tc>
        <w:tc>
          <w:tcPr>
            <w:tcW w:w="567" w:type="dxa"/>
            <w:tcBorders>
              <w:top w:val="nil"/>
              <w:left w:val="nil"/>
              <w:bottom w:val="nil"/>
              <w:right w:val="nil"/>
            </w:tcBorders>
            <w:shd w:val="clear" w:color="auto" w:fill="auto"/>
            <w:noWrap/>
            <w:vAlign w:val="center"/>
            <w:hideMark/>
          </w:tcPr>
          <w:p w14:paraId="63FB9F5E" w14:textId="149F976F"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0.376</w:t>
            </w:r>
          </w:p>
        </w:tc>
        <w:tc>
          <w:tcPr>
            <w:tcW w:w="113" w:type="dxa"/>
            <w:tcBorders>
              <w:top w:val="nil"/>
              <w:left w:val="nil"/>
              <w:bottom w:val="nil"/>
              <w:right w:val="nil"/>
            </w:tcBorders>
            <w:shd w:val="clear" w:color="auto" w:fill="auto"/>
            <w:noWrap/>
            <w:vAlign w:val="center"/>
            <w:hideMark/>
          </w:tcPr>
          <w:p w14:paraId="471DC964"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CC3DEEA" w14:textId="7FF16F56"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0.076</w:t>
            </w:r>
          </w:p>
        </w:tc>
        <w:tc>
          <w:tcPr>
            <w:tcW w:w="1587" w:type="dxa"/>
            <w:tcBorders>
              <w:top w:val="nil"/>
              <w:left w:val="nil"/>
              <w:bottom w:val="nil"/>
              <w:right w:val="nil"/>
            </w:tcBorders>
            <w:shd w:val="clear" w:color="auto" w:fill="auto"/>
            <w:noWrap/>
            <w:vAlign w:val="center"/>
            <w:hideMark/>
          </w:tcPr>
          <w:p w14:paraId="614B8BD3" w14:textId="4C760AB8"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(-0.120 to 0.273)</w:t>
            </w:r>
          </w:p>
        </w:tc>
        <w:tc>
          <w:tcPr>
            <w:tcW w:w="567" w:type="dxa"/>
            <w:tcBorders>
              <w:top w:val="nil"/>
              <w:left w:val="nil"/>
              <w:bottom w:val="nil"/>
              <w:right w:val="nil"/>
            </w:tcBorders>
            <w:shd w:val="clear" w:color="auto" w:fill="auto"/>
            <w:noWrap/>
            <w:vAlign w:val="center"/>
            <w:hideMark/>
          </w:tcPr>
          <w:p w14:paraId="2A400F2C" w14:textId="1E5E10B2"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0.438</w:t>
            </w:r>
          </w:p>
        </w:tc>
        <w:tc>
          <w:tcPr>
            <w:tcW w:w="113" w:type="dxa"/>
            <w:tcBorders>
              <w:top w:val="nil"/>
              <w:left w:val="nil"/>
              <w:bottom w:val="nil"/>
              <w:right w:val="nil"/>
            </w:tcBorders>
            <w:shd w:val="clear" w:color="auto" w:fill="auto"/>
            <w:noWrap/>
            <w:vAlign w:val="center"/>
            <w:hideMark/>
          </w:tcPr>
          <w:p w14:paraId="7692C593"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7B29A40" w14:textId="0BA956FA"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0.058</w:t>
            </w:r>
          </w:p>
        </w:tc>
        <w:tc>
          <w:tcPr>
            <w:tcW w:w="1587" w:type="dxa"/>
            <w:tcBorders>
              <w:top w:val="nil"/>
              <w:left w:val="nil"/>
              <w:bottom w:val="nil"/>
              <w:right w:val="nil"/>
            </w:tcBorders>
            <w:shd w:val="clear" w:color="auto" w:fill="auto"/>
            <w:noWrap/>
            <w:vAlign w:val="center"/>
            <w:hideMark/>
          </w:tcPr>
          <w:p w14:paraId="19D48136" w14:textId="4453850A"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(-0.146 to 0.262)</w:t>
            </w:r>
          </w:p>
        </w:tc>
        <w:tc>
          <w:tcPr>
            <w:tcW w:w="567" w:type="dxa"/>
            <w:tcBorders>
              <w:top w:val="nil"/>
              <w:left w:val="nil"/>
              <w:bottom w:val="nil"/>
              <w:right w:val="nil"/>
            </w:tcBorders>
            <w:shd w:val="clear" w:color="auto" w:fill="auto"/>
            <w:noWrap/>
            <w:vAlign w:val="center"/>
            <w:hideMark/>
          </w:tcPr>
          <w:p w14:paraId="086DC71E" w14:textId="1CD398AA"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0.569</w:t>
            </w:r>
          </w:p>
        </w:tc>
      </w:tr>
      <w:tr w:rsidR="002365D0" w:rsidRPr="00CA1262" w14:paraId="675F6302" w14:textId="77777777" w:rsidTr="00542FC3">
        <w:trPr>
          <w:trHeight w:val="283"/>
        </w:trPr>
        <w:tc>
          <w:tcPr>
            <w:tcW w:w="1361" w:type="dxa"/>
            <w:tcBorders>
              <w:top w:val="nil"/>
              <w:left w:val="nil"/>
              <w:bottom w:val="nil"/>
              <w:right w:val="nil"/>
            </w:tcBorders>
            <w:shd w:val="clear" w:color="auto" w:fill="auto"/>
            <w:noWrap/>
            <w:vAlign w:val="center"/>
            <w:hideMark/>
          </w:tcPr>
          <w:p w14:paraId="6671030D" w14:textId="7786730C" w:rsidR="002365D0" w:rsidRPr="00CA1262" w:rsidRDefault="002365D0" w:rsidP="00542FC3">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188EEA9C" w14:textId="0839848C"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0.300</w:t>
            </w:r>
          </w:p>
        </w:tc>
        <w:tc>
          <w:tcPr>
            <w:tcW w:w="1587" w:type="dxa"/>
            <w:tcBorders>
              <w:top w:val="nil"/>
              <w:left w:val="nil"/>
              <w:bottom w:val="nil"/>
              <w:right w:val="nil"/>
            </w:tcBorders>
            <w:shd w:val="clear" w:color="auto" w:fill="auto"/>
            <w:noWrap/>
            <w:vAlign w:val="center"/>
            <w:hideMark/>
          </w:tcPr>
          <w:p w14:paraId="3DCB10D4" w14:textId="5C9B9C5D"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(-0.299 to 0.899)</w:t>
            </w:r>
          </w:p>
        </w:tc>
        <w:tc>
          <w:tcPr>
            <w:tcW w:w="567" w:type="dxa"/>
            <w:tcBorders>
              <w:top w:val="nil"/>
              <w:left w:val="nil"/>
              <w:bottom w:val="nil"/>
              <w:right w:val="nil"/>
            </w:tcBorders>
            <w:shd w:val="clear" w:color="auto" w:fill="auto"/>
            <w:noWrap/>
            <w:vAlign w:val="center"/>
            <w:hideMark/>
          </w:tcPr>
          <w:p w14:paraId="32516AA9" w14:textId="6AFB0231"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0.319</w:t>
            </w:r>
          </w:p>
        </w:tc>
        <w:tc>
          <w:tcPr>
            <w:tcW w:w="113" w:type="dxa"/>
            <w:tcBorders>
              <w:top w:val="nil"/>
              <w:left w:val="nil"/>
              <w:bottom w:val="nil"/>
              <w:right w:val="nil"/>
            </w:tcBorders>
            <w:shd w:val="clear" w:color="auto" w:fill="auto"/>
            <w:noWrap/>
            <w:vAlign w:val="center"/>
            <w:hideMark/>
          </w:tcPr>
          <w:p w14:paraId="7875A078"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39A1BF2" w14:textId="3F58386D"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0.369</w:t>
            </w:r>
          </w:p>
        </w:tc>
        <w:tc>
          <w:tcPr>
            <w:tcW w:w="1587" w:type="dxa"/>
            <w:tcBorders>
              <w:top w:val="nil"/>
              <w:left w:val="nil"/>
              <w:bottom w:val="nil"/>
              <w:right w:val="nil"/>
            </w:tcBorders>
            <w:shd w:val="clear" w:color="auto" w:fill="auto"/>
            <w:noWrap/>
            <w:vAlign w:val="center"/>
            <w:hideMark/>
          </w:tcPr>
          <w:p w14:paraId="5A2EF299" w14:textId="70F43259"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(-0.167 to 0.904)</w:t>
            </w:r>
          </w:p>
        </w:tc>
        <w:tc>
          <w:tcPr>
            <w:tcW w:w="567" w:type="dxa"/>
            <w:tcBorders>
              <w:top w:val="nil"/>
              <w:left w:val="nil"/>
              <w:bottom w:val="nil"/>
              <w:right w:val="nil"/>
            </w:tcBorders>
            <w:shd w:val="clear" w:color="auto" w:fill="auto"/>
            <w:noWrap/>
            <w:vAlign w:val="center"/>
            <w:hideMark/>
          </w:tcPr>
          <w:p w14:paraId="561DAFB2" w14:textId="1E7E6E99"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0.172</w:t>
            </w:r>
          </w:p>
        </w:tc>
        <w:tc>
          <w:tcPr>
            <w:tcW w:w="113" w:type="dxa"/>
            <w:tcBorders>
              <w:top w:val="nil"/>
              <w:left w:val="nil"/>
              <w:bottom w:val="nil"/>
              <w:right w:val="nil"/>
            </w:tcBorders>
            <w:shd w:val="clear" w:color="auto" w:fill="auto"/>
            <w:noWrap/>
            <w:vAlign w:val="center"/>
            <w:hideMark/>
          </w:tcPr>
          <w:p w14:paraId="4BEA30E1"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262132F" w14:textId="1C2D02F1"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0.373</w:t>
            </w:r>
          </w:p>
        </w:tc>
        <w:tc>
          <w:tcPr>
            <w:tcW w:w="1587" w:type="dxa"/>
            <w:tcBorders>
              <w:top w:val="nil"/>
              <w:left w:val="nil"/>
              <w:bottom w:val="nil"/>
              <w:right w:val="nil"/>
            </w:tcBorders>
            <w:shd w:val="clear" w:color="auto" w:fill="auto"/>
            <w:noWrap/>
            <w:vAlign w:val="center"/>
            <w:hideMark/>
          </w:tcPr>
          <w:p w14:paraId="3786DE0C" w14:textId="14B7052A"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(-0.182 to 0.928)</w:t>
            </w:r>
          </w:p>
        </w:tc>
        <w:tc>
          <w:tcPr>
            <w:tcW w:w="567" w:type="dxa"/>
            <w:tcBorders>
              <w:top w:val="nil"/>
              <w:left w:val="nil"/>
              <w:bottom w:val="nil"/>
              <w:right w:val="nil"/>
            </w:tcBorders>
            <w:shd w:val="clear" w:color="auto" w:fill="auto"/>
            <w:noWrap/>
            <w:vAlign w:val="center"/>
            <w:hideMark/>
          </w:tcPr>
          <w:p w14:paraId="4C014275" w14:textId="6032B073"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0.182</w:t>
            </w:r>
          </w:p>
        </w:tc>
      </w:tr>
      <w:tr w:rsidR="002365D0" w:rsidRPr="00CA1262" w14:paraId="294B377A" w14:textId="77777777" w:rsidTr="00542FC3">
        <w:trPr>
          <w:trHeight w:val="283"/>
        </w:trPr>
        <w:tc>
          <w:tcPr>
            <w:tcW w:w="1361" w:type="dxa"/>
            <w:tcBorders>
              <w:top w:val="nil"/>
              <w:left w:val="nil"/>
              <w:bottom w:val="nil"/>
              <w:right w:val="nil"/>
            </w:tcBorders>
            <w:shd w:val="clear" w:color="auto" w:fill="auto"/>
            <w:noWrap/>
            <w:vAlign w:val="center"/>
            <w:hideMark/>
          </w:tcPr>
          <w:p w14:paraId="51664221" w14:textId="33226B16"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5B03D63C" w14:textId="355461AE"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0.268</w:t>
            </w:r>
          </w:p>
        </w:tc>
        <w:tc>
          <w:tcPr>
            <w:tcW w:w="1587" w:type="dxa"/>
            <w:tcBorders>
              <w:top w:val="nil"/>
              <w:left w:val="nil"/>
              <w:bottom w:val="nil"/>
              <w:right w:val="nil"/>
            </w:tcBorders>
            <w:shd w:val="clear" w:color="auto" w:fill="auto"/>
            <w:noWrap/>
            <w:vAlign w:val="center"/>
            <w:hideMark/>
          </w:tcPr>
          <w:p w14:paraId="3D3EAB5E" w14:textId="45ABEF85"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(-0.271 to 0.808)</w:t>
            </w:r>
          </w:p>
        </w:tc>
        <w:tc>
          <w:tcPr>
            <w:tcW w:w="567" w:type="dxa"/>
            <w:tcBorders>
              <w:top w:val="nil"/>
              <w:left w:val="nil"/>
              <w:bottom w:val="nil"/>
              <w:right w:val="nil"/>
            </w:tcBorders>
            <w:shd w:val="clear" w:color="auto" w:fill="auto"/>
            <w:noWrap/>
            <w:vAlign w:val="center"/>
            <w:hideMark/>
          </w:tcPr>
          <w:p w14:paraId="2840FA62" w14:textId="48F7A0D7"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0.322</w:t>
            </w:r>
          </w:p>
        </w:tc>
        <w:tc>
          <w:tcPr>
            <w:tcW w:w="113" w:type="dxa"/>
            <w:tcBorders>
              <w:top w:val="nil"/>
              <w:left w:val="nil"/>
              <w:bottom w:val="nil"/>
              <w:right w:val="nil"/>
            </w:tcBorders>
            <w:shd w:val="clear" w:color="auto" w:fill="auto"/>
            <w:noWrap/>
            <w:vAlign w:val="center"/>
            <w:hideMark/>
          </w:tcPr>
          <w:p w14:paraId="5FD25525"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3195A97" w14:textId="246F7BF0"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0.335</w:t>
            </w:r>
          </w:p>
        </w:tc>
        <w:tc>
          <w:tcPr>
            <w:tcW w:w="1587" w:type="dxa"/>
            <w:tcBorders>
              <w:top w:val="nil"/>
              <w:left w:val="nil"/>
              <w:bottom w:val="nil"/>
              <w:right w:val="nil"/>
            </w:tcBorders>
            <w:shd w:val="clear" w:color="auto" w:fill="auto"/>
            <w:noWrap/>
            <w:vAlign w:val="center"/>
            <w:hideMark/>
          </w:tcPr>
          <w:p w14:paraId="1EB506C8" w14:textId="63A5DD95"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(-0.162 to 0.833)</w:t>
            </w:r>
          </w:p>
        </w:tc>
        <w:tc>
          <w:tcPr>
            <w:tcW w:w="567" w:type="dxa"/>
            <w:tcBorders>
              <w:top w:val="nil"/>
              <w:left w:val="nil"/>
              <w:bottom w:val="nil"/>
              <w:right w:val="nil"/>
            </w:tcBorders>
            <w:shd w:val="clear" w:color="auto" w:fill="auto"/>
            <w:noWrap/>
            <w:vAlign w:val="center"/>
            <w:hideMark/>
          </w:tcPr>
          <w:p w14:paraId="21D1FBC7" w14:textId="47A2B062"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0.182</w:t>
            </w:r>
          </w:p>
        </w:tc>
        <w:tc>
          <w:tcPr>
            <w:tcW w:w="113" w:type="dxa"/>
            <w:tcBorders>
              <w:top w:val="nil"/>
              <w:left w:val="nil"/>
              <w:bottom w:val="nil"/>
              <w:right w:val="nil"/>
            </w:tcBorders>
            <w:shd w:val="clear" w:color="auto" w:fill="auto"/>
            <w:noWrap/>
            <w:vAlign w:val="center"/>
            <w:hideMark/>
          </w:tcPr>
          <w:p w14:paraId="0FB4C1F6"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481A47B" w14:textId="32ED4F12"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0.317</w:t>
            </w:r>
          </w:p>
        </w:tc>
        <w:tc>
          <w:tcPr>
            <w:tcW w:w="1587" w:type="dxa"/>
            <w:tcBorders>
              <w:top w:val="nil"/>
              <w:left w:val="nil"/>
              <w:bottom w:val="nil"/>
              <w:right w:val="nil"/>
            </w:tcBorders>
            <w:shd w:val="clear" w:color="auto" w:fill="auto"/>
            <w:noWrap/>
            <w:vAlign w:val="center"/>
            <w:hideMark/>
          </w:tcPr>
          <w:p w14:paraId="1C8FB94F" w14:textId="5F6E7B10"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(-0.199 to 0.833)</w:t>
            </w:r>
          </w:p>
        </w:tc>
        <w:tc>
          <w:tcPr>
            <w:tcW w:w="567" w:type="dxa"/>
            <w:tcBorders>
              <w:top w:val="nil"/>
              <w:left w:val="nil"/>
              <w:bottom w:val="nil"/>
              <w:right w:val="nil"/>
            </w:tcBorders>
            <w:shd w:val="clear" w:color="auto" w:fill="auto"/>
            <w:noWrap/>
            <w:vAlign w:val="center"/>
            <w:hideMark/>
          </w:tcPr>
          <w:p w14:paraId="50C4CF22" w14:textId="7A2F24F4"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0.223</w:t>
            </w:r>
          </w:p>
        </w:tc>
      </w:tr>
      <w:tr w:rsidR="002365D0" w:rsidRPr="00CA1262" w14:paraId="2ED6FE49" w14:textId="77777777" w:rsidTr="00542FC3">
        <w:trPr>
          <w:trHeight w:val="283"/>
        </w:trPr>
        <w:tc>
          <w:tcPr>
            <w:tcW w:w="1361" w:type="dxa"/>
            <w:tcBorders>
              <w:top w:val="nil"/>
              <w:left w:val="nil"/>
              <w:right w:val="nil"/>
            </w:tcBorders>
            <w:shd w:val="clear" w:color="auto" w:fill="auto"/>
            <w:noWrap/>
            <w:vAlign w:val="center"/>
            <w:hideMark/>
          </w:tcPr>
          <w:p w14:paraId="459BFAEB" w14:textId="6DEC9DD2"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right w:val="nil"/>
            </w:tcBorders>
            <w:shd w:val="clear" w:color="auto" w:fill="auto"/>
            <w:noWrap/>
            <w:vAlign w:val="center"/>
            <w:hideMark/>
          </w:tcPr>
          <w:p w14:paraId="0BF5DAAC" w14:textId="32917582"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0.032</w:t>
            </w:r>
          </w:p>
        </w:tc>
        <w:tc>
          <w:tcPr>
            <w:tcW w:w="1587" w:type="dxa"/>
            <w:tcBorders>
              <w:top w:val="nil"/>
              <w:left w:val="nil"/>
              <w:right w:val="nil"/>
            </w:tcBorders>
            <w:shd w:val="clear" w:color="auto" w:fill="auto"/>
            <w:noWrap/>
            <w:vAlign w:val="center"/>
            <w:hideMark/>
          </w:tcPr>
          <w:p w14:paraId="71D2AF08" w14:textId="246402F6"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(-0.095 to 0.159)</w:t>
            </w:r>
          </w:p>
        </w:tc>
        <w:tc>
          <w:tcPr>
            <w:tcW w:w="567" w:type="dxa"/>
            <w:tcBorders>
              <w:top w:val="nil"/>
              <w:left w:val="nil"/>
              <w:right w:val="nil"/>
            </w:tcBorders>
            <w:shd w:val="clear" w:color="auto" w:fill="auto"/>
            <w:noWrap/>
            <w:vAlign w:val="center"/>
            <w:hideMark/>
          </w:tcPr>
          <w:p w14:paraId="3A91A8BD" w14:textId="42B576C8"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0.617</w:t>
            </w:r>
          </w:p>
        </w:tc>
        <w:tc>
          <w:tcPr>
            <w:tcW w:w="113" w:type="dxa"/>
            <w:tcBorders>
              <w:top w:val="nil"/>
              <w:left w:val="nil"/>
              <w:right w:val="nil"/>
            </w:tcBorders>
            <w:shd w:val="clear" w:color="auto" w:fill="auto"/>
            <w:noWrap/>
            <w:vAlign w:val="center"/>
            <w:hideMark/>
          </w:tcPr>
          <w:p w14:paraId="0103249E" w14:textId="77777777" w:rsidR="002365D0" w:rsidRDefault="002365D0" w:rsidP="00542FC3">
            <w:pPr>
              <w:jc w:val="center"/>
              <w:rPr>
                <w:rFonts w:ascii="Calibri" w:hAnsi="Calibri" w:cs="Calibri"/>
                <w:i/>
                <w:iCs/>
                <w:color w:val="000000"/>
                <w:sz w:val="18"/>
                <w:szCs w:val="18"/>
              </w:rPr>
            </w:pPr>
          </w:p>
        </w:tc>
        <w:tc>
          <w:tcPr>
            <w:tcW w:w="624" w:type="dxa"/>
            <w:tcBorders>
              <w:top w:val="nil"/>
              <w:left w:val="nil"/>
              <w:right w:val="nil"/>
            </w:tcBorders>
            <w:shd w:val="clear" w:color="auto" w:fill="auto"/>
            <w:noWrap/>
            <w:vAlign w:val="center"/>
            <w:hideMark/>
          </w:tcPr>
          <w:p w14:paraId="70A07F96" w14:textId="359D3EE4"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0.034</w:t>
            </w:r>
          </w:p>
        </w:tc>
        <w:tc>
          <w:tcPr>
            <w:tcW w:w="1587" w:type="dxa"/>
            <w:tcBorders>
              <w:top w:val="nil"/>
              <w:left w:val="nil"/>
              <w:right w:val="nil"/>
            </w:tcBorders>
            <w:shd w:val="clear" w:color="auto" w:fill="auto"/>
            <w:noWrap/>
            <w:vAlign w:val="center"/>
            <w:hideMark/>
          </w:tcPr>
          <w:p w14:paraId="584B948E" w14:textId="642BD507"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(-0.087 to 0.154)</w:t>
            </w:r>
          </w:p>
        </w:tc>
        <w:tc>
          <w:tcPr>
            <w:tcW w:w="567" w:type="dxa"/>
            <w:tcBorders>
              <w:top w:val="nil"/>
              <w:left w:val="nil"/>
              <w:right w:val="nil"/>
            </w:tcBorders>
            <w:shd w:val="clear" w:color="auto" w:fill="auto"/>
            <w:noWrap/>
            <w:vAlign w:val="center"/>
            <w:hideMark/>
          </w:tcPr>
          <w:p w14:paraId="668EE2BA" w14:textId="7066E4B2"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0.577</w:t>
            </w:r>
          </w:p>
        </w:tc>
        <w:tc>
          <w:tcPr>
            <w:tcW w:w="113" w:type="dxa"/>
            <w:tcBorders>
              <w:top w:val="nil"/>
              <w:left w:val="nil"/>
              <w:right w:val="nil"/>
            </w:tcBorders>
            <w:shd w:val="clear" w:color="auto" w:fill="auto"/>
            <w:noWrap/>
            <w:vAlign w:val="center"/>
            <w:hideMark/>
          </w:tcPr>
          <w:p w14:paraId="129CDCEE" w14:textId="77777777" w:rsidR="002365D0" w:rsidRDefault="002365D0" w:rsidP="00542FC3">
            <w:pPr>
              <w:jc w:val="center"/>
              <w:rPr>
                <w:rFonts w:ascii="Calibri" w:hAnsi="Calibri" w:cs="Calibri"/>
                <w:i/>
                <w:iCs/>
                <w:color w:val="000000"/>
                <w:sz w:val="18"/>
                <w:szCs w:val="18"/>
              </w:rPr>
            </w:pPr>
          </w:p>
        </w:tc>
        <w:tc>
          <w:tcPr>
            <w:tcW w:w="624" w:type="dxa"/>
            <w:tcBorders>
              <w:top w:val="nil"/>
              <w:left w:val="nil"/>
              <w:right w:val="nil"/>
            </w:tcBorders>
            <w:shd w:val="clear" w:color="auto" w:fill="auto"/>
            <w:noWrap/>
            <w:vAlign w:val="center"/>
            <w:hideMark/>
          </w:tcPr>
          <w:p w14:paraId="26D44465" w14:textId="2FE91A2D"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0.056</w:t>
            </w:r>
          </w:p>
        </w:tc>
        <w:tc>
          <w:tcPr>
            <w:tcW w:w="1587" w:type="dxa"/>
            <w:tcBorders>
              <w:top w:val="nil"/>
              <w:left w:val="nil"/>
              <w:right w:val="nil"/>
            </w:tcBorders>
            <w:shd w:val="clear" w:color="auto" w:fill="auto"/>
            <w:noWrap/>
            <w:vAlign w:val="center"/>
            <w:hideMark/>
          </w:tcPr>
          <w:p w14:paraId="3850976E" w14:textId="743C1927"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(-0.067 to 0.180)</w:t>
            </w:r>
          </w:p>
        </w:tc>
        <w:tc>
          <w:tcPr>
            <w:tcW w:w="567" w:type="dxa"/>
            <w:tcBorders>
              <w:top w:val="nil"/>
              <w:left w:val="nil"/>
              <w:right w:val="nil"/>
            </w:tcBorders>
            <w:shd w:val="clear" w:color="auto" w:fill="auto"/>
            <w:noWrap/>
            <w:vAlign w:val="center"/>
            <w:hideMark/>
          </w:tcPr>
          <w:p w14:paraId="06CE2E68" w14:textId="03945F43"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0.362</w:t>
            </w:r>
          </w:p>
        </w:tc>
      </w:tr>
      <w:tr w:rsidR="00542FC3" w:rsidRPr="00CA1262" w14:paraId="08CC8A42" w14:textId="77777777" w:rsidTr="00542FC3">
        <w:trPr>
          <w:trHeight w:val="283"/>
        </w:trPr>
        <w:tc>
          <w:tcPr>
            <w:tcW w:w="1361" w:type="dxa"/>
            <w:tcBorders>
              <w:top w:val="nil"/>
              <w:left w:val="nil"/>
              <w:bottom w:val="nil"/>
              <w:right w:val="nil"/>
            </w:tcBorders>
            <w:shd w:val="clear" w:color="auto" w:fill="auto"/>
            <w:noWrap/>
            <w:vAlign w:val="center"/>
            <w:hideMark/>
          </w:tcPr>
          <w:p w14:paraId="4A7F22CE" w14:textId="77777777" w:rsidR="00542FC3" w:rsidRPr="00CA1262" w:rsidRDefault="00542FC3" w:rsidP="00542FC3">
            <w:pPr>
              <w:rPr>
                <w:rFonts w:ascii="Calibri" w:eastAsia="Times New Roman" w:hAnsi="Calibri" w:cs="Times New Roman"/>
                <w:color w:val="000000"/>
                <w:sz w:val="18"/>
                <w:szCs w:val="18"/>
              </w:rPr>
            </w:pPr>
            <w:r>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0A670F9B" w14:textId="77777777" w:rsidR="00542FC3" w:rsidRDefault="00542FC3" w:rsidP="00542FC3">
            <w:pPr>
              <w:jc w:val="right"/>
              <w:rPr>
                <w:rFonts w:ascii="Calibri" w:hAnsi="Calibri" w:cs="Calibri"/>
                <w:color w:val="000000"/>
                <w:sz w:val="18"/>
                <w:szCs w:val="18"/>
              </w:rPr>
            </w:pPr>
            <w:r>
              <w:rPr>
                <w:rFonts w:ascii="Calibri" w:hAnsi="Calibri" w:cs="Calibri"/>
                <w:color w:val="000000"/>
                <w:sz w:val="18"/>
                <w:szCs w:val="18"/>
              </w:rPr>
              <w:t>-0.691</w:t>
            </w:r>
          </w:p>
        </w:tc>
        <w:tc>
          <w:tcPr>
            <w:tcW w:w="1587" w:type="dxa"/>
            <w:tcBorders>
              <w:top w:val="nil"/>
              <w:left w:val="nil"/>
              <w:bottom w:val="nil"/>
              <w:right w:val="nil"/>
            </w:tcBorders>
            <w:shd w:val="clear" w:color="auto" w:fill="auto"/>
            <w:noWrap/>
            <w:vAlign w:val="center"/>
            <w:hideMark/>
          </w:tcPr>
          <w:p w14:paraId="2ECE6DD3" w14:textId="77777777" w:rsidR="00542FC3" w:rsidRDefault="00542FC3" w:rsidP="00542FC3">
            <w:pPr>
              <w:jc w:val="center"/>
              <w:rPr>
                <w:rFonts w:ascii="Calibri" w:hAnsi="Calibri" w:cs="Calibri"/>
                <w:color w:val="000000"/>
                <w:sz w:val="18"/>
                <w:szCs w:val="18"/>
              </w:rPr>
            </w:pPr>
            <w:r>
              <w:rPr>
                <w:rFonts w:ascii="Calibri" w:hAnsi="Calibri" w:cs="Calibri"/>
                <w:color w:val="000000"/>
                <w:sz w:val="18"/>
                <w:szCs w:val="18"/>
              </w:rPr>
              <w:t>(-1.368 to -0.014)</w:t>
            </w:r>
          </w:p>
        </w:tc>
        <w:tc>
          <w:tcPr>
            <w:tcW w:w="567" w:type="dxa"/>
            <w:tcBorders>
              <w:top w:val="nil"/>
              <w:left w:val="nil"/>
              <w:bottom w:val="nil"/>
              <w:right w:val="nil"/>
            </w:tcBorders>
            <w:shd w:val="clear" w:color="auto" w:fill="auto"/>
            <w:noWrap/>
            <w:vAlign w:val="center"/>
            <w:hideMark/>
          </w:tcPr>
          <w:p w14:paraId="4057FA30" w14:textId="77777777" w:rsidR="00542FC3" w:rsidRDefault="00542FC3" w:rsidP="00542FC3">
            <w:pPr>
              <w:jc w:val="center"/>
              <w:rPr>
                <w:rFonts w:ascii="Calibri" w:hAnsi="Calibri" w:cs="Calibri"/>
                <w:i/>
                <w:iCs/>
                <w:color w:val="000000"/>
                <w:sz w:val="18"/>
                <w:szCs w:val="18"/>
              </w:rPr>
            </w:pPr>
            <w:r>
              <w:rPr>
                <w:rFonts w:ascii="Calibri" w:hAnsi="Calibri" w:cs="Calibri"/>
                <w:i/>
                <w:iCs/>
                <w:color w:val="000000"/>
                <w:sz w:val="18"/>
                <w:szCs w:val="18"/>
              </w:rPr>
              <w:t>0.046</w:t>
            </w:r>
          </w:p>
        </w:tc>
        <w:tc>
          <w:tcPr>
            <w:tcW w:w="113" w:type="dxa"/>
            <w:tcBorders>
              <w:top w:val="nil"/>
              <w:left w:val="nil"/>
              <w:bottom w:val="nil"/>
              <w:right w:val="nil"/>
            </w:tcBorders>
            <w:shd w:val="clear" w:color="auto" w:fill="auto"/>
            <w:noWrap/>
            <w:vAlign w:val="center"/>
            <w:hideMark/>
          </w:tcPr>
          <w:p w14:paraId="0A25E8AB" w14:textId="77777777" w:rsidR="00542FC3" w:rsidRDefault="00542FC3"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B5BAACE" w14:textId="77777777" w:rsidR="00542FC3" w:rsidRDefault="00542FC3" w:rsidP="00542FC3">
            <w:pPr>
              <w:jc w:val="right"/>
              <w:rPr>
                <w:rFonts w:ascii="Calibri" w:hAnsi="Calibri" w:cs="Calibri"/>
                <w:color w:val="000000"/>
                <w:sz w:val="18"/>
                <w:szCs w:val="18"/>
              </w:rPr>
            </w:pPr>
            <w:r>
              <w:rPr>
                <w:rFonts w:ascii="Calibri" w:hAnsi="Calibri" w:cs="Calibri"/>
                <w:color w:val="000000"/>
                <w:sz w:val="18"/>
                <w:szCs w:val="18"/>
              </w:rPr>
              <w:t>-0.641</w:t>
            </w:r>
          </w:p>
        </w:tc>
        <w:tc>
          <w:tcPr>
            <w:tcW w:w="1587" w:type="dxa"/>
            <w:tcBorders>
              <w:top w:val="nil"/>
              <w:left w:val="nil"/>
              <w:bottom w:val="nil"/>
              <w:right w:val="nil"/>
            </w:tcBorders>
            <w:shd w:val="clear" w:color="auto" w:fill="auto"/>
            <w:noWrap/>
            <w:vAlign w:val="center"/>
            <w:hideMark/>
          </w:tcPr>
          <w:p w14:paraId="36B49400" w14:textId="77777777" w:rsidR="00542FC3" w:rsidRDefault="00542FC3" w:rsidP="00542FC3">
            <w:pPr>
              <w:jc w:val="center"/>
              <w:rPr>
                <w:rFonts w:ascii="Calibri" w:hAnsi="Calibri" w:cs="Calibri"/>
                <w:color w:val="000000"/>
                <w:sz w:val="18"/>
                <w:szCs w:val="18"/>
              </w:rPr>
            </w:pPr>
            <w:r>
              <w:rPr>
                <w:rFonts w:ascii="Calibri" w:hAnsi="Calibri" w:cs="Calibri"/>
                <w:color w:val="000000"/>
                <w:sz w:val="18"/>
                <w:szCs w:val="18"/>
              </w:rPr>
              <w:t>(-1.135 to -0.146)</w:t>
            </w:r>
          </w:p>
        </w:tc>
        <w:tc>
          <w:tcPr>
            <w:tcW w:w="567" w:type="dxa"/>
            <w:tcBorders>
              <w:top w:val="nil"/>
              <w:left w:val="nil"/>
              <w:bottom w:val="nil"/>
              <w:right w:val="nil"/>
            </w:tcBorders>
            <w:shd w:val="clear" w:color="auto" w:fill="auto"/>
            <w:noWrap/>
            <w:vAlign w:val="center"/>
            <w:hideMark/>
          </w:tcPr>
          <w:p w14:paraId="489EA4E2" w14:textId="77777777" w:rsidR="00542FC3" w:rsidRDefault="00542FC3" w:rsidP="00542FC3">
            <w:pPr>
              <w:jc w:val="center"/>
              <w:rPr>
                <w:rFonts w:ascii="Calibri" w:hAnsi="Calibri" w:cs="Calibri"/>
                <w:i/>
                <w:iCs/>
                <w:color w:val="000000"/>
                <w:sz w:val="18"/>
                <w:szCs w:val="18"/>
              </w:rPr>
            </w:pPr>
            <w:r>
              <w:rPr>
                <w:rFonts w:ascii="Calibri" w:hAnsi="Calibri" w:cs="Calibri"/>
                <w:i/>
                <w:iCs/>
                <w:color w:val="000000"/>
                <w:sz w:val="18"/>
                <w:szCs w:val="18"/>
              </w:rPr>
              <w:t>0.012</w:t>
            </w:r>
          </w:p>
        </w:tc>
        <w:tc>
          <w:tcPr>
            <w:tcW w:w="113" w:type="dxa"/>
            <w:tcBorders>
              <w:top w:val="nil"/>
              <w:left w:val="nil"/>
              <w:bottom w:val="nil"/>
              <w:right w:val="nil"/>
            </w:tcBorders>
            <w:shd w:val="clear" w:color="auto" w:fill="auto"/>
            <w:noWrap/>
            <w:vAlign w:val="center"/>
            <w:hideMark/>
          </w:tcPr>
          <w:p w14:paraId="092846A0" w14:textId="77777777" w:rsidR="00542FC3" w:rsidRDefault="00542FC3"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92A1767" w14:textId="77777777" w:rsidR="00542FC3" w:rsidRDefault="00542FC3" w:rsidP="00542FC3">
            <w:pPr>
              <w:jc w:val="right"/>
              <w:rPr>
                <w:rFonts w:ascii="Calibri" w:hAnsi="Calibri" w:cs="Calibri"/>
                <w:color w:val="000000"/>
                <w:sz w:val="18"/>
                <w:szCs w:val="18"/>
              </w:rPr>
            </w:pPr>
            <w:r>
              <w:rPr>
                <w:rFonts w:ascii="Calibri" w:hAnsi="Calibri" w:cs="Calibri"/>
                <w:color w:val="000000"/>
                <w:sz w:val="18"/>
                <w:szCs w:val="18"/>
              </w:rPr>
              <w:t>-0.653</w:t>
            </w:r>
          </w:p>
        </w:tc>
        <w:tc>
          <w:tcPr>
            <w:tcW w:w="1587" w:type="dxa"/>
            <w:tcBorders>
              <w:top w:val="nil"/>
              <w:left w:val="nil"/>
              <w:bottom w:val="nil"/>
              <w:right w:val="nil"/>
            </w:tcBorders>
            <w:shd w:val="clear" w:color="auto" w:fill="auto"/>
            <w:noWrap/>
            <w:vAlign w:val="center"/>
            <w:hideMark/>
          </w:tcPr>
          <w:p w14:paraId="0ED0BBDD" w14:textId="77777777" w:rsidR="00542FC3" w:rsidRDefault="00542FC3" w:rsidP="00542FC3">
            <w:pPr>
              <w:jc w:val="center"/>
              <w:rPr>
                <w:rFonts w:ascii="Calibri" w:hAnsi="Calibri" w:cs="Calibri"/>
                <w:color w:val="000000"/>
                <w:sz w:val="18"/>
                <w:szCs w:val="18"/>
              </w:rPr>
            </w:pPr>
            <w:r>
              <w:rPr>
                <w:rFonts w:ascii="Calibri" w:hAnsi="Calibri" w:cs="Calibri"/>
                <w:color w:val="000000"/>
                <w:sz w:val="18"/>
                <w:szCs w:val="18"/>
              </w:rPr>
              <w:t>(-1.175 to -0.131)</w:t>
            </w:r>
          </w:p>
        </w:tc>
        <w:tc>
          <w:tcPr>
            <w:tcW w:w="567" w:type="dxa"/>
            <w:tcBorders>
              <w:top w:val="nil"/>
              <w:left w:val="nil"/>
              <w:bottom w:val="nil"/>
              <w:right w:val="nil"/>
            </w:tcBorders>
            <w:shd w:val="clear" w:color="auto" w:fill="auto"/>
            <w:noWrap/>
            <w:vAlign w:val="center"/>
            <w:hideMark/>
          </w:tcPr>
          <w:p w14:paraId="78C3C0E8" w14:textId="77777777" w:rsidR="00542FC3" w:rsidRDefault="00542FC3" w:rsidP="00542FC3">
            <w:pPr>
              <w:jc w:val="center"/>
              <w:rPr>
                <w:rFonts w:ascii="Calibri" w:hAnsi="Calibri" w:cs="Calibri"/>
                <w:i/>
                <w:iCs/>
                <w:color w:val="000000"/>
                <w:sz w:val="18"/>
                <w:szCs w:val="18"/>
              </w:rPr>
            </w:pPr>
            <w:r>
              <w:rPr>
                <w:rFonts w:ascii="Calibri" w:hAnsi="Calibri" w:cs="Calibri"/>
                <w:i/>
                <w:iCs/>
                <w:color w:val="000000"/>
                <w:sz w:val="18"/>
                <w:szCs w:val="18"/>
              </w:rPr>
              <w:t>0.015</w:t>
            </w:r>
          </w:p>
        </w:tc>
      </w:tr>
      <w:tr w:rsidR="002365D0" w:rsidRPr="00CA1262" w14:paraId="6273F2D9" w14:textId="77777777" w:rsidTr="00542FC3">
        <w:trPr>
          <w:trHeight w:val="283"/>
        </w:trPr>
        <w:tc>
          <w:tcPr>
            <w:tcW w:w="1361" w:type="dxa"/>
            <w:tcBorders>
              <w:top w:val="nil"/>
              <w:left w:val="nil"/>
              <w:bottom w:val="nil"/>
              <w:right w:val="nil"/>
            </w:tcBorders>
            <w:shd w:val="clear" w:color="auto" w:fill="auto"/>
            <w:noWrap/>
            <w:vAlign w:val="center"/>
            <w:hideMark/>
          </w:tcPr>
          <w:p w14:paraId="08E5FA55" w14:textId="29E0B0C3" w:rsidR="002365D0" w:rsidRPr="00CA1262" w:rsidRDefault="002365D0" w:rsidP="00542FC3">
            <w:pPr>
              <w:rPr>
                <w:rFonts w:ascii="Calibri" w:eastAsia="Times New Roman" w:hAnsi="Calibri" w:cs="Times New Roman"/>
                <w:color w:val="000000"/>
                <w:sz w:val="18"/>
                <w:szCs w:val="18"/>
              </w:rPr>
            </w:pPr>
            <w:r>
              <w:rPr>
                <w:rFonts w:ascii="Calibri" w:eastAsia="Times New Roman" w:hAnsi="Calibri" w:cs="Calibri"/>
                <w:color w:val="000000"/>
                <w:sz w:val="18"/>
                <w:szCs w:val="18"/>
              </w:rPr>
              <w:t>Unknown</w:t>
            </w:r>
            <w:r w:rsidR="00542FC3">
              <w:rPr>
                <w:rFonts w:ascii="Calibri" w:eastAsia="Times New Roman" w:hAnsi="Calibri" w:cs="Calibri"/>
                <w:color w:val="000000"/>
                <w:sz w:val="18"/>
                <w:szCs w:val="18"/>
              </w:rPr>
              <w:t xml:space="preserve"> spp</w:t>
            </w:r>
          </w:p>
        </w:tc>
        <w:tc>
          <w:tcPr>
            <w:tcW w:w="624" w:type="dxa"/>
            <w:tcBorders>
              <w:top w:val="nil"/>
              <w:left w:val="nil"/>
              <w:bottom w:val="nil"/>
              <w:right w:val="nil"/>
            </w:tcBorders>
            <w:shd w:val="clear" w:color="auto" w:fill="auto"/>
            <w:noWrap/>
            <w:vAlign w:val="center"/>
            <w:hideMark/>
          </w:tcPr>
          <w:p w14:paraId="79C1511D" w14:textId="5AD2AEDF"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-0.113</w:t>
            </w:r>
          </w:p>
        </w:tc>
        <w:tc>
          <w:tcPr>
            <w:tcW w:w="1587" w:type="dxa"/>
            <w:tcBorders>
              <w:top w:val="nil"/>
              <w:left w:val="nil"/>
              <w:bottom w:val="nil"/>
              <w:right w:val="nil"/>
            </w:tcBorders>
            <w:shd w:val="clear" w:color="auto" w:fill="auto"/>
            <w:noWrap/>
            <w:vAlign w:val="center"/>
            <w:hideMark/>
          </w:tcPr>
          <w:p w14:paraId="0851B542" w14:textId="04C6D0F1"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(-0.275 to 0.049)</w:t>
            </w:r>
          </w:p>
        </w:tc>
        <w:tc>
          <w:tcPr>
            <w:tcW w:w="567" w:type="dxa"/>
            <w:tcBorders>
              <w:top w:val="nil"/>
              <w:left w:val="nil"/>
              <w:bottom w:val="nil"/>
              <w:right w:val="nil"/>
            </w:tcBorders>
            <w:shd w:val="clear" w:color="auto" w:fill="auto"/>
            <w:noWrap/>
            <w:vAlign w:val="center"/>
            <w:hideMark/>
          </w:tcPr>
          <w:p w14:paraId="41A351DC" w14:textId="70C9EE9C"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0.166</w:t>
            </w:r>
          </w:p>
        </w:tc>
        <w:tc>
          <w:tcPr>
            <w:tcW w:w="113" w:type="dxa"/>
            <w:tcBorders>
              <w:top w:val="nil"/>
              <w:left w:val="nil"/>
              <w:bottom w:val="nil"/>
              <w:right w:val="nil"/>
            </w:tcBorders>
            <w:shd w:val="clear" w:color="auto" w:fill="auto"/>
            <w:noWrap/>
            <w:vAlign w:val="center"/>
            <w:hideMark/>
          </w:tcPr>
          <w:p w14:paraId="31883732"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1BA3D93" w14:textId="137C9A66"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-0.098</w:t>
            </w:r>
          </w:p>
        </w:tc>
        <w:tc>
          <w:tcPr>
            <w:tcW w:w="1587" w:type="dxa"/>
            <w:tcBorders>
              <w:top w:val="nil"/>
              <w:left w:val="nil"/>
              <w:bottom w:val="nil"/>
              <w:right w:val="nil"/>
            </w:tcBorders>
            <w:shd w:val="clear" w:color="auto" w:fill="auto"/>
            <w:noWrap/>
            <w:vAlign w:val="center"/>
            <w:hideMark/>
          </w:tcPr>
          <w:p w14:paraId="70D90405" w14:textId="4F962269"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(-0.255 to 0.060)</w:t>
            </w:r>
          </w:p>
        </w:tc>
        <w:tc>
          <w:tcPr>
            <w:tcW w:w="567" w:type="dxa"/>
            <w:tcBorders>
              <w:top w:val="nil"/>
              <w:left w:val="nil"/>
              <w:bottom w:val="nil"/>
              <w:right w:val="nil"/>
            </w:tcBorders>
            <w:shd w:val="clear" w:color="auto" w:fill="auto"/>
            <w:noWrap/>
            <w:vAlign w:val="center"/>
            <w:hideMark/>
          </w:tcPr>
          <w:p w14:paraId="507C28EE" w14:textId="63ECD0E2"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0.219</w:t>
            </w:r>
          </w:p>
        </w:tc>
        <w:tc>
          <w:tcPr>
            <w:tcW w:w="113" w:type="dxa"/>
            <w:tcBorders>
              <w:top w:val="nil"/>
              <w:left w:val="nil"/>
              <w:bottom w:val="nil"/>
              <w:right w:val="nil"/>
            </w:tcBorders>
            <w:shd w:val="clear" w:color="auto" w:fill="auto"/>
            <w:noWrap/>
            <w:vAlign w:val="center"/>
            <w:hideMark/>
          </w:tcPr>
          <w:p w14:paraId="463B08B4"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1C9BDDA" w14:textId="65E3CDEF"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-0.132</w:t>
            </w:r>
          </w:p>
        </w:tc>
        <w:tc>
          <w:tcPr>
            <w:tcW w:w="1587" w:type="dxa"/>
            <w:tcBorders>
              <w:top w:val="nil"/>
              <w:left w:val="nil"/>
              <w:bottom w:val="nil"/>
              <w:right w:val="nil"/>
            </w:tcBorders>
            <w:shd w:val="clear" w:color="auto" w:fill="auto"/>
            <w:noWrap/>
            <w:vAlign w:val="center"/>
            <w:hideMark/>
          </w:tcPr>
          <w:p w14:paraId="13853395" w14:textId="5AC5AE92"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(-0.287 to 0.023)</w:t>
            </w:r>
          </w:p>
        </w:tc>
        <w:tc>
          <w:tcPr>
            <w:tcW w:w="567" w:type="dxa"/>
            <w:tcBorders>
              <w:top w:val="nil"/>
              <w:left w:val="nil"/>
              <w:bottom w:val="nil"/>
              <w:right w:val="nil"/>
            </w:tcBorders>
            <w:shd w:val="clear" w:color="auto" w:fill="auto"/>
            <w:noWrap/>
            <w:vAlign w:val="center"/>
            <w:hideMark/>
          </w:tcPr>
          <w:p w14:paraId="7818975E" w14:textId="26953F1A"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0.093</w:t>
            </w:r>
          </w:p>
        </w:tc>
      </w:tr>
      <w:tr w:rsidR="002365D0" w:rsidRPr="00CA1262" w14:paraId="44397E36" w14:textId="77777777" w:rsidTr="00542FC3">
        <w:trPr>
          <w:trHeight w:val="283"/>
        </w:trPr>
        <w:tc>
          <w:tcPr>
            <w:tcW w:w="1361" w:type="dxa"/>
            <w:tcBorders>
              <w:top w:val="nil"/>
              <w:left w:val="nil"/>
              <w:bottom w:val="nil"/>
              <w:right w:val="nil"/>
            </w:tcBorders>
            <w:shd w:val="clear" w:color="auto" w:fill="auto"/>
            <w:noWrap/>
            <w:vAlign w:val="center"/>
            <w:hideMark/>
          </w:tcPr>
          <w:p w14:paraId="153858DC" w14:textId="77777777" w:rsidR="002365D0" w:rsidRPr="00CA1262" w:rsidRDefault="002365D0" w:rsidP="002365D0">
            <w:pPr>
              <w:ind w:left="227"/>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2DB5A439" w14:textId="77777777" w:rsidR="002365D0" w:rsidRPr="00CA1262" w:rsidRDefault="002365D0" w:rsidP="00542FC3">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2C69F04E" w14:textId="77777777" w:rsidR="002365D0" w:rsidRPr="00CA1262" w:rsidRDefault="002365D0" w:rsidP="00542FC3">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7734B2C1" w14:textId="77777777" w:rsidR="002365D0" w:rsidRPr="00CA1262" w:rsidRDefault="002365D0" w:rsidP="00542FC3">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3BBA8ED3" w14:textId="77777777" w:rsidR="002365D0" w:rsidRPr="00CA1262" w:rsidRDefault="002365D0" w:rsidP="00542FC3">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7F06001A" w14:textId="77777777" w:rsidR="002365D0" w:rsidRPr="00CA1262" w:rsidRDefault="002365D0" w:rsidP="00542FC3">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243EE247" w14:textId="77777777" w:rsidR="002365D0" w:rsidRPr="00CA1262" w:rsidRDefault="002365D0" w:rsidP="00542FC3">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1B7B88F3" w14:textId="77777777" w:rsidR="002365D0" w:rsidRPr="00CA1262" w:rsidRDefault="002365D0" w:rsidP="00542FC3">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6D418CDE" w14:textId="77777777" w:rsidR="002365D0" w:rsidRPr="00CA1262" w:rsidRDefault="002365D0" w:rsidP="00542FC3">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06C62281" w14:textId="77777777" w:rsidR="002365D0" w:rsidRPr="00CA1262" w:rsidRDefault="002365D0" w:rsidP="00542FC3">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7A265A18" w14:textId="77777777" w:rsidR="002365D0" w:rsidRPr="00CA1262" w:rsidRDefault="002365D0" w:rsidP="00542FC3">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2C5B4381" w14:textId="77777777" w:rsidR="002365D0" w:rsidRPr="00CA1262" w:rsidRDefault="002365D0" w:rsidP="00542FC3">
            <w:pPr>
              <w:jc w:val="center"/>
              <w:rPr>
                <w:rFonts w:ascii="Calibri" w:eastAsia="Times New Roman" w:hAnsi="Calibri" w:cs="Times New Roman"/>
                <w:i/>
                <w:iCs/>
                <w:color w:val="000000"/>
                <w:sz w:val="18"/>
                <w:szCs w:val="18"/>
              </w:rPr>
            </w:pPr>
          </w:p>
        </w:tc>
      </w:tr>
      <w:tr w:rsidR="002365D0" w:rsidRPr="004313E3" w14:paraId="0DE36586" w14:textId="77777777" w:rsidTr="00542FC3">
        <w:trPr>
          <w:trHeight w:val="283"/>
        </w:trPr>
        <w:tc>
          <w:tcPr>
            <w:tcW w:w="1361" w:type="dxa"/>
            <w:tcBorders>
              <w:top w:val="nil"/>
              <w:left w:val="nil"/>
              <w:bottom w:val="nil"/>
              <w:right w:val="nil"/>
            </w:tcBorders>
            <w:shd w:val="clear" w:color="auto" w:fill="auto"/>
            <w:noWrap/>
            <w:vAlign w:val="center"/>
          </w:tcPr>
          <w:p w14:paraId="6CABA8FE" w14:textId="3FB990CE" w:rsidR="002365D0" w:rsidRPr="004313E3" w:rsidRDefault="002365D0" w:rsidP="002365D0">
            <w:pPr>
              <w:rPr>
                <w:rFonts w:ascii="Calibri" w:hAnsi="Calibri"/>
                <w:b/>
                <w:i/>
                <w:color w:val="000000"/>
                <w:sz w:val="18"/>
              </w:rPr>
            </w:pPr>
            <w:r w:rsidRPr="004313E3">
              <w:rPr>
                <w:rFonts w:ascii="Calibri" w:hAnsi="Calibri"/>
                <w:b/>
                <w:i/>
                <w:color w:val="000000"/>
                <w:sz w:val="18"/>
              </w:rPr>
              <w:t>Fish and seafood</w:t>
            </w:r>
          </w:p>
        </w:tc>
        <w:tc>
          <w:tcPr>
            <w:tcW w:w="624" w:type="dxa"/>
            <w:tcBorders>
              <w:top w:val="nil"/>
              <w:left w:val="nil"/>
              <w:bottom w:val="nil"/>
              <w:right w:val="nil"/>
            </w:tcBorders>
            <w:shd w:val="clear" w:color="auto" w:fill="auto"/>
            <w:noWrap/>
            <w:vAlign w:val="center"/>
          </w:tcPr>
          <w:p w14:paraId="107F0E24" w14:textId="77777777" w:rsidR="002365D0" w:rsidRPr="004313E3" w:rsidRDefault="002365D0" w:rsidP="00542FC3">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754E23E9" w14:textId="77777777" w:rsidR="002365D0" w:rsidRPr="004313E3" w:rsidRDefault="002365D0" w:rsidP="00542FC3">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51C4A19F" w14:textId="77777777" w:rsidR="002365D0" w:rsidRPr="004313E3" w:rsidRDefault="002365D0" w:rsidP="00542FC3">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7F7933E3" w14:textId="77777777" w:rsidR="002365D0" w:rsidRPr="004313E3" w:rsidRDefault="002365D0" w:rsidP="00542FC3">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67C89794" w14:textId="77777777" w:rsidR="002365D0" w:rsidRPr="004313E3" w:rsidRDefault="002365D0" w:rsidP="00542FC3">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156BFC62" w14:textId="77777777" w:rsidR="002365D0" w:rsidRPr="004313E3" w:rsidRDefault="002365D0" w:rsidP="00542FC3">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6ABDF97D" w14:textId="77777777" w:rsidR="002365D0" w:rsidRPr="004313E3" w:rsidRDefault="002365D0" w:rsidP="00542FC3">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151931F7" w14:textId="77777777" w:rsidR="002365D0" w:rsidRPr="004313E3" w:rsidRDefault="002365D0" w:rsidP="00542FC3">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029E8662" w14:textId="77777777" w:rsidR="002365D0" w:rsidRPr="004313E3" w:rsidRDefault="002365D0" w:rsidP="00542FC3">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1696132E" w14:textId="77777777" w:rsidR="002365D0" w:rsidRPr="004313E3" w:rsidRDefault="002365D0" w:rsidP="00542FC3">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166A7A52" w14:textId="77777777" w:rsidR="002365D0" w:rsidRPr="004313E3" w:rsidRDefault="002365D0" w:rsidP="00542FC3">
            <w:pPr>
              <w:jc w:val="center"/>
              <w:rPr>
                <w:rFonts w:ascii="Calibri" w:hAnsi="Calibri"/>
                <w:b/>
                <w:i/>
                <w:color w:val="000000"/>
                <w:sz w:val="18"/>
              </w:rPr>
            </w:pPr>
          </w:p>
        </w:tc>
      </w:tr>
      <w:tr w:rsidR="002365D0" w:rsidRPr="00CA1262" w14:paraId="5ACC124F" w14:textId="77777777" w:rsidTr="00542FC3">
        <w:trPr>
          <w:trHeight w:val="283"/>
        </w:trPr>
        <w:tc>
          <w:tcPr>
            <w:tcW w:w="1361" w:type="dxa"/>
            <w:tcBorders>
              <w:top w:val="nil"/>
              <w:left w:val="nil"/>
              <w:bottom w:val="nil"/>
              <w:right w:val="nil"/>
            </w:tcBorders>
            <w:shd w:val="clear" w:color="auto" w:fill="auto"/>
            <w:noWrap/>
            <w:vAlign w:val="center"/>
            <w:hideMark/>
          </w:tcPr>
          <w:p w14:paraId="67BA6EF7" w14:textId="6E101564"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Total Se</w:t>
            </w:r>
          </w:p>
        </w:tc>
        <w:tc>
          <w:tcPr>
            <w:tcW w:w="624" w:type="dxa"/>
            <w:tcBorders>
              <w:top w:val="nil"/>
              <w:left w:val="nil"/>
              <w:bottom w:val="nil"/>
              <w:right w:val="nil"/>
            </w:tcBorders>
            <w:shd w:val="clear" w:color="auto" w:fill="auto"/>
            <w:noWrap/>
            <w:vAlign w:val="center"/>
            <w:hideMark/>
          </w:tcPr>
          <w:p w14:paraId="763FD6CA" w14:textId="0D0C87D0"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-0.088</w:t>
            </w:r>
          </w:p>
        </w:tc>
        <w:tc>
          <w:tcPr>
            <w:tcW w:w="1587" w:type="dxa"/>
            <w:tcBorders>
              <w:top w:val="nil"/>
              <w:left w:val="nil"/>
              <w:bottom w:val="nil"/>
              <w:right w:val="nil"/>
            </w:tcBorders>
            <w:shd w:val="clear" w:color="auto" w:fill="auto"/>
            <w:noWrap/>
            <w:vAlign w:val="center"/>
            <w:hideMark/>
          </w:tcPr>
          <w:p w14:paraId="0A1FF427" w14:textId="37C9AE94"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(-0.376 to 0.200)</w:t>
            </w:r>
          </w:p>
        </w:tc>
        <w:tc>
          <w:tcPr>
            <w:tcW w:w="567" w:type="dxa"/>
            <w:tcBorders>
              <w:top w:val="nil"/>
              <w:left w:val="nil"/>
              <w:bottom w:val="nil"/>
              <w:right w:val="nil"/>
            </w:tcBorders>
            <w:shd w:val="clear" w:color="auto" w:fill="auto"/>
            <w:noWrap/>
            <w:vAlign w:val="center"/>
            <w:hideMark/>
          </w:tcPr>
          <w:p w14:paraId="06E63DE2" w14:textId="2BBA9762"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0.543</w:t>
            </w:r>
          </w:p>
        </w:tc>
        <w:tc>
          <w:tcPr>
            <w:tcW w:w="113" w:type="dxa"/>
            <w:tcBorders>
              <w:top w:val="nil"/>
              <w:left w:val="nil"/>
              <w:bottom w:val="nil"/>
              <w:right w:val="nil"/>
            </w:tcBorders>
            <w:shd w:val="clear" w:color="auto" w:fill="auto"/>
            <w:noWrap/>
            <w:vAlign w:val="center"/>
            <w:hideMark/>
          </w:tcPr>
          <w:p w14:paraId="49E0C60B"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F1A5DA6" w14:textId="47EC31B1"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-0.106</w:t>
            </w:r>
          </w:p>
        </w:tc>
        <w:tc>
          <w:tcPr>
            <w:tcW w:w="1587" w:type="dxa"/>
            <w:tcBorders>
              <w:top w:val="nil"/>
              <w:left w:val="nil"/>
              <w:bottom w:val="nil"/>
              <w:right w:val="nil"/>
            </w:tcBorders>
            <w:shd w:val="clear" w:color="auto" w:fill="auto"/>
            <w:noWrap/>
            <w:vAlign w:val="center"/>
            <w:hideMark/>
          </w:tcPr>
          <w:p w14:paraId="41879859" w14:textId="388A4C63"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(-0.345 to 0.133)</w:t>
            </w:r>
          </w:p>
        </w:tc>
        <w:tc>
          <w:tcPr>
            <w:tcW w:w="567" w:type="dxa"/>
            <w:tcBorders>
              <w:top w:val="nil"/>
              <w:left w:val="nil"/>
              <w:bottom w:val="nil"/>
              <w:right w:val="nil"/>
            </w:tcBorders>
            <w:shd w:val="clear" w:color="auto" w:fill="auto"/>
            <w:noWrap/>
            <w:vAlign w:val="center"/>
            <w:hideMark/>
          </w:tcPr>
          <w:p w14:paraId="09EC6F85" w14:textId="44056293"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0.377</w:t>
            </w:r>
          </w:p>
        </w:tc>
        <w:tc>
          <w:tcPr>
            <w:tcW w:w="113" w:type="dxa"/>
            <w:tcBorders>
              <w:top w:val="nil"/>
              <w:left w:val="nil"/>
              <w:bottom w:val="nil"/>
              <w:right w:val="nil"/>
            </w:tcBorders>
            <w:shd w:val="clear" w:color="auto" w:fill="auto"/>
            <w:noWrap/>
            <w:vAlign w:val="center"/>
            <w:hideMark/>
          </w:tcPr>
          <w:p w14:paraId="4E7EE4FB"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5235CB4" w14:textId="2525FAE7"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-0.053</w:t>
            </w:r>
          </w:p>
        </w:tc>
        <w:tc>
          <w:tcPr>
            <w:tcW w:w="1587" w:type="dxa"/>
            <w:tcBorders>
              <w:top w:val="nil"/>
              <w:left w:val="nil"/>
              <w:bottom w:val="nil"/>
              <w:right w:val="nil"/>
            </w:tcBorders>
            <w:shd w:val="clear" w:color="auto" w:fill="auto"/>
            <w:noWrap/>
            <w:vAlign w:val="center"/>
            <w:hideMark/>
          </w:tcPr>
          <w:p w14:paraId="68A85854" w14:textId="3E508D5C"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(-0.290 to 0.184)</w:t>
            </w:r>
          </w:p>
        </w:tc>
        <w:tc>
          <w:tcPr>
            <w:tcW w:w="567" w:type="dxa"/>
            <w:tcBorders>
              <w:top w:val="nil"/>
              <w:left w:val="nil"/>
              <w:bottom w:val="nil"/>
              <w:right w:val="nil"/>
            </w:tcBorders>
            <w:shd w:val="clear" w:color="auto" w:fill="auto"/>
            <w:noWrap/>
            <w:vAlign w:val="center"/>
            <w:hideMark/>
          </w:tcPr>
          <w:p w14:paraId="1D5180EF" w14:textId="00AF839E"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0.655</w:t>
            </w:r>
          </w:p>
        </w:tc>
      </w:tr>
      <w:tr w:rsidR="002365D0" w:rsidRPr="00CA1262" w14:paraId="53C7BC43" w14:textId="77777777" w:rsidTr="00542FC3">
        <w:trPr>
          <w:trHeight w:val="283"/>
        </w:trPr>
        <w:tc>
          <w:tcPr>
            <w:tcW w:w="1361" w:type="dxa"/>
            <w:tcBorders>
              <w:top w:val="nil"/>
              <w:left w:val="nil"/>
              <w:bottom w:val="nil"/>
              <w:right w:val="nil"/>
            </w:tcBorders>
            <w:shd w:val="clear" w:color="auto" w:fill="auto"/>
            <w:noWrap/>
            <w:vAlign w:val="center"/>
            <w:hideMark/>
          </w:tcPr>
          <w:p w14:paraId="61E75775" w14:textId="3A1887CE" w:rsidR="002365D0" w:rsidRPr="00CA1262" w:rsidRDefault="002365D0" w:rsidP="00D60971">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03131FE4" w14:textId="786B8CC9" w:rsidR="002365D0" w:rsidRDefault="002365D0" w:rsidP="00E13F47">
            <w:pPr>
              <w:jc w:val="right"/>
              <w:rPr>
                <w:rFonts w:ascii="Calibri" w:hAnsi="Calibri" w:cs="Calibri"/>
                <w:color w:val="000000"/>
                <w:sz w:val="18"/>
                <w:szCs w:val="18"/>
              </w:rPr>
            </w:pPr>
            <w:r>
              <w:rPr>
                <w:rFonts w:ascii="Calibri" w:hAnsi="Calibri" w:cs="Calibri"/>
                <w:color w:val="000000"/>
                <w:sz w:val="18"/>
                <w:szCs w:val="18"/>
              </w:rPr>
              <w:t>-0.</w:t>
            </w:r>
            <w:r w:rsidR="00E13F47">
              <w:rPr>
                <w:rFonts w:ascii="Calibri" w:hAnsi="Calibri" w:cs="Calibri"/>
                <w:color w:val="000000"/>
                <w:sz w:val="18"/>
                <w:szCs w:val="18"/>
              </w:rPr>
              <w:t>256</w:t>
            </w:r>
          </w:p>
        </w:tc>
        <w:tc>
          <w:tcPr>
            <w:tcW w:w="1587" w:type="dxa"/>
            <w:tcBorders>
              <w:top w:val="nil"/>
              <w:left w:val="nil"/>
              <w:bottom w:val="nil"/>
              <w:right w:val="nil"/>
            </w:tcBorders>
            <w:shd w:val="clear" w:color="auto" w:fill="auto"/>
            <w:noWrap/>
            <w:vAlign w:val="center"/>
            <w:hideMark/>
          </w:tcPr>
          <w:p w14:paraId="0FBB0F06" w14:textId="4E4B41CF" w:rsidR="002365D0" w:rsidRDefault="002365D0" w:rsidP="00E13F47">
            <w:pPr>
              <w:jc w:val="center"/>
              <w:rPr>
                <w:rFonts w:ascii="Calibri" w:hAnsi="Calibri" w:cs="Calibri"/>
                <w:color w:val="000000"/>
                <w:sz w:val="18"/>
                <w:szCs w:val="18"/>
              </w:rPr>
            </w:pPr>
            <w:r>
              <w:rPr>
                <w:rFonts w:ascii="Calibri" w:hAnsi="Calibri" w:cs="Calibri"/>
                <w:color w:val="000000"/>
                <w:sz w:val="18"/>
                <w:szCs w:val="18"/>
              </w:rPr>
              <w:t>(-0.</w:t>
            </w:r>
            <w:r w:rsidR="00E13F47">
              <w:rPr>
                <w:rFonts w:ascii="Calibri" w:hAnsi="Calibri" w:cs="Calibri"/>
                <w:color w:val="000000"/>
                <w:sz w:val="18"/>
                <w:szCs w:val="18"/>
              </w:rPr>
              <w:t>684</w:t>
            </w:r>
            <w:r>
              <w:rPr>
                <w:rFonts w:ascii="Calibri" w:hAnsi="Calibri" w:cs="Calibri"/>
                <w:color w:val="000000"/>
                <w:sz w:val="18"/>
                <w:szCs w:val="18"/>
              </w:rPr>
              <w:t xml:space="preserve"> to 0.</w:t>
            </w:r>
            <w:r w:rsidR="00E13F47">
              <w:rPr>
                <w:rFonts w:ascii="Calibri" w:hAnsi="Calibri" w:cs="Calibri"/>
                <w:color w:val="000000"/>
                <w:sz w:val="18"/>
                <w:szCs w:val="18"/>
              </w:rPr>
              <w:t>172</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163C1E92" w14:textId="4C0B36D8" w:rsidR="002365D0" w:rsidRDefault="002365D0" w:rsidP="00E13F47">
            <w:pPr>
              <w:jc w:val="center"/>
              <w:rPr>
                <w:rFonts w:ascii="Calibri" w:hAnsi="Calibri" w:cs="Calibri"/>
                <w:i/>
                <w:iCs/>
                <w:color w:val="000000"/>
                <w:sz w:val="18"/>
                <w:szCs w:val="18"/>
              </w:rPr>
            </w:pPr>
            <w:r>
              <w:rPr>
                <w:rFonts w:ascii="Calibri" w:hAnsi="Calibri" w:cs="Calibri"/>
                <w:i/>
                <w:iCs/>
                <w:color w:val="000000"/>
                <w:sz w:val="18"/>
                <w:szCs w:val="18"/>
              </w:rPr>
              <w:t>0.</w:t>
            </w:r>
            <w:r w:rsidR="00E13F47">
              <w:rPr>
                <w:rFonts w:ascii="Calibri" w:hAnsi="Calibri" w:cs="Calibri"/>
                <w:i/>
                <w:iCs/>
                <w:color w:val="000000"/>
                <w:sz w:val="18"/>
                <w:szCs w:val="18"/>
              </w:rPr>
              <w:t>235</w:t>
            </w:r>
          </w:p>
        </w:tc>
        <w:tc>
          <w:tcPr>
            <w:tcW w:w="113" w:type="dxa"/>
            <w:tcBorders>
              <w:top w:val="nil"/>
              <w:left w:val="nil"/>
              <w:bottom w:val="nil"/>
              <w:right w:val="nil"/>
            </w:tcBorders>
            <w:shd w:val="clear" w:color="auto" w:fill="auto"/>
            <w:noWrap/>
            <w:vAlign w:val="center"/>
            <w:hideMark/>
          </w:tcPr>
          <w:p w14:paraId="1B6D72CD"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0D9D8F2" w14:textId="68AC83C6" w:rsidR="002365D0" w:rsidRDefault="002365D0" w:rsidP="00E13F47">
            <w:pPr>
              <w:jc w:val="right"/>
              <w:rPr>
                <w:rFonts w:ascii="Calibri" w:hAnsi="Calibri" w:cs="Calibri"/>
                <w:color w:val="000000"/>
                <w:sz w:val="18"/>
                <w:szCs w:val="18"/>
              </w:rPr>
            </w:pPr>
            <w:r>
              <w:rPr>
                <w:rFonts w:ascii="Calibri" w:hAnsi="Calibri" w:cs="Calibri"/>
                <w:color w:val="000000"/>
                <w:sz w:val="18"/>
                <w:szCs w:val="18"/>
              </w:rPr>
              <w:t>-0.</w:t>
            </w:r>
            <w:r w:rsidR="00E13F47">
              <w:rPr>
                <w:rFonts w:ascii="Calibri" w:hAnsi="Calibri" w:cs="Calibri"/>
                <w:color w:val="000000"/>
                <w:sz w:val="18"/>
                <w:szCs w:val="18"/>
              </w:rPr>
              <w:t>184</w:t>
            </w:r>
          </w:p>
        </w:tc>
        <w:tc>
          <w:tcPr>
            <w:tcW w:w="1587" w:type="dxa"/>
            <w:tcBorders>
              <w:top w:val="nil"/>
              <w:left w:val="nil"/>
              <w:bottom w:val="nil"/>
              <w:right w:val="nil"/>
            </w:tcBorders>
            <w:shd w:val="clear" w:color="auto" w:fill="auto"/>
            <w:noWrap/>
            <w:vAlign w:val="center"/>
            <w:hideMark/>
          </w:tcPr>
          <w:p w14:paraId="506497C7" w14:textId="496A6A90" w:rsidR="002365D0" w:rsidRDefault="002365D0" w:rsidP="00E13F47">
            <w:pPr>
              <w:jc w:val="center"/>
              <w:rPr>
                <w:rFonts w:ascii="Calibri" w:hAnsi="Calibri" w:cs="Calibri"/>
                <w:color w:val="000000"/>
                <w:sz w:val="18"/>
                <w:szCs w:val="18"/>
              </w:rPr>
            </w:pPr>
            <w:r>
              <w:rPr>
                <w:rFonts w:ascii="Calibri" w:hAnsi="Calibri" w:cs="Calibri"/>
                <w:color w:val="000000"/>
                <w:sz w:val="18"/>
                <w:szCs w:val="18"/>
              </w:rPr>
              <w:t>(-0.</w:t>
            </w:r>
            <w:r w:rsidR="00E13F47">
              <w:rPr>
                <w:rFonts w:ascii="Calibri" w:hAnsi="Calibri" w:cs="Calibri"/>
                <w:color w:val="000000"/>
                <w:sz w:val="18"/>
                <w:szCs w:val="18"/>
              </w:rPr>
              <w:t>454</w:t>
            </w:r>
            <w:r>
              <w:rPr>
                <w:rFonts w:ascii="Calibri" w:hAnsi="Calibri" w:cs="Calibri"/>
                <w:color w:val="000000"/>
                <w:sz w:val="18"/>
                <w:szCs w:val="18"/>
              </w:rPr>
              <w:t xml:space="preserve"> to 0.</w:t>
            </w:r>
            <w:r w:rsidR="00E13F47">
              <w:rPr>
                <w:rFonts w:ascii="Calibri" w:hAnsi="Calibri" w:cs="Calibri"/>
                <w:color w:val="000000"/>
                <w:sz w:val="18"/>
                <w:szCs w:val="18"/>
              </w:rPr>
              <w:t>177</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3E1F7B4B" w14:textId="5EAF0EB7" w:rsidR="002365D0" w:rsidRDefault="002365D0" w:rsidP="00E13F47">
            <w:pPr>
              <w:jc w:val="center"/>
              <w:rPr>
                <w:rFonts w:ascii="Calibri" w:hAnsi="Calibri" w:cs="Calibri"/>
                <w:i/>
                <w:iCs/>
                <w:color w:val="000000"/>
                <w:sz w:val="18"/>
                <w:szCs w:val="18"/>
              </w:rPr>
            </w:pPr>
            <w:r>
              <w:rPr>
                <w:rFonts w:ascii="Calibri" w:hAnsi="Calibri" w:cs="Calibri"/>
                <w:i/>
                <w:iCs/>
                <w:color w:val="000000"/>
                <w:sz w:val="18"/>
                <w:szCs w:val="18"/>
              </w:rPr>
              <w:t>0.</w:t>
            </w:r>
            <w:r w:rsidR="00E13F47">
              <w:rPr>
                <w:rFonts w:ascii="Calibri" w:hAnsi="Calibri" w:cs="Calibri"/>
                <w:i/>
                <w:iCs/>
                <w:color w:val="000000"/>
                <w:sz w:val="18"/>
                <w:szCs w:val="18"/>
              </w:rPr>
              <w:t>310</w:t>
            </w:r>
          </w:p>
        </w:tc>
        <w:tc>
          <w:tcPr>
            <w:tcW w:w="113" w:type="dxa"/>
            <w:tcBorders>
              <w:top w:val="nil"/>
              <w:left w:val="nil"/>
              <w:bottom w:val="nil"/>
              <w:right w:val="nil"/>
            </w:tcBorders>
            <w:shd w:val="clear" w:color="auto" w:fill="auto"/>
            <w:noWrap/>
            <w:vAlign w:val="center"/>
            <w:hideMark/>
          </w:tcPr>
          <w:p w14:paraId="58C9C975"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04265D8" w14:textId="7E3655CC" w:rsidR="002365D0" w:rsidRDefault="002365D0" w:rsidP="00E13F47">
            <w:pPr>
              <w:jc w:val="right"/>
              <w:rPr>
                <w:rFonts w:ascii="Calibri" w:hAnsi="Calibri" w:cs="Calibri"/>
                <w:color w:val="000000"/>
                <w:sz w:val="18"/>
                <w:szCs w:val="18"/>
              </w:rPr>
            </w:pPr>
            <w:r>
              <w:rPr>
                <w:rFonts w:ascii="Calibri" w:hAnsi="Calibri" w:cs="Calibri"/>
                <w:color w:val="000000"/>
                <w:sz w:val="18"/>
                <w:szCs w:val="18"/>
              </w:rPr>
              <w:t>-0.</w:t>
            </w:r>
            <w:r w:rsidR="00E13F47">
              <w:rPr>
                <w:rFonts w:ascii="Calibri" w:hAnsi="Calibri" w:cs="Calibri"/>
                <w:color w:val="000000"/>
                <w:sz w:val="18"/>
                <w:szCs w:val="18"/>
              </w:rPr>
              <w:t>112</w:t>
            </w:r>
          </w:p>
        </w:tc>
        <w:tc>
          <w:tcPr>
            <w:tcW w:w="1587" w:type="dxa"/>
            <w:tcBorders>
              <w:top w:val="nil"/>
              <w:left w:val="nil"/>
              <w:bottom w:val="nil"/>
              <w:right w:val="nil"/>
            </w:tcBorders>
            <w:shd w:val="clear" w:color="auto" w:fill="auto"/>
            <w:noWrap/>
            <w:vAlign w:val="center"/>
            <w:hideMark/>
          </w:tcPr>
          <w:p w14:paraId="1E49EF3B" w14:textId="01C10B4B" w:rsidR="002365D0" w:rsidRDefault="002365D0" w:rsidP="00E13F47">
            <w:pPr>
              <w:jc w:val="center"/>
              <w:rPr>
                <w:rFonts w:ascii="Calibri" w:hAnsi="Calibri" w:cs="Calibri"/>
                <w:color w:val="000000"/>
                <w:sz w:val="18"/>
                <w:szCs w:val="18"/>
              </w:rPr>
            </w:pPr>
            <w:r>
              <w:rPr>
                <w:rFonts w:ascii="Calibri" w:hAnsi="Calibri" w:cs="Calibri"/>
                <w:color w:val="000000"/>
                <w:sz w:val="18"/>
                <w:szCs w:val="18"/>
              </w:rPr>
              <w:t>(-0.</w:t>
            </w:r>
            <w:r w:rsidR="00E13F47">
              <w:rPr>
                <w:rFonts w:ascii="Calibri" w:hAnsi="Calibri" w:cs="Calibri"/>
                <w:color w:val="000000"/>
                <w:sz w:val="18"/>
                <w:szCs w:val="18"/>
              </w:rPr>
              <w:t>471</w:t>
            </w:r>
            <w:r>
              <w:rPr>
                <w:rFonts w:ascii="Calibri" w:hAnsi="Calibri" w:cs="Calibri"/>
                <w:color w:val="000000"/>
                <w:sz w:val="18"/>
                <w:szCs w:val="18"/>
              </w:rPr>
              <w:t xml:space="preserve"> to 0.</w:t>
            </w:r>
            <w:r w:rsidR="00E13F47">
              <w:rPr>
                <w:rFonts w:ascii="Calibri" w:hAnsi="Calibri" w:cs="Calibri"/>
                <w:color w:val="000000"/>
                <w:sz w:val="18"/>
                <w:szCs w:val="18"/>
              </w:rPr>
              <w:t>248</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156B6328" w14:textId="0DFF6193" w:rsidR="002365D0" w:rsidRDefault="002365D0" w:rsidP="00E13F47">
            <w:pPr>
              <w:jc w:val="center"/>
              <w:rPr>
                <w:rFonts w:ascii="Calibri" w:hAnsi="Calibri" w:cs="Calibri"/>
                <w:i/>
                <w:iCs/>
                <w:color w:val="000000"/>
                <w:sz w:val="18"/>
                <w:szCs w:val="18"/>
              </w:rPr>
            </w:pPr>
            <w:r>
              <w:rPr>
                <w:rFonts w:ascii="Calibri" w:hAnsi="Calibri" w:cs="Calibri"/>
                <w:i/>
                <w:iCs/>
                <w:color w:val="000000"/>
                <w:sz w:val="18"/>
                <w:szCs w:val="18"/>
              </w:rPr>
              <w:t>0.</w:t>
            </w:r>
            <w:r w:rsidR="00E13F47">
              <w:rPr>
                <w:rFonts w:ascii="Calibri" w:hAnsi="Calibri" w:cs="Calibri"/>
                <w:i/>
                <w:iCs/>
                <w:color w:val="000000"/>
                <w:sz w:val="18"/>
                <w:szCs w:val="18"/>
              </w:rPr>
              <w:t>534</w:t>
            </w:r>
          </w:p>
        </w:tc>
      </w:tr>
      <w:tr w:rsidR="002365D0" w:rsidRPr="00CA1262" w14:paraId="1E42AB64" w14:textId="77777777" w:rsidTr="00542FC3">
        <w:trPr>
          <w:trHeight w:val="283"/>
        </w:trPr>
        <w:tc>
          <w:tcPr>
            <w:tcW w:w="1361" w:type="dxa"/>
            <w:tcBorders>
              <w:top w:val="nil"/>
              <w:left w:val="nil"/>
              <w:bottom w:val="nil"/>
              <w:right w:val="nil"/>
            </w:tcBorders>
            <w:shd w:val="clear" w:color="auto" w:fill="auto"/>
            <w:noWrap/>
            <w:vAlign w:val="center"/>
            <w:hideMark/>
          </w:tcPr>
          <w:p w14:paraId="308E422A" w14:textId="43F19505" w:rsidR="002365D0" w:rsidRPr="00CA1262" w:rsidRDefault="002365D0"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5C8D0758" w14:textId="513C7F0F"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-0.224</w:t>
            </w:r>
          </w:p>
        </w:tc>
        <w:tc>
          <w:tcPr>
            <w:tcW w:w="1587" w:type="dxa"/>
            <w:tcBorders>
              <w:top w:val="nil"/>
              <w:left w:val="nil"/>
              <w:bottom w:val="nil"/>
              <w:right w:val="nil"/>
            </w:tcBorders>
            <w:shd w:val="clear" w:color="auto" w:fill="auto"/>
            <w:noWrap/>
            <w:vAlign w:val="center"/>
            <w:hideMark/>
          </w:tcPr>
          <w:p w14:paraId="295F9CC0" w14:textId="600B5A5F"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(-0.599 to 0.152)</w:t>
            </w:r>
          </w:p>
        </w:tc>
        <w:tc>
          <w:tcPr>
            <w:tcW w:w="567" w:type="dxa"/>
            <w:tcBorders>
              <w:top w:val="nil"/>
              <w:left w:val="nil"/>
              <w:bottom w:val="nil"/>
              <w:right w:val="nil"/>
            </w:tcBorders>
            <w:shd w:val="clear" w:color="auto" w:fill="auto"/>
            <w:noWrap/>
            <w:vAlign w:val="center"/>
            <w:hideMark/>
          </w:tcPr>
          <w:p w14:paraId="540D4D29" w14:textId="6E4B1FEB"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0.237</w:t>
            </w:r>
          </w:p>
        </w:tc>
        <w:tc>
          <w:tcPr>
            <w:tcW w:w="113" w:type="dxa"/>
            <w:tcBorders>
              <w:top w:val="nil"/>
              <w:left w:val="nil"/>
              <w:bottom w:val="nil"/>
              <w:right w:val="nil"/>
            </w:tcBorders>
            <w:shd w:val="clear" w:color="auto" w:fill="auto"/>
            <w:noWrap/>
            <w:vAlign w:val="center"/>
            <w:hideMark/>
          </w:tcPr>
          <w:p w14:paraId="1D560ED0"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9831124" w14:textId="52535ADF"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-0.173</w:t>
            </w:r>
          </w:p>
        </w:tc>
        <w:tc>
          <w:tcPr>
            <w:tcW w:w="1587" w:type="dxa"/>
            <w:tcBorders>
              <w:top w:val="nil"/>
              <w:left w:val="nil"/>
              <w:bottom w:val="nil"/>
              <w:right w:val="nil"/>
            </w:tcBorders>
            <w:shd w:val="clear" w:color="auto" w:fill="auto"/>
            <w:noWrap/>
            <w:vAlign w:val="center"/>
            <w:hideMark/>
          </w:tcPr>
          <w:p w14:paraId="043541D0" w14:textId="2DFA63B8"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(-0.510 to 0.165)</w:t>
            </w:r>
          </w:p>
        </w:tc>
        <w:tc>
          <w:tcPr>
            <w:tcW w:w="567" w:type="dxa"/>
            <w:tcBorders>
              <w:top w:val="nil"/>
              <w:left w:val="nil"/>
              <w:bottom w:val="nil"/>
              <w:right w:val="nil"/>
            </w:tcBorders>
            <w:shd w:val="clear" w:color="auto" w:fill="auto"/>
            <w:noWrap/>
            <w:vAlign w:val="center"/>
            <w:hideMark/>
          </w:tcPr>
          <w:p w14:paraId="0A2A70BA" w14:textId="492B7227"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0.308</w:t>
            </w:r>
          </w:p>
        </w:tc>
        <w:tc>
          <w:tcPr>
            <w:tcW w:w="113" w:type="dxa"/>
            <w:tcBorders>
              <w:top w:val="nil"/>
              <w:left w:val="nil"/>
              <w:bottom w:val="nil"/>
              <w:right w:val="nil"/>
            </w:tcBorders>
            <w:shd w:val="clear" w:color="auto" w:fill="auto"/>
            <w:noWrap/>
            <w:vAlign w:val="center"/>
            <w:hideMark/>
          </w:tcPr>
          <w:p w14:paraId="193350D6"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0B0DD3C" w14:textId="4CB53CF3"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-0.131</w:t>
            </w:r>
          </w:p>
        </w:tc>
        <w:tc>
          <w:tcPr>
            <w:tcW w:w="1587" w:type="dxa"/>
            <w:tcBorders>
              <w:top w:val="nil"/>
              <w:left w:val="nil"/>
              <w:bottom w:val="nil"/>
              <w:right w:val="nil"/>
            </w:tcBorders>
            <w:shd w:val="clear" w:color="auto" w:fill="auto"/>
            <w:noWrap/>
            <w:vAlign w:val="center"/>
            <w:hideMark/>
          </w:tcPr>
          <w:p w14:paraId="7C24292D" w14:textId="1698ECBB"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(-0.473 to 0.212)</w:t>
            </w:r>
          </w:p>
        </w:tc>
        <w:tc>
          <w:tcPr>
            <w:tcW w:w="567" w:type="dxa"/>
            <w:tcBorders>
              <w:top w:val="nil"/>
              <w:left w:val="nil"/>
              <w:bottom w:val="nil"/>
              <w:right w:val="nil"/>
            </w:tcBorders>
            <w:shd w:val="clear" w:color="auto" w:fill="auto"/>
            <w:noWrap/>
            <w:vAlign w:val="center"/>
            <w:hideMark/>
          </w:tcPr>
          <w:p w14:paraId="124C9026" w14:textId="3D298920"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0.446</w:t>
            </w:r>
          </w:p>
        </w:tc>
      </w:tr>
      <w:tr w:rsidR="002365D0" w:rsidRPr="00CA1262" w14:paraId="71F95074" w14:textId="77777777" w:rsidTr="00542FC3">
        <w:trPr>
          <w:trHeight w:val="283"/>
        </w:trPr>
        <w:tc>
          <w:tcPr>
            <w:tcW w:w="1361" w:type="dxa"/>
            <w:tcBorders>
              <w:top w:val="nil"/>
              <w:left w:val="nil"/>
              <w:bottom w:val="nil"/>
              <w:right w:val="nil"/>
            </w:tcBorders>
            <w:shd w:val="clear" w:color="auto" w:fill="auto"/>
            <w:noWrap/>
            <w:vAlign w:val="center"/>
            <w:hideMark/>
          </w:tcPr>
          <w:p w14:paraId="7EB5EDE5" w14:textId="77485792"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hideMark/>
          </w:tcPr>
          <w:p w14:paraId="247470D7" w14:textId="1AD9432C"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0.021</w:t>
            </w:r>
          </w:p>
        </w:tc>
        <w:tc>
          <w:tcPr>
            <w:tcW w:w="1587" w:type="dxa"/>
            <w:tcBorders>
              <w:top w:val="nil"/>
              <w:left w:val="nil"/>
              <w:bottom w:val="nil"/>
              <w:right w:val="nil"/>
            </w:tcBorders>
            <w:shd w:val="clear" w:color="auto" w:fill="auto"/>
            <w:noWrap/>
            <w:vAlign w:val="center"/>
            <w:hideMark/>
          </w:tcPr>
          <w:p w14:paraId="2219AB51" w14:textId="49435887"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(-0.026 to 0.069)</w:t>
            </w:r>
          </w:p>
        </w:tc>
        <w:tc>
          <w:tcPr>
            <w:tcW w:w="567" w:type="dxa"/>
            <w:tcBorders>
              <w:top w:val="nil"/>
              <w:left w:val="nil"/>
              <w:bottom w:val="nil"/>
              <w:right w:val="nil"/>
            </w:tcBorders>
            <w:shd w:val="clear" w:color="auto" w:fill="auto"/>
            <w:noWrap/>
            <w:vAlign w:val="center"/>
            <w:hideMark/>
          </w:tcPr>
          <w:p w14:paraId="4DCE19A4" w14:textId="437EFD3C"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0.370</w:t>
            </w:r>
          </w:p>
        </w:tc>
        <w:tc>
          <w:tcPr>
            <w:tcW w:w="113" w:type="dxa"/>
            <w:tcBorders>
              <w:top w:val="nil"/>
              <w:left w:val="nil"/>
              <w:bottom w:val="nil"/>
              <w:right w:val="nil"/>
            </w:tcBorders>
            <w:shd w:val="clear" w:color="auto" w:fill="auto"/>
            <w:noWrap/>
            <w:vAlign w:val="center"/>
            <w:hideMark/>
          </w:tcPr>
          <w:p w14:paraId="76BA92E6"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EA27817" w14:textId="2F8DC0A4"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0.022</w:t>
            </w:r>
          </w:p>
        </w:tc>
        <w:tc>
          <w:tcPr>
            <w:tcW w:w="1587" w:type="dxa"/>
            <w:tcBorders>
              <w:top w:val="nil"/>
              <w:left w:val="nil"/>
              <w:bottom w:val="nil"/>
              <w:right w:val="nil"/>
            </w:tcBorders>
            <w:shd w:val="clear" w:color="auto" w:fill="auto"/>
            <w:noWrap/>
            <w:vAlign w:val="center"/>
            <w:hideMark/>
          </w:tcPr>
          <w:p w14:paraId="69E5F1FB" w14:textId="431771BC"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(-0.027 to 0.071)</w:t>
            </w:r>
          </w:p>
        </w:tc>
        <w:tc>
          <w:tcPr>
            <w:tcW w:w="567" w:type="dxa"/>
            <w:tcBorders>
              <w:top w:val="nil"/>
              <w:left w:val="nil"/>
              <w:bottom w:val="nil"/>
              <w:right w:val="nil"/>
            </w:tcBorders>
            <w:shd w:val="clear" w:color="auto" w:fill="auto"/>
            <w:noWrap/>
            <w:vAlign w:val="center"/>
            <w:hideMark/>
          </w:tcPr>
          <w:p w14:paraId="35810C1E" w14:textId="57BB1987"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0.375</w:t>
            </w:r>
          </w:p>
        </w:tc>
        <w:tc>
          <w:tcPr>
            <w:tcW w:w="113" w:type="dxa"/>
            <w:tcBorders>
              <w:top w:val="nil"/>
              <w:left w:val="nil"/>
              <w:bottom w:val="nil"/>
              <w:right w:val="nil"/>
            </w:tcBorders>
            <w:shd w:val="clear" w:color="auto" w:fill="auto"/>
            <w:noWrap/>
            <w:vAlign w:val="center"/>
            <w:hideMark/>
          </w:tcPr>
          <w:p w14:paraId="32BA9DE3"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C47CFC7" w14:textId="0B8BFD80"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0.016</w:t>
            </w:r>
          </w:p>
        </w:tc>
        <w:tc>
          <w:tcPr>
            <w:tcW w:w="1587" w:type="dxa"/>
            <w:tcBorders>
              <w:top w:val="nil"/>
              <w:left w:val="nil"/>
              <w:bottom w:val="nil"/>
              <w:right w:val="nil"/>
            </w:tcBorders>
            <w:shd w:val="clear" w:color="auto" w:fill="auto"/>
            <w:noWrap/>
            <w:vAlign w:val="center"/>
            <w:hideMark/>
          </w:tcPr>
          <w:p w14:paraId="29FAD59E" w14:textId="5CE00183"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(-0.034 to 0.066)</w:t>
            </w:r>
          </w:p>
        </w:tc>
        <w:tc>
          <w:tcPr>
            <w:tcW w:w="567" w:type="dxa"/>
            <w:tcBorders>
              <w:top w:val="nil"/>
              <w:left w:val="nil"/>
              <w:bottom w:val="nil"/>
              <w:right w:val="nil"/>
            </w:tcBorders>
            <w:shd w:val="clear" w:color="auto" w:fill="auto"/>
            <w:noWrap/>
            <w:vAlign w:val="center"/>
            <w:hideMark/>
          </w:tcPr>
          <w:p w14:paraId="16E1DD73" w14:textId="546ABE64"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0.521</w:t>
            </w:r>
          </w:p>
        </w:tc>
      </w:tr>
      <w:tr w:rsidR="002365D0" w:rsidRPr="00CA1262" w14:paraId="26B540D8" w14:textId="77777777" w:rsidTr="00542FC3">
        <w:trPr>
          <w:trHeight w:val="283"/>
        </w:trPr>
        <w:tc>
          <w:tcPr>
            <w:tcW w:w="1361" w:type="dxa"/>
            <w:tcBorders>
              <w:top w:val="nil"/>
              <w:left w:val="nil"/>
              <w:bottom w:val="nil"/>
              <w:right w:val="nil"/>
            </w:tcBorders>
            <w:shd w:val="clear" w:color="auto" w:fill="auto"/>
            <w:noWrap/>
            <w:vAlign w:val="center"/>
            <w:hideMark/>
          </w:tcPr>
          <w:p w14:paraId="04905D84" w14:textId="6DE0F11A"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hideMark/>
          </w:tcPr>
          <w:p w14:paraId="31604FAB" w14:textId="15E5BDAE"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-0.010</w:t>
            </w:r>
          </w:p>
        </w:tc>
        <w:tc>
          <w:tcPr>
            <w:tcW w:w="1587" w:type="dxa"/>
            <w:tcBorders>
              <w:top w:val="nil"/>
              <w:left w:val="nil"/>
              <w:bottom w:val="nil"/>
              <w:right w:val="nil"/>
            </w:tcBorders>
            <w:shd w:val="clear" w:color="auto" w:fill="auto"/>
            <w:noWrap/>
            <w:vAlign w:val="center"/>
            <w:hideMark/>
          </w:tcPr>
          <w:p w14:paraId="56DD2E3C" w14:textId="0B1E1E04"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(-0.071 to 0.051)</w:t>
            </w:r>
          </w:p>
        </w:tc>
        <w:tc>
          <w:tcPr>
            <w:tcW w:w="567" w:type="dxa"/>
            <w:tcBorders>
              <w:top w:val="nil"/>
              <w:left w:val="nil"/>
              <w:bottom w:val="nil"/>
              <w:right w:val="nil"/>
            </w:tcBorders>
            <w:shd w:val="clear" w:color="auto" w:fill="auto"/>
            <w:noWrap/>
            <w:vAlign w:val="center"/>
            <w:hideMark/>
          </w:tcPr>
          <w:p w14:paraId="7E4388D6" w14:textId="4406E461"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0.743</w:t>
            </w:r>
          </w:p>
        </w:tc>
        <w:tc>
          <w:tcPr>
            <w:tcW w:w="113" w:type="dxa"/>
            <w:tcBorders>
              <w:top w:val="nil"/>
              <w:left w:val="nil"/>
              <w:bottom w:val="nil"/>
              <w:right w:val="nil"/>
            </w:tcBorders>
            <w:shd w:val="clear" w:color="auto" w:fill="auto"/>
            <w:noWrap/>
            <w:vAlign w:val="center"/>
            <w:hideMark/>
          </w:tcPr>
          <w:p w14:paraId="7FE58029"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272A001" w14:textId="2029EF2C"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-0.011</w:t>
            </w:r>
          </w:p>
        </w:tc>
        <w:tc>
          <w:tcPr>
            <w:tcW w:w="1587" w:type="dxa"/>
            <w:tcBorders>
              <w:top w:val="nil"/>
              <w:left w:val="nil"/>
              <w:bottom w:val="nil"/>
              <w:right w:val="nil"/>
            </w:tcBorders>
            <w:shd w:val="clear" w:color="auto" w:fill="auto"/>
            <w:noWrap/>
            <w:vAlign w:val="center"/>
            <w:hideMark/>
          </w:tcPr>
          <w:p w14:paraId="22710AA0" w14:textId="598219EC"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(-0.072 to 0.049)</w:t>
            </w:r>
          </w:p>
        </w:tc>
        <w:tc>
          <w:tcPr>
            <w:tcW w:w="567" w:type="dxa"/>
            <w:tcBorders>
              <w:top w:val="nil"/>
              <w:left w:val="nil"/>
              <w:bottom w:val="nil"/>
              <w:right w:val="nil"/>
            </w:tcBorders>
            <w:shd w:val="clear" w:color="auto" w:fill="auto"/>
            <w:noWrap/>
            <w:vAlign w:val="center"/>
            <w:hideMark/>
          </w:tcPr>
          <w:p w14:paraId="65B161CE" w14:textId="1E0119DD"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0.705</w:t>
            </w:r>
          </w:p>
        </w:tc>
        <w:tc>
          <w:tcPr>
            <w:tcW w:w="113" w:type="dxa"/>
            <w:tcBorders>
              <w:top w:val="nil"/>
              <w:left w:val="nil"/>
              <w:bottom w:val="nil"/>
              <w:right w:val="nil"/>
            </w:tcBorders>
            <w:shd w:val="clear" w:color="auto" w:fill="auto"/>
            <w:noWrap/>
            <w:vAlign w:val="center"/>
            <w:hideMark/>
          </w:tcPr>
          <w:p w14:paraId="61021930"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88D4239" w14:textId="4CF2DAD7"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-0.010</w:t>
            </w:r>
          </w:p>
        </w:tc>
        <w:tc>
          <w:tcPr>
            <w:tcW w:w="1587" w:type="dxa"/>
            <w:tcBorders>
              <w:top w:val="nil"/>
              <w:left w:val="nil"/>
              <w:bottom w:val="nil"/>
              <w:right w:val="nil"/>
            </w:tcBorders>
            <w:shd w:val="clear" w:color="auto" w:fill="auto"/>
            <w:noWrap/>
            <w:vAlign w:val="center"/>
            <w:hideMark/>
          </w:tcPr>
          <w:p w14:paraId="4E323AE1" w14:textId="064271C3"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(-0.074 to 0.053)</w:t>
            </w:r>
          </w:p>
        </w:tc>
        <w:tc>
          <w:tcPr>
            <w:tcW w:w="567" w:type="dxa"/>
            <w:tcBorders>
              <w:top w:val="nil"/>
              <w:left w:val="nil"/>
              <w:bottom w:val="nil"/>
              <w:right w:val="nil"/>
            </w:tcBorders>
            <w:shd w:val="clear" w:color="auto" w:fill="auto"/>
            <w:noWrap/>
            <w:vAlign w:val="center"/>
            <w:hideMark/>
          </w:tcPr>
          <w:p w14:paraId="7809B016" w14:textId="7A971736"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0.747</w:t>
            </w:r>
          </w:p>
        </w:tc>
      </w:tr>
      <w:tr w:rsidR="002365D0" w:rsidRPr="00CA1262" w14:paraId="1A7F4BE0" w14:textId="77777777" w:rsidTr="00542FC3">
        <w:trPr>
          <w:trHeight w:val="283"/>
        </w:trPr>
        <w:tc>
          <w:tcPr>
            <w:tcW w:w="1361" w:type="dxa"/>
            <w:tcBorders>
              <w:top w:val="nil"/>
              <w:left w:val="nil"/>
              <w:bottom w:val="nil"/>
              <w:right w:val="nil"/>
            </w:tcBorders>
            <w:shd w:val="clear" w:color="auto" w:fill="auto"/>
            <w:noWrap/>
            <w:vAlign w:val="center"/>
            <w:hideMark/>
          </w:tcPr>
          <w:p w14:paraId="128553E5" w14:textId="0A9C1FDD" w:rsidR="002365D0" w:rsidRPr="00CA1262" w:rsidRDefault="002365D0"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hideMark/>
          </w:tcPr>
          <w:p w14:paraId="1FF03F3A" w14:textId="02AAD33A"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-0.070</w:t>
            </w:r>
          </w:p>
        </w:tc>
        <w:tc>
          <w:tcPr>
            <w:tcW w:w="1587" w:type="dxa"/>
            <w:tcBorders>
              <w:top w:val="nil"/>
              <w:left w:val="nil"/>
              <w:bottom w:val="nil"/>
              <w:right w:val="nil"/>
            </w:tcBorders>
            <w:shd w:val="clear" w:color="auto" w:fill="auto"/>
            <w:noWrap/>
            <w:vAlign w:val="center"/>
            <w:hideMark/>
          </w:tcPr>
          <w:p w14:paraId="5EB64F0A" w14:textId="43801632"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(-0.267 to 0.128)</w:t>
            </w:r>
          </w:p>
        </w:tc>
        <w:tc>
          <w:tcPr>
            <w:tcW w:w="567" w:type="dxa"/>
            <w:tcBorders>
              <w:top w:val="nil"/>
              <w:left w:val="nil"/>
              <w:bottom w:val="nil"/>
              <w:right w:val="nil"/>
            </w:tcBorders>
            <w:shd w:val="clear" w:color="auto" w:fill="auto"/>
            <w:noWrap/>
            <w:vAlign w:val="center"/>
            <w:hideMark/>
          </w:tcPr>
          <w:p w14:paraId="13030A9A" w14:textId="6F86FF16"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0.483</w:t>
            </w:r>
          </w:p>
        </w:tc>
        <w:tc>
          <w:tcPr>
            <w:tcW w:w="113" w:type="dxa"/>
            <w:tcBorders>
              <w:top w:val="nil"/>
              <w:left w:val="nil"/>
              <w:bottom w:val="nil"/>
              <w:right w:val="nil"/>
            </w:tcBorders>
            <w:shd w:val="clear" w:color="auto" w:fill="auto"/>
            <w:noWrap/>
            <w:vAlign w:val="center"/>
            <w:hideMark/>
          </w:tcPr>
          <w:p w14:paraId="76BA72DC"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9D5559C" w14:textId="54B4C380"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-0.050</w:t>
            </w:r>
          </w:p>
        </w:tc>
        <w:tc>
          <w:tcPr>
            <w:tcW w:w="1587" w:type="dxa"/>
            <w:tcBorders>
              <w:top w:val="nil"/>
              <w:left w:val="nil"/>
              <w:bottom w:val="nil"/>
              <w:right w:val="nil"/>
            </w:tcBorders>
            <w:shd w:val="clear" w:color="auto" w:fill="auto"/>
            <w:noWrap/>
            <w:vAlign w:val="center"/>
            <w:hideMark/>
          </w:tcPr>
          <w:p w14:paraId="38422CE5" w14:textId="2B326E5F"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(-0.240 to 0.140)</w:t>
            </w:r>
          </w:p>
        </w:tc>
        <w:tc>
          <w:tcPr>
            <w:tcW w:w="567" w:type="dxa"/>
            <w:tcBorders>
              <w:top w:val="nil"/>
              <w:left w:val="nil"/>
              <w:bottom w:val="nil"/>
              <w:right w:val="nil"/>
            </w:tcBorders>
            <w:shd w:val="clear" w:color="auto" w:fill="auto"/>
            <w:noWrap/>
            <w:vAlign w:val="center"/>
            <w:hideMark/>
          </w:tcPr>
          <w:p w14:paraId="5DC12442" w14:textId="2FB9193E"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0.597</w:t>
            </w:r>
          </w:p>
        </w:tc>
        <w:tc>
          <w:tcPr>
            <w:tcW w:w="113" w:type="dxa"/>
            <w:tcBorders>
              <w:top w:val="nil"/>
              <w:left w:val="nil"/>
              <w:bottom w:val="nil"/>
              <w:right w:val="nil"/>
            </w:tcBorders>
            <w:shd w:val="clear" w:color="auto" w:fill="auto"/>
            <w:noWrap/>
            <w:vAlign w:val="center"/>
            <w:hideMark/>
          </w:tcPr>
          <w:p w14:paraId="5598D45D"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317CC33" w14:textId="7E7EC209"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-0.018</w:t>
            </w:r>
          </w:p>
        </w:tc>
        <w:tc>
          <w:tcPr>
            <w:tcW w:w="1587" w:type="dxa"/>
            <w:tcBorders>
              <w:top w:val="nil"/>
              <w:left w:val="nil"/>
              <w:bottom w:val="nil"/>
              <w:right w:val="nil"/>
            </w:tcBorders>
            <w:shd w:val="clear" w:color="auto" w:fill="auto"/>
            <w:noWrap/>
            <w:vAlign w:val="center"/>
            <w:hideMark/>
          </w:tcPr>
          <w:p w14:paraId="2301A742" w14:textId="36654E08"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(-0.210 to 0.174)</w:t>
            </w:r>
          </w:p>
        </w:tc>
        <w:tc>
          <w:tcPr>
            <w:tcW w:w="567" w:type="dxa"/>
            <w:tcBorders>
              <w:top w:val="nil"/>
              <w:left w:val="nil"/>
              <w:bottom w:val="nil"/>
              <w:right w:val="nil"/>
            </w:tcBorders>
            <w:shd w:val="clear" w:color="auto" w:fill="auto"/>
            <w:noWrap/>
            <w:vAlign w:val="center"/>
            <w:hideMark/>
          </w:tcPr>
          <w:p w14:paraId="117A4394" w14:textId="351E02BA"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0.854</w:t>
            </w:r>
          </w:p>
        </w:tc>
      </w:tr>
      <w:tr w:rsidR="002365D0" w:rsidRPr="00CA1262" w14:paraId="2149A05C" w14:textId="77777777" w:rsidTr="00542FC3">
        <w:trPr>
          <w:trHeight w:val="283"/>
        </w:trPr>
        <w:tc>
          <w:tcPr>
            <w:tcW w:w="1361" w:type="dxa"/>
            <w:tcBorders>
              <w:top w:val="nil"/>
              <w:left w:val="nil"/>
              <w:bottom w:val="nil"/>
              <w:right w:val="nil"/>
            </w:tcBorders>
            <w:shd w:val="clear" w:color="auto" w:fill="auto"/>
            <w:noWrap/>
            <w:vAlign w:val="center"/>
            <w:hideMark/>
          </w:tcPr>
          <w:p w14:paraId="208E9250" w14:textId="068DFE91" w:rsidR="002365D0" w:rsidRPr="00CA1262" w:rsidRDefault="00D60971"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002365D0">
              <w:rPr>
                <w:rFonts w:ascii="Calibri" w:eastAsia="Times New Roman" w:hAnsi="Calibri" w:cs="Calibri"/>
                <w:color w:val="000000"/>
                <w:sz w:val="18"/>
                <w:szCs w:val="18"/>
              </w:rPr>
              <w:t>-</w:t>
            </w:r>
            <w:r w:rsidR="002365D0" w:rsidRPr="008F20CC">
              <w:rPr>
                <w:rFonts w:ascii="Calibri" w:eastAsia="Times New Roman" w:hAnsi="Calibri" w:cs="Calibri"/>
                <w:color w:val="000000"/>
                <w:sz w:val="18"/>
                <w:szCs w:val="18"/>
              </w:rPr>
              <w:t>T</w:t>
            </w:r>
            <w:r w:rsidR="002365D0">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hideMark/>
          </w:tcPr>
          <w:p w14:paraId="188FDAE9" w14:textId="47B6CFF3"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0.026</w:t>
            </w:r>
          </w:p>
        </w:tc>
        <w:tc>
          <w:tcPr>
            <w:tcW w:w="1587" w:type="dxa"/>
            <w:tcBorders>
              <w:top w:val="nil"/>
              <w:left w:val="nil"/>
              <w:bottom w:val="nil"/>
              <w:right w:val="nil"/>
            </w:tcBorders>
            <w:shd w:val="clear" w:color="auto" w:fill="auto"/>
            <w:noWrap/>
            <w:vAlign w:val="center"/>
            <w:hideMark/>
          </w:tcPr>
          <w:p w14:paraId="61CDD9EF" w14:textId="03D79B26"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(-0.055 to 0.107)</w:t>
            </w:r>
          </w:p>
        </w:tc>
        <w:tc>
          <w:tcPr>
            <w:tcW w:w="567" w:type="dxa"/>
            <w:tcBorders>
              <w:top w:val="nil"/>
              <w:left w:val="nil"/>
              <w:bottom w:val="nil"/>
              <w:right w:val="nil"/>
            </w:tcBorders>
            <w:shd w:val="clear" w:color="auto" w:fill="auto"/>
            <w:noWrap/>
            <w:vAlign w:val="center"/>
            <w:hideMark/>
          </w:tcPr>
          <w:p w14:paraId="312E95FE" w14:textId="0478C8F1"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0.527</w:t>
            </w:r>
          </w:p>
        </w:tc>
        <w:tc>
          <w:tcPr>
            <w:tcW w:w="113" w:type="dxa"/>
            <w:tcBorders>
              <w:top w:val="nil"/>
              <w:left w:val="nil"/>
              <w:bottom w:val="nil"/>
              <w:right w:val="nil"/>
            </w:tcBorders>
            <w:shd w:val="clear" w:color="auto" w:fill="auto"/>
            <w:noWrap/>
            <w:vAlign w:val="center"/>
            <w:hideMark/>
          </w:tcPr>
          <w:p w14:paraId="633D07E4"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7648EC5" w14:textId="21278065"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0.028</w:t>
            </w:r>
          </w:p>
        </w:tc>
        <w:tc>
          <w:tcPr>
            <w:tcW w:w="1587" w:type="dxa"/>
            <w:tcBorders>
              <w:top w:val="nil"/>
              <w:left w:val="nil"/>
              <w:bottom w:val="nil"/>
              <w:right w:val="nil"/>
            </w:tcBorders>
            <w:shd w:val="clear" w:color="auto" w:fill="auto"/>
            <w:noWrap/>
            <w:vAlign w:val="center"/>
            <w:hideMark/>
          </w:tcPr>
          <w:p w14:paraId="27C5E659" w14:textId="4ABA8BB9"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(-0.055 to 0.112)</w:t>
            </w:r>
          </w:p>
        </w:tc>
        <w:tc>
          <w:tcPr>
            <w:tcW w:w="567" w:type="dxa"/>
            <w:tcBorders>
              <w:top w:val="nil"/>
              <w:left w:val="nil"/>
              <w:bottom w:val="nil"/>
              <w:right w:val="nil"/>
            </w:tcBorders>
            <w:shd w:val="clear" w:color="auto" w:fill="auto"/>
            <w:noWrap/>
            <w:vAlign w:val="center"/>
            <w:hideMark/>
          </w:tcPr>
          <w:p w14:paraId="6E22A272" w14:textId="1A53854F"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0.499</w:t>
            </w:r>
          </w:p>
        </w:tc>
        <w:tc>
          <w:tcPr>
            <w:tcW w:w="113" w:type="dxa"/>
            <w:tcBorders>
              <w:top w:val="nil"/>
              <w:left w:val="nil"/>
              <w:bottom w:val="nil"/>
              <w:right w:val="nil"/>
            </w:tcBorders>
            <w:shd w:val="clear" w:color="auto" w:fill="auto"/>
            <w:noWrap/>
            <w:vAlign w:val="center"/>
            <w:hideMark/>
          </w:tcPr>
          <w:p w14:paraId="41BEDF82"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2914DE0" w14:textId="29660631"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0.031</w:t>
            </w:r>
          </w:p>
        </w:tc>
        <w:tc>
          <w:tcPr>
            <w:tcW w:w="1587" w:type="dxa"/>
            <w:tcBorders>
              <w:top w:val="nil"/>
              <w:left w:val="nil"/>
              <w:bottom w:val="nil"/>
              <w:right w:val="nil"/>
            </w:tcBorders>
            <w:shd w:val="clear" w:color="auto" w:fill="auto"/>
            <w:noWrap/>
            <w:vAlign w:val="center"/>
            <w:hideMark/>
          </w:tcPr>
          <w:p w14:paraId="2B656770" w14:textId="3AA0D269"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(-0.055 to 0.116)</w:t>
            </w:r>
          </w:p>
        </w:tc>
        <w:tc>
          <w:tcPr>
            <w:tcW w:w="567" w:type="dxa"/>
            <w:tcBorders>
              <w:top w:val="nil"/>
              <w:left w:val="nil"/>
              <w:bottom w:val="nil"/>
              <w:right w:val="nil"/>
            </w:tcBorders>
            <w:shd w:val="clear" w:color="auto" w:fill="auto"/>
            <w:noWrap/>
            <w:vAlign w:val="center"/>
            <w:hideMark/>
          </w:tcPr>
          <w:p w14:paraId="6C3DFE17" w14:textId="240D17B4"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0.473</w:t>
            </w:r>
          </w:p>
        </w:tc>
      </w:tr>
      <w:tr w:rsidR="002365D0" w:rsidRPr="00CA1262" w14:paraId="1B6597EE" w14:textId="77777777" w:rsidTr="00542FC3">
        <w:trPr>
          <w:trHeight w:val="283"/>
        </w:trPr>
        <w:tc>
          <w:tcPr>
            <w:tcW w:w="1361" w:type="dxa"/>
            <w:tcBorders>
              <w:top w:val="nil"/>
              <w:left w:val="nil"/>
              <w:bottom w:val="nil"/>
              <w:right w:val="nil"/>
            </w:tcBorders>
            <w:shd w:val="clear" w:color="auto" w:fill="auto"/>
            <w:noWrap/>
            <w:vAlign w:val="center"/>
            <w:hideMark/>
          </w:tcPr>
          <w:p w14:paraId="2099A165" w14:textId="0097BC56" w:rsidR="002365D0" w:rsidRPr="00CA1262" w:rsidRDefault="002365D0" w:rsidP="00D60971">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40D16D78" w14:textId="022D6CEF"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0.170</w:t>
            </w:r>
          </w:p>
        </w:tc>
        <w:tc>
          <w:tcPr>
            <w:tcW w:w="1587" w:type="dxa"/>
            <w:tcBorders>
              <w:top w:val="nil"/>
              <w:left w:val="nil"/>
              <w:bottom w:val="nil"/>
              <w:right w:val="nil"/>
            </w:tcBorders>
            <w:shd w:val="clear" w:color="auto" w:fill="auto"/>
            <w:noWrap/>
            <w:vAlign w:val="center"/>
            <w:hideMark/>
          </w:tcPr>
          <w:p w14:paraId="3D615CE6" w14:textId="7FDBD0FB"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(-0.089 to 0.428)</w:t>
            </w:r>
          </w:p>
        </w:tc>
        <w:tc>
          <w:tcPr>
            <w:tcW w:w="567" w:type="dxa"/>
            <w:tcBorders>
              <w:top w:val="nil"/>
              <w:left w:val="nil"/>
              <w:bottom w:val="nil"/>
              <w:right w:val="nil"/>
            </w:tcBorders>
            <w:shd w:val="clear" w:color="auto" w:fill="auto"/>
            <w:noWrap/>
            <w:vAlign w:val="center"/>
            <w:hideMark/>
          </w:tcPr>
          <w:p w14:paraId="5B35C842" w14:textId="5DBEEC05"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0.194</w:t>
            </w:r>
          </w:p>
        </w:tc>
        <w:tc>
          <w:tcPr>
            <w:tcW w:w="113" w:type="dxa"/>
            <w:tcBorders>
              <w:top w:val="nil"/>
              <w:left w:val="nil"/>
              <w:bottom w:val="nil"/>
              <w:right w:val="nil"/>
            </w:tcBorders>
            <w:shd w:val="clear" w:color="auto" w:fill="auto"/>
            <w:noWrap/>
            <w:vAlign w:val="center"/>
            <w:hideMark/>
          </w:tcPr>
          <w:p w14:paraId="39506A9D"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D16CC52" w14:textId="16D600DF"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0.142</w:t>
            </w:r>
          </w:p>
        </w:tc>
        <w:tc>
          <w:tcPr>
            <w:tcW w:w="1587" w:type="dxa"/>
            <w:tcBorders>
              <w:top w:val="nil"/>
              <w:left w:val="nil"/>
              <w:bottom w:val="nil"/>
              <w:right w:val="nil"/>
            </w:tcBorders>
            <w:shd w:val="clear" w:color="auto" w:fill="auto"/>
            <w:noWrap/>
            <w:vAlign w:val="center"/>
            <w:hideMark/>
          </w:tcPr>
          <w:p w14:paraId="4EA943F9" w14:textId="3F18618F"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(-0.087 to 0.370)</w:t>
            </w:r>
          </w:p>
        </w:tc>
        <w:tc>
          <w:tcPr>
            <w:tcW w:w="567" w:type="dxa"/>
            <w:tcBorders>
              <w:top w:val="nil"/>
              <w:left w:val="nil"/>
              <w:bottom w:val="nil"/>
              <w:right w:val="nil"/>
            </w:tcBorders>
            <w:shd w:val="clear" w:color="auto" w:fill="auto"/>
            <w:noWrap/>
            <w:vAlign w:val="center"/>
            <w:hideMark/>
          </w:tcPr>
          <w:p w14:paraId="4EA18DA9" w14:textId="74FFC58E"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0.218</w:t>
            </w:r>
          </w:p>
        </w:tc>
        <w:tc>
          <w:tcPr>
            <w:tcW w:w="113" w:type="dxa"/>
            <w:tcBorders>
              <w:top w:val="nil"/>
              <w:left w:val="nil"/>
              <w:bottom w:val="nil"/>
              <w:right w:val="nil"/>
            </w:tcBorders>
            <w:shd w:val="clear" w:color="auto" w:fill="auto"/>
            <w:noWrap/>
            <w:vAlign w:val="center"/>
            <w:hideMark/>
          </w:tcPr>
          <w:p w14:paraId="26C45CF2"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62E6D81" w14:textId="376BE627"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0.135</w:t>
            </w:r>
          </w:p>
        </w:tc>
        <w:tc>
          <w:tcPr>
            <w:tcW w:w="1587" w:type="dxa"/>
            <w:tcBorders>
              <w:top w:val="nil"/>
              <w:left w:val="nil"/>
              <w:bottom w:val="nil"/>
              <w:right w:val="nil"/>
            </w:tcBorders>
            <w:shd w:val="clear" w:color="auto" w:fill="auto"/>
            <w:noWrap/>
            <w:vAlign w:val="center"/>
            <w:hideMark/>
          </w:tcPr>
          <w:p w14:paraId="4E2BD38A" w14:textId="79B5ED57"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(-0.100 to 0.370)</w:t>
            </w:r>
          </w:p>
        </w:tc>
        <w:tc>
          <w:tcPr>
            <w:tcW w:w="567" w:type="dxa"/>
            <w:tcBorders>
              <w:top w:val="nil"/>
              <w:left w:val="nil"/>
              <w:bottom w:val="nil"/>
              <w:right w:val="nil"/>
            </w:tcBorders>
            <w:shd w:val="clear" w:color="auto" w:fill="auto"/>
            <w:noWrap/>
            <w:vAlign w:val="center"/>
            <w:hideMark/>
          </w:tcPr>
          <w:p w14:paraId="025F41A2" w14:textId="03AD5230"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0.252</w:t>
            </w:r>
          </w:p>
        </w:tc>
      </w:tr>
      <w:tr w:rsidR="002365D0" w:rsidRPr="00CA1262" w14:paraId="5FC070FB" w14:textId="77777777" w:rsidTr="00542FC3">
        <w:trPr>
          <w:trHeight w:val="283"/>
        </w:trPr>
        <w:tc>
          <w:tcPr>
            <w:tcW w:w="1361" w:type="dxa"/>
            <w:tcBorders>
              <w:top w:val="nil"/>
              <w:left w:val="nil"/>
              <w:bottom w:val="nil"/>
              <w:right w:val="nil"/>
            </w:tcBorders>
            <w:shd w:val="clear" w:color="auto" w:fill="auto"/>
            <w:noWrap/>
            <w:vAlign w:val="center"/>
            <w:hideMark/>
          </w:tcPr>
          <w:p w14:paraId="23824228" w14:textId="6DB5A399"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5730C7F4" w14:textId="235A8739"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0.139</w:t>
            </w:r>
          </w:p>
        </w:tc>
        <w:tc>
          <w:tcPr>
            <w:tcW w:w="1587" w:type="dxa"/>
            <w:tcBorders>
              <w:top w:val="nil"/>
              <w:left w:val="nil"/>
              <w:bottom w:val="nil"/>
              <w:right w:val="nil"/>
            </w:tcBorders>
            <w:shd w:val="clear" w:color="auto" w:fill="auto"/>
            <w:noWrap/>
            <w:vAlign w:val="center"/>
            <w:hideMark/>
          </w:tcPr>
          <w:p w14:paraId="0573CA2A" w14:textId="6D9B3541"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(-0.094 to 0.373)</w:t>
            </w:r>
          </w:p>
        </w:tc>
        <w:tc>
          <w:tcPr>
            <w:tcW w:w="567" w:type="dxa"/>
            <w:tcBorders>
              <w:top w:val="nil"/>
              <w:left w:val="nil"/>
              <w:bottom w:val="nil"/>
              <w:right w:val="nil"/>
            </w:tcBorders>
            <w:shd w:val="clear" w:color="auto" w:fill="auto"/>
            <w:noWrap/>
            <w:vAlign w:val="center"/>
            <w:hideMark/>
          </w:tcPr>
          <w:p w14:paraId="461F5DA9" w14:textId="02AE2759"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0.236</w:t>
            </w:r>
          </w:p>
        </w:tc>
        <w:tc>
          <w:tcPr>
            <w:tcW w:w="113" w:type="dxa"/>
            <w:tcBorders>
              <w:top w:val="nil"/>
              <w:left w:val="nil"/>
              <w:bottom w:val="nil"/>
              <w:right w:val="nil"/>
            </w:tcBorders>
            <w:shd w:val="clear" w:color="auto" w:fill="auto"/>
            <w:noWrap/>
            <w:vAlign w:val="center"/>
            <w:hideMark/>
          </w:tcPr>
          <w:p w14:paraId="3C590346"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DDF56F7" w14:textId="18DD6B19"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0.116</w:t>
            </w:r>
          </w:p>
        </w:tc>
        <w:tc>
          <w:tcPr>
            <w:tcW w:w="1587" w:type="dxa"/>
            <w:tcBorders>
              <w:top w:val="nil"/>
              <w:left w:val="nil"/>
              <w:bottom w:val="nil"/>
              <w:right w:val="nil"/>
            </w:tcBorders>
            <w:shd w:val="clear" w:color="auto" w:fill="auto"/>
            <w:noWrap/>
            <w:vAlign w:val="center"/>
            <w:hideMark/>
          </w:tcPr>
          <w:p w14:paraId="3C1826F6" w14:textId="36A88C8D"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(-0.097 to 0.329)</w:t>
            </w:r>
          </w:p>
        </w:tc>
        <w:tc>
          <w:tcPr>
            <w:tcW w:w="567" w:type="dxa"/>
            <w:tcBorders>
              <w:top w:val="nil"/>
              <w:left w:val="nil"/>
              <w:bottom w:val="nil"/>
              <w:right w:val="nil"/>
            </w:tcBorders>
            <w:shd w:val="clear" w:color="auto" w:fill="auto"/>
            <w:noWrap/>
            <w:vAlign w:val="center"/>
            <w:hideMark/>
          </w:tcPr>
          <w:p w14:paraId="059B6E0F" w14:textId="4B9B4925"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0.277</w:t>
            </w:r>
          </w:p>
        </w:tc>
        <w:tc>
          <w:tcPr>
            <w:tcW w:w="113" w:type="dxa"/>
            <w:tcBorders>
              <w:top w:val="nil"/>
              <w:left w:val="nil"/>
              <w:bottom w:val="nil"/>
              <w:right w:val="nil"/>
            </w:tcBorders>
            <w:shd w:val="clear" w:color="auto" w:fill="auto"/>
            <w:noWrap/>
            <w:vAlign w:val="center"/>
            <w:hideMark/>
          </w:tcPr>
          <w:p w14:paraId="36D9DBE3"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ED57445" w14:textId="22A17455"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0.116</w:t>
            </w:r>
          </w:p>
        </w:tc>
        <w:tc>
          <w:tcPr>
            <w:tcW w:w="1587" w:type="dxa"/>
            <w:tcBorders>
              <w:top w:val="nil"/>
              <w:left w:val="nil"/>
              <w:bottom w:val="nil"/>
              <w:right w:val="nil"/>
            </w:tcBorders>
            <w:shd w:val="clear" w:color="auto" w:fill="auto"/>
            <w:noWrap/>
            <w:vAlign w:val="center"/>
            <w:hideMark/>
          </w:tcPr>
          <w:p w14:paraId="3DDA6EFB" w14:textId="2D488BBA"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(-0.102 to 0.334)</w:t>
            </w:r>
          </w:p>
        </w:tc>
        <w:tc>
          <w:tcPr>
            <w:tcW w:w="567" w:type="dxa"/>
            <w:tcBorders>
              <w:top w:val="nil"/>
              <w:left w:val="nil"/>
              <w:bottom w:val="nil"/>
              <w:right w:val="nil"/>
            </w:tcBorders>
            <w:shd w:val="clear" w:color="auto" w:fill="auto"/>
            <w:noWrap/>
            <w:vAlign w:val="center"/>
            <w:hideMark/>
          </w:tcPr>
          <w:p w14:paraId="7FE06CF2" w14:textId="53AD3FF0"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0.288</w:t>
            </w:r>
          </w:p>
        </w:tc>
      </w:tr>
      <w:tr w:rsidR="002365D0" w:rsidRPr="00CA1262" w14:paraId="661B8FCC" w14:textId="77777777" w:rsidTr="00542FC3">
        <w:trPr>
          <w:trHeight w:val="283"/>
        </w:trPr>
        <w:tc>
          <w:tcPr>
            <w:tcW w:w="1361" w:type="dxa"/>
            <w:tcBorders>
              <w:top w:val="nil"/>
              <w:left w:val="nil"/>
              <w:bottom w:val="nil"/>
              <w:right w:val="nil"/>
            </w:tcBorders>
            <w:shd w:val="clear" w:color="auto" w:fill="auto"/>
            <w:noWrap/>
            <w:vAlign w:val="center"/>
            <w:hideMark/>
          </w:tcPr>
          <w:p w14:paraId="74BB2AC4" w14:textId="5A4D14B1" w:rsidR="002365D0" w:rsidRPr="00CA1262" w:rsidRDefault="002365D0"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4B649C63" w14:textId="0BEB7F1D"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0.030</w:t>
            </w:r>
          </w:p>
        </w:tc>
        <w:tc>
          <w:tcPr>
            <w:tcW w:w="1587" w:type="dxa"/>
            <w:tcBorders>
              <w:top w:val="nil"/>
              <w:left w:val="nil"/>
              <w:bottom w:val="nil"/>
              <w:right w:val="nil"/>
            </w:tcBorders>
            <w:shd w:val="clear" w:color="auto" w:fill="auto"/>
            <w:noWrap/>
            <w:vAlign w:val="center"/>
            <w:hideMark/>
          </w:tcPr>
          <w:p w14:paraId="6DD04D1E" w14:textId="7387C28D"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(-0.025 to 0.085)</w:t>
            </w:r>
          </w:p>
        </w:tc>
        <w:tc>
          <w:tcPr>
            <w:tcW w:w="567" w:type="dxa"/>
            <w:tcBorders>
              <w:top w:val="nil"/>
              <w:left w:val="nil"/>
              <w:bottom w:val="nil"/>
              <w:right w:val="nil"/>
            </w:tcBorders>
            <w:shd w:val="clear" w:color="auto" w:fill="auto"/>
            <w:noWrap/>
            <w:vAlign w:val="center"/>
            <w:hideMark/>
          </w:tcPr>
          <w:p w14:paraId="6B2B58DA" w14:textId="319CDFFD"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0.273</w:t>
            </w:r>
          </w:p>
        </w:tc>
        <w:tc>
          <w:tcPr>
            <w:tcW w:w="113" w:type="dxa"/>
            <w:tcBorders>
              <w:top w:val="nil"/>
              <w:left w:val="nil"/>
              <w:bottom w:val="nil"/>
              <w:right w:val="nil"/>
            </w:tcBorders>
            <w:shd w:val="clear" w:color="auto" w:fill="auto"/>
            <w:noWrap/>
            <w:vAlign w:val="center"/>
            <w:hideMark/>
          </w:tcPr>
          <w:p w14:paraId="78FCA531"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F5A4EB3" w14:textId="29F8F555"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0.025</w:t>
            </w:r>
          </w:p>
        </w:tc>
        <w:tc>
          <w:tcPr>
            <w:tcW w:w="1587" w:type="dxa"/>
            <w:tcBorders>
              <w:top w:val="nil"/>
              <w:left w:val="nil"/>
              <w:bottom w:val="nil"/>
              <w:right w:val="nil"/>
            </w:tcBorders>
            <w:shd w:val="clear" w:color="auto" w:fill="auto"/>
            <w:noWrap/>
            <w:vAlign w:val="center"/>
            <w:hideMark/>
          </w:tcPr>
          <w:p w14:paraId="1689F349" w14:textId="47799469"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(-0.025 to 0.076)</w:t>
            </w:r>
          </w:p>
        </w:tc>
        <w:tc>
          <w:tcPr>
            <w:tcW w:w="567" w:type="dxa"/>
            <w:tcBorders>
              <w:top w:val="nil"/>
              <w:left w:val="nil"/>
              <w:bottom w:val="nil"/>
              <w:right w:val="nil"/>
            </w:tcBorders>
            <w:shd w:val="clear" w:color="auto" w:fill="auto"/>
            <w:noWrap/>
            <w:vAlign w:val="center"/>
            <w:hideMark/>
          </w:tcPr>
          <w:p w14:paraId="4546EB38" w14:textId="7EFBCF42"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0.319</w:t>
            </w:r>
          </w:p>
        </w:tc>
        <w:tc>
          <w:tcPr>
            <w:tcW w:w="113" w:type="dxa"/>
            <w:tcBorders>
              <w:top w:val="nil"/>
              <w:left w:val="nil"/>
              <w:bottom w:val="nil"/>
              <w:right w:val="nil"/>
            </w:tcBorders>
            <w:shd w:val="clear" w:color="auto" w:fill="auto"/>
            <w:noWrap/>
            <w:vAlign w:val="center"/>
            <w:hideMark/>
          </w:tcPr>
          <w:p w14:paraId="4CBAA9EC"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0158FC3" w14:textId="65CAA5C3"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0.019</w:t>
            </w:r>
          </w:p>
        </w:tc>
        <w:tc>
          <w:tcPr>
            <w:tcW w:w="1587" w:type="dxa"/>
            <w:tcBorders>
              <w:top w:val="nil"/>
              <w:left w:val="nil"/>
              <w:bottom w:val="nil"/>
              <w:right w:val="nil"/>
            </w:tcBorders>
            <w:shd w:val="clear" w:color="auto" w:fill="auto"/>
            <w:noWrap/>
            <w:vAlign w:val="center"/>
            <w:hideMark/>
          </w:tcPr>
          <w:p w14:paraId="4638FB30" w14:textId="5E57F5BB"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(-0.033 to 0.071)</w:t>
            </w:r>
          </w:p>
        </w:tc>
        <w:tc>
          <w:tcPr>
            <w:tcW w:w="567" w:type="dxa"/>
            <w:tcBorders>
              <w:top w:val="nil"/>
              <w:left w:val="nil"/>
              <w:bottom w:val="nil"/>
              <w:right w:val="nil"/>
            </w:tcBorders>
            <w:shd w:val="clear" w:color="auto" w:fill="auto"/>
            <w:noWrap/>
            <w:vAlign w:val="center"/>
            <w:hideMark/>
          </w:tcPr>
          <w:p w14:paraId="130947FE" w14:textId="59C5A9D0"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0.473</w:t>
            </w:r>
          </w:p>
        </w:tc>
      </w:tr>
      <w:tr w:rsidR="002365D0" w:rsidRPr="00CA1262" w14:paraId="695C3026" w14:textId="77777777" w:rsidTr="00542FC3">
        <w:trPr>
          <w:trHeight w:val="283"/>
        </w:trPr>
        <w:tc>
          <w:tcPr>
            <w:tcW w:w="1361" w:type="dxa"/>
            <w:tcBorders>
              <w:top w:val="nil"/>
              <w:left w:val="nil"/>
              <w:bottom w:val="nil"/>
              <w:right w:val="nil"/>
            </w:tcBorders>
            <w:shd w:val="clear" w:color="auto" w:fill="auto"/>
            <w:noWrap/>
            <w:vAlign w:val="center"/>
            <w:hideMark/>
          </w:tcPr>
          <w:p w14:paraId="4A686B9C" w14:textId="06FF1E5D" w:rsidR="002365D0" w:rsidRPr="00CA1262" w:rsidRDefault="002365D0" w:rsidP="00D60971">
            <w:pPr>
              <w:rPr>
                <w:rFonts w:ascii="Calibri" w:eastAsia="Times New Roman" w:hAnsi="Calibri" w:cs="Times New Roman"/>
                <w:color w:val="000000"/>
                <w:sz w:val="18"/>
                <w:szCs w:val="18"/>
              </w:rPr>
            </w:pPr>
            <w:r>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22F52C18" w14:textId="242DC133"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0.009</w:t>
            </w:r>
          </w:p>
        </w:tc>
        <w:tc>
          <w:tcPr>
            <w:tcW w:w="1587" w:type="dxa"/>
            <w:tcBorders>
              <w:top w:val="nil"/>
              <w:left w:val="nil"/>
              <w:bottom w:val="nil"/>
              <w:right w:val="nil"/>
            </w:tcBorders>
            <w:shd w:val="clear" w:color="auto" w:fill="auto"/>
            <w:noWrap/>
            <w:vAlign w:val="center"/>
            <w:hideMark/>
          </w:tcPr>
          <w:p w14:paraId="32A96831" w14:textId="282653CB"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(-0.298 to 0.316)</w:t>
            </w:r>
          </w:p>
        </w:tc>
        <w:tc>
          <w:tcPr>
            <w:tcW w:w="567" w:type="dxa"/>
            <w:tcBorders>
              <w:top w:val="nil"/>
              <w:left w:val="nil"/>
              <w:bottom w:val="nil"/>
              <w:right w:val="nil"/>
            </w:tcBorders>
            <w:shd w:val="clear" w:color="auto" w:fill="auto"/>
            <w:noWrap/>
            <w:vAlign w:val="center"/>
            <w:hideMark/>
          </w:tcPr>
          <w:p w14:paraId="280EE09E" w14:textId="1F028705"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0.955</w:t>
            </w:r>
          </w:p>
        </w:tc>
        <w:tc>
          <w:tcPr>
            <w:tcW w:w="113" w:type="dxa"/>
            <w:tcBorders>
              <w:top w:val="nil"/>
              <w:left w:val="nil"/>
              <w:bottom w:val="nil"/>
              <w:right w:val="nil"/>
            </w:tcBorders>
            <w:shd w:val="clear" w:color="auto" w:fill="auto"/>
            <w:noWrap/>
            <w:vAlign w:val="center"/>
            <w:hideMark/>
          </w:tcPr>
          <w:p w14:paraId="5DCBC571"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D627B28" w14:textId="5ED347FC"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-0.048</w:t>
            </w:r>
          </w:p>
        </w:tc>
        <w:tc>
          <w:tcPr>
            <w:tcW w:w="1587" w:type="dxa"/>
            <w:tcBorders>
              <w:top w:val="nil"/>
              <w:left w:val="nil"/>
              <w:bottom w:val="nil"/>
              <w:right w:val="nil"/>
            </w:tcBorders>
            <w:shd w:val="clear" w:color="auto" w:fill="auto"/>
            <w:noWrap/>
            <w:vAlign w:val="center"/>
            <w:hideMark/>
          </w:tcPr>
          <w:p w14:paraId="761B9814" w14:textId="69849F57"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(-0.273 to 0.177)</w:t>
            </w:r>
          </w:p>
        </w:tc>
        <w:tc>
          <w:tcPr>
            <w:tcW w:w="567" w:type="dxa"/>
            <w:tcBorders>
              <w:top w:val="nil"/>
              <w:left w:val="nil"/>
              <w:bottom w:val="nil"/>
              <w:right w:val="nil"/>
            </w:tcBorders>
            <w:shd w:val="clear" w:color="auto" w:fill="auto"/>
            <w:noWrap/>
            <w:vAlign w:val="center"/>
            <w:hideMark/>
          </w:tcPr>
          <w:p w14:paraId="1BA61C7F" w14:textId="31561715"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0.668</w:t>
            </w:r>
          </w:p>
        </w:tc>
        <w:tc>
          <w:tcPr>
            <w:tcW w:w="113" w:type="dxa"/>
            <w:tcBorders>
              <w:top w:val="nil"/>
              <w:left w:val="nil"/>
              <w:bottom w:val="nil"/>
              <w:right w:val="nil"/>
            </w:tcBorders>
            <w:shd w:val="clear" w:color="auto" w:fill="auto"/>
            <w:noWrap/>
            <w:vAlign w:val="center"/>
            <w:hideMark/>
          </w:tcPr>
          <w:p w14:paraId="4E9FF6E6"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9CFA953" w14:textId="44BD3ADE"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-0.061</w:t>
            </w:r>
          </w:p>
        </w:tc>
        <w:tc>
          <w:tcPr>
            <w:tcW w:w="1587" w:type="dxa"/>
            <w:tcBorders>
              <w:top w:val="nil"/>
              <w:left w:val="nil"/>
              <w:bottom w:val="nil"/>
              <w:right w:val="nil"/>
            </w:tcBorders>
            <w:shd w:val="clear" w:color="auto" w:fill="auto"/>
            <w:noWrap/>
            <w:vAlign w:val="center"/>
            <w:hideMark/>
          </w:tcPr>
          <w:p w14:paraId="5E9FB1D6" w14:textId="47A766D6"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(-0.296 to 0.173)</w:t>
            </w:r>
          </w:p>
        </w:tc>
        <w:tc>
          <w:tcPr>
            <w:tcW w:w="567" w:type="dxa"/>
            <w:tcBorders>
              <w:top w:val="nil"/>
              <w:left w:val="nil"/>
              <w:bottom w:val="nil"/>
              <w:right w:val="nil"/>
            </w:tcBorders>
            <w:shd w:val="clear" w:color="auto" w:fill="auto"/>
            <w:noWrap/>
            <w:vAlign w:val="center"/>
            <w:hideMark/>
          </w:tcPr>
          <w:p w14:paraId="2F765308" w14:textId="1B04B8EC"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0.601</w:t>
            </w:r>
          </w:p>
        </w:tc>
      </w:tr>
      <w:tr w:rsidR="002365D0" w:rsidRPr="00CA1262" w14:paraId="360C2589" w14:textId="77777777" w:rsidTr="00542FC3">
        <w:trPr>
          <w:trHeight w:val="283"/>
        </w:trPr>
        <w:tc>
          <w:tcPr>
            <w:tcW w:w="1361" w:type="dxa"/>
            <w:tcBorders>
              <w:top w:val="nil"/>
              <w:left w:val="nil"/>
              <w:bottom w:val="nil"/>
              <w:right w:val="nil"/>
            </w:tcBorders>
            <w:shd w:val="clear" w:color="auto" w:fill="auto"/>
            <w:noWrap/>
            <w:vAlign w:val="center"/>
            <w:hideMark/>
          </w:tcPr>
          <w:p w14:paraId="10AFFE45" w14:textId="17B798A3" w:rsidR="002365D0" w:rsidRPr="00CA1262" w:rsidRDefault="002365D0" w:rsidP="00D60971">
            <w:pPr>
              <w:rPr>
                <w:rFonts w:ascii="Calibri" w:eastAsia="Times New Roman" w:hAnsi="Calibri" w:cs="Times New Roman"/>
                <w:color w:val="000000"/>
                <w:sz w:val="18"/>
                <w:szCs w:val="18"/>
              </w:rPr>
            </w:pPr>
            <w:r>
              <w:rPr>
                <w:rFonts w:ascii="Calibri" w:eastAsia="Times New Roman" w:hAnsi="Calibri" w:cs="Calibri"/>
                <w:color w:val="000000"/>
                <w:sz w:val="18"/>
                <w:szCs w:val="18"/>
              </w:rPr>
              <w:t>Unknown</w:t>
            </w:r>
          </w:p>
        </w:tc>
        <w:tc>
          <w:tcPr>
            <w:tcW w:w="624" w:type="dxa"/>
            <w:tcBorders>
              <w:top w:val="nil"/>
              <w:left w:val="nil"/>
              <w:bottom w:val="nil"/>
              <w:right w:val="nil"/>
            </w:tcBorders>
            <w:shd w:val="clear" w:color="auto" w:fill="auto"/>
            <w:noWrap/>
            <w:vAlign w:val="center"/>
            <w:hideMark/>
          </w:tcPr>
          <w:p w14:paraId="4ABA5616" w14:textId="101AE970"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-0.013</w:t>
            </w:r>
          </w:p>
        </w:tc>
        <w:tc>
          <w:tcPr>
            <w:tcW w:w="1587" w:type="dxa"/>
            <w:tcBorders>
              <w:top w:val="nil"/>
              <w:left w:val="nil"/>
              <w:bottom w:val="nil"/>
              <w:right w:val="nil"/>
            </w:tcBorders>
            <w:shd w:val="clear" w:color="auto" w:fill="auto"/>
            <w:noWrap/>
            <w:vAlign w:val="center"/>
            <w:hideMark/>
          </w:tcPr>
          <w:p w14:paraId="69856C98" w14:textId="2F349B7C"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(-0.085 to 0.058)</w:t>
            </w:r>
          </w:p>
        </w:tc>
        <w:tc>
          <w:tcPr>
            <w:tcW w:w="567" w:type="dxa"/>
            <w:tcBorders>
              <w:top w:val="nil"/>
              <w:left w:val="nil"/>
              <w:bottom w:val="nil"/>
              <w:right w:val="nil"/>
            </w:tcBorders>
            <w:shd w:val="clear" w:color="auto" w:fill="auto"/>
            <w:noWrap/>
            <w:vAlign w:val="center"/>
            <w:hideMark/>
          </w:tcPr>
          <w:p w14:paraId="3EA404EC" w14:textId="2788AEBB"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0.708</w:t>
            </w:r>
          </w:p>
        </w:tc>
        <w:tc>
          <w:tcPr>
            <w:tcW w:w="113" w:type="dxa"/>
            <w:tcBorders>
              <w:top w:val="nil"/>
              <w:left w:val="nil"/>
              <w:bottom w:val="nil"/>
              <w:right w:val="nil"/>
            </w:tcBorders>
            <w:shd w:val="clear" w:color="auto" w:fill="auto"/>
            <w:noWrap/>
            <w:vAlign w:val="center"/>
            <w:hideMark/>
          </w:tcPr>
          <w:p w14:paraId="355D9552"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2363E7B" w14:textId="4C20FE6A"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-0.019</w:t>
            </w:r>
          </w:p>
        </w:tc>
        <w:tc>
          <w:tcPr>
            <w:tcW w:w="1587" w:type="dxa"/>
            <w:tcBorders>
              <w:top w:val="nil"/>
              <w:left w:val="nil"/>
              <w:bottom w:val="nil"/>
              <w:right w:val="nil"/>
            </w:tcBorders>
            <w:shd w:val="clear" w:color="auto" w:fill="auto"/>
            <w:noWrap/>
            <w:vAlign w:val="center"/>
            <w:hideMark/>
          </w:tcPr>
          <w:p w14:paraId="5607F0C4" w14:textId="5E414696"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(-0.087 to 0.049)</w:t>
            </w:r>
          </w:p>
        </w:tc>
        <w:tc>
          <w:tcPr>
            <w:tcW w:w="567" w:type="dxa"/>
            <w:tcBorders>
              <w:top w:val="nil"/>
              <w:left w:val="nil"/>
              <w:bottom w:val="nil"/>
              <w:right w:val="nil"/>
            </w:tcBorders>
            <w:shd w:val="clear" w:color="auto" w:fill="auto"/>
            <w:noWrap/>
            <w:vAlign w:val="center"/>
            <w:hideMark/>
          </w:tcPr>
          <w:p w14:paraId="09AC6141" w14:textId="22913A54"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0.577</w:t>
            </w:r>
          </w:p>
        </w:tc>
        <w:tc>
          <w:tcPr>
            <w:tcW w:w="113" w:type="dxa"/>
            <w:tcBorders>
              <w:top w:val="nil"/>
              <w:left w:val="nil"/>
              <w:bottom w:val="nil"/>
              <w:right w:val="nil"/>
            </w:tcBorders>
            <w:shd w:val="clear" w:color="auto" w:fill="auto"/>
            <w:noWrap/>
            <w:vAlign w:val="center"/>
            <w:hideMark/>
          </w:tcPr>
          <w:p w14:paraId="351BAA1E" w14:textId="77777777" w:rsidR="002365D0" w:rsidRDefault="002365D0"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15A20E3" w14:textId="570DE590" w:rsidR="002365D0" w:rsidRDefault="002365D0" w:rsidP="00542FC3">
            <w:pPr>
              <w:jc w:val="right"/>
              <w:rPr>
                <w:rFonts w:ascii="Calibri" w:hAnsi="Calibri" w:cs="Calibri"/>
                <w:color w:val="000000"/>
                <w:sz w:val="18"/>
                <w:szCs w:val="18"/>
              </w:rPr>
            </w:pPr>
            <w:r>
              <w:rPr>
                <w:rFonts w:ascii="Calibri" w:hAnsi="Calibri" w:cs="Calibri"/>
                <w:color w:val="000000"/>
                <w:sz w:val="18"/>
                <w:szCs w:val="18"/>
              </w:rPr>
              <w:t>-0.019</w:t>
            </w:r>
          </w:p>
        </w:tc>
        <w:tc>
          <w:tcPr>
            <w:tcW w:w="1587" w:type="dxa"/>
            <w:tcBorders>
              <w:top w:val="nil"/>
              <w:left w:val="nil"/>
              <w:bottom w:val="nil"/>
              <w:right w:val="nil"/>
            </w:tcBorders>
            <w:shd w:val="clear" w:color="auto" w:fill="auto"/>
            <w:noWrap/>
            <w:vAlign w:val="center"/>
            <w:hideMark/>
          </w:tcPr>
          <w:p w14:paraId="79AC4BB9" w14:textId="0CF60968" w:rsidR="002365D0" w:rsidRDefault="002365D0" w:rsidP="00542FC3">
            <w:pPr>
              <w:jc w:val="center"/>
              <w:rPr>
                <w:rFonts w:ascii="Calibri" w:hAnsi="Calibri" w:cs="Calibri"/>
                <w:color w:val="000000"/>
                <w:sz w:val="18"/>
                <w:szCs w:val="18"/>
              </w:rPr>
            </w:pPr>
            <w:r>
              <w:rPr>
                <w:rFonts w:ascii="Calibri" w:hAnsi="Calibri" w:cs="Calibri"/>
                <w:color w:val="000000"/>
                <w:sz w:val="18"/>
                <w:szCs w:val="18"/>
              </w:rPr>
              <w:t>(-0.086 to 0.048)</w:t>
            </w:r>
          </w:p>
        </w:tc>
        <w:tc>
          <w:tcPr>
            <w:tcW w:w="567" w:type="dxa"/>
            <w:tcBorders>
              <w:top w:val="nil"/>
              <w:left w:val="nil"/>
              <w:bottom w:val="nil"/>
              <w:right w:val="nil"/>
            </w:tcBorders>
            <w:shd w:val="clear" w:color="auto" w:fill="auto"/>
            <w:noWrap/>
            <w:vAlign w:val="center"/>
            <w:hideMark/>
          </w:tcPr>
          <w:p w14:paraId="61E1FF4D" w14:textId="3335A6EC" w:rsidR="002365D0" w:rsidRDefault="002365D0" w:rsidP="00542FC3">
            <w:pPr>
              <w:jc w:val="center"/>
              <w:rPr>
                <w:rFonts w:ascii="Calibri" w:hAnsi="Calibri" w:cs="Calibri"/>
                <w:i/>
                <w:iCs/>
                <w:color w:val="000000"/>
                <w:sz w:val="18"/>
                <w:szCs w:val="18"/>
              </w:rPr>
            </w:pPr>
            <w:r>
              <w:rPr>
                <w:rFonts w:ascii="Calibri" w:hAnsi="Calibri" w:cs="Calibri"/>
                <w:i/>
                <w:iCs/>
                <w:color w:val="000000"/>
                <w:sz w:val="18"/>
                <w:szCs w:val="18"/>
              </w:rPr>
              <w:t>0.570</w:t>
            </w:r>
          </w:p>
        </w:tc>
      </w:tr>
      <w:tr w:rsidR="002365D0" w:rsidRPr="00CA1262" w14:paraId="72E51C18" w14:textId="77777777" w:rsidTr="00542FC3">
        <w:trPr>
          <w:trHeight w:val="283"/>
        </w:trPr>
        <w:tc>
          <w:tcPr>
            <w:tcW w:w="1361" w:type="dxa"/>
            <w:tcBorders>
              <w:top w:val="nil"/>
              <w:left w:val="nil"/>
              <w:bottom w:val="nil"/>
              <w:right w:val="nil"/>
            </w:tcBorders>
            <w:shd w:val="clear" w:color="auto" w:fill="auto"/>
            <w:noWrap/>
            <w:vAlign w:val="center"/>
            <w:hideMark/>
          </w:tcPr>
          <w:p w14:paraId="0B08B637" w14:textId="77777777" w:rsidR="002365D0" w:rsidRPr="00CA1262" w:rsidRDefault="002365D0" w:rsidP="002365D0">
            <w:pPr>
              <w:ind w:left="227"/>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68430D5B" w14:textId="77777777" w:rsidR="002365D0" w:rsidRPr="00CA1262" w:rsidRDefault="002365D0" w:rsidP="00542FC3">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6F6450CB" w14:textId="77777777" w:rsidR="002365D0" w:rsidRPr="00CA1262" w:rsidRDefault="002365D0" w:rsidP="00542FC3">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767C7BCC" w14:textId="77777777" w:rsidR="002365D0" w:rsidRPr="00CA1262" w:rsidRDefault="002365D0" w:rsidP="00542FC3">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20A62B49" w14:textId="77777777" w:rsidR="002365D0" w:rsidRPr="00CA1262" w:rsidRDefault="002365D0" w:rsidP="00542FC3">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21D751D5" w14:textId="77777777" w:rsidR="002365D0" w:rsidRPr="00CA1262" w:rsidRDefault="002365D0" w:rsidP="00542FC3">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5C6B28B3" w14:textId="77777777" w:rsidR="002365D0" w:rsidRPr="00CA1262" w:rsidRDefault="002365D0" w:rsidP="00542FC3">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16055071" w14:textId="77777777" w:rsidR="002365D0" w:rsidRPr="00CA1262" w:rsidRDefault="002365D0" w:rsidP="00542FC3">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64EBCABA" w14:textId="77777777" w:rsidR="002365D0" w:rsidRPr="00CA1262" w:rsidRDefault="002365D0" w:rsidP="00542FC3">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44CD2CF1" w14:textId="77777777" w:rsidR="002365D0" w:rsidRPr="00CA1262" w:rsidRDefault="002365D0" w:rsidP="00542FC3">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0E41FE8F" w14:textId="77777777" w:rsidR="002365D0" w:rsidRPr="00CA1262" w:rsidRDefault="002365D0" w:rsidP="00542FC3">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14CF61BC" w14:textId="77777777" w:rsidR="002365D0" w:rsidRPr="00CA1262" w:rsidRDefault="002365D0" w:rsidP="00542FC3">
            <w:pPr>
              <w:jc w:val="center"/>
              <w:rPr>
                <w:rFonts w:ascii="Calibri" w:eastAsia="Times New Roman" w:hAnsi="Calibri" w:cs="Times New Roman"/>
                <w:i/>
                <w:iCs/>
                <w:color w:val="000000"/>
                <w:sz w:val="18"/>
                <w:szCs w:val="18"/>
              </w:rPr>
            </w:pPr>
          </w:p>
        </w:tc>
      </w:tr>
      <w:tr w:rsidR="005E561C" w:rsidRPr="004313E3" w14:paraId="638F08AA" w14:textId="77777777" w:rsidTr="00542FC3">
        <w:trPr>
          <w:trHeight w:val="283"/>
        </w:trPr>
        <w:tc>
          <w:tcPr>
            <w:tcW w:w="1361" w:type="dxa"/>
            <w:tcBorders>
              <w:top w:val="nil"/>
              <w:left w:val="nil"/>
              <w:bottom w:val="nil"/>
              <w:right w:val="nil"/>
            </w:tcBorders>
            <w:shd w:val="clear" w:color="auto" w:fill="auto"/>
            <w:noWrap/>
            <w:vAlign w:val="center"/>
          </w:tcPr>
          <w:p w14:paraId="5A73CAC4" w14:textId="2B08F33F" w:rsidR="005E561C" w:rsidRPr="004313E3" w:rsidRDefault="005E561C" w:rsidP="002365D0">
            <w:pPr>
              <w:rPr>
                <w:rFonts w:ascii="Calibri" w:hAnsi="Calibri"/>
                <w:b/>
                <w:i/>
                <w:color w:val="000000"/>
                <w:sz w:val="18"/>
              </w:rPr>
            </w:pPr>
            <w:r w:rsidRPr="004313E3">
              <w:rPr>
                <w:rFonts w:ascii="Calibri" w:hAnsi="Calibri"/>
                <w:b/>
                <w:i/>
                <w:sz w:val="18"/>
              </w:rPr>
              <w:t>Mushrooms</w:t>
            </w:r>
          </w:p>
        </w:tc>
        <w:tc>
          <w:tcPr>
            <w:tcW w:w="624" w:type="dxa"/>
            <w:tcBorders>
              <w:top w:val="nil"/>
              <w:left w:val="nil"/>
              <w:bottom w:val="nil"/>
              <w:right w:val="nil"/>
            </w:tcBorders>
            <w:shd w:val="clear" w:color="auto" w:fill="auto"/>
            <w:noWrap/>
            <w:vAlign w:val="center"/>
          </w:tcPr>
          <w:p w14:paraId="27369965" w14:textId="77777777" w:rsidR="005E561C" w:rsidRPr="004313E3" w:rsidRDefault="005E561C" w:rsidP="00542FC3">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74A78983" w14:textId="77777777" w:rsidR="005E561C" w:rsidRPr="004313E3" w:rsidRDefault="005E561C" w:rsidP="00542FC3">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5A534DEA" w14:textId="77777777" w:rsidR="005E561C" w:rsidRPr="004313E3" w:rsidRDefault="005E561C" w:rsidP="00542FC3">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48E0F66E" w14:textId="77777777" w:rsidR="005E561C" w:rsidRPr="004313E3" w:rsidRDefault="005E561C" w:rsidP="00542FC3">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795AAD6E" w14:textId="77777777" w:rsidR="005E561C" w:rsidRPr="004313E3" w:rsidRDefault="005E561C" w:rsidP="00542FC3">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26BC3C24" w14:textId="77777777" w:rsidR="005E561C" w:rsidRPr="004313E3" w:rsidRDefault="005E561C" w:rsidP="00542FC3">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1E5BE934" w14:textId="77777777" w:rsidR="005E561C" w:rsidRPr="004313E3" w:rsidRDefault="005E561C" w:rsidP="00542FC3">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470E253D" w14:textId="77777777" w:rsidR="005E561C" w:rsidRPr="004313E3" w:rsidRDefault="005E561C" w:rsidP="00542FC3">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04B77B97" w14:textId="77777777" w:rsidR="005E561C" w:rsidRPr="004313E3" w:rsidRDefault="005E561C" w:rsidP="00542FC3">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0E0D0EF3" w14:textId="77777777" w:rsidR="005E561C" w:rsidRPr="004313E3" w:rsidRDefault="005E561C" w:rsidP="00542FC3">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26033182" w14:textId="77777777" w:rsidR="005E561C" w:rsidRPr="004313E3" w:rsidRDefault="005E561C" w:rsidP="00542FC3">
            <w:pPr>
              <w:jc w:val="center"/>
              <w:rPr>
                <w:rFonts w:ascii="Calibri" w:hAnsi="Calibri"/>
                <w:b/>
                <w:i/>
                <w:color w:val="000000"/>
                <w:sz w:val="18"/>
              </w:rPr>
            </w:pPr>
          </w:p>
        </w:tc>
      </w:tr>
      <w:tr w:rsidR="005E561C" w:rsidRPr="00CA1262" w14:paraId="18C6CA87" w14:textId="77777777" w:rsidTr="00542FC3">
        <w:trPr>
          <w:trHeight w:val="283"/>
        </w:trPr>
        <w:tc>
          <w:tcPr>
            <w:tcW w:w="1361" w:type="dxa"/>
            <w:tcBorders>
              <w:top w:val="nil"/>
              <w:left w:val="nil"/>
              <w:bottom w:val="nil"/>
              <w:right w:val="nil"/>
            </w:tcBorders>
            <w:shd w:val="clear" w:color="auto" w:fill="auto"/>
            <w:noWrap/>
            <w:vAlign w:val="center"/>
          </w:tcPr>
          <w:p w14:paraId="014C43B1" w14:textId="11687DDF" w:rsidR="005E561C" w:rsidRPr="00CA1262" w:rsidRDefault="005E561C" w:rsidP="00650F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Total Se</w:t>
            </w:r>
          </w:p>
        </w:tc>
        <w:tc>
          <w:tcPr>
            <w:tcW w:w="624" w:type="dxa"/>
            <w:tcBorders>
              <w:top w:val="nil"/>
              <w:left w:val="nil"/>
              <w:bottom w:val="nil"/>
              <w:right w:val="nil"/>
            </w:tcBorders>
            <w:shd w:val="clear" w:color="auto" w:fill="auto"/>
            <w:noWrap/>
            <w:vAlign w:val="center"/>
          </w:tcPr>
          <w:p w14:paraId="65CDA049" w14:textId="70B1A083"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-1.864</w:t>
            </w:r>
          </w:p>
        </w:tc>
        <w:tc>
          <w:tcPr>
            <w:tcW w:w="1587" w:type="dxa"/>
            <w:tcBorders>
              <w:top w:val="nil"/>
              <w:left w:val="nil"/>
              <w:bottom w:val="nil"/>
              <w:right w:val="nil"/>
            </w:tcBorders>
            <w:shd w:val="clear" w:color="auto" w:fill="auto"/>
            <w:noWrap/>
            <w:vAlign w:val="center"/>
          </w:tcPr>
          <w:p w14:paraId="1C8AF933" w14:textId="6967ACE3"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(-4.358 to 0.630)</w:t>
            </w:r>
          </w:p>
        </w:tc>
        <w:tc>
          <w:tcPr>
            <w:tcW w:w="567" w:type="dxa"/>
            <w:tcBorders>
              <w:top w:val="nil"/>
              <w:left w:val="nil"/>
              <w:bottom w:val="nil"/>
              <w:right w:val="nil"/>
            </w:tcBorders>
            <w:shd w:val="clear" w:color="auto" w:fill="auto"/>
            <w:noWrap/>
            <w:vAlign w:val="center"/>
          </w:tcPr>
          <w:p w14:paraId="1A86CEF4" w14:textId="49605E80"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0.139</w:t>
            </w:r>
          </w:p>
        </w:tc>
        <w:tc>
          <w:tcPr>
            <w:tcW w:w="113" w:type="dxa"/>
            <w:tcBorders>
              <w:top w:val="nil"/>
              <w:left w:val="nil"/>
              <w:bottom w:val="nil"/>
              <w:right w:val="nil"/>
            </w:tcBorders>
            <w:shd w:val="clear" w:color="auto" w:fill="auto"/>
            <w:noWrap/>
            <w:vAlign w:val="center"/>
          </w:tcPr>
          <w:p w14:paraId="40BE2DAC"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5AEB00D1" w14:textId="11162CC5"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-1.364</w:t>
            </w:r>
          </w:p>
        </w:tc>
        <w:tc>
          <w:tcPr>
            <w:tcW w:w="1587" w:type="dxa"/>
            <w:tcBorders>
              <w:top w:val="nil"/>
              <w:left w:val="nil"/>
              <w:bottom w:val="nil"/>
              <w:right w:val="nil"/>
            </w:tcBorders>
            <w:shd w:val="clear" w:color="auto" w:fill="auto"/>
            <w:noWrap/>
            <w:vAlign w:val="center"/>
          </w:tcPr>
          <w:p w14:paraId="048B29E5" w14:textId="1AC033FF"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(-3.498 to 0.770)</w:t>
            </w:r>
          </w:p>
        </w:tc>
        <w:tc>
          <w:tcPr>
            <w:tcW w:w="567" w:type="dxa"/>
            <w:tcBorders>
              <w:top w:val="nil"/>
              <w:left w:val="nil"/>
              <w:bottom w:val="nil"/>
              <w:right w:val="nil"/>
            </w:tcBorders>
            <w:shd w:val="clear" w:color="auto" w:fill="auto"/>
            <w:noWrap/>
            <w:vAlign w:val="center"/>
          </w:tcPr>
          <w:p w14:paraId="69D2F31B" w14:textId="5A977A7A"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0.205</w:t>
            </w:r>
          </w:p>
        </w:tc>
        <w:tc>
          <w:tcPr>
            <w:tcW w:w="113" w:type="dxa"/>
            <w:tcBorders>
              <w:top w:val="nil"/>
              <w:left w:val="nil"/>
              <w:bottom w:val="nil"/>
              <w:right w:val="nil"/>
            </w:tcBorders>
            <w:shd w:val="clear" w:color="auto" w:fill="auto"/>
            <w:noWrap/>
            <w:vAlign w:val="center"/>
          </w:tcPr>
          <w:p w14:paraId="5CC5467F"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172E615D" w14:textId="0042870C"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-1.085</w:t>
            </w:r>
          </w:p>
        </w:tc>
        <w:tc>
          <w:tcPr>
            <w:tcW w:w="1587" w:type="dxa"/>
            <w:tcBorders>
              <w:top w:val="nil"/>
              <w:left w:val="nil"/>
              <w:bottom w:val="nil"/>
              <w:right w:val="nil"/>
            </w:tcBorders>
            <w:shd w:val="clear" w:color="auto" w:fill="auto"/>
            <w:noWrap/>
            <w:vAlign w:val="center"/>
          </w:tcPr>
          <w:p w14:paraId="6959DD7D" w14:textId="134379FB"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(-3.173 to 1.002)</w:t>
            </w:r>
          </w:p>
        </w:tc>
        <w:tc>
          <w:tcPr>
            <w:tcW w:w="567" w:type="dxa"/>
            <w:tcBorders>
              <w:top w:val="nil"/>
              <w:left w:val="nil"/>
              <w:bottom w:val="nil"/>
              <w:right w:val="nil"/>
            </w:tcBorders>
            <w:shd w:val="clear" w:color="auto" w:fill="auto"/>
            <w:noWrap/>
            <w:vAlign w:val="center"/>
          </w:tcPr>
          <w:p w14:paraId="3792E0CC" w14:textId="1EAB4284"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0.300</w:t>
            </w:r>
          </w:p>
        </w:tc>
      </w:tr>
      <w:tr w:rsidR="005E561C" w:rsidRPr="00CA1262" w14:paraId="331336DF" w14:textId="77777777" w:rsidTr="00542FC3">
        <w:trPr>
          <w:trHeight w:val="283"/>
        </w:trPr>
        <w:tc>
          <w:tcPr>
            <w:tcW w:w="1361" w:type="dxa"/>
            <w:tcBorders>
              <w:top w:val="nil"/>
              <w:left w:val="nil"/>
              <w:bottom w:val="nil"/>
              <w:right w:val="nil"/>
            </w:tcBorders>
            <w:shd w:val="clear" w:color="auto" w:fill="auto"/>
            <w:noWrap/>
            <w:vAlign w:val="center"/>
          </w:tcPr>
          <w:p w14:paraId="1D545D69" w14:textId="2B2389DE" w:rsidR="005E561C" w:rsidRPr="00CA1262" w:rsidRDefault="005E561C" w:rsidP="00650F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tcPr>
          <w:p w14:paraId="489039BE" w14:textId="28B19238" w:rsidR="005E561C" w:rsidRDefault="005E561C" w:rsidP="00650F92">
            <w:pPr>
              <w:jc w:val="right"/>
              <w:rPr>
                <w:rFonts w:ascii="Calibri" w:hAnsi="Calibri" w:cs="Calibri"/>
                <w:color w:val="000000"/>
                <w:sz w:val="18"/>
                <w:szCs w:val="18"/>
              </w:rPr>
            </w:pPr>
            <w:r>
              <w:rPr>
                <w:rFonts w:ascii="Calibri" w:hAnsi="Calibri" w:cs="Calibri"/>
                <w:color w:val="000000"/>
                <w:sz w:val="18"/>
                <w:szCs w:val="18"/>
              </w:rPr>
              <w:t>-0.</w:t>
            </w:r>
            <w:r w:rsidR="00650F92">
              <w:rPr>
                <w:rFonts w:ascii="Calibri" w:hAnsi="Calibri" w:cs="Calibri"/>
                <w:color w:val="000000"/>
                <w:sz w:val="18"/>
                <w:szCs w:val="18"/>
              </w:rPr>
              <w:t>299</w:t>
            </w:r>
          </w:p>
        </w:tc>
        <w:tc>
          <w:tcPr>
            <w:tcW w:w="1587" w:type="dxa"/>
            <w:tcBorders>
              <w:top w:val="nil"/>
              <w:left w:val="nil"/>
              <w:bottom w:val="nil"/>
              <w:right w:val="nil"/>
            </w:tcBorders>
            <w:shd w:val="clear" w:color="auto" w:fill="auto"/>
            <w:noWrap/>
            <w:vAlign w:val="center"/>
          </w:tcPr>
          <w:p w14:paraId="60041B7E" w14:textId="56E50DB5" w:rsidR="005E561C" w:rsidRDefault="005E561C" w:rsidP="00650F92">
            <w:pPr>
              <w:jc w:val="center"/>
              <w:rPr>
                <w:rFonts w:ascii="Calibri" w:hAnsi="Calibri" w:cs="Calibri"/>
                <w:color w:val="000000"/>
                <w:sz w:val="18"/>
                <w:szCs w:val="18"/>
              </w:rPr>
            </w:pPr>
            <w:r>
              <w:rPr>
                <w:rFonts w:ascii="Calibri" w:hAnsi="Calibri" w:cs="Calibri"/>
                <w:color w:val="000000"/>
                <w:sz w:val="18"/>
                <w:szCs w:val="18"/>
              </w:rPr>
              <w:t>(-</w:t>
            </w:r>
            <w:r w:rsidR="00650F92">
              <w:rPr>
                <w:rFonts w:ascii="Calibri" w:hAnsi="Calibri" w:cs="Calibri"/>
                <w:color w:val="000000"/>
                <w:sz w:val="18"/>
                <w:szCs w:val="18"/>
              </w:rPr>
              <w:t>4</w:t>
            </w:r>
            <w:r>
              <w:rPr>
                <w:rFonts w:ascii="Calibri" w:hAnsi="Calibri" w:cs="Calibri"/>
                <w:color w:val="000000"/>
                <w:sz w:val="18"/>
                <w:szCs w:val="18"/>
              </w:rPr>
              <w:t>.</w:t>
            </w:r>
            <w:r w:rsidR="00650F92">
              <w:rPr>
                <w:rFonts w:ascii="Calibri" w:hAnsi="Calibri" w:cs="Calibri"/>
                <w:color w:val="000000"/>
                <w:sz w:val="18"/>
                <w:szCs w:val="18"/>
              </w:rPr>
              <w:t>130</w:t>
            </w:r>
            <w:r>
              <w:rPr>
                <w:rFonts w:ascii="Calibri" w:hAnsi="Calibri" w:cs="Calibri"/>
                <w:color w:val="000000"/>
                <w:sz w:val="18"/>
                <w:szCs w:val="18"/>
              </w:rPr>
              <w:t xml:space="preserve"> to </w:t>
            </w:r>
            <w:r w:rsidR="00650F92">
              <w:rPr>
                <w:rFonts w:ascii="Calibri" w:hAnsi="Calibri" w:cs="Calibri"/>
                <w:color w:val="000000"/>
                <w:sz w:val="18"/>
                <w:szCs w:val="18"/>
              </w:rPr>
              <w:t>3</w:t>
            </w:r>
            <w:r>
              <w:rPr>
                <w:rFonts w:ascii="Calibri" w:hAnsi="Calibri" w:cs="Calibri"/>
                <w:color w:val="000000"/>
                <w:sz w:val="18"/>
                <w:szCs w:val="18"/>
              </w:rPr>
              <w:t>.</w:t>
            </w:r>
            <w:r w:rsidR="00650F92">
              <w:rPr>
                <w:rFonts w:ascii="Calibri" w:hAnsi="Calibri" w:cs="Calibri"/>
                <w:color w:val="000000"/>
                <w:sz w:val="18"/>
                <w:szCs w:val="18"/>
              </w:rPr>
              <w:t>532</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tcPr>
          <w:p w14:paraId="189F9914" w14:textId="6DC791A2" w:rsidR="005E561C" w:rsidRDefault="005E561C" w:rsidP="00650F92">
            <w:pPr>
              <w:jc w:val="center"/>
              <w:rPr>
                <w:rFonts w:ascii="Calibri" w:hAnsi="Calibri" w:cs="Calibri"/>
                <w:i/>
                <w:iCs/>
                <w:color w:val="000000"/>
                <w:sz w:val="18"/>
                <w:szCs w:val="18"/>
              </w:rPr>
            </w:pPr>
            <w:r>
              <w:rPr>
                <w:rFonts w:ascii="Calibri" w:hAnsi="Calibri" w:cs="Calibri"/>
                <w:i/>
                <w:iCs/>
                <w:color w:val="000000"/>
                <w:sz w:val="18"/>
                <w:szCs w:val="18"/>
              </w:rPr>
              <w:t>0.</w:t>
            </w:r>
            <w:r w:rsidR="00650F92">
              <w:rPr>
                <w:rFonts w:ascii="Calibri" w:hAnsi="Calibri" w:cs="Calibri"/>
                <w:i/>
                <w:iCs/>
                <w:color w:val="000000"/>
                <w:sz w:val="18"/>
                <w:szCs w:val="18"/>
              </w:rPr>
              <w:t>876</w:t>
            </w:r>
          </w:p>
        </w:tc>
        <w:tc>
          <w:tcPr>
            <w:tcW w:w="113" w:type="dxa"/>
            <w:tcBorders>
              <w:top w:val="nil"/>
              <w:left w:val="nil"/>
              <w:bottom w:val="nil"/>
              <w:right w:val="nil"/>
            </w:tcBorders>
            <w:shd w:val="clear" w:color="auto" w:fill="auto"/>
            <w:noWrap/>
            <w:vAlign w:val="center"/>
          </w:tcPr>
          <w:p w14:paraId="3DC041BF"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13A7200B" w14:textId="19F7F24A" w:rsidR="005E561C" w:rsidRDefault="005E561C" w:rsidP="00650F92">
            <w:pPr>
              <w:jc w:val="right"/>
              <w:rPr>
                <w:rFonts w:ascii="Calibri" w:hAnsi="Calibri" w:cs="Calibri"/>
                <w:color w:val="000000"/>
                <w:sz w:val="18"/>
                <w:szCs w:val="18"/>
              </w:rPr>
            </w:pPr>
            <w:r>
              <w:rPr>
                <w:rFonts w:ascii="Calibri" w:hAnsi="Calibri" w:cs="Calibri"/>
                <w:color w:val="000000"/>
                <w:sz w:val="18"/>
                <w:szCs w:val="18"/>
              </w:rPr>
              <w:t>0.</w:t>
            </w:r>
            <w:r w:rsidR="00650F92">
              <w:rPr>
                <w:rFonts w:ascii="Calibri" w:hAnsi="Calibri" w:cs="Calibri"/>
                <w:color w:val="000000"/>
                <w:sz w:val="18"/>
                <w:szCs w:val="18"/>
              </w:rPr>
              <w:t>400</w:t>
            </w:r>
          </w:p>
        </w:tc>
        <w:tc>
          <w:tcPr>
            <w:tcW w:w="1587" w:type="dxa"/>
            <w:tcBorders>
              <w:top w:val="nil"/>
              <w:left w:val="nil"/>
              <w:bottom w:val="nil"/>
              <w:right w:val="nil"/>
            </w:tcBorders>
            <w:shd w:val="clear" w:color="auto" w:fill="auto"/>
            <w:noWrap/>
            <w:vAlign w:val="center"/>
          </w:tcPr>
          <w:p w14:paraId="0D850FCE" w14:textId="15E89203" w:rsidR="005E561C" w:rsidRDefault="005E561C" w:rsidP="00650F92">
            <w:pPr>
              <w:jc w:val="center"/>
              <w:rPr>
                <w:rFonts w:ascii="Calibri" w:hAnsi="Calibri" w:cs="Calibri"/>
                <w:color w:val="000000"/>
                <w:sz w:val="18"/>
                <w:szCs w:val="18"/>
              </w:rPr>
            </w:pPr>
            <w:r>
              <w:rPr>
                <w:rFonts w:ascii="Calibri" w:hAnsi="Calibri" w:cs="Calibri"/>
                <w:color w:val="000000"/>
                <w:sz w:val="18"/>
                <w:szCs w:val="18"/>
              </w:rPr>
              <w:t>(-</w:t>
            </w:r>
            <w:r w:rsidR="00650F92">
              <w:rPr>
                <w:rFonts w:ascii="Calibri" w:hAnsi="Calibri" w:cs="Calibri"/>
                <w:color w:val="000000"/>
                <w:sz w:val="18"/>
                <w:szCs w:val="18"/>
              </w:rPr>
              <w:t>2</w:t>
            </w:r>
            <w:r>
              <w:rPr>
                <w:rFonts w:ascii="Calibri" w:hAnsi="Calibri" w:cs="Calibri"/>
                <w:color w:val="000000"/>
                <w:sz w:val="18"/>
                <w:szCs w:val="18"/>
              </w:rPr>
              <w:t>.</w:t>
            </w:r>
            <w:r w:rsidR="00650F92">
              <w:rPr>
                <w:rFonts w:ascii="Calibri" w:hAnsi="Calibri" w:cs="Calibri"/>
                <w:color w:val="000000"/>
                <w:sz w:val="18"/>
                <w:szCs w:val="18"/>
              </w:rPr>
              <w:t>889</w:t>
            </w:r>
            <w:r>
              <w:rPr>
                <w:rFonts w:ascii="Calibri" w:hAnsi="Calibri" w:cs="Calibri"/>
                <w:color w:val="000000"/>
                <w:sz w:val="18"/>
                <w:szCs w:val="18"/>
              </w:rPr>
              <w:t xml:space="preserve"> to 3.</w:t>
            </w:r>
            <w:r w:rsidR="00650F92">
              <w:rPr>
                <w:rFonts w:ascii="Calibri" w:hAnsi="Calibri" w:cs="Calibri"/>
                <w:color w:val="000000"/>
                <w:sz w:val="18"/>
                <w:szCs w:val="18"/>
              </w:rPr>
              <w:t>690</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tcPr>
          <w:p w14:paraId="44BC0217" w14:textId="6AA7DD67" w:rsidR="005E561C" w:rsidRDefault="005E561C" w:rsidP="00650F92">
            <w:pPr>
              <w:jc w:val="center"/>
              <w:rPr>
                <w:rFonts w:ascii="Calibri" w:hAnsi="Calibri" w:cs="Calibri"/>
                <w:i/>
                <w:iCs/>
                <w:color w:val="000000"/>
                <w:sz w:val="18"/>
                <w:szCs w:val="18"/>
              </w:rPr>
            </w:pPr>
            <w:r>
              <w:rPr>
                <w:rFonts w:ascii="Calibri" w:hAnsi="Calibri" w:cs="Calibri"/>
                <w:i/>
                <w:iCs/>
                <w:color w:val="000000"/>
                <w:sz w:val="18"/>
                <w:szCs w:val="18"/>
              </w:rPr>
              <w:t>0.</w:t>
            </w:r>
            <w:r w:rsidR="00650F92">
              <w:rPr>
                <w:rFonts w:ascii="Calibri" w:hAnsi="Calibri" w:cs="Calibri"/>
                <w:i/>
                <w:iCs/>
                <w:color w:val="000000"/>
                <w:sz w:val="18"/>
                <w:szCs w:val="18"/>
              </w:rPr>
              <w:t>807</w:t>
            </w:r>
          </w:p>
        </w:tc>
        <w:tc>
          <w:tcPr>
            <w:tcW w:w="113" w:type="dxa"/>
            <w:tcBorders>
              <w:top w:val="nil"/>
              <w:left w:val="nil"/>
              <w:bottom w:val="nil"/>
              <w:right w:val="nil"/>
            </w:tcBorders>
            <w:shd w:val="clear" w:color="auto" w:fill="auto"/>
            <w:noWrap/>
            <w:vAlign w:val="center"/>
          </w:tcPr>
          <w:p w14:paraId="7BA9054B"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1E3CFF64" w14:textId="7CD7FF26" w:rsidR="005E561C" w:rsidRDefault="005E561C" w:rsidP="00650F92">
            <w:pPr>
              <w:jc w:val="right"/>
              <w:rPr>
                <w:rFonts w:ascii="Calibri" w:hAnsi="Calibri" w:cs="Calibri"/>
                <w:color w:val="000000"/>
                <w:sz w:val="18"/>
                <w:szCs w:val="18"/>
              </w:rPr>
            </w:pPr>
            <w:r>
              <w:rPr>
                <w:rFonts w:ascii="Calibri" w:hAnsi="Calibri" w:cs="Calibri"/>
                <w:color w:val="000000"/>
                <w:sz w:val="18"/>
                <w:szCs w:val="18"/>
              </w:rPr>
              <w:t>0.</w:t>
            </w:r>
            <w:r w:rsidR="00650F92">
              <w:rPr>
                <w:rFonts w:ascii="Calibri" w:hAnsi="Calibri" w:cs="Calibri"/>
                <w:color w:val="000000"/>
                <w:sz w:val="18"/>
                <w:szCs w:val="18"/>
              </w:rPr>
              <w:t>713</w:t>
            </w:r>
          </w:p>
        </w:tc>
        <w:tc>
          <w:tcPr>
            <w:tcW w:w="1587" w:type="dxa"/>
            <w:tcBorders>
              <w:top w:val="nil"/>
              <w:left w:val="nil"/>
              <w:bottom w:val="nil"/>
              <w:right w:val="nil"/>
            </w:tcBorders>
            <w:shd w:val="clear" w:color="auto" w:fill="auto"/>
            <w:noWrap/>
            <w:vAlign w:val="center"/>
          </w:tcPr>
          <w:p w14:paraId="251E5D98" w14:textId="2BE6FE69" w:rsidR="005E561C" w:rsidRDefault="005E561C" w:rsidP="00650F92">
            <w:pPr>
              <w:jc w:val="center"/>
              <w:rPr>
                <w:rFonts w:ascii="Calibri" w:hAnsi="Calibri" w:cs="Calibri"/>
                <w:color w:val="000000"/>
                <w:sz w:val="18"/>
                <w:szCs w:val="18"/>
              </w:rPr>
            </w:pPr>
            <w:r>
              <w:rPr>
                <w:rFonts w:ascii="Calibri" w:hAnsi="Calibri" w:cs="Calibri"/>
                <w:color w:val="000000"/>
                <w:sz w:val="18"/>
                <w:szCs w:val="18"/>
              </w:rPr>
              <w:t>(-2.</w:t>
            </w:r>
            <w:r w:rsidR="00650F92">
              <w:rPr>
                <w:rFonts w:ascii="Calibri" w:hAnsi="Calibri" w:cs="Calibri"/>
                <w:color w:val="000000"/>
                <w:sz w:val="18"/>
                <w:szCs w:val="18"/>
              </w:rPr>
              <w:t>486</w:t>
            </w:r>
            <w:r>
              <w:rPr>
                <w:rFonts w:ascii="Calibri" w:hAnsi="Calibri" w:cs="Calibri"/>
                <w:color w:val="000000"/>
                <w:sz w:val="18"/>
                <w:szCs w:val="18"/>
              </w:rPr>
              <w:t xml:space="preserve"> to 3.</w:t>
            </w:r>
            <w:r w:rsidR="00650F92">
              <w:rPr>
                <w:rFonts w:ascii="Calibri" w:hAnsi="Calibri" w:cs="Calibri"/>
                <w:color w:val="000000"/>
                <w:sz w:val="18"/>
                <w:szCs w:val="18"/>
              </w:rPr>
              <w:t>912</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tcPr>
          <w:p w14:paraId="18F967E3" w14:textId="367F2541" w:rsidR="005E561C" w:rsidRDefault="005E561C" w:rsidP="00650F92">
            <w:pPr>
              <w:jc w:val="center"/>
              <w:rPr>
                <w:rFonts w:ascii="Calibri" w:hAnsi="Calibri" w:cs="Calibri"/>
                <w:i/>
                <w:iCs/>
                <w:color w:val="000000"/>
                <w:sz w:val="18"/>
                <w:szCs w:val="18"/>
              </w:rPr>
            </w:pPr>
            <w:r>
              <w:rPr>
                <w:rFonts w:ascii="Calibri" w:hAnsi="Calibri" w:cs="Calibri"/>
                <w:i/>
                <w:iCs/>
                <w:color w:val="000000"/>
                <w:sz w:val="18"/>
                <w:szCs w:val="18"/>
              </w:rPr>
              <w:t>0.</w:t>
            </w:r>
            <w:r w:rsidR="00650F92">
              <w:rPr>
                <w:rFonts w:ascii="Calibri" w:hAnsi="Calibri" w:cs="Calibri"/>
                <w:i/>
                <w:iCs/>
                <w:color w:val="000000"/>
                <w:sz w:val="18"/>
                <w:szCs w:val="18"/>
              </w:rPr>
              <w:t>655</w:t>
            </w:r>
          </w:p>
        </w:tc>
      </w:tr>
      <w:tr w:rsidR="005E561C" w:rsidRPr="00CA1262" w14:paraId="328451FE" w14:textId="77777777" w:rsidTr="00542FC3">
        <w:trPr>
          <w:trHeight w:val="283"/>
        </w:trPr>
        <w:tc>
          <w:tcPr>
            <w:tcW w:w="1361" w:type="dxa"/>
            <w:tcBorders>
              <w:top w:val="nil"/>
              <w:left w:val="nil"/>
              <w:bottom w:val="nil"/>
              <w:right w:val="nil"/>
            </w:tcBorders>
            <w:shd w:val="clear" w:color="auto" w:fill="auto"/>
            <w:noWrap/>
            <w:vAlign w:val="center"/>
          </w:tcPr>
          <w:p w14:paraId="032CE6D3" w14:textId="7EE1E67F" w:rsidR="005E561C" w:rsidRPr="00CA1262" w:rsidRDefault="005E561C"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tcPr>
          <w:p w14:paraId="6C9FF003" w14:textId="3B547FCA"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-0.627</w:t>
            </w:r>
          </w:p>
        </w:tc>
        <w:tc>
          <w:tcPr>
            <w:tcW w:w="1587" w:type="dxa"/>
            <w:tcBorders>
              <w:top w:val="nil"/>
              <w:left w:val="nil"/>
              <w:bottom w:val="nil"/>
              <w:right w:val="nil"/>
            </w:tcBorders>
            <w:shd w:val="clear" w:color="auto" w:fill="auto"/>
            <w:noWrap/>
            <w:vAlign w:val="center"/>
          </w:tcPr>
          <w:p w14:paraId="4EC7883F" w14:textId="33B73749"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(-3.981 to 2.728)</w:t>
            </w:r>
          </w:p>
        </w:tc>
        <w:tc>
          <w:tcPr>
            <w:tcW w:w="567" w:type="dxa"/>
            <w:tcBorders>
              <w:top w:val="nil"/>
              <w:left w:val="nil"/>
              <w:bottom w:val="nil"/>
              <w:right w:val="nil"/>
            </w:tcBorders>
            <w:shd w:val="clear" w:color="auto" w:fill="auto"/>
            <w:noWrap/>
            <w:vAlign w:val="center"/>
          </w:tcPr>
          <w:p w14:paraId="57C2ABAE" w14:textId="16D0A943"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0.709</w:t>
            </w:r>
          </w:p>
        </w:tc>
        <w:tc>
          <w:tcPr>
            <w:tcW w:w="113" w:type="dxa"/>
            <w:tcBorders>
              <w:top w:val="nil"/>
              <w:left w:val="nil"/>
              <w:bottom w:val="nil"/>
              <w:right w:val="nil"/>
            </w:tcBorders>
            <w:shd w:val="clear" w:color="auto" w:fill="auto"/>
            <w:noWrap/>
            <w:vAlign w:val="center"/>
          </w:tcPr>
          <w:p w14:paraId="62412766"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78915130" w14:textId="5DFA3C97"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-0.339</w:t>
            </w:r>
          </w:p>
        </w:tc>
        <w:tc>
          <w:tcPr>
            <w:tcW w:w="1587" w:type="dxa"/>
            <w:tcBorders>
              <w:top w:val="nil"/>
              <w:left w:val="nil"/>
              <w:bottom w:val="nil"/>
              <w:right w:val="nil"/>
            </w:tcBorders>
            <w:shd w:val="clear" w:color="auto" w:fill="auto"/>
            <w:noWrap/>
            <w:vAlign w:val="center"/>
          </w:tcPr>
          <w:p w14:paraId="79E4962B" w14:textId="63F3511C"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(-3.411 to 2.732)</w:t>
            </w:r>
          </w:p>
        </w:tc>
        <w:tc>
          <w:tcPr>
            <w:tcW w:w="567" w:type="dxa"/>
            <w:tcBorders>
              <w:top w:val="nil"/>
              <w:left w:val="nil"/>
              <w:bottom w:val="nil"/>
              <w:right w:val="nil"/>
            </w:tcBorders>
            <w:shd w:val="clear" w:color="auto" w:fill="auto"/>
            <w:noWrap/>
            <w:vAlign w:val="center"/>
          </w:tcPr>
          <w:p w14:paraId="5161FA03" w14:textId="087B7A5D"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0.825</w:t>
            </w:r>
          </w:p>
        </w:tc>
        <w:tc>
          <w:tcPr>
            <w:tcW w:w="113" w:type="dxa"/>
            <w:tcBorders>
              <w:top w:val="nil"/>
              <w:left w:val="nil"/>
              <w:bottom w:val="nil"/>
              <w:right w:val="nil"/>
            </w:tcBorders>
            <w:shd w:val="clear" w:color="auto" w:fill="auto"/>
            <w:noWrap/>
            <w:vAlign w:val="center"/>
          </w:tcPr>
          <w:p w14:paraId="36C131D0"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2CA0C18B" w14:textId="0411F770"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-0.204</w:t>
            </w:r>
          </w:p>
        </w:tc>
        <w:tc>
          <w:tcPr>
            <w:tcW w:w="1587" w:type="dxa"/>
            <w:tcBorders>
              <w:top w:val="nil"/>
              <w:left w:val="nil"/>
              <w:bottom w:val="nil"/>
              <w:right w:val="nil"/>
            </w:tcBorders>
            <w:shd w:val="clear" w:color="auto" w:fill="auto"/>
            <w:noWrap/>
            <w:vAlign w:val="center"/>
          </w:tcPr>
          <w:p w14:paraId="2E2DC831" w14:textId="404E3943"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(-3.265 to 2.858)</w:t>
            </w:r>
          </w:p>
        </w:tc>
        <w:tc>
          <w:tcPr>
            <w:tcW w:w="567" w:type="dxa"/>
            <w:tcBorders>
              <w:top w:val="nil"/>
              <w:left w:val="nil"/>
              <w:bottom w:val="nil"/>
              <w:right w:val="nil"/>
            </w:tcBorders>
            <w:shd w:val="clear" w:color="auto" w:fill="auto"/>
            <w:noWrap/>
            <w:vAlign w:val="center"/>
          </w:tcPr>
          <w:p w14:paraId="2D65B959" w14:textId="13F79450"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0.894</w:t>
            </w:r>
          </w:p>
        </w:tc>
      </w:tr>
      <w:tr w:rsidR="005E561C" w:rsidRPr="00CA1262" w14:paraId="6BDE5C2F" w14:textId="77777777" w:rsidTr="00542FC3">
        <w:trPr>
          <w:trHeight w:val="283"/>
        </w:trPr>
        <w:tc>
          <w:tcPr>
            <w:tcW w:w="1361" w:type="dxa"/>
            <w:tcBorders>
              <w:top w:val="nil"/>
              <w:left w:val="nil"/>
              <w:bottom w:val="nil"/>
              <w:right w:val="nil"/>
            </w:tcBorders>
            <w:shd w:val="clear" w:color="auto" w:fill="auto"/>
            <w:noWrap/>
            <w:vAlign w:val="center"/>
          </w:tcPr>
          <w:p w14:paraId="194A3BC4" w14:textId="1C0173CB" w:rsidR="005E561C" w:rsidRPr="00CA1262" w:rsidRDefault="005E561C"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tcPr>
          <w:p w14:paraId="4FE39469" w14:textId="7EC3E518"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-0.022</w:t>
            </w:r>
          </w:p>
        </w:tc>
        <w:tc>
          <w:tcPr>
            <w:tcW w:w="1587" w:type="dxa"/>
            <w:tcBorders>
              <w:top w:val="nil"/>
              <w:left w:val="nil"/>
              <w:bottom w:val="nil"/>
              <w:right w:val="nil"/>
            </w:tcBorders>
            <w:shd w:val="clear" w:color="auto" w:fill="auto"/>
            <w:noWrap/>
            <w:vAlign w:val="center"/>
          </w:tcPr>
          <w:p w14:paraId="68C1618D" w14:textId="3C38CC52"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(-0.446 to 0.401)</w:t>
            </w:r>
          </w:p>
        </w:tc>
        <w:tc>
          <w:tcPr>
            <w:tcW w:w="567" w:type="dxa"/>
            <w:tcBorders>
              <w:top w:val="nil"/>
              <w:left w:val="nil"/>
              <w:bottom w:val="nil"/>
              <w:right w:val="nil"/>
            </w:tcBorders>
            <w:shd w:val="clear" w:color="auto" w:fill="auto"/>
            <w:noWrap/>
            <w:vAlign w:val="center"/>
          </w:tcPr>
          <w:p w14:paraId="5DC83D28" w14:textId="6A033057"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0.916</w:t>
            </w:r>
          </w:p>
        </w:tc>
        <w:tc>
          <w:tcPr>
            <w:tcW w:w="113" w:type="dxa"/>
            <w:tcBorders>
              <w:top w:val="nil"/>
              <w:left w:val="nil"/>
              <w:bottom w:val="nil"/>
              <w:right w:val="nil"/>
            </w:tcBorders>
            <w:shd w:val="clear" w:color="auto" w:fill="auto"/>
            <w:noWrap/>
            <w:vAlign w:val="center"/>
          </w:tcPr>
          <w:p w14:paraId="65DF06B0"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38108201" w14:textId="17626F8C"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-0.008</w:t>
            </w:r>
          </w:p>
        </w:tc>
        <w:tc>
          <w:tcPr>
            <w:tcW w:w="1587" w:type="dxa"/>
            <w:tcBorders>
              <w:top w:val="nil"/>
              <w:left w:val="nil"/>
              <w:bottom w:val="nil"/>
              <w:right w:val="nil"/>
            </w:tcBorders>
            <w:shd w:val="clear" w:color="auto" w:fill="auto"/>
            <w:noWrap/>
            <w:vAlign w:val="center"/>
          </w:tcPr>
          <w:p w14:paraId="6C5821B3" w14:textId="365DFD97"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(-0.456 to 0.440)</w:t>
            </w:r>
          </w:p>
        </w:tc>
        <w:tc>
          <w:tcPr>
            <w:tcW w:w="567" w:type="dxa"/>
            <w:tcBorders>
              <w:top w:val="nil"/>
              <w:left w:val="nil"/>
              <w:bottom w:val="nil"/>
              <w:right w:val="nil"/>
            </w:tcBorders>
            <w:shd w:val="clear" w:color="auto" w:fill="auto"/>
            <w:noWrap/>
            <w:vAlign w:val="center"/>
          </w:tcPr>
          <w:p w14:paraId="0C11B8DB" w14:textId="4ED65861"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0.972</w:t>
            </w:r>
          </w:p>
        </w:tc>
        <w:tc>
          <w:tcPr>
            <w:tcW w:w="113" w:type="dxa"/>
            <w:tcBorders>
              <w:top w:val="nil"/>
              <w:left w:val="nil"/>
              <w:bottom w:val="nil"/>
              <w:right w:val="nil"/>
            </w:tcBorders>
            <w:shd w:val="clear" w:color="auto" w:fill="auto"/>
            <w:noWrap/>
            <w:vAlign w:val="center"/>
          </w:tcPr>
          <w:p w14:paraId="1EED6188"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13C36C2F" w14:textId="100968DE"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-0.024</w:t>
            </w:r>
          </w:p>
        </w:tc>
        <w:tc>
          <w:tcPr>
            <w:tcW w:w="1587" w:type="dxa"/>
            <w:tcBorders>
              <w:top w:val="nil"/>
              <w:left w:val="nil"/>
              <w:bottom w:val="nil"/>
              <w:right w:val="nil"/>
            </w:tcBorders>
            <w:shd w:val="clear" w:color="auto" w:fill="auto"/>
            <w:noWrap/>
            <w:vAlign w:val="center"/>
          </w:tcPr>
          <w:p w14:paraId="4B1A0F61" w14:textId="5408C824"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(-0.467 to 0.420)</w:t>
            </w:r>
          </w:p>
        </w:tc>
        <w:tc>
          <w:tcPr>
            <w:tcW w:w="567" w:type="dxa"/>
            <w:tcBorders>
              <w:top w:val="nil"/>
              <w:left w:val="nil"/>
              <w:bottom w:val="nil"/>
              <w:right w:val="nil"/>
            </w:tcBorders>
            <w:shd w:val="clear" w:color="auto" w:fill="auto"/>
            <w:noWrap/>
            <w:vAlign w:val="center"/>
          </w:tcPr>
          <w:p w14:paraId="41CCE0F1" w14:textId="6FF2EF75"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0.915</w:t>
            </w:r>
          </w:p>
        </w:tc>
      </w:tr>
      <w:tr w:rsidR="005E561C" w:rsidRPr="00CA1262" w14:paraId="54296746" w14:textId="77777777" w:rsidTr="00542FC3">
        <w:trPr>
          <w:trHeight w:val="283"/>
        </w:trPr>
        <w:tc>
          <w:tcPr>
            <w:tcW w:w="1361" w:type="dxa"/>
            <w:tcBorders>
              <w:top w:val="nil"/>
              <w:left w:val="nil"/>
              <w:bottom w:val="nil"/>
              <w:right w:val="nil"/>
            </w:tcBorders>
            <w:shd w:val="clear" w:color="auto" w:fill="auto"/>
            <w:noWrap/>
            <w:vAlign w:val="center"/>
          </w:tcPr>
          <w:p w14:paraId="4C8360B9" w14:textId="55D9484C" w:rsidR="005E561C" w:rsidRPr="00CA1262" w:rsidRDefault="005E561C"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tcPr>
          <w:p w14:paraId="6722778A" w14:textId="0BB781ED"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0.418</w:t>
            </w:r>
          </w:p>
        </w:tc>
        <w:tc>
          <w:tcPr>
            <w:tcW w:w="1587" w:type="dxa"/>
            <w:tcBorders>
              <w:top w:val="nil"/>
              <w:left w:val="nil"/>
              <w:bottom w:val="nil"/>
              <w:right w:val="nil"/>
            </w:tcBorders>
            <w:shd w:val="clear" w:color="auto" w:fill="auto"/>
            <w:noWrap/>
            <w:vAlign w:val="center"/>
          </w:tcPr>
          <w:p w14:paraId="3050DD46" w14:textId="1A000D4F"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(-0.107 to 0.944)</w:t>
            </w:r>
          </w:p>
        </w:tc>
        <w:tc>
          <w:tcPr>
            <w:tcW w:w="567" w:type="dxa"/>
            <w:tcBorders>
              <w:top w:val="nil"/>
              <w:left w:val="nil"/>
              <w:bottom w:val="nil"/>
              <w:right w:val="nil"/>
            </w:tcBorders>
            <w:shd w:val="clear" w:color="auto" w:fill="auto"/>
            <w:noWrap/>
            <w:vAlign w:val="center"/>
          </w:tcPr>
          <w:p w14:paraId="29458EBD" w14:textId="0F0B499F"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0.116</w:t>
            </w:r>
          </w:p>
        </w:tc>
        <w:tc>
          <w:tcPr>
            <w:tcW w:w="113" w:type="dxa"/>
            <w:tcBorders>
              <w:top w:val="nil"/>
              <w:left w:val="nil"/>
              <w:bottom w:val="nil"/>
              <w:right w:val="nil"/>
            </w:tcBorders>
            <w:shd w:val="clear" w:color="auto" w:fill="auto"/>
            <w:noWrap/>
            <w:vAlign w:val="center"/>
          </w:tcPr>
          <w:p w14:paraId="6C81A700"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44F089A2" w14:textId="3F141BE6"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0.438</w:t>
            </w:r>
          </w:p>
        </w:tc>
        <w:tc>
          <w:tcPr>
            <w:tcW w:w="1587" w:type="dxa"/>
            <w:tcBorders>
              <w:top w:val="nil"/>
              <w:left w:val="nil"/>
              <w:bottom w:val="nil"/>
              <w:right w:val="nil"/>
            </w:tcBorders>
            <w:shd w:val="clear" w:color="auto" w:fill="auto"/>
            <w:noWrap/>
            <w:vAlign w:val="center"/>
          </w:tcPr>
          <w:p w14:paraId="5ADCF593" w14:textId="017F16CF"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(-0.092 to 0.968)</w:t>
            </w:r>
          </w:p>
        </w:tc>
        <w:tc>
          <w:tcPr>
            <w:tcW w:w="567" w:type="dxa"/>
            <w:tcBorders>
              <w:top w:val="nil"/>
              <w:left w:val="nil"/>
              <w:bottom w:val="nil"/>
              <w:right w:val="nil"/>
            </w:tcBorders>
            <w:shd w:val="clear" w:color="auto" w:fill="auto"/>
            <w:noWrap/>
            <w:vAlign w:val="center"/>
          </w:tcPr>
          <w:p w14:paraId="69C5ED8E" w14:textId="039AA4EC"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0.103</w:t>
            </w:r>
          </w:p>
        </w:tc>
        <w:tc>
          <w:tcPr>
            <w:tcW w:w="113" w:type="dxa"/>
            <w:tcBorders>
              <w:top w:val="nil"/>
              <w:left w:val="nil"/>
              <w:bottom w:val="nil"/>
              <w:right w:val="nil"/>
            </w:tcBorders>
            <w:shd w:val="clear" w:color="auto" w:fill="auto"/>
            <w:noWrap/>
            <w:vAlign w:val="center"/>
          </w:tcPr>
          <w:p w14:paraId="693742AA"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08056B0C" w14:textId="5EB59B2B"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0.450</w:t>
            </w:r>
          </w:p>
        </w:tc>
        <w:tc>
          <w:tcPr>
            <w:tcW w:w="1587" w:type="dxa"/>
            <w:tcBorders>
              <w:top w:val="nil"/>
              <w:left w:val="nil"/>
              <w:bottom w:val="nil"/>
              <w:right w:val="nil"/>
            </w:tcBorders>
            <w:shd w:val="clear" w:color="auto" w:fill="auto"/>
            <w:noWrap/>
            <w:vAlign w:val="center"/>
          </w:tcPr>
          <w:p w14:paraId="52E8656E" w14:textId="780EB71D"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(-0.095 to 0.996)</w:t>
            </w:r>
          </w:p>
        </w:tc>
        <w:tc>
          <w:tcPr>
            <w:tcW w:w="567" w:type="dxa"/>
            <w:tcBorders>
              <w:top w:val="nil"/>
              <w:left w:val="nil"/>
              <w:bottom w:val="nil"/>
              <w:right w:val="nil"/>
            </w:tcBorders>
            <w:shd w:val="clear" w:color="auto" w:fill="auto"/>
            <w:noWrap/>
            <w:vAlign w:val="center"/>
          </w:tcPr>
          <w:p w14:paraId="3887FE09" w14:textId="6793C31A"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0.103</w:t>
            </w:r>
          </w:p>
        </w:tc>
      </w:tr>
      <w:tr w:rsidR="005E561C" w:rsidRPr="00CA1262" w14:paraId="4BFE081D" w14:textId="77777777" w:rsidTr="00542FC3">
        <w:trPr>
          <w:trHeight w:val="283"/>
        </w:trPr>
        <w:tc>
          <w:tcPr>
            <w:tcW w:w="1361" w:type="dxa"/>
            <w:tcBorders>
              <w:top w:val="nil"/>
              <w:left w:val="nil"/>
              <w:bottom w:val="nil"/>
              <w:right w:val="nil"/>
            </w:tcBorders>
            <w:shd w:val="clear" w:color="auto" w:fill="auto"/>
            <w:noWrap/>
            <w:vAlign w:val="center"/>
          </w:tcPr>
          <w:p w14:paraId="536BD79F" w14:textId="2AB0A81E" w:rsidR="005E561C" w:rsidRPr="00CA1262" w:rsidRDefault="005E561C"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tcPr>
          <w:p w14:paraId="6B3BDDE1" w14:textId="562E6169"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-0.416</w:t>
            </w:r>
          </w:p>
        </w:tc>
        <w:tc>
          <w:tcPr>
            <w:tcW w:w="1587" w:type="dxa"/>
            <w:tcBorders>
              <w:top w:val="nil"/>
              <w:left w:val="nil"/>
              <w:bottom w:val="nil"/>
              <w:right w:val="nil"/>
            </w:tcBorders>
            <w:shd w:val="clear" w:color="auto" w:fill="auto"/>
            <w:noWrap/>
            <w:vAlign w:val="center"/>
          </w:tcPr>
          <w:p w14:paraId="72BBE8E3" w14:textId="4C5BE32B"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(-2.163 to 1.332)</w:t>
            </w:r>
          </w:p>
        </w:tc>
        <w:tc>
          <w:tcPr>
            <w:tcW w:w="567" w:type="dxa"/>
            <w:tcBorders>
              <w:top w:val="nil"/>
              <w:left w:val="nil"/>
              <w:bottom w:val="nil"/>
              <w:right w:val="nil"/>
            </w:tcBorders>
            <w:shd w:val="clear" w:color="auto" w:fill="auto"/>
            <w:noWrap/>
            <w:vAlign w:val="center"/>
          </w:tcPr>
          <w:p w14:paraId="2DE238E3" w14:textId="7C26C348"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0.635</w:t>
            </w:r>
          </w:p>
        </w:tc>
        <w:tc>
          <w:tcPr>
            <w:tcW w:w="113" w:type="dxa"/>
            <w:tcBorders>
              <w:top w:val="nil"/>
              <w:left w:val="nil"/>
              <w:bottom w:val="nil"/>
              <w:right w:val="nil"/>
            </w:tcBorders>
            <w:shd w:val="clear" w:color="auto" w:fill="auto"/>
            <w:noWrap/>
            <w:vAlign w:val="center"/>
          </w:tcPr>
          <w:p w14:paraId="5AAD3002"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4117AADF" w14:textId="761E991D"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-0.081</w:t>
            </w:r>
          </w:p>
        </w:tc>
        <w:tc>
          <w:tcPr>
            <w:tcW w:w="1587" w:type="dxa"/>
            <w:tcBorders>
              <w:top w:val="nil"/>
              <w:left w:val="nil"/>
              <w:bottom w:val="nil"/>
              <w:right w:val="nil"/>
            </w:tcBorders>
            <w:shd w:val="clear" w:color="auto" w:fill="auto"/>
            <w:noWrap/>
            <w:vAlign w:val="center"/>
          </w:tcPr>
          <w:p w14:paraId="4403074D" w14:textId="0EE4E666"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(-1.796 to 1.634)</w:t>
            </w:r>
          </w:p>
        </w:tc>
        <w:tc>
          <w:tcPr>
            <w:tcW w:w="567" w:type="dxa"/>
            <w:tcBorders>
              <w:top w:val="nil"/>
              <w:left w:val="nil"/>
              <w:bottom w:val="nil"/>
              <w:right w:val="nil"/>
            </w:tcBorders>
            <w:shd w:val="clear" w:color="auto" w:fill="auto"/>
            <w:noWrap/>
            <w:vAlign w:val="center"/>
          </w:tcPr>
          <w:p w14:paraId="433BEA17" w14:textId="7E678A14"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0.925</w:t>
            </w:r>
          </w:p>
        </w:tc>
        <w:tc>
          <w:tcPr>
            <w:tcW w:w="113" w:type="dxa"/>
            <w:tcBorders>
              <w:top w:val="nil"/>
              <w:left w:val="nil"/>
              <w:bottom w:val="nil"/>
              <w:right w:val="nil"/>
            </w:tcBorders>
            <w:shd w:val="clear" w:color="auto" w:fill="auto"/>
            <w:noWrap/>
            <w:vAlign w:val="center"/>
          </w:tcPr>
          <w:p w14:paraId="6C905B61"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790E8F12" w14:textId="652915DA"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0.058</w:t>
            </w:r>
          </w:p>
        </w:tc>
        <w:tc>
          <w:tcPr>
            <w:tcW w:w="1587" w:type="dxa"/>
            <w:tcBorders>
              <w:top w:val="nil"/>
              <w:left w:val="nil"/>
              <w:bottom w:val="nil"/>
              <w:right w:val="nil"/>
            </w:tcBorders>
            <w:shd w:val="clear" w:color="auto" w:fill="auto"/>
            <w:noWrap/>
            <w:vAlign w:val="center"/>
          </w:tcPr>
          <w:p w14:paraId="3E93A90A" w14:textId="74383E4F"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(-1.649 to 1.765)</w:t>
            </w:r>
          </w:p>
        </w:tc>
        <w:tc>
          <w:tcPr>
            <w:tcW w:w="567" w:type="dxa"/>
            <w:tcBorders>
              <w:top w:val="nil"/>
              <w:left w:val="nil"/>
              <w:bottom w:val="nil"/>
              <w:right w:val="nil"/>
            </w:tcBorders>
            <w:shd w:val="clear" w:color="auto" w:fill="auto"/>
            <w:noWrap/>
            <w:vAlign w:val="center"/>
          </w:tcPr>
          <w:p w14:paraId="41C8B615" w14:textId="2CBB4F0B"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0.946</w:t>
            </w:r>
          </w:p>
        </w:tc>
      </w:tr>
      <w:tr w:rsidR="005E561C" w:rsidRPr="00CA1262" w14:paraId="2C76150D" w14:textId="77777777" w:rsidTr="00542FC3">
        <w:trPr>
          <w:trHeight w:val="283"/>
        </w:trPr>
        <w:tc>
          <w:tcPr>
            <w:tcW w:w="1361" w:type="dxa"/>
            <w:tcBorders>
              <w:top w:val="nil"/>
              <w:left w:val="nil"/>
              <w:bottom w:val="nil"/>
              <w:right w:val="nil"/>
            </w:tcBorders>
            <w:shd w:val="clear" w:color="auto" w:fill="auto"/>
            <w:noWrap/>
            <w:vAlign w:val="center"/>
          </w:tcPr>
          <w:p w14:paraId="6B8A1B1F" w14:textId="0F01E5E7" w:rsidR="005E561C" w:rsidRPr="00CA1262" w:rsidRDefault="00650F92" w:rsidP="002365D0">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005E561C">
              <w:rPr>
                <w:rFonts w:ascii="Calibri" w:eastAsia="Times New Roman" w:hAnsi="Calibri" w:cs="Calibri"/>
                <w:color w:val="000000"/>
                <w:sz w:val="18"/>
                <w:szCs w:val="18"/>
              </w:rPr>
              <w:t>-</w:t>
            </w:r>
            <w:r w:rsidR="005E561C" w:rsidRPr="008F20CC">
              <w:rPr>
                <w:rFonts w:ascii="Calibri" w:eastAsia="Times New Roman" w:hAnsi="Calibri" w:cs="Calibri"/>
                <w:color w:val="000000"/>
                <w:sz w:val="18"/>
                <w:szCs w:val="18"/>
              </w:rPr>
              <w:t>T</w:t>
            </w:r>
            <w:r w:rsidR="005E561C">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tcPr>
          <w:p w14:paraId="2C3F6541" w14:textId="6B034336"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0.347</w:t>
            </w:r>
          </w:p>
        </w:tc>
        <w:tc>
          <w:tcPr>
            <w:tcW w:w="1587" w:type="dxa"/>
            <w:tcBorders>
              <w:top w:val="nil"/>
              <w:left w:val="nil"/>
              <w:bottom w:val="nil"/>
              <w:right w:val="nil"/>
            </w:tcBorders>
            <w:shd w:val="clear" w:color="auto" w:fill="auto"/>
            <w:noWrap/>
            <w:vAlign w:val="center"/>
          </w:tcPr>
          <w:p w14:paraId="171C4529" w14:textId="77366261"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(-0.362 to 1.057)</w:t>
            </w:r>
          </w:p>
        </w:tc>
        <w:tc>
          <w:tcPr>
            <w:tcW w:w="567" w:type="dxa"/>
            <w:tcBorders>
              <w:top w:val="nil"/>
              <w:left w:val="nil"/>
              <w:bottom w:val="nil"/>
              <w:right w:val="nil"/>
            </w:tcBorders>
            <w:shd w:val="clear" w:color="auto" w:fill="auto"/>
            <w:noWrap/>
            <w:vAlign w:val="center"/>
          </w:tcPr>
          <w:p w14:paraId="3295E181" w14:textId="7C691580"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0.330</w:t>
            </w:r>
          </w:p>
        </w:tc>
        <w:tc>
          <w:tcPr>
            <w:tcW w:w="113" w:type="dxa"/>
            <w:tcBorders>
              <w:top w:val="nil"/>
              <w:left w:val="nil"/>
              <w:bottom w:val="nil"/>
              <w:right w:val="nil"/>
            </w:tcBorders>
            <w:shd w:val="clear" w:color="auto" w:fill="auto"/>
            <w:noWrap/>
            <w:vAlign w:val="center"/>
          </w:tcPr>
          <w:p w14:paraId="3AF8E0C3"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78D37CF1" w14:textId="666ACFDA"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0.390</w:t>
            </w:r>
          </w:p>
        </w:tc>
        <w:tc>
          <w:tcPr>
            <w:tcW w:w="1587" w:type="dxa"/>
            <w:tcBorders>
              <w:top w:val="nil"/>
              <w:left w:val="nil"/>
              <w:bottom w:val="nil"/>
              <w:right w:val="nil"/>
            </w:tcBorders>
            <w:shd w:val="clear" w:color="auto" w:fill="auto"/>
            <w:noWrap/>
            <w:vAlign w:val="center"/>
          </w:tcPr>
          <w:p w14:paraId="646D1D2A" w14:textId="2AB4BDE1"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(-0.356 to 1.137)</w:t>
            </w:r>
          </w:p>
        </w:tc>
        <w:tc>
          <w:tcPr>
            <w:tcW w:w="567" w:type="dxa"/>
            <w:tcBorders>
              <w:top w:val="nil"/>
              <w:left w:val="nil"/>
              <w:bottom w:val="nil"/>
              <w:right w:val="nil"/>
            </w:tcBorders>
            <w:shd w:val="clear" w:color="auto" w:fill="auto"/>
            <w:noWrap/>
            <w:vAlign w:val="center"/>
          </w:tcPr>
          <w:p w14:paraId="4904B896" w14:textId="72E538DA"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0.298</w:t>
            </w:r>
          </w:p>
        </w:tc>
        <w:tc>
          <w:tcPr>
            <w:tcW w:w="113" w:type="dxa"/>
            <w:tcBorders>
              <w:top w:val="nil"/>
              <w:left w:val="nil"/>
              <w:bottom w:val="nil"/>
              <w:right w:val="nil"/>
            </w:tcBorders>
            <w:shd w:val="clear" w:color="auto" w:fill="auto"/>
            <w:noWrap/>
            <w:vAlign w:val="center"/>
          </w:tcPr>
          <w:p w14:paraId="552A34A6"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4F329C32" w14:textId="5EC2F469"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0.432</w:t>
            </w:r>
          </w:p>
        </w:tc>
        <w:tc>
          <w:tcPr>
            <w:tcW w:w="1587" w:type="dxa"/>
            <w:tcBorders>
              <w:top w:val="nil"/>
              <w:left w:val="nil"/>
              <w:bottom w:val="nil"/>
              <w:right w:val="nil"/>
            </w:tcBorders>
            <w:shd w:val="clear" w:color="auto" w:fill="auto"/>
            <w:noWrap/>
            <w:vAlign w:val="center"/>
          </w:tcPr>
          <w:p w14:paraId="639F0679" w14:textId="78274BAA"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(-0.320 to 1.184)</w:t>
            </w:r>
          </w:p>
        </w:tc>
        <w:tc>
          <w:tcPr>
            <w:tcW w:w="567" w:type="dxa"/>
            <w:tcBorders>
              <w:top w:val="nil"/>
              <w:left w:val="nil"/>
              <w:bottom w:val="nil"/>
              <w:right w:val="nil"/>
            </w:tcBorders>
            <w:shd w:val="clear" w:color="auto" w:fill="auto"/>
            <w:noWrap/>
            <w:vAlign w:val="center"/>
          </w:tcPr>
          <w:p w14:paraId="66C847C4" w14:textId="168EABB3"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0.253</w:t>
            </w:r>
          </w:p>
        </w:tc>
      </w:tr>
      <w:tr w:rsidR="005E561C" w:rsidRPr="00CA1262" w14:paraId="182AD50C" w14:textId="77777777" w:rsidTr="00542FC3">
        <w:trPr>
          <w:trHeight w:val="283"/>
        </w:trPr>
        <w:tc>
          <w:tcPr>
            <w:tcW w:w="1361" w:type="dxa"/>
            <w:tcBorders>
              <w:top w:val="nil"/>
              <w:left w:val="nil"/>
              <w:bottom w:val="nil"/>
              <w:right w:val="nil"/>
            </w:tcBorders>
            <w:shd w:val="clear" w:color="auto" w:fill="auto"/>
            <w:noWrap/>
            <w:vAlign w:val="center"/>
          </w:tcPr>
          <w:p w14:paraId="6B6A97AB" w14:textId="2256E206" w:rsidR="005E561C" w:rsidRPr="00CA1262" w:rsidRDefault="005E561C" w:rsidP="00650F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tcPr>
          <w:p w14:paraId="73495E53" w14:textId="7A29C496"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-1.164</w:t>
            </w:r>
          </w:p>
        </w:tc>
        <w:tc>
          <w:tcPr>
            <w:tcW w:w="1587" w:type="dxa"/>
            <w:tcBorders>
              <w:top w:val="nil"/>
              <w:left w:val="nil"/>
              <w:bottom w:val="nil"/>
              <w:right w:val="nil"/>
            </w:tcBorders>
            <w:shd w:val="clear" w:color="auto" w:fill="auto"/>
            <w:noWrap/>
            <w:vAlign w:val="center"/>
          </w:tcPr>
          <w:p w14:paraId="60B482DF" w14:textId="2F67B3FA"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(-3.461 to 1.133)</w:t>
            </w:r>
          </w:p>
        </w:tc>
        <w:tc>
          <w:tcPr>
            <w:tcW w:w="567" w:type="dxa"/>
            <w:tcBorders>
              <w:top w:val="nil"/>
              <w:left w:val="nil"/>
              <w:bottom w:val="nil"/>
              <w:right w:val="nil"/>
            </w:tcBorders>
            <w:shd w:val="clear" w:color="auto" w:fill="auto"/>
            <w:noWrap/>
            <w:vAlign w:val="center"/>
          </w:tcPr>
          <w:p w14:paraId="080D946F" w14:textId="38705B42"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0.313</w:t>
            </w:r>
          </w:p>
        </w:tc>
        <w:tc>
          <w:tcPr>
            <w:tcW w:w="113" w:type="dxa"/>
            <w:tcBorders>
              <w:top w:val="nil"/>
              <w:left w:val="nil"/>
              <w:bottom w:val="nil"/>
              <w:right w:val="nil"/>
            </w:tcBorders>
            <w:shd w:val="clear" w:color="auto" w:fill="auto"/>
            <w:noWrap/>
            <w:vAlign w:val="center"/>
          </w:tcPr>
          <w:p w14:paraId="0C041DA0"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14F1388D" w14:textId="4969B9DC"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-1.157</w:t>
            </w:r>
          </w:p>
        </w:tc>
        <w:tc>
          <w:tcPr>
            <w:tcW w:w="1587" w:type="dxa"/>
            <w:tcBorders>
              <w:top w:val="nil"/>
              <w:left w:val="nil"/>
              <w:bottom w:val="nil"/>
              <w:right w:val="nil"/>
            </w:tcBorders>
            <w:shd w:val="clear" w:color="auto" w:fill="auto"/>
            <w:noWrap/>
            <w:vAlign w:val="center"/>
          </w:tcPr>
          <w:p w14:paraId="05134042" w14:textId="780C0050"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(-3.219 to 0.905)</w:t>
            </w:r>
          </w:p>
        </w:tc>
        <w:tc>
          <w:tcPr>
            <w:tcW w:w="567" w:type="dxa"/>
            <w:tcBorders>
              <w:top w:val="nil"/>
              <w:left w:val="nil"/>
              <w:bottom w:val="nil"/>
              <w:right w:val="nil"/>
            </w:tcBorders>
            <w:shd w:val="clear" w:color="auto" w:fill="auto"/>
            <w:noWrap/>
            <w:vAlign w:val="center"/>
          </w:tcPr>
          <w:p w14:paraId="4E94DEF2" w14:textId="7F7503A1"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0.264</w:t>
            </w:r>
          </w:p>
        </w:tc>
        <w:tc>
          <w:tcPr>
            <w:tcW w:w="113" w:type="dxa"/>
            <w:tcBorders>
              <w:top w:val="nil"/>
              <w:left w:val="nil"/>
              <w:bottom w:val="nil"/>
              <w:right w:val="nil"/>
            </w:tcBorders>
            <w:shd w:val="clear" w:color="auto" w:fill="auto"/>
            <w:noWrap/>
            <w:vAlign w:val="center"/>
          </w:tcPr>
          <w:p w14:paraId="4039C1E1"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02CFB806" w14:textId="47194062"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-1.165</w:t>
            </w:r>
          </w:p>
        </w:tc>
        <w:tc>
          <w:tcPr>
            <w:tcW w:w="1587" w:type="dxa"/>
            <w:tcBorders>
              <w:top w:val="nil"/>
              <w:left w:val="nil"/>
              <w:bottom w:val="nil"/>
              <w:right w:val="nil"/>
            </w:tcBorders>
            <w:shd w:val="clear" w:color="auto" w:fill="auto"/>
            <w:noWrap/>
            <w:vAlign w:val="center"/>
          </w:tcPr>
          <w:p w14:paraId="75D36524" w14:textId="2EC7C40C"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(-3.252 to 0.921)</w:t>
            </w:r>
          </w:p>
        </w:tc>
        <w:tc>
          <w:tcPr>
            <w:tcW w:w="567" w:type="dxa"/>
            <w:tcBorders>
              <w:top w:val="nil"/>
              <w:left w:val="nil"/>
              <w:bottom w:val="nil"/>
              <w:right w:val="nil"/>
            </w:tcBorders>
            <w:shd w:val="clear" w:color="auto" w:fill="auto"/>
            <w:noWrap/>
            <w:vAlign w:val="center"/>
          </w:tcPr>
          <w:p w14:paraId="49DC014D" w14:textId="40B8CF09"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0.266</w:t>
            </w:r>
          </w:p>
        </w:tc>
      </w:tr>
      <w:tr w:rsidR="005E561C" w:rsidRPr="00CA1262" w14:paraId="41EAA119" w14:textId="77777777" w:rsidTr="00542FC3">
        <w:trPr>
          <w:trHeight w:val="283"/>
        </w:trPr>
        <w:tc>
          <w:tcPr>
            <w:tcW w:w="1361" w:type="dxa"/>
            <w:tcBorders>
              <w:top w:val="nil"/>
              <w:left w:val="nil"/>
              <w:bottom w:val="nil"/>
              <w:right w:val="nil"/>
            </w:tcBorders>
            <w:shd w:val="clear" w:color="auto" w:fill="auto"/>
            <w:noWrap/>
            <w:vAlign w:val="center"/>
          </w:tcPr>
          <w:p w14:paraId="3E3BDA51" w14:textId="0CEB5B79" w:rsidR="005E561C" w:rsidRPr="00CA1262" w:rsidRDefault="005E561C"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tcPr>
          <w:p w14:paraId="19332EAB" w14:textId="3C20E435"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-0.920</w:t>
            </w:r>
          </w:p>
        </w:tc>
        <w:tc>
          <w:tcPr>
            <w:tcW w:w="1587" w:type="dxa"/>
            <w:tcBorders>
              <w:top w:val="nil"/>
              <w:left w:val="nil"/>
              <w:bottom w:val="nil"/>
              <w:right w:val="nil"/>
            </w:tcBorders>
            <w:shd w:val="clear" w:color="auto" w:fill="auto"/>
            <w:noWrap/>
            <w:vAlign w:val="center"/>
          </w:tcPr>
          <w:p w14:paraId="5B921669" w14:textId="54DFA862"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(-2.995 to 1.154)</w:t>
            </w:r>
          </w:p>
        </w:tc>
        <w:tc>
          <w:tcPr>
            <w:tcW w:w="567" w:type="dxa"/>
            <w:tcBorders>
              <w:top w:val="nil"/>
              <w:left w:val="nil"/>
              <w:bottom w:val="nil"/>
              <w:right w:val="nil"/>
            </w:tcBorders>
            <w:shd w:val="clear" w:color="auto" w:fill="auto"/>
            <w:noWrap/>
            <w:vAlign w:val="center"/>
          </w:tcPr>
          <w:p w14:paraId="0E728E24" w14:textId="234B9D5B"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0.377</w:t>
            </w:r>
          </w:p>
        </w:tc>
        <w:tc>
          <w:tcPr>
            <w:tcW w:w="113" w:type="dxa"/>
            <w:tcBorders>
              <w:top w:val="nil"/>
              <w:left w:val="nil"/>
              <w:bottom w:val="nil"/>
              <w:right w:val="nil"/>
            </w:tcBorders>
            <w:shd w:val="clear" w:color="auto" w:fill="auto"/>
            <w:noWrap/>
            <w:vAlign w:val="center"/>
          </w:tcPr>
          <w:p w14:paraId="5BC3C64E"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009B8644" w14:textId="26E07929"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-0.896</w:t>
            </w:r>
          </w:p>
        </w:tc>
        <w:tc>
          <w:tcPr>
            <w:tcW w:w="1587" w:type="dxa"/>
            <w:tcBorders>
              <w:top w:val="nil"/>
              <w:left w:val="nil"/>
              <w:bottom w:val="nil"/>
              <w:right w:val="nil"/>
            </w:tcBorders>
            <w:shd w:val="clear" w:color="auto" w:fill="auto"/>
            <w:noWrap/>
            <w:vAlign w:val="center"/>
          </w:tcPr>
          <w:p w14:paraId="697A8FB4" w14:textId="0C94F037"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(-2.819 to 1.027)</w:t>
            </w:r>
          </w:p>
        </w:tc>
        <w:tc>
          <w:tcPr>
            <w:tcW w:w="567" w:type="dxa"/>
            <w:tcBorders>
              <w:top w:val="nil"/>
              <w:left w:val="nil"/>
              <w:bottom w:val="nil"/>
              <w:right w:val="nil"/>
            </w:tcBorders>
            <w:shd w:val="clear" w:color="auto" w:fill="auto"/>
            <w:noWrap/>
            <w:vAlign w:val="center"/>
          </w:tcPr>
          <w:p w14:paraId="1DE7E4A7" w14:textId="48D02B0C"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0.353</w:t>
            </w:r>
          </w:p>
        </w:tc>
        <w:tc>
          <w:tcPr>
            <w:tcW w:w="113" w:type="dxa"/>
            <w:tcBorders>
              <w:top w:val="nil"/>
              <w:left w:val="nil"/>
              <w:bottom w:val="nil"/>
              <w:right w:val="nil"/>
            </w:tcBorders>
            <w:shd w:val="clear" w:color="auto" w:fill="auto"/>
            <w:noWrap/>
            <w:vAlign w:val="center"/>
          </w:tcPr>
          <w:p w14:paraId="643BAE10"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60917C05" w14:textId="7510469E"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-0.859</w:t>
            </w:r>
          </w:p>
        </w:tc>
        <w:tc>
          <w:tcPr>
            <w:tcW w:w="1587" w:type="dxa"/>
            <w:tcBorders>
              <w:top w:val="nil"/>
              <w:left w:val="nil"/>
              <w:bottom w:val="nil"/>
              <w:right w:val="nil"/>
            </w:tcBorders>
            <w:shd w:val="clear" w:color="auto" w:fill="auto"/>
            <w:noWrap/>
            <w:vAlign w:val="center"/>
          </w:tcPr>
          <w:p w14:paraId="484FAE59" w14:textId="0C7224BF"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(-2.803 to 1.085)</w:t>
            </w:r>
          </w:p>
        </w:tc>
        <w:tc>
          <w:tcPr>
            <w:tcW w:w="567" w:type="dxa"/>
            <w:tcBorders>
              <w:top w:val="nil"/>
              <w:left w:val="nil"/>
              <w:bottom w:val="nil"/>
              <w:right w:val="nil"/>
            </w:tcBorders>
            <w:shd w:val="clear" w:color="auto" w:fill="auto"/>
            <w:noWrap/>
            <w:vAlign w:val="center"/>
          </w:tcPr>
          <w:p w14:paraId="33E060B4" w14:textId="11F864EB"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0.378</w:t>
            </w:r>
          </w:p>
        </w:tc>
      </w:tr>
      <w:tr w:rsidR="005E561C" w:rsidRPr="00CA1262" w14:paraId="1123DD4E" w14:textId="77777777" w:rsidTr="00542FC3">
        <w:trPr>
          <w:trHeight w:val="283"/>
        </w:trPr>
        <w:tc>
          <w:tcPr>
            <w:tcW w:w="1361" w:type="dxa"/>
            <w:tcBorders>
              <w:top w:val="nil"/>
              <w:left w:val="nil"/>
              <w:bottom w:val="nil"/>
              <w:right w:val="nil"/>
            </w:tcBorders>
            <w:shd w:val="clear" w:color="auto" w:fill="auto"/>
            <w:noWrap/>
            <w:vAlign w:val="center"/>
          </w:tcPr>
          <w:p w14:paraId="61330F67" w14:textId="01444153" w:rsidR="005E561C" w:rsidRPr="00CA1262" w:rsidRDefault="005E561C" w:rsidP="002365D0">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tcPr>
          <w:p w14:paraId="7EE2BBA7" w14:textId="328AB83D"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-0.243</w:t>
            </w:r>
          </w:p>
        </w:tc>
        <w:tc>
          <w:tcPr>
            <w:tcW w:w="1587" w:type="dxa"/>
            <w:tcBorders>
              <w:top w:val="nil"/>
              <w:left w:val="nil"/>
              <w:bottom w:val="nil"/>
              <w:right w:val="nil"/>
            </w:tcBorders>
            <w:shd w:val="clear" w:color="auto" w:fill="auto"/>
            <w:noWrap/>
            <w:vAlign w:val="center"/>
          </w:tcPr>
          <w:p w14:paraId="5B4602AF" w14:textId="0ECAC0A6"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(-0.726 to 0.240)</w:t>
            </w:r>
          </w:p>
        </w:tc>
        <w:tc>
          <w:tcPr>
            <w:tcW w:w="567" w:type="dxa"/>
            <w:tcBorders>
              <w:top w:val="nil"/>
              <w:left w:val="nil"/>
              <w:bottom w:val="nil"/>
              <w:right w:val="nil"/>
            </w:tcBorders>
            <w:shd w:val="clear" w:color="auto" w:fill="auto"/>
            <w:noWrap/>
            <w:vAlign w:val="center"/>
          </w:tcPr>
          <w:p w14:paraId="27E1C7B8" w14:textId="134D6009"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0.316</w:t>
            </w:r>
          </w:p>
        </w:tc>
        <w:tc>
          <w:tcPr>
            <w:tcW w:w="113" w:type="dxa"/>
            <w:tcBorders>
              <w:top w:val="nil"/>
              <w:left w:val="nil"/>
              <w:bottom w:val="nil"/>
              <w:right w:val="nil"/>
            </w:tcBorders>
            <w:shd w:val="clear" w:color="auto" w:fill="auto"/>
            <w:noWrap/>
            <w:vAlign w:val="center"/>
          </w:tcPr>
          <w:p w14:paraId="1BB7B703"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71F4A768" w14:textId="1A69EC30"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-0.261</w:t>
            </w:r>
          </w:p>
        </w:tc>
        <w:tc>
          <w:tcPr>
            <w:tcW w:w="1587" w:type="dxa"/>
            <w:tcBorders>
              <w:top w:val="nil"/>
              <w:left w:val="nil"/>
              <w:bottom w:val="nil"/>
              <w:right w:val="nil"/>
            </w:tcBorders>
            <w:shd w:val="clear" w:color="auto" w:fill="auto"/>
            <w:noWrap/>
            <w:vAlign w:val="center"/>
          </w:tcPr>
          <w:p w14:paraId="51C73F42" w14:textId="6C969E07"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(-0.716 to 0.195)</w:t>
            </w:r>
          </w:p>
        </w:tc>
        <w:tc>
          <w:tcPr>
            <w:tcW w:w="567" w:type="dxa"/>
            <w:tcBorders>
              <w:top w:val="nil"/>
              <w:left w:val="nil"/>
              <w:bottom w:val="nil"/>
              <w:right w:val="nil"/>
            </w:tcBorders>
            <w:shd w:val="clear" w:color="auto" w:fill="auto"/>
            <w:noWrap/>
            <w:vAlign w:val="center"/>
          </w:tcPr>
          <w:p w14:paraId="63D2B831" w14:textId="693957A8"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0.255</w:t>
            </w:r>
          </w:p>
        </w:tc>
        <w:tc>
          <w:tcPr>
            <w:tcW w:w="113" w:type="dxa"/>
            <w:tcBorders>
              <w:top w:val="nil"/>
              <w:left w:val="nil"/>
              <w:bottom w:val="nil"/>
              <w:right w:val="nil"/>
            </w:tcBorders>
            <w:shd w:val="clear" w:color="auto" w:fill="auto"/>
            <w:noWrap/>
            <w:vAlign w:val="center"/>
          </w:tcPr>
          <w:p w14:paraId="25F11B40"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2DAF2BDC" w14:textId="57E4B9D9"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-0.306</w:t>
            </w:r>
          </w:p>
        </w:tc>
        <w:tc>
          <w:tcPr>
            <w:tcW w:w="1587" w:type="dxa"/>
            <w:tcBorders>
              <w:top w:val="nil"/>
              <w:left w:val="nil"/>
              <w:bottom w:val="nil"/>
              <w:right w:val="nil"/>
            </w:tcBorders>
            <w:shd w:val="clear" w:color="auto" w:fill="auto"/>
            <w:noWrap/>
            <w:vAlign w:val="center"/>
          </w:tcPr>
          <w:p w14:paraId="343266F2" w14:textId="7CBA904C"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(-0.763 to 0.150)</w:t>
            </w:r>
          </w:p>
        </w:tc>
        <w:tc>
          <w:tcPr>
            <w:tcW w:w="567" w:type="dxa"/>
            <w:tcBorders>
              <w:top w:val="nil"/>
              <w:left w:val="nil"/>
              <w:bottom w:val="nil"/>
              <w:right w:val="nil"/>
            </w:tcBorders>
            <w:shd w:val="clear" w:color="auto" w:fill="auto"/>
            <w:noWrap/>
            <w:vAlign w:val="center"/>
          </w:tcPr>
          <w:p w14:paraId="0CA42B75" w14:textId="1C3EA4FA"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0.183</w:t>
            </w:r>
          </w:p>
        </w:tc>
      </w:tr>
      <w:tr w:rsidR="00650F92" w:rsidRPr="00CA1262" w14:paraId="0E729150" w14:textId="77777777" w:rsidTr="003531F2">
        <w:trPr>
          <w:trHeight w:val="283"/>
        </w:trPr>
        <w:tc>
          <w:tcPr>
            <w:tcW w:w="1361" w:type="dxa"/>
            <w:tcBorders>
              <w:top w:val="nil"/>
              <w:left w:val="nil"/>
              <w:bottom w:val="nil"/>
              <w:right w:val="nil"/>
            </w:tcBorders>
            <w:shd w:val="clear" w:color="auto" w:fill="auto"/>
            <w:noWrap/>
            <w:vAlign w:val="center"/>
          </w:tcPr>
          <w:p w14:paraId="51EF7861" w14:textId="77777777" w:rsidR="00650F92" w:rsidRPr="00CA1262" w:rsidRDefault="00650F92" w:rsidP="00650F92">
            <w:pPr>
              <w:rPr>
                <w:rFonts w:ascii="Calibri" w:eastAsia="Times New Roman" w:hAnsi="Calibri" w:cs="Times New Roman"/>
                <w:color w:val="000000"/>
                <w:sz w:val="18"/>
                <w:szCs w:val="18"/>
              </w:rPr>
            </w:pPr>
            <w:r>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tcPr>
          <w:p w14:paraId="6AE9FB60" w14:textId="77777777" w:rsidR="00650F92" w:rsidRDefault="00650F92" w:rsidP="003531F2">
            <w:pPr>
              <w:jc w:val="right"/>
              <w:rPr>
                <w:rFonts w:ascii="Calibri" w:hAnsi="Calibri" w:cs="Calibri"/>
                <w:color w:val="000000"/>
                <w:sz w:val="18"/>
                <w:szCs w:val="18"/>
              </w:rPr>
            </w:pPr>
            <w:r>
              <w:rPr>
                <w:rFonts w:ascii="Calibri" w:hAnsi="Calibri" w:cs="Calibri"/>
                <w:color w:val="000000"/>
                <w:sz w:val="18"/>
                <w:szCs w:val="18"/>
              </w:rPr>
              <w:t>-0.004</w:t>
            </w:r>
          </w:p>
        </w:tc>
        <w:tc>
          <w:tcPr>
            <w:tcW w:w="1587" w:type="dxa"/>
            <w:tcBorders>
              <w:top w:val="nil"/>
              <w:left w:val="nil"/>
              <w:bottom w:val="nil"/>
              <w:right w:val="nil"/>
            </w:tcBorders>
            <w:shd w:val="clear" w:color="auto" w:fill="auto"/>
            <w:noWrap/>
            <w:vAlign w:val="center"/>
          </w:tcPr>
          <w:p w14:paraId="2D5D7F6C" w14:textId="77777777" w:rsidR="00650F92" w:rsidRDefault="00650F92" w:rsidP="003531F2">
            <w:pPr>
              <w:jc w:val="center"/>
              <w:rPr>
                <w:rFonts w:ascii="Calibri" w:hAnsi="Calibri" w:cs="Calibri"/>
                <w:color w:val="000000"/>
                <w:sz w:val="18"/>
                <w:szCs w:val="18"/>
              </w:rPr>
            </w:pPr>
            <w:r>
              <w:rPr>
                <w:rFonts w:ascii="Calibri" w:hAnsi="Calibri" w:cs="Calibri"/>
                <w:color w:val="000000"/>
                <w:sz w:val="18"/>
                <w:szCs w:val="18"/>
              </w:rPr>
              <w:t>(-2.712 to 2.703)</w:t>
            </w:r>
          </w:p>
        </w:tc>
        <w:tc>
          <w:tcPr>
            <w:tcW w:w="567" w:type="dxa"/>
            <w:tcBorders>
              <w:top w:val="nil"/>
              <w:left w:val="nil"/>
              <w:bottom w:val="nil"/>
              <w:right w:val="nil"/>
            </w:tcBorders>
            <w:shd w:val="clear" w:color="auto" w:fill="auto"/>
            <w:noWrap/>
            <w:vAlign w:val="center"/>
          </w:tcPr>
          <w:p w14:paraId="76EE1B49" w14:textId="77777777" w:rsidR="00650F92" w:rsidRDefault="00650F92" w:rsidP="003531F2">
            <w:pPr>
              <w:jc w:val="center"/>
              <w:rPr>
                <w:rFonts w:ascii="Calibri" w:hAnsi="Calibri" w:cs="Calibri"/>
                <w:i/>
                <w:iCs/>
                <w:color w:val="000000"/>
                <w:sz w:val="18"/>
                <w:szCs w:val="18"/>
              </w:rPr>
            </w:pPr>
            <w:r>
              <w:rPr>
                <w:rFonts w:ascii="Calibri" w:hAnsi="Calibri" w:cs="Calibri"/>
                <w:i/>
                <w:iCs/>
                <w:color w:val="000000"/>
                <w:sz w:val="18"/>
                <w:szCs w:val="18"/>
              </w:rPr>
              <w:t>0.997</w:t>
            </w:r>
          </w:p>
        </w:tc>
        <w:tc>
          <w:tcPr>
            <w:tcW w:w="113" w:type="dxa"/>
            <w:tcBorders>
              <w:top w:val="nil"/>
              <w:left w:val="nil"/>
              <w:bottom w:val="nil"/>
              <w:right w:val="nil"/>
            </w:tcBorders>
            <w:shd w:val="clear" w:color="auto" w:fill="auto"/>
            <w:noWrap/>
            <w:vAlign w:val="center"/>
          </w:tcPr>
          <w:p w14:paraId="2799C38C" w14:textId="77777777" w:rsidR="00650F92" w:rsidRDefault="00650F9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50EF876F" w14:textId="77777777" w:rsidR="00650F92" w:rsidRDefault="00650F92" w:rsidP="003531F2">
            <w:pPr>
              <w:jc w:val="right"/>
              <w:rPr>
                <w:rFonts w:ascii="Calibri" w:hAnsi="Calibri" w:cs="Calibri"/>
                <w:color w:val="000000"/>
                <w:sz w:val="18"/>
                <w:szCs w:val="18"/>
              </w:rPr>
            </w:pPr>
            <w:r>
              <w:rPr>
                <w:rFonts w:ascii="Calibri" w:hAnsi="Calibri" w:cs="Calibri"/>
                <w:color w:val="000000"/>
                <w:sz w:val="18"/>
                <w:szCs w:val="18"/>
              </w:rPr>
              <w:t>-0.250</w:t>
            </w:r>
          </w:p>
        </w:tc>
        <w:tc>
          <w:tcPr>
            <w:tcW w:w="1587" w:type="dxa"/>
            <w:tcBorders>
              <w:top w:val="nil"/>
              <w:left w:val="nil"/>
              <w:bottom w:val="nil"/>
              <w:right w:val="nil"/>
            </w:tcBorders>
            <w:shd w:val="clear" w:color="auto" w:fill="auto"/>
            <w:noWrap/>
            <w:vAlign w:val="center"/>
          </w:tcPr>
          <w:p w14:paraId="102B824C" w14:textId="77777777" w:rsidR="00650F92" w:rsidRDefault="00650F92" w:rsidP="003531F2">
            <w:pPr>
              <w:jc w:val="center"/>
              <w:rPr>
                <w:rFonts w:ascii="Calibri" w:hAnsi="Calibri" w:cs="Calibri"/>
                <w:color w:val="000000"/>
                <w:sz w:val="18"/>
                <w:szCs w:val="18"/>
              </w:rPr>
            </w:pPr>
            <w:r>
              <w:rPr>
                <w:rFonts w:ascii="Calibri" w:hAnsi="Calibri" w:cs="Calibri"/>
                <w:color w:val="000000"/>
                <w:sz w:val="18"/>
                <w:szCs w:val="18"/>
              </w:rPr>
              <w:t>(-2.276 to 1.776)</w:t>
            </w:r>
          </w:p>
        </w:tc>
        <w:tc>
          <w:tcPr>
            <w:tcW w:w="567" w:type="dxa"/>
            <w:tcBorders>
              <w:top w:val="nil"/>
              <w:left w:val="nil"/>
              <w:bottom w:val="nil"/>
              <w:right w:val="nil"/>
            </w:tcBorders>
            <w:shd w:val="clear" w:color="auto" w:fill="auto"/>
            <w:noWrap/>
            <w:vAlign w:val="center"/>
          </w:tcPr>
          <w:p w14:paraId="70325055" w14:textId="77777777" w:rsidR="00650F92" w:rsidRDefault="00650F92" w:rsidP="003531F2">
            <w:pPr>
              <w:jc w:val="center"/>
              <w:rPr>
                <w:rFonts w:ascii="Calibri" w:hAnsi="Calibri" w:cs="Calibri"/>
                <w:i/>
                <w:iCs/>
                <w:color w:val="000000"/>
                <w:sz w:val="18"/>
                <w:szCs w:val="18"/>
              </w:rPr>
            </w:pPr>
            <w:r>
              <w:rPr>
                <w:rFonts w:ascii="Calibri" w:hAnsi="Calibri" w:cs="Calibri"/>
                <w:i/>
                <w:iCs/>
                <w:color w:val="000000"/>
                <w:sz w:val="18"/>
                <w:szCs w:val="18"/>
              </w:rPr>
              <w:t>0.805</w:t>
            </w:r>
          </w:p>
        </w:tc>
        <w:tc>
          <w:tcPr>
            <w:tcW w:w="113" w:type="dxa"/>
            <w:tcBorders>
              <w:top w:val="nil"/>
              <w:left w:val="nil"/>
              <w:bottom w:val="nil"/>
              <w:right w:val="nil"/>
            </w:tcBorders>
            <w:shd w:val="clear" w:color="auto" w:fill="auto"/>
            <w:noWrap/>
            <w:vAlign w:val="center"/>
          </w:tcPr>
          <w:p w14:paraId="5540CBF5" w14:textId="77777777" w:rsidR="00650F92" w:rsidRDefault="00650F9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tcPr>
          <w:p w14:paraId="31DD523E" w14:textId="77777777" w:rsidR="00650F92" w:rsidRDefault="00650F92" w:rsidP="003531F2">
            <w:pPr>
              <w:jc w:val="right"/>
              <w:rPr>
                <w:rFonts w:ascii="Calibri" w:hAnsi="Calibri" w:cs="Calibri"/>
                <w:color w:val="000000"/>
                <w:sz w:val="18"/>
                <w:szCs w:val="18"/>
              </w:rPr>
            </w:pPr>
            <w:r>
              <w:rPr>
                <w:rFonts w:ascii="Calibri" w:hAnsi="Calibri" w:cs="Calibri"/>
                <w:color w:val="000000"/>
                <w:sz w:val="18"/>
                <w:szCs w:val="18"/>
              </w:rPr>
              <w:t>-0.312</w:t>
            </w:r>
          </w:p>
        </w:tc>
        <w:tc>
          <w:tcPr>
            <w:tcW w:w="1587" w:type="dxa"/>
            <w:tcBorders>
              <w:top w:val="nil"/>
              <w:left w:val="nil"/>
              <w:bottom w:val="nil"/>
              <w:right w:val="nil"/>
            </w:tcBorders>
            <w:shd w:val="clear" w:color="auto" w:fill="auto"/>
            <w:noWrap/>
            <w:vAlign w:val="center"/>
          </w:tcPr>
          <w:p w14:paraId="12A8DF01" w14:textId="77777777" w:rsidR="00650F92" w:rsidRDefault="00650F92" w:rsidP="003531F2">
            <w:pPr>
              <w:jc w:val="center"/>
              <w:rPr>
                <w:rFonts w:ascii="Calibri" w:hAnsi="Calibri" w:cs="Calibri"/>
                <w:color w:val="000000"/>
                <w:sz w:val="18"/>
                <w:szCs w:val="18"/>
              </w:rPr>
            </w:pPr>
            <w:r>
              <w:rPr>
                <w:rFonts w:ascii="Calibri" w:hAnsi="Calibri" w:cs="Calibri"/>
                <w:color w:val="000000"/>
                <w:sz w:val="18"/>
                <w:szCs w:val="18"/>
              </w:rPr>
              <w:t>(-2.399 to 1.775)</w:t>
            </w:r>
          </w:p>
        </w:tc>
        <w:tc>
          <w:tcPr>
            <w:tcW w:w="567" w:type="dxa"/>
            <w:tcBorders>
              <w:top w:val="nil"/>
              <w:left w:val="nil"/>
              <w:bottom w:val="nil"/>
              <w:right w:val="nil"/>
            </w:tcBorders>
            <w:shd w:val="clear" w:color="auto" w:fill="auto"/>
            <w:noWrap/>
            <w:vAlign w:val="center"/>
          </w:tcPr>
          <w:p w14:paraId="737FF1F7" w14:textId="77777777" w:rsidR="00650F92" w:rsidRDefault="00650F92" w:rsidP="003531F2">
            <w:pPr>
              <w:jc w:val="center"/>
              <w:rPr>
                <w:rFonts w:ascii="Calibri" w:hAnsi="Calibri" w:cs="Calibri"/>
                <w:i/>
                <w:iCs/>
                <w:color w:val="000000"/>
                <w:sz w:val="18"/>
                <w:szCs w:val="18"/>
              </w:rPr>
            </w:pPr>
            <w:r>
              <w:rPr>
                <w:rFonts w:ascii="Calibri" w:hAnsi="Calibri" w:cs="Calibri"/>
                <w:i/>
                <w:iCs/>
                <w:color w:val="000000"/>
                <w:sz w:val="18"/>
                <w:szCs w:val="18"/>
              </w:rPr>
              <w:t>0.765</w:t>
            </w:r>
          </w:p>
        </w:tc>
      </w:tr>
      <w:tr w:rsidR="005E561C" w:rsidRPr="00CA1262" w14:paraId="617B7BE4" w14:textId="77777777" w:rsidTr="00542FC3">
        <w:trPr>
          <w:trHeight w:val="283"/>
        </w:trPr>
        <w:tc>
          <w:tcPr>
            <w:tcW w:w="1361" w:type="dxa"/>
            <w:tcBorders>
              <w:top w:val="nil"/>
              <w:left w:val="nil"/>
              <w:bottom w:val="single" w:sz="4" w:space="0" w:color="auto"/>
              <w:right w:val="nil"/>
            </w:tcBorders>
            <w:shd w:val="clear" w:color="auto" w:fill="auto"/>
            <w:noWrap/>
            <w:vAlign w:val="center"/>
          </w:tcPr>
          <w:p w14:paraId="27EDBCD9" w14:textId="5C3D51D9" w:rsidR="005E561C" w:rsidRPr="00CA1262" w:rsidRDefault="005E561C" w:rsidP="00650F92">
            <w:pPr>
              <w:rPr>
                <w:rFonts w:ascii="Calibri" w:eastAsia="Times New Roman" w:hAnsi="Calibri" w:cs="Times New Roman"/>
                <w:color w:val="000000"/>
                <w:sz w:val="18"/>
                <w:szCs w:val="18"/>
              </w:rPr>
            </w:pPr>
            <w:r>
              <w:rPr>
                <w:rFonts w:ascii="Calibri" w:eastAsia="Times New Roman" w:hAnsi="Calibri" w:cs="Calibri"/>
                <w:color w:val="000000"/>
                <w:sz w:val="18"/>
                <w:szCs w:val="18"/>
              </w:rPr>
              <w:t>Unknown</w:t>
            </w:r>
            <w:r w:rsidR="00650F92">
              <w:rPr>
                <w:rFonts w:ascii="Calibri" w:eastAsia="Times New Roman" w:hAnsi="Calibri" w:cs="Calibri"/>
                <w:color w:val="000000"/>
                <w:sz w:val="18"/>
                <w:szCs w:val="18"/>
              </w:rPr>
              <w:t xml:space="preserve"> spp</w:t>
            </w:r>
          </w:p>
        </w:tc>
        <w:tc>
          <w:tcPr>
            <w:tcW w:w="624" w:type="dxa"/>
            <w:tcBorders>
              <w:top w:val="nil"/>
              <w:left w:val="nil"/>
              <w:bottom w:val="single" w:sz="4" w:space="0" w:color="auto"/>
              <w:right w:val="nil"/>
            </w:tcBorders>
            <w:shd w:val="clear" w:color="auto" w:fill="auto"/>
            <w:noWrap/>
            <w:vAlign w:val="center"/>
          </w:tcPr>
          <w:p w14:paraId="66729D8E" w14:textId="3B8D44B5"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-0.384</w:t>
            </w:r>
          </w:p>
        </w:tc>
        <w:tc>
          <w:tcPr>
            <w:tcW w:w="1587" w:type="dxa"/>
            <w:tcBorders>
              <w:top w:val="nil"/>
              <w:left w:val="nil"/>
              <w:bottom w:val="single" w:sz="4" w:space="0" w:color="auto"/>
              <w:right w:val="nil"/>
            </w:tcBorders>
            <w:shd w:val="clear" w:color="auto" w:fill="auto"/>
            <w:noWrap/>
            <w:vAlign w:val="center"/>
          </w:tcPr>
          <w:p w14:paraId="561350CA" w14:textId="3591A068"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(-1.008 to 0.240)</w:t>
            </w:r>
          </w:p>
        </w:tc>
        <w:tc>
          <w:tcPr>
            <w:tcW w:w="567" w:type="dxa"/>
            <w:tcBorders>
              <w:top w:val="nil"/>
              <w:left w:val="nil"/>
              <w:bottom w:val="single" w:sz="4" w:space="0" w:color="auto"/>
              <w:right w:val="nil"/>
            </w:tcBorders>
            <w:shd w:val="clear" w:color="auto" w:fill="auto"/>
            <w:noWrap/>
            <w:vAlign w:val="center"/>
          </w:tcPr>
          <w:p w14:paraId="3E0F270E" w14:textId="2EC388A7"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0.222</w:t>
            </w:r>
          </w:p>
        </w:tc>
        <w:tc>
          <w:tcPr>
            <w:tcW w:w="113" w:type="dxa"/>
            <w:tcBorders>
              <w:top w:val="nil"/>
              <w:left w:val="nil"/>
              <w:bottom w:val="single" w:sz="4" w:space="0" w:color="auto"/>
              <w:right w:val="nil"/>
            </w:tcBorders>
            <w:shd w:val="clear" w:color="auto" w:fill="auto"/>
            <w:noWrap/>
            <w:vAlign w:val="center"/>
          </w:tcPr>
          <w:p w14:paraId="665A1D79"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single" w:sz="4" w:space="0" w:color="auto"/>
              <w:right w:val="nil"/>
            </w:tcBorders>
            <w:shd w:val="clear" w:color="auto" w:fill="auto"/>
            <w:noWrap/>
            <w:vAlign w:val="center"/>
          </w:tcPr>
          <w:p w14:paraId="2A299F8C" w14:textId="1E5E4477"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-0.344</w:t>
            </w:r>
          </w:p>
        </w:tc>
        <w:tc>
          <w:tcPr>
            <w:tcW w:w="1587" w:type="dxa"/>
            <w:tcBorders>
              <w:top w:val="nil"/>
              <w:left w:val="nil"/>
              <w:bottom w:val="single" w:sz="4" w:space="0" w:color="auto"/>
              <w:right w:val="nil"/>
            </w:tcBorders>
            <w:shd w:val="clear" w:color="auto" w:fill="auto"/>
            <w:noWrap/>
            <w:vAlign w:val="center"/>
          </w:tcPr>
          <w:p w14:paraId="19DA899D" w14:textId="21753BE2"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(-0.948 to 0.261)</w:t>
            </w:r>
          </w:p>
        </w:tc>
        <w:tc>
          <w:tcPr>
            <w:tcW w:w="567" w:type="dxa"/>
            <w:tcBorders>
              <w:top w:val="nil"/>
              <w:left w:val="nil"/>
              <w:bottom w:val="single" w:sz="4" w:space="0" w:color="auto"/>
              <w:right w:val="nil"/>
            </w:tcBorders>
            <w:shd w:val="clear" w:color="auto" w:fill="auto"/>
            <w:noWrap/>
            <w:vAlign w:val="center"/>
          </w:tcPr>
          <w:p w14:paraId="6FDE1803" w14:textId="29871EDA"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0.258</w:t>
            </w:r>
          </w:p>
        </w:tc>
        <w:tc>
          <w:tcPr>
            <w:tcW w:w="113" w:type="dxa"/>
            <w:tcBorders>
              <w:top w:val="nil"/>
              <w:left w:val="nil"/>
              <w:bottom w:val="single" w:sz="4" w:space="0" w:color="auto"/>
              <w:right w:val="nil"/>
            </w:tcBorders>
            <w:shd w:val="clear" w:color="auto" w:fill="auto"/>
            <w:noWrap/>
            <w:vAlign w:val="center"/>
          </w:tcPr>
          <w:p w14:paraId="364C0BF9" w14:textId="77777777" w:rsidR="005E561C" w:rsidRDefault="005E561C" w:rsidP="00542FC3">
            <w:pPr>
              <w:jc w:val="center"/>
              <w:rPr>
                <w:rFonts w:ascii="Calibri" w:hAnsi="Calibri" w:cs="Calibri"/>
                <w:i/>
                <w:iCs/>
                <w:color w:val="000000"/>
                <w:sz w:val="18"/>
                <w:szCs w:val="18"/>
              </w:rPr>
            </w:pPr>
          </w:p>
        </w:tc>
        <w:tc>
          <w:tcPr>
            <w:tcW w:w="624" w:type="dxa"/>
            <w:tcBorders>
              <w:top w:val="nil"/>
              <w:left w:val="nil"/>
              <w:bottom w:val="single" w:sz="4" w:space="0" w:color="auto"/>
              <w:right w:val="nil"/>
            </w:tcBorders>
            <w:shd w:val="clear" w:color="auto" w:fill="auto"/>
            <w:noWrap/>
            <w:vAlign w:val="center"/>
          </w:tcPr>
          <w:p w14:paraId="1E74240E" w14:textId="3FB74B31" w:rsidR="005E561C" w:rsidRDefault="005E561C" w:rsidP="00542FC3">
            <w:pPr>
              <w:jc w:val="right"/>
              <w:rPr>
                <w:rFonts w:ascii="Calibri" w:hAnsi="Calibri" w:cs="Calibri"/>
                <w:color w:val="000000"/>
                <w:sz w:val="18"/>
                <w:szCs w:val="18"/>
              </w:rPr>
            </w:pPr>
            <w:r>
              <w:rPr>
                <w:rFonts w:ascii="Calibri" w:hAnsi="Calibri" w:cs="Calibri"/>
                <w:color w:val="000000"/>
                <w:sz w:val="18"/>
                <w:szCs w:val="18"/>
              </w:rPr>
              <w:t>-0.307</w:t>
            </w:r>
          </w:p>
        </w:tc>
        <w:tc>
          <w:tcPr>
            <w:tcW w:w="1587" w:type="dxa"/>
            <w:tcBorders>
              <w:top w:val="nil"/>
              <w:left w:val="nil"/>
              <w:bottom w:val="single" w:sz="4" w:space="0" w:color="auto"/>
              <w:right w:val="nil"/>
            </w:tcBorders>
            <w:shd w:val="clear" w:color="auto" w:fill="auto"/>
            <w:noWrap/>
            <w:vAlign w:val="center"/>
          </w:tcPr>
          <w:p w14:paraId="6897E355" w14:textId="75CC60E7" w:rsidR="005E561C" w:rsidRDefault="005E561C" w:rsidP="00542FC3">
            <w:pPr>
              <w:jc w:val="center"/>
              <w:rPr>
                <w:rFonts w:ascii="Calibri" w:hAnsi="Calibri" w:cs="Calibri"/>
                <w:color w:val="000000"/>
                <w:sz w:val="18"/>
                <w:szCs w:val="18"/>
              </w:rPr>
            </w:pPr>
            <w:r>
              <w:rPr>
                <w:rFonts w:ascii="Calibri" w:hAnsi="Calibri" w:cs="Calibri"/>
                <w:color w:val="000000"/>
                <w:sz w:val="18"/>
                <w:szCs w:val="18"/>
              </w:rPr>
              <w:t>(-0.899 to 0.284)</w:t>
            </w:r>
          </w:p>
        </w:tc>
        <w:tc>
          <w:tcPr>
            <w:tcW w:w="567" w:type="dxa"/>
            <w:tcBorders>
              <w:top w:val="nil"/>
              <w:left w:val="nil"/>
              <w:bottom w:val="single" w:sz="4" w:space="0" w:color="auto"/>
              <w:right w:val="nil"/>
            </w:tcBorders>
            <w:shd w:val="clear" w:color="auto" w:fill="auto"/>
            <w:noWrap/>
            <w:vAlign w:val="center"/>
          </w:tcPr>
          <w:p w14:paraId="25F92134" w14:textId="3CAE7069" w:rsidR="005E561C" w:rsidRDefault="005E561C" w:rsidP="00542FC3">
            <w:pPr>
              <w:jc w:val="center"/>
              <w:rPr>
                <w:rFonts w:ascii="Calibri" w:hAnsi="Calibri" w:cs="Calibri"/>
                <w:i/>
                <w:iCs/>
                <w:color w:val="000000"/>
                <w:sz w:val="18"/>
                <w:szCs w:val="18"/>
              </w:rPr>
            </w:pPr>
            <w:r>
              <w:rPr>
                <w:rFonts w:ascii="Calibri" w:hAnsi="Calibri" w:cs="Calibri"/>
                <w:i/>
                <w:iCs/>
                <w:color w:val="000000"/>
                <w:sz w:val="18"/>
                <w:szCs w:val="18"/>
              </w:rPr>
              <w:t>0.300</w:t>
            </w:r>
          </w:p>
        </w:tc>
      </w:tr>
    </w:tbl>
    <w:p w14:paraId="17FB3C4D" w14:textId="60C379FC" w:rsidR="002365D0" w:rsidRPr="00126992" w:rsidRDefault="00126992" w:rsidP="00BF6B20">
      <w:pPr>
        <w:rPr>
          <w:rFonts w:ascii="Calibri" w:eastAsia="Times New Roman" w:hAnsi="Calibri" w:cs="Times New Roman"/>
          <w:i/>
          <w:iCs/>
          <w:color w:val="000000"/>
          <w:sz w:val="20"/>
          <w:szCs w:val="20"/>
        </w:rPr>
      </w:pPr>
      <w:r w:rsidRPr="00126992">
        <w:rPr>
          <w:rFonts w:ascii="Calibri" w:eastAsia="Times New Roman" w:hAnsi="Calibri" w:cs="Times New Roman"/>
          <w:i/>
          <w:iCs/>
          <w:color w:val="000000"/>
          <w:sz w:val="20"/>
          <w:szCs w:val="20"/>
        </w:rPr>
        <w:t>continued</w:t>
      </w:r>
    </w:p>
    <w:p w14:paraId="28CAFD58" w14:textId="679B1942" w:rsidR="00E0023A" w:rsidRDefault="00E0023A" w:rsidP="00BF6B20">
      <w:pPr>
        <w:rPr>
          <w:rFonts w:ascii="Calibri" w:eastAsia="Times New Roman" w:hAnsi="Calibri" w:cs="Times New Roman"/>
          <w:i/>
          <w:iCs/>
          <w:color w:val="000000"/>
        </w:rPr>
      </w:pPr>
    </w:p>
    <w:p w14:paraId="4424EA7E" w14:textId="5744C4BB" w:rsidR="002365D0" w:rsidRDefault="002365D0" w:rsidP="00BF6B20">
      <w:pPr>
        <w:rPr>
          <w:rFonts w:ascii="Calibri" w:eastAsia="Times New Roman" w:hAnsi="Calibri" w:cs="Times New Roman"/>
          <w:i/>
          <w:iCs/>
          <w:color w:val="000000"/>
        </w:rPr>
      </w:pPr>
    </w:p>
    <w:p w14:paraId="043C156D" w14:textId="100EA1C2" w:rsidR="002365D0" w:rsidRDefault="002365D0" w:rsidP="00BF6B20">
      <w:pPr>
        <w:rPr>
          <w:rFonts w:ascii="Calibri" w:eastAsia="Times New Roman" w:hAnsi="Calibri" w:cs="Times New Roman"/>
          <w:i/>
          <w:iCs/>
          <w:color w:val="000000"/>
        </w:rPr>
      </w:pPr>
    </w:p>
    <w:p w14:paraId="1C605AEF" w14:textId="378D32EE" w:rsidR="002365D0" w:rsidRDefault="002365D0" w:rsidP="00BF6B20">
      <w:pPr>
        <w:rPr>
          <w:rFonts w:ascii="Calibri" w:eastAsia="Times New Roman" w:hAnsi="Calibri" w:cs="Times New Roman"/>
          <w:i/>
          <w:iCs/>
          <w:color w:val="000000"/>
        </w:rPr>
      </w:pPr>
    </w:p>
    <w:p w14:paraId="3EE79F77" w14:textId="56DD6B40" w:rsidR="002365D0" w:rsidRDefault="002365D0" w:rsidP="00BF6B20">
      <w:pPr>
        <w:rPr>
          <w:rFonts w:ascii="Calibri" w:eastAsia="Times New Roman" w:hAnsi="Calibri" w:cs="Times New Roman"/>
          <w:i/>
          <w:iCs/>
          <w:color w:val="000000"/>
        </w:rPr>
      </w:pPr>
    </w:p>
    <w:p w14:paraId="076859FC" w14:textId="4950C2F5" w:rsidR="002365D0" w:rsidRDefault="002365D0" w:rsidP="00BF6B20">
      <w:pPr>
        <w:rPr>
          <w:rFonts w:ascii="Calibri" w:eastAsia="Times New Roman" w:hAnsi="Calibri" w:cs="Times New Roman"/>
          <w:i/>
          <w:iCs/>
          <w:color w:val="000000"/>
        </w:rPr>
      </w:pPr>
    </w:p>
    <w:p w14:paraId="3A540380" w14:textId="4F2CA0CA" w:rsidR="002365D0" w:rsidRPr="00EB2AE1" w:rsidRDefault="002365D0" w:rsidP="00B80338">
      <w:pPr>
        <w:outlineLvl w:val="0"/>
        <w:rPr>
          <w:rFonts w:ascii="Calibri" w:eastAsia="Times New Roman" w:hAnsi="Calibri" w:cs="Times New Roman"/>
          <w:i/>
          <w:iCs/>
          <w:color w:val="000000"/>
          <w:sz w:val="20"/>
          <w:szCs w:val="20"/>
        </w:rPr>
      </w:pPr>
      <w:r w:rsidRPr="00EB2AE1">
        <w:rPr>
          <w:rFonts w:ascii="Calibri" w:eastAsia="Times New Roman" w:hAnsi="Calibri" w:cs="Times New Roman"/>
          <w:i/>
          <w:iCs/>
          <w:color w:val="000000"/>
          <w:sz w:val="20"/>
          <w:szCs w:val="20"/>
        </w:rPr>
        <w:t xml:space="preserve">Table </w:t>
      </w:r>
      <w:r w:rsidR="00EE4C16">
        <w:rPr>
          <w:rFonts w:ascii="Calibri" w:eastAsia="Times New Roman" w:hAnsi="Calibri" w:cs="Times New Roman"/>
          <w:i/>
          <w:iCs/>
          <w:color w:val="000000"/>
          <w:sz w:val="20"/>
          <w:szCs w:val="20"/>
        </w:rPr>
        <w:t>S2</w:t>
      </w:r>
      <w:r w:rsidRPr="00EB2AE1">
        <w:rPr>
          <w:rFonts w:ascii="Calibri" w:eastAsia="Times New Roman" w:hAnsi="Calibri" w:cs="Times New Roman"/>
          <w:i/>
          <w:iCs/>
          <w:color w:val="000000"/>
          <w:sz w:val="20"/>
          <w:szCs w:val="20"/>
        </w:rPr>
        <w:t xml:space="preserve"> continued</w:t>
      </w:r>
    </w:p>
    <w:tbl>
      <w:tblPr>
        <w:tblW w:w="9921" w:type="dxa"/>
        <w:tblInd w:w="55" w:type="dxa"/>
        <w:tblCellMar>
          <w:left w:w="28" w:type="dxa"/>
          <w:right w:w="28" w:type="dxa"/>
        </w:tblCellMar>
        <w:tblLook w:val="04A0" w:firstRow="1" w:lastRow="0" w:firstColumn="1" w:lastColumn="0" w:noHBand="0" w:noVBand="1"/>
      </w:tblPr>
      <w:tblGrid>
        <w:gridCol w:w="1361"/>
        <w:gridCol w:w="624"/>
        <w:gridCol w:w="1587"/>
        <w:gridCol w:w="567"/>
        <w:gridCol w:w="113"/>
        <w:gridCol w:w="624"/>
        <w:gridCol w:w="1587"/>
        <w:gridCol w:w="567"/>
        <w:gridCol w:w="113"/>
        <w:gridCol w:w="624"/>
        <w:gridCol w:w="1587"/>
        <w:gridCol w:w="567"/>
      </w:tblGrid>
      <w:tr w:rsidR="00126992" w:rsidRPr="00CA1262" w14:paraId="3B41AD68" w14:textId="77777777" w:rsidTr="003531F2">
        <w:trPr>
          <w:trHeight w:val="283"/>
        </w:trPr>
        <w:tc>
          <w:tcPr>
            <w:tcW w:w="1361" w:type="dxa"/>
            <w:tcBorders>
              <w:top w:val="single" w:sz="4" w:space="0" w:color="auto"/>
              <w:left w:val="nil"/>
              <w:right w:val="nil"/>
            </w:tcBorders>
            <w:shd w:val="clear" w:color="auto" w:fill="auto"/>
            <w:noWrap/>
            <w:vAlign w:val="center"/>
            <w:hideMark/>
          </w:tcPr>
          <w:p w14:paraId="03ADD8D9" w14:textId="77777777" w:rsidR="00126992" w:rsidRPr="00CA1262" w:rsidRDefault="00126992" w:rsidP="00126992">
            <w:pP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3F64BB53"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1673255D" w14:textId="683DBF55" w:rsidR="00126992" w:rsidRPr="00CA1262" w:rsidRDefault="00126992" w:rsidP="003531F2">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Model A</w:t>
            </w:r>
          </w:p>
        </w:tc>
        <w:tc>
          <w:tcPr>
            <w:tcW w:w="567" w:type="dxa"/>
            <w:tcBorders>
              <w:top w:val="single" w:sz="4" w:space="0" w:color="auto"/>
              <w:left w:val="nil"/>
              <w:bottom w:val="single" w:sz="4" w:space="0" w:color="auto"/>
              <w:right w:val="nil"/>
            </w:tcBorders>
            <w:shd w:val="clear" w:color="auto" w:fill="auto"/>
            <w:noWrap/>
            <w:vAlign w:val="center"/>
            <w:hideMark/>
          </w:tcPr>
          <w:p w14:paraId="5A6D1BD4" w14:textId="77777777" w:rsidR="00126992" w:rsidRPr="00CA1262" w:rsidRDefault="00126992" w:rsidP="003531F2">
            <w:pPr>
              <w:jc w:val="center"/>
              <w:rPr>
                <w:rFonts w:ascii="Calibri" w:eastAsia="Times New Roman" w:hAnsi="Calibri" w:cs="Times New Roman"/>
                <w:i/>
                <w:iCs/>
                <w:color w:val="000000"/>
                <w:sz w:val="18"/>
                <w:szCs w:val="18"/>
              </w:rPr>
            </w:pPr>
          </w:p>
        </w:tc>
        <w:tc>
          <w:tcPr>
            <w:tcW w:w="113" w:type="dxa"/>
            <w:tcBorders>
              <w:top w:val="single" w:sz="4" w:space="0" w:color="auto"/>
              <w:left w:val="nil"/>
              <w:right w:val="nil"/>
            </w:tcBorders>
            <w:shd w:val="clear" w:color="auto" w:fill="auto"/>
            <w:noWrap/>
            <w:vAlign w:val="center"/>
            <w:hideMark/>
          </w:tcPr>
          <w:p w14:paraId="26D172F4"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4C33B370"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76779D63" w14:textId="2FC872EC" w:rsidR="00126992" w:rsidRPr="00CA1262" w:rsidRDefault="00126992" w:rsidP="003531F2">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Model B</w:t>
            </w:r>
          </w:p>
        </w:tc>
        <w:tc>
          <w:tcPr>
            <w:tcW w:w="567" w:type="dxa"/>
            <w:tcBorders>
              <w:top w:val="single" w:sz="4" w:space="0" w:color="auto"/>
              <w:left w:val="nil"/>
              <w:bottom w:val="single" w:sz="4" w:space="0" w:color="auto"/>
              <w:right w:val="nil"/>
            </w:tcBorders>
            <w:shd w:val="clear" w:color="auto" w:fill="auto"/>
            <w:noWrap/>
            <w:vAlign w:val="center"/>
            <w:hideMark/>
          </w:tcPr>
          <w:p w14:paraId="65DDC6AA" w14:textId="77777777" w:rsidR="00126992" w:rsidRPr="00CA1262" w:rsidRDefault="00126992" w:rsidP="003531F2">
            <w:pPr>
              <w:jc w:val="center"/>
              <w:rPr>
                <w:rFonts w:ascii="Calibri" w:eastAsia="Times New Roman" w:hAnsi="Calibri" w:cs="Times New Roman"/>
                <w:i/>
                <w:iCs/>
                <w:color w:val="000000"/>
                <w:sz w:val="18"/>
                <w:szCs w:val="18"/>
              </w:rPr>
            </w:pPr>
          </w:p>
        </w:tc>
        <w:tc>
          <w:tcPr>
            <w:tcW w:w="113" w:type="dxa"/>
            <w:tcBorders>
              <w:top w:val="single" w:sz="4" w:space="0" w:color="auto"/>
              <w:left w:val="nil"/>
              <w:right w:val="nil"/>
            </w:tcBorders>
            <w:shd w:val="clear" w:color="auto" w:fill="auto"/>
            <w:noWrap/>
            <w:vAlign w:val="center"/>
            <w:hideMark/>
          </w:tcPr>
          <w:p w14:paraId="081B5096"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1AEF4264"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67D2BD22" w14:textId="2F8AD689" w:rsidR="00126992" w:rsidRPr="00CA1262" w:rsidRDefault="00126992" w:rsidP="003531F2">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Model C</w:t>
            </w:r>
          </w:p>
        </w:tc>
        <w:tc>
          <w:tcPr>
            <w:tcW w:w="567" w:type="dxa"/>
            <w:tcBorders>
              <w:top w:val="single" w:sz="4" w:space="0" w:color="auto"/>
              <w:left w:val="nil"/>
              <w:bottom w:val="single" w:sz="4" w:space="0" w:color="auto"/>
              <w:right w:val="nil"/>
            </w:tcBorders>
            <w:shd w:val="clear" w:color="auto" w:fill="auto"/>
            <w:noWrap/>
            <w:vAlign w:val="center"/>
            <w:hideMark/>
          </w:tcPr>
          <w:p w14:paraId="1AAEB425" w14:textId="77777777" w:rsidR="00126992" w:rsidRPr="00CA1262" w:rsidRDefault="00126992" w:rsidP="003531F2">
            <w:pPr>
              <w:jc w:val="center"/>
              <w:rPr>
                <w:rFonts w:ascii="Calibri" w:eastAsia="Times New Roman" w:hAnsi="Calibri" w:cs="Times New Roman"/>
                <w:i/>
                <w:iCs/>
                <w:color w:val="000000"/>
                <w:sz w:val="18"/>
                <w:szCs w:val="18"/>
              </w:rPr>
            </w:pPr>
          </w:p>
        </w:tc>
      </w:tr>
      <w:tr w:rsidR="00126992" w:rsidRPr="00CA1262" w14:paraId="64DB07B6" w14:textId="77777777" w:rsidTr="003531F2">
        <w:trPr>
          <w:trHeight w:val="283"/>
        </w:trPr>
        <w:tc>
          <w:tcPr>
            <w:tcW w:w="1361" w:type="dxa"/>
            <w:tcBorders>
              <w:top w:val="nil"/>
              <w:left w:val="nil"/>
              <w:bottom w:val="single" w:sz="4" w:space="0" w:color="auto"/>
              <w:right w:val="nil"/>
            </w:tcBorders>
            <w:shd w:val="clear" w:color="auto" w:fill="auto"/>
            <w:noWrap/>
            <w:vAlign w:val="center"/>
            <w:hideMark/>
          </w:tcPr>
          <w:p w14:paraId="61A650F0" w14:textId="77777777" w:rsidR="00126992" w:rsidRPr="00CA1262" w:rsidRDefault="00126992" w:rsidP="00126992">
            <w:pP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447BDF14" w14:textId="68629893" w:rsidR="00126992" w:rsidRPr="00CA1262" w:rsidRDefault="00126992" w:rsidP="003531F2">
            <w:pPr>
              <w:jc w:val="right"/>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5F29DE93" w14:textId="4EC9A92B" w:rsidR="00126992" w:rsidRPr="00CA1262" w:rsidRDefault="00126992" w:rsidP="003531F2">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 xml:space="preserve">95% </w:t>
            </w:r>
            <w:r w:rsidR="00440B64">
              <w:rPr>
                <w:rFonts w:ascii="Calibri" w:eastAsia="Times New Roman" w:hAnsi="Calibri" w:cs="Times New Roman"/>
                <w:b/>
                <w:color w:val="000000"/>
                <w:sz w:val="18"/>
                <w:szCs w:val="18"/>
              </w:rPr>
              <w:t>CI</w:t>
            </w:r>
          </w:p>
        </w:tc>
        <w:tc>
          <w:tcPr>
            <w:tcW w:w="567" w:type="dxa"/>
            <w:tcBorders>
              <w:top w:val="single" w:sz="4" w:space="0" w:color="auto"/>
              <w:left w:val="nil"/>
              <w:bottom w:val="single" w:sz="4" w:space="0" w:color="auto"/>
              <w:right w:val="nil"/>
            </w:tcBorders>
            <w:shd w:val="clear" w:color="auto" w:fill="auto"/>
            <w:noWrap/>
            <w:vAlign w:val="center"/>
            <w:hideMark/>
          </w:tcPr>
          <w:p w14:paraId="644CA536" w14:textId="04B88FF9" w:rsidR="00126992" w:rsidRPr="00CA1262" w:rsidRDefault="00126992" w:rsidP="003531F2">
            <w:pPr>
              <w:jc w:val="center"/>
              <w:rPr>
                <w:rFonts w:ascii="Calibri" w:eastAsia="Times New Roman" w:hAnsi="Calibri" w:cs="Times New Roman"/>
                <w:i/>
                <w:iCs/>
                <w:color w:val="000000"/>
                <w:sz w:val="18"/>
                <w:szCs w:val="18"/>
              </w:rPr>
            </w:pPr>
            <w:r w:rsidRPr="008D5235">
              <w:rPr>
                <w:rFonts w:ascii="Calibri" w:eastAsia="Times New Roman" w:hAnsi="Calibri" w:cs="Times New Roman"/>
                <w:b/>
                <w:i/>
                <w:iCs/>
                <w:color w:val="000000"/>
                <w:sz w:val="18"/>
                <w:szCs w:val="18"/>
              </w:rPr>
              <w:t>P</w:t>
            </w:r>
          </w:p>
        </w:tc>
        <w:tc>
          <w:tcPr>
            <w:tcW w:w="113" w:type="dxa"/>
            <w:tcBorders>
              <w:top w:val="nil"/>
              <w:left w:val="nil"/>
              <w:bottom w:val="single" w:sz="4" w:space="0" w:color="auto"/>
              <w:right w:val="nil"/>
            </w:tcBorders>
            <w:shd w:val="clear" w:color="auto" w:fill="auto"/>
            <w:noWrap/>
            <w:vAlign w:val="center"/>
            <w:hideMark/>
          </w:tcPr>
          <w:p w14:paraId="6B6AF376"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010AF6D3" w14:textId="0F8B4909" w:rsidR="00126992" w:rsidRPr="00CA1262" w:rsidRDefault="00126992" w:rsidP="003531F2">
            <w:pPr>
              <w:jc w:val="right"/>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1CABA0FF" w14:textId="0A24353D" w:rsidR="00126992" w:rsidRPr="00CA1262" w:rsidRDefault="00126992" w:rsidP="003531F2">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 xml:space="preserve">95% </w:t>
            </w:r>
            <w:r w:rsidR="00440B64">
              <w:rPr>
                <w:rFonts w:ascii="Calibri" w:eastAsia="Times New Roman" w:hAnsi="Calibri" w:cs="Times New Roman"/>
                <w:b/>
                <w:color w:val="000000"/>
                <w:sz w:val="18"/>
                <w:szCs w:val="18"/>
              </w:rPr>
              <w:t>CI</w:t>
            </w:r>
          </w:p>
        </w:tc>
        <w:tc>
          <w:tcPr>
            <w:tcW w:w="567" w:type="dxa"/>
            <w:tcBorders>
              <w:top w:val="single" w:sz="4" w:space="0" w:color="auto"/>
              <w:left w:val="nil"/>
              <w:bottom w:val="single" w:sz="4" w:space="0" w:color="auto"/>
              <w:right w:val="nil"/>
            </w:tcBorders>
            <w:shd w:val="clear" w:color="auto" w:fill="auto"/>
            <w:noWrap/>
            <w:vAlign w:val="center"/>
            <w:hideMark/>
          </w:tcPr>
          <w:p w14:paraId="7F4C0DC8" w14:textId="2BDD942F" w:rsidR="00126992" w:rsidRPr="00CA1262" w:rsidRDefault="00126992" w:rsidP="003531F2">
            <w:pPr>
              <w:jc w:val="center"/>
              <w:rPr>
                <w:rFonts w:ascii="Calibri" w:eastAsia="Times New Roman" w:hAnsi="Calibri" w:cs="Times New Roman"/>
                <w:i/>
                <w:iCs/>
                <w:color w:val="000000"/>
                <w:sz w:val="18"/>
                <w:szCs w:val="18"/>
              </w:rPr>
            </w:pPr>
            <w:r w:rsidRPr="008D5235">
              <w:rPr>
                <w:rFonts w:ascii="Calibri" w:eastAsia="Times New Roman" w:hAnsi="Calibri" w:cs="Times New Roman"/>
                <w:b/>
                <w:i/>
                <w:iCs/>
                <w:color w:val="000000"/>
                <w:sz w:val="18"/>
                <w:szCs w:val="18"/>
              </w:rPr>
              <w:t>P</w:t>
            </w:r>
          </w:p>
        </w:tc>
        <w:tc>
          <w:tcPr>
            <w:tcW w:w="113" w:type="dxa"/>
            <w:tcBorders>
              <w:top w:val="nil"/>
              <w:left w:val="nil"/>
              <w:bottom w:val="single" w:sz="4" w:space="0" w:color="auto"/>
              <w:right w:val="nil"/>
            </w:tcBorders>
            <w:shd w:val="clear" w:color="auto" w:fill="auto"/>
            <w:noWrap/>
            <w:vAlign w:val="center"/>
            <w:hideMark/>
          </w:tcPr>
          <w:p w14:paraId="23B9B160"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25D6678C" w14:textId="57093B7E" w:rsidR="00126992" w:rsidRPr="00CA1262" w:rsidRDefault="00126992" w:rsidP="003531F2">
            <w:pPr>
              <w:jc w:val="right"/>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2D4F3E20" w14:textId="6122A367" w:rsidR="00126992" w:rsidRPr="00CA1262" w:rsidRDefault="00126992" w:rsidP="003531F2">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 xml:space="preserve">95% </w:t>
            </w:r>
            <w:r w:rsidR="00440B64">
              <w:rPr>
                <w:rFonts w:ascii="Calibri" w:eastAsia="Times New Roman" w:hAnsi="Calibri" w:cs="Times New Roman"/>
                <w:b/>
                <w:color w:val="000000"/>
                <w:sz w:val="18"/>
                <w:szCs w:val="18"/>
              </w:rPr>
              <w:t>CI</w:t>
            </w:r>
          </w:p>
        </w:tc>
        <w:tc>
          <w:tcPr>
            <w:tcW w:w="567" w:type="dxa"/>
            <w:tcBorders>
              <w:top w:val="single" w:sz="4" w:space="0" w:color="auto"/>
              <w:left w:val="nil"/>
              <w:bottom w:val="single" w:sz="4" w:space="0" w:color="auto"/>
              <w:right w:val="nil"/>
            </w:tcBorders>
            <w:shd w:val="clear" w:color="auto" w:fill="auto"/>
            <w:noWrap/>
            <w:vAlign w:val="center"/>
            <w:hideMark/>
          </w:tcPr>
          <w:p w14:paraId="540F2A6A" w14:textId="7CE433CC" w:rsidR="00126992" w:rsidRPr="00CA1262" w:rsidRDefault="00126992" w:rsidP="003531F2">
            <w:pPr>
              <w:jc w:val="center"/>
              <w:rPr>
                <w:rFonts w:ascii="Calibri" w:eastAsia="Times New Roman" w:hAnsi="Calibri" w:cs="Times New Roman"/>
                <w:i/>
                <w:iCs/>
                <w:color w:val="000000"/>
                <w:sz w:val="18"/>
                <w:szCs w:val="18"/>
              </w:rPr>
            </w:pPr>
            <w:r w:rsidRPr="008D5235">
              <w:rPr>
                <w:rFonts w:ascii="Calibri" w:eastAsia="Times New Roman" w:hAnsi="Calibri" w:cs="Times New Roman"/>
                <w:b/>
                <w:i/>
                <w:iCs/>
                <w:color w:val="000000"/>
                <w:sz w:val="18"/>
                <w:szCs w:val="18"/>
              </w:rPr>
              <w:t>P</w:t>
            </w:r>
          </w:p>
        </w:tc>
      </w:tr>
      <w:tr w:rsidR="00126992" w:rsidRPr="004313E3" w14:paraId="1748C9BA" w14:textId="77777777" w:rsidTr="003531F2">
        <w:trPr>
          <w:trHeight w:val="283"/>
        </w:trPr>
        <w:tc>
          <w:tcPr>
            <w:tcW w:w="1361" w:type="dxa"/>
            <w:tcBorders>
              <w:top w:val="nil"/>
              <w:left w:val="nil"/>
              <w:right w:val="nil"/>
            </w:tcBorders>
            <w:shd w:val="clear" w:color="auto" w:fill="auto"/>
            <w:noWrap/>
            <w:vAlign w:val="center"/>
            <w:hideMark/>
          </w:tcPr>
          <w:p w14:paraId="41C3BDD7" w14:textId="58C6AA0A" w:rsidR="00126992" w:rsidRPr="004313E3" w:rsidRDefault="00126992" w:rsidP="00126992">
            <w:pPr>
              <w:rPr>
                <w:rFonts w:ascii="Calibri" w:hAnsi="Calibri"/>
                <w:b/>
                <w:i/>
                <w:color w:val="000000"/>
                <w:sz w:val="18"/>
              </w:rPr>
            </w:pPr>
            <w:r w:rsidRPr="004313E3">
              <w:rPr>
                <w:rFonts w:ascii="Calibri" w:hAnsi="Calibri"/>
                <w:b/>
                <w:i/>
                <w:sz w:val="18"/>
              </w:rPr>
              <w:t>Vegetables</w:t>
            </w:r>
          </w:p>
        </w:tc>
        <w:tc>
          <w:tcPr>
            <w:tcW w:w="624" w:type="dxa"/>
            <w:tcBorders>
              <w:top w:val="single" w:sz="4" w:space="0" w:color="auto"/>
              <w:left w:val="nil"/>
              <w:right w:val="nil"/>
            </w:tcBorders>
            <w:shd w:val="clear" w:color="auto" w:fill="auto"/>
            <w:noWrap/>
            <w:vAlign w:val="center"/>
            <w:hideMark/>
          </w:tcPr>
          <w:p w14:paraId="0D56AA17" w14:textId="77777777" w:rsidR="00126992" w:rsidRPr="004313E3" w:rsidRDefault="00126992" w:rsidP="003531F2">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50C7E4AF" w14:textId="77777777" w:rsidR="00126992" w:rsidRPr="004313E3" w:rsidRDefault="00126992" w:rsidP="003531F2">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1F9CED7C" w14:textId="77777777" w:rsidR="00126992" w:rsidRPr="004313E3" w:rsidRDefault="00126992" w:rsidP="003531F2">
            <w:pPr>
              <w:jc w:val="center"/>
              <w:rPr>
                <w:rFonts w:ascii="Calibri" w:hAnsi="Calibri"/>
                <w:b/>
                <w:i/>
                <w:color w:val="000000"/>
                <w:sz w:val="18"/>
              </w:rPr>
            </w:pPr>
          </w:p>
        </w:tc>
        <w:tc>
          <w:tcPr>
            <w:tcW w:w="113" w:type="dxa"/>
            <w:tcBorders>
              <w:top w:val="nil"/>
              <w:left w:val="nil"/>
              <w:right w:val="nil"/>
            </w:tcBorders>
            <w:shd w:val="clear" w:color="auto" w:fill="auto"/>
            <w:noWrap/>
            <w:vAlign w:val="center"/>
            <w:hideMark/>
          </w:tcPr>
          <w:p w14:paraId="624F74B4" w14:textId="77777777" w:rsidR="00126992" w:rsidRPr="004313E3" w:rsidRDefault="00126992" w:rsidP="00E0023A">
            <w:pPr>
              <w:jc w:val="center"/>
              <w:rPr>
                <w:rFonts w:ascii="Calibri" w:hAnsi="Calibri"/>
                <w:b/>
                <w:color w:val="000000"/>
                <w:sz w:val="18"/>
              </w:rPr>
            </w:pPr>
          </w:p>
        </w:tc>
        <w:tc>
          <w:tcPr>
            <w:tcW w:w="624" w:type="dxa"/>
            <w:tcBorders>
              <w:top w:val="single" w:sz="4" w:space="0" w:color="auto"/>
              <w:left w:val="nil"/>
              <w:right w:val="nil"/>
            </w:tcBorders>
            <w:shd w:val="clear" w:color="auto" w:fill="auto"/>
            <w:noWrap/>
            <w:vAlign w:val="center"/>
            <w:hideMark/>
          </w:tcPr>
          <w:p w14:paraId="1D3D023F" w14:textId="77777777" w:rsidR="00126992" w:rsidRPr="004313E3" w:rsidRDefault="00126992" w:rsidP="003531F2">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488BF118" w14:textId="77777777" w:rsidR="00126992" w:rsidRPr="004313E3" w:rsidRDefault="00126992" w:rsidP="003531F2">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3BAD0720" w14:textId="77777777" w:rsidR="00126992" w:rsidRPr="004313E3" w:rsidRDefault="00126992" w:rsidP="003531F2">
            <w:pPr>
              <w:jc w:val="center"/>
              <w:rPr>
                <w:rFonts w:ascii="Calibri" w:hAnsi="Calibri"/>
                <w:b/>
                <w:i/>
                <w:color w:val="000000"/>
                <w:sz w:val="18"/>
              </w:rPr>
            </w:pPr>
          </w:p>
        </w:tc>
        <w:tc>
          <w:tcPr>
            <w:tcW w:w="113" w:type="dxa"/>
            <w:tcBorders>
              <w:top w:val="nil"/>
              <w:left w:val="nil"/>
              <w:right w:val="nil"/>
            </w:tcBorders>
            <w:shd w:val="clear" w:color="auto" w:fill="auto"/>
            <w:noWrap/>
            <w:vAlign w:val="center"/>
            <w:hideMark/>
          </w:tcPr>
          <w:p w14:paraId="77F7358E" w14:textId="77777777" w:rsidR="00126992" w:rsidRPr="004313E3" w:rsidRDefault="00126992" w:rsidP="00E0023A">
            <w:pPr>
              <w:jc w:val="center"/>
              <w:rPr>
                <w:rFonts w:ascii="Calibri" w:hAnsi="Calibri"/>
                <w:b/>
                <w:color w:val="000000"/>
                <w:sz w:val="18"/>
              </w:rPr>
            </w:pPr>
          </w:p>
        </w:tc>
        <w:tc>
          <w:tcPr>
            <w:tcW w:w="624" w:type="dxa"/>
            <w:tcBorders>
              <w:top w:val="single" w:sz="4" w:space="0" w:color="auto"/>
              <w:left w:val="nil"/>
              <w:right w:val="nil"/>
            </w:tcBorders>
            <w:shd w:val="clear" w:color="auto" w:fill="auto"/>
            <w:noWrap/>
            <w:vAlign w:val="center"/>
            <w:hideMark/>
          </w:tcPr>
          <w:p w14:paraId="61CE8E1B" w14:textId="77777777" w:rsidR="00126992" w:rsidRPr="004313E3" w:rsidRDefault="00126992" w:rsidP="003531F2">
            <w:pPr>
              <w:jc w:val="right"/>
              <w:rPr>
                <w:rFonts w:ascii="Calibri" w:hAnsi="Calibri"/>
                <w:b/>
                <w:color w:val="000000"/>
                <w:sz w:val="18"/>
              </w:rPr>
            </w:pPr>
          </w:p>
        </w:tc>
        <w:tc>
          <w:tcPr>
            <w:tcW w:w="1587" w:type="dxa"/>
            <w:tcBorders>
              <w:top w:val="single" w:sz="4" w:space="0" w:color="auto"/>
              <w:left w:val="nil"/>
              <w:right w:val="nil"/>
            </w:tcBorders>
            <w:shd w:val="clear" w:color="auto" w:fill="auto"/>
            <w:noWrap/>
            <w:vAlign w:val="center"/>
            <w:hideMark/>
          </w:tcPr>
          <w:p w14:paraId="4C2E9606" w14:textId="77777777" w:rsidR="00126992" w:rsidRPr="004313E3" w:rsidRDefault="00126992" w:rsidP="003531F2">
            <w:pPr>
              <w:jc w:val="center"/>
              <w:rPr>
                <w:rFonts w:ascii="Calibri" w:hAnsi="Calibri"/>
                <w:b/>
                <w:color w:val="000000"/>
                <w:sz w:val="18"/>
              </w:rPr>
            </w:pPr>
          </w:p>
        </w:tc>
        <w:tc>
          <w:tcPr>
            <w:tcW w:w="567" w:type="dxa"/>
            <w:tcBorders>
              <w:top w:val="single" w:sz="4" w:space="0" w:color="auto"/>
              <w:left w:val="nil"/>
              <w:right w:val="nil"/>
            </w:tcBorders>
            <w:shd w:val="clear" w:color="auto" w:fill="auto"/>
            <w:noWrap/>
            <w:vAlign w:val="center"/>
            <w:hideMark/>
          </w:tcPr>
          <w:p w14:paraId="323E3374" w14:textId="77777777" w:rsidR="00126992" w:rsidRPr="004313E3" w:rsidRDefault="00126992" w:rsidP="003531F2">
            <w:pPr>
              <w:jc w:val="center"/>
              <w:rPr>
                <w:rFonts w:ascii="Calibri" w:hAnsi="Calibri"/>
                <w:b/>
                <w:i/>
                <w:color w:val="000000"/>
                <w:sz w:val="18"/>
              </w:rPr>
            </w:pPr>
          </w:p>
        </w:tc>
      </w:tr>
      <w:tr w:rsidR="00126992" w:rsidRPr="00CA1262" w14:paraId="47FEDED6" w14:textId="77777777" w:rsidTr="003531F2">
        <w:trPr>
          <w:trHeight w:val="283"/>
        </w:trPr>
        <w:tc>
          <w:tcPr>
            <w:tcW w:w="1361" w:type="dxa"/>
            <w:tcBorders>
              <w:left w:val="nil"/>
              <w:bottom w:val="nil"/>
              <w:right w:val="nil"/>
            </w:tcBorders>
            <w:shd w:val="clear" w:color="auto" w:fill="auto"/>
            <w:noWrap/>
            <w:vAlign w:val="center"/>
            <w:hideMark/>
          </w:tcPr>
          <w:p w14:paraId="5E6F9D37" w14:textId="468CFCAE" w:rsidR="00126992" w:rsidRPr="00CA1262" w:rsidRDefault="00126992" w:rsidP="001269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Total Se</w:t>
            </w:r>
          </w:p>
        </w:tc>
        <w:tc>
          <w:tcPr>
            <w:tcW w:w="624" w:type="dxa"/>
            <w:tcBorders>
              <w:left w:val="nil"/>
              <w:bottom w:val="nil"/>
              <w:right w:val="nil"/>
            </w:tcBorders>
            <w:shd w:val="clear" w:color="auto" w:fill="auto"/>
            <w:noWrap/>
            <w:vAlign w:val="center"/>
            <w:hideMark/>
          </w:tcPr>
          <w:p w14:paraId="7AEF2D1B" w14:textId="3E63B64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-0.045</w:t>
            </w:r>
          </w:p>
        </w:tc>
        <w:tc>
          <w:tcPr>
            <w:tcW w:w="1587" w:type="dxa"/>
            <w:tcBorders>
              <w:left w:val="nil"/>
              <w:bottom w:val="nil"/>
              <w:right w:val="nil"/>
            </w:tcBorders>
            <w:shd w:val="clear" w:color="auto" w:fill="auto"/>
            <w:noWrap/>
            <w:vAlign w:val="center"/>
            <w:hideMark/>
          </w:tcPr>
          <w:p w14:paraId="44A254C0" w14:textId="667E45B8"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(-0.114 to 0.023)</w:t>
            </w:r>
          </w:p>
        </w:tc>
        <w:tc>
          <w:tcPr>
            <w:tcW w:w="567" w:type="dxa"/>
            <w:tcBorders>
              <w:left w:val="nil"/>
              <w:bottom w:val="nil"/>
              <w:right w:val="nil"/>
            </w:tcBorders>
            <w:shd w:val="clear" w:color="auto" w:fill="auto"/>
            <w:noWrap/>
            <w:vAlign w:val="center"/>
            <w:hideMark/>
          </w:tcPr>
          <w:p w14:paraId="229A31FA" w14:textId="286BD7CC"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0.191</w:t>
            </w:r>
          </w:p>
        </w:tc>
        <w:tc>
          <w:tcPr>
            <w:tcW w:w="113" w:type="dxa"/>
            <w:tcBorders>
              <w:left w:val="nil"/>
              <w:bottom w:val="nil"/>
              <w:right w:val="nil"/>
            </w:tcBorders>
            <w:shd w:val="clear" w:color="auto" w:fill="auto"/>
            <w:noWrap/>
            <w:vAlign w:val="center"/>
            <w:hideMark/>
          </w:tcPr>
          <w:p w14:paraId="107C10B3" w14:textId="77777777" w:rsidR="00126992" w:rsidRDefault="00126992" w:rsidP="00E0023A">
            <w:pPr>
              <w:jc w:val="center"/>
              <w:rPr>
                <w:rFonts w:ascii="Calibri" w:hAnsi="Calibri" w:cs="Calibri"/>
                <w:i/>
                <w:iCs/>
                <w:color w:val="000000"/>
                <w:sz w:val="18"/>
                <w:szCs w:val="18"/>
              </w:rPr>
            </w:pPr>
          </w:p>
        </w:tc>
        <w:tc>
          <w:tcPr>
            <w:tcW w:w="624" w:type="dxa"/>
            <w:tcBorders>
              <w:left w:val="nil"/>
              <w:bottom w:val="nil"/>
              <w:right w:val="nil"/>
            </w:tcBorders>
            <w:shd w:val="clear" w:color="auto" w:fill="auto"/>
            <w:noWrap/>
            <w:vAlign w:val="center"/>
            <w:hideMark/>
          </w:tcPr>
          <w:p w14:paraId="02996472" w14:textId="2B8B54A1"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-0.033</w:t>
            </w:r>
          </w:p>
        </w:tc>
        <w:tc>
          <w:tcPr>
            <w:tcW w:w="1587" w:type="dxa"/>
            <w:tcBorders>
              <w:left w:val="nil"/>
              <w:bottom w:val="nil"/>
              <w:right w:val="nil"/>
            </w:tcBorders>
            <w:shd w:val="clear" w:color="auto" w:fill="auto"/>
            <w:noWrap/>
            <w:vAlign w:val="center"/>
            <w:hideMark/>
          </w:tcPr>
          <w:p w14:paraId="51AF0C7B" w14:textId="2AD1536F"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(-0.092 to 0.025)</w:t>
            </w:r>
          </w:p>
        </w:tc>
        <w:tc>
          <w:tcPr>
            <w:tcW w:w="567" w:type="dxa"/>
            <w:tcBorders>
              <w:left w:val="nil"/>
              <w:bottom w:val="nil"/>
              <w:right w:val="nil"/>
            </w:tcBorders>
            <w:shd w:val="clear" w:color="auto" w:fill="auto"/>
            <w:noWrap/>
            <w:vAlign w:val="center"/>
            <w:hideMark/>
          </w:tcPr>
          <w:p w14:paraId="437EA4D3" w14:textId="6A6518D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0.257</w:t>
            </w:r>
          </w:p>
        </w:tc>
        <w:tc>
          <w:tcPr>
            <w:tcW w:w="113" w:type="dxa"/>
            <w:tcBorders>
              <w:left w:val="nil"/>
              <w:bottom w:val="nil"/>
              <w:right w:val="nil"/>
            </w:tcBorders>
            <w:shd w:val="clear" w:color="auto" w:fill="auto"/>
            <w:noWrap/>
            <w:vAlign w:val="center"/>
            <w:hideMark/>
          </w:tcPr>
          <w:p w14:paraId="6C8610D6" w14:textId="77777777" w:rsidR="00126992" w:rsidRDefault="00126992" w:rsidP="00E0023A">
            <w:pPr>
              <w:jc w:val="center"/>
              <w:rPr>
                <w:rFonts w:ascii="Calibri" w:hAnsi="Calibri" w:cs="Calibri"/>
                <w:i/>
                <w:iCs/>
                <w:color w:val="000000"/>
                <w:sz w:val="18"/>
                <w:szCs w:val="18"/>
              </w:rPr>
            </w:pPr>
          </w:p>
        </w:tc>
        <w:tc>
          <w:tcPr>
            <w:tcW w:w="624" w:type="dxa"/>
            <w:tcBorders>
              <w:left w:val="nil"/>
              <w:bottom w:val="nil"/>
              <w:right w:val="nil"/>
            </w:tcBorders>
            <w:shd w:val="clear" w:color="auto" w:fill="auto"/>
            <w:noWrap/>
            <w:vAlign w:val="center"/>
            <w:hideMark/>
          </w:tcPr>
          <w:p w14:paraId="6E40C7F1" w14:textId="455553B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-0.036</w:t>
            </w:r>
          </w:p>
        </w:tc>
        <w:tc>
          <w:tcPr>
            <w:tcW w:w="1587" w:type="dxa"/>
            <w:tcBorders>
              <w:left w:val="nil"/>
              <w:bottom w:val="nil"/>
              <w:right w:val="nil"/>
            </w:tcBorders>
            <w:shd w:val="clear" w:color="auto" w:fill="auto"/>
            <w:noWrap/>
            <w:vAlign w:val="center"/>
            <w:hideMark/>
          </w:tcPr>
          <w:p w14:paraId="46435F76" w14:textId="4F15EC71"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(-0.093 to 0.02)</w:t>
            </w:r>
          </w:p>
        </w:tc>
        <w:tc>
          <w:tcPr>
            <w:tcW w:w="567" w:type="dxa"/>
            <w:tcBorders>
              <w:left w:val="nil"/>
              <w:bottom w:val="nil"/>
              <w:right w:val="nil"/>
            </w:tcBorders>
            <w:shd w:val="clear" w:color="auto" w:fill="auto"/>
            <w:noWrap/>
            <w:vAlign w:val="center"/>
            <w:hideMark/>
          </w:tcPr>
          <w:p w14:paraId="21B215E6" w14:textId="3E05DAC6"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0.200</w:t>
            </w:r>
          </w:p>
        </w:tc>
      </w:tr>
      <w:tr w:rsidR="00126992" w:rsidRPr="00CA1262" w14:paraId="234BA7B4" w14:textId="77777777" w:rsidTr="003531F2">
        <w:trPr>
          <w:trHeight w:val="283"/>
        </w:trPr>
        <w:tc>
          <w:tcPr>
            <w:tcW w:w="1361" w:type="dxa"/>
            <w:tcBorders>
              <w:top w:val="nil"/>
              <w:left w:val="nil"/>
              <w:bottom w:val="nil"/>
              <w:right w:val="nil"/>
            </w:tcBorders>
            <w:shd w:val="clear" w:color="auto" w:fill="auto"/>
            <w:noWrap/>
            <w:vAlign w:val="center"/>
            <w:hideMark/>
          </w:tcPr>
          <w:p w14:paraId="17B7A01F" w14:textId="738E961D" w:rsidR="00126992" w:rsidRPr="00CA1262" w:rsidRDefault="00126992" w:rsidP="001269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7A8679B5" w14:textId="2E7B628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-0.013</w:t>
            </w:r>
          </w:p>
        </w:tc>
        <w:tc>
          <w:tcPr>
            <w:tcW w:w="1587" w:type="dxa"/>
            <w:tcBorders>
              <w:top w:val="nil"/>
              <w:left w:val="nil"/>
              <w:bottom w:val="nil"/>
              <w:right w:val="nil"/>
            </w:tcBorders>
            <w:shd w:val="clear" w:color="auto" w:fill="auto"/>
            <w:noWrap/>
            <w:vAlign w:val="center"/>
            <w:hideMark/>
          </w:tcPr>
          <w:p w14:paraId="13F81AA7" w14:textId="249619B9"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(-0.118 to 0.091)</w:t>
            </w:r>
          </w:p>
        </w:tc>
        <w:tc>
          <w:tcPr>
            <w:tcW w:w="567" w:type="dxa"/>
            <w:tcBorders>
              <w:top w:val="nil"/>
              <w:left w:val="nil"/>
              <w:bottom w:val="nil"/>
              <w:right w:val="nil"/>
            </w:tcBorders>
            <w:shd w:val="clear" w:color="auto" w:fill="auto"/>
            <w:noWrap/>
            <w:vAlign w:val="center"/>
            <w:hideMark/>
          </w:tcPr>
          <w:p w14:paraId="302342EC" w14:textId="0FBE8D99"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0.800</w:t>
            </w:r>
          </w:p>
        </w:tc>
        <w:tc>
          <w:tcPr>
            <w:tcW w:w="113" w:type="dxa"/>
            <w:tcBorders>
              <w:top w:val="nil"/>
              <w:left w:val="nil"/>
              <w:bottom w:val="nil"/>
              <w:right w:val="nil"/>
            </w:tcBorders>
            <w:shd w:val="clear" w:color="auto" w:fill="auto"/>
            <w:noWrap/>
            <w:vAlign w:val="center"/>
            <w:hideMark/>
          </w:tcPr>
          <w:p w14:paraId="53CB31CC"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54245B0" w14:textId="7DA22E5E"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0.011</w:t>
            </w:r>
          </w:p>
        </w:tc>
        <w:tc>
          <w:tcPr>
            <w:tcW w:w="1587" w:type="dxa"/>
            <w:tcBorders>
              <w:top w:val="nil"/>
              <w:left w:val="nil"/>
              <w:bottom w:val="nil"/>
              <w:right w:val="nil"/>
            </w:tcBorders>
            <w:shd w:val="clear" w:color="auto" w:fill="auto"/>
            <w:noWrap/>
            <w:vAlign w:val="center"/>
            <w:hideMark/>
          </w:tcPr>
          <w:p w14:paraId="4A783DF7" w14:textId="4DC8EFD0"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(-0.079 to 0.101)</w:t>
            </w:r>
          </w:p>
        </w:tc>
        <w:tc>
          <w:tcPr>
            <w:tcW w:w="567" w:type="dxa"/>
            <w:tcBorders>
              <w:top w:val="nil"/>
              <w:left w:val="nil"/>
              <w:bottom w:val="nil"/>
              <w:right w:val="nil"/>
            </w:tcBorders>
            <w:shd w:val="clear" w:color="auto" w:fill="auto"/>
            <w:noWrap/>
            <w:vAlign w:val="center"/>
            <w:hideMark/>
          </w:tcPr>
          <w:p w14:paraId="01EDFC15" w14:textId="3ECC9C11"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0.812</w:t>
            </w:r>
          </w:p>
        </w:tc>
        <w:tc>
          <w:tcPr>
            <w:tcW w:w="113" w:type="dxa"/>
            <w:tcBorders>
              <w:top w:val="nil"/>
              <w:left w:val="nil"/>
              <w:bottom w:val="nil"/>
              <w:right w:val="nil"/>
            </w:tcBorders>
            <w:shd w:val="clear" w:color="auto" w:fill="auto"/>
            <w:noWrap/>
            <w:vAlign w:val="center"/>
            <w:hideMark/>
          </w:tcPr>
          <w:p w14:paraId="21EC72D2"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6FD96D2" w14:textId="79E7124C"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498FA711" w14:textId="0F0A89BF"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(-0.082 to 0.092)</w:t>
            </w:r>
          </w:p>
        </w:tc>
        <w:tc>
          <w:tcPr>
            <w:tcW w:w="567" w:type="dxa"/>
            <w:tcBorders>
              <w:top w:val="nil"/>
              <w:left w:val="nil"/>
              <w:bottom w:val="nil"/>
              <w:right w:val="nil"/>
            </w:tcBorders>
            <w:shd w:val="clear" w:color="auto" w:fill="auto"/>
            <w:noWrap/>
            <w:vAlign w:val="center"/>
            <w:hideMark/>
          </w:tcPr>
          <w:p w14:paraId="27091A88" w14:textId="68D5AA4F"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0.915</w:t>
            </w:r>
          </w:p>
        </w:tc>
      </w:tr>
      <w:tr w:rsidR="00126992" w:rsidRPr="00CA1262" w14:paraId="48B715A3" w14:textId="77777777" w:rsidTr="003531F2">
        <w:trPr>
          <w:trHeight w:val="283"/>
        </w:trPr>
        <w:tc>
          <w:tcPr>
            <w:tcW w:w="1361" w:type="dxa"/>
            <w:tcBorders>
              <w:top w:val="nil"/>
              <w:left w:val="nil"/>
              <w:bottom w:val="nil"/>
              <w:right w:val="nil"/>
            </w:tcBorders>
            <w:shd w:val="clear" w:color="auto" w:fill="auto"/>
            <w:noWrap/>
            <w:vAlign w:val="center"/>
            <w:hideMark/>
          </w:tcPr>
          <w:p w14:paraId="286D6521" w14:textId="1A284EE6" w:rsidR="00126992" w:rsidRPr="00CA1262" w:rsidRDefault="00126992" w:rsidP="00126992">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07CD7A6F" w14:textId="7897440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-0.050</w:t>
            </w:r>
          </w:p>
        </w:tc>
        <w:tc>
          <w:tcPr>
            <w:tcW w:w="1587" w:type="dxa"/>
            <w:tcBorders>
              <w:top w:val="nil"/>
              <w:left w:val="nil"/>
              <w:bottom w:val="nil"/>
              <w:right w:val="nil"/>
            </w:tcBorders>
            <w:shd w:val="clear" w:color="auto" w:fill="auto"/>
            <w:noWrap/>
            <w:vAlign w:val="center"/>
            <w:hideMark/>
          </w:tcPr>
          <w:p w14:paraId="70DEA6D3" w14:textId="22EF0D0E"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(-0.141 to 0.040)</w:t>
            </w:r>
          </w:p>
        </w:tc>
        <w:tc>
          <w:tcPr>
            <w:tcW w:w="567" w:type="dxa"/>
            <w:tcBorders>
              <w:top w:val="nil"/>
              <w:left w:val="nil"/>
              <w:bottom w:val="nil"/>
              <w:right w:val="nil"/>
            </w:tcBorders>
            <w:shd w:val="clear" w:color="auto" w:fill="auto"/>
            <w:noWrap/>
            <w:vAlign w:val="center"/>
            <w:hideMark/>
          </w:tcPr>
          <w:p w14:paraId="28B2D6D4" w14:textId="435625F8"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0.270</w:t>
            </w:r>
          </w:p>
        </w:tc>
        <w:tc>
          <w:tcPr>
            <w:tcW w:w="113" w:type="dxa"/>
            <w:tcBorders>
              <w:top w:val="nil"/>
              <w:left w:val="nil"/>
              <w:bottom w:val="nil"/>
              <w:right w:val="nil"/>
            </w:tcBorders>
            <w:shd w:val="clear" w:color="auto" w:fill="auto"/>
            <w:noWrap/>
            <w:vAlign w:val="center"/>
            <w:hideMark/>
          </w:tcPr>
          <w:p w14:paraId="6FE84553"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CB877D7" w14:textId="67F383D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-0.040</w:t>
            </w:r>
          </w:p>
        </w:tc>
        <w:tc>
          <w:tcPr>
            <w:tcW w:w="1587" w:type="dxa"/>
            <w:tcBorders>
              <w:top w:val="nil"/>
              <w:left w:val="nil"/>
              <w:bottom w:val="nil"/>
              <w:right w:val="nil"/>
            </w:tcBorders>
            <w:shd w:val="clear" w:color="auto" w:fill="auto"/>
            <w:noWrap/>
            <w:vAlign w:val="center"/>
            <w:hideMark/>
          </w:tcPr>
          <w:p w14:paraId="0BDA4229" w14:textId="76766901"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(-0.123 to 0.043)</w:t>
            </w:r>
          </w:p>
        </w:tc>
        <w:tc>
          <w:tcPr>
            <w:tcW w:w="567" w:type="dxa"/>
            <w:tcBorders>
              <w:top w:val="nil"/>
              <w:left w:val="nil"/>
              <w:bottom w:val="nil"/>
              <w:right w:val="nil"/>
            </w:tcBorders>
            <w:shd w:val="clear" w:color="auto" w:fill="auto"/>
            <w:noWrap/>
            <w:vAlign w:val="center"/>
            <w:hideMark/>
          </w:tcPr>
          <w:p w14:paraId="4F28C435" w14:textId="28586802"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0.337</w:t>
            </w:r>
          </w:p>
        </w:tc>
        <w:tc>
          <w:tcPr>
            <w:tcW w:w="113" w:type="dxa"/>
            <w:tcBorders>
              <w:top w:val="nil"/>
              <w:left w:val="nil"/>
              <w:bottom w:val="nil"/>
              <w:right w:val="nil"/>
            </w:tcBorders>
            <w:shd w:val="clear" w:color="auto" w:fill="auto"/>
            <w:noWrap/>
            <w:vAlign w:val="center"/>
            <w:hideMark/>
          </w:tcPr>
          <w:p w14:paraId="69FC10A0"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616AF22" w14:textId="699746B0"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-0.045</w:t>
            </w:r>
          </w:p>
        </w:tc>
        <w:tc>
          <w:tcPr>
            <w:tcW w:w="1587" w:type="dxa"/>
            <w:tcBorders>
              <w:top w:val="nil"/>
              <w:left w:val="nil"/>
              <w:bottom w:val="nil"/>
              <w:right w:val="nil"/>
            </w:tcBorders>
            <w:shd w:val="clear" w:color="auto" w:fill="auto"/>
            <w:noWrap/>
            <w:vAlign w:val="center"/>
            <w:hideMark/>
          </w:tcPr>
          <w:p w14:paraId="2F495922" w14:textId="1C542375"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(-0.127 to 0.037)</w:t>
            </w:r>
          </w:p>
        </w:tc>
        <w:tc>
          <w:tcPr>
            <w:tcW w:w="567" w:type="dxa"/>
            <w:tcBorders>
              <w:top w:val="nil"/>
              <w:left w:val="nil"/>
              <w:bottom w:val="nil"/>
              <w:right w:val="nil"/>
            </w:tcBorders>
            <w:shd w:val="clear" w:color="auto" w:fill="auto"/>
            <w:noWrap/>
            <w:vAlign w:val="center"/>
            <w:hideMark/>
          </w:tcPr>
          <w:p w14:paraId="2BED4685" w14:textId="6D4EBC6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0.277</w:t>
            </w:r>
          </w:p>
        </w:tc>
      </w:tr>
      <w:tr w:rsidR="00126992" w:rsidRPr="00CA1262" w14:paraId="397B1B99" w14:textId="77777777" w:rsidTr="003531F2">
        <w:trPr>
          <w:trHeight w:val="283"/>
        </w:trPr>
        <w:tc>
          <w:tcPr>
            <w:tcW w:w="1361" w:type="dxa"/>
            <w:tcBorders>
              <w:top w:val="nil"/>
              <w:left w:val="nil"/>
              <w:bottom w:val="nil"/>
              <w:right w:val="nil"/>
            </w:tcBorders>
            <w:shd w:val="clear" w:color="auto" w:fill="auto"/>
            <w:noWrap/>
            <w:vAlign w:val="center"/>
            <w:hideMark/>
          </w:tcPr>
          <w:p w14:paraId="32C5E655" w14:textId="60DBFF2F" w:rsidR="00126992" w:rsidRPr="00CA1262" w:rsidRDefault="00126992" w:rsidP="0012699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hideMark/>
          </w:tcPr>
          <w:p w14:paraId="6D2215BB" w14:textId="21CF302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-0.004</w:t>
            </w:r>
          </w:p>
        </w:tc>
        <w:tc>
          <w:tcPr>
            <w:tcW w:w="1587" w:type="dxa"/>
            <w:tcBorders>
              <w:top w:val="nil"/>
              <w:left w:val="nil"/>
              <w:bottom w:val="nil"/>
              <w:right w:val="nil"/>
            </w:tcBorders>
            <w:shd w:val="clear" w:color="auto" w:fill="auto"/>
            <w:noWrap/>
            <w:vAlign w:val="center"/>
            <w:hideMark/>
          </w:tcPr>
          <w:p w14:paraId="4FA89261" w14:textId="020E4CB9"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(-0.016 to 0.007)</w:t>
            </w:r>
          </w:p>
        </w:tc>
        <w:tc>
          <w:tcPr>
            <w:tcW w:w="567" w:type="dxa"/>
            <w:tcBorders>
              <w:top w:val="nil"/>
              <w:left w:val="nil"/>
              <w:bottom w:val="nil"/>
              <w:right w:val="nil"/>
            </w:tcBorders>
            <w:shd w:val="clear" w:color="auto" w:fill="auto"/>
            <w:noWrap/>
            <w:vAlign w:val="center"/>
            <w:hideMark/>
          </w:tcPr>
          <w:p w14:paraId="11047F5D" w14:textId="585C3170"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0.479</w:t>
            </w:r>
          </w:p>
        </w:tc>
        <w:tc>
          <w:tcPr>
            <w:tcW w:w="113" w:type="dxa"/>
            <w:tcBorders>
              <w:top w:val="nil"/>
              <w:left w:val="nil"/>
              <w:bottom w:val="nil"/>
              <w:right w:val="nil"/>
            </w:tcBorders>
            <w:shd w:val="clear" w:color="auto" w:fill="auto"/>
            <w:noWrap/>
            <w:vAlign w:val="center"/>
            <w:hideMark/>
          </w:tcPr>
          <w:p w14:paraId="7496CA61"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7DEE2E6" w14:textId="5AFEDA0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-0.004</w:t>
            </w:r>
          </w:p>
        </w:tc>
        <w:tc>
          <w:tcPr>
            <w:tcW w:w="1587" w:type="dxa"/>
            <w:tcBorders>
              <w:top w:val="nil"/>
              <w:left w:val="nil"/>
              <w:bottom w:val="nil"/>
              <w:right w:val="nil"/>
            </w:tcBorders>
            <w:shd w:val="clear" w:color="auto" w:fill="auto"/>
            <w:noWrap/>
            <w:vAlign w:val="center"/>
            <w:hideMark/>
          </w:tcPr>
          <w:p w14:paraId="1CB36E8B" w14:textId="3A18AA29"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(-0.016 to 0.008)</w:t>
            </w:r>
          </w:p>
        </w:tc>
        <w:tc>
          <w:tcPr>
            <w:tcW w:w="567" w:type="dxa"/>
            <w:tcBorders>
              <w:top w:val="nil"/>
              <w:left w:val="nil"/>
              <w:bottom w:val="nil"/>
              <w:right w:val="nil"/>
            </w:tcBorders>
            <w:shd w:val="clear" w:color="auto" w:fill="auto"/>
            <w:noWrap/>
            <w:vAlign w:val="center"/>
            <w:hideMark/>
          </w:tcPr>
          <w:p w14:paraId="2AA48DEF" w14:textId="694CD8DE"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0.535</w:t>
            </w:r>
          </w:p>
        </w:tc>
        <w:tc>
          <w:tcPr>
            <w:tcW w:w="113" w:type="dxa"/>
            <w:tcBorders>
              <w:top w:val="nil"/>
              <w:left w:val="nil"/>
              <w:bottom w:val="nil"/>
              <w:right w:val="nil"/>
            </w:tcBorders>
            <w:shd w:val="clear" w:color="auto" w:fill="auto"/>
            <w:noWrap/>
            <w:vAlign w:val="center"/>
            <w:hideMark/>
          </w:tcPr>
          <w:p w14:paraId="05E5CF96"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C596516" w14:textId="660AB51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6C87F4A6" w14:textId="763E168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(-0.015 to 0.009)</w:t>
            </w:r>
          </w:p>
        </w:tc>
        <w:tc>
          <w:tcPr>
            <w:tcW w:w="567" w:type="dxa"/>
            <w:tcBorders>
              <w:top w:val="nil"/>
              <w:left w:val="nil"/>
              <w:bottom w:val="nil"/>
              <w:right w:val="nil"/>
            </w:tcBorders>
            <w:shd w:val="clear" w:color="auto" w:fill="auto"/>
            <w:noWrap/>
            <w:vAlign w:val="center"/>
            <w:hideMark/>
          </w:tcPr>
          <w:p w14:paraId="36C18794" w14:textId="5F5180E5"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0.607</w:t>
            </w:r>
          </w:p>
        </w:tc>
      </w:tr>
      <w:tr w:rsidR="00126992" w:rsidRPr="00CA1262" w14:paraId="36A43C73" w14:textId="77777777" w:rsidTr="003531F2">
        <w:trPr>
          <w:trHeight w:val="283"/>
        </w:trPr>
        <w:tc>
          <w:tcPr>
            <w:tcW w:w="1361" w:type="dxa"/>
            <w:tcBorders>
              <w:top w:val="nil"/>
              <w:left w:val="nil"/>
              <w:bottom w:val="nil"/>
              <w:right w:val="nil"/>
            </w:tcBorders>
            <w:shd w:val="clear" w:color="auto" w:fill="auto"/>
            <w:noWrap/>
            <w:vAlign w:val="center"/>
            <w:hideMark/>
          </w:tcPr>
          <w:p w14:paraId="42DE8676" w14:textId="01E4577B" w:rsidR="00126992" w:rsidRPr="00CA1262" w:rsidRDefault="00126992" w:rsidP="0012699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hideMark/>
          </w:tcPr>
          <w:p w14:paraId="6DD93A73" w14:textId="0FFFA7E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0.021</w:t>
            </w:r>
          </w:p>
        </w:tc>
        <w:tc>
          <w:tcPr>
            <w:tcW w:w="1587" w:type="dxa"/>
            <w:tcBorders>
              <w:top w:val="nil"/>
              <w:left w:val="nil"/>
              <w:bottom w:val="nil"/>
              <w:right w:val="nil"/>
            </w:tcBorders>
            <w:shd w:val="clear" w:color="auto" w:fill="auto"/>
            <w:noWrap/>
            <w:vAlign w:val="center"/>
            <w:hideMark/>
          </w:tcPr>
          <w:p w14:paraId="41A448F6" w14:textId="6DAFC2CD"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(0.007 to 0.034)</w:t>
            </w:r>
          </w:p>
        </w:tc>
        <w:tc>
          <w:tcPr>
            <w:tcW w:w="567" w:type="dxa"/>
            <w:tcBorders>
              <w:top w:val="nil"/>
              <w:left w:val="nil"/>
              <w:bottom w:val="nil"/>
              <w:right w:val="nil"/>
            </w:tcBorders>
            <w:shd w:val="clear" w:color="auto" w:fill="auto"/>
            <w:noWrap/>
            <w:vAlign w:val="center"/>
            <w:hideMark/>
          </w:tcPr>
          <w:p w14:paraId="568FD085" w14:textId="15BD322B"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0.004</w:t>
            </w:r>
          </w:p>
        </w:tc>
        <w:tc>
          <w:tcPr>
            <w:tcW w:w="113" w:type="dxa"/>
            <w:tcBorders>
              <w:top w:val="nil"/>
              <w:left w:val="nil"/>
              <w:bottom w:val="nil"/>
              <w:right w:val="nil"/>
            </w:tcBorders>
            <w:shd w:val="clear" w:color="auto" w:fill="auto"/>
            <w:noWrap/>
            <w:vAlign w:val="center"/>
            <w:hideMark/>
          </w:tcPr>
          <w:p w14:paraId="663F5F46"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836DBEB" w14:textId="56A89BDD"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0.022</w:t>
            </w:r>
          </w:p>
        </w:tc>
        <w:tc>
          <w:tcPr>
            <w:tcW w:w="1587" w:type="dxa"/>
            <w:tcBorders>
              <w:top w:val="nil"/>
              <w:left w:val="nil"/>
              <w:bottom w:val="nil"/>
              <w:right w:val="nil"/>
            </w:tcBorders>
            <w:shd w:val="clear" w:color="auto" w:fill="auto"/>
            <w:noWrap/>
            <w:vAlign w:val="center"/>
            <w:hideMark/>
          </w:tcPr>
          <w:p w14:paraId="5B9F97E4" w14:textId="79E66B74"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(0.009 to 0.035)</w:t>
            </w:r>
          </w:p>
        </w:tc>
        <w:tc>
          <w:tcPr>
            <w:tcW w:w="567" w:type="dxa"/>
            <w:tcBorders>
              <w:top w:val="nil"/>
              <w:left w:val="nil"/>
              <w:bottom w:val="nil"/>
              <w:right w:val="nil"/>
            </w:tcBorders>
            <w:shd w:val="clear" w:color="auto" w:fill="auto"/>
            <w:noWrap/>
            <w:vAlign w:val="center"/>
            <w:hideMark/>
          </w:tcPr>
          <w:p w14:paraId="1492F7A6" w14:textId="1FC97C72"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0.002</w:t>
            </w:r>
          </w:p>
        </w:tc>
        <w:tc>
          <w:tcPr>
            <w:tcW w:w="113" w:type="dxa"/>
            <w:tcBorders>
              <w:top w:val="nil"/>
              <w:left w:val="nil"/>
              <w:bottom w:val="nil"/>
              <w:right w:val="nil"/>
            </w:tcBorders>
            <w:shd w:val="clear" w:color="auto" w:fill="auto"/>
            <w:noWrap/>
            <w:vAlign w:val="center"/>
            <w:hideMark/>
          </w:tcPr>
          <w:p w14:paraId="65334B68"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BE0C625" w14:textId="1B5D95C5"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0.022</w:t>
            </w:r>
          </w:p>
        </w:tc>
        <w:tc>
          <w:tcPr>
            <w:tcW w:w="1587" w:type="dxa"/>
            <w:tcBorders>
              <w:top w:val="nil"/>
              <w:left w:val="nil"/>
              <w:bottom w:val="nil"/>
              <w:right w:val="nil"/>
            </w:tcBorders>
            <w:shd w:val="clear" w:color="auto" w:fill="auto"/>
            <w:noWrap/>
            <w:vAlign w:val="center"/>
            <w:hideMark/>
          </w:tcPr>
          <w:p w14:paraId="791E72D2" w14:textId="7CC084E1"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(0.008 to 0.036)</w:t>
            </w:r>
          </w:p>
        </w:tc>
        <w:tc>
          <w:tcPr>
            <w:tcW w:w="567" w:type="dxa"/>
            <w:tcBorders>
              <w:top w:val="nil"/>
              <w:left w:val="nil"/>
              <w:bottom w:val="nil"/>
              <w:right w:val="nil"/>
            </w:tcBorders>
            <w:shd w:val="clear" w:color="auto" w:fill="auto"/>
            <w:noWrap/>
            <w:vAlign w:val="center"/>
            <w:hideMark/>
          </w:tcPr>
          <w:p w14:paraId="2027EC62" w14:textId="7B060D42"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0.002</w:t>
            </w:r>
          </w:p>
        </w:tc>
      </w:tr>
      <w:tr w:rsidR="00126992" w:rsidRPr="00CA1262" w14:paraId="06204B20" w14:textId="77777777" w:rsidTr="003531F2">
        <w:trPr>
          <w:trHeight w:val="283"/>
        </w:trPr>
        <w:tc>
          <w:tcPr>
            <w:tcW w:w="1361" w:type="dxa"/>
            <w:tcBorders>
              <w:top w:val="nil"/>
              <w:left w:val="nil"/>
              <w:bottom w:val="nil"/>
              <w:right w:val="nil"/>
            </w:tcBorders>
            <w:shd w:val="clear" w:color="auto" w:fill="auto"/>
            <w:noWrap/>
            <w:vAlign w:val="center"/>
            <w:hideMark/>
          </w:tcPr>
          <w:p w14:paraId="55AFE13E" w14:textId="1C5ED65D" w:rsidR="00126992" w:rsidRPr="00CA1262" w:rsidRDefault="00126992" w:rsidP="00126992">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hideMark/>
          </w:tcPr>
          <w:p w14:paraId="5760DCB7" w14:textId="5BBAC0E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0.023</w:t>
            </w:r>
          </w:p>
        </w:tc>
        <w:tc>
          <w:tcPr>
            <w:tcW w:w="1587" w:type="dxa"/>
            <w:tcBorders>
              <w:top w:val="nil"/>
              <w:left w:val="nil"/>
              <w:bottom w:val="nil"/>
              <w:right w:val="nil"/>
            </w:tcBorders>
            <w:shd w:val="clear" w:color="auto" w:fill="auto"/>
            <w:noWrap/>
            <w:vAlign w:val="center"/>
            <w:hideMark/>
          </w:tcPr>
          <w:p w14:paraId="3A00467A" w14:textId="29D23D6A"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(-0.025 to 0.070)</w:t>
            </w:r>
          </w:p>
        </w:tc>
        <w:tc>
          <w:tcPr>
            <w:tcW w:w="567" w:type="dxa"/>
            <w:tcBorders>
              <w:top w:val="nil"/>
              <w:left w:val="nil"/>
              <w:bottom w:val="nil"/>
              <w:right w:val="nil"/>
            </w:tcBorders>
            <w:shd w:val="clear" w:color="auto" w:fill="auto"/>
            <w:noWrap/>
            <w:vAlign w:val="center"/>
            <w:hideMark/>
          </w:tcPr>
          <w:p w14:paraId="379C82AC" w14:textId="438592F1"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0.341</w:t>
            </w:r>
          </w:p>
        </w:tc>
        <w:tc>
          <w:tcPr>
            <w:tcW w:w="113" w:type="dxa"/>
            <w:tcBorders>
              <w:top w:val="nil"/>
              <w:left w:val="nil"/>
              <w:bottom w:val="nil"/>
              <w:right w:val="nil"/>
            </w:tcBorders>
            <w:shd w:val="clear" w:color="auto" w:fill="auto"/>
            <w:noWrap/>
            <w:vAlign w:val="center"/>
            <w:hideMark/>
          </w:tcPr>
          <w:p w14:paraId="0A4DDDD9"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8448DBE" w14:textId="4FDFEEF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0.034</w:t>
            </w:r>
          </w:p>
        </w:tc>
        <w:tc>
          <w:tcPr>
            <w:tcW w:w="1587" w:type="dxa"/>
            <w:tcBorders>
              <w:top w:val="nil"/>
              <w:left w:val="nil"/>
              <w:bottom w:val="nil"/>
              <w:right w:val="nil"/>
            </w:tcBorders>
            <w:shd w:val="clear" w:color="auto" w:fill="auto"/>
            <w:noWrap/>
            <w:vAlign w:val="center"/>
            <w:hideMark/>
          </w:tcPr>
          <w:p w14:paraId="28FEAFE8" w14:textId="7C00B774"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(-0.012 to 0.079)</w:t>
            </w:r>
          </w:p>
        </w:tc>
        <w:tc>
          <w:tcPr>
            <w:tcW w:w="567" w:type="dxa"/>
            <w:tcBorders>
              <w:top w:val="nil"/>
              <w:left w:val="nil"/>
              <w:bottom w:val="nil"/>
              <w:right w:val="nil"/>
            </w:tcBorders>
            <w:shd w:val="clear" w:color="auto" w:fill="auto"/>
            <w:noWrap/>
            <w:vAlign w:val="center"/>
            <w:hideMark/>
          </w:tcPr>
          <w:p w14:paraId="4DAF10C0" w14:textId="6299DEE3"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0.146</w:t>
            </w:r>
          </w:p>
        </w:tc>
        <w:tc>
          <w:tcPr>
            <w:tcW w:w="113" w:type="dxa"/>
            <w:tcBorders>
              <w:top w:val="nil"/>
              <w:left w:val="nil"/>
              <w:bottom w:val="nil"/>
              <w:right w:val="nil"/>
            </w:tcBorders>
            <w:shd w:val="clear" w:color="auto" w:fill="auto"/>
            <w:noWrap/>
            <w:vAlign w:val="center"/>
            <w:hideMark/>
          </w:tcPr>
          <w:p w14:paraId="50227BCD"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5F45072" w14:textId="1B1DD895"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0.031</w:t>
            </w:r>
          </w:p>
        </w:tc>
        <w:tc>
          <w:tcPr>
            <w:tcW w:w="1587" w:type="dxa"/>
            <w:tcBorders>
              <w:top w:val="nil"/>
              <w:left w:val="nil"/>
              <w:bottom w:val="nil"/>
              <w:right w:val="nil"/>
            </w:tcBorders>
            <w:shd w:val="clear" w:color="auto" w:fill="auto"/>
            <w:noWrap/>
            <w:vAlign w:val="center"/>
            <w:hideMark/>
          </w:tcPr>
          <w:p w14:paraId="18BF119D" w14:textId="24979171"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(-0.014 to 0.077)</w:t>
            </w:r>
          </w:p>
        </w:tc>
        <w:tc>
          <w:tcPr>
            <w:tcW w:w="567" w:type="dxa"/>
            <w:tcBorders>
              <w:top w:val="nil"/>
              <w:left w:val="nil"/>
              <w:bottom w:val="nil"/>
              <w:right w:val="nil"/>
            </w:tcBorders>
            <w:shd w:val="clear" w:color="auto" w:fill="auto"/>
            <w:noWrap/>
            <w:vAlign w:val="center"/>
            <w:hideMark/>
          </w:tcPr>
          <w:p w14:paraId="75137299" w14:textId="2B29DDC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0.171</w:t>
            </w:r>
          </w:p>
        </w:tc>
      </w:tr>
      <w:tr w:rsidR="00126992" w:rsidRPr="00CA1262" w14:paraId="1732E97C" w14:textId="77777777" w:rsidTr="003531F2">
        <w:trPr>
          <w:trHeight w:val="283"/>
        </w:trPr>
        <w:tc>
          <w:tcPr>
            <w:tcW w:w="1361" w:type="dxa"/>
            <w:tcBorders>
              <w:top w:val="nil"/>
              <w:left w:val="nil"/>
              <w:bottom w:val="nil"/>
              <w:right w:val="nil"/>
            </w:tcBorders>
            <w:shd w:val="clear" w:color="auto" w:fill="auto"/>
            <w:noWrap/>
            <w:vAlign w:val="center"/>
            <w:hideMark/>
          </w:tcPr>
          <w:p w14:paraId="1FEEC1B3" w14:textId="7A8CF446" w:rsidR="00126992" w:rsidRPr="00CA1262" w:rsidRDefault="00126992" w:rsidP="00126992">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T</w:t>
            </w:r>
            <w:r>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hideMark/>
          </w:tcPr>
          <w:p w14:paraId="2589B6E9" w14:textId="4583B2F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hideMark/>
          </w:tcPr>
          <w:p w14:paraId="2F3ADC0B" w14:textId="046AE956"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(-0.022 to 0.017)</w:t>
            </w:r>
          </w:p>
        </w:tc>
        <w:tc>
          <w:tcPr>
            <w:tcW w:w="567" w:type="dxa"/>
            <w:tcBorders>
              <w:top w:val="nil"/>
              <w:left w:val="nil"/>
              <w:bottom w:val="nil"/>
              <w:right w:val="nil"/>
            </w:tcBorders>
            <w:shd w:val="clear" w:color="auto" w:fill="auto"/>
            <w:noWrap/>
            <w:vAlign w:val="center"/>
            <w:hideMark/>
          </w:tcPr>
          <w:p w14:paraId="00184BD8" w14:textId="7F73D392"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0.824</w:t>
            </w:r>
          </w:p>
        </w:tc>
        <w:tc>
          <w:tcPr>
            <w:tcW w:w="113" w:type="dxa"/>
            <w:tcBorders>
              <w:top w:val="nil"/>
              <w:left w:val="nil"/>
              <w:bottom w:val="nil"/>
              <w:right w:val="nil"/>
            </w:tcBorders>
            <w:shd w:val="clear" w:color="auto" w:fill="auto"/>
            <w:noWrap/>
            <w:vAlign w:val="center"/>
            <w:hideMark/>
          </w:tcPr>
          <w:p w14:paraId="3F2259A3"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3D59696" w14:textId="22BD884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53FECDD6" w14:textId="1B36EC3E"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(-0.022 to 0.019)</w:t>
            </w:r>
          </w:p>
        </w:tc>
        <w:tc>
          <w:tcPr>
            <w:tcW w:w="567" w:type="dxa"/>
            <w:tcBorders>
              <w:top w:val="nil"/>
              <w:left w:val="nil"/>
              <w:bottom w:val="nil"/>
              <w:right w:val="nil"/>
            </w:tcBorders>
            <w:shd w:val="clear" w:color="auto" w:fill="auto"/>
            <w:noWrap/>
            <w:vAlign w:val="center"/>
            <w:hideMark/>
          </w:tcPr>
          <w:p w14:paraId="712B604F" w14:textId="3580B382"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0.909</w:t>
            </w:r>
          </w:p>
        </w:tc>
        <w:tc>
          <w:tcPr>
            <w:tcW w:w="113" w:type="dxa"/>
            <w:tcBorders>
              <w:top w:val="nil"/>
              <w:left w:val="nil"/>
              <w:bottom w:val="nil"/>
              <w:right w:val="nil"/>
            </w:tcBorders>
            <w:shd w:val="clear" w:color="auto" w:fill="auto"/>
            <w:noWrap/>
            <w:vAlign w:val="center"/>
            <w:hideMark/>
          </w:tcPr>
          <w:p w14:paraId="281AA12D"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0A5F32C" w14:textId="531906F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196E9ED3" w14:textId="794BD24E"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(-0.021 to 0.020)</w:t>
            </w:r>
          </w:p>
        </w:tc>
        <w:tc>
          <w:tcPr>
            <w:tcW w:w="567" w:type="dxa"/>
            <w:tcBorders>
              <w:top w:val="nil"/>
              <w:left w:val="nil"/>
              <w:bottom w:val="nil"/>
              <w:right w:val="nil"/>
            </w:tcBorders>
            <w:shd w:val="clear" w:color="auto" w:fill="auto"/>
            <w:noWrap/>
            <w:vAlign w:val="center"/>
            <w:hideMark/>
          </w:tcPr>
          <w:p w14:paraId="43CFD533" w14:textId="0371F5E0"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0.945</w:t>
            </w:r>
          </w:p>
        </w:tc>
      </w:tr>
      <w:tr w:rsidR="00126992" w:rsidRPr="00CA1262" w14:paraId="3E1DA8CF" w14:textId="77777777" w:rsidTr="003531F2">
        <w:trPr>
          <w:trHeight w:val="283"/>
        </w:trPr>
        <w:tc>
          <w:tcPr>
            <w:tcW w:w="1361" w:type="dxa"/>
            <w:tcBorders>
              <w:top w:val="nil"/>
              <w:left w:val="nil"/>
              <w:bottom w:val="nil"/>
              <w:right w:val="nil"/>
            </w:tcBorders>
            <w:shd w:val="clear" w:color="auto" w:fill="auto"/>
            <w:noWrap/>
            <w:vAlign w:val="center"/>
            <w:hideMark/>
          </w:tcPr>
          <w:p w14:paraId="04F1CC5E" w14:textId="3BA2F8FD" w:rsidR="00126992" w:rsidRPr="00CA1262" w:rsidRDefault="00126992" w:rsidP="001269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4B39D930" w14:textId="3322F4B5"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054DD245" w14:textId="640751FF"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(-0.068 to 0.059)</w:t>
            </w:r>
          </w:p>
        </w:tc>
        <w:tc>
          <w:tcPr>
            <w:tcW w:w="567" w:type="dxa"/>
            <w:tcBorders>
              <w:top w:val="nil"/>
              <w:left w:val="nil"/>
              <w:bottom w:val="nil"/>
              <w:right w:val="nil"/>
            </w:tcBorders>
            <w:shd w:val="clear" w:color="auto" w:fill="auto"/>
            <w:noWrap/>
            <w:vAlign w:val="center"/>
            <w:hideMark/>
          </w:tcPr>
          <w:p w14:paraId="15884DA7" w14:textId="760C8423"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0.881</w:t>
            </w:r>
          </w:p>
        </w:tc>
        <w:tc>
          <w:tcPr>
            <w:tcW w:w="113" w:type="dxa"/>
            <w:tcBorders>
              <w:top w:val="nil"/>
              <w:left w:val="nil"/>
              <w:bottom w:val="nil"/>
              <w:right w:val="nil"/>
            </w:tcBorders>
            <w:shd w:val="clear" w:color="auto" w:fill="auto"/>
            <w:noWrap/>
            <w:vAlign w:val="center"/>
            <w:hideMark/>
          </w:tcPr>
          <w:p w14:paraId="2917B611"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DB07F13" w14:textId="0E0A419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4707A7A9" w14:textId="6498255E"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(-0.062 to 0.052)</w:t>
            </w:r>
          </w:p>
        </w:tc>
        <w:tc>
          <w:tcPr>
            <w:tcW w:w="567" w:type="dxa"/>
            <w:tcBorders>
              <w:top w:val="nil"/>
              <w:left w:val="nil"/>
              <w:bottom w:val="nil"/>
              <w:right w:val="nil"/>
            </w:tcBorders>
            <w:shd w:val="clear" w:color="auto" w:fill="auto"/>
            <w:noWrap/>
            <w:vAlign w:val="center"/>
            <w:hideMark/>
          </w:tcPr>
          <w:p w14:paraId="0BB7DB3C" w14:textId="628B3E69"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0.853</w:t>
            </w:r>
          </w:p>
        </w:tc>
        <w:tc>
          <w:tcPr>
            <w:tcW w:w="113" w:type="dxa"/>
            <w:tcBorders>
              <w:top w:val="nil"/>
              <w:left w:val="nil"/>
              <w:bottom w:val="nil"/>
              <w:right w:val="nil"/>
            </w:tcBorders>
            <w:shd w:val="clear" w:color="auto" w:fill="auto"/>
            <w:noWrap/>
            <w:vAlign w:val="center"/>
            <w:hideMark/>
          </w:tcPr>
          <w:p w14:paraId="2762424C"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F962B9B" w14:textId="21D1F874"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3F13DCE2" w14:textId="075D29FA"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(-0.061 to 0.054)</w:t>
            </w:r>
          </w:p>
        </w:tc>
        <w:tc>
          <w:tcPr>
            <w:tcW w:w="567" w:type="dxa"/>
            <w:tcBorders>
              <w:top w:val="nil"/>
              <w:left w:val="nil"/>
              <w:bottom w:val="nil"/>
              <w:right w:val="nil"/>
            </w:tcBorders>
            <w:shd w:val="clear" w:color="auto" w:fill="auto"/>
            <w:noWrap/>
            <w:vAlign w:val="center"/>
            <w:hideMark/>
          </w:tcPr>
          <w:p w14:paraId="780DA270" w14:textId="1692B5CA"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0.909</w:t>
            </w:r>
          </w:p>
        </w:tc>
      </w:tr>
      <w:tr w:rsidR="00126992" w:rsidRPr="00CA1262" w14:paraId="2864C473" w14:textId="77777777" w:rsidTr="003531F2">
        <w:trPr>
          <w:trHeight w:val="283"/>
        </w:trPr>
        <w:tc>
          <w:tcPr>
            <w:tcW w:w="1361" w:type="dxa"/>
            <w:tcBorders>
              <w:top w:val="nil"/>
              <w:left w:val="nil"/>
              <w:bottom w:val="nil"/>
              <w:right w:val="nil"/>
            </w:tcBorders>
            <w:shd w:val="clear" w:color="auto" w:fill="auto"/>
            <w:noWrap/>
            <w:vAlign w:val="center"/>
            <w:hideMark/>
          </w:tcPr>
          <w:p w14:paraId="12E1EC70" w14:textId="7205B514" w:rsidR="00126992" w:rsidRPr="00CA1262" w:rsidRDefault="00126992" w:rsidP="0012699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003832FF" w14:textId="150D4E23"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hideMark/>
          </w:tcPr>
          <w:p w14:paraId="07091DDB" w14:textId="29984E6D"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(-0.060 to 0.055)</w:t>
            </w:r>
          </w:p>
        </w:tc>
        <w:tc>
          <w:tcPr>
            <w:tcW w:w="567" w:type="dxa"/>
            <w:tcBorders>
              <w:top w:val="nil"/>
              <w:left w:val="nil"/>
              <w:bottom w:val="nil"/>
              <w:right w:val="nil"/>
            </w:tcBorders>
            <w:shd w:val="clear" w:color="auto" w:fill="auto"/>
            <w:noWrap/>
            <w:vAlign w:val="center"/>
            <w:hideMark/>
          </w:tcPr>
          <w:p w14:paraId="03CB1D66" w14:textId="1527D383"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0.931</w:t>
            </w:r>
          </w:p>
        </w:tc>
        <w:tc>
          <w:tcPr>
            <w:tcW w:w="113" w:type="dxa"/>
            <w:tcBorders>
              <w:top w:val="nil"/>
              <w:left w:val="nil"/>
              <w:bottom w:val="nil"/>
              <w:right w:val="nil"/>
            </w:tcBorders>
            <w:shd w:val="clear" w:color="auto" w:fill="auto"/>
            <w:noWrap/>
            <w:vAlign w:val="center"/>
            <w:hideMark/>
          </w:tcPr>
          <w:p w14:paraId="223394CF"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FE08DB7" w14:textId="31109A04"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54A9611F" w14:textId="186C469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(-0.056 to 0.050)</w:t>
            </w:r>
          </w:p>
        </w:tc>
        <w:tc>
          <w:tcPr>
            <w:tcW w:w="567" w:type="dxa"/>
            <w:tcBorders>
              <w:top w:val="nil"/>
              <w:left w:val="nil"/>
              <w:bottom w:val="nil"/>
              <w:right w:val="nil"/>
            </w:tcBorders>
            <w:shd w:val="clear" w:color="auto" w:fill="auto"/>
            <w:noWrap/>
            <w:vAlign w:val="center"/>
            <w:hideMark/>
          </w:tcPr>
          <w:p w14:paraId="00FFD295" w14:textId="0CB62171"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0.921</w:t>
            </w:r>
          </w:p>
        </w:tc>
        <w:tc>
          <w:tcPr>
            <w:tcW w:w="113" w:type="dxa"/>
            <w:tcBorders>
              <w:top w:val="nil"/>
              <w:left w:val="nil"/>
              <w:bottom w:val="nil"/>
              <w:right w:val="nil"/>
            </w:tcBorders>
            <w:shd w:val="clear" w:color="auto" w:fill="auto"/>
            <w:noWrap/>
            <w:vAlign w:val="center"/>
            <w:hideMark/>
          </w:tcPr>
          <w:p w14:paraId="713E5C51"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068867E" w14:textId="6BC3AA69"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44FC408D" w14:textId="1D30A9B4"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(-0.054 to 0.052)</w:t>
            </w:r>
          </w:p>
        </w:tc>
        <w:tc>
          <w:tcPr>
            <w:tcW w:w="567" w:type="dxa"/>
            <w:tcBorders>
              <w:top w:val="nil"/>
              <w:left w:val="nil"/>
              <w:bottom w:val="nil"/>
              <w:right w:val="nil"/>
            </w:tcBorders>
            <w:shd w:val="clear" w:color="auto" w:fill="auto"/>
            <w:noWrap/>
            <w:vAlign w:val="center"/>
            <w:hideMark/>
          </w:tcPr>
          <w:p w14:paraId="1C454495" w14:textId="4C6F53EE"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0.970</w:t>
            </w:r>
          </w:p>
        </w:tc>
      </w:tr>
      <w:tr w:rsidR="00126992" w:rsidRPr="00CA1262" w14:paraId="0C2EA615" w14:textId="77777777" w:rsidTr="003531F2">
        <w:trPr>
          <w:trHeight w:val="283"/>
        </w:trPr>
        <w:tc>
          <w:tcPr>
            <w:tcW w:w="1361" w:type="dxa"/>
            <w:tcBorders>
              <w:top w:val="nil"/>
              <w:left w:val="nil"/>
              <w:right w:val="nil"/>
            </w:tcBorders>
            <w:shd w:val="clear" w:color="auto" w:fill="auto"/>
            <w:noWrap/>
            <w:vAlign w:val="center"/>
            <w:hideMark/>
          </w:tcPr>
          <w:p w14:paraId="3CD12BB8" w14:textId="51302CEF" w:rsidR="00126992" w:rsidRPr="00CA1262" w:rsidRDefault="00126992" w:rsidP="0012699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right w:val="nil"/>
            </w:tcBorders>
            <w:shd w:val="clear" w:color="auto" w:fill="auto"/>
            <w:noWrap/>
            <w:vAlign w:val="center"/>
            <w:hideMark/>
          </w:tcPr>
          <w:p w14:paraId="3F8717AC" w14:textId="5BD3F199"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right w:val="nil"/>
            </w:tcBorders>
            <w:shd w:val="clear" w:color="auto" w:fill="auto"/>
            <w:noWrap/>
            <w:vAlign w:val="center"/>
            <w:hideMark/>
          </w:tcPr>
          <w:p w14:paraId="3CA3F58E" w14:textId="276BCB60"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(-0.016 to 0.011)</w:t>
            </w:r>
          </w:p>
        </w:tc>
        <w:tc>
          <w:tcPr>
            <w:tcW w:w="567" w:type="dxa"/>
            <w:tcBorders>
              <w:top w:val="nil"/>
              <w:left w:val="nil"/>
              <w:right w:val="nil"/>
            </w:tcBorders>
            <w:shd w:val="clear" w:color="auto" w:fill="auto"/>
            <w:noWrap/>
            <w:vAlign w:val="center"/>
            <w:hideMark/>
          </w:tcPr>
          <w:p w14:paraId="79101AC7" w14:textId="78C79791"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0.733</w:t>
            </w:r>
          </w:p>
        </w:tc>
        <w:tc>
          <w:tcPr>
            <w:tcW w:w="113" w:type="dxa"/>
            <w:tcBorders>
              <w:top w:val="nil"/>
              <w:left w:val="nil"/>
              <w:right w:val="nil"/>
            </w:tcBorders>
            <w:shd w:val="clear" w:color="auto" w:fill="auto"/>
            <w:noWrap/>
            <w:vAlign w:val="center"/>
            <w:hideMark/>
          </w:tcPr>
          <w:p w14:paraId="79E04E75" w14:textId="77777777" w:rsidR="00126992" w:rsidRDefault="00126992" w:rsidP="00E0023A">
            <w:pPr>
              <w:jc w:val="center"/>
              <w:rPr>
                <w:rFonts w:ascii="Calibri" w:hAnsi="Calibri" w:cs="Calibri"/>
                <w:i/>
                <w:iCs/>
                <w:color w:val="000000"/>
                <w:sz w:val="18"/>
                <w:szCs w:val="18"/>
              </w:rPr>
            </w:pPr>
          </w:p>
        </w:tc>
        <w:tc>
          <w:tcPr>
            <w:tcW w:w="624" w:type="dxa"/>
            <w:tcBorders>
              <w:top w:val="nil"/>
              <w:left w:val="nil"/>
              <w:right w:val="nil"/>
            </w:tcBorders>
            <w:shd w:val="clear" w:color="auto" w:fill="auto"/>
            <w:noWrap/>
            <w:vAlign w:val="center"/>
            <w:hideMark/>
          </w:tcPr>
          <w:p w14:paraId="2D2EDC9C" w14:textId="77E61B7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right w:val="nil"/>
            </w:tcBorders>
            <w:shd w:val="clear" w:color="auto" w:fill="auto"/>
            <w:noWrap/>
            <w:vAlign w:val="center"/>
            <w:hideMark/>
          </w:tcPr>
          <w:p w14:paraId="79D21B1E" w14:textId="48DBB28E"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(-0.015 to 0.010)</w:t>
            </w:r>
          </w:p>
        </w:tc>
        <w:tc>
          <w:tcPr>
            <w:tcW w:w="567" w:type="dxa"/>
            <w:tcBorders>
              <w:top w:val="nil"/>
              <w:left w:val="nil"/>
              <w:right w:val="nil"/>
            </w:tcBorders>
            <w:shd w:val="clear" w:color="auto" w:fill="auto"/>
            <w:noWrap/>
            <w:vAlign w:val="center"/>
            <w:hideMark/>
          </w:tcPr>
          <w:p w14:paraId="0C6754EC" w14:textId="3E5FEE9A"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0.675</w:t>
            </w:r>
          </w:p>
        </w:tc>
        <w:tc>
          <w:tcPr>
            <w:tcW w:w="113" w:type="dxa"/>
            <w:tcBorders>
              <w:top w:val="nil"/>
              <w:left w:val="nil"/>
              <w:right w:val="nil"/>
            </w:tcBorders>
            <w:shd w:val="clear" w:color="auto" w:fill="auto"/>
            <w:noWrap/>
            <w:vAlign w:val="center"/>
            <w:hideMark/>
          </w:tcPr>
          <w:p w14:paraId="7331A17F" w14:textId="77777777" w:rsidR="00126992" w:rsidRDefault="00126992" w:rsidP="00E0023A">
            <w:pPr>
              <w:jc w:val="center"/>
              <w:rPr>
                <w:rFonts w:ascii="Calibri" w:hAnsi="Calibri" w:cs="Calibri"/>
                <w:i/>
                <w:iCs/>
                <w:color w:val="000000"/>
                <w:sz w:val="18"/>
                <w:szCs w:val="18"/>
              </w:rPr>
            </w:pPr>
          </w:p>
        </w:tc>
        <w:tc>
          <w:tcPr>
            <w:tcW w:w="624" w:type="dxa"/>
            <w:tcBorders>
              <w:top w:val="nil"/>
              <w:left w:val="nil"/>
              <w:right w:val="nil"/>
            </w:tcBorders>
            <w:shd w:val="clear" w:color="auto" w:fill="auto"/>
            <w:noWrap/>
            <w:vAlign w:val="center"/>
            <w:hideMark/>
          </w:tcPr>
          <w:p w14:paraId="520D7514" w14:textId="2C53B1D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right w:val="nil"/>
            </w:tcBorders>
            <w:shd w:val="clear" w:color="auto" w:fill="auto"/>
            <w:noWrap/>
            <w:vAlign w:val="center"/>
            <w:hideMark/>
          </w:tcPr>
          <w:p w14:paraId="6951687D" w14:textId="4AC5344B"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(-0.015 to 0.010)</w:t>
            </w:r>
          </w:p>
        </w:tc>
        <w:tc>
          <w:tcPr>
            <w:tcW w:w="567" w:type="dxa"/>
            <w:tcBorders>
              <w:top w:val="nil"/>
              <w:left w:val="nil"/>
              <w:right w:val="nil"/>
            </w:tcBorders>
            <w:shd w:val="clear" w:color="auto" w:fill="auto"/>
            <w:noWrap/>
            <w:vAlign w:val="center"/>
            <w:hideMark/>
          </w:tcPr>
          <w:p w14:paraId="732276A6" w14:textId="21559B75"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0.719</w:t>
            </w:r>
          </w:p>
        </w:tc>
      </w:tr>
      <w:tr w:rsidR="00126992" w:rsidRPr="00CA1262" w14:paraId="796666CE" w14:textId="77777777" w:rsidTr="003531F2">
        <w:trPr>
          <w:trHeight w:val="283"/>
        </w:trPr>
        <w:tc>
          <w:tcPr>
            <w:tcW w:w="1361" w:type="dxa"/>
            <w:tcBorders>
              <w:top w:val="nil"/>
              <w:left w:val="nil"/>
              <w:bottom w:val="nil"/>
              <w:right w:val="nil"/>
            </w:tcBorders>
            <w:shd w:val="clear" w:color="auto" w:fill="auto"/>
            <w:noWrap/>
            <w:vAlign w:val="center"/>
            <w:hideMark/>
          </w:tcPr>
          <w:p w14:paraId="120C65AF" w14:textId="77777777" w:rsidR="00126992" w:rsidRPr="00CA1262" w:rsidRDefault="00126992" w:rsidP="00126992">
            <w:pPr>
              <w:rPr>
                <w:rFonts w:ascii="Calibri" w:eastAsia="Times New Roman" w:hAnsi="Calibri" w:cs="Times New Roman"/>
                <w:color w:val="000000"/>
                <w:sz w:val="18"/>
                <w:szCs w:val="18"/>
              </w:rPr>
            </w:pPr>
            <w:r>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00A59BA8"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-0.027</w:t>
            </w:r>
          </w:p>
        </w:tc>
        <w:tc>
          <w:tcPr>
            <w:tcW w:w="1587" w:type="dxa"/>
            <w:tcBorders>
              <w:top w:val="nil"/>
              <w:left w:val="nil"/>
              <w:bottom w:val="nil"/>
              <w:right w:val="nil"/>
            </w:tcBorders>
            <w:shd w:val="clear" w:color="auto" w:fill="auto"/>
            <w:noWrap/>
            <w:vAlign w:val="center"/>
            <w:hideMark/>
          </w:tcPr>
          <w:p w14:paraId="6C512E88"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(-0.101 to 0.046)</w:t>
            </w:r>
          </w:p>
        </w:tc>
        <w:tc>
          <w:tcPr>
            <w:tcW w:w="567" w:type="dxa"/>
            <w:tcBorders>
              <w:top w:val="nil"/>
              <w:left w:val="nil"/>
              <w:bottom w:val="nil"/>
              <w:right w:val="nil"/>
            </w:tcBorders>
            <w:shd w:val="clear" w:color="auto" w:fill="auto"/>
            <w:noWrap/>
            <w:vAlign w:val="center"/>
            <w:hideMark/>
          </w:tcPr>
          <w:p w14:paraId="01730196"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0.463</w:t>
            </w:r>
          </w:p>
        </w:tc>
        <w:tc>
          <w:tcPr>
            <w:tcW w:w="113" w:type="dxa"/>
            <w:tcBorders>
              <w:top w:val="nil"/>
              <w:left w:val="nil"/>
              <w:bottom w:val="nil"/>
              <w:right w:val="nil"/>
            </w:tcBorders>
            <w:shd w:val="clear" w:color="auto" w:fill="auto"/>
            <w:noWrap/>
            <w:vAlign w:val="center"/>
            <w:hideMark/>
          </w:tcPr>
          <w:p w14:paraId="34107EFB" w14:textId="77777777" w:rsidR="00126992" w:rsidRDefault="0012699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7E43275"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-0.040</w:t>
            </w:r>
          </w:p>
        </w:tc>
        <w:tc>
          <w:tcPr>
            <w:tcW w:w="1587" w:type="dxa"/>
            <w:tcBorders>
              <w:top w:val="nil"/>
              <w:left w:val="nil"/>
              <w:bottom w:val="nil"/>
              <w:right w:val="nil"/>
            </w:tcBorders>
            <w:shd w:val="clear" w:color="auto" w:fill="auto"/>
            <w:noWrap/>
            <w:vAlign w:val="center"/>
            <w:hideMark/>
          </w:tcPr>
          <w:p w14:paraId="08709E97"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(-0.094 to 0.015)</w:t>
            </w:r>
          </w:p>
        </w:tc>
        <w:tc>
          <w:tcPr>
            <w:tcW w:w="567" w:type="dxa"/>
            <w:tcBorders>
              <w:top w:val="nil"/>
              <w:left w:val="nil"/>
              <w:bottom w:val="nil"/>
              <w:right w:val="nil"/>
            </w:tcBorders>
            <w:shd w:val="clear" w:color="auto" w:fill="auto"/>
            <w:noWrap/>
            <w:vAlign w:val="center"/>
            <w:hideMark/>
          </w:tcPr>
          <w:p w14:paraId="6380CE43"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0.149</w:t>
            </w:r>
          </w:p>
        </w:tc>
        <w:tc>
          <w:tcPr>
            <w:tcW w:w="113" w:type="dxa"/>
            <w:tcBorders>
              <w:top w:val="nil"/>
              <w:left w:val="nil"/>
              <w:bottom w:val="nil"/>
              <w:right w:val="nil"/>
            </w:tcBorders>
            <w:shd w:val="clear" w:color="auto" w:fill="auto"/>
            <w:noWrap/>
            <w:vAlign w:val="center"/>
            <w:hideMark/>
          </w:tcPr>
          <w:p w14:paraId="5F75BE26" w14:textId="77777777" w:rsidR="00126992" w:rsidRDefault="0012699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30CA187"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-0.039</w:t>
            </w:r>
          </w:p>
        </w:tc>
        <w:tc>
          <w:tcPr>
            <w:tcW w:w="1587" w:type="dxa"/>
            <w:tcBorders>
              <w:top w:val="nil"/>
              <w:left w:val="nil"/>
              <w:bottom w:val="nil"/>
              <w:right w:val="nil"/>
            </w:tcBorders>
            <w:shd w:val="clear" w:color="auto" w:fill="auto"/>
            <w:noWrap/>
            <w:vAlign w:val="center"/>
            <w:hideMark/>
          </w:tcPr>
          <w:p w14:paraId="569D9D32"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(-0.095 to 0.016)</w:t>
            </w:r>
          </w:p>
        </w:tc>
        <w:tc>
          <w:tcPr>
            <w:tcW w:w="567" w:type="dxa"/>
            <w:tcBorders>
              <w:top w:val="nil"/>
              <w:left w:val="nil"/>
              <w:bottom w:val="nil"/>
              <w:right w:val="nil"/>
            </w:tcBorders>
            <w:shd w:val="clear" w:color="auto" w:fill="auto"/>
            <w:noWrap/>
            <w:vAlign w:val="center"/>
            <w:hideMark/>
          </w:tcPr>
          <w:p w14:paraId="77A4693E"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0.162</w:t>
            </w:r>
          </w:p>
        </w:tc>
      </w:tr>
      <w:tr w:rsidR="00126992" w:rsidRPr="00CA1262" w14:paraId="7E103286" w14:textId="77777777" w:rsidTr="003531F2">
        <w:trPr>
          <w:trHeight w:val="283"/>
        </w:trPr>
        <w:tc>
          <w:tcPr>
            <w:tcW w:w="1361" w:type="dxa"/>
            <w:tcBorders>
              <w:top w:val="nil"/>
              <w:left w:val="nil"/>
              <w:bottom w:val="nil"/>
              <w:right w:val="nil"/>
            </w:tcBorders>
            <w:shd w:val="clear" w:color="auto" w:fill="auto"/>
            <w:noWrap/>
            <w:vAlign w:val="center"/>
            <w:hideMark/>
          </w:tcPr>
          <w:p w14:paraId="74A63D21" w14:textId="6882F3A1" w:rsidR="00126992" w:rsidRPr="00CA1262" w:rsidRDefault="00126992" w:rsidP="00126992">
            <w:pPr>
              <w:rPr>
                <w:rFonts w:ascii="Calibri" w:eastAsia="Times New Roman" w:hAnsi="Calibri" w:cs="Times New Roman"/>
                <w:color w:val="000000"/>
                <w:sz w:val="18"/>
                <w:szCs w:val="18"/>
              </w:rPr>
            </w:pPr>
            <w:r>
              <w:rPr>
                <w:rFonts w:ascii="Calibri" w:eastAsia="Times New Roman" w:hAnsi="Calibri" w:cs="Calibri"/>
                <w:color w:val="000000"/>
                <w:sz w:val="18"/>
                <w:szCs w:val="18"/>
              </w:rPr>
              <w:t>Unknown spp</w:t>
            </w:r>
          </w:p>
        </w:tc>
        <w:tc>
          <w:tcPr>
            <w:tcW w:w="624" w:type="dxa"/>
            <w:tcBorders>
              <w:top w:val="nil"/>
              <w:left w:val="nil"/>
              <w:bottom w:val="nil"/>
              <w:right w:val="nil"/>
            </w:tcBorders>
            <w:shd w:val="clear" w:color="auto" w:fill="auto"/>
            <w:noWrap/>
            <w:vAlign w:val="center"/>
            <w:hideMark/>
          </w:tcPr>
          <w:p w14:paraId="28842276" w14:textId="7D3EEE01"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hideMark/>
          </w:tcPr>
          <w:p w14:paraId="702ACBED" w14:textId="3D78FD5B"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(-0.016 to 0.018)</w:t>
            </w:r>
          </w:p>
        </w:tc>
        <w:tc>
          <w:tcPr>
            <w:tcW w:w="567" w:type="dxa"/>
            <w:tcBorders>
              <w:top w:val="nil"/>
              <w:left w:val="nil"/>
              <w:bottom w:val="nil"/>
              <w:right w:val="nil"/>
            </w:tcBorders>
            <w:shd w:val="clear" w:color="auto" w:fill="auto"/>
            <w:noWrap/>
            <w:vAlign w:val="center"/>
            <w:hideMark/>
          </w:tcPr>
          <w:p w14:paraId="34DE32BE" w14:textId="3BCFFC4C"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0.908</w:t>
            </w:r>
          </w:p>
        </w:tc>
        <w:tc>
          <w:tcPr>
            <w:tcW w:w="113" w:type="dxa"/>
            <w:tcBorders>
              <w:top w:val="nil"/>
              <w:left w:val="nil"/>
              <w:bottom w:val="nil"/>
              <w:right w:val="nil"/>
            </w:tcBorders>
            <w:shd w:val="clear" w:color="auto" w:fill="auto"/>
            <w:noWrap/>
            <w:vAlign w:val="center"/>
            <w:hideMark/>
          </w:tcPr>
          <w:p w14:paraId="4B4D6F60"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4B6933C" w14:textId="11A3E5DA"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hideMark/>
          </w:tcPr>
          <w:p w14:paraId="1B3B4B14" w14:textId="6BEB046E"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(-0.015 to 0.019)</w:t>
            </w:r>
          </w:p>
        </w:tc>
        <w:tc>
          <w:tcPr>
            <w:tcW w:w="567" w:type="dxa"/>
            <w:tcBorders>
              <w:top w:val="nil"/>
              <w:left w:val="nil"/>
              <w:bottom w:val="nil"/>
              <w:right w:val="nil"/>
            </w:tcBorders>
            <w:shd w:val="clear" w:color="auto" w:fill="auto"/>
            <w:noWrap/>
            <w:vAlign w:val="center"/>
            <w:hideMark/>
          </w:tcPr>
          <w:p w14:paraId="4CBBEF7E" w14:textId="0B3BB495"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0.813</w:t>
            </w:r>
          </w:p>
        </w:tc>
        <w:tc>
          <w:tcPr>
            <w:tcW w:w="113" w:type="dxa"/>
            <w:tcBorders>
              <w:top w:val="nil"/>
              <w:left w:val="nil"/>
              <w:bottom w:val="nil"/>
              <w:right w:val="nil"/>
            </w:tcBorders>
            <w:shd w:val="clear" w:color="auto" w:fill="auto"/>
            <w:noWrap/>
            <w:vAlign w:val="center"/>
            <w:hideMark/>
          </w:tcPr>
          <w:p w14:paraId="60DF9B93"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D603855" w14:textId="5BE84843"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6F5DFE3A" w14:textId="3AFB01E3"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(-0.014 to 0.019)</w:t>
            </w:r>
          </w:p>
        </w:tc>
        <w:tc>
          <w:tcPr>
            <w:tcW w:w="567" w:type="dxa"/>
            <w:tcBorders>
              <w:top w:val="nil"/>
              <w:left w:val="nil"/>
              <w:bottom w:val="nil"/>
              <w:right w:val="nil"/>
            </w:tcBorders>
            <w:shd w:val="clear" w:color="auto" w:fill="auto"/>
            <w:noWrap/>
            <w:vAlign w:val="center"/>
            <w:hideMark/>
          </w:tcPr>
          <w:p w14:paraId="03EEDFE6" w14:textId="4C34C468"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0.746</w:t>
            </w:r>
          </w:p>
        </w:tc>
      </w:tr>
      <w:tr w:rsidR="00126992" w:rsidRPr="00CA1262" w14:paraId="692971F2" w14:textId="77777777" w:rsidTr="003531F2">
        <w:trPr>
          <w:trHeight w:val="283"/>
        </w:trPr>
        <w:tc>
          <w:tcPr>
            <w:tcW w:w="1361" w:type="dxa"/>
            <w:tcBorders>
              <w:top w:val="nil"/>
              <w:left w:val="nil"/>
              <w:bottom w:val="nil"/>
              <w:right w:val="nil"/>
            </w:tcBorders>
            <w:shd w:val="clear" w:color="auto" w:fill="auto"/>
            <w:noWrap/>
            <w:vAlign w:val="center"/>
            <w:hideMark/>
          </w:tcPr>
          <w:p w14:paraId="4E6F32D1" w14:textId="77777777" w:rsidR="00126992" w:rsidRPr="00CA1262" w:rsidRDefault="00126992" w:rsidP="00126992">
            <w:pPr>
              <w:ind w:left="227"/>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1AFD6ABF"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06F4EDAB" w14:textId="77777777" w:rsidR="00126992" w:rsidRPr="00CA1262" w:rsidRDefault="00126992"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7D4E6926" w14:textId="77777777" w:rsidR="00126992" w:rsidRPr="00CA1262" w:rsidRDefault="00126992" w:rsidP="003531F2">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4424C134"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5114BF08"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23F17943" w14:textId="77777777" w:rsidR="00126992" w:rsidRPr="00CA1262" w:rsidRDefault="00126992"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01C5D3A3" w14:textId="77777777" w:rsidR="00126992" w:rsidRPr="00CA1262" w:rsidRDefault="00126992" w:rsidP="003531F2">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1D54D4F5"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5A7A6C15"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25915180" w14:textId="77777777" w:rsidR="00126992" w:rsidRPr="00CA1262" w:rsidRDefault="00126992"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52F0563E" w14:textId="77777777" w:rsidR="00126992" w:rsidRPr="00CA1262" w:rsidRDefault="00126992" w:rsidP="003531F2">
            <w:pPr>
              <w:jc w:val="center"/>
              <w:rPr>
                <w:rFonts w:ascii="Calibri" w:eastAsia="Times New Roman" w:hAnsi="Calibri" w:cs="Times New Roman"/>
                <w:i/>
                <w:iCs/>
                <w:color w:val="000000"/>
                <w:sz w:val="18"/>
                <w:szCs w:val="18"/>
              </w:rPr>
            </w:pPr>
          </w:p>
        </w:tc>
      </w:tr>
      <w:tr w:rsidR="00126992" w:rsidRPr="004313E3" w14:paraId="21C6AE98" w14:textId="77777777" w:rsidTr="003531F2">
        <w:trPr>
          <w:trHeight w:val="283"/>
        </w:trPr>
        <w:tc>
          <w:tcPr>
            <w:tcW w:w="1361" w:type="dxa"/>
            <w:tcBorders>
              <w:top w:val="nil"/>
              <w:left w:val="nil"/>
              <w:bottom w:val="nil"/>
              <w:right w:val="nil"/>
            </w:tcBorders>
            <w:shd w:val="clear" w:color="auto" w:fill="auto"/>
            <w:noWrap/>
            <w:vAlign w:val="center"/>
          </w:tcPr>
          <w:p w14:paraId="7605408E" w14:textId="693C3EFD" w:rsidR="00126992" w:rsidRPr="004313E3" w:rsidRDefault="00126992" w:rsidP="00126992">
            <w:pPr>
              <w:rPr>
                <w:rFonts w:ascii="Calibri" w:hAnsi="Calibri"/>
                <w:b/>
                <w:i/>
                <w:color w:val="000000"/>
                <w:sz w:val="18"/>
              </w:rPr>
            </w:pPr>
            <w:r w:rsidRPr="004313E3">
              <w:rPr>
                <w:rFonts w:ascii="Calibri" w:hAnsi="Calibri"/>
                <w:b/>
                <w:i/>
                <w:sz w:val="18"/>
              </w:rPr>
              <w:t>Legumes</w:t>
            </w:r>
          </w:p>
        </w:tc>
        <w:tc>
          <w:tcPr>
            <w:tcW w:w="624" w:type="dxa"/>
            <w:tcBorders>
              <w:top w:val="nil"/>
              <w:left w:val="nil"/>
              <w:bottom w:val="nil"/>
              <w:right w:val="nil"/>
            </w:tcBorders>
            <w:shd w:val="clear" w:color="auto" w:fill="auto"/>
            <w:noWrap/>
            <w:vAlign w:val="center"/>
          </w:tcPr>
          <w:p w14:paraId="428A7A27" w14:textId="77777777" w:rsidR="00126992" w:rsidRPr="004313E3" w:rsidRDefault="0012699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557CF9AA" w14:textId="77777777" w:rsidR="00126992" w:rsidRPr="004313E3" w:rsidRDefault="0012699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3682E43F" w14:textId="77777777" w:rsidR="00126992" w:rsidRPr="004313E3" w:rsidRDefault="00126992" w:rsidP="003531F2">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567B1788" w14:textId="77777777" w:rsidR="00126992" w:rsidRPr="004313E3" w:rsidRDefault="00126992" w:rsidP="00E0023A">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4B42A3A8" w14:textId="77777777" w:rsidR="00126992" w:rsidRPr="004313E3" w:rsidRDefault="0012699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568D4968" w14:textId="77777777" w:rsidR="00126992" w:rsidRPr="004313E3" w:rsidRDefault="0012699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054611C5" w14:textId="77777777" w:rsidR="00126992" w:rsidRPr="004313E3" w:rsidRDefault="00126992" w:rsidP="003531F2">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6C247720" w14:textId="77777777" w:rsidR="00126992" w:rsidRPr="004313E3" w:rsidRDefault="00126992" w:rsidP="00E0023A">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4DFAE82E" w14:textId="77777777" w:rsidR="00126992" w:rsidRPr="004313E3" w:rsidRDefault="0012699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2DAA19BC" w14:textId="77777777" w:rsidR="00126992" w:rsidRPr="004313E3" w:rsidRDefault="0012699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71A9FFC9" w14:textId="77777777" w:rsidR="00126992" w:rsidRPr="004313E3" w:rsidRDefault="00126992" w:rsidP="003531F2">
            <w:pPr>
              <w:jc w:val="center"/>
              <w:rPr>
                <w:rFonts w:ascii="Calibri" w:hAnsi="Calibri"/>
                <w:b/>
                <w:i/>
                <w:color w:val="000000"/>
                <w:sz w:val="18"/>
              </w:rPr>
            </w:pPr>
          </w:p>
        </w:tc>
      </w:tr>
      <w:tr w:rsidR="00126992" w:rsidRPr="00CA1262" w14:paraId="02A43EBF" w14:textId="77777777" w:rsidTr="003531F2">
        <w:trPr>
          <w:trHeight w:val="283"/>
        </w:trPr>
        <w:tc>
          <w:tcPr>
            <w:tcW w:w="1361" w:type="dxa"/>
            <w:tcBorders>
              <w:top w:val="nil"/>
              <w:left w:val="nil"/>
              <w:bottom w:val="nil"/>
              <w:right w:val="nil"/>
            </w:tcBorders>
            <w:shd w:val="clear" w:color="auto" w:fill="auto"/>
            <w:noWrap/>
            <w:vAlign w:val="center"/>
            <w:hideMark/>
          </w:tcPr>
          <w:p w14:paraId="5E24B856" w14:textId="62571425" w:rsidR="00126992" w:rsidRPr="00CA1262" w:rsidRDefault="00126992" w:rsidP="001269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Total Se</w:t>
            </w:r>
          </w:p>
        </w:tc>
        <w:tc>
          <w:tcPr>
            <w:tcW w:w="624" w:type="dxa"/>
            <w:tcBorders>
              <w:top w:val="nil"/>
              <w:left w:val="nil"/>
              <w:bottom w:val="nil"/>
              <w:right w:val="nil"/>
            </w:tcBorders>
            <w:shd w:val="clear" w:color="auto" w:fill="auto"/>
            <w:noWrap/>
            <w:vAlign w:val="center"/>
            <w:hideMark/>
          </w:tcPr>
          <w:p w14:paraId="41C0A125" w14:textId="188DB954"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-0.364</w:t>
            </w:r>
          </w:p>
        </w:tc>
        <w:tc>
          <w:tcPr>
            <w:tcW w:w="1587" w:type="dxa"/>
            <w:tcBorders>
              <w:top w:val="nil"/>
              <w:left w:val="nil"/>
              <w:bottom w:val="nil"/>
              <w:right w:val="nil"/>
            </w:tcBorders>
            <w:shd w:val="clear" w:color="auto" w:fill="auto"/>
            <w:noWrap/>
            <w:vAlign w:val="center"/>
            <w:hideMark/>
          </w:tcPr>
          <w:p w14:paraId="15F2E37B" w14:textId="286EF5C5"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(-0.836 to 0.109)</w:t>
            </w:r>
          </w:p>
        </w:tc>
        <w:tc>
          <w:tcPr>
            <w:tcW w:w="567" w:type="dxa"/>
            <w:tcBorders>
              <w:top w:val="nil"/>
              <w:left w:val="nil"/>
              <w:bottom w:val="nil"/>
              <w:right w:val="nil"/>
            </w:tcBorders>
            <w:shd w:val="clear" w:color="auto" w:fill="auto"/>
            <w:noWrap/>
            <w:vAlign w:val="center"/>
            <w:hideMark/>
          </w:tcPr>
          <w:p w14:paraId="220DB3C3" w14:textId="34A0B53C"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0.128</w:t>
            </w:r>
          </w:p>
        </w:tc>
        <w:tc>
          <w:tcPr>
            <w:tcW w:w="113" w:type="dxa"/>
            <w:tcBorders>
              <w:top w:val="nil"/>
              <w:left w:val="nil"/>
              <w:bottom w:val="nil"/>
              <w:right w:val="nil"/>
            </w:tcBorders>
            <w:shd w:val="clear" w:color="auto" w:fill="auto"/>
            <w:noWrap/>
            <w:vAlign w:val="center"/>
            <w:hideMark/>
          </w:tcPr>
          <w:p w14:paraId="02B5FDA9"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AD0EA41" w14:textId="32E475DA"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-0.499</w:t>
            </w:r>
          </w:p>
        </w:tc>
        <w:tc>
          <w:tcPr>
            <w:tcW w:w="1587" w:type="dxa"/>
            <w:tcBorders>
              <w:top w:val="nil"/>
              <w:left w:val="nil"/>
              <w:bottom w:val="nil"/>
              <w:right w:val="nil"/>
            </w:tcBorders>
            <w:shd w:val="clear" w:color="auto" w:fill="auto"/>
            <w:noWrap/>
            <w:vAlign w:val="center"/>
            <w:hideMark/>
          </w:tcPr>
          <w:p w14:paraId="5BB77962" w14:textId="27D41068"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(-0.891 to -0.108)</w:t>
            </w:r>
          </w:p>
        </w:tc>
        <w:tc>
          <w:tcPr>
            <w:tcW w:w="567" w:type="dxa"/>
            <w:tcBorders>
              <w:top w:val="nil"/>
              <w:left w:val="nil"/>
              <w:bottom w:val="nil"/>
              <w:right w:val="nil"/>
            </w:tcBorders>
            <w:shd w:val="clear" w:color="auto" w:fill="auto"/>
            <w:noWrap/>
            <w:vAlign w:val="center"/>
            <w:hideMark/>
          </w:tcPr>
          <w:p w14:paraId="28B8972B" w14:textId="71AE1AA8"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0.014</w:t>
            </w:r>
          </w:p>
        </w:tc>
        <w:tc>
          <w:tcPr>
            <w:tcW w:w="113" w:type="dxa"/>
            <w:tcBorders>
              <w:top w:val="nil"/>
              <w:left w:val="nil"/>
              <w:bottom w:val="nil"/>
              <w:right w:val="nil"/>
            </w:tcBorders>
            <w:shd w:val="clear" w:color="auto" w:fill="auto"/>
            <w:noWrap/>
            <w:vAlign w:val="center"/>
            <w:hideMark/>
          </w:tcPr>
          <w:p w14:paraId="4C8C1C0B"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61CC084" w14:textId="5345E57D"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-0.407</w:t>
            </w:r>
          </w:p>
        </w:tc>
        <w:tc>
          <w:tcPr>
            <w:tcW w:w="1587" w:type="dxa"/>
            <w:tcBorders>
              <w:top w:val="nil"/>
              <w:left w:val="nil"/>
              <w:bottom w:val="nil"/>
              <w:right w:val="nil"/>
            </w:tcBorders>
            <w:shd w:val="clear" w:color="auto" w:fill="auto"/>
            <w:noWrap/>
            <w:vAlign w:val="center"/>
            <w:hideMark/>
          </w:tcPr>
          <w:p w14:paraId="08125EB9" w14:textId="0084CA0D"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(-0.811 to -0.003)</w:t>
            </w:r>
          </w:p>
        </w:tc>
        <w:tc>
          <w:tcPr>
            <w:tcW w:w="567" w:type="dxa"/>
            <w:tcBorders>
              <w:top w:val="nil"/>
              <w:left w:val="nil"/>
              <w:bottom w:val="nil"/>
              <w:right w:val="nil"/>
            </w:tcBorders>
            <w:shd w:val="clear" w:color="auto" w:fill="auto"/>
            <w:noWrap/>
            <w:vAlign w:val="center"/>
            <w:hideMark/>
          </w:tcPr>
          <w:p w14:paraId="43C89FB8" w14:textId="41C8D136"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0.048</w:t>
            </w:r>
          </w:p>
        </w:tc>
      </w:tr>
      <w:tr w:rsidR="00126992" w:rsidRPr="00CA1262" w14:paraId="3ED439C1" w14:textId="77777777" w:rsidTr="003531F2">
        <w:trPr>
          <w:trHeight w:val="283"/>
        </w:trPr>
        <w:tc>
          <w:tcPr>
            <w:tcW w:w="1361" w:type="dxa"/>
            <w:tcBorders>
              <w:top w:val="nil"/>
              <w:left w:val="nil"/>
              <w:bottom w:val="nil"/>
              <w:right w:val="nil"/>
            </w:tcBorders>
            <w:shd w:val="clear" w:color="auto" w:fill="auto"/>
            <w:noWrap/>
            <w:vAlign w:val="center"/>
            <w:hideMark/>
          </w:tcPr>
          <w:p w14:paraId="7207E440" w14:textId="65ED53F8" w:rsidR="00126992" w:rsidRPr="00CA1262" w:rsidRDefault="00126992" w:rsidP="001269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33CC544E" w14:textId="507837B4"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-0.558</w:t>
            </w:r>
          </w:p>
        </w:tc>
        <w:tc>
          <w:tcPr>
            <w:tcW w:w="1587" w:type="dxa"/>
            <w:tcBorders>
              <w:top w:val="nil"/>
              <w:left w:val="nil"/>
              <w:bottom w:val="nil"/>
              <w:right w:val="nil"/>
            </w:tcBorders>
            <w:shd w:val="clear" w:color="auto" w:fill="auto"/>
            <w:noWrap/>
            <w:vAlign w:val="center"/>
            <w:hideMark/>
          </w:tcPr>
          <w:p w14:paraId="40CAF1DA" w14:textId="4BFE35C3"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(-1.267 to 0.150)</w:t>
            </w:r>
          </w:p>
        </w:tc>
        <w:tc>
          <w:tcPr>
            <w:tcW w:w="567" w:type="dxa"/>
            <w:tcBorders>
              <w:top w:val="nil"/>
              <w:left w:val="nil"/>
              <w:bottom w:val="nil"/>
              <w:right w:val="nil"/>
            </w:tcBorders>
            <w:shd w:val="clear" w:color="auto" w:fill="auto"/>
            <w:noWrap/>
            <w:vAlign w:val="center"/>
            <w:hideMark/>
          </w:tcPr>
          <w:p w14:paraId="44AD16E8" w14:textId="0B2A972D"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0.120</w:t>
            </w:r>
          </w:p>
        </w:tc>
        <w:tc>
          <w:tcPr>
            <w:tcW w:w="113" w:type="dxa"/>
            <w:tcBorders>
              <w:top w:val="nil"/>
              <w:left w:val="nil"/>
              <w:bottom w:val="nil"/>
              <w:right w:val="nil"/>
            </w:tcBorders>
            <w:shd w:val="clear" w:color="auto" w:fill="auto"/>
            <w:noWrap/>
            <w:vAlign w:val="center"/>
            <w:hideMark/>
          </w:tcPr>
          <w:p w14:paraId="3F548C89"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9A03DD6" w14:textId="328970DA"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-0.184</w:t>
            </w:r>
          </w:p>
        </w:tc>
        <w:tc>
          <w:tcPr>
            <w:tcW w:w="1587" w:type="dxa"/>
            <w:tcBorders>
              <w:top w:val="nil"/>
              <w:left w:val="nil"/>
              <w:bottom w:val="nil"/>
              <w:right w:val="nil"/>
            </w:tcBorders>
            <w:shd w:val="clear" w:color="auto" w:fill="auto"/>
            <w:noWrap/>
            <w:vAlign w:val="center"/>
            <w:hideMark/>
          </w:tcPr>
          <w:p w14:paraId="0370FAF6" w14:textId="36561560"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(-0.817 to 0.448)</w:t>
            </w:r>
          </w:p>
        </w:tc>
        <w:tc>
          <w:tcPr>
            <w:tcW w:w="567" w:type="dxa"/>
            <w:tcBorders>
              <w:top w:val="nil"/>
              <w:left w:val="nil"/>
              <w:bottom w:val="nil"/>
              <w:right w:val="nil"/>
            </w:tcBorders>
            <w:shd w:val="clear" w:color="auto" w:fill="auto"/>
            <w:noWrap/>
            <w:vAlign w:val="center"/>
            <w:hideMark/>
          </w:tcPr>
          <w:p w14:paraId="20585608" w14:textId="5D01B5B5"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0.560</w:t>
            </w:r>
          </w:p>
        </w:tc>
        <w:tc>
          <w:tcPr>
            <w:tcW w:w="113" w:type="dxa"/>
            <w:tcBorders>
              <w:top w:val="nil"/>
              <w:left w:val="nil"/>
              <w:bottom w:val="nil"/>
              <w:right w:val="nil"/>
            </w:tcBorders>
            <w:shd w:val="clear" w:color="auto" w:fill="auto"/>
            <w:noWrap/>
            <w:vAlign w:val="center"/>
            <w:hideMark/>
          </w:tcPr>
          <w:p w14:paraId="77E94041"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A52E52A" w14:textId="3F62BF2E"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-0.073</w:t>
            </w:r>
          </w:p>
        </w:tc>
        <w:tc>
          <w:tcPr>
            <w:tcW w:w="1587" w:type="dxa"/>
            <w:tcBorders>
              <w:top w:val="nil"/>
              <w:left w:val="nil"/>
              <w:bottom w:val="nil"/>
              <w:right w:val="nil"/>
            </w:tcBorders>
            <w:shd w:val="clear" w:color="auto" w:fill="auto"/>
            <w:noWrap/>
            <w:vAlign w:val="center"/>
            <w:hideMark/>
          </w:tcPr>
          <w:p w14:paraId="692E574B" w14:textId="0993C5B0"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(-0.715 to 0.568)</w:t>
            </w:r>
          </w:p>
        </w:tc>
        <w:tc>
          <w:tcPr>
            <w:tcW w:w="567" w:type="dxa"/>
            <w:tcBorders>
              <w:top w:val="nil"/>
              <w:left w:val="nil"/>
              <w:bottom w:val="nil"/>
              <w:right w:val="nil"/>
            </w:tcBorders>
            <w:shd w:val="clear" w:color="auto" w:fill="auto"/>
            <w:noWrap/>
            <w:vAlign w:val="center"/>
            <w:hideMark/>
          </w:tcPr>
          <w:p w14:paraId="31D7CCB0" w14:textId="5E5D9F41"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0.819</w:t>
            </w:r>
          </w:p>
        </w:tc>
      </w:tr>
      <w:tr w:rsidR="00126992" w:rsidRPr="00CA1262" w14:paraId="5C65BD8C" w14:textId="77777777" w:rsidTr="003531F2">
        <w:trPr>
          <w:trHeight w:val="283"/>
        </w:trPr>
        <w:tc>
          <w:tcPr>
            <w:tcW w:w="1361" w:type="dxa"/>
            <w:tcBorders>
              <w:top w:val="nil"/>
              <w:left w:val="nil"/>
              <w:bottom w:val="nil"/>
              <w:right w:val="nil"/>
            </w:tcBorders>
            <w:shd w:val="clear" w:color="auto" w:fill="auto"/>
            <w:noWrap/>
            <w:vAlign w:val="center"/>
            <w:hideMark/>
          </w:tcPr>
          <w:p w14:paraId="6EB87555" w14:textId="22D48283" w:rsidR="00126992" w:rsidRPr="00CA1262" w:rsidRDefault="00126992" w:rsidP="00126992">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357A1E03" w14:textId="01F1DAC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-0.352</w:t>
            </w:r>
          </w:p>
        </w:tc>
        <w:tc>
          <w:tcPr>
            <w:tcW w:w="1587" w:type="dxa"/>
            <w:tcBorders>
              <w:top w:val="nil"/>
              <w:left w:val="nil"/>
              <w:bottom w:val="nil"/>
              <w:right w:val="nil"/>
            </w:tcBorders>
            <w:shd w:val="clear" w:color="auto" w:fill="auto"/>
            <w:noWrap/>
            <w:vAlign w:val="center"/>
            <w:hideMark/>
          </w:tcPr>
          <w:p w14:paraId="28DE34BB" w14:textId="1BAE43B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(-0.981 to 0.277)</w:t>
            </w:r>
          </w:p>
        </w:tc>
        <w:tc>
          <w:tcPr>
            <w:tcW w:w="567" w:type="dxa"/>
            <w:tcBorders>
              <w:top w:val="nil"/>
              <w:left w:val="nil"/>
              <w:bottom w:val="nil"/>
              <w:right w:val="nil"/>
            </w:tcBorders>
            <w:shd w:val="clear" w:color="auto" w:fill="auto"/>
            <w:noWrap/>
            <w:vAlign w:val="center"/>
            <w:hideMark/>
          </w:tcPr>
          <w:p w14:paraId="6F99A307" w14:textId="301D9AEF"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0.266</w:t>
            </w:r>
          </w:p>
        </w:tc>
        <w:tc>
          <w:tcPr>
            <w:tcW w:w="113" w:type="dxa"/>
            <w:tcBorders>
              <w:top w:val="nil"/>
              <w:left w:val="nil"/>
              <w:bottom w:val="nil"/>
              <w:right w:val="nil"/>
            </w:tcBorders>
            <w:shd w:val="clear" w:color="auto" w:fill="auto"/>
            <w:noWrap/>
            <w:vAlign w:val="center"/>
            <w:hideMark/>
          </w:tcPr>
          <w:p w14:paraId="74102D1D"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B9FAF31" w14:textId="3AC9B0E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-0.084</w:t>
            </w:r>
          </w:p>
        </w:tc>
        <w:tc>
          <w:tcPr>
            <w:tcW w:w="1587" w:type="dxa"/>
            <w:tcBorders>
              <w:top w:val="nil"/>
              <w:left w:val="nil"/>
              <w:bottom w:val="nil"/>
              <w:right w:val="nil"/>
            </w:tcBorders>
            <w:shd w:val="clear" w:color="auto" w:fill="auto"/>
            <w:noWrap/>
            <w:vAlign w:val="center"/>
            <w:hideMark/>
          </w:tcPr>
          <w:p w14:paraId="2810B5CE" w14:textId="6CFD42D8"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(-0.677 to 0.508)</w:t>
            </w:r>
          </w:p>
        </w:tc>
        <w:tc>
          <w:tcPr>
            <w:tcW w:w="567" w:type="dxa"/>
            <w:tcBorders>
              <w:top w:val="nil"/>
              <w:left w:val="nil"/>
              <w:bottom w:val="nil"/>
              <w:right w:val="nil"/>
            </w:tcBorders>
            <w:shd w:val="clear" w:color="auto" w:fill="auto"/>
            <w:noWrap/>
            <w:vAlign w:val="center"/>
            <w:hideMark/>
          </w:tcPr>
          <w:p w14:paraId="241B72DC" w14:textId="7EE9AA18"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0.775</w:t>
            </w:r>
          </w:p>
        </w:tc>
        <w:tc>
          <w:tcPr>
            <w:tcW w:w="113" w:type="dxa"/>
            <w:tcBorders>
              <w:top w:val="nil"/>
              <w:left w:val="nil"/>
              <w:bottom w:val="nil"/>
              <w:right w:val="nil"/>
            </w:tcBorders>
            <w:shd w:val="clear" w:color="auto" w:fill="auto"/>
            <w:noWrap/>
            <w:vAlign w:val="center"/>
            <w:hideMark/>
          </w:tcPr>
          <w:p w14:paraId="4C121F4A"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E472AA7" w14:textId="62C3187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-0.040</w:t>
            </w:r>
          </w:p>
        </w:tc>
        <w:tc>
          <w:tcPr>
            <w:tcW w:w="1587" w:type="dxa"/>
            <w:tcBorders>
              <w:top w:val="nil"/>
              <w:left w:val="nil"/>
              <w:bottom w:val="nil"/>
              <w:right w:val="nil"/>
            </w:tcBorders>
            <w:shd w:val="clear" w:color="auto" w:fill="auto"/>
            <w:noWrap/>
            <w:vAlign w:val="center"/>
            <w:hideMark/>
          </w:tcPr>
          <w:p w14:paraId="3B3C4187" w14:textId="646FC219"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(-0.653 to 0.573)</w:t>
            </w:r>
          </w:p>
        </w:tc>
        <w:tc>
          <w:tcPr>
            <w:tcW w:w="567" w:type="dxa"/>
            <w:tcBorders>
              <w:top w:val="nil"/>
              <w:left w:val="nil"/>
              <w:bottom w:val="nil"/>
              <w:right w:val="nil"/>
            </w:tcBorders>
            <w:shd w:val="clear" w:color="auto" w:fill="auto"/>
            <w:noWrap/>
            <w:vAlign w:val="center"/>
            <w:hideMark/>
          </w:tcPr>
          <w:p w14:paraId="11AAB170" w14:textId="07F0BDA9"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0.895</w:t>
            </w:r>
          </w:p>
        </w:tc>
      </w:tr>
      <w:tr w:rsidR="00126992" w:rsidRPr="00CA1262" w14:paraId="5CF73815" w14:textId="77777777" w:rsidTr="003531F2">
        <w:trPr>
          <w:trHeight w:val="283"/>
        </w:trPr>
        <w:tc>
          <w:tcPr>
            <w:tcW w:w="1361" w:type="dxa"/>
            <w:tcBorders>
              <w:top w:val="nil"/>
              <w:left w:val="nil"/>
              <w:bottom w:val="nil"/>
              <w:right w:val="nil"/>
            </w:tcBorders>
            <w:shd w:val="clear" w:color="auto" w:fill="auto"/>
            <w:noWrap/>
            <w:vAlign w:val="center"/>
            <w:hideMark/>
          </w:tcPr>
          <w:p w14:paraId="462595FA" w14:textId="1980B7E4" w:rsidR="00126992" w:rsidRPr="00CA1262" w:rsidRDefault="00126992" w:rsidP="0012699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hideMark/>
          </w:tcPr>
          <w:p w14:paraId="2AF763CD" w14:textId="07858845"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-0.056</w:t>
            </w:r>
          </w:p>
        </w:tc>
        <w:tc>
          <w:tcPr>
            <w:tcW w:w="1587" w:type="dxa"/>
            <w:tcBorders>
              <w:top w:val="nil"/>
              <w:left w:val="nil"/>
              <w:bottom w:val="nil"/>
              <w:right w:val="nil"/>
            </w:tcBorders>
            <w:shd w:val="clear" w:color="auto" w:fill="auto"/>
            <w:noWrap/>
            <w:vAlign w:val="center"/>
            <w:hideMark/>
          </w:tcPr>
          <w:p w14:paraId="6FBC69FD" w14:textId="51C0A13D"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(-0.135 to 0.023)</w:t>
            </w:r>
          </w:p>
        </w:tc>
        <w:tc>
          <w:tcPr>
            <w:tcW w:w="567" w:type="dxa"/>
            <w:tcBorders>
              <w:top w:val="nil"/>
              <w:left w:val="nil"/>
              <w:bottom w:val="nil"/>
              <w:right w:val="nil"/>
            </w:tcBorders>
            <w:shd w:val="clear" w:color="auto" w:fill="auto"/>
            <w:noWrap/>
            <w:vAlign w:val="center"/>
            <w:hideMark/>
          </w:tcPr>
          <w:p w14:paraId="2A3B09CB" w14:textId="3CD0B58D"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0.158</w:t>
            </w:r>
          </w:p>
        </w:tc>
        <w:tc>
          <w:tcPr>
            <w:tcW w:w="113" w:type="dxa"/>
            <w:tcBorders>
              <w:top w:val="nil"/>
              <w:left w:val="nil"/>
              <w:bottom w:val="nil"/>
              <w:right w:val="nil"/>
            </w:tcBorders>
            <w:shd w:val="clear" w:color="auto" w:fill="auto"/>
            <w:noWrap/>
            <w:vAlign w:val="center"/>
            <w:hideMark/>
          </w:tcPr>
          <w:p w14:paraId="35F38664"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A777568" w14:textId="60B89409"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-0.061</w:t>
            </w:r>
          </w:p>
        </w:tc>
        <w:tc>
          <w:tcPr>
            <w:tcW w:w="1587" w:type="dxa"/>
            <w:tcBorders>
              <w:top w:val="nil"/>
              <w:left w:val="nil"/>
              <w:bottom w:val="nil"/>
              <w:right w:val="nil"/>
            </w:tcBorders>
            <w:shd w:val="clear" w:color="auto" w:fill="auto"/>
            <w:noWrap/>
            <w:vAlign w:val="center"/>
            <w:hideMark/>
          </w:tcPr>
          <w:p w14:paraId="33DFF0C5" w14:textId="313A4DF6"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(-0.145 to 0.024)</w:t>
            </w:r>
          </w:p>
        </w:tc>
        <w:tc>
          <w:tcPr>
            <w:tcW w:w="567" w:type="dxa"/>
            <w:tcBorders>
              <w:top w:val="nil"/>
              <w:left w:val="nil"/>
              <w:bottom w:val="nil"/>
              <w:right w:val="nil"/>
            </w:tcBorders>
            <w:shd w:val="clear" w:color="auto" w:fill="auto"/>
            <w:noWrap/>
            <w:vAlign w:val="center"/>
            <w:hideMark/>
          </w:tcPr>
          <w:p w14:paraId="3124952D" w14:textId="7E615BCA"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0.156</w:t>
            </w:r>
          </w:p>
        </w:tc>
        <w:tc>
          <w:tcPr>
            <w:tcW w:w="113" w:type="dxa"/>
            <w:tcBorders>
              <w:top w:val="nil"/>
              <w:left w:val="nil"/>
              <w:bottom w:val="nil"/>
              <w:right w:val="nil"/>
            </w:tcBorders>
            <w:shd w:val="clear" w:color="auto" w:fill="auto"/>
            <w:noWrap/>
            <w:vAlign w:val="center"/>
            <w:hideMark/>
          </w:tcPr>
          <w:p w14:paraId="637BB07E"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B2EC71D" w14:textId="655714A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-0.071</w:t>
            </w:r>
          </w:p>
        </w:tc>
        <w:tc>
          <w:tcPr>
            <w:tcW w:w="1587" w:type="dxa"/>
            <w:tcBorders>
              <w:top w:val="nil"/>
              <w:left w:val="nil"/>
              <w:bottom w:val="nil"/>
              <w:right w:val="nil"/>
            </w:tcBorders>
            <w:shd w:val="clear" w:color="auto" w:fill="auto"/>
            <w:noWrap/>
            <w:vAlign w:val="center"/>
            <w:hideMark/>
          </w:tcPr>
          <w:p w14:paraId="6C99683E" w14:textId="4643B566"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(-0.157 to 0.015)</w:t>
            </w:r>
          </w:p>
        </w:tc>
        <w:tc>
          <w:tcPr>
            <w:tcW w:w="567" w:type="dxa"/>
            <w:tcBorders>
              <w:top w:val="nil"/>
              <w:left w:val="nil"/>
              <w:bottom w:val="nil"/>
              <w:right w:val="nil"/>
            </w:tcBorders>
            <w:shd w:val="clear" w:color="auto" w:fill="auto"/>
            <w:noWrap/>
            <w:vAlign w:val="center"/>
            <w:hideMark/>
          </w:tcPr>
          <w:p w14:paraId="54410204" w14:textId="5243B0A0"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0.102</w:t>
            </w:r>
          </w:p>
        </w:tc>
      </w:tr>
      <w:tr w:rsidR="00126992" w:rsidRPr="00CA1262" w14:paraId="7E0F6B29" w14:textId="77777777" w:rsidTr="003531F2">
        <w:trPr>
          <w:trHeight w:val="283"/>
        </w:trPr>
        <w:tc>
          <w:tcPr>
            <w:tcW w:w="1361" w:type="dxa"/>
            <w:tcBorders>
              <w:top w:val="nil"/>
              <w:left w:val="nil"/>
              <w:bottom w:val="nil"/>
              <w:right w:val="nil"/>
            </w:tcBorders>
            <w:shd w:val="clear" w:color="auto" w:fill="auto"/>
            <w:noWrap/>
            <w:vAlign w:val="center"/>
            <w:hideMark/>
          </w:tcPr>
          <w:p w14:paraId="132F554C" w14:textId="4E5E7363" w:rsidR="00126992" w:rsidRPr="00CA1262" w:rsidRDefault="00126992" w:rsidP="0012699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hideMark/>
          </w:tcPr>
          <w:p w14:paraId="19E80C05" w14:textId="1F0D1C7A"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0.066</w:t>
            </w:r>
          </w:p>
        </w:tc>
        <w:tc>
          <w:tcPr>
            <w:tcW w:w="1587" w:type="dxa"/>
            <w:tcBorders>
              <w:top w:val="nil"/>
              <w:left w:val="nil"/>
              <w:bottom w:val="nil"/>
              <w:right w:val="nil"/>
            </w:tcBorders>
            <w:shd w:val="clear" w:color="auto" w:fill="auto"/>
            <w:noWrap/>
            <w:vAlign w:val="center"/>
            <w:hideMark/>
          </w:tcPr>
          <w:p w14:paraId="7621D343" w14:textId="0509A7BB"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(-0.034 to 0.167)</w:t>
            </w:r>
          </w:p>
        </w:tc>
        <w:tc>
          <w:tcPr>
            <w:tcW w:w="567" w:type="dxa"/>
            <w:tcBorders>
              <w:top w:val="nil"/>
              <w:left w:val="nil"/>
              <w:bottom w:val="nil"/>
              <w:right w:val="nil"/>
            </w:tcBorders>
            <w:shd w:val="clear" w:color="auto" w:fill="auto"/>
            <w:noWrap/>
            <w:vAlign w:val="center"/>
            <w:hideMark/>
          </w:tcPr>
          <w:p w14:paraId="0AB29B11" w14:textId="2FA1FFD2"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0.190</w:t>
            </w:r>
          </w:p>
        </w:tc>
        <w:tc>
          <w:tcPr>
            <w:tcW w:w="113" w:type="dxa"/>
            <w:tcBorders>
              <w:top w:val="nil"/>
              <w:left w:val="nil"/>
              <w:bottom w:val="nil"/>
              <w:right w:val="nil"/>
            </w:tcBorders>
            <w:shd w:val="clear" w:color="auto" w:fill="auto"/>
            <w:noWrap/>
            <w:vAlign w:val="center"/>
            <w:hideMark/>
          </w:tcPr>
          <w:p w14:paraId="00F39A0B"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C695AAF" w14:textId="4E478A9C"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0.052</w:t>
            </w:r>
          </w:p>
        </w:tc>
        <w:tc>
          <w:tcPr>
            <w:tcW w:w="1587" w:type="dxa"/>
            <w:tcBorders>
              <w:top w:val="nil"/>
              <w:left w:val="nil"/>
              <w:bottom w:val="nil"/>
              <w:right w:val="nil"/>
            </w:tcBorders>
            <w:shd w:val="clear" w:color="auto" w:fill="auto"/>
            <w:noWrap/>
            <w:vAlign w:val="center"/>
            <w:hideMark/>
          </w:tcPr>
          <w:p w14:paraId="10C8B861" w14:textId="148B63EC"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(-0.052 to 0.157)</w:t>
            </w:r>
          </w:p>
        </w:tc>
        <w:tc>
          <w:tcPr>
            <w:tcW w:w="567" w:type="dxa"/>
            <w:tcBorders>
              <w:top w:val="nil"/>
              <w:left w:val="nil"/>
              <w:bottom w:val="nil"/>
              <w:right w:val="nil"/>
            </w:tcBorders>
            <w:shd w:val="clear" w:color="auto" w:fill="auto"/>
            <w:noWrap/>
            <w:vAlign w:val="center"/>
            <w:hideMark/>
          </w:tcPr>
          <w:p w14:paraId="7F56272E" w14:textId="03C41ADD"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0.315</w:t>
            </w:r>
          </w:p>
        </w:tc>
        <w:tc>
          <w:tcPr>
            <w:tcW w:w="113" w:type="dxa"/>
            <w:tcBorders>
              <w:top w:val="nil"/>
              <w:left w:val="nil"/>
              <w:bottom w:val="nil"/>
              <w:right w:val="nil"/>
            </w:tcBorders>
            <w:shd w:val="clear" w:color="auto" w:fill="auto"/>
            <w:noWrap/>
            <w:vAlign w:val="center"/>
            <w:hideMark/>
          </w:tcPr>
          <w:p w14:paraId="272A1246"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40BE1B9" w14:textId="69A365A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0.059</w:t>
            </w:r>
          </w:p>
        </w:tc>
        <w:tc>
          <w:tcPr>
            <w:tcW w:w="1587" w:type="dxa"/>
            <w:tcBorders>
              <w:top w:val="nil"/>
              <w:left w:val="nil"/>
              <w:bottom w:val="nil"/>
              <w:right w:val="nil"/>
            </w:tcBorders>
            <w:shd w:val="clear" w:color="auto" w:fill="auto"/>
            <w:noWrap/>
            <w:vAlign w:val="center"/>
            <w:hideMark/>
          </w:tcPr>
          <w:p w14:paraId="26DF24F7" w14:textId="01B0DFED"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(-0.052 to 0.171)</w:t>
            </w:r>
          </w:p>
        </w:tc>
        <w:tc>
          <w:tcPr>
            <w:tcW w:w="567" w:type="dxa"/>
            <w:tcBorders>
              <w:top w:val="nil"/>
              <w:left w:val="nil"/>
              <w:bottom w:val="nil"/>
              <w:right w:val="nil"/>
            </w:tcBorders>
            <w:shd w:val="clear" w:color="auto" w:fill="auto"/>
            <w:noWrap/>
            <w:vAlign w:val="center"/>
            <w:hideMark/>
          </w:tcPr>
          <w:p w14:paraId="5999D864" w14:textId="6ADA878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0.287</w:t>
            </w:r>
          </w:p>
        </w:tc>
      </w:tr>
      <w:tr w:rsidR="00126992" w:rsidRPr="00CA1262" w14:paraId="038CBCB1" w14:textId="77777777" w:rsidTr="003531F2">
        <w:trPr>
          <w:trHeight w:val="283"/>
        </w:trPr>
        <w:tc>
          <w:tcPr>
            <w:tcW w:w="1361" w:type="dxa"/>
            <w:tcBorders>
              <w:top w:val="nil"/>
              <w:left w:val="nil"/>
              <w:bottom w:val="nil"/>
              <w:right w:val="nil"/>
            </w:tcBorders>
            <w:shd w:val="clear" w:color="auto" w:fill="auto"/>
            <w:noWrap/>
            <w:vAlign w:val="center"/>
            <w:hideMark/>
          </w:tcPr>
          <w:p w14:paraId="308F073F" w14:textId="54B1A41B" w:rsidR="00126992" w:rsidRPr="00CA1262" w:rsidRDefault="00126992" w:rsidP="00126992">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hideMark/>
          </w:tcPr>
          <w:p w14:paraId="7A15BF65" w14:textId="73648C04"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-0.274</w:t>
            </w:r>
          </w:p>
        </w:tc>
        <w:tc>
          <w:tcPr>
            <w:tcW w:w="1587" w:type="dxa"/>
            <w:tcBorders>
              <w:top w:val="nil"/>
              <w:left w:val="nil"/>
              <w:bottom w:val="nil"/>
              <w:right w:val="nil"/>
            </w:tcBorders>
            <w:shd w:val="clear" w:color="auto" w:fill="auto"/>
            <w:noWrap/>
            <w:vAlign w:val="center"/>
            <w:hideMark/>
          </w:tcPr>
          <w:p w14:paraId="2F5C78C8" w14:textId="3E201416"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(-0.597 to 0.048)</w:t>
            </w:r>
          </w:p>
        </w:tc>
        <w:tc>
          <w:tcPr>
            <w:tcW w:w="567" w:type="dxa"/>
            <w:tcBorders>
              <w:top w:val="nil"/>
              <w:left w:val="nil"/>
              <w:bottom w:val="nil"/>
              <w:right w:val="nil"/>
            </w:tcBorders>
            <w:shd w:val="clear" w:color="auto" w:fill="auto"/>
            <w:noWrap/>
            <w:vAlign w:val="center"/>
            <w:hideMark/>
          </w:tcPr>
          <w:p w14:paraId="09926A80" w14:textId="350EFDFC"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0.094</w:t>
            </w:r>
          </w:p>
        </w:tc>
        <w:tc>
          <w:tcPr>
            <w:tcW w:w="113" w:type="dxa"/>
            <w:tcBorders>
              <w:top w:val="nil"/>
              <w:left w:val="nil"/>
              <w:bottom w:val="nil"/>
              <w:right w:val="nil"/>
            </w:tcBorders>
            <w:shd w:val="clear" w:color="auto" w:fill="auto"/>
            <w:noWrap/>
            <w:vAlign w:val="center"/>
            <w:hideMark/>
          </w:tcPr>
          <w:p w14:paraId="510C5BCF"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22AED96" w14:textId="7D79C8B3"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-0.163</w:t>
            </w:r>
          </w:p>
        </w:tc>
        <w:tc>
          <w:tcPr>
            <w:tcW w:w="1587" w:type="dxa"/>
            <w:tcBorders>
              <w:top w:val="nil"/>
              <w:left w:val="nil"/>
              <w:bottom w:val="nil"/>
              <w:right w:val="nil"/>
            </w:tcBorders>
            <w:shd w:val="clear" w:color="auto" w:fill="auto"/>
            <w:noWrap/>
            <w:vAlign w:val="center"/>
            <w:hideMark/>
          </w:tcPr>
          <w:p w14:paraId="23E98815" w14:textId="088F87E4"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(-0.491 to 0.164)</w:t>
            </w:r>
          </w:p>
        </w:tc>
        <w:tc>
          <w:tcPr>
            <w:tcW w:w="567" w:type="dxa"/>
            <w:tcBorders>
              <w:top w:val="nil"/>
              <w:left w:val="nil"/>
              <w:bottom w:val="nil"/>
              <w:right w:val="nil"/>
            </w:tcBorders>
            <w:shd w:val="clear" w:color="auto" w:fill="auto"/>
            <w:noWrap/>
            <w:vAlign w:val="center"/>
            <w:hideMark/>
          </w:tcPr>
          <w:p w14:paraId="51165961" w14:textId="56559F31"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0.320</w:t>
            </w:r>
          </w:p>
        </w:tc>
        <w:tc>
          <w:tcPr>
            <w:tcW w:w="113" w:type="dxa"/>
            <w:tcBorders>
              <w:top w:val="nil"/>
              <w:left w:val="nil"/>
              <w:bottom w:val="nil"/>
              <w:right w:val="nil"/>
            </w:tcBorders>
            <w:shd w:val="clear" w:color="auto" w:fill="auto"/>
            <w:noWrap/>
            <w:vAlign w:val="center"/>
            <w:hideMark/>
          </w:tcPr>
          <w:p w14:paraId="616FD094"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9A19EA7" w14:textId="11CE243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-0.119</w:t>
            </w:r>
          </w:p>
        </w:tc>
        <w:tc>
          <w:tcPr>
            <w:tcW w:w="1587" w:type="dxa"/>
            <w:tcBorders>
              <w:top w:val="nil"/>
              <w:left w:val="nil"/>
              <w:bottom w:val="nil"/>
              <w:right w:val="nil"/>
            </w:tcBorders>
            <w:shd w:val="clear" w:color="auto" w:fill="auto"/>
            <w:noWrap/>
            <w:vAlign w:val="center"/>
            <w:hideMark/>
          </w:tcPr>
          <w:p w14:paraId="68501AD2" w14:textId="0E065AB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(-0.459 to 0.221)</w:t>
            </w:r>
          </w:p>
        </w:tc>
        <w:tc>
          <w:tcPr>
            <w:tcW w:w="567" w:type="dxa"/>
            <w:tcBorders>
              <w:top w:val="nil"/>
              <w:left w:val="nil"/>
              <w:bottom w:val="nil"/>
              <w:right w:val="nil"/>
            </w:tcBorders>
            <w:shd w:val="clear" w:color="auto" w:fill="auto"/>
            <w:noWrap/>
            <w:vAlign w:val="center"/>
            <w:hideMark/>
          </w:tcPr>
          <w:p w14:paraId="6421E64B" w14:textId="471B122F"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0.484</w:t>
            </w:r>
          </w:p>
        </w:tc>
      </w:tr>
      <w:tr w:rsidR="00126992" w:rsidRPr="00CA1262" w14:paraId="32D6DC7C" w14:textId="77777777" w:rsidTr="003531F2">
        <w:trPr>
          <w:trHeight w:val="283"/>
        </w:trPr>
        <w:tc>
          <w:tcPr>
            <w:tcW w:w="1361" w:type="dxa"/>
            <w:tcBorders>
              <w:top w:val="nil"/>
              <w:left w:val="nil"/>
              <w:bottom w:val="nil"/>
              <w:right w:val="nil"/>
            </w:tcBorders>
            <w:shd w:val="clear" w:color="auto" w:fill="auto"/>
            <w:noWrap/>
            <w:vAlign w:val="center"/>
            <w:hideMark/>
          </w:tcPr>
          <w:p w14:paraId="492F85ED" w14:textId="4A3381C6" w:rsidR="00126992" w:rsidRPr="00CA1262" w:rsidRDefault="00126992" w:rsidP="00126992">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T</w:t>
            </w:r>
            <w:r>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hideMark/>
          </w:tcPr>
          <w:p w14:paraId="3F31B4B5" w14:textId="530A2F2A"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0.058</w:t>
            </w:r>
          </w:p>
        </w:tc>
        <w:tc>
          <w:tcPr>
            <w:tcW w:w="1587" w:type="dxa"/>
            <w:tcBorders>
              <w:top w:val="nil"/>
              <w:left w:val="nil"/>
              <w:bottom w:val="nil"/>
              <w:right w:val="nil"/>
            </w:tcBorders>
            <w:shd w:val="clear" w:color="auto" w:fill="auto"/>
            <w:noWrap/>
            <w:vAlign w:val="center"/>
            <w:hideMark/>
          </w:tcPr>
          <w:p w14:paraId="70EE54E6" w14:textId="13798EA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(-0.077 to 0.193)</w:t>
            </w:r>
          </w:p>
        </w:tc>
        <w:tc>
          <w:tcPr>
            <w:tcW w:w="567" w:type="dxa"/>
            <w:tcBorders>
              <w:top w:val="nil"/>
              <w:left w:val="nil"/>
              <w:bottom w:val="nil"/>
              <w:right w:val="nil"/>
            </w:tcBorders>
            <w:shd w:val="clear" w:color="auto" w:fill="auto"/>
            <w:noWrap/>
            <w:vAlign w:val="center"/>
            <w:hideMark/>
          </w:tcPr>
          <w:p w14:paraId="023BF0E6" w14:textId="7094250B"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0.392</w:t>
            </w:r>
          </w:p>
        </w:tc>
        <w:tc>
          <w:tcPr>
            <w:tcW w:w="113" w:type="dxa"/>
            <w:tcBorders>
              <w:top w:val="nil"/>
              <w:left w:val="nil"/>
              <w:bottom w:val="nil"/>
              <w:right w:val="nil"/>
            </w:tcBorders>
            <w:shd w:val="clear" w:color="auto" w:fill="auto"/>
            <w:noWrap/>
            <w:vAlign w:val="center"/>
            <w:hideMark/>
          </w:tcPr>
          <w:p w14:paraId="5095460D"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9AD37CC" w14:textId="7B310B5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0.072</w:t>
            </w:r>
          </w:p>
        </w:tc>
        <w:tc>
          <w:tcPr>
            <w:tcW w:w="1587" w:type="dxa"/>
            <w:tcBorders>
              <w:top w:val="nil"/>
              <w:left w:val="nil"/>
              <w:bottom w:val="nil"/>
              <w:right w:val="nil"/>
            </w:tcBorders>
            <w:shd w:val="clear" w:color="auto" w:fill="auto"/>
            <w:noWrap/>
            <w:vAlign w:val="center"/>
            <w:hideMark/>
          </w:tcPr>
          <w:p w14:paraId="554233C5" w14:textId="592C3AC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(-0.073 to 0.216)</w:t>
            </w:r>
          </w:p>
        </w:tc>
        <w:tc>
          <w:tcPr>
            <w:tcW w:w="567" w:type="dxa"/>
            <w:tcBorders>
              <w:top w:val="nil"/>
              <w:left w:val="nil"/>
              <w:bottom w:val="nil"/>
              <w:right w:val="nil"/>
            </w:tcBorders>
            <w:shd w:val="clear" w:color="auto" w:fill="auto"/>
            <w:noWrap/>
            <w:vAlign w:val="center"/>
            <w:hideMark/>
          </w:tcPr>
          <w:p w14:paraId="67C90247" w14:textId="25BE7A61"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0.323</w:t>
            </w:r>
          </w:p>
        </w:tc>
        <w:tc>
          <w:tcPr>
            <w:tcW w:w="113" w:type="dxa"/>
            <w:tcBorders>
              <w:top w:val="nil"/>
              <w:left w:val="nil"/>
              <w:bottom w:val="nil"/>
              <w:right w:val="nil"/>
            </w:tcBorders>
            <w:shd w:val="clear" w:color="auto" w:fill="auto"/>
            <w:noWrap/>
            <w:vAlign w:val="center"/>
            <w:hideMark/>
          </w:tcPr>
          <w:p w14:paraId="25694559"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2961BDB" w14:textId="4C3DBE7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0.098</w:t>
            </w:r>
          </w:p>
        </w:tc>
        <w:tc>
          <w:tcPr>
            <w:tcW w:w="1587" w:type="dxa"/>
            <w:tcBorders>
              <w:top w:val="nil"/>
              <w:left w:val="nil"/>
              <w:bottom w:val="nil"/>
              <w:right w:val="nil"/>
            </w:tcBorders>
            <w:shd w:val="clear" w:color="auto" w:fill="auto"/>
            <w:noWrap/>
            <w:vAlign w:val="center"/>
            <w:hideMark/>
          </w:tcPr>
          <w:p w14:paraId="63B7870F" w14:textId="5047015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(-0.052 to 0.248)</w:t>
            </w:r>
          </w:p>
        </w:tc>
        <w:tc>
          <w:tcPr>
            <w:tcW w:w="567" w:type="dxa"/>
            <w:tcBorders>
              <w:top w:val="nil"/>
              <w:left w:val="nil"/>
              <w:bottom w:val="nil"/>
              <w:right w:val="nil"/>
            </w:tcBorders>
            <w:shd w:val="clear" w:color="auto" w:fill="auto"/>
            <w:noWrap/>
            <w:vAlign w:val="center"/>
            <w:hideMark/>
          </w:tcPr>
          <w:p w14:paraId="12C536E0" w14:textId="640ECE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0.195</w:t>
            </w:r>
          </w:p>
        </w:tc>
      </w:tr>
      <w:tr w:rsidR="00126992" w:rsidRPr="00CA1262" w14:paraId="2CCB5763" w14:textId="77777777" w:rsidTr="003531F2">
        <w:trPr>
          <w:trHeight w:val="283"/>
        </w:trPr>
        <w:tc>
          <w:tcPr>
            <w:tcW w:w="1361" w:type="dxa"/>
            <w:tcBorders>
              <w:top w:val="nil"/>
              <w:left w:val="nil"/>
              <w:bottom w:val="nil"/>
              <w:right w:val="nil"/>
            </w:tcBorders>
            <w:shd w:val="clear" w:color="auto" w:fill="auto"/>
            <w:noWrap/>
            <w:vAlign w:val="center"/>
            <w:hideMark/>
          </w:tcPr>
          <w:p w14:paraId="06A0AD87" w14:textId="10AAF074" w:rsidR="00126992" w:rsidRPr="00CA1262" w:rsidRDefault="00126992" w:rsidP="00126992">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5D2DD348" w14:textId="492E66B0"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0.288</w:t>
            </w:r>
          </w:p>
        </w:tc>
        <w:tc>
          <w:tcPr>
            <w:tcW w:w="1587" w:type="dxa"/>
            <w:tcBorders>
              <w:top w:val="nil"/>
              <w:left w:val="nil"/>
              <w:bottom w:val="nil"/>
              <w:right w:val="nil"/>
            </w:tcBorders>
            <w:shd w:val="clear" w:color="auto" w:fill="auto"/>
            <w:noWrap/>
            <w:vAlign w:val="center"/>
            <w:hideMark/>
          </w:tcPr>
          <w:p w14:paraId="420F56AF" w14:textId="19634893"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(-0.144 to 0.720)</w:t>
            </w:r>
          </w:p>
        </w:tc>
        <w:tc>
          <w:tcPr>
            <w:tcW w:w="567" w:type="dxa"/>
            <w:tcBorders>
              <w:top w:val="nil"/>
              <w:left w:val="nil"/>
              <w:bottom w:val="nil"/>
              <w:right w:val="nil"/>
            </w:tcBorders>
            <w:shd w:val="clear" w:color="auto" w:fill="auto"/>
            <w:noWrap/>
            <w:vAlign w:val="center"/>
            <w:hideMark/>
          </w:tcPr>
          <w:p w14:paraId="617D5622" w14:textId="12FF1258"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0.187</w:t>
            </w:r>
          </w:p>
        </w:tc>
        <w:tc>
          <w:tcPr>
            <w:tcW w:w="113" w:type="dxa"/>
            <w:tcBorders>
              <w:top w:val="nil"/>
              <w:left w:val="nil"/>
              <w:bottom w:val="nil"/>
              <w:right w:val="nil"/>
            </w:tcBorders>
            <w:shd w:val="clear" w:color="auto" w:fill="auto"/>
            <w:noWrap/>
            <w:vAlign w:val="center"/>
            <w:hideMark/>
          </w:tcPr>
          <w:p w14:paraId="205E3909"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9BECA36" w14:textId="72ACCCC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0.138</w:t>
            </w:r>
          </w:p>
        </w:tc>
        <w:tc>
          <w:tcPr>
            <w:tcW w:w="1587" w:type="dxa"/>
            <w:tcBorders>
              <w:top w:val="nil"/>
              <w:left w:val="nil"/>
              <w:bottom w:val="nil"/>
              <w:right w:val="nil"/>
            </w:tcBorders>
            <w:shd w:val="clear" w:color="auto" w:fill="auto"/>
            <w:noWrap/>
            <w:vAlign w:val="center"/>
            <w:hideMark/>
          </w:tcPr>
          <w:p w14:paraId="07605F73" w14:textId="059ABB09"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(-0.263 to 0.539)</w:t>
            </w:r>
          </w:p>
        </w:tc>
        <w:tc>
          <w:tcPr>
            <w:tcW w:w="567" w:type="dxa"/>
            <w:tcBorders>
              <w:top w:val="nil"/>
              <w:left w:val="nil"/>
              <w:bottom w:val="nil"/>
              <w:right w:val="nil"/>
            </w:tcBorders>
            <w:shd w:val="clear" w:color="auto" w:fill="auto"/>
            <w:noWrap/>
            <w:vAlign w:val="center"/>
            <w:hideMark/>
          </w:tcPr>
          <w:p w14:paraId="173A6C7D" w14:textId="2B80CC9B"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0.492</w:t>
            </w:r>
          </w:p>
        </w:tc>
        <w:tc>
          <w:tcPr>
            <w:tcW w:w="113" w:type="dxa"/>
            <w:tcBorders>
              <w:top w:val="nil"/>
              <w:left w:val="nil"/>
              <w:bottom w:val="nil"/>
              <w:right w:val="nil"/>
            </w:tcBorders>
            <w:shd w:val="clear" w:color="auto" w:fill="auto"/>
            <w:noWrap/>
            <w:vAlign w:val="center"/>
            <w:hideMark/>
          </w:tcPr>
          <w:p w14:paraId="3760A33E"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1636555" w14:textId="417AFAAA"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0.164</w:t>
            </w:r>
          </w:p>
        </w:tc>
        <w:tc>
          <w:tcPr>
            <w:tcW w:w="1587" w:type="dxa"/>
            <w:tcBorders>
              <w:top w:val="nil"/>
              <w:left w:val="nil"/>
              <w:bottom w:val="nil"/>
              <w:right w:val="nil"/>
            </w:tcBorders>
            <w:shd w:val="clear" w:color="auto" w:fill="auto"/>
            <w:noWrap/>
            <w:vAlign w:val="center"/>
            <w:hideMark/>
          </w:tcPr>
          <w:p w14:paraId="2D331F42" w14:textId="5FD8EEE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(-0.256 to 0.585)</w:t>
            </w:r>
          </w:p>
        </w:tc>
        <w:tc>
          <w:tcPr>
            <w:tcW w:w="567" w:type="dxa"/>
            <w:tcBorders>
              <w:top w:val="nil"/>
              <w:left w:val="nil"/>
              <w:bottom w:val="nil"/>
              <w:right w:val="nil"/>
            </w:tcBorders>
            <w:shd w:val="clear" w:color="auto" w:fill="auto"/>
            <w:noWrap/>
            <w:vAlign w:val="center"/>
            <w:hideMark/>
          </w:tcPr>
          <w:p w14:paraId="1D42F55B" w14:textId="04AD3F89"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0.436</w:t>
            </w:r>
          </w:p>
        </w:tc>
      </w:tr>
      <w:tr w:rsidR="00126992" w:rsidRPr="00CA1262" w14:paraId="7A8818C1" w14:textId="77777777" w:rsidTr="003531F2">
        <w:trPr>
          <w:trHeight w:val="283"/>
        </w:trPr>
        <w:tc>
          <w:tcPr>
            <w:tcW w:w="1361" w:type="dxa"/>
            <w:tcBorders>
              <w:top w:val="nil"/>
              <w:left w:val="nil"/>
              <w:bottom w:val="nil"/>
              <w:right w:val="nil"/>
            </w:tcBorders>
            <w:shd w:val="clear" w:color="auto" w:fill="auto"/>
            <w:noWrap/>
            <w:vAlign w:val="center"/>
            <w:hideMark/>
          </w:tcPr>
          <w:p w14:paraId="0FE434B4" w14:textId="7BB02ED2" w:rsidR="00126992" w:rsidRPr="00CA1262" w:rsidRDefault="00126992" w:rsidP="0012699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40C698A9" w14:textId="1325632F"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0.261</w:t>
            </w:r>
          </w:p>
        </w:tc>
        <w:tc>
          <w:tcPr>
            <w:tcW w:w="1587" w:type="dxa"/>
            <w:tcBorders>
              <w:top w:val="nil"/>
              <w:left w:val="nil"/>
              <w:bottom w:val="nil"/>
              <w:right w:val="nil"/>
            </w:tcBorders>
            <w:shd w:val="clear" w:color="auto" w:fill="auto"/>
            <w:noWrap/>
            <w:vAlign w:val="center"/>
            <w:hideMark/>
          </w:tcPr>
          <w:p w14:paraId="1DDB58DF" w14:textId="610D3BB5"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(-0.129 to 0.650)</w:t>
            </w:r>
          </w:p>
        </w:tc>
        <w:tc>
          <w:tcPr>
            <w:tcW w:w="567" w:type="dxa"/>
            <w:tcBorders>
              <w:top w:val="nil"/>
              <w:left w:val="nil"/>
              <w:bottom w:val="nil"/>
              <w:right w:val="nil"/>
            </w:tcBorders>
            <w:shd w:val="clear" w:color="auto" w:fill="auto"/>
            <w:noWrap/>
            <w:vAlign w:val="center"/>
            <w:hideMark/>
          </w:tcPr>
          <w:p w14:paraId="02ED35D0" w14:textId="69BE8545"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0.185</w:t>
            </w:r>
          </w:p>
        </w:tc>
        <w:tc>
          <w:tcPr>
            <w:tcW w:w="113" w:type="dxa"/>
            <w:tcBorders>
              <w:top w:val="nil"/>
              <w:left w:val="nil"/>
              <w:bottom w:val="nil"/>
              <w:right w:val="nil"/>
            </w:tcBorders>
            <w:shd w:val="clear" w:color="auto" w:fill="auto"/>
            <w:noWrap/>
            <w:vAlign w:val="center"/>
            <w:hideMark/>
          </w:tcPr>
          <w:p w14:paraId="61361506"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2D16451" w14:textId="5032740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0.142</w:t>
            </w:r>
          </w:p>
        </w:tc>
        <w:tc>
          <w:tcPr>
            <w:tcW w:w="1587" w:type="dxa"/>
            <w:tcBorders>
              <w:top w:val="nil"/>
              <w:left w:val="nil"/>
              <w:bottom w:val="nil"/>
              <w:right w:val="nil"/>
            </w:tcBorders>
            <w:shd w:val="clear" w:color="auto" w:fill="auto"/>
            <w:noWrap/>
            <w:vAlign w:val="center"/>
            <w:hideMark/>
          </w:tcPr>
          <w:p w14:paraId="66025FCD" w14:textId="5B5AE59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(-0.230 to 0.515)</w:t>
            </w:r>
          </w:p>
        </w:tc>
        <w:tc>
          <w:tcPr>
            <w:tcW w:w="567" w:type="dxa"/>
            <w:tcBorders>
              <w:top w:val="nil"/>
              <w:left w:val="nil"/>
              <w:bottom w:val="nil"/>
              <w:right w:val="nil"/>
            </w:tcBorders>
            <w:shd w:val="clear" w:color="auto" w:fill="auto"/>
            <w:noWrap/>
            <w:vAlign w:val="center"/>
            <w:hideMark/>
          </w:tcPr>
          <w:p w14:paraId="0422165D" w14:textId="6F920F6C"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0.445</w:t>
            </w:r>
          </w:p>
        </w:tc>
        <w:tc>
          <w:tcPr>
            <w:tcW w:w="113" w:type="dxa"/>
            <w:tcBorders>
              <w:top w:val="nil"/>
              <w:left w:val="nil"/>
              <w:bottom w:val="nil"/>
              <w:right w:val="nil"/>
            </w:tcBorders>
            <w:shd w:val="clear" w:color="auto" w:fill="auto"/>
            <w:noWrap/>
            <w:vAlign w:val="center"/>
            <w:hideMark/>
          </w:tcPr>
          <w:p w14:paraId="2AC0ADED"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CDD2328" w14:textId="689ADE0E"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0.188</w:t>
            </w:r>
          </w:p>
        </w:tc>
        <w:tc>
          <w:tcPr>
            <w:tcW w:w="1587" w:type="dxa"/>
            <w:tcBorders>
              <w:top w:val="nil"/>
              <w:left w:val="nil"/>
              <w:bottom w:val="nil"/>
              <w:right w:val="nil"/>
            </w:tcBorders>
            <w:shd w:val="clear" w:color="auto" w:fill="auto"/>
            <w:noWrap/>
            <w:vAlign w:val="center"/>
            <w:hideMark/>
          </w:tcPr>
          <w:p w14:paraId="0A9A8901" w14:textId="470A6894"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(-0.200 to 0.576)</w:t>
            </w:r>
          </w:p>
        </w:tc>
        <w:tc>
          <w:tcPr>
            <w:tcW w:w="567" w:type="dxa"/>
            <w:tcBorders>
              <w:top w:val="nil"/>
              <w:left w:val="nil"/>
              <w:bottom w:val="nil"/>
              <w:right w:val="nil"/>
            </w:tcBorders>
            <w:shd w:val="clear" w:color="auto" w:fill="auto"/>
            <w:noWrap/>
            <w:vAlign w:val="center"/>
            <w:hideMark/>
          </w:tcPr>
          <w:p w14:paraId="6586AC2D" w14:textId="3AD4FCB6"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0.334</w:t>
            </w:r>
          </w:p>
        </w:tc>
      </w:tr>
      <w:tr w:rsidR="00126992" w:rsidRPr="00CA1262" w14:paraId="3D42B336" w14:textId="77777777" w:rsidTr="003531F2">
        <w:trPr>
          <w:trHeight w:val="283"/>
        </w:trPr>
        <w:tc>
          <w:tcPr>
            <w:tcW w:w="1361" w:type="dxa"/>
            <w:tcBorders>
              <w:top w:val="nil"/>
              <w:left w:val="nil"/>
              <w:bottom w:val="nil"/>
              <w:right w:val="nil"/>
            </w:tcBorders>
            <w:shd w:val="clear" w:color="auto" w:fill="auto"/>
            <w:noWrap/>
            <w:vAlign w:val="center"/>
            <w:hideMark/>
          </w:tcPr>
          <w:p w14:paraId="522A9F38" w14:textId="5DE7473B" w:rsidR="00126992" w:rsidRPr="00CA1262" w:rsidRDefault="00126992" w:rsidP="0012699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482B11F7" w14:textId="1E658DEA"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0.027</w:t>
            </w:r>
          </w:p>
        </w:tc>
        <w:tc>
          <w:tcPr>
            <w:tcW w:w="1587" w:type="dxa"/>
            <w:tcBorders>
              <w:top w:val="nil"/>
              <w:left w:val="nil"/>
              <w:bottom w:val="nil"/>
              <w:right w:val="nil"/>
            </w:tcBorders>
            <w:shd w:val="clear" w:color="auto" w:fill="auto"/>
            <w:noWrap/>
            <w:vAlign w:val="center"/>
            <w:hideMark/>
          </w:tcPr>
          <w:p w14:paraId="375D1CC7" w14:textId="1C944DA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(-0.065 to 0.120)</w:t>
            </w:r>
          </w:p>
        </w:tc>
        <w:tc>
          <w:tcPr>
            <w:tcW w:w="567" w:type="dxa"/>
            <w:tcBorders>
              <w:top w:val="nil"/>
              <w:left w:val="nil"/>
              <w:bottom w:val="nil"/>
              <w:right w:val="nil"/>
            </w:tcBorders>
            <w:shd w:val="clear" w:color="auto" w:fill="auto"/>
            <w:noWrap/>
            <w:vAlign w:val="center"/>
            <w:hideMark/>
          </w:tcPr>
          <w:p w14:paraId="0A25D54A" w14:textId="73391243"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0.556</w:t>
            </w:r>
          </w:p>
        </w:tc>
        <w:tc>
          <w:tcPr>
            <w:tcW w:w="113" w:type="dxa"/>
            <w:tcBorders>
              <w:top w:val="nil"/>
              <w:left w:val="nil"/>
              <w:bottom w:val="nil"/>
              <w:right w:val="nil"/>
            </w:tcBorders>
            <w:shd w:val="clear" w:color="auto" w:fill="auto"/>
            <w:noWrap/>
            <w:vAlign w:val="center"/>
            <w:hideMark/>
          </w:tcPr>
          <w:p w14:paraId="687426F0"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B06A1B9" w14:textId="6706EAE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-0.004</w:t>
            </w:r>
          </w:p>
        </w:tc>
        <w:tc>
          <w:tcPr>
            <w:tcW w:w="1587" w:type="dxa"/>
            <w:tcBorders>
              <w:top w:val="nil"/>
              <w:left w:val="nil"/>
              <w:bottom w:val="nil"/>
              <w:right w:val="nil"/>
            </w:tcBorders>
            <w:shd w:val="clear" w:color="auto" w:fill="auto"/>
            <w:noWrap/>
            <w:vAlign w:val="center"/>
            <w:hideMark/>
          </w:tcPr>
          <w:p w14:paraId="58771C8F" w14:textId="33F30846"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(-0.094 to 0.085)</w:t>
            </w:r>
          </w:p>
        </w:tc>
        <w:tc>
          <w:tcPr>
            <w:tcW w:w="567" w:type="dxa"/>
            <w:tcBorders>
              <w:top w:val="nil"/>
              <w:left w:val="nil"/>
              <w:bottom w:val="nil"/>
              <w:right w:val="nil"/>
            </w:tcBorders>
            <w:shd w:val="clear" w:color="auto" w:fill="auto"/>
            <w:noWrap/>
            <w:vAlign w:val="center"/>
            <w:hideMark/>
          </w:tcPr>
          <w:p w14:paraId="6C8F786E" w14:textId="1458383B"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0.920</w:t>
            </w:r>
          </w:p>
        </w:tc>
        <w:tc>
          <w:tcPr>
            <w:tcW w:w="113" w:type="dxa"/>
            <w:tcBorders>
              <w:top w:val="nil"/>
              <w:left w:val="nil"/>
              <w:bottom w:val="nil"/>
              <w:right w:val="nil"/>
            </w:tcBorders>
            <w:shd w:val="clear" w:color="auto" w:fill="auto"/>
            <w:noWrap/>
            <w:vAlign w:val="center"/>
            <w:hideMark/>
          </w:tcPr>
          <w:p w14:paraId="570C1609"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5B63DB3" w14:textId="06C49A33"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-0.024</w:t>
            </w:r>
          </w:p>
        </w:tc>
        <w:tc>
          <w:tcPr>
            <w:tcW w:w="1587" w:type="dxa"/>
            <w:tcBorders>
              <w:top w:val="nil"/>
              <w:left w:val="nil"/>
              <w:bottom w:val="nil"/>
              <w:right w:val="nil"/>
            </w:tcBorders>
            <w:shd w:val="clear" w:color="auto" w:fill="auto"/>
            <w:noWrap/>
            <w:vAlign w:val="center"/>
            <w:hideMark/>
          </w:tcPr>
          <w:p w14:paraId="3B69BB1E" w14:textId="53C64C11"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(-0.117 to 0.069)</w:t>
            </w:r>
          </w:p>
        </w:tc>
        <w:tc>
          <w:tcPr>
            <w:tcW w:w="567" w:type="dxa"/>
            <w:tcBorders>
              <w:top w:val="nil"/>
              <w:left w:val="nil"/>
              <w:bottom w:val="nil"/>
              <w:right w:val="nil"/>
            </w:tcBorders>
            <w:shd w:val="clear" w:color="auto" w:fill="auto"/>
            <w:noWrap/>
            <w:vAlign w:val="center"/>
            <w:hideMark/>
          </w:tcPr>
          <w:p w14:paraId="623C457D" w14:textId="1BD04B85"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0.608</w:t>
            </w:r>
          </w:p>
        </w:tc>
      </w:tr>
      <w:tr w:rsidR="00126992" w:rsidRPr="00CA1262" w14:paraId="73F5B968" w14:textId="77777777" w:rsidTr="003531F2">
        <w:trPr>
          <w:trHeight w:val="283"/>
        </w:trPr>
        <w:tc>
          <w:tcPr>
            <w:tcW w:w="1361" w:type="dxa"/>
            <w:tcBorders>
              <w:top w:val="nil"/>
              <w:left w:val="nil"/>
              <w:bottom w:val="nil"/>
              <w:right w:val="nil"/>
            </w:tcBorders>
            <w:shd w:val="clear" w:color="auto" w:fill="auto"/>
            <w:noWrap/>
            <w:vAlign w:val="center"/>
            <w:hideMark/>
          </w:tcPr>
          <w:p w14:paraId="4EE75114" w14:textId="77777777" w:rsidR="00126992" w:rsidRPr="00CA1262" w:rsidRDefault="00126992" w:rsidP="00126992">
            <w:pPr>
              <w:rPr>
                <w:rFonts w:ascii="Calibri" w:eastAsia="Times New Roman" w:hAnsi="Calibri" w:cs="Times New Roman"/>
                <w:color w:val="000000"/>
                <w:sz w:val="18"/>
                <w:szCs w:val="18"/>
              </w:rPr>
            </w:pPr>
            <w:r>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1B1E3B64"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0.030</w:t>
            </w:r>
          </w:p>
        </w:tc>
        <w:tc>
          <w:tcPr>
            <w:tcW w:w="1587" w:type="dxa"/>
            <w:tcBorders>
              <w:top w:val="nil"/>
              <w:left w:val="nil"/>
              <w:bottom w:val="nil"/>
              <w:right w:val="nil"/>
            </w:tcBorders>
            <w:shd w:val="clear" w:color="auto" w:fill="auto"/>
            <w:noWrap/>
            <w:vAlign w:val="center"/>
            <w:hideMark/>
          </w:tcPr>
          <w:p w14:paraId="71D93DF9"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(-0.483 to 0.544)</w:t>
            </w:r>
          </w:p>
        </w:tc>
        <w:tc>
          <w:tcPr>
            <w:tcW w:w="567" w:type="dxa"/>
            <w:tcBorders>
              <w:top w:val="nil"/>
              <w:left w:val="nil"/>
              <w:bottom w:val="nil"/>
              <w:right w:val="nil"/>
            </w:tcBorders>
            <w:shd w:val="clear" w:color="auto" w:fill="auto"/>
            <w:noWrap/>
            <w:vAlign w:val="center"/>
            <w:hideMark/>
          </w:tcPr>
          <w:p w14:paraId="362B60B6"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0.906</w:t>
            </w:r>
          </w:p>
        </w:tc>
        <w:tc>
          <w:tcPr>
            <w:tcW w:w="113" w:type="dxa"/>
            <w:tcBorders>
              <w:top w:val="nil"/>
              <w:left w:val="nil"/>
              <w:bottom w:val="nil"/>
              <w:right w:val="nil"/>
            </w:tcBorders>
            <w:shd w:val="clear" w:color="auto" w:fill="auto"/>
            <w:noWrap/>
            <w:vAlign w:val="center"/>
            <w:hideMark/>
          </w:tcPr>
          <w:p w14:paraId="3929E548" w14:textId="77777777" w:rsidR="00126992" w:rsidRDefault="0012699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74DD9B8"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-0.291</w:t>
            </w:r>
          </w:p>
        </w:tc>
        <w:tc>
          <w:tcPr>
            <w:tcW w:w="1587" w:type="dxa"/>
            <w:tcBorders>
              <w:top w:val="nil"/>
              <w:left w:val="nil"/>
              <w:bottom w:val="nil"/>
              <w:right w:val="nil"/>
            </w:tcBorders>
            <w:shd w:val="clear" w:color="auto" w:fill="auto"/>
            <w:noWrap/>
            <w:vAlign w:val="center"/>
            <w:hideMark/>
          </w:tcPr>
          <w:p w14:paraId="20A6242A"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(-0.672 to 0.090)</w:t>
            </w:r>
          </w:p>
        </w:tc>
        <w:tc>
          <w:tcPr>
            <w:tcW w:w="567" w:type="dxa"/>
            <w:tcBorders>
              <w:top w:val="nil"/>
              <w:left w:val="nil"/>
              <w:bottom w:val="nil"/>
              <w:right w:val="nil"/>
            </w:tcBorders>
            <w:shd w:val="clear" w:color="auto" w:fill="auto"/>
            <w:noWrap/>
            <w:vAlign w:val="center"/>
            <w:hideMark/>
          </w:tcPr>
          <w:p w14:paraId="20C61B34"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0.131</w:t>
            </w:r>
          </w:p>
        </w:tc>
        <w:tc>
          <w:tcPr>
            <w:tcW w:w="113" w:type="dxa"/>
            <w:tcBorders>
              <w:top w:val="nil"/>
              <w:left w:val="nil"/>
              <w:bottom w:val="nil"/>
              <w:right w:val="nil"/>
            </w:tcBorders>
            <w:shd w:val="clear" w:color="auto" w:fill="auto"/>
            <w:noWrap/>
            <w:vAlign w:val="center"/>
            <w:hideMark/>
          </w:tcPr>
          <w:p w14:paraId="6B0E595A" w14:textId="77777777" w:rsidR="00126992" w:rsidRDefault="0012699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086CC21"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-0.345</w:t>
            </w:r>
          </w:p>
        </w:tc>
        <w:tc>
          <w:tcPr>
            <w:tcW w:w="1587" w:type="dxa"/>
            <w:tcBorders>
              <w:top w:val="nil"/>
              <w:left w:val="nil"/>
              <w:bottom w:val="nil"/>
              <w:right w:val="nil"/>
            </w:tcBorders>
            <w:shd w:val="clear" w:color="auto" w:fill="auto"/>
            <w:noWrap/>
            <w:vAlign w:val="center"/>
            <w:hideMark/>
          </w:tcPr>
          <w:p w14:paraId="6E51E055"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(-0.749 to 0.059)</w:t>
            </w:r>
          </w:p>
        </w:tc>
        <w:tc>
          <w:tcPr>
            <w:tcW w:w="567" w:type="dxa"/>
            <w:tcBorders>
              <w:top w:val="nil"/>
              <w:left w:val="nil"/>
              <w:bottom w:val="nil"/>
              <w:right w:val="nil"/>
            </w:tcBorders>
            <w:shd w:val="clear" w:color="auto" w:fill="auto"/>
            <w:noWrap/>
            <w:vAlign w:val="center"/>
            <w:hideMark/>
          </w:tcPr>
          <w:p w14:paraId="56180E9E"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0.093</w:t>
            </w:r>
          </w:p>
        </w:tc>
      </w:tr>
      <w:tr w:rsidR="00126992" w:rsidRPr="00CA1262" w14:paraId="4C18F75F" w14:textId="77777777" w:rsidTr="003531F2">
        <w:trPr>
          <w:trHeight w:val="283"/>
        </w:trPr>
        <w:tc>
          <w:tcPr>
            <w:tcW w:w="1361" w:type="dxa"/>
            <w:tcBorders>
              <w:top w:val="nil"/>
              <w:left w:val="nil"/>
              <w:bottom w:val="nil"/>
              <w:right w:val="nil"/>
            </w:tcBorders>
            <w:shd w:val="clear" w:color="auto" w:fill="auto"/>
            <w:noWrap/>
            <w:vAlign w:val="center"/>
            <w:hideMark/>
          </w:tcPr>
          <w:p w14:paraId="42E2008C" w14:textId="34D6CE35" w:rsidR="00126992" w:rsidRPr="00CA1262" w:rsidRDefault="00126992" w:rsidP="00126992">
            <w:pPr>
              <w:rPr>
                <w:rFonts w:ascii="Calibri" w:eastAsia="Times New Roman" w:hAnsi="Calibri" w:cs="Times New Roman"/>
                <w:color w:val="000000"/>
                <w:sz w:val="18"/>
                <w:szCs w:val="18"/>
              </w:rPr>
            </w:pPr>
            <w:r>
              <w:rPr>
                <w:rFonts w:ascii="Calibri" w:eastAsia="Times New Roman" w:hAnsi="Calibri" w:cs="Calibri"/>
                <w:color w:val="000000"/>
                <w:sz w:val="18"/>
                <w:szCs w:val="18"/>
              </w:rPr>
              <w:t>Unknown spp</w:t>
            </w:r>
          </w:p>
        </w:tc>
        <w:tc>
          <w:tcPr>
            <w:tcW w:w="624" w:type="dxa"/>
            <w:tcBorders>
              <w:top w:val="nil"/>
              <w:left w:val="nil"/>
              <w:bottom w:val="nil"/>
              <w:right w:val="nil"/>
            </w:tcBorders>
            <w:shd w:val="clear" w:color="auto" w:fill="auto"/>
            <w:noWrap/>
            <w:vAlign w:val="center"/>
            <w:hideMark/>
          </w:tcPr>
          <w:p w14:paraId="733BE435" w14:textId="5B75822F"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-0.112</w:t>
            </w:r>
          </w:p>
        </w:tc>
        <w:tc>
          <w:tcPr>
            <w:tcW w:w="1587" w:type="dxa"/>
            <w:tcBorders>
              <w:top w:val="nil"/>
              <w:left w:val="nil"/>
              <w:bottom w:val="nil"/>
              <w:right w:val="nil"/>
            </w:tcBorders>
            <w:shd w:val="clear" w:color="auto" w:fill="auto"/>
            <w:noWrap/>
            <w:vAlign w:val="center"/>
            <w:hideMark/>
          </w:tcPr>
          <w:p w14:paraId="5BAEADED" w14:textId="72A4698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(-0.228 to 0.003)</w:t>
            </w:r>
          </w:p>
        </w:tc>
        <w:tc>
          <w:tcPr>
            <w:tcW w:w="567" w:type="dxa"/>
            <w:tcBorders>
              <w:top w:val="nil"/>
              <w:left w:val="nil"/>
              <w:bottom w:val="nil"/>
              <w:right w:val="nil"/>
            </w:tcBorders>
            <w:shd w:val="clear" w:color="auto" w:fill="auto"/>
            <w:noWrap/>
            <w:vAlign w:val="center"/>
            <w:hideMark/>
          </w:tcPr>
          <w:p w14:paraId="575353DC" w14:textId="034BD333"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0.057</w:t>
            </w:r>
          </w:p>
        </w:tc>
        <w:tc>
          <w:tcPr>
            <w:tcW w:w="113" w:type="dxa"/>
            <w:tcBorders>
              <w:top w:val="nil"/>
              <w:left w:val="nil"/>
              <w:bottom w:val="nil"/>
              <w:right w:val="nil"/>
            </w:tcBorders>
            <w:shd w:val="clear" w:color="auto" w:fill="auto"/>
            <w:noWrap/>
            <w:vAlign w:val="center"/>
            <w:hideMark/>
          </w:tcPr>
          <w:p w14:paraId="32C4F4F1"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8F5891B" w14:textId="728ED50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-0.149</w:t>
            </w:r>
          </w:p>
        </w:tc>
        <w:tc>
          <w:tcPr>
            <w:tcW w:w="1587" w:type="dxa"/>
            <w:tcBorders>
              <w:top w:val="nil"/>
              <w:left w:val="nil"/>
              <w:bottom w:val="nil"/>
              <w:right w:val="nil"/>
            </w:tcBorders>
            <w:shd w:val="clear" w:color="auto" w:fill="auto"/>
            <w:noWrap/>
            <w:vAlign w:val="center"/>
            <w:hideMark/>
          </w:tcPr>
          <w:p w14:paraId="0E99BC8F" w14:textId="567A7E3C"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(-0.259 to -0.040)</w:t>
            </w:r>
          </w:p>
        </w:tc>
        <w:tc>
          <w:tcPr>
            <w:tcW w:w="567" w:type="dxa"/>
            <w:tcBorders>
              <w:top w:val="nil"/>
              <w:left w:val="nil"/>
              <w:bottom w:val="nil"/>
              <w:right w:val="nil"/>
            </w:tcBorders>
            <w:shd w:val="clear" w:color="auto" w:fill="auto"/>
            <w:noWrap/>
            <w:vAlign w:val="center"/>
            <w:hideMark/>
          </w:tcPr>
          <w:p w14:paraId="3AE37511" w14:textId="08DAB4C0"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0.009</w:t>
            </w:r>
          </w:p>
        </w:tc>
        <w:tc>
          <w:tcPr>
            <w:tcW w:w="113" w:type="dxa"/>
            <w:tcBorders>
              <w:top w:val="nil"/>
              <w:left w:val="nil"/>
              <w:bottom w:val="nil"/>
              <w:right w:val="nil"/>
            </w:tcBorders>
            <w:shd w:val="clear" w:color="auto" w:fill="auto"/>
            <w:noWrap/>
            <w:vAlign w:val="center"/>
            <w:hideMark/>
          </w:tcPr>
          <w:p w14:paraId="430EF314" w14:textId="77777777" w:rsidR="00126992" w:rsidRDefault="0012699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F90214E" w14:textId="583C05C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-0.140</w:t>
            </w:r>
          </w:p>
        </w:tc>
        <w:tc>
          <w:tcPr>
            <w:tcW w:w="1587" w:type="dxa"/>
            <w:tcBorders>
              <w:top w:val="nil"/>
              <w:left w:val="nil"/>
              <w:bottom w:val="nil"/>
              <w:right w:val="nil"/>
            </w:tcBorders>
            <w:shd w:val="clear" w:color="auto" w:fill="auto"/>
            <w:noWrap/>
            <w:vAlign w:val="center"/>
            <w:hideMark/>
          </w:tcPr>
          <w:p w14:paraId="475A7B69" w14:textId="382F4710"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(-0.252 to -0.028)</w:t>
            </w:r>
          </w:p>
        </w:tc>
        <w:tc>
          <w:tcPr>
            <w:tcW w:w="567" w:type="dxa"/>
            <w:tcBorders>
              <w:top w:val="nil"/>
              <w:left w:val="nil"/>
              <w:bottom w:val="nil"/>
              <w:right w:val="nil"/>
            </w:tcBorders>
            <w:shd w:val="clear" w:color="auto" w:fill="auto"/>
            <w:noWrap/>
            <w:vAlign w:val="center"/>
            <w:hideMark/>
          </w:tcPr>
          <w:p w14:paraId="753D4F52" w14:textId="2D2F6166"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0.015</w:t>
            </w:r>
          </w:p>
        </w:tc>
      </w:tr>
      <w:tr w:rsidR="00126992" w:rsidRPr="00CA1262" w14:paraId="2CC1FB0B" w14:textId="77777777" w:rsidTr="003531F2">
        <w:trPr>
          <w:trHeight w:val="283"/>
        </w:trPr>
        <w:tc>
          <w:tcPr>
            <w:tcW w:w="1361" w:type="dxa"/>
            <w:tcBorders>
              <w:top w:val="nil"/>
              <w:left w:val="nil"/>
              <w:bottom w:val="nil"/>
              <w:right w:val="nil"/>
            </w:tcBorders>
            <w:shd w:val="clear" w:color="auto" w:fill="auto"/>
            <w:noWrap/>
            <w:vAlign w:val="center"/>
            <w:hideMark/>
          </w:tcPr>
          <w:p w14:paraId="74D6D7A4" w14:textId="77777777" w:rsidR="00126992" w:rsidRPr="00CA1262" w:rsidRDefault="00126992" w:rsidP="00126992">
            <w:pPr>
              <w:ind w:left="227"/>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711BB080"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4E4F1D81" w14:textId="77777777" w:rsidR="00126992" w:rsidRPr="00CA1262" w:rsidRDefault="00126992"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4C2BB335" w14:textId="77777777" w:rsidR="00126992" w:rsidRPr="00CA1262" w:rsidRDefault="00126992" w:rsidP="003531F2">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4386CDD2"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2592DBC4"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0E05A5F4" w14:textId="77777777" w:rsidR="00126992" w:rsidRPr="00CA1262" w:rsidRDefault="00126992"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09BC3A84" w14:textId="77777777" w:rsidR="00126992" w:rsidRPr="00CA1262" w:rsidRDefault="00126992" w:rsidP="003531F2">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151D8843"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29012F8F" w14:textId="77777777" w:rsidR="00126992" w:rsidRPr="00CA1262" w:rsidRDefault="00126992"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2D8A43C9" w14:textId="77777777" w:rsidR="00126992" w:rsidRPr="00CA1262" w:rsidRDefault="00126992"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2C5750C2" w14:textId="77777777" w:rsidR="00126992" w:rsidRPr="00CA1262" w:rsidRDefault="00126992" w:rsidP="003531F2">
            <w:pPr>
              <w:jc w:val="center"/>
              <w:rPr>
                <w:rFonts w:ascii="Calibri" w:eastAsia="Times New Roman" w:hAnsi="Calibri" w:cs="Times New Roman"/>
                <w:i/>
                <w:iCs/>
                <w:color w:val="000000"/>
                <w:sz w:val="18"/>
                <w:szCs w:val="18"/>
              </w:rPr>
            </w:pPr>
          </w:p>
        </w:tc>
      </w:tr>
      <w:tr w:rsidR="00126992" w:rsidRPr="004313E3" w14:paraId="26DE24F6" w14:textId="77777777" w:rsidTr="003531F2">
        <w:trPr>
          <w:trHeight w:val="283"/>
        </w:trPr>
        <w:tc>
          <w:tcPr>
            <w:tcW w:w="1361" w:type="dxa"/>
            <w:tcBorders>
              <w:top w:val="nil"/>
              <w:left w:val="nil"/>
              <w:bottom w:val="nil"/>
              <w:right w:val="nil"/>
            </w:tcBorders>
            <w:shd w:val="clear" w:color="auto" w:fill="auto"/>
            <w:noWrap/>
            <w:vAlign w:val="center"/>
          </w:tcPr>
          <w:p w14:paraId="5219B5DC" w14:textId="35AD7DAE" w:rsidR="00126992" w:rsidRPr="004313E3" w:rsidRDefault="00126992" w:rsidP="00126992">
            <w:pPr>
              <w:rPr>
                <w:rFonts w:ascii="Calibri" w:hAnsi="Calibri"/>
                <w:b/>
                <w:color w:val="000000"/>
                <w:sz w:val="18"/>
              </w:rPr>
            </w:pPr>
            <w:r w:rsidRPr="004313E3">
              <w:rPr>
                <w:rFonts w:ascii="Calibri" w:hAnsi="Calibri"/>
                <w:b/>
                <w:i/>
                <w:sz w:val="18"/>
              </w:rPr>
              <w:t>Potatoes</w:t>
            </w:r>
          </w:p>
        </w:tc>
        <w:tc>
          <w:tcPr>
            <w:tcW w:w="624" w:type="dxa"/>
            <w:tcBorders>
              <w:top w:val="nil"/>
              <w:left w:val="nil"/>
              <w:bottom w:val="nil"/>
              <w:right w:val="nil"/>
            </w:tcBorders>
            <w:shd w:val="clear" w:color="auto" w:fill="auto"/>
            <w:noWrap/>
            <w:vAlign w:val="center"/>
          </w:tcPr>
          <w:p w14:paraId="3F6288DF" w14:textId="77777777" w:rsidR="00126992" w:rsidRPr="004313E3" w:rsidRDefault="0012699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4229A595" w14:textId="77777777" w:rsidR="00126992" w:rsidRPr="004313E3" w:rsidRDefault="0012699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52C22569" w14:textId="77777777" w:rsidR="00126992" w:rsidRPr="004313E3" w:rsidRDefault="00126992" w:rsidP="003531F2">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7D2216A4" w14:textId="77777777" w:rsidR="00126992" w:rsidRPr="004313E3" w:rsidRDefault="00126992" w:rsidP="00E0023A">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1FCB8831" w14:textId="77777777" w:rsidR="00126992" w:rsidRPr="004313E3" w:rsidRDefault="0012699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5E3487F5" w14:textId="77777777" w:rsidR="00126992" w:rsidRPr="004313E3" w:rsidRDefault="0012699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205098C6" w14:textId="77777777" w:rsidR="00126992" w:rsidRPr="004313E3" w:rsidRDefault="00126992" w:rsidP="003531F2">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4F01A471" w14:textId="77777777" w:rsidR="00126992" w:rsidRPr="004313E3" w:rsidRDefault="00126992" w:rsidP="00E0023A">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0D0E6BF4" w14:textId="77777777" w:rsidR="00126992" w:rsidRPr="004313E3" w:rsidRDefault="0012699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7D502E81" w14:textId="77777777" w:rsidR="00126992" w:rsidRPr="004313E3" w:rsidRDefault="0012699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0814F3EB" w14:textId="77777777" w:rsidR="00126992" w:rsidRPr="004313E3" w:rsidRDefault="00126992" w:rsidP="003531F2">
            <w:pPr>
              <w:jc w:val="center"/>
              <w:rPr>
                <w:rFonts w:ascii="Calibri" w:hAnsi="Calibri"/>
                <w:b/>
                <w:i/>
                <w:color w:val="000000"/>
                <w:sz w:val="18"/>
              </w:rPr>
            </w:pPr>
          </w:p>
        </w:tc>
      </w:tr>
      <w:tr w:rsidR="00126992" w:rsidRPr="00CA1262" w14:paraId="4DA82C12" w14:textId="77777777" w:rsidTr="003531F2">
        <w:trPr>
          <w:trHeight w:val="283"/>
        </w:trPr>
        <w:tc>
          <w:tcPr>
            <w:tcW w:w="1361" w:type="dxa"/>
            <w:tcBorders>
              <w:top w:val="nil"/>
              <w:left w:val="nil"/>
              <w:bottom w:val="nil"/>
              <w:right w:val="nil"/>
            </w:tcBorders>
            <w:shd w:val="clear" w:color="auto" w:fill="auto"/>
            <w:noWrap/>
            <w:vAlign w:val="center"/>
          </w:tcPr>
          <w:p w14:paraId="690B3408" w14:textId="47AF9916" w:rsidR="00126992" w:rsidRDefault="00126992" w:rsidP="00126992">
            <w:pPr>
              <w:rPr>
                <w:i/>
                <w:sz w:val="18"/>
                <w:szCs w:val="18"/>
              </w:rPr>
            </w:pPr>
            <w:r w:rsidRPr="008F20CC">
              <w:rPr>
                <w:rFonts w:ascii="Calibri" w:eastAsia="Times New Roman" w:hAnsi="Calibri" w:cs="Calibri"/>
                <w:color w:val="000000"/>
                <w:sz w:val="18"/>
                <w:szCs w:val="18"/>
              </w:rPr>
              <w:t>Total Se</w:t>
            </w:r>
          </w:p>
        </w:tc>
        <w:tc>
          <w:tcPr>
            <w:tcW w:w="624" w:type="dxa"/>
            <w:tcBorders>
              <w:top w:val="nil"/>
              <w:left w:val="nil"/>
              <w:bottom w:val="nil"/>
              <w:right w:val="nil"/>
            </w:tcBorders>
            <w:shd w:val="clear" w:color="auto" w:fill="auto"/>
            <w:noWrap/>
            <w:vAlign w:val="center"/>
          </w:tcPr>
          <w:p w14:paraId="6DD7F34A" w14:textId="3690C612" w:rsidR="00126992" w:rsidRPr="00CA1262" w:rsidRDefault="00126992" w:rsidP="003531F2">
            <w:pPr>
              <w:jc w:val="right"/>
              <w:rPr>
                <w:rFonts w:ascii="Calibri" w:eastAsia="Times New Roman" w:hAnsi="Calibri" w:cs="Times New Roman"/>
                <w:color w:val="000000"/>
                <w:sz w:val="18"/>
                <w:szCs w:val="18"/>
              </w:rPr>
            </w:pPr>
            <w:r>
              <w:rPr>
                <w:rFonts w:ascii="Calibri" w:hAnsi="Calibri" w:cs="Calibri"/>
                <w:color w:val="000000"/>
                <w:sz w:val="18"/>
                <w:szCs w:val="18"/>
              </w:rPr>
              <w:t>-0.376</w:t>
            </w:r>
          </w:p>
        </w:tc>
        <w:tc>
          <w:tcPr>
            <w:tcW w:w="1587" w:type="dxa"/>
            <w:tcBorders>
              <w:top w:val="nil"/>
              <w:left w:val="nil"/>
              <w:bottom w:val="nil"/>
              <w:right w:val="nil"/>
            </w:tcBorders>
            <w:shd w:val="clear" w:color="auto" w:fill="auto"/>
            <w:noWrap/>
            <w:vAlign w:val="center"/>
          </w:tcPr>
          <w:p w14:paraId="109D5CAA" w14:textId="6B0B7BA6" w:rsidR="00126992" w:rsidRPr="00CA1262" w:rsidRDefault="00126992" w:rsidP="003531F2">
            <w:pPr>
              <w:jc w:val="center"/>
              <w:rPr>
                <w:rFonts w:ascii="Calibri" w:eastAsia="Times New Roman" w:hAnsi="Calibri" w:cs="Times New Roman"/>
                <w:color w:val="000000"/>
                <w:sz w:val="18"/>
                <w:szCs w:val="18"/>
              </w:rPr>
            </w:pPr>
            <w:r>
              <w:rPr>
                <w:rFonts w:ascii="Calibri" w:hAnsi="Calibri" w:cs="Calibri"/>
                <w:color w:val="000000"/>
                <w:sz w:val="18"/>
                <w:szCs w:val="18"/>
              </w:rPr>
              <w:t>(-0.729 to -0.023)</w:t>
            </w:r>
          </w:p>
        </w:tc>
        <w:tc>
          <w:tcPr>
            <w:tcW w:w="567" w:type="dxa"/>
            <w:tcBorders>
              <w:top w:val="nil"/>
              <w:left w:val="nil"/>
              <w:bottom w:val="nil"/>
              <w:right w:val="nil"/>
            </w:tcBorders>
            <w:shd w:val="clear" w:color="auto" w:fill="auto"/>
            <w:noWrap/>
            <w:vAlign w:val="center"/>
          </w:tcPr>
          <w:p w14:paraId="7FF8A61E" w14:textId="32938AB6" w:rsidR="00126992" w:rsidRPr="00CA1262" w:rsidRDefault="00126992" w:rsidP="003531F2">
            <w:pPr>
              <w:jc w:val="center"/>
              <w:rPr>
                <w:rFonts w:ascii="Calibri" w:eastAsia="Times New Roman" w:hAnsi="Calibri" w:cs="Times New Roman"/>
                <w:i/>
                <w:iCs/>
                <w:color w:val="000000"/>
                <w:sz w:val="18"/>
                <w:szCs w:val="18"/>
              </w:rPr>
            </w:pPr>
            <w:r>
              <w:rPr>
                <w:rFonts w:ascii="Calibri" w:hAnsi="Calibri" w:cs="Calibri"/>
                <w:i/>
                <w:iCs/>
                <w:color w:val="000000"/>
                <w:sz w:val="18"/>
                <w:szCs w:val="18"/>
              </w:rPr>
              <w:t>0.037</w:t>
            </w:r>
          </w:p>
        </w:tc>
        <w:tc>
          <w:tcPr>
            <w:tcW w:w="113" w:type="dxa"/>
            <w:tcBorders>
              <w:top w:val="nil"/>
              <w:left w:val="nil"/>
              <w:bottom w:val="nil"/>
              <w:right w:val="nil"/>
            </w:tcBorders>
            <w:shd w:val="clear" w:color="auto" w:fill="auto"/>
            <w:noWrap/>
            <w:vAlign w:val="center"/>
          </w:tcPr>
          <w:p w14:paraId="0109CE3B"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70394E53" w14:textId="613D4840" w:rsidR="00126992" w:rsidRPr="00CA1262" w:rsidRDefault="00126992" w:rsidP="003531F2">
            <w:pPr>
              <w:jc w:val="right"/>
              <w:rPr>
                <w:rFonts w:ascii="Calibri" w:eastAsia="Times New Roman" w:hAnsi="Calibri" w:cs="Times New Roman"/>
                <w:color w:val="000000"/>
                <w:sz w:val="18"/>
                <w:szCs w:val="18"/>
              </w:rPr>
            </w:pPr>
            <w:r>
              <w:rPr>
                <w:rFonts w:ascii="Calibri" w:hAnsi="Calibri" w:cs="Calibri"/>
                <w:color w:val="000000"/>
                <w:sz w:val="18"/>
                <w:szCs w:val="18"/>
              </w:rPr>
              <w:t>-0.241</w:t>
            </w:r>
          </w:p>
        </w:tc>
        <w:tc>
          <w:tcPr>
            <w:tcW w:w="1587" w:type="dxa"/>
            <w:tcBorders>
              <w:top w:val="nil"/>
              <w:left w:val="nil"/>
              <w:bottom w:val="nil"/>
              <w:right w:val="nil"/>
            </w:tcBorders>
            <w:shd w:val="clear" w:color="auto" w:fill="auto"/>
            <w:noWrap/>
            <w:vAlign w:val="center"/>
          </w:tcPr>
          <w:p w14:paraId="617EBC63" w14:textId="07099AD1" w:rsidR="00126992" w:rsidRPr="00CA1262" w:rsidRDefault="00126992" w:rsidP="003531F2">
            <w:pPr>
              <w:jc w:val="center"/>
              <w:rPr>
                <w:rFonts w:ascii="Calibri" w:eastAsia="Times New Roman" w:hAnsi="Calibri" w:cs="Times New Roman"/>
                <w:color w:val="000000"/>
                <w:sz w:val="18"/>
                <w:szCs w:val="18"/>
              </w:rPr>
            </w:pPr>
            <w:r>
              <w:rPr>
                <w:rFonts w:ascii="Calibri" w:hAnsi="Calibri" w:cs="Calibri"/>
                <w:color w:val="000000"/>
                <w:sz w:val="18"/>
                <w:szCs w:val="18"/>
              </w:rPr>
              <w:t>(-0.548 to 0.066)</w:t>
            </w:r>
          </w:p>
        </w:tc>
        <w:tc>
          <w:tcPr>
            <w:tcW w:w="567" w:type="dxa"/>
            <w:tcBorders>
              <w:top w:val="nil"/>
              <w:left w:val="nil"/>
              <w:bottom w:val="nil"/>
              <w:right w:val="nil"/>
            </w:tcBorders>
            <w:shd w:val="clear" w:color="auto" w:fill="auto"/>
            <w:noWrap/>
            <w:vAlign w:val="center"/>
          </w:tcPr>
          <w:p w14:paraId="560E1F78" w14:textId="1684F60E" w:rsidR="00126992" w:rsidRPr="00CA1262" w:rsidRDefault="00126992" w:rsidP="003531F2">
            <w:pPr>
              <w:jc w:val="center"/>
              <w:rPr>
                <w:rFonts w:ascii="Calibri" w:eastAsia="Times New Roman" w:hAnsi="Calibri" w:cs="Times New Roman"/>
                <w:i/>
                <w:iCs/>
                <w:color w:val="000000"/>
                <w:sz w:val="18"/>
                <w:szCs w:val="18"/>
              </w:rPr>
            </w:pPr>
            <w:r>
              <w:rPr>
                <w:rFonts w:ascii="Calibri" w:hAnsi="Calibri" w:cs="Calibri"/>
                <w:i/>
                <w:iCs/>
                <w:color w:val="000000"/>
                <w:sz w:val="18"/>
                <w:szCs w:val="18"/>
              </w:rPr>
              <w:t>0.120</w:t>
            </w:r>
          </w:p>
        </w:tc>
        <w:tc>
          <w:tcPr>
            <w:tcW w:w="113" w:type="dxa"/>
            <w:tcBorders>
              <w:top w:val="nil"/>
              <w:left w:val="nil"/>
              <w:bottom w:val="nil"/>
              <w:right w:val="nil"/>
            </w:tcBorders>
            <w:shd w:val="clear" w:color="auto" w:fill="auto"/>
            <w:noWrap/>
            <w:vAlign w:val="center"/>
          </w:tcPr>
          <w:p w14:paraId="76DA21F2"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29553B93" w14:textId="05E03E6C" w:rsidR="00126992" w:rsidRPr="00CA1262" w:rsidRDefault="00126992" w:rsidP="003531F2">
            <w:pPr>
              <w:jc w:val="right"/>
              <w:rPr>
                <w:rFonts w:ascii="Calibri" w:eastAsia="Times New Roman" w:hAnsi="Calibri" w:cs="Times New Roman"/>
                <w:color w:val="000000"/>
                <w:sz w:val="18"/>
                <w:szCs w:val="18"/>
              </w:rPr>
            </w:pPr>
            <w:r>
              <w:rPr>
                <w:rFonts w:ascii="Calibri" w:hAnsi="Calibri" w:cs="Calibri"/>
                <w:color w:val="000000"/>
                <w:sz w:val="18"/>
                <w:szCs w:val="18"/>
              </w:rPr>
              <w:t>-0.219</w:t>
            </w:r>
          </w:p>
        </w:tc>
        <w:tc>
          <w:tcPr>
            <w:tcW w:w="1587" w:type="dxa"/>
            <w:tcBorders>
              <w:top w:val="nil"/>
              <w:left w:val="nil"/>
              <w:bottom w:val="nil"/>
              <w:right w:val="nil"/>
            </w:tcBorders>
            <w:shd w:val="clear" w:color="auto" w:fill="auto"/>
            <w:noWrap/>
            <w:vAlign w:val="center"/>
          </w:tcPr>
          <w:p w14:paraId="45DB3737" w14:textId="06C765B8" w:rsidR="00126992" w:rsidRPr="00CA1262" w:rsidRDefault="00126992" w:rsidP="003531F2">
            <w:pPr>
              <w:jc w:val="center"/>
              <w:rPr>
                <w:rFonts w:ascii="Calibri" w:eastAsia="Times New Roman" w:hAnsi="Calibri" w:cs="Times New Roman"/>
                <w:color w:val="000000"/>
                <w:sz w:val="18"/>
                <w:szCs w:val="18"/>
              </w:rPr>
            </w:pPr>
            <w:r>
              <w:rPr>
                <w:rFonts w:ascii="Calibri" w:hAnsi="Calibri" w:cs="Calibri"/>
                <w:color w:val="000000"/>
                <w:sz w:val="18"/>
                <w:szCs w:val="18"/>
              </w:rPr>
              <w:t>(-0.517 to 0.078)</w:t>
            </w:r>
          </w:p>
        </w:tc>
        <w:tc>
          <w:tcPr>
            <w:tcW w:w="567" w:type="dxa"/>
            <w:tcBorders>
              <w:top w:val="nil"/>
              <w:left w:val="nil"/>
              <w:bottom w:val="nil"/>
              <w:right w:val="nil"/>
            </w:tcBorders>
            <w:shd w:val="clear" w:color="auto" w:fill="auto"/>
            <w:noWrap/>
            <w:vAlign w:val="center"/>
          </w:tcPr>
          <w:p w14:paraId="05E21765" w14:textId="2A95E4F7" w:rsidR="00126992" w:rsidRPr="00CA1262" w:rsidRDefault="00126992" w:rsidP="003531F2">
            <w:pPr>
              <w:jc w:val="center"/>
              <w:rPr>
                <w:rFonts w:ascii="Calibri" w:eastAsia="Times New Roman" w:hAnsi="Calibri" w:cs="Times New Roman"/>
                <w:i/>
                <w:iCs/>
                <w:color w:val="000000"/>
                <w:sz w:val="18"/>
                <w:szCs w:val="18"/>
              </w:rPr>
            </w:pPr>
            <w:r>
              <w:rPr>
                <w:rFonts w:ascii="Calibri" w:hAnsi="Calibri" w:cs="Calibri"/>
                <w:i/>
                <w:iCs/>
                <w:color w:val="000000"/>
                <w:sz w:val="18"/>
                <w:szCs w:val="18"/>
              </w:rPr>
              <w:t>0.144</w:t>
            </w:r>
          </w:p>
        </w:tc>
      </w:tr>
      <w:tr w:rsidR="00126992" w:rsidRPr="00CA1262" w14:paraId="21C03425" w14:textId="77777777" w:rsidTr="003531F2">
        <w:trPr>
          <w:trHeight w:val="283"/>
        </w:trPr>
        <w:tc>
          <w:tcPr>
            <w:tcW w:w="1361" w:type="dxa"/>
            <w:tcBorders>
              <w:top w:val="nil"/>
              <w:left w:val="nil"/>
              <w:bottom w:val="nil"/>
              <w:right w:val="nil"/>
            </w:tcBorders>
            <w:shd w:val="clear" w:color="auto" w:fill="auto"/>
            <w:noWrap/>
            <w:vAlign w:val="center"/>
          </w:tcPr>
          <w:p w14:paraId="6FA0A391" w14:textId="659D2D08" w:rsidR="00126992" w:rsidRPr="008F20CC" w:rsidRDefault="00126992" w:rsidP="00126992">
            <w:pPr>
              <w:rPr>
                <w:rFonts w:ascii="Calibri" w:eastAsia="Times New Roman" w:hAnsi="Calibri" w:cs="Calibri"/>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tcPr>
          <w:p w14:paraId="00AFDBC7" w14:textId="1F832794"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-0.098</w:t>
            </w:r>
          </w:p>
        </w:tc>
        <w:tc>
          <w:tcPr>
            <w:tcW w:w="1587" w:type="dxa"/>
            <w:tcBorders>
              <w:top w:val="nil"/>
              <w:left w:val="nil"/>
              <w:bottom w:val="nil"/>
              <w:right w:val="nil"/>
            </w:tcBorders>
            <w:shd w:val="clear" w:color="auto" w:fill="auto"/>
            <w:noWrap/>
            <w:vAlign w:val="center"/>
          </w:tcPr>
          <w:p w14:paraId="758F1C8F" w14:textId="00C09CCC"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(-0.652 to 0.456)</w:t>
            </w:r>
          </w:p>
        </w:tc>
        <w:tc>
          <w:tcPr>
            <w:tcW w:w="567" w:type="dxa"/>
            <w:tcBorders>
              <w:top w:val="nil"/>
              <w:left w:val="nil"/>
              <w:bottom w:val="nil"/>
              <w:right w:val="nil"/>
            </w:tcBorders>
            <w:shd w:val="clear" w:color="auto" w:fill="auto"/>
            <w:noWrap/>
            <w:vAlign w:val="center"/>
          </w:tcPr>
          <w:p w14:paraId="0E478DCB" w14:textId="11919AEC"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0.723</w:t>
            </w:r>
          </w:p>
        </w:tc>
        <w:tc>
          <w:tcPr>
            <w:tcW w:w="113" w:type="dxa"/>
            <w:tcBorders>
              <w:top w:val="nil"/>
              <w:left w:val="nil"/>
              <w:bottom w:val="nil"/>
              <w:right w:val="nil"/>
            </w:tcBorders>
            <w:shd w:val="clear" w:color="auto" w:fill="auto"/>
            <w:noWrap/>
            <w:vAlign w:val="center"/>
          </w:tcPr>
          <w:p w14:paraId="6A175CB7"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1D4CCC9F" w14:textId="4FF7EA90"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-0.211</w:t>
            </w:r>
          </w:p>
        </w:tc>
        <w:tc>
          <w:tcPr>
            <w:tcW w:w="1587" w:type="dxa"/>
            <w:tcBorders>
              <w:top w:val="nil"/>
              <w:left w:val="nil"/>
              <w:bottom w:val="nil"/>
              <w:right w:val="nil"/>
            </w:tcBorders>
            <w:shd w:val="clear" w:color="auto" w:fill="auto"/>
            <w:noWrap/>
            <w:vAlign w:val="center"/>
          </w:tcPr>
          <w:p w14:paraId="2652B812" w14:textId="47A77E5B"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(-0.685 to 0.262)</w:t>
            </w:r>
          </w:p>
        </w:tc>
        <w:tc>
          <w:tcPr>
            <w:tcW w:w="567" w:type="dxa"/>
            <w:tcBorders>
              <w:top w:val="nil"/>
              <w:left w:val="nil"/>
              <w:bottom w:val="nil"/>
              <w:right w:val="nil"/>
            </w:tcBorders>
            <w:shd w:val="clear" w:color="auto" w:fill="auto"/>
            <w:noWrap/>
            <w:vAlign w:val="center"/>
          </w:tcPr>
          <w:p w14:paraId="4E6C48E1" w14:textId="4C42FFCF"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0.374</w:t>
            </w:r>
          </w:p>
        </w:tc>
        <w:tc>
          <w:tcPr>
            <w:tcW w:w="113" w:type="dxa"/>
            <w:tcBorders>
              <w:top w:val="nil"/>
              <w:left w:val="nil"/>
              <w:bottom w:val="nil"/>
              <w:right w:val="nil"/>
            </w:tcBorders>
            <w:shd w:val="clear" w:color="auto" w:fill="auto"/>
            <w:noWrap/>
            <w:vAlign w:val="center"/>
          </w:tcPr>
          <w:p w14:paraId="2B34BE60"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21782C2A" w14:textId="1368DD2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-0.189</w:t>
            </w:r>
          </w:p>
        </w:tc>
        <w:tc>
          <w:tcPr>
            <w:tcW w:w="1587" w:type="dxa"/>
            <w:tcBorders>
              <w:top w:val="nil"/>
              <w:left w:val="nil"/>
              <w:bottom w:val="nil"/>
              <w:right w:val="nil"/>
            </w:tcBorders>
            <w:shd w:val="clear" w:color="auto" w:fill="auto"/>
            <w:noWrap/>
            <w:vAlign w:val="center"/>
          </w:tcPr>
          <w:p w14:paraId="1A42FF15" w14:textId="352B9F2D"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(-0.648 to 0.270)</w:t>
            </w:r>
          </w:p>
        </w:tc>
        <w:tc>
          <w:tcPr>
            <w:tcW w:w="567" w:type="dxa"/>
            <w:tcBorders>
              <w:top w:val="nil"/>
              <w:left w:val="nil"/>
              <w:bottom w:val="nil"/>
              <w:right w:val="nil"/>
            </w:tcBorders>
            <w:shd w:val="clear" w:color="auto" w:fill="auto"/>
            <w:noWrap/>
            <w:vAlign w:val="center"/>
          </w:tcPr>
          <w:p w14:paraId="17408878" w14:textId="6B34B6D6"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0.411</w:t>
            </w:r>
          </w:p>
        </w:tc>
      </w:tr>
      <w:tr w:rsidR="00126992" w:rsidRPr="00CA1262" w14:paraId="15C322C4" w14:textId="77777777" w:rsidTr="003531F2">
        <w:trPr>
          <w:trHeight w:val="283"/>
        </w:trPr>
        <w:tc>
          <w:tcPr>
            <w:tcW w:w="1361" w:type="dxa"/>
            <w:tcBorders>
              <w:top w:val="nil"/>
              <w:left w:val="nil"/>
              <w:bottom w:val="nil"/>
              <w:right w:val="nil"/>
            </w:tcBorders>
            <w:shd w:val="clear" w:color="auto" w:fill="auto"/>
            <w:noWrap/>
            <w:vAlign w:val="center"/>
          </w:tcPr>
          <w:p w14:paraId="43431322" w14:textId="7A196FD3" w:rsidR="00126992" w:rsidRPr="008F20CC" w:rsidRDefault="00126992" w:rsidP="00126992">
            <w:pPr>
              <w:ind w:left="227"/>
              <w:rPr>
                <w:rFonts w:ascii="Calibri" w:eastAsia="Times New Roman" w:hAnsi="Calibri" w:cs="Calibri"/>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tcPr>
          <w:p w14:paraId="7F41CC39" w14:textId="3CE3DB74"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-0.236</w:t>
            </w:r>
          </w:p>
        </w:tc>
        <w:tc>
          <w:tcPr>
            <w:tcW w:w="1587" w:type="dxa"/>
            <w:tcBorders>
              <w:top w:val="nil"/>
              <w:left w:val="nil"/>
              <w:bottom w:val="nil"/>
              <w:right w:val="nil"/>
            </w:tcBorders>
            <w:shd w:val="clear" w:color="auto" w:fill="auto"/>
            <w:noWrap/>
            <w:vAlign w:val="center"/>
          </w:tcPr>
          <w:p w14:paraId="1A44B4D9" w14:textId="0C66B6E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(-0.718 to 0.245)</w:t>
            </w:r>
          </w:p>
        </w:tc>
        <w:tc>
          <w:tcPr>
            <w:tcW w:w="567" w:type="dxa"/>
            <w:tcBorders>
              <w:top w:val="nil"/>
              <w:left w:val="nil"/>
              <w:bottom w:val="nil"/>
              <w:right w:val="nil"/>
            </w:tcBorders>
            <w:shd w:val="clear" w:color="auto" w:fill="auto"/>
            <w:noWrap/>
            <w:vAlign w:val="center"/>
          </w:tcPr>
          <w:p w14:paraId="58DAB256" w14:textId="5B837383"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0.329</w:t>
            </w:r>
          </w:p>
        </w:tc>
        <w:tc>
          <w:tcPr>
            <w:tcW w:w="113" w:type="dxa"/>
            <w:tcBorders>
              <w:top w:val="nil"/>
              <w:left w:val="nil"/>
              <w:bottom w:val="nil"/>
              <w:right w:val="nil"/>
            </w:tcBorders>
            <w:shd w:val="clear" w:color="auto" w:fill="auto"/>
            <w:noWrap/>
            <w:vAlign w:val="center"/>
          </w:tcPr>
          <w:p w14:paraId="58F86E59"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4DAE35C1" w14:textId="5CF36040"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-0.359</w:t>
            </w:r>
          </w:p>
        </w:tc>
        <w:tc>
          <w:tcPr>
            <w:tcW w:w="1587" w:type="dxa"/>
            <w:tcBorders>
              <w:top w:val="nil"/>
              <w:left w:val="nil"/>
              <w:bottom w:val="nil"/>
              <w:right w:val="nil"/>
            </w:tcBorders>
            <w:shd w:val="clear" w:color="auto" w:fill="auto"/>
            <w:noWrap/>
            <w:vAlign w:val="center"/>
          </w:tcPr>
          <w:p w14:paraId="2F511CC2" w14:textId="7FC05428"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(-0.792 to 0.074)</w:t>
            </w:r>
          </w:p>
        </w:tc>
        <w:tc>
          <w:tcPr>
            <w:tcW w:w="567" w:type="dxa"/>
            <w:tcBorders>
              <w:top w:val="nil"/>
              <w:left w:val="nil"/>
              <w:bottom w:val="nil"/>
              <w:right w:val="nil"/>
            </w:tcBorders>
            <w:shd w:val="clear" w:color="auto" w:fill="auto"/>
            <w:noWrap/>
            <w:vAlign w:val="center"/>
          </w:tcPr>
          <w:p w14:paraId="55C90AAD" w14:textId="10698BBA"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0.102</w:t>
            </w:r>
          </w:p>
        </w:tc>
        <w:tc>
          <w:tcPr>
            <w:tcW w:w="113" w:type="dxa"/>
            <w:tcBorders>
              <w:top w:val="nil"/>
              <w:left w:val="nil"/>
              <w:bottom w:val="nil"/>
              <w:right w:val="nil"/>
            </w:tcBorders>
            <w:shd w:val="clear" w:color="auto" w:fill="auto"/>
            <w:noWrap/>
            <w:vAlign w:val="center"/>
          </w:tcPr>
          <w:p w14:paraId="1CAB84A3"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7B0C295E" w14:textId="3C22288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-0.350</w:t>
            </w:r>
          </w:p>
        </w:tc>
        <w:tc>
          <w:tcPr>
            <w:tcW w:w="1587" w:type="dxa"/>
            <w:tcBorders>
              <w:top w:val="nil"/>
              <w:left w:val="nil"/>
              <w:bottom w:val="nil"/>
              <w:right w:val="nil"/>
            </w:tcBorders>
            <w:shd w:val="clear" w:color="auto" w:fill="auto"/>
            <w:noWrap/>
            <w:vAlign w:val="center"/>
          </w:tcPr>
          <w:p w14:paraId="1C9BF848" w14:textId="0579813D"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(-0.778 to 0.079)</w:t>
            </w:r>
          </w:p>
        </w:tc>
        <w:tc>
          <w:tcPr>
            <w:tcW w:w="567" w:type="dxa"/>
            <w:tcBorders>
              <w:top w:val="nil"/>
              <w:left w:val="nil"/>
              <w:bottom w:val="nil"/>
              <w:right w:val="nil"/>
            </w:tcBorders>
            <w:shd w:val="clear" w:color="auto" w:fill="auto"/>
            <w:noWrap/>
            <w:vAlign w:val="center"/>
          </w:tcPr>
          <w:p w14:paraId="2690A2D2" w14:textId="215FAB7F"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0.107</w:t>
            </w:r>
          </w:p>
        </w:tc>
      </w:tr>
      <w:tr w:rsidR="00126992" w:rsidRPr="00CA1262" w14:paraId="676F7D78" w14:textId="77777777" w:rsidTr="003531F2">
        <w:trPr>
          <w:trHeight w:val="283"/>
        </w:trPr>
        <w:tc>
          <w:tcPr>
            <w:tcW w:w="1361" w:type="dxa"/>
            <w:tcBorders>
              <w:top w:val="nil"/>
              <w:left w:val="nil"/>
              <w:bottom w:val="nil"/>
              <w:right w:val="nil"/>
            </w:tcBorders>
            <w:shd w:val="clear" w:color="auto" w:fill="auto"/>
            <w:noWrap/>
            <w:vAlign w:val="center"/>
          </w:tcPr>
          <w:p w14:paraId="32D11DB3" w14:textId="3B2D5E0E" w:rsidR="00126992" w:rsidRDefault="00126992" w:rsidP="00126992">
            <w:pPr>
              <w:ind w:left="227"/>
              <w:rPr>
                <w:rFonts w:ascii="Calibri" w:eastAsia="Times New Roman" w:hAnsi="Calibri" w:cs="Calibri"/>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tcPr>
          <w:p w14:paraId="1B6D338C" w14:textId="567E036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tcPr>
          <w:p w14:paraId="475F3B54" w14:textId="3B5612E3"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(-0.060 to 0.063)</w:t>
            </w:r>
          </w:p>
        </w:tc>
        <w:tc>
          <w:tcPr>
            <w:tcW w:w="567" w:type="dxa"/>
            <w:tcBorders>
              <w:top w:val="nil"/>
              <w:left w:val="nil"/>
              <w:bottom w:val="nil"/>
              <w:right w:val="nil"/>
            </w:tcBorders>
            <w:shd w:val="clear" w:color="auto" w:fill="auto"/>
            <w:noWrap/>
            <w:vAlign w:val="center"/>
          </w:tcPr>
          <w:p w14:paraId="2B73EB92" w14:textId="701F6155"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0.965</w:t>
            </w:r>
          </w:p>
        </w:tc>
        <w:tc>
          <w:tcPr>
            <w:tcW w:w="113" w:type="dxa"/>
            <w:tcBorders>
              <w:top w:val="nil"/>
              <w:left w:val="nil"/>
              <w:bottom w:val="nil"/>
              <w:right w:val="nil"/>
            </w:tcBorders>
            <w:shd w:val="clear" w:color="auto" w:fill="auto"/>
            <w:noWrap/>
            <w:vAlign w:val="center"/>
          </w:tcPr>
          <w:p w14:paraId="192102A7"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226F8681" w14:textId="7EE5F60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tcPr>
          <w:p w14:paraId="2B87C16E" w14:textId="571C905C"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(-0.062 to 0.068)</w:t>
            </w:r>
          </w:p>
        </w:tc>
        <w:tc>
          <w:tcPr>
            <w:tcW w:w="567" w:type="dxa"/>
            <w:tcBorders>
              <w:top w:val="nil"/>
              <w:left w:val="nil"/>
              <w:bottom w:val="nil"/>
              <w:right w:val="nil"/>
            </w:tcBorders>
            <w:shd w:val="clear" w:color="auto" w:fill="auto"/>
            <w:noWrap/>
            <w:vAlign w:val="center"/>
          </w:tcPr>
          <w:p w14:paraId="12146624" w14:textId="7DDAF235"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0.924</w:t>
            </w:r>
          </w:p>
        </w:tc>
        <w:tc>
          <w:tcPr>
            <w:tcW w:w="113" w:type="dxa"/>
            <w:tcBorders>
              <w:top w:val="nil"/>
              <w:left w:val="nil"/>
              <w:bottom w:val="nil"/>
              <w:right w:val="nil"/>
            </w:tcBorders>
            <w:shd w:val="clear" w:color="auto" w:fill="auto"/>
            <w:noWrap/>
            <w:vAlign w:val="center"/>
          </w:tcPr>
          <w:p w14:paraId="339F2A00"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7C1B214E" w14:textId="538AE4D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tcPr>
          <w:p w14:paraId="37D9AF56" w14:textId="12793903"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(-0.062 to 0.066)</w:t>
            </w:r>
          </w:p>
        </w:tc>
        <w:tc>
          <w:tcPr>
            <w:tcW w:w="567" w:type="dxa"/>
            <w:tcBorders>
              <w:top w:val="nil"/>
              <w:left w:val="nil"/>
              <w:bottom w:val="nil"/>
              <w:right w:val="nil"/>
            </w:tcBorders>
            <w:shd w:val="clear" w:color="auto" w:fill="auto"/>
            <w:noWrap/>
            <w:vAlign w:val="center"/>
          </w:tcPr>
          <w:p w14:paraId="352855C7" w14:textId="4F8CF112"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0.952</w:t>
            </w:r>
          </w:p>
        </w:tc>
      </w:tr>
      <w:tr w:rsidR="00126992" w:rsidRPr="00CA1262" w14:paraId="3500B7E9" w14:textId="77777777" w:rsidTr="003531F2">
        <w:trPr>
          <w:trHeight w:val="283"/>
        </w:trPr>
        <w:tc>
          <w:tcPr>
            <w:tcW w:w="1361" w:type="dxa"/>
            <w:tcBorders>
              <w:top w:val="nil"/>
              <w:left w:val="nil"/>
              <w:bottom w:val="nil"/>
              <w:right w:val="nil"/>
            </w:tcBorders>
            <w:shd w:val="clear" w:color="auto" w:fill="auto"/>
            <w:noWrap/>
            <w:vAlign w:val="center"/>
          </w:tcPr>
          <w:p w14:paraId="44B2C919" w14:textId="779C330B" w:rsidR="00126992" w:rsidRPr="008F20CC" w:rsidRDefault="00126992" w:rsidP="00126992">
            <w:pPr>
              <w:ind w:left="227"/>
              <w:rPr>
                <w:rFonts w:ascii="Calibri" w:eastAsia="Times New Roman" w:hAnsi="Calibri" w:cs="Calibri"/>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tcPr>
          <w:p w14:paraId="19D98B91" w14:textId="3E5F1F30"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0.046</w:t>
            </w:r>
          </w:p>
        </w:tc>
        <w:tc>
          <w:tcPr>
            <w:tcW w:w="1587" w:type="dxa"/>
            <w:tcBorders>
              <w:top w:val="nil"/>
              <w:left w:val="nil"/>
              <w:bottom w:val="nil"/>
              <w:right w:val="nil"/>
            </w:tcBorders>
            <w:shd w:val="clear" w:color="auto" w:fill="auto"/>
            <w:noWrap/>
            <w:vAlign w:val="center"/>
          </w:tcPr>
          <w:p w14:paraId="49CBF817" w14:textId="623C476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(-0.031 to 0.123)</w:t>
            </w:r>
          </w:p>
        </w:tc>
        <w:tc>
          <w:tcPr>
            <w:tcW w:w="567" w:type="dxa"/>
            <w:tcBorders>
              <w:top w:val="nil"/>
              <w:left w:val="nil"/>
              <w:bottom w:val="nil"/>
              <w:right w:val="nil"/>
            </w:tcBorders>
            <w:shd w:val="clear" w:color="auto" w:fill="auto"/>
            <w:noWrap/>
            <w:vAlign w:val="center"/>
          </w:tcPr>
          <w:p w14:paraId="30F96FF6" w14:textId="3D8B575D"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0.236</w:t>
            </w:r>
          </w:p>
        </w:tc>
        <w:tc>
          <w:tcPr>
            <w:tcW w:w="113" w:type="dxa"/>
            <w:tcBorders>
              <w:top w:val="nil"/>
              <w:left w:val="nil"/>
              <w:bottom w:val="nil"/>
              <w:right w:val="nil"/>
            </w:tcBorders>
            <w:shd w:val="clear" w:color="auto" w:fill="auto"/>
            <w:noWrap/>
            <w:vAlign w:val="center"/>
          </w:tcPr>
          <w:p w14:paraId="6C48EF88"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451A12F7" w14:textId="25A35FAE"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0.052</w:t>
            </w:r>
          </w:p>
        </w:tc>
        <w:tc>
          <w:tcPr>
            <w:tcW w:w="1587" w:type="dxa"/>
            <w:tcBorders>
              <w:top w:val="nil"/>
              <w:left w:val="nil"/>
              <w:bottom w:val="nil"/>
              <w:right w:val="nil"/>
            </w:tcBorders>
            <w:shd w:val="clear" w:color="auto" w:fill="auto"/>
            <w:noWrap/>
            <w:vAlign w:val="center"/>
          </w:tcPr>
          <w:p w14:paraId="14567090" w14:textId="079A6856"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(-0.025 to 0.13)</w:t>
            </w:r>
          </w:p>
        </w:tc>
        <w:tc>
          <w:tcPr>
            <w:tcW w:w="567" w:type="dxa"/>
            <w:tcBorders>
              <w:top w:val="nil"/>
              <w:left w:val="nil"/>
              <w:bottom w:val="nil"/>
              <w:right w:val="nil"/>
            </w:tcBorders>
            <w:shd w:val="clear" w:color="auto" w:fill="auto"/>
            <w:noWrap/>
            <w:vAlign w:val="center"/>
          </w:tcPr>
          <w:p w14:paraId="53290E31" w14:textId="49A161B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0.181</w:t>
            </w:r>
          </w:p>
        </w:tc>
        <w:tc>
          <w:tcPr>
            <w:tcW w:w="113" w:type="dxa"/>
            <w:tcBorders>
              <w:top w:val="nil"/>
              <w:left w:val="nil"/>
              <w:bottom w:val="nil"/>
              <w:right w:val="nil"/>
            </w:tcBorders>
            <w:shd w:val="clear" w:color="auto" w:fill="auto"/>
            <w:noWrap/>
            <w:vAlign w:val="center"/>
          </w:tcPr>
          <w:p w14:paraId="69124B62"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7DE2E9C8" w14:textId="4F2E855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0.053</w:t>
            </w:r>
          </w:p>
        </w:tc>
        <w:tc>
          <w:tcPr>
            <w:tcW w:w="1587" w:type="dxa"/>
            <w:tcBorders>
              <w:top w:val="nil"/>
              <w:left w:val="nil"/>
              <w:bottom w:val="nil"/>
              <w:right w:val="nil"/>
            </w:tcBorders>
            <w:shd w:val="clear" w:color="auto" w:fill="auto"/>
            <w:noWrap/>
            <w:vAlign w:val="center"/>
          </w:tcPr>
          <w:p w14:paraId="052F8F2D" w14:textId="46BE4EF8"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(-0.027 to 0.133)</w:t>
            </w:r>
          </w:p>
        </w:tc>
        <w:tc>
          <w:tcPr>
            <w:tcW w:w="567" w:type="dxa"/>
            <w:tcBorders>
              <w:top w:val="nil"/>
              <w:left w:val="nil"/>
              <w:bottom w:val="nil"/>
              <w:right w:val="nil"/>
            </w:tcBorders>
            <w:shd w:val="clear" w:color="auto" w:fill="auto"/>
            <w:noWrap/>
            <w:vAlign w:val="center"/>
          </w:tcPr>
          <w:p w14:paraId="0C946C05" w14:textId="0DE85D4F"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0.186</w:t>
            </w:r>
          </w:p>
        </w:tc>
      </w:tr>
      <w:tr w:rsidR="00126992" w:rsidRPr="00CA1262" w14:paraId="526880B3" w14:textId="77777777" w:rsidTr="003531F2">
        <w:trPr>
          <w:trHeight w:val="283"/>
        </w:trPr>
        <w:tc>
          <w:tcPr>
            <w:tcW w:w="1361" w:type="dxa"/>
            <w:tcBorders>
              <w:top w:val="nil"/>
              <w:left w:val="nil"/>
              <w:bottom w:val="nil"/>
              <w:right w:val="nil"/>
            </w:tcBorders>
            <w:shd w:val="clear" w:color="auto" w:fill="auto"/>
            <w:noWrap/>
            <w:vAlign w:val="center"/>
          </w:tcPr>
          <w:p w14:paraId="71BB0053" w14:textId="0E1E2CDF" w:rsidR="00126992" w:rsidRPr="008F20CC" w:rsidRDefault="00126992" w:rsidP="00126992">
            <w:pPr>
              <w:ind w:left="227"/>
              <w:rPr>
                <w:rFonts w:ascii="Calibri" w:eastAsia="Times New Roman" w:hAnsi="Calibri" w:cs="Calibri"/>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tcPr>
          <w:p w14:paraId="2E086D0F" w14:textId="36AC125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0.079</w:t>
            </w:r>
          </w:p>
        </w:tc>
        <w:tc>
          <w:tcPr>
            <w:tcW w:w="1587" w:type="dxa"/>
            <w:tcBorders>
              <w:top w:val="nil"/>
              <w:left w:val="nil"/>
              <w:bottom w:val="nil"/>
              <w:right w:val="nil"/>
            </w:tcBorders>
            <w:shd w:val="clear" w:color="auto" w:fill="auto"/>
            <w:noWrap/>
            <w:vAlign w:val="center"/>
          </w:tcPr>
          <w:p w14:paraId="144CAA80" w14:textId="0247AD2F"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(-0.174 to 0.331)</w:t>
            </w:r>
          </w:p>
        </w:tc>
        <w:tc>
          <w:tcPr>
            <w:tcW w:w="567" w:type="dxa"/>
            <w:tcBorders>
              <w:top w:val="nil"/>
              <w:left w:val="nil"/>
              <w:bottom w:val="nil"/>
              <w:right w:val="nil"/>
            </w:tcBorders>
            <w:shd w:val="clear" w:color="auto" w:fill="auto"/>
            <w:noWrap/>
            <w:vAlign w:val="center"/>
          </w:tcPr>
          <w:p w14:paraId="5C35A001" w14:textId="12CB8BF0"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0.533</w:t>
            </w:r>
          </w:p>
        </w:tc>
        <w:tc>
          <w:tcPr>
            <w:tcW w:w="113" w:type="dxa"/>
            <w:tcBorders>
              <w:top w:val="nil"/>
              <w:left w:val="nil"/>
              <w:bottom w:val="nil"/>
              <w:right w:val="nil"/>
            </w:tcBorders>
            <w:shd w:val="clear" w:color="auto" w:fill="auto"/>
            <w:noWrap/>
            <w:vAlign w:val="center"/>
          </w:tcPr>
          <w:p w14:paraId="1048265A"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3AF3F1F5" w14:textId="25C441F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0.083</w:t>
            </w:r>
          </w:p>
        </w:tc>
        <w:tc>
          <w:tcPr>
            <w:tcW w:w="1587" w:type="dxa"/>
            <w:tcBorders>
              <w:top w:val="nil"/>
              <w:left w:val="nil"/>
              <w:bottom w:val="nil"/>
              <w:right w:val="nil"/>
            </w:tcBorders>
            <w:shd w:val="clear" w:color="auto" w:fill="auto"/>
            <w:noWrap/>
            <w:vAlign w:val="center"/>
          </w:tcPr>
          <w:p w14:paraId="3B9624BD" w14:textId="75229D8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(-0.165 to 0.33)</w:t>
            </w:r>
          </w:p>
        </w:tc>
        <w:tc>
          <w:tcPr>
            <w:tcW w:w="567" w:type="dxa"/>
            <w:tcBorders>
              <w:top w:val="nil"/>
              <w:left w:val="nil"/>
              <w:bottom w:val="nil"/>
              <w:right w:val="nil"/>
            </w:tcBorders>
            <w:shd w:val="clear" w:color="auto" w:fill="auto"/>
            <w:noWrap/>
            <w:vAlign w:val="center"/>
          </w:tcPr>
          <w:p w14:paraId="0A0C2D3F" w14:textId="4C024239"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0.505</w:t>
            </w:r>
          </w:p>
        </w:tc>
        <w:tc>
          <w:tcPr>
            <w:tcW w:w="113" w:type="dxa"/>
            <w:tcBorders>
              <w:top w:val="nil"/>
              <w:left w:val="nil"/>
              <w:bottom w:val="nil"/>
              <w:right w:val="nil"/>
            </w:tcBorders>
            <w:shd w:val="clear" w:color="auto" w:fill="auto"/>
            <w:noWrap/>
            <w:vAlign w:val="center"/>
          </w:tcPr>
          <w:p w14:paraId="10308169"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2FE1637A" w14:textId="0DB35A0E"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0.094</w:t>
            </w:r>
          </w:p>
        </w:tc>
        <w:tc>
          <w:tcPr>
            <w:tcW w:w="1587" w:type="dxa"/>
            <w:tcBorders>
              <w:top w:val="nil"/>
              <w:left w:val="nil"/>
              <w:bottom w:val="nil"/>
              <w:right w:val="nil"/>
            </w:tcBorders>
            <w:shd w:val="clear" w:color="auto" w:fill="auto"/>
            <w:noWrap/>
            <w:vAlign w:val="center"/>
          </w:tcPr>
          <w:p w14:paraId="74B1F9FC" w14:textId="34927A4B"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(-0.151 to 0.338)</w:t>
            </w:r>
          </w:p>
        </w:tc>
        <w:tc>
          <w:tcPr>
            <w:tcW w:w="567" w:type="dxa"/>
            <w:tcBorders>
              <w:top w:val="nil"/>
              <w:left w:val="nil"/>
              <w:bottom w:val="nil"/>
              <w:right w:val="nil"/>
            </w:tcBorders>
            <w:shd w:val="clear" w:color="auto" w:fill="auto"/>
            <w:noWrap/>
            <w:vAlign w:val="center"/>
          </w:tcPr>
          <w:p w14:paraId="6AD0415D" w14:textId="726A535A"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0.444</w:t>
            </w:r>
          </w:p>
        </w:tc>
      </w:tr>
      <w:tr w:rsidR="00126992" w:rsidRPr="00CA1262" w14:paraId="166D8CEB" w14:textId="77777777" w:rsidTr="003531F2">
        <w:trPr>
          <w:trHeight w:val="283"/>
        </w:trPr>
        <w:tc>
          <w:tcPr>
            <w:tcW w:w="1361" w:type="dxa"/>
            <w:tcBorders>
              <w:top w:val="nil"/>
              <w:left w:val="nil"/>
              <w:bottom w:val="nil"/>
              <w:right w:val="nil"/>
            </w:tcBorders>
            <w:shd w:val="clear" w:color="auto" w:fill="auto"/>
            <w:noWrap/>
            <w:vAlign w:val="center"/>
          </w:tcPr>
          <w:p w14:paraId="709D7D41" w14:textId="26F1DFAA" w:rsidR="00126992" w:rsidRDefault="00126992" w:rsidP="00126992">
            <w:pPr>
              <w:ind w:left="227"/>
              <w:rPr>
                <w:rFonts w:ascii="Calibri" w:eastAsia="Times New Roman" w:hAnsi="Calibri" w:cs="Calibri"/>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T</w:t>
            </w:r>
            <w:r>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tcPr>
          <w:p w14:paraId="64DB2085" w14:textId="0796912E"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0.012</w:t>
            </w:r>
          </w:p>
        </w:tc>
        <w:tc>
          <w:tcPr>
            <w:tcW w:w="1587" w:type="dxa"/>
            <w:tcBorders>
              <w:top w:val="nil"/>
              <w:left w:val="nil"/>
              <w:bottom w:val="nil"/>
              <w:right w:val="nil"/>
            </w:tcBorders>
            <w:shd w:val="clear" w:color="auto" w:fill="auto"/>
            <w:noWrap/>
            <w:vAlign w:val="center"/>
          </w:tcPr>
          <w:p w14:paraId="457B7C89" w14:textId="364C58F8"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(-0.092 to 0.115)</w:t>
            </w:r>
          </w:p>
        </w:tc>
        <w:tc>
          <w:tcPr>
            <w:tcW w:w="567" w:type="dxa"/>
            <w:tcBorders>
              <w:top w:val="nil"/>
              <w:left w:val="nil"/>
              <w:bottom w:val="nil"/>
              <w:right w:val="nil"/>
            </w:tcBorders>
            <w:shd w:val="clear" w:color="auto" w:fill="auto"/>
            <w:noWrap/>
            <w:vAlign w:val="center"/>
          </w:tcPr>
          <w:p w14:paraId="2D657507" w14:textId="29FDF1F8"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0.820</w:t>
            </w:r>
          </w:p>
        </w:tc>
        <w:tc>
          <w:tcPr>
            <w:tcW w:w="113" w:type="dxa"/>
            <w:tcBorders>
              <w:top w:val="nil"/>
              <w:left w:val="nil"/>
              <w:bottom w:val="nil"/>
              <w:right w:val="nil"/>
            </w:tcBorders>
            <w:shd w:val="clear" w:color="auto" w:fill="auto"/>
            <w:noWrap/>
            <w:vAlign w:val="center"/>
          </w:tcPr>
          <w:p w14:paraId="28475E8B"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5502BB88" w14:textId="0E3882B3"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0.009</w:t>
            </w:r>
          </w:p>
        </w:tc>
        <w:tc>
          <w:tcPr>
            <w:tcW w:w="1587" w:type="dxa"/>
            <w:tcBorders>
              <w:top w:val="nil"/>
              <w:left w:val="nil"/>
              <w:bottom w:val="nil"/>
              <w:right w:val="nil"/>
            </w:tcBorders>
            <w:shd w:val="clear" w:color="auto" w:fill="auto"/>
            <w:noWrap/>
            <w:vAlign w:val="center"/>
          </w:tcPr>
          <w:p w14:paraId="64E143B8" w14:textId="28FACB1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(-0.100 to 0.119)</w:t>
            </w:r>
          </w:p>
        </w:tc>
        <w:tc>
          <w:tcPr>
            <w:tcW w:w="567" w:type="dxa"/>
            <w:tcBorders>
              <w:top w:val="nil"/>
              <w:left w:val="nil"/>
              <w:bottom w:val="nil"/>
              <w:right w:val="nil"/>
            </w:tcBorders>
            <w:shd w:val="clear" w:color="auto" w:fill="auto"/>
            <w:noWrap/>
            <w:vAlign w:val="center"/>
          </w:tcPr>
          <w:p w14:paraId="30EFD897" w14:textId="384D344D"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0.865</w:t>
            </w:r>
          </w:p>
        </w:tc>
        <w:tc>
          <w:tcPr>
            <w:tcW w:w="113" w:type="dxa"/>
            <w:tcBorders>
              <w:top w:val="nil"/>
              <w:left w:val="nil"/>
              <w:bottom w:val="nil"/>
              <w:right w:val="nil"/>
            </w:tcBorders>
            <w:shd w:val="clear" w:color="auto" w:fill="auto"/>
            <w:noWrap/>
            <w:vAlign w:val="center"/>
          </w:tcPr>
          <w:p w14:paraId="7C54DE29"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5EDBCBC5" w14:textId="04DC41BF"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0.012</w:t>
            </w:r>
          </w:p>
        </w:tc>
        <w:tc>
          <w:tcPr>
            <w:tcW w:w="1587" w:type="dxa"/>
            <w:tcBorders>
              <w:top w:val="nil"/>
              <w:left w:val="nil"/>
              <w:bottom w:val="nil"/>
              <w:right w:val="nil"/>
            </w:tcBorders>
            <w:shd w:val="clear" w:color="auto" w:fill="auto"/>
            <w:noWrap/>
            <w:vAlign w:val="center"/>
          </w:tcPr>
          <w:p w14:paraId="31252E97" w14:textId="10D2F2B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(-0.098 to 0.122)</w:t>
            </w:r>
          </w:p>
        </w:tc>
        <w:tc>
          <w:tcPr>
            <w:tcW w:w="567" w:type="dxa"/>
            <w:tcBorders>
              <w:top w:val="nil"/>
              <w:left w:val="nil"/>
              <w:bottom w:val="nil"/>
              <w:right w:val="nil"/>
            </w:tcBorders>
            <w:shd w:val="clear" w:color="auto" w:fill="auto"/>
            <w:noWrap/>
            <w:vAlign w:val="center"/>
          </w:tcPr>
          <w:p w14:paraId="7A793184" w14:textId="07B5FE0C"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0.826</w:t>
            </w:r>
          </w:p>
        </w:tc>
      </w:tr>
      <w:tr w:rsidR="00126992" w:rsidRPr="00CA1262" w14:paraId="411BDB3C" w14:textId="77777777" w:rsidTr="003531F2">
        <w:trPr>
          <w:trHeight w:val="283"/>
        </w:trPr>
        <w:tc>
          <w:tcPr>
            <w:tcW w:w="1361" w:type="dxa"/>
            <w:tcBorders>
              <w:top w:val="nil"/>
              <w:left w:val="nil"/>
              <w:bottom w:val="nil"/>
              <w:right w:val="nil"/>
            </w:tcBorders>
            <w:shd w:val="clear" w:color="auto" w:fill="auto"/>
            <w:noWrap/>
            <w:vAlign w:val="center"/>
          </w:tcPr>
          <w:p w14:paraId="74291C1F" w14:textId="64B674CC" w:rsidR="00126992" w:rsidRDefault="00126992" w:rsidP="00126992">
            <w:pPr>
              <w:rPr>
                <w:rFonts w:ascii="Calibri" w:eastAsia="Times New Roman" w:hAnsi="Calibri" w:cs="Calibri"/>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tcPr>
          <w:p w14:paraId="6828C613" w14:textId="46AB9472"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-0.098</w:t>
            </w:r>
          </w:p>
        </w:tc>
        <w:tc>
          <w:tcPr>
            <w:tcW w:w="1587" w:type="dxa"/>
            <w:tcBorders>
              <w:top w:val="nil"/>
              <w:left w:val="nil"/>
              <w:bottom w:val="nil"/>
              <w:right w:val="nil"/>
            </w:tcBorders>
            <w:shd w:val="clear" w:color="auto" w:fill="auto"/>
            <w:noWrap/>
            <w:vAlign w:val="center"/>
          </w:tcPr>
          <w:p w14:paraId="7F43A7A2" w14:textId="3F6AA731"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(-0.433 to 0.237)</w:t>
            </w:r>
          </w:p>
        </w:tc>
        <w:tc>
          <w:tcPr>
            <w:tcW w:w="567" w:type="dxa"/>
            <w:tcBorders>
              <w:top w:val="nil"/>
              <w:left w:val="nil"/>
              <w:bottom w:val="nil"/>
              <w:right w:val="nil"/>
            </w:tcBorders>
            <w:shd w:val="clear" w:color="auto" w:fill="auto"/>
            <w:noWrap/>
            <w:vAlign w:val="center"/>
          </w:tcPr>
          <w:p w14:paraId="6182DECC" w14:textId="799CCB1A"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0.558</w:t>
            </w:r>
          </w:p>
        </w:tc>
        <w:tc>
          <w:tcPr>
            <w:tcW w:w="113" w:type="dxa"/>
            <w:tcBorders>
              <w:top w:val="nil"/>
              <w:left w:val="nil"/>
              <w:bottom w:val="nil"/>
              <w:right w:val="nil"/>
            </w:tcBorders>
            <w:shd w:val="clear" w:color="auto" w:fill="auto"/>
            <w:noWrap/>
            <w:vAlign w:val="center"/>
          </w:tcPr>
          <w:p w14:paraId="74AA1624"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3C2061B5" w14:textId="0F28AF84"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tcPr>
          <w:p w14:paraId="415135B2" w14:textId="26E2133A"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(-0.305 to 0.302)</w:t>
            </w:r>
          </w:p>
        </w:tc>
        <w:tc>
          <w:tcPr>
            <w:tcW w:w="567" w:type="dxa"/>
            <w:tcBorders>
              <w:top w:val="nil"/>
              <w:left w:val="nil"/>
              <w:bottom w:val="nil"/>
              <w:right w:val="nil"/>
            </w:tcBorders>
            <w:shd w:val="clear" w:color="auto" w:fill="auto"/>
            <w:noWrap/>
            <w:vAlign w:val="center"/>
          </w:tcPr>
          <w:p w14:paraId="6385B871" w14:textId="4A085B5B"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0.991</w:t>
            </w:r>
          </w:p>
        </w:tc>
        <w:tc>
          <w:tcPr>
            <w:tcW w:w="113" w:type="dxa"/>
            <w:tcBorders>
              <w:top w:val="nil"/>
              <w:left w:val="nil"/>
              <w:bottom w:val="nil"/>
              <w:right w:val="nil"/>
            </w:tcBorders>
            <w:shd w:val="clear" w:color="auto" w:fill="auto"/>
            <w:noWrap/>
            <w:vAlign w:val="center"/>
          </w:tcPr>
          <w:p w14:paraId="1C01AB88"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071E4A24" w14:textId="3DA5903E"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-0.001</w:t>
            </w:r>
          </w:p>
        </w:tc>
        <w:tc>
          <w:tcPr>
            <w:tcW w:w="1587" w:type="dxa"/>
            <w:tcBorders>
              <w:top w:val="nil"/>
              <w:left w:val="nil"/>
              <w:bottom w:val="nil"/>
              <w:right w:val="nil"/>
            </w:tcBorders>
            <w:shd w:val="clear" w:color="auto" w:fill="auto"/>
            <w:noWrap/>
            <w:vAlign w:val="center"/>
          </w:tcPr>
          <w:p w14:paraId="300EF05D" w14:textId="139B80BB"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(-0.306 to 0.304)</w:t>
            </w:r>
          </w:p>
        </w:tc>
        <w:tc>
          <w:tcPr>
            <w:tcW w:w="567" w:type="dxa"/>
            <w:tcBorders>
              <w:top w:val="nil"/>
              <w:left w:val="nil"/>
              <w:bottom w:val="nil"/>
              <w:right w:val="nil"/>
            </w:tcBorders>
            <w:shd w:val="clear" w:color="auto" w:fill="auto"/>
            <w:noWrap/>
            <w:vAlign w:val="center"/>
          </w:tcPr>
          <w:p w14:paraId="4827FCD9" w14:textId="4FA6301E"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0.995</w:t>
            </w:r>
          </w:p>
        </w:tc>
      </w:tr>
      <w:tr w:rsidR="00126992" w:rsidRPr="00CA1262" w14:paraId="5C8DEAE6" w14:textId="77777777" w:rsidTr="003531F2">
        <w:trPr>
          <w:trHeight w:val="283"/>
        </w:trPr>
        <w:tc>
          <w:tcPr>
            <w:tcW w:w="1361" w:type="dxa"/>
            <w:tcBorders>
              <w:top w:val="nil"/>
              <w:left w:val="nil"/>
              <w:bottom w:val="nil"/>
              <w:right w:val="nil"/>
            </w:tcBorders>
            <w:shd w:val="clear" w:color="auto" w:fill="auto"/>
            <w:noWrap/>
            <w:vAlign w:val="center"/>
          </w:tcPr>
          <w:p w14:paraId="0A708AC9" w14:textId="4B7959C3" w:rsidR="00126992" w:rsidRPr="008F20CC" w:rsidRDefault="00126992" w:rsidP="00126992">
            <w:pPr>
              <w:ind w:left="227"/>
              <w:rPr>
                <w:rFonts w:ascii="Calibri" w:eastAsia="Times New Roman" w:hAnsi="Calibri" w:cs="Calibri"/>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tcPr>
          <w:p w14:paraId="1A88E6DC" w14:textId="09757060"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-0.134</w:t>
            </w:r>
          </w:p>
        </w:tc>
        <w:tc>
          <w:tcPr>
            <w:tcW w:w="1587" w:type="dxa"/>
            <w:tcBorders>
              <w:top w:val="nil"/>
              <w:left w:val="nil"/>
              <w:bottom w:val="nil"/>
              <w:right w:val="nil"/>
            </w:tcBorders>
            <w:shd w:val="clear" w:color="auto" w:fill="auto"/>
            <w:noWrap/>
            <w:vAlign w:val="center"/>
          </w:tcPr>
          <w:p w14:paraId="110D5559" w14:textId="7964C0E1"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(-0.435 to 0.166)</w:t>
            </w:r>
          </w:p>
        </w:tc>
        <w:tc>
          <w:tcPr>
            <w:tcW w:w="567" w:type="dxa"/>
            <w:tcBorders>
              <w:top w:val="nil"/>
              <w:left w:val="nil"/>
              <w:bottom w:val="nil"/>
              <w:right w:val="nil"/>
            </w:tcBorders>
            <w:shd w:val="clear" w:color="auto" w:fill="auto"/>
            <w:noWrap/>
            <w:vAlign w:val="center"/>
          </w:tcPr>
          <w:p w14:paraId="478FFF7D" w14:textId="294865CF"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0.373</w:t>
            </w:r>
          </w:p>
        </w:tc>
        <w:tc>
          <w:tcPr>
            <w:tcW w:w="113" w:type="dxa"/>
            <w:tcBorders>
              <w:top w:val="nil"/>
              <w:left w:val="nil"/>
              <w:bottom w:val="nil"/>
              <w:right w:val="nil"/>
            </w:tcBorders>
            <w:shd w:val="clear" w:color="auto" w:fill="auto"/>
            <w:noWrap/>
            <w:vAlign w:val="center"/>
          </w:tcPr>
          <w:p w14:paraId="7A49352D"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6589E639" w14:textId="59768998"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-0.054</w:t>
            </w:r>
          </w:p>
        </w:tc>
        <w:tc>
          <w:tcPr>
            <w:tcW w:w="1587" w:type="dxa"/>
            <w:tcBorders>
              <w:top w:val="nil"/>
              <w:left w:val="nil"/>
              <w:bottom w:val="nil"/>
              <w:right w:val="nil"/>
            </w:tcBorders>
            <w:shd w:val="clear" w:color="auto" w:fill="auto"/>
            <w:noWrap/>
            <w:vAlign w:val="center"/>
          </w:tcPr>
          <w:p w14:paraId="765201AE" w14:textId="33896C6E"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(-0.336 to 0.227)</w:t>
            </w:r>
          </w:p>
        </w:tc>
        <w:tc>
          <w:tcPr>
            <w:tcW w:w="567" w:type="dxa"/>
            <w:tcBorders>
              <w:top w:val="nil"/>
              <w:left w:val="nil"/>
              <w:bottom w:val="nil"/>
              <w:right w:val="nil"/>
            </w:tcBorders>
            <w:shd w:val="clear" w:color="auto" w:fill="auto"/>
            <w:noWrap/>
            <w:vAlign w:val="center"/>
          </w:tcPr>
          <w:p w14:paraId="43175C68" w14:textId="3A117421"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0.699</w:t>
            </w:r>
          </w:p>
        </w:tc>
        <w:tc>
          <w:tcPr>
            <w:tcW w:w="113" w:type="dxa"/>
            <w:tcBorders>
              <w:top w:val="nil"/>
              <w:left w:val="nil"/>
              <w:bottom w:val="nil"/>
              <w:right w:val="nil"/>
            </w:tcBorders>
            <w:shd w:val="clear" w:color="auto" w:fill="auto"/>
            <w:noWrap/>
            <w:vAlign w:val="center"/>
          </w:tcPr>
          <w:p w14:paraId="7240E6B5"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3EDFA14B" w14:textId="4AA0EA5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-0.051</w:t>
            </w:r>
          </w:p>
        </w:tc>
        <w:tc>
          <w:tcPr>
            <w:tcW w:w="1587" w:type="dxa"/>
            <w:tcBorders>
              <w:top w:val="nil"/>
              <w:left w:val="nil"/>
              <w:bottom w:val="nil"/>
              <w:right w:val="nil"/>
            </w:tcBorders>
            <w:shd w:val="clear" w:color="auto" w:fill="auto"/>
            <w:noWrap/>
            <w:vAlign w:val="center"/>
          </w:tcPr>
          <w:p w14:paraId="243B97AF" w14:textId="1A4B9322"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(-0.333 to 0.232)</w:t>
            </w:r>
          </w:p>
        </w:tc>
        <w:tc>
          <w:tcPr>
            <w:tcW w:w="567" w:type="dxa"/>
            <w:tcBorders>
              <w:top w:val="nil"/>
              <w:left w:val="nil"/>
              <w:bottom w:val="nil"/>
              <w:right w:val="nil"/>
            </w:tcBorders>
            <w:shd w:val="clear" w:color="auto" w:fill="auto"/>
            <w:noWrap/>
            <w:vAlign w:val="center"/>
          </w:tcPr>
          <w:p w14:paraId="1D36DB75" w14:textId="60582C4F"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0.719</w:t>
            </w:r>
          </w:p>
        </w:tc>
      </w:tr>
      <w:tr w:rsidR="00126992" w:rsidRPr="00CA1262" w14:paraId="322BA9D3" w14:textId="77777777" w:rsidTr="003531F2">
        <w:trPr>
          <w:trHeight w:val="283"/>
        </w:trPr>
        <w:tc>
          <w:tcPr>
            <w:tcW w:w="1361" w:type="dxa"/>
            <w:tcBorders>
              <w:top w:val="nil"/>
              <w:left w:val="nil"/>
              <w:bottom w:val="nil"/>
              <w:right w:val="nil"/>
            </w:tcBorders>
            <w:shd w:val="clear" w:color="auto" w:fill="auto"/>
            <w:noWrap/>
            <w:vAlign w:val="center"/>
          </w:tcPr>
          <w:p w14:paraId="6E98FF63" w14:textId="501ED2ED" w:rsidR="00126992" w:rsidRPr="008F20CC" w:rsidRDefault="00126992" w:rsidP="00126992">
            <w:pPr>
              <w:ind w:left="227"/>
              <w:rPr>
                <w:rFonts w:ascii="Calibri" w:eastAsia="Times New Roman" w:hAnsi="Calibri" w:cs="Calibri"/>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tcPr>
          <w:p w14:paraId="7E8A61B6" w14:textId="498EAEAE"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0.036</w:t>
            </w:r>
          </w:p>
        </w:tc>
        <w:tc>
          <w:tcPr>
            <w:tcW w:w="1587" w:type="dxa"/>
            <w:tcBorders>
              <w:top w:val="nil"/>
              <w:left w:val="nil"/>
              <w:bottom w:val="nil"/>
              <w:right w:val="nil"/>
            </w:tcBorders>
            <w:shd w:val="clear" w:color="auto" w:fill="auto"/>
            <w:noWrap/>
            <w:vAlign w:val="center"/>
          </w:tcPr>
          <w:p w14:paraId="1DD380ED" w14:textId="01D02839"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(-0.034 to 0.106)</w:t>
            </w:r>
          </w:p>
        </w:tc>
        <w:tc>
          <w:tcPr>
            <w:tcW w:w="567" w:type="dxa"/>
            <w:tcBorders>
              <w:top w:val="nil"/>
              <w:left w:val="nil"/>
              <w:bottom w:val="nil"/>
              <w:right w:val="nil"/>
            </w:tcBorders>
            <w:shd w:val="clear" w:color="auto" w:fill="auto"/>
            <w:noWrap/>
            <w:vAlign w:val="center"/>
          </w:tcPr>
          <w:p w14:paraId="5605B6AC" w14:textId="29A3D279"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0.304</w:t>
            </w:r>
          </w:p>
        </w:tc>
        <w:tc>
          <w:tcPr>
            <w:tcW w:w="113" w:type="dxa"/>
            <w:tcBorders>
              <w:top w:val="nil"/>
              <w:left w:val="nil"/>
              <w:bottom w:val="nil"/>
              <w:right w:val="nil"/>
            </w:tcBorders>
            <w:shd w:val="clear" w:color="auto" w:fill="auto"/>
            <w:noWrap/>
            <w:vAlign w:val="center"/>
          </w:tcPr>
          <w:p w14:paraId="343DD5A1"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43393F9B" w14:textId="0CCE358B"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0.053</w:t>
            </w:r>
          </w:p>
        </w:tc>
        <w:tc>
          <w:tcPr>
            <w:tcW w:w="1587" w:type="dxa"/>
            <w:tcBorders>
              <w:top w:val="nil"/>
              <w:left w:val="nil"/>
              <w:bottom w:val="nil"/>
              <w:right w:val="nil"/>
            </w:tcBorders>
            <w:shd w:val="clear" w:color="auto" w:fill="auto"/>
            <w:noWrap/>
            <w:vAlign w:val="center"/>
          </w:tcPr>
          <w:p w14:paraId="0649E70B" w14:textId="5DE8C7D9"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(-0.013 to 0.118)</w:t>
            </w:r>
          </w:p>
        </w:tc>
        <w:tc>
          <w:tcPr>
            <w:tcW w:w="567" w:type="dxa"/>
            <w:tcBorders>
              <w:top w:val="nil"/>
              <w:left w:val="nil"/>
              <w:bottom w:val="nil"/>
              <w:right w:val="nil"/>
            </w:tcBorders>
            <w:shd w:val="clear" w:color="auto" w:fill="auto"/>
            <w:noWrap/>
            <w:vAlign w:val="center"/>
          </w:tcPr>
          <w:p w14:paraId="5C313A48" w14:textId="4647AC12"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0.111</w:t>
            </w:r>
          </w:p>
        </w:tc>
        <w:tc>
          <w:tcPr>
            <w:tcW w:w="113" w:type="dxa"/>
            <w:tcBorders>
              <w:top w:val="nil"/>
              <w:left w:val="nil"/>
              <w:bottom w:val="nil"/>
              <w:right w:val="nil"/>
            </w:tcBorders>
            <w:shd w:val="clear" w:color="auto" w:fill="auto"/>
            <w:noWrap/>
            <w:vAlign w:val="center"/>
          </w:tcPr>
          <w:p w14:paraId="6795B937"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75EF63BF" w14:textId="46A0F905"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0.050</w:t>
            </w:r>
          </w:p>
        </w:tc>
        <w:tc>
          <w:tcPr>
            <w:tcW w:w="1587" w:type="dxa"/>
            <w:tcBorders>
              <w:top w:val="nil"/>
              <w:left w:val="nil"/>
              <w:bottom w:val="nil"/>
              <w:right w:val="nil"/>
            </w:tcBorders>
            <w:shd w:val="clear" w:color="auto" w:fill="auto"/>
            <w:noWrap/>
            <w:vAlign w:val="center"/>
          </w:tcPr>
          <w:p w14:paraId="7BD27E62" w14:textId="287DFD6C"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(-0.016 to 0.115)</w:t>
            </w:r>
          </w:p>
        </w:tc>
        <w:tc>
          <w:tcPr>
            <w:tcW w:w="567" w:type="dxa"/>
            <w:tcBorders>
              <w:top w:val="nil"/>
              <w:left w:val="nil"/>
              <w:bottom w:val="nil"/>
              <w:right w:val="nil"/>
            </w:tcBorders>
            <w:shd w:val="clear" w:color="auto" w:fill="auto"/>
            <w:noWrap/>
            <w:vAlign w:val="center"/>
          </w:tcPr>
          <w:p w14:paraId="55477A4C" w14:textId="046FF274"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0.133</w:t>
            </w:r>
          </w:p>
        </w:tc>
      </w:tr>
      <w:tr w:rsidR="00126992" w:rsidRPr="00CA1262" w14:paraId="78A36993" w14:textId="77777777" w:rsidTr="003531F2">
        <w:trPr>
          <w:trHeight w:val="283"/>
        </w:trPr>
        <w:tc>
          <w:tcPr>
            <w:tcW w:w="1361" w:type="dxa"/>
            <w:tcBorders>
              <w:top w:val="nil"/>
              <w:left w:val="nil"/>
              <w:right w:val="nil"/>
            </w:tcBorders>
            <w:shd w:val="clear" w:color="auto" w:fill="auto"/>
            <w:noWrap/>
            <w:vAlign w:val="center"/>
          </w:tcPr>
          <w:p w14:paraId="57181D32" w14:textId="77777777" w:rsidR="00126992" w:rsidRDefault="00126992" w:rsidP="00126992">
            <w:pPr>
              <w:rPr>
                <w:rFonts w:ascii="Calibri" w:eastAsia="Times New Roman" w:hAnsi="Calibri" w:cs="Calibri"/>
                <w:color w:val="000000"/>
                <w:sz w:val="18"/>
                <w:szCs w:val="18"/>
              </w:rPr>
            </w:pPr>
            <w:r>
              <w:rPr>
                <w:rFonts w:ascii="Calibri" w:eastAsia="Times New Roman" w:hAnsi="Calibri" w:cs="Calibri"/>
                <w:color w:val="000000"/>
                <w:sz w:val="18"/>
                <w:szCs w:val="18"/>
              </w:rPr>
              <w:t>Se-HSA</w:t>
            </w:r>
          </w:p>
        </w:tc>
        <w:tc>
          <w:tcPr>
            <w:tcW w:w="624" w:type="dxa"/>
            <w:tcBorders>
              <w:top w:val="nil"/>
              <w:left w:val="nil"/>
              <w:right w:val="nil"/>
            </w:tcBorders>
            <w:shd w:val="clear" w:color="auto" w:fill="auto"/>
            <w:noWrap/>
            <w:vAlign w:val="center"/>
          </w:tcPr>
          <w:p w14:paraId="5324E918"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-0.137</w:t>
            </w:r>
          </w:p>
        </w:tc>
        <w:tc>
          <w:tcPr>
            <w:tcW w:w="1587" w:type="dxa"/>
            <w:tcBorders>
              <w:top w:val="nil"/>
              <w:left w:val="nil"/>
              <w:right w:val="nil"/>
            </w:tcBorders>
            <w:shd w:val="clear" w:color="auto" w:fill="auto"/>
            <w:noWrap/>
            <w:vAlign w:val="center"/>
          </w:tcPr>
          <w:p w14:paraId="4A0F2711"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(-0.527 to 0.253)</w:t>
            </w:r>
          </w:p>
        </w:tc>
        <w:tc>
          <w:tcPr>
            <w:tcW w:w="567" w:type="dxa"/>
            <w:tcBorders>
              <w:top w:val="nil"/>
              <w:left w:val="nil"/>
              <w:right w:val="nil"/>
            </w:tcBorders>
            <w:shd w:val="clear" w:color="auto" w:fill="auto"/>
            <w:noWrap/>
            <w:vAlign w:val="center"/>
          </w:tcPr>
          <w:p w14:paraId="425A9FDA"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0.482</w:t>
            </w:r>
          </w:p>
        </w:tc>
        <w:tc>
          <w:tcPr>
            <w:tcW w:w="113" w:type="dxa"/>
            <w:tcBorders>
              <w:top w:val="nil"/>
              <w:left w:val="nil"/>
              <w:right w:val="nil"/>
            </w:tcBorders>
            <w:shd w:val="clear" w:color="auto" w:fill="auto"/>
            <w:noWrap/>
            <w:vAlign w:val="center"/>
          </w:tcPr>
          <w:p w14:paraId="29B33E85" w14:textId="77777777" w:rsidR="00126992" w:rsidRPr="00CA1262" w:rsidRDefault="00126992" w:rsidP="003531F2">
            <w:pPr>
              <w:jc w:val="center"/>
              <w:rPr>
                <w:rFonts w:ascii="Calibri" w:eastAsia="Times New Roman" w:hAnsi="Calibri" w:cs="Times New Roman"/>
                <w:color w:val="000000"/>
                <w:sz w:val="18"/>
                <w:szCs w:val="18"/>
              </w:rPr>
            </w:pPr>
          </w:p>
        </w:tc>
        <w:tc>
          <w:tcPr>
            <w:tcW w:w="624" w:type="dxa"/>
            <w:tcBorders>
              <w:top w:val="nil"/>
              <w:left w:val="nil"/>
              <w:right w:val="nil"/>
            </w:tcBorders>
            <w:shd w:val="clear" w:color="auto" w:fill="auto"/>
            <w:noWrap/>
            <w:vAlign w:val="center"/>
          </w:tcPr>
          <w:p w14:paraId="5C72435D"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-0.011</w:t>
            </w:r>
          </w:p>
        </w:tc>
        <w:tc>
          <w:tcPr>
            <w:tcW w:w="1587" w:type="dxa"/>
            <w:tcBorders>
              <w:top w:val="nil"/>
              <w:left w:val="nil"/>
              <w:right w:val="nil"/>
            </w:tcBorders>
            <w:shd w:val="clear" w:color="auto" w:fill="auto"/>
            <w:noWrap/>
            <w:vAlign w:val="center"/>
          </w:tcPr>
          <w:p w14:paraId="268F38D4"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(-0.305 to 0.283)</w:t>
            </w:r>
          </w:p>
        </w:tc>
        <w:tc>
          <w:tcPr>
            <w:tcW w:w="567" w:type="dxa"/>
            <w:tcBorders>
              <w:top w:val="nil"/>
              <w:left w:val="nil"/>
              <w:right w:val="nil"/>
            </w:tcBorders>
            <w:shd w:val="clear" w:color="auto" w:fill="auto"/>
            <w:noWrap/>
            <w:vAlign w:val="center"/>
          </w:tcPr>
          <w:p w14:paraId="5F83E206"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0.940</w:t>
            </w:r>
          </w:p>
        </w:tc>
        <w:tc>
          <w:tcPr>
            <w:tcW w:w="113" w:type="dxa"/>
            <w:tcBorders>
              <w:top w:val="nil"/>
              <w:left w:val="nil"/>
              <w:right w:val="nil"/>
            </w:tcBorders>
            <w:shd w:val="clear" w:color="auto" w:fill="auto"/>
            <w:noWrap/>
            <w:vAlign w:val="center"/>
          </w:tcPr>
          <w:p w14:paraId="6182E52E" w14:textId="77777777" w:rsidR="00126992" w:rsidRPr="00CA1262" w:rsidRDefault="00126992" w:rsidP="003531F2">
            <w:pPr>
              <w:jc w:val="center"/>
              <w:rPr>
                <w:rFonts w:ascii="Calibri" w:eastAsia="Times New Roman" w:hAnsi="Calibri" w:cs="Times New Roman"/>
                <w:color w:val="000000"/>
                <w:sz w:val="18"/>
                <w:szCs w:val="18"/>
              </w:rPr>
            </w:pPr>
          </w:p>
        </w:tc>
        <w:tc>
          <w:tcPr>
            <w:tcW w:w="624" w:type="dxa"/>
            <w:tcBorders>
              <w:top w:val="nil"/>
              <w:left w:val="nil"/>
              <w:right w:val="nil"/>
            </w:tcBorders>
            <w:shd w:val="clear" w:color="auto" w:fill="auto"/>
            <w:noWrap/>
            <w:vAlign w:val="center"/>
          </w:tcPr>
          <w:p w14:paraId="759F1037" w14:textId="77777777"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-0.016</w:t>
            </w:r>
          </w:p>
        </w:tc>
        <w:tc>
          <w:tcPr>
            <w:tcW w:w="1587" w:type="dxa"/>
            <w:tcBorders>
              <w:top w:val="nil"/>
              <w:left w:val="nil"/>
              <w:right w:val="nil"/>
            </w:tcBorders>
            <w:shd w:val="clear" w:color="auto" w:fill="auto"/>
            <w:noWrap/>
            <w:vAlign w:val="center"/>
          </w:tcPr>
          <w:p w14:paraId="723E0D81" w14:textId="7777777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(-0.317 to 0.286)</w:t>
            </w:r>
          </w:p>
        </w:tc>
        <w:tc>
          <w:tcPr>
            <w:tcW w:w="567" w:type="dxa"/>
            <w:tcBorders>
              <w:top w:val="nil"/>
              <w:left w:val="nil"/>
              <w:right w:val="nil"/>
            </w:tcBorders>
            <w:shd w:val="clear" w:color="auto" w:fill="auto"/>
            <w:noWrap/>
            <w:vAlign w:val="center"/>
          </w:tcPr>
          <w:p w14:paraId="5199140F" w14:textId="77777777"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0.918</w:t>
            </w:r>
          </w:p>
        </w:tc>
      </w:tr>
      <w:tr w:rsidR="00126992" w:rsidRPr="00CA1262" w14:paraId="70B8C0CB" w14:textId="77777777" w:rsidTr="003531F2">
        <w:trPr>
          <w:trHeight w:val="283"/>
        </w:trPr>
        <w:tc>
          <w:tcPr>
            <w:tcW w:w="1361" w:type="dxa"/>
            <w:tcBorders>
              <w:top w:val="nil"/>
              <w:left w:val="nil"/>
              <w:bottom w:val="single" w:sz="4" w:space="0" w:color="auto"/>
              <w:right w:val="nil"/>
            </w:tcBorders>
            <w:shd w:val="clear" w:color="auto" w:fill="auto"/>
            <w:noWrap/>
            <w:vAlign w:val="center"/>
          </w:tcPr>
          <w:p w14:paraId="1E2A078F" w14:textId="30161C59" w:rsidR="00126992" w:rsidRPr="008F20CC" w:rsidRDefault="00126992" w:rsidP="00126992">
            <w:pPr>
              <w:rPr>
                <w:rFonts w:ascii="Calibri" w:eastAsia="Times New Roman" w:hAnsi="Calibri" w:cs="Calibri"/>
                <w:color w:val="000000"/>
                <w:sz w:val="18"/>
                <w:szCs w:val="18"/>
              </w:rPr>
            </w:pPr>
            <w:r>
              <w:rPr>
                <w:rFonts w:ascii="Calibri" w:eastAsia="Times New Roman" w:hAnsi="Calibri" w:cs="Calibri"/>
                <w:color w:val="000000"/>
                <w:sz w:val="18"/>
                <w:szCs w:val="18"/>
              </w:rPr>
              <w:t>Unknown spp</w:t>
            </w:r>
          </w:p>
        </w:tc>
        <w:tc>
          <w:tcPr>
            <w:tcW w:w="624" w:type="dxa"/>
            <w:tcBorders>
              <w:top w:val="nil"/>
              <w:left w:val="nil"/>
              <w:bottom w:val="single" w:sz="4" w:space="0" w:color="auto"/>
              <w:right w:val="nil"/>
            </w:tcBorders>
            <w:shd w:val="clear" w:color="auto" w:fill="auto"/>
            <w:noWrap/>
            <w:vAlign w:val="center"/>
          </w:tcPr>
          <w:p w14:paraId="4D70AB73" w14:textId="10D90FEC"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-0.046</w:t>
            </w:r>
          </w:p>
        </w:tc>
        <w:tc>
          <w:tcPr>
            <w:tcW w:w="1587" w:type="dxa"/>
            <w:tcBorders>
              <w:top w:val="nil"/>
              <w:left w:val="nil"/>
              <w:bottom w:val="single" w:sz="4" w:space="0" w:color="auto"/>
              <w:right w:val="nil"/>
            </w:tcBorders>
            <w:shd w:val="clear" w:color="auto" w:fill="auto"/>
            <w:noWrap/>
            <w:vAlign w:val="center"/>
          </w:tcPr>
          <w:p w14:paraId="766E44F3" w14:textId="72449D15"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(-0.136 to 0.045)</w:t>
            </w:r>
          </w:p>
        </w:tc>
        <w:tc>
          <w:tcPr>
            <w:tcW w:w="567" w:type="dxa"/>
            <w:tcBorders>
              <w:top w:val="nil"/>
              <w:left w:val="nil"/>
              <w:bottom w:val="single" w:sz="4" w:space="0" w:color="auto"/>
              <w:right w:val="nil"/>
            </w:tcBorders>
            <w:shd w:val="clear" w:color="auto" w:fill="auto"/>
            <w:noWrap/>
            <w:vAlign w:val="center"/>
          </w:tcPr>
          <w:p w14:paraId="7F5806E0" w14:textId="4D4B325A"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0.319</w:t>
            </w:r>
          </w:p>
        </w:tc>
        <w:tc>
          <w:tcPr>
            <w:tcW w:w="113" w:type="dxa"/>
            <w:tcBorders>
              <w:top w:val="nil"/>
              <w:left w:val="nil"/>
              <w:bottom w:val="single" w:sz="4" w:space="0" w:color="auto"/>
              <w:right w:val="nil"/>
            </w:tcBorders>
            <w:shd w:val="clear" w:color="auto" w:fill="auto"/>
            <w:noWrap/>
            <w:vAlign w:val="center"/>
          </w:tcPr>
          <w:p w14:paraId="6F0CAF17"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single" w:sz="4" w:space="0" w:color="auto"/>
              <w:right w:val="nil"/>
            </w:tcBorders>
            <w:shd w:val="clear" w:color="auto" w:fill="auto"/>
            <w:noWrap/>
            <w:vAlign w:val="center"/>
          </w:tcPr>
          <w:p w14:paraId="54A5FEF7" w14:textId="58D78D1F"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-0.021</w:t>
            </w:r>
          </w:p>
        </w:tc>
        <w:tc>
          <w:tcPr>
            <w:tcW w:w="1587" w:type="dxa"/>
            <w:tcBorders>
              <w:top w:val="nil"/>
              <w:left w:val="nil"/>
              <w:bottom w:val="single" w:sz="4" w:space="0" w:color="auto"/>
              <w:right w:val="nil"/>
            </w:tcBorders>
            <w:shd w:val="clear" w:color="auto" w:fill="auto"/>
            <w:noWrap/>
            <w:vAlign w:val="center"/>
          </w:tcPr>
          <w:p w14:paraId="7F331C13" w14:textId="604DC3B7"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(-0.110 to 0.068)</w:t>
            </w:r>
          </w:p>
        </w:tc>
        <w:tc>
          <w:tcPr>
            <w:tcW w:w="567" w:type="dxa"/>
            <w:tcBorders>
              <w:top w:val="nil"/>
              <w:left w:val="nil"/>
              <w:bottom w:val="single" w:sz="4" w:space="0" w:color="auto"/>
              <w:right w:val="nil"/>
            </w:tcBorders>
            <w:shd w:val="clear" w:color="auto" w:fill="auto"/>
            <w:noWrap/>
            <w:vAlign w:val="center"/>
          </w:tcPr>
          <w:p w14:paraId="66C8F6A4" w14:textId="225A1B13"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0.633</w:t>
            </w:r>
          </w:p>
        </w:tc>
        <w:tc>
          <w:tcPr>
            <w:tcW w:w="113" w:type="dxa"/>
            <w:tcBorders>
              <w:top w:val="nil"/>
              <w:left w:val="nil"/>
              <w:bottom w:val="single" w:sz="4" w:space="0" w:color="auto"/>
              <w:right w:val="nil"/>
            </w:tcBorders>
            <w:shd w:val="clear" w:color="auto" w:fill="auto"/>
            <w:noWrap/>
            <w:vAlign w:val="center"/>
          </w:tcPr>
          <w:p w14:paraId="46AAE797" w14:textId="77777777" w:rsidR="00126992" w:rsidRPr="00CA1262" w:rsidRDefault="00126992" w:rsidP="00E0023A">
            <w:pPr>
              <w:jc w:val="center"/>
              <w:rPr>
                <w:rFonts w:ascii="Calibri" w:eastAsia="Times New Roman" w:hAnsi="Calibri" w:cs="Times New Roman"/>
                <w:color w:val="000000"/>
                <w:sz w:val="18"/>
                <w:szCs w:val="18"/>
              </w:rPr>
            </w:pPr>
          </w:p>
        </w:tc>
        <w:tc>
          <w:tcPr>
            <w:tcW w:w="624" w:type="dxa"/>
            <w:tcBorders>
              <w:top w:val="nil"/>
              <w:left w:val="nil"/>
              <w:bottom w:val="single" w:sz="4" w:space="0" w:color="auto"/>
              <w:right w:val="nil"/>
            </w:tcBorders>
            <w:shd w:val="clear" w:color="auto" w:fill="auto"/>
            <w:noWrap/>
            <w:vAlign w:val="center"/>
          </w:tcPr>
          <w:p w14:paraId="258368EB" w14:textId="75CD6856" w:rsidR="00126992" w:rsidRDefault="00126992" w:rsidP="003531F2">
            <w:pPr>
              <w:jc w:val="right"/>
              <w:rPr>
                <w:rFonts w:ascii="Calibri" w:hAnsi="Calibri" w:cs="Calibri"/>
                <w:color w:val="000000"/>
                <w:sz w:val="18"/>
                <w:szCs w:val="18"/>
              </w:rPr>
            </w:pPr>
            <w:r>
              <w:rPr>
                <w:rFonts w:ascii="Calibri" w:hAnsi="Calibri" w:cs="Calibri"/>
                <w:color w:val="000000"/>
                <w:sz w:val="18"/>
                <w:szCs w:val="18"/>
              </w:rPr>
              <w:t>-0.018</w:t>
            </w:r>
          </w:p>
        </w:tc>
        <w:tc>
          <w:tcPr>
            <w:tcW w:w="1587" w:type="dxa"/>
            <w:tcBorders>
              <w:top w:val="nil"/>
              <w:left w:val="nil"/>
              <w:bottom w:val="single" w:sz="4" w:space="0" w:color="auto"/>
              <w:right w:val="nil"/>
            </w:tcBorders>
            <w:shd w:val="clear" w:color="auto" w:fill="auto"/>
            <w:noWrap/>
            <w:vAlign w:val="center"/>
          </w:tcPr>
          <w:p w14:paraId="3D5CC9C6" w14:textId="6428B389" w:rsidR="00126992" w:rsidRDefault="00126992" w:rsidP="003531F2">
            <w:pPr>
              <w:jc w:val="center"/>
              <w:rPr>
                <w:rFonts w:ascii="Calibri" w:hAnsi="Calibri" w:cs="Calibri"/>
                <w:color w:val="000000"/>
                <w:sz w:val="18"/>
                <w:szCs w:val="18"/>
              </w:rPr>
            </w:pPr>
            <w:r>
              <w:rPr>
                <w:rFonts w:ascii="Calibri" w:hAnsi="Calibri" w:cs="Calibri"/>
                <w:color w:val="000000"/>
                <w:sz w:val="18"/>
                <w:szCs w:val="18"/>
              </w:rPr>
              <w:t>(-0.104 to 0.068)</w:t>
            </w:r>
          </w:p>
        </w:tc>
        <w:tc>
          <w:tcPr>
            <w:tcW w:w="567" w:type="dxa"/>
            <w:tcBorders>
              <w:top w:val="nil"/>
              <w:left w:val="nil"/>
              <w:bottom w:val="single" w:sz="4" w:space="0" w:color="auto"/>
              <w:right w:val="nil"/>
            </w:tcBorders>
            <w:shd w:val="clear" w:color="auto" w:fill="auto"/>
            <w:noWrap/>
            <w:vAlign w:val="center"/>
          </w:tcPr>
          <w:p w14:paraId="2BB598EF" w14:textId="087C7833" w:rsidR="00126992" w:rsidRDefault="00126992" w:rsidP="003531F2">
            <w:pPr>
              <w:jc w:val="center"/>
              <w:rPr>
                <w:rFonts w:ascii="Calibri" w:hAnsi="Calibri" w:cs="Calibri"/>
                <w:i/>
                <w:iCs/>
                <w:color w:val="000000"/>
                <w:sz w:val="18"/>
                <w:szCs w:val="18"/>
              </w:rPr>
            </w:pPr>
            <w:r>
              <w:rPr>
                <w:rFonts w:ascii="Calibri" w:hAnsi="Calibri" w:cs="Calibri"/>
                <w:i/>
                <w:iCs/>
                <w:color w:val="000000"/>
                <w:sz w:val="18"/>
                <w:szCs w:val="18"/>
              </w:rPr>
              <w:t>0.674</w:t>
            </w:r>
          </w:p>
        </w:tc>
      </w:tr>
    </w:tbl>
    <w:p w14:paraId="513685F3" w14:textId="782613FB" w:rsidR="00BF6B20" w:rsidRPr="00EB2AE1" w:rsidRDefault="00EB2AE1" w:rsidP="00BF6B20">
      <w:pPr>
        <w:rPr>
          <w:rFonts w:ascii="Calibri" w:eastAsia="Times New Roman" w:hAnsi="Calibri" w:cs="Times New Roman"/>
          <w:i/>
          <w:iCs/>
          <w:color w:val="000000"/>
          <w:sz w:val="20"/>
          <w:szCs w:val="20"/>
        </w:rPr>
      </w:pPr>
      <w:r w:rsidRPr="00EB2AE1">
        <w:rPr>
          <w:rFonts w:ascii="Calibri" w:eastAsia="Times New Roman" w:hAnsi="Calibri" w:cs="Times New Roman"/>
          <w:i/>
          <w:iCs/>
          <w:color w:val="000000"/>
          <w:sz w:val="20"/>
          <w:szCs w:val="20"/>
        </w:rPr>
        <w:t>continued</w:t>
      </w:r>
    </w:p>
    <w:p w14:paraId="33BD9F9B" w14:textId="77777777" w:rsidR="00BF6B20" w:rsidRDefault="00BF6B20" w:rsidP="00BF6B20">
      <w:pPr>
        <w:rPr>
          <w:rFonts w:ascii="Calibri" w:eastAsia="Times New Roman" w:hAnsi="Calibri" w:cs="Times New Roman"/>
          <w:i/>
          <w:iCs/>
          <w:color w:val="000000"/>
        </w:rPr>
      </w:pPr>
    </w:p>
    <w:p w14:paraId="0CA0DF78" w14:textId="0E65DC68" w:rsidR="00E0023A" w:rsidRDefault="00E0023A">
      <w:pPr>
        <w:rPr>
          <w:rFonts w:ascii="Calibri" w:eastAsia="Times New Roman" w:hAnsi="Calibri" w:cs="Times New Roman"/>
          <w:i/>
          <w:iCs/>
          <w:color w:val="000000"/>
        </w:rPr>
      </w:pPr>
      <w:r>
        <w:rPr>
          <w:rFonts w:ascii="Calibri" w:eastAsia="Times New Roman" w:hAnsi="Calibri" w:cs="Times New Roman"/>
          <w:i/>
          <w:iCs/>
          <w:color w:val="000000"/>
        </w:rPr>
        <w:br w:type="page"/>
      </w:r>
    </w:p>
    <w:p w14:paraId="15F81AFD" w14:textId="5B38AE40" w:rsidR="00BF6B20" w:rsidRPr="00EE4C16" w:rsidRDefault="00E0023A" w:rsidP="00B80338">
      <w:pPr>
        <w:outlineLvl w:val="0"/>
        <w:rPr>
          <w:rFonts w:ascii="Calibri" w:eastAsia="Times New Roman" w:hAnsi="Calibri" w:cs="Times New Roman"/>
          <w:i/>
          <w:iCs/>
          <w:color w:val="000000"/>
          <w:sz w:val="22"/>
        </w:rPr>
      </w:pPr>
      <w:r w:rsidRPr="00EE4C16">
        <w:rPr>
          <w:rFonts w:ascii="Calibri" w:eastAsia="Times New Roman" w:hAnsi="Calibri" w:cs="Times New Roman"/>
          <w:i/>
          <w:iCs/>
          <w:color w:val="000000"/>
          <w:sz w:val="22"/>
        </w:rPr>
        <w:lastRenderedPageBreak/>
        <w:t xml:space="preserve">Table </w:t>
      </w:r>
      <w:r w:rsidR="003531F2" w:rsidRPr="00EE4C16">
        <w:rPr>
          <w:rFonts w:ascii="Calibri" w:eastAsia="Times New Roman" w:hAnsi="Calibri" w:cs="Times New Roman"/>
          <w:i/>
          <w:iCs/>
          <w:color w:val="000000"/>
          <w:sz w:val="22"/>
        </w:rPr>
        <w:t>S</w:t>
      </w:r>
      <w:r w:rsidR="00EE4C16" w:rsidRPr="00EE4C16">
        <w:rPr>
          <w:rFonts w:ascii="Calibri" w:eastAsia="Times New Roman" w:hAnsi="Calibri" w:cs="Times New Roman"/>
          <w:i/>
          <w:iCs/>
          <w:color w:val="000000"/>
          <w:sz w:val="22"/>
        </w:rPr>
        <w:t>2</w:t>
      </w:r>
      <w:r w:rsidRPr="00EE4C16">
        <w:rPr>
          <w:rFonts w:ascii="Calibri" w:eastAsia="Times New Roman" w:hAnsi="Calibri" w:cs="Times New Roman"/>
          <w:i/>
          <w:iCs/>
          <w:color w:val="000000"/>
          <w:sz w:val="22"/>
        </w:rPr>
        <w:t xml:space="preserve"> continued</w:t>
      </w:r>
    </w:p>
    <w:tbl>
      <w:tblPr>
        <w:tblW w:w="9921" w:type="dxa"/>
        <w:tblInd w:w="55" w:type="dxa"/>
        <w:tblCellMar>
          <w:left w:w="28" w:type="dxa"/>
          <w:right w:w="28" w:type="dxa"/>
        </w:tblCellMar>
        <w:tblLook w:val="04A0" w:firstRow="1" w:lastRow="0" w:firstColumn="1" w:lastColumn="0" w:noHBand="0" w:noVBand="1"/>
      </w:tblPr>
      <w:tblGrid>
        <w:gridCol w:w="1361"/>
        <w:gridCol w:w="624"/>
        <w:gridCol w:w="1587"/>
        <w:gridCol w:w="567"/>
        <w:gridCol w:w="113"/>
        <w:gridCol w:w="624"/>
        <w:gridCol w:w="1587"/>
        <w:gridCol w:w="567"/>
        <w:gridCol w:w="113"/>
        <w:gridCol w:w="624"/>
        <w:gridCol w:w="1587"/>
        <w:gridCol w:w="567"/>
      </w:tblGrid>
      <w:tr w:rsidR="003531F2" w:rsidRPr="00CA1262" w14:paraId="0397F51D" w14:textId="77777777" w:rsidTr="00E0023A">
        <w:trPr>
          <w:trHeight w:val="283"/>
        </w:trPr>
        <w:tc>
          <w:tcPr>
            <w:tcW w:w="1361" w:type="dxa"/>
            <w:tcBorders>
              <w:top w:val="single" w:sz="4" w:space="0" w:color="auto"/>
              <w:left w:val="nil"/>
              <w:right w:val="nil"/>
            </w:tcBorders>
            <w:shd w:val="clear" w:color="auto" w:fill="auto"/>
            <w:noWrap/>
            <w:vAlign w:val="bottom"/>
            <w:hideMark/>
          </w:tcPr>
          <w:p w14:paraId="6A301F45" w14:textId="77777777" w:rsidR="003531F2" w:rsidRPr="00CA1262" w:rsidRDefault="003531F2" w:rsidP="00E0023A">
            <w:pPr>
              <w:rPr>
                <w:rFonts w:ascii="Calibri" w:eastAsia="Times New Roman" w:hAnsi="Calibri" w:cs="Times New Roman"/>
                <w:b/>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532C7F38"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6D19696C" w14:textId="30A8DF48" w:rsidR="003531F2" w:rsidRPr="00CA1262" w:rsidRDefault="003531F2" w:rsidP="00E0023A">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Model A</w:t>
            </w:r>
          </w:p>
        </w:tc>
        <w:tc>
          <w:tcPr>
            <w:tcW w:w="567" w:type="dxa"/>
            <w:tcBorders>
              <w:top w:val="single" w:sz="4" w:space="0" w:color="auto"/>
              <w:left w:val="nil"/>
              <w:bottom w:val="single" w:sz="4" w:space="0" w:color="auto"/>
              <w:right w:val="nil"/>
            </w:tcBorders>
            <w:shd w:val="clear" w:color="auto" w:fill="auto"/>
            <w:noWrap/>
            <w:vAlign w:val="center"/>
            <w:hideMark/>
          </w:tcPr>
          <w:p w14:paraId="02EE4B86" w14:textId="77777777" w:rsidR="003531F2" w:rsidRPr="00CA1262" w:rsidRDefault="003531F2" w:rsidP="00E0023A">
            <w:pPr>
              <w:jc w:val="center"/>
              <w:rPr>
                <w:rFonts w:ascii="Calibri" w:eastAsia="Times New Roman" w:hAnsi="Calibri" w:cs="Times New Roman"/>
                <w:i/>
                <w:iCs/>
                <w:color w:val="000000"/>
                <w:sz w:val="18"/>
                <w:szCs w:val="18"/>
              </w:rPr>
            </w:pPr>
          </w:p>
        </w:tc>
        <w:tc>
          <w:tcPr>
            <w:tcW w:w="113" w:type="dxa"/>
            <w:tcBorders>
              <w:top w:val="single" w:sz="4" w:space="0" w:color="auto"/>
              <w:left w:val="nil"/>
              <w:right w:val="nil"/>
            </w:tcBorders>
            <w:shd w:val="clear" w:color="auto" w:fill="auto"/>
            <w:noWrap/>
            <w:vAlign w:val="center"/>
            <w:hideMark/>
          </w:tcPr>
          <w:p w14:paraId="0AD40DC1" w14:textId="77777777" w:rsidR="003531F2" w:rsidRPr="00CA1262" w:rsidRDefault="003531F2" w:rsidP="00E0023A">
            <w:pPr>
              <w:jc w:val="cente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04204FD4"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66A330A6" w14:textId="360783E4" w:rsidR="003531F2" w:rsidRPr="00CA1262" w:rsidRDefault="003531F2" w:rsidP="00E0023A">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Model B</w:t>
            </w:r>
          </w:p>
        </w:tc>
        <w:tc>
          <w:tcPr>
            <w:tcW w:w="567" w:type="dxa"/>
            <w:tcBorders>
              <w:top w:val="single" w:sz="4" w:space="0" w:color="auto"/>
              <w:left w:val="nil"/>
              <w:bottom w:val="single" w:sz="4" w:space="0" w:color="auto"/>
              <w:right w:val="nil"/>
            </w:tcBorders>
            <w:shd w:val="clear" w:color="auto" w:fill="auto"/>
            <w:noWrap/>
            <w:vAlign w:val="center"/>
            <w:hideMark/>
          </w:tcPr>
          <w:p w14:paraId="1D8E4D8A" w14:textId="77777777" w:rsidR="003531F2" w:rsidRPr="00CA1262" w:rsidRDefault="003531F2" w:rsidP="00E0023A">
            <w:pPr>
              <w:jc w:val="center"/>
              <w:rPr>
                <w:rFonts w:ascii="Calibri" w:eastAsia="Times New Roman" w:hAnsi="Calibri" w:cs="Times New Roman"/>
                <w:i/>
                <w:iCs/>
                <w:color w:val="000000"/>
                <w:sz w:val="18"/>
                <w:szCs w:val="18"/>
              </w:rPr>
            </w:pPr>
          </w:p>
        </w:tc>
        <w:tc>
          <w:tcPr>
            <w:tcW w:w="113" w:type="dxa"/>
            <w:tcBorders>
              <w:top w:val="single" w:sz="4" w:space="0" w:color="auto"/>
              <w:left w:val="nil"/>
              <w:right w:val="nil"/>
            </w:tcBorders>
            <w:shd w:val="clear" w:color="auto" w:fill="auto"/>
            <w:noWrap/>
            <w:vAlign w:val="center"/>
            <w:hideMark/>
          </w:tcPr>
          <w:p w14:paraId="77417607" w14:textId="77777777" w:rsidR="003531F2" w:rsidRPr="00CA1262" w:rsidRDefault="003531F2" w:rsidP="00E0023A">
            <w:pPr>
              <w:jc w:val="cente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2559F503"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single" w:sz="4" w:space="0" w:color="auto"/>
              <w:left w:val="nil"/>
              <w:bottom w:val="single" w:sz="4" w:space="0" w:color="auto"/>
              <w:right w:val="nil"/>
            </w:tcBorders>
            <w:shd w:val="clear" w:color="auto" w:fill="auto"/>
            <w:noWrap/>
            <w:vAlign w:val="center"/>
            <w:hideMark/>
          </w:tcPr>
          <w:p w14:paraId="07194158" w14:textId="2639D14B" w:rsidR="003531F2" w:rsidRPr="00CA1262" w:rsidRDefault="003531F2" w:rsidP="00E0023A">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Model C</w:t>
            </w:r>
          </w:p>
        </w:tc>
        <w:tc>
          <w:tcPr>
            <w:tcW w:w="567" w:type="dxa"/>
            <w:tcBorders>
              <w:top w:val="single" w:sz="4" w:space="0" w:color="auto"/>
              <w:left w:val="nil"/>
              <w:bottom w:val="single" w:sz="4" w:space="0" w:color="auto"/>
              <w:right w:val="nil"/>
            </w:tcBorders>
            <w:shd w:val="clear" w:color="auto" w:fill="auto"/>
            <w:noWrap/>
            <w:vAlign w:val="center"/>
            <w:hideMark/>
          </w:tcPr>
          <w:p w14:paraId="6EEC8ADB" w14:textId="77777777" w:rsidR="003531F2" w:rsidRPr="00CA1262" w:rsidRDefault="003531F2" w:rsidP="00E0023A">
            <w:pPr>
              <w:jc w:val="center"/>
              <w:rPr>
                <w:rFonts w:ascii="Calibri" w:eastAsia="Times New Roman" w:hAnsi="Calibri" w:cs="Times New Roman"/>
                <w:i/>
                <w:iCs/>
                <w:color w:val="000000"/>
                <w:sz w:val="18"/>
                <w:szCs w:val="18"/>
              </w:rPr>
            </w:pPr>
          </w:p>
        </w:tc>
      </w:tr>
      <w:tr w:rsidR="003531F2" w:rsidRPr="00CA1262" w14:paraId="072DB0C0" w14:textId="77777777" w:rsidTr="00E0023A">
        <w:trPr>
          <w:trHeight w:val="283"/>
        </w:trPr>
        <w:tc>
          <w:tcPr>
            <w:tcW w:w="1361" w:type="dxa"/>
            <w:tcBorders>
              <w:top w:val="nil"/>
              <w:left w:val="nil"/>
              <w:bottom w:val="single" w:sz="4" w:space="0" w:color="auto"/>
              <w:right w:val="nil"/>
            </w:tcBorders>
            <w:shd w:val="clear" w:color="auto" w:fill="auto"/>
            <w:noWrap/>
            <w:vAlign w:val="bottom"/>
            <w:hideMark/>
          </w:tcPr>
          <w:p w14:paraId="77A30F41" w14:textId="77777777" w:rsidR="003531F2" w:rsidRPr="00CA1262" w:rsidRDefault="003531F2" w:rsidP="00E0023A">
            <w:pP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458D39E2" w14:textId="23BC61E8" w:rsidR="003531F2" w:rsidRPr="00CA1262" w:rsidRDefault="003531F2" w:rsidP="00E0023A">
            <w:pPr>
              <w:jc w:val="right"/>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55F263F3" w14:textId="0FE4E364" w:rsidR="003531F2" w:rsidRPr="00CA1262" w:rsidRDefault="003531F2" w:rsidP="00E0023A">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 xml:space="preserve">95% </w:t>
            </w:r>
            <w:r w:rsidR="00440B64">
              <w:rPr>
                <w:rFonts w:ascii="Calibri" w:eastAsia="Times New Roman" w:hAnsi="Calibri" w:cs="Times New Roman"/>
                <w:b/>
                <w:color w:val="000000"/>
                <w:sz w:val="18"/>
                <w:szCs w:val="18"/>
              </w:rPr>
              <w:t>CI</w:t>
            </w:r>
          </w:p>
        </w:tc>
        <w:tc>
          <w:tcPr>
            <w:tcW w:w="567" w:type="dxa"/>
            <w:tcBorders>
              <w:top w:val="single" w:sz="4" w:space="0" w:color="auto"/>
              <w:left w:val="nil"/>
              <w:bottom w:val="single" w:sz="4" w:space="0" w:color="auto"/>
              <w:right w:val="nil"/>
            </w:tcBorders>
            <w:shd w:val="clear" w:color="auto" w:fill="auto"/>
            <w:noWrap/>
            <w:vAlign w:val="center"/>
            <w:hideMark/>
          </w:tcPr>
          <w:p w14:paraId="4EF13ABE" w14:textId="38076945" w:rsidR="003531F2" w:rsidRPr="00CA1262" w:rsidRDefault="003531F2"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b/>
                <w:i/>
                <w:iCs/>
                <w:color w:val="000000"/>
                <w:sz w:val="18"/>
                <w:szCs w:val="18"/>
              </w:rPr>
              <w:t>P</w:t>
            </w:r>
          </w:p>
        </w:tc>
        <w:tc>
          <w:tcPr>
            <w:tcW w:w="113" w:type="dxa"/>
            <w:tcBorders>
              <w:top w:val="nil"/>
              <w:left w:val="nil"/>
              <w:bottom w:val="single" w:sz="4" w:space="0" w:color="auto"/>
              <w:right w:val="nil"/>
            </w:tcBorders>
            <w:shd w:val="clear" w:color="auto" w:fill="auto"/>
            <w:noWrap/>
            <w:vAlign w:val="center"/>
            <w:hideMark/>
          </w:tcPr>
          <w:p w14:paraId="17676038" w14:textId="77777777" w:rsidR="003531F2" w:rsidRPr="00CA1262" w:rsidRDefault="003531F2" w:rsidP="00E0023A">
            <w:pPr>
              <w:jc w:val="cente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73E30BF9" w14:textId="30E758E5" w:rsidR="003531F2" w:rsidRPr="00CA1262" w:rsidRDefault="003531F2" w:rsidP="00E0023A">
            <w:pPr>
              <w:jc w:val="right"/>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684F422C" w14:textId="30F2C102" w:rsidR="003531F2" w:rsidRPr="00CA1262" w:rsidRDefault="003531F2" w:rsidP="00E0023A">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 xml:space="preserve">95% </w:t>
            </w:r>
            <w:r w:rsidR="00440B64">
              <w:rPr>
                <w:rFonts w:ascii="Calibri" w:eastAsia="Times New Roman" w:hAnsi="Calibri" w:cs="Times New Roman"/>
                <w:b/>
                <w:color w:val="000000"/>
                <w:sz w:val="18"/>
                <w:szCs w:val="18"/>
              </w:rPr>
              <w:t>CI</w:t>
            </w:r>
          </w:p>
        </w:tc>
        <w:tc>
          <w:tcPr>
            <w:tcW w:w="567" w:type="dxa"/>
            <w:tcBorders>
              <w:top w:val="single" w:sz="4" w:space="0" w:color="auto"/>
              <w:left w:val="nil"/>
              <w:bottom w:val="single" w:sz="4" w:space="0" w:color="auto"/>
              <w:right w:val="nil"/>
            </w:tcBorders>
            <w:shd w:val="clear" w:color="auto" w:fill="auto"/>
            <w:noWrap/>
            <w:vAlign w:val="center"/>
            <w:hideMark/>
          </w:tcPr>
          <w:p w14:paraId="43AA6F6C" w14:textId="6C79F130" w:rsidR="003531F2" w:rsidRPr="00CA1262" w:rsidRDefault="003531F2"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b/>
                <w:i/>
                <w:iCs/>
                <w:color w:val="000000"/>
                <w:sz w:val="18"/>
                <w:szCs w:val="18"/>
              </w:rPr>
              <w:t>P</w:t>
            </w:r>
          </w:p>
        </w:tc>
        <w:tc>
          <w:tcPr>
            <w:tcW w:w="113" w:type="dxa"/>
            <w:tcBorders>
              <w:top w:val="nil"/>
              <w:left w:val="nil"/>
              <w:bottom w:val="single" w:sz="4" w:space="0" w:color="auto"/>
              <w:right w:val="nil"/>
            </w:tcBorders>
            <w:shd w:val="clear" w:color="auto" w:fill="auto"/>
            <w:noWrap/>
            <w:vAlign w:val="center"/>
            <w:hideMark/>
          </w:tcPr>
          <w:p w14:paraId="7C81491D" w14:textId="77777777" w:rsidR="003531F2" w:rsidRPr="00CA1262" w:rsidRDefault="003531F2" w:rsidP="00E0023A">
            <w:pPr>
              <w:jc w:val="center"/>
              <w:rPr>
                <w:rFonts w:ascii="Calibri" w:eastAsia="Times New Roman" w:hAnsi="Calibri" w:cs="Times New Roman"/>
                <w:color w:val="000000"/>
                <w:sz w:val="18"/>
                <w:szCs w:val="18"/>
              </w:rPr>
            </w:pPr>
          </w:p>
        </w:tc>
        <w:tc>
          <w:tcPr>
            <w:tcW w:w="624" w:type="dxa"/>
            <w:tcBorders>
              <w:top w:val="single" w:sz="4" w:space="0" w:color="auto"/>
              <w:left w:val="nil"/>
              <w:bottom w:val="single" w:sz="4" w:space="0" w:color="auto"/>
              <w:right w:val="nil"/>
            </w:tcBorders>
            <w:shd w:val="clear" w:color="auto" w:fill="auto"/>
            <w:noWrap/>
            <w:vAlign w:val="center"/>
            <w:hideMark/>
          </w:tcPr>
          <w:p w14:paraId="06DED74C" w14:textId="6F44AFBD" w:rsidR="003531F2" w:rsidRPr="00CA1262" w:rsidRDefault="003531F2" w:rsidP="00E0023A">
            <w:pPr>
              <w:jc w:val="right"/>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Beta</w:t>
            </w:r>
          </w:p>
        </w:tc>
        <w:tc>
          <w:tcPr>
            <w:tcW w:w="1587" w:type="dxa"/>
            <w:tcBorders>
              <w:top w:val="single" w:sz="4" w:space="0" w:color="auto"/>
              <w:left w:val="nil"/>
              <w:bottom w:val="single" w:sz="4" w:space="0" w:color="auto"/>
              <w:right w:val="nil"/>
            </w:tcBorders>
            <w:shd w:val="clear" w:color="auto" w:fill="auto"/>
            <w:noWrap/>
            <w:vAlign w:val="center"/>
            <w:hideMark/>
          </w:tcPr>
          <w:p w14:paraId="2DF63888" w14:textId="6115C9A0" w:rsidR="003531F2" w:rsidRPr="00CA1262" w:rsidRDefault="003531F2" w:rsidP="00E0023A">
            <w:pPr>
              <w:jc w:val="center"/>
              <w:rPr>
                <w:rFonts w:ascii="Calibri" w:eastAsia="Times New Roman" w:hAnsi="Calibri" w:cs="Times New Roman"/>
                <w:color w:val="000000"/>
                <w:sz w:val="18"/>
                <w:szCs w:val="18"/>
              </w:rPr>
            </w:pPr>
            <w:r w:rsidRPr="008D5235">
              <w:rPr>
                <w:rFonts w:ascii="Calibri" w:eastAsia="Times New Roman" w:hAnsi="Calibri" w:cs="Times New Roman"/>
                <w:b/>
                <w:color w:val="000000"/>
                <w:sz w:val="18"/>
                <w:szCs w:val="18"/>
              </w:rPr>
              <w:t xml:space="preserve">95% </w:t>
            </w:r>
            <w:r w:rsidR="00440B64">
              <w:rPr>
                <w:rFonts w:ascii="Calibri" w:eastAsia="Times New Roman" w:hAnsi="Calibri" w:cs="Times New Roman"/>
                <w:b/>
                <w:color w:val="000000"/>
                <w:sz w:val="18"/>
                <w:szCs w:val="18"/>
              </w:rPr>
              <w:t>CI</w:t>
            </w:r>
          </w:p>
        </w:tc>
        <w:tc>
          <w:tcPr>
            <w:tcW w:w="567" w:type="dxa"/>
            <w:tcBorders>
              <w:top w:val="single" w:sz="4" w:space="0" w:color="auto"/>
              <w:left w:val="nil"/>
              <w:bottom w:val="single" w:sz="4" w:space="0" w:color="auto"/>
              <w:right w:val="nil"/>
            </w:tcBorders>
            <w:shd w:val="clear" w:color="auto" w:fill="auto"/>
            <w:noWrap/>
            <w:vAlign w:val="center"/>
            <w:hideMark/>
          </w:tcPr>
          <w:p w14:paraId="59E37C8A" w14:textId="7741F4A4" w:rsidR="003531F2" w:rsidRPr="00CA1262" w:rsidRDefault="003531F2" w:rsidP="00E0023A">
            <w:pPr>
              <w:jc w:val="center"/>
              <w:rPr>
                <w:rFonts w:ascii="Calibri" w:eastAsia="Times New Roman" w:hAnsi="Calibri" w:cs="Times New Roman"/>
                <w:i/>
                <w:iCs/>
                <w:color w:val="000000"/>
                <w:sz w:val="18"/>
                <w:szCs w:val="18"/>
              </w:rPr>
            </w:pPr>
            <w:r w:rsidRPr="008D5235">
              <w:rPr>
                <w:rFonts w:ascii="Calibri" w:eastAsia="Times New Roman" w:hAnsi="Calibri" w:cs="Times New Roman"/>
                <w:b/>
                <w:i/>
                <w:iCs/>
                <w:color w:val="000000"/>
                <w:sz w:val="18"/>
                <w:szCs w:val="18"/>
              </w:rPr>
              <w:t>P</w:t>
            </w:r>
          </w:p>
        </w:tc>
      </w:tr>
      <w:tr w:rsidR="003531F2" w:rsidRPr="00CA1262" w14:paraId="3ECDA8E3" w14:textId="77777777" w:rsidTr="00E0023A">
        <w:trPr>
          <w:trHeight w:val="283"/>
        </w:trPr>
        <w:tc>
          <w:tcPr>
            <w:tcW w:w="1361" w:type="dxa"/>
            <w:tcBorders>
              <w:top w:val="nil"/>
              <w:left w:val="nil"/>
              <w:right w:val="nil"/>
            </w:tcBorders>
            <w:shd w:val="clear" w:color="auto" w:fill="auto"/>
            <w:noWrap/>
            <w:vAlign w:val="center"/>
            <w:hideMark/>
          </w:tcPr>
          <w:p w14:paraId="7EE25777" w14:textId="687D8FB4" w:rsidR="003531F2" w:rsidRPr="00CA1262" w:rsidRDefault="001D6E14" w:rsidP="00E0023A">
            <w:pPr>
              <w:rPr>
                <w:rFonts w:ascii="Calibri" w:eastAsia="Times New Roman" w:hAnsi="Calibri" w:cs="Times New Roman"/>
                <w:i/>
                <w:iCs/>
                <w:color w:val="000000"/>
                <w:sz w:val="18"/>
                <w:szCs w:val="18"/>
              </w:rPr>
            </w:pPr>
            <w:r>
              <w:rPr>
                <w:rFonts w:ascii="Calibri" w:hAnsi="Calibri"/>
                <w:b/>
                <w:i/>
                <w:sz w:val="18"/>
                <w:szCs w:val="18"/>
              </w:rPr>
              <w:t>Fresh f</w:t>
            </w:r>
            <w:r w:rsidR="003531F2" w:rsidRPr="001D6E14">
              <w:rPr>
                <w:rFonts w:ascii="Calibri" w:hAnsi="Calibri"/>
                <w:b/>
                <w:i/>
                <w:sz w:val="18"/>
                <w:szCs w:val="18"/>
              </w:rPr>
              <w:t>ruits</w:t>
            </w:r>
          </w:p>
        </w:tc>
        <w:tc>
          <w:tcPr>
            <w:tcW w:w="624" w:type="dxa"/>
            <w:tcBorders>
              <w:top w:val="single" w:sz="4" w:space="0" w:color="auto"/>
              <w:left w:val="nil"/>
              <w:right w:val="nil"/>
            </w:tcBorders>
            <w:shd w:val="clear" w:color="auto" w:fill="auto"/>
            <w:noWrap/>
            <w:vAlign w:val="center"/>
            <w:hideMark/>
          </w:tcPr>
          <w:p w14:paraId="4C426664"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single" w:sz="4" w:space="0" w:color="auto"/>
              <w:left w:val="nil"/>
              <w:right w:val="nil"/>
            </w:tcBorders>
            <w:shd w:val="clear" w:color="auto" w:fill="auto"/>
            <w:noWrap/>
            <w:vAlign w:val="center"/>
            <w:hideMark/>
          </w:tcPr>
          <w:p w14:paraId="2A5EF567" w14:textId="77777777" w:rsidR="003531F2" w:rsidRPr="00CA1262" w:rsidRDefault="003531F2" w:rsidP="00E0023A">
            <w:pPr>
              <w:jc w:val="center"/>
              <w:rPr>
                <w:rFonts w:ascii="Calibri" w:eastAsia="Times New Roman" w:hAnsi="Calibri" w:cs="Times New Roman"/>
                <w:color w:val="000000"/>
                <w:sz w:val="18"/>
                <w:szCs w:val="18"/>
              </w:rPr>
            </w:pPr>
          </w:p>
        </w:tc>
        <w:tc>
          <w:tcPr>
            <w:tcW w:w="567" w:type="dxa"/>
            <w:tcBorders>
              <w:top w:val="single" w:sz="4" w:space="0" w:color="auto"/>
              <w:left w:val="nil"/>
              <w:right w:val="nil"/>
            </w:tcBorders>
            <w:shd w:val="clear" w:color="auto" w:fill="auto"/>
            <w:noWrap/>
            <w:vAlign w:val="center"/>
            <w:hideMark/>
          </w:tcPr>
          <w:p w14:paraId="17F9398D" w14:textId="77777777" w:rsidR="003531F2" w:rsidRPr="00CA1262" w:rsidRDefault="003531F2" w:rsidP="00E0023A">
            <w:pPr>
              <w:jc w:val="center"/>
              <w:rPr>
                <w:rFonts w:ascii="Calibri" w:eastAsia="Times New Roman" w:hAnsi="Calibri" w:cs="Times New Roman"/>
                <w:i/>
                <w:iCs/>
                <w:color w:val="000000"/>
                <w:sz w:val="18"/>
                <w:szCs w:val="18"/>
              </w:rPr>
            </w:pPr>
          </w:p>
        </w:tc>
        <w:tc>
          <w:tcPr>
            <w:tcW w:w="113" w:type="dxa"/>
            <w:tcBorders>
              <w:top w:val="nil"/>
              <w:left w:val="nil"/>
              <w:right w:val="nil"/>
            </w:tcBorders>
            <w:shd w:val="clear" w:color="auto" w:fill="auto"/>
            <w:noWrap/>
            <w:vAlign w:val="center"/>
            <w:hideMark/>
          </w:tcPr>
          <w:p w14:paraId="4F21947D" w14:textId="77777777" w:rsidR="003531F2" w:rsidRPr="00CA1262" w:rsidRDefault="003531F2" w:rsidP="00E0023A">
            <w:pPr>
              <w:jc w:val="center"/>
              <w:rPr>
                <w:rFonts w:ascii="Calibri" w:eastAsia="Times New Roman" w:hAnsi="Calibri" w:cs="Times New Roman"/>
                <w:color w:val="000000"/>
                <w:sz w:val="18"/>
                <w:szCs w:val="18"/>
              </w:rPr>
            </w:pPr>
          </w:p>
        </w:tc>
        <w:tc>
          <w:tcPr>
            <w:tcW w:w="624" w:type="dxa"/>
            <w:tcBorders>
              <w:top w:val="single" w:sz="4" w:space="0" w:color="auto"/>
              <w:left w:val="nil"/>
              <w:right w:val="nil"/>
            </w:tcBorders>
            <w:shd w:val="clear" w:color="auto" w:fill="auto"/>
            <w:noWrap/>
            <w:vAlign w:val="center"/>
            <w:hideMark/>
          </w:tcPr>
          <w:p w14:paraId="564A5713"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single" w:sz="4" w:space="0" w:color="auto"/>
              <w:left w:val="nil"/>
              <w:right w:val="nil"/>
            </w:tcBorders>
            <w:shd w:val="clear" w:color="auto" w:fill="auto"/>
            <w:noWrap/>
            <w:vAlign w:val="center"/>
            <w:hideMark/>
          </w:tcPr>
          <w:p w14:paraId="7CFB61AB" w14:textId="77777777" w:rsidR="003531F2" w:rsidRPr="00CA1262" w:rsidRDefault="003531F2" w:rsidP="00E0023A">
            <w:pPr>
              <w:jc w:val="center"/>
              <w:rPr>
                <w:rFonts w:ascii="Calibri" w:eastAsia="Times New Roman" w:hAnsi="Calibri" w:cs="Times New Roman"/>
                <w:color w:val="000000"/>
                <w:sz w:val="18"/>
                <w:szCs w:val="18"/>
              </w:rPr>
            </w:pPr>
          </w:p>
        </w:tc>
        <w:tc>
          <w:tcPr>
            <w:tcW w:w="567" w:type="dxa"/>
            <w:tcBorders>
              <w:top w:val="single" w:sz="4" w:space="0" w:color="auto"/>
              <w:left w:val="nil"/>
              <w:right w:val="nil"/>
            </w:tcBorders>
            <w:shd w:val="clear" w:color="auto" w:fill="auto"/>
            <w:noWrap/>
            <w:vAlign w:val="center"/>
            <w:hideMark/>
          </w:tcPr>
          <w:p w14:paraId="52DEE14B" w14:textId="77777777" w:rsidR="003531F2" w:rsidRPr="00CA1262" w:rsidRDefault="003531F2" w:rsidP="00E0023A">
            <w:pPr>
              <w:jc w:val="center"/>
              <w:rPr>
                <w:rFonts w:ascii="Calibri" w:eastAsia="Times New Roman" w:hAnsi="Calibri" w:cs="Times New Roman"/>
                <w:i/>
                <w:iCs/>
                <w:color w:val="000000"/>
                <w:sz w:val="18"/>
                <w:szCs w:val="18"/>
              </w:rPr>
            </w:pPr>
          </w:p>
        </w:tc>
        <w:tc>
          <w:tcPr>
            <w:tcW w:w="113" w:type="dxa"/>
            <w:tcBorders>
              <w:top w:val="nil"/>
              <w:left w:val="nil"/>
              <w:right w:val="nil"/>
            </w:tcBorders>
            <w:shd w:val="clear" w:color="auto" w:fill="auto"/>
            <w:noWrap/>
            <w:vAlign w:val="center"/>
            <w:hideMark/>
          </w:tcPr>
          <w:p w14:paraId="4B75E3F8" w14:textId="77777777" w:rsidR="003531F2" w:rsidRPr="00CA1262" w:rsidRDefault="003531F2" w:rsidP="00E0023A">
            <w:pPr>
              <w:jc w:val="center"/>
              <w:rPr>
                <w:rFonts w:ascii="Calibri" w:eastAsia="Times New Roman" w:hAnsi="Calibri" w:cs="Times New Roman"/>
                <w:color w:val="000000"/>
                <w:sz w:val="18"/>
                <w:szCs w:val="18"/>
              </w:rPr>
            </w:pPr>
          </w:p>
        </w:tc>
        <w:tc>
          <w:tcPr>
            <w:tcW w:w="624" w:type="dxa"/>
            <w:tcBorders>
              <w:top w:val="single" w:sz="4" w:space="0" w:color="auto"/>
              <w:left w:val="nil"/>
              <w:right w:val="nil"/>
            </w:tcBorders>
            <w:shd w:val="clear" w:color="auto" w:fill="auto"/>
            <w:noWrap/>
            <w:vAlign w:val="center"/>
            <w:hideMark/>
          </w:tcPr>
          <w:p w14:paraId="04B78640"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single" w:sz="4" w:space="0" w:color="auto"/>
              <w:left w:val="nil"/>
              <w:right w:val="nil"/>
            </w:tcBorders>
            <w:shd w:val="clear" w:color="auto" w:fill="auto"/>
            <w:noWrap/>
            <w:vAlign w:val="center"/>
            <w:hideMark/>
          </w:tcPr>
          <w:p w14:paraId="0FA600F9" w14:textId="77777777" w:rsidR="003531F2" w:rsidRPr="00CA1262" w:rsidRDefault="003531F2" w:rsidP="00E0023A">
            <w:pPr>
              <w:jc w:val="center"/>
              <w:rPr>
                <w:rFonts w:ascii="Calibri" w:eastAsia="Times New Roman" w:hAnsi="Calibri" w:cs="Times New Roman"/>
                <w:color w:val="000000"/>
                <w:sz w:val="18"/>
                <w:szCs w:val="18"/>
              </w:rPr>
            </w:pPr>
          </w:p>
        </w:tc>
        <w:tc>
          <w:tcPr>
            <w:tcW w:w="567" w:type="dxa"/>
            <w:tcBorders>
              <w:top w:val="single" w:sz="4" w:space="0" w:color="auto"/>
              <w:left w:val="nil"/>
              <w:right w:val="nil"/>
            </w:tcBorders>
            <w:shd w:val="clear" w:color="auto" w:fill="auto"/>
            <w:noWrap/>
            <w:vAlign w:val="center"/>
            <w:hideMark/>
          </w:tcPr>
          <w:p w14:paraId="6E7FFB04" w14:textId="77777777" w:rsidR="003531F2" w:rsidRPr="00CA1262" w:rsidRDefault="003531F2" w:rsidP="00E0023A">
            <w:pPr>
              <w:jc w:val="center"/>
              <w:rPr>
                <w:rFonts w:ascii="Calibri" w:eastAsia="Times New Roman" w:hAnsi="Calibri" w:cs="Times New Roman"/>
                <w:i/>
                <w:iCs/>
                <w:color w:val="000000"/>
                <w:sz w:val="18"/>
                <w:szCs w:val="18"/>
              </w:rPr>
            </w:pPr>
          </w:p>
        </w:tc>
      </w:tr>
      <w:tr w:rsidR="003531F2" w:rsidRPr="00CA1262" w14:paraId="7E17565C" w14:textId="77777777" w:rsidTr="00E0023A">
        <w:trPr>
          <w:trHeight w:val="283"/>
        </w:trPr>
        <w:tc>
          <w:tcPr>
            <w:tcW w:w="1361" w:type="dxa"/>
            <w:tcBorders>
              <w:left w:val="nil"/>
              <w:bottom w:val="nil"/>
              <w:right w:val="nil"/>
            </w:tcBorders>
            <w:shd w:val="clear" w:color="auto" w:fill="auto"/>
            <w:noWrap/>
            <w:vAlign w:val="center"/>
            <w:hideMark/>
          </w:tcPr>
          <w:p w14:paraId="72D4DD9C" w14:textId="270A6CB9" w:rsidR="003531F2" w:rsidRPr="00CA1262" w:rsidRDefault="003531F2" w:rsidP="00FE1CDE">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Total Se</w:t>
            </w:r>
          </w:p>
        </w:tc>
        <w:tc>
          <w:tcPr>
            <w:tcW w:w="624" w:type="dxa"/>
            <w:tcBorders>
              <w:left w:val="nil"/>
              <w:bottom w:val="nil"/>
              <w:right w:val="nil"/>
            </w:tcBorders>
            <w:shd w:val="clear" w:color="auto" w:fill="auto"/>
            <w:noWrap/>
            <w:vAlign w:val="center"/>
            <w:hideMark/>
          </w:tcPr>
          <w:p w14:paraId="6B469F02"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0.029</w:t>
            </w:r>
          </w:p>
        </w:tc>
        <w:tc>
          <w:tcPr>
            <w:tcW w:w="1587" w:type="dxa"/>
            <w:tcBorders>
              <w:left w:val="nil"/>
              <w:bottom w:val="nil"/>
              <w:right w:val="nil"/>
            </w:tcBorders>
            <w:shd w:val="clear" w:color="auto" w:fill="auto"/>
            <w:noWrap/>
            <w:vAlign w:val="center"/>
            <w:hideMark/>
          </w:tcPr>
          <w:p w14:paraId="0F4EFAF4"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(-0.008 to 0.066)</w:t>
            </w:r>
          </w:p>
        </w:tc>
        <w:tc>
          <w:tcPr>
            <w:tcW w:w="567" w:type="dxa"/>
            <w:tcBorders>
              <w:left w:val="nil"/>
              <w:bottom w:val="nil"/>
              <w:right w:val="nil"/>
            </w:tcBorders>
            <w:shd w:val="clear" w:color="auto" w:fill="auto"/>
            <w:noWrap/>
            <w:vAlign w:val="center"/>
            <w:hideMark/>
          </w:tcPr>
          <w:p w14:paraId="63FE136B"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0.117</w:t>
            </w:r>
          </w:p>
        </w:tc>
        <w:tc>
          <w:tcPr>
            <w:tcW w:w="113" w:type="dxa"/>
            <w:tcBorders>
              <w:left w:val="nil"/>
              <w:bottom w:val="nil"/>
              <w:right w:val="nil"/>
            </w:tcBorders>
            <w:shd w:val="clear" w:color="auto" w:fill="auto"/>
            <w:noWrap/>
            <w:vAlign w:val="center"/>
            <w:hideMark/>
          </w:tcPr>
          <w:p w14:paraId="253BD33A" w14:textId="77777777" w:rsidR="003531F2" w:rsidRDefault="003531F2" w:rsidP="00E0023A">
            <w:pPr>
              <w:jc w:val="center"/>
              <w:rPr>
                <w:rFonts w:ascii="Calibri" w:hAnsi="Calibri" w:cs="Calibri"/>
                <w:i/>
                <w:iCs/>
                <w:color w:val="000000"/>
                <w:sz w:val="18"/>
                <w:szCs w:val="18"/>
              </w:rPr>
            </w:pPr>
          </w:p>
        </w:tc>
        <w:tc>
          <w:tcPr>
            <w:tcW w:w="624" w:type="dxa"/>
            <w:tcBorders>
              <w:left w:val="nil"/>
              <w:bottom w:val="nil"/>
              <w:right w:val="nil"/>
            </w:tcBorders>
            <w:shd w:val="clear" w:color="auto" w:fill="auto"/>
            <w:noWrap/>
            <w:vAlign w:val="center"/>
            <w:hideMark/>
          </w:tcPr>
          <w:p w14:paraId="03232C5E"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left w:val="nil"/>
              <w:bottom w:val="nil"/>
              <w:right w:val="nil"/>
            </w:tcBorders>
            <w:shd w:val="clear" w:color="auto" w:fill="auto"/>
            <w:noWrap/>
            <w:vAlign w:val="center"/>
            <w:hideMark/>
          </w:tcPr>
          <w:p w14:paraId="7769D2E2"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(-0.031 to 0.038)</w:t>
            </w:r>
          </w:p>
        </w:tc>
        <w:tc>
          <w:tcPr>
            <w:tcW w:w="567" w:type="dxa"/>
            <w:tcBorders>
              <w:left w:val="nil"/>
              <w:bottom w:val="nil"/>
              <w:right w:val="nil"/>
            </w:tcBorders>
            <w:shd w:val="clear" w:color="auto" w:fill="auto"/>
            <w:noWrap/>
            <w:vAlign w:val="center"/>
            <w:hideMark/>
          </w:tcPr>
          <w:p w14:paraId="31CC25E9"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0.842</w:t>
            </w:r>
          </w:p>
        </w:tc>
        <w:tc>
          <w:tcPr>
            <w:tcW w:w="113" w:type="dxa"/>
            <w:tcBorders>
              <w:left w:val="nil"/>
              <w:bottom w:val="nil"/>
              <w:right w:val="nil"/>
            </w:tcBorders>
            <w:shd w:val="clear" w:color="auto" w:fill="auto"/>
            <w:noWrap/>
            <w:vAlign w:val="center"/>
            <w:hideMark/>
          </w:tcPr>
          <w:p w14:paraId="7FD72525" w14:textId="77777777" w:rsidR="003531F2" w:rsidRDefault="003531F2" w:rsidP="00E0023A">
            <w:pPr>
              <w:jc w:val="center"/>
              <w:rPr>
                <w:rFonts w:ascii="Calibri" w:hAnsi="Calibri" w:cs="Calibri"/>
                <w:i/>
                <w:iCs/>
                <w:color w:val="000000"/>
                <w:sz w:val="18"/>
                <w:szCs w:val="18"/>
              </w:rPr>
            </w:pPr>
          </w:p>
        </w:tc>
        <w:tc>
          <w:tcPr>
            <w:tcW w:w="624" w:type="dxa"/>
            <w:tcBorders>
              <w:left w:val="nil"/>
              <w:bottom w:val="nil"/>
              <w:right w:val="nil"/>
            </w:tcBorders>
            <w:shd w:val="clear" w:color="auto" w:fill="auto"/>
            <w:noWrap/>
            <w:vAlign w:val="center"/>
            <w:hideMark/>
          </w:tcPr>
          <w:p w14:paraId="7BB903E9"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left w:val="nil"/>
              <w:bottom w:val="nil"/>
              <w:right w:val="nil"/>
            </w:tcBorders>
            <w:shd w:val="clear" w:color="auto" w:fill="auto"/>
            <w:noWrap/>
            <w:vAlign w:val="center"/>
            <w:hideMark/>
          </w:tcPr>
          <w:p w14:paraId="03D7EB13"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(-0.038 to 0.033)</w:t>
            </w:r>
          </w:p>
        </w:tc>
        <w:tc>
          <w:tcPr>
            <w:tcW w:w="567" w:type="dxa"/>
            <w:tcBorders>
              <w:left w:val="nil"/>
              <w:bottom w:val="nil"/>
              <w:right w:val="nil"/>
            </w:tcBorders>
            <w:shd w:val="clear" w:color="auto" w:fill="auto"/>
            <w:noWrap/>
            <w:vAlign w:val="center"/>
            <w:hideMark/>
          </w:tcPr>
          <w:p w14:paraId="0D61DAE6"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0.902</w:t>
            </w:r>
          </w:p>
        </w:tc>
      </w:tr>
      <w:tr w:rsidR="003531F2" w:rsidRPr="00CA1262" w14:paraId="5BB81924" w14:textId="77777777" w:rsidTr="00E0023A">
        <w:trPr>
          <w:trHeight w:val="283"/>
        </w:trPr>
        <w:tc>
          <w:tcPr>
            <w:tcW w:w="1361" w:type="dxa"/>
            <w:tcBorders>
              <w:top w:val="nil"/>
              <w:left w:val="nil"/>
              <w:bottom w:val="nil"/>
              <w:right w:val="nil"/>
            </w:tcBorders>
            <w:shd w:val="clear" w:color="auto" w:fill="auto"/>
            <w:noWrap/>
            <w:vAlign w:val="center"/>
            <w:hideMark/>
          </w:tcPr>
          <w:p w14:paraId="6058F916" w14:textId="67EE1A8B" w:rsidR="003531F2" w:rsidRPr="00CA1262" w:rsidRDefault="003531F2" w:rsidP="00FE1CDE">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5058AFF6" w14:textId="45ED33B2" w:rsidR="003531F2" w:rsidRDefault="00FE1CDE" w:rsidP="00FE1CDE">
            <w:pPr>
              <w:jc w:val="right"/>
              <w:rPr>
                <w:rFonts w:ascii="Calibri" w:hAnsi="Calibri" w:cs="Calibri"/>
                <w:color w:val="000000"/>
                <w:sz w:val="18"/>
                <w:szCs w:val="18"/>
              </w:rPr>
            </w:pPr>
            <w:r>
              <w:rPr>
                <w:rFonts w:ascii="Calibri" w:hAnsi="Calibri" w:cs="Calibri"/>
                <w:color w:val="000000"/>
                <w:sz w:val="18"/>
                <w:szCs w:val="18"/>
              </w:rPr>
              <w:t>-0.008</w:t>
            </w:r>
          </w:p>
        </w:tc>
        <w:tc>
          <w:tcPr>
            <w:tcW w:w="1587" w:type="dxa"/>
            <w:tcBorders>
              <w:top w:val="nil"/>
              <w:left w:val="nil"/>
              <w:bottom w:val="nil"/>
              <w:right w:val="nil"/>
            </w:tcBorders>
            <w:shd w:val="clear" w:color="auto" w:fill="auto"/>
            <w:noWrap/>
            <w:vAlign w:val="center"/>
            <w:hideMark/>
          </w:tcPr>
          <w:p w14:paraId="75634A94" w14:textId="1C982FA8" w:rsidR="003531F2" w:rsidRDefault="003531F2" w:rsidP="00FE1CDE">
            <w:pPr>
              <w:jc w:val="center"/>
              <w:rPr>
                <w:rFonts w:ascii="Calibri" w:hAnsi="Calibri" w:cs="Calibri"/>
                <w:color w:val="000000"/>
                <w:sz w:val="18"/>
                <w:szCs w:val="18"/>
              </w:rPr>
            </w:pPr>
            <w:r>
              <w:rPr>
                <w:rFonts w:ascii="Calibri" w:hAnsi="Calibri" w:cs="Calibri"/>
                <w:color w:val="000000"/>
                <w:sz w:val="18"/>
                <w:szCs w:val="18"/>
              </w:rPr>
              <w:t>(-0.</w:t>
            </w:r>
            <w:r w:rsidR="00FE1CDE">
              <w:rPr>
                <w:rFonts w:ascii="Calibri" w:hAnsi="Calibri" w:cs="Calibri"/>
                <w:color w:val="000000"/>
                <w:sz w:val="18"/>
                <w:szCs w:val="18"/>
              </w:rPr>
              <w:t>065</w:t>
            </w:r>
            <w:r>
              <w:rPr>
                <w:rFonts w:ascii="Calibri" w:hAnsi="Calibri" w:cs="Calibri"/>
                <w:color w:val="000000"/>
                <w:sz w:val="18"/>
                <w:szCs w:val="18"/>
              </w:rPr>
              <w:t xml:space="preserve"> to 0.0</w:t>
            </w:r>
            <w:r w:rsidR="00FE1CDE">
              <w:rPr>
                <w:rFonts w:ascii="Calibri" w:hAnsi="Calibri" w:cs="Calibri"/>
                <w:color w:val="000000"/>
                <w:sz w:val="18"/>
                <w:szCs w:val="18"/>
              </w:rPr>
              <w:t>48</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7D310447" w14:textId="7957D11B" w:rsidR="003531F2" w:rsidRDefault="003531F2" w:rsidP="00FE1CDE">
            <w:pPr>
              <w:jc w:val="center"/>
              <w:rPr>
                <w:rFonts w:ascii="Calibri" w:hAnsi="Calibri" w:cs="Calibri"/>
                <w:i/>
                <w:iCs/>
                <w:color w:val="000000"/>
                <w:sz w:val="18"/>
                <w:szCs w:val="18"/>
              </w:rPr>
            </w:pPr>
            <w:r>
              <w:rPr>
                <w:rFonts w:ascii="Calibri" w:hAnsi="Calibri" w:cs="Calibri"/>
                <w:i/>
                <w:iCs/>
                <w:color w:val="000000"/>
                <w:sz w:val="18"/>
                <w:szCs w:val="18"/>
              </w:rPr>
              <w:t>0.</w:t>
            </w:r>
            <w:r w:rsidR="00FE1CDE">
              <w:rPr>
                <w:rFonts w:ascii="Calibri" w:hAnsi="Calibri" w:cs="Calibri"/>
                <w:i/>
                <w:iCs/>
                <w:color w:val="000000"/>
                <w:sz w:val="18"/>
                <w:szCs w:val="18"/>
              </w:rPr>
              <w:t>770</w:t>
            </w:r>
          </w:p>
        </w:tc>
        <w:tc>
          <w:tcPr>
            <w:tcW w:w="113" w:type="dxa"/>
            <w:tcBorders>
              <w:top w:val="nil"/>
              <w:left w:val="nil"/>
              <w:bottom w:val="nil"/>
              <w:right w:val="nil"/>
            </w:tcBorders>
            <w:shd w:val="clear" w:color="auto" w:fill="auto"/>
            <w:noWrap/>
            <w:vAlign w:val="center"/>
            <w:hideMark/>
          </w:tcPr>
          <w:p w14:paraId="5C7E0304"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9468798" w14:textId="02CDD3D6" w:rsidR="003531F2" w:rsidRDefault="003531F2" w:rsidP="00FE1CDE">
            <w:pPr>
              <w:jc w:val="right"/>
              <w:rPr>
                <w:rFonts w:ascii="Calibri" w:hAnsi="Calibri" w:cs="Calibri"/>
                <w:color w:val="000000"/>
                <w:sz w:val="18"/>
                <w:szCs w:val="18"/>
              </w:rPr>
            </w:pPr>
            <w:r>
              <w:rPr>
                <w:rFonts w:ascii="Calibri" w:hAnsi="Calibri" w:cs="Calibri"/>
                <w:color w:val="000000"/>
                <w:sz w:val="18"/>
                <w:szCs w:val="18"/>
              </w:rPr>
              <w:t>0.0</w:t>
            </w:r>
            <w:r w:rsidR="00FE1CDE">
              <w:rPr>
                <w:rFonts w:ascii="Calibri" w:hAnsi="Calibri" w:cs="Calibri"/>
                <w:color w:val="000000"/>
                <w:sz w:val="18"/>
                <w:szCs w:val="18"/>
              </w:rPr>
              <w:t>37</w:t>
            </w:r>
          </w:p>
        </w:tc>
        <w:tc>
          <w:tcPr>
            <w:tcW w:w="1587" w:type="dxa"/>
            <w:tcBorders>
              <w:top w:val="nil"/>
              <w:left w:val="nil"/>
              <w:bottom w:val="nil"/>
              <w:right w:val="nil"/>
            </w:tcBorders>
            <w:shd w:val="clear" w:color="auto" w:fill="auto"/>
            <w:noWrap/>
            <w:vAlign w:val="center"/>
            <w:hideMark/>
          </w:tcPr>
          <w:p w14:paraId="51CCB593" w14:textId="01DE206C" w:rsidR="003531F2" w:rsidRDefault="003531F2" w:rsidP="00FE1CDE">
            <w:pPr>
              <w:jc w:val="center"/>
              <w:rPr>
                <w:rFonts w:ascii="Calibri" w:hAnsi="Calibri" w:cs="Calibri"/>
                <w:color w:val="000000"/>
                <w:sz w:val="18"/>
                <w:szCs w:val="18"/>
              </w:rPr>
            </w:pPr>
            <w:r>
              <w:rPr>
                <w:rFonts w:ascii="Calibri" w:hAnsi="Calibri" w:cs="Calibri"/>
                <w:color w:val="000000"/>
                <w:sz w:val="18"/>
                <w:szCs w:val="18"/>
              </w:rPr>
              <w:t>(-0.0</w:t>
            </w:r>
            <w:r w:rsidR="00FE1CDE">
              <w:rPr>
                <w:rFonts w:ascii="Calibri" w:hAnsi="Calibri" w:cs="Calibri"/>
                <w:color w:val="000000"/>
                <w:sz w:val="18"/>
                <w:szCs w:val="18"/>
              </w:rPr>
              <w:t>14</w:t>
            </w:r>
            <w:r>
              <w:rPr>
                <w:rFonts w:ascii="Calibri" w:hAnsi="Calibri" w:cs="Calibri"/>
                <w:color w:val="000000"/>
                <w:sz w:val="18"/>
                <w:szCs w:val="18"/>
              </w:rPr>
              <w:t xml:space="preserve"> to 0.0</w:t>
            </w:r>
            <w:r w:rsidR="00FE1CDE">
              <w:rPr>
                <w:rFonts w:ascii="Calibri" w:hAnsi="Calibri" w:cs="Calibri"/>
                <w:color w:val="000000"/>
                <w:sz w:val="18"/>
                <w:szCs w:val="18"/>
              </w:rPr>
              <w:t>87</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355E9CB3" w14:textId="15B1B558" w:rsidR="003531F2" w:rsidRDefault="003531F2" w:rsidP="00FE1CDE">
            <w:pPr>
              <w:jc w:val="center"/>
              <w:rPr>
                <w:rFonts w:ascii="Calibri" w:hAnsi="Calibri" w:cs="Calibri"/>
                <w:i/>
                <w:iCs/>
                <w:color w:val="000000"/>
                <w:sz w:val="18"/>
                <w:szCs w:val="18"/>
              </w:rPr>
            </w:pPr>
            <w:r>
              <w:rPr>
                <w:rFonts w:ascii="Calibri" w:hAnsi="Calibri" w:cs="Calibri"/>
                <w:i/>
                <w:iCs/>
                <w:color w:val="000000"/>
                <w:sz w:val="18"/>
                <w:szCs w:val="18"/>
              </w:rPr>
              <w:t>0.</w:t>
            </w:r>
            <w:r w:rsidR="00FE1CDE">
              <w:rPr>
                <w:rFonts w:ascii="Calibri" w:hAnsi="Calibri" w:cs="Calibri"/>
                <w:i/>
                <w:iCs/>
                <w:color w:val="000000"/>
                <w:sz w:val="18"/>
                <w:szCs w:val="18"/>
              </w:rPr>
              <w:t>150</w:t>
            </w:r>
          </w:p>
        </w:tc>
        <w:tc>
          <w:tcPr>
            <w:tcW w:w="113" w:type="dxa"/>
            <w:tcBorders>
              <w:top w:val="nil"/>
              <w:left w:val="nil"/>
              <w:bottom w:val="nil"/>
              <w:right w:val="nil"/>
            </w:tcBorders>
            <w:shd w:val="clear" w:color="auto" w:fill="auto"/>
            <w:noWrap/>
            <w:vAlign w:val="center"/>
            <w:hideMark/>
          </w:tcPr>
          <w:p w14:paraId="09AE3FC5"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CD119A4" w14:textId="2EAE50E6" w:rsidR="003531F2" w:rsidRDefault="003531F2" w:rsidP="00FE1CDE">
            <w:pPr>
              <w:jc w:val="right"/>
              <w:rPr>
                <w:rFonts w:ascii="Calibri" w:hAnsi="Calibri" w:cs="Calibri"/>
                <w:color w:val="000000"/>
                <w:sz w:val="18"/>
                <w:szCs w:val="18"/>
              </w:rPr>
            </w:pPr>
            <w:r>
              <w:rPr>
                <w:rFonts w:ascii="Calibri" w:hAnsi="Calibri" w:cs="Calibri"/>
                <w:color w:val="000000"/>
                <w:sz w:val="18"/>
                <w:szCs w:val="18"/>
              </w:rPr>
              <w:t>0.0</w:t>
            </w:r>
            <w:r w:rsidR="00FE1CDE">
              <w:rPr>
                <w:rFonts w:ascii="Calibri" w:hAnsi="Calibri" w:cs="Calibri"/>
                <w:color w:val="000000"/>
                <w:sz w:val="18"/>
                <w:szCs w:val="18"/>
              </w:rPr>
              <w:t>23</w:t>
            </w:r>
          </w:p>
        </w:tc>
        <w:tc>
          <w:tcPr>
            <w:tcW w:w="1587" w:type="dxa"/>
            <w:tcBorders>
              <w:top w:val="nil"/>
              <w:left w:val="nil"/>
              <w:bottom w:val="nil"/>
              <w:right w:val="nil"/>
            </w:tcBorders>
            <w:shd w:val="clear" w:color="auto" w:fill="auto"/>
            <w:noWrap/>
            <w:vAlign w:val="center"/>
            <w:hideMark/>
          </w:tcPr>
          <w:p w14:paraId="7CD1A7CE" w14:textId="6BF273D3" w:rsidR="003531F2" w:rsidRDefault="003531F2" w:rsidP="00FE1CDE">
            <w:pPr>
              <w:jc w:val="center"/>
              <w:rPr>
                <w:rFonts w:ascii="Calibri" w:hAnsi="Calibri" w:cs="Calibri"/>
                <w:color w:val="000000"/>
                <w:sz w:val="18"/>
                <w:szCs w:val="18"/>
              </w:rPr>
            </w:pPr>
            <w:r>
              <w:rPr>
                <w:rFonts w:ascii="Calibri" w:hAnsi="Calibri" w:cs="Calibri"/>
                <w:color w:val="000000"/>
                <w:sz w:val="18"/>
                <w:szCs w:val="18"/>
              </w:rPr>
              <w:t>(-0.0</w:t>
            </w:r>
            <w:r w:rsidR="00FE1CDE">
              <w:rPr>
                <w:rFonts w:ascii="Calibri" w:hAnsi="Calibri" w:cs="Calibri"/>
                <w:color w:val="000000"/>
                <w:sz w:val="18"/>
                <w:szCs w:val="18"/>
              </w:rPr>
              <w:t>30</w:t>
            </w:r>
            <w:r>
              <w:rPr>
                <w:rFonts w:ascii="Calibri" w:hAnsi="Calibri" w:cs="Calibri"/>
                <w:color w:val="000000"/>
                <w:sz w:val="18"/>
                <w:szCs w:val="18"/>
              </w:rPr>
              <w:t xml:space="preserve"> to 0.0</w:t>
            </w:r>
            <w:r w:rsidR="00FE1CDE">
              <w:rPr>
                <w:rFonts w:ascii="Calibri" w:hAnsi="Calibri" w:cs="Calibri"/>
                <w:color w:val="000000"/>
                <w:sz w:val="18"/>
                <w:szCs w:val="18"/>
              </w:rPr>
              <w:t>76</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121F742A" w14:textId="23C1BAD9" w:rsidR="003531F2" w:rsidRDefault="003531F2" w:rsidP="00FE1CDE">
            <w:pPr>
              <w:jc w:val="center"/>
              <w:rPr>
                <w:rFonts w:ascii="Calibri" w:hAnsi="Calibri" w:cs="Calibri"/>
                <w:i/>
                <w:iCs/>
                <w:color w:val="000000"/>
                <w:sz w:val="18"/>
                <w:szCs w:val="18"/>
              </w:rPr>
            </w:pPr>
            <w:r>
              <w:rPr>
                <w:rFonts w:ascii="Calibri" w:hAnsi="Calibri" w:cs="Calibri"/>
                <w:i/>
                <w:iCs/>
                <w:color w:val="000000"/>
                <w:sz w:val="18"/>
                <w:szCs w:val="18"/>
              </w:rPr>
              <w:t>0.</w:t>
            </w:r>
            <w:r w:rsidR="00FE1CDE">
              <w:rPr>
                <w:rFonts w:ascii="Calibri" w:hAnsi="Calibri" w:cs="Calibri"/>
                <w:i/>
                <w:iCs/>
                <w:color w:val="000000"/>
                <w:sz w:val="18"/>
                <w:szCs w:val="18"/>
              </w:rPr>
              <w:t>391</w:t>
            </w:r>
          </w:p>
        </w:tc>
      </w:tr>
      <w:tr w:rsidR="003531F2" w:rsidRPr="00CA1262" w14:paraId="171FB310" w14:textId="77777777" w:rsidTr="00E0023A">
        <w:trPr>
          <w:trHeight w:val="283"/>
        </w:trPr>
        <w:tc>
          <w:tcPr>
            <w:tcW w:w="1361" w:type="dxa"/>
            <w:tcBorders>
              <w:top w:val="nil"/>
              <w:left w:val="nil"/>
              <w:bottom w:val="nil"/>
              <w:right w:val="nil"/>
            </w:tcBorders>
            <w:shd w:val="clear" w:color="auto" w:fill="auto"/>
            <w:noWrap/>
            <w:vAlign w:val="center"/>
            <w:hideMark/>
          </w:tcPr>
          <w:p w14:paraId="40A96886" w14:textId="420315BF" w:rsidR="003531F2" w:rsidRPr="00CA1262" w:rsidRDefault="003531F2" w:rsidP="00E0023A">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3E1BAC7B"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-0.036</w:t>
            </w:r>
          </w:p>
        </w:tc>
        <w:tc>
          <w:tcPr>
            <w:tcW w:w="1587" w:type="dxa"/>
            <w:tcBorders>
              <w:top w:val="nil"/>
              <w:left w:val="nil"/>
              <w:bottom w:val="nil"/>
              <w:right w:val="nil"/>
            </w:tcBorders>
            <w:shd w:val="clear" w:color="auto" w:fill="auto"/>
            <w:noWrap/>
            <w:vAlign w:val="center"/>
            <w:hideMark/>
          </w:tcPr>
          <w:p w14:paraId="46B4AF51"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(-0.085 to 0.012)</w:t>
            </w:r>
          </w:p>
        </w:tc>
        <w:tc>
          <w:tcPr>
            <w:tcW w:w="567" w:type="dxa"/>
            <w:tcBorders>
              <w:top w:val="nil"/>
              <w:left w:val="nil"/>
              <w:bottom w:val="nil"/>
              <w:right w:val="nil"/>
            </w:tcBorders>
            <w:shd w:val="clear" w:color="auto" w:fill="auto"/>
            <w:noWrap/>
            <w:vAlign w:val="center"/>
            <w:hideMark/>
          </w:tcPr>
          <w:p w14:paraId="1CB69EF4"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0.139</w:t>
            </w:r>
          </w:p>
        </w:tc>
        <w:tc>
          <w:tcPr>
            <w:tcW w:w="113" w:type="dxa"/>
            <w:tcBorders>
              <w:top w:val="nil"/>
              <w:left w:val="nil"/>
              <w:bottom w:val="nil"/>
              <w:right w:val="nil"/>
            </w:tcBorders>
            <w:shd w:val="clear" w:color="auto" w:fill="auto"/>
            <w:noWrap/>
            <w:vAlign w:val="center"/>
            <w:hideMark/>
          </w:tcPr>
          <w:p w14:paraId="24FCB907"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E5318D6"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-0.006</w:t>
            </w:r>
          </w:p>
        </w:tc>
        <w:tc>
          <w:tcPr>
            <w:tcW w:w="1587" w:type="dxa"/>
            <w:tcBorders>
              <w:top w:val="nil"/>
              <w:left w:val="nil"/>
              <w:bottom w:val="nil"/>
              <w:right w:val="nil"/>
            </w:tcBorders>
            <w:shd w:val="clear" w:color="auto" w:fill="auto"/>
            <w:noWrap/>
            <w:vAlign w:val="center"/>
            <w:hideMark/>
          </w:tcPr>
          <w:p w14:paraId="24EC94A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(-0.054 to 0.043)</w:t>
            </w:r>
          </w:p>
        </w:tc>
        <w:tc>
          <w:tcPr>
            <w:tcW w:w="567" w:type="dxa"/>
            <w:tcBorders>
              <w:top w:val="nil"/>
              <w:left w:val="nil"/>
              <w:bottom w:val="nil"/>
              <w:right w:val="nil"/>
            </w:tcBorders>
            <w:shd w:val="clear" w:color="auto" w:fill="auto"/>
            <w:noWrap/>
            <w:vAlign w:val="center"/>
            <w:hideMark/>
          </w:tcPr>
          <w:p w14:paraId="2310568A"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0.810</w:t>
            </w:r>
          </w:p>
        </w:tc>
        <w:tc>
          <w:tcPr>
            <w:tcW w:w="113" w:type="dxa"/>
            <w:tcBorders>
              <w:top w:val="nil"/>
              <w:left w:val="nil"/>
              <w:bottom w:val="nil"/>
              <w:right w:val="nil"/>
            </w:tcBorders>
            <w:shd w:val="clear" w:color="auto" w:fill="auto"/>
            <w:noWrap/>
            <w:vAlign w:val="center"/>
            <w:hideMark/>
          </w:tcPr>
          <w:p w14:paraId="44D4AD9F"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E157D29"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-0.023</w:t>
            </w:r>
          </w:p>
        </w:tc>
        <w:tc>
          <w:tcPr>
            <w:tcW w:w="1587" w:type="dxa"/>
            <w:tcBorders>
              <w:top w:val="nil"/>
              <w:left w:val="nil"/>
              <w:bottom w:val="nil"/>
              <w:right w:val="nil"/>
            </w:tcBorders>
            <w:shd w:val="clear" w:color="auto" w:fill="auto"/>
            <w:noWrap/>
            <w:vAlign w:val="center"/>
            <w:hideMark/>
          </w:tcPr>
          <w:p w14:paraId="096F63EA"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(-0.074 to 0.027)</w:t>
            </w:r>
          </w:p>
        </w:tc>
        <w:tc>
          <w:tcPr>
            <w:tcW w:w="567" w:type="dxa"/>
            <w:tcBorders>
              <w:top w:val="nil"/>
              <w:left w:val="nil"/>
              <w:bottom w:val="nil"/>
              <w:right w:val="nil"/>
            </w:tcBorders>
            <w:shd w:val="clear" w:color="auto" w:fill="auto"/>
            <w:noWrap/>
            <w:vAlign w:val="center"/>
            <w:hideMark/>
          </w:tcPr>
          <w:p w14:paraId="1158CF91"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0.358</w:t>
            </w:r>
          </w:p>
        </w:tc>
      </w:tr>
      <w:tr w:rsidR="003531F2" w:rsidRPr="00CA1262" w14:paraId="290174B6" w14:textId="77777777" w:rsidTr="00E0023A">
        <w:trPr>
          <w:trHeight w:val="283"/>
        </w:trPr>
        <w:tc>
          <w:tcPr>
            <w:tcW w:w="1361" w:type="dxa"/>
            <w:tcBorders>
              <w:top w:val="nil"/>
              <w:left w:val="nil"/>
              <w:bottom w:val="nil"/>
              <w:right w:val="nil"/>
            </w:tcBorders>
            <w:shd w:val="clear" w:color="auto" w:fill="auto"/>
            <w:noWrap/>
            <w:vAlign w:val="center"/>
            <w:hideMark/>
          </w:tcPr>
          <w:p w14:paraId="362527EF" w14:textId="679B8E25" w:rsidR="003531F2" w:rsidRPr="00CA1262" w:rsidRDefault="003531F2" w:rsidP="00E0023A">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hideMark/>
          </w:tcPr>
          <w:p w14:paraId="4A79BB5D"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0.000</w:t>
            </w:r>
          </w:p>
        </w:tc>
        <w:tc>
          <w:tcPr>
            <w:tcW w:w="1587" w:type="dxa"/>
            <w:tcBorders>
              <w:top w:val="nil"/>
              <w:left w:val="nil"/>
              <w:bottom w:val="nil"/>
              <w:right w:val="nil"/>
            </w:tcBorders>
            <w:shd w:val="clear" w:color="auto" w:fill="auto"/>
            <w:noWrap/>
            <w:vAlign w:val="center"/>
            <w:hideMark/>
          </w:tcPr>
          <w:p w14:paraId="3B15B9D3"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(-0.006 to 0.007)</w:t>
            </w:r>
          </w:p>
        </w:tc>
        <w:tc>
          <w:tcPr>
            <w:tcW w:w="567" w:type="dxa"/>
            <w:tcBorders>
              <w:top w:val="nil"/>
              <w:left w:val="nil"/>
              <w:bottom w:val="nil"/>
              <w:right w:val="nil"/>
            </w:tcBorders>
            <w:shd w:val="clear" w:color="auto" w:fill="auto"/>
            <w:noWrap/>
            <w:vAlign w:val="center"/>
            <w:hideMark/>
          </w:tcPr>
          <w:p w14:paraId="4B86A1BA"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0.914</w:t>
            </w:r>
          </w:p>
        </w:tc>
        <w:tc>
          <w:tcPr>
            <w:tcW w:w="113" w:type="dxa"/>
            <w:tcBorders>
              <w:top w:val="nil"/>
              <w:left w:val="nil"/>
              <w:bottom w:val="nil"/>
              <w:right w:val="nil"/>
            </w:tcBorders>
            <w:shd w:val="clear" w:color="auto" w:fill="auto"/>
            <w:noWrap/>
            <w:vAlign w:val="center"/>
            <w:hideMark/>
          </w:tcPr>
          <w:p w14:paraId="06F740C1"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67BD9F8"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0.000</w:t>
            </w:r>
          </w:p>
        </w:tc>
        <w:tc>
          <w:tcPr>
            <w:tcW w:w="1587" w:type="dxa"/>
            <w:tcBorders>
              <w:top w:val="nil"/>
              <w:left w:val="nil"/>
              <w:bottom w:val="nil"/>
              <w:right w:val="nil"/>
            </w:tcBorders>
            <w:shd w:val="clear" w:color="auto" w:fill="auto"/>
            <w:noWrap/>
            <w:vAlign w:val="center"/>
            <w:hideMark/>
          </w:tcPr>
          <w:p w14:paraId="6865DF39"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(-0.007 to 0.007)</w:t>
            </w:r>
          </w:p>
        </w:tc>
        <w:tc>
          <w:tcPr>
            <w:tcW w:w="567" w:type="dxa"/>
            <w:tcBorders>
              <w:top w:val="nil"/>
              <w:left w:val="nil"/>
              <w:bottom w:val="nil"/>
              <w:right w:val="nil"/>
            </w:tcBorders>
            <w:shd w:val="clear" w:color="auto" w:fill="auto"/>
            <w:noWrap/>
            <w:vAlign w:val="center"/>
            <w:hideMark/>
          </w:tcPr>
          <w:p w14:paraId="27318FA2"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0.995</w:t>
            </w:r>
          </w:p>
        </w:tc>
        <w:tc>
          <w:tcPr>
            <w:tcW w:w="113" w:type="dxa"/>
            <w:tcBorders>
              <w:top w:val="nil"/>
              <w:left w:val="nil"/>
              <w:bottom w:val="nil"/>
              <w:right w:val="nil"/>
            </w:tcBorders>
            <w:shd w:val="clear" w:color="auto" w:fill="auto"/>
            <w:noWrap/>
            <w:vAlign w:val="center"/>
            <w:hideMark/>
          </w:tcPr>
          <w:p w14:paraId="33601258"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7AC814E"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7FE93DD0"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(-0.005 to 0.010)</w:t>
            </w:r>
          </w:p>
        </w:tc>
        <w:tc>
          <w:tcPr>
            <w:tcW w:w="567" w:type="dxa"/>
            <w:tcBorders>
              <w:top w:val="nil"/>
              <w:left w:val="nil"/>
              <w:bottom w:val="nil"/>
              <w:right w:val="nil"/>
            </w:tcBorders>
            <w:shd w:val="clear" w:color="auto" w:fill="auto"/>
            <w:noWrap/>
            <w:vAlign w:val="center"/>
            <w:hideMark/>
          </w:tcPr>
          <w:p w14:paraId="31F54269"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0.465</w:t>
            </w:r>
          </w:p>
        </w:tc>
      </w:tr>
      <w:tr w:rsidR="003531F2" w:rsidRPr="00CA1262" w14:paraId="039A9304" w14:textId="77777777" w:rsidTr="00E0023A">
        <w:trPr>
          <w:trHeight w:val="283"/>
        </w:trPr>
        <w:tc>
          <w:tcPr>
            <w:tcW w:w="1361" w:type="dxa"/>
            <w:tcBorders>
              <w:top w:val="nil"/>
              <w:left w:val="nil"/>
              <w:bottom w:val="nil"/>
              <w:right w:val="nil"/>
            </w:tcBorders>
            <w:shd w:val="clear" w:color="auto" w:fill="auto"/>
            <w:noWrap/>
            <w:vAlign w:val="center"/>
            <w:hideMark/>
          </w:tcPr>
          <w:p w14:paraId="37E7374B" w14:textId="51AB0913" w:rsidR="003531F2" w:rsidRPr="00CA1262" w:rsidRDefault="003531F2" w:rsidP="00E0023A">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hideMark/>
          </w:tcPr>
          <w:p w14:paraId="3C411588"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0.013</w:t>
            </w:r>
          </w:p>
        </w:tc>
        <w:tc>
          <w:tcPr>
            <w:tcW w:w="1587" w:type="dxa"/>
            <w:tcBorders>
              <w:top w:val="nil"/>
              <w:left w:val="nil"/>
              <w:bottom w:val="nil"/>
              <w:right w:val="nil"/>
            </w:tcBorders>
            <w:shd w:val="clear" w:color="auto" w:fill="auto"/>
            <w:noWrap/>
            <w:vAlign w:val="center"/>
            <w:hideMark/>
          </w:tcPr>
          <w:p w14:paraId="27E3E1B8"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(0.006 to 0.020)</w:t>
            </w:r>
          </w:p>
        </w:tc>
        <w:tc>
          <w:tcPr>
            <w:tcW w:w="567" w:type="dxa"/>
            <w:tcBorders>
              <w:top w:val="nil"/>
              <w:left w:val="nil"/>
              <w:bottom w:val="nil"/>
              <w:right w:val="nil"/>
            </w:tcBorders>
            <w:shd w:val="clear" w:color="auto" w:fill="auto"/>
            <w:noWrap/>
            <w:vAlign w:val="center"/>
            <w:hideMark/>
          </w:tcPr>
          <w:p w14:paraId="6C57051E"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&lt;0.001</w:t>
            </w:r>
          </w:p>
        </w:tc>
        <w:tc>
          <w:tcPr>
            <w:tcW w:w="113" w:type="dxa"/>
            <w:tcBorders>
              <w:top w:val="nil"/>
              <w:left w:val="nil"/>
              <w:bottom w:val="nil"/>
              <w:right w:val="nil"/>
            </w:tcBorders>
            <w:shd w:val="clear" w:color="auto" w:fill="auto"/>
            <w:noWrap/>
            <w:vAlign w:val="center"/>
            <w:hideMark/>
          </w:tcPr>
          <w:p w14:paraId="616C2F5B"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E619FC9"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0.012</w:t>
            </w:r>
          </w:p>
        </w:tc>
        <w:tc>
          <w:tcPr>
            <w:tcW w:w="1587" w:type="dxa"/>
            <w:tcBorders>
              <w:top w:val="nil"/>
              <w:left w:val="nil"/>
              <w:bottom w:val="nil"/>
              <w:right w:val="nil"/>
            </w:tcBorders>
            <w:shd w:val="clear" w:color="auto" w:fill="auto"/>
            <w:noWrap/>
            <w:vAlign w:val="center"/>
            <w:hideMark/>
          </w:tcPr>
          <w:p w14:paraId="523BA0CF"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(0.005 to 0.020)</w:t>
            </w:r>
          </w:p>
        </w:tc>
        <w:tc>
          <w:tcPr>
            <w:tcW w:w="567" w:type="dxa"/>
            <w:tcBorders>
              <w:top w:val="nil"/>
              <w:left w:val="nil"/>
              <w:bottom w:val="nil"/>
              <w:right w:val="nil"/>
            </w:tcBorders>
            <w:shd w:val="clear" w:color="auto" w:fill="auto"/>
            <w:noWrap/>
            <w:vAlign w:val="center"/>
            <w:hideMark/>
          </w:tcPr>
          <w:p w14:paraId="54950748"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0.003</w:t>
            </w:r>
          </w:p>
        </w:tc>
        <w:tc>
          <w:tcPr>
            <w:tcW w:w="113" w:type="dxa"/>
            <w:tcBorders>
              <w:top w:val="nil"/>
              <w:left w:val="nil"/>
              <w:bottom w:val="nil"/>
              <w:right w:val="nil"/>
            </w:tcBorders>
            <w:shd w:val="clear" w:color="auto" w:fill="auto"/>
            <w:noWrap/>
            <w:vAlign w:val="center"/>
            <w:hideMark/>
          </w:tcPr>
          <w:p w14:paraId="74452613"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BD2ADB3"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0.014</w:t>
            </w:r>
          </w:p>
        </w:tc>
        <w:tc>
          <w:tcPr>
            <w:tcW w:w="1587" w:type="dxa"/>
            <w:tcBorders>
              <w:top w:val="nil"/>
              <w:left w:val="nil"/>
              <w:bottom w:val="nil"/>
              <w:right w:val="nil"/>
            </w:tcBorders>
            <w:shd w:val="clear" w:color="auto" w:fill="auto"/>
            <w:noWrap/>
            <w:vAlign w:val="center"/>
            <w:hideMark/>
          </w:tcPr>
          <w:p w14:paraId="7C5E7D2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(0.005 to 0.022)</w:t>
            </w:r>
          </w:p>
        </w:tc>
        <w:tc>
          <w:tcPr>
            <w:tcW w:w="567" w:type="dxa"/>
            <w:tcBorders>
              <w:top w:val="nil"/>
              <w:left w:val="nil"/>
              <w:bottom w:val="nil"/>
              <w:right w:val="nil"/>
            </w:tcBorders>
            <w:shd w:val="clear" w:color="auto" w:fill="auto"/>
            <w:noWrap/>
            <w:vAlign w:val="center"/>
            <w:hideMark/>
          </w:tcPr>
          <w:p w14:paraId="4FF4F652"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0.002</w:t>
            </w:r>
          </w:p>
        </w:tc>
      </w:tr>
      <w:tr w:rsidR="003531F2" w:rsidRPr="00CA1262" w14:paraId="388B89AB" w14:textId="77777777" w:rsidTr="00E0023A">
        <w:trPr>
          <w:trHeight w:val="283"/>
        </w:trPr>
        <w:tc>
          <w:tcPr>
            <w:tcW w:w="1361" w:type="dxa"/>
            <w:tcBorders>
              <w:top w:val="nil"/>
              <w:left w:val="nil"/>
              <w:bottom w:val="nil"/>
              <w:right w:val="nil"/>
            </w:tcBorders>
            <w:shd w:val="clear" w:color="auto" w:fill="auto"/>
            <w:noWrap/>
            <w:vAlign w:val="center"/>
            <w:hideMark/>
          </w:tcPr>
          <w:p w14:paraId="5C06B128" w14:textId="5FF028ED" w:rsidR="003531F2" w:rsidRPr="00CA1262" w:rsidRDefault="003531F2" w:rsidP="00E0023A">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hideMark/>
          </w:tcPr>
          <w:p w14:paraId="07C727EC"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0.010</w:t>
            </w:r>
          </w:p>
        </w:tc>
        <w:tc>
          <w:tcPr>
            <w:tcW w:w="1587" w:type="dxa"/>
            <w:tcBorders>
              <w:top w:val="nil"/>
              <w:left w:val="nil"/>
              <w:bottom w:val="nil"/>
              <w:right w:val="nil"/>
            </w:tcBorders>
            <w:shd w:val="clear" w:color="auto" w:fill="auto"/>
            <w:noWrap/>
            <w:vAlign w:val="center"/>
            <w:hideMark/>
          </w:tcPr>
          <w:p w14:paraId="7E533AC8"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(-0.016 to 0.036)</w:t>
            </w:r>
          </w:p>
        </w:tc>
        <w:tc>
          <w:tcPr>
            <w:tcW w:w="567" w:type="dxa"/>
            <w:tcBorders>
              <w:top w:val="nil"/>
              <w:left w:val="nil"/>
              <w:bottom w:val="nil"/>
              <w:right w:val="nil"/>
            </w:tcBorders>
            <w:shd w:val="clear" w:color="auto" w:fill="auto"/>
            <w:noWrap/>
            <w:vAlign w:val="center"/>
            <w:hideMark/>
          </w:tcPr>
          <w:p w14:paraId="5A0317BF"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0.431</w:t>
            </w:r>
          </w:p>
        </w:tc>
        <w:tc>
          <w:tcPr>
            <w:tcW w:w="113" w:type="dxa"/>
            <w:tcBorders>
              <w:top w:val="nil"/>
              <w:left w:val="nil"/>
              <w:bottom w:val="nil"/>
              <w:right w:val="nil"/>
            </w:tcBorders>
            <w:shd w:val="clear" w:color="auto" w:fill="auto"/>
            <w:noWrap/>
            <w:vAlign w:val="center"/>
            <w:hideMark/>
          </w:tcPr>
          <w:p w14:paraId="43B2D56D"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EB284AC"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0.025</w:t>
            </w:r>
          </w:p>
        </w:tc>
        <w:tc>
          <w:tcPr>
            <w:tcW w:w="1587" w:type="dxa"/>
            <w:tcBorders>
              <w:top w:val="nil"/>
              <w:left w:val="nil"/>
              <w:bottom w:val="nil"/>
              <w:right w:val="nil"/>
            </w:tcBorders>
            <w:shd w:val="clear" w:color="auto" w:fill="auto"/>
            <w:noWrap/>
            <w:vAlign w:val="center"/>
            <w:hideMark/>
          </w:tcPr>
          <w:p w14:paraId="61989EA9"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(-0.001 to 0.051)</w:t>
            </w:r>
          </w:p>
        </w:tc>
        <w:tc>
          <w:tcPr>
            <w:tcW w:w="567" w:type="dxa"/>
            <w:tcBorders>
              <w:top w:val="nil"/>
              <w:left w:val="nil"/>
              <w:bottom w:val="nil"/>
              <w:right w:val="nil"/>
            </w:tcBorders>
            <w:shd w:val="clear" w:color="auto" w:fill="auto"/>
            <w:noWrap/>
            <w:vAlign w:val="center"/>
            <w:hideMark/>
          </w:tcPr>
          <w:p w14:paraId="370BB3FA"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0.060</w:t>
            </w:r>
          </w:p>
        </w:tc>
        <w:tc>
          <w:tcPr>
            <w:tcW w:w="113" w:type="dxa"/>
            <w:tcBorders>
              <w:top w:val="nil"/>
              <w:left w:val="nil"/>
              <w:bottom w:val="nil"/>
              <w:right w:val="nil"/>
            </w:tcBorders>
            <w:shd w:val="clear" w:color="auto" w:fill="auto"/>
            <w:noWrap/>
            <w:vAlign w:val="center"/>
            <w:hideMark/>
          </w:tcPr>
          <w:p w14:paraId="57045DF4"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D953534"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0.021</w:t>
            </w:r>
          </w:p>
        </w:tc>
        <w:tc>
          <w:tcPr>
            <w:tcW w:w="1587" w:type="dxa"/>
            <w:tcBorders>
              <w:top w:val="nil"/>
              <w:left w:val="nil"/>
              <w:bottom w:val="nil"/>
              <w:right w:val="nil"/>
            </w:tcBorders>
            <w:shd w:val="clear" w:color="auto" w:fill="auto"/>
            <w:noWrap/>
            <w:vAlign w:val="center"/>
            <w:hideMark/>
          </w:tcPr>
          <w:p w14:paraId="4026E462"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(-0.007 to 0.049)</w:t>
            </w:r>
          </w:p>
        </w:tc>
        <w:tc>
          <w:tcPr>
            <w:tcW w:w="567" w:type="dxa"/>
            <w:tcBorders>
              <w:top w:val="nil"/>
              <w:left w:val="nil"/>
              <w:bottom w:val="nil"/>
              <w:right w:val="nil"/>
            </w:tcBorders>
            <w:shd w:val="clear" w:color="auto" w:fill="auto"/>
            <w:noWrap/>
            <w:vAlign w:val="center"/>
            <w:hideMark/>
          </w:tcPr>
          <w:p w14:paraId="2F144AEF"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0.137</w:t>
            </w:r>
          </w:p>
        </w:tc>
      </w:tr>
      <w:tr w:rsidR="003531F2" w:rsidRPr="00CA1262" w14:paraId="4C3EC2E4" w14:textId="77777777" w:rsidTr="00E0023A">
        <w:trPr>
          <w:trHeight w:val="283"/>
        </w:trPr>
        <w:tc>
          <w:tcPr>
            <w:tcW w:w="1361" w:type="dxa"/>
            <w:tcBorders>
              <w:top w:val="nil"/>
              <w:left w:val="nil"/>
              <w:bottom w:val="nil"/>
              <w:right w:val="nil"/>
            </w:tcBorders>
            <w:shd w:val="clear" w:color="auto" w:fill="auto"/>
            <w:noWrap/>
            <w:vAlign w:val="center"/>
            <w:hideMark/>
          </w:tcPr>
          <w:p w14:paraId="5C2D2C9A" w14:textId="5DE43BCD" w:rsidR="003531F2" w:rsidRPr="00CA1262" w:rsidRDefault="00FE1CDE" w:rsidP="00E0023A">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003531F2">
              <w:rPr>
                <w:rFonts w:ascii="Calibri" w:eastAsia="Times New Roman" w:hAnsi="Calibri" w:cs="Calibri"/>
                <w:color w:val="000000"/>
                <w:sz w:val="18"/>
                <w:szCs w:val="18"/>
              </w:rPr>
              <w:t>-</w:t>
            </w:r>
            <w:r w:rsidR="003531F2" w:rsidRPr="008F20CC">
              <w:rPr>
                <w:rFonts w:ascii="Calibri" w:eastAsia="Times New Roman" w:hAnsi="Calibri" w:cs="Calibri"/>
                <w:color w:val="000000"/>
                <w:sz w:val="18"/>
                <w:szCs w:val="18"/>
              </w:rPr>
              <w:t>T</w:t>
            </w:r>
            <w:r w:rsidR="003531F2">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hideMark/>
          </w:tcPr>
          <w:p w14:paraId="4C14F4B9"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0.004</w:t>
            </w:r>
          </w:p>
        </w:tc>
        <w:tc>
          <w:tcPr>
            <w:tcW w:w="1587" w:type="dxa"/>
            <w:tcBorders>
              <w:top w:val="nil"/>
              <w:left w:val="nil"/>
              <w:bottom w:val="nil"/>
              <w:right w:val="nil"/>
            </w:tcBorders>
            <w:shd w:val="clear" w:color="auto" w:fill="auto"/>
            <w:noWrap/>
            <w:vAlign w:val="center"/>
            <w:hideMark/>
          </w:tcPr>
          <w:p w14:paraId="5AFD42CF"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(-0.006 to 0.015)</w:t>
            </w:r>
          </w:p>
        </w:tc>
        <w:tc>
          <w:tcPr>
            <w:tcW w:w="567" w:type="dxa"/>
            <w:tcBorders>
              <w:top w:val="nil"/>
              <w:left w:val="nil"/>
              <w:bottom w:val="nil"/>
              <w:right w:val="nil"/>
            </w:tcBorders>
            <w:shd w:val="clear" w:color="auto" w:fill="auto"/>
            <w:noWrap/>
            <w:vAlign w:val="center"/>
            <w:hideMark/>
          </w:tcPr>
          <w:p w14:paraId="40F8E4BA"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0.421</w:t>
            </w:r>
          </w:p>
        </w:tc>
        <w:tc>
          <w:tcPr>
            <w:tcW w:w="113" w:type="dxa"/>
            <w:tcBorders>
              <w:top w:val="nil"/>
              <w:left w:val="nil"/>
              <w:bottom w:val="nil"/>
              <w:right w:val="nil"/>
            </w:tcBorders>
            <w:shd w:val="clear" w:color="auto" w:fill="auto"/>
            <w:noWrap/>
            <w:vAlign w:val="center"/>
            <w:hideMark/>
          </w:tcPr>
          <w:p w14:paraId="276B9222"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4D1DEAB"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6258286D"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(-0.006 to 0.017)</w:t>
            </w:r>
          </w:p>
        </w:tc>
        <w:tc>
          <w:tcPr>
            <w:tcW w:w="567" w:type="dxa"/>
            <w:tcBorders>
              <w:top w:val="nil"/>
              <w:left w:val="nil"/>
              <w:bottom w:val="nil"/>
              <w:right w:val="nil"/>
            </w:tcBorders>
            <w:shd w:val="clear" w:color="auto" w:fill="auto"/>
            <w:noWrap/>
            <w:vAlign w:val="center"/>
            <w:hideMark/>
          </w:tcPr>
          <w:p w14:paraId="6B13C36C"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0.353</w:t>
            </w:r>
          </w:p>
        </w:tc>
        <w:tc>
          <w:tcPr>
            <w:tcW w:w="113" w:type="dxa"/>
            <w:tcBorders>
              <w:top w:val="nil"/>
              <w:left w:val="nil"/>
              <w:bottom w:val="nil"/>
              <w:right w:val="nil"/>
            </w:tcBorders>
            <w:shd w:val="clear" w:color="auto" w:fill="auto"/>
            <w:noWrap/>
            <w:vAlign w:val="center"/>
            <w:hideMark/>
          </w:tcPr>
          <w:p w14:paraId="703D00AA"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F4F7277"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0.009</w:t>
            </w:r>
          </w:p>
        </w:tc>
        <w:tc>
          <w:tcPr>
            <w:tcW w:w="1587" w:type="dxa"/>
            <w:tcBorders>
              <w:top w:val="nil"/>
              <w:left w:val="nil"/>
              <w:bottom w:val="nil"/>
              <w:right w:val="nil"/>
            </w:tcBorders>
            <w:shd w:val="clear" w:color="auto" w:fill="auto"/>
            <w:noWrap/>
            <w:vAlign w:val="center"/>
            <w:hideMark/>
          </w:tcPr>
          <w:p w14:paraId="55E7310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(-0.003 to 0.022)</w:t>
            </w:r>
          </w:p>
        </w:tc>
        <w:tc>
          <w:tcPr>
            <w:tcW w:w="567" w:type="dxa"/>
            <w:tcBorders>
              <w:top w:val="nil"/>
              <w:left w:val="nil"/>
              <w:bottom w:val="nil"/>
              <w:right w:val="nil"/>
            </w:tcBorders>
            <w:shd w:val="clear" w:color="auto" w:fill="auto"/>
            <w:noWrap/>
            <w:vAlign w:val="center"/>
            <w:hideMark/>
          </w:tcPr>
          <w:p w14:paraId="21516FE7"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0.152</w:t>
            </w:r>
          </w:p>
        </w:tc>
      </w:tr>
      <w:tr w:rsidR="003531F2" w:rsidRPr="00CA1262" w14:paraId="40C5C5E7" w14:textId="77777777" w:rsidTr="00E0023A">
        <w:trPr>
          <w:trHeight w:val="283"/>
        </w:trPr>
        <w:tc>
          <w:tcPr>
            <w:tcW w:w="1361" w:type="dxa"/>
            <w:tcBorders>
              <w:top w:val="nil"/>
              <w:left w:val="nil"/>
              <w:bottom w:val="nil"/>
              <w:right w:val="nil"/>
            </w:tcBorders>
            <w:shd w:val="clear" w:color="auto" w:fill="auto"/>
            <w:noWrap/>
            <w:vAlign w:val="center"/>
            <w:hideMark/>
          </w:tcPr>
          <w:p w14:paraId="1037E73B" w14:textId="30033EEA" w:rsidR="003531F2" w:rsidRPr="00CA1262" w:rsidRDefault="003531F2" w:rsidP="00FE1CDE">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4BAE887E"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01B71D3F"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(-0.027 to 0.041)</w:t>
            </w:r>
          </w:p>
        </w:tc>
        <w:tc>
          <w:tcPr>
            <w:tcW w:w="567" w:type="dxa"/>
            <w:tcBorders>
              <w:top w:val="nil"/>
              <w:left w:val="nil"/>
              <w:bottom w:val="nil"/>
              <w:right w:val="nil"/>
            </w:tcBorders>
            <w:shd w:val="clear" w:color="auto" w:fill="auto"/>
            <w:noWrap/>
            <w:vAlign w:val="center"/>
            <w:hideMark/>
          </w:tcPr>
          <w:p w14:paraId="68E9BAB3"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0.671</w:t>
            </w:r>
          </w:p>
        </w:tc>
        <w:tc>
          <w:tcPr>
            <w:tcW w:w="113" w:type="dxa"/>
            <w:tcBorders>
              <w:top w:val="nil"/>
              <w:left w:val="nil"/>
              <w:bottom w:val="nil"/>
              <w:right w:val="nil"/>
            </w:tcBorders>
            <w:shd w:val="clear" w:color="auto" w:fill="auto"/>
            <w:noWrap/>
            <w:vAlign w:val="center"/>
            <w:hideMark/>
          </w:tcPr>
          <w:p w14:paraId="69AC4370"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0A40B70"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-0.020</w:t>
            </w:r>
          </w:p>
        </w:tc>
        <w:tc>
          <w:tcPr>
            <w:tcW w:w="1587" w:type="dxa"/>
            <w:tcBorders>
              <w:top w:val="nil"/>
              <w:left w:val="nil"/>
              <w:bottom w:val="nil"/>
              <w:right w:val="nil"/>
            </w:tcBorders>
            <w:shd w:val="clear" w:color="auto" w:fill="auto"/>
            <w:noWrap/>
            <w:vAlign w:val="center"/>
            <w:hideMark/>
          </w:tcPr>
          <w:p w14:paraId="005782CF"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(-0.053 to 0.012)</w:t>
            </w:r>
          </w:p>
        </w:tc>
        <w:tc>
          <w:tcPr>
            <w:tcW w:w="567" w:type="dxa"/>
            <w:tcBorders>
              <w:top w:val="nil"/>
              <w:left w:val="nil"/>
              <w:bottom w:val="nil"/>
              <w:right w:val="nil"/>
            </w:tcBorders>
            <w:shd w:val="clear" w:color="auto" w:fill="auto"/>
            <w:noWrap/>
            <w:vAlign w:val="center"/>
            <w:hideMark/>
          </w:tcPr>
          <w:p w14:paraId="3841FEBD"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0.211</w:t>
            </w:r>
          </w:p>
        </w:tc>
        <w:tc>
          <w:tcPr>
            <w:tcW w:w="113" w:type="dxa"/>
            <w:tcBorders>
              <w:top w:val="nil"/>
              <w:left w:val="nil"/>
              <w:bottom w:val="nil"/>
              <w:right w:val="nil"/>
            </w:tcBorders>
            <w:shd w:val="clear" w:color="auto" w:fill="auto"/>
            <w:noWrap/>
            <w:vAlign w:val="center"/>
            <w:hideMark/>
          </w:tcPr>
          <w:p w14:paraId="56D673B3"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C21767C"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-0.015</w:t>
            </w:r>
          </w:p>
        </w:tc>
        <w:tc>
          <w:tcPr>
            <w:tcW w:w="1587" w:type="dxa"/>
            <w:tcBorders>
              <w:top w:val="nil"/>
              <w:left w:val="nil"/>
              <w:bottom w:val="nil"/>
              <w:right w:val="nil"/>
            </w:tcBorders>
            <w:shd w:val="clear" w:color="auto" w:fill="auto"/>
            <w:noWrap/>
            <w:vAlign w:val="center"/>
            <w:hideMark/>
          </w:tcPr>
          <w:p w14:paraId="2ACB78C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(-0.050 to 0.021)</w:t>
            </w:r>
          </w:p>
        </w:tc>
        <w:tc>
          <w:tcPr>
            <w:tcW w:w="567" w:type="dxa"/>
            <w:tcBorders>
              <w:top w:val="nil"/>
              <w:left w:val="nil"/>
              <w:bottom w:val="nil"/>
              <w:right w:val="nil"/>
            </w:tcBorders>
            <w:shd w:val="clear" w:color="auto" w:fill="auto"/>
            <w:noWrap/>
            <w:vAlign w:val="center"/>
            <w:hideMark/>
          </w:tcPr>
          <w:p w14:paraId="5AE5E66D"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0.409</w:t>
            </w:r>
          </w:p>
        </w:tc>
      </w:tr>
      <w:tr w:rsidR="003531F2" w:rsidRPr="00CA1262" w14:paraId="1D4BA2EA" w14:textId="77777777" w:rsidTr="00E0023A">
        <w:trPr>
          <w:trHeight w:val="283"/>
        </w:trPr>
        <w:tc>
          <w:tcPr>
            <w:tcW w:w="1361" w:type="dxa"/>
            <w:tcBorders>
              <w:top w:val="nil"/>
              <w:left w:val="nil"/>
              <w:bottom w:val="nil"/>
              <w:right w:val="nil"/>
            </w:tcBorders>
            <w:shd w:val="clear" w:color="auto" w:fill="auto"/>
            <w:noWrap/>
            <w:vAlign w:val="center"/>
            <w:hideMark/>
          </w:tcPr>
          <w:p w14:paraId="7E4614BE" w14:textId="71CE2490" w:rsidR="003531F2" w:rsidRPr="00CA1262" w:rsidRDefault="003531F2" w:rsidP="00E0023A">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6196B774"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0.006</w:t>
            </w:r>
          </w:p>
        </w:tc>
        <w:tc>
          <w:tcPr>
            <w:tcW w:w="1587" w:type="dxa"/>
            <w:tcBorders>
              <w:top w:val="nil"/>
              <w:left w:val="nil"/>
              <w:bottom w:val="nil"/>
              <w:right w:val="nil"/>
            </w:tcBorders>
            <w:shd w:val="clear" w:color="auto" w:fill="auto"/>
            <w:noWrap/>
            <w:vAlign w:val="center"/>
            <w:hideMark/>
          </w:tcPr>
          <w:p w14:paraId="6E08D5D9"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(-0.025 to 0.036)</w:t>
            </w:r>
          </w:p>
        </w:tc>
        <w:tc>
          <w:tcPr>
            <w:tcW w:w="567" w:type="dxa"/>
            <w:tcBorders>
              <w:top w:val="nil"/>
              <w:left w:val="nil"/>
              <w:bottom w:val="nil"/>
              <w:right w:val="nil"/>
            </w:tcBorders>
            <w:shd w:val="clear" w:color="auto" w:fill="auto"/>
            <w:noWrap/>
            <w:vAlign w:val="center"/>
            <w:hideMark/>
          </w:tcPr>
          <w:p w14:paraId="6400D792"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0.711</w:t>
            </w:r>
          </w:p>
        </w:tc>
        <w:tc>
          <w:tcPr>
            <w:tcW w:w="113" w:type="dxa"/>
            <w:tcBorders>
              <w:top w:val="nil"/>
              <w:left w:val="nil"/>
              <w:bottom w:val="nil"/>
              <w:right w:val="nil"/>
            </w:tcBorders>
            <w:shd w:val="clear" w:color="auto" w:fill="auto"/>
            <w:noWrap/>
            <w:vAlign w:val="center"/>
            <w:hideMark/>
          </w:tcPr>
          <w:p w14:paraId="0F5AF20E"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F04B9C9"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-0.017</w:t>
            </w:r>
          </w:p>
        </w:tc>
        <w:tc>
          <w:tcPr>
            <w:tcW w:w="1587" w:type="dxa"/>
            <w:tcBorders>
              <w:top w:val="nil"/>
              <w:left w:val="nil"/>
              <w:bottom w:val="nil"/>
              <w:right w:val="nil"/>
            </w:tcBorders>
            <w:shd w:val="clear" w:color="auto" w:fill="auto"/>
            <w:noWrap/>
            <w:vAlign w:val="center"/>
            <w:hideMark/>
          </w:tcPr>
          <w:p w14:paraId="63581E6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(-0.047 to 0.013)</w:t>
            </w:r>
          </w:p>
        </w:tc>
        <w:tc>
          <w:tcPr>
            <w:tcW w:w="567" w:type="dxa"/>
            <w:tcBorders>
              <w:top w:val="nil"/>
              <w:left w:val="nil"/>
              <w:bottom w:val="nil"/>
              <w:right w:val="nil"/>
            </w:tcBorders>
            <w:shd w:val="clear" w:color="auto" w:fill="auto"/>
            <w:noWrap/>
            <w:vAlign w:val="center"/>
            <w:hideMark/>
          </w:tcPr>
          <w:p w14:paraId="4693FD3C"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0.267</w:t>
            </w:r>
          </w:p>
        </w:tc>
        <w:tc>
          <w:tcPr>
            <w:tcW w:w="113" w:type="dxa"/>
            <w:tcBorders>
              <w:top w:val="nil"/>
              <w:left w:val="nil"/>
              <w:bottom w:val="nil"/>
              <w:right w:val="nil"/>
            </w:tcBorders>
            <w:shd w:val="clear" w:color="auto" w:fill="auto"/>
            <w:noWrap/>
            <w:vAlign w:val="center"/>
            <w:hideMark/>
          </w:tcPr>
          <w:p w14:paraId="3666C522"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FA57721"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-0.011</w:t>
            </w:r>
          </w:p>
        </w:tc>
        <w:tc>
          <w:tcPr>
            <w:tcW w:w="1587" w:type="dxa"/>
            <w:tcBorders>
              <w:top w:val="nil"/>
              <w:left w:val="nil"/>
              <w:bottom w:val="nil"/>
              <w:right w:val="nil"/>
            </w:tcBorders>
            <w:shd w:val="clear" w:color="auto" w:fill="auto"/>
            <w:noWrap/>
            <w:vAlign w:val="center"/>
            <w:hideMark/>
          </w:tcPr>
          <w:p w14:paraId="29D7F54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(-0.044 to 0.021)</w:t>
            </w:r>
          </w:p>
        </w:tc>
        <w:tc>
          <w:tcPr>
            <w:tcW w:w="567" w:type="dxa"/>
            <w:tcBorders>
              <w:top w:val="nil"/>
              <w:left w:val="nil"/>
              <w:bottom w:val="nil"/>
              <w:right w:val="nil"/>
            </w:tcBorders>
            <w:shd w:val="clear" w:color="auto" w:fill="auto"/>
            <w:noWrap/>
            <w:vAlign w:val="center"/>
            <w:hideMark/>
          </w:tcPr>
          <w:p w14:paraId="5CEA22F3"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0.491</w:t>
            </w:r>
          </w:p>
        </w:tc>
      </w:tr>
      <w:tr w:rsidR="003531F2" w:rsidRPr="00CA1262" w14:paraId="023B7EF1" w14:textId="77777777" w:rsidTr="00E0023A">
        <w:trPr>
          <w:trHeight w:val="283"/>
        </w:trPr>
        <w:tc>
          <w:tcPr>
            <w:tcW w:w="1361" w:type="dxa"/>
            <w:tcBorders>
              <w:top w:val="nil"/>
              <w:left w:val="nil"/>
              <w:right w:val="nil"/>
            </w:tcBorders>
            <w:shd w:val="clear" w:color="auto" w:fill="auto"/>
            <w:noWrap/>
            <w:vAlign w:val="center"/>
            <w:hideMark/>
          </w:tcPr>
          <w:p w14:paraId="79B5AE4A" w14:textId="7C81AAE0" w:rsidR="003531F2" w:rsidRPr="00CA1262" w:rsidRDefault="003531F2" w:rsidP="00E0023A">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right w:val="nil"/>
            </w:tcBorders>
            <w:shd w:val="clear" w:color="auto" w:fill="auto"/>
            <w:noWrap/>
            <w:vAlign w:val="center"/>
            <w:hideMark/>
          </w:tcPr>
          <w:p w14:paraId="49EC516E"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right w:val="nil"/>
            </w:tcBorders>
            <w:shd w:val="clear" w:color="auto" w:fill="auto"/>
            <w:noWrap/>
            <w:vAlign w:val="center"/>
            <w:hideMark/>
          </w:tcPr>
          <w:p w14:paraId="09FCCF3E"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(-0.006 to 0.009)</w:t>
            </w:r>
          </w:p>
        </w:tc>
        <w:tc>
          <w:tcPr>
            <w:tcW w:w="567" w:type="dxa"/>
            <w:tcBorders>
              <w:top w:val="nil"/>
              <w:left w:val="nil"/>
              <w:right w:val="nil"/>
            </w:tcBorders>
            <w:shd w:val="clear" w:color="auto" w:fill="auto"/>
            <w:noWrap/>
            <w:vAlign w:val="center"/>
            <w:hideMark/>
          </w:tcPr>
          <w:p w14:paraId="42A72EAD"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0.663</w:t>
            </w:r>
          </w:p>
        </w:tc>
        <w:tc>
          <w:tcPr>
            <w:tcW w:w="113" w:type="dxa"/>
            <w:tcBorders>
              <w:top w:val="nil"/>
              <w:left w:val="nil"/>
              <w:right w:val="nil"/>
            </w:tcBorders>
            <w:shd w:val="clear" w:color="auto" w:fill="auto"/>
            <w:noWrap/>
            <w:vAlign w:val="center"/>
            <w:hideMark/>
          </w:tcPr>
          <w:p w14:paraId="22B682AF" w14:textId="77777777" w:rsidR="003531F2" w:rsidRDefault="003531F2" w:rsidP="00E0023A">
            <w:pPr>
              <w:jc w:val="center"/>
              <w:rPr>
                <w:rFonts w:ascii="Calibri" w:hAnsi="Calibri" w:cs="Calibri"/>
                <w:i/>
                <w:iCs/>
                <w:color w:val="000000"/>
                <w:sz w:val="18"/>
                <w:szCs w:val="18"/>
              </w:rPr>
            </w:pPr>
          </w:p>
        </w:tc>
        <w:tc>
          <w:tcPr>
            <w:tcW w:w="624" w:type="dxa"/>
            <w:tcBorders>
              <w:top w:val="nil"/>
              <w:left w:val="nil"/>
              <w:right w:val="nil"/>
            </w:tcBorders>
            <w:shd w:val="clear" w:color="auto" w:fill="auto"/>
            <w:noWrap/>
            <w:vAlign w:val="center"/>
            <w:hideMark/>
          </w:tcPr>
          <w:p w14:paraId="4EC03343"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-0.004</w:t>
            </w:r>
          </w:p>
        </w:tc>
        <w:tc>
          <w:tcPr>
            <w:tcW w:w="1587" w:type="dxa"/>
            <w:tcBorders>
              <w:top w:val="nil"/>
              <w:left w:val="nil"/>
              <w:right w:val="nil"/>
            </w:tcBorders>
            <w:shd w:val="clear" w:color="auto" w:fill="auto"/>
            <w:noWrap/>
            <w:vAlign w:val="center"/>
            <w:hideMark/>
          </w:tcPr>
          <w:p w14:paraId="3E7B7A51"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(-0.011 to 0.004)</w:t>
            </w:r>
          </w:p>
        </w:tc>
        <w:tc>
          <w:tcPr>
            <w:tcW w:w="567" w:type="dxa"/>
            <w:tcBorders>
              <w:top w:val="nil"/>
              <w:left w:val="nil"/>
              <w:right w:val="nil"/>
            </w:tcBorders>
            <w:shd w:val="clear" w:color="auto" w:fill="auto"/>
            <w:noWrap/>
            <w:vAlign w:val="center"/>
            <w:hideMark/>
          </w:tcPr>
          <w:p w14:paraId="22103B43"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0.327</w:t>
            </w:r>
          </w:p>
        </w:tc>
        <w:tc>
          <w:tcPr>
            <w:tcW w:w="113" w:type="dxa"/>
            <w:tcBorders>
              <w:top w:val="nil"/>
              <w:left w:val="nil"/>
              <w:right w:val="nil"/>
            </w:tcBorders>
            <w:shd w:val="clear" w:color="auto" w:fill="auto"/>
            <w:noWrap/>
            <w:vAlign w:val="center"/>
            <w:hideMark/>
          </w:tcPr>
          <w:p w14:paraId="63BE37E7" w14:textId="77777777" w:rsidR="003531F2" w:rsidRDefault="003531F2" w:rsidP="00E0023A">
            <w:pPr>
              <w:jc w:val="center"/>
              <w:rPr>
                <w:rFonts w:ascii="Calibri" w:hAnsi="Calibri" w:cs="Calibri"/>
                <w:i/>
                <w:iCs/>
                <w:color w:val="000000"/>
                <w:sz w:val="18"/>
                <w:szCs w:val="18"/>
              </w:rPr>
            </w:pPr>
          </w:p>
        </w:tc>
        <w:tc>
          <w:tcPr>
            <w:tcW w:w="624" w:type="dxa"/>
            <w:tcBorders>
              <w:top w:val="nil"/>
              <w:left w:val="nil"/>
              <w:right w:val="nil"/>
            </w:tcBorders>
            <w:shd w:val="clear" w:color="auto" w:fill="auto"/>
            <w:noWrap/>
            <w:vAlign w:val="center"/>
            <w:hideMark/>
          </w:tcPr>
          <w:p w14:paraId="13738C76"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right w:val="nil"/>
            </w:tcBorders>
            <w:shd w:val="clear" w:color="auto" w:fill="auto"/>
            <w:noWrap/>
            <w:vAlign w:val="center"/>
            <w:hideMark/>
          </w:tcPr>
          <w:p w14:paraId="52E041CA"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(-0.011 to 0.004)</w:t>
            </w:r>
          </w:p>
        </w:tc>
        <w:tc>
          <w:tcPr>
            <w:tcW w:w="567" w:type="dxa"/>
            <w:tcBorders>
              <w:top w:val="nil"/>
              <w:left w:val="nil"/>
              <w:right w:val="nil"/>
            </w:tcBorders>
            <w:shd w:val="clear" w:color="auto" w:fill="auto"/>
            <w:noWrap/>
            <w:vAlign w:val="center"/>
            <w:hideMark/>
          </w:tcPr>
          <w:p w14:paraId="0048C1B2"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0.396</w:t>
            </w:r>
          </w:p>
        </w:tc>
      </w:tr>
      <w:tr w:rsidR="00FE1CDE" w:rsidRPr="00CA1262" w14:paraId="5F3F6146" w14:textId="77777777" w:rsidTr="00AD7B7F">
        <w:trPr>
          <w:trHeight w:val="283"/>
        </w:trPr>
        <w:tc>
          <w:tcPr>
            <w:tcW w:w="1361" w:type="dxa"/>
            <w:tcBorders>
              <w:top w:val="nil"/>
              <w:left w:val="nil"/>
              <w:bottom w:val="nil"/>
              <w:right w:val="nil"/>
            </w:tcBorders>
            <w:shd w:val="clear" w:color="auto" w:fill="auto"/>
            <w:noWrap/>
            <w:vAlign w:val="center"/>
            <w:hideMark/>
          </w:tcPr>
          <w:p w14:paraId="5A7C307C" w14:textId="77777777" w:rsidR="00FE1CDE" w:rsidRPr="00CA1262" w:rsidRDefault="00FE1CDE" w:rsidP="00FE1CDE">
            <w:pPr>
              <w:rPr>
                <w:rFonts w:ascii="Calibri" w:eastAsia="Times New Roman" w:hAnsi="Calibri" w:cs="Times New Roman"/>
                <w:color w:val="000000"/>
                <w:sz w:val="18"/>
                <w:szCs w:val="18"/>
              </w:rPr>
            </w:pPr>
            <w:r>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695CF091" w14:textId="77777777" w:rsidR="00FE1CDE" w:rsidRDefault="00FE1CDE" w:rsidP="00AD7B7F">
            <w:pPr>
              <w:jc w:val="right"/>
              <w:rPr>
                <w:rFonts w:ascii="Calibri" w:hAnsi="Calibri" w:cs="Calibri"/>
                <w:color w:val="000000"/>
                <w:sz w:val="18"/>
                <w:szCs w:val="18"/>
              </w:rPr>
            </w:pPr>
            <w:r>
              <w:rPr>
                <w:rFonts w:ascii="Calibri" w:hAnsi="Calibri" w:cs="Calibri"/>
                <w:color w:val="000000"/>
                <w:sz w:val="18"/>
                <w:szCs w:val="18"/>
              </w:rPr>
              <w:t>0.030</w:t>
            </w:r>
          </w:p>
        </w:tc>
        <w:tc>
          <w:tcPr>
            <w:tcW w:w="1587" w:type="dxa"/>
            <w:tcBorders>
              <w:top w:val="nil"/>
              <w:left w:val="nil"/>
              <w:bottom w:val="nil"/>
              <w:right w:val="nil"/>
            </w:tcBorders>
            <w:shd w:val="clear" w:color="auto" w:fill="auto"/>
            <w:noWrap/>
            <w:vAlign w:val="center"/>
            <w:hideMark/>
          </w:tcPr>
          <w:p w14:paraId="2D85DD9E" w14:textId="77777777" w:rsidR="00FE1CDE" w:rsidRDefault="00FE1CDE" w:rsidP="00AD7B7F">
            <w:pPr>
              <w:jc w:val="center"/>
              <w:rPr>
                <w:rFonts w:ascii="Calibri" w:hAnsi="Calibri" w:cs="Calibri"/>
                <w:color w:val="000000"/>
                <w:sz w:val="18"/>
                <w:szCs w:val="18"/>
              </w:rPr>
            </w:pPr>
            <w:r>
              <w:rPr>
                <w:rFonts w:ascii="Calibri" w:hAnsi="Calibri" w:cs="Calibri"/>
                <w:color w:val="000000"/>
                <w:sz w:val="18"/>
                <w:szCs w:val="18"/>
              </w:rPr>
              <w:t>(-0.009 to 0.069)</w:t>
            </w:r>
          </w:p>
        </w:tc>
        <w:tc>
          <w:tcPr>
            <w:tcW w:w="567" w:type="dxa"/>
            <w:tcBorders>
              <w:top w:val="nil"/>
              <w:left w:val="nil"/>
              <w:bottom w:val="nil"/>
              <w:right w:val="nil"/>
            </w:tcBorders>
            <w:shd w:val="clear" w:color="auto" w:fill="auto"/>
            <w:noWrap/>
            <w:vAlign w:val="center"/>
            <w:hideMark/>
          </w:tcPr>
          <w:p w14:paraId="0393C24E" w14:textId="77777777" w:rsidR="00FE1CDE" w:rsidRDefault="00FE1CDE" w:rsidP="00AD7B7F">
            <w:pPr>
              <w:jc w:val="center"/>
              <w:rPr>
                <w:rFonts w:ascii="Calibri" w:hAnsi="Calibri" w:cs="Calibri"/>
                <w:i/>
                <w:iCs/>
                <w:color w:val="000000"/>
                <w:sz w:val="18"/>
                <w:szCs w:val="18"/>
              </w:rPr>
            </w:pPr>
            <w:r>
              <w:rPr>
                <w:rFonts w:ascii="Calibri" w:hAnsi="Calibri" w:cs="Calibri"/>
                <w:i/>
                <w:iCs/>
                <w:color w:val="000000"/>
                <w:sz w:val="18"/>
                <w:szCs w:val="18"/>
              </w:rPr>
              <w:t>0.131</w:t>
            </w:r>
          </w:p>
        </w:tc>
        <w:tc>
          <w:tcPr>
            <w:tcW w:w="113" w:type="dxa"/>
            <w:tcBorders>
              <w:top w:val="nil"/>
              <w:left w:val="nil"/>
              <w:bottom w:val="nil"/>
              <w:right w:val="nil"/>
            </w:tcBorders>
            <w:shd w:val="clear" w:color="auto" w:fill="auto"/>
            <w:noWrap/>
            <w:vAlign w:val="center"/>
            <w:hideMark/>
          </w:tcPr>
          <w:p w14:paraId="5691DDE3" w14:textId="77777777" w:rsidR="00FE1CDE" w:rsidRDefault="00FE1CDE" w:rsidP="00AD7B7F">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4FA261B" w14:textId="77777777" w:rsidR="00FE1CDE" w:rsidRDefault="00FE1CDE" w:rsidP="00AD7B7F">
            <w:pPr>
              <w:jc w:val="right"/>
              <w:rPr>
                <w:rFonts w:ascii="Calibri" w:hAnsi="Calibri" w:cs="Calibri"/>
                <w:color w:val="000000"/>
                <w:sz w:val="18"/>
                <w:szCs w:val="18"/>
              </w:rPr>
            </w:pPr>
            <w:r>
              <w:rPr>
                <w:rFonts w:ascii="Calibri" w:hAnsi="Calibri" w:cs="Calibri"/>
                <w:color w:val="000000"/>
                <w:sz w:val="18"/>
                <w:szCs w:val="18"/>
              </w:rPr>
              <w:t>-0.008</w:t>
            </w:r>
          </w:p>
        </w:tc>
        <w:tc>
          <w:tcPr>
            <w:tcW w:w="1587" w:type="dxa"/>
            <w:tcBorders>
              <w:top w:val="nil"/>
              <w:left w:val="nil"/>
              <w:bottom w:val="nil"/>
              <w:right w:val="nil"/>
            </w:tcBorders>
            <w:shd w:val="clear" w:color="auto" w:fill="auto"/>
            <w:noWrap/>
            <w:vAlign w:val="center"/>
            <w:hideMark/>
          </w:tcPr>
          <w:p w14:paraId="7B94AF13" w14:textId="77777777" w:rsidR="00FE1CDE" w:rsidRDefault="00FE1CDE" w:rsidP="00AD7B7F">
            <w:pPr>
              <w:jc w:val="center"/>
              <w:rPr>
                <w:rFonts w:ascii="Calibri" w:hAnsi="Calibri" w:cs="Calibri"/>
                <w:color w:val="000000"/>
                <w:sz w:val="18"/>
                <w:szCs w:val="18"/>
              </w:rPr>
            </w:pPr>
            <w:r>
              <w:rPr>
                <w:rFonts w:ascii="Calibri" w:hAnsi="Calibri" w:cs="Calibri"/>
                <w:color w:val="000000"/>
                <w:sz w:val="18"/>
                <w:szCs w:val="18"/>
              </w:rPr>
              <w:t>(-0.040 to 0.024)</w:t>
            </w:r>
          </w:p>
        </w:tc>
        <w:tc>
          <w:tcPr>
            <w:tcW w:w="567" w:type="dxa"/>
            <w:tcBorders>
              <w:top w:val="nil"/>
              <w:left w:val="nil"/>
              <w:bottom w:val="nil"/>
              <w:right w:val="nil"/>
            </w:tcBorders>
            <w:shd w:val="clear" w:color="auto" w:fill="auto"/>
            <w:noWrap/>
            <w:vAlign w:val="center"/>
            <w:hideMark/>
          </w:tcPr>
          <w:p w14:paraId="120D60DE" w14:textId="77777777" w:rsidR="00FE1CDE" w:rsidRDefault="00FE1CDE" w:rsidP="00AD7B7F">
            <w:pPr>
              <w:jc w:val="center"/>
              <w:rPr>
                <w:rFonts w:ascii="Calibri" w:hAnsi="Calibri" w:cs="Calibri"/>
                <w:i/>
                <w:iCs/>
                <w:color w:val="000000"/>
                <w:sz w:val="18"/>
                <w:szCs w:val="18"/>
              </w:rPr>
            </w:pPr>
            <w:r>
              <w:rPr>
                <w:rFonts w:ascii="Calibri" w:hAnsi="Calibri" w:cs="Calibri"/>
                <w:i/>
                <w:iCs/>
                <w:color w:val="000000"/>
                <w:sz w:val="18"/>
                <w:szCs w:val="18"/>
              </w:rPr>
              <w:t>0.618</w:t>
            </w:r>
          </w:p>
        </w:tc>
        <w:tc>
          <w:tcPr>
            <w:tcW w:w="113" w:type="dxa"/>
            <w:tcBorders>
              <w:top w:val="nil"/>
              <w:left w:val="nil"/>
              <w:bottom w:val="nil"/>
              <w:right w:val="nil"/>
            </w:tcBorders>
            <w:shd w:val="clear" w:color="auto" w:fill="auto"/>
            <w:noWrap/>
            <w:vAlign w:val="center"/>
            <w:hideMark/>
          </w:tcPr>
          <w:p w14:paraId="2649ECF5" w14:textId="77777777" w:rsidR="00FE1CDE" w:rsidRDefault="00FE1CDE" w:rsidP="00AD7B7F">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D143157" w14:textId="77777777" w:rsidR="00FE1CDE" w:rsidRDefault="00FE1CDE" w:rsidP="00AD7B7F">
            <w:pPr>
              <w:jc w:val="right"/>
              <w:rPr>
                <w:rFonts w:ascii="Calibri" w:hAnsi="Calibri" w:cs="Calibri"/>
                <w:color w:val="000000"/>
                <w:sz w:val="18"/>
                <w:szCs w:val="18"/>
              </w:rPr>
            </w:pPr>
            <w:r>
              <w:rPr>
                <w:rFonts w:ascii="Calibri" w:hAnsi="Calibri" w:cs="Calibri"/>
                <w:color w:val="000000"/>
                <w:sz w:val="18"/>
                <w:szCs w:val="18"/>
              </w:rPr>
              <w:t>-0.008</w:t>
            </w:r>
          </w:p>
        </w:tc>
        <w:tc>
          <w:tcPr>
            <w:tcW w:w="1587" w:type="dxa"/>
            <w:tcBorders>
              <w:top w:val="nil"/>
              <w:left w:val="nil"/>
              <w:bottom w:val="nil"/>
              <w:right w:val="nil"/>
            </w:tcBorders>
            <w:shd w:val="clear" w:color="auto" w:fill="auto"/>
            <w:noWrap/>
            <w:vAlign w:val="center"/>
            <w:hideMark/>
          </w:tcPr>
          <w:p w14:paraId="0AB5DB9B" w14:textId="77777777" w:rsidR="00FE1CDE" w:rsidRDefault="00FE1CDE" w:rsidP="00AD7B7F">
            <w:pPr>
              <w:jc w:val="center"/>
              <w:rPr>
                <w:rFonts w:ascii="Calibri" w:hAnsi="Calibri" w:cs="Calibri"/>
                <w:color w:val="000000"/>
                <w:sz w:val="18"/>
                <w:szCs w:val="18"/>
              </w:rPr>
            </w:pPr>
            <w:r>
              <w:rPr>
                <w:rFonts w:ascii="Calibri" w:hAnsi="Calibri" w:cs="Calibri"/>
                <w:color w:val="000000"/>
                <w:sz w:val="18"/>
                <w:szCs w:val="18"/>
              </w:rPr>
              <w:t>(-0.043 to 0.027)</w:t>
            </w:r>
          </w:p>
        </w:tc>
        <w:tc>
          <w:tcPr>
            <w:tcW w:w="567" w:type="dxa"/>
            <w:tcBorders>
              <w:top w:val="nil"/>
              <w:left w:val="nil"/>
              <w:bottom w:val="nil"/>
              <w:right w:val="nil"/>
            </w:tcBorders>
            <w:shd w:val="clear" w:color="auto" w:fill="auto"/>
            <w:noWrap/>
            <w:vAlign w:val="center"/>
            <w:hideMark/>
          </w:tcPr>
          <w:p w14:paraId="7DB68CAA" w14:textId="77777777" w:rsidR="00FE1CDE" w:rsidRDefault="00FE1CDE" w:rsidP="00AD7B7F">
            <w:pPr>
              <w:jc w:val="center"/>
              <w:rPr>
                <w:rFonts w:ascii="Calibri" w:hAnsi="Calibri" w:cs="Calibri"/>
                <w:i/>
                <w:iCs/>
                <w:color w:val="000000"/>
                <w:sz w:val="18"/>
                <w:szCs w:val="18"/>
              </w:rPr>
            </w:pPr>
            <w:r>
              <w:rPr>
                <w:rFonts w:ascii="Calibri" w:hAnsi="Calibri" w:cs="Calibri"/>
                <w:i/>
                <w:iCs/>
                <w:color w:val="000000"/>
                <w:sz w:val="18"/>
                <w:szCs w:val="18"/>
              </w:rPr>
              <w:t>0.644</w:t>
            </w:r>
          </w:p>
        </w:tc>
      </w:tr>
      <w:tr w:rsidR="003531F2" w:rsidRPr="00CA1262" w14:paraId="2452A780" w14:textId="77777777" w:rsidTr="00E0023A">
        <w:trPr>
          <w:trHeight w:val="283"/>
        </w:trPr>
        <w:tc>
          <w:tcPr>
            <w:tcW w:w="1361" w:type="dxa"/>
            <w:tcBorders>
              <w:top w:val="nil"/>
              <w:left w:val="nil"/>
              <w:bottom w:val="nil"/>
              <w:right w:val="nil"/>
            </w:tcBorders>
            <w:shd w:val="clear" w:color="auto" w:fill="auto"/>
            <w:noWrap/>
            <w:vAlign w:val="center"/>
            <w:hideMark/>
          </w:tcPr>
          <w:p w14:paraId="3F819CA6" w14:textId="1D839CAA" w:rsidR="003531F2" w:rsidRPr="00CA1262" w:rsidRDefault="003531F2" w:rsidP="00FE1CDE">
            <w:pPr>
              <w:rPr>
                <w:rFonts w:ascii="Calibri" w:eastAsia="Times New Roman" w:hAnsi="Calibri" w:cs="Times New Roman"/>
                <w:color w:val="000000"/>
                <w:sz w:val="18"/>
                <w:szCs w:val="18"/>
              </w:rPr>
            </w:pPr>
            <w:r>
              <w:rPr>
                <w:rFonts w:ascii="Calibri" w:eastAsia="Times New Roman" w:hAnsi="Calibri" w:cs="Calibri"/>
                <w:color w:val="000000"/>
                <w:sz w:val="18"/>
                <w:szCs w:val="18"/>
              </w:rPr>
              <w:t>Unknown</w:t>
            </w:r>
            <w:r w:rsidR="00FE1CDE">
              <w:rPr>
                <w:rFonts w:ascii="Calibri" w:eastAsia="Times New Roman" w:hAnsi="Calibri" w:cs="Calibri"/>
                <w:color w:val="000000"/>
                <w:sz w:val="18"/>
                <w:szCs w:val="18"/>
              </w:rPr>
              <w:t xml:space="preserve"> spp</w:t>
            </w:r>
          </w:p>
        </w:tc>
        <w:tc>
          <w:tcPr>
            <w:tcW w:w="624" w:type="dxa"/>
            <w:tcBorders>
              <w:top w:val="nil"/>
              <w:left w:val="nil"/>
              <w:bottom w:val="nil"/>
              <w:right w:val="nil"/>
            </w:tcBorders>
            <w:shd w:val="clear" w:color="auto" w:fill="auto"/>
            <w:noWrap/>
            <w:vAlign w:val="center"/>
            <w:hideMark/>
          </w:tcPr>
          <w:p w14:paraId="6A635DE3"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0.000</w:t>
            </w:r>
          </w:p>
        </w:tc>
        <w:tc>
          <w:tcPr>
            <w:tcW w:w="1587" w:type="dxa"/>
            <w:tcBorders>
              <w:top w:val="nil"/>
              <w:left w:val="nil"/>
              <w:bottom w:val="nil"/>
              <w:right w:val="nil"/>
            </w:tcBorders>
            <w:shd w:val="clear" w:color="auto" w:fill="auto"/>
            <w:noWrap/>
            <w:vAlign w:val="center"/>
            <w:hideMark/>
          </w:tcPr>
          <w:p w14:paraId="0115C654"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(-0.009 to 0.009)</w:t>
            </w:r>
          </w:p>
        </w:tc>
        <w:tc>
          <w:tcPr>
            <w:tcW w:w="567" w:type="dxa"/>
            <w:tcBorders>
              <w:top w:val="nil"/>
              <w:left w:val="nil"/>
              <w:bottom w:val="nil"/>
              <w:right w:val="nil"/>
            </w:tcBorders>
            <w:shd w:val="clear" w:color="auto" w:fill="auto"/>
            <w:noWrap/>
            <w:vAlign w:val="center"/>
            <w:hideMark/>
          </w:tcPr>
          <w:p w14:paraId="3B663778"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0.985</w:t>
            </w:r>
          </w:p>
        </w:tc>
        <w:tc>
          <w:tcPr>
            <w:tcW w:w="113" w:type="dxa"/>
            <w:tcBorders>
              <w:top w:val="nil"/>
              <w:left w:val="nil"/>
              <w:bottom w:val="nil"/>
              <w:right w:val="nil"/>
            </w:tcBorders>
            <w:shd w:val="clear" w:color="auto" w:fill="auto"/>
            <w:noWrap/>
            <w:vAlign w:val="center"/>
            <w:hideMark/>
          </w:tcPr>
          <w:p w14:paraId="5B6ABDDA"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9022F89"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53E65E5B"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(-0.015 to 0.004)</w:t>
            </w:r>
          </w:p>
        </w:tc>
        <w:tc>
          <w:tcPr>
            <w:tcW w:w="567" w:type="dxa"/>
            <w:tcBorders>
              <w:top w:val="nil"/>
              <w:left w:val="nil"/>
              <w:bottom w:val="nil"/>
              <w:right w:val="nil"/>
            </w:tcBorders>
            <w:shd w:val="clear" w:color="auto" w:fill="auto"/>
            <w:noWrap/>
            <w:vAlign w:val="center"/>
            <w:hideMark/>
          </w:tcPr>
          <w:p w14:paraId="47BE9CC1"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0.255</w:t>
            </w:r>
          </w:p>
        </w:tc>
        <w:tc>
          <w:tcPr>
            <w:tcW w:w="113" w:type="dxa"/>
            <w:tcBorders>
              <w:top w:val="nil"/>
              <w:left w:val="nil"/>
              <w:bottom w:val="nil"/>
              <w:right w:val="nil"/>
            </w:tcBorders>
            <w:shd w:val="clear" w:color="auto" w:fill="auto"/>
            <w:noWrap/>
            <w:vAlign w:val="center"/>
            <w:hideMark/>
          </w:tcPr>
          <w:p w14:paraId="76906DD4"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DD2566E"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294A698B"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(-0.013 to 0.007)</w:t>
            </w:r>
          </w:p>
        </w:tc>
        <w:tc>
          <w:tcPr>
            <w:tcW w:w="567" w:type="dxa"/>
            <w:tcBorders>
              <w:top w:val="nil"/>
              <w:left w:val="nil"/>
              <w:bottom w:val="nil"/>
              <w:right w:val="nil"/>
            </w:tcBorders>
            <w:shd w:val="clear" w:color="auto" w:fill="auto"/>
            <w:noWrap/>
            <w:vAlign w:val="center"/>
            <w:hideMark/>
          </w:tcPr>
          <w:p w14:paraId="26BFBA16"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0.593</w:t>
            </w:r>
          </w:p>
        </w:tc>
      </w:tr>
      <w:tr w:rsidR="003531F2" w:rsidRPr="00CA1262" w14:paraId="4E456927" w14:textId="77777777" w:rsidTr="00440B64">
        <w:trPr>
          <w:trHeight w:val="306"/>
        </w:trPr>
        <w:tc>
          <w:tcPr>
            <w:tcW w:w="1361" w:type="dxa"/>
            <w:tcBorders>
              <w:top w:val="nil"/>
              <w:left w:val="nil"/>
              <w:bottom w:val="nil"/>
              <w:right w:val="nil"/>
            </w:tcBorders>
            <w:shd w:val="clear" w:color="auto" w:fill="auto"/>
            <w:noWrap/>
            <w:vAlign w:val="center"/>
            <w:hideMark/>
          </w:tcPr>
          <w:p w14:paraId="11F0943F" w14:textId="77777777" w:rsidR="003531F2" w:rsidRPr="00CA1262" w:rsidRDefault="003531F2" w:rsidP="00E0023A">
            <w:pPr>
              <w:ind w:left="227"/>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5573F7F2"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5CFBEE8E" w14:textId="77777777" w:rsidR="003531F2" w:rsidRPr="00CA1262" w:rsidRDefault="003531F2"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47FBB027" w14:textId="77777777" w:rsidR="003531F2" w:rsidRPr="00CA1262" w:rsidRDefault="003531F2" w:rsidP="00E0023A">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1DA19798" w14:textId="77777777" w:rsidR="003531F2" w:rsidRPr="00CA1262" w:rsidRDefault="003531F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5B416A60"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779ABBA4" w14:textId="77777777" w:rsidR="003531F2" w:rsidRPr="00CA1262" w:rsidRDefault="003531F2"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061D6975" w14:textId="77777777" w:rsidR="003531F2" w:rsidRPr="00CA1262" w:rsidRDefault="003531F2" w:rsidP="00E0023A">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hideMark/>
          </w:tcPr>
          <w:p w14:paraId="3163701E" w14:textId="77777777" w:rsidR="003531F2" w:rsidRPr="00CA1262" w:rsidRDefault="003531F2" w:rsidP="00E0023A">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hideMark/>
          </w:tcPr>
          <w:p w14:paraId="4ED0F4BB" w14:textId="77777777" w:rsidR="003531F2" w:rsidRPr="00CA1262" w:rsidRDefault="003531F2" w:rsidP="00E0023A">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hideMark/>
          </w:tcPr>
          <w:p w14:paraId="41498EDD" w14:textId="77777777" w:rsidR="003531F2" w:rsidRPr="00CA1262" w:rsidRDefault="003531F2" w:rsidP="00E0023A">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hideMark/>
          </w:tcPr>
          <w:p w14:paraId="3DFA8176" w14:textId="77777777" w:rsidR="003531F2" w:rsidRPr="00CA1262" w:rsidRDefault="003531F2" w:rsidP="00E0023A">
            <w:pPr>
              <w:jc w:val="center"/>
              <w:rPr>
                <w:rFonts w:ascii="Calibri" w:eastAsia="Times New Roman" w:hAnsi="Calibri" w:cs="Times New Roman"/>
                <w:i/>
                <w:iCs/>
                <w:color w:val="000000"/>
                <w:sz w:val="18"/>
                <w:szCs w:val="18"/>
              </w:rPr>
            </w:pPr>
          </w:p>
        </w:tc>
      </w:tr>
      <w:tr w:rsidR="003531F2" w:rsidRPr="00D567D7" w14:paraId="64526E5F" w14:textId="77777777" w:rsidTr="00E0023A">
        <w:trPr>
          <w:trHeight w:val="283"/>
        </w:trPr>
        <w:tc>
          <w:tcPr>
            <w:tcW w:w="1361" w:type="dxa"/>
            <w:tcBorders>
              <w:top w:val="nil"/>
              <w:left w:val="nil"/>
              <w:bottom w:val="nil"/>
              <w:right w:val="nil"/>
            </w:tcBorders>
            <w:shd w:val="clear" w:color="auto" w:fill="auto"/>
            <w:noWrap/>
            <w:vAlign w:val="center"/>
          </w:tcPr>
          <w:p w14:paraId="57DFDC7A" w14:textId="22548ED3" w:rsidR="003531F2" w:rsidRPr="00D567D7" w:rsidRDefault="003531F2" w:rsidP="00651235">
            <w:pPr>
              <w:rPr>
                <w:rFonts w:asciiTheme="majorHAnsi" w:hAnsiTheme="majorHAnsi"/>
                <w:b/>
                <w:i/>
                <w:color w:val="000000"/>
                <w:sz w:val="18"/>
                <w:lang w:val="en-US"/>
              </w:rPr>
            </w:pPr>
            <w:r w:rsidRPr="00D567D7">
              <w:rPr>
                <w:rFonts w:asciiTheme="majorHAnsi" w:hAnsiTheme="majorHAnsi"/>
                <w:b/>
                <w:i/>
                <w:sz w:val="18"/>
                <w:lang w:val="en-US"/>
              </w:rPr>
              <w:t>Dry fruits</w:t>
            </w:r>
          </w:p>
        </w:tc>
        <w:tc>
          <w:tcPr>
            <w:tcW w:w="624" w:type="dxa"/>
            <w:tcBorders>
              <w:top w:val="nil"/>
              <w:left w:val="nil"/>
              <w:bottom w:val="nil"/>
              <w:right w:val="nil"/>
            </w:tcBorders>
            <w:shd w:val="clear" w:color="auto" w:fill="auto"/>
            <w:noWrap/>
            <w:vAlign w:val="center"/>
          </w:tcPr>
          <w:p w14:paraId="421A0FF5" w14:textId="77777777" w:rsidR="003531F2" w:rsidRPr="00D567D7" w:rsidRDefault="003531F2" w:rsidP="00E0023A">
            <w:pPr>
              <w:jc w:val="right"/>
              <w:rPr>
                <w:rFonts w:asciiTheme="majorHAnsi" w:hAnsiTheme="majorHAnsi"/>
                <w:b/>
                <w:color w:val="000000"/>
                <w:sz w:val="18"/>
                <w:lang w:val="en-US"/>
              </w:rPr>
            </w:pPr>
          </w:p>
        </w:tc>
        <w:tc>
          <w:tcPr>
            <w:tcW w:w="1587" w:type="dxa"/>
            <w:tcBorders>
              <w:top w:val="nil"/>
              <w:left w:val="nil"/>
              <w:bottom w:val="nil"/>
              <w:right w:val="nil"/>
            </w:tcBorders>
            <w:shd w:val="clear" w:color="auto" w:fill="auto"/>
            <w:noWrap/>
            <w:vAlign w:val="center"/>
          </w:tcPr>
          <w:p w14:paraId="7CE30976" w14:textId="77777777" w:rsidR="003531F2" w:rsidRPr="00D567D7" w:rsidRDefault="003531F2" w:rsidP="00E0023A">
            <w:pPr>
              <w:jc w:val="center"/>
              <w:rPr>
                <w:rFonts w:asciiTheme="majorHAnsi" w:hAnsiTheme="majorHAnsi"/>
                <w:b/>
                <w:color w:val="000000"/>
                <w:sz w:val="18"/>
                <w:lang w:val="en-US"/>
              </w:rPr>
            </w:pPr>
          </w:p>
        </w:tc>
        <w:tc>
          <w:tcPr>
            <w:tcW w:w="567" w:type="dxa"/>
            <w:tcBorders>
              <w:top w:val="nil"/>
              <w:left w:val="nil"/>
              <w:bottom w:val="nil"/>
              <w:right w:val="nil"/>
            </w:tcBorders>
            <w:shd w:val="clear" w:color="auto" w:fill="auto"/>
            <w:noWrap/>
            <w:vAlign w:val="center"/>
          </w:tcPr>
          <w:p w14:paraId="2CEEDD71" w14:textId="77777777" w:rsidR="003531F2" w:rsidRPr="00D567D7" w:rsidRDefault="003531F2" w:rsidP="00E0023A">
            <w:pPr>
              <w:jc w:val="center"/>
              <w:rPr>
                <w:rFonts w:asciiTheme="majorHAnsi" w:hAnsiTheme="majorHAnsi"/>
                <w:b/>
                <w:i/>
                <w:color w:val="000000"/>
                <w:sz w:val="18"/>
                <w:lang w:val="en-US"/>
              </w:rPr>
            </w:pPr>
          </w:p>
        </w:tc>
        <w:tc>
          <w:tcPr>
            <w:tcW w:w="113" w:type="dxa"/>
            <w:tcBorders>
              <w:top w:val="nil"/>
              <w:left w:val="nil"/>
              <w:bottom w:val="nil"/>
              <w:right w:val="nil"/>
            </w:tcBorders>
            <w:shd w:val="clear" w:color="auto" w:fill="auto"/>
            <w:noWrap/>
            <w:vAlign w:val="center"/>
          </w:tcPr>
          <w:p w14:paraId="62B20F57" w14:textId="77777777" w:rsidR="003531F2" w:rsidRPr="00D567D7" w:rsidRDefault="003531F2" w:rsidP="00E0023A">
            <w:pPr>
              <w:jc w:val="center"/>
              <w:rPr>
                <w:rFonts w:asciiTheme="majorHAnsi" w:hAnsiTheme="majorHAnsi"/>
                <w:b/>
                <w:color w:val="000000"/>
                <w:sz w:val="18"/>
                <w:lang w:val="en-US"/>
              </w:rPr>
            </w:pPr>
          </w:p>
        </w:tc>
        <w:tc>
          <w:tcPr>
            <w:tcW w:w="624" w:type="dxa"/>
            <w:tcBorders>
              <w:top w:val="nil"/>
              <w:left w:val="nil"/>
              <w:bottom w:val="nil"/>
              <w:right w:val="nil"/>
            </w:tcBorders>
            <w:shd w:val="clear" w:color="auto" w:fill="auto"/>
            <w:noWrap/>
            <w:vAlign w:val="center"/>
          </w:tcPr>
          <w:p w14:paraId="64036DE5" w14:textId="77777777" w:rsidR="003531F2" w:rsidRPr="00D567D7" w:rsidRDefault="003531F2" w:rsidP="00E0023A">
            <w:pPr>
              <w:jc w:val="right"/>
              <w:rPr>
                <w:rFonts w:asciiTheme="majorHAnsi" w:hAnsiTheme="majorHAnsi"/>
                <w:b/>
                <w:color w:val="000000"/>
                <w:sz w:val="18"/>
                <w:lang w:val="en-US"/>
              </w:rPr>
            </w:pPr>
          </w:p>
        </w:tc>
        <w:tc>
          <w:tcPr>
            <w:tcW w:w="1587" w:type="dxa"/>
            <w:tcBorders>
              <w:top w:val="nil"/>
              <w:left w:val="nil"/>
              <w:bottom w:val="nil"/>
              <w:right w:val="nil"/>
            </w:tcBorders>
            <w:shd w:val="clear" w:color="auto" w:fill="auto"/>
            <w:noWrap/>
            <w:vAlign w:val="center"/>
          </w:tcPr>
          <w:p w14:paraId="729BDC9B" w14:textId="77777777" w:rsidR="003531F2" w:rsidRPr="00D567D7" w:rsidRDefault="003531F2" w:rsidP="00E0023A">
            <w:pPr>
              <w:jc w:val="center"/>
              <w:rPr>
                <w:rFonts w:asciiTheme="majorHAnsi" w:hAnsiTheme="majorHAnsi"/>
                <w:b/>
                <w:color w:val="000000"/>
                <w:sz w:val="18"/>
                <w:lang w:val="en-US"/>
              </w:rPr>
            </w:pPr>
          </w:p>
        </w:tc>
        <w:tc>
          <w:tcPr>
            <w:tcW w:w="567" w:type="dxa"/>
            <w:tcBorders>
              <w:top w:val="nil"/>
              <w:left w:val="nil"/>
              <w:bottom w:val="nil"/>
              <w:right w:val="nil"/>
            </w:tcBorders>
            <w:shd w:val="clear" w:color="auto" w:fill="auto"/>
            <w:noWrap/>
            <w:vAlign w:val="center"/>
          </w:tcPr>
          <w:p w14:paraId="606B0E28" w14:textId="77777777" w:rsidR="003531F2" w:rsidRPr="00D567D7" w:rsidRDefault="003531F2" w:rsidP="00E0023A">
            <w:pPr>
              <w:jc w:val="center"/>
              <w:rPr>
                <w:rFonts w:asciiTheme="majorHAnsi" w:hAnsiTheme="majorHAnsi"/>
                <w:b/>
                <w:i/>
                <w:color w:val="000000"/>
                <w:sz w:val="18"/>
                <w:lang w:val="en-US"/>
              </w:rPr>
            </w:pPr>
          </w:p>
        </w:tc>
        <w:tc>
          <w:tcPr>
            <w:tcW w:w="113" w:type="dxa"/>
            <w:tcBorders>
              <w:top w:val="nil"/>
              <w:left w:val="nil"/>
              <w:bottom w:val="nil"/>
              <w:right w:val="nil"/>
            </w:tcBorders>
            <w:shd w:val="clear" w:color="auto" w:fill="auto"/>
            <w:noWrap/>
            <w:vAlign w:val="center"/>
          </w:tcPr>
          <w:p w14:paraId="060B0B72" w14:textId="77777777" w:rsidR="003531F2" w:rsidRPr="00D567D7" w:rsidRDefault="003531F2" w:rsidP="00E0023A">
            <w:pPr>
              <w:jc w:val="center"/>
              <w:rPr>
                <w:rFonts w:asciiTheme="majorHAnsi" w:hAnsiTheme="majorHAnsi"/>
                <w:b/>
                <w:color w:val="000000"/>
                <w:sz w:val="18"/>
                <w:lang w:val="en-US"/>
              </w:rPr>
            </w:pPr>
          </w:p>
        </w:tc>
        <w:tc>
          <w:tcPr>
            <w:tcW w:w="624" w:type="dxa"/>
            <w:tcBorders>
              <w:top w:val="nil"/>
              <w:left w:val="nil"/>
              <w:bottom w:val="nil"/>
              <w:right w:val="nil"/>
            </w:tcBorders>
            <w:shd w:val="clear" w:color="auto" w:fill="auto"/>
            <w:noWrap/>
            <w:vAlign w:val="center"/>
          </w:tcPr>
          <w:p w14:paraId="70C2D201" w14:textId="77777777" w:rsidR="003531F2" w:rsidRPr="00D567D7" w:rsidRDefault="003531F2" w:rsidP="00E0023A">
            <w:pPr>
              <w:jc w:val="right"/>
              <w:rPr>
                <w:rFonts w:asciiTheme="majorHAnsi" w:hAnsiTheme="majorHAnsi"/>
                <w:b/>
                <w:color w:val="000000"/>
                <w:sz w:val="18"/>
                <w:lang w:val="en-US"/>
              </w:rPr>
            </w:pPr>
          </w:p>
        </w:tc>
        <w:tc>
          <w:tcPr>
            <w:tcW w:w="1587" w:type="dxa"/>
            <w:tcBorders>
              <w:top w:val="nil"/>
              <w:left w:val="nil"/>
              <w:bottom w:val="nil"/>
              <w:right w:val="nil"/>
            </w:tcBorders>
            <w:shd w:val="clear" w:color="auto" w:fill="auto"/>
            <w:noWrap/>
            <w:vAlign w:val="center"/>
          </w:tcPr>
          <w:p w14:paraId="7CFF560A" w14:textId="77777777" w:rsidR="003531F2" w:rsidRPr="00D567D7" w:rsidRDefault="003531F2" w:rsidP="00E0023A">
            <w:pPr>
              <w:jc w:val="center"/>
              <w:rPr>
                <w:rFonts w:asciiTheme="majorHAnsi" w:hAnsiTheme="majorHAnsi"/>
                <w:b/>
                <w:color w:val="000000"/>
                <w:sz w:val="18"/>
                <w:lang w:val="en-US"/>
              </w:rPr>
            </w:pPr>
          </w:p>
        </w:tc>
        <w:tc>
          <w:tcPr>
            <w:tcW w:w="567" w:type="dxa"/>
            <w:tcBorders>
              <w:top w:val="nil"/>
              <w:left w:val="nil"/>
              <w:bottom w:val="nil"/>
              <w:right w:val="nil"/>
            </w:tcBorders>
            <w:shd w:val="clear" w:color="auto" w:fill="auto"/>
            <w:noWrap/>
            <w:vAlign w:val="center"/>
          </w:tcPr>
          <w:p w14:paraId="6A94AA34" w14:textId="77777777" w:rsidR="003531F2" w:rsidRPr="00D567D7" w:rsidRDefault="003531F2" w:rsidP="00E0023A">
            <w:pPr>
              <w:jc w:val="center"/>
              <w:rPr>
                <w:rFonts w:asciiTheme="majorHAnsi" w:hAnsiTheme="majorHAnsi"/>
                <w:b/>
                <w:i/>
                <w:color w:val="000000"/>
                <w:sz w:val="18"/>
                <w:lang w:val="en-US"/>
              </w:rPr>
            </w:pPr>
          </w:p>
        </w:tc>
      </w:tr>
      <w:tr w:rsidR="003531F2" w:rsidRPr="00CA1262" w14:paraId="19B2764E" w14:textId="77777777" w:rsidTr="00E0023A">
        <w:trPr>
          <w:trHeight w:val="283"/>
        </w:trPr>
        <w:tc>
          <w:tcPr>
            <w:tcW w:w="1361" w:type="dxa"/>
            <w:tcBorders>
              <w:top w:val="nil"/>
              <w:left w:val="nil"/>
              <w:bottom w:val="nil"/>
              <w:right w:val="nil"/>
            </w:tcBorders>
            <w:shd w:val="clear" w:color="auto" w:fill="auto"/>
            <w:noWrap/>
            <w:vAlign w:val="center"/>
            <w:hideMark/>
          </w:tcPr>
          <w:p w14:paraId="4961186A" w14:textId="1FD9B1C9" w:rsidR="003531F2" w:rsidRPr="00CA1262" w:rsidRDefault="003531F2" w:rsidP="00FE1CDE">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Total Se</w:t>
            </w:r>
          </w:p>
        </w:tc>
        <w:tc>
          <w:tcPr>
            <w:tcW w:w="624" w:type="dxa"/>
            <w:tcBorders>
              <w:top w:val="nil"/>
              <w:left w:val="nil"/>
              <w:bottom w:val="nil"/>
              <w:right w:val="nil"/>
            </w:tcBorders>
            <w:shd w:val="clear" w:color="auto" w:fill="auto"/>
            <w:noWrap/>
            <w:vAlign w:val="center"/>
            <w:hideMark/>
          </w:tcPr>
          <w:p w14:paraId="2CF2758C"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-0.150</w:t>
            </w:r>
          </w:p>
        </w:tc>
        <w:tc>
          <w:tcPr>
            <w:tcW w:w="1587" w:type="dxa"/>
            <w:tcBorders>
              <w:top w:val="nil"/>
              <w:left w:val="nil"/>
              <w:bottom w:val="nil"/>
              <w:right w:val="nil"/>
            </w:tcBorders>
            <w:shd w:val="clear" w:color="auto" w:fill="auto"/>
            <w:noWrap/>
            <w:vAlign w:val="center"/>
            <w:hideMark/>
          </w:tcPr>
          <w:p w14:paraId="6C9449EF"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(-2.802 to 2.501)</w:t>
            </w:r>
          </w:p>
        </w:tc>
        <w:tc>
          <w:tcPr>
            <w:tcW w:w="567" w:type="dxa"/>
            <w:tcBorders>
              <w:top w:val="nil"/>
              <w:left w:val="nil"/>
              <w:bottom w:val="nil"/>
              <w:right w:val="nil"/>
            </w:tcBorders>
            <w:shd w:val="clear" w:color="auto" w:fill="auto"/>
            <w:noWrap/>
            <w:vAlign w:val="center"/>
            <w:hideMark/>
          </w:tcPr>
          <w:p w14:paraId="0FE53A02"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0.910</w:t>
            </w:r>
          </w:p>
        </w:tc>
        <w:tc>
          <w:tcPr>
            <w:tcW w:w="113" w:type="dxa"/>
            <w:tcBorders>
              <w:top w:val="nil"/>
              <w:left w:val="nil"/>
              <w:bottom w:val="nil"/>
              <w:right w:val="nil"/>
            </w:tcBorders>
            <w:shd w:val="clear" w:color="auto" w:fill="auto"/>
            <w:noWrap/>
            <w:vAlign w:val="center"/>
            <w:hideMark/>
          </w:tcPr>
          <w:p w14:paraId="67EF0CA8"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8C57022"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-1.604</w:t>
            </w:r>
          </w:p>
        </w:tc>
        <w:tc>
          <w:tcPr>
            <w:tcW w:w="1587" w:type="dxa"/>
            <w:tcBorders>
              <w:top w:val="nil"/>
              <w:left w:val="nil"/>
              <w:bottom w:val="nil"/>
              <w:right w:val="nil"/>
            </w:tcBorders>
            <w:shd w:val="clear" w:color="auto" w:fill="auto"/>
            <w:noWrap/>
            <w:vAlign w:val="center"/>
            <w:hideMark/>
          </w:tcPr>
          <w:p w14:paraId="296B9FCB"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(-3.931 to 0.723)</w:t>
            </w:r>
          </w:p>
        </w:tc>
        <w:tc>
          <w:tcPr>
            <w:tcW w:w="567" w:type="dxa"/>
            <w:tcBorders>
              <w:top w:val="nil"/>
              <w:left w:val="nil"/>
              <w:bottom w:val="nil"/>
              <w:right w:val="nil"/>
            </w:tcBorders>
            <w:shd w:val="clear" w:color="auto" w:fill="auto"/>
            <w:noWrap/>
            <w:vAlign w:val="center"/>
            <w:hideMark/>
          </w:tcPr>
          <w:p w14:paraId="20DE079D"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0.172</w:t>
            </w:r>
          </w:p>
        </w:tc>
        <w:tc>
          <w:tcPr>
            <w:tcW w:w="113" w:type="dxa"/>
            <w:tcBorders>
              <w:top w:val="nil"/>
              <w:left w:val="nil"/>
              <w:bottom w:val="nil"/>
              <w:right w:val="nil"/>
            </w:tcBorders>
            <w:shd w:val="clear" w:color="auto" w:fill="auto"/>
            <w:noWrap/>
            <w:vAlign w:val="center"/>
            <w:hideMark/>
          </w:tcPr>
          <w:p w14:paraId="00D6D5D9"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CD6A811"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-2.559</w:t>
            </w:r>
          </w:p>
        </w:tc>
        <w:tc>
          <w:tcPr>
            <w:tcW w:w="1587" w:type="dxa"/>
            <w:tcBorders>
              <w:top w:val="nil"/>
              <w:left w:val="nil"/>
              <w:bottom w:val="nil"/>
              <w:right w:val="nil"/>
            </w:tcBorders>
            <w:shd w:val="clear" w:color="auto" w:fill="auto"/>
            <w:noWrap/>
            <w:vAlign w:val="center"/>
            <w:hideMark/>
          </w:tcPr>
          <w:p w14:paraId="61FA83E5"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(-4.820 to -0.299)</w:t>
            </w:r>
          </w:p>
        </w:tc>
        <w:tc>
          <w:tcPr>
            <w:tcW w:w="567" w:type="dxa"/>
            <w:tcBorders>
              <w:top w:val="nil"/>
              <w:left w:val="nil"/>
              <w:bottom w:val="nil"/>
              <w:right w:val="nil"/>
            </w:tcBorders>
            <w:shd w:val="clear" w:color="auto" w:fill="auto"/>
            <w:noWrap/>
            <w:vAlign w:val="center"/>
            <w:hideMark/>
          </w:tcPr>
          <w:p w14:paraId="62A2C6D3"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0.027</w:t>
            </w:r>
          </w:p>
        </w:tc>
      </w:tr>
      <w:tr w:rsidR="003531F2" w:rsidRPr="00CA1262" w14:paraId="02E8A54E" w14:textId="77777777" w:rsidTr="00E0023A">
        <w:trPr>
          <w:trHeight w:val="283"/>
        </w:trPr>
        <w:tc>
          <w:tcPr>
            <w:tcW w:w="1361" w:type="dxa"/>
            <w:tcBorders>
              <w:top w:val="nil"/>
              <w:left w:val="nil"/>
              <w:bottom w:val="nil"/>
              <w:right w:val="nil"/>
            </w:tcBorders>
            <w:shd w:val="clear" w:color="auto" w:fill="auto"/>
            <w:noWrap/>
            <w:vAlign w:val="center"/>
            <w:hideMark/>
          </w:tcPr>
          <w:p w14:paraId="6E714628" w14:textId="1E6788D2" w:rsidR="003531F2" w:rsidRPr="00CA1262" w:rsidRDefault="003531F2" w:rsidP="00FE1CDE">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0A9D52BD" w14:textId="5311A448" w:rsidR="003531F2" w:rsidRDefault="003531F2" w:rsidP="00FE1CDE">
            <w:pPr>
              <w:jc w:val="right"/>
              <w:rPr>
                <w:rFonts w:ascii="Calibri" w:hAnsi="Calibri" w:cs="Calibri"/>
                <w:color w:val="000000"/>
                <w:sz w:val="18"/>
                <w:szCs w:val="18"/>
              </w:rPr>
            </w:pPr>
            <w:r>
              <w:rPr>
                <w:rFonts w:ascii="Calibri" w:hAnsi="Calibri" w:cs="Calibri"/>
                <w:color w:val="000000"/>
                <w:sz w:val="18"/>
                <w:szCs w:val="18"/>
              </w:rPr>
              <w:t>-</w:t>
            </w:r>
            <w:r w:rsidR="00FE1CDE">
              <w:rPr>
                <w:rFonts w:ascii="Calibri" w:hAnsi="Calibri" w:cs="Calibri"/>
                <w:color w:val="000000"/>
                <w:sz w:val="18"/>
                <w:szCs w:val="18"/>
              </w:rPr>
              <w:t>2</w:t>
            </w:r>
            <w:r>
              <w:rPr>
                <w:rFonts w:ascii="Calibri" w:hAnsi="Calibri" w:cs="Calibri"/>
                <w:color w:val="000000"/>
                <w:sz w:val="18"/>
                <w:szCs w:val="18"/>
              </w:rPr>
              <w:t>.</w:t>
            </w:r>
            <w:r w:rsidR="00FE1CDE">
              <w:rPr>
                <w:rFonts w:ascii="Calibri" w:hAnsi="Calibri" w:cs="Calibri"/>
                <w:color w:val="000000"/>
                <w:sz w:val="18"/>
                <w:szCs w:val="18"/>
              </w:rPr>
              <w:t>145</w:t>
            </w:r>
          </w:p>
        </w:tc>
        <w:tc>
          <w:tcPr>
            <w:tcW w:w="1587" w:type="dxa"/>
            <w:tcBorders>
              <w:top w:val="nil"/>
              <w:left w:val="nil"/>
              <w:bottom w:val="nil"/>
              <w:right w:val="nil"/>
            </w:tcBorders>
            <w:shd w:val="clear" w:color="auto" w:fill="auto"/>
            <w:noWrap/>
            <w:vAlign w:val="center"/>
            <w:hideMark/>
          </w:tcPr>
          <w:p w14:paraId="507BC6D8" w14:textId="2AB8D969" w:rsidR="003531F2" w:rsidRDefault="003531F2" w:rsidP="00FE1CDE">
            <w:pPr>
              <w:jc w:val="center"/>
              <w:rPr>
                <w:rFonts w:ascii="Calibri" w:hAnsi="Calibri" w:cs="Calibri"/>
                <w:color w:val="000000"/>
                <w:sz w:val="18"/>
                <w:szCs w:val="18"/>
              </w:rPr>
            </w:pPr>
            <w:r>
              <w:rPr>
                <w:rFonts w:ascii="Calibri" w:hAnsi="Calibri" w:cs="Calibri"/>
                <w:color w:val="000000"/>
                <w:sz w:val="18"/>
                <w:szCs w:val="18"/>
              </w:rPr>
              <w:t>(-</w:t>
            </w:r>
            <w:r w:rsidR="00FE1CDE">
              <w:rPr>
                <w:rFonts w:ascii="Calibri" w:hAnsi="Calibri" w:cs="Calibri"/>
                <w:color w:val="000000"/>
                <w:sz w:val="18"/>
                <w:szCs w:val="18"/>
              </w:rPr>
              <w:t>6</w:t>
            </w:r>
            <w:r>
              <w:rPr>
                <w:rFonts w:ascii="Calibri" w:hAnsi="Calibri" w:cs="Calibri"/>
                <w:color w:val="000000"/>
                <w:sz w:val="18"/>
                <w:szCs w:val="18"/>
              </w:rPr>
              <w:t>.</w:t>
            </w:r>
            <w:r w:rsidR="00FE1CDE">
              <w:rPr>
                <w:rFonts w:ascii="Calibri" w:hAnsi="Calibri" w:cs="Calibri"/>
                <w:color w:val="000000"/>
                <w:sz w:val="18"/>
                <w:szCs w:val="18"/>
              </w:rPr>
              <w:t>760</w:t>
            </w:r>
            <w:r>
              <w:rPr>
                <w:rFonts w:ascii="Calibri" w:hAnsi="Calibri" w:cs="Calibri"/>
                <w:color w:val="000000"/>
                <w:sz w:val="18"/>
                <w:szCs w:val="18"/>
              </w:rPr>
              <w:t xml:space="preserve"> to </w:t>
            </w:r>
            <w:r w:rsidR="00FE1CDE">
              <w:rPr>
                <w:rFonts w:ascii="Calibri" w:hAnsi="Calibri" w:cs="Calibri"/>
                <w:color w:val="000000"/>
                <w:sz w:val="18"/>
                <w:szCs w:val="18"/>
              </w:rPr>
              <w:t>1.027</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3788306D" w14:textId="7E9D51DB" w:rsidR="003531F2" w:rsidRDefault="003531F2" w:rsidP="00FE1CDE">
            <w:pPr>
              <w:jc w:val="center"/>
              <w:rPr>
                <w:rFonts w:ascii="Calibri" w:hAnsi="Calibri" w:cs="Calibri"/>
                <w:i/>
                <w:iCs/>
                <w:color w:val="000000"/>
                <w:sz w:val="18"/>
                <w:szCs w:val="18"/>
              </w:rPr>
            </w:pPr>
            <w:r>
              <w:rPr>
                <w:rFonts w:ascii="Calibri" w:hAnsi="Calibri" w:cs="Calibri"/>
                <w:i/>
                <w:iCs/>
                <w:color w:val="000000"/>
                <w:sz w:val="18"/>
                <w:szCs w:val="18"/>
              </w:rPr>
              <w:t>0.</w:t>
            </w:r>
            <w:r w:rsidR="00FE1CDE">
              <w:rPr>
                <w:rFonts w:ascii="Calibri" w:hAnsi="Calibri" w:cs="Calibri"/>
                <w:i/>
                <w:iCs/>
                <w:color w:val="000000"/>
                <w:sz w:val="18"/>
                <w:szCs w:val="18"/>
              </w:rPr>
              <w:t>145</w:t>
            </w:r>
          </w:p>
        </w:tc>
        <w:tc>
          <w:tcPr>
            <w:tcW w:w="113" w:type="dxa"/>
            <w:tcBorders>
              <w:top w:val="nil"/>
              <w:left w:val="nil"/>
              <w:bottom w:val="nil"/>
              <w:right w:val="nil"/>
            </w:tcBorders>
            <w:shd w:val="clear" w:color="auto" w:fill="auto"/>
            <w:noWrap/>
            <w:vAlign w:val="center"/>
            <w:hideMark/>
          </w:tcPr>
          <w:p w14:paraId="7EB684E9"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B15CB24" w14:textId="09E1020D" w:rsidR="003531F2" w:rsidRDefault="003531F2" w:rsidP="00FE1CDE">
            <w:pPr>
              <w:jc w:val="right"/>
              <w:rPr>
                <w:rFonts w:ascii="Calibri" w:hAnsi="Calibri" w:cs="Calibri"/>
                <w:color w:val="000000"/>
                <w:sz w:val="18"/>
                <w:szCs w:val="18"/>
              </w:rPr>
            </w:pPr>
            <w:r>
              <w:rPr>
                <w:rFonts w:ascii="Calibri" w:hAnsi="Calibri" w:cs="Calibri"/>
                <w:color w:val="000000"/>
                <w:sz w:val="18"/>
                <w:szCs w:val="18"/>
              </w:rPr>
              <w:t>-</w:t>
            </w:r>
            <w:r w:rsidR="00FE1CDE">
              <w:rPr>
                <w:rFonts w:ascii="Calibri" w:hAnsi="Calibri" w:cs="Calibri"/>
                <w:color w:val="000000"/>
                <w:sz w:val="18"/>
                <w:szCs w:val="18"/>
              </w:rPr>
              <w:t>1</w:t>
            </w:r>
            <w:r>
              <w:rPr>
                <w:rFonts w:ascii="Calibri" w:hAnsi="Calibri" w:cs="Calibri"/>
                <w:color w:val="000000"/>
                <w:sz w:val="18"/>
                <w:szCs w:val="18"/>
              </w:rPr>
              <w:t>.</w:t>
            </w:r>
            <w:r w:rsidR="00FE1CDE">
              <w:rPr>
                <w:rFonts w:ascii="Calibri" w:hAnsi="Calibri" w:cs="Calibri"/>
                <w:color w:val="000000"/>
                <w:sz w:val="18"/>
                <w:szCs w:val="18"/>
              </w:rPr>
              <w:t>016</w:t>
            </w:r>
          </w:p>
        </w:tc>
        <w:tc>
          <w:tcPr>
            <w:tcW w:w="1587" w:type="dxa"/>
            <w:tcBorders>
              <w:top w:val="nil"/>
              <w:left w:val="nil"/>
              <w:bottom w:val="nil"/>
              <w:right w:val="nil"/>
            </w:tcBorders>
            <w:shd w:val="clear" w:color="auto" w:fill="auto"/>
            <w:noWrap/>
            <w:vAlign w:val="center"/>
            <w:hideMark/>
          </w:tcPr>
          <w:p w14:paraId="4E1EFE84" w14:textId="7BC57242" w:rsidR="003531F2" w:rsidRDefault="003531F2" w:rsidP="00FE1CDE">
            <w:pPr>
              <w:jc w:val="center"/>
              <w:rPr>
                <w:rFonts w:ascii="Calibri" w:hAnsi="Calibri" w:cs="Calibri"/>
                <w:color w:val="000000"/>
                <w:sz w:val="18"/>
                <w:szCs w:val="18"/>
              </w:rPr>
            </w:pPr>
            <w:r>
              <w:rPr>
                <w:rFonts w:ascii="Calibri" w:hAnsi="Calibri" w:cs="Calibri"/>
                <w:color w:val="000000"/>
                <w:sz w:val="18"/>
                <w:szCs w:val="18"/>
              </w:rPr>
              <w:t>(-</w:t>
            </w:r>
            <w:r w:rsidR="00FE1CDE">
              <w:rPr>
                <w:rFonts w:ascii="Calibri" w:hAnsi="Calibri" w:cs="Calibri"/>
                <w:color w:val="000000"/>
                <w:sz w:val="18"/>
                <w:szCs w:val="18"/>
              </w:rPr>
              <w:t>4</w:t>
            </w:r>
            <w:r>
              <w:rPr>
                <w:rFonts w:ascii="Calibri" w:hAnsi="Calibri" w:cs="Calibri"/>
                <w:color w:val="000000"/>
                <w:sz w:val="18"/>
                <w:szCs w:val="18"/>
              </w:rPr>
              <w:t>.</w:t>
            </w:r>
            <w:r w:rsidR="00FE1CDE">
              <w:rPr>
                <w:rFonts w:ascii="Calibri" w:hAnsi="Calibri" w:cs="Calibri"/>
                <w:color w:val="000000"/>
                <w:sz w:val="18"/>
                <w:szCs w:val="18"/>
              </w:rPr>
              <w:t>602</w:t>
            </w:r>
            <w:r>
              <w:rPr>
                <w:rFonts w:ascii="Calibri" w:hAnsi="Calibri" w:cs="Calibri"/>
                <w:color w:val="000000"/>
                <w:sz w:val="18"/>
                <w:szCs w:val="18"/>
              </w:rPr>
              <w:t xml:space="preserve"> to </w:t>
            </w:r>
            <w:r w:rsidR="00FE1CDE">
              <w:rPr>
                <w:rFonts w:ascii="Calibri" w:hAnsi="Calibri" w:cs="Calibri"/>
                <w:color w:val="000000"/>
                <w:sz w:val="18"/>
                <w:szCs w:val="18"/>
              </w:rPr>
              <w:t>2</w:t>
            </w:r>
            <w:r>
              <w:rPr>
                <w:rFonts w:ascii="Calibri" w:hAnsi="Calibri" w:cs="Calibri"/>
                <w:color w:val="000000"/>
                <w:sz w:val="18"/>
                <w:szCs w:val="18"/>
              </w:rPr>
              <w:t>.</w:t>
            </w:r>
            <w:r w:rsidR="00FE1CDE">
              <w:rPr>
                <w:rFonts w:ascii="Calibri" w:hAnsi="Calibri" w:cs="Calibri"/>
                <w:color w:val="000000"/>
                <w:sz w:val="18"/>
                <w:szCs w:val="18"/>
              </w:rPr>
              <w:t>570</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1616F103" w14:textId="4BC78F77" w:rsidR="003531F2" w:rsidRDefault="00FE1CDE" w:rsidP="00FE1CDE">
            <w:pPr>
              <w:jc w:val="center"/>
              <w:rPr>
                <w:rFonts w:ascii="Calibri" w:hAnsi="Calibri" w:cs="Calibri"/>
                <w:i/>
                <w:iCs/>
                <w:color w:val="000000"/>
                <w:sz w:val="18"/>
                <w:szCs w:val="18"/>
              </w:rPr>
            </w:pPr>
            <w:r>
              <w:rPr>
                <w:rFonts w:ascii="Calibri" w:hAnsi="Calibri" w:cs="Calibri"/>
                <w:i/>
                <w:iCs/>
                <w:color w:val="000000"/>
                <w:sz w:val="18"/>
                <w:szCs w:val="18"/>
              </w:rPr>
              <w:t>0.571</w:t>
            </w:r>
          </w:p>
        </w:tc>
        <w:tc>
          <w:tcPr>
            <w:tcW w:w="113" w:type="dxa"/>
            <w:tcBorders>
              <w:top w:val="nil"/>
              <w:left w:val="nil"/>
              <w:bottom w:val="nil"/>
              <w:right w:val="nil"/>
            </w:tcBorders>
            <w:shd w:val="clear" w:color="auto" w:fill="auto"/>
            <w:noWrap/>
            <w:vAlign w:val="center"/>
            <w:hideMark/>
          </w:tcPr>
          <w:p w14:paraId="0928B884"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A3B4ACF" w14:textId="47EED18C" w:rsidR="003531F2" w:rsidRDefault="003531F2" w:rsidP="00FE1CDE">
            <w:pPr>
              <w:jc w:val="right"/>
              <w:rPr>
                <w:rFonts w:ascii="Calibri" w:hAnsi="Calibri" w:cs="Calibri"/>
                <w:color w:val="000000"/>
                <w:sz w:val="18"/>
                <w:szCs w:val="18"/>
              </w:rPr>
            </w:pPr>
            <w:r>
              <w:rPr>
                <w:rFonts w:ascii="Calibri" w:hAnsi="Calibri" w:cs="Calibri"/>
                <w:color w:val="000000"/>
                <w:sz w:val="18"/>
                <w:szCs w:val="18"/>
              </w:rPr>
              <w:t>-</w:t>
            </w:r>
            <w:r w:rsidR="00FE1CDE">
              <w:rPr>
                <w:rFonts w:ascii="Calibri" w:hAnsi="Calibri" w:cs="Calibri"/>
                <w:color w:val="000000"/>
                <w:sz w:val="18"/>
                <w:szCs w:val="18"/>
              </w:rPr>
              <w:t>1</w:t>
            </w:r>
            <w:r>
              <w:rPr>
                <w:rFonts w:ascii="Calibri" w:hAnsi="Calibri" w:cs="Calibri"/>
                <w:color w:val="000000"/>
                <w:sz w:val="18"/>
                <w:szCs w:val="18"/>
              </w:rPr>
              <w:t>.</w:t>
            </w:r>
            <w:r w:rsidR="00FE1CDE">
              <w:rPr>
                <w:rFonts w:ascii="Calibri" w:hAnsi="Calibri" w:cs="Calibri"/>
                <w:color w:val="000000"/>
                <w:sz w:val="18"/>
                <w:szCs w:val="18"/>
              </w:rPr>
              <w:t>972</w:t>
            </w:r>
          </w:p>
        </w:tc>
        <w:tc>
          <w:tcPr>
            <w:tcW w:w="1587" w:type="dxa"/>
            <w:tcBorders>
              <w:top w:val="nil"/>
              <w:left w:val="nil"/>
              <w:bottom w:val="nil"/>
              <w:right w:val="nil"/>
            </w:tcBorders>
            <w:shd w:val="clear" w:color="auto" w:fill="auto"/>
            <w:noWrap/>
            <w:vAlign w:val="center"/>
            <w:hideMark/>
          </w:tcPr>
          <w:p w14:paraId="4FB1E381" w14:textId="5F3E4735" w:rsidR="003531F2" w:rsidRDefault="003531F2" w:rsidP="00FE1CDE">
            <w:pPr>
              <w:jc w:val="center"/>
              <w:rPr>
                <w:rFonts w:ascii="Calibri" w:hAnsi="Calibri" w:cs="Calibri"/>
                <w:color w:val="000000"/>
                <w:sz w:val="18"/>
                <w:szCs w:val="18"/>
              </w:rPr>
            </w:pPr>
            <w:r>
              <w:rPr>
                <w:rFonts w:ascii="Calibri" w:hAnsi="Calibri" w:cs="Calibri"/>
                <w:color w:val="000000"/>
                <w:sz w:val="18"/>
                <w:szCs w:val="18"/>
              </w:rPr>
              <w:t>(-5.</w:t>
            </w:r>
            <w:r w:rsidR="00FE1CDE">
              <w:rPr>
                <w:rFonts w:ascii="Calibri" w:hAnsi="Calibri" w:cs="Calibri"/>
                <w:color w:val="000000"/>
                <w:sz w:val="18"/>
                <w:szCs w:val="18"/>
              </w:rPr>
              <w:t>552</w:t>
            </w:r>
            <w:r>
              <w:rPr>
                <w:rFonts w:ascii="Calibri" w:hAnsi="Calibri" w:cs="Calibri"/>
                <w:color w:val="000000"/>
                <w:sz w:val="18"/>
                <w:szCs w:val="18"/>
              </w:rPr>
              <w:t xml:space="preserve"> to </w:t>
            </w:r>
            <w:r w:rsidR="00FE1CDE">
              <w:rPr>
                <w:rFonts w:ascii="Calibri" w:hAnsi="Calibri" w:cs="Calibri"/>
                <w:color w:val="000000"/>
                <w:sz w:val="18"/>
                <w:szCs w:val="18"/>
              </w:rPr>
              <w:t>1</w:t>
            </w:r>
            <w:r>
              <w:rPr>
                <w:rFonts w:ascii="Calibri" w:hAnsi="Calibri" w:cs="Calibri"/>
                <w:color w:val="000000"/>
                <w:sz w:val="18"/>
                <w:szCs w:val="18"/>
              </w:rPr>
              <w:t>.</w:t>
            </w:r>
            <w:r w:rsidR="00FE1CDE">
              <w:rPr>
                <w:rFonts w:ascii="Calibri" w:hAnsi="Calibri" w:cs="Calibri"/>
                <w:color w:val="000000"/>
                <w:sz w:val="18"/>
                <w:szCs w:val="18"/>
              </w:rPr>
              <w:t>608</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7671B2E3" w14:textId="4815CE95" w:rsidR="003531F2" w:rsidRDefault="003531F2" w:rsidP="00FE1CDE">
            <w:pPr>
              <w:jc w:val="center"/>
              <w:rPr>
                <w:rFonts w:ascii="Calibri" w:hAnsi="Calibri" w:cs="Calibri"/>
                <w:i/>
                <w:iCs/>
                <w:color w:val="000000"/>
                <w:sz w:val="18"/>
                <w:szCs w:val="18"/>
              </w:rPr>
            </w:pPr>
            <w:r>
              <w:rPr>
                <w:rFonts w:ascii="Calibri" w:hAnsi="Calibri" w:cs="Calibri"/>
                <w:i/>
                <w:iCs/>
                <w:color w:val="000000"/>
                <w:sz w:val="18"/>
                <w:szCs w:val="18"/>
              </w:rPr>
              <w:t>0.</w:t>
            </w:r>
            <w:r w:rsidR="00FE1CDE">
              <w:rPr>
                <w:rFonts w:ascii="Calibri" w:hAnsi="Calibri" w:cs="Calibri"/>
                <w:i/>
                <w:iCs/>
                <w:color w:val="000000"/>
                <w:sz w:val="18"/>
                <w:szCs w:val="18"/>
              </w:rPr>
              <w:t>273</w:t>
            </w:r>
          </w:p>
        </w:tc>
      </w:tr>
      <w:tr w:rsidR="003531F2" w:rsidRPr="00CA1262" w14:paraId="264308D2" w14:textId="77777777" w:rsidTr="00E0023A">
        <w:trPr>
          <w:trHeight w:val="283"/>
        </w:trPr>
        <w:tc>
          <w:tcPr>
            <w:tcW w:w="1361" w:type="dxa"/>
            <w:tcBorders>
              <w:top w:val="nil"/>
              <w:left w:val="nil"/>
              <w:bottom w:val="nil"/>
              <w:right w:val="nil"/>
            </w:tcBorders>
            <w:shd w:val="clear" w:color="auto" w:fill="auto"/>
            <w:noWrap/>
            <w:vAlign w:val="center"/>
            <w:hideMark/>
          </w:tcPr>
          <w:p w14:paraId="321A581C" w14:textId="52E16E7D" w:rsidR="003531F2" w:rsidRPr="00CA1262" w:rsidRDefault="003531F2" w:rsidP="00E0023A">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37B2FB8C"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-1.349</w:t>
            </w:r>
          </w:p>
        </w:tc>
        <w:tc>
          <w:tcPr>
            <w:tcW w:w="1587" w:type="dxa"/>
            <w:tcBorders>
              <w:top w:val="nil"/>
              <w:left w:val="nil"/>
              <w:bottom w:val="nil"/>
              <w:right w:val="nil"/>
            </w:tcBorders>
            <w:shd w:val="clear" w:color="auto" w:fill="auto"/>
            <w:noWrap/>
            <w:vAlign w:val="center"/>
            <w:hideMark/>
          </w:tcPr>
          <w:p w14:paraId="6868FE60"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(-4.817 to 2.120)</w:t>
            </w:r>
          </w:p>
        </w:tc>
        <w:tc>
          <w:tcPr>
            <w:tcW w:w="567" w:type="dxa"/>
            <w:tcBorders>
              <w:top w:val="nil"/>
              <w:left w:val="nil"/>
              <w:bottom w:val="nil"/>
              <w:right w:val="nil"/>
            </w:tcBorders>
            <w:shd w:val="clear" w:color="auto" w:fill="auto"/>
            <w:noWrap/>
            <w:vAlign w:val="center"/>
            <w:hideMark/>
          </w:tcPr>
          <w:p w14:paraId="1EF3A4E2"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0.438</w:t>
            </w:r>
          </w:p>
        </w:tc>
        <w:tc>
          <w:tcPr>
            <w:tcW w:w="113" w:type="dxa"/>
            <w:tcBorders>
              <w:top w:val="nil"/>
              <w:left w:val="nil"/>
              <w:bottom w:val="nil"/>
              <w:right w:val="nil"/>
            </w:tcBorders>
            <w:shd w:val="clear" w:color="auto" w:fill="auto"/>
            <w:noWrap/>
            <w:vAlign w:val="center"/>
            <w:hideMark/>
          </w:tcPr>
          <w:p w14:paraId="04093D2F"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17CE7B2"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0.240</w:t>
            </w:r>
          </w:p>
        </w:tc>
        <w:tc>
          <w:tcPr>
            <w:tcW w:w="1587" w:type="dxa"/>
            <w:tcBorders>
              <w:top w:val="nil"/>
              <w:left w:val="nil"/>
              <w:bottom w:val="nil"/>
              <w:right w:val="nil"/>
            </w:tcBorders>
            <w:shd w:val="clear" w:color="auto" w:fill="auto"/>
            <w:noWrap/>
            <w:vAlign w:val="center"/>
            <w:hideMark/>
          </w:tcPr>
          <w:p w14:paraId="5FD19DA2"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(-3.119 to 3.599)</w:t>
            </w:r>
          </w:p>
        </w:tc>
        <w:tc>
          <w:tcPr>
            <w:tcW w:w="567" w:type="dxa"/>
            <w:tcBorders>
              <w:top w:val="nil"/>
              <w:left w:val="nil"/>
              <w:bottom w:val="nil"/>
              <w:right w:val="nil"/>
            </w:tcBorders>
            <w:shd w:val="clear" w:color="auto" w:fill="auto"/>
            <w:noWrap/>
            <w:vAlign w:val="center"/>
            <w:hideMark/>
          </w:tcPr>
          <w:p w14:paraId="0799475E"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0.886</w:t>
            </w:r>
          </w:p>
        </w:tc>
        <w:tc>
          <w:tcPr>
            <w:tcW w:w="113" w:type="dxa"/>
            <w:tcBorders>
              <w:top w:val="nil"/>
              <w:left w:val="nil"/>
              <w:bottom w:val="nil"/>
              <w:right w:val="nil"/>
            </w:tcBorders>
            <w:shd w:val="clear" w:color="auto" w:fill="auto"/>
            <w:noWrap/>
            <w:vAlign w:val="center"/>
            <w:hideMark/>
          </w:tcPr>
          <w:p w14:paraId="1E5389C3"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5D8C28E"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-0.161</w:t>
            </w:r>
          </w:p>
        </w:tc>
        <w:tc>
          <w:tcPr>
            <w:tcW w:w="1587" w:type="dxa"/>
            <w:tcBorders>
              <w:top w:val="nil"/>
              <w:left w:val="nil"/>
              <w:bottom w:val="nil"/>
              <w:right w:val="nil"/>
            </w:tcBorders>
            <w:shd w:val="clear" w:color="auto" w:fill="auto"/>
            <w:noWrap/>
            <w:vAlign w:val="center"/>
            <w:hideMark/>
          </w:tcPr>
          <w:p w14:paraId="67AC645A"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(-3.628 to 3.306)</w:t>
            </w:r>
          </w:p>
        </w:tc>
        <w:tc>
          <w:tcPr>
            <w:tcW w:w="567" w:type="dxa"/>
            <w:tcBorders>
              <w:top w:val="nil"/>
              <w:left w:val="nil"/>
              <w:bottom w:val="nil"/>
              <w:right w:val="nil"/>
            </w:tcBorders>
            <w:shd w:val="clear" w:color="auto" w:fill="auto"/>
            <w:noWrap/>
            <w:vAlign w:val="center"/>
            <w:hideMark/>
          </w:tcPr>
          <w:p w14:paraId="5B92B553"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0.926</w:t>
            </w:r>
          </w:p>
        </w:tc>
      </w:tr>
      <w:tr w:rsidR="003531F2" w:rsidRPr="00CA1262" w14:paraId="7F6B13CF" w14:textId="77777777" w:rsidTr="00E0023A">
        <w:trPr>
          <w:trHeight w:val="283"/>
        </w:trPr>
        <w:tc>
          <w:tcPr>
            <w:tcW w:w="1361" w:type="dxa"/>
            <w:tcBorders>
              <w:top w:val="nil"/>
              <w:left w:val="nil"/>
              <w:bottom w:val="nil"/>
              <w:right w:val="nil"/>
            </w:tcBorders>
            <w:shd w:val="clear" w:color="auto" w:fill="auto"/>
            <w:noWrap/>
            <w:vAlign w:val="center"/>
            <w:hideMark/>
          </w:tcPr>
          <w:p w14:paraId="74B627B1" w14:textId="3C697F50" w:rsidR="003531F2" w:rsidRPr="00CA1262" w:rsidRDefault="003531F2" w:rsidP="00E0023A">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hideMark/>
          </w:tcPr>
          <w:p w14:paraId="0B1DB57A"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-0.229</w:t>
            </w:r>
          </w:p>
        </w:tc>
        <w:tc>
          <w:tcPr>
            <w:tcW w:w="1587" w:type="dxa"/>
            <w:tcBorders>
              <w:top w:val="nil"/>
              <w:left w:val="nil"/>
              <w:bottom w:val="nil"/>
              <w:right w:val="nil"/>
            </w:tcBorders>
            <w:shd w:val="clear" w:color="auto" w:fill="auto"/>
            <w:noWrap/>
            <w:vAlign w:val="center"/>
            <w:hideMark/>
          </w:tcPr>
          <w:p w14:paraId="0DC7CCAF"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(-0.665 to 0.206)</w:t>
            </w:r>
          </w:p>
        </w:tc>
        <w:tc>
          <w:tcPr>
            <w:tcW w:w="567" w:type="dxa"/>
            <w:tcBorders>
              <w:top w:val="nil"/>
              <w:left w:val="nil"/>
              <w:bottom w:val="nil"/>
              <w:right w:val="nil"/>
            </w:tcBorders>
            <w:shd w:val="clear" w:color="auto" w:fill="auto"/>
            <w:noWrap/>
            <w:vAlign w:val="center"/>
            <w:hideMark/>
          </w:tcPr>
          <w:p w14:paraId="4504145D"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0.294</w:t>
            </w:r>
          </w:p>
        </w:tc>
        <w:tc>
          <w:tcPr>
            <w:tcW w:w="113" w:type="dxa"/>
            <w:tcBorders>
              <w:top w:val="nil"/>
              <w:left w:val="nil"/>
              <w:bottom w:val="nil"/>
              <w:right w:val="nil"/>
            </w:tcBorders>
            <w:shd w:val="clear" w:color="auto" w:fill="auto"/>
            <w:noWrap/>
            <w:vAlign w:val="center"/>
            <w:hideMark/>
          </w:tcPr>
          <w:p w14:paraId="488E15DE"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DE9B693"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-0.294</w:t>
            </w:r>
          </w:p>
        </w:tc>
        <w:tc>
          <w:tcPr>
            <w:tcW w:w="1587" w:type="dxa"/>
            <w:tcBorders>
              <w:top w:val="nil"/>
              <w:left w:val="nil"/>
              <w:bottom w:val="nil"/>
              <w:right w:val="nil"/>
            </w:tcBorders>
            <w:shd w:val="clear" w:color="auto" w:fill="auto"/>
            <w:noWrap/>
            <w:vAlign w:val="center"/>
            <w:hideMark/>
          </w:tcPr>
          <w:p w14:paraId="5A0DDF78"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(-0.776 to 0.188)</w:t>
            </w:r>
          </w:p>
        </w:tc>
        <w:tc>
          <w:tcPr>
            <w:tcW w:w="567" w:type="dxa"/>
            <w:tcBorders>
              <w:top w:val="nil"/>
              <w:left w:val="nil"/>
              <w:bottom w:val="nil"/>
              <w:right w:val="nil"/>
            </w:tcBorders>
            <w:shd w:val="clear" w:color="auto" w:fill="auto"/>
            <w:noWrap/>
            <w:vAlign w:val="center"/>
            <w:hideMark/>
          </w:tcPr>
          <w:p w14:paraId="6142F607"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0.225</w:t>
            </w:r>
          </w:p>
        </w:tc>
        <w:tc>
          <w:tcPr>
            <w:tcW w:w="113" w:type="dxa"/>
            <w:tcBorders>
              <w:top w:val="nil"/>
              <w:left w:val="nil"/>
              <w:bottom w:val="nil"/>
              <w:right w:val="nil"/>
            </w:tcBorders>
            <w:shd w:val="clear" w:color="auto" w:fill="auto"/>
            <w:noWrap/>
            <w:vAlign w:val="center"/>
            <w:hideMark/>
          </w:tcPr>
          <w:p w14:paraId="60E558E9"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990D1D6"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-0.271</w:t>
            </w:r>
          </w:p>
        </w:tc>
        <w:tc>
          <w:tcPr>
            <w:tcW w:w="1587" w:type="dxa"/>
            <w:tcBorders>
              <w:top w:val="nil"/>
              <w:left w:val="nil"/>
              <w:bottom w:val="nil"/>
              <w:right w:val="nil"/>
            </w:tcBorders>
            <w:shd w:val="clear" w:color="auto" w:fill="auto"/>
            <w:noWrap/>
            <w:vAlign w:val="center"/>
            <w:hideMark/>
          </w:tcPr>
          <w:p w14:paraId="23CEEDDD"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(-0.767 to 0.225)</w:t>
            </w:r>
          </w:p>
        </w:tc>
        <w:tc>
          <w:tcPr>
            <w:tcW w:w="567" w:type="dxa"/>
            <w:tcBorders>
              <w:top w:val="nil"/>
              <w:left w:val="nil"/>
              <w:bottom w:val="nil"/>
              <w:right w:val="nil"/>
            </w:tcBorders>
            <w:shd w:val="clear" w:color="auto" w:fill="auto"/>
            <w:noWrap/>
            <w:vAlign w:val="center"/>
            <w:hideMark/>
          </w:tcPr>
          <w:p w14:paraId="5487F912"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0.276</w:t>
            </w:r>
          </w:p>
        </w:tc>
      </w:tr>
      <w:tr w:rsidR="003531F2" w:rsidRPr="00CA1262" w14:paraId="3126E265" w14:textId="77777777" w:rsidTr="00E0023A">
        <w:trPr>
          <w:trHeight w:val="283"/>
        </w:trPr>
        <w:tc>
          <w:tcPr>
            <w:tcW w:w="1361" w:type="dxa"/>
            <w:tcBorders>
              <w:top w:val="nil"/>
              <w:left w:val="nil"/>
              <w:bottom w:val="nil"/>
              <w:right w:val="nil"/>
            </w:tcBorders>
            <w:shd w:val="clear" w:color="auto" w:fill="auto"/>
            <w:noWrap/>
            <w:vAlign w:val="center"/>
            <w:hideMark/>
          </w:tcPr>
          <w:p w14:paraId="49E3D818" w14:textId="370C5385" w:rsidR="003531F2" w:rsidRPr="00CA1262" w:rsidRDefault="003531F2" w:rsidP="00E0023A">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hideMark/>
          </w:tcPr>
          <w:p w14:paraId="44E60023"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-0.143</w:t>
            </w:r>
          </w:p>
        </w:tc>
        <w:tc>
          <w:tcPr>
            <w:tcW w:w="1587" w:type="dxa"/>
            <w:tcBorders>
              <w:top w:val="nil"/>
              <w:left w:val="nil"/>
              <w:bottom w:val="nil"/>
              <w:right w:val="nil"/>
            </w:tcBorders>
            <w:shd w:val="clear" w:color="auto" w:fill="auto"/>
            <w:noWrap/>
            <w:vAlign w:val="center"/>
            <w:hideMark/>
          </w:tcPr>
          <w:p w14:paraId="46A01C60"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(-0.701 to 0.416)</w:t>
            </w:r>
          </w:p>
        </w:tc>
        <w:tc>
          <w:tcPr>
            <w:tcW w:w="567" w:type="dxa"/>
            <w:tcBorders>
              <w:top w:val="nil"/>
              <w:left w:val="nil"/>
              <w:bottom w:val="nil"/>
              <w:right w:val="nil"/>
            </w:tcBorders>
            <w:shd w:val="clear" w:color="auto" w:fill="auto"/>
            <w:noWrap/>
            <w:vAlign w:val="center"/>
            <w:hideMark/>
          </w:tcPr>
          <w:p w14:paraId="076D6AAA"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0.610</w:t>
            </w:r>
          </w:p>
        </w:tc>
        <w:tc>
          <w:tcPr>
            <w:tcW w:w="113" w:type="dxa"/>
            <w:tcBorders>
              <w:top w:val="nil"/>
              <w:left w:val="nil"/>
              <w:bottom w:val="nil"/>
              <w:right w:val="nil"/>
            </w:tcBorders>
            <w:shd w:val="clear" w:color="auto" w:fill="auto"/>
            <w:noWrap/>
            <w:vAlign w:val="center"/>
            <w:hideMark/>
          </w:tcPr>
          <w:p w14:paraId="0BA1C2CB"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7BAA0B7"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-0.412</w:t>
            </w:r>
          </w:p>
        </w:tc>
        <w:tc>
          <w:tcPr>
            <w:tcW w:w="1587" w:type="dxa"/>
            <w:tcBorders>
              <w:top w:val="nil"/>
              <w:left w:val="nil"/>
              <w:bottom w:val="nil"/>
              <w:right w:val="nil"/>
            </w:tcBorders>
            <w:shd w:val="clear" w:color="auto" w:fill="auto"/>
            <w:noWrap/>
            <w:vAlign w:val="center"/>
            <w:hideMark/>
          </w:tcPr>
          <w:p w14:paraId="2DB46473"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(-0.995 to 0.172)</w:t>
            </w:r>
          </w:p>
        </w:tc>
        <w:tc>
          <w:tcPr>
            <w:tcW w:w="567" w:type="dxa"/>
            <w:tcBorders>
              <w:top w:val="nil"/>
              <w:left w:val="nil"/>
              <w:bottom w:val="nil"/>
              <w:right w:val="nil"/>
            </w:tcBorders>
            <w:shd w:val="clear" w:color="auto" w:fill="auto"/>
            <w:noWrap/>
            <w:vAlign w:val="center"/>
            <w:hideMark/>
          </w:tcPr>
          <w:p w14:paraId="7C7E4CB1"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0.163</w:t>
            </w:r>
          </w:p>
        </w:tc>
        <w:tc>
          <w:tcPr>
            <w:tcW w:w="113" w:type="dxa"/>
            <w:tcBorders>
              <w:top w:val="nil"/>
              <w:left w:val="nil"/>
              <w:bottom w:val="nil"/>
              <w:right w:val="nil"/>
            </w:tcBorders>
            <w:shd w:val="clear" w:color="auto" w:fill="auto"/>
            <w:noWrap/>
            <w:vAlign w:val="center"/>
            <w:hideMark/>
          </w:tcPr>
          <w:p w14:paraId="145115FE"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5C57623"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-0.464</w:t>
            </w:r>
          </w:p>
        </w:tc>
        <w:tc>
          <w:tcPr>
            <w:tcW w:w="1587" w:type="dxa"/>
            <w:tcBorders>
              <w:top w:val="nil"/>
              <w:left w:val="nil"/>
              <w:bottom w:val="nil"/>
              <w:right w:val="nil"/>
            </w:tcBorders>
            <w:shd w:val="clear" w:color="auto" w:fill="auto"/>
            <w:noWrap/>
            <w:vAlign w:val="center"/>
            <w:hideMark/>
          </w:tcPr>
          <w:p w14:paraId="0351CD6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(-1.086 to 0.157)</w:t>
            </w:r>
          </w:p>
        </w:tc>
        <w:tc>
          <w:tcPr>
            <w:tcW w:w="567" w:type="dxa"/>
            <w:tcBorders>
              <w:top w:val="nil"/>
              <w:left w:val="nil"/>
              <w:bottom w:val="nil"/>
              <w:right w:val="nil"/>
            </w:tcBorders>
            <w:shd w:val="clear" w:color="auto" w:fill="auto"/>
            <w:noWrap/>
            <w:vAlign w:val="center"/>
            <w:hideMark/>
          </w:tcPr>
          <w:p w14:paraId="74425E41"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0.139</w:t>
            </w:r>
          </w:p>
        </w:tc>
      </w:tr>
      <w:tr w:rsidR="003531F2" w:rsidRPr="00CA1262" w14:paraId="288A076A" w14:textId="77777777" w:rsidTr="00E0023A">
        <w:trPr>
          <w:trHeight w:val="283"/>
        </w:trPr>
        <w:tc>
          <w:tcPr>
            <w:tcW w:w="1361" w:type="dxa"/>
            <w:tcBorders>
              <w:top w:val="nil"/>
              <w:left w:val="nil"/>
              <w:bottom w:val="nil"/>
              <w:right w:val="nil"/>
            </w:tcBorders>
            <w:shd w:val="clear" w:color="auto" w:fill="auto"/>
            <w:noWrap/>
            <w:vAlign w:val="center"/>
            <w:hideMark/>
          </w:tcPr>
          <w:p w14:paraId="3BC81422" w14:textId="1185EFE1" w:rsidR="003531F2" w:rsidRPr="00CA1262" w:rsidRDefault="003531F2" w:rsidP="00E0023A">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hideMark/>
          </w:tcPr>
          <w:p w14:paraId="05B93538"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-0.925</w:t>
            </w:r>
          </w:p>
        </w:tc>
        <w:tc>
          <w:tcPr>
            <w:tcW w:w="1587" w:type="dxa"/>
            <w:tcBorders>
              <w:top w:val="nil"/>
              <w:left w:val="nil"/>
              <w:bottom w:val="nil"/>
              <w:right w:val="nil"/>
            </w:tcBorders>
            <w:shd w:val="clear" w:color="auto" w:fill="auto"/>
            <w:noWrap/>
            <w:vAlign w:val="center"/>
            <w:hideMark/>
          </w:tcPr>
          <w:p w14:paraId="2D3B6928"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(-2.725 to 0.875)</w:t>
            </w:r>
          </w:p>
        </w:tc>
        <w:tc>
          <w:tcPr>
            <w:tcW w:w="567" w:type="dxa"/>
            <w:tcBorders>
              <w:top w:val="nil"/>
              <w:left w:val="nil"/>
              <w:bottom w:val="nil"/>
              <w:right w:val="nil"/>
            </w:tcBorders>
            <w:shd w:val="clear" w:color="auto" w:fill="auto"/>
            <w:noWrap/>
            <w:vAlign w:val="center"/>
            <w:hideMark/>
          </w:tcPr>
          <w:p w14:paraId="5B3DE5C4"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0.307</w:t>
            </w:r>
          </w:p>
        </w:tc>
        <w:tc>
          <w:tcPr>
            <w:tcW w:w="113" w:type="dxa"/>
            <w:tcBorders>
              <w:top w:val="nil"/>
              <w:left w:val="nil"/>
              <w:bottom w:val="nil"/>
              <w:right w:val="nil"/>
            </w:tcBorders>
            <w:shd w:val="clear" w:color="auto" w:fill="auto"/>
            <w:noWrap/>
            <w:vAlign w:val="center"/>
            <w:hideMark/>
          </w:tcPr>
          <w:p w14:paraId="70A47FEB"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1CC53E7"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-0.284</w:t>
            </w:r>
          </w:p>
        </w:tc>
        <w:tc>
          <w:tcPr>
            <w:tcW w:w="1587" w:type="dxa"/>
            <w:tcBorders>
              <w:top w:val="nil"/>
              <w:left w:val="nil"/>
              <w:bottom w:val="nil"/>
              <w:right w:val="nil"/>
            </w:tcBorders>
            <w:shd w:val="clear" w:color="auto" w:fill="auto"/>
            <w:noWrap/>
            <w:vAlign w:val="center"/>
            <w:hideMark/>
          </w:tcPr>
          <w:p w14:paraId="46BBB6B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(-2.157 to 1.590)</w:t>
            </w:r>
          </w:p>
        </w:tc>
        <w:tc>
          <w:tcPr>
            <w:tcW w:w="567" w:type="dxa"/>
            <w:tcBorders>
              <w:top w:val="nil"/>
              <w:left w:val="nil"/>
              <w:bottom w:val="nil"/>
              <w:right w:val="nil"/>
            </w:tcBorders>
            <w:shd w:val="clear" w:color="auto" w:fill="auto"/>
            <w:noWrap/>
            <w:vAlign w:val="center"/>
            <w:hideMark/>
          </w:tcPr>
          <w:p w14:paraId="2A5E20D7"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0.762</w:t>
            </w:r>
          </w:p>
        </w:tc>
        <w:tc>
          <w:tcPr>
            <w:tcW w:w="113" w:type="dxa"/>
            <w:tcBorders>
              <w:top w:val="nil"/>
              <w:left w:val="nil"/>
              <w:bottom w:val="nil"/>
              <w:right w:val="nil"/>
            </w:tcBorders>
            <w:shd w:val="clear" w:color="auto" w:fill="auto"/>
            <w:noWrap/>
            <w:vAlign w:val="center"/>
            <w:hideMark/>
          </w:tcPr>
          <w:p w14:paraId="781EAA13"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B6F902A"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-0.701</w:t>
            </w:r>
          </w:p>
        </w:tc>
        <w:tc>
          <w:tcPr>
            <w:tcW w:w="1587" w:type="dxa"/>
            <w:tcBorders>
              <w:top w:val="nil"/>
              <w:left w:val="nil"/>
              <w:bottom w:val="nil"/>
              <w:right w:val="nil"/>
            </w:tcBorders>
            <w:shd w:val="clear" w:color="auto" w:fill="auto"/>
            <w:noWrap/>
            <w:vAlign w:val="center"/>
            <w:hideMark/>
          </w:tcPr>
          <w:p w14:paraId="11FA7F71"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(-2.622 to 1.220)</w:t>
            </w:r>
          </w:p>
        </w:tc>
        <w:tc>
          <w:tcPr>
            <w:tcW w:w="567" w:type="dxa"/>
            <w:tcBorders>
              <w:top w:val="nil"/>
              <w:left w:val="nil"/>
              <w:bottom w:val="nil"/>
              <w:right w:val="nil"/>
            </w:tcBorders>
            <w:shd w:val="clear" w:color="auto" w:fill="auto"/>
            <w:noWrap/>
            <w:vAlign w:val="center"/>
            <w:hideMark/>
          </w:tcPr>
          <w:p w14:paraId="51F7BFE8"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0.466</w:t>
            </w:r>
          </w:p>
        </w:tc>
      </w:tr>
      <w:tr w:rsidR="003531F2" w:rsidRPr="00CA1262" w14:paraId="57A6CC31" w14:textId="77777777" w:rsidTr="00E0023A">
        <w:trPr>
          <w:trHeight w:val="283"/>
        </w:trPr>
        <w:tc>
          <w:tcPr>
            <w:tcW w:w="1361" w:type="dxa"/>
            <w:tcBorders>
              <w:top w:val="nil"/>
              <w:left w:val="nil"/>
              <w:bottom w:val="nil"/>
              <w:right w:val="nil"/>
            </w:tcBorders>
            <w:shd w:val="clear" w:color="auto" w:fill="auto"/>
            <w:noWrap/>
            <w:vAlign w:val="center"/>
            <w:hideMark/>
          </w:tcPr>
          <w:p w14:paraId="524B4912" w14:textId="13B3D494" w:rsidR="003531F2" w:rsidRPr="00CA1262" w:rsidRDefault="00FE1CDE" w:rsidP="00E0023A">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003531F2">
              <w:rPr>
                <w:rFonts w:ascii="Calibri" w:eastAsia="Times New Roman" w:hAnsi="Calibri" w:cs="Calibri"/>
                <w:color w:val="000000"/>
                <w:sz w:val="18"/>
                <w:szCs w:val="18"/>
              </w:rPr>
              <w:t>-</w:t>
            </w:r>
            <w:r w:rsidR="003531F2" w:rsidRPr="008F20CC">
              <w:rPr>
                <w:rFonts w:ascii="Calibri" w:eastAsia="Times New Roman" w:hAnsi="Calibri" w:cs="Calibri"/>
                <w:color w:val="000000"/>
                <w:sz w:val="18"/>
                <w:szCs w:val="18"/>
              </w:rPr>
              <w:t>T</w:t>
            </w:r>
            <w:r w:rsidR="003531F2">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hideMark/>
          </w:tcPr>
          <w:p w14:paraId="2D3F1008"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-0.221</w:t>
            </w:r>
          </w:p>
        </w:tc>
        <w:tc>
          <w:tcPr>
            <w:tcW w:w="1587" w:type="dxa"/>
            <w:tcBorders>
              <w:top w:val="nil"/>
              <w:left w:val="nil"/>
              <w:bottom w:val="nil"/>
              <w:right w:val="nil"/>
            </w:tcBorders>
            <w:shd w:val="clear" w:color="auto" w:fill="auto"/>
            <w:noWrap/>
            <w:vAlign w:val="center"/>
            <w:hideMark/>
          </w:tcPr>
          <w:p w14:paraId="6756CA3C"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(-0.963 to 0.520)</w:t>
            </w:r>
          </w:p>
        </w:tc>
        <w:tc>
          <w:tcPr>
            <w:tcW w:w="567" w:type="dxa"/>
            <w:tcBorders>
              <w:top w:val="nil"/>
              <w:left w:val="nil"/>
              <w:bottom w:val="nil"/>
              <w:right w:val="nil"/>
            </w:tcBorders>
            <w:shd w:val="clear" w:color="auto" w:fill="auto"/>
            <w:noWrap/>
            <w:vAlign w:val="center"/>
            <w:hideMark/>
          </w:tcPr>
          <w:p w14:paraId="07995D01"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0.551</w:t>
            </w:r>
          </w:p>
        </w:tc>
        <w:tc>
          <w:tcPr>
            <w:tcW w:w="113" w:type="dxa"/>
            <w:tcBorders>
              <w:top w:val="nil"/>
              <w:left w:val="nil"/>
              <w:bottom w:val="nil"/>
              <w:right w:val="nil"/>
            </w:tcBorders>
            <w:shd w:val="clear" w:color="auto" w:fill="auto"/>
            <w:noWrap/>
            <w:vAlign w:val="center"/>
            <w:hideMark/>
          </w:tcPr>
          <w:p w14:paraId="2191B6D9"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E20613F"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-0.266</w:t>
            </w:r>
          </w:p>
        </w:tc>
        <w:tc>
          <w:tcPr>
            <w:tcW w:w="1587" w:type="dxa"/>
            <w:tcBorders>
              <w:top w:val="nil"/>
              <w:left w:val="nil"/>
              <w:bottom w:val="nil"/>
              <w:right w:val="nil"/>
            </w:tcBorders>
            <w:shd w:val="clear" w:color="auto" w:fill="auto"/>
            <w:noWrap/>
            <w:vAlign w:val="center"/>
            <w:hideMark/>
          </w:tcPr>
          <w:p w14:paraId="6B3F937D"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(-1.088 to 0.556)</w:t>
            </w:r>
          </w:p>
        </w:tc>
        <w:tc>
          <w:tcPr>
            <w:tcW w:w="567" w:type="dxa"/>
            <w:tcBorders>
              <w:top w:val="nil"/>
              <w:left w:val="nil"/>
              <w:bottom w:val="nil"/>
              <w:right w:val="nil"/>
            </w:tcBorders>
            <w:shd w:val="clear" w:color="auto" w:fill="auto"/>
            <w:noWrap/>
            <w:vAlign w:val="center"/>
            <w:hideMark/>
          </w:tcPr>
          <w:p w14:paraId="010A07F1"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0.518</w:t>
            </w:r>
          </w:p>
        </w:tc>
        <w:tc>
          <w:tcPr>
            <w:tcW w:w="113" w:type="dxa"/>
            <w:tcBorders>
              <w:top w:val="nil"/>
              <w:left w:val="nil"/>
              <w:bottom w:val="nil"/>
              <w:right w:val="nil"/>
            </w:tcBorders>
            <w:shd w:val="clear" w:color="auto" w:fill="auto"/>
            <w:noWrap/>
            <w:vAlign w:val="center"/>
            <w:hideMark/>
          </w:tcPr>
          <w:p w14:paraId="78DF60D2"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C9241F1"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-0.375</w:t>
            </w:r>
          </w:p>
        </w:tc>
        <w:tc>
          <w:tcPr>
            <w:tcW w:w="1587" w:type="dxa"/>
            <w:tcBorders>
              <w:top w:val="nil"/>
              <w:left w:val="nil"/>
              <w:bottom w:val="nil"/>
              <w:right w:val="nil"/>
            </w:tcBorders>
            <w:shd w:val="clear" w:color="auto" w:fill="auto"/>
            <w:noWrap/>
            <w:vAlign w:val="center"/>
            <w:hideMark/>
          </w:tcPr>
          <w:p w14:paraId="01F87DEA"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(-1.232 to 0.482)</w:t>
            </w:r>
          </w:p>
        </w:tc>
        <w:tc>
          <w:tcPr>
            <w:tcW w:w="567" w:type="dxa"/>
            <w:tcBorders>
              <w:top w:val="nil"/>
              <w:left w:val="nil"/>
              <w:bottom w:val="nil"/>
              <w:right w:val="nil"/>
            </w:tcBorders>
            <w:shd w:val="clear" w:color="auto" w:fill="auto"/>
            <w:noWrap/>
            <w:vAlign w:val="center"/>
            <w:hideMark/>
          </w:tcPr>
          <w:p w14:paraId="350338CC"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0.383</w:t>
            </w:r>
          </w:p>
        </w:tc>
      </w:tr>
      <w:tr w:rsidR="003531F2" w:rsidRPr="00CA1262" w14:paraId="7AC6488E" w14:textId="77777777" w:rsidTr="00E0023A">
        <w:trPr>
          <w:trHeight w:val="283"/>
        </w:trPr>
        <w:tc>
          <w:tcPr>
            <w:tcW w:w="1361" w:type="dxa"/>
            <w:tcBorders>
              <w:top w:val="nil"/>
              <w:left w:val="nil"/>
              <w:bottom w:val="nil"/>
              <w:right w:val="nil"/>
            </w:tcBorders>
            <w:shd w:val="clear" w:color="auto" w:fill="auto"/>
            <w:noWrap/>
            <w:vAlign w:val="center"/>
            <w:hideMark/>
          </w:tcPr>
          <w:p w14:paraId="263B4194" w14:textId="512CF139" w:rsidR="003531F2" w:rsidRPr="00CA1262" w:rsidRDefault="003531F2" w:rsidP="00FE1CDE">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4A4FA4E7"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1.878</w:t>
            </w:r>
          </w:p>
        </w:tc>
        <w:tc>
          <w:tcPr>
            <w:tcW w:w="1587" w:type="dxa"/>
            <w:tcBorders>
              <w:top w:val="nil"/>
              <w:left w:val="nil"/>
              <w:bottom w:val="nil"/>
              <w:right w:val="nil"/>
            </w:tcBorders>
            <w:shd w:val="clear" w:color="auto" w:fill="auto"/>
            <w:noWrap/>
            <w:vAlign w:val="center"/>
            <w:hideMark/>
          </w:tcPr>
          <w:p w14:paraId="6C761F76"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(-0.471 to 4.228)</w:t>
            </w:r>
          </w:p>
        </w:tc>
        <w:tc>
          <w:tcPr>
            <w:tcW w:w="567" w:type="dxa"/>
            <w:tcBorders>
              <w:top w:val="nil"/>
              <w:left w:val="nil"/>
              <w:bottom w:val="nil"/>
              <w:right w:val="nil"/>
            </w:tcBorders>
            <w:shd w:val="clear" w:color="auto" w:fill="auto"/>
            <w:noWrap/>
            <w:vAlign w:val="center"/>
            <w:hideMark/>
          </w:tcPr>
          <w:p w14:paraId="0AA1E124"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0.115</w:t>
            </w:r>
          </w:p>
        </w:tc>
        <w:tc>
          <w:tcPr>
            <w:tcW w:w="113" w:type="dxa"/>
            <w:tcBorders>
              <w:top w:val="nil"/>
              <w:left w:val="nil"/>
              <w:bottom w:val="nil"/>
              <w:right w:val="nil"/>
            </w:tcBorders>
            <w:shd w:val="clear" w:color="auto" w:fill="auto"/>
            <w:noWrap/>
            <w:vAlign w:val="center"/>
            <w:hideMark/>
          </w:tcPr>
          <w:p w14:paraId="7F46CB83"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9FA4B96"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0.767</w:t>
            </w:r>
          </w:p>
        </w:tc>
        <w:tc>
          <w:tcPr>
            <w:tcW w:w="1587" w:type="dxa"/>
            <w:tcBorders>
              <w:top w:val="nil"/>
              <w:left w:val="nil"/>
              <w:bottom w:val="nil"/>
              <w:right w:val="nil"/>
            </w:tcBorders>
            <w:shd w:val="clear" w:color="auto" w:fill="auto"/>
            <w:noWrap/>
            <w:vAlign w:val="center"/>
            <w:hideMark/>
          </w:tcPr>
          <w:p w14:paraId="7232A204"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(-1.508 to 3.041)</w:t>
            </w:r>
          </w:p>
        </w:tc>
        <w:tc>
          <w:tcPr>
            <w:tcW w:w="567" w:type="dxa"/>
            <w:tcBorders>
              <w:top w:val="nil"/>
              <w:left w:val="nil"/>
              <w:bottom w:val="nil"/>
              <w:right w:val="nil"/>
            </w:tcBorders>
            <w:shd w:val="clear" w:color="auto" w:fill="auto"/>
            <w:noWrap/>
            <w:vAlign w:val="center"/>
            <w:hideMark/>
          </w:tcPr>
          <w:p w14:paraId="1B7E5C35"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0.501</w:t>
            </w:r>
          </w:p>
        </w:tc>
        <w:tc>
          <w:tcPr>
            <w:tcW w:w="113" w:type="dxa"/>
            <w:tcBorders>
              <w:top w:val="nil"/>
              <w:left w:val="nil"/>
              <w:bottom w:val="nil"/>
              <w:right w:val="nil"/>
            </w:tcBorders>
            <w:shd w:val="clear" w:color="auto" w:fill="auto"/>
            <w:noWrap/>
            <w:vAlign w:val="center"/>
            <w:hideMark/>
          </w:tcPr>
          <w:p w14:paraId="59A40E55"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5C6ABBF"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0.836</w:t>
            </w:r>
          </w:p>
        </w:tc>
        <w:tc>
          <w:tcPr>
            <w:tcW w:w="1587" w:type="dxa"/>
            <w:tcBorders>
              <w:top w:val="nil"/>
              <w:left w:val="nil"/>
              <w:bottom w:val="nil"/>
              <w:right w:val="nil"/>
            </w:tcBorders>
            <w:shd w:val="clear" w:color="auto" w:fill="auto"/>
            <w:noWrap/>
            <w:vAlign w:val="center"/>
            <w:hideMark/>
          </w:tcPr>
          <w:p w14:paraId="31B78233"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(-1.547 to 3.219)</w:t>
            </w:r>
          </w:p>
        </w:tc>
        <w:tc>
          <w:tcPr>
            <w:tcW w:w="567" w:type="dxa"/>
            <w:tcBorders>
              <w:top w:val="nil"/>
              <w:left w:val="nil"/>
              <w:bottom w:val="nil"/>
              <w:right w:val="nil"/>
            </w:tcBorders>
            <w:shd w:val="clear" w:color="auto" w:fill="auto"/>
            <w:noWrap/>
            <w:vAlign w:val="center"/>
            <w:hideMark/>
          </w:tcPr>
          <w:p w14:paraId="680AA0C3"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0.483</w:t>
            </w:r>
          </w:p>
        </w:tc>
      </w:tr>
      <w:tr w:rsidR="003531F2" w:rsidRPr="00CA1262" w14:paraId="25B01F65" w14:textId="77777777" w:rsidTr="00E0023A">
        <w:trPr>
          <w:trHeight w:val="283"/>
        </w:trPr>
        <w:tc>
          <w:tcPr>
            <w:tcW w:w="1361" w:type="dxa"/>
            <w:tcBorders>
              <w:top w:val="nil"/>
              <w:left w:val="nil"/>
              <w:bottom w:val="nil"/>
              <w:right w:val="nil"/>
            </w:tcBorders>
            <w:shd w:val="clear" w:color="auto" w:fill="auto"/>
            <w:noWrap/>
            <w:vAlign w:val="center"/>
            <w:hideMark/>
          </w:tcPr>
          <w:p w14:paraId="23DA691F" w14:textId="5862949E" w:rsidR="003531F2" w:rsidRPr="00CA1262" w:rsidRDefault="003531F2" w:rsidP="00E0023A">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0CFF95B8"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1.829</w:t>
            </w:r>
          </w:p>
        </w:tc>
        <w:tc>
          <w:tcPr>
            <w:tcW w:w="1587" w:type="dxa"/>
            <w:tcBorders>
              <w:top w:val="nil"/>
              <w:left w:val="nil"/>
              <w:bottom w:val="nil"/>
              <w:right w:val="nil"/>
            </w:tcBorders>
            <w:shd w:val="clear" w:color="auto" w:fill="auto"/>
            <w:noWrap/>
            <w:vAlign w:val="center"/>
            <w:hideMark/>
          </w:tcPr>
          <w:p w14:paraId="441F63F3"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(-0.278 to 3.936)</w:t>
            </w:r>
          </w:p>
        </w:tc>
        <w:tc>
          <w:tcPr>
            <w:tcW w:w="567" w:type="dxa"/>
            <w:tcBorders>
              <w:top w:val="nil"/>
              <w:left w:val="nil"/>
              <w:bottom w:val="nil"/>
              <w:right w:val="nil"/>
            </w:tcBorders>
            <w:shd w:val="clear" w:color="auto" w:fill="auto"/>
            <w:noWrap/>
            <w:vAlign w:val="center"/>
            <w:hideMark/>
          </w:tcPr>
          <w:p w14:paraId="034A2C49"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0.087</w:t>
            </w:r>
          </w:p>
        </w:tc>
        <w:tc>
          <w:tcPr>
            <w:tcW w:w="113" w:type="dxa"/>
            <w:tcBorders>
              <w:top w:val="nil"/>
              <w:left w:val="nil"/>
              <w:bottom w:val="nil"/>
              <w:right w:val="nil"/>
            </w:tcBorders>
            <w:shd w:val="clear" w:color="auto" w:fill="auto"/>
            <w:noWrap/>
            <w:vAlign w:val="center"/>
            <w:hideMark/>
          </w:tcPr>
          <w:p w14:paraId="4F91992D"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FAE3715"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1.003</w:t>
            </w:r>
          </w:p>
        </w:tc>
        <w:tc>
          <w:tcPr>
            <w:tcW w:w="1587" w:type="dxa"/>
            <w:tcBorders>
              <w:top w:val="nil"/>
              <w:left w:val="nil"/>
              <w:bottom w:val="nil"/>
              <w:right w:val="nil"/>
            </w:tcBorders>
            <w:shd w:val="clear" w:color="auto" w:fill="auto"/>
            <w:noWrap/>
            <w:vAlign w:val="center"/>
            <w:hideMark/>
          </w:tcPr>
          <w:p w14:paraId="7983E20A"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(-1.098 to 3.105)</w:t>
            </w:r>
          </w:p>
        </w:tc>
        <w:tc>
          <w:tcPr>
            <w:tcW w:w="567" w:type="dxa"/>
            <w:tcBorders>
              <w:top w:val="nil"/>
              <w:left w:val="nil"/>
              <w:bottom w:val="nil"/>
              <w:right w:val="nil"/>
            </w:tcBorders>
            <w:shd w:val="clear" w:color="auto" w:fill="auto"/>
            <w:noWrap/>
            <w:vAlign w:val="center"/>
            <w:hideMark/>
          </w:tcPr>
          <w:p w14:paraId="5383896D"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0.341</w:t>
            </w:r>
          </w:p>
        </w:tc>
        <w:tc>
          <w:tcPr>
            <w:tcW w:w="113" w:type="dxa"/>
            <w:tcBorders>
              <w:top w:val="nil"/>
              <w:left w:val="nil"/>
              <w:bottom w:val="nil"/>
              <w:right w:val="nil"/>
            </w:tcBorders>
            <w:shd w:val="clear" w:color="auto" w:fill="auto"/>
            <w:noWrap/>
            <w:vAlign w:val="center"/>
            <w:hideMark/>
          </w:tcPr>
          <w:p w14:paraId="783BF4BC"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F28BDD8"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0.984</w:t>
            </w:r>
          </w:p>
        </w:tc>
        <w:tc>
          <w:tcPr>
            <w:tcW w:w="1587" w:type="dxa"/>
            <w:tcBorders>
              <w:top w:val="nil"/>
              <w:left w:val="nil"/>
              <w:bottom w:val="nil"/>
              <w:right w:val="nil"/>
            </w:tcBorders>
            <w:shd w:val="clear" w:color="auto" w:fill="auto"/>
            <w:noWrap/>
            <w:vAlign w:val="center"/>
            <w:hideMark/>
          </w:tcPr>
          <w:p w14:paraId="4907D086"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(-1.217 to 3.184)</w:t>
            </w:r>
          </w:p>
        </w:tc>
        <w:tc>
          <w:tcPr>
            <w:tcW w:w="567" w:type="dxa"/>
            <w:tcBorders>
              <w:top w:val="nil"/>
              <w:left w:val="nil"/>
              <w:bottom w:val="nil"/>
              <w:right w:val="nil"/>
            </w:tcBorders>
            <w:shd w:val="clear" w:color="auto" w:fill="auto"/>
            <w:noWrap/>
            <w:vAlign w:val="center"/>
            <w:hideMark/>
          </w:tcPr>
          <w:p w14:paraId="4BD78257"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0.372</w:t>
            </w:r>
          </w:p>
        </w:tc>
      </w:tr>
      <w:tr w:rsidR="003531F2" w:rsidRPr="00CA1262" w14:paraId="1D2F3BC6" w14:textId="77777777" w:rsidTr="00E0023A">
        <w:trPr>
          <w:trHeight w:val="283"/>
        </w:trPr>
        <w:tc>
          <w:tcPr>
            <w:tcW w:w="1361" w:type="dxa"/>
            <w:tcBorders>
              <w:top w:val="nil"/>
              <w:left w:val="nil"/>
              <w:bottom w:val="nil"/>
              <w:right w:val="nil"/>
            </w:tcBorders>
            <w:shd w:val="clear" w:color="auto" w:fill="auto"/>
            <w:noWrap/>
            <w:vAlign w:val="center"/>
            <w:hideMark/>
          </w:tcPr>
          <w:p w14:paraId="70B12CB9" w14:textId="7B853B09" w:rsidR="003531F2" w:rsidRPr="00CA1262" w:rsidRDefault="003531F2" w:rsidP="00E0023A">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580D968A"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0.049</w:t>
            </w:r>
          </w:p>
        </w:tc>
        <w:tc>
          <w:tcPr>
            <w:tcW w:w="1587" w:type="dxa"/>
            <w:tcBorders>
              <w:top w:val="nil"/>
              <w:left w:val="nil"/>
              <w:bottom w:val="nil"/>
              <w:right w:val="nil"/>
            </w:tcBorders>
            <w:shd w:val="clear" w:color="auto" w:fill="auto"/>
            <w:noWrap/>
            <w:vAlign w:val="center"/>
            <w:hideMark/>
          </w:tcPr>
          <w:p w14:paraId="1C55042D"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(-0.458 to 0.556)</w:t>
            </w:r>
          </w:p>
        </w:tc>
        <w:tc>
          <w:tcPr>
            <w:tcW w:w="567" w:type="dxa"/>
            <w:tcBorders>
              <w:top w:val="nil"/>
              <w:left w:val="nil"/>
              <w:bottom w:val="nil"/>
              <w:right w:val="nil"/>
            </w:tcBorders>
            <w:shd w:val="clear" w:color="auto" w:fill="auto"/>
            <w:noWrap/>
            <w:vAlign w:val="center"/>
            <w:hideMark/>
          </w:tcPr>
          <w:p w14:paraId="048DF63D"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0.846</w:t>
            </w:r>
          </w:p>
        </w:tc>
        <w:tc>
          <w:tcPr>
            <w:tcW w:w="113" w:type="dxa"/>
            <w:tcBorders>
              <w:top w:val="nil"/>
              <w:left w:val="nil"/>
              <w:bottom w:val="nil"/>
              <w:right w:val="nil"/>
            </w:tcBorders>
            <w:shd w:val="clear" w:color="auto" w:fill="auto"/>
            <w:noWrap/>
            <w:vAlign w:val="center"/>
            <w:hideMark/>
          </w:tcPr>
          <w:p w14:paraId="552C2500"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9945C9A"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-0.237</w:t>
            </w:r>
          </w:p>
        </w:tc>
        <w:tc>
          <w:tcPr>
            <w:tcW w:w="1587" w:type="dxa"/>
            <w:tcBorders>
              <w:top w:val="nil"/>
              <w:left w:val="nil"/>
              <w:bottom w:val="nil"/>
              <w:right w:val="nil"/>
            </w:tcBorders>
            <w:shd w:val="clear" w:color="auto" w:fill="auto"/>
            <w:noWrap/>
            <w:vAlign w:val="center"/>
            <w:hideMark/>
          </w:tcPr>
          <w:p w14:paraId="6BB12D20"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(-0.737 to 0.264)</w:t>
            </w:r>
          </w:p>
        </w:tc>
        <w:tc>
          <w:tcPr>
            <w:tcW w:w="567" w:type="dxa"/>
            <w:tcBorders>
              <w:top w:val="nil"/>
              <w:left w:val="nil"/>
              <w:bottom w:val="nil"/>
              <w:right w:val="nil"/>
            </w:tcBorders>
            <w:shd w:val="clear" w:color="auto" w:fill="auto"/>
            <w:noWrap/>
            <w:vAlign w:val="center"/>
            <w:hideMark/>
          </w:tcPr>
          <w:p w14:paraId="071D12C6"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0.346</w:t>
            </w:r>
          </w:p>
        </w:tc>
        <w:tc>
          <w:tcPr>
            <w:tcW w:w="113" w:type="dxa"/>
            <w:tcBorders>
              <w:top w:val="nil"/>
              <w:left w:val="nil"/>
              <w:bottom w:val="nil"/>
              <w:right w:val="nil"/>
            </w:tcBorders>
            <w:shd w:val="clear" w:color="auto" w:fill="auto"/>
            <w:noWrap/>
            <w:vAlign w:val="center"/>
            <w:hideMark/>
          </w:tcPr>
          <w:p w14:paraId="0165EA02"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DCF0B6B"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-0.148</w:t>
            </w:r>
          </w:p>
        </w:tc>
        <w:tc>
          <w:tcPr>
            <w:tcW w:w="1587" w:type="dxa"/>
            <w:tcBorders>
              <w:top w:val="nil"/>
              <w:left w:val="nil"/>
              <w:bottom w:val="nil"/>
              <w:right w:val="nil"/>
            </w:tcBorders>
            <w:shd w:val="clear" w:color="auto" w:fill="auto"/>
            <w:noWrap/>
            <w:vAlign w:val="center"/>
            <w:hideMark/>
          </w:tcPr>
          <w:p w14:paraId="4AF5E6A8"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(-0.674 to 0.379)</w:t>
            </w:r>
          </w:p>
        </w:tc>
        <w:tc>
          <w:tcPr>
            <w:tcW w:w="567" w:type="dxa"/>
            <w:tcBorders>
              <w:top w:val="nil"/>
              <w:left w:val="nil"/>
              <w:bottom w:val="nil"/>
              <w:right w:val="nil"/>
            </w:tcBorders>
            <w:shd w:val="clear" w:color="auto" w:fill="auto"/>
            <w:noWrap/>
            <w:vAlign w:val="center"/>
            <w:hideMark/>
          </w:tcPr>
          <w:p w14:paraId="569E97B7"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0.575</w:t>
            </w:r>
          </w:p>
        </w:tc>
      </w:tr>
      <w:tr w:rsidR="00FE1CDE" w:rsidRPr="00CA1262" w14:paraId="38485715" w14:textId="77777777" w:rsidTr="00AD7B7F">
        <w:trPr>
          <w:trHeight w:val="283"/>
        </w:trPr>
        <w:tc>
          <w:tcPr>
            <w:tcW w:w="1361" w:type="dxa"/>
            <w:tcBorders>
              <w:top w:val="nil"/>
              <w:left w:val="nil"/>
              <w:bottom w:val="nil"/>
              <w:right w:val="nil"/>
            </w:tcBorders>
            <w:shd w:val="clear" w:color="auto" w:fill="auto"/>
            <w:noWrap/>
            <w:vAlign w:val="center"/>
            <w:hideMark/>
          </w:tcPr>
          <w:p w14:paraId="3F00663A" w14:textId="77777777" w:rsidR="00FE1CDE" w:rsidRPr="00CA1262" w:rsidRDefault="00FE1CDE" w:rsidP="00FE1CDE">
            <w:pPr>
              <w:rPr>
                <w:rFonts w:ascii="Calibri" w:eastAsia="Times New Roman" w:hAnsi="Calibri" w:cs="Times New Roman"/>
                <w:color w:val="000000"/>
                <w:sz w:val="18"/>
                <w:szCs w:val="18"/>
              </w:rPr>
            </w:pPr>
            <w:r>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0D5E9DC8" w14:textId="77777777" w:rsidR="00FE1CDE" w:rsidRDefault="00FE1CDE" w:rsidP="00AD7B7F">
            <w:pPr>
              <w:jc w:val="right"/>
              <w:rPr>
                <w:rFonts w:ascii="Calibri" w:hAnsi="Calibri" w:cs="Calibri"/>
                <w:color w:val="000000"/>
                <w:sz w:val="18"/>
                <w:szCs w:val="18"/>
              </w:rPr>
            </w:pPr>
            <w:r>
              <w:rPr>
                <w:rFonts w:ascii="Calibri" w:hAnsi="Calibri" w:cs="Calibri"/>
                <w:color w:val="000000"/>
                <w:sz w:val="18"/>
                <w:szCs w:val="18"/>
              </w:rPr>
              <w:t>0.933</w:t>
            </w:r>
          </w:p>
        </w:tc>
        <w:tc>
          <w:tcPr>
            <w:tcW w:w="1587" w:type="dxa"/>
            <w:tcBorders>
              <w:top w:val="nil"/>
              <w:left w:val="nil"/>
              <w:bottom w:val="nil"/>
              <w:right w:val="nil"/>
            </w:tcBorders>
            <w:shd w:val="clear" w:color="auto" w:fill="auto"/>
            <w:noWrap/>
            <w:vAlign w:val="center"/>
            <w:hideMark/>
          </w:tcPr>
          <w:p w14:paraId="01D7CBEA" w14:textId="77777777" w:rsidR="00FE1CDE" w:rsidRDefault="00FE1CDE" w:rsidP="00AD7B7F">
            <w:pPr>
              <w:jc w:val="center"/>
              <w:rPr>
                <w:rFonts w:ascii="Calibri" w:hAnsi="Calibri" w:cs="Calibri"/>
                <w:color w:val="000000"/>
                <w:sz w:val="18"/>
                <w:szCs w:val="18"/>
              </w:rPr>
            </w:pPr>
            <w:r>
              <w:rPr>
                <w:rFonts w:ascii="Calibri" w:hAnsi="Calibri" w:cs="Calibri"/>
                <w:color w:val="000000"/>
                <w:sz w:val="18"/>
                <w:szCs w:val="18"/>
              </w:rPr>
              <w:t>(-1.867 to 3.733)</w:t>
            </w:r>
          </w:p>
        </w:tc>
        <w:tc>
          <w:tcPr>
            <w:tcW w:w="567" w:type="dxa"/>
            <w:tcBorders>
              <w:top w:val="nil"/>
              <w:left w:val="nil"/>
              <w:bottom w:val="nil"/>
              <w:right w:val="nil"/>
            </w:tcBorders>
            <w:shd w:val="clear" w:color="auto" w:fill="auto"/>
            <w:noWrap/>
            <w:vAlign w:val="center"/>
            <w:hideMark/>
          </w:tcPr>
          <w:p w14:paraId="4EB683B5" w14:textId="77777777" w:rsidR="00FE1CDE" w:rsidRDefault="00FE1CDE" w:rsidP="00AD7B7F">
            <w:pPr>
              <w:jc w:val="center"/>
              <w:rPr>
                <w:rFonts w:ascii="Calibri" w:hAnsi="Calibri" w:cs="Calibri"/>
                <w:i/>
                <w:iCs/>
                <w:color w:val="000000"/>
                <w:sz w:val="18"/>
                <w:szCs w:val="18"/>
              </w:rPr>
            </w:pPr>
            <w:r>
              <w:rPr>
                <w:rFonts w:ascii="Calibri" w:hAnsi="Calibri" w:cs="Calibri"/>
                <w:i/>
                <w:iCs/>
                <w:color w:val="000000"/>
                <w:sz w:val="18"/>
                <w:szCs w:val="18"/>
              </w:rPr>
              <w:t>0.506</w:t>
            </w:r>
          </w:p>
        </w:tc>
        <w:tc>
          <w:tcPr>
            <w:tcW w:w="113" w:type="dxa"/>
            <w:tcBorders>
              <w:top w:val="nil"/>
              <w:left w:val="nil"/>
              <w:bottom w:val="nil"/>
              <w:right w:val="nil"/>
            </w:tcBorders>
            <w:shd w:val="clear" w:color="auto" w:fill="auto"/>
            <w:noWrap/>
            <w:vAlign w:val="center"/>
            <w:hideMark/>
          </w:tcPr>
          <w:p w14:paraId="4AE79D55" w14:textId="77777777" w:rsidR="00FE1CDE" w:rsidRDefault="00FE1CDE" w:rsidP="00AD7B7F">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28BA9E9" w14:textId="77777777" w:rsidR="00FE1CDE" w:rsidRDefault="00FE1CDE" w:rsidP="00AD7B7F">
            <w:pPr>
              <w:jc w:val="right"/>
              <w:rPr>
                <w:rFonts w:ascii="Calibri" w:hAnsi="Calibri" w:cs="Calibri"/>
                <w:color w:val="000000"/>
                <w:sz w:val="18"/>
                <w:szCs w:val="18"/>
              </w:rPr>
            </w:pPr>
            <w:r>
              <w:rPr>
                <w:rFonts w:ascii="Calibri" w:hAnsi="Calibri" w:cs="Calibri"/>
                <w:color w:val="000000"/>
                <w:sz w:val="18"/>
                <w:szCs w:val="18"/>
              </w:rPr>
              <w:t>-1.020</w:t>
            </w:r>
          </w:p>
        </w:tc>
        <w:tc>
          <w:tcPr>
            <w:tcW w:w="1587" w:type="dxa"/>
            <w:tcBorders>
              <w:top w:val="nil"/>
              <w:left w:val="nil"/>
              <w:bottom w:val="nil"/>
              <w:right w:val="nil"/>
            </w:tcBorders>
            <w:shd w:val="clear" w:color="auto" w:fill="auto"/>
            <w:noWrap/>
            <w:vAlign w:val="center"/>
            <w:hideMark/>
          </w:tcPr>
          <w:p w14:paraId="330215EE" w14:textId="77777777" w:rsidR="00FE1CDE" w:rsidRDefault="00FE1CDE" w:rsidP="00AD7B7F">
            <w:pPr>
              <w:jc w:val="center"/>
              <w:rPr>
                <w:rFonts w:ascii="Calibri" w:hAnsi="Calibri" w:cs="Calibri"/>
                <w:color w:val="000000"/>
                <w:sz w:val="18"/>
                <w:szCs w:val="18"/>
              </w:rPr>
            </w:pPr>
            <w:r>
              <w:rPr>
                <w:rFonts w:ascii="Calibri" w:hAnsi="Calibri" w:cs="Calibri"/>
                <w:color w:val="000000"/>
                <w:sz w:val="18"/>
                <w:szCs w:val="18"/>
              </w:rPr>
              <w:t>(-3.215 to 1.176)</w:t>
            </w:r>
          </w:p>
        </w:tc>
        <w:tc>
          <w:tcPr>
            <w:tcW w:w="567" w:type="dxa"/>
            <w:tcBorders>
              <w:top w:val="nil"/>
              <w:left w:val="nil"/>
              <w:bottom w:val="nil"/>
              <w:right w:val="nil"/>
            </w:tcBorders>
            <w:shd w:val="clear" w:color="auto" w:fill="auto"/>
            <w:noWrap/>
            <w:vAlign w:val="center"/>
            <w:hideMark/>
          </w:tcPr>
          <w:p w14:paraId="72100D78" w14:textId="77777777" w:rsidR="00FE1CDE" w:rsidRDefault="00FE1CDE" w:rsidP="00AD7B7F">
            <w:pPr>
              <w:jc w:val="center"/>
              <w:rPr>
                <w:rFonts w:ascii="Calibri" w:hAnsi="Calibri" w:cs="Calibri"/>
                <w:i/>
                <w:iCs/>
                <w:color w:val="000000"/>
                <w:sz w:val="18"/>
                <w:szCs w:val="18"/>
              </w:rPr>
            </w:pPr>
            <w:r>
              <w:rPr>
                <w:rFonts w:ascii="Calibri" w:hAnsi="Calibri" w:cs="Calibri"/>
                <w:i/>
                <w:iCs/>
                <w:color w:val="000000"/>
                <w:sz w:val="18"/>
                <w:szCs w:val="18"/>
              </w:rPr>
              <w:t>0.355</w:t>
            </w:r>
          </w:p>
        </w:tc>
        <w:tc>
          <w:tcPr>
            <w:tcW w:w="113" w:type="dxa"/>
            <w:tcBorders>
              <w:top w:val="nil"/>
              <w:left w:val="nil"/>
              <w:bottom w:val="nil"/>
              <w:right w:val="nil"/>
            </w:tcBorders>
            <w:shd w:val="clear" w:color="auto" w:fill="auto"/>
            <w:noWrap/>
            <w:vAlign w:val="center"/>
            <w:hideMark/>
          </w:tcPr>
          <w:p w14:paraId="6CE1B5C5" w14:textId="77777777" w:rsidR="00FE1CDE" w:rsidRDefault="00FE1CDE" w:rsidP="00AD7B7F">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A07261A" w14:textId="77777777" w:rsidR="00FE1CDE" w:rsidRDefault="00FE1CDE" w:rsidP="00AD7B7F">
            <w:pPr>
              <w:jc w:val="right"/>
              <w:rPr>
                <w:rFonts w:ascii="Calibri" w:hAnsi="Calibri" w:cs="Calibri"/>
                <w:color w:val="000000"/>
                <w:sz w:val="18"/>
                <w:szCs w:val="18"/>
              </w:rPr>
            </w:pPr>
            <w:r>
              <w:rPr>
                <w:rFonts w:ascii="Calibri" w:hAnsi="Calibri" w:cs="Calibri"/>
                <w:color w:val="000000"/>
                <w:sz w:val="18"/>
                <w:szCs w:val="18"/>
              </w:rPr>
              <w:t>-0.957</w:t>
            </w:r>
          </w:p>
        </w:tc>
        <w:tc>
          <w:tcPr>
            <w:tcW w:w="1587" w:type="dxa"/>
            <w:tcBorders>
              <w:top w:val="nil"/>
              <w:left w:val="nil"/>
              <w:bottom w:val="nil"/>
              <w:right w:val="nil"/>
            </w:tcBorders>
            <w:shd w:val="clear" w:color="auto" w:fill="auto"/>
            <w:noWrap/>
            <w:vAlign w:val="center"/>
            <w:hideMark/>
          </w:tcPr>
          <w:p w14:paraId="6F4D7DB2" w14:textId="77777777" w:rsidR="00FE1CDE" w:rsidRDefault="00FE1CDE" w:rsidP="00AD7B7F">
            <w:pPr>
              <w:jc w:val="center"/>
              <w:rPr>
                <w:rFonts w:ascii="Calibri" w:hAnsi="Calibri" w:cs="Calibri"/>
                <w:color w:val="000000"/>
                <w:sz w:val="18"/>
                <w:szCs w:val="18"/>
              </w:rPr>
            </w:pPr>
            <w:r>
              <w:rPr>
                <w:rFonts w:ascii="Calibri" w:hAnsi="Calibri" w:cs="Calibri"/>
                <w:color w:val="000000"/>
                <w:sz w:val="18"/>
                <w:szCs w:val="18"/>
              </w:rPr>
              <w:t>(-3.304 to 1.391)</w:t>
            </w:r>
          </w:p>
        </w:tc>
        <w:tc>
          <w:tcPr>
            <w:tcW w:w="567" w:type="dxa"/>
            <w:tcBorders>
              <w:top w:val="nil"/>
              <w:left w:val="nil"/>
              <w:bottom w:val="nil"/>
              <w:right w:val="nil"/>
            </w:tcBorders>
            <w:shd w:val="clear" w:color="auto" w:fill="auto"/>
            <w:noWrap/>
            <w:vAlign w:val="center"/>
            <w:hideMark/>
          </w:tcPr>
          <w:p w14:paraId="0ADC1618" w14:textId="77777777" w:rsidR="00FE1CDE" w:rsidRDefault="00FE1CDE" w:rsidP="00AD7B7F">
            <w:pPr>
              <w:jc w:val="center"/>
              <w:rPr>
                <w:rFonts w:ascii="Calibri" w:hAnsi="Calibri" w:cs="Calibri"/>
                <w:i/>
                <w:iCs/>
                <w:color w:val="000000"/>
                <w:sz w:val="18"/>
                <w:szCs w:val="18"/>
              </w:rPr>
            </w:pPr>
            <w:r>
              <w:rPr>
                <w:rFonts w:ascii="Calibri" w:hAnsi="Calibri" w:cs="Calibri"/>
                <w:i/>
                <w:iCs/>
                <w:color w:val="000000"/>
                <w:sz w:val="18"/>
                <w:szCs w:val="18"/>
              </w:rPr>
              <w:t>0.416</w:t>
            </w:r>
          </w:p>
        </w:tc>
      </w:tr>
      <w:tr w:rsidR="003531F2" w:rsidRPr="00CA1262" w14:paraId="70AF35E6" w14:textId="77777777" w:rsidTr="00E0023A">
        <w:trPr>
          <w:trHeight w:val="283"/>
        </w:trPr>
        <w:tc>
          <w:tcPr>
            <w:tcW w:w="1361" w:type="dxa"/>
            <w:tcBorders>
              <w:top w:val="nil"/>
              <w:left w:val="nil"/>
              <w:bottom w:val="nil"/>
              <w:right w:val="nil"/>
            </w:tcBorders>
            <w:shd w:val="clear" w:color="auto" w:fill="auto"/>
            <w:noWrap/>
            <w:vAlign w:val="center"/>
            <w:hideMark/>
          </w:tcPr>
          <w:p w14:paraId="3814CACF" w14:textId="0FA3088E" w:rsidR="003531F2" w:rsidRPr="00CA1262" w:rsidRDefault="003531F2" w:rsidP="00FE1CDE">
            <w:pPr>
              <w:rPr>
                <w:rFonts w:ascii="Calibri" w:eastAsia="Times New Roman" w:hAnsi="Calibri" w:cs="Times New Roman"/>
                <w:color w:val="000000"/>
                <w:sz w:val="18"/>
                <w:szCs w:val="18"/>
              </w:rPr>
            </w:pPr>
            <w:r>
              <w:rPr>
                <w:rFonts w:ascii="Calibri" w:eastAsia="Times New Roman" w:hAnsi="Calibri" w:cs="Calibri"/>
                <w:color w:val="000000"/>
                <w:sz w:val="18"/>
                <w:szCs w:val="18"/>
              </w:rPr>
              <w:t>Unknown</w:t>
            </w:r>
            <w:r w:rsidR="00FE1CDE">
              <w:rPr>
                <w:rFonts w:ascii="Calibri" w:eastAsia="Times New Roman" w:hAnsi="Calibri" w:cs="Calibri"/>
                <w:color w:val="000000"/>
                <w:sz w:val="18"/>
                <w:szCs w:val="18"/>
              </w:rPr>
              <w:t xml:space="preserve"> spp</w:t>
            </w:r>
          </w:p>
        </w:tc>
        <w:tc>
          <w:tcPr>
            <w:tcW w:w="624" w:type="dxa"/>
            <w:tcBorders>
              <w:top w:val="nil"/>
              <w:left w:val="nil"/>
              <w:bottom w:val="nil"/>
              <w:right w:val="nil"/>
            </w:tcBorders>
            <w:shd w:val="clear" w:color="auto" w:fill="auto"/>
            <w:noWrap/>
            <w:vAlign w:val="center"/>
            <w:hideMark/>
          </w:tcPr>
          <w:p w14:paraId="10B543AA"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-0.031</w:t>
            </w:r>
          </w:p>
        </w:tc>
        <w:tc>
          <w:tcPr>
            <w:tcW w:w="1587" w:type="dxa"/>
            <w:tcBorders>
              <w:top w:val="nil"/>
              <w:left w:val="nil"/>
              <w:bottom w:val="nil"/>
              <w:right w:val="nil"/>
            </w:tcBorders>
            <w:shd w:val="clear" w:color="auto" w:fill="auto"/>
            <w:noWrap/>
            <w:vAlign w:val="center"/>
            <w:hideMark/>
          </w:tcPr>
          <w:p w14:paraId="14F189C8"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(-0.690 to 0.627)</w:t>
            </w:r>
          </w:p>
        </w:tc>
        <w:tc>
          <w:tcPr>
            <w:tcW w:w="567" w:type="dxa"/>
            <w:tcBorders>
              <w:top w:val="nil"/>
              <w:left w:val="nil"/>
              <w:bottom w:val="nil"/>
              <w:right w:val="nil"/>
            </w:tcBorders>
            <w:shd w:val="clear" w:color="auto" w:fill="auto"/>
            <w:noWrap/>
            <w:vAlign w:val="center"/>
            <w:hideMark/>
          </w:tcPr>
          <w:p w14:paraId="113F79E7"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0.925</w:t>
            </w:r>
          </w:p>
        </w:tc>
        <w:tc>
          <w:tcPr>
            <w:tcW w:w="113" w:type="dxa"/>
            <w:tcBorders>
              <w:top w:val="nil"/>
              <w:left w:val="nil"/>
              <w:bottom w:val="nil"/>
              <w:right w:val="nil"/>
            </w:tcBorders>
            <w:shd w:val="clear" w:color="auto" w:fill="auto"/>
            <w:noWrap/>
            <w:vAlign w:val="center"/>
            <w:hideMark/>
          </w:tcPr>
          <w:p w14:paraId="4B3447E4"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FB6DFC7"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-0.269</w:t>
            </w:r>
          </w:p>
        </w:tc>
        <w:tc>
          <w:tcPr>
            <w:tcW w:w="1587" w:type="dxa"/>
            <w:tcBorders>
              <w:top w:val="nil"/>
              <w:left w:val="nil"/>
              <w:bottom w:val="nil"/>
              <w:right w:val="nil"/>
            </w:tcBorders>
            <w:shd w:val="clear" w:color="auto" w:fill="auto"/>
            <w:noWrap/>
            <w:vAlign w:val="center"/>
            <w:hideMark/>
          </w:tcPr>
          <w:p w14:paraId="15B3A8FE"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(-0.934 to 0.397)</w:t>
            </w:r>
          </w:p>
        </w:tc>
        <w:tc>
          <w:tcPr>
            <w:tcW w:w="567" w:type="dxa"/>
            <w:tcBorders>
              <w:top w:val="nil"/>
              <w:left w:val="nil"/>
              <w:bottom w:val="nil"/>
              <w:right w:val="nil"/>
            </w:tcBorders>
            <w:shd w:val="clear" w:color="auto" w:fill="auto"/>
            <w:noWrap/>
            <w:vAlign w:val="center"/>
            <w:hideMark/>
          </w:tcPr>
          <w:p w14:paraId="2866C7A1"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0.420</w:t>
            </w:r>
          </w:p>
        </w:tc>
        <w:tc>
          <w:tcPr>
            <w:tcW w:w="113" w:type="dxa"/>
            <w:tcBorders>
              <w:top w:val="nil"/>
              <w:left w:val="nil"/>
              <w:bottom w:val="nil"/>
              <w:right w:val="nil"/>
            </w:tcBorders>
            <w:shd w:val="clear" w:color="auto" w:fill="auto"/>
            <w:noWrap/>
            <w:vAlign w:val="center"/>
            <w:hideMark/>
          </w:tcPr>
          <w:p w14:paraId="0A053D8A" w14:textId="77777777" w:rsidR="003531F2" w:rsidRDefault="003531F2" w:rsidP="00E0023A">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61686A4" w14:textId="77777777" w:rsidR="003531F2" w:rsidRDefault="003531F2" w:rsidP="00E0023A">
            <w:pPr>
              <w:jc w:val="right"/>
              <w:rPr>
                <w:rFonts w:ascii="Calibri" w:hAnsi="Calibri" w:cs="Calibri"/>
                <w:color w:val="000000"/>
                <w:sz w:val="18"/>
                <w:szCs w:val="18"/>
              </w:rPr>
            </w:pPr>
            <w:r>
              <w:rPr>
                <w:rFonts w:ascii="Calibri" w:hAnsi="Calibri" w:cs="Calibri"/>
                <w:color w:val="000000"/>
                <w:sz w:val="18"/>
                <w:szCs w:val="18"/>
              </w:rPr>
              <w:t>-0.391</w:t>
            </w:r>
          </w:p>
        </w:tc>
        <w:tc>
          <w:tcPr>
            <w:tcW w:w="1587" w:type="dxa"/>
            <w:tcBorders>
              <w:top w:val="nil"/>
              <w:left w:val="nil"/>
              <w:bottom w:val="nil"/>
              <w:right w:val="nil"/>
            </w:tcBorders>
            <w:shd w:val="clear" w:color="auto" w:fill="auto"/>
            <w:noWrap/>
            <w:vAlign w:val="center"/>
            <w:hideMark/>
          </w:tcPr>
          <w:p w14:paraId="2937FB33" w14:textId="77777777" w:rsidR="003531F2" w:rsidRDefault="003531F2" w:rsidP="00E0023A">
            <w:pPr>
              <w:jc w:val="center"/>
              <w:rPr>
                <w:rFonts w:ascii="Calibri" w:hAnsi="Calibri" w:cs="Calibri"/>
                <w:color w:val="000000"/>
                <w:sz w:val="18"/>
                <w:szCs w:val="18"/>
              </w:rPr>
            </w:pPr>
            <w:r>
              <w:rPr>
                <w:rFonts w:ascii="Calibri" w:hAnsi="Calibri" w:cs="Calibri"/>
                <w:color w:val="000000"/>
                <w:sz w:val="18"/>
                <w:szCs w:val="18"/>
              </w:rPr>
              <w:t>(-1.059 to 0.276)</w:t>
            </w:r>
          </w:p>
        </w:tc>
        <w:tc>
          <w:tcPr>
            <w:tcW w:w="567" w:type="dxa"/>
            <w:tcBorders>
              <w:top w:val="nil"/>
              <w:left w:val="nil"/>
              <w:bottom w:val="nil"/>
              <w:right w:val="nil"/>
            </w:tcBorders>
            <w:shd w:val="clear" w:color="auto" w:fill="auto"/>
            <w:noWrap/>
            <w:vAlign w:val="center"/>
            <w:hideMark/>
          </w:tcPr>
          <w:p w14:paraId="63ACA127" w14:textId="77777777" w:rsidR="003531F2" w:rsidRDefault="003531F2" w:rsidP="00E0023A">
            <w:pPr>
              <w:jc w:val="center"/>
              <w:rPr>
                <w:rFonts w:ascii="Calibri" w:hAnsi="Calibri" w:cs="Calibri"/>
                <w:i/>
                <w:iCs/>
                <w:color w:val="000000"/>
                <w:sz w:val="18"/>
                <w:szCs w:val="18"/>
              </w:rPr>
            </w:pPr>
            <w:r>
              <w:rPr>
                <w:rFonts w:ascii="Calibri" w:hAnsi="Calibri" w:cs="Calibri"/>
                <w:i/>
                <w:iCs/>
                <w:color w:val="000000"/>
                <w:sz w:val="18"/>
                <w:szCs w:val="18"/>
              </w:rPr>
              <w:t>0.243</w:t>
            </w:r>
          </w:p>
        </w:tc>
      </w:tr>
      <w:tr w:rsidR="00FE1CDE" w:rsidRPr="00CA1262" w14:paraId="635359A5" w14:textId="77777777" w:rsidTr="003531F2">
        <w:trPr>
          <w:trHeight w:val="283"/>
        </w:trPr>
        <w:tc>
          <w:tcPr>
            <w:tcW w:w="1361" w:type="dxa"/>
            <w:tcBorders>
              <w:top w:val="nil"/>
              <w:left w:val="nil"/>
              <w:bottom w:val="nil"/>
              <w:right w:val="nil"/>
            </w:tcBorders>
            <w:shd w:val="clear" w:color="auto" w:fill="auto"/>
            <w:noWrap/>
            <w:vAlign w:val="center"/>
          </w:tcPr>
          <w:p w14:paraId="7D9DC933" w14:textId="77777777" w:rsidR="00FE1CDE" w:rsidRDefault="00FE1CDE" w:rsidP="003531F2">
            <w:pPr>
              <w:rPr>
                <w:rFonts w:ascii="Calibri" w:eastAsia="Times New Roman" w:hAnsi="Calibri" w:cs="Times New Roman"/>
                <w:i/>
                <w:color w:val="000000"/>
                <w:sz w:val="18"/>
                <w:szCs w:val="18"/>
              </w:rPr>
            </w:pPr>
          </w:p>
        </w:tc>
        <w:tc>
          <w:tcPr>
            <w:tcW w:w="624" w:type="dxa"/>
            <w:tcBorders>
              <w:top w:val="nil"/>
              <w:left w:val="nil"/>
              <w:bottom w:val="nil"/>
              <w:right w:val="nil"/>
            </w:tcBorders>
            <w:shd w:val="clear" w:color="auto" w:fill="auto"/>
            <w:noWrap/>
            <w:vAlign w:val="center"/>
          </w:tcPr>
          <w:p w14:paraId="293C9A4C" w14:textId="77777777" w:rsidR="00FE1CDE" w:rsidRPr="00CA1262" w:rsidRDefault="00FE1CDE"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tcPr>
          <w:p w14:paraId="14F81753" w14:textId="77777777" w:rsidR="00FE1CDE" w:rsidRPr="00CA1262" w:rsidRDefault="00FE1CDE"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tcPr>
          <w:p w14:paraId="0CA38A18" w14:textId="77777777" w:rsidR="00FE1CDE" w:rsidRPr="00CA1262" w:rsidRDefault="00FE1CDE" w:rsidP="003531F2">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tcPr>
          <w:p w14:paraId="78F5845F" w14:textId="77777777" w:rsidR="00FE1CDE" w:rsidRPr="00CA1262" w:rsidRDefault="00FE1CDE" w:rsidP="003531F2">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7DE41F8D" w14:textId="77777777" w:rsidR="00FE1CDE" w:rsidRPr="00CA1262" w:rsidRDefault="00FE1CDE"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tcPr>
          <w:p w14:paraId="339B6BEB" w14:textId="77777777" w:rsidR="00FE1CDE" w:rsidRPr="00CA1262" w:rsidRDefault="00FE1CDE"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tcPr>
          <w:p w14:paraId="6C87EE69" w14:textId="77777777" w:rsidR="00FE1CDE" w:rsidRPr="00CA1262" w:rsidRDefault="00FE1CDE" w:rsidP="003531F2">
            <w:pPr>
              <w:jc w:val="center"/>
              <w:rPr>
                <w:rFonts w:ascii="Calibri" w:eastAsia="Times New Roman" w:hAnsi="Calibri" w:cs="Times New Roman"/>
                <w:i/>
                <w:iCs/>
                <w:color w:val="000000"/>
                <w:sz w:val="18"/>
                <w:szCs w:val="18"/>
              </w:rPr>
            </w:pPr>
          </w:p>
        </w:tc>
        <w:tc>
          <w:tcPr>
            <w:tcW w:w="113" w:type="dxa"/>
            <w:tcBorders>
              <w:top w:val="nil"/>
              <w:left w:val="nil"/>
              <w:bottom w:val="nil"/>
              <w:right w:val="nil"/>
            </w:tcBorders>
            <w:shd w:val="clear" w:color="auto" w:fill="auto"/>
            <w:noWrap/>
            <w:vAlign w:val="center"/>
          </w:tcPr>
          <w:p w14:paraId="35D21C65" w14:textId="77777777" w:rsidR="00FE1CDE" w:rsidRPr="00CA1262" w:rsidRDefault="00FE1CDE" w:rsidP="003531F2">
            <w:pPr>
              <w:jc w:val="center"/>
              <w:rPr>
                <w:rFonts w:ascii="Calibri" w:eastAsia="Times New Roman" w:hAnsi="Calibri" w:cs="Times New Roman"/>
                <w:color w:val="000000"/>
                <w:sz w:val="18"/>
                <w:szCs w:val="18"/>
              </w:rPr>
            </w:pPr>
          </w:p>
        </w:tc>
        <w:tc>
          <w:tcPr>
            <w:tcW w:w="624" w:type="dxa"/>
            <w:tcBorders>
              <w:top w:val="nil"/>
              <w:left w:val="nil"/>
              <w:bottom w:val="nil"/>
              <w:right w:val="nil"/>
            </w:tcBorders>
            <w:shd w:val="clear" w:color="auto" w:fill="auto"/>
            <w:noWrap/>
            <w:vAlign w:val="center"/>
          </w:tcPr>
          <w:p w14:paraId="5898180C" w14:textId="77777777" w:rsidR="00FE1CDE" w:rsidRPr="00CA1262" w:rsidRDefault="00FE1CDE" w:rsidP="003531F2">
            <w:pPr>
              <w:jc w:val="right"/>
              <w:rPr>
                <w:rFonts w:ascii="Calibri" w:eastAsia="Times New Roman" w:hAnsi="Calibri" w:cs="Times New Roman"/>
                <w:color w:val="000000"/>
                <w:sz w:val="18"/>
                <w:szCs w:val="18"/>
              </w:rPr>
            </w:pPr>
          </w:p>
        </w:tc>
        <w:tc>
          <w:tcPr>
            <w:tcW w:w="1587" w:type="dxa"/>
            <w:tcBorders>
              <w:top w:val="nil"/>
              <w:left w:val="nil"/>
              <w:bottom w:val="nil"/>
              <w:right w:val="nil"/>
            </w:tcBorders>
            <w:shd w:val="clear" w:color="auto" w:fill="auto"/>
            <w:noWrap/>
            <w:vAlign w:val="center"/>
          </w:tcPr>
          <w:p w14:paraId="5DDF5787" w14:textId="77777777" w:rsidR="00FE1CDE" w:rsidRPr="00CA1262" w:rsidRDefault="00FE1CDE" w:rsidP="003531F2">
            <w:pPr>
              <w:jc w:val="center"/>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center"/>
          </w:tcPr>
          <w:p w14:paraId="5C2DC7B5" w14:textId="77777777" w:rsidR="00FE1CDE" w:rsidRPr="00CA1262" w:rsidRDefault="00FE1CDE" w:rsidP="003531F2">
            <w:pPr>
              <w:jc w:val="center"/>
              <w:rPr>
                <w:rFonts w:ascii="Calibri" w:eastAsia="Times New Roman" w:hAnsi="Calibri" w:cs="Times New Roman"/>
                <w:i/>
                <w:iCs/>
                <w:color w:val="000000"/>
                <w:sz w:val="18"/>
                <w:szCs w:val="18"/>
              </w:rPr>
            </w:pPr>
          </w:p>
        </w:tc>
      </w:tr>
      <w:tr w:rsidR="003531F2" w:rsidRPr="004313E3" w14:paraId="4C26F773" w14:textId="77777777" w:rsidTr="003531F2">
        <w:trPr>
          <w:trHeight w:val="283"/>
        </w:trPr>
        <w:tc>
          <w:tcPr>
            <w:tcW w:w="1361" w:type="dxa"/>
            <w:tcBorders>
              <w:top w:val="nil"/>
              <w:left w:val="nil"/>
              <w:bottom w:val="nil"/>
              <w:right w:val="nil"/>
            </w:tcBorders>
            <w:shd w:val="clear" w:color="auto" w:fill="auto"/>
            <w:noWrap/>
            <w:vAlign w:val="center"/>
          </w:tcPr>
          <w:p w14:paraId="1EBBCCF7" w14:textId="77777777" w:rsidR="003531F2" w:rsidRPr="004313E3" w:rsidRDefault="003531F2" w:rsidP="003531F2">
            <w:pPr>
              <w:rPr>
                <w:rFonts w:ascii="Calibri" w:hAnsi="Calibri"/>
                <w:b/>
                <w:i/>
                <w:color w:val="000000"/>
                <w:sz w:val="18"/>
              </w:rPr>
            </w:pPr>
            <w:r w:rsidRPr="004313E3">
              <w:rPr>
                <w:rFonts w:ascii="Calibri" w:hAnsi="Calibri"/>
                <w:b/>
                <w:i/>
                <w:color w:val="000000"/>
                <w:sz w:val="18"/>
              </w:rPr>
              <w:t>Sweets</w:t>
            </w:r>
          </w:p>
        </w:tc>
        <w:tc>
          <w:tcPr>
            <w:tcW w:w="624" w:type="dxa"/>
            <w:tcBorders>
              <w:top w:val="nil"/>
              <w:left w:val="nil"/>
              <w:bottom w:val="nil"/>
              <w:right w:val="nil"/>
            </w:tcBorders>
            <w:shd w:val="clear" w:color="auto" w:fill="auto"/>
            <w:noWrap/>
            <w:vAlign w:val="center"/>
          </w:tcPr>
          <w:p w14:paraId="25B2E3FE" w14:textId="77777777" w:rsidR="003531F2" w:rsidRPr="004313E3" w:rsidRDefault="003531F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5AE14CF5" w14:textId="77777777" w:rsidR="003531F2" w:rsidRPr="004313E3" w:rsidRDefault="003531F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10522A00" w14:textId="77777777" w:rsidR="003531F2" w:rsidRPr="004313E3" w:rsidRDefault="003531F2" w:rsidP="003531F2">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3B21F10E" w14:textId="77777777" w:rsidR="003531F2" w:rsidRPr="004313E3" w:rsidRDefault="003531F2" w:rsidP="003531F2">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202982A0" w14:textId="77777777" w:rsidR="003531F2" w:rsidRPr="004313E3" w:rsidRDefault="003531F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7384F41C" w14:textId="77777777" w:rsidR="003531F2" w:rsidRPr="004313E3" w:rsidRDefault="003531F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4E95DB05" w14:textId="77777777" w:rsidR="003531F2" w:rsidRPr="004313E3" w:rsidRDefault="003531F2" w:rsidP="003531F2">
            <w:pPr>
              <w:jc w:val="center"/>
              <w:rPr>
                <w:rFonts w:ascii="Calibri" w:hAnsi="Calibri"/>
                <w:b/>
                <w:i/>
                <w:color w:val="000000"/>
                <w:sz w:val="18"/>
              </w:rPr>
            </w:pPr>
          </w:p>
        </w:tc>
        <w:tc>
          <w:tcPr>
            <w:tcW w:w="113" w:type="dxa"/>
            <w:tcBorders>
              <w:top w:val="nil"/>
              <w:left w:val="nil"/>
              <w:bottom w:val="nil"/>
              <w:right w:val="nil"/>
            </w:tcBorders>
            <w:shd w:val="clear" w:color="auto" w:fill="auto"/>
            <w:noWrap/>
            <w:vAlign w:val="center"/>
          </w:tcPr>
          <w:p w14:paraId="66002A9A" w14:textId="77777777" w:rsidR="003531F2" w:rsidRPr="004313E3" w:rsidRDefault="003531F2" w:rsidP="003531F2">
            <w:pPr>
              <w:jc w:val="center"/>
              <w:rPr>
                <w:rFonts w:ascii="Calibri" w:hAnsi="Calibri"/>
                <w:b/>
                <w:color w:val="000000"/>
                <w:sz w:val="18"/>
              </w:rPr>
            </w:pPr>
          </w:p>
        </w:tc>
        <w:tc>
          <w:tcPr>
            <w:tcW w:w="624" w:type="dxa"/>
            <w:tcBorders>
              <w:top w:val="nil"/>
              <w:left w:val="nil"/>
              <w:bottom w:val="nil"/>
              <w:right w:val="nil"/>
            </w:tcBorders>
            <w:shd w:val="clear" w:color="auto" w:fill="auto"/>
            <w:noWrap/>
            <w:vAlign w:val="center"/>
          </w:tcPr>
          <w:p w14:paraId="2F6F4358" w14:textId="77777777" w:rsidR="003531F2" w:rsidRPr="004313E3" w:rsidRDefault="003531F2" w:rsidP="003531F2">
            <w:pPr>
              <w:jc w:val="right"/>
              <w:rPr>
                <w:rFonts w:ascii="Calibri" w:hAnsi="Calibri"/>
                <w:b/>
                <w:color w:val="000000"/>
                <w:sz w:val="18"/>
              </w:rPr>
            </w:pPr>
          </w:p>
        </w:tc>
        <w:tc>
          <w:tcPr>
            <w:tcW w:w="1587" w:type="dxa"/>
            <w:tcBorders>
              <w:top w:val="nil"/>
              <w:left w:val="nil"/>
              <w:bottom w:val="nil"/>
              <w:right w:val="nil"/>
            </w:tcBorders>
            <w:shd w:val="clear" w:color="auto" w:fill="auto"/>
            <w:noWrap/>
            <w:vAlign w:val="center"/>
          </w:tcPr>
          <w:p w14:paraId="5A7741F0" w14:textId="77777777" w:rsidR="003531F2" w:rsidRPr="004313E3" w:rsidRDefault="003531F2" w:rsidP="003531F2">
            <w:pPr>
              <w:jc w:val="center"/>
              <w:rPr>
                <w:rFonts w:ascii="Calibri" w:hAnsi="Calibri"/>
                <w:b/>
                <w:color w:val="000000"/>
                <w:sz w:val="18"/>
              </w:rPr>
            </w:pPr>
          </w:p>
        </w:tc>
        <w:tc>
          <w:tcPr>
            <w:tcW w:w="567" w:type="dxa"/>
            <w:tcBorders>
              <w:top w:val="nil"/>
              <w:left w:val="nil"/>
              <w:bottom w:val="nil"/>
              <w:right w:val="nil"/>
            </w:tcBorders>
            <w:shd w:val="clear" w:color="auto" w:fill="auto"/>
            <w:noWrap/>
            <w:vAlign w:val="center"/>
          </w:tcPr>
          <w:p w14:paraId="2C296C28" w14:textId="77777777" w:rsidR="003531F2" w:rsidRPr="004313E3" w:rsidRDefault="003531F2" w:rsidP="003531F2">
            <w:pPr>
              <w:jc w:val="center"/>
              <w:rPr>
                <w:rFonts w:ascii="Calibri" w:hAnsi="Calibri"/>
                <w:b/>
                <w:i/>
                <w:color w:val="000000"/>
                <w:sz w:val="18"/>
              </w:rPr>
            </w:pPr>
          </w:p>
        </w:tc>
      </w:tr>
      <w:tr w:rsidR="003531F2" w:rsidRPr="00CA1262" w14:paraId="438F8995" w14:textId="77777777" w:rsidTr="003531F2">
        <w:trPr>
          <w:trHeight w:val="283"/>
        </w:trPr>
        <w:tc>
          <w:tcPr>
            <w:tcW w:w="1361" w:type="dxa"/>
            <w:tcBorders>
              <w:top w:val="nil"/>
              <w:left w:val="nil"/>
              <w:bottom w:val="nil"/>
              <w:right w:val="nil"/>
            </w:tcBorders>
            <w:shd w:val="clear" w:color="auto" w:fill="auto"/>
            <w:noWrap/>
            <w:vAlign w:val="center"/>
            <w:hideMark/>
          </w:tcPr>
          <w:p w14:paraId="0DEFC41B" w14:textId="77777777" w:rsidR="003531F2" w:rsidRPr="00CA1262" w:rsidRDefault="003531F2" w:rsidP="002920D3">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Total Se</w:t>
            </w:r>
          </w:p>
        </w:tc>
        <w:tc>
          <w:tcPr>
            <w:tcW w:w="624" w:type="dxa"/>
            <w:tcBorders>
              <w:top w:val="nil"/>
              <w:left w:val="nil"/>
              <w:bottom w:val="nil"/>
              <w:right w:val="nil"/>
            </w:tcBorders>
            <w:shd w:val="clear" w:color="auto" w:fill="auto"/>
            <w:noWrap/>
            <w:vAlign w:val="center"/>
            <w:hideMark/>
          </w:tcPr>
          <w:p w14:paraId="424304AB"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hideMark/>
          </w:tcPr>
          <w:p w14:paraId="2016EB31"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(-0.098 to 0.094)</w:t>
            </w:r>
          </w:p>
        </w:tc>
        <w:tc>
          <w:tcPr>
            <w:tcW w:w="567" w:type="dxa"/>
            <w:tcBorders>
              <w:top w:val="nil"/>
              <w:left w:val="nil"/>
              <w:bottom w:val="nil"/>
              <w:right w:val="nil"/>
            </w:tcBorders>
            <w:shd w:val="clear" w:color="auto" w:fill="auto"/>
            <w:noWrap/>
            <w:vAlign w:val="center"/>
            <w:hideMark/>
          </w:tcPr>
          <w:p w14:paraId="2A496CD3"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0.967</w:t>
            </w:r>
          </w:p>
        </w:tc>
        <w:tc>
          <w:tcPr>
            <w:tcW w:w="113" w:type="dxa"/>
            <w:tcBorders>
              <w:top w:val="nil"/>
              <w:left w:val="nil"/>
              <w:bottom w:val="nil"/>
              <w:right w:val="nil"/>
            </w:tcBorders>
            <w:shd w:val="clear" w:color="auto" w:fill="auto"/>
            <w:noWrap/>
            <w:vAlign w:val="center"/>
            <w:hideMark/>
          </w:tcPr>
          <w:p w14:paraId="5DE0B311"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04279E8"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0.015</w:t>
            </w:r>
          </w:p>
        </w:tc>
        <w:tc>
          <w:tcPr>
            <w:tcW w:w="1587" w:type="dxa"/>
            <w:tcBorders>
              <w:top w:val="nil"/>
              <w:left w:val="nil"/>
              <w:bottom w:val="nil"/>
              <w:right w:val="nil"/>
            </w:tcBorders>
            <w:shd w:val="clear" w:color="auto" w:fill="auto"/>
            <w:noWrap/>
            <w:vAlign w:val="center"/>
            <w:hideMark/>
          </w:tcPr>
          <w:p w14:paraId="614B6DE1"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(-0.066 to 0.096)</w:t>
            </w:r>
          </w:p>
        </w:tc>
        <w:tc>
          <w:tcPr>
            <w:tcW w:w="567" w:type="dxa"/>
            <w:tcBorders>
              <w:top w:val="nil"/>
              <w:left w:val="nil"/>
              <w:bottom w:val="nil"/>
              <w:right w:val="nil"/>
            </w:tcBorders>
            <w:shd w:val="clear" w:color="auto" w:fill="auto"/>
            <w:noWrap/>
            <w:vAlign w:val="center"/>
            <w:hideMark/>
          </w:tcPr>
          <w:p w14:paraId="25C33E36"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0.715</w:t>
            </w:r>
          </w:p>
        </w:tc>
        <w:tc>
          <w:tcPr>
            <w:tcW w:w="113" w:type="dxa"/>
            <w:tcBorders>
              <w:top w:val="nil"/>
              <w:left w:val="nil"/>
              <w:bottom w:val="nil"/>
              <w:right w:val="nil"/>
            </w:tcBorders>
            <w:shd w:val="clear" w:color="auto" w:fill="auto"/>
            <w:noWrap/>
            <w:vAlign w:val="center"/>
            <w:hideMark/>
          </w:tcPr>
          <w:p w14:paraId="4E365F8E"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6FC9E6F"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7456C59D"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(-0.072 to 0.086)</w:t>
            </w:r>
          </w:p>
        </w:tc>
        <w:tc>
          <w:tcPr>
            <w:tcW w:w="567" w:type="dxa"/>
            <w:tcBorders>
              <w:top w:val="nil"/>
              <w:left w:val="nil"/>
              <w:bottom w:val="nil"/>
              <w:right w:val="nil"/>
            </w:tcBorders>
            <w:shd w:val="clear" w:color="auto" w:fill="auto"/>
            <w:noWrap/>
            <w:vAlign w:val="center"/>
            <w:hideMark/>
          </w:tcPr>
          <w:p w14:paraId="3FE80834"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0.867</w:t>
            </w:r>
          </w:p>
        </w:tc>
      </w:tr>
      <w:tr w:rsidR="003531F2" w:rsidRPr="00CA1262" w14:paraId="06AC03B1" w14:textId="77777777" w:rsidTr="003531F2">
        <w:trPr>
          <w:trHeight w:val="283"/>
        </w:trPr>
        <w:tc>
          <w:tcPr>
            <w:tcW w:w="1361" w:type="dxa"/>
            <w:tcBorders>
              <w:top w:val="nil"/>
              <w:left w:val="nil"/>
              <w:bottom w:val="nil"/>
              <w:right w:val="nil"/>
            </w:tcBorders>
            <w:shd w:val="clear" w:color="auto" w:fill="auto"/>
            <w:noWrap/>
            <w:vAlign w:val="center"/>
            <w:hideMark/>
          </w:tcPr>
          <w:p w14:paraId="749DF909" w14:textId="77777777" w:rsidR="003531F2" w:rsidRPr="00CA1262" w:rsidRDefault="003531F2" w:rsidP="002920D3">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Organic Se</w:t>
            </w:r>
          </w:p>
        </w:tc>
        <w:tc>
          <w:tcPr>
            <w:tcW w:w="624" w:type="dxa"/>
            <w:tcBorders>
              <w:top w:val="nil"/>
              <w:left w:val="nil"/>
              <w:bottom w:val="nil"/>
              <w:right w:val="nil"/>
            </w:tcBorders>
            <w:shd w:val="clear" w:color="auto" w:fill="auto"/>
            <w:noWrap/>
            <w:vAlign w:val="center"/>
            <w:hideMark/>
          </w:tcPr>
          <w:p w14:paraId="6B67BB4A" w14:textId="4033FB6D" w:rsidR="003531F2" w:rsidRDefault="003531F2" w:rsidP="002920D3">
            <w:pPr>
              <w:jc w:val="right"/>
              <w:rPr>
                <w:rFonts w:ascii="Calibri" w:hAnsi="Calibri" w:cs="Calibri"/>
                <w:color w:val="000000"/>
                <w:sz w:val="18"/>
                <w:szCs w:val="18"/>
              </w:rPr>
            </w:pPr>
            <w:r>
              <w:rPr>
                <w:rFonts w:ascii="Calibri" w:hAnsi="Calibri" w:cs="Calibri"/>
                <w:color w:val="000000"/>
                <w:sz w:val="18"/>
                <w:szCs w:val="18"/>
              </w:rPr>
              <w:t>0.0</w:t>
            </w:r>
            <w:r w:rsidR="002920D3">
              <w:rPr>
                <w:rFonts w:ascii="Calibri" w:hAnsi="Calibri" w:cs="Calibri"/>
                <w:color w:val="000000"/>
                <w:sz w:val="18"/>
                <w:szCs w:val="18"/>
              </w:rPr>
              <w:t>20</w:t>
            </w:r>
          </w:p>
        </w:tc>
        <w:tc>
          <w:tcPr>
            <w:tcW w:w="1587" w:type="dxa"/>
            <w:tcBorders>
              <w:top w:val="nil"/>
              <w:left w:val="nil"/>
              <w:bottom w:val="nil"/>
              <w:right w:val="nil"/>
            </w:tcBorders>
            <w:shd w:val="clear" w:color="auto" w:fill="auto"/>
            <w:noWrap/>
            <w:vAlign w:val="center"/>
            <w:hideMark/>
          </w:tcPr>
          <w:p w14:paraId="0588EAD1" w14:textId="58327BF6" w:rsidR="003531F2" w:rsidRDefault="003531F2" w:rsidP="002920D3">
            <w:pPr>
              <w:jc w:val="center"/>
              <w:rPr>
                <w:rFonts w:ascii="Calibri" w:hAnsi="Calibri" w:cs="Calibri"/>
                <w:color w:val="000000"/>
                <w:sz w:val="18"/>
                <w:szCs w:val="18"/>
              </w:rPr>
            </w:pPr>
            <w:r>
              <w:rPr>
                <w:rFonts w:ascii="Calibri" w:hAnsi="Calibri" w:cs="Calibri"/>
                <w:color w:val="000000"/>
                <w:sz w:val="18"/>
                <w:szCs w:val="18"/>
              </w:rPr>
              <w:t>(-0.124 to 0.</w:t>
            </w:r>
            <w:r w:rsidR="002920D3">
              <w:rPr>
                <w:rFonts w:ascii="Calibri" w:hAnsi="Calibri" w:cs="Calibri"/>
                <w:color w:val="000000"/>
                <w:sz w:val="18"/>
                <w:szCs w:val="18"/>
              </w:rPr>
              <w:t>164</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70A4FAD0" w14:textId="19EF8584" w:rsidR="003531F2" w:rsidRDefault="003531F2" w:rsidP="002920D3">
            <w:pPr>
              <w:jc w:val="center"/>
              <w:rPr>
                <w:rFonts w:ascii="Calibri" w:hAnsi="Calibri" w:cs="Calibri"/>
                <w:i/>
                <w:iCs/>
                <w:color w:val="000000"/>
                <w:sz w:val="18"/>
                <w:szCs w:val="18"/>
              </w:rPr>
            </w:pPr>
            <w:r>
              <w:rPr>
                <w:rFonts w:ascii="Calibri" w:hAnsi="Calibri" w:cs="Calibri"/>
                <w:i/>
                <w:iCs/>
                <w:color w:val="000000"/>
                <w:sz w:val="18"/>
                <w:szCs w:val="18"/>
              </w:rPr>
              <w:t>0.</w:t>
            </w:r>
            <w:r w:rsidR="002920D3">
              <w:rPr>
                <w:rFonts w:ascii="Calibri" w:hAnsi="Calibri" w:cs="Calibri"/>
                <w:i/>
                <w:iCs/>
                <w:color w:val="000000"/>
                <w:sz w:val="18"/>
                <w:szCs w:val="18"/>
              </w:rPr>
              <w:t>778</w:t>
            </w:r>
          </w:p>
        </w:tc>
        <w:tc>
          <w:tcPr>
            <w:tcW w:w="113" w:type="dxa"/>
            <w:tcBorders>
              <w:top w:val="nil"/>
              <w:left w:val="nil"/>
              <w:bottom w:val="nil"/>
              <w:right w:val="nil"/>
            </w:tcBorders>
            <w:shd w:val="clear" w:color="auto" w:fill="auto"/>
            <w:noWrap/>
            <w:vAlign w:val="center"/>
            <w:hideMark/>
          </w:tcPr>
          <w:p w14:paraId="0436E1D2"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881EA43" w14:textId="251C2DFD" w:rsidR="003531F2" w:rsidRDefault="003531F2" w:rsidP="002920D3">
            <w:pPr>
              <w:jc w:val="right"/>
              <w:rPr>
                <w:rFonts w:ascii="Calibri" w:hAnsi="Calibri" w:cs="Calibri"/>
                <w:color w:val="000000"/>
                <w:sz w:val="18"/>
                <w:szCs w:val="18"/>
              </w:rPr>
            </w:pPr>
            <w:r>
              <w:rPr>
                <w:rFonts w:ascii="Calibri" w:hAnsi="Calibri" w:cs="Calibri"/>
                <w:color w:val="000000"/>
                <w:sz w:val="18"/>
                <w:szCs w:val="18"/>
              </w:rPr>
              <w:t>-0.0</w:t>
            </w:r>
            <w:r w:rsidR="002920D3">
              <w:rPr>
                <w:rFonts w:ascii="Calibri" w:hAnsi="Calibri" w:cs="Calibri"/>
                <w:color w:val="000000"/>
                <w:sz w:val="18"/>
                <w:szCs w:val="18"/>
              </w:rPr>
              <w:t>37</w:t>
            </w:r>
          </w:p>
        </w:tc>
        <w:tc>
          <w:tcPr>
            <w:tcW w:w="1587" w:type="dxa"/>
            <w:tcBorders>
              <w:top w:val="nil"/>
              <w:left w:val="nil"/>
              <w:bottom w:val="nil"/>
              <w:right w:val="nil"/>
            </w:tcBorders>
            <w:shd w:val="clear" w:color="auto" w:fill="auto"/>
            <w:noWrap/>
            <w:vAlign w:val="center"/>
            <w:hideMark/>
          </w:tcPr>
          <w:p w14:paraId="3B04F64A" w14:textId="12A352A2" w:rsidR="003531F2" w:rsidRDefault="003531F2" w:rsidP="002920D3">
            <w:pPr>
              <w:jc w:val="center"/>
              <w:rPr>
                <w:rFonts w:ascii="Calibri" w:hAnsi="Calibri" w:cs="Calibri"/>
                <w:color w:val="000000"/>
                <w:sz w:val="18"/>
                <w:szCs w:val="18"/>
              </w:rPr>
            </w:pPr>
            <w:r>
              <w:rPr>
                <w:rFonts w:ascii="Calibri" w:hAnsi="Calibri" w:cs="Calibri"/>
                <w:color w:val="000000"/>
                <w:sz w:val="18"/>
                <w:szCs w:val="18"/>
              </w:rPr>
              <w:t>(-0.1</w:t>
            </w:r>
            <w:r w:rsidR="002920D3">
              <w:rPr>
                <w:rFonts w:ascii="Calibri" w:hAnsi="Calibri" w:cs="Calibri"/>
                <w:color w:val="000000"/>
                <w:sz w:val="18"/>
                <w:szCs w:val="18"/>
              </w:rPr>
              <w:t>6</w:t>
            </w:r>
            <w:r>
              <w:rPr>
                <w:rFonts w:ascii="Calibri" w:hAnsi="Calibri" w:cs="Calibri"/>
                <w:color w:val="000000"/>
                <w:sz w:val="18"/>
                <w:szCs w:val="18"/>
              </w:rPr>
              <w:t>0 to 0.0</w:t>
            </w:r>
            <w:r w:rsidR="002920D3">
              <w:rPr>
                <w:rFonts w:ascii="Calibri" w:hAnsi="Calibri" w:cs="Calibri"/>
                <w:color w:val="000000"/>
                <w:sz w:val="18"/>
                <w:szCs w:val="18"/>
              </w:rPr>
              <w:t>85</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48694894" w14:textId="5BBF55C7" w:rsidR="003531F2" w:rsidRDefault="003531F2" w:rsidP="002920D3">
            <w:pPr>
              <w:jc w:val="center"/>
              <w:rPr>
                <w:rFonts w:ascii="Calibri" w:hAnsi="Calibri" w:cs="Calibri"/>
                <w:i/>
                <w:iCs/>
                <w:color w:val="000000"/>
                <w:sz w:val="18"/>
                <w:szCs w:val="18"/>
              </w:rPr>
            </w:pPr>
            <w:r>
              <w:rPr>
                <w:rFonts w:ascii="Calibri" w:hAnsi="Calibri" w:cs="Calibri"/>
                <w:i/>
                <w:iCs/>
                <w:color w:val="000000"/>
                <w:sz w:val="18"/>
                <w:szCs w:val="18"/>
              </w:rPr>
              <w:t>0.5</w:t>
            </w:r>
            <w:r w:rsidR="002920D3">
              <w:rPr>
                <w:rFonts w:ascii="Calibri" w:hAnsi="Calibri" w:cs="Calibri"/>
                <w:i/>
                <w:iCs/>
                <w:color w:val="000000"/>
                <w:sz w:val="18"/>
                <w:szCs w:val="18"/>
              </w:rPr>
              <w:t>42</w:t>
            </w:r>
          </w:p>
        </w:tc>
        <w:tc>
          <w:tcPr>
            <w:tcW w:w="113" w:type="dxa"/>
            <w:tcBorders>
              <w:top w:val="nil"/>
              <w:left w:val="nil"/>
              <w:bottom w:val="nil"/>
              <w:right w:val="nil"/>
            </w:tcBorders>
            <w:shd w:val="clear" w:color="auto" w:fill="auto"/>
            <w:noWrap/>
            <w:vAlign w:val="center"/>
            <w:hideMark/>
          </w:tcPr>
          <w:p w14:paraId="0A122B7D"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61B0617" w14:textId="0590BD77" w:rsidR="003531F2" w:rsidRDefault="003531F2" w:rsidP="002920D3">
            <w:pPr>
              <w:jc w:val="right"/>
              <w:rPr>
                <w:rFonts w:ascii="Calibri" w:hAnsi="Calibri" w:cs="Calibri"/>
                <w:color w:val="000000"/>
                <w:sz w:val="18"/>
                <w:szCs w:val="18"/>
              </w:rPr>
            </w:pPr>
            <w:r>
              <w:rPr>
                <w:rFonts w:ascii="Calibri" w:hAnsi="Calibri" w:cs="Calibri"/>
                <w:color w:val="000000"/>
                <w:sz w:val="18"/>
                <w:szCs w:val="18"/>
              </w:rPr>
              <w:t>-0.0</w:t>
            </w:r>
            <w:r w:rsidR="002920D3">
              <w:rPr>
                <w:rFonts w:ascii="Calibri" w:hAnsi="Calibri" w:cs="Calibri"/>
                <w:color w:val="000000"/>
                <w:sz w:val="18"/>
                <w:szCs w:val="18"/>
              </w:rPr>
              <w:t>55</w:t>
            </w:r>
          </w:p>
        </w:tc>
        <w:tc>
          <w:tcPr>
            <w:tcW w:w="1587" w:type="dxa"/>
            <w:tcBorders>
              <w:top w:val="nil"/>
              <w:left w:val="nil"/>
              <w:bottom w:val="nil"/>
              <w:right w:val="nil"/>
            </w:tcBorders>
            <w:shd w:val="clear" w:color="auto" w:fill="auto"/>
            <w:noWrap/>
            <w:vAlign w:val="center"/>
            <w:hideMark/>
          </w:tcPr>
          <w:p w14:paraId="05C59C97" w14:textId="384ED275" w:rsidR="003531F2" w:rsidRDefault="003531F2" w:rsidP="002920D3">
            <w:pPr>
              <w:jc w:val="center"/>
              <w:rPr>
                <w:rFonts w:ascii="Calibri" w:hAnsi="Calibri" w:cs="Calibri"/>
                <w:color w:val="000000"/>
                <w:sz w:val="18"/>
                <w:szCs w:val="18"/>
              </w:rPr>
            </w:pPr>
            <w:r>
              <w:rPr>
                <w:rFonts w:ascii="Calibri" w:hAnsi="Calibri" w:cs="Calibri"/>
                <w:color w:val="000000"/>
                <w:sz w:val="18"/>
                <w:szCs w:val="18"/>
              </w:rPr>
              <w:t>(-0.1</w:t>
            </w:r>
            <w:r w:rsidR="002920D3">
              <w:rPr>
                <w:rFonts w:ascii="Calibri" w:hAnsi="Calibri" w:cs="Calibri"/>
                <w:color w:val="000000"/>
                <w:sz w:val="18"/>
                <w:szCs w:val="18"/>
              </w:rPr>
              <w:t>73</w:t>
            </w:r>
            <w:r>
              <w:rPr>
                <w:rFonts w:ascii="Calibri" w:hAnsi="Calibri" w:cs="Calibri"/>
                <w:color w:val="000000"/>
                <w:sz w:val="18"/>
                <w:szCs w:val="18"/>
              </w:rPr>
              <w:t xml:space="preserve"> to 0.0</w:t>
            </w:r>
            <w:r w:rsidR="002920D3">
              <w:rPr>
                <w:rFonts w:ascii="Calibri" w:hAnsi="Calibri" w:cs="Calibri"/>
                <w:color w:val="000000"/>
                <w:sz w:val="18"/>
                <w:szCs w:val="18"/>
              </w:rPr>
              <w:t>64</w:t>
            </w:r>
            <w:r>
              <w:rPr>
                <w:rFonts w:ascii="Calibri" w:hAnsi="Calibri" w:cs="Calibri"/>
                <w:color w:val="000000"/>
                <w:sz w:val="18"/>
                <w:szCs w:val="18"/>
              </w:rPr>
              <w:t>)</w:t>
            </w:r>
          </w:p>
        </w:tc>
        <w:tc>
          <w:tcPr>
            <w:tcW w:w="567" w:type="dxa"/>
            <w:tcBorders>
              <w:top w:val="nil"/>
              <w:left w:val="nil"/>
              <w:bottom w:val="nil"/>
              <w:right w:val="nil"/>
            </w:tcBorders>
            <w:shd w:val="clear" w:color="auto" w:fill="auto"/>
            <w:noWrap/>
            <w:vAlign w:val="center"/>
            <w:hideMark/>
          </w:tcPr>
          <w:p w14:paraId="091506A1" w14:textId="0E3D4AE4" w:rsidR="003531F2" w:rsidRDefault="003531F2" w:rsidP="002920D3">
            <w:pPr>
              <w:jc w:val="center"/>
              <w:rPr>
                <w:rFonts w:ascii="Calibri" w:hAnsi="Calibri" w:cs="Calibri"/>
                <w:i/>
                <w:iCs/>
                <w:color w:val="000000"/>
                <w:sz w:val="18"/>
                <w:szCs w:val="18"/>
              </w:rPr>
            </w:pPr>
            <w:r>
              <w:rPr>
                <w:rFonts w:ascii="Calibri" w:hAnsi="Calibri" w:cs="Calibri"/>
                <w:i/>
                <w:iCs/>
                <w:color w:val="000000"/>
                <w:sz w:val="18"/>
                <w:szCs w:val="18"/>
              </w:rPr>
              <w:t>0.35</w:t>
            </w:r>
            <w:r w:rsidR="002920D3">
              <w:rPr>
                <w:rFonts w:ascii="Calibri" w:hAnsi="Calibri" w:cs="Calibri"/>
                <w:i/>
                <w:iCs/>
                <w:color w:val="000000"/>
                <w:sz w:val="18"/>
                <w:szCs w:val="18"/>
              </w:rPr>
              <w:t>6</w:t>
            </w:r>
          </w:p>
        </w:tc>
      </w:tr>
      <w:tr w:rsidR="003531F2" w:rsidRPr="00CA1262" w14:paraId="7DB98D84" w14:textId="77777777" w:rsidTr="003531F2">
        <w:trPr>
          <w:trHeight w:val="283"/>
        </w:trPr>
        <w:tc>
          <w:tcPr>
            <w:tcW w:w="1361" w:type="dxa"/>
            <w:tcBorders>
              <w:top w:val="nil"/>
              <w:left w:val="nil"/>
              <w:bottom w:val="nil"/>
              <w:right w:val="nil"/>
            </w:tcBorders>
            <w:shd w:val="clear" w:color="auto" w:fill="auto"/>
            <w:noWrap/>
            <w:vAlign w:val="center"/>
            <w:hideMark/>
          </w:tcPr>
          <w:p w14:paraId="10164F6E" w14:textId="77777777" w:rsidR="003531F2" w:rsidRPr="00CA1262" w:rsidRDefault="003531F2" w:rsidP="003531F2">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Se-SelenoP</w:t>
            </w:r>
          </w:p>
        </w:tc>
        <w:tc>
          <w:tcPr>
            <w:tcW w:w="624" w:type="dxa"/>
            <w:tcBorders>
              <w:top w:val="nil"/>
              <w:left w:val="nil"/>
              <w:bottom w:val="nil"/>
              <w:right w:val="nil"/>
            </w:tcBorders>
            <w:shd w:val="clear" w:color="auto" w:fill="auto"/>
            <w:noWrap/>
            <w:vAlign w:val="center"/>
            <w:hideMark/>
          </w:tcPr>
          <w:p w14:paraId="42F1F64B"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0.056</w:t>
            </w:r>
          </w:p>
        </w:tc>
        <w:tc>
          <w:tcPr>
            <w:tcW w:w="1587" w:type="dxa"/>
            <w:tcBorders>
              <w:top w:val="nil"/>
              <w:left w:val="nil"/>
              <w:bottom w:val="nil"/>
              <w:right w:val="nil"/>
            </w:tcBorders>
            <w:shd w:val="clear" w:color="auto" w:fill="auto"/>
            <w:noWrap/>
            <w:vAlign w:val="center"/>
            <w:hideMark/>
          </w:tcPr>
          <w:p w14:paraId="57827216"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(-0.069 to 0.181)</w:t>
            </w:r>
          </w:p>
        </w:tc>
        <w:tc>
          <w:tcPr>
            <w:tcW w:w="567" w:type="dxa"/>
            <w:tcBorders>
              <w:top w:val="nil"/>
              <w:left w:val="nil"/>
              <w:bottom w:val="nil"/>
              <w:right w:val="nil"/>
            </w:tcBorders>
            <w:shd w:val="clear" w:color="auto" w:fill="auto"/>
            <w:noWrap/>
            <w:vAlign w:val="center"/>
            <w:hideMark/>
          </w:tcPr>
          <w:p w14:paraId="425FA3D6"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0.375</w:t>
            </w:r>
          </w:p>
        </w:tc>
        <w:tc>
          <w:tcPr>
            <w:tcW w:w="113" w:type="dxa"/>
            <w:tcBorders>
              <w:top w:val="nil"/>
              <w:left w:val="nil"/>
              <w:bottom w:val="nil"/>
              <w:right w:val="nil"/>
            </w:tcBorders>
            <w:shd w:val="clear" w:color="auto" w:fill="auto"/>
            <w:noWrap/>
            <w:vAlign w:val="center"/>
            <w:hideMark/>
          </w:tcPr>
          <w:p w14:paraId="6A1D2D85"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C682CEA"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0.016</w:t>
            </w:r>
          </w:p>
        </w:tc>
        <w:tc>
          <w:tcPr>
            <w:tcW w:w="1587" w:type="dxa"/>
            <w:tcBorders>
              <w:top w:val="nil"/>
              <w:left w:val="nil"/>
              <w:bottom w:val="nil"/>
              <w:right w:val="nil"/>
            </w:tcBorders>
            <w:shd w:val="clear" w:color="auto" w:fill="auto"/>
            <w:noWrap/>
            <w:vAlign w:val="center"/>
            <w:hideMark/>
          </w:tcPr>
          <w:p w14:paraId="439018E6"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(-0.099 to 0.131)</w:t>
            </w:r>
          </w:p>
        </w:tc>
        <w:tc>
          <w:tcPr>
            <w:tcW w:w="567" w:type="dxa"/>
            <w:tcBorders>
              <w:top w:val="nil"/>
              <w:left w:val="nil"/>
              <w:bottom w:val="nil"/>
              <w:right w:val="nil"/>
            </w:tcBorders>
            <w:shd w:val="clear" w:color="auto" w:fill="auto"/>
            <w:noWrap/>
            <w:vAlign w:val="center"/>
            <w:hideMark/>
          </w:tcPr>
          <w:p w14:paraId="0A180E31"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0.784</w:t>
            </w:r>
          </w:p>
        </w:tc>
        <w:tc>
          <w:tcPr>
            <w:tcW w:w="113" w:type="dxa"/>
            <w:tcBorders>
              <w:top w:val="nil"/>
              <w:left w:val="nil"/>
              <w:bottom w:val="nil"/>
              <w:right w:val="nil"/>
            </w:tcBorders>
            <w:shd w:val="clear" w:color="auto" w:fill="auto"/>
            <w:noWrap/>
            <w:vAlign w:val="center"/>
            <w:hideMark/>
          </w:tcPr>
          <w:p w14:paraId="57E53116"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E98F72E"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1D4F5F8D"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(-0.111 to 0.118)</w:t>
            </w:r>
          </w:p>
        </w:tc>
        <w:tc>
          <w:tcPr>
            <w:tcW w:w="567" w:type="dxa"/>
            <w:tcBorders>
              <w:top w:val="nil"/>
              <w:left w:val="nil"/>
              <w:bottom w:val="nil"/>
              <w:right w:val="nil"/>
            </w:tcBorders>
            <w:shd w:val="clear" w:color="auto" w:fill="auto"/>
            <w:noWrap/>
            <w:vAlign w:val="center"/>
            <w:hideMark/>
          </w:tcPr>
          <w:p w14:paraId="091174C6"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0.952</w:t>
            </w:r>
          </w:p>
        </w:tc>
      </w:tr>
      <w:tr w:rsidR="003531F2" w:rsidRPr="00CA1262" w14:paraId="614335DC" w14:textId="77777777" w:rsidTr="003531F2">
        <w:trPr>
          <w:trHeight w:val="283"/>
        </w:trPr>
        <w:tc>
          <w:tcPr>
            <w:tcW w:w="1361" w:type="dxa"/>
            <w:tcBorders>
              <w:top w:val="nil"/>
              <w:left w:val="nil"/>
              <w:bottom w:val="nil"/>
              <w:right w:val="nil"/>
            </w:tcBorders>
            <w:shd w:val="clear" w:color="auto" w:fill="auto"/>
            <w:noWrap/>
            <w:vAlign w:val="center"/>
            <w:hideMark/>
          </w:tcPr>
          <w:p w14:paraId="52770CFE" w14:textId="77777777" w:rsidR="003531F2" w:rsidRPr="00CA1262" w:rsidRDefault="003531F2" w:rsidP="003531F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M</w:t>
            </w:r>
            <w:r>
              <w:rPr>
                <w:rFonts w:ascii="Calibri" w:eastAsia="Times New Roman" w:hAnsi="Calibri" w:cs="Calibri"/>
                <w:color w:val="000000"/>
                <w:sz w:val="18"/>
                <w:szCs w:val="18"/>
              </w:rPr>
              <w:t>et</w:t>
            </w:r>
          </w:p>
        </w:tc>
        <w:tc>
          <w:tcPr>
            <w:tcW w:w="624" w:type="dxa"/>
            <w:tcBorders>
              <w:top w:val="nil"/>
              <w:left w:val="nil"/>
              <w:bottom w:val="nil"/>
              <w:right w:val="nil"/>
            </w:tcBorders>
            <w:shd w:val="clear" w:color="auto" w:fill="auto"/>
            <w:noWrap/>
            <w:vAlign w:val="center"/>
            <w:hideMark/>
          </w:tcPr>
          <w:p w14:paraId="3C3A58D8"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256F37E1"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(-0.009 to 0.022)</w:t>
            </w:r>
          </w:p>
        </w:tc>
        <w:tc>
          <w:tcPr>
            <w:tcW w:w="567" w:type="dxa"/>
            <w:tcBorders>
              <w:top w:val="nil"/>
              <w:left w:val="nil"/>
              <w:bottom w:val="nil"/>
              <w:right w:val="nil"/>
            </w:tcBorders>
            <w:shd w:val="clear" w:color="auto" w:fill="auto"/>
            <w:noWrap/>
            <w:vAlign w:val="center"/>
            <w:hideMark/>
          </w:tcPr>
          <w:p w14:paraId="36BF6B4F"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0.408</w:t>
            </w:r>
          </w:p>
        </w:tc>
        <w:tc>
          <w:tcPr>
            <w:tcW w:w="113" w:type="dxa"/>
            <w:tcBorders>
              <w:top w:val="nil"/>
              <w:left w:val="nil"/>
              <w:bottom w:val="nil"/>
              <w:right w:val="nil"/>
            </w:tcBorders>
            <w:shd w:val="clear" w:color="auto" w:fill="auto"/>
            <w:noWrap/>
            <w:vAlign w:val="center"/>
            <w:hideMark/>
          </w:tcPr>
          <w:p w14:paraId="688494DB"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14F899F"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235F8077"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(-0.010 to 0.023)</w:t>
            </w:r>
          </w:p>
        </w:tc>
        <w:tc>
          <w:tcPr>
            <w:tcW w:w="567" w:type="dxa"/>
            <w:tcBorders>
              <w:top w:val="nil"/>
              <w:left w:val="nil"/>
              <w:bottom w:val="nil"/>
              <w:right w:val="nil"/>
            </w:tcBorders>
            <w:shd w:val="clear" w:color="auto" w:fill="auto"/>
            <w:noWrap/>
            <w:vAlign w:val="center"/>
            <w:hideMark/>
          </w:tcPr>
          <w:p w14:paraId="21D017B2"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0.421</w:t>
            </w:r>
          </w:p>
        </w:tc>
        <w:tc>
          <w:tcPr>
            <w:tcW w:w="113" w:type="dxa"/>
            <w:tcBorders>
              <w:top w:val="nil"/>
              <w:left w:val="nil"/>
              <w:bottom w:val="nil"/>
              <w:right w:val="nil"/>
            </w:tcBorders>
            <w:shd w:val="clear" w:color="auto" w:fill="auto"/>
            <w:noWrap/>
            <w:vAlign w:val="center"/>
            <w:hideMark/>
          </w:tcPr>
          <w:p w14:paraId="4729BF8F"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7A6BE1F"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0.009</w:t>
            </w:r>
          </w:p>
        </w:tc>
        <w:tc>
          <w:tcPr>
            <w:tcW w:w="1587" w:type="dxa"/>
            <w:tcBorders>
              <w:top w:val="nil"/>
              <w:left w:val="nil"/>
              <w:bottom w:val="nil"/>
              <w:right w:val="nil"/>
            </w:tcBorders>
            <w:shd w:val="clear" w:color="auto" w:fill="auto"/>
            <w:noWrap/>
            <w:vAlign w:val="center"/>
            <w:hideMark/>
          </w:tcPr>
          <w:p w14:paraId="42D877B0"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(-0.008 to 0.025)</w:t>
            </w:r>
          </w:p>
        </w:tc>
        <w:tc>
          <w:tcPr>
            <w:tcW w:w="567" w:type="dxa"/>
            <w:tcBorders>
              <w:top w:val="nil"/>
              <w:left w:val="nil"/>
              <w:bottom w:val="nil"/>
              <w:right w:val="nil"/>
            </w:tcBorders>
            <w:shd w:val="clear" w:color="auto" w:fill="auto"/>
            <w:noWrap/>
            <w:vAlign w:val="center"/>
            <w:hideMark/>
          </w:tcPr>
          <w:p w14:paraId="05747F45"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0.287</w:t>
            </w:r>
          </w:p>
        </w:tc>
      </w:tr>
      <w:tr w:rsidR="003531F2" w:rsidRPr="00CA1262" w14:paraId="5B00A8DA" w14:textId="77777777" w:rsidTr="003531F2">
        <w:trPr>
          <w:trHeight w:val="283"/>
        </w:trPr>
        <w:tc>
          <w:tcPr>
            <w:tcW w:w="1361" w:type="dxa"/>
            <w:tcBorders>
              <w:top w:val="nil"/>
              <w:left w:val="nil"/>
              <w:bottom w:val="nil"/>
              <w:right w:val="nil"/>
            </w:tcBorders>
            <w:shd w:val="clear" w:color="auto" w:fill="auto"/>
            <w:noWrap/>
            <w:vAlign w:val="center"/>
            <w:hideMark/>
          </w:tcPr>
          <w:p w14:paraId="6A7610CF" w14:textId="77777777" w:rsidR="003531F2" w:rsidRPr="00CA1262" w:rsidRDefault="003531F2" w:rsidP="003531F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C</w:t>
            </w:r>
            <w:r>
              <w:rPr>
                <w:rFonts w:ascii="Calibri" w:eastAsia="Times New Roman" w:hAnsi="Calibri" w:cs="Calibri"/>
                <w:color w:val="000000"/>
                <w:sz w:val="18"/>
                <w:szCs w:val="18"/>
              </w:rPr>
              <w:t>ys</w:t>
            </w:r>
          </w:p>
        </w:tc>
        <w:tc>
          <w:tcPr>
            <w:tcW w:w="624" w:type="dxa"/>
            <w:tcBorders>
              <w:top w:val="nil"/>
              <w:left w:val="nil"/>
              <w:bottom w:val="nil"/>
              <w:right w:val="nil"/>
            </w:tcBorders>
            <w:shd w:val="clear" w:color="auto" w:fill="auto"/>
            <w:noWrap/>
            <w:vAlign w:val="center"/>
            <w:hideMark/>
          </w:tcPr>
          <w:p w14:paraId="4E6FD7E0"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-0.030</w:t>
            </w:r>
          </w:p>
        </w:tc>
        <w:tc>
          <w:tcPr>
            <w:tcW w:w="1587" w:type="dxa"/>
            <w:tcBorders>
              <w:top w:val="nil"/>
              <w:left w:val="nil"/>
              <w:bottom w:val="nil"/>
              <w:right w:val="nil"/>
            </w:tcBorders>
            <w:shd w:val="clear" w:color="auto" w:fill="auto"/>
            <w:noWrap/>
            <w:vAlign w:val="center"/>
            <w:hideMark/>
          </w:tcPr>
          <w:p w14:paraId="33B97DD3"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(-0.048 to -0.011)</w:t>
            </w:r>
          </w:p>
        </w:tc>
        <w:tc>
          <w:tcPr>
            <w:tcW w:w="567" w:type="dxa"/>
            <w:tcBorders>
              <w:top w:val="nil"/>
              <w:left w:val="nil"/>
              <w:bottom w:val="nil"/>
              <w:right w:val="nil"/>
            </w:tcBorders>
            <w:shd w:val="clear" w:color="auto" w:fill="auto"/>
            <w:noWrap/>
            <w:vAlign w:val="center"/>
            <w:hideMark/>
          </w:tcPr>
          <w:p w14:paraId="6E1CCC22"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0.002</w:t>
            </w:r>
          </w:p>
        </w:tc>
        <w:tc>
          <w:tcPr>
            <w:tcW w:w="113" w:type="dxa"/>
            <w:tcBorders>
              <w:top w:val="nil"/>
              <w:left w:val="nil"/>
              <w:bottom w:val="nil"/>
              <w:right w:val="nil"/>
            </w:tcBorders>
            <w:shd w:val="clear" w:color="auto" w:fill="auto"/>
            <w:noWrap/>
            <w:vAlign w:val="center"/>
            <w:hideMark/>
          </w:tcPr>
          <w:p w14:paraId="61D0354D"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0B99BC0B"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-0.029</w:t>
            </w:r>
          </w:p>
        </w:tc>
        <w:tc>
          <w:tcPr>
            <w:tcW w:w="1587" w:type="dxa"/>
            <w:tcBorders>
              <w:top w:val="nil"/>
              <w:left w:val="nil"/>
              <w:bottom w:val="nil"/>
              <w:right w:val="nil"/>
            </w:tcBorders>
            <w:shd w:val="clear" w:color="auto" w:fill="auto"/>
            <w:noWrap/>
            <w:vAlign w:val="center"/>
            <w:hideMark/>
          </w:tcPr>
          <w:p w14:paraId="23CFA925"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(-0.047 to -0.011)</w:t>
            </w:r>
          </w:p>
        </w:tc>
        <w:tc>
          <w:tcPr>
            <w:tcW w:w="567" w:type="dxa"/>
            <w:tcBorders>
              <w:top w:val="nil"/>
              <w:left w:val="nil"/>
              <w:bottom w:val="nil"/>
              <w:right w:val="nil"/>
            </w:tcBorders>
            <w:shd w:val="clear" w:color="auto" w:fill="auto"/>
            <w:noWrap/>
            <w:vAlign w:val="center"/>
            <w:hideMark/>
          </w:tcPr>
          <w:p w14:paraId="7098BE4A"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0.003</w:t>
            </w:r>
          </w:p>
        </w:tc>
        <w:tc>
          <w:tcPr>
            <w:tcW w:w="113" w:type="dxa"/>
            <w:tcBorders>
              <w:top w:val="nil"/>
              <w:left w:val="nil"/>
              <w:bottom w:val="nil"/>
              <w:right w:val="nil"/>
            </w:tcBorders>
            <w:shd w:val="clear" w:color="auto" w:fill="auto"/>
            <w:noWrap/>
            <w:vAlign w:val="center"/>
            <w:hideMark/>
          </w:tcPr>
          <w:p w14:paraId="2EC91286"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2D8590C"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-0.030</w:t>
            </w:r>
          </w:p>
        </w:tc>
        <w:tc>
          <w:tcPr>
            <w:tcW w:w="1587" w:type="dxa"/>
            <w:tcBorders>
              <w:top w:val="nil"/>
              <w:left w:val="nil"/>
              <w:bottom w:val="nil"/>
              <w:right w:val="nil"/>
            </w:tcBorders>
            <w:shd w:val="clear" w:color="auto" w:fill="auto"/>
            <w:noWrap/>
            <w:vAlign w:val="center"/>
            <w:hideMark/>
          </w:tcPr>
          <w:p w14:paraId="70DD0E4D"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(-0.049 to -0.011)</w:t>
            </w:r>
          </w:p>
        </w:tc>
        <w:tc>
          <w:tcPr>
            <w:tcW w:w="567" w:type="dxa"/>
            <w:tcBorders>
              <w:top w:val="nil"/>
              <w:left w:val="nil"/>
              <w:bottom w:val="nil"/>
              <w:right w:val="nil"/>
            </w:tcBorders>
            <w:shd w:val="clear" w:color="auto" w:fill="auto"/>
            <w:noWrap/>
            <w:vAlign w:val="center"/>
            <w:hideMark/>
          </w:tcPr>
          <w:p w14:paraId="6B7AA45E"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0.003</w:t>
            </w:r>
          </w:p>
        </w:tc>
      </w:tr>
      <w:tr w:rsidR="003531F2" w:rsidRPr="00CA1262" w14:paraId="38155C07" w14:textId="77777777" w:rsidTr="003531F2">
        <w:trPr>
          <w:trHeight w:val="283"/>
        </w:trPr>
        <w:tc>
          <w:tcPr>
            <w:tcW w:w="1361" w:type="dxa"/>
            <w:tcBorders>
              <w:top w:val="nil"/>
              <w:left w:val="nil"/>
              <w:bottom w:val="nil"/>
              <w:right w:val="nil"/>
            </w:tcBorders>
            <w:shd w:val="clear" w:color="auto" w:fill="auto"/>
            <w:noWrap/>
            <w:vAlign w:val="center"/>
            <w:hideMark/>
          </w:tcPr>
          <w:p w14:paraId="435A9307" w14:textId="77777777" w:rsidR="003531F2" w:rsidRPr="00CA1262" w:rsidRDefault="003531F2" w:rsidP="003531F2">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Se-</w:t>
            </w:r>
            <w:r w:rsidRPr="008F20CC">
              <w:rPr>
                <w:rFonts w:ascii="Calibri" w:eastAsia="Times New Roman" w:hAnsi="Calibri" w:cs="Calibri"/>
                <w:color w:val="000000"/>
                <w:sz w:val="18"/>
                <w:szCs w:val="18"/>
              </w:rPr>
              <w:t>G</w:t>
            </w:r>
            <w:r>
              <w:rPr>
                <w:rFonts w:ascii="Calibri" w:eastAsia="Times New Roman" w:hAnsi="Calibri" w:cs="Calibri"/>
                <w:color w:val="000000"/>
                <w:sz w:val="18"/>
                <w:szCs w:val="18"/>
              </w:rPr>
              <w:t>P</w:t>
            </w:r>
            <w:r w:rsidRPr="008F20CC">
              <w:rPr>
                <w:rFonts w:ascii="Calibri" w:eastAsia="Times New Roman" w:hAnsi="Calibri" w:cs="Calibri"/>
                <w:color w:val="000000"/>
                <w:sz w:val="18"/>
                <w:szCs w:val="18"/>
              </w:rPr>
              <w:t>X</w:t>
            </w:r>
          </w:p>
        </w:tc>
        <w:tc>
          <w:tcPr>
            <w:tcW w:w="624" w:type="dxa"/>
            <w:tcBorders>
              <w:top w:val="nil"/>
              <w:left w:val="nil"/>
              <w:bottom w:val="nil"/>
              <w:right w:val="nil"/>
            </w:tcBorders>
            <w:shd w:val="clear" w:color="auto" w:fill="auto"/>
            <w:noWrap/>
            <w:vAlign w:val="center"/>
            <w:hideMark/>
          </w:tcPr>
          <w:p w14:paraId="04C75999"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0.003</w:t>
            </w:r>
          </w:p>
        </w:tc>
        <w:tc>
          <w:tcPr>
            <w:tcW w:w="1587" w:type="dxa"/>
            <w:tcBorders>
              <w:top w:val="nil"/>
              <w:left w:val="nil"/>
              <w:bottom w:val="nil"/>
              <w:right w:val="nil"/>
            </w:tcBorders>
            <w:shd w:val="clear" w:color="auto" w:fill="auto"/>
            <w:noWrap/>
            <w:vAlign w:val="center"/>
            <w:hideMark/>
          </w:tcPr>
          <w:p w14:paraId="6EC50531"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(-0.063 to 0.069)</w:t>
            </w:r>
          </w:p>
        </w:tc>
        <w:tc>
          <w:tcPr>
            <w:tcW w:w="567" w:type="dxa"/>
            <w:tcBorders>
              <w:top w:val="nil"/>
              <w:left w:val="nil"/>
              <w:bottom w:val="nil"/>
              <w:right w:val="nil"/>
            </w:tcBorders>
            <w:shd w:val="clear" w:color="auto" w:fill="auto"/>
            <w:noWrap/>
            <w:vAlign w:val="center"/>
            <w:hideMark/>
          </w:tcPr>
          <w:p w14:paraId="17651500"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0.926</w:t>
            </w:r>
          </w:p>
        </w:tc>
        <w:tc>
          <w:tcPr>
            <w:tcW w:w="113" w:type="dxa"/>
            <w:tcBorders>
              <w:top w:val="nil"/>
              <w:left w:val="nil"/>
              <w:bottom w:val="nil"/>
              <w:right w:val="nil"/>
            </w:tcBorders>
            <w:shd w:val="clear" w:color="auto" w:fill="auto"/>
            <w:noWrap/>
            <w:vAlign w:val="center"/>
            <w:hideMark/>
          </w:tcPr>
          <w:p w14:paraId="1BE35F91"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7CD60AD9"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-0.013</w:t>
            </w:r>
          </w:p>
        </w:tc>
        <w:tc>
          <w:tcPr>
            <w:tcW w:w="1587" w:type="dxa"/>
            <w:tcBorders>
              <w:top w:val="nil"/>
              <w:left w:val="nil"/>
              <w:bottom w:val="nil"/>
              <w:right w:val="nil"/>
            </w:tcBorders>
            <w:shd w:val="clear" w:color="auto" w:fill="auto"/>
            <w:noWrap/>
            <w:vAlign w:val="center"/>
            <w:hideMark/>
          </w:tcPr>
          <w:p w14:paraId="3A6B2A7B"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(-0.077 to 0.051)</w:t>
            </w:r>
          </w:p>
        </w:tc>
        <w:tc>
          <w:tcPr>
            <w:tcW w:w="567" w:type="dxa"/>
            <w:tcBorders>
              <w:top w:val="nil"/>
              <w:left w:val="nil"/>
              <w:bottom w:val="nil"/>
              <w:right w:val="nil"/>
            </w:tcBorders>
            <w:shd w:val="clear" w:color="auto" w:fill="auto"/>
            <w:noWrap/>
            <w:vAlign w:val="center"/>
            <w:hideMark/>
          </w:tcPr>
          <w:p w14:paraId="3C499011"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0.680</w:t>
            </w:r>
          </w:p>
        </w:tc>
        <w:tc>
          <w:tcPr>
            <w:tcW w:w="113" w:type="dxa"/>
            <w:tcBorders>
              <w:top w:val="nil"/>
              <w:left w:val="nil"/>
              <w:bottom w:val="nil"/>
              <w:right w:val="nil"/>
            </w:tcBorders>
            <w:shd w:val="clear" w:color="auto" w:fill="auto"/>
            <w:noWrap/>
            <w:vAlign w:val="center"/>
            <w:hideMark/>
          </w:tcPr>
          <w:p w14:paraId="6D28BEC7"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F2BD9FE"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-0.020</w:t>
            </w:r>
          </w:p>
        </w:tc>
        <w:tc>
          <w:tcPr>
            <w:tcW w:w="1587" w:type="dxa"/>
            <w:tcBorders>
              <w:top w:val="nil"/>
              <w:left w:val="nil"/>
              <w:bottom w:val="nil"/>
              <w:right w:val="nil"/>
            </w:tcBorders>
            <w:shd w:val="clear" w:color="auto" w:fill="auto"/>
            <w:noWrap/>
            <w:vAlign w:val="center"/>
            <w:hideMark/>
          </w:tcPr>
          <w:p w14:paraId="6056CF4C"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(-0.084 to 0.043)</w:t>
            </w:r>
          </w:p>
        </w:tc>
        <w:tc>
          <w:tcPr>
            <w:tcW w:w="567" w:type="dxa"/>
            <w:tcBorders>
              <w:top w:val="nil"/>
              <w:left w:val="nil"/>
              <w:bottom w:val="nil"/>
              <w:right w:val="nil"/>
            </w:tcBorders>
            <w:shd w:val="clear" w:color="auto" w:fill="auto"/>
            <w:noWrap/>
            <w:vAlign w:val="center"/>
            <w:hideMark/>
          </w:tcPr>
          <w:p w14:paraId="7D5B7145"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0.522</w:t>
            </w:r>
          </w:p>
        </w:tc>
      </w:tr>
      <w:tr w:rsidR="003531F2" w:rsidRPr="00CA1262" w14:paraId="30B8F277" w14:textId="77777777" w:rsidTr="003531F2">
        <w:trPr>
          <w:trHeight w:val="283"/>
        </w:trPr>
        <w:tc>
          <w:tcPr>
            <w:tcW w:w="1361" w:type="dxa"/>
            <w:tcBorders>
              <w:top w:val="nil"/>
              <w:left w:val="nil"/>
              <w:bottom w:val="nil"/>
              <w:right w:val="nil"/>
            </w:tcBorders>
            <w:shd w:val="clear" w:color="auto" w:fill="auto"/>
            <w:noWrap/>
            <w:vAlign w:val="center"/>
            <w:hideMark/>
          </w:tcPr>
          <w:p w14:paraId="26784B0A" w14:textId="7E96C237" w:rsidR="003531F2" w:rsidRPr="00CA1262" w:rsidRDefault="003531F2" w:rsidP="002920D3">
            <w:pPr>
              <w:ind w:left="227"/>
              <w:rPr>
                <w:rFonts w:ascii="Calibri" w:eastAsia="Times New Roman" w:hAnsi="Calibri" w:cs="Times New Roman"/>
                <w:color w:val="000000"/>
                <w:sz w:val="18"/>
                <w:szCs w:val="18"/>
              </w:rPr>
            </w:pPr>
            <w:r>
              <w:rPr>
                <w:rFonts w:ascii="Calibri" w:eastAsia="Times New Roman" w:hAnsi="Calibri" w:cs="Calibri"/>
                <w:color w:val="000000"/>
                <w:sz w:val="18"/>
                <w:szCs w:val="18"/>
              </w:rPr>
              <w:t>S</w:t>
            </w:r>
            <w:r w:rsidR="002920D3">
              <w:rPr>
                <w:rFonts w:ascii="Calibri" w:eastAsia="Times New Roman" w:hAnsi="Calibri" w:cs="Calibri"/>
                <w:color w:val="000000"/>
                <w:sz w:val="18"/>
                <w:szCs w:val="18"/>
              </w:rPr>
              <w:t>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T</w:t>
            </w:r>
            <w:r>
              <w:rPr>
                <w:rFonts w:ascii="Calibri" w:eastAsia="Times New Roman" w:hAnsi="Calibri" w:cs="Calibri"/>
                <w:color w:val="000000"/>
                <w:sz w:val="18"/>
                <w:szCs w:val="18"/>
              </w:rPr>
              <w:t>XNRD</w:t>
            </w:r>
          </w:p>
        </w:tc>
        <w:tc>
          <w:tcPr>
            <w:tcW w:w="624" w:type="dxa"/>
            <w:tcBorders>
              <w:top w:val="nil"/>
              <w:left w:val="nil"/>
              <w:bottom w:val="nil"/>
              <w:right w:val="nil"/>
            </w:tcBorders>
            <w:shd w:val="clear" w:color="auto" w:fill="auto"/>
            <w:noWrap/>
            <w:vAlign w:val="center"/>
            <w:hideMark/>
          </w:tcPr>
          <w:p w14:paraId="6FE397F2"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-0.015</w:t>
            </w:r>
          </w:p>
        </w:tc>
        <w:tc>
          <w:tcPr>
            <w:tcW w:w="1587" w:type="dxa"/>
            <w:tcBorders>
              <w:top w:val="nil"/>
              <w:left w:val="nil"/>
              <w:bottom w:val="nil"/>
              <w:right w:val="nil"/>
            </w:tcBorders>
            <w:shd w:val="clear" w:color="auto" w:fill="auto"/>
            <w:noWrap/>
            <w:vAlign w:val="center"/>
            <w:hideMark/>
          </w:tcPr>
          <w:p w14:paraId="09490C8A"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(-0.042 to 0.011)</w:t>
            </w:r>
          </w:p>
        </w:tc>
        <w:tc>
          <w:tcPr>
            <w:tcW w:w="567" w:type="dxa"/>
            <w:tcBorders>
              <w:top w:val="nil"/>
              <w:left w:val="nil"/>
              <w:bottom w:val="nil"/>
              <w:right w:val="nil"/>
            </w:tcBorders>
            <w:shd w:val="clear" w:color="auto" w:fill="auto"/>
            <w:noWrap/>
            <w:vAlign w:val="center"/>
            <w:hideMark/>
          </w:tcPr>
          <w:p w14:paraId="5272B3B8"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0.247</w:t>
            </w:r>
          </w:p>
        </w:tc>
        <w:tc>
          <w:tcPr>
            <w:tcW w:w="113" w:type="dxa"/>
            <w:tcBorders>
              <w:top w:val="nil"/>
              <w:left w:val="nil"/>
              <w:bottom w:val="nil"/>
              <w:right w:val="nil"/>
            </w:tcBorders>
            <w:shd w:val="clear" w:color="auto" w:fill="auto"/>
            <w:noWrap/>
            <w:vAlign w:val="center"/>
            <w:hideMark/>
          </w:tcPr>
          <w:p w14:paraId="15656C6B"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6EFCFECA"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-0.018</w:t>
            </w:r>
          </w:p>
        </w:tc>
        <w:tc>
          <w:tcPr>
            <w:tcW w:w="1587" w:type="dxa"/>
            <w:tcBorders>
              <w:top w:val="nil"/>
              <w:left w:val="nil"/>
              <w:bottom w:val="nil"/>
              <w:right w:val="nil"/>
            </w:tcBorders>
            <w:shd w:val="clear" w:color="auto" w:fill="auto"/>
            <w:noWrap/>
            <w:vAlign w:val="center"/>
            <w:hideMark/>
          </w:tcPr>
          <w:p w14:paraId="7AC774E1"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(-0.045 to 0.010)</w:t>
            </w:r>
          </w:p>
        </w:tc>
        <w:tc>
          <w:tcPr>
            <w:tcW w:w="567" w:type="dxa"/>
            <w:tcBorders>
              <w:top w:val="nil"/>
              <w:left w:val="nil"/>
              <w:bottom w:val="nil"/>
              <w:right w:val="nil"/>
            </w:tcBorders>
            <w:shd w:val="clear" w:color="auto" w:fill="auto"/>
            <w:noWrap/>
            <w:vAlign w:val="center"/>
            <w:hideMark/>
          </w:tcPr>
          <w:p w14:paraId="50DBD259"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0.206</w:t>
            </w:r>
          </w:p>
        </w:tc>
        <w:tc>
          <w:tcPr>
            <w:tcW w:w="113" w:type="dxa"/>
            <w:tcBorders>
              <w:top w:val="nil"/>
              <w:left w:val="nil"/>
              <w:bottom w:val="nil"/>
              <w:right w:val="nil"/>
            </w:tcBorders>
            <w:shd w:val="clear" w:color="auto" w:fill="auto"/>
            <w:noWrap/>
            <w:vAlign w:val="center"/>
            <w:hideMark/>
          </w:tcPr>
          <w:p w14:paraId="1C218EDB"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4E7217F6"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-0.017</w:t>
            </w:r>
          </w:p>
        </w:tc>
        <w:tc>
          <w:tcPr>
            <w:tcW w:w="1587" w:type="dxa"/>
            <w:tcBorders>
              <w:top w:val="nil"/>
              <w:left w:val="nil"/>
              <w:bottom w:val="nil"/>
              <w:right w:val="nil"/>
            </w:tcBorders>
            <w:shd w:val="clear" w:color="auto" w:fill="auto"/>
            <w:noWrap/>
            <w:vAlign w:val="center"/>
            <w:hideMark/>
          </w:tcPr>
          <w:p w14:paraId="0A0E1F3F"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(-0.045 to 0.011)</w:t>
            </w:r>
          </w:p>
        </w:tc>
        <w:tc>
          <w:tcPr>
            <w:tcW w:w="567" w:type="dxa"/>
            <w:tcBorders>
              <w:top w:val="nil"/>
              <w:left w:val="nil"/>
              <w:bottom w:val="nil"/>
              <w:right w:val="nil"/>
            </w:tcBorders>
            <w:shd w:val="clear" w:color="auto" w:fill="auto"/>
            <w:noWrap/>
            <w:vAlign w:val="center"/>
            <w:hideMark/>
          </w:tcPr>
          <w:p w14:paraId="5AD1766C"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0.234</w:t>
            </w:r>
          </w:p>
        </w:tc>
      </w:tr>
      <w:tr w:rsidR="003531F2" w:rsidRPr="00CA1262" w14:paraId="3CE5930A" w14:textId="77777777" w:rsidTr="003531F2">
        <w:trPr>
          <w:trHeight w:val="283"/>
        </w:trPr>
        <w:tc>
          <w:tcPr>
            <w:tcW w:w="1361" w:type="dxa"/>
            <w:tcBorders>
              <w:top w:val="nil"/>
              <w:left w:val="nil"/>
              <w:bottom w:val="nil"/>
              <w:right w:val="nil"/>
            </w:tcBorders>
            <w:shd w:val="clear" w:color="auto" w:fill="auto"/>
            <w:noWrap/>
            <w:vAlign w:val="center"/>
            <w:hideMark/>
          </w:tcPr>
          <w:p w14:paraId="25B22742" w14:textId="77777777" w:rsidR="003531F2" w:rsidRPr="00CA1262" w:rsidRDefault="003531F2" w:rsidP="002920D3">
            <w:pPr>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Inorganic Se</w:t>
            </w:r>
          </w:p>
        </w:tc>
        <w:tc>
          <w:tcPr>
            <w:tcW w:w="624" w:type="dxa"/>
            <w:tcBorders>
              <w:top w:val="nil"/>
              <w:left w:val="nil"/>
              <w:bottom w:val="nil"/>
              <w:right w:val="nil"/>
            </w:tcBorders>
            <w:shd w:val="clear" w:color="auto" w:fill="auto"/>
            <w:noWrap/>
            <w:vAlign w:val="center"/>
            <w:hideMark/>
          </w:tcPr>
          <w:p w14:paraId="3E98E3CC"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0.012</w:t>
            </w:r>
          </w:p>
        </w:tc>
        <w:tc>
          <w:tcPr>
            <w:tcW w:w="1587" w:type="dxa"/>
            <w:tcBorders>
              <w:top w:val="nil"/>
              <w:left w:val="nil"/>
              <w:bottom w:val="nil"/>
              <w:right w:val="nil"/>
            </w:tcBorders>
            <w:shd w:val="clear" w:color="auto" w:fill="auto"/>
            <w:noWrap/>
            <w:vAlign w:val="center"/>
            <w:hideMark/>
          </w:tcPr>
          <w:p w14:paraId="0A67D444"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(-0.076 to 0.099)</w:t>
            </w:r>
          </w:p>
        </w:tc>
        <w:tc>
          <w:tcPr>
            <w:tcW w:w="567" w:type="dxa"/>
            <w:tcBorders>
              <w:top w:val="nil"/>
              <w:left w:val="nil"/>
              <w:bottom w:val="nil"/>
              <w:right w:val="nil"/>
            </w:tcBorders>
            <w:shd w:val="clear" w:color="auto" w:fill="auto"/>
            <w:noWrap/>
            <w:vAlign w:val="center"/>
            <w:hideMark/>
          </w:tcPr>
          <w:p w14:paraId="4C46EF4C"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0.789</w:t>
            </w:r>
          </w:p>
        </w:tc>
        <w:tc>
          <w:tcPr>
            <w:tcW w:w="113" w:type="dxa"/>
            <w:tcBorders>
              <w:top w:val="nil"/>
              <w:left w:val="nil"/>
              <w:bottom w:val="nil"/>
              <w:right w:val="nil"/>
            </w:tcBorders>
            <w:shd w:val="clear" w:color="auto" w:fill="auto"/>
            <w:noWrap/>
            <w:vAlign w:val="center"/>
            <w:hideMark/>
          </w:tcPr>
          <w:p w14:paraId="58571218"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F5E1A9B"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0.037</w:t>
            </w:r>
          </w:p>
        </w:tc>
        <w:tc>
          <w:tcPr>
            <w:tcW w:w="1587" w:type="dxa"/>
            <w:tcBorders>
              <w:top w:val="nil"/>
              <w:left w:val="nil"/>
              <w:bottom w:val="nil"/>
              <w:right w:val="nil"/>
            </w:tcBorders>
            <w:shd w:val="clear" w:color="auto" w:fill="auto"/>
            <w:noWrap/>
            <w:vAlign w:val="center"/>
            <w:hideMark/>
          </w:tcPr>
          <w:p w14:paraId="782F77C2"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(-0.040 to 0.114)</w:t>
            </w:r>
          </w:p>
        </w:tc>
        <w:tc>
          <w:tcPr>
            <w:tcW w:w="567" w:type="dxa"/>
            <w:tcBorders>
              <w:top w:val="nil"/>
              <w:left w:val="nil"/>
              <w:bottom w:val="nil"/>
              <w:right w:val="nil"/>
            </w:tcBorders>
            <w:shd w:val="clear" w:color="auto" w:fill="auto"/>
            <w:noWrap/>
            <w:vAlign w:val="center"/>
            <w:hideMark/>
          </w:tcPr>
          <w:p w14:paraId="50124A4E"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0.340</w:t>
            </w:r>
          </w:p>
        </w:tc>
        <w:tc>
          <w:tcPr>
            <w:tcW w:w="113" w:type="dxa"/>
            <w:tcBorders>
              <w:top w:val="nil"/>
              <w:left w:val="nil"/>
              <w:bottom w:val="nil"/>
              <w:right w:val="nil"/>
            </w:tcBorders>
            <w:shd w:val="clear" w:color="auto" w:fill="auto"/>
            <w:noWrap/>
            <w:vAlign w:val="center"/>
            <w:hideMark/>
          </w:tcPr>
          <w:p w14:paraId="68B983DA"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0042327"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0.043</w:t>
            </w:r>
          </w:p>
        </w:tc>
        <w:tc>
          <w:tcPr>
            <w:tcW w:w="1587" w:type="dxa"/>
            <w:tcBorders>
              <w:top w:val="nil"/>
              <w:left w:val="nil"/>
              <w:bottom w:val="nil"/>
              <w:right w:val="nil"/>
            </w:tcBorders>
            <w:shd w:val="clear" w:color="auto" w:fill="auto"/>
            <w:noWrap/>
            <w:vAlign w:val="center"/>
            <w:hideMark/>
          </w:tcPr>
          <w:p w14:paraId="29C56AA8"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(-0.035 to 0.121)</w:t>
            </w:r>
          </w:p>
        </w:tc>
        <w:tc>
          <w:tcPr>
            <w:tcW w:w="567" w:type="dxa"/>
            <w:tcBorders>
              <w:top w:val="nil"/>
              <w:left w:val="nil"/>
              <w:bottom w:val="nil"/>
              <w:right w:val="nil"/>
            </w:tcBorders>
            <w:shd w:val="clear" w:color="auto" w:fill="auto"/>
            <w:noWrap/>
            <w:vAlign w:val="center"/>
            <w:hideMark/>
          </w:tcPr>
          <w:p w14:paraId="1599808E"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0.273</w:t>
            </w:r>
          </w:p>
        </w:tc>
      </w:tr>
      <w:tr w:rsidR="003531F2" w:rsidRPr="00CA1262" w14:paraId="44701C3D" w14:textId="77777777" w:rsidTr="003531F2">
        <w:trPr>
          <w:trHeight w:val="283"/>
        </w:trPr>
        <w:tc>
          <w:tcPr>
            <w:tcW w:w="1361" w:type="dxa"/>
            <w:tcBorders>
              <w:top w:val="nil"/>
              <w:left w:val="nil"/>
              <w:bottom w:val="nil"/>
              <w:right w:val="nil"/>
            </w:tcBorders>
            <w:shd w:val="clear" w:color="auto" w:fill="auto"/>
            <w:noWrap/>
            <w:vAlign w:val="center"/>
            <w:hideMark/>
          </w:tcPr>
          <w:p w14:paraId="4E46BD19" w14:textId="77777777" w:rsidR="003531F2" w:rsidRPr="00CA1262" w:rsidRDefault="003531F2" w:rsidP="003531F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IV</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0AD15974"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0.010</w:t>
            </w:r>
          </w:p>
        </w:tc>
        <w:tc>
          <w:tcPr>
            <w:tcW w:w="1587" w:type="dxa"/>
            <w:tcBorders>
              <w:top w:val="nil"/>
              <w:left w:val="nil"/>
              <w:bottom w:val="nil"/>
              <w:right w:val="nil"/>
            </w:tcBorders>
            <w:shd w:val="clear" w:color="auto" w:fill="auto"/>
            <w:noWrap/>
            <w:vAlign w:val="center"/>
            <w:hideMark/>
          </w:tcPr>
          <w:p w14:paraId="1C6163CD"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(-0.069 to 0.088)</w:t>
            </w:r>
          </w:p>
        </w:tc>
        <w:tc>
          <w:tcPr>
            <w:tcW w:w="567" w:type="dxa"/>
            <w:tcBorders>
              <w:top w:val="nil"/>
              <w:left w:val="nil"/>
              <w:bottom w:val="nil"/>
              <w:right w:val="nil"/>
            </w:tcBorders>
            <w:shd w:val="clear" w:color="auto" w:fill="auto"/>
            <w:noWrap/>
            <w:vAlign w:val="center"/>
            <w:hideMark/>
          </w:tcPr>
          <w:p w14:paraId="5F3E6CD6"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0.806</w:t>
            </w:r>
          </w:p>
        </w:tc>
        <w:tc>
          <w:tcPr>
            <w:tcW w:w="113" w:type="dxa"/>
            <w:tcBorders>
              <w:top w:val="nil"/>
              <w:left w:val="nil"/>
              <w:bottom w:val="nil"/>
              <w:right w:val="nil"/>
            </w:tcBorders>
            <w:shd w:val="clear" w:color="auto" w:fill="auto"/>
            <w:noWrap/>
            <w:vAlign w:val="center"/>
            <w:hideMark/>
          </w:tcPr>
          <w:p w14:paraId="78E244E0"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B793E3D"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0.031</w:t>
            </w:r>
          </w:p>
        </w:tc>
        <w:tc>
          <w:tcPr>
            <w:tcW w:w="1587" w:type="dxa"/>
            <w:tcBorders>
              <w:top w:val="nil"/>
              <w:left w:val="nil"/>
              <w:bottom w:val="nil"/>
              <w:right w:val="nil"/>
            </w:tcBorders>
            <w:shd w:val="clear" w:color="auto" w:fill="auto"/>
            <w:noWrap/>
            <w:vAlign w:val="center"/>
            <w:hideMark/>
          </w:tcPr>
          <w:p w14:paraId="15555D30"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(-0.041 to 0.103)</w:t>
            </w:r>
          </w:p>
        </w:tc>
        <w:tc>
          <w:tcPr>
            <w:tcW w:w="567" w:type="dxa"/>
            <w:tcBorders>
              <w:top w:val="nil"/>
              <w:left w:val="nil"/>
              <w:bottom w:val="nil"/>
              <w:right w:val="nil"/>
            </w:tcBorders>
            <w:shd w:val="clear" w:color="auto" w:fill="auto"/>
            <w:noWrap/>
            <w:vAlign w:val="center"/>
            <w:hideMark/>
          </w:tcPr>
          <w:p w14:paraId="06E4C8AB"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0.398</w:t>
            </w:r>
          </w:p>
        </w:tc>
        <w:tc>
          <w:tcPr>
            <w:tcW w:w="113" w:type="dxa"/>
            <w:tcBorders>
              <w:top w:val="nil"/>
              <w:left w:val="nil"/>
              <w:bottom w:val="nil"/>
              <w:right w:val="nil"/>
            </w:tcBorders>
            <w:shd w:val="clear" w:color="auto" w:fill="auto"/>
            <w:noWrap/>
            <w:vAlign w:val="center"/>
            <w:hideMark/>
          </w:tcPr>
          <w:p w14:paraId="11F2ED83"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2F8E8692"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0.035</w:t>
            </w:r>
          </w:p>
        </w:tc>
        <w:tc>
          <w:tcPr>
            <w:tcW w:w="1587" w:type="dxa"/>
            <w:tcBorders>
              <w:top w:val="nil"/>
              <w:left w:val="nil"/>
              <w:bottom w:val="nil"/>
              <w:right w:val="nil"/>
            </w:tcBorders>
            <w:shd w:val="clear" w:color="auto" w:fill="auto"/>
            <w:noWrap/>
            <w:vAlign w:val="center"/>
            <w:hideMark/>
          </w:tcPr>
          <w:p w14:paraId="09CD4990"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(-0.037 to 0.108)</w:t>
            </w:r>
          </w:p>
        </w:tc>
        <w:tc>
          <w:tcPr>
            <w:tcW w:w="567" w:type="dxa"/>
            <w:tcBorders>
              <w:top w:val="nil"/>
              <w:left w:val="nil"/>
              <w:bottom w:val="nil"/>
              <w:right w:val="nil"/>
            </w:tcBorders>
            <w:shd w:val="clear" w:color="auto" w:fill="auto"/>
            <w:noWrap/>
            <w:vAlign w:val="center"/>
            <w:hideMark/>
          </w:tcPr>
          <w:p w14:paraId="238BC778"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0.333</w:t>
            </w:r>
          </w:p>
        </w:tc>
      </w:tr>
      <w:tr w:rsidR="003531F2" w:rsidRPr="00CA1262" w14:paraId="02CA4D4C" w14:textId="77777777" w:rsidTr="003531F2">
        <w:trPr>
          <w:trHeight w:val="283"/>
        </w:trPr>
        <w:tc>
          <w:tcPr>
            <w:tcW w:w="1361" w:type="dxa"/>
            <w:tcBorders>
              <w:top w:val="nil"/>
              <w:left w:val="nil"/>
              <w:bottom w:val="nil"/>
              <w:right w:val="nil"/>
            </w:tcBorders>
            <w:shd w:val="clear" w:color="auto" w:fill="auto"/>
            <w:noWrap/>
            <w:vAlign w:val="center"/>
            <w:hideMark/>
          </w:tcPr>
          <w:p w14:paraId="1BF81B3E" w14:textId="77777777" w:rsidR="003531F2" w:rsidRPr="00CA1262" w:rsidRDefault="003531F2" w:rsidP="003531F2">
            <w:pPr>
              <w:ind w:left="227"/>
              <w:rPr>
                <w:rFonts w:ascii="Calibri" w:eastAsia="Times New Roman" w:hAnsi="Calibri" w:cs="Times New Roman"/>
                <w:color w:val="000000"/>
                <w:sz w:val="18"/>
                <w:szCs w:val="18"/>
              </w:rPr>
            </w:pPr>
            <w:r w:rsidRPr="008F20CC">
              <w:rPr>
                <w:rFonts w:ascii="Calibri" w:eastAsia="Times New Roman" w:hAnsi="Calibri" w:cs="Calibri"/>
                <w:color w:val="000000"/>
                <w:sz w:val="18"/>
                <w:szCs w:val="18"/>
              </w:rPr>
              <w:t>Se</w:t>
            </w:r>
            <w:r>
              <w:rPr>
                <w:rFonts w:ascii="Calibri" w:eastAsia="Times New Roman" w:hAnsi="Calibri" w:cs="Calibri"/>
                <w:color w:val="000000"/>
                <w:sz w:val="18"/>
                <w:szCs w:val="18"/>
              </w:rPr>
              <w:t>(</w:t>
            </w:r>
            <w:r w:rsidRPr="008F20CC">
              <w:rPr>
                <w:rFonts w:ascii="Calibri" w:eastAsia="Times New Roman" w:hAnsi="Calibri" w:cs="Calibri"/>
                <w:color w:val="000000"/>
                <w:sz w:val="18"/>
                <w:szCs w:val="18"/>
              </w:rPr>
              <w:t>VI</w:t>
            </w:r>
            <w:r>
              <w:rPr>
                <w:rFonts w:ascii="Calibri" w:eastAsia="Times New Roman" w:hAnsi="Calibri" w:cs="Calibri"/>
                <w:color w:val="000000"/>
                <w:sz w:val="18"/>
                <w:szCs w:val="18"/>
              </w:rPr>
              <w:t>)</w:t>
            </w:r>
          </w:p>
        </w:tc>
        <w:tc>
          <w:tcPr>
            <w:tcW w:w="624" w:type="dxa"/>
            <w:tcBorders>
              <w:top w:val="nil"/>
              <w:left w:val="nil"/>
              <w:bottom w:val="nil"/>
              <w:right w:val="nil"/>
            </w:tcBorders>
            <w:shd w:val="clear" w:color="auto" w:fill="auto"/>
            <w:noWrap/>
            <w:vAlign w:val="center"/>
            <w:hideMark/>
          </w:tcPr>
          <w:p w14:paraId="1839CD27"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0.002</w:t>
            </w:r>
          </w:p>
        </w:tc>
        <w:tc>
          <w:tcPr>
            <w:tcW w:w="1587" w:type="dxa"/>
            <w:tcBorders>
              <w:top w:val="nil"/>
              <w:left w:val="nil"/>
              <w:bottom w:val="nil"/>
              <w:right w:val="nil"/>
            </w:tcBorders>
            <w:shd w:val="clear" w:color="auto" w:fill="auto"/>
            <w:noWrap/>
            <w:vAlign w:val="center"/>
            <w:hideMark/>
          </w:tcPr>
          <w:p w14:paraId="7C800A69"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(-0.016 to 0.020)</w:t>
            </w:r>
          </w:p>
        </w:tc>
        <w:tc>
          <w:tcPr>
            <w:tcW w:w="567" w:type="dxa"/>
            <w:tcBorders>
              <w:top w:val="nil"/>
              <w:left w:val="nil"/>
              <w:bottom w:val="nil"/>
              <w:right w:val="nil"/>
            </w:tcBorders>
            <w:shd w:val="clear" w:color="auto" w:fill="auto"/>
            <w:noWrap/>
            <w:vAlign w:val="center"/>
            <w:hideMark/>
          </w:tcPr>
          <w:p w14:paraId="571C55A7"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0.828</w:t>
            </w:r>
          </w:p>
        </w:tc>
        <w:tc>
          <w:tcPr>
            <w:tcW w:w="113" w:type="dxa"/>
            <w:tcBorders>
              <w:top w:val="nil"/>
              <w:left w:val="nil"/>
              <w:bottom w:val="nil"/>
              <w:right w:val="nil"/>
            </w:tcBorders>
            <w:shd w:val="clear" w:color="auto" w:fill="auto"/>
            <w:noWrap/>
            <w:vAlign w:val="center"/>
            <w:hideMark/>
          </w:tcPr>
          <w:p w14:paraId="750EDD14"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56443A4E"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127DADDC"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(-0.011 to 0.024)</w:t>
            </w:r>
          </w:p>
        </w:tc>
        <w:tc>
          <w:tcPr>
            <w:tcW w:w="567" w:type="dxa"/>
            <w:tcBorders>
              <w:top w:val="nil"/>
              <w:left w:val="nil"/>
              <w:bottom w:val="nil"/>
              <w:right w:val="nil"/>
            </w:tcBorders>
            <w:shd w:val="clear" w:color="auto" w:fill="auto"/>
            <w:noWrap/>
            <w:vAlign w:val="center"/>
            <w:hideMark/>
          </w:tcPr>
          <w:p w14:paraId="7A839D7F"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0.449</w:t>
            </w:r>
          </w:p>
        </w:tc>
        <w:tc>
          <w:tcPr>
            <w:tcW w:w="113" w:type="dxa"/>
            <w:tcBorders>
              <w:top w:val="nil"/>
              <w:left w:val="nil"/>
              <w:bottom w:val="nil"/>
              <w:right w:val="nil"/>
            </w:tcBorders>
            <w:shd w:val="clear" w:color="auto" w:fill="auto"/>
            <w:noWrap/>
            <w:vAlign w:val="center"/>
            <w:hideMark/>
          </w:tcPr>
          <w:p w14:paraId="263E0367"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4156068"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0.008</w:t>
            </w:r>
          </w:p>
        </w:tc>
        <w:tc>
          <w:tcPr>
            <w:tcW w:w="1587" w:type="dxa"/>
            <w:tcBorders>
              <w:top w:val="nil"/>
              <w:left w:val="nil"/>
              <w:bottom w:val="nil"/>
              <w:right w:val="nil"/>
            </w:tcBorders>
            <w:shd w:val="clear" w:color="auto" w:fill="auto"/>
            <w:noWrap/>
            <w:vAlign w:val="center"/>
            <w:hideMark/>
          </w:tcPr>
          <w:p w14:paraId="33205564"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(-0.010 to 0.025)</w:t>
            </w:r>
          </w:p>
        </w:tc>
        <w:tc>
          <w:tcPr>
            <w:tcW w:w="567" w:type="dxa"/>
            <w:tcBorders>
              <w:top w:val="nil"/>
              <w:left w:val="nil"/>
              <w:bottom w:val="nil"/>
              <w:right w:val="nil"/>
            </w:tcBorders>
            <w:shd w:val="clear" w:color="auto" w:fill="auto"/>
            <w:noWrap/>
            <w:vAlign w:val="center"/>
            <w:hideMark/>
          </w:tcPr>
          <w:p w14:paraId="7A78AE79"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0.372</w:t>
            </w:r>
          </w:p>
        </w:tc>
      </w:tr>
      <w:tr w:rsidR="002920D3" w:rsidRPr="00CA1262" w14:paraId="4B38F111" w14:textId="77777777" w:rsidTr="00AD7B7F">
        <w:trPr>
          <w:trHeight w:val="283"/>
        </w:trPr>
        <w:tc>
          <w:tcPr>
            <w:tcW w:w="1361" w:type="dxa"/>
            <w:tcBorders>
              <w:top w:val="nil"/>
              <w:left w:val="nil"/>
              <w:bottom w:val="nil"/>
              <w:right w:val="nil"/>
            </w:tcBorders>
            <w:shd w:val="clear" w:color="auto" w:fill="auto"/>
            <w:noWrap/>
            <w:vAlign w:val="center"/>
            <w:hideMark/>
          </w:tcPr>
          <w:p w14:paraId="2F9927AA" w14:textId="77777777" w:rsidR="002920D3" w:rsidRPr="00CA1262" w:rsidRDefault="002920D3" w:rsidP="002920D3">
            <w:pPr>
              <w:rPr>
                <w:rFonts w:ascii="Calibri" w:eastAsia="Times New Roman" w:hAnsi="Calibri" w:cs="Times New Roman"/>
                <w:color w:val="000000"/>
                <w:sz w:val="18"/>
                <w:szCs w:val="18"/>
              </w:rPr>
            </w:pPr>
            <w:r>
              <w:rPr>
                <w:rFonts w:ascii="Calibri" w:eastAsia="Times New Roman" w:hAnsi="Calibri" w:cs="Calibri"/>
                <w:color w:val="000000"/>
                <w:sz w:val="18"/>
                <w:szCs w:val="18"/>
              </w:rPr>
              <w:t>Se-HSA</w:t>
            </w:r>
          </w:p>
        </w:tc>
        <w:tc>
          <w:tcPr>
            <w:tcW w:w="624" w:type="dxa"/>
            <w:tcBorders>
              <w:top w:val="nil"/>
              <w:left w:val="nil"/>
              <w:bottom w:val="nil"/>
              <w:right w:val="nil"/>
            </w:tcBorders>
            <w:shd w:val="clear" w:color="auto" w:fill="auto"/>
            <w:noWrap/>
            <w:vAlign w:val="center"/>
            <w:hideMark/>
          </w:tcPr>
          <w:p w14:paraId="21936B58" w14:textId="77777777" w:rsidR="002920D3" w:rsidRDefault="002920D3" w:rsidP="00AD7B7F">
            <w:pPr>
              <w:jc w:val="right"/>
              <w:rPr>
                <w:rFonts w:ascii="Calibri" w:hAnsi="Calibri" w:cs="Calibri"/>
                <w:color w:val="000000"/>
                <w:sz w:val="18"/>
                <w:szCs w:val="18"/>
              </w:rPr>
            </w:pPr>
            <w:r>
              <w:rPr>
                <w:rFonts w:ascii="Calibri" w:hAnsi="Calibri" w:cs="Calibri"/>
                <w:color w:val="000000"/>
                <w:sz w:val="18"/>
                <w:szCs w:val="18"/>
              </w:rPr>
              <w:t>-0.039</w:t>
            </w:r>
          </w:p>
        </w:tc>
        <w:tc>
          <w:tcPr>
            <w:tcW w:w="1587" w:type="dxa"/>
            <w:tcBorders>
              <w:top w:val="nil"/>
              <w:left w:val="nil"/>
              <w:bottom w:val="nil"/>
              <w:right w:val="nil"/>
            </w:tcBorders>
            <w:shd w:val="clear" w:color="auto" w:fill="auto"/>
            <w:noWrap/>
            <w:vAlign w:val="center"/>
            <w:hideMark/>
          </w:tcPr>
          <w:p w14:paraId="2F89C67E" w14:textId="77777777" w:rsidR="002920D3" w:rsidRDefault="002920D3" w:rsidP="00AD7B7F">
            <w:pPr>
              <w:jc w:val="center"/>
              <w:rPr>
                <w:rFonts w:ascii="Calibri" w:hAnsi="Calibri" w:cs="Calibri"/>
                <w:color w:val="000000"/>
                <w:sz w:val="18"/>
                <w:szCs w:val="18"/>
              </w:rPr>
            </w:pPr>
            <w:r>
              <w:rPr>
                <w:rFonts w:ascii="Calibri" w:hAnsi="Calibri" w:cs="Calibri"/>
                <w:color w:val="000000"/>
                <w:sz w:val="18"/>
                <w:szCs w:val="18"/>
              </w:rPr>
              <w:t>(-0.140 to 0.062)</w:t>
            </w:r>
          </w:p>
        </w:tc>
        <w:tc>
          <w:tcPr>
            <w:tcW w:w="567" w:type="dxa"/>
            <w:tcBorders>
              <w:top w:val="nil"/>
              <w:left w:val="nil"/>
              <w:bottom w:val="nil"/>
              <w:right w:val="nil"/>
            </w:tcBorders>
            <w:shd w:val="clear" w:color="auto" w:fill="auto"/>
            <w:noWrap/>
            <w:vAlign w:val="center"/>
            <w:hideMark/>
          </w:tcPr>
          <w:p w14:paraId="53909A1A" w14:textId="77777777" w:rsidR="002920D3" w:rsidRDefault="002920D3" w:rsidP="00AD7B7F">
            <w:pPr>
              <w:jc w:val="center"/>
              <w:rPr>
                <w:rFonts w:ascii="Calibri" w:hAnsi="Calibri" w:cs="Calibri"/>
                <w:i/>
                <w:iCs/>
                <w:color w:val="000000"/>
                <w:sz w:val="18"/>
                <w:szCs w:val="18"/>
              </w:rPr>
            </w:pPr>
            <w:r>
              <w:rPr>
                <w:rFonts w:ascii="Calibri" w:hAnsi="Calibri" w:cs="Calibri"/>
                <w:i/>
                <w:iCs/>
                <w:color w:val="000000"/>
                <w:sz w:val="18"/>
                <w:szCs w:val="18"/>
              </w:rPr>
              <w:t>0.439</w:t>
            </w:r>
          </w:p>
        </w:tc>
        <w:tc>
          <w:tcPr>
            <w:tcW w:w="113" w:type="dxa"/>
            <w:tcBorders>
              <w:top w:val="nil"/>
              <w:left w:val="nil"/>
              <w:bottom w:val="nil"/>
              <w:right w:val="nil"/>
            </w:tcBorders>
            <w:shd w:val="clear" w:color="auto" w:fill="auto"/>
            <w:noWrap/>
            <w:vAlign w:val="center"/>
            <w:hideMark/>
          </w:tcPr>
          <w:p w14:paraId="6D74B87A" w14:textId="77777777" w:rsidR="002920D3" w:rsidRDefault="002920D3" w:rsidP="00AD7B7F">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31D602C7" w14:textId="77777777" w:rsidR="002920D3" w:rsidRDefault="002920D3" w:rsidP="00AD7B7F">
            <w:pPr>
              <w:jc w:val="right"/>
              <w:rPr>
                <w:rFonts w:ascii="Calibri" w:hAnsi="Calibri" w:cs="Calibri"/>
                <w:color w:val="000000"/>
                <w:sz w:val="18"/>
                <w:szCs w:val="18"/>
              </w:rPr>
            </w:pPr>
            <w:r>
              <w:rPr>
                <w:rFonts w:ascii="Calibri" w:hAnsi="Calibri" w:cs="Calibri"/>
                <w:color w:val="000000"/>
                <w:sz w:val="18"/>
                <w:szCs w:val="18"/>
              </w:rPr>
              <w:t>0.005</w:t>
            </w:r>
          </w:p>
        </w:tc>
        <w:tc>
          <w:tcPr>
            <w:tcW w:w="1587" w:type="dxa"/>
            <w:tcBorders>
              <w:top w:val="nil"/>
              <w:left w:val="nil"/>
              <w:bottom w:val="nil"/>
              <w:right w:val="nil"/>
            </w:tcBorders>
            <w:shd w:val="clear" w:color="auto" w:fill="auto"/>
            <w:noWrap/>
            <w:vAlign w:val="center"/>
            <w:hideMark/>
          </w:tcPr>
          <w:p w14:paraId="7A3559D7" w14:textId="77777777" w:rsidR="002920D3" w:rsidRDefault="002920D3" w:rsidP="00AD7B7F">
            <w:pPr>
              <w:jc w:val="center"/>
              <w:rPr>
                <w:rFonts w:ascii="Calibri" w:hAnsi="Calibri" w:cs="Calibri"/>
                <w:color w:val="000000"/>
                <w:sz w:val="18"/>
                <w:szCs w:val="18"/>
              </w:rPr>
            </w:pPr>
            <w:r>
              <w:rPr>
                <w:rFonts w:ascii="Calibri" w:hAnsi="Calibri" w:cs="Calibri"/>
                <w:color w:val="000000"/>
                <w:sz w:val="18"/>
                <w:szCs w:val="18"/>
              </w:rPr>
              <w:t>(-0.071 to 0.081)</w:t>
            </w:r>
          </w:p>
        </w:tc>
        <w:tc>
          <w:tcPr>
            <w:tcW w:w="567" w:type="dxa"/>
            <w:tcBorders>
              <w:top w:val="nil"/>
              <w:left w:val="nil"/>
              <w:bottom w:val="nil"/>
              <w:right w:val="nil"/>
            </w:tcBorders>
            <w:shd w:val="clear" w:color="auto" w:fill="auto"/>
            <w:noWrap/>
            <w:vAlign w:val="center"/>
            <w:hideMark/>
          </w:tcPr>
          <w:p w14:paraId="6BC48D3B" w14:textId="77777777" w:rsidR="002920D3" w:rsidRDefault="002920D3" w:rsidP="00AD7B7F">
            <w:pPr>
              <w:jc w:val="center"/>
              <w:rPr>
                <w:rFonts w:ascii="Calibri" w:hAnsi="Calibri" w:cs="Calibri"/>
                <w:i/>
                <w:iCs/>
                <w:color w:val="000000"/>
                <w:sz w:val="18"/>
                <w:szCs w:val="18"/>
              </w:rPr>
            </w:pPr>
            <w:r>
              <w:rPr>
                <w:rFonts w:ascii="Calibri" w:hAnsi="Calibri" w:cs="Calibri"/>
                <w:i/>
                <w:iCs/>
                <w:color w:val="000000"/>
                <w:sz w:val="18"/>
                <w:szCs w:val="18"/>
              </w:rPr>
              <w:t>0.892</w:t>
            </w:r>
          </w:p>
        </w:tc>
        <w:tc>
          <w:tcPr>
            <w:tcW w:w="113" w:type="dxa"/>
            <w:tcBorders>
              <w:top w:val="nil"/>
              <w:left w:val="nil"/>
              <w:bottom w:val="nil"/>
              <w:right w:val="nil"/>
            </w:tcBorders>
            <w:shd w:val="clear" w:color="auto" w:fill="auto"/>
            <w:noWrap/>
            <w:vAlign w:val="center"/>
            <w:hideMark/>
          </w:tcPr>
          <w:p w14:paraId="6E6B01A6" w14:textId="77777777" w:rsidR="002920D3" w:rsidRDefault="002920D3" w:rsidP="00AD7B7F">
            <w:pPr>
              <w:jc w:val="center"/>
              <w:rPr>
                <w:rFonts w:ascii="Calibri" w:hAnsi="Calibri" w:cs="Calibri"/>
                <w:i/>
                <w:iCs/>
                <w:color w:val="000000"/>
                <w:sz w:val="18"/>
                <w:szCs w:val="18"/>
              </w:rPr>
            </w:pPr>
          </w:p>
        </w:tc>
        <w:tc>
          <w:tcPr>
            <w:tcW w:w="624" w:type="dxa"/>
            <w:tcBorders>
              <w:top w:val="nil"/>
              <w:left w:val="nil"/>
              <w:bottom w:val="nil"/>
              <w:right w:val="nil"/>
            </w:tcBorders>
            <w:shd w:val="clear" w:color="auto" w:fill="auto"/>
            <w:noWrap/>
            <w:vAlign w:val="center"/>
            <w:hideMark/>
          </w:tcPr>
          <w:p w14:paraId="1A2B28D4" w14:textId="77777777" w:rsidR="002920D3" w:rsidRDefault="002920D3" w:rsidP="00AD7B7F">
            <w:pPr>
              <w:jc w:val="right"/>
              <w:rPr>
                <w:rFonts w:ascii="Calibri" w:hAnsi="Calibri" w:cs="Calibri"/>
                <w:color w:val="000000"/>
                <w:sz w:val="18"/>
                <w:szCs w:val="18"/>
              </w:rPr>
            </w:pPr>
            <w:r>
              <w:rPr>
                <w:rFonts w:ascii="Calibri" w:hAnsi="Calibri" w:cs="Calibri"/>
                <w:color w:val="000000"/>
                <w:sz w:val="18"/>
                <w:szCs w:val="18"/>
              </w:rPr>
              <w:t>0.007</w:t>
            </w:r>
          </w:p>
        </w:tc>
        <w:tc>
          <w:tcPr>
            <w:tcW w:w="1587" w:type="dxa"/>
            <w:tcBorders>
              <w:top w:val="nil"/>
              <w:left w:val="nil"/>
              <w:bottom w:val="nil"/>
              <w:right w:val="nil"/>
            </w:tcBorders>
            <w:shd w:val="clear" w:color="auto" w:fill="auto"/>
            <w:noWrap/>
            <w:vAlign w:val="center"/>
            <w:hideMark/>
          </w:tcPr>
          <w:p w14:paraId="04CA19AC" w14:textId="77777777" w:rsidR="002920D3" w:rsidRDefault="002920D3" w:rsidP="00AD7B7F">
            <w:pPr>
              <w:jc w:val="center"/>
              <w:rPr>
                <w:rFonts w:ascii="Calibri" w:hAnsi="Calibri" w:cs="Calibri"/>
                <w:color w:val="000000"/>
                <w:sz w:val="18"/>
                <w:szCs w:val="18"/>
              </w:rPr>
            </w:pPr>
            <w:r>
              <w:rPr>
                <w:rFonts w:ascii="Calibri" w:hAnsi="Calibri" w:cs="Calibri"/>
                <w:color w:val="000000"/>
                <w:sz w:val="18"/>
                <w:szCs w:val="18"/>
              </w:rPr>
              <w:t>(-0.071 to 0.085)</w:t>
            </w:r>
          </w:p>
        </w:tc>
        <w:tc>
          <w:tcPr>
            <w:tcW w:w="567" w:type="dxa"/>
            <w:tcBorders>
              <w:top w:val="nil"/>
              <w:left w:val="nil"/>
              <w:bottom w:val="nil"/>
              <w:right w:val="nil"/>
            </w:tcBorders>
            <w:shd w:val="clear" w:color="auto" w:fill="auto"/>
            <w:noWrap/>
            <w:vAlign w:val="center"/>
            <w:hideMark/>
          </w:tcPr>
          <w:p w14:paraId="584787FE" w14:textId="77777777" w:rsidR="002920D3" w:rsidRDefault="002920D3" w:rsidP="00AD7B7F">
            <w:pPr>
              <w:jc w:val="center"/>
              <w:rPr>
                <w:rFonts w:ascii="Calibri" w:hAnsi="Calibri" w:cs="Calibri"/>
                <w:i/>
                <w:iCs/>
                <w:color w:val="000000"/>
                <w:sz w:val="18"/>
                <w:szCs w:val="18"/>
              </w:rPr>
            </w:pPr>
            <w:r>
              <w:rPr>
                <w:rFonts w:ascii="Calibri" w:hAnsi="Calibri" w:cs="Calibri"/>
                <w:i/>
                <w:iCs/>
                <w:color w:val="000000"/>
                <w:sz w:val="18"/>
                <w:szCs w:val="18"/>
              </w:rPr>
              <w:t>0.861</w:t>
            </w:r>
          </w:p>
        </w:tc>
      </w:tr>
      <w:tr w:rsidR="003531F2" w:rsidRPr="00CA1262" w14:paraId="45E0468A" w14:textId="77777777" w:rsidTr="003531F2">
        <w:trPr>
          <w:trHeight w:val="283"/>
        </w:trPr>
        <w:tc>
          <w:tcPr>
            <w:tcW w:w="1361" w:type="dxa"/>
            <w:tcBorders>
              <w:top w:val="nil"/>
              <w:left w:val="nil"/>
              <w:bottom w:val="single" w:sz="4" w:space="0" w:color="auto"/>
              <w:right w:val="nil"/>
            </w:tcBorders>
            <w:shd w:val="clear" w:color="auto" w:fill="auto"/>
            <w:noWrap/>
            <w:vAlign w:val="center"/>
            <w:hideMark/>
          </w:tcPr>
          <w:p w14:paraId="26042178" w14:textId="6284F230" w:rsidR="003531F2" w:rsidRPr="00CA1262" w:rsidRDefault="003531F2" w:rsidP="002920D3">
            <w:pPr>
              <w:rPr>
                <w:rFonts w:ascii="Calibri" w:eastAsia="Times New Roman" w:hAnsi="Calibri" w:cs="Times New Roman"/>
                <w:color w:val="000000"/>
                <w:sz w:val="18"/>
                <w:szCs w:val="18"/>
              </w:rPr>
            </w:pPr>
            <w:r>
              <w:rPr>
                <w:rFonts w:ascii="Calibri" w:eastAsia="Times New Roman" w:hAnsi="Calibri" w:cs="Calibri"/>
                <w:color w:val="000000"/>
                <w:sz w:val="18"/>
                <w:szCs w:val="18"/>
              </w:rPr>
              <w:t>Unknown</w:t>
            </w:r>
            <w:r w:rsidR="002920D3">
              <w:rPr>
                <w:rFonts w:ascii="Calibri" w:eastAsia="Times New Roman" w:hAnsi="Calibri" w:cs="Calibri"/>
                <w:color w:val="000000"/>
                <w:sz w:val="18"/>
                <w:szCs w:val="18"/>
              </w:rPr>
              <w:t xml:space="preserve"> spp</w:t>
            </w:r>
          </w:p>
        </w:tc>
        <w:tc>
          <w:tcPr>
            <w:tcW w:w="624" w:type="dxa"/>
            <w:tcBorders>
              <w:top w:val="nil"/>
              <w:left w:val="nil"/>
              <w:bottom w:val="single" w:sz="4" w:space="0" w:color="auto"/>
              <w:right w:val="nil"/>
            </w:tcBorders>
            <w:shd w:val="clear" w:color="auto" w:fill="auto"/>
            <w:noWrap/>
            <w:vAlign w:val="center"/>
            <w:hideMark/>
          </w:tcPr>
          <w:p w14:paraId="0784CFAB"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0.004</w:t>
            </w:r>
          </w:p>
        </w:tc>
        <w:tc>
          <w:tcPr>
            <w:tcW w:w="1587" w:type="dxa"/>
            <w:tcBorders>
              <w:top w:val="nil"/>
              <w:left w:val="nil"/>
              <w:bottom w:val="single" w:sz="4" w:space="0" w:color="auto"/>
              <w:right w:val="nil"/>
            </w:tcBorders>
            <w:shd w:val="clear" w:color="auto" w:fill="auto"/>
            <w:noWrap/>
            <w:vAlign w:val="center"/>
            <w:hideMark/>
          </w:tcPr>
          <w:p w14:paraId="0D1F79CA"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(-0.019 to 0.028)</w:t>
            </w:r>
          </w:p>
        </w:tc>
        <w:tc>
          <w:tcPr>
            <w:tcW w:w="567" w:type="dxa"/>
            <w:tcBorders>
              <w:top w:val="nil"/>
              <w:left w:val="nil"/>
              <w:bottom w:val="single" w:sz="4" w:space="0" w:color="auto"/>
              <w:right w:val="nil"/>
            </w:tcBorders>
            <w:shd w:val="clear" w:color="auto" w:fill="auto"/>
            <w:noWrap/>
            <w:vAlign w:val="center"/>
            <w:hideMark/>
          </w:tcPr>
          <w:p w14:paraId="0B8FE35F"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0.719</w:t>
            </w:r>
          </w:p>
        </w:tc>
        <w:tc>
          <w:tcPr>
            <w:tcW w:w="113" w:type="dxa"/>
            <w:tcBorders>
              <w:top w:val="nil"/>
              <w:left w:val="nil"/>
              <w:bottom w:val="single" w:sz="4" w:space="0" w:color="auto"/>
              <w:right w:val="nil"/>
            </w:tcBorders>
            <w:shd w:val="clear" w:color="auto" w:fill="auto"/>
            <w:noWrap/>
            <w:vAlign w:val="center"/>
            <w:hideMark/>
          </w:tcPr>
          <w:p w14:paraId="2A1274B3"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single" w:sz="4" w:space="0" w:color="auto"/>
              <w:right w:val="nil"/>
            </w:tcBorders>
            <w:shd w:val="clear" w:color="auto" w:fill="auto"/>
            <w:noWrap/>
            <w:vAlign w:val="center"/>
            <w:hideMark/>
          </w:tcPr>
          <w:p w14:paraId="2113D1EB"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0.009</w:t>
            </w:r>
          </w:p>
        </w:tc>
        <w:tc>
          <w:tcPr>
            <w:tcW w:w="1587" w:type="dxa"/>
            <w:tcBorders>
              <w:top w:val="nil"/>
              <w:left w:val="nil"/>
              <w:bottom w:val="single" w:sz="4" w:space="0" w:color="auto"/>
              <w:right w:val="nil"/>
            </w:tcBorders>
            <w:shd w:val="clear" w:color="auto" w:fill="auto"/>
            <w:noWrap/>
            <w:vAlign w:val="center"/>
            <w:hideMark/>
          </w:tcPr>
          <w:p w14:paraId="1068E483"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(-0.014 to 0.032)</w:t>
            </w:r>
          </w:p>
        </w:tc>
        <w:tc>
          <w:tcPr>
            <w:tcW w:w="567" w:type="dxa"/>
            <w:tcBorders>
              <w:top w:val="nil"/>
              <w:left w:val="nil"/>
              <w:bottom w:val="single" w:sz="4" w:space="0" w:color="auto"/>
              <w:right w:val="nil"/>
            </w:tcBorders>
            <w:shd w:val="clear" w:color="auto" w:fill="auto"/>
            <w:noWrap/>
            <w:vAlign w:val="center"/>
            <w:hideMark/>
          </w:tcPr>
          <w:p w14:paraId="23133BA6"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0.435</w:t>
            </w:r>
          </w:p>
        </w:tc>
        <w:tc>
          <w:tcPr>
            <w:tcW w:w="113" w:type="dxa"/>
            <w:tcBorders>
              <w:top w:val="nil"/>
              <w:left w:val="nil"/>
              <w:bottom w:val="single" w:sz="4" w:space="0" w:color="auto"/>
              <w:right w:val="nil"/>
            </w:tcBorders>
            <w:shd w:val="clear" w:color="auto" w:fill="auto"/>
            <w:noWrap/>
            <w:vAlign w:val="center"/>
            <w:hideMark/>
          </w:tcPr>
          <w:p w14:paraId="33E422C7" w14:textId="77777777" w:rsidR="003531F2" w:rsidRDefault="003531F2" w:rsidP="003531F2">
            <w:pPr>
              <w:jc w:val="center"/>
              <w:rPr>
                <w:rFonts w:ascii="Calibri" w:hAnsi="Calibri" w:cs="Calibri"/>
                <w:i/>
                <w:iCs/>
                <w:color w:val="000000"/>
                <w:sz w:val="18"/>
                <w:szCs w:val="18"/>
              </w:rPr>
            </w:pPr>
          </w:p>
        </w:tc>
        <w:tc>
          <w:tcPr>
            <w:tcW w:w="624" w:type="dxa"/>
            <w:tcBorders>
              <w:top w:val="nil"/>
              <w:left w:val="nil"/>
              <w:bottom w:val="single" w:sz="4" w:space="0" w:color="auto"/>
              <w:right w:val="nil"/>
            </w:tcBorders>
            <w:shd w:val="clear" w:color="auto" w:fill="auto"/>
            <w:noWrap/>
            <w:vAlign w:val="center"/>
            <w:hideMark/>
          </w:tcPr>
          <w:p w14:paraId="5216ED1B" w14:textId="77777777" w:rsidR="003531F2" w:rsidRDefault="003531F2" w:rsidP="003531F2">
            <w:pPr>
              <w:jc w:val="right"/>
              <w:rPr>
                <w:rFonts w:ascii="Calibri" w:hAnsi="Calibri" w:cs="Calibri"/>
                <w:color w:val="000000"/>
                <w:sz w:val="18"/>
                <w:szCs w:val="18"/>
              </w:rPr>
            </w:pPr>
            <w:r>
              <w:rPr>
                <w:rFonts w:ascii="Calibri" w:hAnsi="Calibri" w:cs="Calibri"/>
                <w:color w:val="000000"/>
                <w:sz w:val="18"/>
                <w:szCs w:val="18"/>
              </w:rPr>
              <w:t>0.011</w:t>
            </w:r>
          </w:p>
        </w:tc>
        <w:tc>
          <w:tcPr>
            <w:tcW w:w="1587" w:type="dxa"/>
            <w:tcBorders>
              <w:top w:val="nil"/>
              <w:left w:val="nil"/>
              <w:bottom w:val="single" w:sz="4" w:space="0" w:color="auto"/>
              <w:right w:val="nil"/>
            </w:tcBorders>
            <w:shd w:val="clear" w:color="auto" w:fill="auto"/>
            <w:noWrap/>
            <w:vAlign w:val="center"/>
            <w:hideMark/>
          </w:tcPr>
          <w:p w14:paraId="54930338" w14:textId="77777777" w:rsidR="003531F2" w:rsidRDefault="003531F2" w:rsidP="003531F2">
            <w:pPr>
              <w:jc w:val="center"/>
              <w:rPr>
                <w:rFonts w:ascii="Calibri" w:hAnsi="Calibri" w:cs="Calibri"/>
                <w:color w:val="000000"/>
                <w:sz w:val="18"/>
                <w:szCs w:val="18"/>
              </w:rPr>
            </w:pPr>
            <w:r>
              <w:rPr>
                <w:rFonts w:ascii="Calibri" w:hAnsi="Calibri" w:cs="Calibri"/>
                <w:color w:val="000000"/>
                <w:sz w:val="18"/>
                <w:szCs w:val="18"/>
              </w:rPr>
              <w:t>(-0.012 to 0.033)</w:t>
            </w:r>
          </w:p>
        </w:tc>
        <w:tc>
          <w:tcPr>
            <w:tcW w:w="567" w:type="dxa"/>
            <w:tcBorders>
              <w:top w:val="nil"/>
              <w:left w:val="nil"/>
              <w:bottom w:val="single" w:sz="4" w:space="0" w:color="auto"/>
              <w:right w:val="nil"/>
            </w:tcBorders>
            <w:shd w:val="clear" w:color="auto" w:fill="auto"/>
            <w:noWrap/>
            <w:vAlign w:val="center"/>
            <w:hideMark/>
          </w:tcPr>
          <w:p w14:paraId="26EF5017" w14:textId="77777777" w:rsidR="003531F2" w:rsidRDefault="003531F2" w:rsidP="003531F2">
            <w:pPr>
              <w:jc w:val="center"/>
              <w:rPr>
                <w:rFonts w:ascii="Calibri" w:hAnsi="Calibri" w:cs="Calibri"/>
                <w:i/>
                <w:iCs/>
                <w:color w:val="000000"/>
                <w:sz w:val="18"/>
                <w:szCs w:val="18"/>
              </w:rPr>
            </w:pPr>
            <w:r>
              <w:rPr>
                <w:rFonts w:ascii="Calibri" w:hAnsi="Calibri" w:cs="Calibri"/>
                <w:i/>
                <w:iCs/>
                <w:color w:val="000000"/>
                <w:sz w:val="18"/>
                <w:szCs w:val="18"/>
              </w:rPr>
              <w:t>0.338</w:t>
            </w:r>
          </w:p>
        </w:tc>
      </w:tr>
    </w:tbl>
    <w:p w14:paraId="2A343868" w14:textId="77777777" w:rsidR="00BF6B20" w:rsidRDefault="00BF6B20" w:rsidP="00BF6B20">
      <w:pPr>
        <w:rPr>
          <w:rFonts w:ascii="Calibri" w:eastAsia="Times New Roman" w:hAnsi="Calibri" w:cs="Times New Roman"/>
          <w:i/>
          <w:iCs/>
          <w:color w:val="000000"/>
        </w:rPr>
      </w:pPr>
    </w:p>
    <w:p w14:paraId="3064C539" w14:textId="77777777" w:rsidR="00BF6B20" w:rsidRDefault="00BF6B20" w:rsidP="00BF6B20">
      <w:pPr>
        <w:rPr>
          <w:rFonts w:ascii="Calibri" w:eastAsia="Times New Roman" w:hAnsi="Calibri" w:cs="Times New Roman"/>
          <w:i/>
          <w:iCs/>
          <w:color w:val="000000"/>
        </w:rPr>
      </w:pPr>
    </w:p>
    <w:p w14:paraId="24EEF493" w14:textId="77777777" w:rsidR="00BF6B20" w:rsidRDefault="00BF6B20" w:rsidP="00BF6B20">
      <w:pPr>
        <w:rPr>
          <w:rFonts w:ascii="Calibri" w:eastAsia="Times New Roman" w:hAnsi="Calibri" w:cs="Times New Roman"/>
          <w:i/>
          <w:iCs/>
          <w:color w:val="000000"/>
        </w:rPr>
      </w:pPr>
    </w:p>
    <w:p w14:paraId="7E296F35" w14:textId="77777777" w:rsidR="00BF6B20" w:rsidRDefault="00BF6B20" w:rsidP="00BF6B20">
      <w:pPr>
        <w:rPr>
          <w:rFonts w:ascii="Calibri" w:eastAsia="Times New Roman" w:hAnsi="Calibri" w:cs="Times New Roman"/>
          <w:i/>
          <w:iCs/>
          <w:color w:val="000000"/>
        </w:rPr>
      </w:pPr>
    </w:p>
    <w:p w14:paraId="169C5338" w14:textId="77777777" w:rsidR="00BF6B20" w:rsidRDefault="00BF6B20" w:rsidP="00BF6B20">
      <w:pPr>
        <w:rPr>
          <w:rFonts w:ascii="Calibri" w:eastAsia="Times New Roman" w:hAnsi="Calibri" w:cs="Times New Roman"/>
          <w:i/>
          <w:iCs/>
          <w:color w:val="000000"/>
        </w:rPr>
      </w:pPr>
    </w:p>
    <w:p w14:paraId="7153C8F3" w14:textId="12EDD845" w:rsidR="00634C4B" w:rsidRDefault="008B3871" w:rsidP="00BF6B20">
      <w:pPr>
        <w:rPr>
          <w:rFonts w:ascii="Calibri" w:hAnsi="Calibri"/>
          <w:lang w:val="en-US"/>
        </w:rPr>
      </w:pPr>
      <w:r w:rsidRPr="00833DA5">
        <w:rPr>
          <w:rFonts w:ascii="Calibri" w:hAnsi="Calibri"/>
          <w:b/>
          <w:lang w:val="en-US"/>
        </w:rPr>
        <w:lastRenderedPageBreak/>
        <w:t>Table S</w:t>
      </w:r>
      <w:r w:rsidR="00EE4C16">
        <w:rPr>
          <w:rFonts w:ascii="Calibri" w:hAnsi="Calibri"/>
          <w:b/>
          <w:lang w:val="en-US"/>
        </w:rPr>
        <w:t>3</w:t>
      </w:r>
      <w:r w:rsidRPr="00833DA5">
        <w:rPr>
          <w:rFonts w:ascii="Calibri" w:hAnsi="Calibri"/>
          <w:lang w:val="en-US"/>
        </w:rPr>
        <w:t xml:space="preserve">. </w:t>
      </w:r>
      <w:r>
        <w:rPr>
          <w:rFonts w:ascii="Calibri" w:hAnsi="Calibri"/>
          <w:lang w:val="en-US"/>
        </w:rPr>
        <w:t xml:space="preserve">Correlation </w:t>
      </w:r>
      <w:r w:rsidRPr="00833DA5">
        <w:rPr>
          <w:rFonts w:ascii="Calibri" w:hAnsi="Calibri"/>
          <w:lang w:val="en-US"/>
        </w:rPr>
        <w:t>between Se serum and its species in selected food categories</w:t>
      </w:r>
      <w:r>
        <w:rPr>
          <w:rFonts w:ascii="Calibri" w:hAnsi="Calibri"/>
          <w:lang w:val="en-US"/>
        </w:rPr>
        <w:t>, restricted to subjects not taking Se supplements (N=41)</w:t>
      </w:r>
      <w:r w:rsidRPr="00833DA5">
        <w:rPr>
          <w:rFonts w:ascii="Calibri" w:hAnsi="Calibri"/>
          <w:lang w:val="en-US"/>
        </w:rPr>
        <w:t>.</w:t>
      </w:r>
      <w:r>
        <w:rPr>
          <w:rFonts w:ascii="Calibri" w:hAnsi="Calibri"/>
          <w:lang w:val="en-US"/>
        </w:rPr>
        <w:t xml:space="preserve"> Pearson</w:t>
      </w:r>
      <w:r w:rsidRPr="00833DA5">
        <w:rPr>
          <w:rFonts w:ascii="Calibri" w:hAnsi="Calibri"/>
          <w:lang w:val="en-US"/>
        </w:rPr>
        <w:t xml:space="preserve"> correlation coefficients (r) </w:t>
      </w:r>
      <w:r>
        <w:rPr>
          <w:rFonts w:ascii="Calibri" w:hAnsi="Calibri"/>
          <w:lang w:val="en-US"/>
        </w:rPr>
        <w:t>and 95% confidence interval (CI) reported.</w:t>
      </w:r>
    </w:p>
    <w:p w14:paraId="61E1880A" w14:textId="77777777" w:rsidR="00651235" w:rsidRPr="001176A3" w:rsidRDefault="00651235" w:rsidP="00BF6B20">
      <w:pPr>
        <w:rPr>
          <w:rFonts w:ascii="Calibri" w:hAnsi="Calibri"/>
          <w:lang w:val="en-US"/>
        </w:rPr>
      </w:pPr>
    </w:p>
    <w:tbl>
      <w:tblPr>
        <w:tblW w:w="10109" w:type="dxa"/>
        <w:tblInd w:w="70" w:type="dxa"/>
        <w:tblCellMar>
          <w:left w:w="70" w:type="dxa"/>
          <w:right w:w="70" w:type="dxa"/>
        </w:tblCellMar>
        <w:tblLook w:val="04A0" w:firstRow="1" w:lastRow="0" w:firstColumn="1" w:lastColumn="0" w:noHBand="0" w:noVBand="1"/>
      </w:tblPr>
      <w:tblGrid>
        <w:gridCol w:w="1247"/>
        <w:gridCol w:w="680"/>
        <w:gridCol w:w="1531"/>
        <w:gridCol w:w="641"/>
        <w:gridCol w:w="160"/>
        <w:gridCol w:w="680"/>
        <w:gridCol w:w="1531"/>
        <w:gridCol w:w="641"/>
        <w:gridCol w:w="161"/>
        <w:gridCol w:w="681"/>
        <w:gridCol w:w="1532"/>
        <w:gridCol w:w="624"/>
      </w:tblGrid>
      <w:tr w:rsidR="00B22E20" w:rsidRPr="001176A3" w14:paraId="442973F0" w14:textId="77777777" w:rsidTr="00B22E20">
        <w:trPr>
          <w:trHeight w:val="227"/>
        </w:trPr>
        <w:tc>
          <w:tcPr>
            <w:tcW w:w="1247" w:type="dxa"/>
            <w:tcBorders>
              <w:top w:val="single" w:sz="4" w:space="0" w:color="auto"/>
            </w:tcBorders>
            <w:shd w:val="clear" w:color="auto" w:fill="auto"/>
            <w:noWrap/>
            <w:vAlign w:val="bottom"/>
          </w:tcPr>
          <w:p w14:paraId="5EFF8D46" w14:textId="77777777" w:rsidR="00B22E20" w:rsidRPr="001176A3" w:rsidRDefault="00B22E20" w:rsidP="00742903">
            <w:pPr>
              <w:rPr>
                <w:rFonts w:asciiTheme="majorHAnsi" w:hAnsiTheme="majorHAnsi"/>
                <w:b/>
                <w:sz w:val="18"/>
                <w:lang w:val="en-US"/>
              </w:rPr>
            </w:pPr>
          </w:p>
        </w:tc>
        <w:tc>
          <w:tcPr>
            <w:tcW w:w="680" w:type="dxa"/>
            <w:tcBorders>
              <w:top w:val="single" w:sz="4" w:space="0" w:color="auto"/>
              <w:bottom w:val="single" w:sz="4" w:space="0" w:color="auto"/>
            </w:tcBorders>
            <w:shd w:val="clear" w:color="auto" w:fill="auto"/>
            <w:noWrap/>
            <w:vAlign w:val="center"/>
          </w:tcPr>
          <w:p w14:paraId="0CDBA4BA" w14:textId="77777777" w:rsidR="00B22E20" w:rsidRPr="001176A3" w:rsidRDefault="00B22E20" w:rsidP="00742903">
            <w:pPr>
              <w:jc w:val="right"/>
              <w:rPr>
                <w:rFonts w:asciiTheme="majorHAnsi" w:hAnsiTheme="majorHAnsi"/>
                <w:b/>
                <w:sz w:val="18"/>
                <w:lang w:val="en-US"/>
              </w:rPr>
            </w:pPr>
          </w:p>
        </w:tc>
        <w:tc>
          <w:tcPr>
            <w:tcW w:w="1531" w:type="dxa"/>
            <w:tcBorders>
              <w:top w:val="single" w:sz="4" w:space="0" w:color="auto"/>
              <w:bottom w:val="single" w:sz="4" w:space="0" w:color="auto"/>
            </w:tcBorders>
            <w:shd w:val="clear" w:color="auto" w:fill="auto"/>
            <w:noWrap/>
            <w:vAlign w:val="center"/>
          </w:tcPr>
          <w:p w14:paraId="614B356E" w14:textId="7B3645F3" w:rsidR="00B22E20" w:rsidRPr="001176A3" w:rsidRDefault="00B22E20" w:rsidP="00742903">
            <w:pPr>
              <w:jc w:val="center"/>
              <w:rPr>
                <w:rFonts w:asciiTheme="majorHAnsi" w:hAnsiTheme="majorHAnsi"/>
                <w:b/>
                <w:sz w:val="18"/>
              </w:rPr>
            </w:pPr>
            <w:r>
              <w:rPr>
                <w:rFonts w:asciiTheme="majorHAnsi" w:hAnsiTheme="majorHAnsi"/>
                <w:b/>
                <w:i/>
                <w:sz w:val="18"/>
                <w:lang w:val="en-US"/>
              </w:rPr>
              <w:t>Cereals</w:t>
            </w:r>
          </w:p>
        </w:tc>
        <w:tc>
          <w:tcPr>
            <w:tcW w:w="641" w:type="dxa"/>
            <w:tcBorders>
              <w:top w:val="single" w:sz="4" w:space="0" w:color="auto"/>
              <w:bottom w:val="single" w:sz="4" w:space="0" w:color="auto"/>
            </w:tcBorders>
            <w:shd w:val="clear" w:color="auto" w:fill="auto"/>
            <w:noWrap/>
            <w:vAlign w:val="center"/>
          </w:tcPr>
          <w:p w14:paraId="1D4DB034" w14:textId="77777777" w:rsidR="00B22E20" w:rsidRPr="001176A3" w:rsidRDefault="00B22E20" w:rsidP="00742903">
            <w:pPr>
              <w:jc w:val="right"/>
              <w:rPr>
                <w:rFonts w:asciiTheme="majorHAnsi" w:hAnsiTheme="majorHAnsi"/>
                <w:b/>
                <w:i/>
                <w:sz w:val="18"/>
              </w:rPr>
            </w:pPr>
          </w:p>
        </w:tc>
        <w:tc>
          <w:tcPr>
            <w:tcW w:w="160" w:type="dxa"/>
            <w:tcBorders>
              <w:top w:val="single" w:sz="4" w:space="0" w:color="auto"/>
            </w:tcBorders>
            <w:shd w:val="clear" w:color="auto" w:fill="auto"/>
            <w:noWrap/>
            <w:vAlign w:val="center"/>
          </w:tcPr>
          <w:p w14:paraId="486D7C4E" w14:textId="77777777" w:rsidR="00B22E20" w:rsidRPr="001176A3" w:rsidRDefault="00B22E20" w:rsidP="00742903">
            <w:pPr>
              <w:jc w:val="center"/>
              <w:rPr>
                <w:rFonts w:asciiTheme="majorHAnsi" w:hAnsiTheme="majorHAnsi"/>
                <w:b/>
                <w:i/>
                <w:sz w:val="18"/>
              </w:rPr>
            </w:pPr>
          </w:p>
        </w:tc>
        <w:tc>
          <w:tcPr>
            <w:tcW w:w="680" w:type="dxa"/>
            <w:tcBorders>
              <w:top w:val="single" w:sz="4" w:space="0" w:color="auto"/>
              <w:bottom w:val="single" w:sz="4" w:space="0" w:color="auto"/>
            </w:tcBorders>
            <w:shd w:val="clear" w:color="auto" w:fill="auto"/>
            <w:noWrap/>
            <w:vAlign w:val="center"/>
          </w:tcPr>
          <w:p w14:paraId="2B4685C4" w14:textId="77777777" w:rsidR="00B22E20" w:rsidRPr="001176A3" w:rsidRDefault="00B22E20" w:rsidP="00742903">
            <w:pPr>
              <w:jc w:val="right"/>
              <w:rPr>
                <w:rFonts w:asciiTheme="majorHAnsi" w:hAnsiTheme="majorHAnsi"/>
                <w:b/>
                <w:sz w:val="18"/>
              </w:rPr>
            </w:pPr>
          </w:p>
        </w:tc>
        <w:tc>
          <w:tcPr>
            <w:tcW w:w="1531" w:type="dxa"/>
            <w:tcBorders>
              <w:top w:val="single" w:sz="4" w:space="0" w:color="auto"/>
              <w:bottom w:val="single" w:sz="4" w:space="0" w:color="auto"/>
            </w:tcBorders>
            <w:shd w:val="clear" w:color="auto" w:fill="auto"/>
            <w:noWrap/>
            <w:vAlign w:val="center"/>
          </w:tcPr>
          <w:p w14:paraId="4B868A57" w14:textId="77777777" w:rsidR="00B22E20" w:rsidRPr="001176A3" w:rsidRDefault="00B22E20" w:rsidP="00742903">
            <w:pPr>
              <w:jc w:val="center"/>
              <w:rPr>
                <w:rFonts w:asciiTheme="majorHAnsi" w:hAnsiTheme="majorHAnsi"/>
                <w:b/>
                <w:sz w:val="18"/>
              </w:rPr>
            </w:pPr>
            <w:r w:rsidRPr="001176A3">
              <w:rPr>
                <w:rFonts w:asciiTheme="majorHAnsi" w:hAnsiTheme="majorHAnsi"/>
                <w:b/>
                <w:i/>
                <w:sz w:val="18"/>
                <w:lang w:val="en-US"/>
              </w:rPr>
              <w:t>Meat</w:t>
            </w:r>
          </w:p>
        </w:tc>
        <w:tc>
          <w:tcPr>
            <w:tcW w:w="641" w:type="dxa"/>
            <w:tcBorders>
              <w:top w:val="single" w:sz="4" w:space="0" w:color="auto"/>
              <w:bottom w:val="single" w:sz="4" w:space="0" w:color="auto"/>
            </w:tcBorders>
            <w:shd w:val="clear" w:color="auto" w:fill="auto"/>
            <w:noWrap/>
            <w:vAlign w:val="center"/>
          </w:tcPr>
          <w:p w14:paraId="03761928" w14:textId="77777777" w:rsidR="00B22E20" w:rsidRPr="001176A3" w:rsidRDefault="00B22E20" w:rsidP="00742903">
            <w:pPr>
              <w:jc w:val="right"/>
              <w:rPr>
                <w:rFonts w:asciiTheme="majorHAnsi" w:hAnsiTheme="majorHAnsi"/>
                <w:b/>
                <w:i/>
                <w:sz w:val="18"/>
              </w:rPr>
            </w:pPr>
          </w:p>
        </w:tc>
        <w:tc>
          <w:tcPr>
            <w:tcW w:w="161" w:type="dxa"/>
            <w:tcBorders>
              <w:top w:val="single" w:sz="4" w:space="0" w:color="auto"/>
            </w:tcBorders>
            <w:shd w:val="clear" w:color="auto" w:fill="auto"/>
            <w:noWrap/>
            <w:vAlign w:val="center"/>
          </w:tcPr>
          <w:p w14:paraId="64AFB612" w14:textId="77777777" w:rsidR="00B22E20" w:rsidRPr="001176A3" w:rsidRDefault="00B22E20" w:rsidP="00742903">
            <w:pPr>
              <w:jc w:val="center"/>
              <w:rPr>
                <w:rFonts w:asciiTheme="majorHAnsi" w:hAnsiTheme="majorHAnsi"/>
                <w:b/>
                <w:i/>
                <w:sz w:val="18"/>
              </w:rPr>
            </w:pPr>
          </w:p>
        </w:tc>
        <w:tc>
          <w:tcPr>
            <w:tcW w:w="2837" w:type="dxa"/>
            <w:gridSpan w:val="3"/>
            <w:tcBorders>
              <w:top w:val="single" w:sz="4" w:space="0" w:color="auto"/>
              <w:bottom w:val="single" w:sz="4" w:space="0" w:color="auto"/>
            </w:tcBorders>
            <w:shd w:val="clear" w:color="auto" w:fill="auto"/>
            <w:noWrap/>
            <w:vAlign w:val="center"/>
          </w:tcPr>
          <w:p w14:paraId="565CE0D0" w14:textId="38023BF2" w:rsidR="00B22E20" w:rsidRPr="001176A3" w:rsidRDefault="00B22E20" w:rsidP="00B22E20">
            <w:pPr>
              <w:jc w:val="center"/>
              <w:rPr>
                <w:rFonts w:asciiTheme="majorHAnsi" w:hAnsiTheme="majorHAnsi"/>
                <w:b/>
                <w:i/>
                <w:sz w:val="18"/>
              </w:rPr>
            </w:pPr>
            <w:r w:rsidRPr="001176A3">
              <w:rPr>
                <w:rFonts w:asciiTheme="majorHAnsi" w:hAnsiTheme="majorHAnsi"/>
                <w:b/>
                <w:i/>
                <w:sz w:val="18"/>
              </w:rPr>
              <w:t>Milk and dairy products</w:t>
            </w:r>
          </w:p>
        </w:tc>
      </w:tr>
      <w:tr w:rsidR="00634C4B" w:rsidRPr="001176A3" w14:paraId="20CC075A" w14:textId="77777777" w:rsidTr="00B22E20">
        <w:trPr>
          <w:trHeight w:val="227"/>
        </w:trPr>
        <w:tc>
          <w:tcPr>
            <w:tcW w:w="1247" w:type="dxa"/>
            <w:shd w:val="clear" w:color="auto" w:fill="auto"/>
            <w:noWrap/>
            <w:vAlign w:val="bottom"/>
            <w:hideMark/>
          </w:tcPr>
          <w:p w14:paraId="05519901" w14:textId="77777777" w:rsidR="00634C4B" w:rsidRPr="001176A3" w:rsidRDefault="00634C4B" w:rsidP="00742903">
            <w:pPr>
              <w:rPr>
                <w:rFonts w:asciiTheme="majorHAnsi" w:hAnsiTheme="majorHAnsi"/>
                <w:b/>
                <w:sz w:val="18"/>
                <w:lang w:val="en-US"/>
              </w:rPr>
            </w:pPr>
          </w:p>
        </w:tc>
        <w:tc>
          <w:tcPr>
            <w:tcW w:w="680" w:type="dxa"/>
            <w:tcBorders>
              <w:top w:val="single" w:sz="4" w:space="0" w:color="auto"/>
              <w:bottom w:val="single" w:sz="4" w:space="0" w:color="auto"/>
            </w:tcBorders>
            <w:shd w:val="clear" w:color="auto" w:fill="auto"/>
            <w:noWrap/>
            <w:vAlign w:val="center"/>
            <w:hideMark/>
          </w:tcPr>
          <w:p w14:paraId="26677489"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hideMark/>
          </w:tcPr>
          <w:p w14:paraId="69EE75F2" w14:textId="5C5E900D" w:rsidR="00634C4B" w:rsidRPr="001176A3" w:rsidRDefault="004B51BE" w:rsidP="00742903">
            <w:pPr>
              <w:jc w:val="center"/>
              <w:rPr>
                <w:rFonts w:asciiTheme="majorHAnsi" w:hAnsiTheme="majorHAnsi"/>
                <w:b/>
                <w:sz w:val="18"/>
              </w:rPr>
            </w:pPr>
            <w:r w:rsidRPr="001176A3">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hideMark/>
          </w:tcPr>
          <w:p w14:paraId="7C2FBE5F"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c>
          <w:tcPr>
            <w:tcW w:w="160" w:type="dxa"/>
            <w:shd w:val="clear" w:color="auto" w:fill="auto"/>
            <w:noWrap/>
            <w:vAlign w:val="center"/>
            <w:hideMark/>
          </w:tcPr>
          <w:p w14:paraId="4EA72D36" w14:textId="77777777" w:rsidR="00634C4B" w:rsidRPr="001176A3" w:rsidRDefault="00634C4B" w:rsidP="00742903">
            <w:pPr>
              <w:jc w:val="center"/>
              <w:rPr>
                <w:rFonts w:asciiTheme="majorHAnsi" w:hAnsiTheme="majorHAnsi"/>
                <w:b/>
                <w:i/>
                <w:sz w:val="18"/>
              </w:rPr>
            </w:pPr>
          </w:p>
        </w:tc>
        <w:tc>
          <w:tcPr>
            <w:tcW w:w="680" w:type="dxa"/>
            <w:tcBorders>
              <w:top w:val="single" w:sz="4" w:space="0" w:color="auto"/>
              <w:bottom w:val="single" w:sz="4" w:space="0" w:color="auto"/>
            </w:tcBorders>
            <w:shd w:val="clear" w:color="auto" w:fill="auto"/>
            <w:noWrap/>
            <w:vAlign w:val="center"/>
            <w:hideMark/>
          </w:tcPr>
          <w:p w14:paraId="7E7E3D44"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hideMark/>
          </w:tcPr>
          <w:p w14:paraId="4C0152F0" w14:textId="6822F470" w:rsidR="00634C4B" w:rsidRPr="001176A3" w:rsidRDefault="004B51BE" w:rsidP="00742903">
            <w:pPr>
              <w:jc w:val="center"/>
              <w:rPr>
                <w:rFonts w:asciiTheme="majorHAnsi" w:hAnsiTheme="majorHAnsi"/>
                <w:b/>
                <w:sz w:val="18"/>
              </w:rPr>
            </w:pPr>
            <w:r w:rsidRPr="001176A3">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hideMark/>
          </w:tcPr>
          <w:p w14:paraId="69D79721"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c>
          <w:tcPr>
            <w:tcW w:w="161" w:type="dxa"/>
            <w:shd w:val="clear" w:color="auto" w:fill="auto"/>
            <w:noWrap/>
            <w:vAlign w:val="center"/>
            <w:hideMark/>
          </w:tcPr>
          <w:p w14:paraId="0ECDB3F1" w14:textId="77777777" w:rsidR="00634C4B" w:rsidRPr="001176A3" w:rsidRDefault="00634C4B" w:rsidP="00742903">
            <w:pPr>
              <w:jc w:val="center"/>
              <w:rPr>
                <w:rFonts w:asciiTheme="majorHAnsi" w:hAnsiTheme="majorHAnsi"/>
                <w:b/>
                <w:i/>
                <w:sz w:val="18"/>
              </w:rPr>
            </w:pPr>
          </w:p>
        </w:tc>
        <w:tc>
          <w:tcPr>
            <w:tcW w:w="681" w:type="dxa"/>
            <w:tcBorders>
              <w:top w:val="single" w:sz="4" w:space="0" w:color="auto"/>
              <w:bottom w:val="single" w:sz="4" w:space="0" w:color="auto"/>
            </w:tcBorders>
            <w:shd w:val="clear" w:color="auto" w:fill="auto"/>
            <w:noWrap/>
            <w:vAlign w:val="center"/>
            <w:hideMark/>
          </w:tcPr>
          <w:p w14:paraId="047CEE0F"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2" w:type="dxa"/>
            <w:tcBorders>
              <w:top w:val="single" w:sz="4" w:space="0" w:color="auto"/>
              <w:bottom w:val="single" w:sz="4" w:space="0" w:color="auto"/>
            </w:tcBorders>
            <w:shd w:val="clear" w:color="auto" w:fill="auto"/>
            <w:noWrap/>
            <w:vAlign w:val="center"/>
            <w:hideMark/>
          </w:tcPr>
          <w:p w14:paraId="47C57031" w14:textId="702983DA" w:rsidR="00634C4B" w:rsidRPr="001176A3" w:rsidRDefault="00634C4B" w:rsidP="004B51BE">
            <w:pPr>
              <w:jc w:val="center"/>
              <w:rPr>
                <w:rFonts w:asciiTheme="majorHAnsi" w:hAnsiTheme="majorHAnsi"/>
                <w:b/>
                <w:sz w:val="18"/>
              </w:rPr>
            </w:pPr>
            <w:r w:rsidRPr="001176A3">
              <w:rPr>
                <w:rFonts w:asciiTheme="majorHAnsi" w:hAnsiTheme="majorHAnsi"/>
                <w:b/>
                <w:sz w:val="18"/>
              </w:rPr>
              <w:t xml:space="preserve">95% </w:t>
            </w:r>
            <w:r w:rsidR="004B51BE" w:rsidRPr="001176A3">
              <w:rPr>
                <w:rFonts w:asciiTheme="majorHAnsi" w:hAnsiTheme="majorHAnsi"/>
                <w:b/>
                <w:sz w:val="18"/>
              </w:rPr>
              <w:t>CI</w:t>
            </w:r>
          </w:p>
        </w:tc>
        <w:tc>
          <w:tcPr>
            <w:tcW w:w="624" w:type="dxa"/>
            <w:tcBorders>
              <w:top w:val="single" w:sz="4" w:space="0" w:color="auto"/>
              <w:bottom w:val="single" w:sz="4" w:space="0" w:color="auto"/>
            </w:tcBorders>
            <w:shd w:val="clear" w:color="auto" w:fill="auto"/>
            <w:noWrap/>
            <w:vAlign w:val="center"/>
            <w:hideMark/>
          </w:tcPr>
          <w:p w14:paraId="7C6DF139"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r>
      <w:tr w:rsidR="00742903" w:rsidRPr="001176A3" w14:paraId="2AD357A1" w14:textId="77777777" w:rsidTr="00B22E20">
        <w:trPr>
          <w:trHeight w:val="227"/>
        </w:trPr>
        <w:tc>
          <w:tcPr>
            <w:tcW w:w="1247" w:type="dxa"/>
            <w:shd w:val="clear" w:color="auto" w:fill="auto"/>
            <w:noWrap/>
            <w:vAlign w:val="center"/>
            <w:hideMark/>
          </w:tcPr>
          <w:p w14:paraId="4E42D40C"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Total Se</w:t>
            </w:r>
          </w:p>
        </w:tc>
        <w:tc>
          <w:tcPr>
            <w:tcW w:w="680" w:type="dxa"/>
            <w:tcBorders>
              <w:top w:val="single" w:sz="4" w:space="0" w:color="auto"/>
            </w:tcBorders>
            <w:shd w:val="clear" w:color="auto" w:fill="auto"/>
            <w:noWrap/>
            <w:vAlign w:val="center"/>
            <w:hideMark/>
          </w:tcPr>
          <w:p w14:paraId="74CDADB8" w14:textId="4599F31F"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0.200</w:t>
            </w:r>
          </w:p>
        </w:tc>
        <w:tc>
          <w:tcPr>
            <w:tcW w:w="1531" w:type="dxa"/>
            <w:tcBorders>
              <w:top w:val="single" w:sz="4" w:space="0" w:color="auto"/>
            </w:tcBorders>
            <w:shd w:val="clear" w:color="auto" w:fill="auto"/>
            <w:noWrap/>
            <w:vAlign w:val="center"/>
            <w:hideMark/>
          </w:tcPr>
          <w:p w14:paraId="118E5220" w14:textId="7EF5FDA2"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-0.114 to 0.479)</w:t>
            </w:r>
          </w:p>
        </w:tc>
        <w:tc>
          <w:tcPr>
            <w:tcW w:w="641" w:type="dxa"/>
            <w:tcBorders>
              <w:top w:val="single" w:sz="4" w:space="0" w:color="auto"/>
            </w:tcBorders>
            <w:shd w:val="clear" w:color="auto" w:fill="auto"/>
            <w:noWrap/>
            <w:vAlign w:val="center"/>
            <w:hideMark/>
          </w:tcPr>
          <w:p w14:paraId="1BF146DB" w14:textId="5E411230" w:rsidR="00634C4B" w:rsidRPr="001176A3" w:rsidRDefault="00634C4B" w:rsidP="00742903">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742903" w:rsidRPr="001176A3">
              <w:rPr>
                <w:rFonts w:asciiTheme="majorHAnsi" w:eastAsia="Times New Roman" w:hAnsiTheme="majorHAnsi" w:cstheme="majorHAnsi"/>
                <w:i/>
                <w:sz w:val="18"/>
                <w:szCs w:val="18"/>
              </w:rPr>
              <w:t>209</w:t>
            </w:r>
          </w:p>
        </w:tc>
        <w:tc>
          <w:tcPr>
            <w:tcW w:w="160" w:type="dxa"/>
            <w:shd w:val="clear" w:color="auto" w:fill="auto"/>
            <w:noWrap/>
            <w:vAlign w:val="center"/>
            <w:hideMark/>
          </w:tcPr>
          <w:p w14:paraId="12380000"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tcBorders>
              <w:top w:val="single" w:sz="4" w:space="0" w:color="auto"/>
            </w:tcBorders>
            <w:shd w:val="clear" w:color="auto" w:fill="auto"/>
            <w:noWrap/>
            <w:vAlign w:val="center"/>
            <w:hideMark/>
          </w:tcPr>
          <w:p w14:paraId="0964BB92" w14:textId="67ACD9F4"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0.036</w:t>
            </w:r>
          </w:p>
        </w:tc>
        <w:tc>
          <w:tcPr>
            <w:tcW w:w="1531" w:type="dxa"/>
            <w:tcBorders>
              <w:top w:val="single" w:sz="4" w:space="0" w:color="auto"/>
            </w:tcBorders>
            <w:shd w:val="clear" w:color="auto" w:fill="auto"/>
            <w:noWrap/>
            <w:vAlign w:val="center"/>
            <w:hideMark/>
          </w:tcPr>
          <w:p w14:paraId="787C9306" w14:textId="262B3515"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-0.274 to 0.340)</w:t>
            </w:r>
          </w:p>
        </w:tc>
        <w:tc>
          <w:tcPr>
            <w:tcW w:w="641" w:type="dxa"/>
            <w:tcBorders>
              <w:top w:val="single" w:sz="4" w:space="0" w:color="auto"/>
            </w:tcBorders>
            <w:shd w:val="clear" w:color="auto" w:fill="auto"/>
            <w:noWrap/>
            <w:vAlign w:val="center"/>
            <w:hideMark/>
          </w:tcPr>
          <w:p w14:paraId="5E2135DA" w14:textId="3101C2D9" w:rsidR="00634C4B" w:rsidRPr="001176A3" w:rsidRDefault="00634C4B" w:rsidP="00742903">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742903" w:rsidRPr="001176A3">
              <w:rPr>
                <w:rFonts w:asciiTheme="majorHAnsi" w:eastAsia="Times New Roman" w:hAnsiTheme="majorHAnsi" w:cstheme="majorHAnsi"/>
                <w:i/>
                <w:sz w:val="18"/>
                <w:szCs w:val="18"/>
              </w:rPr>
              <w:t>822</w:t>
            </w:r>
          </w:p>
        </w:tc>
        <w:tc>
          <w:tcPr>
            <w:tcW w:w="161" w:type="dxa"/>
            <w:shd w:val="clear" w:color="auto" w:fill="auto"/>
            <w:noWrap/>
            <w:vAlign w:val="center"/>
            <w:hideMark/>
          </w:tcPr>
          <w:p w14:paraId="3B1BE2F5"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tcBorders>
              <w:top w:val="single" w:sz="4" w:space="0" w:color="auto"/>
            </w:tcBorders>
            <w:shd w:val="clear" w:color="auto" w:fill="auto"/>
            <w:noWrap/>
            <w:vAlign w:val="center"/>
          </w:tcPr>
          <w:p w14:paraId="37DEA706" w14:textId="10526C7B"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-0.274</w:t>
            </w:r>
          </w:p>
        </w:tc>
        <w:tc>
          <w:tcPr>
            <w:tcW w:w="1532" w:type="dxa"/>
            <w:tcBorders>
              <w:top w:val="single" w:sz="4" w:space="0" w:color="auto"/>
            </w:tcBorders>
            <w:shd w:val="clear" w:color="auto" w:fill="auto"/>
            <w:noWrap/>
            <w:vAlign w:val="center"/>
          </w:tcPr>
          <w:p w14:paraId="73BA58BC" w14:textId="4CEEC556"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-0.536 to 0.037)</w:t>
            </w:r>
          </w:p>
        </w:tc>
        <w:tc>
          <w:tcPr>
            <w:tcW w:w="624" w:type="dxa"/>
            <w:tcBorders>
              <w:top w:val="single" w:sz="4" w:space="0" w:color="auto"/>
            </w:tcBorders>
            <w:shd w:val="clear" w:color="auto" w:fill="auto"/>
            <w:noWrap/>
            <w:vAlign w:val="center"/>
          </w:tcPr>
          <w:p w14:paraId="4EEB100B" w14:textId="01482B3E" w:rsidR="00634C4B" w:rsidRPr="001176A3" w:rsidRDefault="00634C4B" w:rsidP="00742903">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0.0</w:t>
            </w:r>
            <w:r w:rsidR="00742903" w:rsidRPr="001176A3">
              <w:rPr>
                <w:rFonts w:asciiTheme="majorHAnsi" w:hAnsiTheme="majorHAnsi" w:cstheme="majorHAnsi"/>
                <w:i/>
                <w:sz w:val="18"/>
                <w:szCs w:val="18"/>
              </w:rPr>
              <w:t>83</w:t>
            </w:r>
          </w:p>
        </w:tc>
      </w:tr>
      <w:tr w:rsidR="001176A3" w:rsidRPr="001176A3" w14:paraId="2D6BE6A7" w14:textId="77777777" w:rsidTr="00B22E20">
        <w:trPr>
          <w:trHeight w:val="227"/>
        </w:trPr>
        <w:tc>
          <w:tcPr>
            <w:tcW w:w="1247" w:type="dxa"/>
            <w:shd w:val="clear" w:color="auto" w:fill="auto"/>
            <w:noWrap/>
            <w:vAlign w:val="center"/>
            <w:hideMark/>
          </w:tcPr>
          <w:p w14:paraId="08D588F8"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Organic Se</w:t>
            </w:r>
          </w:p>
        </w:tc>
        <w:tc>
          <w:tcPr>
            <w:tcW w:w="680" w:type="dxa"/>
            <w:shd w:val="clear" w:color="auto" w:fill="auto"/>
            <w:noWrap/>
            <w:vAlign w:val="center"/>
            <w:hideMark/>
          </w:tcPr>
          <w:p w14:paraId="02F43E88" w14:textId="01CBBFF9"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0.087</w:t>
            </w:r>
          </w:p>
        </w:tc>
        <w:tc>
          <w:tcPr>
            <w:tcW w:w="1531" w:type="dxa"/>
            <w:shd w:val="clear" w:color="auto" w:fill="auto"/>
            <w:noWrap/>
            <w:vAlign w:val="center"/>
            <w:hideMark/>
          </w:tcPr>
          <w:p w14:paraId="6F0F8FDD" w14:textId="2F202346"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-0.227 to 0.384)</w:t>
            </w:r>
          </w:p>
        </w:tc>
        <w:tc>
          <w:tcPr>
            <w:tcW w:w="641" w:type="dxa"/>
            <w:shd w:val="clear" w:color="auto" w:fill="auto"/>
            <w:noWrap/>
            <w:vAlign w:val="center"/>
            <w:hideMark/>
          </w:tcPr>
          <w:p w14:paraId="430F14C9" w14:textId="4139D5EB"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0.5</w:t>
            </w:r>
            <w:r w:rsidR="003223A7" w:rsidRPr="001176A3">
              <w:rPr>
                <w:rFonts w:asciiTheme="majorHAnsi" w:eastAsia="Times New Roman" w:hAnsiTheme="majorHAnsi" w:cstheme="majorHAnsi"/>
                <w:i/>
                <w:sz w:val="18"/>
                <w:szCs w:val="18"/>
              </w:rPr>
              <w:t>88</w:t>
            </w:r>
          </w:p>
        </w:tc>
        <w:tc>
          <w:tcPr>
            <w:tcW w:w="160" w:type="dxa"/>
            <w:shd w:val="clear" w:color="auto" w:fill="auto"/>
            <w:noWrap/>
            <w:vAlign w:val="center"/>
            <w:hideMark/>
          </w:tcPr>
          <w:p w14:paraId="349D4B65"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11623C82" w14:textId="4B549EB1"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-0.058</w:t>
            </w:r>
          </w:p>
        </w:tc>
        <w:tc>
          <w:tcPr>
            <w:tcW w:w="1531" w:type="dxa"/>
            <w:shd w:val="clear" w:color="auto" w:fill="auto"/>
            <w:noWrap/>
            <w:vAlign w:val="center"/>
            <w:hideMark/>
          </w:tcPr>
          <w:p w14:paraId="00B80067" w14:textId="6C90A65C"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-0.254 to 0.360)</w:t>
            </w:r>
          </w:p>
        </w:tc>
        <w:tc>
          <w:tcPr>
            <w:tcW w:w="641" w:type="dxa"/>
            <w:shd w:val="clear" w:color="auto" w:fill="auto"/>
            <w:noWrap/>
            <w:vAlign w:val="center"/>
            <w:hideMark/>
          </w:tcPr>
          <w:p w14:paraId="2DF4133C" w14:textId="261D04E1"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717</w:t>
            </w:r>
          </w:p>
        </w:tc>
        <w:tc>
          <w:tcPr>
            <w:tcW w:w="161" w:type="dxa"/>
            <w:shd w:val="clear" w:color="auto" w:fill="auto"/>
            <w:noWrap/>
            <w:vAlign w:val="center"/>
            <w:hideMark/>
          </w:tcPr>
          <w:p w14:paraId="0792B7E6"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22A59C08" w14:textId="497E1184"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0.156</w:t>
            </w:r>
          </w:p>
        </w:tc>
        <w:tc>
          <w:tcPr>
            <w:tcW w:w="1532" w:type="dxa"/>
            <w:shd w:val="clear" w:color="auto" w:fill="auto"/>
            <w:noWrap/>
            <w:vAlign w:val="center"/>
          </w:tcPr>
          <w:p w14:paraId="465F93D8" w14:textId="73D1F1BE"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-0.159 to 0.442)</w:t>
            </w:r>
          </w:p>
        </w:tc>
        <w:tc>
          <w:tcPr>
            <w:tcW w:w="624" w:type="dxa"/>
            <w:shd w:val="clear" w:color="auto" w:fill="auto"/>
            <w:noWrap/>
            <w:vAlign w:val="center"/>
          </w:tcPr>
          <w:p w14:paraId="5BB798C0" w14:textId="281AEB21"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330</w:t>
            </w:r>
          </w:p>
        </w:tc>
      </w:tr>
      <w:tr w:rsidR="001176A3" w:rsidRPr="001176A3" w14:paraId="7ABCCB55" w14:textId="77777777" w:rsidTr="00B22E20">
        <w:trPr>
          <w:trHeight w:val="227"/>
        </w:trPr>
        <w:tc>
          <w:tcPr>
            <w:tcW w:w="1247" w:type="dxa"/>
            <w:shd w:val="clear" w:color="auto" w:fill="auto"/>
            <w:noWrap/>
            <w:vAlign w:val="center"/>
            <w:hideMark/>
          </w:tcPr>
          <w:p w14:paraId="1F7C5389"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Se-SelenoP</w:t>
            </w:r>
          </w:p>
        </w:tc>
        <w:tc>
          <w:tcPr>
            <w:tcW w:w="680" w:type="dxa"/>
            <w:shd w:val="clear" w:color="auto" w:fill="auto"/>
            <w:noWrap/>
            <w:vAlign w:val="center"/>
            <w:hideMark/>
          </w:tcPr>
          <w:p w14:paraId="7F9D7174" w14:textId="274CDAB2"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0.045</w:t>
            </w:r>
          </w:p>
        </w:tc>
        <w:tc>
          <w:tcPr>
            <w:tcW w:w="1531" w:type="dxa"/>
            <w:shd w:val="clear" w:color="auto" w:fill="auto"/>
            <w:noWrap/>
            <w:vAlign w:val="center"/>
            <w:hideMark/>
          </w:tcPr>
          <w:p w14:paraId="5616624E" w14:textId="1CEED6AB"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-0.266 to 0.348)</w:t>
            </w:r>
          </w:p>
        </w:tc>
        <w:tc>
          <w:tcPr>
            <w:tcW w:w="641" w:type="dxa"/>
            <w:shd w:val="clear" w:color="auto" w:fill="auto"/>
            <w:noWrap/>
            <w:vAlign w:val="center"/>
            <w:hideMark/>
          </w:tcPr>
          <w:p w14:paraId="33C62B38" w14:textId="1F05248D" w:rsidR="00634C4B" w:rsidRPr="001176A3" w:rsidRDefault="003223A7" w:rsidP="00742903">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0.779</w:t>
            </w:r>
          </w:p>
        </w:tc>
        <w:tc>
          <w:tcPr>
            <w:tcW w:w="160" w:type="dxa"/>
            <w:shd w:val="clear" w:color="auto" w:fill="auto"/>
            <w:noWrap/>
            <w:vAlign w:val="center"/>
            <w:hideMark/>
          </w:tcPr>
          <w:p w14:paraId="5474D7DD"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218A0EEE" w14:textId="4D4EEBCB"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0.086</w:t>
            </w:r>
          </w:p>
        </w:tc>
        <w:tc>
          <w:tcPr>
            <w:tcW w:w="1531" w:type="dxa"/>
            <w:shd w:val="clear" w:color="auto" w:fill="auto"/>
            <w:noWrap/>
            <w:vAlign w:val="center"/>
            <w:hideMark/>
          </w:tcPr>
          <w:p w14:paraId="486B8B8A" w14:textId="78DAC8F8"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-0.228 to 0.384)</w:t>
            </w:r>
          </w:p>
        </w:tc>
        <w:tc>
          <w:tcPr>
            <w:tcW w:w="641" w:type="dxa"/>
            <w:shd w:val="clear" w:color="auto" w:fill="auto"/>
            <w:noWrap/>
            <w:vAlign w:val="center"/>
            <w:hideMark/>
          </w:tcPr>
          <w:p w14:paraId="60D5071F" w14:textId="62DB1707"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593</w:t>
            </w:r>
          </w:p>
        </w:tc>
        <w:tc>
          <w:tcPr>
            <w:tcW w:w="161" w:type="dxa"/>
            <w:shd w:val="clear" w:color="auto" w:fill="auto"/>
            <w:noWrap/>
            <w:vAlign w:val="center"/>
            <w:hideMark/>
          </w:tcPr>
          <w:p w14:paraId="677F0FDE"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1090AF2A" w14:textId="11A0216F"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0.017</w:t>
            </w:r>
          </w:p>
        </w:tc>
        <w:tc>
          <w:tcPr>
            <w:tcW w:w="1532" w:type="dxa"/>
            <w:shd w:val="clear" w:color="auto" w:fill="auto"/>
            <w:noWrap/>
            <w:vAlign w:val="center"/>
          </w:tcPr>
          <w:p w14:paraId="199C86DF" w14:textId="3121C0F4"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-0.292 to 0.323)</w:t>
            </w:r>
          </w:p>
        </w:tc>
        <w:tc>
          <w:tcPr>
            <w:tcW w:w="624" w:type="dxa"/>
            <w:shd w:val="clear" w:color="auto" w:fill="auto"/>
            <w:noWrap/>
            <w:vAlign w:val="center"/>
          </w:tcPr>
          <w:p w14:paraId="24EEDDB9" w14:textId="67BC85FA"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915</w:t>
            </w:r>
          </w:p>
        </w:tc>
      </w:tr>
      <w:tr w:rsidR="001176A3" w:rsidRPr="001176A3" w14:paraId="59512EED" w14:textId="77777777" w:rsidTr="00B22E20">
        <w:trPr>
          <w:trHeight w:val="227"/>
        </w:trPr>
        <w:tc>
          <w:tcPr>
            <w:tcW w:w="1247" w:type="dxa"/>
            <w:shd w:val="clear" w:color="auto" w:fill="auto"/>
            <w:noWrap/>
            <w:vAlign w:val="center"/>
            <w:hideMark/>
          </w:tcPr>
          <w:p w14:paraId="37D186DF"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Se-Met</w:t>
            </w:r>
          </w:p>
        </w:tc>
        <w:tc>
          <w:tcPr>
            <w:tcW w:w="680" w:type="dxa"/>
            <w:shd w:val="clear" w:color="auto" w:fill="auto"/>
            <w:noWrap/>
            <w:vAlign w:val="center"/>
            <w:hideMark/>
          </w:tcPr>
          <w:p w14:paraId="7C2FF0C0" w14:textId="4C8B74C6"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-0.101</w:t>
            </w:r>
          </w:p>
        </w:tc>
        <w:tc>
          <w:tcPr>
            <w:tcW w:w="1531" w:type="dxa"/>
            <w:shd w:val="clear" w:color="auto" w:fill="auto"/>
            <w:noWrap/>
            <w:vAlign w:val="center"/>
            <w:hideMark/>
          </w:tcPr>
          <w:p w14:paraId="5633EA7D" w14:textId="0AFB5EE0" w:rsidR="00634C4B" w:rsidRPr="001176A3" w:rsidRDefault="00634C4B" w:rsidP="00634C4B">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-0.396 to 0.214)</w:t>
            </w:r>
          </w:p>
        </w:tc>
        <w:tc>
          <w:tcPr>
            <w:tcW w:w="641" w:type="dxa"/>
            <w:shd w:val="clear" w:color="auto" w:fill="auto"/>
            <w:noWrap/>
            <w:vAlign w:val="center"/>
            <w:hideMark/>
          </w:tcPr>
          <w:p w14:paraId="20B79740" w14:textId="533B430A" w:rsidR="00634C4B" w:rsidRPr="001176A3" w:rsidRDefault="003223A7"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0.532</w:t>
            </w:r>
          </w:p>
        </w:tc>
        <w:tc>
          <w:tcPr>
            <w:tcW w:w="160" w:type="dxa"/>
            <w:shd w:val="clear" w:color="auto" w:fill="auto"/>
            <w:noWrap/>
            <w:vAlign w:val="center"/>
            <w:hideMark/>
          </w:tcPr>
          <w:p w14:paraId="3E3243EC"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29648E20" w14:textId="54162EB7"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-0.018</w:t>
            </w:r>
          </w:p>
        </w:tc>
        <w:tc>
          <w:tcPr>
            <w:tcW w:w="1531" w:type="dxa"/>
            <w:shd w:val="clear" w:color="auto" w:fill="auto"/>
            <w:noWrap/>
            <w:vAlign w:val="center"/>
            <w:hideMark/>
          </w:tcPr>
          <w:p w14:paraId="11AD2FDA" w14:textId="265BD82E"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-0.324 to 0.292)</w:t>
            </w:r>
          </w:p>
        </w:tc>
        <w:tc>
          <w:tcPr>
            <w:tcW w:w="641" w:type="dxa"/>
            <w:shd w:val="clear" w:color="auto" w:fill="auto"/>
            <w:noWrap/>
            <w:vAlign w:val="center"/>
            <w:hideMark/>
          </w:tcPr>
          <w:p w14:paraId="3C1189F3" w14:textId="2E4EB2EA"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913</w:t>
            </w:r>
          </w:p>
        </w:tc>
        <w:tc>
          <w:tcPr>
            <w:tcW w:w="161" w:type="dxa"/>
            <w:shd w:val="clear" w:color="auto" w:fill="auto"/>
            <w:noWrap/>
            <w:vAlign w:val="center"/>
            <w:hideMark/>
          </w:tcPr>
          <w:p w14:paraId="07E5FB42"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1CE4CD7F" w14:textId="49379397"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0.262</w:t>
            </w:r>
          </w:p>
        </w:tc>
        <w:tc>
          <w:tcPr>
            <w:tcW w:w="1532" w:type="dxa"/>
            <w:shd w:val="clear" w:color="auto" w:fill="auto"/>
            <w:noWrap/>
            <w:vAlign w:val="center"/>
          </w:tcPr>
          <w:p w14:paraId="10AC55A9" w14:textId="39330416"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-0.050 to 0.527)</w:t>
            </w:r>
          </w:p>
        </w:tc>
        <w:tc>
          <w:tcPr>
            <w:tcW w:w="624" w:type="dxa"/>
            <w:shd w:val="clear" w:color="auto" w:fill="auto"/>
            <w:noWrap/>
            <w:vAlign w:val="center"/>
          </w:tcPr>
          <w:p w14:paraId="3E5EE3AD" w14:textId="4E62AD2D"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098</w:t>
            </w:r>
          </w:p>
        </w:tc>
      </w:tr>
      <w:tr w:rsidR="001176A3" w:rsidRPr="001176A3" w14:paraId="2879968C" w14:textId="77777777" w:rsidTr="00B22E20">
        <w:trPr>
          <w:trHeight w:val="227"/>
        </w:trPr>
        <w:tc>
          <w:tcPr>
            <w:tcW w:w="1247" w:type="dxa"/>
            <w:shd w:val="clear" w:color="auto" w:fill="auto"/>
            <w:noWrap/>
            <w:vAlign w:val="center"/>
            <w:hideMark/>
          </w:tcPr>
          <w:p w14:paraId="1A821417"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Se-Cys</w:t>
            </w:r>
          </w:p>
        </w:tc>
        <w:tc>
          <w:tcPr>
            <w:tcW w:w="680" w:type="dxa"/>
            <w:shd w:val="clear" w:color="auto" w:fill="auto"/>
            <w:noWrap/>
            <w:vAlign w:val="center"/>
            <w:hideMark/>
          </w:tcPr>
          <w:p w14:paraId="0B496F9B" w14:textId="5F355C72"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0.263</w:t>
            </w:r>
          </w:p>
        </w:tc>
        <w:tc>
          <w:tcPr>
            <w:tcW w:w="1531" w:type="dxa"/>
            <w:shd w:val="clear" w:color="auto" w:fill="auto"/>
            <w:noWrap/>
            <w:vAlign w:val="center"/>
            <w:hideMark/>
          </w:tcPr>
          <w:p w14:paraId="1B4B3818" w14:textId="7472828D"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-0.049 to 0.528)</w:t>
            </w:r>
          </w:p>
        </w:tc>
        <w:tc>
          <w:tcPr>
            <w:tcW w:w="641" w:type="dxa"/>
            <w:shd w:val="clear" w:color="auto" w:fill="auto"/>
            <w:noWrap/>
            <w:vAlign w:val="center"/>
            <w:hideMark/>
          </w:tcPr>
          <w:p w14:paraId="2FB3BFB2" w14:textId="26DD6B64"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099</w:t>
            </w:r>
          </w:p>
        </w:tc>
        <w:tc>
          <w:tcPr>
            <w:tcW w:w="160" w:type="dxa"/>
            <w:shd w:val="clear" w:color="auto" w:fill="auto"/>
            <w:noWrap/>
            <w:vAlign w:val="center"/>
            <w:hideMark/>
          </w:tcPr>
          <w:p w14:paraId="1DCDD460"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7C593000" w14:textId="63FECD73"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-0.022</w:t>
            </w:r>
          </w:p>
        </w:tc>
        <w:tc>
          <w:tcPr>
            <w:tcW w:w="1531" w:type="dxa"/>
            <w:shd w:val="clear" w:color="auto" w:fill="auto"/>
            <w:noWrap/>
            <w:vAlign w:val="center"/>
            <w:hideMark/>
          </w:tcPr>
          <w:p w14:paraId="04937AFF" w14:textId="3284371D"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-0.327 to 0.288)</w:t>
            </w:r>
          </w:p>
        </w:tc>
        <w:tc>
          <w:tcPr>
            <w:tcW w:w="641" w:type="dxa"/>
            <w:shd w:val="clear" w:color="auto" w:fill="auto"/>
            <w:noWrap/>
            <w:vAlign w:val="center"/>
            <w:hideMark/>
          </w:tcPr>
          <w:p w14:paraId="28E23A04" w14:textId="707B0EAD"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893</w:t>
            </w:r>
          </w:p>
        </w:tc>
        <w:tc>
          <w:tcPr>
            <w:tcW w:w="161" w:type="dxa"/>
            <w:shd w:val="clear" w:color="auto" w:fill="auto"/>
            <w:noWrap/>
            <w:vAlign w:val="center"/>
            <w:hideMark/>
          </w:tcPr>
          <w:p w14:paraId="09D879D5"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50C693B4" w14:textId="412F8999"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0.036</w:t>
            </w:r>
          </w:p>
        </w:tc>
        <w:tc>
          <w:tcPr>
            <w:tcW w:w="1532" w:type="dxa"/>
            <w:shd w:val="clear" w:color="auto" w:fill="auto"/>
            <w:noWrap/>
            <w:vAlign w:val="center"/>
          </w:tcPr>
          <w:p w14:paraId="6D1D4A7D" w14:textId="7B00463E"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-0.274 to 0.340)</w:t>
            </w:r>
          </w:p>
        </w:tc>
        <w:tc>
          <w:tcPr>
            <w:tcW w:w="624" w:type="dxa"/>
            <w:shd w:val="clear" w:color="auto" w:fill="auto"/>
            <w:noWrap/>
            <w:vAlign w:val="center"/>
          </w:tcPr>
          <w:p w14:paraId="17BF7F0B" w14:textId="20DBB485"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822</w:t>
            </w:r>
          </w:p>
        </w:tc>
      </w:tr>
      <w:tr w:rsidR="001176A3" w:rsidRPr="001176A3" w14:paraId="191DCD22" w14:textId="77777777" w:rsidTr="00B22E20">
        <w:trPr>
          <w:trHeight w:val="227"/>
        </w:trPr>
        <w:tc>
          <w:tcPr>
            <w:tcW w:w="1247" w:type="dxa"/>
            <w:shd w:val="clear" w:color="auto" w:fill="auto"/>
            <w:noWrap/>
            <w:vAlign w:val="center"/>
            <w:hideMark/>
          </w:tcPr>
          <w:p w14:paraId="5B91529F"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Se-GPX</w:t>
            </w:r>
          </w:p>
        </w:tc>
        <w:tc>
          <w:tcPr>
            <w:tcW w:w="680" w:type="dxa"/>
            <w:shd w:val="clear" w:color="auto" w:fill="auto"/>
            <w:noWrap/>
            <w:vAlign w:val="center"/>
            <w:hideMark/>
          </w:tcPr>
          <w:p w14:paraId="711B8ED3" w14:textId="631B53E3"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-0.051</w:t>
            </w:r>
          </w:p>
        </w:tc>
        <w:tc>
          <w:tcPr>
            <w:tcW w:w="1531" w:type="dxa"/>
            <w:shd w:val="clear" w:color="auto" w:fill="auto"/>
            <w:noWrap/>
            <w:vAlign w:val="center"/>
            <w:hideMark/>
          </w:tcPr>
          <w:p w14:paraId="49433887" w14:textId="17015431"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-0.353 to 0.261)</w:t>
            </w:r>
          </w:p>
        </w:tc>
        <w:tc>
          <w:tcPr>
            <w:tcW w:w="641" w:type="dxa"/>
            <w:shd w:val="clear" w:color="auto" w:fill="auto"/>
            <w:noWrap/>
            <w:vAlign w:val="center"/>
            <w:hideMark/>
          </w:tcPr>
          <w:p w14:paraId="32DC60E5" w14:textId="1AD982A4"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750</w:t>
            </w:r>
          </w:p>
        </w:tc>
        <w:tc>
          <w:tcPr>
            <w:tcW w:w="160" w:type="dxa"/>
            <w:shd w:val="clear" w:color="auto" w:fill="auto"/>
            <w:noWrap/>
            <w:vAlign w:val="center"/>
            <w:hideMark/>
          </w:tcPr>
          <w:p w14:paraId="4B7E0077"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3BE4B5D0" w14:textId="7E1F6609"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-0.008</w:t>
            </w:r>
          </w:p>
        </w:tc>
        <w:tc>
          <w:tcPr>
            <w:tcW w:w="1531" w:type="dxa"/>
            <w:shd w:val="clear" w:color="auto" w:fill="auto"/>
            <w:noWrap/>
            <w:vAlign w:val="center"/>
            <w:hideMark/>
          </w:tcPr>
          <w:p w14:paraId="501FCB92" w14:textId="7A45FB55"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-0.301 to 0.315)</w:t>
            </w:r>
          </w:p>
        </w:tc>
        <w:tc>
          <w:tcPr>
            <w:tcW w:w="641" w:type="dxa"/>
            <w:shd w:val="clear" w:color="auto" w:fill="auto"/>
            <w:noWrap/>
            <w:vAlign w:val="center"/>
            <w:hideMark/>
          </w:tcPr>
          <w:p w14:paraId="6ED1862A" w14:textId="7CA73904"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961</w:t>
            </w:r>
          </w:p>
        </w:tc>
        <w:tc>
          <w:tcPr>
            <w:tcW w:w="161" w:type="dxa"/>
            <w:shd w:val="clear" w:color="auto" w:fill="auto"/>
            <w:noWrap/>
            <w:vAlign w:val="center"/>
            <w:hideMark/>
          </w:tcPr>
          <w:p w14:paraId="7714E933"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784331C0" w14:textId="0BFC6C04"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0.174</w:t>
            </w:r>
          </w:p>
        </w:tc>
        <w:tc>
          <w:tcPr>
            <w:tcW w:w="1532" w:type="dxa"/>
            <w:shd w:val="clear" w:color="auto" w:fill="auto"/>
            <w:noWrap/>
            <w:vAlign w:val="center"/>
          </w:tcPr>
          <w:p w14:paraId="44D88611" w14:textId="23640F03"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-0.141 to 0.457)</w:t>
            </w:r>
          </w:p>
        </w:tc>
        <w:tc>
          <w:tcPr>
            <w:tcW w:w="624" w:type="dxa"/>
            <w:shd w:val="clear" w:color="auto" w:fill="auto"/>
            <w:noWrap/>
            <w:vAlign w:val="center"/>
          </w:tcPr>
          <w:p w14:paraId="419C02A2" w14:textId="55A31EBD"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276</w:t>
            </w:r>
          </w:p>
        </w:tc>
      </w:tr>
      <w:tr w:rsidR="001176A3" w:rsidRPr="001176A3" w14:paraId="70A9855B" w14:textId="77777777" w:rsidTr="00B22E20">
        <w:trPr>
          <w:trHeight w:val="227"/>
        </w:trPr>
        <w:tc>
          <w:tcPr>
            <w:tcW w:w="1247" w:type="dxa"/>
            <w:shd w:val="clear" w:color="auto" w:fill="auto"/>
            <w:noWrap/>
            <w:vAlign w:val="center"/>
            <w:hideMark/>
          </w:tcPr>
          <w:p w14:paraId="27534162"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Se-TXNRD</w:t>
            </w:r>
          </w:p>
        </w:tc>
        <w:tc>
          <w:tcPr>
            <w:tcW w:w="680" w:type="dxa"/>
            <w:shd w:val="clear" w:color="auto" w:fill="auto"/>
            <w:noWrap/>
            <w:vAlign w:val="center"/>
            <w:hideMark/>
          </w:tcPr>
          <w:p w14:paraId="400010A3" w14:textId="1ABA11CA"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0.263</w:t>
            </w:r>
          </w:p>
        </w:tc>
        <w:tc>
          <w:tcPr>
            <w:tcW w:w="1531" w:type="dxa"/>
            <w:shd w:val="clear" w:color="auto" w:fill="auto"/>
            <w:noWrap/>
            <w:vAlign w:val="center"/>
            <w:hideMark/>
          </w:tcPr>
          <w:p w14:paraId="5D8B145B" w14:textId="38A5096C"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-0.049 to 0.528)</w:t>
            </w:r>
          </w:p>
        </w:tc>
        <w:tc>
          <w:tcPr>
            <w:tcW w:w="641" w:type="dxa"/>
            <w:shd w:val="clear" w:color="auto" w:fill="auto"/>
            <w:noWrap/>
            <w:vAlign w:val="center"/>
            <w:hideMark/>
          </w:tcPr>
          <w:p w14:paraId="3B98CA6A" w14:textId="11966B3D"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097</w:t>
            </w:r>
          </w:p>
        </w:tc>
        <w:tc>
          <w:tcPr>
            <w:tcW w:w="160" w:type="dxa"/>
            <w:shd w:val="clear" w:color="auto" w:fill="auto"/>
            <w:noWrap/>
            <w:vAlign w:val="center"/>
            <w:hideMark/>
          </w:tcPr>
          <w:p w14:paraId="6F9A18CD"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05B65794" w14:textId="10E440A5"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-0.078</w:t>
            </w:r>
          </w:p>
        </w:tc>
        <w:tc>
          <w:tcPr>
            <w:tcW w:w="1531" w:type="dxa"/>
            <w:shd w:val="clear" w:color="auto" w:fill="auto"/>
            <w:noWrap/>
            <w:vAlign w:val="center"/>
            <w:hideMark/>
          </w:tcPr>
          <w:p w14:paraId="3F4A79D8" w14:textId="6BD5BC84"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-0.376 to 0.235)</w:t>
            </w:r>
          </w:p>
        </w:tc>
        <w:tc>
          <w:tcPr>
            <w:tcW w:w="641" w:type="dxa"/>
            <w:shd w:val="clear" w:color="auto" w:fill="auto"/>
            <w:noWrap/>
            <w:vAlign w:val="center"/>
            <w:hideMark/>
          </w:tcPr>
          <w:p w14:paraId="27312C56" w14:textId="04F9477A"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629</w:t>
            </w:r>
          </w:p>
        </w:tc>
        <w:tc>
          <w:tcPr>
            <w:tcW w:w="161" w:type="dxa"/>
            <w:shd w:val="clear" w:color="auto" w:fill="auto"/>
            <w:noWrap/>
            <w:vAlign w:val="center"/>
            <w:hideMark/>
          </w:tcPr>
          <w:p w14:paraId="247EA30E"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29421253" w14:textId="5A2D01A1" w:rsidR="00634C4B" w:rsidRPr="001176A3" w:rsidRDefault="00634C4B" w:rsidP="00677A50">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677A50" w:rsidRPr="001176A3">
              <w:rPr>
                <w:rFonts w:asciiTheme="majorHAnsi" w:hAnsiTheme="majorHAnsi" w:cstheme="majorHAnsi"/>
                <w:sz w:val="18"/>
                <w:szCs w:val="18"/>
              </w:rPr>
              <w:t>143</w:t>
            </w:r>
          </w:p>
        </w:tc>
        <w:tc>
          <w:tcPr>
            <w:tcW w:w="1532" w:type="dxa"/>
            <w:shd w:val="clear" w:color="auto" w:fill="auto"/>
            <w:noWrap/>
            <w:vAlign w:val="center"/>
          </w:tcPr>
          <w:p w14:paraId="66C5C381" w14:textId="31212CA6" w:rsidR="00634C4B" w:rsidRPr="001176A3" w:rsidRDefault="00677A50"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-0.172 to 0.432)</w:t>
            </w:r>
          </w:p>
        </w:tc>
        <w:tc>
          <w:tcPr>
            <w:tcW w:w="624" w:type="dxa"/>
            <w:shd w:val="clear" w:color="auto" w:fill="auto"/>
            <w:noWrap/>
            <w:vAlign w:val="center"/>
          </w:tcPr>
          <w:p w14:paraId="4BEA2566" w14:textId="088D17A0"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373</w:t>
            </w:r>
          </w:p>
        </w:tc>
      </w:tr>
      <w:tr w:rsidR="001176A3" w:rsidRPr="001176A3" w14:paraId="772ED723" w14:textId="77777777" w:rsidTr="00B22E20">
        <w:trPr>
          <w:trHeight w:val="227"/>
        </w:trPr>
        <w:tc>
          <w:tcPr>
            <w:tcW w:w="1247" w:type="dxa"/>
            <w:shd w:val="clear" w:color="auto" w:fill="auto"/>
            <w:noWrap/>
            <w:vAlign w:val="center"/>
            <w:hideMark/>
          </w:tcPr>
          <w:p w14:paraId="326DE2F4"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Inorganic Se</w:t>
            </w:r>
          </w:p>
        </w:tc>
        <w:tc>
          <w:tcPr>
            <w:tcW w:w="680" w:type="dxa"/>
            <w:shd w:val="clear" w:color="auto" w:fill="auto"/>
            <w:noWrap/>
            <w:vAlign w:val="center"/>
            <w:hideMark/>
          </w:tcPr>
          <w:p w14:paraId="3CA87DE3" w14:textId="4796736F"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-0.106</w:t>
            </w:r>
          </w:p>
        </w:tc>
        <w:tc>
          <w:tcPr>
            <w:tcW w:w="1531" w:type="dxa"/>
            <w:shd w:val="clear" w:color="auto" w:fill="auto"/>
            <w:noWrap/>
            <w:vAlign w:val="center"/>
            <w:hideMark/>
          </w:tcPr>
          <w:p w14:paraId="26F23FBD" w14:textId="79EC031C"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-0.401 to 0.208)</w:t>
            </w:r>
          </w:p>
        </w:tc>
        <w:tc>
          <w:tcPr>
            <w:tcW w:w="641" w:type="dxa"/>
            <w:shd w:val="clear" w:color="auto" w:fill="auto"/>
            <w:noWrap/>
            <w:vAlign w:val="center"/>
            <w:hideMark/>
          </w:tcPr>
          <w:p w14:paraId="3683FA12" w14:textId="125CE590"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509</w:t>
            </w:r>
          </w:p>
        </w:tc>
        <w:tc>
          <w:tcPr>
            <w:tcW w:w="160" w:type="dxa"/>
            <w:shd w:val="clear" w:color="auto" w:fill="auto"/>
            <w:noWrap/>
            <w:vAlign w:val="center"/>
            <w:hideMark/>
          </w:tcPr>
          <w:p w14:paraId="001D582A"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00CBEBA6" w14:textId="51E01A82"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-0.012</w:t>
            </w:r>
          </w:p>
        </w:tc>
        <w:tc>
          <w:tcPr>
            <w:tcW w:w="1531" w:type="dxa"/>
            <w:shd w:val="clear" w:color="auto" w:fill="auto"/>
            <w:noWrap/>
            <w:vAlign w:val="center"/>
            <w:hideMark/>
          </w:tcPr>
          <w:p w14:paraId="2A1BEF1D" w14:textId="5298B80E"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-0.319 to 0.296)</w:t>
            </w:r>
          </w:p>
        </w:tc>
        <w:tc>
          <w:tcPr>
            <w:tcW w:w="641" w:type="dxa"/>
            <w:shd w:val="clear" w:color="auto" w:fill="auto"/>
            <w:noWrap/>
            <w:vAlign w:val="center"/>
            <w:hideMark/>
          </w:tcPr>
          <w:p w14:paraId="0CB0E90B" w14:textId="4BB4C434"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939</w:t>
            </w:r>
          </w:p>
        </w:tc>
        <w:tc>
          <w:tcPr>
            <w:tcW w:w="161" w:type="dxa"/>
            <w:shd w:val="clear" w:color="auto" w:fill="auto"/>
            <w:noWrap/>
            <w:vAlign w:val="center"/>
            <w:hideMark/>
          </w:tcPr>
          <w:p w14:paraId="79E8F7F3"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797D24E1" w14:textId="0C525D20" w:rsidR="00634C4B" w:rsidRPr="001176A3" w:rsidRDefault="00634C4B" w:rsidP="00677A50">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w:t>
            </w:r>
            <w:r w:rsidR="00677A50" w:rsidRPr="001176A3">
              <w:rPr>
                <w:rFonts w:asciiTheme="majorHAnsi" w:hAnsiTheme="majorHAnsi" w:cstheme="majorHAnsi"/>
                <w:sz w:val="18"/>
                <w:szCs w:val="18"/>
              </w:rPr>
              <w:t>45</w:t>
            </w:r>
          </w:p>
        </w:tc>
        <w:tc>
          <w:tcPr>
            <w:tcW w:w="1532" w:type="dxa"/>
            <w:shd w:val="clear" w:color="auto" w:fill="auto"/>
            <w:noWrap/>
            <w:vAlign w:val="center"/>
          </w:tcPr>
          <w:p w14:paraId="50FCB277" w14:textId="5064DD37" w:rsidR="00634C4B" w:rsidRPr="001176A3" w:rsidRDefault="00677A50"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-0.433 to 0.171)</w:t>
            </w:r>
          </w:p>
        </w:tc>
        <w:tc>
          <w:tcPr>
            <w:tcW w:w="624" w:type="dxa"/>
            <w:shd w:val="clear" w:color="auto" w:fill="auto"/>
            <w:noWrap/>
            <w:vAlign w:val="center"/>
          </w:tcPr>
          <w:p w14:paraId="09575A46" w14:textId="23BC31D2"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367</w:t>
            </w:r>
          </w:p>
        </w:tc>
      </w:tr>
      <w:tr w:rsidR="001176A3" w:rsidRPr="001176A3" w14:paraId="53A4FFA7" w14:textId="77777777" w:rsidTr="00B22E20">
        <w:trPr>
          <w:trHeight w:val="227"/>
        </w:trPr>
        <w:tc>
          <w:tcPr>
            <w:tcW w:w="1247" w:type="dxa"/>
            <w:shd w:val="clear" w:color="auto" w:fill="auto"/>
            <w:noWrap/>
            <w:vAlign w:val="center"/>
            <w:hideMark/>
          </w:tcPr>
          <w:p w14:paraId="5B006442"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Se(IV)</w:t>
            </w:r>
          </w:p>
        </w:tc>
        <w:tc>
          <w:tcPr>
            <w:tcW w:w="680" w:type="dxa"/>
            <w:shd w:val="clear" w:color="auto" w:fill="auto"/>
            <w:noWrap/>
            <w:vAlign w:val="center"/>
            <w:hideMark/>
          </w:tcPr>
          <w:p w14:paraId="39130C46" w14:textId="0348D5AE"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-0.109</w:t>
            </w:r>
          </w:p>
        </w:tc>
        <w:tc>
          <w:tcPr>
            <w:tcW w:w="1531" w:type="dxa"/>
            <w:shd w:val="clear" w:color="auto" w:fill="auto"/>
            <w:noWrap/>
            <w:vAlign w:val="center"/>
            <w:hideMark/>
          </w:tcPr>
          <w:p w14:paraId="2ACA9A2B" w14:textId="72F2D5A7"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-0.403 to 0.206)</w:t>
            </w:r>
          </w:p>
        </w:tc>
        <w:tc>
          <w:tcPr>
            <w:tcW w:w="641" w:type="dxa"/>
            <w:shd w:val="clear" w:color="auto" w:fill="auto"/>
            <w:noWrap/>
            <w:vAlign w:val="center"/>
            <w:hideMark/>
          </w:tcPr>
          <w:p w14:paraId="39893B10" w14:textId="00AA6C0F"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499</w:t>
            </w:r>
          </w:p>
        </w:tc>
        <w:tc>
          <w:tcPr>
            <w:tcW w:w="160" w:type="dxa"/>
            <w:shd w:val="clear" w:color="auto" w:fill="auto"/>
            <w:noWrap/>
            <w:vAlign w:val="center"/>
            <w:hideMark/>
          </w:tcPr>
          <w:p w14:paraId="60ABADAD"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3532B006" w14:textId="23A7D574"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-0.008</w:t>
            </w:r>
          </w:p>
        </w:tc>
        <w:tc>
          <w:tcPr>
            <w:tcW w:w="1531" w:type="dxa"/>
            <w:shd w:val="clear" w:color="auto" w:fill="auto"/>
            <w:noWrap/>
            <w:vAlign w:val="center"/>
            <w:hideMark/>
          </w:tcPr>
          <w:p w14:paraId="7497986A" w14:textId="15C0ED55"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-0.315 to 0.300)</w:t>
            </w:r>
          </w:p>
        </w:tc>
        <w:tc>
          <w:tcPr>
            <w:tcW w:w="641" w:type="dxa"/>
            <w:shd w:val="clear" w:color="auto" w:fill="auto"/>
            <w:noWrap/>
            <w:vAlign w:val="center"/>
            <w:hideMark/>
          </w:tcPr>
          <w:p w14:paraId="76BF0A39" w14:textId="218F6F70"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0.9</w:t>
            </w:r>
            <w:r w:rsidR="003223A7" w:rsidRPr="001176A3">
              <w:rPr>
                <w:rFonts w:asciiTheme="majorHAnsi" w:eastAsia="Times New Roman" w:hAnsiTheme="majorHAnsi" w:cstheme="majorHAnsi"/>
                <w:i/>
                <w:sz w:val="18"/>
                <w:szCs w:val="18"/>
              </w:rPr>
              <w:t>58</w:t>
            </w:r>
          </w:p>
        </w:tc>
        <w:tc>
          <w:tcPr>
            <w:tcW w:w="161" w:type="dxa"/>
            <w:shd w:val="clear" w:color="auto" w:fill="auto"/>
            <w:noWrap/>
            <w:vAlign w:val="center"/>
            <w:hideMark/>
          </w:tcPr>
          <w:p w14:paraId="19F82651"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5FE2C3C5" w14:textId="24D35D80" w:rsidR="00634C4B" w:rsidRPr="001176A3" w:rsidRDefault="00634C4B" w:rsidP="00677A50">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677A50" w:rsidRPr="001176A3">
              <w:rPr>
                <w:rFonts w:asciiTheme="majorHAnsi" w:hAnsiTheme="majorHAnsi" w:cstheme="majorHAnsi"/>
                <w:sz w:val="18"/>
                <w:szCs w:val="18"/>
              </w:rPr>
              <w:t>160</w:t>
            </w:r>
          </w:p>
        </w:tc>
        <w:tc>
          <w:tcPr>
            <w:tcW w:w="1532" w:type="dxa"/>
            <w:shd w:val="clear" w:color="auto" w:fill="auto"/>
            <w:noWrap/>
            <w:vAlign w:val="center"/>
          </w:tcPr>
          <w:p w14:paraId="197D4E4F" w14:textId="628E35B4" w:rsidR="00634C4B" w:rsidRPr="001176A3" w:rsidRDefault="00677A50"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-0.445 to 0.156)</w:t>
            </w:r>
          </w:p>
        </w:tc>
        <w:tc>
          <w:tcPr>
            <w:tcW w:w="624" w:type="dxa"/>
            <w:shd w:val="clear" w:color="auto" w:fill="auto"/>
            <w:noWrap/>
            <w:vAlign w:val="center"/>
          </w:tcPr>
          <w:p w14:paraId="7731FC32" w14:textId="2A883C9B"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319</w:t>
            </w:r>
          </w:p>
        </w:tc>
      </w:tr>
      <w:tr w:rsidR="001176A3" w:rsidRPr="001176A3" w14:paraId="7D97521D" w14:textId="77777777" w:rsidTr="00B22E20">
        <w:trPr>
          <w:trHeight w:val="227"/>
        </w:trPr>
        <w:tc>
          <w:tcPr>
            <w:tcW w:w="1247" w:type="dxa"/>
            <w:shd w:val="clear" w:color="auto" w:fill="auto"/>
            <w:noWrap/>
            <w:vAlign w:val="center"/>
            <w:hideMark/>
          </w:tcPr>
          <w:p w14:paraId="7BF07C4F"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Se(VI)</w:t>
            </w:r>
          </w:p>
        </w:tc>
        <w:tc>
          <w:tcPr>
            <w:tcW w:w="680" w:type="dxa"/>
            <w:shd w:val="clear" w:color="auto" w:fill="auto"/>
            <w:noWrap/>
            <w:vAlign w:val="center"/>
            <w:hideMark/>
          </w:tcPr>
          <w:p w14:paraId="53DDF050" w14:textId="21971E58"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-0.039</w:t>
            </w:r>
          </w:p>
        </w:tc>
        <w:tc>
          <w:tcPr>
            <w:tcW w:w="1531" w:type="dxa"/>
            <w:shd w:val="clear" w:color="auto" w:fill="auto"/>
            <w:noWrap/>
            <w:vAlign w:val="center"/>
            <w:hideMark/>
          </w:tcPr>
          <w:p w14:paraId="04591298" w14:textId="5AEF5C64"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-0.343 to 0.272)</w:t>
            </w:r>
          </w:p>
        </w:tc>
        <w:tc>
          <w:tcPr>
            <w:tcW w:w="641" w:type="dxa"/>
            <w:shd w:val="clear" w:color="auto" w:fill="auto"/>
            <w:noWrap/>
            <w:vAlign w:val="center"/>
            <w:hideMark/>
          </w:tcPr>
          <w:p w14:paraId="682B096A" w14:textId="73ED629D"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808</w:t>
            </w:r>
          </w:p>
        </w:tc>
        <w:tc>
          <w:tcPr>
            <w:tcW w:w="160" w:type="dxa"/>
            <w:shd w:val="clear" w:color="auto" w:fill="auto"/>
            <w:noWrap/>
            <w:vAlign w:val="center"/>
            <w:hideMark/>
          </w:tcPr>
          <w:p w14:paraId="56150A30"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0034B5BF" w14:textId="14F766E1"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-0.022</w:t>
            </w:r>
          </w:p>
        </w:tc>
        <w:tc>
          <w:tcPr>
            <w:tcW w:w="1531" w:type="dxa"/>
            <w:shd w:val="clear" w:color="auto" w:fill="auto"/>
            <w:noWrap/>
            <w:vAlign w:val="center"/>
            <w:hideMark/>
          </w:tcPr>
          <w:p w14:paraId="012D1FDB" w14:textId="2148BBA1"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-0.327 to 0.288)</w:t>
            </w:r>
          </w:p>
        </w:tc>
        <w:tc>
          <w:tcPr>
            <w:tcW w:w="641" w:type="dxa"/>
            <w:shd w:val="clear" w:color="auto" w:fill="auto"/>
            <w:noWrap/>
            <w:vAlign w:val="center"/>
            <w:hideMark/>
          </w:tcPr>
          <w:p w14:paraId="3B2BC244" w14:textId="5FE23B89"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894</w:t>
            </w:r>
          </w:p>
        </w:tc>
        <w:tc>
          <w:tcPr>
            <w:tcW w:w="161" w:type="dxa"/>
            <w:shd w:val="clear" w:color="auto" w:fill="auto"/>
            <w:noWrap/>
            <w:vAlign w:val="center"/>
            <w:hideMark/>
          </w:tcPr>
          <w:p w14:paraId="18C88B47"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6093D00C" w14:textId="4BD57163" w:rsidR="00634C4B" w:rsidRPr="001176A3" w:rsidRDefault="00677A50" w:rsidP="00677A50">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0.0</w:t>
            </w:r>
            <w:r w:rsidRPr="001176A3">
              <w:rPr>
                <w:rFonts w:asciiTheme="majorHAnsi" w:hAnsiTheme="majorHAnsi" w:cstheme="majorHAnsi"/>
                <w:sz w:val="18"/>
                <w:szCs w:val="18"/>
              </w:rPr>
              <w:t>08</w:t>
            </w:r>
          </w:p>
        </w:tc>
        <w:tc>
          <w:tcPr>
            <w:tcW w:w="1532" w:type="dxa"/>
            <w:shd w:val="clear" w:color="auto" w:fill="auto"/>
            <w:noWrap/>
            <w:vAlign w:val="center"/>
          </w:tcPr>
          <w:p w14:paraId="21A15179" w14:textId="25A3F016" w:rsidR="00634C4B" w:rsidRPr="001176A3" w:rsidRDefault="00677A50"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-0.315 to 0.301)</w:t>
            </w:r>
          </w:p>
        </w:tc>
        <w:tc>
          <w:tcPr>
            <w:tcW w:w="624" w:type="dxa"/>
            <w:shd w:val="clear" w:color="auto" w:fill="auto"/>
            <w:noWrap/>
            <w:vAlign w:val="center"/>
          </w:tcPr>
          <w:p w14:paraId="44BF6520" w14:textId="6A9946C8"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962</w:t>
            </w:r>
          </w:p>
        </w:tc>
      </w:tr>
      <w:tr w:rsidR="001176A3" w:rsidRPr="001176A3" w14:paraId="75022F7F" w14:textId="77777777" w:rsidTr="00B22E20">
        <w:trPr>
          <w:trHeight w:val="227"/>
        </w:trPr>
        <w:tc>
          <w:tcPr>
            <w:tcW w:w="1247" w:type="dxa"/>
            <w:shd w:val="clear" w:color="auto" w:fill="auto"/>
            <w:noWrap/>
            <w:vAlign w:val="center"/>
            <w:hideMark/>
          </w:tcPr>
          <w:p w14:paraId="31362C68"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Se-HSA</w:t>
            </w:r>
          </w:p>
        </w:tc>
        <w:tc>
          <w:tcPr>
            <w:tcW w:w="680" w:type="dxa"/>
            <w:shd w:val="clear" w:color="auto" w:fill="auto"/>
            <w:noWrap/>
            <w:vAlign w:val="center"/>
            <w:hideMark/>
          </w:tcPr>
          <w:p w14:paraId="06524DA7" w14:textId="2716EE14"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0.124</w:t>
            </w:r>
          </w:p>
        </w:tc>
        <w:tc>
          <w:tcPr>
            <w:tcW w:w="1531" w:type="dxa"/>
            <w:shd w:val="clear" w:color="auto" w:fill="auto"/>
            <w:noWrap/>
            <w:vAlign w:val="center"/>
            <w:hideMark/>
          </w:tcPr>
          <w:p w14:paraId="1E79B82B" w14:textId="4F1E9729"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-0.191 to 0.416)</w:t>
            </w:r>
          </w:p>
        </w:tc>
        <w:tc>
          <w:tcPr>
            <w:tcW w:w="641" w:type="dxa"/>
            <w:shd w:val="clear" w:color="auto" w:fill="auto"/>
            <w:noWrap/>
            <w:vAlign w:val="center"/>
            <w:hideMark/>
          </w:tcPr>
          <w:p w14:paraId="3E9AFB73" w14:textId="5B8F9AF2"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439</w:t>
            </w:r>
          </w:p>
        </w:tc>
        <w:tc>
          <w:tcPr>
            <w:tcW w:w="160" w:type="dxa"/>
            <w:shd w:val="clear" w:color="auto" w:fill="auto"/>
            <w:noWrap/>
            <w:vAlign w:val="center"/>
            <w:hideMark/>
          </w:tcPr>
          <w:p w14:paraId="5AAD3C99"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42FAA0E9" w14:textId="3199ACB3"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-0.061</w:t>
            </w:r>
          </w:p>
        </w:tc>
        <w:tc>
          <w:tcPr>
            <w:tcW w:w="1531" w:type="dxa"/>
            <w:shd w:val="clear" w:color="auto" w:fill="auto"/>
            <w:noWrap/>
            <w:vAlign w:val="center"/>
            <w:hideMark/>
          </w:tcPr>
          <w:p w14:paraId="23FBD0A1" w14:textId="4C3A6802"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-0.362 to 0.252)</w:t>
            </w:r>
          </w:p>
        </w:tc>
        <w:tc>
          <w:tcPr>
            <w:tcW w:w="641" w:type="dxa"/>
            <w:shd w:val="clear" w:color="auto" w:fill="auto"/>
            <w:noWrap/>
            <w:vAlign w:val="center"/>
            <w:hideMark/>
          </w:tcPr>
          <w:p w14:paraId="0E7F7CFE" w14:textId="42EA2805"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706</w:t>
            </w:r>
          </w:p>
        </w:tc>
        <w:tc>
          <w:tcPr>
            <w:tcW w:w="161" w:type="dxa"/>
            <w:shd w:val="clear" w:color="auto" w:fill="auto"/>
            <w:noWrap/>
            <w:vAlign w:val="center"/>
            <w:hideMark/>
          </w:tcPr>
          <w:p w14:paraId="4BEAE135"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0CCE8C4B" w14:textId="278ACC98" w:rsidR="00634C4B" w:rsidRPr="001176A3" w:rsidRDefault="00634C4B" w:rsidP="00677A50">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677A50" w:rsidRPr="001176A3">
              <w:rPr>
                <w:rFonts w:asciiTheme="majorHAnsi" w:hAnsiTheme="majorHAnsi" w:cstheme="majorHAnsi"/>
                <w:sz w:val="18"/>
                <w:szCs w:val="18"/>
              </w:rPr>
              <w:t>268</w:t>
            </w:r>
          </w:p>
        </w:tc>
        <w:tc>
          <w:tcPr>
            <w:tcW w:w="1532" w:type="dxa"/>
            <w:shd w:val="clear" w:color="auto" w:fill="auto"/>
            <w:noWrap/>
            <w:vAlign w:val="center"/>
          </w:tcPr>
          <w:p w14:paraId="6AE8CB25" w14:textId="422F0EF7" w:rsidR="00634C4B" w:rsidRPr="001176A3" w:rsidRDefault="00677A50"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-0.532 to 0.043)</w:t>
            </w:r>
          </w:p>
        </w:tc>
        <w:tc>
          <w:tcPr>
            <w:tcW w:w="624" w:type="dxa"/>
            <w:shd w:val="clear" w:color="auto" w:fill="auto"/>
            <w:noWrap/>
            <w:vAlign w:val="center"/>
          </w:tcPr>
          <w:p w14:paraId="7FC64997" w14:textId="5B60B6FC"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0.0</w:t>
            </w:r>
            <w:r w:rsidR="003223A7" w:rsidRPr="001176A3">
              <w:rPr>
                <w:rFonts w:asciiTheme="majorHAnsi" w:hAnsiTheme="majorHAnsi" w:cstheme="majorHAnsi"/>
                <w:i/>
                <w:sz w:val="18"/>
                <w:szCs w:val="18"/>
              </w:rPr>
              <w:t>90</w:t>
            </w:r>
          </w:p>
        </w:tc>
      </w:tr>
      <w:tr w:rsidR="001176A3" w:rsidRPr="001176A3" w14:paraId="363D5D1C" w14:textId="77777777" w:rsidTr="00B22E20">
        <w:trPr>
          <w:trHeight w:val="227"/>
        </w:trPr>
        <w:tc>
          <w:tcPr>
            <w:tcW w:w="1247" w:type="dxa"/>
            <w:shd w:val="clear" w:color="auto" w:fill="auto"/>
            <w:noWrap/>
            <w:vAlign w:val="center"/>
            <w:hideMark/>
          </w:tcPr>
          <w:p w14:paraId="6FE50EE6"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Unknown spp</w:t>
            </w:r>
          </w:p>
        </w:tc>
        <w:tc>
          <w:tcPr>
            <w:tcW w:w="680" w:type="dxa"/>
            <w:shd w:val="clear" w:color="auto" w:fill="auto"/>
            <w:noWrap/>
            <w:vAlign w:val="center"/>
            <w:hideMark/>
          </w:tcPr>
          <w:p w14:paraId="41797FD2" w14:textId="392A3669"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0.014</w:t>
            </w:r>
          </w:p>
        </w:tc>
        <w:tc>
          <w:tcPr>
            <w:tcW w:w="1531" w:type="dxa"/>
            <w:shd w:val="clear" w:color="auto" w:fill="auto"/>
            <w:noWrap/>
            <w:vAlign w:val="center"/>
            <w:hideMark/>
          </w:tcPr>
          <w:p w14:paraId="6D297547" w14:textId="58A1A026"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-0.295 to 0.320)</w:t>
            </w:r>
          </w:p>
        </w:tc>
        <w:tc>
          <w:tcPr>
            <w:tcW w:w="641" w:type="dxa"/>
            <w:shd w:val="clear" w:color="auto" w:fill="auto"/>
            <w:noWrap/>
            <w:vAlign w:val="center"/>
            <w:hideMark/>
          </w:tcPr>
          <w:p w14:paraId="6A850466" w14:textId="4BFD0B42"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931</w:t>
            </w:r>
          </w:p>
        </w:tc>
        <w:tc>
          <w:tcPr>
            <w:tcW w:w="160" w:type="dxa"/>
            <w:shd w:val="clear" w:color="auto" w:fill="auto"/>
            <w:noWrap/>
            <w:vAlign w:val="center"/>
            <w:hideMark/>
          </w:tcPr>
          <w:p w14:paraId="0C06B492"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hideMark/>
          </w:tcPr>
          <w:p w14:paraId="7849EDA6" w14:textId="7C41660A" w:rsidR="00634C4B" w:rsidRPr="001176A3" w:rsidRDefault="00634C4B" w:rsidP="00634C4B">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-0.096</w:t>
            </w:r>
          </w:p>
        </w:tc>
        <w:tc>
          <w:tcPr>
            <w:tcW w:w="1531" w:type="dxa"/>
            <w:shd w:val="clear" w:color="auto" w:fill="auto"/>
            <w:noWrap/>
            <w:vAlign w:val="center"/>
            <w:hideMark/>
          </w:tcPr>
          <w:p w14:paraId="472EE461" w14:textId="09E8D7A9" w:rsidR="00634C4B" w:rsidRPr="001176A3" w:rsidRDefault="00634C4B" w:rsidP="00742903">
            <w:pPr>
              <w:jc w:val="cente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-0.218 to 0.392)</w:t>
            </w:r>
          </w:p>
        </w:tc>
        <w:tc>
          <w:tcPr>
            <w:tcW w:w="641" w:type="dxa"/>
            <w:shd w:val="clear" w:color="auto" w:fill="auto"/>
            <w:noWrap/>
            <w:vAlign w:val="center"/>
            <w:hideMark/>
          </w:tcPr>
          <w:p w14:paraId="6CFC2671" w14:textId="5329843B"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550</w:t>
            </w:r>
          </w:p>
        </w:tc>
        <w:tc>
          <w:tcPr>
            <w:tcW w:w="161" w:type="dxa"/>
            <w:shd w:val="clear" w:color="auto" w:fill="auto"/>
            <w:noWrap/>
            <w:vAlign w:val="center"/>
            <w:hideMark/>
          </w:tcPr>
          <w:p w14:paraId="205BA8A6"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center"/>
          </w:tcPr>
          <w:p w14:paraId="7761BBD9" w14:textId="59FE165E"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-0.23</w:t>
            </w:r>
            <w:r w:rsidR="00677A50" w:rsidRPr="001176A3">
              <w:rPr>
                <w:rFonts w:asciiTheme="majorHAnsi" w:hAnsiTheme="majorHAnsi" w:cstheme="majorHAnsi"/>
                <w:sz w:val="18"/>
                <w:szCs w:val="18"/>
              </w:rPr>
              <w:t>7</w:t>
            </w:r>
          </w:p>
        </w:tc>
        <w:tc>
          <w:tcPr>
            <w:tcW w:w="1532" w:type="dxa"/>
            <w:shd w:val="clear" w:color="auto" w:fill="auto"/>
            <w:noWrap/>
            <w:vAlign w:val="center"/>
          </w:tcPr>
          <w:p w14:paraId="7B7061F9" w14:textId="20DECAED" w:rsidR="00634C4B" w:rsidRPr="001176A3" w:rsidRDefault="00634C4B" w:rsidP="00677A50">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677A50" w:rsidRPr="001176A3">
              <w:rPr>
                <w:rFonts w:asciiTheme="majorHAnsi" w:hAnsiTheme="majorHAnsi" w:cstheme="majorHAnsi"/>
                <w:sz w:val="18"/>
                <w:szCs w:val="18"/>
              </w:rPr>
              <w:t>507</w:t>
            </w:r>
            <w:r w:rsidRPr="001176A3">
              <w:rPr>
                <w:rFonts w:asciiTheme="majorHAnsi" w:hAnsiTheme="majorHAnsi" w:cstheme="majorHAnsi"/>
                <w:sz w:val="18"/>
                <w:szCs w:val="18"/>
              </w:rPr>
              <w:t xml:space="preserve"> to 0.0</w:t>
            </w:r>
            <w:r w:rsidR="00677A50" w:rsidRPr="001176A3">
              <w:rPr>
                <w:rFonts w:asciiTheme="majorHAnsi" w:hAnsiTheme="majorHAnsi" w:cstheme="majorHAnsi"/>
                <w:sz w:val="18"/>
                <w:szCs w:val="18"/>
              </w:rPr>
              <w:t>77</w:t>
            </w:r>
            <w:r w:rsidRPr="001176A3">
              <w:rPr>
                <w:rFonts w:asciiTheme="majorHAnsi" w:hAnsiTheme="majorHAnsi" w:cstheme="majorHAnsi"/>
                <w:sz w:val="18"/>
                <w:szCs w:val="18"/>
              </w:rPr>
              <w:t>)</w:t>
            </w:r>
          </w:p>
        </w:tc>
        <w:tc>
          <w:tcPr>
            <w:tcW w:w="624" w:type="dxa"/>
            <w:shd w:val="clear" w:color="auto" w:fill="auto"/>
            <w:noWrap/>
            <w:vAlign w:val="center"/>
          </w:tcPr>
          <w:p w14:paraId="216B8E43" w14:textId="78BA204B"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3223A7" w:rsidRPr="001176A3">
              <w:rPr>
                <w:rFonts w:asciiTheme="majorHAnsi" w:hAnsiTheme="majorHAnsi" w:cstheme="majorHAnsi"/>
                <w:i/>
                <w:sz w:val="18"/>
                <w:szCs w:val="18"/>
              </w:rPr>
              <w:t>136</w:t>
            </w:r>
          </w:p>
        </w:tc>
      </w:tr>
      <w:tr w:rsidR="00634C4B" w:rsidRPr="001176A3" w14:paraId="3599FAD7" w14:textId="77777777" w:rsidTr="00B22E20">
        <w:trPr>
          <w:trHeight w:val="113"/>
        </w:trPr>
        <w:tc>
          <w:tcPr>
            <w:tcW w:w="1247" w:type="dxa"/>
            <w:shd w:val="clear" w:color="auto" w:fill="auto"/>
            <w:noWrap/>
            <w:vAlign w:val="bottom"/>
          </w:tcPr>
          <w:p w14:paraId="6B29BA8F" w14:textId="77777777" w:rsidR="00634C4B" w:rsidRPr="001176A3" w:rsidRDefault="00634C4B" w:rsidP="00742903">
            <w:pPr>
              <w:rPr>
                <w:rFonts w:asciiTheme="majorHAnsi" w:eastAsia="Times New Roman" w:hAnsiTheme="majorHAnsi" w:cstheme="majorHAnsi"/>
                <w:sz w:val="10"/>
                <w:szCs w:val="10"/>
                <w:lang w:val="en-US"/>
              </w:rPr>
            </w:pPr>
          </w:p>
        </w:tc>
        <w:tc>
          <w:tcPr>
            <w:tcW w:w="680" w:type="dxa"/>
            <w:shd w:val="clear" w:color="auto" w:fill="auto"/>
            <w:noWrap/>
            <w:vAlign w:val="center"/>
          </w:tcPr>
          <w:p w14:paraId="3AE6F36A" w14:textId="77777777" w:rsidR="00634C4B" w:rsidRPr="001176A3" w:rsidRDefault="00634C4B" w:rsidP="00742903">
            <w:pPr>
              <w:jc w:val="right"/>
              <w:rPr>
                <w:rFonts w:asciiTheme="majorHAnsi" w:eastAsia="Times New Roman" w:hAnsiTheme="majorHAnsi" w:cstheme="majorHAnsi"/>
                <w:sz w:val="10"/>
                <w:szCs w:val="10"/>
              </w:rPr>
            </w:pPr>
          </w:p>
        </w:tc>
        <w:tc>
          <w:tcPr>
            <w:tcW w:w="1531" w:type="dxa"/>
            <w:shd w:val="clear" w:color="auto" w:fill="auto"/>
            <w:noWrap/>
            <w:vAlign w:val="center"/>
          </w:tcPr>
          <w:p w14:paraId="4914FFE6" w14:textId="77777777" w:rsidR="00634C4B" w:rsidRPr="001176A3" w:rsidRDefault="00634C4B" w:rsidP="00742903">
            <w:pPr>
              <w:jc w:val="center"/>
              <w:rPr>
                <w:rFonts w:asciiTheme="majorHAnsi" w:eastAsia="Times New Roman" w:hAnsiTheme="majorHAnsi" w:cstheme="majorHAnsi"/>
                <w:i/>
                <w:sz w:val="10"/>
                <w:szCs w:val="10"/>
              </w:rPr>
            </w:pPr>
          </w:p>
        </w:tc>
        <w:tc>
          <w:tcPr>
            <w:tcW w:w="641" w:type="dxa"/>
            <w:shd w:val="clear" w:color="auto" w:fill="auto"/>
            <w:noWrap/>
            <w:vAlign w:val="center"/>
          </w:tcPr>
          <w:p w14:paraId="45AA04F4" w14:textId="77777777" w:rsidR="00634C4B" w:rsidRPr="001176A3" w:rsidRDefault="00634C4B" w:rsidP="00742903">
            <w:pPr>
              <w:jc w:val="right"/>
              <w:rPr>
                <w:rFonts w:asciiTheme="majorHAnsi" w:eastAsia="Times New Roman" w:hAnsiTheme="majorHAnsi" w:cstheme="majorHAnsi"/>
                <w:i/>
                <w:iCs/>
                <w:sz w:val="10"/>
                <w:szCs w:val="10"/>
              </w:rPr>
            </w:pPr>
          </w:p>
        </w:tc>
        <w:tc>
          <w:tcPr>
            <w:tcW w:w="160" w:type="dxa"/>
            <w:shd w:val="clear" w:color="auto" w:fill="auto"/>
            <w:noWrap/>
            <w:vAlign w:val="center"/>
          </w:tcPr>
          <w:p w14:paraId="268CDBC9" w14:textId="77777777" w:rsidR="00634C4B" w:rsidRPr="001176A3" w:rsidRDefault="00634C4B" w:rsidP="00742903">
            <w:pPr>
              <w:jc w:val="center"/>
              <w:rPr>
                <w:rFonts w:asciiTheme="majorHAnsi" w:eastAsia="Times New Roman" w:hAnsiTheme="majorHAnsi" w:cstheme="majorHAnsi"/>
                <w:i/>
                <w:iCs/>
                <w:sz w:val="10"/>
                <w:szCs w:val="10"/>
              </w:rPr>
            </w:pPr>
          </w:p>
        </w:tc>
        <w:tc>
          <w:tcPr>
            <w:tcW w:w="680" w:type="dxa"/>
            <w:shd w:val="clear" w:color="auto" w:fill="auto"/>
            <w:noWrap/>
            <w:vAlign w:val="center"/>
          </w:tcPr>
          <w:p w14:paraId="04D86B04" w14:textId="77777777" w:rsidR="00634C4B" w:rsidRPr="001176A3" w:rsidRDefault="00634C4B" w:rsidP="00742903">
            <w:pPr>
              <w:jc w:val="right"/>
              <w:rPr>
                <w:rFonts w:asciiTheme="majorHAnsi" w:eastAsia="Times New Roman" w:hAnsiTheme="majorHAnsi" w:cstheme="majorHAnsi"/>
                <w:sz w:val="10"/>
                <w:szCs w:val="10"/>
              </w:rPr>
            </w:pPr>
          </w:p>
        </w:tc>
        <w:tc>
          <w:tcPr>
            <w:tcW w:w="1531" w:type="dxa"/>
            <w:shd w:val="clear" w:color="auto" w:fill="auto"/>
            <w:noWrap/>
            <w:vAlign w:val="center"/>
          </w:tcPr>
          <w:p w14:paraId="7D8E2661" w14:textId="77777777" w:rsidR="00634C4B" w:rsidRPr="001176A3" w:rsidRDefault="00634C4B" w:rsidP="00742903">
            <w:pPr>
              <w:jc w:val="center"/>
              <w:rPr>
                <w:rFonts w:asciiTheme="majorHAnsi" w:eastAsia="Times New Roman" w:hAnsiTheme="majorHAnsi" w:cstheme="majorHAnsi"/>
                <w:i/>
                <w:sz w:val="10"/>
                <w:szCs w:val="10"/>
              </w:rPr>
            </w:pPr>
          </w:p>
        </w:tc>
        <w:tc>
          <w:tcPr>
            <w:tcW w:w="641" w:type="dxa"/>
            <w:shd w:val="clear" w:color="auto" w:fill="auto"/>
            <w:noWrap/>
            <w:vAlign w:val="center"/>
          </w:tcPr>
          <w:p w14:paraId="516364B4" w14:textId="77777777" w:rsidR="00634C4B" w:rsidRPr="001176A3" w:rsidRDefault="00634C4B" w:rsidP="00742903">
            <w:pPr>
              <w:jc w:val="right"/>
              <w:rPr>
                <w:rFonts w:asciiTheme="majorHAnsi" w:eastAsia="Times New Roman" w:hAnsiTheme="majorHAnsi" w:cstheme="majorHAnsi"/>
                <w:i/>
                <w:iCs/>
                <w:sz w:val="10"/>
                <w:szCs w:val="10"/>
              </w:rPr>
            </w:pPr>
          </w:p>
        </w:tc>
        <w:tc>
          <w:tcPr>
            <w:tcW w:w="161" w:type="dxa"/>
            <w:shd w:val="clear" w:color="auto" w:fill="auto"/>
            <w:noWrap/>
            <w:vAlign w:val="center"/>
          </w:tcPr>
          <w:p w14:paraId="6D1B24D4" w14:textId="77777777" w:rsidR="00634C4B" w:rsidRPr="001176A3" w:rsidRDefault="00634C4B" w:rsidP="00742903">
            <w:pPr>
              <w:jc w:val="center"/>
              <w:rPr>
                <w:rFonts w:asciiTheme="majorHAnsi" w:eastAsia="Times New Roman" w:hAnsiTheme="majorHAnsi" w:cstheme="majorHAnsi"/>
                <w:i/>
                <w:iCs/>
                <w:sz w:val="10"/>
                <w:szCs w:val="10"/>
              </w:rPr>
            </w:pPr>
          </w:p>
        </w:tc>
        <w:tc>
          <w:tcPr>
            <w:tcW w:w="681" w:type="dxa"/>
            <w:shd w:val="clear" w:color="auto" w:fill="auto"/>
            <w:noWrap/>
            <w:vAlign w:val="center"/>
          </w:tcPr>
          <w:p w14:paraId="4560D83E" w14:textId="77777777" w:rsidR="00634C4B" w:rsidRPr="001176A3" w:rsidRDefault="00634C4B" w:rsidP="00742903">
            <w:pPr>
              <w:jc w:val="right"/>
              <w:rPr>
                <w:rFonts w:asciiTheme="majorHAnsi" w:eastAsia="Times New Roman" w:hAnsiTheme="majorHAnsi" w:cstheme="majorHAnsi"/>
                <w:sz w:val="10"/>
                <w:szCs w:val="10"/>
              </w:rPr>
            </w:pPr>
          </w:p>
        </w:tc>
        <w:tc>
          <w:tcPr>
            <w:tcW w:w="1532" w:type="dxa"/>
            <w:shd w:val="clear" w:color="auto" w:fill="auto"/>
            <w:noWrap/>
            <w:vAlign w:val="center"/>
          </w:tcPr>
          <w:p w14:paraId="2F54ACD9" w14:textId="77777777" w:rsidR="00634C4B" w:rsidRPr="001176A3" w:rsidRDefault="00634C4B" w:rsidP="00742903">
            <w:pPr>
              <w:jc w:val="center"/>
              <w:rPr>
                <w:rFonts w:asciiTheme="majorHAnsi" w:eastAsia="Times New Roman" w:hAnsiTheme="majorHAnsi" w:cstheme="majorHAnsi"/>
                <w:i/>
                <w:sz w:val="10"/>
                <w:szCs w:val="10"/>
              </w:rPr>
            </w:pPr>
          </w:p>
        </w:tc>
        <w:tc>
          <w:tcPr>
            <w:tcW w:w="624" w:type="dxa"/>
            <w:shd w:val="clear" w:color="auto" w:fill="auto"/>
            <w:noWrap/>
            <w:vAlign w:val="center"/>
          </w:tcPr>
          <w:p w14:paraId="5E77D101" w14:textId="77777777" w:rsidR="00634C4B" w:rsidRPr="001176A3" w:rsidRDefault="00634C4B" w:rsidP="00742903">
            <w:pPr>
              <w:jc w:val="right"/>
              <w:rPr>
                <w:rFonts w:asciiTheme="majorHAnsi" w:eastAsia="Times New Roman" w:hAnsiTheme="majorHAnsi" w:cstheme="majorHAnsi"/>
                <w:i/>
                <w:iCs/>
                <w:sz w:val="10"/>
                <w:szCs w:val="10"/>
              </w:rPr>
            </w:pPr>
          </w:p>
        </w:tc>
      </w:tr>
      <w:tr w:rsidR="00634C4B" w:rsidRPr="001176A3" w14:paraId="3D9701AC" w14:textId="77777777" w:rsidTr="00B22E20">
        <w:trPr>
          <w:trHeight w:val="227"/>
        </w:trPr>
        <w:tc>
          <w:tcPr>
            <w:tcW w:w="1247" w:type="dxa"/>
            <w:shd w:val="clear" w:color="auto" w:fill="auto"/>
            <w:noWrap/>
            <w:vAlign w:val="bottom"/>
          </w:tcPr>
          <w:p w14:paraId="6F38DE06" w14:textId="77777777" w:rsidR="00634C4B" w:rsidRPr="001176A3" w:rsidRDefault="00634C4B" w:rsidP="00742903">
            <w:pPr>
              <w:rPr>
                <w:rFonts w:asciiTheme="majorHAnsi" w:hAnsiTheme="majorHAnsi"/>
                <w:b/>
                <w:i/>
                <w:sz w:val="18"/>
                <w:lang w:val="en-US"/>
              </w:rPr>
            </w:pPr>
          </w:p>
        </w:tc>
        <w:tc>
          <w:tcPr>
            <w:tcW w:w="680" w:type="dxa"/>
            <w:tcBorders>
              <w:bottom w:val="single" w:sz="4" w:space="0" w:color="auto"/>
            </w:tcBorders>
            <w:shd w:val="clear" w:color="auto" w:fill="auto"/>
            <w:noWrap/>
            <w:vAlign w:val="center"/>
          </w:tcPr>
          <w:p w14:paraId="73AA76CD" w14:textId="77777777" w:rsidR="00634C4B" w:rsidRPr="001176A3" w:rsidRDefault="00634C4B" w:rsidP="00742903">
            <w:pPr>
              <w:jc w:val="right"/>
              <w:rPr>
                <w:rFonts w:asciiTheme="majorHAnsi" w:hAnsiTheme="majorHAnsi"/>
                <w:b/>
                <w:i/>
                <w:sz w:val="18"/>
              </w:rPr>
            </w:pPr>
          </w:p>
        </w:tc>
        <w:tc>
          <w:tcPr>
            <w:tcW w:w="1531" w:type="dxa"/>
            <w:tcBorders>
              <w:bottom w:val="single" w:sz="4" w:space="0" w:color="auto"/>
            </w:tcBorders>
            <w:shd w:val="clear" w:color="auto" w:fill="auto"/>
            <w:noWrap/>
            <w:vAlign w:val="center"/>
          </w:tcPr>
          <w:p w14:paraId="6D9C8297" w14:textId="77777777" w:rsidR="00634C4B" w:rsidRPr="001176A3" w:rsidRDefault="00634C4B" w:rsidP="00742903">
            <w:pPr>
              <w:jc w:val="center"/>
              <w:rPr>
                <w:rFonts w:asciiTheme="majorHAnsi" w:hAnsiTheme="majorHAnsi"/>
                <w:b/>
                <w:i/>
                <w:sz w:val="18"/>
              </w:rPr>
            </w:pPr>
            <w:r w:rsidRPr="001176A3">
              <w:rPr>
                <w:rFonts w:asciiTheme="majorHAnsi" w:hAnsiTheme="majorHAnsi"/>
                <w:b/>
                <w:i/>
                <w:sz w:val="18"/>
              </w:rPr>
              <w:t>Eggs</w:t>
            </w:r>
          </w:p>
        </w:tc>
        <w:tc>
          <w:tcPr>
            <w:tcW w:w="641" w:type="dxa"/>
            <w:tcBorders>
              <w:bottom w:val="single" w:sz="4" w:space="0" w:color="auto"/>
            </w:tcBorders>
            <w:shd w:val="clear" w:color="auto" w:fill="auto"/>
            <w:noWrap/>
            <w:vAlign w:val="center"/>
          </w:tcPr>
          <w:p w14:paraId="284ADF41" w14:textId="77777777" w:rsidR="00634C4B" w:rsidRPr="001176A3" w:rsidRDefault="00634C4B" w:rsidP="00742903">
            <w:pPr>
              <w:jc w:val="right"/>
              <w:rPr>
                <w:rFonts w:asciiTheme="majorHAnsi" w:hAnsiTheme="majorHAnsi"/>
                <w:b/>
                <w:i/>
                <w:sz w:val="18"/>
              </w:rPr>
            </w:pPr>
          </w:p>
        </w:tc>
        <w:tc>
          <w:tcPr>
            <w:tcW w:w="160" w:type="dxa"/>
            <w:shd w:val="clear" w:color="auto" w:fill="auto"/>
            <w:noWrap/>
            <w:vAlign w:val="center"/>
          </w:tcPr>
          <w:p w14:paraId="5B6398F4" w14:textId="77777777" w:rsidR="00634C4B" w:rsidRPr="001176A3" w:rsidRDefault="00634C4B" w:rsidP="00742903">
            <w:pPr>
              <w:jc w:val="center"/>
              <w:rPr>
                <w:rFonts w:asciiTheme="majorHAnsi" w:hAnsiTheme="majorHAnsi"/>
                <w:b/>
                <w:i/>
                <w:sz w:val="18"/>
              </w:rPr>
            </w:pPr>
          </w:p>
        </w:tc>
        <w:tc>
          <w:tcPr>
            <w:tcW w:w="680" w:type="dxa"/>
            <w:tcBorders>
              <w:bottom w:val="single" w:sz="4" w:space="0" w:color="auto"/>
            </w:tcBorders>
            <w:shd w:val="clear" w:color="auto" w:fill="auto"/>
            <w:noWrap/>
            <w:vAlign w:val="center"/>
          </w:tcPr>
          <w:p w14:paraId="16EFA867" w14:textId="77777777" w:rsidR="00634C4B" w:rsidRPr="001176A3" w:rsidRDefault="00634C4B" w:rsidP="00742903">
            <w:pPr>
              <w:jc w:val="right"/>
              <w:rPr>
                <w:rFonts w:asciiTheme="majorHAnsi" w:hAnsiTheme="majorHAnsi"/>
                <w:b/>
                <w:i/>
                <w:sz w:val="18"/>
              </w:rPr>
            </w:pPr>
          </w:p>
        </w:tc>
        <w:tc>
          <w:tcPr>
            <w:tcW w:w="1531" w:type="dxa"/>
            <w:tcBorders>
              <w:bottom w:val="single" w:sz="4" w:space="0" w:color="auto"/>
            </w:tcBorders>
            <w:shd w:val="clear" w:color="auto" w:fill="auto"/>
            <w:noWrap/>
            <w:vAlign w:val="center"/>
          </w:tcPr>
          <w:p w14:paraId="031C3025" w14:textId="77777777" w:rsidR="00634C4B" w:rsidRPr="001176A3" w:rsidRDefault="00634C4B" w:rsidP="00742903">
            <w:pPr>
              <w:jc w:val="center"/>
              <w:rPr>
                <w:rFonts w:asciiTheme="majorHAnsi" w:hAnsiTheme="majorHAnsi"/>
                <w:b/>
                <w:i/>
                <w:sz w:val="18"/>
              </w:rPr>
            </w:pPr>
            <w:r w:rsidRPr="001176A3">
              <w:rPr>
                <w:rFonts w:asciiTheme="majorHAnsi" w:hAnsiTheme="majorHAnsi"/>
                <w:b/>
                <w:i/>
                <w:sz w:val="18"/>
              </w:rPr>
              <w:t>Fish and seafood</w:t>
            </w:r>
          </w:p>
        </w:tc>
        <w:tc>
          <w:tcPr>
            <w:tcW w:w="641" w:type="dxa"/>
            <w:tcBorders>
              <w:bottom w:val="single" w:sz="4" w:space="0" w:color="auto"/>
            </w:tcBorders>
            <w:shd w:val="clear" w:color="auto" w:fill="auto"/>
            <w:noWrap/>
            <w:vAlign w:val="center"/>
          </w:tcPr>
          <w:p w14:paraId="6B6F9BCF" w14:textId="77777777" w:rsidR="00634C4B" w:rsidRPr="001176A3" w:rsidRDefault="00634C4B" w:rsidP="00742903">
            <w:pPr>
              <w:jc w:val="right"/>
              <w:rPr>
                <w:rFonts w:asciiTheme="majorHAnsi" w:hAnsiTheme="majorHAnsi"/>
                <w:b/>
                <w:i/>
                <w:sz w:val="18"/>
              </w:rPr>
            </w:pPr>
          </w:p>
        </w:tc>
        <w:tc>
          <w:tcPr>
            <w:tcW w:w="161" w:type="dxa"/>
            <w:shd w:val="clear" w:color="auto" w:fill="auto"/>
            <w:noWrap/>
            <w:vAlign w:val="center"/>
          </w:tcPr>
          <w:p w14:paraId="33B94006" w14:textId="77777777" w:rsidR="00634C4B" w:rsidRPr="001176A3" w:rsidRDefault="00634C4B" w:rsidP="00742903">
            <w:pPr>
              <w:jc w:val="center"/>
              <w:rPr>
                <w:rFonts w:asciiTheme="majorHAnsi" w:hAnsiTheme="majorHAnsi"/>
                <w:b/>
                <w:i/>
                <w:sz w:val="18"/>
              </w:rPr>
            </w:pPr>
          </w:p>
        </w:tc>
        <w:tc>
          <w:tcPr>
            <w:tcW w:w="681" w:type="dxa"/>
            <w:tcBorders>
              <w:bottom w:val="single" w:sz="4" w:space="0" w:color="auto"/>
            </w:tcBorders>
            <w:shd w:val="clear" w:color="auto" w:fill="auto"/>
            <w:noWrap/>
            <w:vAlign w:val="center"/>
          </w:tcPr>
          <w:p w14:paraId="64D9FF44" w14:textId="77777777" w:rsidR="00634C4B" w:rsidRPr="001176A3" w:rsidRDefault="00634C4B" w:rsidP="00742903">
            <w:pPr>
              <w:jc w:val="right"/>
              <w:rPr>
                <w:rFonts w:asciiTheme="majorHAnsi" w:hAnsiTheme="majorHAnsi"/>
                <w:b/>
                <w:i/>
                <w:sz w:val="18"/>
              </w:rPr>
            </w:pPr>
          </w:p>
        </w:tc>
        <w:tc>
          <w:tcPr>
            <w:tcW w:w="1532" w:type="dxa"/>
            <w:tcBorders>
              <w:bottom w:val="single" w:sz="4" w:space="0" w:color="auto"/>
            </w:tcBorders>
            <w:shd w:val="clear" w:color="auto" w:fill="auto"/>
            <w:noWrap/>
            <w:vAlign w:val="center"/>
          </w:tcPr>
          <w:p w14:paraId="1A22D2C9" w14:textId="77777777" w:rsidR="00634C4B" w:rsidRPr="001176A3" w:rsidRDefault="00634C4B" w:rsidP="00742903">
            <w:pPr>
              <w:jc w:val="center"/>
              <w:rPr>
                <w:rFonts w:asciiTheme="majorHAnsi" w:hAnsiTheme="majorHAnsi"/>
                <w:b/>
                <w:i/>
                <w:sz w:val="18"/>
              </w:rPr>
            </w:pPr>
            <w:r w:rsidRPr="001176A3">
              <w:rPr>
                <w:rFonts w:asciiTheme="majorHAnsi" w:hAnsiTheme="majorHAnsi"/>
                <w:b/>
                <w:i/>
                <w:sz w:val="18"/>
              </w:rPr>
              <w:t>Mushrooms</w:t>
            </w:r>
          </w:p>
        </w:tc>
        <w:tc>
          <w:tcPr>
            <w:tcW w:w="624" w:type="dxa"/>
            <w:tcBorders>
              <w:bottom w:val="single" w:sz="4" w:space="0" w:color="auto"/>
            </w:tcBorders>
            <w:shd w:val="clear" w:color="auto" w:fill="auto"/>
            <w:noWrap/>
            <w:vAlign w:val="center"/>
          </w:tcPr>
          <w:p w14:paraId="44FD1EE5" w14:textId="77777777" w:rsidR="00634C4B" w:rsidRPr="001176A3" w:rsidRDefault="00634C4B" w:rsidP="00742903">
            <w:pPr>
              <w:jc w:val="right"/>
              <w:rPr>
                <w:rFonts w:asciiTheme="majorHAnsi" w:hAnsiTheme="majorHAnsi"/>
                <w:b/>
                <w:i/>
                <w:sz w:val="18"/>
              </w:rPr>
            </w:pPr>
          </w:p>
        </w:tc>
      </w:tr>
      <w:tr w:rsidR="00634C4B" w:rsidRPr="001176A3" w14:paraId="43764A27" w14:textId="77777777" w:rsidTr="00B22E20">
        <w:trPr>
          <w:trHeight w:val="227"/>
        </w:trPr>
        <w:tc>
          <w:tcPr>
            <w:tcW w:w="1247" w:type="dxa"/>
            <w:shd w:val="clear" w:color="auto" w:fill="auto"/>
            <w:noWrap/>
            <w:vAlign w:val="bottom"/>
            <w:hideMark/>
          </w:tcPr>
          <w:p w14:paraId="6527EC17" w14:textId="77777777" w:rsidR="00634C4B" w:rsidRPr="001176A3" w:rsidRDefault="00634C4B" w:rsidP="00742903">
            <w:pPr>
              <w:rPr>
                <w:rFonts w:asciiTheme="majorHAnsi" w:hAnsiTheme="majorHAnsi"/>
                <w:b/>
                <w:sz w:val="18"/>
                <w:lang w:val="en-US"/>
              </w:rPr>
            </w:pPr>
          </w:p>
        </w:tc>
        <w:tc>
          <w:tcPr>
            <w:tcW w:w="680" w:type="dxa"/>
            <w:tcBorders>
              <w:top w:val="single" w:sz="4" w:space="0" w:color="auto"/>
              <w:bottom w:val="single" w:sz="4" w:space="0" w:color="auto"/>
            </w:tcBorders>
            <w:shd w:val="clear" w:color="auto" w:fill="auto"/>
            <w:noWrap/>
            <w:vAlign w:val="center"/>
          </w:tcPr>
          <w:p w14:paraId="47990892"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54EA9730" w14:textId="07FD51CB" w:rsidR="00634C4B" w:rsidRPr="001176A3" w:rsidRDefault="004B51BE" w:rsidP="00742903">
            <w:pPr>
              <w:jc w:val="center"/>
              <w:rPr>
                <w:rFonts w:asciiTheme="majorHAnsi" w:hAnsiTheme="majorHAnsi"/>
                <w:b/>
                <w:sz w:val="18"/>
              </w:rPr>
            </w:pPr>
            <w:r w:rsidRPr="001176A3">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46B6F796"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c>
          <w:tcPr>
            <w:tcW w:w="160" w:type="dxa"/>
            <w:shd w:val="clear" w:color="auto" w:fill="auto"/>
            <w:noWrap/>
            <w:vAlign w:val="center"/>
            <w:hideMark/>
          </w:tcPr>
          <w:p w14:paraId="74450596" w14:textId="77777777" w:rsidR="00634C4B" w:rsidRPr="001176A3" w:rsidRDefault="00634C4B" w:rsidP="00742903">
            <w:pPr>
              <w:jc w:val="center"/>
              <w:rPr>
                <w:rFonts w:asciiTheme="majorHAnsi" w:hAnsiTheme="majorHAnsi"/>
                <w:b/>
                <w:i/>
                <w:sz w:val="18"/>
              </w:rPr>
            </w:pPr>
          </w:p>
        </w:tc>
        <w:tc>
          <w:tcPr>
            <w:tcW w:w="680" w:type="dxa"/>
            <w:tcBorders>
              <w:top w:val="single" w:sz="4" w:space="0" w:color="auto"/>
              <w:bottom w:val="single" w:sz="4" w:space="0" w:color="auto"/>
            </w:tcBorders>
            <w:shd w:val="clear" w:color="auto" w:fill="auto"/>
            <w:noWrap/>
            <w:vAlign w:val="center"/>
          </w:tcPr>
          <w:p w14:paraId="16F4525E"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360891D4" w14:textId="22A20195" w:rsidR="00634C4B" w:rsidRPr="001176A3" w:rsidRDefault="00634C4B" w:rsidP="004B51BE">
            <w:pPr>
              <w:jc w:val="center"/>
              <w:rPr>
                <w:rFonts w:asciiTheme="majorHAnsi" w:hAnsiTheme="majorHAnsi"/>
                <w:b/>
                <w:sz w:val="18"/>
              </w:rPr>
            </w:pPr>
            <w:r w:rsidRPr="001176A3">
              <w:rPr>
                <w:rFonts w:asciiTheme="majorHAnsi" w:hAnsiTheme="majorHAnsi"/>
                <w:b/>
                <w:sz w:val="18"/>
              </w:rPr>
              <w:t xml:space="preserve">95% </w:t>
            </w:r>
            <w:r w:rsidR="004B51BE" w:rsidRPr="001176A3">
              <w:rPr>
                <w:rFonts w:asciiTheme="majorHAnsi" w:hAnsiTheme="majorHAnsi"/>
                <w:b/>
                <w:sz w:val="18"/>
              </w:rPr>
              <w:t>CI</w:t>
            </w:r>
          </w:p>
        </w:tc>
        <w:tc>
          <w:tcPr>
            <w:tcW w:w="641" w:type="dxa"/>
            <w:tcBorders>
              <w:top w:val="single" w:sz="4" w:space="0" w:color="auto"/>
              <w:bottom w:val="single" w:sz="4" w:space="0" w:color="auto"/>
            </w:tcBorders>
            <w:shd w:val="clear" w:color="auto" w:fill="auto"/>
            <w:noWrap/>
            <w:vAlign w:val="center"/>
          </w:tcPr>
          <w:p w14:paraId="01CF35E8"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c>
          <w:tcPr>
            <w:tcW w:w="161" w:type="dxa"/>
            <w:shd w:val="clear" w:color="auto" w:fill="auto"/>
            <w:noWrap/>
            <w:vAlign w:val="center"/>
            <w:hideMark/>
          </w:tcPr>
          <w:p w14:paraId="0553A820" w14:textId="77777777" w:rsidR="00634C4B" w:rsidRPr="001176A3" w:rsidRDefault="00634C4B" w:rsidP="00742903">
            <w:pPr>
              <w:jc w:val="center"/>
              <w:rPr>
                <w:rFonts w:asciiTheme="majorHAnsi" w:hAnsiTheme="majorHAnsi"/>
                <w:b/>
                <w:i/>
                <w:sz w:val="18"/>
              </w:rPr>
            </w:pPr>
          </w:p>
        </w:tc>
        <w:tc>
          <w:tcPr>
            <w:tcW w:w="681" w:type="dxa"/>
            <w:tcBorders>
              <w:top w:val="single" w:sz="4" w:space="0" w:color="auto"/>
              <w:bottom w:val="single" w:sz="4" w:space="0" w:color="auto"/>
            </w:tcBorders>
            <w:shd w:val="clear" w:color="auto" w:fill="auto"/>
            <w:noWrap/>
            <w:vAlign w:val="center"/>
          </w:tcPr>
          <w:p w14:paraId="756598DC"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2" w:type="dxa"/>
            <w:tcBorders>
              <w:top w:val="single" w:sz="4" w:space="0" w:color="auto"/>
              <w:bottom w:val="single" w:sz="4" w:space="0" w:color="auto"/>
            </w:tcBorders>
            <w:shd w:val="clear" w:color="auto" w:fill="auto"/>
            <w:noWrap/>
            <w:vAlign w:val="center"/>
          </w:tcPr>
          <w:p w14:paraId="55A61A76" w14:textId="36060F8D" w:rsidR="00634C4B" w:rsidRPr="001176A3" w:rsidRDefault="004B51BE" w:rsidP="00742903">
            <w:pPr>
              <w:jc w:val="center"/>
              <w:rPr>
                <w:rFonts w:asciiTheme="majorHAnsi" w:hAnsiTheme="majorHAnsi"/>
                <w:b/>
                <w:sz w:val="18"/>
              </w:rPr>
            </w:pPr>
            <w:r w:rsidRPr="001176A3">
              <w:rPr>
                <w:rFonts w:asciiTheme="majorHAnsi" w:hAnsiTheme="majorHAnsi"/>
                <w:b/>
                <w:sz w:val="18"/>
              </w:rPr>
              <w:t>95% CI</w:t>
            </w:r>
          </w:p>
        </w:tc>
        <w:tc>
          <w:tcPr>
            <w:tcW w:w="624" w:type="dxa"/>
            <w:tcBorders>
              <w:top w:val="single" w:sz="4" w:space="0" w:color="auto"/>
              <w:bottom w:val="single" w:sz="4" w:space="0" w:color="auto"/>
            </w:tcBorders>
            <w:shd w:val="clear" w:color="auto" w:fill="auto"/>
            <w:noWrap/>
            <w:vAlign w:val="center"/>
          </w:tcPr>
          <w:p w14:paraId="6051F6CF"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r>
      <w:tr w:rsidR="00742903" w:rsidRPr="001176A3" w14:paraId="31D4BAFE" w14:textId="77777777" w:rsidTr="00B22E20">
        <w:trPr>
          <w:trHeight w:val="227"/>
        </w:trPr>
        <w:tc>
          <w:tcPr>
            <w:tcW w:w="1247" w:type="dxa"/>
            <w:shd w:val="clear" w:color="auto" w:fill="auto"/>
            <w:noWrap/>
            <w:vAlign w:val="center"/>
          </w:tcPr>
          <w:p w14:paraId="2C0783AD"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Total Se</w:t>
            </w:r>
          </w:p>
        </w:tc>
        <w:tc>
          <w:tcPr>
            <w:tcW w:w="680" w:type="dxa"/>
            <w:tcBorders>
              <w:top w:val="single" w:sz="4" w:space="0" w:color="auto"/>
            </w:tcBorders>
            <w:shd w:val="clear" w:color="auto" w:fill="auto"/>
            <w:noWrap/>
            <w:vAlign w:val="center"/>
          </w:tcPr>
          <w:p w14:paraId="37533E98" w14:textId="7ADFCFAB"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4B51BE" w:rsidRPr="001176A3">
              <w:rPr>
                <w:rFonts w:asciiTheme="majorHAnsi" w:hAnsiTheme="majorHAnsi" w:cstheme="majorHAnsi"/>
                <w:sz w:val="18"/>
                <w:szCs w:val="18"/>
              </w:rPr>
              <w:t>189</w:t>
            </w:r>
          </w:p>
        </w:tc>
        <w:tc>
          <w:tcPr>
            <w:tcW w:w="1531" w:type="dxa"/>
            <w:tcBorders>
              <w:top w:val="single" w:sz="4" w:space="0" w:color="auto"/>
            </w:tcBorders>
            <w:shd w:val="clear" w:color="auto" w:fill="auto"/>
            <w:noWrap/>
            <w:vAlign w:val="center"/>
          </w:tcPr>
          <w:p w14:paraId="0F951048" w14:textId="2EA422A6"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-0.469 to 0.126)</w:t>
            </w:r>
          </w:p>
        </w:tc>
        <w:tc>
          <w:tcPr>
            <w:tcW w:w="641" w:type="dxa"/>
            <w:tcBorders>
              <w:top w:val="single" w:sz="4" w:space="0" w:color="auto"/>
            </w:tcBorders>
            <w:shd w:val="clear" w:color="auto" w:fill="auto"/>
            <w:noWrap/>
            <w:vAlign w:val="bottom"/>
          </w:tcPr>
          <w:p w14:paraId="649E636F" w14:textId="47F0C7C8" w:rsidR="00634C4B" w:rsidRPr="001176A3" w:rsidRDefault="00634C4B" w:rsidP="00742903">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742903" w:rsidRPr="001176A3">
              <w:rPr>
                <w:rFonts w:asciiTheme="majorHAnsi" w:hAnsiTheme="majorHAnsi" w:cstheme="majorHAnsi"/>
                <w:i/>
                <w:iCs/>
                <w:sz w:val="18"/>
                <w:szCs w:val="18"/>
              </w:rPr>
              <w:t>237</w:t>
            </w:r>
          </w:p>
        </w:tc>
        <w:tc>
          <w:tcPr>
            <w:tcW w:w="160" w:type="dxa"/>
            <w:shd w:val="clear" w:color="auto" w:fill="auto"/>
            <w:noWrap/>
            <w:vAlign w:val="center"/>
          </w:tcPr>
          <w:p w14:paraId="2B598BE4"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tcBorders>
              <w:top w:val="single" w:sz="4" w:space="0" w:color="auto"/>
            </w:tcBorders>
            <w:shd w:val="clear" w:color="auto" w:fill="auto"/>
            <w:noWrap/>
            <w:vAlign w:val="center"/>
          </w:tcPr>
          <w:p w14:paraId="25587941" w14:textId="551A4315" w:rsidR="00634C4B" w:rsidRPr="001176A3" w:rsidRDefault="004B51BE"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0.026</w:t>
            </w:r>
          </w:p>
        </w:tc>
        <w:tc>
          <w:tcPr>
            <w:tcW w:w="1531" w:type="dxa"/>
            <w:tcBorders>
              <w:top w:val="single" w:sz="4" w:space="0" w:color="auto"/>
            </w:tcBorders>
            <w:shd w:val="clear" w:color="auto" w:fill="auto"/>
            <w:noWrap/>
            <w:vAlign w:val="center"/>
          </w:tcPr>
          <w:p w14:paraId="4E307AC5" w14:textId="1BAE8395"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-0.284 to 0.331)</w:t>
            </w:r>
          </w:p>
        </w:tc>
        <w:tc>
          <w:tcPr>
            <w:tcW w:w="641" w:type="dxa"/>
            <w:tcBorders>
              <w:top w:val="single" w:sz="4" w:space="0" w:color="auto"/>
            </w:tcBorders>
            <w:shd w:val="clear" w:color="auto" w:fill="auto"/>
            <w:noWrap/>
            <w:vAlign w:val="center"/>
          </w:tcPr>
          <w:p w14:paraId="34E2AE56" w14:textId="5A0BFFAC" w:rsidR="00634C4B" w:rsidRPr="001176A3" w:rsidRDefault="00634C4B" w:rsidP="00742903">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742903" w:rsidRPr="001176A3">
              <w:rPr>
                <w:rFonts w:asciiTheme="majorHAnsi" w:eastAsia="Times New Roman" w:hAnsiTheme="majorHAnsi" w:cstheme="majorHAnsi"/>
                <w:i/>
                <w:sz w:val="18"/>
                <w:szCs w:val="18"/>
              </w:rPr>
              <w:t>872</w:t>
            </w:r>
          </w:p>
        </w:tc>
        <w:tc>
          <w:tcPr>
            <w:tcW w:w="161" w:type="dxa"/>
            <w:shd w:val="clear" w:color="auto" w:fill="auto"/>
            <w:noWrap/>
            <w:vAlign w:val="center"/>
          </w:tcPr>
          <w:p w14:paraId="7746D9C1"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tcBorders>
              <w:top w:val="single" w:sz="4" w:space="0" w:color="auto"/>
            </w:tcBorders>
            <w:shd w:val="clear" w:color="auto" w:fill="auto"/>
            <w:noWrap/>
            <w:vAlign w:val="bottom"/>
          </w:tcPr>
          <w:p w14:paraId="741CAA03" w14:textId="7F5E956D"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4B51BE" w:rsidRPr="001176A3">
              <w:rPr>
                <w:rFonts w:asciiTheme="majorHAnsi" w:hAnsiTheme="majorHAnsi" w:cstheme="majorHAnsi"/>
                <w:sz w:val="18"/>
                <w:szCs w:val="18"/>
              </w:rPr>
              <w:t>287</w:t>
            </w:r>
          </w:p>
        </w:tc>
        <w:tc>
          <w:tcPr>
            <w:tcW w:w="1532" w:type="dxa"/>
            <w:tcBorders>
              <w:top w:val="single" w:sz="4" w:space="0" w:color="auto"/>
            </w:tcBorders>
            <w:shd w:val="clear" w:color="auto" w:fill="auto"/>
            <w:noWrap/>
            <w:vAlign w:val="center"/>
          </w:tcPr>
          <w:p w14:paraId="0AB31A52" w14:textId="29779DCF"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-0.508 to 0.076)</w:t>
            </w:r>
          </w:p>
        </w:tc>
        <w:tc>
          <w:tcPr>
            <w:tcW w:w="624" w:type="dxa"/>
            <w:tcBorders>
              <w:top w:val="single" w:sz="4" w:space="0" w:color="auto"/>
            </w:tcBorders>
            <w:shd w:val="clear" w:color="auto" w:fill="auto"/>
            <w:noWrap/>
            <w:vAlign w:val="bottom"/>
          </w:tcPr>
          <w:p w14:paraId="14057E8E" w14:textId="22C869E2" w:rsidR="00634C4B" w:rsidRPr="001176A3" w:rsidRDefault="00634C4B" w:rsidP="00742903">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0.13</w:t>
            </w:r>
            <w:r w:rsidR="00742903" w:rsidRPr="001176A3">
              <w:rPr>
                <w:rFonts w:asciiTheme="majorHAnsi" w:hAnsiTheme="majorHAnsi" w:cstheme="majorHAnsi"/>
                <w:i/>
                <w:iCs/>
                <w:sz w:val="18"/>
                <w:szCs w:val="18"/>
              </w:rPr>
              <w:t>5</w:t>
            </w:r>
          </w:p>
        </w:tc>
      </w:tr>
      <w:tr w:rsidR="001176A3" w:rsidRPr="001176A3" w14:paraId="3EABA0DA" w14:textId="77777777" w:rsidTr="00B22E20">
        <w:trPr>
          <w:trHeight w:val="227"/>
        </w:trPr>
        <w:tc>
          <w:tcPr>
            <w:tcW w:w="1247" w:type="dxa"/>
            <w:shd w:val="clear" w:color="auto" w:fill="auto"/>
            <w:noWrap/>
            <w:vAlign w:val="center"/>
          </w:tcPr>
          <w:p w14:paraId="49167EF6"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Organic Se</w:t>
            </w:r>
          </w:p>
        </w:tc>
        <w:tc>
          <w:tcPr>
            <w:tcW w:w="680" w:type="dxa"/>
            <w:shd w:val="clear" w:color="auto" w:fill="auto"/>
            <w:noWrap/>
            <w:vAlign w:val="center"/>
          </w:tcPr>
          <w:p w14:paraId="7F11714A" w14:textId="2D67881B"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4B51BE" w:rsidRPr="001176A3">
              <w:rPr>
                <w:rFonts w:asciiTheme="majorHAnsi" w:hAnsiTheme="majorHAnsi" w:cstheme="majorHAnsi"/>
                <w:sz w:val="18"/>
                <w:szCs w:val="18"/>
              </w:rPr>
              <w:t>093</w:t>
            </w:r>
          </w:p>
        </w:tc>
        <w:tc>
          <w:tcPr>
            <w:tcW w:w="1531" w:type="dxa"/>
            <w:shd w:val="clear" w:color="auto" w:fill="auto"/>
            <w:noWrap/>
            <w:vAlign w:val="center"/>
          </w:tcPr>
          <w:p w14:paraId="5B34207D" w14:textId="54F443DD"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-0.221 to 0.389)</w:t>
            </w:r>
          </w:p>
        </w:tc>
        <w:tc>
          <w:tcPr>
            <w:tcW w:w="641" w:type="dxa"/>
            <w:shd w:val="clear" w:color="auto" w:fill="auto"/>
            <w:noWrap/>
            <w:vAlign w:val="bottom"/>
          </w:tcPr>
          <w:p w14:paraId="79CF37F2" w14:textId="5E91E429"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565</w:t>
            </w:r>
          </w:p>
        </w:tc>
        <w:tc>
          <w:tcPr>
            <w:tcW w:w="160" w:type="dxa"/>
            <w:shd w:val="clear" w:color="auto" w:fill="auto"/>
            <w:noWrap/>
            <w:vAlign w:val="center"/>
          </w:tcPr>
          <w:p w14:paraId="1DA22545"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707C8056" w14:textId="03950D7F"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w:t>
            </w:r>
            <w:r w:rsidR="004B51BE" w:rsidRPr="001176A3">
              <w:rPr>
                <w:rFonts w:asciiTheme="majorHAnsi" w:eastAsia="Times New Roman" w:hAnsiTheme="majorHAnsi" w:cstheme="majorHAnsi"/>
                <w:sz w:val="18"/>
                <w:szCs w:val="18"/>
              </w:rPr>
              <w:t>236</w:t>
            </w:r>
          </w:p>
        </w:tc>
        <w:tc>
          <w:tcPr>
            <w:tcW w:w="1531" w:type="dxa"/>
            <w:shd w:val="clear" w:color="auto" w:fill="auto"/>
            <w:noWrap/>
            <w:vAlign w:val="center"/>
          </w:tcPr>
          <w:p w14:paraId="73544CE3" w14:textId="10FAB59C"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-0.507 to 0.078)</w:t>
            </w:r>
          </w:p>
        </w:tc>
        <w:tc>
          <w:tcPr>
            <w:tcW w:w="641" w:type="dxa"/>
            <w:shd w:val="clear" w:color="auto" w:fill="auto"/>
            <w:noWrap/>
            <w:vAlign w:val="center"/>
          </w:tcPr>
          <w:p w14:paraId="0416A52B" w14:textId="68D9E463"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138</w:t>
            </w:r>
          </w:p>
        </w:tc>
        <w:tc>
          <w:tcPr>
            <w:tcW w:w="161" w:type="dxa"/>
            <w:shd w:val="clear" w:color="auto" w:fill="auto"/>
            <w:noWrap/>
            <w:vAlign w:val="center"/>
          </w:tcPr>
          <w:p w14:paraId="73CB0A1B"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4F4FA372" w14:textId="0C2FB41B"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-0.02</w:t>
            </w:r>
            <w:r w:rsidR="004B51BE" w:rsidRPr="001176A3">
              <w:rPr>
                <w:rFonts w:asciiTheme="majorHAnsi" w:hAnsiTheme="majorHAnsi" w:cstheme="majorHAnsi"/>
                <w:sz w:val="18"/>
                <w:szCs w:val="18"/>
              </w:rPr>
              <w:t>0</w:t>
            </w:r>
          </w:p>
        </w:tc>
        <w:tc>
          <w:tcPr>
            <w:tcW w:w="1532" w:type="dxa"/>
            <w:shd w:val="clear" w:color="auto" w:fill="auto"/>
            <w:noWrap/>
            <w:vAlign w:val="center"/>
          </w:tcPr>
          <w:p w14:paraId="3D3E2D26" w14:textId="6CEDCB1D"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-0.289 to 0.326)</w:t>
            </w:r>
          </w:p>
        </w:tc>
        <w:tc>
          <w:tcPr>
            <w:tcW w:w="624" w:type="dxa"/>
            <w:shd w:val="clear" w:color="auto" w:fill="auto"/>
            <w:noWrap/>
            <w:vAlign w:val="bottom"/>
          </w:tcPr>
          <w:p w14:paraId="1556D164" w14:textId="606FD050"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CC6E96" w:rsidRPr="001176A3">
              <w:rPr>
                <w:rFonts w:asciiTheme="majorHAnsi" w:eastAsia="Times New Roman" w:hAnsiTheme="majorHAnsi" w:cstheme="majorHAnsi"/>
                <w:i/>
                <w:sz w:val="18"/>
                <w:szCs w:val="18"/>
              </w:rPr>
              <w:t>899</w:t>
            </w:r>
          </w:p>
        </w:tc>
      </w:tr>
      <w:tr w:rsidR="001176A3" w:rsidRPr="001176A3" w14:paraId="425188EC" w14:textId="77777777" w:rsidTr="00B22E20">
        <w:trPr>
          <w:trHeight w:val="227"/>
        </w:trPr>
        <w:tc>
          <w:tcPr>
            <w:tcW w:w="1247" w:type="dxa"/>
            <w:shd w:val="clear" w:color="auto" w:fill="auto"/>
            <w:noWrap/>
            <w:vAlign w:val="center"/>
          </w:tcPr>
          <w:p w14:paraId="59469586"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Se-SelenoP</w:t>
            </w:r>
          </w:p>
        </w:tc>
        <w:tc>
          <w:tcPr>
            <w:tcW w:w="680" w:type="dxa"/>
            <w:shd w:val="clear" w:color="auto" w:fill="auto"/>
            <w:noWrap/>
            <w:vAlign w:val="center"/>
          </w:tcPr>
          <w:p w14:paraId="03E316B7" w14:textId="10CF336C"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0.03</w:t>
            </w:r>
            <w:r w:rsidR="004B51BE" w:rsidRPr="001176A3">
              <w:rPr>
                <w:rFonts w:asciiTheme="majorHAnsi" w:hAnsiTheme="majorHAnsi" w:cstheme="majorHAnsi"/>
                <w:sz w:val="18"/>
                <w:szCs w:val="18"/>
              </w:rPr>
              <w:t>7</w:t>
            </w:r>
          </w:p>
        </w:tc>
        <w:tc>
          <w:tcPr>
            <w:tcW w:w="1531" w:type="dxa"/>
            <w:shd w:val="clear" w:color="auto" w:fill="auto"/>
            <w:noWrap/>
            <w:vAlign w:val="center"/>
          </w:tcPr>
          <w:p w14:paraId="39EB2693" w14:textId="39DC4E00"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-0.274 to 0.341)</w:t>
            </w:r>
          </w:p>
        </w:tc>
        <w:tc>
          <w:tcPr>
            <w:tcW w:w="641" w:type="dxa"/>
            <w:shd w:val="clear" w:color="auto" w:fill="auto"/>
            <w:noWrap/>
            <w:vAlign w:val="bottom"/>
          </w:tcPr>
          <w:p w14:paraId="0D33A2CF" w14:textId="1C17A504"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819</w:t>
            </w:r>
          </w:p>
        </w:tc>
        <w:tc>
          <w:tcPr>
            <w:tcW w:w="160" w:type="dxa"/>
            <w:shd w:val="clear" w:color="auto" w:fill="auto"/>
            <w:noWrap/>
            <w:vAlign w:val="center"/>
          </w:tcPr>
          <w:p w14:paraId="10F984AB"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4F6340B4" w14:textId="679806E0"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w:t>
            </w:r>
            <w:r w:rsidR="004B51BE" w:rsidRPr="001176A3">
              <w:rPr>
                <w:rFonts w:asciiTheme="majorHAnsi" w:eastAsia="Times New Roman" w:hAnsiTheme="majorHAnsi" w:cstheme="majorHAnsi"/>
                <w:sz w:val="18"/>
                <w:szCs w:val="18"/>
              </w:rPr>
              <w:t>267</w:t>
            </w:r>
          </w:p>
        </w:tc>
        <w:tc>
          <w:tcPr>
            <w:tcW w:w="1531" w:type="dxa"/>
            <w:shd w:val="clear" w:color="auto" w:fill="auto"/>
            <w:noWrap/>
            <w:vAlign w:val="center"/>
          </w:tcPr>
          <w:p w14:paraId="2DB61627" w14:textId="7D15EA46"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-0.531 to 0.045)</w:t>
            </w:r>
          </w:p>
        </w:tc>
        <w:tc>
          <w:tcPr>
            <w:tcW w:w="641" w:type="dxa"/>
            <w:shd w:val="clear" w:color="auto" w:fill="auto"/>
            <w:noWrap/>
            <w:vAlign w:val="center"/>
          </w:tcPr>
          <w:p w14:paraId="3D7CAB10" w14:textId="625365AE"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092</w:t>
            </w:r>
          </w:p>
        </w:tc>
        <w:tc>
          <w:tcPr>
            <w:tcW w:w="161" w:type="dxa"/>
            <w:shd w:val="clear" w:color="auto" w:fill="auto"/>
            <w:noWrap/>
            <w:vAlign w:val="center"/>
          </w:tcPr>
          <w:p w14:paraId="72BB56EE"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1802EBAA" w14:textId="18EC9915"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w:t>
            </w:r>
            <w:r w:rsidR="004B51BE" w:rsidRPr="001176A3">
              <w:rPr>
                <w:rFonts w:asciiTheme="majorHAnsi" w:hAnsiTheme="majorHAnsi" w:cstheme="majorHAnsi"/>
                <w:sz w:val="18"/>
                <w:szCs w:val="18"/>
              </w:rPr>
              <w:t>01</w:t>
            </w:r>
          </w:p>
        </w:tc>
        <w:tc>
          <w:tcPr>
            <w:tcW w:w="1532" w:type="dxa"/>
            <w:shd w:val="clear" w:color="auto" w:fill="auto"/>
            <w:noWrap/>
            <w:vAlign w:val="center"/>
          </w:tcPr>
          <w:p w14:paraId="43178E55" w14:textId="79960B39"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-0.308 to 0.308)</w:t>
            </w:r>
          </w:p>
        </w:tc>
        <w:tc>
          <w:tcPr>
            <w:tcW w:w="624" w:type="dxa"/>
            <w:shd w:val="clear" w:color="auto" w:fill="auto"/>
            <w:noWrap/>
            <w:vAlign w:val="bottom"/>
          </w:tcPr>
          <w:p w14:paraId="79BC27D8" w14:textId="6C7EEA66"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CC6E96" w:rsidRPr="001176A3">
              <w:rPr>
                <w:rFonts w:asciiTheme="majorHAnsi" w:hAnsiTheme="majorHAnsi" w:cstheme="majorHAnsi"/>
                <w:i/>
                <w:iCs/>
                <w:sz w:val="18"/>
                <w:szCs w:val="18"/>
              </w:rPr>
              <w:t>999</w:t>
            </w:r>
          </w:p>
        </w:tc>
      </w:tr>
      <w:tr w:rsidR="001176A3" w:rsidRPr="001176A3" w14:paraId="60223B27" w14:textId="77777777" w:rsidTr="00B22E20">
        <w:trPr>
          <w:trHeight w:val="227"/>
        </w:trPr>
        <w:tc>
          <w:tcPr>
            <w:tcW w:w="1247" w:type="dxa"/>
            <w:shd w:val="clear" w:color="auto" w:fill="auto"/>
            <w:noWrap/>
            <w:vAlign w:val="center"/>
          </w:tcPr>
          <w:p w14:paraId="4CFE9E86"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Se-Met</w:t>
            </w:r>
          </w:p>
        </w:tc>
        <w:tc>
          <w:tcPr>
            <w:tcW w:w="680" w:type="dxa"/>
            <w:shd w:val="clear" w:color="auto" w:fill="auto"/>
            <w:noWrap/>
            <w:vAlign w:val="center"/>
          </w:tcPr>
          <w:p w14:paraId="5F145DE2" w14:textId="6B2CA9A4" w:rsidR="00634C4B" w:rsidRPr="001176A3" w:rsidRDefault="004B51BE"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0.111</w:t>
            </w:r>
          </w:p>
        </w:tc>
        <w:tc>
          <w:tcPr>
            <w:tcW w:w="1531" w:type="dxa"/>
            <w:shd w:val="clear" w:color="auto" w:fill="auto"/>
            <w:noWrap/>
            <w:vAlign w:val="center"/>
          </w:tcPr>
          <w:p w14:paraId="2B6293D3" w14:textId="53A9323C"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-0.203 to 0.405)</w:t>
            </w:r>
          </w:p>
        </w:tc>
        <w:tc>
          <w:tcPr>
            <w:tcW w:w="641" w:type="dxa"/>
            <w:shd w:val="clear" w:color="auto" w:fill="auto"/>
            <w:noWrap/>
            <w:vAlign w:val="bottom"/>
          </w:tcPr>
          <w:p w14:paraId="7FCDCEA1" w14:textId="16F24B72"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488</w:t>
            </w:r>
          </w:p>
        </w:tc>
        <w:tc>
          <w:tcPr>
            <w:tcW w:w="160" w:type="dxa"/>
            <w:shd w:val="clear" w:color="auto" w:fill="auto"/>
            <w:noWrap/>
            <w:vAlign w:val="center"/>
          </w:tcPr>
          <w:p w14:paraId="157CF38C"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7597FB7A" w14:textId="1C60DAFC"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w:t>
            </w:r>
            <w:r w:rsidR="004B51BE" w:rsidRPr="001176A3">
              <w:rPr>
                <w:rFonts w:asciiTheme="majorHAnsi" w:eastAsia="Times New Roman" w:hAnsiTheme="majorHAnsi" w:cstheme="majorHAnsi"/>
                <w:sz w:val="18"/>
                <w:szCs w:val="18"/>
              </w:rPr>
              <w:t>188</w:t>
            </w:r>
          </w:p>
        </w:tc>
        <w:tc>
          <w:tcPr>
            <w:tcW w:w="1531" w:type="dxa"/>
            <w:shd w:val="clear" w:color="auto" w:fill="auto"/>
            <w:noWrap/>
            <w:vAlign w:val="center"/>
          </w:tcPr>
          <w:p w14:paraId="62976B4F" w14:textId="4CC98002"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-0.127 to 0.469)</w:t>
            </w:r>
          </w:p>
        </w:tc>
        <w:tc>
          <w:tcPr>
            <w:tcW w:w="641" w:type="dxa"/>
            <w:shd w:val="clear" w:color="auto" w:fill="auto"/>
            <w:noWrap/>
            <w:vAlign w:val="center"/>
          </w:tcPr>
          <w:p w14:paraId="65FC966E" w14:textId="44F74A18"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239</w:t>
            </w:r>
          </w:p>
        </w:tc>
        <w:tc>
          <w:tcPr>
            <w:tcW w:w="161" w:type="dxa"/>
            <w:shd w:val="clear" w:color="auto" w:fill="auto"/>
            <w:noWrap/>
            <w:vAlign w:val="center"/>
          </w:tcPr>
          <w:p w14:paraId="2623E6E9"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4A5E302B" w14:textId="226B4450"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w:t>
            </w:r>
            <w:r w:rsidR="004B51BE" w:rsidRPr="001176A3">
              <w:rPr>
                <w:rFonts w:asciiTheme="majorHAnsi" w:hAnsiTheme="majorHAnsi" w:cstheme="majorHAnsi"/>
                <w:sz w:val="18"/>
                <w:szCs w:val="18"/>
              </w:rPr>
              <w:t>0</w:t>
            </w:r>
            <w:r w:rsidR="00CC6E96" w:rsidRPr="001176A3">
              <w:rPr>
                <w:rFonts w:asciiTheme="majorHAnsi" w:hAnsiTheme="majorHAnsi" w:cstheme="majorHAnsi"/>
                <w:sz w:val="18"/>
                <w:szCs w:val="18"/>
              </w:rPr>
              <w:t>3</w:t>
            </w:r>
          </w:p>
        </w:tc>
        <w:tc>
          <w:tcPr>
            <w:tcW w:w="1532" w:type="dxa"/>
            <w:shd w:val="clear" w:color="auto" w:fill="auto"/>
            <w:noWrap/>
            <w:vAlign w:val="center"/>
          </w:tcPr>
          <w:p w14:paraId="1A6AABF4" w14:textId="0C3974EF"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-0.307 to 0.308)</w:t>
            </w:r>
          </w:p>
        </w:tc>
        <w:tc>
          <w:tcPr>
            <w:tcW w:w="624" w:type="dxa"/>
            <w:shd w:val="clear" w:color="auto" w:fill="auto"/>
            <w:noWrap/>
            <w:vAlign w:val="bottom"/>
          </w:tcPr>
          <w:p w14:paraId="09536A50" w14:textId="19A1EA83"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0.9</w:t>
            </w:r>
            <w:r w:rsidR="00CC6E96" w:rsidRPr="001176A3">
              <w:rPr>
                <w:rFonts w:asciiTheme="majorHAnsi" w:hAnsiTheme="majorHAnsi" w:cstheme="majorHAnsi"/>
                <w:i/>
                <w:iCs/>
                <w:sz w:val="18"/>
                <w:szCs w:val="18"/>
              </w:rPr>
              <w:t>98</w:t>
            </w:r>
          </w:p>
        </w:tc>
      </w:tr>
      <w:tr w:rsidR="001176A3" w:rsidRPr="001176A3" w14:paraId="64877F0B" w14:textId="77777777" w:rsidTr="00B22E20">
        <w:trPr>
          <w:trHeight w:val="227"/>
        </w:trPr>
        <w:tc>
          <w:tcPr>
            <w:tcW w:w="1247" w:type="dxa"/>
            <w:shd w:val="clear" w:color="auto" w:fill="auto"/>
            <w:noWrap/>
            <w:vAlign w:val="center"/>
          </w:tcPr>
          <w:p w14:paraId="1C443AEF"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Se-Cys</w:t>
            </w:r>
          </w:p>
        </w:tc>
        <w:tc>
          <w:tcPr>
            <w:tcW w:w="680" w:type="dxa"/>
            <w:shd w:val="clear" w:color="auto" w:fill="auto"/>
            <w:noWrap/>
            <w:vAlign w:val="center"/>
          </w:tcPr>
          <w:p w14:paraId="0095AEA8" w14:textId="4DE4A0EE"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0.2</w:t>
            </w:r>
            <w:r w:rsidR="004B51BE" w:rsidRPr="001176A3">
              <w:rPr>
                <w:rFonts w:asciiTheme="majorHAnsi" w:hAnsiTheme="majorHAnsi" w:cstheme="majorHAnsi"/>
                <w:sz w:val="18"/>
                <w:szCs w:val="18"/>
              </w:rPr>
              <w:t>48</w:t>
            </w:r>
          </w:p>
        </w:tc>
        <w:tc>
          <w:tcPr>
            <w:tcW w:w="1531" w:type="dxa"/>
            <w:shd w:val="clear" w:color="auto" w:fill="auto"/>
            <w:noWrap/>
            <w:vAlign w:val="center"/>
          </w:tcPr>
          <w:p w14:paraId="095A0F9E" w14:textId="1CF918A4"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-0.064 to 0.517)</w:t>
            </w:r>
          </w:p>
        </w:tc>
        <w:tc>
          <w:tcPr>
            <w:tcW w:w="641" w:type="dxa"/>
            <w:shd w:val="clear" w:color="auto" w:fill="auto"/>
            <w:noWrap/>
            <w:vAlign w:val="bottom"/>
          </w:tcPr>
          <w:p w14:paraId="5F15D6CC" w14:textId="636E90DC"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117</w:t>
            </w:r>
          </w:p>
        </w:tc>
        <w:tc>
          <w:tcPr>
            <w:tcW w:w="160" w:type="dxa"/>
            <w:shd w:val="clear" w:color="auto" w:fill="auto"/>
            <w:noWrap/>
            <w:vAlign w:val="center"/>
          </w:tcPr>
          <w:p w14:paraId="63DE3081"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5DF7A5AB" w14:textId="79F19E80"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w:t>
            </w:r>
            <w:r w:rsidR="004B51BE" w:rsidRPr="001176A3">
              <w:rPr>
                <w:rFonts w:asciiTheme="majorHAnsi" w:eastAsia="Times New Roman" w:hAnsiTheme="majorHAnsi" w:cstheme="majorHAnsi"/>
                <w:sz w:val="18"/>
                <w:szCs w:val="18"/>
              </w:rPr>
              <w:t>28</w:t>
            </w:r>
          </w:p>
        </w:tc>
        <w:tc>
          <w:tcPr>
            <w:tcW w:w="1531" w:type="dxa"/>
            <w:shd w:val="clear" w:color="auto" w:fill="auto"/>
            <w:noWrap/>
            <w:vAlign w:val="center"/>
          </w:tcPr>
          <w:p w14:paraId="009B850A" w14:textId="1CD6DAC8"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-0.333 to 0.282)</w:t>
            </w:r>
          </w:p>
        </w:tc>
        <w:tc>
          <w:tcPr>
            <w:tcW w:w="641" w:type="dxa"/>
            <w:shd w:val="clear" w:color="auto" w:fill="auto"/>
            <w:noWrap/>
            <w:vAlign w:val="center"/>
          </w:tcPr>
          <w:p w14:paraId="694B8408" w14:textId="4F09612A"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862</w:t>
            </w:r>
          </w:p>
        </w:tc>
        <w:tc>
          <w:tcPr>
            <w:tcW w:w="161" w:type="dxa"/>
            <w:shd w:val="clear" w:color="auto" w:fill="auto"/>
            <w:noWrap/>
            <w:vAlign w:val="center"/>
          </w:tcPr>
          <w:p w14:paraId="111517FA"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7145946E" w14:textId="25831DDE"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0.2</w:t>
            </w:r>
            <w:r w:rsidR="004B51BE" w:rsidRPr="001176A3">
              <w:rPr>
                <w:rFonts w:asciiTheme="majorHAnsi" w:hAnsiTheme="majorHAnsi" w:cstheme="majorHAnsi"/>
                <w:sz w:val="18"/>
                <w:szCs w:val="18"/>
              </w:rPr>
              <w:t>40</w:t>
            </w:r>
          </w:p>
        </w:tc>
        <w:tc>
          <w:tcPr>
            <w:tcW w:w="1532" w:type="dxa"/>
            <w:shd w:val="clear" w:color="auto" w:fill="auto"/>
            <w:noWrap/>
            <w:vAlign w:val="center"/>
          </w:tcPr>
          <w:p w14:paraId="155C2C29" w14:textId="1347A59B"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-0.073 to 0.510)</w:t>
            </w:r>
          </w:p>
        </w:tc>
        <w:tc>
          <w:tcPr>
            <w:tcW w:w="624" w:type="dxa"/>
            <w:shd w:val="clear" w:color="auto" w:fill="auto"/>
            <w:noWrap/>
            <w:vAlign w:val="bottom"/>
          </w:tcPr>
          <w:p w14:paraId="0C16DF77" w14:textId="28BBBB49"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0.1</w:t>
            </w:r>
            <w:r w:rsidR="00CC6E96" w:rsidRPr="001176A3">
              <w:rPr>
                <w:rFonts w:asciiTheme="majorHAnsi" w:hAnsiTheme="majorHAnsi" w:cstheme="majorHAnsi"/>
                <w:i/>
                <w:iCs/>
                <w:sz w:val="18"/>
                <w:szCs w:val="18"/>
              </w:rPr>
              <w:t>30</w:t>
            </w:r>
          </w:p>
        </w:tc>
      </w:tr>
      <w:tr w:rsidR="001176A3" w:rsidRPr="001176A3" w14:paraId="23808A92" w14:textId="77777777" w:rsidTr="00B22E20">
        <w:trPr>
          <w:trHeight w:val="227"/>
        </w:trPr>
        <w:tc>
          <w:tcPr>
            <w:tcW w:w="1247" w:type="dxa"/>
            <w:shd w:val="clear" w:color="auto" w:fill="auto"/>
            <w:noWrap/>
            <w:vAlign w:val="center"/>
          </w:tcPr>
          <w:p w14:paraId="3D21A648"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Se-GPX</w:t>
            </w:r>
          </w:p>
        </w:tc>
        <w:tc>
          <w:tcPr>
            <w:tcW w:w="680" w:type="dxa"/>
            <w:shd w:val="clear" w:color="auto" w:fill="auto"/>
            <w:noWrap/>
            <w:vAlign w:val="center"/>
          </w:tcPr>
          <w:p w14:paraId="4EF4F777" w14:textId="39E5B059" w:rsidR="00634C4B" w:rsidRPr="001176A3" w:rsidRDefault="004B51BE"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-0.032</w:t>
            </w:r>
          </w:p>
        </w:tc>
        <w:tc>
          <w:tcPr>
            <w:tcW w:w="1531" w:type="dxa"/>
            <w:shd w:val="clear" w:color="auto" w:fill="auto"/>
            <w:noWrap/>
            <w:vAlign w:val="center"/>
          </w:tcPr>
          <w:p w14:paraId="26C66BDF" w14:textId="1B331430"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-0.336 to 0.278)</w:t>
            </w:r>
          </w:p>
        </w:tc>
        <w:tc>
          <w:tcPr>
            <w:tcW w:w="641" w:type="dxa"/>
            <w:shd w:val="clear" w:color="auto" w:fill="auto"/>
            <w:noWrap/>
            <w:vAlign w:val="bottom"/>
          </w:tcPr>
          <w:p w14:paraId="2525031C" w14:textId="554D0F41"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843</w:t>
            </w:r>
          </w:p>
        </w:tc>
        <w:tc>
          <w:tcPr>
            <w:tcW w:w="160" w:type="dxa"/>
            <w:shd w:val="clear" w:color="auto" w:fill="auto"/>
            <w:noWrap/>
            <w:vAlign w:val="center"/>
          </w:tcPr>
          <w:p w14:paraId="17F50C63"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2EE8E2D2" w14:textId="77777777"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-0.102</w:t>
            </w:r>
          </w:p>
        </w:tc>
        <w:tc>
          <w:tcPr>
            <w:tcW w:w="1531" w:type="dxa"/>
            <w:shd w:val="clear" w:color="auto" w:fill="auto"/>
            <w:noWrap/>
            <w:vAlign w:val="center"/>
          </w:tcPr>
          <w:p w14:paraId="37525640" w14:textId="7993E4DF"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-0.398 to 0.212)</w:t>
            </w:r>
          </w:p>
        </w:tc>
        <w:tc>
          <w:tcPr>
            <w:tcW w:w="641" w:type="dxa"/>
            <w:shd w:val="clear" w:color="auto" w:fill="auto"/>
            <w:noWrap/>
            <w:vAlign w:val="center"/>
          </w:tcPr>
          <w:p w14:paraId="6CC3A56C" w14:textId="25C6389E"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524</w:t>
            </w:r>
          </w:p>
        </w:tc>
        <w:tc>
          <w:tcPr>
            <w:tcW w:w="161" w:type="dxa"/>
            <w:shd w:val="clear" w:color="auto" w:fill="auto"/>
            <w:noWrap/>
            <w:vAlign w:val="center"/>
          </w:tcPr>
          <w:p w14:paraId="28AE07B6"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376AA51D" w14:textId="44066F18"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w:t>
            </w:r>
            <w:r w:rsidR="004B51BE" w:rsidRPr="001176A3">
              <w:rPr>
                <w:rFonts w:asciiTheme="majorHAnsi" w:hAnsiTheme="majorHAnsi" w:cstheme="majorHAnsi"/>
                <w:sz w:val="18"/>
                <w:szCs w:val="18"/>
              </w:rPr>
              <w:t>82</w:t>
            </w:r>
          </w:p>
        </w:tc>
        <w:tc>
          <w:tcPr>
            <w:tcW w:w="1532" w:type="dxa"/>
            <w:shd w:val="clear" w:color="auto" w:fill="auto"/>
            <w:noWrap/>
            <w:vAlign w:val="center"/>
          </w:tcPr>
          <w:p w14:paraId="114D14C4" w14:textId="0ECB65CF"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-0.380 to 0.232)</w:t>
            </w:r>
          </w:p>
        </w:tc>
        <w:tc>
          <w:tcPr>
            <w:tcW w:w="624" w:type="dxa"/>
            <w:shd w:val="clear" w:color="auto" w:fill="auto"/>
            <w:noWrap/>
            <w:vAlign w:val="bottom"/>
          </w:tcPr>
          <w:p w14:paraId="552264C4" w14:textId="4B310CF1"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0.6</w:t>
            </w:r>
            <w:r w:rsidR="00CC6E96" w:rsidRPr="001176A3">
              <w:rPr>
                <w:rFonts w:asciiTheme="majorHAnsi" w:hAnsiTheme="majorHAnsi" w:cstheme="majorHAnsi"/>
                <w:i/>
                <w:iCs/>
                <w:sz w:val="18"/>
                <w:szCs w:val="18"/>
              </w:rPr>
              <w:t>11</w:t>
            </w:r>
          </w:p>
        </w:tc>
      </w:tr>
      <w:tr w:rsidR="001176A3" w:rsidRPr="001176A3" w14:paraId="2B93996A" w14:textId="77777777" w:rsidTr="00B22E20">
        <w:trPr>
          <w:trHeight w:val="227"/>
        </w:trPr>
        <w:tc>
          <w:tcPr>
            <w:tcW w:w="1247" w:type="dxa"/>
            <w:shd w:val="clear" w:color="auto" w:fill="auto"/>
            <w:noWrap/>
            <w:vAlign w:val="center"/>
          </w:tcPr>
          <w:p w14:paraId="1550D4F0"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Se-TXNRD</w:t>
            </w:r>
          </w:p>
        </w:tc>
        <w:tc>
          <w:tcPr>
            <w:tcW w:w="680" w:type="dxa"/>
            <w:shd w:val="clear" w:color="auto" w:fill="auto"/>
            <w:noWrap/>
            <w:vAlign w:val="center"/>
          </w:tcPr>
          <w:p w14:paraId="5905C31E" w14:textId="2AC50060"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4B51BE" w:rsidRPr="001176A3">
              <w:rPr>
                <w:rFonts w:asciiTheme="majorHAnsi" w:hAnsiTheme="majorHAnsi" w:cstheme="majorHAnsi"/>
                <w:sz w:val="18"/>
                <w:szCs w:val="18"/>
              </w:rPr>
              <w:t>161</w:t>
            </w:r>
          </w:p>
        </w:tc>
        <w:tc>
          <w:tcPr>
            <w:tcW w:w="1531" w:type="dxa"/>
            <w:shd w:val="clear" w:color="auto" w:fill="auto"/>
            <w:noWrap/>
            <w:vAlign w:val="center"/>
          </w:tcPr>
          <w:p w14:paraId="4D1B3E20" w14:textId="119A294B"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-0.154 to 0.447)</w:t>
            </w:r>
          </w:p>
        </w:tc>
        <w:tc>
          <w:tcPr>
            <w:tcW w:w="641" w:type="dxa"/>
            <w:shd w:val="clear" w:color="auto" w:fill="auto"/>
            <w:noWrap/>
            <w:vAlign w:val="bottom"/>
          </w:tcPr>
          <w:p w14:paraId="292B1E81" w14:textId="1B3AEC41"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313</w:t>
            </w:r>
          </w:p>
        </w:tc>
        <w:tc>
          <w:tcPr>
            <w:tcW w:w="160" w:type="dxa"/>
            <w:shd w:val="clear" w:color="auto" w:fill="auto"/>
            <w:noWrap/>
            <w:vAlign w:val="center"/>
          </w:tcPr>
          <w:p w14:paraId="763DFC46"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4303F939" w14:textId="242E3EE4"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w:t>
            </w:r>
            <w:r w:rsidR="004B51BE" w:rsidRPr="001176A3">
              <w:rPr>
                <w:rFonts w:asciiTheme="majorHAnsi" w:eastAsia="Times New Roman" w:hAnsiTheme="majorHAnsi" w:cstheme="majorHAnsi"/>
                <w:sz w:val="18"/>
                <w:szCs w:val="18"/>
              </w:rPr>
              <w:t>124</w:t>
            </w:r>
          </w:p>
        </w:tc>
        <w:tc>
          <w:tcPr>
            <w:tcW w:w="1531" w:type="dxa"/>
            <w:shd w:val="clear" w:color="auto" w:fill="auto"/>
            <w:noWrap/>
            <w:vAlign w:val="center"/>
          </w:tcPr>
          <w:p w14:paraId="0A7CD9D9" w14:textId="39C04463"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-0.191 to 0.416)</w:t>
            </w:r>
          </w:p>
        </w:tc>
        <w:tc>
          <w:tcPr>
            <w:tcW w:w="641" w:type="dxa"/>
            <w:shd w:val="clear" w:color="auto" w:fill="auto"/>
            <w:noWrap/>
            <w:vAlign w:val="center"/>
          </w:tcPr>
          <w:p w14:paraId="72BE2103" w14:textId="758BB388"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449</w:t>
            </w:r>
          </w:p>
        </w:tc>
        <w:tc>
          <w:tcPr>
            <w:tcW w:w="161" w:type="dxa"/>
            <w:shd w:val="clear" w:color="auto" w:fill="auto"/>
            <w:noWrap/>
            <w:vAlign w:val="center"/>
          </w:tcPr>
          <w:p w14:paraId="03055F5D"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00281C3A" w14:textId="2C2F061D"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0.14</w:t>
            </w:r>
            <w:r w:rsidR="004B51BE" w:rsidRPr="001176A3">
              <w:rPr>
                <w:rFonts w:asciiTheme="majorHAnsi" w:hAnsiTheme="majorHAnsi" w:cstheme="majorHAnsi"/>
                <w:sz w:val="18"/>
                <w:szCs w:val="18"/>
              </w:rPr>
              <w:t>2</w:t>
            </w:r>
          </w:p>
        </w:tc>
        <w:tc>
          <w:tcPr>
            <w:tcW w:w="1532" w:type="dxa"/>
            <w:shd w:val="clear" w:color="auto" w:fill="auto"/>
            <w:noWrap/>
            <w:vAlign w:val="center"/>
          </w:tcPr>
          <w:p w14:paraId="1DCF7B59" w14:textId="2C0D6747"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-0.173 to 0.431)</w:t>
            </w:r>
          </w:p>
        </w:tc>
        <w:tc>
          <w:tcPr>
            <w:tcW w:w="624" w:type="dxa"/>
            <w:shd w:val="clear" w:color="auto" w:fill="auto"/>
            <w:noWrap/>
            <w:vAlign w:val="bottom"/>
          </w:tcPr>
          <w:p w14:paraId="3BBBB821" w14:textId="723908A8"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0.3</w:t>
            </w:r>
            <w:r w:rsidR="00CC6E96" w:rsidRPr="001176A3">
              <w:rPr>
                <w:rFonts w:asciiTheme="majorHAnsi" w:hAnsiTheme="majorHAnsi" w:cstheme="majorHAnsi"/>
                <w:i/>
                <w:iCs/>
                <w:sz w:val="18"/>
                <w:szCs w:val="18"/>
              </w:rPr>
              <w:t>77</w:t>
            </w:r>
          </w:p>
        </w:tc>
      </w:tr>
      <w:tr w:rsidR="001176A3" w:rsidRPr="001176A3" w14:paraId="1DEC9CA3" w14:textId="77777777" w:rsidTr="00B22E20">
        <w:trPr>
          <w:trHeight w:val="227"/>
        </w:trPr>
        <w:tc>
          <w:tcPr>
            <w:tcW w:w="1247" w:type="dxa"/>
            <w:shd w:val="clear" w:color="auto" w:fill="auto"/>
            <w:noWrap/>
            <w:vAlign w:val="center"/>
          </w:tcPr>
          <w:p w14:paraId="58713FAA"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Inorganic Se</w:t>
            </w:r>
          </w:p>
        </w:tc>
        <w:tc>
          <w:tcPr>
            <w:tcW w:w="680" w:type="dxa"/>
            <w:shd w:val="clear" w:color="auto" w:fill="auto"/>
            <w:noWrap/>
            <w:vAlign w:val="center"/>
          </w:tcPr>
          <w:p w14:paraId="0BA43387" w14:textId="02158783"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4B51BE" w:rsidRPr="001176A3">
              <w:rPr>
                <w:rFonts w:asciiTheme="majorHAnsi" w:hAnsiTheme="majorHAnsi" w:cstheme="majorHAnsi"/>
                <w:sz w:val="18"/>
                <w:szCs w:val="18"/>
              </w:rPr>
              <w:t>039</w:t>
            </w:r>
          </w:p>
        </w:tc>
        <w:tc>
          <w:tcPr>
            <w:tcW w:w="1531" w:type="dxa"/>
            <w:shd w:val="clear" w:color="auto" w:fill="auto"/>
            <w:noWrap/>
            <w:vAlign w:val="center"/>
          </w:tcPr>
          <w:p w14:paraId="3559828F" w14:textId="622ECA08"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-0.272 to 0.343)</w:t>
            </w:r>
          </w:p>
        </w:tc>
        <w:tc>
          <w:tcPr>
            <w:tcW w:w="641" w:type="dxa"/>
            <w:shd w:val="clear" w:color="auto" w:fill="auto"/>
            <w:noWrap/>
            <w:vAlign w:val="bottom"/>
          </w:tcPr>
          <w:p w14:paraId="45F26A7C" w14:textId="7D9E9704"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807</w:t>
            </w:r>
          </w:p>
        </w:tc>
        <w:tc>
          <w:tcPr>
            <w:tcW w:w="160" w:type="dxa"/>
            <w:shd w:val="clear" w:color="auto" w:fill="auto"/>
            <w:noWrap/>
            <w:vAlign w:val="center"/>
          </w:tcPr>
          <w:p w14:paraId="7FEBFC45"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1B39F27B" w14:textId="195892E4"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w:t>
            </w:r>
            <w:r w:rsidR="004B51BE" w:rsidRPr="001176A3">
              <w:rPr>
                <w:rFonts w:asciiTheme="majorHAnsi" w:eastAsia="Times New Roman" w:hAnsiTheme="majorHAnsi" w:cstheme="majorHAnsi"/>
                <w:sz w:val="18"/>
                <w:szCs w:val="18"/>
              </w:rPr>
              <w:t>268</w:t>
            </w:r>
          </w:p>
        </w:tc>
        <w:tc>
          <w:tcPr>
            <w:tcW w:w="1531" w:type="dxa"/>
            <w:shd w:val="clear" w:color="auto" w:fill="auto"/>
            <w:noWrap/>
            <w:vAlign w:val="center"/>
          </w:tcPr>
          <w:p w14:paraId="191825A3" w14:textId="200C49BB"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-0.044 to 0.531)</w:t>
            </w:r>
          </w:p>
        </w:tc>
        <w:tc>
          <w:tcPr>
            <w:tcW w:w="641" w:type="dxa"/>
            <w:shd w:val="clear" w:color="auto" w:fill="auto"/>
            <w:noWrap/>
            <w:vAlign w:val="center"/>
          </w:tcPr>
          <w:p w14:paraId="4E68A698" w14:textId="3ECAB27E"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091</w:t>
            </w:r>
          </w:p>
        </w:tc>
        <w:tc>
          <w:tcPr>
            <w:tcW w:w="161" w:type="dxa"/>
            <w:shd w:val="clear" w:color="auto" w:fill="auto"/>
            <w:noWrap/>
            <w:vAlign w:val="center"/>
          </w:tcPr>
          <w:p w14:paraId="1FCC00E5"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704B0557" w14:textId="15E36459"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w:t>
            </w:r>
            <w:r w:rsidR="004B51BE" w:rsidRPr="001176A3">
              <w:rPr>
                <w:rFonts w:asciiTheme="majorHAnsi" w:hAnsiTheme="majorHAnsi" w:cstheme="majorHAnsi"/>
                <w:sz w:val="18"/>
                <w:szCs w:val="18"/>
              </w:rPr>
              <w:t>72</w:t>
            </w:r>
          </w:p>
        </w:tc>
        <w:tc>
          <w:tcPr>
            <w:tcW w:w="1532" w:type="dxa"/>
            <w:shd w:val="clear" w:color="auto" w:fill="auto"/>
            <w:noWrap/>
            <w:vAlign w:val="center"/>
          </w:tcPr>
          <w:p w14:paraId="0918C4A2" w14:textId="193FE7A9"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-0.455 to 0.144)</w:t>
            </w:r>
          </w:p>
        </w:tc>
        <w:tc>
          <w:tcPr>
            <w:tcW w:w="624" w:type="dxa"/>
            <w:shd w:val="clear" w:color="auto" w:fill="auto"/>
            <w:noWrap/>
            <w:vAlign w:val="bottom"/>
          </w:tcPr>
          <w:p w14:paraId="163C2F3B" w14:textId="686F48B1"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CC6E96" w:rsidRPr="001176A3">
              <w:rPr>
                <w:rFonts w:asciiTheme="majorHAnsi" w:hAnsiTheme="majorHAnsi" w:cstheme="majorHAnsi"/>
                <w:i/>
                <w:iCs/>
                <w:sz w:val="18"/>
                <w:szCs w:val="18"/>
              </w:rPr>
              <w:t>283</w:t>
            </w:r>
          </w:p>
        </w:tc>
      </w:tr>
      <w:tr w:rsidR="001176A3" w:rsidRPr="001176A3" w14:paraId="404C806C" w14:textId="77777777" w:rsidTr="00B22E20">
        <w:trPr>
          <w:trHeight w:val="227"/>
        </w:trPr>
        <w:tc>
          <w:tcPr>
            <w:tcW w:w="1247" w:type="dxa"/>
            <w:shd w:val="clear" w:color="auto" w:fill="auto"/>
            <w:noWrap/>
            <w:vAlign w:val="center"/>
          </w:tcPr>
          <w:p w14:paraId="1941E785"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Se(IV)</w:t>
            </w:r>
          </w:p>
        </w:tc>
        <w:tc>
          <w:tcPr>
            <w:tcW w:w="680" w:type="dxa"/>
            <w:shd w:val="clear" w:color="auto" w:fill="auto"/>
            <w:noWrap/>
            <w:vAlign w:val="center"/>
          </w:tcPr>
          <w:p w14:paraId="105B85AD" w14:textId="4B3C9C6E"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4B51BE" w:rsidRPr="001176A3">
              <w:rPr>
                <w:rFonts w:asciiTheme="majorHAnsi" w:hAnsiTheme="majorHAnsi" w:cstheme="majorHAnsi"/>
                <w:sz w:val="18"/>
                <w:szCs w:val="18"/>
              </w:rPr>
              <w:t>039</w:t>
            </w:r>
          </w:p>
        </w:tc>
        <w:tc>
          <w:tcPr>
            <w:tcW w:w="1531" w:type="dxa"/>
            <w:shd w:val="clear" w:color="auto" w:fill="auto"/>
            <w:noWrap/>
            <w:vAlign w:val="center"/>
          </w:tcPr>
          <w:p w14:paraId="222405B5" w14:textId="3809800E"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-0.272 to 0.343)</w:t>
            </w:r>
          </w:p>
        </w:tc>
        <w:tc>
          <w:tcPr>
            <w:tcW w:w="641" w:type="dxa"/>
            <w:shd w:val="clear" w:color="auto" w:fill="auto"/>
            <w:noWrap/>
            <w:vAlign w:val="bottom"/>
          </w:tcPr>
          <w:p w14:paraId="5AFBABA5" w14:textId="672B22D8"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807</w:t>
            </w:r>
          </w:p>
        </w:tc>
        <w:tc>
          <w:tcPr>
            <w:tcW w:w="160" w:type="dxa"/>
            <w:shd w:val="clear" w:color="auto" w:fill="auto"/>
            <w:noWrap/>
            <w:vAlign w:val="center"/>
          </w:tcPr>
          <w:p w14:paraId="03F4D04E"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61E8015F" w14:textId="3D6CEADA"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w:t>
            </w:r>
            <w:r w:rsidR="004B51BE" w:rsidRPr="001176A3">
              <w:rPr>
                <w:rFonts w:asciiTheme="majorHAnsi" w:eastAsia="Times New Roman" w:hAnsiTheme="majorHAnsi" w:cstheme="majorHAnsi"/>
                <w:sz w:val="18"/>
                <w:szCs w:val="18"/>
              </w:rPr>
              <w:t>262</w:t>
            </w:r>
          </w:p>
        </w:tc>
        <w:tc>
          <w:tcPr>
            <w:tcW w:w="1531" w:type="dxa"/>
            <w:shd w:val="clear" w:color="auto" w:fill="auto"/>
            <w:noWrap/>
            <w:vAlign w:val="center"/>
          </w:tcPr>
          <w:p w14:paraId="1C898CD4" w14:textId="12755484"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-0.049 to 0.527)</w:t>
            </w:r>
          </w:p>
        </w:tc>
        <w:tc>
          <w:tcPr>
            <w:tcW w:w="641" w:type="dxa"/>
            <w:shd w:val="clear" w:color="auto" w:fill="auto"/>
            <w:noWrap/>
            <w:vAlign w:val="center"/>
          </w:tcPr>
          <w:p w14:paraId="63EC6965" w14:textId="6A733B6C"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097</w:t>
            </w:r>
          </w:p>
        </w:tc>
        <w:tc>
          <w:tcPr>
            <w:tcW w:w="161" w:type="dxa"/>
            <w:shd w:val="clear" w:color="auto" w:fill="auto"/>
            <w:noWrap/>
            <w:vAlign w:val="center"/>
          </w:tcPr>
          <w:p w14:paraId="7F94335C"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7383514C" w14:textId="50541021" w:rsidR="00634C4B" w:rsidRPr="001176A3" w:rsidRDefault="00634C4B" w:rsidP="007429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w:t>
            </w:r>
            <w:r w:rsidR="004B51BE" w:rsidRPr="001176A3">
              <w:rPr>
                <w:rFonts w:asciiTheme="majorHAnsi" w:hAnsiTheme="majorHAnsi" w:cstheme="majorHAnsi"/>
                <w:sz w:val="18"/>
                <w:szCs w:val="18"/>
              </w:rPr>
              <w:t>53</w:t>
            </w:r>
          </w:p>
        </w:tc>
        <w:tc>
          <w:tcPr>
            <w:tcW w:w="1532" w:type="dxa"/>
            <w:shd w:val="clear" w:color="auto" w:fill="auto"/>
            <w:noWrap/>
            <w:vAlign w:val="center"/>
          </w:tcPr>
          <w:p w14:paraId="0FD2BAA3" w14:textId="43A70234"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-0.440 to 0.162)</w:t>
            </w:r>
          </w:p>
        </w:tc>
        <w:tc>
          <w:tcPr>
            <w:tcW w:w="624" w:type="dxa"/>
            <w:shd w:val="clear" w:color="auto" w:fill="auto"/>
            <w:noWrap/>
            <w:vAlign w:val="bottom"/>
          </w:tcPr>
          <w:p w14:paraId="224EB398" w14:textId="2E4BC466"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CC6E96" w:rsidRPr="001176A3">
              <w:rPr>
                <w:rFonts w:asciiTheme="majorHAnsi" w:hAnsiTheme="majorHAnsi" w:cstheme="majorHAnsi"/>
                <w:i/>
                <w:iCs/>
                <w:sz w:val="18"/>
                <w:szCs w:val="18"/>
              </w:rPr>
              <w:t>339</w:t>
            </w:r>
          </w:p>
        </w:tc>
      </w:tr>
      <w:tr w:rsidR="001176A3" w:rsidRPr="001176A3" w14:paraId="21466159" w14:textId="77777777" w:rsidTr="00B22E20">
        <w:trPr>
          <w:trHeight w:val="227"/>
        </w:trPr>
        <w:tc>
          <w:tcPr>
            <w:tcW w:w="1247" w:type="dxa"/>
            <w:shd w:val="clear" w:color="auto" w:fill="auto"/>
            <w:noWrap/>
            <w:vAlign w:val="center"/>
          </w:tcPr>
          <w:p w14:paraId="51E77D89" w14:textId="77777777" w:rsidR="00634C4B" w:rsidRPr="001176A3" w:rsidRDefault="00634C4B" w:rsidP="00742903">
            <w:pPr>
              <w:ind w:left="213"/>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Se(VI)</w:t>
            </w:r>
          </w:p>
        </w:tc>
        <w:tc>
          <w:tcPr>
            <w:tcW w:w="680" w:type="dxa"/>
            <w:shd w:val="clear" w:color="auto" w:fill="auto"/>
            <w:noWrap/>
            <w:vAlign w:val="center"/>
          </w:tcPr>
          <w:p w14:paraId="38C7C37E" w14:textId="14D29EDB"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w:t>
            </w:r>
            <w:r w:rsidR="004B51BE" w:rsidRPr="001176A3">
              <w:rPr>
                <w:rFonts w:asciiTheme="majorHAnsi" w:hAnsiTheme="majorHAnsi" w:cstheme="majorHAnsi"/>
                <w:sz w:val="18"/>
                <w:szCs w:val="18"/>
              </w:rPr>
              <w:t>18</w:t>
            </w:r>
          </w:p>
        </w:tc>
        <w:tc>
          <w:tcPr>
            <w:tcW w:w="1531" w:type="dxa"/>
            <w:shd w:val="clear" w:color="auto" w:fill="auto"/>
            <w:noWrap/>
            <w:vAlign w:val="center"/>
          </w:tcPr>
          <w:p w14:paraId="62A380A1" w14:textId="5F82692F"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-0.291 to 0.324)</w:t>
            </w:r>
          </w:p>
        </w:tc>
        <w:tc>
          <w:tcPr>
            <w:tcW w:w="641" w:type="dxa"/>
            <w:shd w:val="clear" w:color="auto" w:fill="auto"/>
            <w:noWrap/>
            <w:vAlign w:val="bottom"/>
          </w:tcPr>
          <w:p w14:paraId="358A81BF" w14:textId="074CDBC2"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911</w:t>
            </w:r>
          </w:p>
        </w:tc>
        <w:tc>
          <w:tcPr>
            <w:tcW w:w="160" w:type="dxa"/>
            <w:shd w:val="clear" w:color="auto" w:fill="auto"/>
            <w:noWrap/>
            <w:vAlign w:val="center"/>
          </w:tcPr>
          <w:p w14:paraId="1DA04D63"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29C59001" w14:textId="6A0BB239"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0.1</w:t>
            </w:r>
            <w:r w:rsidR="004B51BE" w:rsidRPr="001176A3">
              <w:rPr>
                <w:rFonts w:asciiTheme="majorHAnsi" w:eastAsia="Times New Roman" w:hAnsiTheme="majorHAnsi" w:cstheme="majorHAnsi"/>
                <w:sz w:val="18"/>
                <w:szCs w:val="18"/>
              </w:rPr>
              <w:t>46</w:t>
            </w:r>
          </w:p>
        </w:tc>
        <w:tc>
          <w:tcPr>
            <w:tcW w:w="1531" w:type="dxa"/>
            <w:shd w:val="clear" w:color="auto" w:fill="auto"/>
            <w:noWrap/>
            <w:vAlign w:val="center"/>
          </w:tcPr>
          <w:p w14:paraId="1B324351" w14:textId="3A380DAA"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-0.170 to 0.434)</w:t>
            </w:r>
          </w:p>
        </w:tc>
        <w:tc>
          <w:tcPr>
            <w:tcW w:w="641" w:type="dxa"/>
            <w:shd w:val="clear" w:color="auto" w:fill="auto"/>
            <w:noWrap/>
            <w:vAlign w:val="center"/>
          </w:tcPr>
          <w:p w14:paraId="724D42CE" w14:textId="1F00CE85"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364</w:t>
            </w:r>
          </w:p>
        </w:tc>
        <w:tc>
          <w:tcPr>
            <w:tcW w:w="161" w:type="dxa"/>
            <w:shd w:val="clear" w:color="auto" w:fill="auto"/>
            <w:noWrap/>
            <w:vAlign w:val="center"/>
          </w:tcPr>
          <w:p w14:paraId="1908C483"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006789D2" w14:textId="6724665F"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w:t>
            </w:r>
            <w:r w:rsidR="004B51BE" w:rsidRPr="001176A3">
              <w:rPr>
                <w:rFonts w:asciiTheme="majorHAnsi" w:hAnsiTheme="majorHAnsi" w:cstheme="majorHAnsi"/>
                <w:sz w:val="18"/>
                <w:szCs w:val="18"/>
              </w:rPr>
              <w:t>54</w:t>
            </w:r>
          </w:p>
        </w:tc>
        <w:tc>
          <w:tcPr>
            <w:tcW w:w="1532" w:type="dxa"/>
            <w:shd w:val="clear" w:color="auto" w:fill="auto"/>
            <w:noWrap/>
            <w:vAlign w:val="center"/>
          </w:tcPr>
          <w:p w14:paraId="1F1EE18F" w14:textId="790C6D7D"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-0.441 to 0.161)</w:t>
            </w:r>
          </w:p>
        </w:tc>
        <w:tc>
          <w:tcPr>
            <w:tcW w:w="624" w:type="dxa"/>
            <w:shd w:val="clear" w:color="auto" w:fill="auto"/>
            <w:noWrap/>
            <w:vAlign w:val="bottom"/>
          </w:tcPr>
          <w:p w14:paraId="7EBFDB20" w14:textId="7CC244FB"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CC6E96" w:rsidRPr="001176A3">
              <w:rPr>
                <w:rFonts w:asciiTheme="majorHAnsi" w:hAnsiTheme="majorHAnsi" w:cstheme="majorHAnsi"/>
                <w:i/>
                <w:iCs/>
                <w:sz w:val="18"/>
                <w:szCs w:val="18"/>
              </w:rPr>
              <w:t>337</w:t>
            </w:r>
          </w:p>
        </w:tc>
      </w:tr>
      <w:tr w:rsidR="001176A3" w:rsidRPr="001176A3" w14:paraId="2FC9C397" w14:textId="77777777" w:rsidTr="00B22E20">
        <w:trPr>
          <w:trHeight w:val="227"/>
        </w:trPr>
        <w:tc>
          <w:tcPr>
            <w:tcW w:w="1247" w:type="dxa"/>
            <w:shd w:val="clear" w:color="auto" w:fill="auto"/>
            <w:noWrap/>
            <w:vAlign w:val="center"/>
          </w:tcPr>
          <w:p w14:paraId="24115D97"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Se-HSA</w:t>
            </w:r>
          </w:p>
        </w:tc>
        <w:tc>
          <w:tcPr>
            <w:tcW w:w="680" w:type="dxa"/>
            <w:shd w:val="clear" w:color="auto" w:fill="auto"/>
            <w:noWrap/>
            <w:vAlign w:val="center"/>
          </w:tcPr>
          <w:p w14:paraId="49401D8E" w14:textId="6A5B0DD5"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-0.2</w:t>
            </w:r>
            <w:r w:rsidR="004B51BE" w:rsidRPr="001176A3">
              <w:rPr>
                <w:rFonts w:asciiTheme="majorHAnsi" w:hAnsiTheme="majorHAnsi" w:cstheme="majorHAnsi"/>
                <w:sz w:val="18"/>
                <w:szCs w:val="18"/>
              </w:rPr>
              <w:t>93</w:t>
            </w:r>
          </w:p>
        </w:tc>
        <w:tc>
          <w:tcPr>
            <w:tcW w:w="1531" w:type="dxa"/>
            <w:shd w:val="clear" w:color="auto" w:fill="auto"/>
            <w:noWrap/>
            <w:vAlign w:val="center"/>
          </w:tcPr>
          <w:p w14:paraId="3BBAB72A" w14:textId="290A1095"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-0.551 to 0.016)</w:t>
            </w:r>
          </w:p>
        </w:tc>
        <w:tc>
          <w:tcPr>
            <w:tcW w:w="641" w:type="dxa"/>
            <w:shd w:val="clear" w:color="auto" w:fill="auto"/>
            <w:noWrap/>
            <w:vAlign w:val="bottom"/>
          </w:tcPr>
          <w:p w14:paraId="0511934A" w14:textId="3E595B05"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063</w:t>
            </w:r>
          </w:p>
        </w:tc>
        <w:tc>
          <w:tcPr>
            <w:tcW w:w="160" w:type="dxa"/>
            <w:shd w:val="clear" w:color="auto" w:fill="auto"/>
            <w:noWrap/>
            <w:vAlign w:val="center"/>
          </w:tcPr>
          <w:p w14:paraId="0E4C26DF"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1A7BFA34" w14:textId="4C732B86"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0.0</w:t>
            </w:r>
            <w:r w:rsidR="004B51BE" w:rsidRPr="001176A3">
              <w:rPr>
                <w:rFonts w:asciiTheme="majorHAnsi" w:eastAsia="Times New Roman" w:hAnsiTheme="majorHAnsi" w:cstheme="majorHAnsi"/>
                <w:sz w:val="18"/>
                <w:szCs w:val="18"/>
              </w:rPr>
              <w:t>97</w:t>
            </w:r>
          </w:p>
        </w:tc>
        <w:tc>
          <w:tcPr>
            <w:tcW w:w="1531" w:type="dxa"/>
            <w:shd w:val="clear" w:color="auto" w:fill="auto"/>
            <w:noWrap/>
            <w:vAlign w:val="center"/>
          </w:tcPr>
          <w:p w14:paraId="213A516B" w14:textId="13711810"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-0.217 to 0.393)</w:t>
            </w:r>
          </w:p>
        </w:tc>
        <w:tc>
          <w:tcPr>
            <w:tcW w:w="641" w:type="dxa"/>
            <w:shd w:val="clear" w:color="auto" w:fill="auto"/>
            <w:noWrap/>
            <w:vAlign w:val="center"/>
          </w:tcPr>
          <w:p w14:paraId="55523602" w14:textId="3F537C3A"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545</w:t>
            </w:r>
          </w:p>
        </w:tc>
        <w:tc>
          <w:tcPr>
            <w:tcW w:w="161" w:type="dxa"/>
            <w:shd w:val="clear" w:color="auto" w:fill="auto"/>
            <w:noWrap/>
            <w:vAlign w:val="center"/>
          </w:tcPr>
          <w:p w14:paraId="4DEED726"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5EC0A046" w14:textId="7FA66A64" w:rsidR="00634C4B" w:rsidRPr="001176A3" w:rsidRDefault="00634C4B" w:rsidP="00153B44">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w:t>
            </w:r>
            <w:r w:rsidR="00153B44" w:rsidRPr="001176A3">
              <w:rPr>
                <w:rFonts w:asciiTheme="majorHAnsi" w:hAnsiTheme="majorHAnsi" w:cstheme="majorHAnsi"/>
                <w:sz w:val="18"/>
                <w:szCs w:val="18"/>
              </w:rPr>
              <w:t>58</w:t>
            </w:r>
          </w:p>
        </w:tc>
        <w:tc>
          <w:tcPr>
            <w:tcW w:w="1532" w:type="dxa"/>
            <w:shd w:val="clear" w:color="auto" w:fill="auto"/>
            <w:noWrap/>
            <w:vAlign w:val="center"/>
          </w:tcPr>
          <w:p w14:paraId="1ED1849C" w14:textId="6CD14420"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153B44" w:rsidRPr="001176A3">
              <w:rPr>
                <w:rFonts w:asciiTheme="majorHAnsi" w:hAnsiTheme="majorHAnsi" w:cstheme="majorHAnsi"/>
                <w:sz w:val="18"/>
                <w:szCs w:val="18"/>
              </w:rPr>
              <w:t>-0.360 to 0.254)</w:t>
            </w:r>
          </w:p>
        </w:tc>
        <w:tc>
          <w:tcPr>
            <w:tcW w:w="624" w:type="dxa"/>
            <w:shd w:val="clear" w:color="auto" w:fill="auto"/>
            <w:noWrap/>
            <w:vAlign w:val="bottom"/>
          </w:tcPr>
          <w:p w14:paraId="66D90CB7" w14:textId="4E6EF8A8"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CC6E96" w:rsidRPr="001176A3">
              <w:rPr>
                <w:rFonts w:asciiTheme="majorHAnsi" w:hAnsiTheme="majorHAnsi" w:cstheme="majorHAnsi"/>
                <w:i/>
                <w:iCs/>
                <w:sz w:val="18"/>
                <w:szCs w:val="18"/>
              </w:rPr>
              <w:t>717</w:t>
            </w:r>
          </w:p>
        </w:tc>
      </w:tr>
      <w:tr w:rsidR="001176A3" w:rsidRPr="001176A3" w14:paraId="6513A5CC" w14:textId="77777777" w:rsidTr="00B22E20">
        <w:trPr>
          <w:trHeight w:val="227"/>
        </w:trPr>
        <w:tc>
          <w:tcPr>
            <w:tcW w:w="1247" w:type="dxa"/>
            <w:shd w:val="clear" w:color="auto" w:fill="auto"/>
            <w:noWrap/>
            <w:vAlign w:val="center"/>
          </w:tcPr>
          <w:p w14:paraId="6A613C0A"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Unknown spp</w:t>
            </w:r>
          </w:p>
        </w:tc>
        <w:tc>
          <w:tcPr>
            <w:tcW w:w="680" w:type="dxa"/>
            <w:shd w:val="clear" w:color="auto" w:fill="auto"/>
            <w:noWrap/>
            <w:vAlign w:val="center"/>
          </w:tcPr>
          <w:p w14:paraId="2F4930B6" w14:textId="4DC724FB"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4B51BE" w:rsidRPr="001176A3">
              <w:rPr>
                <w:rFonts w:asciiTheme="majorHAnsi" w:hAnsiTheme="majorHAnsi" w:cstheme="majorHAnsi"/>
                <w:sz w:val="18"/>
                <w:szCs w:val="18"/>
              </w:rPr>
              <w:t>085</w:t>
            </w:r>
          </w:p>
        </w:tc>
        <w:tc>
          <w:tcPr>
            <w:tcW w:w="1531" w:type="dxa"/>
            <w:shd w:val="clear" w:color="auto" w:fill="auto"/>
            <w:noWrap/>
            <w:vAlign w:val="center"/>
          </w:tcPr>
          <w:p w14:paraId="25DE913B" w14:textId="022AFC2C"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hAnsiTheme="majorHAnsi" w:cstheme="majorHAnsi"/>
                <w:sz w:val="18"/>
                <w:szCs w:val="18"/>
              </w:rPr>
              <w:t>-0.382 to 0.229)</w:t>
            </w:r>
          </w:p>
        </w:tc>
        <w:tc>
          <w:tcPr>
            <w:tcW w:w="641" w:type="dxa"/>
            <w:shd w:val="clear" w:color="auto" w:fill="auto"/>
            <w:noWrap/>
            <w:vAlign w:val="bottom"/>
          </w:tcPr>
          <w:p w14:paraId="6676597A" w14:textId="039CD88B"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3223A7" w:rsidRPr="001176A3">
              <w:rPr>
                <w:rFonts w:asciiTheme="majorHAnsi" w:hAnsiTheme="majorHAnsi" w:cstheme="majorHAnsi"/>
                <w:i/>
                <w:iCs/>
                <w:sz w:val="18"/>
                <w:szCs w:val="18"/>
              </w:rPr>
              <w:t>598</w:t>
            </w:r>
          </w:p>
        </w:tc>
        <w:tc>
          <w:tcPr>
            <w:tcW w:w="160" w:type="dxa"/>
            <w:shd w:val="clear" w:color="auto" w:fill="auto"/>
            <w:noWrap/>
            <w:vAlign w:val="center"/>
          </w:tcPr>
          <w:p w14:paraId="65537D60"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4EFDC6D5" w14:textId="48ABEA8A" w:rsidR="00634C4B" w:rsidRPr="001176A3" w:rsidRDefault="00634C4B" w:rsidP="004B51BE">
            <w:pPr>
              <w:jc w:val="right"/>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0.</w:t>
            </w:r>
            <w:r w:rsidR="004B51BE" w:rsidRPr="001176A3">
              <w:rPr>
                <w:rFonts w:asciiTheme="majorHAnsi" w:eastAsia="Times New Roman" w:hAnsiTheme="majorHAnsi" w:cstheme="majorHAnsi"/>
                <w:sz w:val="18"/>
                <w:szCs w:val="18"/>
              </w:rPr>
              <w:t>129</w:t>
            </w:r>
          </w:p>
        </w:tc>
        <w:tc>
          <w:tcPr>
            <w:tcW w:w="1531" w:type="dxa"/>
            <w:shd w:val="clear" w:color="auto" w:fill="auto"/>
            <w:noWrap/>
            <w:vAlign w:val="center"/>
          </w:tcPr>
          <w:p w14:paraId="78C1B5FD" w14:textId="74B4E777"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4B51BE" w:rsidRPr="001176A3">
              <w:rPr>
                <w:rFonts w:asciiTheme="majorHAnsi" w:eastAsia="Times New Roman" w:hAnsiTheme="majorHAnsi" w:cstheme="majorHAnsi"/>
                <w:sz w:val="18"/>
                <w:szCs w:val="18"/>
              </w:rPr>
              <w:t>-0.186 to 0.420)</w:t>
            </w:r>
          </w:p>
        </w:tc>
        <w:tc>
          <w:tcPr>
            <w:tcW w:w="641" w:type="dxa"/>
            <w:shd w:val="clear" w:color="auto" w:fill="auto"/>
            <w:noWrap/>
            <w:vAlign w:val="center"/>
          </w:tcPr>
          <w:p w14:paraId="3A6F983B" w14:textId="3E2D7FF9" w:rsidR="00634C4B" w:rsidRPr="001176A3" w:rsidRDefault="00634C4B" w:rsidP="003223A7">
            <w:pPr>
              <w:jc w:val="right"/>
              <w:rPr>
                <w:rFonts w:asciiTheme="majorHAnsi" w:eastAsia="Times New Roman" w:hAnsiTheme="majorHAnsi" w:cstheme="majorHAnsi"/>
                <w:i/>
                <w:sz w:val="18"/>
                <w:szCs w:val="18"/>
              </w:rPr>
            </w:pPr>
            <w:r w:rsidRPr="001176A3">
              <w:rPr>
                <w:rFonts w:asciiTheme="majorHAnsi" w:eastAsia="Times New Roman" w:hAnsiTheme="majorHAnsi" w:cstheme="majorHAnsi"/>
                <w:i/>
                <w:sz w:val="18"/>
                <w:szCs w:val="18"/>
              </w:rPr>
              <w:t>0.</w:t>
            </w:r>
            <w:r w:rsidR="003223A7" w:rsidRPr="001176A3">
              <w:rPr>
                <w:rFonts w:asciiTheme="majorHAnsi" w:eastAsia="Times New Roman" w:hAnsiTheme="majorHAnsi" w:cstheme="majorHAnsi"/>
                <w:i/>
                <w:sz w:val="18"/>
                <w:szCs w:val="18"/>
              </w:rPr>
              <w:t>423</w:t>
            </w:r>
          </w:p>
        </w:tc>
        <w:tc>
          <w:tcPr>
            <w:tcW w:w="161" w:type="dxa"/>
            <w:shd w:val="clear" w:color="auto" w:fill="auto"/>
            <w:noWrap/>
            <w:vAlign w:val="center"/>
          </w:tcPr>
          <w:p w14:paraId="662FE9DF"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572BF311" w14:textId="5EED5C2C" w:rsidR="00634C4B" w:rsidRPr="001176A3" w:rsidRDefault="00634C4B" w:rsidP="00153B44">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153B44" w:rsidRPr="001176A3">
              <w:rPr>
                <w:rFonts w:asciiTheme="majorHAnsi" w:hAnsiTheme="majorHAnsi" w:cstheme="majorHAnsi"/>
                <w:sz w:val="18"/>
                <w:szCs w:val="18"/>
              </w:rPr>
              <w:t>0</w:t>
            </w:r>
            <w:r w:rsidRPr="001176A3">
              <w:rPr>
                <w:rFonts w:asciiTheme="majorHAnsi" w:hAnsiTheme="majorHAnsi" w:cstheme="majorHAnsi"/>
                <w:sz w:val="18"/>
                <w:szCs w:val="18"/>
              </w:rPr>
              <w:t>6</w:t>
            </w:r>
            <w:r w:rsidR="00153B44" w:rsidRPr="001176A3">
              <w:rPr>
                <w:rFonts w:asciiTheme="majorHAnsi" w:hAnsiTheme="majorHAnsi" w:cstheme="majorHAnsi"/>
                <w:sz w:val="18"/>
                <w:szCs w:val="18"/>
              </w:rPr>
              <w:t>1</w:t>
            </w:r>
          </w:p>
        </w:tc>
        <w:tc>
          <w:tcPr>
            <w:tcW w:w="1532" w:type="dxa"/>
            <w:shd w:val="clear" w:color="auto" w:fill="auto"/>
            <w:noWrap/>
            <w:vAlign w:val="center"/>
          </w:tcPr>
          <w:p w14:paraId="4C18B1F6" w14:textId="332F793C"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153B44" w:rsidRPr="001176A3">
              <w:rPr>
                <w:rFonts w:asciiTheme="majorHAnsi" w:hAnsiTheme="majorHAnsi" w:cstheme="majorHAnsi"/>
                <w:sz w:val="18"/>
                <w:szCs w:val="18"/>
              </w:rPr>
              <w:t>-0.362 to 0.251)</w:t>
            </w:r>
          </w:p>
        </w:tc>
        <w:tc>
          <w:tcPr>
            <w:tcW w:w="624" w:type="dxa"/>
            <w:shd w:val="clear" w:color="auto" w:fill="auto"/>
            <w:noWrap/>
            <w:vAlign w:val="bottom"/>
          </w:tcPr>
          <w:p w14:paraId="6A6FFB96" w14:textId="2DFE5AEA"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iCs/>
                <w:sz w:val="18"/>
                <w:szCs w:val="18"/>
              </w:rPr>
              <w:t>0.</w:t>
            </w:r>
            <w:r w:rsidR="00CC6E96" w:rsidRPr="001176A3">
              <w:rPr>
                <w:rFonts w:asciiTheme="majorHAnsi" w:hAnsiTheme="majorHAnsi" w:cstheme="majorHAnsi"/>
                <w:i/>
                <w:iCs/>
                <w:sz w:val="18"/>
                <w:szCs w:val="18"/>
              </w:rPr>
              <w:t>704</w:t>
            </w:r>
          </w:p>
        </w:tc>
      </w:tr>
      <w:tr w:rsidR="00634C4B" w:rsidRPr="001176A3" w14:paraId="1A4C603F" w14:textId="77777777" w:rsidTr="00B22E20">
        <w:trPr>
          <w:trHeight w:val="113"/>
        </w:trPr>
        <w:tc>
          <w:tcPr>
            <w:tcW w:w="1247" w:type="dxa"/>
            <w:shd w:val="clear" w:color="auto" w:fill="auto"/>
            <w:noWrap/>
            <w:vAlign w:val="center"/>
          </w:tcPr>
          <w:p w14:paraId="3DCC6A10" w14:textId="77777777" w:rsidR="00634C4B" w:rsidRPr="001176A3" w:rsidRDefault="00634C4B" w:rsidP="00742903">
            <w:pPr>
              <w:rPr>
                <w:rFonts w:asciiTheme="majorHAnsi" w:eastAsia="Times New Roman" w:hAnsiTheme="majorHAnsi" w:cstheme="majorHAnsi"/>
                <w:sz w:val="10"/>
                <w:szCs w:val="10"/>
              </w:rPr>
            </w:pPr>
          </w:p>
        </w:tc>
        <w:tc>
          <w:tcPr>
            <w:tcW w:w="680" w:type="dxa"/>
            <w:shd w:val="clear" w:color="auto" w:fill="auto"/>
            <w:noWrap/>
            <w:vAlign w:val="center"/>
          </w:tcPr>
          <w:p w14:paraId="660DB151" w14:textId="77777777" w:rsidR="00634C4B" w:rsidRPr="001176A3" w:rsidRDefault="00634C4B" w:rsidP="00742903">
            <w:pPr>
              <w:jc w:val="right"/>
              <w:rPr>
                <w:rFonts w:asciiTheme="majorHAnsi" w:eastAsia="Times New Roman" w:hAnsiTheme="majorHAnsi" w:cstheme="majorHAnsi"/>
                <w:sz w:val="10"/>
                <w:szCs w:val="10"/>
              </w:rPr>
            </w:pPr>
          </w:p>
        </w:tc>
        <w:tc>
          <w:tcPr>
            <w:tcW w:w="1531" w:type="dxa"/>
            <w:shd w:val="clear" w:color="auto" w:fill="auto"/>
            <w:noWrap/>
            <w:vAlign w:val="center"/>
          </w:tcPr>
          <w:p w14:paraId="36585189" w14:textId="77777777" w:rsidR="00634C4B" w:rsidRPr="001176A3" w:rsidRDefault="00634C4B" w:rsidP="00742903">
            <w:pPr>
              <w:jc w:val="center"/>
              <w:rPr>
                <w:rFonts w:asciiTheme="majorHAnsi" w:eastAsia="Times New Roman" w:hAnsiTheme="majorHAnsi" w:cstheme="majorHAnsi"/>
                <w:sz w:val="10"/>
                <w:szCs w:val="10"/>
              </w:rPr>
            </w:pPr>
          </w:p>
        </w:tc>
        <w:tc>
          <w:tcPr>
            <w:tcW w:w="641" w:type="dxa"/>
            <w:shd w:val="clear" w:color="auto" w:fill="auto"/>
            <w:noWrap/>
            <w:vAlign w:val="center"/>
          </w:tcPr>
          <w:p w14:paraId="753CB7D4" w14:textId="77777777" w:rsidR="00634C4B" w:rsidRPr="001176A3" w:rsidRDefault="00634C4B" w:rsidP="00742903">
            <w:pPr>
              <w:jc w:val="right"/>
              <w:rPr>
                <w:rFonts w:asciiTheme="majorHAnsi" w:eastAsia="Times New Roman" w:hAnsiTheme="majorHAnsi" w:cstheme="majorHAnsi"/>
                <w:i/>
                <w:sz w:val="10"/>
                <w:szCs w:val="10"/>
              </w:rPr>
            </w:pPr>
          </w:p>
        </w:tc>
        <w:tc>
          <w:tcPr>
            <w:tcW w:w="160" w:type="dxa"/>
            <w:shd w:val="clear" w:color="auto" w:fill="auto"/>
            <w:noWrap/>
            <w:vAlign w:val="center"/>
          </w:tcPr>
          <w:p w14:paraId="35652FA9" w14:textId="77777777" w:rsidR="00634C4B" w:rsidRPr="001176A3" w:rsidRDefault="00634C4B" w:rsidP="00742903">
            <w:pPr>
              <w:jc w:val="center"/>
              <w:rPr>
                <w:rFonts w:asciiTheme="majorHAnsi" w:eastAsia="Times New Roman" w:hAnsiTheme="majorHAnsi" w:cstheme="majorHAnsi"/>
                <w:sz w:val="10"/>
                <w:szCs w:val="10"/>
              </w:rPr>
            </w:pPr>
          </w:p>
        </w:tc>
        <w:tc>
          <w:tcPr>
            <w:tcW w:w="680" w:type="dxa"/>
            <w:shd w:val="clear" w:color="auto" w:fill="auto"/>
            <w:noWrap/>
            <w:vAlign w:val="center"/>
          </w:tcPr>
          <w:p w14:paraId="05E232C0" w14:textId="77777777" w:rsidR="00634C4B" w:rsidRPr="001176A3" w:rsidRDefault="00634C4B" w:rsidP="00742903">
            <w:pPr>
              <w:jc w:val="right"/>
              <w:rPr>
                <w:rFonts w:asciiTheme="majorHAnsi" w:hAnsiTheme="majorHAnsi" w:cstheme="majorHAnsi"/>
                <w:sz w:val="10"/>
                <w:szCs w:val="10"/>
              </w:rPr>
            </w:pPr>
          </w:p>
        </w:tc>
        <w:tc>
          <w:tcPr>
            <w:tcW w:w="1531" w:type="dxa"/>
            <w:shd w:val="clear" w:color="auto" w:fill="auto"/>
            <w:noWrap/>
            <w:vAlign w:val="center"/>
          </w:tcPr>
          <w:p w14:paraId="51C1A6BF" w14:textId="77777777" w:rsidR="00634C4B" w:rsidRPr="001176A3" w:rsidRDefault="00634C4B" w:rsidP="00742903">
            <w:pPr>
              <w:jc w:val="center"/>
              <w:rPr>
                <w:rFonts w:asciiTheme="majorHAnsi" w:hAnsiTheme="majorHAnsi" w:cstheme="majorHAnsi"/>
                <w:sz w:val="10"/>
                <w:szCs w:val="10"/>
              </w:rPr>
            </w:pPr>
          </w:p>
        </w:tc>
        <w:tc>
          <w:tcPr>
            <w:tcW w:w="641" w:type="dxa"/>
            <w:shd w:val="clear" w:color="auto" w:fill="auto"/>
            <w:noWrap/>
            <w:vAlign w:val="center"/>
          </w:tcPr>
          <w:p w14:paraId="0D26D3AB" w14:textId="77777777" w:rsidR="00634C4B" w:rsidRPr="001176A3" w:rsidRDefault="00634C4B" w:rsidP="00742903">
            <w:pPr>
              <w:jc w:val="right"/>
              <w:rPr>
                <w:rFonts w:asciiTheme="majorHAnsi" w:hAnsiTheme="majorHAnsi" w:cstheme="majorHAnsi"/>
                <w:i/>
                <w:sz w:val="10"/>
                <w:szCs w:val="10"/>
              </w:rPr>
            </w:pPr>
          </w:p>
        </w:tc>
        <w:tc>
          <w:tcPr>
            <w:tcW w:w="161" w:type="dxa"/>
            <w:shd w:val="clear" w:color="auto" w:fill="auto"/>
            <w:noWrap/>
            <w:vAlign w:val="center"/>
          </w:tcPr>
          <w:p w14:paraId="2592F847" w14:textId="77777777" w:rsidR="00634C4B" w:rsidRPr="001176A3" w:rsidRDefault="00634C4B" w:rsidP="00742903">
            <w:pPr>
              <w:jc w:val="center"/>
              <w:rPr>
                <w:rFonts w:asciiTheme="majorHAnsi" w:eastAsia="Times New Roman" w:hAnsiTheme="majorHAnsi" w:cstheme="majorHAnsi"/>
                <w:sz w:val="10"/>
                <w:szCs w:val="10"/>
              </w:rPr>
            </w:pPr>
          </w:p>
        </w:tc>
        <w:tc>
          <w:tcPr>
            <w:tcW w:w="681" w:type="dxa"/>
            <w:shd w:val="clear" w:color="auto" w:fill="auto"/>
            <w:noWrap/>
            <w:vAlign w:val="center"/>
          </w:tcPr>
          <w:p w14:paraId="124B7544" w14:textId="77777777" w:rsidR="00634C4B" w:rsidRPr="001176A3" w:rsidRDefault="00634C4B" w:rsidP="00742903">
            <w:pPr>
              <w:jc w:val="right"/>
              <w:rPr>
                <w:rFonts w:asciiTheme="majorHAnsi" w:hAnsiTheme="majorHAnsi" w:cstheme="majorHAnsi"/>
                <w:sz w:val="10"/>
                <w:szCs w:val="10"/>
              </w:rPr>
            </w:pPr>
          </w:p>
        </w:tc>
        <w:tc>
          <w:tcPr>
            <w:tcW w:w="1532" w:type="dxa"/>
            <w:shd w:val="clear" w:color="auto" w:fill="auto"/>
            <w:noWrap/>
            <w:vAlign w:val="center"/>
          </w:tcPr>
          <w:p w14:paraId="73DE7164" w14:textId="77777777" w:rsidR="00634C4B" w:rsidRPr="001176A3" w:rsidRDefault="00634C4B" w:rsidP="00742903">
            <w:pPr>
              <w:jc w:val="center"/>
              <w:rPr>
                <w:rFonts w:asciiTheme="majorHAnsi" w:hAnsiTheme="majorHAnsi" w:cstheme="majorHAnsi"/>
                <w:sz w:val="10"/>
                <w:szCs w:val="10"/>
              </w:rPr>
            </w:pPr>
          </w:p>
        </w:tc>
        <w:tc>
          <w:tcPr>
            <w:tcW w:w="624" w:type="dxa"/>
            <w:shd w:val="clear" w:color="auto" w:fill="auto"/>
            <w:noWrap/>
            <w:vAlign w:val="center"/>
          </w:tcPr>
          <w:p w14:paraId="37B0F24E" w14:textId="77777777" w:rsidR="00634C4B" w:rsidRPr="001176A3" w:rsidRDefault="00634C4B" w:rsidP="00742903">
            <w:pPr>
              <w:jc w:val="right"/>
              <w:rPr>
                <w:rFonts w:asciiTheme="majorHAnsi" w:hAnsiTheme="majorHAnsi" w:cstheme="majorHAnsi"/>
                <w:i/>
                <w:sz w:val="10"/>
                <w:szCs w:val="10"/>
              </w:rPr>
            </w:pPr>
          </w:p>
        </w:tc>
      </w:tr>
      <w:tr w:rsidR="00634C4B" w:rsidRPr="001176A3" w14:paraId="71D1D2A4" w14:textId="77777777" w:rsidTr="00B22E20">
        <w:trPr>
          <w:trHeight w:val="227"/>
        </w:trPr>
        <w:tc>
          <w:tcPr>
            <w:tcW w:w="1247" w:type="dxa"/>
            <w:shd w:val="clear" w:color="auto" w:fill="auto"/>
            <w:noWrap/>
            <w:vAlign w:val="center"/>
          </w:tcPr>
          <w:p w14:paraId="7F15166B" w14:textId="77777777" w:rsidR="00634C4B" w:rsidRPr="001176A3" w:rsidRDefault="00634C4B" w:rsidP="00742903">
            <w:pPr>
              <w:rPr>
                <w:rFonts w:asciiTheme="majorHAnsi" w:hAnsiTheme="majorHAnsi"/>
                <w:b/>
                <w:i/>
                <w:sz w:val="18"/>
              </w:rPr>
            </w:pPr>
          </w:p>
        </w:tc>
        <w:tc>
          <w:tcPr>
            <w:tcW w:w="680" w:type="dxa"/>
            <w:tcBorders>
              <w:bottom w:val="single" w:sz="4" w:space="0" w:color="auto"/>
            </w:tcBorders>
            <w:shd w:val="clear" w:color="auto" w:fill="auto"/>
            <w:noWrap/>
            <w:vAlign w:val="center"/>
          </w:tcPr>
          <w:p w14:paraId="6709F64A" w14:textId="77777777" w:rsidR="00634C4B" w:rsidRPr="001176A3" w:rsidRDefault="00634C4B" w:rsidP="00742903">
            <w:pPr>
              <w:jc w:val="right"/>
              <w:rPr>
                <w:rFonts w:asciiTheme="majorHAnsi" w:hAnsiTheme="majorHAnsi"/>
                <w:b/>
                <w:i/>
                <w:sz w:val="18"/>
              </w:rPr>
            </w:pPr>
          </w:p>
        </w:tc>
        <w:tc>
          <w:tcPr>
            <w:tcW w:w="1531" w:type="dxa"/>
            <w:tcBorders>
              <w:bottom w:val="single" w:sz="4" w:space="0" w:color="auto"/>
            </w:tcBorders>
            <w:shd w:val="clear" w:color="auto" w:fill="auto"/>
            <w:noWrap/>
            <w:vAlign w:val="center"/>
          </w:tcPr>
          <w:p w14:paraId="043A529F" w14:textId="77777777" w:rsidR="00634C4B" w:rsidRPr="001176A3" w:rsidRDefault="00634C4B" w:rsidP="00742903">
            <w:pPr>
              <w:jc w:val="center"/>
              <w:rPr>
                <w:rFonts w:asciiTheme="majorHAnsi" w:hAnsiTheme="majorHAnsi"/>
                <w:b/>
                <w:i/>
                <w:sz w:val="18"/>
              </w:rPr>
            </w:pPr>
            <w:r w:rsidRPr="001176A3">
              <w:rPr>
                <w:rFonts w:asciiTheme="majorHAnsi" w:hAnsiTheme="majorHAnsi"/>
                <w:b/>
                <w:i/>
                <w:sz w:val="18"/>
              </w:rPr>
              <w:t>Vegetables</w:t>
            </w:r>
          </w:p>
        </w:tc>
        <w:tc>
          <w:tcPr>
            <w:tcW w:w="641" w:type="dxa"/>
            <w:tcBorders>
              <w:bottom w:val="single" w:sz="4" w:space="0" w:color="auto"/>
            </w:tcBorders>
            <w:shd w:val="clear" w:color="auto" w:fill="auto"/>
            <w:noWrap/>
            <w:vAlign w:val="center"/>
          </w:tcPr>
          <w:p w14:paraId="4C805A27" w14:textId="77777777" w:rsidR="00634C4B" w:rsidRPr="001176A3" w:rsidRDefault="00634C4B" w:rsidP="00742903">
            <w:pPr>
              <w:jc w:val="right"/>
              <w:rPr>
                <w:rFonts w:asciiTheme="majorHAnsi" w:hAnsiTheme="majorHAnsi"/>
                <w:b/>
                <w:i/>
                <w:sz w:val="18"/>
              </w:rPr>
            </w:pPr>
          </w:p>
        </w:tc>
        <w:tc>
          <w:tcPr>
            <w:tcW w:w="160" w:type="dxa"/>
            <w:shd w:val="clear" w:color="auto" w:fill="auto"/>
            <w:noWrap/>
            <w:vAlign w:val="center"/>
          </w:tcPr>
          <w:p w14:paraId="730F7370" w14:textId="77777777" w:rsidR="00634C4B" w:rsidRPr="001176A3" w:rsidRDefault="00634C4B" w:rsidP="00742903">
            <w:pPr>
              <w:jc w:val="center"/>
              <w:rPr>
                <w:rFonts w:asciiTheme="majorHAnsi" w:hAnsiTheme="majorHAnsi"/>
                <w:b/>
                <w:i/>
                <w:sz w:val="18"/>
              </w:rPr>
            </w:pPr>
          </w:p>
        </w:tc>
        <w:tc>
          <w:tcPr>
            <w:tcW w:w="680" w:type="dxa"/>
            <w:tcBorders>
              <w:bottom w:val="single" w:sz="4" w:space="0" w:color="auto"/>
            </w:tcBorders>
            <w:shd w:val="clear" w:color="auto" w:fill="auto"/>
            <w:noWrap/>
            <w:vAlign w:val="center"/>
          </w:tcPr>
          <w:p w14:paraId="32CC97C2" w14:textId="77777777" w:rsidR="00634C4B" w:rsidRPr="001176A3" w:rsidRDefault="00634C4B" w:rsidP="00742903">
            <w:pPr>
              <w:jc w:val="right"/>
              <w:rPr>
                <w:rFonts w:asciiTheme="majorHAnsi" w:hAnsiTheme="majorHAnsi"/>
                <w:b/>
                <w:i/>
                <w:sz w:val="18"/>
              </w:rPr>
            </w:pPr>
          </w:p>
        </w:tc>
        <w:tc>
          <w:tcPr>
            <w:tcW w:w="1531" w:type="dxa"/>
            <w:tcBorders>
              <w:bottom w:val="single" w:sz="4" w:space="0" w:color="auto"/>
            </w:tcBorders>
            <w:shd w:val="clear" w:color="auto" w:fill="auto"/>
            <w:noWrap/>
            <w:vAlign w:val="center"/>
          </w:tcPr>
          <w:p w14:paraId="6DE6C1EB" w14:textId="77777777" w:rsidR="00634C4B" w:rsidRPr="001176A3" w:rsidRDefault="00634C4B" w:rsidP="00742903">
            <w:pPr>
              <w:jc w:val="center"/>
              <w:rPr>
                <w:rFonts w:asciiTheme="majorHAnsi" w:hAnsiTheme="majorHAnsi"/>
                <w:b/>
                <w:i/>
                <w:sz w:val="18"/>
              </w:rPr>
            </w:pPr>
            <w:r w:rsidRPr="001176A3">
              <w:rPr>
                <w:rFonts w:asciiTheme="majorHAnsi" w:hAnsiTheme="majorHAnsi"/>
                <w:b/>
                <w:i/>
                <w:sz w:val="18"/>
              </w:rPr>
              <w:t>Legumes</w:t>
            </w:r>
          </w:p>
        </w:tc>
        <w:tc>
          <w:tcPr>
            <w:tcW w:w="641" w:type="dxa"/>
            <w:tcBorders>
              <w:bottom w:val="single" w:sz="4" w:space="0" w:color="auto"/>
            </w:tcBorders>
            <w:shd w:val="clear" w:color="auto" w:fill="auto"/>
            <w:noWrap/>
            <w:vAlign w:val="center"/>
          </w:tcPr>
          <w:p w14:paraId="48AA4969" w14:textId="77777777" w:rsidR="00634C4B" w:rsidRPr="001176A3" w:rsidRDefault="00634C4B" w:rsidP="00742903">
            <w:pPr>
              <w:jc w:val="right"/>
              <w:rPr>
                <w:rFonts w:asciiTheme="majorHAnsi" w:hAnsiTheme="majorHAnsi"/>
                <w:b/>
                <w:i/>
                <w:sz w:val="18"/>
              </w:rPr>
            </w:pPr>
          </w:p>
        </w:tc>
        <w:tc>
          <w:tcPr>
            <w:tcW w:w="161" w:type="dxa"/>
            <w:shd w:val="clear" w:color="auto" w:fill="auto"/>
            <w:noWrap/>
            <w:vAlign w:val="bottom"/>
          </w:tcPr>
          <w:p w14:paraId="47CF107E" w14:textId="77777777" w:rsidR="00634C4B" w:rsidRPr="001176A3" w:rsidRDefault="00634C4B" w:rsidP="00742903">
            <w:pPr>
              <w:jc w:val="center"/>
              <w:rPr>
                <w:rFonts w:asciiTheme="majorHAnsi" w:hAnsiTheme="majorHAnsi"/>
                <w:b/>
                <w:i/>
                <w:sz w:val="18"/>
              </w:rPr>
            </w:pPr>
          </w:p>
        </w:tc>
        <w:tc>
          <w:tcPr>
            <w:tcW w:w="681" w:type="dxa"/>
            <w:tcBorders>
              <w:bottom w:val="single" w:sz="4" w:space="0" w:color="auto"/>
            </w:tcBorders>
            <w:shd w:val="clear" w:color="auto" w:fill="auto"/>
            <w:noWrap/>
            <w:vAlign w:val="bottom"/>
          </w:tcPr>
          <w:p w14:paraId="6DB89952" w14:textId="77777777" w:rsidR="00634C4B" w:rsidRPr="001176A3" w:rsidRDefault="00634C4B" w:rsidP="00742903">
            <w:pPr>
              <w:jc w:val="right"/>
              <w:rPr>
                <w:rFonts w:asciiTheme="majorHAnsi" w:hAnsiTheme="majorHAnsi"/>
                <w:b/>
                <w:i/>
                <w:sz w:val="18"/>
              </w:rPr>
            </w:pPr>
          </w:p>
        </w:tc>
        <w:tc>
          <w:tcPr>
            <w:tcW w:w="1532" w:type="dxa"/>
            <w:tcBorders>
              <w:bottom w:val="single" w:sz="4" w:space="0" w:color="auto"/>
            </w:tcBorders>
            <w:shd w:val="clear" w:color="auto" w:fill="auto"/>
            <w:noWrap/>
            <w:vAlign w:val="center"/>
          </w:tcPr>
          <w:p w14:paraId="5DDEE00A" w14:textId="77777777" w:rsidR="00634C4B" w:rsidRPr="001176A3" w:rsidRDefault="00634C4B" w:rsidP="00742903">
            <w:pPr>
              <w:jc w:val="center"/>
              <w:rPr>
                <w:rFonts w:asciiTheme="majorHAnsi" w:hAnsiTheme="majorHAnsi"/>
                <w:b/>
                <w:i/>
                <w:sz w:val="18"/>
              </w:rPr>
            </w:pPr>
            <w:r w:rsidRPr="001176A3">
              <w:rPr>
                <w:rFonts w:asciiTheme="majorHAnsi" w:hAnsiTheme="majorHAnsi"/>
                <w:b/>
                <w:i/>
                <w:sz w:val="18"/>
              </w:rPr>
              <w:t>Potatoes</w:t>
            </w:r>
          </w:p>
        </w:tc>
        <w:tc>
          <w:tcPr>
            <w:tcW w:w="624" w:type="dxa"/>
            <w:tcBorders>
              <w:bottom w:val="single" w:sz="4" w:space="0" w:color="auto"/>
            </w:tcBorders>
            <w:shd w:val="clear" w:color="auto" w:fill="auto"/>
            <w:noWrap/>
            <w:vAlign w:val="center"/>
          </w:tcPr>
          <w:p w14:paraId="4A45C636" w14:textId="77777777" w:rsidR="00634C4B" w:rsidRPr="001176A3" w:rsidRDefault="00634C4B" w:rsidP="00742903">
            <w:pPr>
              <w:jc w:val="right"/>
              <w:rPr>
                <w:rFonts w:asciiTheme="majorHAnsi" w:hAnsiTheme="majorHAnsi"/>
                <w:b/>
                <w:i/>
                <w:sz w:val="18"/>
              </w:rPr>
            </w:pPr>
          </w:p>
        </w:tc>
      </w:tr>
      <w:tr w:rsidR="00634C4B" w:rsidRPr="001176A3" w14:paraId="0D86DD38" w14:textId="77777777" w:rsidTr="00B22E20">
        <w:trPr>
          <w:trHeight w:val="227"/>
        </w:trPr>
        <w:tc>
          <w:tcPr>
            <w:tcW w:w="1247" w:type="dxa"/>
            <w:shd w:val="clear" w:color="auto" w:fill="auto"/>
            <w:noWrap/>
            <w:vAlign w:val="center"/>
          </w:tcPr>
          <w:p w14:paraId="198AD34B" w14:textId="77777777" w:rsidR="00634C4B" w:rsidRPr="001176A3" w:rsidRDefault="00634C4B" w:rsidP="00742903">
            <w:pPr>
              <w:rPr>
                <w:rFonts w:asciiTheme="majorHAnsi" w:hAnsiTheme="majorHAnsi"/>
                <w:b/>
                <w:sz w:val="18"/>
              </w:rPr>
            </w:pPr>
          </w:p>
        </w:tc>
        <w:tc>
          <w:tcPr>
            <w:tcW w:w="680" w:type="dxa"/>
            <w:tcBorders>
              <w:top w:val="single" w:sz="4" w:space="0" w:color="auto"/>
              <w:bottom w:val="single" w:sz="4" w:space="0" w:color="auto"/>
            </w:tcBorders>
            <w:shd w:val="clear" w:color="auto" w:fill="auto"/>
            <w:noWrap/>
            <w:vAlign w:val="center"/>
          </w:tcPr>
          <w:p w14:paraId="7DD8A581"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7B524E14" w14:textId="2DF7C44E" w:rsidR="00634C4B" w:rsidRPr="001176A3" w:rsidRDefault="00634C4B" w:rsidP="00CC6E96">
            <w:pPr>
              <w:jc w:val="center"/>
              <w:rPr>
                <w:rFonts w:asciiTheme="majorHAnsi" w:hAnsiTheme="majorHAnsi"/>
                <w:b/>
                <w:sz w:val="18"/>
              </w:rPr>
            </w:pPr>
            <w:r w:rsidRPr="001176A3">
              <w:rPr>
                <w:rFonts w:asciiTheme="majorHAnsi" w:hAnsiTheme="majorHAnsi"/>
                <w:b/>
                <w:sz w:val="18"/>
              </w:rPr>
              <w:t xml:space="preserve">95% </w:t>
            </w:r>
            <w:r w:rsidR="00CC6E96" w:rsidRPr="001176A3">
              <w:rPr>
                <w:rFonts w:asciiTheme="majorHAnsi" w:hAnsiTheme="majorHAnsi"/>
                <w:b/>
                <w:sz w:val="18"/>
              </w:rPr>
              <w:t>CI</w:t>
            </w:r>
          </w:p>
        </w:tc>
        <w:tc>
          <w:tcPr>
            <w:tcW w:w="641" w:type="dxa"/>
            <w:tcBorders>
              <w:top w:val="single" w:sz="4" w:space="0" w:color="auto"/>
              <w:bottom w:val="single" w:sz="4" w:space="0" w:color="auto"/>
            </w:tcBorders>
            <w:shd w:val="clear" w:color="auto" w:fill="auto"/>
            <w:noWrap/>
            <w:vAlign w:val="center"/>
          </w:tcPr>
          <w:p w14:paraId="1F8A5E29"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c>
          <w:tcPr>
            <w:tcW w:w="160" w:type="dxa"/>
            <w:shd w:val="clear" w:color="auto" w:fill="auto"/>
            <w:noWrap/>
            <w:vAlign w:val="center"/>
          </w:tcPr>
          <w:p w14:paraId="1A4B1F57" w14:textId="77777777" w:rsidR="00634C4B" w:rsidRPr="001176A3" w:rsidRDefault="00634C4B" w:rsidP="00742903">
            <w:pPr>
              <w:jc w:val="center"/>
              <w:rPr>
                <w:rFonts w:asciiTheme="majorHAnsi" w:hAnsiTheme="majorHAnsi"/>
                <w:b/>
                <w:sz w:val="18"/>
              </w:rPr>
            </w:pPr>
          </w:p>
        </w:tc>
        <w:tc>
          <w:tcPr>
            <w:tcW w:w="680" w:type="dxa"/>
            <w:tcBorders>
              <w:top w:val="single" w:sz="4" w:space="0" w:color="auto"/>
              <w:bottom w:val="single" w:sz="4" w:space="0" w:color="auto"/>
            </w:tcBorders>
            <w:shd w:val="clear" w:color="auto" w:fill="auto"/>
            <w:noWrap/>
            <w:vAlign w:val="center"/>
          </w:tcPr>
          <w:p w14:paraId="4EFE1B48"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0569685C" w14:textId="55382627" w:rsidR="00634C4B" w:rsidRPr="001176A3" w:rsidRDefault="001176A3" w:rsidP="00742903">
            <w:pPr>
              <w:jc w:val="center"/>
              <w:rPr>
                <w:rFonts w:asciiTheme="majorHAnsi" w:hAnsiTheme="majorHAnsi"/>
                <w:b/>
                <w:sz w:val="18"/>
              </w:rPr>
            </w:pPr>
            <w:r w:rsidRPr="001176A3">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37D544AC"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c>
          <w:tcPr>
            <w:tcW w:w="161" w:type="dxa"/>
            <w:shd w:val="clear" w:color="auto" w:fill="auto"/>
            <w:noWrap/>
            <w:vAlign w:val="bottom"/>
          </w:tcPr>
          <w:p w14:paraId="0BB85D9E" w14:textId="77777777" w:rsidR="00634C4B" w:rsidRPr="001176A3" w:rsidRDefault="00634C4B" w:rsidP="00742903">
            <w:pPr>
              <w:jc w:val="center"/>
              <w:rPr>
                <w:rFonts w:asciiTheme="majorHAnsi" w:hAnsiTheme="majorHAnsi"/>
                <w:b/>
                <w:sz w:val="18"/>
              </w:rPr>
            </w:pPr>
          </w:p>
        </w:tc>
        <w:tc>
          <w:tcPr>
            <w:tcW w:w="681" w:type="dxa"/>
            <w:tcBorders>
              <w:top w:val="single" w:sz="4" w:space="0" w:color="auto"/>
              <w:bottom w:val="single" w:sz="4" w:space="0" w:color="auto"/>
            </w:tcBorders>
            <w:shd w:val="clear" w:color="auto" w:fill="auto"/>
            <w:noWrap/>
            <w:vAlign w:val="bottom"/>
          </w:tcPr>
          <w:p w14:paraId="3AEC35CA"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2" w:type="dxa"/>
            <w:tcBorders>
              <w:top w:val="single" w:sz="4" w:space="0" w:color="auto"/>
              <w:bottom w:val="single" w:sz="4" w:space="0" w:color="auto"/>
            </w:tcBorders>
            <w:shd w:val="clear" w:color="auto" w:fill="auto"/>
            <w:noWrap/>
            <w:vAlign w:val="center"/>
          </w:tcPr>
          <w:p w14:paraId="12D8537D" w14:textId="2FB7336C" w:rsidR="00634C4B" w:rsidRPr="001176A3" w:rsidRDefault="001176A3" w:rsidP="00742903">
            <w:pPr>
              <w:jc w:val="center"/>
              <w:rPr>
                <w:rFonts w:asciiTheme="majorHAnsi" w:hAnsiTheme="majorHAnsi"/>
                <w:b/>
                <w:sz w:val="18"/>
              </w:rPr>
            </w:pPr>
            <w:r w:rsidRPr="001176A3">
              <w:rPr>
                <w:rFonts w:asciiTheme="majorHAnsi" w:hAnsiTheme="majorHAnsi"/>
                <w:b/>
                <w:sz w:val="18"/>
              </w:rPr>
              <w:t>95% CI</w:t>
            </w:r>
          </w:p>
        </w:tc>
        <w:tc>
          <w:tcPr>
            <w:tcW w:w="624" w:type="dxa"/>
            <w:tcBorders>
              <w:top w:val="single" w:sz="4" w:space="0" w:color="auto"/>
              <w:bottom w:val="single" w:sz="4" w:space="0" w:color="auto"/>
            </w:tcBorders>
            <w:shd w:val="clear" w:color="auto" w:fill="auto"/>
            <w:noWrap/>
            <w:vAlign w:val="center"/>
          </w:tcPr>
          <w:p w14:paraId="1007925E"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r>
      <w:tr w:rsidR="001176A3" w:rsidRPr="001176A3" w14:paraId="488825E6" w14:textId="77777777" w:rsidTr="00B22E20">
        <w:trPr>
          <w:trHeight w:val="227"/>
        </w:trPr>
        <w:tc>
          <w:tcPr>
            <w:tcW w:w="1247" w:type="dxa"/>
            <w:shd w:val="clear" w:color="auto" w:fill="auto"/>
            <w:noWrap/>
            <w:vAlign w:val="center"/>
          </w:tcPr>
          <w:p w14:paraId="09E1623F"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Total Se</w:t>
            </w:r>
          </w:p>
        </w:tc>
        <w:tc>
          <w:tcPr>
            <w:tcW w:w="680" w:type="dxa"/>
            <w:tcBorders>
              <w:top w:val="single" w:sz="4" w:space="0" w:color="auto"/>
            </w:tcBorders>
            <w:shd w:val="clear" w:color="auto" w:fill="auto"/>
            <w:noWrap/>
            <w:vAlign w:val="center"/>
          </w:tcPr>
          <w:p w14:paraId="2682C781" w14:textId="3268AA26"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081F03" w:rsidRPr="001176A3">
              <w:rPr>
                <w:rFonts w:asciiTheme="majorHAnsi" w:hAnsiTheme="majorHAnsi" w:cstheme="majorHAnsi"/>
                <w:sz w:val="18"/>
                <w:szCs w:val="18"/>
              </w:rPr>
              <w:t>440</w:t>
            </w:r>
          </w:p>
        </w:tc>
        <w:tc>
          <w:tcPr>
            <w:tcW w:w="1531" w:type="dxa"/>
            <w:tcBorders>
              <w:top w:val="single" w:sz="4" w:space="0" w:color="auto"/>
            </w:tcBorders>
            <w:shd w:val="clear" w:color="auto" w:fill="auto"/>
            <w:noWrap/>
            <w:vAlign w:val="center"/>
          </w:tcPr>
          <w:p w14:paraId="022C77AF" w14:textId="09BF32CB"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-0.658 to -0.153)</w:t>
            </w:r>
          </w:p>
        </w:tc>
        <w:tc>
          <w:tcPr>
            <w:tcW w:w="641" w:type="dxa"/>
            <w:tcBorders>
              <w:top w:val="single" w:sz="4" w:space="0" w:color="auto"/>
            </w:tcBorders>
            <w:shd w:val="clear" w:color="auto" w:fill="auto"/>
            <w:noWrap/>
            <w:vAlign w:val="center"/>
          </w:tcPr>
          <w:p w14:paraId="7EF8238D" w14:textId="3AD8D541"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004</w:t>
            </w:r>
          </w:p>
        </w:tc>
        <w:tc>
          <w:tcPr>
            <w:tcW w:w="160" w:type="dxa"/>
            <w:shd w:val="clear" w:color="auto" w:fill="auto"/>
            <w:noWrap/>
            <w:vAlign w:val="center"/>
          </w:tcPr>
          <w:p w14:paraId="1078D429"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tcBorders>
              <w:top w:val="single" w:sz="4" w:space="0" w:color="auto"/>
            </w:tcBorders>
            <w:shd w:val="clear" w:color="auto" w:fill="auto"/>
            <w:noWrap/>
            <w:vAlign w:val="center"/>
          </w:tcPr>
          <w:p w14:paraId="066FDDB9" w14:textId="6ED00E71" w:rsidR="00634C4B" w:rsidRPr="001176A3" w:rsidRDefault="008B4708" w:rsidP="00742903">
            <w:pPr>
              <w:jc w:val="right"/>
              <w:rPr>
                <w:rFonts w:asciiTheme="majorHAnsi" w:hAnsiTheme="majorHAnsi" w:cstheme="majorHAnsi"/>
                <w:sz w:val="18"/>
                <w:szCs w:val="18"/>
              </w:rPr>
            </w:pPr>
            <w:r w:rsidRPr="001176A3">
              <w:rPr>
                <w:rFonts w:asciiTheme="majorHAnsi" w:hAnsiTheme="majorHAnsi" w:cstheme="majorHAnsi"/>
                <w:sz w:val="18"/>
                <w:szCs w:val="18"/>
              </w:rPr>
              <w:t>-0.234</w:t>
            </w:r>
          </w:p>
        </w:tc>
        <w:tc>
          <w:tcPr>
            <w:tcW w:w="1531" w:type="dxa"/>
            <w:tcBorders>
              <w:top w:val="single" w:sz="4" w:space="0" w:color="auto"/>
            </w:tcBorders>
            <w:shd w:val="clear" w:color="auto" w:fill="auto"/>
            <w:noWrap/>
            <w:vAlign w:val="center"/>
          </w:tcPr>
          <w:p w14:paraId="0C99B7DC" w14:textId="00C3CEC7"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-0.505 to 0.080)</w:t>
            </w:r>
          </w:p>
        </w:tc>
        <w:tc>
          <w:tcPr>
            <w:tcW w:w="641" w:type="dxa"/>
            <w:tcBorders>
              <w:top w:val="single" w:sz="4" w:space="0" w:color="auto"/>
            </w:tcBorders>
            <w:shd w:val="clear" w:color="auto" w:fill="auto"/>
            <w:noWrap/>
            <w:vAlign w:val="center"/>
          </w:tcPr>
          <w:p w14:paraId="002F2880" w14:textId="1C2DE029"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142</w:t>
            </w:r>
          </w:p>
        </w:tc>
        <w:tc>
          <w:tcPr>
            <w:tcW w:w="161" w:type="dxa"/>
            <w:shd w:val="clear" w:color="auto" w:fill="auto"/>
            <w:noWrap/>
            <w:vAlign w:val="bottom"/>
          </w:tcPr>
          <w:p w14:paraId="2C31651B"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tcBorders>
              <w:top w:val="single" w:sz="4" w:space="0" w:color="auto"/>
            </w:tcBorders>
            <w:shd w:val="clear" w:color="auto" w:fill="auto"/>
            <w:noWrap/>
            <w:vAlign w:val="bottom"/>
          </w:tcPr>
          <w:p w14:paraId="7E0095E5" w14:textId="3D42D5F4"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-0.2</w:t>
            </w:r>
            <w:r w:rsidR="008B4708" w:rsidRPr="001176A3">
              <w:rPr>
                <w:rFonts w:asciiTheme="majorHAnsi" w:hAnsiTheme="majorHAnsi" w:cstheme="majorHAnsi"/>
                <w:sz w:val="18"/>
                <w:szCs w:val="18"/>
              </w:rPr>
              <w:t>19</w:t>
            </w:r>
          </w:p>
        </w:tc>
        <w:tc>
          <w:tcPr>
            <w:tcW w:w="1532" w:type="dxa"/>
            <w:tcBorders>
              <w:top w:val="single" w:sz="4" w:space="0" w:color="auto"/>
            </w:tcBorders>
            <w:shd w:val="clear" w:color="auto" w:fill="auto"/>
            <w:noWrap/>
            <w:vAlign w:val="center"/>
          </w:tcPr>
          <w:p w14:paraId="77837FA7" w14:textId="47C7492C"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-0.494 to 0.095)</w:t>
            </w:r>
          </w:p>
        </w:tc>
        <w:tc>
          <w:tcPr>
            <w:tcW w:w="624" w:type="dxa"/>
            <w:tcBorders>
              <w:top w:val="single" w:sz="4" w:space="0" w:color="auto"/>
            </w:tcBorders>
            <w:shd w:val="clear" w:color="auto" w:fill="auto"/>
            <w:noWrap/>
            <w:vAlign w:val="center"/>
          </w:tcPr>
          <w:p w14:paraId="0AC5277A" w14:textId="61A11DBA"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168</w:t>
            </w:r>
          </w:p>
        </w:tc>
      </w:tr>
      <w:tr w:rsidR="001176A3" w:rsidRPr="001176A3" w14:paraId="2E2BC164" w14:textId="77777777" w:rsidTr="00B22E20">
        <w:trPr>
          <w:trHeight w:val="227"/>
        </w:trPr>
        <w:tc>
          <w:tcPr>
            <w:tcW w:w="1247" w:type="dxa"/>
            <w:shd w:val="clear" w:color="auto" w:fill="auto"/>
            <w:noWrap/>
            <w:vAlign w:val="center"/>
          </w:tcPr>
          <w:p w14:paraId="2A22B356"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Organic Se</w:t>
            </w:r>
          </w:p>
        </w:tc>
        <w:tc>
          <w:tcPr>
            <w:tcW w:w="680" w:type="dxa"/>
            <w:shd w:val="clear" w:color="auto" w:fill="auto"/>
            <w:noWrap/>
            <w:vAlign w:val="center"/>
          </w:tcPr>
          <w:p w14:paraId="1046A85C" w14:textId="7BC6D3DF"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w:t>
            </w:r>
            <w:r w:rsidR="00081F03" w:rsidRPr="001176A3">
              <w:rPr>
                <w:rFonts w:asciiTheme="majorHAnsi" w:hAnsiTheme="majorHAnsi" w:cstheme="majorHAnsi"/>
                <w:sz w:val="18"/>
                <w:szCs w:val="18"/>
              </w:rPr>
              <w:t>40</w:t>
            </w:r>
          </w:p>
        </w:tc>
        <w:tc>
          <w:tcPr>
            <w:tcW w:w="1531" w:type="dxa"/>
            <w:shd w:val="clear" w:color="auto" w:fill="auto"/>
            <w:noWrap/>
            <w:vAlign w:val="center"/>
          </w:tcPr>
          <w:p w14:paraId="01B59B28" w14:textId="15BAF944"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-0.344 to 0.271)</w:t>
            </w:r>
          </w:p>
        </w:tc>
        <w:tc>
          <w:tcPr>
            <w:tcW w:w="641" w:type="dxa"/>
            <w:shd w:val="clear" w:color="auto" w:fill="auto"/>
            <w:noWrap/>
            <w:vAlign w:val="center"/>
          </w:tcPr>
          <w:p w14:paraId="2F0DF6D1" w14:textId="29E1A4E5"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802</w:t>
            </w:r>
          </w:p>
        </w:tc>
        <w:tc>
          <w:tcPr>
            <w:tcW w:w="160" w:type="dxa"/>
            <w:shd w:val="clear" w:color="auto" w:fill="auto"/>
            <w:noWrap/>
            <w:vAlign w:val="center"/>
          </w:tcPr>
          <w:p w14:paraId="45C28CFD"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53A7A751" w14:textId="466ACC89" w:rsidR="00634C4B" w:rsidRPr="001176A3" w:rsidRDefault="008B4708" w:rsidP="00742903">
            <w:pPr>
              <w:jc w:val="right"/>
              <w:rPr>
                <w:rFonts w:asciiTheme="majorHAnsi" w:hAnsiTheme="majorHAnsi" w:cstheme="majorHAnsi"/>
                <w:sz w:val="18"/>
                <w:szCs w:val="18"/>
              </w:rPr>
            </w:pPr>
            <w:r w:rsidRPr="001176A3">
              <w:rPr>
                <w:rFonts w:asciiTheme="majorHAnsi" w:hAnsiTheme="majorHAnsi" w:cstheme="majorHAnsi"/>
                <w:sz w:val="18"/>
                <w:szCs w:val="18"/>
              </w:rPr>
              <w:t>-0.176</w:t>
            </w:r>
          </w:p>
        </w:tc>
        <w:tc>
          <w:tcPr>
            <w:tcW w:w="1531" w:type="dxa"/>
            <w:shd w:val="clear" w:color="auto" w:fill="auto"/>
            <w:noWrap/>
            <w:vAlign w:val="center"/>
          </w:tcPr>
          <w:p w14:paraId="61CAAD5C" w14:textId="72E050C0"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-0.459 to 0.139)</w:t>
            </w:r>
          </w:p>
        </w:tc>
        <w:tc>
          <w:tcPr>
            <w:tcW w:w="641" w:type="dxa"/>
            <w:shd w:val="clear" w:color="auto" w:fill="auto"/>
            <w:noWrap/>
            <w:vAlign w:val="center"/>
          </w:tcPr>
          <w:p w14:paraId="37698195" w14:textId="410093F2"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270</w:t>
            </w:r>
          </w:p>
        </w:tc>
        <w:tc>
          <w:tcPr>
            <w:tcW w:w="161" w:type="dxa"/>
            <w:shd w:val="clear" w:color="auto" w:fill="auto"/>
            <w:noWrap/>
            <w:vAlign w:val="bottom"/>
          </w:tcPr>
          <w:p w14:paraId="659CFED4"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52E8F2B7" w14:textId="53359CF5" w:rsidR="00634C4B" w:rsidRPr="001176A3" w:rsidRDefault="008B4708" w:rsidP="00742903">
            <w:pPr>
              <w:jc w:val="right"/>
              <w:rPr>
                <w:rFonts w:asciiTheme="majorHAnsi" w:hAnsiTheme="majorHAnsi" w:cstheme="majorHAnsi"/>
                <w:sz w:val="18"/>
                <w:szCs w:val="18"/>
              </w:rPr>
            </w:pPr>
            <w:r w:rsidRPr="001176A3">
              <w:rPr>
                <w:rFonts w:asciiTheme="majorHAnsi" w:hAnsiTheme="majorHAnsi" w:cstheme="majorHAnsi"/>
                <w:sz w:val="18"/>
                <w:szCs w:val="18"/>
              </w:rPr>
              <w:t>-0.057</w:t>
            </w:r>
          </w:p>
        </w:tc>
        <w:tc>
          <w:tcPr>
            <w:tcW w:w="1532" w:type="dxa"/>
            <w:shd w:val="clear" w:color="auto" w:fill="auto"/>
            <w:noWrap/>
            <w:vAlign w:val="center"/>
          </w:tcPr>
          <w:p w14:paraId="4DB43F4E" w14:textId="434F0895"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-0.358 to 0.255)</w:t>
            </w:r>
          </w:p>
        </w:tc>
        <w:tc>
          <w:tcPr>
            <w:tcW w:w="624" w:type="dxa"/>
            <w:shd w:val="clear" w:color="auto" w:fill="auto"/>
            <w:noWrap/>
            <w:vAlign w:val="center"/>
          </w:tcPr>
          <w:p w14:paraId="16ED7199" w14:textId="559BE618"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724</w:t>
            </w:r>
          </w:p>
        </w:tc>
      </w:tr>
      <w:tr w:rsidR="001176A3" w:rsidRPr="001176A3" w14:paraId="4E3ED909" w14:textId="77777777" w:rsidTr="00B22E20">
        <w:trPr>
          <w:trHeight w:val="227"/>
        </w:trPr>
        <w:tc>
          <w:tcPr>
            <w:tcW w:w="1247" w:type="dxa"/>
            <w:shd w:val="clear" w:color="auto" w:fill="auto"/>
            <w:noWrap/>
            <w:vAlign w:val="center"/>
          </w:tcPr>
          <w:p w14:paraId="5FA6E5C1" w14:textId="77777777" w:rsidR="00634C4B" w:rsidRPr="001176A3" w:rsidRDefault="00634C4B" w:rsidP="00742903">
            <w:pPr>
              <w:ind w:left="207"/>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Se-SelenoP</w:t>
            </w:r>
          </w:p>
        </w:tc>
        <w:tc>
          <w:tcPr>
            <w:tcW w:w="680" w:type="dxa"/>
            <w:shd w:val="clear" w:color="auto" w:fill="auto"/>
            <w:noWrap/>
            <w:vAlign w:val="center"/>
          </w:tcPr>
          <w:p w14:paraId="20C90172" w14:textId="435BA14A" w:rsidR="00634C4B" w:rsidRPr="001176A3" w:rsidRDefault="00081F03"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-0.114</w:t>
            </w:r>
          </w:p>
        </w:tc>
        <w:tc>
          <w:tcPr>
            <w:tcW w:w="1531" w:type="dxa"/>
            <w:shd w:val="clear" w:color="auto" w:fill="auto"/>
            <w:noWrap/>
            <w:vAlign w:val="center"/>
          </w:tcPr>
          <w:p w14:paraId="5A492E35" w14:textId="40F964DE"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-0.408 to 0.201)</w:t>
            </w:r>
          </w:p>
        </w:tc>
        <w:tc>
          <w:tcPr>
            <w:tcW w:w="641" w:type="dxa"/>
            <w:shd w:val="clear" w:color="auto" w:fill="auto"/>
            <w:noWrap/>
            <w:vAlign w:val="center"/>
          </w:tcPr>
          <w:p w14:paraId="447E7F25" w14:textId="2D7FE268"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477</w:t>
            </w:r>
          </w:p>
        </w:tc>
        <w:tc>
          <w:tcPr>
            <w:tcW w:w="160" w:type="dxa"/>
            <w:shd w:val="clear" w:color="auto" w:fill="auto"/>
            <w:noWrap/>
            <w:vAlign w:val="center"/>
          </w:tcPr>
          <w:p w14:paraId="43E08AC1"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1837DF90" w14:textId="4AA60E22"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-0.1</w:t>
            </w:r>
            <w:r w:rsidR="008B4708" w:rsidRPr="001176A3">
              <w:rPr>
                <w:rFonts w:asciiTheme="majorHAnsi" w:hAnsiTheme="majorHAnsi" w:cstheme="majorHAnsi"/>
                <w:sz w:val="18"/>
                <w:szCs w:val="18"/>
              </w:rPr>
              <w:t>13</w:t>
            </w:r>
          </w:p>
        </w:tc>
        <w:tc>
          <w:tcPr>
            <w:tcW w:w="1531" w:type="dxa"/>
            <w:shd w:val="clear" w:color="auto" w:fill="auto"/>
            <w:noWrap/>
            <w:vAlign w:val="center"/>
          </w:tcPr>
          <w:p w14:paraId="32885BCC" w14:textId="2286D941"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-0.407 to 0.201)</w:t>
            </w:r>
          </w:p>
        </w:tc>
        <w:tc>
          <w:tcPr>
            <w:tcW w:w="641" w:type="dxa"/>
            <w:shd w:val="clear" w:color="auto" w:fill="auto"/>
            <w:noWrap/>
            <w:vAlign w:val="center"/>
          </w:tcPr>
          <w:p w14:paraId="34367BB3" w14:textId="7990BBBC"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480</w:t>
            </w:r>
          </w:p>
        </w:tc>
        <w:tc>
          <w:tcPr>
            <w:tcW w:w="161" w:type="dxa"/>
            <w:shd w:val="clear" w:color="auto" w:fill="auto"/>
            <w:noWrap/>
            <w:vAlign w:val="bottom"/>
          </w:tcPr>
          <w:p w14:paraId="29344CA8"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566D9F93" w14:textId="631D9619"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116</w:t>
            </w:r>
          </w:p>
        </w:tc>
        <w:tc>
          <w:tcPr>
            <w:tcW w:w="1532" w:type="dxa"/>
            <w:shd w:val="clear" w:color="auto" w:fill="auto"/>
            <w:noWrap/>
            <w:vAlign w:val="center"/>
          </w:tcPr>
          <w:p w14:paraId="468F9C60" w14:textId="4A090FAC"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-0.409 to 0.199)</w:t>
            </w:r>
          </w:p>
        </w:tc>
        <w:tc>
          <w:tcPr>
            <w:tcW w:w="624" w:type="dxa"/>
            <w:shd w:val="clear" w:color="auto" w:fill="auto"/>
            <w:noWrap/>
            <w:vAlign w:val="center"/>
          </w:tcPr>
          <w:p w14:paraId="0E6EDDC7" w14:textId="427E6F1D"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472</w:t>
            </w:r>
          </w:p>
        </w:tc>
      </w:tr>
      <w:tr w:rsidR="001176A3" w:rsidRPr="001176A3" w14:paraId="218AEB3C" w14:textId="77777777" w:rsidTr="00B22E20">
        <w:trPr>
          <w:trHeight w:val="227"/>
        </w:trPr>
        <w:tc>
          <w:tcPr>
            <w:tcW w:w="1247" w:type="dxa"/>
            <w:shd w:val="clear" w:color="auto" w:fill="auto"/>
            <w:noWrap/>
            <w:vAlign w:val="center"/>
          </w:tcPr>
          <w:p w14:paraId="5C18FB85" w14:textId="77777777" w:rsidR="00634C4B" w:rsidRPr="001176A3" w:rsidRDefault="00634C4B" w:rsidP="00742903">
            <w:pPr>
              <w:ind w:left="207"/>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Se-Met</w:t>
            </w:r>
          </w:p>
        </w:tc>
        <w:tc>
          <w:tcPr>
            <w:tcW w:w="680" w:type="dxa"/>
            <w:shd w:val="clear" w:color="auto" w:fill="auto"/>
            <w:noWrap/>
            <w:vAlign w:val="center"/>
          </w:tcPr>
          <w:p w14:paraId="45760192" w14:textId="366056C7"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081F03" w:rsidRPr="001176A3">
              <w:rPr>
                <w:rFonts w:asciiTheme="majorHAnsi" w:hAnsiTheme="majorHAnsi" w:cstheme="majorHAnsi"/>
                <w:sz w:val="18"/>
                <w:szCs w:val="18"/>
              </w:rPr>
              <w:t>067</w:t>
            </w:r>
          </w:p>
        </w:tc>
        <w:tc>
          <w:tcPr>
            <w:tcW w:w="1531" w:type="dxa"/>
            <w:shd w:val="clear" w:color="auto" w:fill="auto"/>
            <w:noWrap/>
            <w:vAlign w:val="center"/>
          </w:tcPr>
          <w:p w14:paraId="5B27193A" w14:textId="3A9F7735"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-0.367 to 0.246)</w:t>
            </w:r>
          </w:p>
        </w:tc>
        <w:tc>
          <w:tcPr>
            <w:tcW w:w="641" w:type="dxa"/>
            <w:shd w:val="clear" w:color="auto" w:fill="auto"/>
            <w:noWrap/>
            <w:vAlign w:val="center"/>
          </w:tcPr>
          <w:p w14:paraId="05FFA216" w14:textId="32E55121"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677</w:t>
            </w:r>
          </w:p>
        </w:tc>
        <w:tc>
          <w:tcPr>
            <w:tcW w:w="160" w:type="dxa"/>
            <w:shd w:val="clear" w:color="auto" w:fill="auto"/>
            <w:noWrap/>
            <w:vAlign w:val="center"/>
          </w:tcPr>
          <w:p w14:paraId="3AF9DB91"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1E691EA6" w14:textId="09F74C4C"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-0.2</w:t>
            </w:r>
            <w:r w:rsidR="008B4708" w:rsidRPr="001176A3">
              <w:rPr>
                <w:rFonts w:asciiTheme="majorHAnsi" w:hAnsiTheme="majorHAnsi" w:cstheme="majorHAnsi"/>
                <w:sz w:val="18"/>
                <w:szCs w:val="18"/>
              </w:rPr>
              <w:t>10</w:t>
            </w:r>
          </w:p>
        </w:tc>
        <w:tc>
          <w:tcPr>
            <w:tcW w:w="1531" w:type="dxa"/>
            <w:shd w:val="clear" w:color="auto" w:fill="auto"/>
            <w:noWrap/>
            <w:vAlign w:val="center"/>
          </w:tcPr>
          <w:p w14:paraId="41C97908" w14:textId="2A49493D"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-0.486 to 0.104)</w:t>
            </w:r>
          </w:p>
        </w:tc>
        <w:tc>
          <w:tcPr>
            <w:tcW w:w="641" w:type="dxa"/>
            <w:shd w:val="clear" w:color="auto" w:fill="auto"/>
            <w:noWrap/>
            <w:vAlign w:val="center"/>
          </w:tcPr>
          <w:p w14:paraId="6935009F" w14:textId="2FC3AA20"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187</w:t>
            </w:r>
          </w:p>
        </w:tc>
        <w:tc>
          <w:tcPr>
            <w:tcW w:w="161" w:type="dxa"/>
            <w:shd w:val="clear" w:color="auto" w:fill="auto"/>
            <w:noWrap/>
            <w:vAlign w:val="bottom"/>
          </w:tcPr>
          <w:p w14:paraId="3165B000"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251DBA7B" w14:textId="2542CDDB"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0.0</w:t>
            </w:r>
            <w:r w:rsidR="008B4708" w:rsidRPr="001176A3">
              <w:rPr>
                <w:rFonts w:asciiTheme="majorHAnsi" w:hAnsiTheme="majorHAnsi" w:cstheme="majorHAnsi"/>
                <w:sz w:val="18"/>
                <w:szCs w:val="18"/>
              </w:rPr>
              <w:t>15</w:t>
            </w:r>
          </w:p>
        </w:tc>
        <w:tc>
          <w:tcPr>
            <w:tcW w:w="1532" w:type="dxa"/>
            <w:shd w:val="clear" w:color="auto" w:fill="auto"/>
            <w:noWrap/>
            <w:vAlign w:val="center"/>
          </w:tcPr>
          <w:p w14:paraId="0087C94B" w14:textId="58AB27A1"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-0.294 to 0.321)</w:t>
            </w:r>
          </w:p>
        </w:tc>
        <w:tc>
          <w:tcPr>
            <w:tcW w:w="624" w:type="dxa"/>
            <w:shd w:val="clear" w:color="auto" w:fill="auto"/>
            <w:noWrap/>
            <w:vAlign w:val="center"/>
          </w:tcPr>
          <w:p w14:paraId="7441F618" w14:textId="05C1BAD1"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925</w:t>
            </w:r>
          </w:p>
        </w:tc>
      </w:tr>
      <w:tr w:rsidR="001176A3" w:rsidRPr="001176A3" w14:paraId="1B8E7851" w14:textId="77777777" w:rsidTr="00B22E20">
        <w:trPr>
          <w:trHeight w:val="227"/>
        </w:trPr>
        <w:tc>
          <w:tcPr>
            <w:tcW w:w="1247" w:type="dxa"/>
            <w:shd w:val="clear" w:color="auto" w:fill="auto"/>
            <w:noWrap/>
            <w:vAlign w:val="center"/>
          </w:tcPr>
          <w:p w14:paraId="696F2D31" w14:textId="77777777" w:rsidR="00634C4B" w:rsidRPr="001176A3" w:rsidRDefault="00634C4B" w:rsidP="00742903">
            <w:pPr>
              <w:ind w:left="207"/>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Se-Cys</w:t>
            </w:r>
          </w:p>
        </w:tc>
        <w:tc>
          <w:tcPr>
            <w:tcW w:w="680" w:type="dxa"/>
            <w:shd w:val="clear" w:color="auto" w:fill="auto"/>
            <w:noWrap/>
            <w:vAlign w:val="center"/>
          </w:tcPr>
          <w:p w14:paraId="6925AD2E" w14:textId="1422C922"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081F03" w:rsidRPr="001176A3">
              <w:rPr>
                <w:rFonts w:asciiTheme="majorHAnsi" w:hAnsiTheme="majorHAnsi" w:cstheme="majorHAnsi"/>
                <w:sz w:val="18"/>
                <w:szCs w:val="18"/>
              </w:rPr>
              <w:t>327</w:t>
            </w:r>
          </w:p>
        </w:tc>
        <w:tc>
          <w:tcPr>
            <w:tcW w:w="1531" w:type="dxa"/>
            <w:shd w:val="clear" w:color="auto" w:fill="auto"/>
            <w:noWrap/>
            <w:vAlign w:val="center"/>
          </w:tcPr>
          <w:p w14:paraId="6571ABA1" w14:textId="158ADCD2"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0.021 to 0.576)</w:t>
            </w:r>
          </w:p>
        </w:tc>
        <w:tc>
          <w:tcPr>
            <w:tcW w:w="641" w:type="dxa"/>
            <w:shd w:val="clear" w:color="auto" w:fill="auto"/>
            <w:noWrap/>
            <w:vAlign w:val="center"/>
          </w:tcPr>
          <w:p w14:paraId="54D22B3C" w14:textId="469F8B18"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0.0</w:t>
            </w:r>
            <w:r w:rsidR="00CC6E96" w:rsidRPr="001176A3">
              <w:rPr>
                <w:rFonts w:asciiTheme="majorHAnsi" w:hAnsiTheme="majorHAnsi" w:cstheme="majorHAnsi"/>
                <w:i/>
                <w:sz w:val="18"/>
                <w:szCs w:val="18"/>
              </w:rPr>
              <w:t>37</w:t>
            </w:r>
          </w:p>
        </w:tc>
        <w:tc>
          <w:tcPr>
            <w:tcW w:w="160" w:type="dxa"/>
            <w:shd w:val="clear" w:color="auto" w:fill="auto"/>
            <w:noWrap/>
            <w:vAlign w:val="center"/>
          </w:tcPr>
          <w:p w14:paraId="1DD17E48"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08E64FB3" w14:textId="3012942C"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204</w:t>
            </w:r>
          </w:p>
        </w:tc>
        <w:tc>
          <w:tcPr>
            <w:tcW w:w="1531" w:type="dxa"/>
            <w:shd w:val="clear" w:color="auto" w:fill="auto"/>
            <w:noWrap/>
            <w:vAlign w:val="center"/>
          </w:tcPr>
          <w:p w14:paraId="068C3AB5" w14:textId="4BD7BA91"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-0.110 to 0.482)</w:t>
            </w:r>
          </w:p>
        </w:tc>
        <w:tc>
          <w:tcPr>
            <w:tcW w:w="641" w:type="dxa"/>
            <w:shd w:val="clear" w:color="auto" w:fill="auto"/>
            <w:noWrap/>
            <w:vAlign w:val="center"/>
          </w:tcPr>
          <w:p w14:paraId="4CB4D977" w14:textId="57D1F03D"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200</w:t>
            </w:r>
          </w:p>
        </w:tc>
        <w:tc>
          <w:tcPr>
            <w:tcW w:w="161" w:type="dxa"/>
            <w:shd w:val="clear" w:color="auto" w:fill="auto"/>
            <w:noWrap/>
            <w:vAlign w:val="bottom"/>
          </w:tcPr>
          <w:p w14:paraId="51078E69"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29EF265E" w14:textId="23340023"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209</w:t>
            </w:r>
          </w:p>
        </w:tc>
        <w:tc>
          <w:tcPr>
            <w:tcW w:w="1532" w:type="dxa"/>
            <w:shd w:val="clear" w:color="auto" w:fill="auto"/>
            <w:noWrap/>
            <w:vAlign w:val="center"/>
          </w:tcPr>
          <w:p w14:paraId="569F9DEB" w14:textId="391C25C7"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-0.106 to 0.485)</w:t>
            </w:r>
          </w:p>
        </w:tc>
        <w:tc>
          <w:tcPr>
            <w:tcW w:w="624" w:type="dxa"/>
            <w:shd w:val="clear" w:color="auto" w:fill="auto"/>
            <w:noWrap/>
            <w:vAlign w:val="center"/>
          </w:tcPr>
          <w:p w14:paraId="447A1BEF" w14:textId="61128311"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290</w:t>
            </w:r>
          </w:p>
        </w:tc>
      </w:tr>
      <w:tr w:rsidR="001176A3" w:rsidRPr="001176A3" w14:paraId="5745B451" w14:textId="77777777" w:rsidTr="00B22E20">
        <w:trPr>
          <w:trHeight w:val="227"/>
        </w:trPr>
        <w:tc>
          <w:tcPr>
            <w:tcW w:w="1247" w:type="dxa"/>
            <w:shd w:val="clear" w:color="auto" w:fill="auto"/>
            <w:noWrap/>
            <w:vAlign w:val="center"/>
          </w:tcPr>
          <w:p w14:paraId="43AA82C2" w14:textId="77777777" w:rsidR="00634C4B" w:rsidRPr="001176A3" w:rsidRDefault="00634C4B" w:rsidP="00742903">
            <w:pPr>
              <w:ind w:left="207"/>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Se-GPX</w:t>
            </w:r>
          </w:p>
        </w:tc>
        <w:tc>
          <w:tcPr>
            <w:tcW w:w="680" w:type="dxa"/>
            <w:shd w:val="clear" w:color="auto" w:fill="auto"/>
            <w:noWrap/>
            <w:vAlign w:val="center"/>
          </w:tcPr>
          <w:p w14:paraId="7F672351" w14:textId="491367B3"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081F03" w:rsidRPr="001176A3">
              <w:rPr>
                <w:rFonts w:asciiTheme="majorHAnsi" w:hAnsiTheme="majorHAnsi" w:cstheme="majorHAnsi"/>
                <w:sz w:val="18"/>
                <w:szCs w:val="18"/>
              </w:rPr>
              <w:t>017</w:t>
            </w:r>
          </w:p>
        </w:tc>
        <w:tc>
          <w:tcPr>
            <w:tcW w:w="1531" w:type="dxa"/>
            <w:shd w:val="clear" w:color="auto" w:fill="auto"/>
            <w:noWrap/>
            <w:vAlign w:val="center"/>
          </w:tcPr>
          <w:p w14:paraId="32C2C846" w14:textId="0B461200"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-0.292 to 0.323)</w:t>
            </w:r>
          </w:p>
        </w:tc>
        <w:tc>
          <w:tcPr>
            <w:tcW w:w="641" w:type="dxa"/>
            <w:shd w:val="clear" w:color="auto" w:fill="auto"/>
            <w:noWrap/>
            <w:vAlign w:val="center"/>
          </w:tcPr>
          <w:p w14:paraId="7589E3FE" w14:textId="072AF425"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917</w:t>
            </w:r>
          </w:p>
        </w:tc>
        <w:tc>
          <w:tcPr>
            <w:tcW w:w="160" w:type="dxa"/>
            <w:shd w:val="clear" w:color="auto" w:fill="auto"/>
            <w:noWrap/>
            <w:vAlign w:val="center"/>
          </w:tcPr>
          <w:p w14:paraId="45FC7AD0"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02005B01" w14:textId="10050FDD"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-0.2</w:t>
            </w:r>
            <w:r w:rsidR="008B4708" w:rsidRPr="001176A3">
              <w:rPr>
                <w:rFonts w:asciiTheme="majorHAnsi" w:hAnsiTheme="majorHAnsi" w:cstheme="majorHAnsi"/>
                <w:sz w:val="18"/>
                <w:szCs w:val="18"/>
              </w:rPr>
              <w:t>51</w:t>
            </w:r>
          </w:p>
        </w:tc>
        <w:tc>
          <w:tcPr>
            <w:tcW w:w="1531" w:type="dxa"/>
            <w:shd w:val="clear" w:color="auto" w:fill="auto"/>
            <w:noWrap/>
            <w:vAlign w:val="center"/>
          </w:tcPr>
          <w:p w14:paraId="62AFD5E1" w14:textId="2E1D1E20"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-0.519 to 0.061)</w:t>
            </w:r>
          </w:p>
        </w:tc>
        <w:tc>
          <w:tcPr>
            <w:tcW w:w="641" w:type="dxa"/>
            <w:shd w:val="clear" w:color="auto" w:fill="auto"/>
            <w:noWrap/>
            <w:vAlign w:val="center"/>
          </w:tcPr>
          <w:p w14:paraId="0EAD1281" w14:textId="373C6DC0"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113</w:t>
            </w:r>
          </w:p>
        </w:tc>
        <w:tc>
          <w:tcPr>
            <w:tcW w:w="161" w:type="dxa"/>
            <w:shd w:val="clear" w:color="auto" w:fill="auto"/>
            <w:noWrap/>
            <w:vAlign w:val="bottom"/>
          </w:tcPr>
          <w:p w14:paraId="20AB895A"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6FC0F4CB" w14:textId="12593D5F"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0.043</w:t>
            </w:r>
          </w:p>
        </w:tc>
        <w:tc>
          <w:tcPr>
            <w:tcW w:w="1532" w:type="dxa"/>
            <w:shd w:val="clear" w:color="auto" w:fill="auto"/>
            <w:noWrap/>
            <w:vAlign w:val="center"/>
          </w:tcPr>
          <w:p w14:paraId="587C0B4D" w14:textId="07E2186A"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-0.268 to 0.346)</w:t>
            </w:r>
          </w:p>
        </w:tc>
        <w:tc>
          <w:tcPr>
            <w:tcW w:w="624" w:type="dxa"/>
            <w:shd w:val="clear" w:color="auto" w:fill="auto"/>
            <w:noWrap/>
            <w:vAlign w:val="center"/>
          </w:tcPr>
          <w:p w14:paraId="29CA770B" w14:textId="5B39AF65"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789</w:t>
            </w:r>
          </w:p>
        </w:tc>
      </w:tr>
      <w:tr w:rsidR="001176A3" w:rsidRPr="001176A3" w14:paraId="13F7D6FE" w14:textId="77777777" w:rsidTr="00B22E20">
        <w:trPr>
          <w:trHeight w:val="227"/>
        </w:trPr>
        <w:tc>
          <w:tcPr>
            <w:tcW w:w="1247" w:type="dxa"/>
            <w:shd w:val="clear" w:color="auto" w:fill="auto"/>
            <w:noWrap/>
            <w:vAlign w:val="center"/>
          </w:tcPr>
          <w:p w14:paraId="282360AB" w14:textId="77777777" w:rsidR="00634C4B" w:rsidRPr="001176A3" w:rsidRDefault="00634C4B" w:rsidP="00742903">
            <w:pPr>
              <w:ind w:left="207"/>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Se-TXNRD</w:t>
            </w:r>
          </w:p>
        </w:tc>
        <w:tc>
          <w:tcPr>
            <w:tcW w:w="680" w:type="dxa"/>
            <w:shd w:val="clear" w:color="auto" w:fill="auto"/>
            <w:noWrap/>
            <w:vAlign w:val="center"/>
          </w:tcPr>
          <w:p w14:paraId="70404068" w14:textId="41524CB2"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0.0</w:t>
            </w:r>
            <w:r w:rsidR="00081F03" w:rsidRPr="001176A3">
              <w:rPr>
                <w:rFonts w:asciiTheme="majorHAnsi" w:hAnsiTheme="majorHAnsi" w:cstheme="majorHAnsi"/>
                <w:sz w:val="18"/>
                <w:szCs w:val="18"/>
              </w:rPr>
              <w:t>84</w:t>
            </w:r>
          </w:p>
        </w:tc>
        <w:tc>
          <w:tcPr>
            <w:tcW w:w="1531" w:type="dxa"/>
            <w:shd w:val="clear" w:color="auto" w:fill="auto"/>
            <w:noWrap/>
            <w:vAlign w:val="center"/>
          </w:tcPr>
          <w:p w14:paraId="6BF3D023" w14:textId="1A2D35D6"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-0.230 to 0.382)</w:t>
            </w:r>
          </w:p>
        </w:tc>
        <w:tc>
          <w:tcPr>
            <w:tcW w:w="641" w:type="dxa"/>
            <w:shd w:val="clear" w:color="auto" w:fill="auto"/>
            <w:noWrap/>
            <w:vAlign w:val="center"/>
          </w:tcPr>
          <w:p w14:paraId="0384C063" w14:textId="05C6C154"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602</w:t>
            </w:r>
          </w:p>
        </w:tc>
        <w:tc>
          <w:tcPr>
            <w:tcW w:w="160" w:type="dxa"/>
            <w:shd w:val="clear" w:color="auto" w:fill="auto"/>
            <w:noWrap/>
            <w:vAlign w:val="center"/>
          </w:tcPr>
          <w:p w14:paraId="16D53836"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0CDA2379" w14:textId="6176749D"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0.1</w:t>
            </w:r>
            <w:r w:rsidR="008B4708" w:rsidRPr="001176A3">
              <w:rPr>
                <w:rFonts w:asciiTheme="majorHAnsi" w:hAnsiTheme="majorHAnsi" w:cstheme="majorHAnsi"/>
                <w:sz w:val="18"/>
                <w:szCs w:val="18"/>
              </w:rPr>
              <w:t>79</w:t>
            </w:r>
          </w:p>
        </w:tc>
        <w:tc>
          <w:tcPr>
            <w:tcW w:w="1531" w:type="dxa"/>
            <w:shd w:val="clear" w:color="auto" w:fill="auto"/>
            <w:noWrap/>
            <w:vAlign w:val="center"/>
          </w:tcPr>
          <w:p w14:paraId="278F80BF" w14:textId="2E19761C"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-0.137 to 0.461)</w:t>
            </w:r>
          </w:p>
        </w:tc>
        <w:tc>
          <w:tcPr>
            <w:tcW w:w="641" w:type="dxa"/>
            <w:shd w:val="clear" w:color="auto" w:fill="auto"/>
            <w:noWrap/>
            <w:vAlign w:val="center"/>
          </w:tcPr>
          <w:p w14:paraId="474AE42C" w14:textId="46FA4267"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264</w:t>
            </w:r>
          </w:p>
        </w:tc>
        <w:tc>
          <w:tcPr>
            <w:tcW w:w="161" w:type="dxa"/>
            <w:shd w:val="clear" w:color="auto" w:fill="auto"/>
            <w:noWrap/>
            <w:vAlign w:val="bottom"/>
          </w:tcPr>
          <w:p w14:paraId="1F203C16"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32ADD223" w14:textId="3F103CC4"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0.03</w:t>
            </w:r>
            <w:r w:rsidRPr="001176A3">
              <w:rPr>
                <w:rFonts w:asciiTheme="majorHAnsi" w:hAnsiTheme="majorHAnsi" w:cstheme="majorHAnsi"/>
                <w:sz w:val="18"/>
                <w:szCs w:val="18"/>
              </w:rPr>
              <w:t>0</w:t>
            </w:r>
          </w:p>
        </w:tc>
        <w:tc>
          <w:tcPr>
            <w:tcW w:w="1532" w:type="dxa"/>
            <w:shd w:val="clear" w:color="auto" w:fill="auto"/>
            <w:noWrap/>
            <w:vAlign w:val="center"/>
          </w:tcPr>
          <w:p w14:paraId="516360C1" w14:textId="07CF5B2D"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-0.334 to 0.280)</w:t>
            </w:r>
          </w:p>
        </w:tc>
        <w:tc>
          <w:tcPr>
            <w:tcW w:w="624" w:type="dxa"/>
            <w:shd w:val="clear" w:color="auto" w:fill="auto"/>
            <w:noWrap/>
            <w:vAlign w:val="center"/>
          </w:tcPr>
          <w:p w14:paraId="6C83B65C" w14:textId="79F15B22"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853</w:t>
            </w:r>
          </w:p>
        </w:tc>
      </w:tr>
      <w:tr w:rsidR="001176A3" w:rsidRPr="001176A3" w14:paraId="1CD70BD9" w14:textId="77777777" w:rsidTr="00B22E20">
        <w:trPr>
          <w:trHeight w:val="227"/>
        </w:trPr>
        <w:tc>
          <w:tcPr>
            <w:tcW w:w="1247" w:type="dxa"/>
            <w:shd w:val="clear" w:color="auto" w:fill="auto"/>
            <w:noWrap/>
            <w:vAlign w:val="center"/>
          </w:tcPr>
          <w:p w14:paraId="25FF9396"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Inorganic Se</w:t>
            </w:r>
          </w:p>
        </w:tc>
        <w:tc>
          <w:tcPr>
            <w:tcW w:w="680" w:type="dxa"/>
            <w:shd w:val="clear" w:color="auto" w:fill="auto"/>
            <w:noWrap/>
            <w:vAlign w:val="center"/>
          </w:tcPr>
          <w:p w14:paraId="58CD95A4" w14:textId="385EECEE"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081F03" w:rsidRPr="001176A3">
              <w:rPr>
                <w:rFonts w:asciiTheme="majorHAnsi" w:hAnsiTheme="majorHAnsi" w:cstheme="majorHAnsi"/>
                <w:sz w:val="18"/>
                <w:szCs w:val="18"/>
              </w:rPr>
              <w:t>173</w:t>
            </w:r>
          </w:p>
        </w:tc>
        <w:tc>
          <w:tcPr>
            <w:tcW w:w="1531" w:type="dxa"/>
            <w:shd w:val="clear" w:color="auto" w:fill="auto"/>
            <w:noWrap/>
            <w:vAlign w:val="center"/>
          </w:tcPr>
          <w:p w14:paraId="61F29E9A" w14:textId="5377102F"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-0.456 to 0.142)</w:t>
            </w:r>
          </w:p>
        </w:tc>
        <w:tc>
          <w:tcPr>
            <w:tcW w:w="641" w:type="dxa"/>
            <w:shd w:val="clear" w:color="auto" w:fill="auto"/>
            <w:noWrap/>
            <w:vAlign w:val="center"/>
          </w:tcPr>
          <w:p w14:paraId="33BB549C" w14:textId="367B8537"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279</w:t>
            </w:r>
          </w:p>
        </w:tc>
        <w:tc>
          <w:tcPr>
            <w:tcW w:w="160" w:type="dxa"/>
            <w:shd w:val="clear" w:color="auto" w:fill="auto"/>
            <w:noWrap/>
            <w:vAlign w:val="center"/>
          </w:tcPr>
          <w:p w14:paraId="34A9B645"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6DC2477C" w14:textId="6BD25886"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0.19</w:t>
            </w:r>
            <w:r w:rsidR="008B4708" w:rsidRPr="001176A3">
              <w:rPr>
                <w:rFonts w:asciiTheme="majorHAnsi" w:hAnsiTheme="majorHAnsi" w:cstheme="majorHAnsi"/>
                <w:sz w:val="18"/>
                <w:szCs w:val="18"/>
              </w:rPr>
              <w:t>8</w:t>
            </w:r>
          </w:p>
        </w:tc>
        <w:tc>
          <w:tcPr>
            <w:tcW w:w="1531" w:type="dxa"/>
            <w:shd w:val="clear" w:color="auto" w:fill="auto"/>
            <w:noWrap/>
            <w:vAlign w:val="center"/>
          </w:tcPr>
          <w:p w14:paraId="513D58C1" w14:textId="0CC1A324"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-0.117 to 0.477)</w:t>
            </w:r>
          </w:p>
        </w:tc>
        <w:tc>
          <w:tcPr>
            <w:tcW w:w="641" w:type="dxa"/>
            <w:shd w:val="clear" w:color="auto" w:fill="auto"/>
            <w:noWrap/>
            <w:vAlign w:val="center"/>
          </w:tcPr>
          <w:p w14:paraId="3982D5EE" w14:textId="173C4056"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214</w:t>
            </w:r>
          </w:p>
        </w:tc>
        <w:tc>
          <w:tcPr>
            <w:tcW w:w="161" w:type="dxa"/>
            <w:shd w:val="clear" w:color="auto" w:fill="auto"/>
            <w:noWrap/>
            <w:vAlign w:val="bottom"/>
          </w:tcPr>
          <w:p w14:paraId="6B55E1ED"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58C93277" w14:textId="04CCCF8A"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-0.0</w:t>
            </w:r>
            <w:r w:rsidR="008B4708" w:rsidRPr="001176A3">
              <w:rPr>
                <w:rFonts w:asciiTheme="majorHAnsi" w:hAnsiTheme="majorHAnsi" w:cstheme="majorHAnsi"/>
                <w:sz w:val="18"/>
                <w:szCs w:val="18"/>
              </w:rPr>
              <w:t>36</w:t>
            </w:r>
          </w:p>
        </w:tc>
        <w:tc>
          <w:tcPr>
            <w:tcW w:w="1532" w:type="dxa"/>
            <w:shd w:val="clear" w:color="auto" w:fill="auto"/>
            <w:noWrap/>
            <w:vAlign w:val="center"/>
          </w:tcPr>
          <w:p w14:paraId="39A1D254" w14:textId="38E97775"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-0.340 to 0.275)</w:t>
            </w:r>
          </w:p>
        </w:tc>
        <w:tc>
          <w:tcPr>
            <w:tcW w:w="624" w:type="dxa"/>
            <w:shd w:val="clear" w:color="auto" w:fill="auto"/>
            <w:noWrap/>
            <w:vAlign w:val="center"/>
          </w:tcPr>
          <w:p w14:paraId="100EA4DA" w14:textId="336F808A"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825</w:t>
            </w:r>
          </w:p>
        </w:tc>
      </w:tr>
      <w:tr w:rsidR="001176A3" w:rsidRPr="001176A3" w14:paraId="20896344" w14:textId="77777777" w:rsidTr="00B22E20">
        <w:trPr>
          <w:trHeight w:val="227"/>
        </w:trPr>
        <w:tc>
          <w:tcPr>
            <w:tcW w:w="1247" w:type="dxa"/>
            <w:shd w:val="clear" w:color="auto" w:fill="auto"/>
            <w:noWrap/>
            <w:vAlign w:val="center"/>
          </w:tcPr>
          <w:p w14:paraId="00EE56B5" w14:textId="77777777" w:rsidR="00634C4B" w:rsidRPr="001176A3" w:rsidRDefault="00634C4B" w:rsidP="00742903">
            <w:pPr>
              <w:ind w:left="207"/>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Se(IV)</w:t>
            </w:r>
          </w:p>
        </w:tc>
        <w:tc>
          <w:tcPr>
            <w:tcW w:w="680" w:type="dxa"/>
            <w:shd w:val="clear" w:color="auto" w:fill="auto"/>
            <w:noWrap/>
            <w:vAlign w:val="center"/>
          </w:tcPr>
          <w:p w14:paraId="52810D2F" w14:textId="6F1280F7"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081F03" w:rsidRPr="001176A3">
              <w:rPr>
                <w:rFonts w:asciiTheme="majorHAnsi" w:hAnsiTheme="majorHAnsi" w:cstheme="majorHAnsi"/>
                <w:sz w:val="18"/>
                <w:szCs w:val="18"/>
              </w:rPr>
              <w:t>157</w:t>
            </w:r>
          </w:p>
        </w:tc>
        <w:tc>
          <w:tcPr>
            <w:tcW w:w="1531" w:type="dxa"/>
            <w:shd w:val="clear" w:color="auto" w:fill="auto"/>
            <w:noWrap/>
            <w:vAlign w:val="center"/>
          </w:tcPr>
          <w:p w14:paraId="3BE39D17" w14:textId="19B4B2D1"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-0.443 to 0.158)</w:t>
            </w:r>
          </w:p>
        </w:tc>
        <w:tc>
          <w:tcPr>
            <w:tcW w:w="641" w:type="dxa"/>
            <w:shd w:val="clear" w:color="auto" w:fill="auto"/>
            <w:noWrap/>
            <w:vAlign w:val="center"/>
          </w:tcPr>
          <w:p w14:paraId="260E5891" w14:textId="550892DA"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326</w:t>
            </w:r>
          </w:p>
        </w:tc>
        <w:tc>
          <w:tcPr>
            <w:tcW w:w="160" w:type="dxa"/>
            <w:shd w:val="clear" w:color="auto" w:fill="auto"/>
            <w:noWrap/>
            <w:vAlign w:val="center"/>
          </w:tcPr>
          <w:p w14:paraId="0F688B05"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38A9F836" w14:textId="54687B88"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205</w:t>
            </w:r>
          </w:p>
        </w:tc>
        <w:tc>
          <w:tcPr>
            <w:tcW w:w="1531" w:type="dxa"/>
            <w:shd w:val="clear" w:color="auto" w:fill="auto"/>
            <w:noWrap/>
            <w:vAlign w:val="center"/>
          </w:tcPr>
          <w:p w14:paraId="6BA40EB3" w14:textId="7B9C47AF"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-0.110 to 0.482)</w:t>
            </w:r>
          </w:p>
        </w:tc>
        <w:tc>
          <w:tcPr>
            <w:tcW w:w="641" w:type="dxa"/>
            <w:shd w:val="clear" w:color="auto" w:fill="auto"/>
            <w:noWrap/>
            <w:vAlign w:val="center"/>
          </w:tcPr>
          <w:p w14:paraId="0FD4D620" w14:textId="07766F14"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198</w:t>
            </w:r>
          </w:p>
        </w:tc>
        <w:tc>
          <w:tcPr>
            <w:tcW w:w="161" w:type="dxa"/>
            <w:shd w:val="clear" w:color="auto" w:fill="auto"/>
            <w:noWrap/>
            <w:vAlign w:val="bottom"/>
          </w:tcPr>
          <w:p w14:paraId="73274F15"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4611C114" w14:textId="248F618F"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087</w:t>
            </w:r>
          </w:p>
        </w:tc>
        <w:tc>
          <w:tcPr>
            <w:tcW w:w="1532" w:type="dxa"/>
            <w:shd w:val="clear" w:color="auto" w:fill="auto"/>
            <w:noWrap/>
            <w:vAlign w:val="center"/>
          </w:tcPr>
          <w:p w14:paraId="3228FE33" w14:textId="6F98A07D"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-0.384 to 0.227)</w:t>
            </w:r>
          </w:p>
        </w:tc>
        <w:tc>
          <w:tcPr>
            <w:tcW w:w="624" w:type="dxa"/>
            <w:shd w:val="clear" w:color="auto" w:fill="auto"/>
            <w:noWrap/>
            <w:vAlign w:val="center"/>
          </w:tcPr>
          <w:p w14:paraId="69ACAD83" w14:textId="1D319F2C"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590</w:t>
            </w:r>
          </w:p>
        </w:tc>
      </w:tr>
      <w:tr w:rsidR="001176A3" w:rsidRPr="001176A3" w14:paraId="3030FFD4" w14:textId="77777777" w:rsidTr="00B22E20">
        <w:trPr>
          <w:trHeight w:val="227"/>
        </w:trPr>
        <w:tc>
          <w:tcPr>
            <w:tcW w:w="1247" w:type="dxa"/>
            <w:shd w:val="clear" w:color="auto" w:fill="auto"/>
            <w:noWrap/>
            <w:vAlign w:val="center"/>
          </w:tcPr>
          <w:p w14:paraId="51B1F807" w14:textId="77777777" w:rsidR="00634C4B" w:rsidRPr="001176A3" w:rsidRDefault="00634C4B" w:rsidP="00742903">
            <w:pPr>
              <w:ind w:left="207"/>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Se(VI)</w:t>
            </w:r>
          </w:p>
        </w:tc>
        <w:tc>
          <w:tcPr>
            <w:tcW w:w="680" w:type="dxa"/>
            <w:shd w:val="clear" w:color="auto" w:fill="auto"/>
            <w:noWrap/>
            <w:vAlign w:val="center"/>
          </w:tcPr>
          <w:p w14:paraId="3384F398" w14:textId="7AAB58B6"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w:t>
            </w:r>
            <w:r w:rsidR="00081F03" w:rsidRPr="001176A3">
              <w:rPr>
                <w:rFonts w:asciiTheme="majorHAnsi" w:hAnsiTheme="majorHAnsi" w:cstheme="majorHAnsi"/>
                <w:sz w:val="18"/>
                <w:szCs w:val="18"/>
              </w:rPr>
              <w:t>.144</w:t>
            </w:r>
          </w:p>
        </w:tc>
        <w:tc>
          <w:tcPr>
            <w:tcW w:w="1531" w:type="dxa"/>
            <w:shd w:val="clear" w:color="auto" w:fill="auto"/>
            <w:noWrap/>
            <w:vAlign w:val="center"/>
          </w:tcPr>
          <w:p w14:paraId="0E81D9E6" w14:textId="443CCA4D"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-0.433 to 0.171)</w:t>
            </w:r>
          </w:p>
        </w:tc>
        <w:tc>
          <w:tcPr>
            <w:tcW w:w="641" w:type="dxa"/>
            <w:shd w:val="clear" w:color="auto" w:fill="auto"/>
            <w:noWrap/>
            <w:vAlign w:val="center"/>
          </w:tcPr>
          <w:p w14:paraId="26911191" w14:textId="7C960B9A"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368</w:t>
            </w:r>
          </w:p>
        </w:tc>
        <w:tc>
          <w:tcPr>
            <w:tcW w:w="160" w:type="dxa"/>
            <w:shd w:val="clear" w:color="auto" w:fill="auto"/>
            <w:noWrap/>
            <w:vAlign w:val="center"/>
          </w:tcPr>
          <w:p w14:paraId="265BA651"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25084592" w14:textId="37E1EB6F"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0.0</w:t>
            </w:r>
            <w:r w:rsidR="008B4708" w:rsidRPr="001176A3">
              <w:rPr>
                <w:rFonts w:asciiTheme="majorHAnsi" w:hAnsiTheme="majorHAnsi" w:cstheme="majorHAnsi"/>
                <w:sz w:val="18"/>
                <w:szCs w:val="18"/>
              </w:rPr>
              <w:t>6</w:t>
            </w:r>
            <w:r w:rsidRPr="001176A3">
              <w:rPr>
                <w:rFonts w:asciiTheme="majorHAnsi" w:hAnsiTheme="majorHAnsi" w:cstheme="majorHAnsi"/>
                <w:sz w:val="18"/>
                <w:szCs w:val="18"/>
              </w:rPr>
              <w:t>5</w:t>
            </w:r>
          </w:p>
        </w:tc>
        <w:tc>
          <w:tcPr>
            <w:tcW w:w="1531" w:type="dxa"/>
            <w:shd w:val="clear" w:color="auto" w:fill="auto"/>
            <w:noWrap/>
            <w:vAlign w:val="center"/>
          </w:tcPr>
          <w:p w14:paraId="4961CB34" w14:textId="35770837"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-0.247 to 0.366)</w:t>
            </w:r>
          </w:p>
        </w:tc>
        <w:tc>
          <w:tcPr>
            <w:tcW w:w="641" w:type="dxa"/>
            <w:shd w:val="clear" w:color="auto" w:fill="auto"/>
            <w:noWrap/>
            <w:vAlign w:val="center"/>
          </w:tcPr>
          <w:p w14:paraId="47BD6993" w14:textId="616DECAD"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685</w:t>
            </w:r>
          </w:p>
        </w:tc>
        <w:tc>
          <w:tcPr>
            <w:tcW w:w="161" w:type="dxa"/>
            <w:shd w:val="clear" w:color="auto" w:fill="auto"/>
            <w:noWrap/>
            <w:vAlign w:val="bottom"/>
          </w:tcPr>
          <w:p w14:paraId="48880485"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25222D2C" w14:textId="6DC8D6EC"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187</w:t>
            </w:r>
          </w:p>
        </w:tc>
        <w:tc>
          <w:tcPr>
            <w:tcW w:w="1532" w:type="dxa"/>
            <w:shd w:val="clear" w:color="auto" w:fill="auto"/>
            <w:noWrap/>
            <w:vAlign w:val="center"/>
          </w:tcPr>
          <w:p w14:paraId="2B2BB612" w14:textId="4D51C535"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-0.128 to 0.468)</w:t>
            </w:r>
          </w:p>
        </w:tc>
        <w:tc>
          <w:tcPr>
            <w:tcW w:w="624" w:type="dxa"/>
            <w:shd w:val="clear" w:color="auto" w:fill="auto"/>
            <w:noWrap/>
            <w:vAlign w:val="center"/>
          </w:tcPr>
          <w:p w14:paraId="46F49626" w14:textId="2AC8C021"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241</w:t>
            </w:r>
          </w:p>
        </w:tc>
      </w:tr>
      <w:tr w:rsidR="001176A3" w:rsidRPr="001176A3" w14:paraId="301A8938" w14:textId="77777777" w:rsidTr="00B22E20">
        <w:trPr>
          <w:trHeight w:val="227"/>
        </w:trPr>
        <w:tc>
          <w:tcPr>
            <w:tcW w:w="1247" w:type="dxa"/>
            <w:shd w:val="clear" w:color="auto" w:fill="auto"/>
            <w:noWrap/>
            <w:vAlign w:val="center"/>
          </w:tcPr>
          <w:p w14:paraId="62D3418E"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Se-HSA</w:t>
            </w:r>
          </w:p>
        </w:tc>
        <w:tc>
          <w:tcPr>
            <w:tcW w:w="680" w:type="dxa"/>
            <w:shd w:val="clear" w:color="auto" w:fill="auto"/>
            <w:noWrap/>
            <w:vAlign w:val="center"/>
          </w:tcPr>
          <w:p w14:paraId="5D86C0BF" w14:textId="6FEF608B" w:rsidR="00634C4B" w:rsidRPr="001176A3" w:rsidRDefault="00634C4B"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-0.1</w:t>
            </w:r>
            <w:r w:rsidR="00081F03" w:rsidRPr="001176A3">
              <w:rPr>
                <w:rFonts w:asciiTheme="majorHAnsi" w:hAnsiTheme="majorHAnsi" w:cstheme="majorHAnsi"/>
                <w:sz w:val="18"/>
                <w:szCs w:val="18"/>
              </w:rPr>
              <w:t>34</w:t>
            </w:r>
          </w:p>
        </w:tc>
        <w:tc>
          <w:tcPr>
            <w:tcW w:w="1531" w:type="dxa"/>
            <w:shd w:val="clear" w:color="auto" w:fill="auto"/>
            <w:noWrap/>
            <w:vAlign w:val="center"/>
          </w:tcPr>
          <w:p w14:paraId="159D4943" w14:textId="6B29C5A9"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-0.424 to 0.181)</w:t>
            </w:r>
          </w:p>
        </w:tc>
        <w:tc>
          <w:tcPr>
            <w:tcW w:w="641" w:type="dxa"/>
            <w:shd w:val="clear" w:color="auto" w:fill="auto"/>
            <w:noWrap/>
            <w:vAlign w:val="center"/>
          </w:tcPr>
          <w:p w14:paraId="4E105C11" w14:textId="32BD5B0A"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403</w:t>
            </w:r>
          </w:p>
        </w:tc>
        <w:tc>
          <w:tcPr>
            <w:tcW w:w="160" w:type="dxa"/>
            <w:shd w:val="clear" w:color="auto" w:fill="auto"/>
            <w:noWrap/>
            <w:vAlign w:val="center"/>
          </w:tcPr>
          <w:p w14:paraId="64A8D203"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3B8DB520" w14:textId="455725BA"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0.0</w:t>
            </w:r>
            <w:r w:rsidRPr="001176A3">
              <w:rPr>
                <w:rFonts w:asciiTheme="majorHAnsi" w:hAnsiTheme="majorHAnsi" w:cstheme="majorHAnsi"/>
                <w:sz w:val="18"/>
                <w:szCs w:val="18"/>
              </w:rPr>
              <w:t>64</w:t>
            </w:r>
          </w:p>
        </w:tc>
        <w:tc>
          <w:tcPr>
            <w:tcW w:w="1531" w:type="dxa"/>
            <w:shd w:val="clear" w:color="auto" w:fill="auto"/>
            <w:noWrap/>
            <w:vAlign w:val="center"/>
          </w:tcPr>
          <w:p w14:paraId="466A6604" w14:textId="3282F614"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-0.365 to 0.248)</w:t>
            </w:r>
          </w:p>
        </w:tc>
        <w:tc>
          <w:tcPr>
            <w:tcW w:w="641" w:type="dxa"/>
            <w:shd w:val="clear" w:color="auto" w:fill="auto"/>
            <w:noWrap/>
            <w:vAlign w:val="center"/>
          </w:tcPr>
          <w:p w14:paraId="7AD875AD" w14:textId="5DB6462E"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690</w:t>
            </w:r>
          </w:p>
        </w:tc>
        <w:tc>
          <w:tcPr>
            <w:tcW w:w="161" w:type="dxa"/>
            <w:shd w:val="clear" w:color="auto" w:fill="auto"/>
            <w:noWrap/>
            <w:vAlign w:val="bottom"/>
          </w:tcPr>
          <w:p w14:paraId="5D275FF6"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4A9952C8" w14:textId="5F1FB575" w:rsidR="00634C4B" w:rsidRPr="001176A3" w:rsidRDefault="008B4708" w:rsidP="00742903">
            <w:pPr>
              <w:jc w:val="right"/>
              <w:rPr>
                <w:rFonts w:asciiTheme="majorHAnsi" w:hAnsiTheme="majorHAnsi" w:cstheme="majorHAnsi"/>
                <w:sz w:val="18"/>
                <w:szCs w:val="18"/>
              </w:rPr>
            </w:pPr>
            <w:r w:rsidRPr="001176A3">
              <w:rPr>
                <w:rFonts w:asciiTheme="majorHAnsi" w:hAnsiTheme="majorHAnsi" w:cstheme="majorHAnsi"/>
                <w:sz w:val="18"/>
                <w:szCs w:val="18"/>
              </w:rPr>
              <w:t>-0.052</w:t>
            </w:r>
          </w:p>
        </w:tc>
        <w:tc>
          <w:tcPr>
            <w:tcW w:w="1532" w:type="dxa"/>
            <w:shd w:val="clear" w:color="auto" w:fill="auto"/>
            <w:noWrap/>
            <w:vAlign w:val="center"/>
          </w:tcPr>
          <w:p w14:paraId="7709AA81" w14:textId="55076E60"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-0.354 to 0.259)</w:t>
            </w:r>
          </w:p>
        </w:tc>
        <w:tc>
          <w:tcPr>
            <w:tcW w:w="624" w:type="dxa"/>
            <w:shd w:val="clear" w:color="auto" w:fill="auto"/>
            <w:noWrap/>
            <w:vAlign w:val="center"/>
          </w:tcPr>
          <w:p w14:paraId="48DF0DA0" w14:textId="20243CDF"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744</w:t>
            </w:r>
          </w:p>
        </w:tc>
      </w:tr>
      <w:tr w:rsidR="001176A3" w:rsidRPr="001176A3" w14:paraId="4A60B19B" w14:textId="77777777" w:rsidTr="00B22E20">
        <w:trPr>
          <w:trHeight w:val="227"/>
        </w:trPr>
        <w:tc>
          <w:tcPr>
            <w:tcW w:w="1247" w:type="dxa"/>
            <w:shd w:val="clear" w:color="auto" w:fill="auto"/>
            <w:noWrap/>
            <w:vAlign w:val="center"/>
          </w:tcPr>
          <w:p w14:paraId="050EF7DF"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Unknown spp</w:t>
            </w:r>
          </w:p>
        </w:tc>
        <w:tc>
          <w:tcPr>
            <w:tcW w:w="680" w:type="dxa"/>
            <w:shd w:val="clear" w:color="auto" w:fill="auto"/>
            <w:noWrap/>
            <w:vAlign w:val="center"/>
          </w:tcPr>
          <w:p w14:paraId="2A47E747" w14:textId="2B55B2F3" w:rsidR="00634C4B" w:rsidRPr="001176A3" w:rsidRDefault="00081F03" w:rsidP="00081F03">
            <w:pPr>
              <w:jc w:val="right"/>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0.0</w:t>
            </w:r>
            <w:r w:rsidRPr="001176A3">
              <w:rPr>
                <w:rFonts w:asciiTheme="majorHAnsi" w:hAnsiTheme="majorHAnsi" w:cstheme="majorHAnsi"/>
                <w:sz w:val="18"/>
                <w:szCs w:val="18"/>
              </w:rPr>
              <w:t>20</w:t>
            </w:r>
          </w:p>
        </w:tc>
        <w:tc>
          <w:tcPr>
            <w:tcW w:w="1531" w:type="dxa"/>
            <w:shd w:val="clear" w:color="auto" w:fill="auto"/>
            <w:noWrap/>
            <w:vAlign w:val="center"/>
          </w:tcPr>
          <w:p w14:paraId="23804A4A" w14:textId="3C90CE7E" w:rsidR="00634C4B" w:rsidRPr="001176A3" w:rsidRDefault="003736AE" w:rsidP="00742903">
            <w:pPr>
              <w:jc w:val="center"/>
              <w:rPr>
                <w:rFonts w:asciiTheme="majorHAnsi" w:eastAsia="Times New Roman" w:hAnsiTheme="majorHAnsi" w:cstheme="majorHAnsi"/>
                <w:sz w:val="18"/>
                <w:szCs w:val="18"/>
              </w:rPr>
            </w:pPr>
            <w:r w:rsidRPr="001176A3">
              <w:rPr>
                <w:rFonts w:asciiTheme="majorHAnsi" w:hAnsiTheme="majorHAnsi" w:cstheme="majorHAnsi"/>
                <w:sz w:val="18"/>
                <w:szCs w:val="18"/>
              </w:rPr>
              <w:t>(</w:t>
            </w:r>
            <w:r w:rsidR="00081F03" w:rsidRPr="001176A3">
              <w:rPr>
                <w:rFonts w:asciiTheme="majorHAnsi" w:hAnsiTheme="majorHAnsi" w:cstheme="majorHAnsi"/>
                <w:sz w:val="18"/>
                <w:szCs w:val="18"/>
              </w:rPr>
              <w:t>-0.326 to 0.289)</w:t>
            </w:r>
          </w:p>
        </w:tc>
        <w:tc>
          <w:tcPr>
            <w:tcW w:w="641" w:type="dxa"/>
            <w:shd w:val="clear" w:color="auto" w:fill="auto"/>
            <w:noWrap/>
            <w:vAlign w:val="center"/>
          </w:tcPr>
          <w:p w14:paraId="0BAEB4E7" w14:textId="65484380" w:rsidR="00634C4B" w:rsidRPr="001176A3" w:rsidRDefault="00634C4B" w:rsidP="00CC6E96">
            <w:pPr>
              <w:jc w:val="right"/>
              <w:rPr>
                <w:rFonts w:asciiTheme="majorHAnsi" w:eastAsia="Times New Roman"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900</w:t>
            </w:r>
          </w:p>
        </w:tc>
        <w:tc>
          <w:tcPr>
            <w:tcW w:w="160" w:type="dxa"/>
            <w:shd w:val="clear" w:color="auto" w:fill="auto"/>
            <w:noWrap/>
            <w:vAlign w:val="center"/>
          </w:tcPr>
          <w:p w14:paraId="485EC85A" w14:textId="77777777" w:rsidR="00634C4B" w:rsidRPr="001176A3" w:rsidRDefault="00634C4B" w:rsidP="00742903">
            <w:pPr>
              <w:jc w:val="center"/>
              <w:rPr>
                <w:rFonts w:asciiTheme="majorHAnsi" w:eastAsia="Times New Roman" w:hAnsiTheme="majorHAnsi" w:cstheme="majorHAnsi"/>
                <w:sz w:val="18"/>
                <w:szCs w:val="18"/>
              </w:rPr>
            </w:pPr>
          </w:p>
        </w:tc>
        <w:tc>
          <w:tcPr>
            <w:tcW w:w="680" w:type="dxa"/>
            <w:shd w:val="clear" w:color="auto" w:fill="auto"/>
            <w:noWrap/>
            <w:vAlign w:val="center"/>
          </w:tcPr>
          <w:p w14:paraId="7738F4A4" w14:textId="55F45BCA"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176</w:t>
            </w:r>
          </w:p>
        </w:tc>
        <w:tc>
          <w:tcPr>
            <w:tcW w:w="1531" w:type="dxa"/>
            <w:shd w:val="clear" w:color="auto" w:fill="auto"/>
            <w:noWrap/>
            <w:vAlign w:val="center"/>
          </w:tcPr>
          <w:p w14:paraId="5F0E3083" w14:textId="65273DC5"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-0.459 to 0.139)</w:t>
            </w:r>
          </w:p>
        </w:tc>
        <w:tc>
          <w:tcPr>
            <w:tcW w:w="641" w:type="dxa"/>
            <w:shd w:val="clear" w:color="auto" w:fill="auto"/>
            <w:noWrap/>
            <w:vAlign w:val="center"/>
          </w:tcPr>
          <w:p w14:paraId="3E67F206" w14:textId="6B5AF404" w:rsidR="00634C4B" w:rsidRPr="001176A3" w:rsidRDefault="00634C4B" w:rsidP="00CC6E96">
            <w:pPr>
              <w:jc w:val="right"/>
              <w:rPr>
                <w:rFonts w:asciiTheme="majorHAnsi" w:hAnsiTheme="majorHAnsi" w:cstheme="majorHAnsi"/>
                <w:i/>
                <w:sz w:val="18"/>
                <w:szCs w:val="18"/>
              </w:rPr>
            </w:pPr>
            <w:r w:rsidRPr="001176A3">
              <w:rPr>
                <w:rFonts w:asciiTheme="majorHAnsi" w:hAnsiTheme="majorHAnsi" w:cstheme="majorHAnsi"/>
                <w:i/>
                <w:sz w:val="18"/>
                <w:szCs w:val="18"/>
              </w:rPr>
              <w:t>0.</w:t>
            </w:r>
            <w:r w:rsidR="00CC6E96" w:rsidRPr="001176A3">
              <w:rPr>
                <w:rFonts w:asciiTheme="majorHAnsi" w:hAnsiTheme="majorHAnsi" w:cstheme="majorHAnsi"/>
                <w:i/>
                <w:sz w:val="18"/>
                <w:szCs w:val="18"/>
              </w:rPr>
              <w:t>271</w:t>
            </w:r>
          </w:p>
        </w:tc>
        <w:tc>
          <w:tcPr>
            <w:tcW w:w="161" w:type="dxa"/>
            <w:shd w:val="clear" w:color="auto" w:fill="auto"/>
            <w:noWrap/>
            <w:vAlign w:val="bottom"/>
          </w:tcPr>
          <w:p w14:paraId="34BCA141" w14:textId="77777777" w:rsidR="00634C4B" w:rsidRPr="001176A3" w:rsidRDefault="00634C4B" w:rsidP="00742903">
            <w:pPr>
              <w:jc w:val="center"/>
              <w:rPr>
                <w:rFonts w:asciiTheme="majorHAnsi" w:eastAsia="Times New Roman" w:hAnsiTheme="majorHAnsi" w:cstheme="majorHAnsi"/>
                <w:sz w:val="18"/>
                <w:szCs w:val="18"/>
              </w:rPr>
            </w:pPr>
          </w:p>
        </w:tc>
        <w:tc>
          <w:tcPr>
            <w:tcW w:w="681" w:type="dxa"/>
            <w:shd w:val="clear" w:color="auto" w:fill="auto"/>
            <w:noWrap/>
            <w:vAlign w:val="bottom"/>
          </w:tcPr>
          <w:p w14:paraId="4383029F" w14:textId="1DE1B7B8"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075</w:t>
            </w:r>
          </w:p>
        </w:tc>
        <w:tc>
          <w:tcPr>
            <w:tcW w:w="1532" w:type="dxa"/>
            <w:shd w:val="clear" w:color="auto" w:fill="auto"/>
            <w:noWrap/>
            <w:vAlign w:val="center"/>
          </w:tcPr>
          <w:p w14:paraId="14085698" w14:textId="192236D6"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-0.374 to 0.238)</w:t>
            </w:r>
          </w:p>
        </w:tc>
        <w:tc>
          <w:tcPr>
            <w:tcW w:w="624" w:type="dxa"/>
            <w:shd w:val="clear" w:color="auto" w:fill="auto"/>
            <w:noWrap/>
            <w:vAlign w:val="center"/>
          </w:tcPr>
          <w:p w14:paraId="1EEECDFA" w14:textId="573B91FE"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640</w:t>
            </w:r>
          </w:p>
        </w:tc>
      </w:tr>
      <w:tr w:rsidR="00634C4B" w:rsidRPr="001176A3" w14:paraId="46E04E5D" w14:textId="77777777" w:rsidTr="00B22E20">
        <w:trPr>
          <w:trHeight w:val="113"/>
        </w:trPr>
        <w:tc>
          <w:tcPr>
            <w:tcW w:w="1247" w:type="dxa"/>
            <w:shd w:val="clear" w:color="auto" w:fill="auto"/>
            <w:noWrap/>
            <w:vAlign w:val="bottom"/>
          </w:tcPr>
          <w:p w14:paraId="7A8A7394" w14:textId="77777777" w:rsidR="00634C4B" w:rsidRPr="001176A3" w:rsidRDefault="00634C4B" w:rsidP="00742903">
            <w:pPr>
              <w:rPr>
                <w:rFonts w:asciiTheme="majorHAnsi" w:eastAsia="Times New Roman" w:hAnsiTheme="majorHAnsi" w:cstheme="majorHAnsi"/>
                <w:sz w:val="10"/>
                <w:szCs w:val="10"/>
                <w:lang w:val="en-US"/>
              </w:rPr>
            </w:pPr>
          </w:p>
        </w:tc>
        <w:tc>
          <w:tcPr>
            <w:tcW w:w="680" w:type="dxa"/>
            <w:shd w:val="clear" w:color="auto" w:fill="auto"/>
            <w:noWrap/>
            <w:vAlign w:val="center"/>
          </w:tcPr>
          <w:p w14:paraId="2C80E0AA" w14:textId="77777777" w:rsidR="00634C4B" w:rsidRPr="001176A3" w:rsidRDefault="00634C4B" w:rsidP="00742903">
            <w:pPr>
              <w:jc w:val="right"/>
              <w:rPr>
                <w:rFonts w:asciiTheme="majorHAnsi" w:eastAsia="Times New Roman" w:hAnsiTheme="majorHAnsi" w:cstheme="majorHAnsi"/>
                <w:sz w:val="10"/>
                <w:szCs w:val="10"/>
              </w:rPr>
            </w:pPr>
          </w:p>
        </w:tc>
        <w:tc>
          <w:tcPr>
            <w:tcW w:w="1531" w:type="dxa"/>
            <w:shd w:val="clear" w:color="auto" w:fill="auto"/>
            <w:noWrap/>
            <w:vAlign w:val="center"/>
          </w:tcPr>
          <w:p w14:paraId="6737A2D0" w14:textId="77777777" w:rsidR="00634C4B" w:rsidRPr="001176A3" w:rsidRDefault="00634C4B" w:rsidP="00742903">
            <w:pPr>
              <w:jc w:val="center"/>
              <w:rPr>
                <w:rFonts w:asciiTheme="majorHAnsi" w:eastAsia="Times New Roman" w:hAnsiTheme="majorHAnsi" w:cstheme="majorHAnsi"/>
                <w:i/>
                <w:sz w:val="10"/>
                <w:szCs w:val="10"/>
              </w:rPr>
            </w:pPr>
          </w:p>
        </w:tc>
        <w:tc>
          <w:tcPr>
            <w:tcW w:w="641" w:type="dxa"/>
            <w:shd w:val="clear" w:color="auto" w:fill="auto"/>
            <w:noWrap/>
            <w:vAlign w:val="center"/>
          </w:tcPr>
          <w:p w14:paraId="5C6DE339" w14:textId="77777777" w:rsidR="00634C4B" w:rsidRPr="001176A3" w:rsidRDefault="00634C4B" w:rsidP="00742903">
            <w:pPr>
              <w:jc w:val="right"/>
              <w:rPr>
                <w:rFonts w:asciiTheme="majorHAnsi" w:eastAsia="Times New Roman" w:hAnsiTheme="majorHAnsi" w:cstheme="majorHAnsi"/>
                <w:i/>
                <w:iCs/>
                <w:sz w:val="10"/>
                <w:szCs w:val="10"/>
              </w:rPr>
            </w:pPr>
          </w:p>
        </w:tc>
        <w:tc>
          <w:tcPr>
            <w:tcW w:w="160" w:type="dxa"/>
            <w:shd w:val="clear" w:color="auto" w:fill="auto"/>
            <w:noWrap/>
            <w:vAlign w:val="center"/>
          </w:tcPr>
          <w:p w14:paraId="7EB2DD7E" w14:textId="77777777" w:rsidR="00634C4B" w:rsidRPr="001176A3" w:rsidRDefault="00634C4B" w:rsidP="00742903">
            <w:pPr>
              <w:ind w:left="-45" w:firstLine="45"/>
              <w:jc w:val="center"/>
              <w:rPr>
                <w:rFonts w:asciiTheme="majorHAnsi" w:eastAsia="Times New Roman" w:hAnsiTheme="majorHAnsi" w:cstheme="majorHAnsi"/>
                <w:i/>
                <w:iCs/>
                <w:sz w:val="10"/>
                <w:szCs w:val="10"/>
              </w:rPr>
            </w:pPr>
          </w:p>
        </w:tc>
        <w:tc>
          <w:tcPr>
            <w:tcW w:w="680" w:type="dxa"/>
            <w:shd w:val="clear" w:color="auto" w:fill="auto"/>
            <w:noWrap/>
            <w:vAlign w:val="center"/>
          </w:tcPr>
          <w:p w14:paraId="2EE8182C" w14:textId="77777777" w:rsidR="00634C4B" w:rsidRPr="001176A3" w:rsidRDefault="00634C4B" w:rsidP="00742903">
            <w:pPr>
              <w:jc w:val="right"/>
              <w:rPr>
                <w:rFonts w:asciiTheme="majorHAnsi" w:eastAsia="Times New Roman" w:hAnsiTheme="majorHAnsi" w:cstheme="majorHAnsi"/>
                <w:sz w:val="10"/>
                <w:szCs w:val="10"/>
              </w:rPr>
            </w:pPr>
          </w:p>
        </w:tc>
        <w:tc>
          <w:tcPr>
            <w:tcW w:w="1531" w:type="dxa"/>
            <w:shd w:val="clear" w:color="auto" w:fill="auto"/>
            <w:noWrap/>
            <w:vAlign w:val="center"/>
          </w:tcPr>
          <w:p w14:paraId="18F40AF5" w14:textId="77777777" w:rsidR="00634C4B" w:rsidRPr="001176A3" w:rsidRDefault="00634C4B" w:rsidP="00742903">
            <w:pPr>
              <w:jc w:val="center"/>
              <w:rPr>
                <w:rFonts w:asciiTheme="majorHAnsi" w:eastAsia="Times New Roman" w:hAnsiTheme="majorHAnsi" w:cstheme="majorHAnsi"/>
                <w:i/>
                <w:sz w:val="10"/>
                <w:szCs w:val="10"/>
              </w:rPr>
            </w:pPr>
          </w:p>
        </w:tc>
        <w:tc>
          <w:tcPr>
            <w:tcW w:w="641" w:type="dxa"/>
            <w:shd w:val="clear" w:color="auto" w:fill="auto"/>
            <w:noWrap/>
            <w:vAlign w:val="center"/>
          </w:tcPr>
          <w:p w14:paraId="65550A9B" w14:textId="77777777" w:rsidR="00634C4B" w:rsidRPr="001176A3" w:rsidRDefault="00634C4B" w:rsidP="00742903">
            <w:pPr>
              <w:jc w:val="right"/>
              <w:rPr>
                <w:rFonts w:asciiTheme="majorHAnsi" w:eastAsia="Times New Roman" w:hAnsiTheme="majorHAnsi" w:cstheme="majorHAnsi"/>
                <w:i/>
                <w:iCs/>
                <w:sz w:val="10"/>
                <w:szCs w:val="10"/>
              </w:rPr>
            </w:pPr>
          </w:p>
        </w:tc>
        <w:tc>
          <w:tcPr>
            <w:tcW w:w="161" w:type="dxa"/>
            <w:shd w:val="clear" w:color="auto" w:fill="auto"/>
            <w:noWrap/>
            <w:vAlign w:val="center"/>
          </w:tcPr>
          <w:p w14:paraId="0A84BF98" w14:textId="77777777" w:rsidR="00634C4B" w:rsidRPr="001176A3" w:rsidRDefault="00634C4B" w:rsidP="00742903">
            <w:pPr>
              <w:jc w:val="center"/>
              <w:rPr>
                <w:rFonts w:asciiTheme="majorHAnsi" w:eastAsia="Times New Roman" w:hAnsiTheme="majorHAnsi" w:cstheme="majorHAnsi"/>
                <w:i/>
                <w:iCs/>
                <w:sz w:val="10"/>
                <w:szCs w:val="10"/>
              </w:rPr>
            </w:pPr>
          </w:p>
        </w:tc>
        <w:tc>
          <w:tcPr>
            <w:tcW w:w="681" w:type="dxa"/>
            <w:shd w:val="clear" w:color="auto" w:fill="auto"/>
            <w:noWrap/>
            <w:vAlign w:val="center"/>
          </w:tcPr>
          <w:p w14:paraId="21B6D12F" w14:textId="77777777" w:rsidR="00634C4B" w:rsidRPr="001176A3" w:rsidRDefault="00634C4B" w:rsidP="00742903">
            <w:pPr>
              <w:jc w:val="right"/>
              <w:rPr>
                <w:rFonts w:asciiTheme="majorHAnsi" w:eastAsia="Times New Roman" w:hAnsiTheme="majorHAnsi" w:cstheme="majorHAnsi"/>
                <w:sz w:val="10"/>
                <w:szCs w:val="10"/>
              </w:rPr>
            </w:pPr>
          </w:p>
        </w:tc>
        <w:tc>
          <w:tcPr>
            <w:tcW w:w="1532" w:type="dxa"/>
            <w:shd w:val="clear" w:color="auto" w:fill="auto"/>
            <w:noWrap/>
            <w:vAlign w:val="center"/>
          </w:tcPr>
          <w:p w14:paraId="7D83BCEE" w14:textId="77777777" w:rsidR="00634C4B" w:rsidRPr="001176A3" w:rsidRDefault="00634C4B" w:rsidP="00742903">
            <w:pPr>
              <w:jc w:val="center"/>
              <w:rPr>
                <w:rFonts w:asciiTheme="majorHAnsi" w:eastAsia="Times New Roman" w:hAnsiTheme="majorHAnsi" w:cstheme="majorHAnsi"/>
                <w:i/>
                <w:sz w:val="10"/>
                <w:szCs w:val="10"/>
              </w:rPr>
            </w:pPr>
          </w:p>
        </w:tc>
        <w:tc>
          <w:tcPr>
            <w:tcW w:w="624" w:type="dxa"/>
            <w:shd w:val="clear" w:color="auto" w:fill="auto"/>
            <w:noWrap/>
            <w:vAlign w:val="center"/>
          </w:tcPr>
          <w:p w14:paraId="41F3F3E4" w14:textId="77777777" w:rsidR="00634C4B" w:rsidRPr="001176A3" w:rsidRDefault="00634C4B" w:rsidP="00742903">
            <w:pPr>
              <w:jc w:val="right"/>
              <w:rPr>
                <w:rFonts w:asciiTheme="majorHAnsi" w:eastAsia="Times New Roman" w:hAnsiTheme="majorHAnsi" w:cstheme="majorHAnsi"/>
                <w:i/>
                <w:iCs/>
                <w:sz w:val="10"/>
                <w:szCs w:val="10"/>
              </w:rPr>
            </w:pPr>
          </w:p>
        </w:tc>
      </w:tr>
      <w:tr w:rsidR="00634C4B" w:rsidRPr="001176A3" w14:paraId="5CCD0164" w14:textId="77777777" w:rsidTr="00B22E20">
        <w:trPr>
          <w:trHeight w:val="227"/>
        </w:trPr>
        <w:tc>
          <w:tcPr>
            <w:tcW w:w="1247" w:type="dxa"/>
            <w:shd w:val="clear" w:color="auto" w:fill="auto"/>
            <w:noWrap/>
            <w:vAlign w:val="bottom"/>
            <w:hideMark/>
          </w:tcPr>
          <w:p w14:paraId="262B2C24" w14:textId="77777777" w:rsidR="00634C4B" w:rsidRPr="001176A3" w:rsidRDefault="00634C4B" w:rsidP="00742903">
            <w:pPr>
              <w:rPr>
                <w:rFonts w:asciiTheme="majorHAnsi" w:hAnsiTheme="majorHAnsi"/>
                <w:b/>
                <w:sz w:val="18"/>
                <w:lang w:val="en-US"/>
              </w:rPr>
            </w:pPr>
          </w:p>
        </w:tc>
        <w:tc>
          <w:tcPr>
            <w:tcW w:w="680" w:type="dxa"/>
            <w:tcBorders>
              <w:bottom w:val="single" w:sz="4" w:space="0" w:color="auto"/>
            </w:tcBorders>
            <w:shd w:val="clear" w:color="auto" w:fill="auto"/>
            <w:noWrap/>
            <w:vAlign w:val="center"/>
          </w:tcPr>
          <w:p w14:paraId="61491933" w14:textId="77777777" w:rsidR="00634C4B" w:rsidRPr="001176A3" w:rsidRDefault="00634C4B" w:rsidP="00742903">
            <w:pPr>
              <w:jc w:val="right"/>
              <w:rPr>
                <w:rFonts w:asciiTheme="majorHAnsi" w:hAnsiTheme="majorHAnsi"/>
                <w:b/>
                <w:sz w:val="18"/>
              </w:rPr>
            </w:pPr>
          </w:p>
        </w:tc>
        <w:tc>
          <w:tcPr>
            <w:tcW w:w="1531" w:type="dxa"/>
            <w:tcBorders>
              <w:bottom w:val="single" w:sz="4" w:space="0" w:color="auto"/>
            </w:tcBorders>
            <w:shd w:val="clear" w:color="auto" w:fill="auto"/>
            <w:noWrap/>
            <w:vAlign w:val="center"/>
          </w:tcPr>
          <w:p w14:paraId="4C58953D" w14:textId="77777777" w:rsidR="00634C4B" w:rsidRPr="001176A3" w:rsidRDefault="00634C4B" w:rsidP="00742903">
            <w:pPr>
              <w:jc w:val="center"/>
              <w:rPr>
                <w:rFonts w:asciiTheme="majorHAnsi" w:hAnsiTheme="majorHAnsi"/>
                <w:b/>
                <w:sz w:val="18"/>
              </w:rPr>
            </w:pPr>
            <w:r w:rsidRPr="001176A3">
              <w:rPr>
                <w:rFonts w:asciiTheme="majorHAnsi" w:hAnsiTheme="majorHAnsi"/>
                <w:b/>
                <w:i/>
                <w:sz w:val="18"/>
              </w:rPr>
              <w:t>Fresh fruits</w:t>
            </w:r>
          </w:p>
        </w:tc>
        <w:tc>
          <w:tcPr>
            <w:tcW w:w="641" w:type="dxa"/>
            <w:tcBorders>
              <w:bottom w:val="single" w:sz="4" w:space="0" w:color="auto"/>
            </w:tcBorders>
            <w:shd w:val="clear" w:color="auto" w:fill="auto"/>
            <w:noWrap/>
            <w:vAlign w:val="center"/>
          </w:tcPr>
          <w:p w14:paraId="7D622B95" w14:textId="77777777" w:rsidR="00634C4B" w:rsidRPr="001176A3" w:rsidRDefault="00634C4B" w:rsidP="00742903">
            <w:pPr>
              <w:jc w:val="right"/>
              <w:rPr>
                <w:rFonts w:asciiTheme="majorHAnsi" w:hAnsiTheme="majorHAnsi"/>
                <w:b/>
                <w:i/>
                <w:sz w:val="18"/>
              </w:rPr>
            </w:pPr>
          </w:p>
        </w:tc>
        <w:tc>
          <w:tcPr>
            <w:tcW w:w="160" w:type="dxa"/>
            <w:shd w:val="clear" w:color="auto" w:fill="auto"/>
            <w:noWrap/>
            <w:vAlign w:val="center"/>
            <w:hideMark/>
          </w:tcPr>
          <w:p w14:paraId="3A2EFEF2" w14:textId="77777777" w:rsidR="00634C4B" w:rsidRPr="001176A3" w:rsidRDefault="00634C4B" w:rsidP="00742903">
            <w:pPr>
              <w:ind w:left="-45" w:firstLine="45"/>
              <w:jc w:val="center"/>
              <w:rPr>
                <w:rFonts w:asciiTheme="majorHAnsi" w:hAnsiTheme="majorHAnsi"/>
                <w:b/>
                <w:i/>
                <w:sz w:val="16"/>
              </w:rPr>
            </w:pPr>
          </w:p>
        </w:tc>
        <w:tc>
          <w:tcPr>
            <w:tcW w:w="680" w:type="dxa"/>
            <w:tcBorders>
              <w:bottom w:val="single" w:sz="4" w:space="0" w:color="auto"/>
            </w:tcBorders>
            <w:shd w:val="clear" w:color="auto" w:fill="auto"/>
            <w:noWrap/>
            <w:vAlign w:val="center"/>
          </w:tcPr>
          <w:p w14:paraId="37F761A8" w14:textId="77777777" w:rsidR="00634C4B" w:rsidRPr="001176A3" w:rsidRDefault="00634C4B" w:rsidP="00742903">
            <w:pPr>
              <w:jc w:val="right"/>
              <w:rPr>
                <w:rFonts w:asciiTheme="majorHAnsi" w:hAnsiTheme="majorHAnsi"/>
                <w:b/>
                <w:sz w:val="18"/>
              </w:rPr>
            </w:pPr>
          </w:p>
        </w:tc>
        <w:tc>
          <w:tcPr>
            <w:tcW w:w="1531" w:type="dxa"/>
            <w:tcBorders>
              <w:bottom w:val="single" w:sz="4" w:space="0" w:color="auto"/>
            </w:tcBorders>
            <w:shd w:val="clear" w:color="auto" w:fill="auto"/>
            <w:noWrap/>
            <w:vAlign w:val="center"/>
          </w:tcPr>
          <w:p w14:paraId="286A3868" w14:textId="77777777" w:rsidR="00634C4B" w:rsidRPr="001176A3" w:rsidRDefault="00634C4B" w:rsidP="00742903">
            <w:pPr>
              <w:jc w:val="center"/>
              <w:rPr>
                <w:rFonts w:asciiTheme="majorHAnsi" w:hAnsiTheme="majorHAnsi"/>
                <w:b/>
                <w:sz w:val="18"/>
              </w:rPr>
            </w:pPr>
            <w:r w:rsidRPr="001176A3">
              <w:rPr>
                <w:rFonts w:asciiTheme="majorHAnsi" w:hAnsiTheme="majorHAnsi"/>
                <w:b/>
                <w:i/>
                <w:sz w:val="18"/>
              </w:rPr>
              <w:t>Dry fruits</w:t>
            </w:r>
          </w:p>
        </w:tc>
        <w:tc>
          <w:tcPr>
            <w:tcW w:w="641" w:type="dxa"/>
            <w:tcBorders>
              <w:bottom w:val="single" w:sz="4" w:space="0" w:color="auto"/>
            </w:tcBorders>
            <w:shd w:val="clear" w:color="auto" w:fill="auto"/>
            <w:noWrap/>
            <w:vAlign w:val="center"/>
          </w:tcPr>
          <w:p w14:paraId="0E02C779" w14:textId="77777777" w:rsidR="00634C4B" w:rsidRPr="001176A3" w:rsidRDefault="00634C4B" w:rsidP="00742903">
            <w:pPr>
              <w:jc w:val="right"/>
              <w:rPr>
                <w:rFonts w:asciiTheme="majorHAnsi" w:hAnsiTheme="majorHAnsi"/>
                <w:b/>
                <w:i/>
                <w:sz w:val="18"/>
              </w:rPr>
            </w:pPr>
          </w:p>
        </w:tc>
        <w:tc>
          <w:tcPr>
            <w:tcW w:w="161" w:type="dxa"/>
            <w:shd w:val="clear" w:color="auto" w:fill="auto"/>
            <w:noWrap/>
            <w:vAlign w:val="center"/>
          </w:tcPr>
          <w:p w14:paraId="1BAB30B2" w14:textId="77777777" w:rsidR="00634C4B" w:rsidRPr="001176A3" w:rsidRDefault="00634C4B" w:rsidP="00742903">
            <w:pPr>
              <w:jc w:val="center"/>
              <w:rPr>
                <w:rFonts w:asciiTheme="majorHAnsi" w:hAnsiTheme="majorHAnsi"/>
                <w:b/>
                <w:i/>
                <w:sz w:val="18"/>
              </w:rPr>
            </w:pPr>
          </w:p>
        </w:tc>
        <w:tc>
          <w:tcPr>
            <w:tcW w:w="681" w:type="dxa"/>
            <w:tcBorders>
              <w:bottom w:val="single" w:sz="4" w:space="0" w:color="auto"/>
            </w:tcBorders>
            <w:shd w:val="clear" w:color="auto" w:fill="auto"/>
            <w:noWrap/>
            <w:vAlign w:val="center"/>
          </w:tcPr>
          <w:p w14:paraId="1177D7EF" w14:textId="77777777" w:rsidR="00634C4B" w:rsidRPr="001176A3" w:rsidRDefault="00634C4B" w:rsidP="00742903">
            <w:pPr>
              <w:jc w:val="right"/>
              <w:rPr>
                <w:rFonts w:asciiTheme="majorHAnsi" w:hAnsiTheme="majorHAnsi"/>
                <w:b/>
                <w:sz w:val="18"/>
              </w:rPr>
            </w:pPr>
          </w:p>
        </w:tc>
        <w:tc>
          <w:tcPr>
            <w:tcW w:w="1532" w:type="dxa"/>
            <w:tcBorders>
              <w:bottom w:val="single" w:sz="4" w:space="0" w:color="auto"/>
            </w:tcBorders>
            <w:shd w:val="clear" w:color="auto" w:fill="auto"/>
            <w:noWrap/>
            <w:vAlign w:val="center"/>
          </w:tcPr>
          <w:p w14:paraId="3DA3B94D" w14:textId="77777777" w:rsidR="00634C4B" w:rsidRPr="001176A3" w:rsidRDefault="00634C4B" w:rsidP="00742903">
            <w:pPr>
              <w:jc w:val="center"/>
              <w:rPr>
                <w:rFonts w:asciiTheme="majorHAnsi" w:hAnsiTheme="majorHAnsi"/>
                <w:b/>
                <w:sz w:val="18"/>
              </w:rPr>
            </w:pPr>
            <w:r w:rsidRPr="001176A3">
              <w:rPr>
                <w:rFonts w:asciiTheme="majorHAnsi" w:hAnsiTheme="majorHAnsi"/>
                <w:b/>
                <w:i/>
                <w:sz w:val="18"/>
              </w:rPr>
              <w:t>Sweets</w:t>
            </w:r>
          </w:p>
        </w:tc>
        <w:tc>
          <w:tcPr>
            <w:tcW w:w="624" w:type="dxa"/>
            <w:tcBorders>
              <w:bottom w:val="single" w:sz="4" w:space="0" w:color="auto"/>
            </w:tcBorders>
            <w:shd w:val="clear" w:color="auto" w:fill="auto"/>
            <w:noWrap/>
            <w:vAlign w:val="center"/>
          </w:tcPr>
          <w:p w14:paraId="4D0891C5" w14:textId="77777777" w:rsidR="00634C4B" w:rsidRPr="001176A3" w:rsidRDefault="00634C4B" w:rsidP="00742903">
            <w:pPr>
              <w:jc w:val="right"/>
              <w:rPr>
                <w:rFonts w:asciiTheme="majorHAnsi" w:hAnsiTheme="majorHAnsi"/>
                <w:b/>
                <w:i/>
                <w:sz w:val="18"/>
              </w:rPr>
            </w:pPr>
          </w:p>
        </w:tc>
      </w:tr>
      <w:tr w:rsidR="00634C4B" w:rsidRPr="001176A3" w14:paraId="44842287" w14:textId="77777777" w:rsidTr="00B22E20">
        <w:trPr>
          <w:trHeight w:val="227"/>
        </w:trPr>
        <w:tc>
          <w:tcPr>
            <w:tcW w:w="1247" w:type="dxa"/>
            <w:shd w:val="clear" w:color="auto" w:fill="auto"/>
            <w:noWrap/>
            <w:vAlign w:val="center"/>
          </w:tcPr>
          <w:p w14:paraId="3FBB3677" w14:textId="77777777" w:rsidR="00634C4B" w:rsidRPr="001176A3" w:rsidRDefault="00634C4B" w:rsidP="00742903">
            <w:pPr>
              <w:rPr>
                <w:rFonts w:asciiTheme="majorHAnsi" w:hAnsiTheme="majorHAnsi"/>
                <w:b/>
                <w:sz w:val="18"/>
              </w:rPr>
            </w:pPr>
          </w:p>
        </w:tc>
        <w:tc>
          <w:tcPr>
            <w:tcW w:w="680" w:type="dxa"/>
            <w:tcBorders>
              <w:top w:val="single" w:sz="4" w:space="0" w:color="auto"/>
              <w:bottom w:val="single" w:sz="4" w:space="0" w:color="auto"/>
            </w:tcBorders>
            <w:shd w:val="clear" w:color="auto" w:fill="auto"/>
            <w:noWrap/>
            <w:vAlign w:val="center"/>
          </w:tcPr>
          <w:p w14:paraId="0C25449B"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0CC5ABD4" w14:textId="57BB3FDF" w:rsidR="00634C4B" w:rsidRPr="001176A3" w:rsidRDefault="001176A3" w:rsidP="00742903">
            <w:pPr>
              <w:jc w:val="center"/>
              <w:rPr>
                <w:rFonts w:asciiTheme="majorHAnsi" w:hAnsiTheme="majorHAnsi"/>
                <w:b/>
                <w:sz w:val="18"/>
              </w:rPr>
            </w:pPr>
            <w:r w:rsidRPr="001176A3">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165D9C5D"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c>
          <w:tcPr>
            <w:tcW w:w="160" w:type="dxa"/>
            <w:shd w:val="clear" w:color="auto" w:fill="auto"/>
            <w:noWrap/>
            <w:vAlign w:val="bottom"/>
          </w:tcPr>
          <w:p w14:paraId="2044660B" w14:textId="77777777" w:rsidR="00634C4B" w:rsidRPr="001176A3" w:rsidRDefault="00634C4B" w:rsidP="00742903">
            <w:pPr>
              <w:ind w:left="-45" w:firstLine="45"/>
              <w:jc w:val="center"/>
              <w:rPr>
                <w:rFonts w:asciiTheme="majorHAnsi" w:hAnsiTheme="majorHAnsi"/>
                <w:b/>
                <w:sz w:val="16"/>
              </w:rPr>
            </w:pPr>
          </w:p>
        </w:tc>
        <w:tc>
          <w:tcPr>
            <w:tcW w:w="680" w:type="dxa"/>
            <w:tcBorders>
              <w:top w:val="single" w:sz="4" w:space="0" w:color="auto"/>
              <w:bottom w:val="single" w:sz="4" w:space="0" w:color="auto"/>
            </w:tcBorders>
            <w:shd w:val="clear" w:color="auto" w:fill="auto"/>
            <w:noWrap/>
            <w:vAlign w:val="center"/>
          </w:tcPr>
          <w:p w14:paraId="7B0B67B1"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1" w:type="dxa"/>
            <w:tcBorders>
              <w:top w:val="single" w:sz="4" w:space="0" w:color="auto"/>
              <w:bottom w:val="single" w:sz="4" w:space="0" w:color="auto"/>
            </w:tcBorders>
            <w:shd w:val="clear" w:color="auto" w:fill="auto"/>
            <w:noWrap/>
            <w:vAlign w:val="center"/>
          </w:tcPr>
          <w:p w14:paraId="7F95FE3D" w14:textId="17A71F1A" w:rsidR="00634C4B" w:rsidRPr="001176A3" w:rsidRDefault="001176A3" w:rsidP="00742903">
            <w:pPr>
              <w:jc w:val="center"/>
              <w:rPr>
                <w:rFonts w:asciiTheme="majorHAnsi" w:hAnsiTheme="majorHAnsi"/>
                <w:b/>
                <w:sz w:val="18"/>
              </w:rPr>
            </w:pPr>
            <w:r w:rsidRPr="001176A3">
              <w:rPr>
                <w:rFonts w:asciiTheme="majorHAnsi" w:hAnsiTheme="majorHAnsi"/>
                <w:b/>
                <w:sz w:val="18"/>
              </w:rPr>
              <w:t>95% CI</w:t>
            </w:r>
          </w:p>
        </w:tc>
        <w:tc>
          <w:tcPr>
            <w:tcW w:w="641" w:type="dxa"/>
            <w:tcBorders>
              <w:top w:val="single" w:sz="4" w:space="0" w:color="auto"/>
              <w:bottom w:val="single" w:sz="4" w:space="0" w:color="auto"/>
            </w:tcBorders>
            <w:shd w:val="clear" w:color="auto" w:fill="auto"/>
            <w:noWrap/>
            <w:vAlign w:val="center"/>
          </w:tcPr>
          <w:p w14:paraId="38475DA0"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c>
          <w:tcPr>
            <w:tcW w:w="161" w:type="dxa"/>
            <w:shd w:val="clear" w:color="auto" w:fill="auto"/>
            <w:noWrap/>
            <w:vAlign w:val="bottom"/>
          </w:tcPr>
          <w:p w14:paraId="24DF9985" w14:textId="77777777" w:rsidR="00634C4B" w:rsidRPr="001176A3" w:rsidRDefault="00634C4B" w:rsidP="00742903">
            <w:pPr>
              <w:jc w:val="center"/>
              <w:rPr>
                <w:rFonts w:asciiTheme="majorHAnsi" w:hAnsiTheme="majorHAnsi"/>
                <w:b/>
                <w:sz w:val="18"/>
              </w:rPr>
            </w:pPr>
          </w:p>
        </w:tc>
        <w:tc>
          <w:tcPr>
            <w:tcW w:w="681" w:type="dxa"/>
            <w:tcBorders>
              <w:top w:val="single" w:sz="4" w:space="0" w:color="auto"/>
              <w:bottom w:val="single" w:sz="4" w:space="0" w:color="auto"/>
            </w:tcBorders>
            <w:shd w:val="clear" w:color="auto" w:fill="auto"/>
            <w:noWrap/>
            <w:vAlign w:val="center"/>
          </w:tcPr>
          <w:p w14:paraId="3111475A" w14:textId="77777777" w:rsidR="00634C4B" w:rsidRPr="001176A3" w:rsidRDefault="00634C4B" w:rsidP="00742903">
            <w:pPr>
              <w:jc w:val="right"/>
              <w:rPr>
                <w:rFonts w:asciiTheme="majorHAnsi" w:hAnsiTheme="majorHAnsi"/>
                <w:b/>
                <w:sz w:val="18"/>
              </w:rPr>
            </w:pPr>
            <w:r w:rsidRPr="001176A3">
              <w:rPr>
                <w:rFonts w:asciiTheme="majorHAnsi" w:hAnsiTheme="majorHAnsi"/>
                <w:b/>
                <w:sz w:val="18"/>
              </w:rPr>
              <w:t>r</w:t>
            </w:r>
          </w:p>
        </w:tc>
        <w:tc>
          <w:tcPr>
            <w:tcW w:w="1532" w:type="dxa"/>
            <w:tcBorders>
              <w:top w:val="single" w:sz="4" w:space="0" w:color="auto"/>
              <w:bottom w:val="single" w:sz="4" w:space="0" w:color="auto"/>
            </w:tcBorders>
            <w:shd w:val="clear" w:color="auto" w:fill="auto"/>
            <w:noWrap/>
            <w:vAlign w:val="center"/>
          </w:tcPr>
          <w:p w14:paraId="7EEB1ED5" w14:textId="77777777" w:rsidR="00634C4B" w:rsidRPr="001176A3" w:rsidRDefault="00634C4B" w:rsidP="00742903">
            <w:pPr>
              <w:jc w:val="center"/>
              <w:rPr>
                <w:rFonts w:asciiTheme="majorHAnsi" w:hAnsiTheme="majorHAnsi"/>
                <w:b/>
                <w:sz w:val="18"/>
              </w:rPr>
            </w:pPr>
            <w:r w:rsidRPr="001176A3">
              <w:rPr>
                <w:rFonts w:asciiTheme="majorHAnsi" w:hAnsiTheme="majorHAnsi"/>
                <w:b/>
                <w:sz w:val="18"/>
              </w:rPr>
              <w:t>95% IC</w:t>
            </w:r>
          </w:p>
        </w:tc>
        <w:tc>
          <w:tcPr>
            <w:tcW w:w="624" w:type="dxa"/>
            <w:tcBorders>
              <w:top w:val="single" w:sz="4" w:space="0" w:color="auto"/>
              <w:bottom w:val="single" w:sz="4" w:space="0" w:color="auto"/>
            </w:tcBorders>
            <w:shd w:val="clear" w:color="auto" w:fill="auto"/>
            <w:noWrap/>
            <w:vAlign w:val="center"/>
          </w:tcPr>
          <w:p w14:paraId="1D0ADB19" w14:textId="77777777" w:rsidR="00634C4B" w:rsidRPr="001176A3" w:rsidRDefault="00634C4B" w:rsidP="00742903">
            <w:pPr>
              <w:jc w:val="right"/>
              <w:rPr>
                <w:rFonts w:asciiTheme="majorHAnsi" w:hAnsiTheme="majorHAnsi"/>
                <w:b/>
                <w:i/>
                <w:sz w:val="18"/>
              </w:rPr>
            </w:pPr>
            <w:r w:rsidRPr="001176A3">
              <w:rPr>
                <w:rFonts w:asciiTheme="majorHAnsi" w:hAnsiTheme="majorHAnsi"/>
                <w:b/>
                <w:i/>
                <w:sz w:val="18"/>
              </w:rPr>
              <w:t>P</w:t>
            </w:r>
          </w:p>
        </w:tc>
      </w:tr>
      <w:tr w:rsidR="001176A3" w:rsidRPr="001176A3" w14:paraId="7147C61F" w14:textId="77777777" w:rsidTr="00B22E20">
        <w:trPr>
          <w:trHeight w:val="227"/>
        </w:trPr>
        <w:tc>
          <w:tcPr>
            <w:tcW w:w="1247" w:type="dxa"/>
            <w:shd w:val="clear" w:color="auto" w:fill="auto"/>
            <w:noWrap/>
            <w:vAlign w:val="center"/>
          </w:tcPr>
          <w:p w14:paraId="1C2D63B8" w14:textId="77777777" w:rsidR="00634C4B" w:rsidRPr="001176A3" w:rsidRDefault="00634C4B" w:rsidP="00742903">
            <w:pPr>
              <w:rPr>
                <w:rFonts w:asciiTheme="majorHAnsi" w:hAnsiTheme="majorHAnsi" w:cstheme="majorHAnsi"/>
                <w:sz w:val="18"/>
                <w:szCs w:val="18"/>
              </w:rPr>
            </w:pPr>
            <w:r w:rsidRPr="001176A3">
              <w:rPr>
                <w:rFonts w:asciiTheme="majorHAnsi" w:eastAsia="Times New Roman" w:hAnsiTheme="majorHAnsi" w:cstheme="majorHAnsi"/>
                <w:sz w:val="18"/>
                <w:szCs w:val="18"/>
              </w:rPr>
              <w:t>Total Se</w:t>
            </w:r>
          </w:p>
        </w:tc>
        <w:tc>
          <w:tcPr>
            <w:tcW w:w="680" w:type="dxa"/>
            <w:tcBorders>
              <w:top w:val="single" w:sz="4" w:space="0" w:color="auto"/>
            </w:tcBorders>
            <w:shd w:val="clear" w:color="auto" w:fill="auto"/>
            <w:noWrap/>
            <w:vAlign w:val="center"/>
          </w:tcPr>
          <w:p w14:paraId="1457590C" w14:textId="22FC9566"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w:t>
            </w:r>
            <w:r w:rsidRPr="001176A3">
              <w:rPr>
                <w:rFonts w:asciiTheme="majorHAnsi" w:hAnsiTheme="majorHAnsi" w:cstheme="majorHAnsi"/>
                <w:sz w:val="18"/>
                <w:szCs w:val="18"/>
              </w:rPr>
              <w:t>072</w:t>
            </w:r>
          </w:p>
        </w:tc>
        <w:tc>
          <w:tcPr>
            <w:tcW w:w="1531" w:type="dxa"/>
            <w:tcBorders>
              <w:top w:val="single" w:sz="4" w:space="0" w:color="auto"/>
            </w:tcBorders>
            <w:shd w:val="clear" w:color="auto" w:fill="auto"/>
            <w:noWrap/>
            <w:vAlign w:val="center"/>
          </w:tcPr>
          <w:p w14:paraId="75FFD49B" w14:textId="5F132FB7"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-0.371 to 0.241)</w:t>
            </w:r>
          </w:p>
        </w:tc>
        <w:tc>
          <w:tcPr>
            <w:tcW w:w="641" w:type="dxa"/>
            <w:tcBorders>
              <w:top w:val="single" w:sz="4" w:space="0" w:color="auto"/>
            </w:tcBorders>
            <w:shd w:val="clear" w:color="auto" w:fill="auto"/>
            <w:noWrap/>
            <w:vAlign w:val="center"/>
          </w:tcPr>
          <w:p w14:paraId="728C47CD" w14:textId="07081E39"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654</w:t>
            </w:r>
          </w:p>
        </w:tc>
        <w:tc>
          <w:tcPr>
            <w:tcW w:w="160" w:type="dxa"/>
            <w:shd w:val="clear" w:color="auto" w:fill="auto"/>
            <w:noWrap/>
            <w:vAlign w:val="bottom"/>
          </w:tcPr>
          <w:p w14:paraId="0AAB694E"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tcBorders>
              <w:top w:val="single" w:sz="4" w:space="0" w:color="auto"/>
            </w:tcBorders>
            <w:shd w:val="clear" w:color="auto" w:fill="auto"/>
            <w:noWrap/>
            <w:vAlign w:val="center"/>
          </w:tcPr>
          <w:p w14:paraId="6CF3831D" w14:textId="3D7B167D" w:rsidR="00634C4B" w:rsidRPr="001176A3" w:rsidRDefault="00634C4B" w:rsidP="00C2466E">
            <w:pPr>
              <w:jc w:val="right"/>
              <w:rPr>
                <w:rFonts w:asciiTheme="majorHAnsi" w:hAnsiTheme="majorHAnsi" w:cstheme="majorHAnsi"/>
                <w:sz w:val="18"/>
                <w:szCs w:val="18"/>
              </w:rPr>
            </w:pPr>
            <w:r w:rsidRPr="001176A3">
              <w:rPr>
                <w:rFonts w:asciiTheme="majorHAnsi" w:hAnsiTheme="majorHAnsi" w:cstheme="majorHAnsi"/>
                <w:sz w:val="18"/>
                <w:szCs w:val="18"/>
              </w:rPr>
              <w:t>-0.</w:t>
            </w:r>
            <w:r w:rsidR="00C2466E" w:rsidRPr="001176A3">
              <w:rPr>
                <w:rFonts w:asciiTheme="majorHAnsi" w:hAnsiTheme="majorHAnsi" w:cstheme="majorHAnsi"/>
                <w:sz w:val="18"/>
                <w:szCs w:val="18"/>
              </w:rPr>
              <w:t>113</w:t>
            </w:r>
          </w:p>
        </w:tc>
        <w:tc>
          <w:tcPr>
            <w:tcW w:w="1531" w:type="dxa"/>
            <w:tcBorders>
              <w:top w:val="single" w:sz="4" w:space="0" w:color="auto"/>
            </w:tcBorders>
            <w:shd w:val="clear" w:color="auto" w:fill="auto"/>
            <w:noWrap/>
            <w:vAlign w:val="center"/>
          </w:tcPr>
          <w:p w14:paraId="54F9EF10" w14:textId="3F35828E"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-0.406 to 0.202)</w:t>
            </w:r>
          </w:p>
        </w:tc>
        <w:tc>
          <w:tcPr>
            <w:tcW w:w="641" w:type="dxa"/>
            <w:tcBorders>
              <w:top w:val="single" w:sz="4" w:space="0" w:color="auto"/>
            </w:tcBorders>
            <w:shd w:val="clear" w:color="auto" w:fill="auto"/>
            <w:noWrap/>
            <w:vAlign w:val="center"/>
          </w:tcPr>
          <w:p w14:paraId="135518A6" w14:textId="7968B2CE"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484</w:t>
            </w:r>
          </w:p>
        </w:tc>
        <w:tc>
          <w:tcPr>
            <w:tcW w:w="161" w:type="dxa"/>
            <w:shd w:val="clear" w:color="auto" w:fill="auto"/>
            <w:noWrap/>
            <w:vAlign w:val="bottom"/>
          </w:tcPr>
          <w:p w14:paraId="429F57FE" w14:textId="77777777" w:rsidR="00634C4B" w:rsidRPr="001176A3" w:rsidRDefault="00634C4B" w:rsidP="00742903">
            <w:pPr>
              <w:jc w:val="center"/>
              <w:rPr>
                <w:rFonts w:asciiTheme="majorHAnsi" w:hAnsiTheme="majorHAnsi" w:cstheme="majorHAnsi"/>
                <w:sz w:val="18"/>
                <w:szCs w:val="18"/>
              </w:rPr>
            </w:pPr>
          </w:p>
        </w:tc>
        <w:tc>
          <w:tcPr>
            <w:tcW w:w="681" w:type="dxa"/>
            <w:tcBorders>
              <w:top w:val="single" w:sz="4" w:space="0" w:color="auto"/>
            </w:tcBorders>
            <w:shd w:val="clear" w:color="auto" w:fill="auto"/>
            <w:noWrap/>
            <w:vAlign w:val="center"/>
          </w:tcPr>
          <w:p w14:paraId="75FF943F" w14:textId="03B171FE"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0.0</w:t>
            </w:r>
            <w:r w:rsidR="008B3871" w:rsidRPr="001176A3">
              <w:rPr>
                <w:rFonts w:asciiTheme="majorHAnsi" w:hAnsiTheme="majorHAnsi" w:cstheme="majorHAnsi"/>
                <w:sz w:val="18"/>
                <w:szCs w:val="18"/>
              </w:rPr>
              <w:t>86</w:t>
            </w:r>
          </w:p>
        </w:tc>
        <w:tc>
          <w:tcPr>
            <w:tcW w:w="1532" w:type="dxa"/>
            <w:tcBorders>
              <w:top w:val="single" w:sz="4" w:space="0" w:color="auto"/>
            </w:tcBorders>
            <w:shd w:val="clear" w:color="auto" w:fill="auto"/>
            <w:noWrap/>
            <w:vAlign w:val="center"/>
          </w:tcPr>
          <w:p w14:paraId="68E72115" w14:textId="21B16C54"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-0.228 to 0.384)</w:t>
            </w:r>
          </w:p>
        </w:tc>
        <w:tc>
          <w:tcPr>
            <w:tcW w:w="624" w:type="dxa"/>
            <w:tcBorders>
              <w:top w:val="single" w:sz="4" w:space="0" w:color="auto"/>
            </w:tcBorders>
            <w:shd w:val="clear" w:color="auto" w:fill="auto"/>
            <w:noWrap/>
            <w:vAlign w:val="center"/>
          </w:tcPr>
          <w:p w14:paraId="05ED0790" w14:textId="690399F6"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592</w:t>
            </w:r>
          </w:p>
        </w:tc>
      </w:tr>
      <w:tr w:rsidR="001176A3" w:rsidRPr="001176A3" w14:paraId="4B29E4C0" w14:textId="77777777" w:rsidTr="00B22E20">
        <w:trPr>
          <w:trHeight w:val="227"/>
        </w:trPr>
        <w:tc>
          <w:tcPr>
            <w:tcW w:w="1247" w:type="dxa"/>
            <w:shd w:val="clear" w:color="auto" w:fill="auto"/>
            <w:noWrap/>
            <w:vAlign w:val="center"/>
          </w:tcPr>
          <w:p w14:paraId="698896E9" w14:textId="77777777" w:rsidR="00634C4B" w:rsidRPr="001176A3" w:rsidRDefault="00634C4B" w:rsidP="00742903">
            <w:pPr>
              <w:rPr>
                <w:rFonts w:asciiTheme="majorHAnsi" w:hAnsiTheme="majorHAnsi" w:cstheme="majorHAnsi"/>
                <w:sz w:val="18"/>
                <w:szCs w:val="18"/>
              </w:rPr>
            </w:pPr>
            <w:r w:rsidRPr="001176A3">
              <w:rPr>
                <w:rFonts w:asciiTheme="majorHAnsi" w:eastAsia="Times New Roman" w:hAnsiTheme="majorHAnsi" w:cstheme="majorHAnsi"/>
                <w:sz w:val="18"/>
                <w:szCs w:val="18"/>
              </w:rPr>
              <w:t>Organic Se</w:t>
            </w:r>
          </w:p>
        </w:tc>
        <w:tc>
          <w:tcPr>
            <w:tcW w:w="680" w:type="dxa"/>
            <w:shd w:val="clear" w:color="auto" w:fill="auto"/>
            <w:noWrap/>
            <w:vAlign w:val="center"/>
          </w:tcPr>
          <w:p w14:paraId="38124807" w14:textId="48DA344A" w:rsidR="00634C4B" w:rsidRPr="001176A3" w:rsidRDefault="00634C4B" w:rsidP="008B4708">
            <w:pPr>
              <w:jc w:val="right"/>
              <w:rPr>
                <w:rFonts w:asciiTheme="majorHAnsi" w:hAnsiTheme="majorHAnsi" w:cstheme="majorHAnsi"/>
                <w:sz w:val="18"/>
                <w:szCs w:val="18"/>
                <w:lang w:val="en-US"/>
              </w:rPr>
            </w:pPr>
            <w:r w:rsidRPr="001176A3">
              <w:rPr>
                <w:rFonts w:asciiTheme="majorHAnsi" w:hAnsiTheme="majorHAnsi" w:cstheme="majorHAnsi"/>
                <w:sz w:val="18"/>
                <w:szCs w:val="18"/>
                <w:lang w:val="en-US"/>
              </w:rPr>
              <w:t>-0.</w:t>
            </w:r>
            <w:r w:rsidR="008B4708" w:rsidRPr="001176A3">
              <w:rPr>
                <w:rFonts w:asciiTheme="majorHAnsi" w:hAnsiTheme="majorHAnsi" w:cstheme="majorHAnsi"/>
                <w:sz w:val="18"/>
                <w:szCs w:val="18"/>
                <w:lang w:val="en-US"/>
              </w:rPr>
              <w:t>101</w:t>
            </w:r>
          </w:p>
        </w:tc>
        <w:tc>
          <w:tcPr>
            <w:tcW w:w="1531" w:type="dxa"/>
            <w:shd w:val="clear" w:color="auto" w:fill="auto"/>
            <w:noWrap/>
            <w:vAlign w:val="center"/>
          </w:tcPr>
          <w:p w14:paraId="30621726" w14:textId="7E1A6288" w:rsidR="00634C4B" w:rsidRPr="001176A3" w:rsidRDefault="003736AE" w:rsidP="00742903">
            <w:pPr>
              <w:jc w:val="center"/>
              <w:rPr>
                <w:rFonts w:asciiTheme="majorHAnsi" w:hAnsiTheme="majorHAnsi" w:cstheme="majorHAnsi"/>
                <w:sz w:val="18"/>
                <w:szCs w:val="18"/>
                <w:lang w:val="en-US"/>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lang w:val="en-US"/>
              </w:rPr>
              <w:t>-0.397 to 0.213)</w:t>
            </w:r>
          </w:p>
        </w:tc>
        <w:tc>
          <w:tcPr>
            <w:tcW w:w="641" w:type="dxa"/>
            <w:shd w:val="clear" w:color="auto" w:fill="auto"/>
            <w:noWrap/>
            <w:vAlign w:val="center"/>
          </w:tcPr>
          <w:p w14:paraId="3E1EE825" w14:textId="4C93630E" w:rsidR="00634C4B" w:rsidRPr="001176A3" w:rsidRDefault="00634C4B" w:rsidP="001176A3">
            <w:pPr>
              <w:jc w:val="right"/>
              <w:rPr>
                <w:rFonts w:asciiTheme="majorHAnsi" w:hAnsiTheme="majorHAnsi" w:cstheme="majorHAnsi"/>
                <w:i/>
                <w:sz w:val="18"/>
                <w:szCs w:val="18"/>
                <w:lang w:val="en-US"/>
              </w:rPr>
            </w:pPr>
            <w:r w:rsidRPr="001176A3">
              <w:rPr>
                <w:rFonts w:asciiTheme="majorHAnsi" w:hAnsiTheme="majorHAnsi" w:cstheme="majorHAnsi"/>
                <w:i/>
                <w:iCs/>
                <w:sz w:val="18"/>
                <w:szCs w:val="18"/>
                <w:lang w:val="en-US"/>
              </w:rPr>
              <w:t>0.</w:t>
            </w:r>
            <w:r w:rsidR="001176A3" w:rsidRPr="001176A3">
              <w:rPr>
                <w:rFonts w:asciiTheme="majorHAnsi" w:hAnsiTheme="majorHAnsi" w:cstheme="majorHAnsi"/>
                <w:i/>
                <w:iCs/>
                <w:sz w:val="18"/>
                <w:szCs w:val="18"/>
                <w:lang w:val="en-US"/>
              </w:rPr>
              <w:t>529</w:t>
            </w:r>
          </w:p>
        </w:tc>
        <w:tc>
          <w:tcPr>
            <w:tcW w:w="160" w:type="dxa"/>
            <w:shd w:val="clear" w:color="auto" w:fill="auto"/>
            <w:noWrap/>
            <w:vAlign w:val="bottom"/>
          </w:tcPr>
          <w:p w14:paraId="42BC9707" w14:textId="77777777" w:rsidR="00634C4B" w:rsidRPr="001176A3" w:rsidRDefault="00634C4B" w:rsidP="00742903">
            <w:pPr>
              <w:ind w:left="-45" w:firstLine="45"/>
              <w:jc w:val="center"/>
              <w:rPr>
                <w:rFonts w:asciiTheme="majorHAnsi" w:hAnsiTheme="majorHAnsi" w:cstheme="majorHAnsi"/>
                <w:sz w:val="16"/>
                <w:szCs w:val="18"/>
                <w:lang w:val="en-US"/>
              </w:rPr>
            </w:pPr>
          </w:p>
        </w:tc>
        <w:tc>
          <w:tcPr>
            <w:tcW w:w="680" w:type="dxa"/>
            <w:shd w:val="clear" w:color="auto" w:fill="auto"/>
            <w:noWrap/>
            <w:vAlign w:val="center"/>
          </w:tcPr>
          <w:p w14:paraId="57FABB3D" w14:textId="4C98D93B" w:rsidR="00634C4B" w:rsidRPr="001176A3" w:rsidRDefault="00634C4B" w:rsidP="00C2466E">
            <w:pPr>
              <w:jc w:val="right"/>
              <w:rPr>
                <w:rFonts w:asciiTheme="majorHAnsi" w:hAnsiTheme="majorHAnsi" w:cstheme="majorHAnsi"/>
                <w:sz w:val="18"/>
                <w:szCs w:val="18"/>
                <w:lang w:val="en-US"/>
              </w:rPr>
            </w:pPr>
            <w:r w:rsidRPr="001176A3">
              <w:rPr>
                <w:rFonts w:asciiTheme="majorHAnsi" w:hAnsiTheme="majorHAnsi" w:cstheme="majorHAnsi"/>
                <w:sz w:val="18"/>
                <w:szCs w:val="18"/>
                <w:lang w:val="en-US"/>
              </w:rPr>
              <w:t>-0.</w:t>
            </w:r>
            <w:r w:rsidR="00C2466E" w:rsidRPr="001176A3">
              <w:rPr>
                <w:rFonts w:asciiTheme="majorHAnsi" w:hAnsiTheme="majorHAnsi" w:cstheme="majorHAnsi"/>
                <w:sz w:val="18"/>
                <w:szCs w:val="18"/>
                <w:lang w:val="en-US"/>
              </w:rPr>
              <w:t>147</w:t>
            </w:r>
          </w:p>
        </w:tc>
        <w:tc>
          <w:tcPr>
            <w:tcW w:w="1531" w:type="dxa"/>
            <w:shd w:val="clear" w:color="auto" w:fill="auto"/>
            <w:noWrap/>
            <w:vAlign w:val="center"/>
          </w:tcPr>
          <w:p w14:paraId="48EDE8E1" w14:textId="02DE5EBA" w:rsidR="00634C4B" w:rsidRPr="001176A3" w:rsidRDefault="003736AE" w:rsidP="00742903">
            <w:pPr>
              <w:jc w:val="center"/>
              <w:rPr>
                <w:rFonts w:asciiTheme="majorHAnsi" w:hAnsiTheme="majorHAnsi" w:cstheme="majorHAnsi"/>
                <w:sz w:val="18"/>
                <w:szCs w:val="18"/>
                <w:lang w:val="en-US"/>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lang w:val="en-US"/>
              </w:rPr>
              <w:t>-0.435 to 0.168)</w:t>
            </w:r>
          </w:p>
        </w:tc>
        <w:tc>
          <w:tcPr>
            <w:tcW w:w="641" w:type="dxa"/>
            <w:shd w:val="clear" w:color="auto" w:fill="auto"/>
            <w:noWrap/>
            <w:vAlign w:val="center"/>
          </w:tcPr>
          <w:p w14:paraId="6A0BD1C8" w14:textId="2A71F702" w:rsidR="00634C4B" w:rsidRPr="001176A3" w:rsidRDefault="00634C4B" w:rsidP="001176A3">
            <w:pPr>
              <w:jc w:val="right"/>
              <w:rPr>
                <w:rFonts w:asciiTheme="majorHAnsi" w:hAnsiTheme="majorHAnsi" w:cstheme="majorHAnsi"/>
                <w:i/>
                <w:sz w:val="18"/>
                <w:szCs w:val="18"/>
                <w:lang w:val="en-US"/>
              </w:rPr>
            </w:pPr>
            <w:r w:rsidRPr="001176A3">
              <w:rPr>
                <w:rFonts w:asciiTheme="majorHAnsi" w:hAnsiTheme="majorHAnsi" w:cstheme="majorHAnsi"/>
                <w:i/>
                <w:iCs/>
                <w:sz w:val="18"/>
                <w:szCs w:val="18"/>
                <w:lang w:val="en-US"/>
              </w:rPr>
              <w:t>0.</w:t>
            </w:r>
            <w:r w:rsidR="001176A3" w:rsidRPr="001176A3">
              <w:rPr>
                <w:rFonts w:asciiTheme="majorHAnsi" w:hAnsiTheme="majorHAnsi" w:cstheme="majorHAnsi"/>
                <w:i/>
                <w:iCs/>
                <w:sz w:val="18"/>
                <w:szCs w:val="18"/>
                <w:lang w:val="en-US"/>
              </w:rPr>
              <w:t>360</w:t>
            </w:r>
          </w:p>
        </w:tc>
        <w:tc>
          <w:tcPr>
            <w:tcW w:w="161" w:type="dxa"/>
            <w:shd w:val="clear" w:color="auto" w:fill="auto"/>
            <w:noWrap/>
            <w:vAlign w:val="bottom"/>
          </w:tcPr>
          <w:p w14:paraId="627BE1E3" w14:textId="77777777" w:rsidR="00634C4B" w:rsidRPr="001176A3" w:rsidRDefault="00634C4B" w:rsidP="00742903">
            <w:pPr>
              <w:jc w:val="center"/>
              <w:rPr>
                <w:rFonts w:asciiTheme="majorHAnsi" w:hAnsiTheme="majorHAnsi" w:cstheme="majorHAnsi"/>
                <w:sz w:val="18"/>
                <w:szCs w:val="18"/>
                <w:lang w:val="en-US"/>
              </w:rPr>
            </w:pPr>
          </w:p>
        </w:tc>
        <w:tc>
          <w:tcPr>
            <w:tcW w:w="681" w:type="dxa"/>
            <w:shd w:val="clear" w:color="auto" w:fill="auto"/>
            <w:noWrap/>
            <w:vAlign w:val="center"/>
          </w:tcPr>
          <w:p w14:paraId="4595A173" w14:textId="77777777" w:rsidR="00634C4B" w:rsidRPr="001176A3" w:rsidRDefault="00634C4B" w:rsidP="00742903">
            <w:pPr>
              <w:jc w:val="right"/>
              <w:rPr>
                <w:rFonts w:asciiTheme="majorHAnsi" w:hAnsiTheme="majorHAnsi" w:cstheme="majorHAnsi"/>
                <w:sz w:val="18"/>
                <w:szCs w:val="18"/>
                <w:lang w:val="en-US"/>
              </w:rPr>
            </w:pPr>
            <w:r w:rsidRPr="001176A3">
              <w:rPr>
                <w:rFonts w:asciiTheme="majorHAnsi" w:hAnsiTheme="majorHAnsi" w:cstheme="majorHAnsi"/>
                <w:sz w:val="18"/>
                <w:szCs w:val="18"/>
                <w:lang w:val="en-US"/>
              </w:rPr>
              <w:t>0.041</w:t>
            </w:r>
          </w:p>
        </w:tc>
        <w:tc>
          <w:tcPr>
            <w:tcW w:w="1532" w:type="dxa"/>
            <w:shd w:val="clear" w:color="auto" w:fill="auto"/>
            <w:noWrap/>
            <w:vAlign w:val="center"/>
          </w:tcPr>
          <w:p w14:paraId="185F8668" w14:textId="2E959C79" w:rsidR="00634C4B" w:rsidRPr="001176A3" w:rsidRDefault="003736AE" w:rsidP="00742903">
            <w:pPr>
              <w:jc w:val="center"/>
              <w:rPr>
                <w:rFonts w:asciiTheme="majorHAnsi" w:hAnsiTheme="majorHAnsi" w:cstheme="majorHAnsi"/>
                <w:sz w:val="18"/>
                <w:szCs w:val="18"/>
                <w:lang w:val="en-US"/>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lang w:val="en-US"/>
              </w:rPr>
              <w:t>-0.274 to 0.340)</w:t>
            </w:r>
          </w:p>
        </w:tc>
        <w:tc>
          <w:tcPr>
            <w:tcW w:w="624" w:type="dxa"/>
            <w:shd w:val="clear" w:color="auto" w:fill="auto"/>
            <w:noWrap/>
            <w:vAlign w:val="center"/>
          </w:tcPr>
          <w:p w14:paraId="23B3FE27" w14:textId="5569D556" w:rsidR="00634C4B" w:rsidRPr="001176A3" w:rsidRDefault="00634C4B" w:rsidP="001176A3">
            <w:pPr>
              <w:jc w:val="right"/>
              <w:rPr>
                <w:rFonts w:asciiTheme="majorHAnsi" w:hAnsiTheme="majorHAnsi" w:cstheme="majorHAnsi"/>
                <w:i/>
                <w:sz w:val="18"/>
                <w:szCs w:val="18"/>
                <w:lang w:val="en-US"/>
              </w:rPr>
            </w:pPr>
            <w:r w:rsidRPr="001176A3">
              <w:rPr>
                <w:rFonts w:asciiTheme="majorHAnsi" w:hAnsiTheme="majorHAnsi" w:cstheme="majorHAnsi"/>
                <w:i/>
                <w:iCs/>
                <w:sz w:val="18"/>
                <w:szCs w:val="18"/>
                <w:lang w:val="en-US"/>
              </w:rPr>
              <w:t>0.</w:t>
            </w:r>
            <w:r w:rsidR="001176A3" w:rsidRPr="001176A3">
              <w:rPr>
                <w:rFonts w:asciiTheme="majorHAnsi" w:hAnsiTheme="majorHAnsi" w:cstheme="majorHAnsi"/>
                <w:i/>
                <w:iCs/>
                <w:sz w:val="18"/>
                <w:szCs w:val="18"/>
                <w:lang w:val="en-US"/>
              </w:rPr>
              <w:t>821</w:t>
            </w:r>
          </w:p>
        </w:tc>
      </w:tr>
      <w:tr w:rsidR="001176A3" w:rsidRPr="001176A3" w14:paraId="64F962F9" w14:textId="77777777" w:rsidTr="00B22E20">
        <w:trPr>
          <w:trHeight w:val="227"/>
        </w:trPr>
        <w:tc>
          <w:tcPr>
            <w:tcW w:w="1247" w:type="dxa"/>
            <w:shd w:val="clear" w:color="auto" w:fill="auto"/>
            <w:noWrap/>
            <w:vAlign w:val="center"/>
          </w:tcPr>
          <w:p w14:paraId="213977A3" w14:textId="77777777" w:rsidR="00634C4B" w:rsidRPr="001176A3" w:rsidRDefault="00634C4B" w:rsidP="00742903">
            <w:pPr>
              <w:ind w:left="213"/>
              <w:rPr>
                <w:rFonts w:asciiTheme="majorHAnsi" w:hAnsiTheme="majorHAnsi" w:cstheme="majorHAnsi"/>
                <w:sz w:val="18"/>
                <w:szCs w:val="18"/>
                <w:lang w:val="en-US"/>
              </w:rPr>
            </w:pPr>
            <w:r w:rsidRPr="001176A3">
              <w:rPr>
                <w:rFonts w:asciiTheme="majorHAnsi" w:eastAsia="Times New Roman" w:hAnsiTheme="majorHAnsi" w:cstheme="majorHAnsi"/>
                <w:sz w:val="18"/>
                <w:szCs w:val="18"/>
                <w:lang w:val="en-US"/>
              </w:rPr>
              <w:t>Se-SelenoP</w:t>
            </w:r>
          </w:p>
        </w:tc>
        <w:tc>
          <w:tcPr>
            <w:tcW w:w="680" w:type="dxa"/>
            <w:shd w:val="clear" w:color="auto" w:fill="auto"/>
            <w:noWrap/>
            <w:vAlign w:val="center"/>
          </w:tcPr>
          <w:p w14:paraId="34AF728B" w14:textId="6A2CAE32" w:rsidR="00634C4B" w:rsidRPr="001176A3" w:rsidRDefault="00634C4B" w:rsidP="008B4708">
            <w:pPr>
              <w:jc w:val="right"/>
              <w:rPr>
                <w:rFonts w:asciiTheme="majorHAnsi" w:hAnsiTheme="majorHAnsi" w:cstheme="majorHAnsi"/>
                <w:sz w:val="18"/>
                <w:szCs w:val="18"/>
                <w:lang w:val="en-US"/>
              </w:rPr>
            </w:pPr>
            <w:r w:rsidRPr="001176A3">
              <w:rPr>
                <w:rFonts w:asciiTheme="majorHAnsi" w:hAnsiTheme="majorHAnsi" w:cstheme="majorHAnsi"/>
                <w:sz w:val="18"/>
                <w:szCs w:val="18"/>
                <w:lang w:val="en-US"/>
              </w:rPr>
              <w:t>-0.</w:t>
            </w:r>
            <w:r w:rsidR="008B4708" w:rsidRPr="001176A3">
              <w:rPr>
                <w:rFonts w:asciiTheme="majorHAnsi" w:hAnsiTheme="majorHAnsi" w:cstheme="majorHAnsi"/>
                <w:sz w:val="18"/>
                <w:szCs w:val="18"/>
                <w:lang w:val="en-US"/>
              </w:rPr>
              <w:t>153</w:t>
            </w:r>
          </w:p>
        </w:tc>
        <w:tc>
          <w:tcPr>
            <w:tcW w:w="1531" w:type="dxa"/>
            <w:shd w:val="clear" w:color="auto" w:fill="auto"/>
            <w:noWrap/>
            <w:vAlign w:val="center"/>
          </w:tcPr>
          <w:p w14:paraId="49CA1F87" w14:textId="5543008E" w:rsidR="00634C4B" w:rsidRPr="001176A3" w:rsidRDefault="003736AE" w:rsidP="00742903">
            <w:pPr>
              <w:jc w:val="center"/>
              <w:rPr>
                <w:rFonts w:asciiTheme="majorHAnsi" w:hAnsiTheme="majorHAnsi" w:cstheme="majorHAnsi"/>
                <w:sz w:val="18"/>
                <w:szCs w:val="18"/>
                <w:lang w:val="en-US"/>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lang w:val="en-US"/>
              </w:rPr>
              <w:t>-0.440 to 0.163)</w:t>
            </w:r>
          </w:p>
        </w:tc>
        <w:tc>
          <w:tcPr>
            <w:tcW w:w="641" w:type="dxa"/>
            <w:shd w:val="clear" w:color="auto" w:fill="auto"/>
            <w:noWrap/>
            <w:vAlign w:val="center"/>
          </w:tcPr>
          <w:p w14:paraId="6A28607F" w14:textId="4685F88C"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340</w:t>
            </w:r>
          </w:p>
        </w:tc>
        <w:tc>
          <w:tcPr>
            <w:tcW w:w="160" w:type="dxa"/>
            <w:shd w:val="clear" w:color="auto" w:fill="auto"/>
            <w:noWrap/>
            <w:vAlign w:val="bottom"/>
          </w:tcPr>
          <w:p w14:paraId="2A0ADBE7"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7DA2F8BE" w14:textId="5D2D8347" w:rsidR="00634C4B" w:rsidRPr="001176A3" w:rsidRDefault="00C2466E" w:rsidP="00C2466E">
            <w:pPr>
              <w:jc w:val="right"/>
              <w:rPr>
                <w:rFonts w:asciiTheme="majorHAnsi" w:hAnsiTheme="majorHAnsi" w:cstheme="majorHAnsi"/>
                <w:sz w:val="18"/>
                <w:szCs w:val="18"/>
              </w:rPr>
            </w:pPr>
            <w:r w:rsidRPr="001176A3">
              <w:rPr>
                <w:rFonts w:asciiTheme="majorHAnsi" w:hAnsiTheme="majorHAnsi" w:cstheme="majorHAnsi"/>
                <w:sz w:val="18"/>
                <w:szCs w:val="18"/>
              </w:rPr>
              <w:t>-0.072</w:t>
            </w:r>
          </w:p>
        </w:tc>
        <w:tc>
          <w:tcPr>
            <w:tcW w:w="1531" w:type="dxa"/>
            <w:shd w:val="clear" w:color="auto" w:fill="auto"/>
            <w:noWrap/>
            <w:vAlign w:val="center"/>
          </w:tcPr>
          <w:p w14:paraId="702D8A54" w14:textId="27E4B095"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-0.372 to 0.241)</w:t>
            </w:r>
          </w:p>
        </w:tc>
        <w:tc>
          <w:tcPr>
            <w:tcW w:w="641" w:type="dxa"/>
            <w:shd w:val="clear" w:color="auto" w:fill="auto"/>
            <w:noWrap/>
            <w:vAlign w:val="center"/>
          </w:tcPr>
          <w:p w14:paraId="1E20BBB8" w14:textId="7F0CF265"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653</w:t>
            </w:r>
          </w:p>
        </w:tc>
        <w:tc>
          <w:tcPr>
            <w:tcW w:w="161" w:type="dxa"/>
            <w:shd w:val="clear" w:color="auto" w:fill="auto"/>
            <w:noWrap/>
            <w:vAlign w:val="bottom"/>
          </w:tcPr>
          <w:p w14:paraId="68CE376A"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4A30D8D7" w14:textId="03743F9B"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w:t>
            </w:r>
            <w:r w:rsidR="008B3871" w:rsidRPr="001176A3">
              <w:rPr>
                <w:rFonts w:asciiTheme="majorHAnsi" w:hAnsiTheme="majorHAnsi" w:cstheme="majorHAnsi"/>
                <w:sz w:val="18"/>
                <w:szCs w:val="18"/>
              </w:rPr>
              <w:t>071</w:t>
            </w:r>
          </w:p>
        </w:tc>
        <w:tc>
          <w:tcPr>
            <w:tcW w:w="1532" w:type="dxa"/>
            <w:shd w:val="clear" w:color="auto" w:fill="auto"/>
            <w:noWrap/>
            <w:vAlign w:val="center"/>
          </w:tcPr>
          <w:p w14:paraId="4EFB8932" w14:textId="3CA08C26"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-0.242 to 0.370)</w:t>
            </w:r>
          </w:p>
        </w:tc>
        <w:tc>
          <w:tcPr>
            <w:tcW w:w="624" w:type="dxa"/>
            <w:shd w:val="clear" w:color="auto" w:fill="auto"/>
            <w:noWrap/>
            <w:vAlign w:val="center"/>
          </w:tcPr>
          <w:p w14:paraId="22CB1BE2" w14:textId="5B7E0BD5"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660</w:t>
            </w:r>
          </w:p>
        </w:tc>
      </w:tr>
      <w:tr w:rsidR="001176A3" w:rsidRPr="001176A3" w14:paraId="4868FDA8" w14:textId="77777777" w:rsidTr="00B22E20">
        <w:trPr>
          <w:trHeight w:val="227"/>
        </w:trPr>
        <w:tc>
          <w:tcPr>
            <w:tcW w:w="1247" w:type="dxa"/>
            <w:shd w:val="clear" w:color="auto" w:fill="auto"/>
            <w:noWrap/>
            <w:vAlign w:val="center"/>
          </w:tcPr>
          <w:p w14:paraId="4E56DB4C" w14:textId="77777777" w:rsidR="00634C4B" w:rsidRPr="001176A3" w:rsidRDefault="00634C4B" w:rsidP="00742903">
            <w:pPr>
              <w:ind w:left="213"/>
              <w:rPr>
                <w:rFonts w:asciiTheme="majorHAnsi" w:hAnsiTheme="majorHAnsi" w:cstheme="majorHAnsi"/>
                <w:sz w:val="18"/>
                <w:szCs w:val="18"/>
              </w:rPr>
            </w:pPr>
            <w:r w:rsidRPr="001176A3">
              <w:rPr>
                <w:rFonts w:asciiTheme="majorHAnsi" w:eastAsia="Times New Roman" w:hAnsiTheme="majorHAnsi" w:cstheme="majorHAnsi"/>
                <w:sz w:val="18"/>
                <w:szCs w:val="18"/>
              </w:rPr>
              <w:t>Se-Met</w:t>
            </w:r>
          </w:p>
        </w:tc>
        <w:tc>
          <w:tcPr>
            <w:tcW w:w="680" w:type="dxa"/>
            <w:shd w:val="clear" w:color="auto" w:fill="auto"/>
            <w:noWrap/>
            <w:vAlign w:val="center"/>
          </w:tcPr>
          <w:p w14:paraId="7527E193" w14:textId="3FAFB3DD"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0.0</w:t>
            </w:r>
            <w:r w:rsidRPr="001176A3">
              <w:rPr>
                <w:rFonts w:asciiTheme="majorHAnsi" w:hAnsiTheme="majorHAnsi" w:cstheme="majorHAnsi"/>
                <w:sz w:val="18"/>
                <w:szCs w:val="18"/>
              </w:rPr>
              <w:t>44</w:t>
            </w:r>
          </w:p>
        </w:tc>
        <w:tc>
          <w:tcPr>
            <w:tcW w:w="1531" w:type="dxa"/>
            <w:shd w:val="clear" w:color="auto" w:fill="auto"/>
            <w:noWrap/>
            <w:vAlign w:val="center"/>
          </w:tcPr>
          <w:p w14:paraId="1605C4FB" w14:textId="067918E3"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-0.347 to 0.267)</w:t>
            </w:r>
          </w:p>
        </w:tc>
        <w:tc>
          <w:tcPr>
            <w:tcW w:w="641" w:type="dxa"/>
            <w:shd w:val="clear" w:color="auto" w:fill="auto"/>
            <w:noWrap/>
            <w:vAlign w:val="center"/>
          </w:tcPr>
          <w:p w14:paraId="76629F55" w14:textId="1C15DAF5"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783</w:t>
            </w:r>
          </w:p>
        </w:tc>
        <w:tc>
          <w:tcPr>
            <w:tcW w:w="160" w:type="dxa"/>
            <w:shd w:val="clear" w:color="auto" w:fill="auto"/>
            <w:noWrap/>
            <w:vAlign w:val="bottom"/>
          </w:tcPr>
          <w:p w14:paraId="40876B07"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2621BBCB" w14:textId="05BF9F7A" w:rsidR="00634C4B" w:rsidRPr="001176A3" w:rsidRDefault="00634C4B" w:rsidP="00C2466E">
            <w:pPr>
              <w:jc w:val="right"/>
              <w:rPr>
                <w:rFonts w:asciiTheme="majorHAnsi" w:hAnsiTheme="majorHAnsi" w:cstheme="majorHAnsi"/>
                <w:sz w:val="18"/>
                <w:szCs w:val="18"/>
              </w:rPr>
            </w:pPr>
            <w:r w:rsidRPr="001176A3">
              <w:rPr>
                <w:rFonts w:asciiTheme="majorHAnsi" w:hAnsiTheme="majorHAnsi" w:cstheme="majorHAnsi"/>
                <w:sz w:val="18"/>
                <w:szCs w:val="18"/>
              </w:rPr>
              <w:t>-0.</w:t>
            </w:r>
            <w:r w:rsidR="00C2466E" w:rsidRPr="001176A3">
              <w:rPr>
                <w:rFonts w:asciiTheme="majorHAnsi" w:hAnsiTheme="majorHAnsi" w:cstheme="majorHAnsi"/>
                <w:sz w:val="18"/>
                <w:szCs w:val="18"/>
              </w:rPr>
              <w:t>073</w:t>
            </w:r>
          </w:p>
        </w:tc>
        <w:tc>
          <w:tcPr>
            <w:tcW w:w="1531" w:type="dxa"/>
            <w:shd w:val="clear" w:color="auto" w:fill="auto"/>
            <w:noWrap/>
            <w:vAlign w:val="center"/>
          </w:tcPr>
          <w:p w14:paraId="772E22D3" w14:textId="0B5701A7"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-0.372 to 0.240)</w:t>
            </w:r>
          </w:p>
        </w:tc>
        <w:tc>
          <w:tcPr>
            <w:tcW w:w="641" w:type="dxa"/>
            <w:shd w:val="clear" w:color="auto" w:fill="auto"/>
            <w:noWrap/>
            <w:vAlign w:val="center"/>
          </w:tcPr>
          <w:p w14:paraId="3FFAEED1" w14:textId="416D3A89"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652</w:t>
            </w:r>
          </w:p>
        </w:tc>
        <w:tc>
          <w:tcPr>
            <w:tcW w:w="161" w:type="dxa"/>
            <w:shd w:val="clear" w:color="auto" w:fill="auto"/>
            <w:noWrap/>
            <w:vAlign w:val="bottom"/>
          </w:tcPr>
          <w:p w14:paraId="18A88CA3"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15281259" w14:textId="4EE27232"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w:t>
            </w:r>
            <w:r w:rsidR="008B3871" w:rsidRPr="001176A3">
              <w:rPr>
                <w:rFonts w:asciiTheme="majorHAnsi" w:hAnsiTheme="majorHAnsi" w:cstheme="majorHAnsi"/>
                <w:sz w:val="18"/>
                <w:szCs w:val="18"/>
              </w:rPr>
              <w:t>106</w:t>
            </w:r>
          </w:p>
        </w:tc>
        <w:tc>
          <w:tcPr>
            <w:tcW w:w="1532" w:type="dxa"/>
            <w:shd w:val="clear" w:color="auto" w:fill="auto"/>
            <w:noWrap/>
            <w:vAlign w:val="center"/>
          </w:tcPr>
          <w:p w14:paraId="3D549E99" w14:textId="762D5E80"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-0.208 to 0.401)</w:t>
            </w:r>
          </w:p>
        </w:tc>
        <w:tc>
          <w:tcPr>
            <w:tcW w:w="624" w:type="dxa"/>
            <w:shd w:val="clear" w:color="auto" w:fill="auto"/>
            <w:noWrap/>
            <w:vAlign w:val="center"/>
          </w:tcPr>
          <w:p w14:paraId="72552B3F" w14:textId="1FBA3470"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507</w:t>
            </w:r>
          </w:p>
        </w:tc>
      </w:tr>
      <w:tr w:rsidR="001176A3" w:rsidRPr="001176A3" w14:paraId="5A635402" w14:textId="77777777" w:rsidTr="00B22E20">
        <w:trPr>
          <w:trHeight w:val="227"/>
        </w:trPr>
        <w:tc>
          <w:tcPr>
            <w:tcW w:w="1247" w:type="dxa"/>
            <w:shd w:val="clear" w:color="auto" w:fill="auto"/>
            <w:noWrap/>
            <w:vAlign w:val="center"/>
          </w:tcPr>
          <w:p w14:paraId="7ED7F3EA" w14:textId="77777777" w:rsidR="00634C4B" w:rsidRPr="001176A3" w:rsidRDefault="00634C4B" w:rsidP="00742903">
            <w:pPr>
              <w:ind w:left="213"/>
              <w:rPr>
                <w:rFonts w:asciiTheme="majorHAnsi" w:hAnsiTheme="majorHAnsi" w:cstheme="majorHAnsi"/>
                <w:sz w:val="18"/>
                <w:szCs w:val="18"/>
              </w:rPr>
            </w:pPr>
            <w:r w:rsidRPr="001176A3">
              <w:rPr>
                <w:rFonts w:asciiTheme="majorHAnsi" w:eastAsia="Times New Roman" w:hAnsiTheme="majorHAnsi" w:cstheme="majorHAnsi"/>
                <w:sz w:val="18"/>
                <w:szCs w:val="18"/>
              </w:rPr>
              <w:t>Se-Cys</w:t>
            </w:r>
          </w:p>
        </w:tc>
        <w:tc>
          <w:tcPr>
            <w:tcW w:w="680" w:type="dxa"/>
            <w:shd w:val="clear" w:color="auto" w:fill="auto"/>
            <w:noWrap/>
            <w:vAlign w:val="center"/>
          </w:tcPr>
          <w:p w14:paraId="3DB548B3" w14:textId="6BA19582"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324</w:t>
            </w:r>
          </w:p>
        </w:tc>
        <w:tc>
          <w:tcPr>
            <w:tcW w:w="1531" w:type="dxa"/>
            <w:shd w:val="clear" w:color="auto" w:fill="auto"/>
            <w:noWrap/>
            <w:vAlign w:val="center"/>
          </w:tcPr>
          <w:p w14:paraId="6EB2DC0F" w14:textId="6EBC7303"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0.019 to 0.575)</w:t>
            </w:r>
          </w:p>
        </w:tc>
        <w:tc>
          <w:tcPr>
            <w:tcW w:w="641" w:type="dxa"/>
            <w:shd w:val="clear" w:color="auto" w:fill="auto"/>
            <w:noWrap/>
            <w:vAlign w:val="center"/>
          </w:tcPr>
          <w:p w14:paraId="5EB10DE7" w14:textId="13B5E047"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038</w:t>
            </w:r>
          </w:p>
        </w:tc>
        <w:tc>
          <w:tcPr>
            <w:tcW w:w="160" w:type="dxa"/>
            <w:shd w:val="clear" w:color="auto" w:fill="auto"/>
            <w:noWrap/>
            <w:vAlign w:val="bottom"/>
          </w:tcPr>
          <w:p w14:paraId="496F4AD5"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4D96A724" w14:textId="227EE71B" w:rsidR="00634C4B" w:rsidRPr="001176A3" w:rsidRDefault="00C2466E" w:rsidP="00C2466E">
            <w:pPr>
              <w:jc w:val="right"/>
              <w:rPr>
                <w:rFonts w:asciiTheme="majorHAnsi" w:hAnsiTheme="majorHAnsi" w:cstheme="majorHAnsi"/>
                <w:sz w:val="18"/>
                <w:szCs w:val="18"/>
              </w:rPr>
            </w:pPr>
            <w:r w:rsidRPr="001176A3">
              <w:rPr>
                <w:rFonts w:asciiTheme="majorHAnsi" w:hAnsiTheme="majorHAnsi" w:cstheme="majorHAnsi"/>
                <w:sz w:val="18"/>
                <w:szCs w:val="18"/>
              </w:rPr>
              <w:t>0</w:t>
            </w:r>
            <w:r w:rsidR="00634C4B" w:rsidRPr="001176A3">
              <w:rPr>
                <w:rFonts w:asciiTheme="majorHAnsi" w:hAnsiTheme="majorHAnsi" w:cstheme="majorHAnsi"/>
                <w:sz w:val="18"/>
                <w:szCs w:val="18"/>
              </w:rPr>
              <w:t>.0</w:t>
            </w:r>
            <w:r w:rsidRPr="001176A3">
              <w:rPr>
                <w:rFonts w:asciiTheme="majorHAnsi" w:hAnsiTheme="majorHAnsi" w:cstheme="majorHAnsi"/>
                <w:sz w:val="18"/>
                <w:szCs w:val="18"/>
              </w:rPr>
              <w:t>35</w:t>
            </w:r>
          </w:p>
        </w:tc>
        <w:tc>
          <w:tcPr>
            <w:tcW w:w="1531" w:type="dxa"/>
            <w:shd w:val="clear" w:color="auto" w:fill="auto"/>
            <w:noWrap/>
            <w:vAlign w:val="center"/>
          </w:tcPr>
          <w:p w14:paraId="27970126" w14:textId="23E70CA8"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-0.276 to 0.339)</w:t>
            </w:r>
          </w:p>
        </w:tc>
        <w:tc>
          <w:tcPr>
            <w:tcW w:w="641" w:type="dxa"/>
            <w:shd w:val="clear" w:color="auto" w:fill="auto"/>
            <w:noWrap/>
            <w:vAlign w:val="center"/>
          </w:tcPr>
          <w:p w14:paraId="6713C5F3" w14:textId="7FB88893"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829</w:t>
            </w:r>
          </w:p>
        </w:tc>
        <w:tc>
          <w:tcPr>
            <w:tcW w:w="161" w:type="dxa"/>
            <w:shd w:val="clear" w:color="auto" w:fill="auto"/>
            <w:noWrap/>
            <w:vAlign w:val="bottom"/>
          </w:tcPr>
          <w:p w14:paraId="7C9DEF7D"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51F9840C" w14:textId="5C94C146"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w:t>
            </w:r>
            <w:r w:rsidR="008B3871" w:rsidRPr="001176A3">
              <w:rPr>
                <w:rFonts w:asciiTheme="majorHAnsi" w:hAnsiTheme="majorHAnsi" w:cstheme="majorHAnsi"/>
                <w:sz w:val="18"/>
                <w:szCs w:val="18"/>
              </w:rPr>
              <w:t>361</w:t>
            </w:r>
          </w:p>
        </w:tc>
        <w:tc>
          <w:tcPr>
            <w:tcW w:w="1532" w:type="dxa"/>
            <w:shd w:val="clear" w:color="auto" w:fill="auto"/>
            <w:noWrap/>
            <w:vAlign w:val="center"/>
          </w:tcPr>
          <w:p w14:paraId="6C4BA117" w14:textId="458F4664"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-0.602 to -0.060)</w:t>
            </w:r>
          </w:p>
        </w:tc>
        <w:tc>
          <w:tcPr>
            <w:tcW w:w="624" w:type="dxa"/>
            <w:shd w:val="clear" w:color="auto" w:fill="auto"/>
            <w:noWrap/>
            <w:vAlign w:val="center"/>
          </w:tcPr>
          <w:p w14:paraId="2C6FDC4E" w14:textId="484F873E"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0.0</w:t>
            </w:r>
            <w:r w:rsidR="001176A3" w:rsidRPr="001176A3">
              <w:rPr>
                <w:rFonts w:asciiTheme="majorHAnsi" w:hAnsiTheme="majorHAnsi" w:cstheme="majorHAnsi"/>
                <w:i/>
                <w:iCs/>
                <w:sz w:val="18"/>
                <w:szCs w:val="18"/>
              </w:rPr>
              <w:t>20</w:t>
            </w:r>
          </w:p>
        </w:tc>
      </w:tr>
      <w:tr w:rsidR="001176A3" w:rsidRPr="001176A3" w14:paraId="12921BE7" w14:textId="77777777" w:rsidTr="00B22E20">
        <w:trPr>
          <w:trHeight w:val="227"/>
        </w:trPr>
        <w:tc>
          <w:tcPr>
            <w:tcW w:w="1247" w:type="dxa"/>
            <w:shd w:val="clear" w:color="auto" w:fill="auto"/>
            <w:noWrap/>
            <w:vAlign w:val="center"/>
          </w:tcPr>
          <w:p w14:paraId="2F9AA8FE" w14:textId="77777777" w:rsidR="00634C4B" w:rsidRPr="001176A3" w:rsidRDefault="00634C4B" w:rsidP="00742903">
            <w:pPr>
              <w:ind w:left="213"/>
              <w:rPr>
                <w:rFonts w:asciiTheme="majorHAnsi" w:hAnsiTheme="majorHAnsi" w:cstheme="majorHAnsi"/>
                <w:sz w:val="18"/>
                <w:szCs w:val="18"/>
              </w:rPr>
            </w:pPr>
            <w:r w:rsidRPr="001176A3">
              <w:rPr>
                <w:rFonts w:asciiTheme="majorHAnsi" w:eastAsia="Times New Roman" w:hAnsiTheme="majorHAnsi" w:cstheme="majorHAnsi"/>
                <w:sz w:val="18"/>
                <w:szCs w:val="18"/>
              </w:rPr>
              <w:t>Se-GPX</w:t>
            </w:r>
          </w:p>
        </w:tc>
        <w:tc>
          <w:tcPr>
            <w:tcW w:w="680" w:type="dxa"/>
            <w:shd w:val="clear" w:color="auto" w:fill="auto"/>
            <w:noWrap/>
            <w:vAlign w:val="center"/>
          </w:tcPr>
          <w:p w14:paraId="5B51F110" w14:textId="29DD47DE"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w:t>
            </w:r>
            <w:r w:rsidRPr="001176A3">
              <w:rPr>
                <w:rFonts w:asciiTheme="majorHAnsi" w:hAnsiTheme="majorHAnsi" w:cstheme="majorHAnsi"/>
                <w:sz w:val="18"/>
                <w:szCs w:val="18"/>
              </w:rPr>
              <w:t>051</w:t>
            </w:r>
          </w:p>
        </w:tc>
        <w:tc>
          <w:tcPr>
            <w:tcW w:w="1531" w:type="dxa"/>
            <w:shd w:val="clear" w:color="auto" w:fill="auto"/>
            <w:noWrap/>
            <w:vAlign w:val="center"/>
          </w:tcPr>
          <w:p w14:paraId="7199D604" w14:textId="4E951CEB"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-0.353 to 0.261)</w:t>
            </w:r>
          </w:p>
        </w:tc>
        <w:tc>
          <w:tcPr>
            <w:tcW w:w="641" w:type="dxa"/>
            <w:shd w:val="clear" w:color="auto" w:fill="auto"/>
            <w:noWrap/>
            <w:vAlign w:val="center"/>
          </w:tcPr>
          <w:p w14:paraId="35B4442D" w14:textId="4171428C"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753</w:t>
            </w:r>
          </w:p>
        </w:tc>
        <w:tc>
          <w:tcPr>
            <w:tcW w:w="160" w:type="dxa"/>
            <w:shd w:val="clear" w:color="auto" w:fill="auto"/>
            <w:noWrap/>
            <w:vAlign w:val="bottom"/>
          </w:tcPr>
          <w:p w14:paraId="5FA83B67"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53FBBC14" w14:textId="258F76E4" w:rsidR="00634C4B" w:rsidRPr="001176A3" w:rsidRDefault="00634C4B" w:rsidP="00C2466E">
            <w:pPr>
              <w:jc w:val="right"/>
              <w:rPr>
                <w:rFonts w:asciiTheme="majorHAnsi" w:hAnsiTheme="majorHAnsi" w:cstheme="majorHAnsi"/>
                <w:sz w:val="18"/>
                <w:szCs w:val="18"/>
              </w:rPr>
            </w:pPr>
            <w:r w:rsidRPr="001176A3">
              <w:rPr>
                <w:rFonts w:asciiTheme="majorHAnsi" w:hAnsiTheme="majorHAnsi" w:cstheme="majorHAnsi"/>
                <w:sz w:val="18"/>
                <w:szCs w:val="18"/>
              </w:rPr>
              <w:t>-0.1</w:t>
            </w:r>
            <w:r w:rsidR="00C2466E" w:rsidRPr="001176A3">
              <w:rPr>
                <w:rFonts w:asciiTheme="majorHAnsi" w:hAnsiTheme="majorHAnsi" w:cstheme="majorHAnsi"/>
                <w:sz w:val="18"/>
                <w:szCs w:val="18"/>
              </w:rPr>
              <w:t>57</w:t>
            </w:r>
          </w:p>
        </w:tc>
        <w:tc>
          <w:tcPr>
            <w:tcW w:w="1531" w:type="dxa"/>
            <w:shd w:val="clear" w:color="auto" w:fill="auto"/>
            <w:noWrap/>
            <w:vAlign w:val="center"/>
          </w:tcPr>
          <w:p w14:paraId="7B6B270D" w14:textId="71DD4A37"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-0.443 to 0.158)</w:t>
            </w:r>
          </w:p>
        </w:tc>
        <w:tc>
          <w:tcPr>
            <w:tcW w:w="641" w:type="dxa"/>
            <w:shd w:val="clear" w:color="auto" w:fill="auto"/>
            <w:noWrap/>
            <w:vAlign w:val="center"/>
          </w:tcPr>
          <w:p w14:paraId="58C60B1E" w14:textId="2B72BDE8"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327</w:t>
            </w:r>
          </w:p>
        </w:tc>
        <w:tc>
          <w:tcPr>
            <w:tcW w:w="161" w:type="dxa"/>
            <w:shd w:val="clear" w:color="auto" w:fill="auto"/>
            <w:noWrap/>
            <w:vAlign w:val="bottom"/>
          </w:tcPr>
          <w:p w14:paraId="40A55F3B"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23433267" w14:textId="34A9F116"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w:t>
            </w:r>
            <w:r w:rsidR="008B3871" w:rsidRPr="001176A3">
              <w:rPr>
                <w:rFonts w:asciiTheme="majorHAnsi" w:hAnsiTheme="majorHAnsi" w:cstheme="majorHAnsi"/>
                <w:sz w:val="18"/>
                <w:szCs w:val="18"/>
              </w:rPr>
              <w:t>117</w:t>
            </w:r>
          </w:p>
        </w:tc>
        <w:tc>
          <w:tcPr>
            <w:tcW w:w="1532" w:type="dxa"/>
            <w:shd w:val="clear" w:color="auto" w:fill="auto"/>
            <w:noWrap/>
            <w:vAlign w:val="center"/>
          </w:tcPr>
          <w:p w14:paraId="63F15655" w14:textId="7692AC62"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-0.198 to 0.410)</w:t>
            </w:r>
          </w:p>
        </w:tc>
        <w:tc>
          <w:tcPr>
            <w:tcW w:w="624" w:type="dxa"/>
            <w:shd w:val="clear" w:color="auto" w:fill="auto"/>
            <w:noWrap/>
            <w:vAlign w:val="center"/>
          </w:tcPr>
          <w:p w14:paraId="3C89EE92" w14:textId="7B1F5C3A"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466</w:t>
            </w:r>
          </w:p>
        </w:tc>
      </w:tr>
      <w:tr w:rsidR="001176A3" w:rsidRPr="001176A3" w14:paraId="2C9A0DD2" w14:textId="77777777" w:rsidTr="00B22E20">
        <w:trPr>
          <w:trHeight w:val="227"/>
        </w:trPr>
        <w:tc>
          <w:tcPr>
            <w:tcW w:w="1247" w:type="dxa"/>
            <w:shd w:val="clear" w:color="auto" w:fill="auto"/>
            <w:noWrap/>
            <w:vAlign w:val="center"/>
          </w:tcPr>
          <w:p w14:paraId="0A451DA0" w14:textId="77777777" w:rsidR="00634C4B" w:rsidRPr="001176A3" w:rsidRDefault="00634C4B" w:rsidP="00742903">
            <w:pPr>
              <w:ind w:left="215"/>
              <w:rPr>
                <w:rFonts w:asciiTheme="majorHAnsi" w:hAnsiTheme="majorHAnsi" w:cstheme="majorHAnsi"/>
                <w:sz w:val="18"/>
                <w:szCs w:val="18"/>
              </w:rPr>
            </w:pPr>
            <w:r w:rsidRPr="001176A3">
              <w:rPr>
                <w:rFonts w:asciiTheme="majorHAnsi" w:eastAsia="Times New Roman" w:hAnsiTheme="majorHAnsi" w:cstheme="majorHAnsi"/>
                <w:sz w:val="18"/>
                <w:szCs w:val="18"/>
              </w:rPr>
              <w:t>Se-TXNRD</w:t>
            </w:r>
          </w:p>
        </w:tc>
        <w:tc>
          <w:tcPr>
            <w:tcW w:w="680" w:type="dxa"/>
            <w:shd w:val="clear" w:color="auto" w:fill="auto"/>
            <w:noWrap/>
            <w:vAlign w:val="center"/>
          </w:tcPr>
          <w:p w14:paraId="188E3927" w14:textId="237EE0EA"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088</w:t>
            </w:r>
          </w:p>
        </w:tc>
        <w:tc>
          <w:tcPr>
            <w:tcW w:w="1531" w:type="dxa"/>
            <w:shd w:val="clear" w:color="auto" w:fill="auto"/>
            <w:noWrap/>
            <w:vAlign w:val="center"/>
          </w:tcPr>
          <w:p w14:paraId="23333F39" w14:textId="498353B0"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-0.226 to 0.385)</w:t>
            </w:r>
          </w:p>
        </w:tc>
        <w:tc>
          <w:tcPr>
            <w:tcW w:w="641" w:type="dxa"/>
            <w:shd w:val="clear" w:color="auto" w:fill="auto"/>
            <w:noWrap/>
            <w:vAlign w:val="center"/>
          </w:tcPr>
          <w:p w14:paraId="000D2E13" w14:textId="3D032C04"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584</w:t>
            </w:r>
          </w:p>
        </w:tc>
        <w:tc>
          <w:tcPr>
            <w:tcW w:w="160" w:type="dxa"/>
            <w:shd w:val="clear" w:color="auto" w:fill="auto"/>
            <w:noWrap/>
            <w:vAlign w:val="bottom"/>
          </w:tcPr>
          <w:p w14:paraId="14AD4381"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560372F8" w14:textId="7A36835C" w:rsidR="00634C4B" w:rsidRPr="001176A3" w:rsidRDefault="00634C4B" w:rsidP="00C2466E">
            <w:pPr>
              <w:jc w:val="right"/>
              <w:rPr>
                <w:rFonts w:asciiTheme="majorHAnsi" w:hAnsiTheme="majorHAnsi" w:cstheme="majorHAnsi"/>
                <w:sz w:val="18"/>
                <w:szCs w:val="18"/>
              </w:rPr>
            </w:pPr>
            <w:r w:rsidRPr="001176A3">
              <w:rPr>
                <w:rFonts w:asciiTheme="majorHAnsi" w:hAnsiTheme="majorHAnsi" w:cstheme="majorHAnsi"/>
                <w:sz w:val="18"/>
                <w:szCs w:val="18"/>
              </w:rPr>
              <w:t>-0.0</w:t>
            </w:r>
            <w:r w:rsidR="00C2466E" w:rsidRPr="001176A3">
              <w:rPr>
                <w:rFonts w:asciiTheme="majorHAnsi" w:hAnsiTheme="majorHAnsi" w:cstheme="majorHAnsi"/>
                <w:sz w:val="18"/>
                <w:szCs w:val="18"/>
              </w:rPr>
              <w:t>48</w:t>
            </w:r>
          </w:p>
        </w:tc>
        <w:tc>
          <w:tcPr>
            <w:tcW w:w="1531" w:type="dxa"/>
            <w:shd w:val="clear" w:color="auto" w:fill="auto"/>
            <w:noWrap/>
            <w:vAlign w:val="center"/>
          </w:tcPr>
          <w:p w14:paraId="5D5E8A0C" w14:textId="5175213B"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-0.350 to 0.264)</w:t>
            </w:r>
          </w:p>
        </w:tc>
        <w:tc>
          <w:tcPr>
            <w:tcW w:w="641" w:type="dxa"/>
            <w:shd w:val="clear" w:color="auto" w:fill="auto"/>
            <w:noWrap/>
            <w:vAlign w:val="center"/>
          </w:tcPr>
          <w:p w14:paraId="0EE2E2F3" w14:textId="6E5E8C25"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766</w:t>
            </w:r>
          </w:p>
        </w:tc>
        <w:tc>
          <w:tcPr>
            <w:tcW w:w="161" w:type="dxa"/>
            <w:shd w:val="clear" w:color="auto" w:fill="auto"/>
            <w:noWrap/>
            <w:vAlign w:val="bottom"/>
          </w:tcPr>
          <w:p w14:paraId="31295008"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18F00EE3" w14:textId="005F2FD7"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w:t>
            </w:r>
            <w:r w:rsidR="008B3871" w:rsidRPr="001176A3">
              <w:rPr>
                <w:rFonts w:asciiTheme="majorHAnsi" w:hAnsiTheme="majorHAnsi" w:cstheme="majorHAnsi"/>
                <w:sz w:val="18"/>
                <w:szCs w:val="18"/>
              </w:rPr>
              <w:t>232</w:t>
            </w:r>
          </w:p>
        </w:tc>
        <w:tc>
          <w:tcPr>
            <w:tcW w:w="1532" w:type="dxa"/>
            <w:shd w:val="clear" w:color="auto" w:fill="auto"/>
            <w:noWrap/>
            <w:vAlign w:val="center"/>
          </w:tcPr>
          <w:p w14:paraId="4C77D4FC" w14:textId="73EC322C"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-0.503 to 0.082)</w:t>
            </w:r>
          </w:p>
        </w:tc>
        <w:tc>
          <w:tcPr>
            <w:tcW w:w="624" w:type="dxa"/>
            <w:shd w:val="clear" w:color="auto" w:fill="auto"/>
            <w:noWrap/>
            <w:vAlign w:val="center"/>
          </w:tcPr>
          <w:p w14:paraId="2C329C11" w14:textId="1E227005"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145</w:t>
            </w:r>
          </w:p>
        </w:tc>
      </w:tr>
      <w:tr w:rsidR="001176A3" w:rsidRPr="001176A3" w14:paraId="3CCBD88D" w14:textId="77777777" w:rsidTr="00B22E20">
        <w:trPr>
          <w:trHeight w:val="227"/>
        </w:trPr>
        <w:tc>
          <w:tcPr>
            <w:tcW w:w="1247" w:type="dxa"/>
            <w:shd w:val="clear" w:color="auto" w:fill="auto"/>
            <w:noWrap/>
            <w:vAlign w:val="center"/>
          </w:tcPr>
          <w:p w14:paraId="2D10FC5E" w14:textId="77777777" w:rsidR="00634C4B" w:rsidRPr="001176A3" w:rsidRDefault="00634C4B" w:rsidP="00742903">
            <w:pPr>
              <w:rPr>
                <w:rFonts w:asciiTheme="majorHAnsi" w:hAnsiTheme="majorHAnsi" w:cstheme="majorHAnsi"/>
                <w:sz w:val="18"/>
                <w:szCs w:val="18"/>
              </w:rPr>
            </w:pPr>
            <w:r w:rsidRPr="001176A3">
              <w:rPr>
                <w:rFonts w:asciiTheme="majorHAnsi" w:eastAsia="Times New Roman" w:hAnsiTheme="majorHAnsi" w:cstheme="majorHAnsi"/>
                <w:sz w:val="18"/>
                <w:szCs w:val="18"/>
              </w:rPr>
              <w:t>Inorganic Se</w:t>
            </w:r>
          </w:p>
        </w:tc>
        <w:tc>
          <w:tcPr>
            <w:tcW w:w="680" w:type="dxa"/>
            <w:shd w:val="clear" w:color="auto" w:fill="auto"/>
            <w:noWrap/>
            <w:vAlign w:val="center"/>
          </w:tcPr>
          <w:p w14:paraId="7FAE7C22" w14:textId="2FA07CB1"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0.0</w:t>
            </w:r>
            <w:r w:rsidRPr="001176A3">
              <w:rPr>
                <w:rFonts w:asciiTheme="majorHAnsi" w:hAnsiTheme="majorHAnsi" w:cstheme="majorHAnsi"/>
                <w:sz w:val="18"/>
                <w:szCs w:val="18"/>
              </w:rPr>
              <w:t>31</w:t>
            </w:r>
          </w:p>
        </w:tc>
        <w:tc>
          <w:tcPr>
            <w:tcW w:w="1531" w:type="dxa"/>
            <w:shd w:val="clear" w:color="auto" w:fill="auto"/>
            <w:noWrap/>
            <w:vAlign w:val="center"/>
          </w:tcPr>
          <w:p w14:paraId="63DD2A52" w14:textId="4E2E6B7E"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-0.335 to 0.280)</w:t>
            </w:r>
          </w:p>
        </w:tc>
        <w:tc>
          <w:tcPr>
            <w:tcW w:w="641" w:type="dxa"/>
            <w:shd w:val="clear" w:color="auto" w:fill="auto"/>
            <w:noWrap/>
            <w:vAlign w:val="center"/>
          </w:tcPr>
          <w:p w14:paraId="36AD834D" w14:textId="13F3E231"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849</w:t>
            </w:r>
          </w:p>
        </w:tc>
        <w:tc>
          <w:tcPr>
            <w:tcW w:w="160" w:type="dxa"/>
            <w:shd w:val="clear" w:color="auto" w:fill="auto"/>
            <w:noWrap/>
            <w:vAlign w:val="bottom"/>
          </w:tcPr>
          <w:p w14:paraId="3992EFF3"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550C01FC" w14:textId="6610C887" w:rsidR="00634C4B" w:rsidRPr="001176A3" w:rsidRDefault="00634C4B" w:rsidP="00C2466E">
            <w:pPr>
              <w:jc w:val="right"/>
              <w:rPr>
                <w:rFonts w:asciiTheme="majorHAnsi" w:hAnsiTheme="majorHAnsi" w:cstheme="majorHAnsi"/>
                <w:sz w:val="18"/>
                <w:szCs w:val="18"/>
              </w:rPr>
            </w:pPr>
            <w:r w:rsidRPr="001176A3">
              <w:rPr>
                <w:rFonts w:asciiTheme="majorHAnsi" w:hAnsiTheme="majorHAnsi" w:cstheme="majorHAnsi"/>
                <w:sz w:val="18"/>
                <w:szCs w:val="18"/>
              </w:rPr>
              <w:t>0.</w:t>
            </w:r>
            <w:r w:rsidR="00C2466E" w:rsidRPr="001176A3">
              <w:rPr>
                <w:rFonts w:asciiTheme="majorHAnsi" w:hAnsiTheme="majorHAnsi" w:cstheme="majorHAnsi"/>
                <w:sz w:val="18"/>
                <w:szCs w:val="18"/>
              </w:rPr>
              <w:t>109</w:t>
            </w:r>
          </w:p>
        </w:tc>
        <w:tc>
          <w:tcPr>
            <w:tcW w:w="1531" w:type="dxa"/>
            <w:shd w:val="clear" w:color="auto" w:fill="auto"/>
            <w:noWrap/>
            <w:vAlign w:val="center"/>
          </w:tcPr>
          <w:p w14:paraId="48B5100A" w14:textId="1588BB03"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-0.206 to 0.403)</w:t>
            </w:r>
          </w:p>
        </w:tc>
        <w:tc>
          <w:tcPr>
            <w:tcW w:w="641" w:type="dxa"/>
            <w:shd w:val="clear" w:color="auto" w:fill="auto"/>
            <w:noWrap/>
            <w:vAlign w:val="center"/>
          </w:tcPr>
          <w:p w14:paraId="65353442" w14:textId="3691C43B"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499</w:t>
            </w:r>
          </w:p>
        </w:tc>
        <w:tc>
          <w:tcPr>
            <w:tcW w:w="161" w:type="dxa"/>
            <w:shd w:val="clear" w:color="auto" w:fill="auto"/>
            <w:noWrap/>
            <w:vAlign w:val="bottom"/>
          </w:tcPr>
          <w:p w14:paraId="4522C602"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62130222" w14:textId="49043FE1"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w:t>
            </w:r>
            <w:r w:rsidR="008B3871" w:rsidRPr="001176A3">
              <w:rPr>
                <w:rFonts w:asciiTheme="majorHAnsi" w:hAnsiTheme="majorHAnsi" w:cstheme="majorHAnsi"/>
                <w:sz w:val="18"/>
                <w:szCs w:val="18"/>
              </w:rPr>
              <w:t>105</w:t>
            </w:r>
          </w:p>
        </w:tc>
        <w:tc>
          <w:tcPr>
            <w:tcW w:w="1532" w:type="dxa"/>
            <w:shd w:val="clear" w:color="auto" w:fill="auto"/>
            <w:noWrap/>
            <w:vAlign w:val="center"/>
          </w:tcPr>
          <w:p w14:paraId="0E45B02A" w14:textId="772687BA"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-0.209 to 0.400)</w:t>
            </w:r>
          </w:p>
        </w:tc>
        <w:tc>
          <w:tcPr>
            <w:tcW w:w="624" w:type="dxa"/>
            <w:shd w:val="clear" w:color="auto" w:fill="auto"/>
            <w:noWrap/>
            <w:vAlign w:val="center"/>
          </w:tcPr>
          <w:p w14:paraId="2283FE9F" w14:textId="0DADE6E8"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512</w:t>
            </w:r>
          </w:p>
        </w:tc>
      </w:tr>
      <w:tr w:rsidR="001176A3" w:rsidRPr="001176A3" w14:paraId="50D2835F" w14:textId="77777777" w:rsidTr="00B22E20">
        <w:trPr>
          <w:trHeight w:val="227"/>
        </w:trPr>
        <w:tc>
          <w:tcPr>
            <w:tcW w:w="1247" w:type="dxa"/>
            <w:shd w:val="clear" w:color="auto" w:fill="auto"/>
            <w:noWrap/>
            <w:vAlign w:val="center"/>
          </w:tcPr>
          <w:p w14:paraId="733F7B4D" w14:textId="77777777" w:rsidR="00634C4B" w:rsidRPr="001176A3" w:rsidRDefault="00634C4B" w:rsidP="00742903">
            <w:pPr>
              <w:ind w:left="213"/>
              <w:rPr>
                <w:rFonts w:asciiTheme="majorHAnsi" w:hAnsiTheme="majorHAnsi" w:cstheme="majorHAnsi"/>
                <w:sz w:val="18"/>
                <w:szCs w:val="18"/>
              </w:rPr>
            </w:pPr>
            <w:r w:rsidRPr="001176A3">
              <w:rPr>
                <w:rFonts w:asciiTheme="majorHAnsi" w:eastAsia="Times New Roman" w:hAnsiTheme="majorHAnsi" w:cstheme="majorHAnsi"/>
                <w:sz w:val="18"/>
                <w:szCs w:val="18"/>
              </w:rPr>
              <w:t>Se(IV)</w:t>
            </w:r>
          </w:p>
        </w:tc>
        <w:tc>
          <w:tcPr>
            <w:tcW w:w="680" w:type="dxa"/>
            <w:shd w:val="clear" w:color="auto" w:fill="auto"/>
            <w:noWrap/>
            <w:vAlign w:val="center"/>
          </w:tcPr>
          <w:p w14:paraId="656A3042" w14:textId="2540AE10"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0.0</w:t>
            </w:r>
            <w:r w:rsidRPr="001176A3">
              <w:rPr>
                <w:rFonts w:asciiTheme="majorHAnsi" w:hAnsiTheme="majorHAnsi" w:cstheme="majorHAnsi"/>
                <w:sz w:val="18"/>
                <w:szCs w:val="18"/>
              </w:rPr>
              <w:t>42</w:t>
            </w:r>
          </w:p>
        </w:tc>
        <w:tc>
          <w:tcPr>
            <w:tcW w:w="1531" w:type="dxa"/>
            <w:shd w:val="clear" w:color="auto" w:fill="auto"/>
            <w:noWrap/>
            <w:vAlign w:val="center"/>
          </w:tcPr>
          <w:p w14:paraId="35CA3469" w14:textId="65DE9178"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-0.345 to 0.269)</w:t>
            </w:r>
          </w:p>
        </w:tc>
        <w:tc>
          <w:tcPr>
            <w:tcW w:w="641" w:type="dxa"/>
            <w:shd w:val="clear" w:color="auto" w:fill="auto"/>
            <w:noWrap/>
            <w:vAlign w:val="center"/>
          </w:tcPr>
          <w:p w14:paraId="29497138" w14:textId="3D6F9AA3"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796</w:t>
            </w:r>
          </w:p>
        </w:tc>
        <w:tc>
          <w:tcPr>
            <w:tcW w:w="160" w:type="dxa"/>
            <w:shd w:val="clear" w:color="auto" w:fill="auto"/>
            <w:noWrap/>
            <w:vAlign w:val="bottom"/>
            <w:hideMark/>
          </w:tcPr>
          <w:p w14:paraId="0189395B"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0869FA88" w14:textId="1ABD815C" w:rsidR="00634C4B" w:rsidRPr="001176A3" w:rsidRDefault="00634C4B" w:rsidP="00C2466E">
            <w:pPr>
              <w:jc w:val="right"/>
              <w:rPr>
                <w:rFonts w:asciiTheme="majorHAnsi" w:hAnsiTheme="majorHAnsi" w:cstheme="majorHAnsi"/>
                <w:sz w:val="18"/>
                <w:szCs w:val="18"/>
              </w:rPr>
            </w:pPr>
            <w:r w:rsidRPr="001176A3">
              <w:rPr>
                <w:rFonts w:asciiTheme="majorHAnsi" w:hAnsiTheme="majorHAnsi" w:cstheme="majorHAnsi"/>
                <w:sz w:val="18"/>
                <w:szCs w:val="18"/>
              </w:rPr>
              <w:t>0.</w:t>
            </w:r>
            <w:r w:rsidR="00C2466E" w:rsidRPr="001176A3">
              <w:rPr>
                <w:rFonts w:asciiTheme="majorHAnsi" w:hAnsiTheme="majorHAnsi" w:cstheme="majorHAnsi"/>
                <w:sz w:val="18"/>
                <w:szCs w:val="18"/>
              </w:rPr>
              <w:t>115</w:t>
            </w:r>
          </w:p>
        </w:tc>
        <w:tc>
          <w:tcPr>
            <w:tcW w:w="1531" w:type="dxa"/>
            <w:shd w:val="clear" w:color="auto" w:fill="auto"/>
            <w:noWrap/>
            <w:vAlign w:val="center"/>
          </w:tcPr>
          <w:p w14:paraId="64BCD5CC" w14:textId="397B2F1E"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-0.200 to 0.408)</w:t>
            </w:r>
          </w:p>
        </w:tc>
        <w:tc>
          <w:tcPr>
            <w:tcW w:w="641" w:type="dxa"/>
            <w:shd w:val="clear" w:color="auto" w:fill="auto"/>
            <w:noWrap/>
            <w:vAlign w:val="center"/>
          </w:tcPr>
          <w:p w14:paraId="3B62E6C3" w14:textId="71B78F3C"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473</w:t>
            </w:r>
          </w:p>
        </w:tc>
        <w:tc>
          <w:tcPr>
            <w:tcW w:w="161" w:type="dxa"/>
            <w:shd w:val="clear" w:color="auto" w:fill="auto"/>
            <w:noWrap/>
            <w:vAlign w:val="bottom"/>
          </w:tcPr>
          <w:p w14:paraId="5C3B9B5C"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75C3EE10" w14:textId="344972E5"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w:t>
            </w:r>
            <w:r w:rsidR="008B3871" w:rsidRPr="001176A3">
              <w:rPr>
                <w:rFonts w:asciiTheme="majorHAnsi" w:hAnsiTheme="majorHAnsi" w:cstheme="majorHAnsi"/>
                <w:sz w:val="18"/>
                <w:szCs w:val="18"/>
              </w:rPr>
              <w:t>104</w:t>
            </w:r>
          </w:p>
        </w:tc>
        <w:tc>
          <w:tcPr>
            <w:tcW w:w="1532" w:type="dxa"/>
            <w:shd w:val="clear" w:color="auto" w:fill="auto"/>
            <w:noWrap/>
            <w:vAlign w:val="center"/>
          </w:tcPr>
          <w:p w14:paraId="7890CD40" w14:textId="1C31E023"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-0.211 to 0.399)</w:t>
            </w:r>
          </w:p>
        </w:tc>
        <w:tc>
          <w:tcPr>
            <w:tcW w:w="624" w:type="dxa"/>
            <w:shd w:val="clear" w:color="auto" w:fill="auto"/>
            <w:noWrap/>
            <w:vAlign w:val="center"/>
          </w:tcPr>
          <w:p w14:paraId="661F10C0" w14:textId="6E22AC7B"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519</w:t>
            </w:r>
          </w:p>
        </w:tc>
      </w:tr>
      <w:tr w:rsidR="001176A3" w:rsidRPr="001176A3" w14:paraId="5F4B2E43" w14:textId="77777777" w:rsidTr="00B22E20">
        <w:trPr>
          <w:trHeight w:val="227"/>
        </w:trPr>
        <w:tc>
          <w:tcPr>
            <w:tcW w:w="1247" w:type="dxa"/>
            <w:shd w:val="clear" w:color="auto" w:fill="auto"/>
            <w:noWrap/>
            <w:vAlign w:val="center"/>
          </w:tcPr>
          <w:p w14:paraId="3706A363" w14:textId="77777777" w:rsidR="00634C4B" w:rsidRPr="001176A3" w:rsidRDefault="00634C4B" w:rsidP="00742903">
            <w:pPr>
              <w:ind w:left="215"/>
              <w:rPr>
                <w:rFonts w:asciiTheme="majorHAnsi" w:hAnsiTheme="majorHAnsi" w:cstheme="majorHAnsi"/>
                <w:sz w:val="18"/>
                <w:szCs w:val="18"/>
              </w:rPr>
            </w:pPr>
            <w:r w:rsidRPr="001176A3">
              <w:rPr>
                <w:rFonts w:asciiTheme="majorHAnsi" w:eastAsia="Times New Roman" w:hAnsiTheme="majorHAnsi" w:cstheme="majorHAnsi"/>
                <w:sz w:val="18"/>
                <w:szCs w:val="18"/>
              </w:rPr>
              <w:t>Se(VI)</w:t>
            </w:r>
          </w:p>
        </w:tc>
        <w:tc>
          <w:tcPr>
            <w:tcW w:w="680" w:type="dxa"/>
            <w:shd w:val="clear" w:color="auto" w:fill="auto"/>
            <w:noWrap/>
            <w:vAlign w:val="center"/>
          </w:tcPr>
          <w:p w14:paraId="14B6D892" w14:textId="7BB92194"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0.0</w:t>
            </w:r>
            <w:r w:rsidR="008B4708" w:rsidRPr="001176A3">
              <w:rPr>
                <w:rFonts w:asciiTheme="majorHAnsi" w:hAnsiTheme="majorHAnsi" w:cstheme="majorHAnsi"/>
                <w:sz w:val="18"/>
                <w:szCs w:val="18"/>
              </w:rPr>
              <w:t>30</w:t>
            </w:r>
          </w:p>
        </w:tc>
        <w:tc>
          <w:tcPr>
            <w:tcW w:w="1531" w:type="dxa"/>
            <w:shd w:val="clear" w:color="auto" w:fill="auto"/>
            <w:noWrap/>
            <w:vAlign w:val="center"/>
          </w:tcPr>
          <w:p w14:paraId="459F1714" w14:textId="267F9A7D"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-0.280 to 0.335)</w:t>
            </w:r>
          </w:p>
        </w:tc>
        <w:tc>
          <w:tcPr>
            <w:tcW w:w="641" w:type="dxa"/>
            <w:shd w:val="clear" w:color="auto" w:fill="auto"/>
            <w:noWrap/>
            <w:vAlign w:val="center"/>
          </w:tcPr>
          <w:p w14:paraId="03454365" w14:textId="07C61C24"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852</w:t>
            </w:r>
          </w:p>
        </w:tc>
        <w:tc>
          <w:tcPr>
            <w:tcW w:w="160" w:type="dxa"/>
            <w:shd w:val="clear" w:color="auto" w:fill="auto"/>
            <w:noWrap/>
            <w:vAlign w:val="bottom"/>
          </w:tcPr>
          <w:p w14:paraId="1337271A"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45E3C6C5" w14:textId="74E47D32" w:rsidR="00634C4B" w:rsidRPr="001176A3" w:rsidRDefault="00634C4B" w:rsidP="00C2466E">
            <w:pPr>
              <w:jc w:val="right"/>
              <w:rPr>
                <w:rFonts w:asciiTheme="majorHAnsi" w:hAnsiTheme="majorHAnsi" w:cstheme="majorHAnsi"/>
                <w:sz w:val="18"/>
                <w:szCs w:val="18"/>
              </w:rPr>
            </w:pPr>
            <w:r w:rsidRPr="001176A3">
              <w:rPr>
                <w:rFonts w:asciiTheme="majorHAnsi" w:hAnsiTheme="majorHAnsi" w:cstheme="majorHAnsi"/>
                <w:sz w:val="18"/>
                <w:szCs w:val="18"/>
              </w:rPr>
              <w:t>0.0</w:t>
            </w:r>
            <w:r w:rsidR="00C2466E" w:rsidRPr="001176A3">
              <w:rPr>
                <w:rFonts w:asciiTheme="majorHAnsi" w:hAnsiTheme="majorHAnsi" w:cstheme="majorHAnsi"/>
                <w:sz w:val="18"/>
                <w:szCs w:val="18"/>
              </w:rPr>
              <w:t>24</w:t>
            </w:r>
          </w:p>
        </w:tc>
        <w:tc>
          <w:tcPr>
            <w:tcW w:w="1531" w:type="dxa"/>
            <w:shd w:val="clear" w:color="auto" w:fill="auto"/>
            <w:noWrap/>
            <w:vAlign w:val="center"/>
          </w:tcPr>
          <w:p w14:paraId="4E4D587F" w14:textId="1597C494"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-0.286 to 0.329)</w:t>
            </w:r>
          </w:p>
        </w:tc>
        <w:tc>
          <w:tcPr>
            <w:tcW w:w="641" w:type="dxa"/>
            <w:shd w:val="clear" w:color="auto" w:fill="auto"/>
            <w:noWrap/>
            <w:vAlign w:val="center"/>
          </w:tcPr>
          <w:p w14:paraId="0848CD51" w14:textId="01594BEF"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881</w:t>
            </w:r>
          </w:p>
        </w:tc>
        <w:tc>
          <w:tcPr>
            <w:tcW w:w="161" w:type="dxa"/>
            <w:shd w:val="clear" w:color="auto" w:fill="auto"/>
            <w:noWrap/>
            <w:vAlign w:val="bottom"/>
          </w:tcPr>
          <w:p w14:paraId="6BF95359"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56FF5CA4" w14:textId="5FC12059"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0.0</w:t>
            </w:r>
            <w:r w:rsidR="008B3871" w:rsidRPr="001176A3">
              <w:rPr>
                <w:rFonts w:asciiTheme="majorHAnsi" w:hAnsiTheme="majorHAnsi" w:cstheme="majorHAnsi"/>
                <w:sz w:val="18"/>
                <w:szCs w:val="18"/>
              </w:rPr>
              <w:t>56</w:t>
            </w:r>
          </w:p>
        </w:tc>
        <w:tc>
          <w:tcPr>
            <w:tcW w:w="1532" w:type="dxa"/>
            <w:shd w:val="clear" w:color="auto" w:fill="auto"/>
            <w:noWrap/>
            <w:vAlign w:val="center"/>
          </w:tcPr>
          <w:p w14:paraId="1D91DB38" w14:textId="4070520B"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-0.256 to 0.358)</w:t>
            </w:r>
          </w:p>
        </w:tc>
        <w:tc>
          <w:tcPr>
            <w:tcW w:w="624" w:type="dxa"/>
            <w:shd w:val="clear" w:color="auto" w:fill="auto"/>
            <w:noWrap/>
            <w:vAlign w:val="center"/>
          </w:tcPr>
          <w:p w14:paraId="7F93AC70" w14:textId="17642A87"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726</w:t>
            </w:r>
          </w:p>
        </w:tc>
      </w:tr>
      <w:tr w:rsidR="001176A3" w:rsidRPr="001176A3" w14:paraId="11237CAB" w14:textId="77777777" w:rsidTr="00B22E20">
        <w:trPr>
          <w:trHeight w:val="227"/>
        </w:trPr>
        <w:tc>
          <w:tcPr>
            <w:tcW w:w="1247" w:type="dxa"/>
            <w:shd w:val="clear" w:color="auto" w:fill="auto"/>
            <w:noWrap/>
            <w:vAlign w:val="center"/>
          </w:tcPr>
          <w:p w14:paraId="623A97A1" w14:textId="77777777" w:rsidR="00634C4B" w:rsidRPr="001176A3" w:rsidRDefault="00634C4B" w:rsidP="00742903">
            <w:pPr>
              <w:rPr>
                <w:rFonts w:asciiTheme="majorHAnsi" w:hAnsiTheme="majorHAnsi" w:cstheme="majorHAnsi"/>
                <w:sz w:val="18"/>
                <w:szCs w:val="18"/>
              </w:rPr>
            </w:pPr>
            <w:r w:rsidRPr="001176A3">
              <w:rPr>
                <w:rFonts w:asciiTheme="majorHAnsi" w:eastAsia="Times New Roman" w:hAnsiTheme="majorHAnsi" w:cstheme="majorHAnsi"/>
                <w:sz w:val="18"/>
                <w:szCs w:val="18"/>
              </w:rPr>
              <w:t>Se-HSA</w:t>
            </w:r>
          </w:p>
        </w:tc>
        <w:tc>
          <w:tcPr>
            <w:tcW w:w="680" w:type="dxa"/>
            <w:shd w:val="clear" w:color="auto" w:fill="auto"/>
            <w:noWrap/>
            <w:vAlign w:val="center"/>
          </w:tcPr>
          <w:p w14:paraId="7CD7ECC7" w14:textId="3FBCB9ED" w:rsidR="00634C4B" w:rsidRPr="001176A3" w:rsidRDefault="00634C4B" w:rsidP="008B4708">
            <w:pPr>
              <w:jc w:val="right"/>
              <w:rPr>
                <w:rFonts w:asciiTheme="majorHAnsi" w:hAnsiTheme="majorHAnsi" w:cstheme="majorHAnsi"/>
                <w:sz w:val="18"/>
                <w:szCs w:val="18"/>
              </w:rPr>
            </w:pPr>
            <w:r w:rsidRPr="001176A3">
              <w:rPr>
                <w:rFonts w:asciiTheme="majorHAnsi" w:hAnsiTheme="majorHAnsi" w:cstheme="majorHAnsi"/>
                <w:sz w:val="18"/>
                <w:szCs w:val="18"/>
              </w:rPr>
              <w:t>0.</w:t>
            </w:r>
            <w:r w:rsidR="008B4708" w:rsidRPr="001176A3">
              <w:rPr>
                <w:rFonts w:asciiTheme="majorHAnsi" w:hAnsiTheme="majorHAnsi" w:cstheme="majorHAnsi"/>
                <w:sz w:val="18"/>
                <w:szCs w:val="18"/>
              </w:rPr>
              <w:t>126</w:t>
            </w:r>
          </w:p>
        </w:tc>
        <w:tc>
          <w:tcPr>
            <w:tcW w:w="1531" w:type="dxa"/>
            <w:shd w:val="clear" w:color="auto" w:fill="auto"/>
            <w:noWrap/>
            <w:vAlign w:val="center"/>
          </w:tcPr>
          <w:p w14:paraId="02A380B6" w14:textId="0856647C"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-0.189 to 0.418)</w:t>
            </w:r>
          </w:p>
        </w:tc>
        <w:tc>
          <w:tcPr>
            <w:tcW w:w="641" w:type="dxa"/>
            <w:shd w:val="clear" w:color="auto" w:fill="auto"/>
            <w:noWrap/>
            <w:vAlign w:val="center"/>
          </w:tcPr>
          <w:p w14:paraId="558D87AE" w14:textId="6165CE4A"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431</w:t>
            </w:r>
          </w:p>
        </w:tc>
        <w:tc>
          <w:tcPr>
            <w:tcW w:w="160" w:type="dxa"/>
            <w:shd w:val="clear" w:color="auto" w:fill="auto"/>
            <w:noWrap/>
            <w:vAlign w:val="bottom"/>
          </w:tcPr>
          <w:p w14:paraId="319AF595"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shd w:val="clear" w:color="auto" w:fill="auto"/>
            <w:noWrap/>
            <w:vAlign w:val="center"/>
          </w:tcPr>
          <w:p w14:paraId="20CC17AB" w14:textId="15C3240B" w:rsidR="00634C4B" w:rsidRPr="001176A3" w:rsidRDefault="00634C4B" w:rsidP="00C2466E">
            <w:pPr>
              <w:jc w:val="right"/>
              <w:rPr>
                <w:rFonts w:asciiTheme="majorHAnsi" w:hAnsiTheme="majorHAnsi" w:cstheme="majorHAnsi"/>
                <w:sz w:val="18"/>
                <w:szCs w:val="18"/>
              </w:rPr>
            </w:pPr>
            <w:r w:rsidRPr="001176A3">
              <w:rPr>
                <w:rFonts w:asciiTheme="majorHAnsi" w:hAnsiTheme="majorHAnsi" w:cstheme="majorHAnsi"/>
                <w:sz w:val="18"/>
                <w:szCs w:val="18"/>
              </w:rPr>
              <w:t>0.0</w:t>
            </w:r>
            <w:r w:rsidR="00C2466E" w:rsidRPr="001176A3">
              <w:rPr>
                <w:rFonts w:asciiTheme="majorHAnsi" w:hAnsiTheme="majorHAnsi" w:cstheme="majorHAnsi"/>
                <w:sz w:val="18"/>
                <w:szCs w:val="18"/>
              </w:rPr>
              <w:t>37</w:t>
            </w:r>
          </w:p>
        </w:tc>
        <w:tc>
          <w:tcPr>
            <w:tcW w:w="1531" w:type="dxa"/>
            <w:shd w:val="clear" w:color="auto" w:fill="auto"/>
            <w:noWrap/>
            <w:vAlign w:val="center"/>
          </w:tcPr>
          <w:p w14:paraId="50B4B9FC" w14:textId="7A5D21E7"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C2466E" w:rsidRPr="001176A3">
              <w:rPr>
                <w:rFonts w:asciiTheme="majorHAnsi" w:hAnsiTheme="majorHAnsi" w:cstheme="majorHAnsi"/>
                <w:sz w:val="18"/>
                <w:szCs w:val="18"/>
              </w:rPr>
              <w:t>-0.274 to 0.341)</w:t>
            </w:r>
          </w:p>
        </w:tc>
        <w:tc>
          <w:tcPr>
            <w:tcW w:w="641" w:type="dxa"/>
            <w:shd w:val="clear" w:color="auto" w:fill="auto"/>
            <w:noWrap/>
            <w:vAlign w:val="center"/>
          </w:tcPr>
          <w:p w14:paraId="404FE199" w14:textId="2C499629"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818</w:t>
            </w:r>
          </w:p>
        </w:tc>
        <w:tc>
          <w:tcPr>
            <w:tcW w:w="161" w:type="dxa"/>
            <w:shd w:val="clear" w:color="auto" w:fill="auto"/>
            <w:noWrap/>
            <w:vAlign w:val="bottom"/>
          </w:tcPr>
          <w:p w14:paraId="538E7762" w14:textId="77777777" w:rsidR="00634C4B" w:rsidRPr="001176A3" w:rsidRDefault="00634C4B" w:rsidP="00742903">
            <w:pPr>
              <w:jc w:val="center"/>
              <w:rPr>
                <w:rFonts w:asciiTheme="majorHAnsi" w:hAnsiTheme="majorHAnsi" w:cstheme="majorHAnsi"/>
                <w:sz w:val="18"/>
                <w:szCs w:val="18"/>
              </w:rPr>
            </w:pPr>
          </w:p>
        </w:tc>
        <w:tc>
          <w:tcPr>
            <w:tcW w:w="681" w:type="dxa"/>
            <w:shd w:val="clear" w:color="auto" w:fill="auto"/>
            <w:noWrap/>
            <w:vAlign w:val="center"/>
          </w:tcPr>
          <w:p w14:paraId="1B86CB69" w14:textId="76936350" w:rsidR="00634C4B" w:rsidRPr="001176A3" w:rsidRDefault="00634C4B" w:rsidP="008B3871">
            <w:pPr>
              <w:jc w:val="right"/>
              <w:rPr>
                <w:rFonts w:asciiTheme="majorHAnsi" w:hAnsiTheme="majorHAnsi" w:cstheme="majorHAnsi"/>
                <w:sz w:val="18"/>
                <w:szCs w:val="18"/>
              </w:rPr>
            </w:pPr>
            <w:r w:rsidRPr="001176A3">
              <w:rPr>
                <w:rFonts w:asciiTheme="majorHAnsi" w:hAnsiTheme="majorHAnsi" w:cstheme="majorHAnsi"/>
                <w:sz w:val="18"/>
                <w:szCs w:val="18"/>
              </w:rPr>
              <w:t>-0.</w:t>
            </w:r>
            <w:r w:rsidR="008B3871" w:rsidRPr="001176A3">
              <w:rPr>
                <w:rFonts w:asciiTheme="majorHAnsi" w:hAnsiTheme="majorHAnsi" w:cstheme="majorHAnsi"/>
                <w:sz w:val="18"/>
                <w:szCs w:val="18"/>
              </w:rPr>
              <w:t>071</w:t>
            </w:r>
          </w:p>
        </w:tc>
        <w:tc>
          <w:tcPr>
            <w:tcW w:w="1532" w:type="dxa"/>
            <w:shd w:val="clear" w:color="auto" w:fill="auto"/>
            <w:noWrap/>
            <w:vAlign w:val="center"/>
          </w:tcPr>
          <w:p w14:paraId="1D3648B3" w14:textId="300833BC"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-0.370 to 0.242)</w:t>
            </w:r>
          </w:p>
        </w:tc>
        <w:tc>
          <w:tcPr>
            <w:tcW w:w="624" w:type="dxa"/>
            <w:shd w:val="clear" w:color="auto" w:fill="auto"/>
            <w:noWrap/>
            <w:vAlign w:val="center"/>
          </w:tcPr>
          <w:p w14:paraId="468FAE6E" w14:textId="0982D91C"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660</w:t>
            </w:r>
          </w:p>
        </w:tc>
      </w:tr>
      <w:tr w:rsidR="001176A3" w:rsidRPr="001176A3" w14:paraId="5A607D31" w14:textId="77777777" w:rsidTr="00B22E20">
        <w:trPr>
          <w:trHeight w:val="227"/>
        </w:trPr>
        <w:tc>
          <w:tcPr>
            <w:tcW w:w="1247" w:type="dxa"/>
            <w:tcBorders>
              <w:bottom w:val="single" w:sz="4" w:space="0" w:color="auto"/>
            </w:tcBorders>
            <w:shd w:val="clear" w:color="auto" w:fill="auto"/>
            <w:noWrap/>
            <w:vAlign w:val="center"/>
          </w:tcPr>
          <w:p w14:paraId="19726345" w14:textId="77777777" w:rsidR="00634C4B" w:rsidRPr="001176A3" w:rsidRDefault="00634C4B" w:rsidP="00742903">
            <w:pPr>
              <w:rPr>
                <w:rFonts w:asciiTheme="majorHAnsi" w:eastAsia="Times New Roman" w:hAnsiTheme="majorHAnsi" w:cstheme="majorHAnsi"/>
                <w:sz w:val="18"/>
                <w:szCs w:val="18"/>
              </w:rPr>
            </w:pPr>
            <w:r w:rsidRPr="001176A3">
              <w:rPr>
                <w:rFonts w:asciiTheme="majorHAnsi" w:eastAsia="Times New Roman" w:hAnsiTheme="majorHAnsi" w:cstheme="majorHAnsi"/>
                <w:sz w:val="18"/>
                <w:szCs w:val="18"/>
              </w:rPr>
              <w:t>Unknown spp</w:t>
            </w:r>
          </w:p>
        </w:tc>
        <w:tc>
          <w:tcPr>
            <w:tcW w:w="680" w:type="dxa"/>
            <w:tcBorders>
              <w:bottom w:val="single" w:sz="4" w:space="0" w:color="auto"/>
            </w:tcBorders>
            <w:shd w:val="clear" w:color="auto" w:fill="auto"/>
            <w:noWrap/>
            <w:vAlign w:val="center"/>
          </w:tcPr>
          <w:p w14:paraId="54571BEA" w14:textId="1A2C711C" w:rsidR="00634C4B" w:rsidRPr="001176A3" w:rsidRDefault="008B4708" w:rsidP="008B4708">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w:t>
            </w:r>
            <w:r w:rsidRPr="001176A3">
              <w:rPr>
                <w:rFonts w:asciiTheme="majorHAnsi" w:hAnsiTheme="majorHAnsi" w:cstheme="majorHAnsi"/>
                <w:sz w:val="18"/>
                <w:szCs w:val="18"/>
              </w:rPr>
              <w:t>105</w:t>
            </w:r>
          </w:p>
        </w:tc>
        <w:tc>
          <w:tcPr>
            <w:tcW w:w="1531" w:type="dxa"/>
            <w:tcBorders>
              <w:bottom w:val="single" w:sz="4" w:space="0" w:color="auto"/>
            </w:tcBorders>
            <w:shd w:val="clear" w:color="auto" w:fill="auto"/>
            <w:noWrap/>
            <w:vAlign w:val="center"/>
          </w:tcPr>
          <w:p w14:paraId="2CD6D5A6" w14:textId="7559AFED"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4708" w:rsidRPr="001176A3">
              <w:rPr>
                <w:rFonts w:asciiTheme="majorHAnsi" w:hAnsiTheme="majorHAnsi" w:cstheme="majorHAnsi"/>
                <w:sz w:val="18"/>
                <w:szCs w:val="18"/>
              </w:rPr>
              <w:t>-0.400 to 0.210)</w:t>
            </w:r>
          </w:p>
        </w:tc>
        <w:tc>
          <w:tcPr>
            <w:tcW w:w="641" w:type="dxa"/>
            <w:tcBorders>
              <w:bottom w:val="single" w:sz="4" w:space="0" w:color="auto"/>
            </w:tcBorders>
            <w:shd w:val="clear" w:color="auto" w:fill="auto"/>
            <w:noWrap/>
            <w:vAlign w:val="center"/>
          </w:tcPr>
          <w:p w14:paraId="48CEFB86" w14:textId="1BBA37BF"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514</w:t>
            </w:r>
          </w:p>
        </w:tc>
        <w:tc>
          <w:tcPr>
            <w:tcW w:w="160" w:type="dxa"/>
            <w:tcBorders>
              <w:bottom w:val="single" w:sz="4" w:space="0" w:color="auto"/>
            </w:tcBorders>
            <w:shd w:val="clear" w:color="auto" w:fill="auto"/>
            <w:noWrap/>
            <w:vAlign w:val="bottom"/>
          </w:tcPr>
          <w:p w14:paraId="479422B0" w14:textId="77777777" w:rsidR="00634C4B" w:rsidRPr="001176A3" w:rsidRDefault="00634C4B" w:rsidP="00742903">
            <w:pPr>
              <w:ind w:left="-45" w:firstLine="45"/>
              <w:jc w:val="center"/>
              <w:rPr>
                <w:rFonts w:asciiTheme="majorHAnsi" w:hAnsiTheme="majorHAnsi" w:cstheme="majorHAnsi"/>
                <w:sz w:val="16"/>
                <w:szCs w:val="18"/>
              </w:rPr>
            </w:pPr>
          </w:p>
        </w:tc>
        <w:tc>
          <w:tcPr>
            <w:tcW w:w="680" w:type="dxa"/>
            <w:tcBorders>
              <w:bottom w:val="single" w:sz="4" w:space="0" w:color="auto"/>
            </w:tcBorders>
            <w:shd w:val="clear" w:color="auto" w:fill="auto"/>
            <w:noWrap/>
            <w:vAlign w:val="center"/>
          </w:tcPr>
          <w:p w14:paraId="1903A011" w14:textId="375C3FB3" w:rsidR="00634C4B" w:rsidRPr="001176A3" w:rsidRDefault="00634C4B" w:rsidP="00AE1A39">
            <w:pPr>
              <w:jc w:val="right"/>
              <w:rPr>
                <w:rFonts w:asciiTheme="majorHAnsi" w:hAnsiTheme="majorHAnsi" w:cstheme="majorHAnsi"/>
                <w:sz w:val="18"/>
                <w:szCs w:val="18"/>
              </w:rPr>
            </w:pPr>
            <w:r w:rsidRPr="001176A3">
              <w:rPr>
                <w:rFonts w:asciiTheme="majorHAnsi" w:hAnsiTheme="majorHAnsi" w:cstheme="majorHAnsi"/>
                <w:sz w:val="18"/>
                <w:szCs w:val="18"/>
              </w:rPr>
              <w:t>-0.0</w:t>
            </w:r>
            <w:r w:rsidR="00AE1A39" w:rsidRPr="001176A3">
              <w:rPr>
                <w:rFonts w:asciiTheme="majorHAnsi" w:hAnsiTheme="majorHAnsi" w:cstheme="majorHAnsi"/>
                <w:sz w:val="18"/>
                <w:szCs w:val="18"/>
              </w:rPr>
              <w:t>04</w:t>
            </w:r>
          </w:p>
        </w:tc>
        <w:tc>
          <w:tcPr>
            <w:tcW w:w="1531" w:type="dxa"/>
            <w:tcBorders>
              <w:bottom w:val="single" w:sz="4" w:space="0" w:color="auto"/>
            </w:tcBorders>
            <w:shd w:val="clear" w:color="auto" w:fill="auto"/>
            <w:noWrap/>
            <w:vAlign w:val="center"/>
          </w:tcPr>
          <w:p w14:paraId="3B2075C2" w14:textId="61EA8756"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AE1A39" w:rsidRPr="001176A3">
              <w:rPr>
                <w:rFonts w:asciiTheme="majorHAnsi" w:hAnsiTheme="majorHAnsi" w:cstheme="majorHAnsi"/>
                <w:sz w:val="18"/>
                <w:szCs w:val="18"/>
              </w:rPr>
              <w:t>-0.311 to 0.304)</w:t>
            </w:r>
          </w:p>
        </w:tc>
        <w:tc>
          <w:tcPr>
            <w:tcW w:w="641" w:type="dxa"/>
            <w:tcBorders>
              <w:bottom w:val="single" w:sz="4" w:space="0" w:color="auto"/>
            </w:tcBorders>
            <w:shd w:val="clear" w:color="auto" w:fill="auto"/>
            <w:noWrap/>
            <w:vAlign w:val="center"/>
          </w:tcPr>
          <w:p w14:paraId="67525530" w14:textId="73D8B92D"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982</w:t>
            </w:r>
          </w:p>
        </w:tc>
        <w:tc>
          <w:tcPr>
            <w:tcW w:w="161" w:type="dxa"/>
            <w:tcBorders>
              <w:bottom w:val="single" w:sz="4" w:space="0" w:color="auto"/>
            </w:tcBorders>
            <w:shd w:val="clear" w:color="auto" w:fill="auto"/>
            <w:noWrap/>
            <w:vAlign w:val="bottom"/>
          </w:tcPr>
          <w:p w14:paraId="5C9AF7BD" w14:textId="77777777" w:rsidR="00634C4B" w:rsidRPr="001176A3" w:rsidRDefault="00634C4B" w:rsidP="00742903">
            <w:pPr>
              <w:jc w:val="center"/>
              <w:rPr>
                <w:rFonts w:asciiTheme="majorHAnsi" w:hAnsiTheme="majorHAnsi" w:cstheme="majorHAnsi"/>
                <w:sz w:val="18"/>
                <w:szCs w:val="18"/>
              </w:rPr>
            </w:pPr>
          </w:p>
        </w:tc>
        <w:tc>
          <w:tcPr>
            <w:tcW w:w="681" w:type="dxa"/>
            <w:tcBorders>
              <w:bottom w:val="single" w:sz="4" w:space="0" w:color="auto"/>
            </w:tcBorders>
            <w:shd w:val="clear" w:color="auto" w:fill="auto"/>
            <w:noWrap/>
            <w:vAlign w:val="center"/>
          </w:tcPr>
          <w:p w14:paraId="401EFDAE" w14:textId="7799B7F8" w:rsidR="00634C4B" w:rsidRPr="001176A3" w:rsidRDefault="008B3871" w:rsidP="008B3871">
            <w:pPr>
              <w:jc w:val="right"/>
              <w:rPr>
                <w:rFonts w:asciiTheme="majorHAnsi" w:hAnsiTheme="majorHAnsi" w:cstheme="majorHAnsi"/>
                <w:sz w:val="18"/>
                <w:szCs w:val="18"/>
              </w:rPr>
            </w:pPr>
            <w:r w:rsidRPr="001176A3">
              <w:rPr>
                <w:rFonts w:asciiTheme="majorHAnsi" w:hAnsiTheme="majorHAnsi" w:cstheme="majorHAnsi"/>
                <w:sz w:val="18"/>
                <w:szCs w:val="18"/>
              </w:rPr>
              <w:t>-</w:t>
            </w:r>
            <w:r w:rsidR="00634C4B" w:rsidRPr="001176A3">
              <w:rPr>
                <w:rFonts w:asciiTheme="majorHAnsi" w:hAnsiTheme="majorHAnsi" w:cstheme="majorHAnsi"/>
                <w:sz w:val="18"/>
                <w:szCs w:val="18"/>
              </w:rPr>
              <w:t>0.0</w:t>
            </w:r>
            <w:r w:rsidRPr="001176A3">
              <w:rPr>
                <w:rFonts w:asciiTheme="majorHAnsi" w:hAnsiTheme="majorHAnsi" w:cstheme="majorHAnsi"/>
                <w:sz w:val="18"/>
                <w:szCs w:val="18"/>
              </w:rPr>
              <w:t>20</w:t>
            </w:r>
          </w:p>
        </w:tc>
        <w:tc>
          <w:tcPr>
            <w:tcW w:w="1532" w:type="dxa"/>
            <w:tcBorders>
              <w:bottom w:val="single" w:sz="4" w:space="0" w:color="auto"/>
            </w:tcBorders>
            <w:shd w:val="clear" w:color="auto" w:fill="auto"/>
            <w:noWrap/>
            <w:vAlign w:val="center"/>
          </w:tcPr>
          <w:p w14:paraId="7FF6C4E3" w14:textId="45B56E91" w:rsidR="00634C4B" w:rsidRPr="001176A3" w:rsidRDefault="003736AE" w:rsidP="00742903">
            <w:pPr>
              <w:jc w:val="center"/>
              <w:rPr>
                <w:rFonts w:asciiTheme="majorHAnsi" w:hAnsiTheme="majorHAnsi" w:cstheme="majorHAnsi"/>
                <w:sz w:val="18"/>
                <w:szCs w:val="18"/>
              </w:rPr>
            </w:pPr>
            <w:r w:rsidRPr="001176A3">
              <w:rPr>
                <w:rFonts w:asciiTheme="majorHAnsi" w:hAnsiTheme="majorHAnsi" w:cstheme="majorHAnsi"/>
                <w:sz w:val="18"/>
                <w:szCs w:val="18"/>
              </w:rPr>
              <w:t>(</w:t>
            </w:r>
            <w:r w:rsidR="008B3871" w:rsidRPr="001176A3">
              <w:rPr>
                <w:rFonts w:asciiTheme="majorHAnsi" w:hAnsiTheme="majorHAnsi" w:cstheme="majorHAnsi"/>
                <w:sz w:val="18"/>
                <w:szCs w:val="18"/>
              </w:rPr>
              <w:t>-0.326 to 0.289)</w:t>
            </w:r>
          </w:p>
        </w:tc>
        <w:tc>
          <w:tcPr>
            <w:tcW w:w="624" w:type="dxa"/>
            <w:tcBorders>
              <w:bottom w:val="single" w:sz="4" w:space="0" w:color="auto"/>
            </w:tcBorders>
            <w:shd w:val="clear" w:color="auto" w:fill="auto"/>
            <w:noWrap/>
            <w:vAlign w:val="center"/>
          </w:tcPr>
          <w:p w14:paraId="38EC4003" w14:textId="48D1B26E" w:rsidR="00634C4B" w:rsidRPr="001176A3" w:rsidRDefault="00634C4B" w:rsidP="001176A3">
            <w:pPr>
              <w:jc w:val="right"/>
              <w:rPr>
                <w:rFonts w:asciiTheme="majorHAnsi" w:hAnsiTheme="majorHAnsi" w:cstheme="majorHAnsi"/>
                <w:i/>
                <w:sz w:val="18"/>
                <w:szCs w:val="18"/>
              </w:rPr>
            </w:pPr>
            <w:r w:rsidRPr="001176A3">
              <w:rPr>
                <w:rFonts w:asciiTheme="majorHAnsi" w:hAnsiTheme="majorHAnsi" w:cstheme="majorHAnsi"/>
                <w:i/>
                <w:iCs/>
                <w:sz w:val="18"/>
                <w:szCs w:val="18"/>
              </w:rPr>
              <w:t>0.</w:t>
            </w:r>
            <w:r w:rsidR="001176A3" w:rsidRPr="001176A3">
              <w:rPr>
                <w:rFonts w:asciiTheme="majorHAnsi" w:hAnsiTheme="majorHAnsi" w:cstheme="majorHAnsi"/>
                <w:i/>
                <w:iCs/>
                <w:sz w:val="18"/>
                <w:szCs w:val="18"/>
              </w:rPr>
              <w:t>901</w:t>
            </w:r>
          </w:p>
        </w:tc>
      </w:tr>
    </w:tbl>
    <w:p w14:paraId="5E641704" w14:textId="67A14A9E" w:rsidR="00957481" w:rsidRPr="00FE5539" w:rsidRDefault="00833DA5" w:rsidP="00B80338">
      <w:pPr>
        <w:outlineLvl w:val="0"/>
        <w:rPr>
          <w:rFonts w:ascii="Calibri" w:hAnsi="Calibri"/>
          <w:b/>
          <w:lang w:val="en-US"/>
        </w:rPr>
      </w:pPr>
      <w:r>
        <w:rPr>
          <w:rFonts w:ascii="Calibri" w:hAnsi="Calibri"/>
          <w:b/>
          <w:lang w:val="en-US"/>
        </w:rPr>
        <w:br w:type="page"/>
      </w:r>
      <w:r w:rsidR="00FE5539" w:rsidRPr="00FE5539">
        <w:rPr>
          <w:rFonts w:ascii="Calibri" w:hAnsi="Calibri"/>
          <w:b/>
          <w:lang w:val="en-US"/>
        </w:rPr>
        <w:lastRenderedPageBreak/>
        <w:t>References</w:t>
      </w:r>
    </w:p>
    <w:p w14:paraId="1C2A3C0E" w14:textId="77777777" w:rsidR="00957481" w:rsidRPr="00762E53" w:rsidRDefault="00957481">
      <w:pPr>
        <w:rPr>
          <w:rFonts w:ascii="Calibri" w:hAnsi="Calibri"/>
          <w:lang w:val="en-US"/>
        </w:rPr>
      </w:pPr>
    </w:p>
    <w:p w14:paraId="2F10A9AA" w14:textId="77777777" w:rsidR="00FD1980" w:rsidRPr="00B22E20" w:rsidRDefault="00957481" w:rsidP="00FD1980">
      <w:pPr>
        <w:pStyle w:val="EndNoteBibliography"/>
        <w:rPr>
          <w:noProof/>
          <w:lang w:val="en-US"/>
        </w:rPr>
      </w:pPr>
      <w:r w:rsidRPr="00762E53">
        <w:rPr>
          <w:lang w:val="en-US"/>
        </w:rPr>
        <w:fldChar w:fldCharType="begin"/>
      </w:r>
      <w:r w:rsidRPr="00762E53">
        <w:rPr>
          <w:lang w:val="en-US"/>
        </w:rPr>
        <w:instrText xml:space="preserve"> ADDIN EN.REFLIST </w:instrText>
      </w:r>
      <w:r w:rsidRPr="00762E53">
        <w:rPr>
          <w:lang w:val="en-US"/>
        </w:rPr>
        <w:fldChar w:fldCharType="separate"/>
      </w:r>
      <w:bookmarkStart w:id="1" w:name="_ENREF_1"/>
      <w:r w:rsidR="00FD1980" w:rsidRPr="00B22E20">
        <w:rPr>
          <w:noProof/>
          <w:lang w:val="en-US"/>
        </w:rPr>
        <w:t>B'Hymer, C., Caruso, J.A., 2006. Selenium speciation analysis using inductively coupled plasma-mass spectrometry. J Chromatogr A 1114, 1-20.</w:t>
      </w:r>
      <w:bookmarkEnd w:id="1"/>
    </w:p>
    <w:p w14:paraId="666DF46C" w14:textId="77777777" w:rsidR="00FD1980" w:rsidRPr="00B22E20" w:rsidRDefault="00FD1980" w:rsidP="00FD1980">
      <w:pPr>
        <w:pStyle w:val="EndNoteBibliography"/>
        <w:rPr>
          <w:noProof/>
          <w:lang w:val="en-US"/>
        </w:rPr>
      </w:pPr>
      <w:bookmarkStart w:id="2" w:name="_ENREF_2"/>
      <w:r w:rsidRPr="00B22E20">
        <w:rPr>
          <w:noProof/>
          <w:lang w:val="en-US"/>
        </w:rPr>
        <w:t>Baskett, C.K., V. L. Spate, V.L., Mason, M.M., Nichols, T.A., Williams, A., Dubman, I.M., Gudino, A., Denison, J., Morris, J.S., 2001. Long-term selenium status in humans. J Radioanal Nuc Chem 249, 429-435.</w:t>
      </w:r>
      <w:bookmarkEnd w:id="2"/>
    </w:p>
    <w:p w14:paraId="727338D7" w14:textId="77777777" w:rsidR="00FD1980" w:rsidRPr="00B22E20" w:rsidRDefault="00FD1980" w:rsidP="00FD1980">
      <w:pPr>
        <w:pStyle w:val="EndNoteBibliography"/>
        <w:rPr>
          <w:noProof/>
          <w:lang w:val="en-US"/>
        </w:rPr>
      </w:pPr>
      <w:bookmarkStart w:id="3" w:name="_ENREF_3"/>
      <w:r w:rsidRPr="006E4E59">
        <w:rPr>
          <w:noProof/>
          <w:lang w:val="de-DE"/>
        </w:rPr>
        <w:t xml:space="preserve">Behne, D., Gessner, H., Kyriakopoulos, A., 1996. </w:t>
      </w:r>
      <w:r w:rsidRPr="00B22E20">
        <w:rPr>
          <w:noProof/>
          <w:lang w:val="en-US"/>
        </w:rPr>
        <w:t>Information on the selenium status of several body compartments of rats from the selenium concentrations in blood fractions, hair and nails. J Trace Elem Med Biol 10, 174-179.</w:t>
      </w:r>
      <w:bookmarkEnd w:id="3"/>
    </w:p>
    <w:p w14:paraId="1B3D37C3" w14:textId="77777777" w:rsidR="00FD1980" w:rsidRPr="00B22E20" w:rsidRDefault="00FD1980" w:rsidP="00FD1980">
      <w:pPr>
        <w:pStyle w:val="EndNoteBibliography"/>
        <w:rPr>
          <w:noProof/>
          <w:lang w:val="en-US"/>
        </w:rPr>
      </w:pPr>
      <w:bookmarkStart w:id="4" w:name="_ENREF_4"/>
      <w:r w:rsidRPr="00B22E20">
        <w:rPr>
          <w:noProof/>
          <w:lang w:val="en-US"/>
        </w:rPr>
        <w:t>Bhatia, P., Aureli, F., D'Amato, M., Prakash, R., Cameotra, S.S., Nagaraja, T.P., Cubadda, F., 2013. Selenium bioaccessibility and speciation in biofortified Pleurotus mushrooms grown on selenium-rich agricultural residues. Food Chem 140, 225-230.</w:t>
      </w:r>
      <w:bookmarkEnd w:id="4"/>
    </w:p>
    <w:p w14:paraId="60420D6F" w14:textId="77777777" w:rsidR="00FD1980" w:rsidRPr="00B22E20" w:rsidRDefault="00FD1980" w:rsidP="00FD1980">
      <w:pPr>
        <w:pStyle w:val="EndNoteBibliography"/>
        <w:rPr>
          <w:noProof/>
          <w:lang w:val="en-US"/>
        </w:rPr>
      </w:pPr>
      <w:bookmarkStart w:id="5" w:name="_ENREF_5"/>
      <w:r w:rsidRPr="00B22E20">
        <w:rPr>
          <w:noProof/>
          <w:lang w:val="en-US"/>
        </w:rPr>
        <w:t>Bierla, K., Dernovics, M., Vacchina, V., Szpunar, J., Bertin, G., Lobinski, R., 2008. Determination of selenocysteine and selenomethionine in edible animal tissues by 2D size-exclusion reversed-phase HPLC-ICP MS following carbamidomethylation and proteolytic extraction. Anal Bioanal Chem 390, 1789-1798.</w:t>
      </w:r>
      <w:bookmarkEnd w:id="5"/>
    </w:p>
    <w:p w14:paraId="44AE28AA" w14:textId="77777777" w:rsidR="00FD1980" w:rsidRPr="00B22E20" w:rsidRDefault="00FD1980" w:rsidP="00FD1980">
      <w:pPr>
        <w:pStyle w:val="EndNoteBibliography"/>
        <w:rPr>
          <w:noProof/>
          <w:lang w:val="en-US"/>
        </w:rPr>
      </w:pPr>
      <w:bookmarkStart w:id="6" w:name="_ENREF_6"/>
      <w:r w:rsidRPr="00B22E20">
        <w:rPr>
          <w:noProof/>
          <w:lang w:val="en-US"/>
        </w:rPr>
        <w:t>Bogden, J.D., Kemp, F.W., Buse, M., Thind, I.S., Louria, D.B., Forgacs, J., Llanos, G., Moncoya Terrones, I., 1981. Composition of tobaccos from countries with high and low incidences of lung cancer. I. Selenium, polonium-210, Alternaria, tar, and nicotine. J Natl Cancer Inst 66, 27-31.</w:t>
      </w:r>
      <w:bookmarkEnd w:id="6"/>
    </w:p>
    <w:p w14:paraId="4EBFFAF1" w14:textId="77777777" w:rsidR="00FD1980" w:rsidRPr="00B22E20" w:rsidRDefault="00FD1980" w:rsidP="00FD1980">
      <w:pPr>
        <w:pStyle w:val="EndNoteBibliography"/>
        <w:rPr>
          <w:noProof/>
          <w:lang w:val="en-US"/>
        </w:rPr>
      </w:pPr>
      <w:bookmarkStart w:id="7" w:name="_ENREF_7"/>
      <w:r w:rsidRPr="00B22E20">
        <w:rPr>
          <w:noProof/>
          <w:lang w:val="en-US"/>
        </w:rPr>
        <w:t>Bugel, S., Sandstrom, B., Skibsted, L.H., 2004. Pork meat: a good source of selenium? J Trace Elem Med Biol 17, 307-311.</w:t>
      </w:r>
      <w:bookmarkEnd w:id="7"/>
    </w:p>
    <w:p w14:paraId="5A49A28F" w14:textId="77777777" w:rsidR="00FD1980" w:rsidRPr="00B22E20" w:rsidRDefault="00FD1980" w:rsidP="00FD1980">
      <w:pPr>
        <w:pStyle w:val="EndNoteBibliography"/>
        <w:rPr>
          <w:noProof/>
          <w:lang w:val="en-US"/>
        </w:rPr>
      </w:pPr>
      <w:bookmarkStart w:id="8" w:name="_ENREF_8"/>
      <w:r w:rsidRPr="00B22E20">
        <w:rPr>
          <w:noProof/>
          <w:lang w:val="en-US"/>
        </w:rPr>
        <w:t>Bugel, S.H., Sandstrom, B., Larsen, E.H., 2001. Absorption and retention of selenium from shrimps in man. J Trace Elem Med Biol 14, 198-204.</w:t>
      </w:r>
      <w:bookmarkEnd w:id="8"/>
    </w:p>
    <w:p w14:paraId="2ECEBB22" w14:textId="77777777" w:rsidR="00FD1980" w:rsidRPr="00B22E20" w:rsidRDefault="00FD1980" w:rsidP="00FD1980">
      <w:pPr>
        <w:pStyle w:val="EndNoteBibliography"/>
        <w:rPr>
          <w:noProof/>
          <w:lang w:val="en-US"/>
        </w:rPr>
      </w:pPr>
      <w:bookmarkStart w:id="9" w:name="_ENREF_9"/>
      <w:r w:rsidRPr="00B22E20">
        <w:rPr>
          <w:noProof/>
          <w:lang w:val="en-US"/>
        </w:rPr>
        <w:t>Burger, J., Gochfeld, M., 2013. Selenium and mercury molar ratios in commercial fish from New Jersey and Illinois: variation within species and relevance to risk communication. Food Chem Toxicol 57, 235-245.</w:t>
      </w:r>
      <w:bookmarkEnd w:id="9"/>
    </w:p>
    <w:p w14:paraId="5A880393" w14:textId="77777777" w:rsidR="00FD1980" w:rsidRPr="00B22E20" w:rsidRDefault="00FD1980" w:rsidP="00FD1980">
      <w:pPr>
        <w:pStyle w:val="EndNoteBibliography"/>
        <w:rPr>
          <w:noProof/>
          <w:lang w:val="en-US"/>
        </w:rPr>
      </w:pPr>
      <w:bookmarkStart w:id="10" w:name="_ENREF_10"/>
      <w:r w:rsidRPr="00B22E20">
        <w:rPr>
          <w:noProof/>
          <w:lang w:val="en-US"/>
        </w:rPr>
        <w:t>Cabanero, A.I., Carvalho, C., Madrid, Y., Batoreu, C., Camara, C., 2005. Quantification and speciation of mercury and selenium in fish samples of high consumption in Spain and Portugal. Biol Trace Elem Res 103, 17-35.</w:t>
      </w:r>
      <w:bookmarkEnd w:id="10"/>
    </w:p>
    <w:p w14:paraId="085D11AE" w14:textId="77777777" w:rsidR="00FD1980" w:rsidRPr="00B22E20" w:rsidRDefault="00FD1980" w:rsidP="00FD1980">
      <w:pPr>
        <w:pStyle w:val="EndNoteBibliography"/>
        <w:rPr>
          <w:noProof/>
          <w:lang w:val="en-US"/>
        </w:rPr>
      </w:pPr>
      <w:bookmarkStart w:id="11" w:name="_ENREF_11"/>
      <w:r w:rsidRPr="00B22E20">
        <w:rPr>
          <w:noProof/>
          <w:lang w:val="en-US"/>
        </w:rPr>
        <w:t>Cabanero, A.I., Madrid, Y., Camara, C., 2007. Mercury-selenium species ratio in representative fish samples and their bioaccessibility by an in vitro digestion method. Biol Trace Elem Res 119, 195-211.</w:t>
      </w:r>
      <w:bookmarkEnd w:id="11"/>
    </w:p>
    <w:p w14:paraId="301DCEA7" w14:textId="77777777" w:rsidR="00FD1980" w:rsidRPr="00B22E20" w:rsidRDefault="00FD1980" w:rsidP="00FD1980">
      <w:pPr>
        <w:pStyle w:val="EndNoteBibliography"/>
        <w:rPr>
          <w:noProof/>
          <w:lang w:val="en-US"/>
        </w:rPr>
      </w:pPr>
      <w:bookmarkStart w:id="12" w:name="_ENREF_12"/>
      <w:r w:rsidRPr="00B22E20">
        <w:rPr>
          <w:noProof/>
          <w:lang w:val="en-US"/>
        </w:rPr>
        <w:t>Cappon, C.J., Smith, J.C., 1982a. Chemical form and distribution of mercury and selenium in canned tuna. Journal of applied toxicology : JAT 2, 181-189.</w:t>
      </w:r>
      <w:bookmarkEnd w:id="12"/>
    </w:p>
    <w:p w14:paraId="243942B1" w14:textId="77777777" w:rsidR="00FD1980" w:rsidRPr="00B22E20" w:rsidRDefault="00FD1980" w:rsidP="00FD1980">
      <w:pPr>
        <w:pStyle w:val="EndNoteBibliography"/>
        <w:rPr>
          <w:noProof/>
          <w:lang w:val="en-US"/>
        </w:rPr>
      </w:pPr>
      <w:bookmarkStart w:id="13" w:name="_ENREF_13"/>
      <w:r w:rsidRPr="00B22E20">
        <w:rPr>
          <w:noProof/>
          <w:lang w:val="en-US"/>
        </w:rPr>
        <w:t>Cappon, C.J., Smith, J.C., 1982b. Chemical form and distribution of mercury and selenium in edible seafood. Journal of analytical toxicology 6, 10-21.</w:t>
      </w:r>
      <w:bookmarkEnd w:id="13"/>
    </w:p>
    <w:p w14:paraId="5FDCBD43" w14:textId="77777777" w:rsidR="00FD1980" w:rsidRPr="006E4E59" w:rsidRDefault="00FD1980" w:rsidP="00FD1980">
      <w:pPr>
        <w:pStyle w:val="EndNoteBibliography"/>
        <w:rPr>
          <w:noProof/>
          <w:lang w:val="de-DE"/>
        </w:rPr>
      </w:pPr>
      <w:bookmarkStart w:id="14" w:name="_ENREF_14"/>
      <w:r w:rsidRPr="00B22E20">
        <w:rPr>
          <w:noProof/>
          <w:lang w:val="en-US"/>
        </w:rPr>
        <w:t xml:space="preserve">Castro Grijalba, A., Fiorentini, E.F., Wuilloud, R.G., 2017. Ionic liquid-assisted separation and determination of selenium species in food and beverage samples by liquid chromatography coupled to hydride generation atomic fluorescence spectrometry. </w:t>
      </w:r>
      <w:r w:rsidRPr="006E4E59">
        <w:rPr>
          <w:noProof/>
          <w:lang w:val="de-DE"/>
        </w:rPr>
        <w:t>J Chromatogr A 1491, 117-125.</w:t>
      </w:r>
      <w:bookmarkEnd w:id="14"/>
    </w:p>
    <w:p w14:paraId="6ABB3592" w14:textId="77777777" w:rsidR="00FD1980" w:rsidRPr="00FD1980" w:rsidRDefault="00FD1980" w:rsidP="00FD1980">
      <w:pPr>
        <w:pStyle w:val="EndNoteBibliography"/>
        <w:rPr>
          <w:noProof/>
        </w:rPr>
      </w:pPr>
      <w:bookmarkStart w:id="15" w:name="_ENREF_15"/>
      <w:r w:rsidRPr="006E4E59">
        <w:rPr>
          <w:noProof/>
          <w:lang w:val="de-DE"/>
        </w:rPr>
        <w:t xml:space="preserve">Chiu-Ugalde, J., Theilig, F., Behrends, T., Drebes, J., Sieland, C., Subbarayal, P., Kohrle, J., Hammes, A., Schomburg, L., Schweizer, U., 2010. </w:t>
      </w:r>
      <w:r w:rsidRPr="00B22E20">
        <w:rPr>
          <w:noProof/>
          <w:lang w:val="en-US"/>
        </w:rPr>
        <w:t xml:space="preserve">Mutation of megalin leads to urinary loss of selenoprotein P and selenium deficiency in serum, liver, kidneys and brain. </w:t>
      </w:r>
      <w:r w:rsidRPr="00FD1980">
        <w:rPr>
          <w:noProof/>
        </w:rPr>
        <w:t>Biochem J 431, 103-111.</w:t>
      </w:r>
      <w:bookmarkEnd w:id="15"/>
    </w:p>
    <w:p w14:paraId="34439063" w14:textId="77777777" w:rsidR="00FD1980" w:rsidRPr="00B22E20" w:rsidRDefault="00FD1980" w:rsidP="00FD1980">
      <w:pPr>
        <w:pStyle w:val="EndNoteBibliography"/>
        <w:rPr>
          <w:noProof/>
          <w:lang w:val="en-US"/>
        </w:rPr>
      </w:pPr>
      <w:bookmarkStart w:id="16" w:name="_ENREF_16"/>
      <w:r w:rsidRPr="00FD1980">
        <w:rPr>
          <w:noProof/>
        </w:rPr>
        <w:t xml:space="preserve">Cicero, C.E., Mostile, G., Vasta, R., Rapisarda, V., Signorelli, S.S., Ferrante, M., Zappia, M., Nicoletti, A., 2017. </w:t>
      </w:r>
      <w:r w:rsidRPr="00B22E20">
        <w:rPr>
          <w:noProof/>
          <w:lang w:val="en-US"/>
        </w:rPr>
        <w:t>Metals and neurodegenerative diseases. A systematic review. Environ Res 159, 82-94.</w:t>
      </w:r>
      <w:bookmarkEnd w:id="16"/>
    </w:p>
    <w:p w14:paraId="6A3CF742" w14:textId="77777777" w:rsidR="00FD1980" w:rsidRPr="00B22E20" w:rsidRDefault="00FD1980" w:rsidP="00FD1980">
      <w:pPr>
        <w:pStyle w:val="EndNoteBibliography"/>
        <w:rPr>
          <w:noProof/>
          <w:lang w:val="en-US"/>
        </w:rPr>
      </w:pPr>
      <w:bookmarkStart w:id="17" w:name="_ENREF_17"/>
      <w:r w:rsidRPr="00B22E20">
        <w:rPr>
          <w:noProof/>
          <w:lang w:val="en-US"/>
        </w:rPr>
        <w:t>Cocchi, L., Vescovi, L., Petrini, L.E., Petrini, O., 2006. Heavy metals in edible mushrooms in Italy. Food Chemistry 98, 277-284.</w:t>
      </w:r>
      <w:bookmarkEnd w:id="17"/>
    </w:p>
    <w:p w14:paraId="367EA22D" w14:textId="77777777" w:rsidR="00FD1980" w:rsidRPr="00B22E20" w:rsidRDefault="00FD1980" w:rsidP="00FD1980">
      <w:pPr>
        <w:pStyle w:val="EndNoteBibliography"/>
        <w:rPr>
          <w:noProof/>
          <w:lang w:val="en-US"/>
        </w:rPr>
      </w:pPr>
      <w:bookmarkStart w:id="18" w:name="_ENREF_18"/>
      <w:r w:rsidRPr="00B22E20">
        <w:rPr>
          <w:noProof/>
          <w:lang w:val="en-US"/>
        </w:rPr>
        <w:lastRenderedPageBreak/>
        <w:t>Combs, G.F., Jr., Watts, J.C., Jackson, M.I., Johnson, L.K., Zeng, H., Scheett, A.J., Uthus, E.O., Schomburg, L., Hoeg, A., Hoefig, C.S., Davis, C.D., Milner, J.A., 2011. Determinants of selenium status in healthy adults. Nutrition journal 10, 75.</w:t>
      </w:r>
      <w:bookmarkEnd w:id="18"/>
    </w:p>
    <w:p w14:paraId="72AD2488" w14:textId="77777777" w:rsidR="00FD1980" w:rsidRPr="00B22E20" w:rsidRDefault="00FD1980" w:rsidP="00FD1980">
      <w:pPr>
        <w:pStyle w:val="EndNoteBibliography"/>
        <w:rPr>
          <w:noProof/>
          <w:lang w:val="en-US"/>
        </w:rPr>
      </w:pPr>
      <w:bookmarkStart w:id="19" w:name="_ENREF_19"/>
      <w:r w:rsidRPr="00B22E20">
        <w:rPr>
          <w:noProof/>
          <w:lang w:val="en-US"/>
        </w:rPr>
        <w:t>Copat, C., Vinceti, M., D'Agati, M.G., Arena, G., Mauceri, V., Grasso, A., Fallico, R., Sciacca, S., Ferrante, M., 2014. Mercury and selenium intake by seafood from the Ionian Sea: A risk evaluation. Ecotoxicol Environ Saf 100, 87-92.</w:t>
      </w:r>
      <w:bookmarkEnd w:id="19"/>
    </w:p>
    <w:p w14:paraId="70E8532B" w14:textId="77777777" w:rsidR="00FD1980" w:rsidRPr="00B22E20" w:rsidRDefault="00FD1980" w:rsidP="00FD1980">
      <w:pPr>
        <w:pStyle w:val="EndNoteBibliography"/>
        <w:rPr>
          <w:noProof/>
          <w:lang w:val="en-US"/>
        </w:rPr>
      </w:pPr>
      <w:bookmarkStart w:id="20" w:name="_ENREF_20"/>
      <w:r w:rsidRPr="00B22E20">
        <w:rPr>
          <w:noProof/>
          <w:lang w:val="en-US"/>
        </w:rPr>
        <w:t>Diaz Huerta, V., Fernandez Sanchez, M.L., Sanz-Medel, A., 2006. An attempt to differentiate HPLC-ICP-MS selenium speciation in natural and selenised Agaricus mushrooms using different species extraction procedures. Anal Bioanal Chem 384, 902-907.</w:t>
      </w:r>
      <w:bookmarkEnd w:id="20"/>
    </w:p>
    <w:p w14:paraId="44945CF3" w14:textId="77777777" w:rsidR="00FD1980" w:rsidRPr="00B22E20" w:rsidRDefault="00FD1980" w:rsidP="00FD1980">
      <w:pPr>
        <w:pStyle w:val="EndNoteBibliography"/>
        <w:rPr>
          <w:noProof/>
          <w:lang w:val="en-US"/>
        </w:rPr>
      </w:pPr>
      <w:bookmarkStart w:id="21" w:name="_ENREF_21"/>
      <w:r w:rsidRPr="00B22E20">
        <w:rPr>
          <w:noProof/>
          <w:lang w:val="en-US"/>
        </w:rPr>
        <w:t>European Food Safety Authority, 2014. Scientific Opinion on Dietary Reference Values for selenium. EFSA Journal 12, 3846-n/a.</w:t>
      </w:r>
      <w:bookmarkEnd w:id="21"/>
    </w:p>
    <w:p w14:paraId="51FE2EFB" w14:textId="77777777" w:rsidR="00FD1980" w:rsidRPr="00B22E20" w:rsidRDefault="00FD1980" w:rsidP="00FD1980">
      <w:pPr>
        <w:pStyle w:val="EndNoteBibliography"/>
        <w:rPr>
          <w:noProof/>
          <w:lang w:val="en-US"/>
        </w:rPr>
      </w:pPr>
      <w:bookmarkStart w:id="22" w:name="_ENREF_22"/>
      <w:r w:rsidRPr="00B22E20">
        <w:rPr>
          <w:noProof/>
          <w:lang w:val="en-US"/>
        </w:rPr>
        <w:t>Fairweather-Tait, S.J., Bao, Y., Broadley, M.R., Collings, R., Ford, D., Hesketh, J.E., Hurst, R., 2011. Selenium in human health and disease. Antioxid Redox Signal 14, 1337-1383.</w:t>
      </w:r>
      <w:bookmarkEnd w:id="22"/>
    </w:p>
    <w:p w14:paraId="07109361" w14:textId="77777777" w:rsidR="00FD1980" w:rsidRPr="00B22E20" w:rsidRDefault="00FD1980" w:rsidP="00FD1980">
      <w:pPr>
        <w:pStyle w:val="EndNoteBibliography"/>
        <w:rPr>
          <w:noProof/>
          <w:lang w:val="en-US"/>
        </w:rPr>
      </w:pPr>
      <w:bookmarkStart w:id="23" w:name="_ENREF_23"/>
      <w:r w:rsidRPr="00B22E20">
        <w:rPr>
          <w:noProof/>
          <w:lang w:val="en-US"/>
        </w:rPr>
        <w:t>Fairweather-Tait, S.J., Collings, R., Hurst, R., 2010. Selenium bioavailability: current knowledge and future research requirements. The American journal of clinical nutrition 91, 1484S-1491S.</w:t>
      </w:r>
      <w:bookmarkEnd w:id="23"/>
    </w:p>
    <w:p w14:paraId="5141BF68" w14:textId="77777777" w:rsidR="00FD1980" w:rsidRPr="00B22E20" w:rsidRDefault="00FD1980" w:rsidP="00FD1980">
      <w:pPr>
        <w:pStyle w:val="EndNoteBibliography"/>
        <w:rPr>
          <w:noProof/>
          <w:lang w:val="en-US"/>
        </w:rPr>
      </w:pPr>
      <w:bookmarkStart w:id="24" w:name="_ENREF_24"/>
      <w:r w:rsidRPr="00B22E20">
        <w:rPr>
          <w:noProof/>
          <w:lang w:val="en-US"/>
        </w:rPr>
        <w:t>Falandysz, J., 2013. Review: on published data and methods for selenium in mushrooms. Food Chem 138, 242-250.</w:t>
      </w:r>
      <w:bookmarkEnd w:id="24"/>
    </w:p>
    <w:p w14:paraId="085AC3FC" w14:textId="77777777" w:rsidR="00FD1980" w:rsidRPr="00FD1980" w:rsidRDefault="00FD1980" w:rsidP="00FD1980">
      <w:pPr>
        <w:pStyle w:val="EndNoteBibliography"/>
        <w:rPr>
          <w:noProof/>
        </w:rPr>
      </w:pPr>
      <w:bookmarkStart w:id="25" w:name="_ENREF_25"/>
      <w:r w:rsidRPr="00B22E20">
        <w:rPr>
          <w:noProof/>
          <w:lang w:val="en-US"/>
        </w:rPr>
        <w:t xml:space="preserve">Fan, A.M., Vinceti, M., 2015. Selenium and its Compounds, Hamilton &amp; Hardy's Industrial Toxicology. </w:t>
      </w:r>
      <w:r w:rsidRPr="00FD1980">
        <w:rPr>
          <w:noProof/>
        </w:rPr>
        <w:t>John Wiley &amp; Sons, Inc., pp. 205-228.</w:t>
      </w:r>
      <w:bookmarkEnd w:id="25"/>
    </w:p>
    <w:p w14:paraId="6610E77D" w14:textId="77777777" w:rsidR="00FD1980" w:rsidRPr="00FD1980" w:rsidRDefault="00FD1980" w:rsidP="00FD1980">
      <w:pPr>
        <w:pStyle w:val="EndNoteBibliography"/>
        <w:rPr>
          <w:noProof/>
        </w:rPr>
      </w:pPr>
      <w:bookmarkStart w:id="26" w:name="_ENREF_26"/>
      <w:r w:rsidRPr="00FD1980">
        <w:rPr>
          <w:noProof/>
        </w:rPr>
        <w:t xml:space="preserve">Ferrante, G., Minardi, V., Possenti, V., Quarchioni, E., Masocco, M., Salmaso, S., Braggion, M., Campostrini, S., Baldissera, S., Gruppo Tecnico, P., 2012. </w:t>
      </w:r>
      <w:r w:rsidRPr="00B22E20">
        <w:rPr>
          <w:noProof/>
          <w:lang w:val="en-US"/>
        </w:rPr>
        <w:t xml:space="preserve">[Smoke: prevalence is decreasing, but the gap between socioeconomic categories remains]. </w:t>
      </w:r>
      <w:r w:rsidRPr="00FD1980">
        <w:rPr>
          <w:noProof/>
        </w:rPr>
        <w:t>Epidemiol Prev 36, 371.</w:t>
      </w:r>
      <w:bookmarkEnd w:id="26"/>
    </w:p>
    <w:p w14:paraId="1F4B7B9D" w14:textId="77777777" w:rsidR="00FD1980" w:rsidRPr="00FD1980" w:rsidRDefault="00FD1980" w:rsidP="00FD1980">
      <w:pPr>
        <w:pStyle w:val="EndNoteBibliography"/>
        <w:rPr>
          <w:noProof/>
        </w:rPr>
      </w:pPr>
      <w:bookmarkStart w:id="27" w:name="_ENREF_27"/>
      <w:r w:rsidRPr="00FD1980">
        <w:rPr>
          <w:noProof/>
        </w:rPr>
        <w:t xml:space="preserve">Ferrante, M., Fiore, M., Ledda, C., Cicciu, F., Alonzo, E., Fallico, R., Platania, F., Di Mauro, R., Valenti, L., Sciacca, S., 2013. </w:t>
      </w:r>
      <w:r w:rsidRPr="00B22E20">
        <w:rPr>
          <w:noProof/>
          <w:lang w:val="en-US"/>
        </w:rPr>
        <w:t xml:space="preserve">[Monitoring of heavy metals and trace elements in the air, fruits and vegetables and soil in the province of Catania (Italy)]. </w:t>
      </w:r>
      <w:r w:rsidRPr="00FD1980">
        <w:rPr>
          <w:noProof/>
        </w:rPr>
        <w:t>Ig Sanita Pubbl 69, 47-54.</w:t>
      </w:r>
      <w:bookmarkEnd w:id="27"/>
    </w:p>
    <w:p w14:paraId="2DCB6D1E" w14:textId="77777777" w:rsidR="00FD1980" w:rsidRPr="00FD1980" w:rsidRDefault="00FD1980" w:rsidP="00FD1980">
      <w:pPr>
        <w:pStyle w:val="EndNoteBibliography"/>
        <w:rPr>
          <w:noProof/>
        </w:rPr>
      </w:pPr>
      <w:bookmarkStart w:id="28" w:name="_ENREF_28"/>
      <w:r w:rsidRPr="00FD1980">
        <w:rPr>
          <w:noProof/>
        </w:rPr>
        <w:t xml:space="preserve">Filippini, T., Ferrari, A., Michalke, B., Grill, P., Vescovi, L., Salvia, C., Malagoli, C., Malavolti, M., Sieri, S., Krogh, V., Bargellini, A., Martino, A., Ferrante, M., Vinceti, M., 2017a. </w:t>
      </w:r>
      <w:r w:rsidRPr="00B22E20">
        <w:rPr>
          <w:noProof/>
          <w:lang w:val="en-US"/>
        </w:rPr>
        <w:t xml:space="preserve">Toenail selenium as an indicator of environmental exposure: A cross-sectional study. </w:t>
      </w:r>
      <w:r w:rsidRPr="00FD1980">
        <w:rPr>
          <w:noProof/>
        </w:rPr>
        <w:t>Mol Med Rep 15, 3405-3412.</w:t>
      </w:r>
      <w:bookmarkEnd w:id="28"/>
    </w:p>
    <w:p w14:paraId="0856EEFB" w14:textId="77777777" w:rsidR="00FD1980" w:rsidRPr="00B22E20" w:rsidRDefault="00FD1980" w:rsidP="00FD1980">
      <w:pPr>
        <w:pStyle w:val="EndNoteBibliography"/>
        <w:rPr>
          <w:noProof/>
          <w:lang w:val="en-US"/>
        </w:rPr>
      </w:pPr>
      <w:bookmarkStart w:id="29" w:name="_ENREF_29"/>
      <w:r w:rsidRPr="00FD1980">
        <w:rPr>
          <w:noProof/>
        </w:rPr>
        <w:t xml:space="preserve">Filippini, T., Michalke, B., Grill, P., Malagoli, C., Malavolti, M., Vescovi, L., Sieri, S., Krogh, V., Cherubini, A., Maffeis, G., Lucchini, R., Ferrante, M., Vinceti, M., 2017b. </w:t>
      </w:r>
      <w:r w:rsidRPr="00B22E20">
        <w:rPr>
          <w:noProof/>
          <w:lang w:val="en-US"/>
        </w:rPr>
        <w:t>Determinants of serum manganese levels in an Italian population. Mol Med Rep (in press).</w:t>
      </w:r>
      <w:bookmarkEnd w:id="29"/>
    </w:p>
    <w:p w14:paraId="3CECD71D" w14:textId="77777777" w:rsidR="00FD1980" w:rsidRPr="00B22E20" w:rsidRDefault="00FD1980" w:rsidP="00FD1980">
      <w:pPr>
        <w:pStyle w:val="EndNoteBibliography"/>
        <w:rPr>
          <w:noProof/>
          <w:lang w:val="en-US"/>
        </w:rPr>
      </w:pPr>
      <w:bookmarkStart w:id="30" w:name="_ENREF_30"/>
      <w:r w:rsidRPr="00FD1980">
        <w:rPr>
          <w:noProof/>
        </w:rPr>
        <w:t xml:space="preserve">Filippini, T., Michalke, B., Malagoli, C., Grill, P., Bottecchi, I., Malavolti, M., Vescovi, L., Sieri, S., Krogh, V., Cherubini, A., Maffeis, G., Modenesi, M., Castiglia, P., Vinceti, M., 2016. </w:t>
      </w:r>
      <w:r w:rsidRPr="00B22E20">
        <w:rPr>
          <w:noProof/>
          <w:lang w:val="en-US"/>
        </w:rPr>
        <w:t>Determinants of serum cadmium levels in a Northern Italy community: A cross-sectional study. Environ Res 150, 219-226.</w:t>
      </w:r>
      <w:bookmarkEnd w:id="30"/>
    </w:p>
    <w:p w14:paraId="1A23B440" w14:textId="77777777" w:rsidR="00FD1980" w:rsidRPr="00B22E20" w:rsidRDefault="00FD1980" w:rsidP="00FD1980">
      <w:pPr>
        <w:pStyle w:val="EndNoteBibliography"/>
        <w:rPr>
          <w:noProof/>
          <w:lang w:val="en-US"/>
        </w:rPr>
      </w:pPr>
      <w:bookmarkStart w:id="31" w:name="_ENREF_31"/>
      <w:r w:rsidRPr="00B22E20">
        <w:rPr>
          <w:noProof/>
          <w:lang w:val="en-US"/>
        </w:rPr>
        <w:t>Finley, J.W., 1998. The Absorption and Tissue Distribution of Selenium from High-Selenium Broccoli Are Different from Selenium from Sodium Selenite, Sodium Selenate, and Selenomethionine As Determined in Selenium-Deficient Rats. Journal of Agricultural and Food Chemistry 46, 3702-3707.</w:t>
      </w:r>
      <w:bookmarkEnd w:id="31"/>
    </w:p>
    <w:p w14:paraId="25C65CDF" w14:textId="77777777" w:rsidR="00FD1980" w:rsidRPr="00B22E20" w:rsidRDefault="00FD1980" w:rsidP="00FD1980">
      <w:pPr>
        <w:pStyle w:val="EndNoteBibliography"/>
        <w:rPr>
          <w:noProof/>
          <w:lang w:val="en-US"/>
        </w:rPr>
      </w:pPr>
      <w:bookmarkStart w:id="32" w:name="_ENREF_32"/>
      <w:r w:rsidRPr="00B22E20">
        <w:rPr>
          <w:noProof/>
          <w:lang w:val="en-US"/>
        </w:rPr>
        <w:t>Finley, J.W., 1999. The retention and distribution by healthy young men of stable isotopes of selenium consumed as selenite, selenate or hydroponically-grown broccoli are dependent on the isotopic form. J Nutr 129, 865-871.</w:t>
      </w:r>
      <w:bookmarkEnd w:id="32"/>
    </w:p>
    <w:p w14:paraId="125AAAF2" w14:textId="77777777" w:rsidR="00FD1980" w:rsidRPr="00B22E20" w:rsidRDefault="00FD1980" w:rsidP="00FD1980">
      <w:pPr>
        <w:pStyle w:val="EndNoteBibliography"/>
        <w:rPr>
          <w:noProof/>
          <w:lang w:val="en-US"/>
        </w:rPr>
      </w:pPr>
      <w:bookmarkStart w:id="33" w:name="_ENREF_33"/>
      <w:r w:rsidRPr="00B22E20">
        <w:rPr>
          <w:noProof/>
          <w:lang w:val="en-US"/>
        </w:rPr>
        <w:t>Finley, J.W., 2005. Selenium accumulation in plant foods. Nutr Rev 63, 196-202.</w:t>
      </w:r>
      <w:bookmarkEnd w:id="33"/>
    </w:p>
    <w:p w14:paraId="726B9E87" w14:textId="77777777" w:rsidR="00FD1980" w:rsidRPr="00B22E20" w:rsidRDefault="00FD1980" w:rsidP="00FD1980">
      <w:pPr>
        <w:pStyle w:val="EndNoteBibliography"/>
        <w:rPr>
          <w:noProof/>
          <w:lang w:val="en-US"/>
        </w:rPr>
      </w:pPr>
      <w:bookmarkStart w:id="34" w:name="_ENREF_34"/>
      <w:r w:rsidRPr="00B22E20">
        <w:rPr>
          <w:noProof/>
          <w:lang w:val="en-US"/>
        </w:rPr>
        <w:t>Forceville, X., 2006. Seleno-enzymes and seleno-compounds: the two faces of selenium. Crit Care 10, 180.</w:t>
      </w:r>
      <w:bookmarkEnd w:id="34"/>
    </w:p>
    <w:p w14:paraId="7F3D2416" w14:textId="77777777" w:rsidR="00FD1980" w:rsidRPr="00B22E20" w:rsidRDefault="00FD1980" w:rsidP="00FD1980">
      <w:pPr>
        <w:pStyle w:val="EndNoteBibliography"/>
        <w:rPr>
          <w:noProof/>
          <w:lang w:val="en-US"/>
        </w:rPr>
      </w:pPr>
      <w:bookmarkStart w:id="35" w:name="_ENREF_35"/>
      <w:r w:rsidRPr="00B22E20">
        <w:rPr>
          <w:noProof/>
          <w:lang w:val="en-US"/>
        </w:rPr>
        <w:t xml:space="preserve">Fox, T.E., Van den Heuvel, E.G., Atherton, C.A., Dainty, J.R., Lewis, D.J., Langford, N.J., Crews, H.M., Luten, J.B., Lorentzen, M., Sieling, F.W., van Aken-Schneyder, P., Hoek, M., Kotterman, M.J., van Dael, P., Fairweather-Tait, S.J., 2004. Bioavailability of selenium from fish, yeast and selenate: a </w:t>
      </w:r>
      <w:r w:rsidRPr="00B22E20">
        <w:rPr>
          <w:noProof/>
          <w:lang w:val="en-US"/>
        </w:rPr>
        <w:lastRenderedPageBreak/>
        <w:t>comparative study in humans using stable isotopes. European journal of clinical nutrition 58, 343-349.</w:t>
      </w:r>
      <w:bookmarkEnd w:id="35"/>
    </w:p>
    <w:p w14:paraId="1C906BF9" w14:textId="77777777" w:rsidR="00FD1980" w:rsidRPr="00B22E20" w:rsidRDefault="00FD1980" w:rsidP="00FD1980">
      <w:pPr>
        <w:pStyle w:val="EndNoteBibliography"/>
        <w:rPr>
          <w:noProof/>
          <w:lang w:val="en-US"/>
        </w:rPr>
      </w:pPr>
      <w:bookmarkStart w:id="36" w:name="_ENREF_36"/>
      <w:r w:rsidRPr="00B22E20">
        <w:rPr>
          <w:noProof/>
          <w:lang w:val="en-US"/>
        </w:rPr>
        <w:t>Galant, L.S., Braga, M.M., de Souza, D., de Bem, A.F., Sancineto, L., Santi, C., da Rocha, J.B.T., 2017. Induction of reactive oxygen species by diphenyl diselenide is preceded by changes in cell morphology and permeability in Saccharomyces cerevisiae. Free Radic Res 51, 657-668.</w:t>
      </w:r>
      <w:bookmarkEnd w:id="36"/>
    </w:p>
    <w:p w14:paraId="1D0BDE80" w14:textId="77777777" w:rsidR="00FD1980" w:rsidRPr="00FD1980" w:rsidRDefault="00FD1980" w:rsidP="00FD1980">
      <w:pPr>
        <w:pStyle w:val="EndNoteBibliography"/>
        <w:rPr>
          <w:noProof/>
        </w:rPr>
      </w:pPr>
      <w:bookmarkStart w:id="37" w:name="_ENREF_37"/>
      <w:r w:rsidRPr="00B22E20">
        <w:rPr>
          <w:noProof/>
          <w:lang w:val="en-US"/>
        </w:rPr>
        <w:t xml:space="preserve">Gammelgaard, B., Sturup, S., Christensen, M.V., 2012. Human urinary excretion and metabolism of (82)Se-enriched selenite and selenate determined by LC-ICP-MS. </w:t>
      </w:r>
      <w:r w:rsidRPr="00FD1980">
        <w:rPr>
          <w:noProof/>
        </w:rPr>
        <w:t>Metallomics 4, 149-155.</w:t>
      </w:r>
      <w:bookmarkEnd w:id="37"/>
    </w:p>
    <w:p w14:paraId="6524EAD3" w14:textId="77777777" w:rsidR="00FD1980" w:rsidRPr="00FD1980" w:rsidRDefault="00FD1980" w:rsidP="00FD1980">
      <w:pPr>
        <w:pStyle w:val="EndNoteBibliography"/>
        <w:rPr>
          <w:noProof/>
        </w:rPr>
      </w:pPr>
      <w:bookmarkStart w:id="38" w:name="_ENREF_38"/>
      <w:r w:rsidRPr="00FD1980">
        <w:rPr>
          <w:noProof/>
        </w:rPr>
        <w:t>Gruppo Tecnico PASSI Emilia-Romagna, 2012. Sovrappeso e obesità in Emilia-Romagna: dati del sistema di sorveglianza PASSI (anni 2008-2011).</w:t>
      </w:r>
      <w:bookmarkEnd w:id="38"/>
    </w:p>
    <w:p w14:paraId="6EEAAF69" w14:textId="77777777" w:rsidR="00FD1980" w:rsidRPr="00B22E20" w:rsidRDefault="00FD1980" w:rsidP="00FD1980">
      <w:pPr>
        <w:pStyle w:val="EndNoteBibliography"/>
        <w:rPr>
          <w:noProof/>
          <w:lang w:val="en-US"/>
        </w:rPr>
      </w:pPr>
      <w:bookmarkStart w:id="39" w:name="_ENREF_39"/>
      <w:r w:rsidRPr="00FD1980">
        <w:rPr>
          <w:noProof/>
        </w:rPr>
        <w:t xml:space="preserve">Gudmundsdottir, E.Y., Gunnarsdottir, I., Thorlacius, A., Reykdal, O., Gunnlaugsdottir, H., Thorsdottir, I., Steingrimsdottir, L., 2012. </w:t>
      </w:r>
      <w:r w:rsidRPr="00B22E20">
        <w:rPr>
          <w:noProof/>
          <w:lang w:val="en-US"/>
        </w:rPr>
        <w:t>Blood selenium levels and contribution of food groups to selenium intake in adolescent girls in Iceland. Food Nutr Res 56.</w:t>
      </w:r>
      <w:bookmarkEnd w:id="39"/>
    </w:p>
    <w:p w14:paraId="5496BF69" w14:textId="77777777" w:rsidR="00FD1980" w:rsidRPr="00B22E20" w:rsidRDefault="00FD1980" w:rsidP="00FD1980">
      <w:pPr>
        <w:pStyle w:val="EndNoteBibliography"/>
        <w:rPr>
          <w:noProof/>
          <w:lang w:val="en-US"/>
        </w:rPr>
      </w:pPr>
      <w:bookmarkStart w:id="40" w:name="_ENREF_40"/>
      <w:r w:rsidRPr="00B22E20">
        <w:rPr>
          <w:noProof/>
          <w:lang w:val="en-US"/>
        </w:rPr>
        <w:t>Heck, J.E., Park, A.S., Qiu, J., Cockburn, M., Ritz, B., 2014. Risk of leukemia in relation to exposure to ambient air toxics in pregnancy and early childhood. International journal of hygiene and environmental health 217, 662-668.</w:t>
      </w:r>
      <w:bookmarkEnd w:id="40"/>
    </w:p>
    <w:p w14:paraId="3D073E53" w14:textId="77777777" w:rsidR="00FD1980" w:rsidRPr="00B22E20" w:rsidRDefault="00FD1980" w:rsidP="00FD1980">
      <w:pPr>
        <w:pStyle w:val="EndNoteBibliography"/>
        <w:rPr>
          <w:noProof/>
          <w:lang w:val="en-US"/>
        </w:rPr>
      </w:pPr>
      <w:bookmarkStart w:id="41" w:name="_ENREF_41"/>
      <w:r w:rsidRPr="00B22E20">
        <w:rPr>
          <w:noProof/>
          <w:lang w:val="en-US"/>
        </w:rPr>
        <w:t>Ito, K., Mathes, R., Ross, Z., Nadas, A., Thurston, G., Matte, T., 2011. Fine particulate matter constituents associated with cardiovascular hospitalizations and mortality in New York City. Environmental health perspectives 119, 467-473.</w:t>
      </w:r>
      <w:bookmarkEnd w:id="41"/>
    </w:p>
    <w:p w14:paraId="60D0D238" w14:textId="77777777" w:rsidR="00FD1980" w:rsidRPr="00B22E20" w:rsidRDefault="00FD1980" w:rsidP="00FD1980">
      <w:pPr>
        <w:pStyle w:val="EndNoteBibliography"/>
        <w:rPr>
          <w:noProof/>
          <w:lang w:val="en-US"/>
        </w:rPr>
      </w:pPr>
      <w:bookmarkStart w:id="42" w:name="_ENREF_42"/>
      <w:r w:rsidRPr="00B22E20">
        <w:rPr>
          <w:noProof/>
          <w:lang w:val="en-US"/>
        </w:rPr>
        <w:t>Jablonska, E., Vinceti, M., 2015. Selenium and Human Health: Witnessing a Copernican Revolution? Journal of environmental science and health. Part C, Environmental carcinogenesis &amp; ecotoxicology reviews 33, 328-368.</w:t>
      </w:r>
      <w:bookmarkEnd w:id="42"/>
    </w:p>
    <w:p w14:paraId="6FB9D456" w14:textId="77777777" w:rsidR="00FD1980" w:rsidRPr="00B22E20" w:rsidRDefault="00FD1980" w:rsidP="00FD1980">
      <w:pPr>
        <w:pStyle w:val="EndNoteBibliography"/>
        <w:rPr>
          <w:noProof/>
          <w:lang w:val="en-US"/>
        </w:rPr>
      </w:pPr>
      <w:bookmarkStart w:id="43" w:name="_ENREF_43"/>
      <w:r w:rsidRPr="006E4E59">
        <w:rPr>
          <w:noProof/>
          <w:lang w:val="de-DE"/>
        </w:rPr>
        <w:t xml:space="preserve">Jager, T., Drexler, H., Goen, T., 2016. </w:t>
      </w:r>
      <w:r w:rsidRPr="00B22E20">
        <w:rPr>
          <w:noProof/>
          <w:lang w:val="en-US"/>
        </w:rPr>
        <w:t>Human metabolism and renal excretion of selenium compounds after oral ingestion of sodium selenate dependent on trimethylselenium ion (TMSe) status. Arch Toxicol 90, 149-158.</w:t>
      </w:r>
      <w:bookmarkEnd w:id="43"/>
    </w:p>
    <w:p w14:paraId="0589E1E8" w14:textId="77777777" w:rsidR="00FD1980" w:rsidRPr="00B22E20" w:rsidRDefault="00FD1980" w:rsidP="00FD1980">
      <w:pPr>
        <w:pStyle w:val="EndNoteBibliography"/>
        <w:rPr>
          <w:noProof/>
          <w:lang w:val="en-US"/>
        </w:rPr>
      </w:pPr>
      <w:bookmarkStart w:id="44" w:name="_ENREF_44"/>
      <w:r w:rsidRPr="00B22E20">
        <w:rPr>
          <w:noProof/>
          <w:lang w:val="en-US"/>
        </w:rPr>
        <w:t>Labunskyy, V.M., Hatfield, D.L., Gladyshev, V.N., 2014. Selenoproteins: molecular pathways and physiological roles. Physiol Rev 94, 739-777.</w:t>
      </w:r>
      <w:bookmarkEnd w:id="44"/>
    </w:p>
    <w:p w14:paraId="0C0EB587" w14:textId="77777777" w:rsidR="00FD1980" w:rsidRPr="00B22E20" w:rsidRDefault="00FD1980" w:rsidP="00FD1980">
      <w:pPr>
        <w:pStyle w:val="EndNoteBibliography"/>
        <w:rPr>
          <w:noProof/>
          <w:lang w:val="en-US"/>
        </w:rPr>
      </w:pPr>
      <w:bookmarkStart w:id="45" w:name="_ENREF_45"/>
      <w:r w:rsidRPr="00B22E20">
        <w:rPr>
          <w:noProof/>
          <w:lang w:val="en-US"/>
        </w:rPr>
        <w:t>Lazard, M., Dauplais, M., Blanquet, S., Plateau, P., 2017. Recent advances in the mechanism of selenoamino acids toxicity in eukaryotic cells. Biomol Concepts 8, 93-104.</w:t>
      </w:r>
      <w:bookmarkEnd w:id="45"/>
    </w:p>
    <w:p w14:paraId="7EDE9436" w14:textId="77777777" w:rsidR="00FD1980" w:rsidRPr="00B22E20" w:rsidRDefault="00FD1980" w:rsidP="00FD1980">
      <w:pPr>
        <w:pStyle w:val="EndNoteBibliography"/>
        <w:rPr>
          <w:noProof/>
          <w:lang w:val="en-US"/>
        </w:rPr>
      </w:pPr>
      <w:bookmarkStart w:id="46" w:name="_ENREF_46"/>
      <w:r w:rsidRPr="00B22E20">
        <w:rPr>
          <w:noProof/>
          <w:lang w:val="en-US"/>
        </w:rPr>
        <w:t>LeBlanc, A., Dumas, P., Lefebvre, L., 1999. Trace element content of commercial shampoos: impact on trace element levels in hair. The Science of the total environment 229, 121-124.</w:t>
      </w:r>
      <w:bookmarkEnd w:id="46"/>
    </w:p>
    <w:p w14:paraId="712F63FC" w14:textId="77777777" w:rsidR="00FD1980" w:rsidRPr="00FD1980" w:rsidRDefault="00FD1980" w:rsidP="00FD1980">
      <w:pPr>
        <w:pStyle w:val="EndNoteBibliography"/>
        <w:rPr>
          <w:noProof/>
        </w:rPr>
      </w:pPr>
      <w:bookmarkStart w:id="47" w:name="_ENREF_47"/>
      <w:r w:rsidRPr="00B22E20">
        <w:rPr>
          <w:noProof/>
          <w:lang w:val="en-US"/>
        </w:rPr>
        <w:t xml:space="preserve">Lee, K.H., Jeong, D., 2012. Bimodal actions of selenium essential for antioxidant and toxic pro-oxidant activities: the selenium paradox (Review). </w:t>
      </w:r>
      <w:r w:rsidRPr="00FD1980">
        <w:rPr>
          <w:noProof/>
        </w:rPr>
        <w:t>Mol Med Rep 5, 299-304.</w:t>
      </w:r>
      <w:bookmarkEnd w:id="47"/>
    </w:p>
    <w:p w14:paraId="3C9EAC15" w14:textId="77777777" w:rsidR="00FD1980" w:rsidRPr="00FD1980" w:rsidRDefault="00FD1980" w:rsidP="00FD1980">
      <w:pPr>
        <w:pStyle w:val="EndNoteBibliography"/>
        <w:rPr>
          <w:noProof/>
        </w:rPr>
      </w:pPr>
      <w:bookmarkStart w:id="48" w:name="_ENREF_48"/>
      <w:r w:rsidRPr="00FD1980">
        <w:rPr>
          <w:noProof/>
        </w:rPr>
        <w:t xml:space="preserve">Li, J.L., Li, H.X., Li, S., Gao, X.J., Xu, S.W., Tang, Z.X., 2012. </w:t>
      </w:r>
      <w:r w:rsidRPr="00B22E20">
        <w:rPr>
          <w:noProof/>
          <w:lang w:val="en-US"/>
        </w:rPr>
        <w:t xml:space="preserve">Effects of Selenoprotein W gene expression by selenium involves regulation of mRNA stability in chicken embryos neurons. </w:t>
      </w:r>
      <w:r w:rsidRPr="00FD1980">
        <w:rPr>
          <w:noProof/>
        </w:rPr>
        <w:t>Biometals 25, 459-468.</w:t>
      </w:r>
      <w:bookmarkEnd w:id="48"/>
    </w:p>
    <w:p w14:paraId="77D68245" w14:textId="77777777" w:rsidR="00FD1980" w:rsidRPr="00FD1980" w:rsidRDefault="00FD1980" w:rsidP="00FD1980">
      <w:pPr>
        <w:pStyle w:val="EndNoteBibliography"/>
        <w:rPr>
          <w:noProof/>
        </w:rPr>
      </w:pPr>
      <w:bookmarkStart w:id="49" w:name="_ENREF_49"/>
      <w:r w:rsidRPr="00FD1980">
        <w:rPr>
          <w:noProof/>
        </w:rPr>
        <w:t xml:space="preserve">Lipiec, E., Siara, G., Bierla, K., Ouerdane, L., Szpunar, J., 2010. </w:t>
      </w:r>
      <w:r w:rsidRPr="00B22E20">
        <w:rPr>
          <w:noProof/>
          <w:lang w:val="en-US"/>
        </w:rPr>
        <w:t xml:space="preserve">Determination of selenomethionine, selenocysteine, and inorganic selenium in eggs by HPLC-inductively coupled plasma mass spectrometry. </w:t>
      </w:r>
      <w:r w:rsidRPr="00FD1980">
        <w:rPr>
          <w:noProof/>
        </w:rPr>
        <w:t>Anal Bioanal Chem 397, 731-741.</w:t>
      </w:r>
      <w:bookmarkEnd w:id="49"/>
    </w:p>
    <w:p w14:paraId="12B5DCCC" w14:textId="77777777" w:rsidR="00FD1980" w:rsidRPr="00FD1980" w:rsidRDefault="00FD1980" w:rsidP="00FD1980">
      <w:pPr>
        <w:pStyle w:val="EndNoteBibliography"/>
        <w:rPr>
          <w:noProof/>
        </w:rPr>
      </w:pPr>
      <w:bookmarkStart w:id="50" w:name="_ENREF_50"/>
      <w:r w:rsidRPr="00FD1980">
        <w:rPr>
          <w:noProof/>
        </w:rPr>
        <w:t xml:space="preserve">Lombardi-Boccia, G., Aguzzi, A., Cappelloni, M., Di Lullo, G., Lucarini, M., 2003. </w:t>
      </w:r>
      <w:r w:rsidRPr="00B22E20">
        <w:rPr>
          <w:noProof/>
          <w:lang w:val="en-US"/>
        </w:rPr>
        <w:t xml:space="preserve">Total-diet study: dietary intakes of macro elements and trace elements in Italy. </w:t>
      </w:r>
      <w:r w:rsidRPr="00FD1980">
        <w:rPr>
          <w:noProof/>
        </w:rPr>
        <w:t>Br J Nutr 90, 1117-1121.</w:t>
      </w:r>
      <w:bookmarkEnd w:id="50"/>
    </w:p>
    <w:p w14:paraId="0C0D2384" w14:textId="77777777" w:rsidR="00FD1980" w:rsidRPr="00FD1980" w:rsidRDefault="00FD1980" w:rsidP="00FD1980">
      <w:pPr>
        <w:pStyle w:val="EndNoteBibliography"/>
        <w:rPr>
          <w:noProof/>
        </w:rPr>
      </w:pPr>
      <w:bookmarkStart w:id="51" w:name="_ENREF_51"/>
      <w:r w:rsidRPr="00FD1980">
        <w:rPr>
          <w:noProof/>
        </w:rPr>
        <w:t xml:space="preserve">Malagoli, C., Malavolti, M., Agnoli, C., Crespi, C.M., Fiorentini, C., Farnetani, F., Longo, C., Ricci, C., Albertini, G., Lanzoni, A., Veneziano, L., Virgili, A., Pagliarello, C., Santini, M., Fanti, P.A., Dika, E., Sieri, S., Krogh, V., Pellacani, G., Vinceti, M., 2015. </w:t>
      </w:r>
      <w:r w:rsidRPr="00B22E20">
        <w:rPr>
          <w:noProof/>
          <w:lang w:val="en-US"/>
        </w:rPr>
        <w:t xml:space="preserve">Diet Quality and Risk of Melanoma in an Italian Population. </w:t>
      </w:r>
      <w:r w:rsidRPr="00FD1980">
        <w:rPr>
          <w:noProof/>
        </w:rPr>
        <w:t>J Nutr 145, 1800-1807.</w:t>
      </w:r>
      <w:bookmarkEnd w:id="51"/>
    </w:p>
    <w:p w14:paraId="3058D0C8" w14:textId="77777777" w:rsidR="00FD1980" w:rsidRPr="00FD1980" w:rsidRDefault="00FD1980" w:rsidP="00FD1980">
      <w:pPr>
        <w:pStyle w:val="EndNoteBibliography"/>
        <w:rPr>
          <w:noProof/>
        </w:rPr>
      </w:pPr>
      <w:bookmarkStart w:id="52" w:name="_ENREF_52"/>
      <w:r w:rsidRPr="00FD1980">
        <w:rPr>
          <w:noProof/>
        </w:rPr>
        <w:t xml:space="preserve">Malavolti, M., Malagoli, C., Fiorentini, C., Longo, C., Farnetani, F., Ricci, C., Albertini, G., Lanzoni, A., Reggiani, C., Virgili, A., Pagliarello, C., Santini, M., Fanti, P.A., Dika, E., Sieri, S., Krogh, V., Pellacani, G., Vinceti, M., 2013. </w:t>
      </w:r>
      <w:r w:rsidRPr="00B22E20">
        <w:rPr>
          <w:noProof/>
          <w:lang w:val="en-US"/>
        </w:rPr>
        <w:t xml:space="preserve">Association between dietary vitamin C and risk of cutaneous melanoma in a population of Northern Italy. </w:t>
      </w:r>
      <w:r w:rsidRPr="00FD1980">
        <w:rPr>
          <w:noProof/>
        </w:rPr>
        <w:t>Int J Vitam Nutr Res 83, 291-298.</w:t>
      </w:r>
      <w:bookmarkEnd w:id="52"/>
    </w:p>
    <w:p w14:paraId="1A09C636" w14:textId="77777777" w:rsidR="00FD1980" w:rsidRPr="00FD1980" w:rsidRDefault="00FD1980" w:rsidP="00FD1980">
      <w:pPr>
        <w:pStyle w:val="EndNoteBibliography"/>
        <w:rPr>
          <w:noProof/>
        </w:rPr>
      </w:pPr>
      <w:bookmarkStart w:id="53" w:name="_ENREF_53"/>
      <w:r w:rsidRPr="00FD1980">
        <w:rPr>
          <w:noProof/>
        </w:rPr>
        <w:lastRenderedPageBreak/>
        <w:t xml:space="preserve">Mandrioli, J., Michalke, B., Solovyev, N., Grill, P., Violi, F., Lunetta, C., Conte, A., Sansone, V.A., Sabatelli, M., Vinceti, M., 2017. </w:t>
      </w:r>
      <w:r w:rsidRPr="00B22E20">
        <w:rPr>
          <w:noProof/>
          <w:lang w:val="en-US"/>
        </w:rPr>
        <w:t xml:space="preserve">Elevated Levels of Selenium Species in Cerebrospinal Fluid of Amyotrophic Lateral Sclerosis Patients with Disease-Associated Gene Mutations. </w:t>
      </w:r>
      <w:r w:rsidRPr="00FD1980">
        <w:rPr>
          <w:noProof/>
        </w:rPr>
        <w:t>Neurodegener Dis 17, 171-180.</w:t>
      </w:r>
      <w:bookmarkEnd w:id="53"/>
    </w:p>
    <w:p w14:paraId="3CDCAECD" w14:textId="77777777" w:rsidR="00FD1980" w:rsidRPr="00B22E20" w:rsidRDefault="00FD1980" w:rsidP="00FD1980">
      <w:pPr>
        <w:pStyle w:val="EndNoteBibliography"/>
        <w:rPr>
          <w:noProof/>
          <w:lang w:val="en-US"/>
        </w:rPr>
      </w:pPr>
      <w:bookmarkStart w:id="54" w:name="_ENREF_54"/>
      <w:r w:rsidRPr="00FD1980">
        <w:rPr>
          <w:noProof/>
        </w:rPr>
        <w:t xml:space="preserve">Mariottini, E., Capel, R., Bigazzi Grasso, C., 1995. Selenium content in foods. </w:t>
      </w:r>
      <w:r w:rsidRPr="00B22E20">
        <w:rPr>
          <w:noProof/>
          <w:lang w:val="en-US"/>
        </w:rPr>
        <w:t>Journal of Preventive Medicine and Hygiene 36, 55-60.</w:t>
      </w:r>
      <w:bookmarkEnd w:id="54"/>
    </w:p>
    <w:p w14:paraId="60FD40F4" w14:textId="77777777" w:rsidR="00FD1980" w:rsidRPr="006E4E59" w:rsidRDefault="00FD1980" w:rsidP="00FD1980">
      <w:pPr>
        <w:pStyle w:val="EndNoteBibliography"/>
        <w:rPr>
          <w:noProof/>
          <w:lang w:val="de-DE"/>
        </w:rPr>
      </w:pPr>
      <w:bookmarkStart w:id="55" w:name="_ENREF_55"/>
      <w:r w:rsidRPr="00B22E20">
        <w:rPr>
          <w:noProof/>
          <w:lang w:val="en-US"/>
        </w:rPr>
        <w:t xml:space="preserve">Marschall, T.A., Bornhorst, J., Kuehnelt, D., Schwerdtle, T., 2016. Differing cytotoxicity and bioavailability of selenite, methylselenocysteine, selenomethionine, selenosugar 1 and trimethylselenonium ion and their underlying metabolic transformations in human cells. </w:t>
      </w:r>
      <w:r w:rsidRPr="006E4E59">
        <w:rPr>
          <w:noProof/>
          <w:lang w:val="de-DE"/>
        </w:rPr>
        <w:t>Mol Nutr Food Res 60, 2622-2632.</w:t>
      </w:r>
      <w:bookmarkEnd w:id="55"/>
    </w:p>
    <w:p w14:paraId="7061D4BD" w14:textId="77777777" w:rsidR="00FD1980" w:rsidRPr="00B22E20" w:rsidRDefault="00FD1980" w:rsidP="00FD1980">
      <w:pPr>
        <w:pStyle w:val="EndNoteBibliography"/>
        <w:rPr>
          <w:noProof/>
          <w:lang w:val="en-US"/>
        </w:rPr>
      </w:pPr>
      <w:bookmarkStart w:id="56" w:name="_ENREF_56"/>
      <w:r w:rsidRPr="006E4E59">
        <w:rPr>
          <w:noProof/>
          <w:lang w:val="de-DE"/>
        </w:rPr>
        <w:t xml:space="preserve">Meltzer, H.M., Bibow, K., Paulsen, I.T., Mundal, H.H., Norheim, G., Holm, H., 1993. </w:t>
      </w:r>
      <w:r w:rsidRPr="00B22E20">
        <w:rPr>
          <w:noProof/>
          <w:lang w:val="en-US"/>
        </w:rPr>
        <w:t>Different Bioavailability in Humans of Wheat and Fish Selenium as Measured by Blood-Platelet Response to Increased Dietary Se. Biological Trace Element Research 36, 229-241.</w:t>
      </w:r>
      <w:bookmarkEnd w:id="56"/>
    </w:p>
    <w:p w14:paraId="6868AA6F" w14:textId="77777777" w:rsidR="00FD1980" w:rsidRPr="00B22E20" w:rsidRDefault="00FD1980" w:rsidP="00FD1980">
      <w:pPr>
        <w:pStyle w:val="EndNoteBibliography"/>
        <w:rPr>
          <w:noProof/>
          <w:lang w:val="en-US"/>
        </w:rPr>
      </w:pPr>
      <w:bookmarkStart w:id="57" w:name="_ENREF_57"/>
      <w:r w:rsidRPr="00B22E20">
        <w:rPr>
          <w:noProof/>
          <w:lang w:val="en-US"/>
        </w:rPr>
        <w:t>Michalke, B., 2016. Review about the manganese speciation project related to neurodegeneration: An analytical chemistry approach to increase the knowledge about manganese related parkinsonian symptoms. J Trace Elem Med Biol 37, 50-61.</w:t>
      </w:r>
      <w:bookmarkEnd w:id="57"/>
    </w:p>
    <w:p w14:paraId="6C36B38A" w14:textId="77777777" w:rsidR="00FD1980" w:rsidRPr="006E4E59" w:rsidRDefault="00FD1980" w:rsidP="00FD1980">
      <w:pPr>
        <w:pStyle w:val="EndNoteBibliography"/>
        <w:rPr>
          <w:noProof/>
          <w:lang w:val="de-DE"/>
        </w:rPr>
      </w:pPr>
      <w:bookmarkStart w:id="58" w:name="_ENREF_58"/>
      <w:r w:rsidRPr="00B22E20">
        <w:rPr>
          <w:noProof/>
          <w:lang w:val="en-US"/>
        </w:rPr>
        <w:t xml:space="preserve">Michalke, B., Berthele, A., 2011. Contribution to selenium speciation in cerebrospinal fluid samples. </w:t>
      </w:r>
      <w:r w:rsidRPr="006E4E59">
        <w:rPr>
          <w:noProof/>
          <w:lang w:val="de-DE"/>
        </w:rPr>
        <w:t>J Anal Atom Spectrom 26, 165-170.</w:t>
      </w:r>
      <w:bookmarkEnd w:id="58"/>
    </w:p>
    <w:p w14:paraId="511D11E6" w14:textId="77777777" w:rsidR="00FD1980" w:rsidRPr="00B22E20" w:rsidRDefault="00FD1980" w:rsidP="00FD1980">
      <w:pPr>
        <w:pStyle w:val="EndNoteBibliography"/>
        <w:rPr>
          <w:noProof/>
          <w:lang w:val="en-US"/>
        </w:rPr>
      </w:pPr>
      <w:bookmarkStart w:id="59" w:name="_ENREF_59"/>
      <w:r w:rsidRPr="006E4E59">
        <w:rPr>
          <w:noProof/>
          <w:lang w:val="de-DE"/>
        </w:rPr>
        <w:t xml:space="preserve">Michalke, B., Halbach, S., Nischwitz, V., 2009. </w:t>
      </w:r>
      <w:r w:rsidRPr="00B22E20">
        <w:rPr>
          <w:noProof/>
          <w:lang w:val="en-US"/>
        </w:rPr>
        <w:t>JEM spotlight: metal speciation related to neurotoxicity in humans. J Environ Monit 11, 939-954.</w:t>
      </w:r>
      <w:bookmarkEnd w:id="59"/>
    </w:p>
    <w:p w14:paraId="73389EB3" w14:textId="77777777" w:rsidR="00FD1980" w:rsidRPr="00B22E20" w:rsidRDefault="00FD1980" w:rsidP="00FD1980">
      <w:pPr>
        <w:pStyle w:val="EndNoteBibliography"/>
        <w:rPr>
          <w:noProof/>
          <w:lang w:val="en-US"/>
        </w:rPr>
      </w:pPr>
      <w:bookmarkStart w:id="60" w:name="_ENREF_60"/>
      <w:r w:rsidRPr="00B22E20">
        <w:rPr>
          <w:noProof/>
          <w:lang w:val="en-US"/>
        </w:rPr>
        <w:t>Michalke, B., Solovyev, N., Vinceti, M., 2017a. Se-speciation investigations at neural barrier (NB), Se2017—200 Years of Selenium Research 1817–2017, Stockholm, 2017.</w:t>
      </w:r>
      <w:bookmarkEnd w:id="60"/>
    </w:p>
    <w:p w14:paraId="0402ABE9" w14:textId="77777777" w:rsidR="00FD1980" w:rsidRPr="00B22E20" w:rsidRDefault="00FD1980" w:rsidP="00FD1980">
      <w:pPr>
        <w:pStyle w:val="EndNoteBibliography"/>
        <w:rPr>
          <w:noProof/>
          <w:lang w:val="en-US"/>
        </w:rPr>
      </w:pPr>
      <w:bookmarkStart w:id="61" w:name="_ENREF_61"/>
      <w:r w:rsidRPr="00B22E20">
        <w:rPr>
          <w:noProof/>
          <w:lang w:val="en-US"/>
        </w:rPr>
        <w:t>Michalke, B., Willkommena, D., Drobyshevb, E., Solovyev, N., 2017b. The importance of speciation analysis in neurodegeneration research. Trends Analyt Chem (in press).</w:t>
      </w:r>
      <w:bookmarkEnd w:id="61"/>
    </w:p>
    <w:p w14:paraId="64F66C17" w14:textId="77777777" w:rsidR="00FD1980" w:rsidRPr="00B22E20" w:rsidRDefault="00FD1980" w:rsidP="00FD1980">
      <w:pPr>
        <w:pStyle w:val="EndNoteBibliography"/>
        <w:rPr>
          <w:noProof/>
          <w:lang w:val="en-US"/>
        </w:rPr>
      </w:pPr>
      <w:bookmarkStart w:id="62" w:name="_ENREF_62"/>
      <w:r w:rsidRPr="00B22E20">
        <w:rPr>
          <w:noProof/>
          <w:lang w:val="en-US"/>
        </w:rPr>
        <w:t>Misra, S., Peak, D., Chen, N., Hamilton, C., Niyogi, S., 2012. Tissue-specific accumulation and speciation of selenium in rainbow trout (Oncorhynchus mykiss) exposed to elevated dietary selenomethionine. Comp Biochem Physiol C Toxicol Pharmacol 155, 560-565.</w:t>
      </w:r>
      <w:bookmarkEnd w:id="62"/>
    </w:p>
    <w:p w14:paraId="11A772E8" w14:textId="77777777" w:rsidR="00FD1980" w:rsidRPr="00FD1980" w:rsidRDefault="00FD1980" w:rsidP="00FD1980">
      <w:pPr>
        <w:pStyle w:val="EndNoteBibliography"/>
        <w:rPr>
          <w:noProof/>
        </w:rPr>
      </w:pPr>
      <w:bookmarkStart w:id="63" w:name="_ENREF_63"/>
      <w:r w:rsidRPr="00B22E20">
        <w:rPr>
          <w:noProof/>
          <w:lang w:val="en-US"/>
        </w:rPr>
        <w:t xml:space="preserve">Moreda-Pineiro, J., Moreda-Pineiro, A., Romaris-Hortas, V., Dominguez-Gonzalez, R., Alonso-Rodriguez, E., Lopez-Mahia, P., Muniategui-Lorenzo, S., Prada-Rodriguez, D., Bermejo-Barrera, P., 2013. In vitro bioavailability of total selenium and selenium species from seafood. </w:t>
      </w:r>
      <w:r w:rsidRPr="00FD1980">
        <w:rPr>
          <w:noProof/>
        </w:rPr>
        <w:t>Food Chem 139, 872-877.</w:t>
      </w:r>
      <w:bookmarkEnd w:id="63"/>
    </w:p>
    <w:p w14:paraId="7CA6C7D0" w14:textId="77777777" w:rsidR="00FD1980" w:rsidRPr="00B22E20" w:rsidRDefault="00FD1980" w:rsidP="00FD1980">
      <w:pPr>
        <w:pStyle w:val="EndNoteBibliography"/>
        <w:rPr>
          <w:noProof/>
          <w:lang w:val="en-US"/>
        </w:rPr>
      </w:pPr>
      <w:bookmarkStart w:id="64" w:name="_ENREF_64"/>
      <w:r w:rsidRPr="00FD1980">
        <w:rPr>
          <w:noProof/>
        </w:rPr>
        <w:t xml:space="preserve">Muniz-Naveiro, O., Dominguez-Gonzalez, R., Bermejo-Barrera, A., Bermejo-Barrera, P., Cocho, J.A., Fraga, J.M., 2007. </w:t>
      </w:r>
      <w:r w:rsidRPr="00B22E20">
        <w:rPr>
          <w:noProof/>
          <w:lang w:val="en-US"/>
        </w:rPr>
        <w:t>Selenium speciation in cow milk obtained after supplementation with different selenium forms to the cow feed using liquid chromatography coupled with hydride generation-atomic fluorescence spectrometry. Talanta 71, 1587-1593.</w:t>
      </w:r>
      <w:bookmarkEnd w:id="64"/>
    </w:p>
    <w:p w14:paraId="04740A7D" w14:textId="77777777" w:rsidR="00FD1980" w:rsidRPr="00B22E20" w:rsidRDefault="00FD1980" w:rsidP="00FD1980">
      <w:pPr>
        <w:pStyle w:val="EndNoteBibliography"/>
        <w:rPr>
          <w:noProof/>
          <w:lang w:val="en-US"/>
        </w:rPr>
      </w:pPr>
      <w:bookmarkStart w:id="65" w:name="_ENREF_65"/>
      <w:r w:rsidRPr="00B22E20">
        <w:rPr>
          <w:noProof/>
          <w:lang w:val="en-US"/>
        </w:rPr>
        <w:t>Naderi, M., Salahinejad, A., Jamwal, A., Chivers, D.P., Niyogi, S., 2017. Chronic Dietary Selenomethionine Exposure Induces Oxidative Stress, Dopaminergic Dysfunction, and Cognitive Impairment in Adult Zebrafish (Danio rerio). Environ Sci Technol 51, 12879-12888.</w:t>
      </w:r>
      <w:bookmarkEnd w:id="65"/>
    </w:p>
    <w:p w14:paraId="41A22F2A" w14:textId="77777777" w:rsidR="00FD1980" w:rsidRPr="00B22E20" w:rsidRDefault="00FD1980" w:rsidP="00FD1980">
      <w:pPr>
        <w:pStyle w:val="EndNoteBibliography"/>
        <w:rPr>
          <w:noProof/>
          <w:lang w:val="en-US"/>
        </w:rPr>
      </w:pPr>
      <w:bookmarkStart w:id="66" w:name="_ENREF_66"/>
      <w:r w:rsidRPr="00B22E20">
        <w:rPr>
          <w:noProof/>
          <w:lang w:val="en-US"/>
        </w:rPr>
        <w:t>Navarro-Alarcon, M., Cabrera-Vique, C., 2008. Selenium in food and the human body: a review. The Science of the total environment 400, 115-141.</w:t>
      </w:r>
      <w:bookmarkEnd w:id="66"/>
    </w:p>
    <w:p w14:paraId="5821EF47" w14:textId="77777777" w:rsidR="00FD1980" w:rsidRPr="00B22E20" w:rsidRDefault="00FD1980" w:rsidP="00FD1980">
      <w:pPr>
        <w:pStyle w:val="EndNoteBibliography"/>
        <w:rPr>
          <w:noProof/>
          <w:lang w:val="en-US"/>
        </w:rPr>
      </w:pPr>
      <w:bookmarkStart w:id="67" w:name="_ENREF_67"/>
      <w:r w:rsidRPr="00B22E20">
        <w:rPr>
          <w:noProof/>
          <w:lang w:val="en-US"/>
        </w:rPr>
        <w:t>Oliveira, C.S., Piccoli, B.C., Aschner, M., Rocha, J.B.T., 2017. Chemical Speciation of Selenium and Mercury as Determinant of Their Neurotoxicity. Adv Neurobiol 18, 53-83.</w:t>
      </w:r>
      <w:bookmarkEnd w:id="67"/>
    </w:p>
    <w:p w14:paraId="050351F1" w14:textId="77777777" w:rsidR="00FD1980" w:rsidRPr="00B22E20" w:rsidRDefault="00FD1980" w:rsidP="00FD1980">
      <w:pPr>
        <w:pStyle w:val="EndNoteBibliography"/>
        <w:rPr>
          <w:noProof/>
          <w:lang w:val="en-US"/>
        </w:rPr>
      </w:pPr>
      <w:bookmarkStart w:id="68" w:name="_ENREF_68"/>
      <w:r w:rsidRPr="00B22E20">
        <w:rPr>
          <w:noProof/>
          <w:lang w:val="en-US"/>
        </w:rPr>
        <w:t>Olmedo, P., Hernandez, A.F., Pla, A., Femia, P., Navas-Acien, A., Gil, F., 2013. Determination of essential elements (copper, manganese, selenium and zinc) in fish and shellfish samples. Risk and nutritional assessment and mercury-selenium balance. Food Chem Toxicol 62, 299-307.</w:t>
      </w:r>
      <w:bookmarkEnd w:id="68"/>
    </w:p>
    <w:p w14:paraId="2BE525FB" w14:textId="77777777" w:rsidR="00FD1980" w:rsidRPr="00B22E20" w:rsidRDefault="00FD1980" w:rsidP="00FD1980">
      <w:pPr>
        <w:pStyle w:val="EndNoteBibliography"/>
        <w:rPr>
          <w:noProof/>
          <w:lang w:val="en-US"/>
        </w:rPr>
      </w:pPr>
      <w:bookmarkStart w:id="69" w:name="_ENREF_69"/>
      <w:r w:rsidRPr="00B22E20">
        <w:rPr>
          <w:noProof/>
          <w:lang w:val="en-US"/>
        </w:rPr>
        <w:t>Olson, G.E., Winfrey, V.P., Hill, K.E., Burk, R.F., 2008. Megalin mediates selenoprotein P uptake by kidney proximal tubule epithelial cells. J Biol Chem 283, 6854-6860.</w:t>
      </w:r>
      <w:bookmarkEnd w:id="69"/>
    </w:p>
    <w:p w14:paraId="2B75917A" w14:textId="77777777" w:rsidR="00FD1980" w:rsidRPr="00FD1980" w:rsidRDefault="00FD1980" w:rsidP="00FD1980">
      <w:pPr>
        <w:pStyle w:val="EndNoteBibliography"/>
        <w:rPr>
          <w:noProof/>
        </w:rPr>
      </w:pPr>
      <w:bookmarkStart w:id="70" w:name="_ENREF_70"/>
      <w:r w:rsidRPr="00B22E20">
        <w:rPr>
          <w:noProof/>
          <w:lang w:val="en-US"/>
        </w:rPr>
        <w:lastRenderedPageBreak/>
        <w:t xml:space="preserve">Olson, G.E., Winfrey, V.P., Nagdas, S.K., Hill, K.E., Burk, R.F., 2007. Apolipoprotein E receptor-2 (ApoER2) mediates selenium uptake from selenoprotein P by the mouse testis. </w:t>
      </w:r>
      <w:r w:rsidRPr="00FD1980">
        <w:rPr>
          <w:noProof/>
        </w:rPr>
        <w:t>J Biol Chem 282, 12290-12297.</w:t>
      </w:r>
      <w:bookmarkEnd w:id="70"/>
    </w:p>
    <w:p w14:paraId="7F676D76" w14:textId="77777777" w:rsidR="00FD1980" w:rsidRPr="00FD1980" w:rsidRDefault="00FD1980" w:rsidP="00FD1980">
      <w:pPr>
        <w:pStyle w:val="EndNoteBibliography"/>
        <w:rPr>
          <w:noProof/>
        </w:rPr>
      </w:pPr>
      <w:bookmarkStart w:id="71" w:name="_ENREF_71"/>
      <w:r w:rsidRPr="00FD1980">
        <w:rPr>
          <w:noProof/>
        </w:rPr>
        <w:t xml:space="preserve">Pala, V., Sieri, S., Palli, D., Salvini, S., Berrino, F., Bellegotti, M., Frasca, G., Tumino, R., Sacerdote, C., Fiorini, L., Celentano, E., Galasso, R., Krogh, V., 2003. </w:t>
      </w:r>
      <w:r w:rsidRPr="00B22E20">
        <w:rPr>
          <w:noProof/>
          <w:lang w:val="en-US"/>
        </w:rPr>
        <w:t xml:space="preserve">Diet in the Italian EPIC cohorts: presentation of data and methodological issues. </w:t>
      </w:r>
      <w:r w:rsidRPr="00FD1980">
        <w:rPr>
          <w:noProof/>
        </w:rPr>
        <w:t>Tumori 89, 594-607.</w:t>
      </w:r>
      <w:bookmarkEnd w:id="71"/>
    </w:p>
    <w:p w14:paraId="3B32BCF9" w14:textId="77777777" w:rsidR="00FD1980" w:rsidRPr="00B22E20" w:rsidRDefault="00FD1980" w:rsidP="00FD1980">
      <w:pPr>
        <w:pStyle w:val="EndNoteBibliography"/>
        <w:rPr>
          <w:noProof/>
          <w:lang w:val="en-US"/>
        </w:rPr>
      </w:pPr>
      <w:bookmarkStart w:id="72" w:name="_ENREF_72"/>
      <w:r w:rsidRPr="00FD1980">
        <w:rPr>
          <w:noProof/>
        </w:rPr>
        <w:t xml:space="preserve">Pasanisi, P., Berrino, F., Bellati, C., Sieri, S., Krogh, V., 2002. </w:t>
      </w:r>
      <w:r w:rsidRPr="00B22E20">
        <w:rPr>
          <w:noProof/>
          <w:lang w:val="en-US"/>
        </w:rPr>
        <w:t>Validity of the Italian EPIC questionnaire to assess past diet. IARC scientific publications 156, 41-44.</w:t>
      </w:r>
      <w:bookmarkEnd w:id="72"/>
    </w:p>
    <w:p w14:paraId="503A20B5" w14:textId="77777777" w:rsidR="00FD1980" w:rsidRPr="00B22E20" w:rsidRDefault="00FD1980" w:rsidP="00FD1980">
      <w:pPr>
        <w:pStyle w:val="EndNoteBibliography"/>
        <w:rPr>
          <w:noProof/>
          <w:lang w:val="en-US"/>
        </w:rPr>
      </w:pPr>
      <w:bookmarkStart w:id="73" w:name="_ENREF_73"/>
      <w:r w:rsidRPr="00B22E20">
        <w:rPr>
          <w:noProof/>
          <w:lang w:val="en-US"/>
        </w:rPr>
        <w:t>Pennington, J.A., Wilson, D.B., Newell, R.F., Harland, B.F., Johnson, R.D., Vanderveen, J.E., 1984. Selected minerals in foods surveys, 1974 to 1981/82. J Am Diet Assoc 84, 771-780.</w:t>
      </w:r>
      <w:bookmarkEnd w:id="73"/>
    </w:p>
    <w:p w14:paraId="19F1870B" w14:textId="77777777" w:rsidR="00FD1980" w:rsidRPr="00B22E20" w:rsidRDefault="00FD1980" w:rsidP="00FD1980">
      <w:pPr>
        <w:pStyle w:val="EndNoteBibliography"/>
        <w:rPr>
          <w:noProof/>
          <w:lang w:val="en-US"/>
        </w:rPr>
      </w:pPr>
      <w:bookmarkStart w:id="74" w:name="_ENREF_74"/>
      <w:r w:rsidRPr="006E4E59">
        <w:rPr>
          <w:noProof/>
          <w:lang w:val="de-DE"/>
        </w:rPr>
        <w:t xml:space="preserve">Pettem, C.M., Weber, L.P., Janz, D.M., 2017. </w:t>
      </w:r>
      <w:r w:rsidRPr="00B22E20">
        <w:rPr>
          <w:noProof/>
          <w:lang w:val="en-US"/>
        </w:rPr>
        <w:t>Cardiac and Metabolic Effects of Dietary Selenomethionine Exposure in Adult Zebrafish. Toxicol Sci 159, 449-460.</w:t>
      </w:r>
      <w:bookmarkEnd w:id="74"/>
    </w:p>
    <w:p w14:paraId="7B1B0DA2" w14:textId="77777777" w:rsidR="00FD1980" w:rsidRPr="00B22E20" w:rsidRDefault="00FD1980" w:rsidP="00FD1980">
      <w:pPr>
        <w:pStyle w:val="EndNoteBibliography"/>
        <w:rPr>
          <w:noProof/>
          <w:lang w:val="en-US"/>
        </w:rPr>
      </w:pPr>
      <w:bookmarkStart w:id="75" w:name="_ENREF_75"/>
      <w:r w:rsidRPr="00B22E20">
        <w:rPr>
          <w:noProof/>
          <w:lang w:val="en-US"/>
        </w:rPr>
        <w:t>Piepponen, S., Liukkonen-Lilja, H., Kuusi, T., 1983. The selenium content of edible mushrooms in Finland. Z Lebensm Unters Forsch 177, 257-260.</w:t>
      </w:r>
      <w:bookmarkEnd w:id="75"/>
    </w:p>
    <w:p w14:paraId="1AB7DD65" w14:textId="77777777" w:rsidR="00FD1980" w:rsidRPr="00FD1980" w:rsidRDefault="00FD1980" w:rsidP="00FD1980">
      <w:pPr>
        <w:pStyle w:val="EndNoteBibliography"/>
        <w:rPr>
          <w:noProof/>
        </w:rPr>
      </w:pPr>
      <w:bookmarkStart w:id="76" w:name="_ENREF_76"/>
      <w:r w:rsidRPr="00B22E20">
        <w:rPr>
          <w:noProof/>
          <w:lang w:val="en-US"/>
        </w:rPr>
        <w:t xml:space="preserve">Plateau, P., Saveanu, C., Lestini, R., Dauplais, M., Decourty, L., Jacquier, A., Blanquet, S., Lazard, M., 2017. Exposure to selenomethionine causes selenocysteine misincorporation and protein aggregation in Saccharomyces cerevisiae. </w:t>
      </w:r>
      <w:r w:rsidRPr="00FD1980">
        <w:rPr>
          <w:noProof/>
        </w:rPr>
        <w:t>Sci Rep 7, 44761.</w:t>
      </w:r>
      <w:bookmarkEnd w:id="76"/>
    </w:p>
    <w:p w14:paraId="2173FFB3" w14:textId="77777777" w:rsidR="00FD1980" w:rsidRPr="00B22E20" w:rsidRDefault="00FD1980" w:rsidP="00FD1980">
      <w:pPr>
        <w:pStyle w:val="EndNoteBibliography"/>
        <w:rPr>
          <w:noProof/>
          <w:lang w:val="en-US"/>
        </w:rPr>
      </w:pPr>
      <w:bookmarkStart w:id="77" w:name="_ENREF_77"/>
      <w:r w:rsidRPr="00FD1980">
        <w:rPr>
          <w:noProof/>
        </w:rPr>
        <w:t xml:space="preserve">Pounis, G., Costanzo, S., Persichillo, M., de Curtis, A., Sieri, S., Vinceti, M., Zito, F., Di Castelnuovo, A.F., Donati, M.B., de Gaetano, G., Iacoviello, L., Moli-sani Project, I., 2014. </w:t>
      </w:r>
      <w:r w:rsidRPr="00B22E20">
        <w:rPr>
          <w:noProof/>
          <w:lang w:val="en-US"/>
        </w:rPr>
        <w:t>Mushroom and dietary selenium intakes in relation to fasting glucose levels in a free-living Italian adult population: the Moli-sani Project. Diabetes Metab 40, 34-42.</w:t>
      </w:r>
      <w:bookmarkEnd w:id="77"/>
    </w:p>
    <w:p w14:paraId="0339978D" w14:textId="77777777" w:rsidR="00FD1980" w:rsidRPr="00FD1980" w:rsidRDefault="00FD1980" w:rsidP="00FD1980">
      <w:pPr>
        <w:pStyle w:val="EndNoteBibliography"/>
        <w:rPr>
          <w:noProof/>
        </w:rPr>
      </w:pPr>
      <w:bookmarkStart w:id="78" w:name="_ENREF_78"/>
      <w:r w:rsidRPr="00B22E20">
        <w:rPr>
          <w:noProof/>
          <w:lang w:val="en-US"/>
        </w:rPr>
        <w:t xml:space="preserve">Rayman, M.P., 2008. Food-chain selenium and human health: emphasis on intake. </w:t>
      </w:r>
      <w:r w:rsidRPr="00FD1980">
        <w:rPr>
          <w:noProof/>
        </w:rPr>
        <w:t>Br J Nutr 100, 254-268.</w:t>
      </w:r>
      <w:bookmarkEnd w:id="78"/>
    </w:p>
    <w:p w14:paraId="3D90615B" w14:textId="77777777" w:rsidR="00FD1980" w:rsidRPr="00FD1980" w:rsidRDefault="00FD1980" w:rsidP="00FD1980">
      <w:pPr>
        <w:pStyle w:val="EndNoteBibliography"/>
        <w:rPr>
          <w:noProof/>
        </w:rPr>
      </w:pPr>
      <w:bookmarkStart w:id="79" w:name="_ENREF_79"/>
      <w:r w:rsidRPr="00FD1980">
        <w:rPr>
          <w:noProof/>
        </w:rPr>
        <w:t xml:space="preserve">Rezacova, K., Canova, K., Bezrouk, A., Rudolf, E., 2016. </w:t>
      </w:r>
      <w:r w:rsidRPr="00B22E20">
        <w:rPr>
          <w:noProof/>
          <w:lang w:val="en-US"/>
        </w:rPr>
        <w:t xml:space="preserve">Selenite induces DNA damage and specific mitochondrial degeneration in human bladder cancer cells. </w:t>
      </w:r>
      <w:r w:rsidRPr="00FD1980">
        <w:rPr>
          <w:noProof/>
        </w:rPr>
        <w:t>Toxicol In Vitro 32, 105-114.</w:t>
      </w:r>
      <w:bookmarkEnd w:id="79"/>
    </w:p>
    <w:p w14:paraId="136D1D54" w14:textId="77777777" w:rsidR="00FD1980" w:rsidRPr="00B22E20" w:rsidRDefault="00FD1980" w:rsidP="00FD1980">
      <w:pPr>
        <w:pStyle w:val="EndNoteBibliography"/>
        <w:rPr>
          <w:noProof/>
          <w:lang w:val="en-US"/>
        </w:rPr>
      </w:pPr>
      <w:bookmarkStart w:id="80" w:name="_ENREF_80"/>
      <w:r w:rsidRPr="00FD1980">
        <w:rPr>
          <w:noProof/>
        </w:rPr>
        <w:t xml:space="preserve">Ruiz-de-Cenzano, M., Rochina-Marco, A., Cervera, M.L., de la Guardia, M., 2017. </w:t>
      </w:r>
      <w:r w:rsidRPr="00B22E20">
        <w:rPr>
          <w:noProof/>
          <w:lang w:val="en-US"/>
        </w:rPr>
        <w:t>Evaluation of the Content of Antimony, Arsenic, Bismuth, Selenium, Tellurium and Their Inorganic Forms in Commercially Baby Foods. Biol Trace Elem Res 180, 355-365.</w:t>
      </w:r>
      <w:bookmarkEnd w:id="80"/>
    </w:p>
    <w:p w14:paraId="26FC840F" w14:textId="77777777" w:rsidR="00FD1980" w:rsidRPr="00B22E20" w:rsidRDefault="00FD1980" w:rsidP="00FD1980">
      <w:pPr>
        <w:pStyle w:val="EndNoteBibliography"/>
        <w:rPr>
          <w:noProof/>
          <w:lang w:val="en-US"/>
        </w:rPr>
      </w:pPr>
      <w:bookmarkStart w:id="81" w:name="_ENREF_81"/>
      <w:r w:rsidRPr="00B22E20">
        <w:rPr>
          <w:noProof/>
          <w:lang w:val="en-US"/>
        </w:rPr>
        <w:t>Satia, J.A., King, I.B., Morris, J.S., Stratton, K., White, E., 2006. Toenail and plasma levels as biomarkers of selenium exposure. Annals of epidemiology 16, 53-58.</w:t>
      </w:r>
      <w:bookmarkEnd w:id="81"/>
    </w:p>
    <w:p w14:paraId="63221392" w14:textId="77777777" w:rsidR="00FD1980" w:rsidRPr="00B22E20" w:rsidRDefault="00FD1980" w:rsidP="00FD1980">
      <w:pPr>
        <w:pStyle w:val="EndNoteBibliography"/>
        <w:rPr>
          <w:noProof/>
          <w:lang w:val="en-US"/>
        </w:rPr>
      </w:pPr>
      <w:bookmarkStart w:id="82" w:name="_ENREF_82"/>
      <w:r w:rsidRPr="006E4E59">
        <w:rPr>
          <w:noProof/>
          <w:lang w:val="de-DE"/>
        </w:rPr>
        <w:t xml:space="preserve">Schubert, A., Holden, J.M., Wolf, W.R., 1987. </w:t>
      </w:r>
      <w:r w:rsidRPr="00B22E20">
        <w:rPr>
          <w:noProof/>
          <w:lang w:val="en-US"/>
        </w:rPr>
        <w:t>Selenium content of a core group of foods based on a critical evaluation of published analytical data. J Am Diet Assoc 87, 285-299.</w:t>
      </w:r>
      <w:bookmarkEnd w:id="82"/>
    </w:p>
    <w:p w14:paraId="4DAC128D" w14:textId="77777777" w:rsidR="00FD1980" w:rsidRPr="00B22E20" w:rsidRDefault="00FD1980" w:rsidP="00FD1980">
      <w:pPr>
        <w:pStyle w:val="EndNoteBibliography"/>
        <w:rPr>
          <w:noProof/>
          <w:lang w:val="en-US"/>
        </w:rPr>
      </w:pPr>
      <w:bookmarkStart w:id="83" w:name="_ENREF_83"/>
      <w:r w:rsidRPr="00B22E20">
        <w:rPr>
          <w:noProof/>
          <w:lang w:val="en-US"/>
        </w:rPr>
        <w:t>Selvaraj, V., Tomblin, J., Yeager Armistead, M., Murray, E., 2013. Selenium (sodium selenite) causes cytotoxicity and apoptotic mediated cell death in PLHC-1 fish cell line through DNA and mitochondrial membrane potential damage. Ecotoxicol Environ Saf 87, 80-88.</w:t>
      </w:r>
      <w:bookmarkEnd w:id="83"/>
    </w:p>
    <w:p w14:paraId="13672465" w14:textId="77777777" w:rsidR="00FD1980" w:rsidRPr="00B22E20" w:rsidRDefault="00FD1980" w:rsidP="00FD1980">
      <w:pPr>
        <w:pStyle w:val="EndNoteBibliography"/>
        <w:rPr>
          <w:noProof/>
          <w:lang w:val="en-US"/>
        </w:rPr>
      </w:pPr>
      <w:bookmarkStart w:id="84" w:name="_ENREF_84"/>
      <w:r w:rsidRPr="00B22E20">
        <w:rPr>
          <w:noProof/>
          <w:lang w:val="en-US"/>
        </w:rPr>
        <w:t>Shacklette, H.T., Boerngen, J.G., 2013. Element Concentrations in Soils and Other Surficial Materials of the Conterminous United States.</w:t>
      </w:r>
      <w:bookmarkEnd w:id="84"/>
    </w:p>
    <w:p w14:paraId="53DF4127" w14:textId="77777777" w:rsidR="00FD1980" w:rsidRPr="00B22E20" w:rsidRDefault="00FD1980" w:rsidP="00FD1980">
      <w:pPr>
        <w:pStyle w:val="EndNoteBibliography"/>
        <w:rPr>
          <w:noProof/>
          <w:lang w:val="en-US"/>
        </w:rPr>
      </w:pPr>
      <w:bookmarkStart w:id="85" w:name="_ENREF_85"/>
      <w:r w:rsidRPr="00B22E20">
        <w:rPr>
          <w:noProof/>
          <w:lang w:val="en-US"/>
        </w:rPr>
        <w:t>Slotnick, M.J., Nriagu, J.O., 2006. Validity of human nails as a biomarker of arsenic and selenium exposure: A review. Environ Res 102, 125-139.</w:t>
      </w:r>
      <w:bookmarkEnd w:id="85"/>
    </w:p>
    <w:p w14:paraId="35AD8865" w14:textId="77777777" w:rsidR="00FD1980" w:rsidRPr="00B22E20" w:rsidRDefault="00FD1980" w:rsidP="00FD1980">
      <w:pPr>
        <w:pStyle w:val="EndNoteBibliography"/>
        <w:rPr>
          <w:noProof/>
          <w:lang w:val="en-US"/>
        </w:rPr>
      </w:pPr>
      <w:bookmarkStart w:id="86" w:name="_ENREF_86"/>
      <w:r w:rsidRPr="00B22E20">
        <w:rPr>
          <w:noProof/>
          <w:lang w:val="en-US"/>
        </w:rPr>
        <w:t>Solovyev, N., Berthele, A., Michalke, B., 2013. Selenium speciation in paired serum and cerebrospinal fluid samples. Anal Bioanal Chem 405, 1875-1884.</w:t>
      </w:r>
      <w:bookmarkEnd w:id="86"/>
    </w:p>
    <w:p w14:paraId="53CFCB49" w14:textId="77777777" w:rsidR="00FD1980" w:rsidRPr="00B22E20" w:rsidRDefault="00FD1980" w:rsidP="00FD1980">
      <w:pPr>
        <w:pStyle w:val="EndNoteBibliography"/>
        <w:rPr>
          <w:noProof/>
          <w:lang w:val="en-US"/>
        </w:rPr>
      </w:pPr>
      <w:bookmarkStart w:id="87" w:name="_ENREF_87"/>
      <w:r w:rsidRPr="00B22E20">
        <w:rPr>
          <w:noProof/>
          <w:lang w:val="en-US"/>
        </w:rPr>
        <w:t>Stefanka, Z., Ipolyi, I., Dernovics, M., Fodor, P., 2001. Comparison of sample preparation methods based on proteolytic enzymatic processes for Se-speciation of edible mushroom (Agaricus bisporus) samples. Talanta 55, 437-447.</w:t>
      </w:r>
      <w:bookmarkEnd w:id="87"/>
    </w:p>
    <w:p w14:paraId="705A1343" w14:textId="77777777" w:rsidR="00FD1980" w:rsidRPr="00B22E20" w:rsidRDefault="00FD1980" w:rsidP="00FD1980">
      <w:pPr>
        <w:pStyle w:val="EndNoteBibliography"/>
        <w:rPr>
          <w:noProof/>
          <w:lang w:val="en-US"/>
        </w:rPr>
      </w:pPr>
      <w:bookmarkStart w:id="88" w:name="_ENREF_88"/>
      <w:r w:rsidRPr="00B22E20">
        <w:rPr>
          <w:noProof/>
          <w:lang w:val="en-US"/>
        </w:rPr>
        <w:t>Sunde, R.A., Raines, A.M., Barnes, K.M., Evenson, J.K., 2009. Selenium status highly regulates selenoprotein mRNA levels for only a subset of the selenoproteins in the selenoproteome. Biosci Rep 29, 329-338.</w:t>
      </w:r>
      <w:bookmarkEnd w:id="88"/>
    </w:p>
    <w:p w14:paraId="4174568D" w14:textId="77777777" w:rsidR="00FD1980" w:rsidRPr="00B22E20" w:rsidRDefault="00FD1980" w:rsidP="00FD1980">
      <w:pPr>
        <w:pStyle w:val="EndNoteBibliography"/>
        <w:rPr>
          <w:noProof/>
          <w:lang w:val="en-US"/>
        </w:rPr>
      </w:pPr>
      <w:bookmarkStart w:id="89" w:name="_ENREF_89"/>
      <w:r w:rsidRPr="00B22E20">
        <w:rPr>
          <w:noProof/>
          <w:lang w:val="en-US"/>
        </w:rPr>
        <w:t>Suzuki, K.T., Doi, C., Suzuki, N., 2006. Metabolism of 76Se-methylselenocysteine compared with that of 77Se-selenomethionine and 82Se-selenite. Toxicol Appl Pharmacol 217, 185-195.</w:t>
      </w:r>
      <w:bookmarkEnd w:id="89"/>
    </w:p>
    <w:p w14:paraId="167D065D" w14:textId="77777777" w:rsidR="00FD1980" w:rsidRPr="00B22E20" w:rsidRDefault="00FD1980" w:rsidP="00FD1980">
      <w:pPr>
        <w:pStyle w:val="EndNoteBibliography"/>
        <w:rPr>
          <w:noProof/>
          <w:lang w:val="en-US"/>
        </w:rPr>
      </w:pPr>
      <w:bookmarkStart w:id="90" w:name="_ENREF_90"/>
      <w:r w:rsidRPr="00B22E20">
        <w:rPr>
          <w:noProof/>
          <w:lang w:val="en-US"/>
        </w:rPr>
        <w:lastRenderedPageBreak/>
        <w:t>Terry, N., Zayed, A.M., De Souza, M.P., Tarun, A.S., 2000. Selenium in Higher Plants. Annual review of plant physiology and plant molecular biology 51, 401-432.</w:t>
      </w:r>
      <w:bookmarkEnd w:id="90"/>
    </w:p>
    <w:p w14:paraId="1CE4800B" w14:textId="77777777" w:rsidR="00FD1980" w:rsidRPr="00B22E20" w:rsidRDefault="00FD1980" w:rsidP="00FD1980">
      <w:pPr>
        <w:pStyle w:val="EndNoteBibliography"/>
        <w:rPr>
          <w:noProof/>
          <w:lang w:val="en-US"/>
        </w:rPr>
      </w:pPr>
      <w:bookmarkStart w:id="91" w:name="_ENREF_91"/>
      <w:r w:rsidRPr="00B22E20">
        <w:rPr>
          <w:noProof/>
          <w:lang w:val="en-US"/>
        </w:rPr>
        <w:t>Tolu, J., Thiry, Y., Bueno, M., Jolivet, C., Potin-Gautier, M., Le Hecho, I., 2014. Distribution and speciation of ambient selenium in contrasted soils, from mineral to organic rich. The Science of the total environment 479-480, 93-101.</w:t>
      </w:r>
      <w:bookmarkEnd w:id="91"/>
    </w:p>
    <w:p w14:paraId="6C9235A5" w14:textId="77777777" w:rsidR="00FD1980" w:rsidRPr="00B22E20" w:rsidRDefault="00FD1980" w:rsidP="00FD1980">
      <w:pPr>
        <w:pStyle w:val="EndNoteBibliography"/>
        <w:rPr>
          <w:noProof/>
          <w:lang w:val="en-US"/>
        </w:rPr>
      </w:pPr>
      <w:bookmarkStart w:id="92" w:name="_ENREF_92"/>
      <w:r w:rsidRPr="00B22E20">
        <w:rPr>
          <w:noProof/>
          <w:lang w:val="en-US"/>
        </w:rPr>
        <w:t>Turrini, A., Saba, A., Perrone, D., Cialfa, E., D'Amicis, A., 2001. Food consumption patterns in Italy: the INN-CA Study 1994-1996. European journal of clinical nutrition 55, 571-588.</w:t>
      </w:r>
      <w:bookmarkEnd w:id="92"/>
    </w:p>
    <w:p w14:paraId="480B3D55" w14:textId="77777777" w:rsidR="00FD1980" w:rsidRPr="00FD1980" w:rsidRDefault="00FD1980" w:rsidP="00FD1980">
      <w:pPr>
        <w:pStyle w:val="EndNoteBibliography"/>
        <w:rPr>
          <w:noProof/>
        </w:rPr>
      </w:pPr>
      <w:bookmarkStart w:id="93" w:name="_ENREF_93"/>
      <w:r w:rsidRPr="006E4E59">
        <w:rPr>
          <w:noProof/>
          <w:lang w:val="de-DE"/>
        </w:rPr>
        <w:t xml:space="preserve">van der Torre, H.W., Van Dokkum, W., Schaafsma, G., Wedel, M., Ockhuizen, T., 1991. </w:t>
      </w:r>
      <w:r w:rsidRPr="00B22E20">
        <w:rPr>
          <w:noProof/>
          <w:lang w:val="en-US"/>
        </w:rPr>
        <w:t xml:space="preserve">Effect of various levels of selenium in wheat and meat on blood Se status indices and on Se balance in Dutch men. </w:t>
      </w:r>
      <w:r w:rsidRPr="00FD1980">
        <w:rPr>
          <w:noProof/>
        </w:rPr>
        <w:t>Br J Nutr 65, 69-80.</w:t>
      </w:r>
      <w:bookmarkEnd w:id="93"/>
    </w:p>
    <w:p w14:paraId="1B52090E" w14:textId="77777777" w:rsidR="00FD1980" w:rsidRPr="00B22E20" w:rsidRDefault="00FD1980" w:rsidP="00FD1980">
      <w:pPr>
        <w:pStyle w:val="EndNoteBibliography"/>
        <w:rPr>
          <w:noProof/>
          <w:lang w:val="en-US"/>
        </w:rPr>
      </w:pPr>
      <w:bookmarkStart w:id="94" w:name="_ENREF_94"/>
      <w:r w:rsidRPr="00FD1980">
        <w:rPr>
          <w:noProof/>
        </w:rPr>
        <w:t xml:space="preserve">Vinceti, M., Burlingame, B., Filippini, T., Naska, A., Bargellini, A., Borella, P., 2016. </w:t>
      </w:r>
      <w:r w:rsidRPr="00B22E20">
        <w:rPr>
          <w:noProof/>
          <w:lang w:val="en-US"/>
        </w:rPr>
        <w:t>The Epidemiology of Selenium and Human Health, in: D.L. Hatfield, U. Schweizer, P.A. Tsuji, V.N. Gladyshev (Eds.), Selenium: Its Molecular Biology and Role in Human Health. Springer International Publishing, Cham, pp. 365-376.</w:t>
      </w:r>
      <w:bookmarkEnd w:id="94"/>
    </w:p>
    <w:p w14:paraId="095857D1" w14:textId="77777777" w:rsidR="00FD1980" w:rsidRPr="00FD1980" w:rsidRDefault="00FD1980" w:rsidP="00FD1980">
      <w:pPr>
        <w:pStyle w:val="EndNoteBibliography"/>
        <w:rPr>
          <w:noProof/>
        </w:rPr>
      </w:pPr>
      <w:bookmarkStart w:id="95" w:name="_ENREF_95"/>
      <w:r w:rsidRPr="00B22E20">
        <w:rPr>
          <w:noProof/>
          <w:lang w:val="en-US"/>
        </w:rPr>
        <w:t xml:space="preserve">Vinceti, M., Chiari, A., Eichmuller, M., Rothman, K.J., Filippini, T., Malagoli, C., Weuve, J., Tondelli, M., Zamboni, G., Nichelli, P.F., Michalke, B., 2017a. A selenium species in cerebrospinal fluid predicts conversion to Alzheimer's dementia in persons with mild cognitive impairment. </w:t>
      </w:r>
      <w:r w:rsidRPr="00FD1980">
        <w:rPr>
          <w:noProof/>
        </w:rPr>
        <w:t>Alzheimers Res Ther 9, 100.</w:t>
      </w:r>
      <w:bookmarkEnd w:id="95"/>
    </w:p>
    <w:p w14:paraId="1E49E011" w14:textId="77777777" w:rsidR="00FD1980" w:rsidRPr="00B22E20" w:rsidRDefault="00FD1980" w:rsidP="00FD1980">
      <w:pPr>
        <w:pStyle w:val="EndNoteBibliography"/>
        <w:rPr>
          <w:noProof/>
          <w:lang w:val="en-US"/>
        </w:rPr>
      </w:pPr>
      <w:bookmarkStart w:id="96" w:name="_ENREF_96"/>
      <w:r w:rsidRPr="00FD1980">
        <w:rPr>
          <w:noProof/>
        </w:rPr>
        <w:t xml:space="preserve">Vinceti, M., Crespi, C.M., Malagoli, C., Del Giovane, C., Krogh, V., 2013a. </w:t>
      </w:r>
      <w:r w:rsidRPr="00B22E20">
        <w:rPr>
          <w:noProof/>
          <w:lang w:val="en-US"/>
        </w:rPr>
        <w:t>Friend or foe? The current epidemiologic evidence on selenium and human cancer risk. Journal of environmental science and health. Part C, Environmental carcinogenesis &amp; ecotoxicology reviews 31, 305-341.</w:t>
      </w:r>
      <w:bookmarkEnd w:id="96"/>
    </w:p>
    <w:p w14:paraId="460EF563" w14:textId="77777777" w:rsidR="00FD1980" w:rsidRPr="00FD1980" w:rsidRDefault="00FD1980" w:rsidP="00FD1980">
      <w:pPr>
        <w:pStyle w:val="EndNoteBibliography"/>
        <w:rPr>
          <w:noProof/>
        </w:rPr>
      </w:pPr>
      <w:bookmarkStart w:id="97" w:name="_ENREF_97"/>
      <w:r w:rsidRPr="00FD1980">
        <w:rPr>
          <w:noProof/>
        </w:rPr>
        <w:t xml:space="preserve">Vinceti, M., Filippini, T., Cilloni, S., Bargellini, A., Vergoni, A.V., Tsatsakis, A., Ferrante, M., 2017b. </w:t>
      </w:r>
      <w:r w:rsidRPr="00B22E20">
        <w:rPr>
          <w:noProof/>
          <w:lang w:val="en-US"/>
        </w:rPr>
        <w:t xml:space="preserve">Health risk assessment of environmental selenium: Emerging evidence and challenges (Review). </w:t>
      </w:r>
      <w:r w:rsidRPr="00FD1980">
        <w:rPr>
          <w:noProof/>
        </w:rPr>
        <w:t>Mol Med Rep 15, 3323-3335.</w:t>
      </w:r>
      <w:bookmarkEnd w:id="97"/>
    </w:p>
    <w:p w14:paraId="65FF1596" w14:textId="77777777" w:rsidR="00FD1980" w:rsidRPr="00FD1980" w:rsidRDefault="00FD1980" w:rsidP="00FD1980">
      <w:pPr>
        <w:pStyle w:val="EndNoteBibliography"/>
        <w:rPr>
          <w:noProof/>
        </w:rPr>
      </w:pPr>
      <w:bookmarkStart w:id="98" w:name="_ENREF_98"/>
      <w:r w:rsidRPr="00FD1980">
        <w:rPr>
          <w:noProof/>
        </w:rPr>
        <w:t xml:space="preserve">Vinceti, M., Filippini, T., Cilloni, S., Crespi, C.M., 2017c. </w:t>
      </w:r>
      <w:r w:rsidRPr="00B22E20">
        <w:rPr>
          <w:noProof/>
          <w:lang w:val="en-US"/>
        </w:rPr>
        <w:t xml:space="preserve">The Epidemiology of Selenium and Human Cancer. </w:t>
      </w:r>
      <w:r w:rsidRPr="00FD1980">
        <w:rPr>
          <w:noProof/>
        </w:rPr>
        <w:t>Adv Cancer Res 136, 1-48.</w:t>
      </w:r>
      <w:bookmarkEnd w:id="98"/>
    </w:p>
    <w:p w14:paraId="3BC667BB" w14:textId="77777777" w:rsidR="00FD1980" w:rsidRPr="00FD1980" w:rsidRDefault="00FD1980" w:rsidP="00FD1980">
      <w:pPr>
        <w:pStyle w:val="EndNoteBibliography"/>
        <w:rPr>
          <w:noProof/>
        </w:rPr>
      </w:pPr>
      <w:bookmarkStart w:id="99" w:name="_ENREF_99"/>
      <w:r w:rsidRPr="00FD1980">
        <w:rPr>
          <w:noProof/>
        </w:rPr>
        <w:t>Vinceti, M., Filippini, T., Del Giovane, C., Dennert, G., Zwahlen, M., Brinkman, M., Zeegers, M.P., Horneber, M., D'Amico, R., Crespi, C.M., 2017 (in press). Selenium for preventing cancer. Cochrane Database Syst Rev.</w:t>
      </w:r>
      <w:bookmarkEnd w:id="99"/>
    </w:p>
    <w:p w14:paraId="139B25D7" w14:textId="77777777" w:rsidR="00FD1980" w:rsidRPr="00FD1980" w:rsidRDefault="00FD1980" w:rsidP="00FD1980">
      <w:pPr>
        <w:pStyle w:val="EndNoteBibliography"/>
        <w:rPr>
          <w:noProof/>
        </w:rPr>
      </w:pPr>
      <w:bookmarkStart w:id="100" w:name="_ENREF_100"/>
      <w:r w:rsidRPr="00FD1980">
        <w:rPr>
          <w:noProof/>
        </w:rPr>
        <w:t xml:space="preserve">Vinceti, M., Grill, P., Malagoli, C., Filippini, T., Storani, S., Malavolti, M., Michalke, B., 2015a. </w:t>
      </w:r>
      <w:r w:rsidRPr="00B22E20">
        <w:rPr>
          <w:noProof/>
          <w:lang w:val="en-US"/>
        </w:rPr>
        <w:t xml:space="preserve">Selenium speciation in human serum and its implications for epidemiologic research: a cross-sectional study. </w:t>
      </w:r>
      <w:r w:rsidRPr="00FD1980">
        <w:rPr>
          <w:noProof/>
        </w:rPr>
        <w:t>J Trace Elem Med Biol 31, 1-10.</w:t>
      </w:r>
      <w:bookmarkEnd w:id="100"/>
    </w:p>
    <w:p w14:paraId="1885AD55" w14:textId="77777777" w:rsidR="00FD1980" w:rsidRPr="00B22E20" w:rsidRDefault="00FD1980" w:rsidP="00FD1980">
      <w:pPr>
        <w:pStyle w:val="EndNoteBibliography"/>
        <w:rPr>
          <w:noProof/>
          <w:lang w:val="en-US"/>
        </w:rPr>
      </w:pPr>
      <w:bookmarkStart w:id="101" w:name="_ENREF_101"/>
      <w:r w:rsidRPr="00FD1980">
        <w:rPr>
          <w:noProof/>
        </w:rPr>
        <w:t xml:space="preserve">Vinceti, M., Grioni, S., Alber, D., Consonni, D., Malagoli, C., Agnoli, C., Malavolti, M., Pala, V., Krogh, V., Sieri, S., 2015b. </w:t>
      </w:r>
      <w:r w:rsidRPr="00B22E20">
        <w:rPr>
          <w:noProof/>
          <w:lang w:val="en-US"/>
        </w:rPr>
        <w:t>Toenail selenium and risk of type 2 diabetes: the ORDET cohort study. J Trace Elem Med Biol 29, 145-150.</w:t>
      </w:r>
      <w:bookmarkEnd w:id="101"/>
    </w:p>
    <w:p w14:paraId="1243078B" w14:textId="77777777" w:rsidR="00FD1980" w:rsidRPr="00FD1980" w:rsidRDefault="00FD1980" w:rsidP="00FD1980">
      <w:pPr>
        <w:pStyle w:val="EndNoteBibliography"/>
        <w:rPr>
          <w:noProof/>
        </w:rPr>
      </w:pPr>
      <w:bookmarkStart w:id="102" w:name="_ENREF_102"/>
      <w:r w:rsidRPr="00B22E20">
        <w:rPr>
          <w:noProof/>
          <w:lang w:val="en-US"/>
        </w:rPr>
        <w:t xml:space="preserve">Vinceti, M., Mandrioli, J., Borella, P., Michalke, B., Tsatsakis, A., Finkelstein, Y., 2014. Selenium neurotoxicity in humans: bridging laboratory and epidemiologic studies. </w:t>
      </w:r>
      <w:r w:rsidRPr="00FD1980">
        <w:rPr>
          <w:noProof/>
        </w:rPr>
        <w:t>Toxicology letters 230, 295-303.</w:t>
      </w:r>
      <w:bookmarkEnd w:id="102"/>
    </w:p>
    <w:p w14:paraId="5386726D" w14:textId="77777777" w:rsidR="00FD1980" w:rsidRPr="00B22E20" w:rsidRDefault="00FD1980" w:rsidP="00FD1980">
      <w:pPr>
        <w:pStyle w:val="EndNoteBibliography"/>
        <w:rPr>
          <w:noProof/>
          <w:lang w:val="en-US"/>
        </w:rPr>
      </w:pPr>
      <w:bookmarkStart w:id="103" w:name="_ENREF_103"/>
      <w:r w:rsidRPr="00FD1980">
        <w:rPr>
          <w:noProof/>
        </w:rPr>
        <w:t xml:space="preserve">Vinceti, M., Maraldi, T., Bergomi, M., Malagoli, C., 2009. </w:t>
      </w:r>
      <w:r w:rsidRPr="00B22E20">
        <w:rPr>
          <w:noProof/>
          <w:lang w:val="en-US"/>
        </w:rPr>
        <w:t>Risk of chronic low-dose selenium overexposure in humans: insights from epidemiology and biochemistry. Reviews on environmental health 24, 231-248.</w:t>
      </w:r>
      <w:bookmarkEnd w:id="103"/>
    </w:p>
    <w:p w14:paraId="2E31B1F3" w14:textId="77777777" w:rsidR="00FD1980" w:rsidRPr="00B22E20" w:rsidRDefault="00FD1980" w:rsidP="00FD1980">
      <w:pPr>
        <w:pStyle w:val="EndNoteBibliography"/>
        <w:rPr>
          <w:noProof/>
          <w:lang w:val="en-US"/>
        </w:rPr>
      </w:pPr>
      <w:bookmarkStart w:id="104" w:name="_ENREF_104"/>
      <w:r w:rsidRPr="00B22E20">
        <w:rPr>
          <w:noProof/>
          <w:lang w:val="en-US"/>
        </w:rPr>
        <w:t>Vinceti, M., Rothman, K.J., 2016. More results but no clear conclusion on selenium and cancer. The American journal of clinical nutrition 104, 245-246.</w:t>
      </w:r>
      <w:bookmarkEnd w:id="104"/>
    </w:p>
    <w:p w14:paraId="2DDCCFC2" w14:textId="77777777" w:rsidR="00FD1980" w:rsidRPr="00FD1980" w:rsidRDefault="00FD1980" w:rsidP="00FD1980">
      <w:pPr>
        <w:pStyle w:val="EndNoteBibliography"/>
        <w:rPr>
          <w:noProof/>
        </w:rPr>
      </w:pPr>
      <w:bookmarkStart w:id="105" w:name="_ENREF_105"/>
      <w:r w:rsidRPr="00B22E20">
        <w:rPr>
          <w:noProof/>
          <w:lang w:val="en-US"/>
        </w:rPr>
        <w:t xml:space="preserve">Vinceti, M., Rovesti, S., Bergomi, M., Vivoli, G., 2000. The epidemiology of selenium and human cancer. </w:t>
      </w:r>
      <w:r w:rsidRPr="00FD1980">
        <w:rPr>
          <w:noProof/>
        </w:rPr>
        <w:t>Tumori 86, 105-118.</w:t>
      </w:r>
      <w:bookmarkEnd w:id="105"/>
    </w:p>
    <w:p w14:paraId="797CD121" w14:textId="77777777" w:rsidR="00FD1980" w:rsidRPr="006E4E59" w:rsidRDefault="00FD1980" w:rsidP="00FD1980">
      <w:pPr>
        <w:pStyle w:val="EndNoteBibliography"/>
        <w:rPr>
          <w:noProof/>
          <w:lang w:val="de-DE"/>
        </w:rPr>
      </w:pPr>
      <w:bookmarkStart w:id="106" w:name="_ENREF_106"/>
      <w:r w:rsidRPr="00FD1980">
        <w:rPr>
          <w:noProof/>
        </w:rPr>
        <w:t xml:space="preserve">Vinceti, M., Solovyev, N., Mandrioli, J., Crespi, C.M., Bonvicini, F., Arcolin, E., Georgoulopoulou, E., Michalke, B., 2013b. </w:t>
      </w:r>
      <w:r w:rsidRPr="00B22E20">
        <w:rPr>
          <w:noProof/>
          <w:lang w:val="en-US"/>
        </w:rPr>
        <w:t xml:space="preserve">Cerebrospinal fluid of newly diagnosed amyotrophic lateral sclerosis patients exhibits abnormal levels of selenium species including elevated selenite. </w:t>
      </w:r>
      <w:r w:rsidRPr="006E4E59">
        <w:rPr>
          <w:noProof/>
          <w:lang w:val="de-DE"/>
        </w:rPr>
        <w:t>Neurotoxicology 38, 25-32.</w:t>
      </w:r>
      <w:bookmarkEnd w:id="106"/>
    </w:p>
    <w:p w14:paraId="43E77586" w14:textId="77777777" w:rsidR="00FD1980" w:rsidRPr="00B22E20" w:rsidRDefault="00FD1980" w:rsidP="00FD1980">
      <w:pPr>
        <w:pStyle w:val="EndNoteBibliography"/>
        <w:rPr>
          <w:noProof/>
          <w:lang w:val="en-US"/>
        </w:rPr>
      </w:pPr>
      <w:bookmarkStart w:id="107" w:name="_ENREF_107"/>
      <w:r w:rsidRPr="006E4E59">
        <w:rPr>
          <w:noProof/>
          <w:lang w:val="de-DE"/>
        </w:rPr>
        <w:lastRenderedPageBreak/>
        <w:t xml:space="preserve">Wallenberg, M., Misra, S., Wasik, A.M., Marzano, C., Bjornstedt, M., Gandin, V., Fernandes, A.P., 2014. </w:t>
      </w:r>
      <w:r w:rsidRPr="00B22E20">
        <w:rPr>
          <w:noProof/>
          <w:lang w:val="en-US"/>
        </w:rPr>
        <w:t>Selenium induces a multi-targeted cell death process in addition to ROS formation. J Cell Mol Med 18, 671-684.</w:t>
      </w:r>
      <w:bookmarkEnd w:id="107"/>
    </w:p>
    <w:p w14:paraId="5A4717D2" w14:textId="77777777" w:rsidR="00FD1980" w:rsidRPr="00B22E20" w:rsidRDefault="00FD1980" w:rsidP="00FD1980">
      <w:pPr>
        <w:pStyle w:val="EndNoteBibliography"/>
        <w:rPr>
          <w:noProof/>
          <w:lang w:val="en-US"/>
        </w:rPr>
      </w:pPr>
      <w:bookmarkStart w:id="108" w:name="_ENREF_108"/>
      <w:r w:rsidRPr="00B22E20">
        <w:rPr>
          <w:noProof/>
          <w:lang w:val="en-US"/>
        </w:rPr>
        <w:t>Weekley, C.M., Harris, H.H., 2013. Which form is that? The importance of selenium speciation and metabolism in the prevention and treatment of disease. Chem Soc Rev 42, 8870-8894.</w:t>
      </w:r>
      <w:bookmarkEnd w:id="108"/>
    </w:p>
    <w:p w14:paraId="19148F45" w14:textId="77777777" w:rsidR="00FD1980" w:rsidRPr="00B22E20" w:rsidRDefault="00FD1980" w:rsidP="00FD1980">
      <w:pPr>
        <w:pStyle w:val="EndNoteBibliography"/>
        <w:rPr>
          <w:noProof/>
          <w:lang w:val="en-US"/>
        </w:rPr>
      </w:pPr>
      <w:bookmarkStart w:id="109" w:name="_ENREF_109"/>
      <w:r w:rsidRPr="00B22E20">
        <w:rPr>
          <w:noProof/>
          <w:lang w:val="en-US"/>
        </w:rPr>
        <w:t>Whitcomb, B.W., Schisterman, E.F., 2008. Assays with lower detection limits: implications for epidemiological investigations. Paediatric and perinatal epidemiology 22, 597-602.</w:t>
      </w:r>
      <w:bookmarkEnd w:id="109"/>
    </w:p>
    <w:p w14:paraId="00B0A20D" w14:textId="77777777" w:rsidR="00FD1980" w:rsidRPr="00B22E20" w:rsidRDefault="00FD1980" w:rsidP="00FD1980">
      <w:pPr>
        <w:pStyle w:val="EndNoteBibliography"/>
        <w:rPr>
          <w:noProof/>
          <w:lang w:val="en-US"/>
        </w:rPr>
      </w:pPr>
      <w:bookmarkStart w:id="110" w:name="_ENREF_110"/>
      <w:r w:rsidRPr="00B22E20">
        <w:rPr>
          <w:noProof/>
          <w:lang w:val="en-US"/>
        </w:rPr>
        <w:t>Willett, W.C., 2013. Nutritional epidemiology. Third Edition. Oxford University Press, New York.</w:t>
      </w:r>
      <w:bookmarkEnd w:id="110"/>
    </w:p>
    <w:p w14:paraId="1AD95DA4" w14:textId="69EB1CB7" w:rsidR="004415B7" w:rsidRPr="00762E53" w:rsidRDefault="00957481">
      <w:pPr>
        <w:rPr>
          <w:rFonts w:ascii="Calibri" w:hAnsi="Calibri"/>
          <w:lang w:val="en-US"/>
        </w:rPr>
      </w:pPr>
      <w:r w:rsidRPr="00762E53">
        <w:rPr>
          <w:rFonts w:ascii="Calibri" w:hAnsi="Calibri"/>
          <w:lang w:val="en-US"/>
        </w:rPr>
        <w:fldChar w:fldCharType="end"/>
      </w:r>
    </w:p>
    <w:sectPr w:rsidR="004415B7" w:rsidRPr="00762E53" w:rsidSect="00035C33">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C0B5D" w14:textId="77777777" w:rsidR="007A2EB8" w:rsidRDefault="007A2EB8" w:rsidP="00833DA5">
      <w:r>
        <w:separator/>
      </w:r>
    </w:p>
  </w:endnote>
  <w:endnote w:type="continuationSeparator" w:id="0">
    <w:p w14:paraId="2C753FE6" w14:textId="77777777" w:rsidR="007A2EB8" w:rsidRDefault="007A2EB8" w:rsidP="00833DA5">
      <w:r>
        <w:continuationSeparator/>
      </w:r>
    </w:p>
  </w:endnote>
  <w:endnote w:type="continuationNotice" w:id="1">
    <w:p w14:paraId="77B35194" w14:textId="77777777" w:rsidR="007A2EB8" w:rsidRDefault="007A2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C0005" w14:textId="77777777" w:rsidR="007A2EB8" w:rsidRDefault="007A2EB8" w:rsidP="00833DA5">
      <w:r>
        <w:separator/>
      </w:r>
    </w:p>
  </w:footnote>
  <w:footnote w:type="continuationSeparator" w:id="0">
    <w:p w14:paraId="568BE3CD" w14:textId="77777777" w:rsidR="007A2EB8" w:rsidRDefault="007A2EB8" w:rsidP="00833DA5">
      <w:r>
        <w:continuationSeparator/>
      </w:r>
    </w:p>
  </w:footnote>
  <w:footnote w:type="continuationNotice" w:id="1">
    <w:p w14:paraId="08333D2E" w14:textId="77777777" w:rsidR="007A2EB8" w:rsidRDefault="007A2E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93CA5"/>
    <w:multiLevelType w:val="hybridMultilevel"/>
    <w:tmpl w:val="8070EC3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953533D"/>
    <w:multiLevelType w:val="hybridMultilevel"/>
    <w:tmpl w:val="DC346D5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70646F8E"/>
    <w:multiLevelType w:val="hybridMultilevel"/>
    <w:tmpl w:val="CBCA7A2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ood Chemical Toxi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pvdpdsv9sv2x0e2r9ovsz21wrav2afa0awz&quot;&gt;seali&lt;record-ids&gt;&lt;item&gt;1&lt;/item&gt;&lt;item&gt;2&lt;/item&gt;&lt;item&gt;3&lt;/item&gt;&lt;item&gt;4&lt;/item&gt;&lt;item&gt;5&lt;/item&gt;&lt;item&gt;6&lt;/item&gt;&lt;item&gt;11&lt;/item&gt;&lt;item&gt;12&lt;/item&gt;&lt;item&gt;13&lt;/item&gt;&lt;item&gt;15&lt;/item&gt;&lt;item&gt;16&lt;/item&gt;&lt;item&gt;17&lt;/item&gt;&lt;item&gt;20&lt;/item&gt;&lt;item&gt;21&lt;/item&gt;&lt;item&gt;23&lt;/item&gt;&lt;item&gt;24&lt;/item&gt;&lt;item&gt;25&lt;/item&gt;&lt;item&gt;26&lt;/item&gt;&lt;item&gt;27&lt;/item&gt;&lt;item&gt;31&lt;/item&gt;&lt;item&gt;36&lt;/item&gt;&lt;item&gt;37&lt;/item&gt;&lt;item&gt;46&lt;/item&gt;&lt;item&gt;50&lt;/item&gt;&lt;item&gt;51&lt;/item&gt;&lt;item&gt;54&lt;/item&gt;&lt;item&gt;57&lt;/item&gt;&lt;item&gt;59&lt;/item&gt;&lt;item&gt;62&lt;/item&gt;&lt;item&gt;64&lt;/item&gt;&lt;item&gt;67&lt;/item&gt;&lt;item&gt;68&lt;/item&gt;&lt;item&gt;69&lt;/item&gt;&lt;item&gt;72&lt;/item&gt;&lt;item&gt;73&lt;/item&gt;&lt;item&gt;74&lt;/item&gt;&lt;item&gt;75&lt;/item&gt;&lt;item&gt;77&lt;/item&gt;&lt;item&gt;78&lt;/item&gt;&lt;item&gt;83&lt;/item&gt;&lt;item&gt;84&lt;/item&gt;&lt;item&gt;90&lt;/item&gt;&lt;item&gt;92&lt;/item&gt;&lt;item&gt;95&lt;/item&gt;&lt;item&gt;96&lt;/item&gt;&lt;item&gt;97&lt;/item&gt;&lt;item&gt;101&lt;/item&gt;&lt;item&gt;104&lt;/item&gt;&lt;item&gt;105&lt;/item&gt;&lt;item&gt;106&lt;/item&gt;&lt;item&gt;107&lt;/item&gt;&lt;item&gt;108&lt;/item&gt;&lt;item&gt;109&lt;/item&gt;&lt;item&gt;110&lt;/item&gt;&lt;item&gt;111&lt;/item&gt;&lt;item&gt;112&lt;/item&gt;&lt;item&gt;113&lt;/item&gt;&lt;item&gt;114&lt;/item&gt;&lt;item&gt;115&lt;/item&gt;&lt;item&gt;119&lt;/item&gt;&lt;item&gt;120&lt;/item&gt;&lt;item&gt;123&lt;/item&gt;&lt;item&gt;125&lt;/item&gt;&lt;item&gt;126&lt;/item&gt;&lt;item&gt;128&lt;/item&gt;&lt;item&gt;181&lt;/item&gt;&lt;item&gt;183&lt;/item&gt;&lt;item&gt;184&lt;/item&gt;&lt;item&gt;185&lt;/item&gt;&lt;item&gt;186&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44&lt;/item&gt;&lt;item&gt;245&lt;/item&gt;&lt;item&gt;246&lt;/item&gt;&lt;item&gt;305&lt;/item&gt;&lt;item&gt;306&lt;/item&gt;&lt;item&gt;307&lt;/item&gt;&lt;item&gt;320&lt;/item&gt;&lt;item&gt;321&lt;/item&gt;&lt;item&gt;322&lt;/item&gt;&lt;item&gt;323&lt;/item&gt;&lt;item&gt;363&lt;/item&gt;&lt;/record-ids&gt;&lt;/item&gt;&lt;/Libraries&gt;"/>
  </w:docVars>
  <w:rsids>
    <w:rsidRoot w:val="00FC6995"/>
    <w:rsid w:val="000044E3"/>
    <w:rsid w:val="000057EA"/>
    <w:rsid w:val="00005C1C"/>
    <w:rsid w:val="00013E94"/>
    <w:rsid w:val="000155F6"/>
    <w:rsid w:val="00016F08"/>
    <w:rsid w:val="00017157"/>
    <w:rsid w:val="0002049F"/>
    <w:rsid w:val="00020572"/>
    <w:rsid w:val="00020E0F"/>
    <w:rsid w:val="0002247C"/>
    <w:rsid w:val="00022829"/>
    <w:rsid w:val="00022E37"/>
    <w:rsid w:val="00024732"/>
    <w:rsid w:val="000270FE"/>
    <w:rsid w:val="00035C33"/>
    <w:rsid w:val="0003659A"/>
    <w:rsid w:val="00046324"/>
    <w:rsid w:val="00052973"/>
    <w:rsid w:val="00054DB5"/>
    <w:rsid w:val="0005541C"/>
    <w:rsid w:val="00055CFC"/>
    <w:rsid w:val="000563E4"/>
    <w:rsid w:val="00057B7C"/>
    <w:rsid w:val="00063410"/>
    <w:rsid w:val="00064985"/>
    <w:rsid w:val="0007206E"/>
    <w:rsid w:val="00072D78"/>
    <w:rsid w:val="00074079"/>
    <w:rsid w:val="00081F03"/>
    <w:rsid w:val="000829BC"/>
    <w:rsid w:val="00086FE0"/>
    <w:rsid w:val="0009230B"/>
    <w:rsid w:val="000952DD"/>
    <w:rsid w:val="00095865"/>
    <w:rsid w:val="000A2930"/>
    <w:rsid w:val="000B1D3A"/>
    <w:rsid w:val="000B2FB6"/>
    <w:rsid w:val="000D1ADB"/>
    <w:rsid w:val="000D7AC4"/>
    <w:rsid w:val="000E06B0"/>
    <w:rsid w:val="000E277A"/>
    <w:rsid w:val="000E36CE"/>
    <w:rsid w:val="000E4029"/>
    <w:rsid w:val="000E5869"/>
    <w:rsid w:val="000E7573"/>
    <w:rsid w:val="000F0492"/>
    <w:rsid w:val="00101E2E"/>
    <w:rsid w:val="00102C49"/>
    <w:rsid w:val="0010626E"/>
    <w:rsid w:val="001102AD"/>
    <w:rsid w:val="00111152"/>
    <w:rsid w:val="001112D4"/>
    <w:rsid w:val="00114A41"/>
    <w:rsid w:val="001176A3"/>
    <w:rsid w:val="00122C6C"/>
    <w:rsid w:val="00126992"/>
    <w:rsid w:val="001311EC"/>
    <w:rsid w:val="001321D8"/>
    <w:rsid w:val="0013324D"/>
    <w:rsid w:val="00135F91"/>
    <w:rsid w:val="00136770"/>
    <w:rsid w:val="00142A6B"/>
    <w:rsid w:val="00147031"/>
    <w:rsid w:val="00152406"/>
    <w:rsid w:val="00153B44"/>
    <w:rsid w:val="00154E21"/>
    <w:rsid w:val="001557AA"/>
    <w:rsid w:val="00160C74"/>
    <w:rsid w:val="00165D99"/>
    <w:rsid w:val="001712F0"/>
    <w:rsid w:val="001729BF"/>
    <w:rsid w:val="00172AAE"/>
    <w:rsid w:val="00173415"/>
    <w:rsid w:val="00173678"/>
    <w:rsid w:val="001800EC"/>
    <w:rsid w:val="00182E2E"/>
    <w:rsid w:val="00183259"/>
    <w:rsid w:val="001866E4"/>
    <w:rsid w:val="001867F9"/>
    <w:rsid w:val="00186C66"/>
    <w:rsid w:val="0018783B"/>
    <w:rsid w:val="00190507"/>
    <w:rsid w:val="001917D3"/>
    <w:rsid w:val="00194FFB"/>
    <w:rsid w:val="00197441"/>
    <w:rsid w:val="001A2455"/>
    <w:rsid w:val="001A3562"/>
    <w:rsid w:val="001A43B0"/>
    <w:rsid w:val="001A46D7"/>
    <w:rsid w:val="001A69AC"/>
    <w:rsid w:val="001B033B"/>
    <w:rsid w:val="001B199A"/>
    <w:rsid w:val="001B1A7E"/>
    <w:rsid w:val="001B1CF0"/>
    <w:rsid w:val="001B2E5F"/>
    <w:rsid w:val="001B3A60"/>
    <w:rsid w:val="001B74D7"/>
    <w:rsid w:val="001B7FBB"/>
    <w:rsid w:val="001C4791"/>
    <w:rsid w:val="001D1436"/>
    <w:rsid w:val="001D59AF"/>
    <w:rsid w:val="001D6208"/>
    <w:rsid w:val="001D6E14"/>
    <w:rsid w:val="001D7755"/>
    <w:rsid w:val="001E2F87"/>
    <w:rsid w:val="001E532D"/>
    <w:rsid w:val="001E53E3"/>
    <w:rsid w:val="001F7A4F"/>
    <w:rsid w:val="00202180"/>
    <w:rsid w:val="00204B5D"/>
    <w:rsid w:val="002116DE"/>
    <w:rsid w:val="0021239F"/>
    <w:rsid w:val="00214049"/>
    <w:rsid w:val="0021581C"/>
    <w:rsid w:val="002161E3"/>
    <w:rsid w:val="00220BA0"/>
    <w:rsid w:val="00222F4E"/>
    <w:rsid w:val="00224658"/>
    <w:rsid w:val="00224E7B"/>
    <w:rsid w:val="00226C79"/>
    <w:rsid w:val="00227841"/>
    <w:rsid w:val="00234FE7"/>
    <w:rsid w:val="002365D0"/>
    <w:rsid w:val="00236DF9"/>
    <w:rsid w:val="00245485"/>
    <w:rsid w:val="00250911"/>
    <w:rsid w:val="00255B62"/>
    <w:rsid w:val="00256D49"/>
    <w:rsid w:val="002607ED"/>
    <w:rsid w:val="00260A24"/>
    <w:rsid w:val="0027124F"/>
    <w:rsid w:val="002740D9"/>
    <w:rsid w:val="00277968"/>
    <w:rsid w:val="00280896"/>
    <w:rsid w:val="00282099"/>
    <w:rsid w:val="00287BED"/>
    <w:rsid w:val="002920D3"/>
    <w:rsid w:val="00292DAD"/>
    <w:rsid w:val="00294C6A"/>
    <w:rsid w:val="00294F82"/>
    <w:rsid w:val="00295AE1"/>
    <w:rsid w:val="00296393"/>
    <w:rsid w:val="002973D1"/>
    <w:rsid w:val="002A5D0A"/>
    <w:rsid w:val="002A6C0F"/>
    <w:rsid w:val="002B089E"/>
    <w:rsid w:val="002B2BBA"/>
    <w:rsid w:val="002B3E49"/>
    <w:rsid w:val="002B649F"/>
    <w:rsid w:val="002D1600"/>
    <w:rsid w:val="002D24E3"/>
    <w:rsid w:val="002D3C8F"/>
    <w:rsid w:val="002D5A03"/>
    <w:rsid w:val="002D6CB7"/>
    <w:rsid w:val="002E05B4"/>
    <w:rsid w:val="002E07E7"/>
    <w:rsid w:val="002E1357"/>
    <w:rsid w:val="002E272A"/>
    <w:rsid w:val="002E6072"/>
    <w:rsid w:val="002E7E01"/>
    <w:rsid w:val="002F0FA9"/>
    <w:rsid w:val="002F26C8"/>
    <w:rsid w:val="002F2C7B"/>
    <w:rsid w:val="002F5494"/>
    <w:rsid w:val="002F68EF"/>
    <w:rsid w:val="002F742C"/>
    <w:rsid w:val="00301839"/>
    <w:rsid w:val="00301CC2"/>
    <w:rsid w:val="003051D0"/>
    <w:rsid w:val="003070A4"/>
    <w:rsid w:val="003159A6"/>
    <w:rsid w:val="003176BA"/>
    <w:rsid w:val="003223A7"/>
    <w:rsid w:val="00326FA9"/>
    <w:rsid w:val="00327673"/>
    <w:rsid w:val="003407B7"/>
    <w:rsid w:val="003419D4"/>
    <w:rsid w:val="00343F25"/>
    <w:rsid w:val="00344814"/>
    <w:rsid w:val="003531F2"/>
    <w:rsid w:val="00355A2E"/>
    <w:rsid w:val="003611AA"/>
    <w:rsid w:val="003636DE"/>
    <w:rsid w:val="00370A8B"/>
    <w:rsid w:val="0037289E"/>
    <w:rsid w:val="003736AE"/>
    <w:rsid w:val="003747D7"/>
    <w:rsid w:val="003765B6"/>
    <w:rsid w:val="00381280"/>
    <w:rsid w:val="003900AD"/>
    <w:rsid w:val="003918F6"/>
    <w:rsid w:val="00391A3C"/>
    <w:rsid w:val="00391C7E"/>
    <w:rsid w:val="0039350C"/>
    <w:rsid w:val="0039391C"/>
    <w:rsid w:val="00394377"/>
    <w:rsid w:val="00394A3F"/>
    <w:rsid w:val="0039501E"/>
    <w:rsid w:val="00395BA8"/>
    <w:rsid w:val="0039604A"/>
    <w:rsid w:val="00397E7C"/>
    <w:rsid w:val="003A23B2"/>
    <w:rsid w:val="003A347D"/>
    <w:rsid w:val="003A5D57"/>
    <w:rsid w:val="003B311F"/>
    <w:rsid w:val="003B65D3"/>
    <w:rsid w:val="003B7F6A"/>
    <w:rsid w:val="003C1396"/>
    <w:rsid w:val="003C713D"/>
    <w:rsid w:val="003C7B66"/>
    <w:rsid w:val="003D1810"/>
    <w:rsid w:val="003D24A0"/>
    <w:rsid w:val="003D2531"/>
    <w:rsid w:val="003D6194"/>
    <w:rsid w:val="003D637E"/>
    <w:rsid w:val="003E2588"/>
    <w:rsid w:val="003E3972"/>
    <w:rsid w:val="003E6FBA"/>
    <w:rsid w:val="003F0C31"/>
    <w:rsid w:val="003F28FB"/>
    <w:rsid w:val="003F5498"/>
    <w:rsid w:val="003F578A"/>
    <w:rsid w:val="003F6CBF"/>
    <w:rsid w:val="003F7DBF"/>
    <w:rsid w:val="00400436"/>
    <w:rsid w:val="0040376D"/>
    <w:rsid w:val="004042AC"/>
    <w:rsid w:val="0040529F"/>
    <w:rsid w:val="00406586"/>
    <w:rsid w:val="00406B43"/>
    <w:rsid w:val="00410758"/>
    <w:rsid w:val="004108D2"/>
    <w:rsid w:val="00413358"/>
    <w:rsid w:val="00421CF5"/>
    <w:rsid w:val="004245F7"/>
    <w:rsid w:val="00427A7B"/>
    <w:rsid w:val="004313E3"/>
    <w:rsid w:val="004316B4"/>
    <w:rsid w:val="00431718"/>
    <w:rsid w:val="00436504"/>
    <w:rsid w:val="00437F76"/>
    <w:rsid w:val="00440683"/>
    <w:rsid w:val="00440B64"/>
    <w:rsid w:val="004415B7"/>
    <w:rsid w:val="00444916"/>
    <w:rsid w:val="00445C05"/>
    <w:rsid w:val="00446012"/>
    <w:rsid w:val="00453B60"/>
    <w:rsid w:val="00455A6C"/>
    <w:rsid w:val="004651F8"/>
    <w:rsid w:val="004738E2"/>
    <w:rsid w:val="00474C95"/>
    <w:rsid w:val="004757E2"/>
    <w:rsid w:val="00476226"/>
    <w:rsid w:val="00481931"/>
    <w:rsid w:val="00482C30"/>
    <w:rsid w:val="00494303"/>
    <w:rsid w:val="00494D4B"/>
    <w:rsid w:val="004A3C75"/>
    <w:rsid w:val="004A77CA"/>
    <w:rsid w:val="004B51BE"/>
    <w:rsid w:val="004B5BD4"/>
    <w:rsid w:val="004D0840"/>
    <w:rsid w:val="004D1794"/>
    <w:rsid w:val="004D1979"/>
    <w:rsid w:val="004D37ED"/>
    <w:rsid w:val="004D3822"/>
    <w:rsid w:val="004D64CD"/>
    <w:rsid w:val="004E2999"/>
    <w:rsid w:val="004E5E15"/>
    <w:rsid w:val="004E6185"/>
    <w:rsid w:val="004E7532"/>
    <w:rsid w:val="004F17BD"/>
    <w:rsid w:val="004F5F11"/>
    <w:rsid w:val="004F633A"/>
    <w:rsid w:val="00500E6A"/>
    <w:rsid w:val="00503E09"/>
    <w:rsid w:val="00505055"/>
    <w:rsid w:val="00506DF5"/>
    <w:rsid w:val="005075D3"/>
    <w:rsid w:val="005075FE"/>
    <w:rsid w:val="005133AE"/>
    <w:rsid w:val="00513E84"/>
    <w:rsid w:val="00517242"/>
    <w:rsid w:val="005217BA"/>
    <w:rsid w:val="00521B69"/>
    <w:rsid w:val="005264E4"/>
    <w:rsid w:val="00527004"/>
    <w:rsid w:val="005278E4"/>
    <w:rsid w:val="00534001"/>
    <w:rsid w:val="00542D2D"/>
    <w:rsid w:val="00542FC3"/>
    <w:rsid w:val="00545F80"/>
    <w:rsid w:val="005500E7"/>
    <w:rsid w:val="00551782"/>
    <w:rsid w:val="005528BA"/>
    <w:rsid w:val="00552ADA"/>
    <w:rsid w:val="005538A2"/>
    <w:rsid w:val="005573A1"/>
    <w:rsid w:val="005627B9"/>
    <w:rsid w:val="00563E03"/>
    <w:rsid w:val="00565489"/>
    <w:rsid w:val="005718FA"/>
    <w:rsid w:val="005729D3"/>
    <w:rsid w:val="00574FFF"/>
    <w:rsid w:val="00575326"/>
    <w:rsid w:val="00580C6F"/>
    <w:rsid w:val="005819A8"/>
    <w:rsid w:val="00591887"/>
    <w:rsid w:val="00592A86"/>
    <w:rsid w:val="00596388"/>
    <w:rsid w:val="005A020E"/>
    <w:rsid w:val="005A03F0"/>
    <w:rsid w:val="005A1395"/>
    <w:rsid w:val="005A2E24"/>
    <w:rsid w:val="005A6CA4"/>
    <w:rsid w:val="005B092F"/>
    <w:rsid w:val="005B17CC"/>
    <w:rsid w:val="005B45AB"/>
    <w:rsid w:val="005C0223"/>
    <w:rsid w:val="005C6E88"/>
    <w:rsid w:val="005C7316"/>
    <w:rsid w:val="005D26AE"/>
    <w:rsid w:val="005D36ED"/>
    <w:rsid w:val="005D66F1"/>
    <w:rsid w:val="005E1110"/>
    <w:rsid w:val="005E1456"/>
    <w:rsid w:val="005E561C"/>
    <w:rsid w:val="005E5F70"/>
    <w:rsid w:val="005F14C5"/>
    <w:rsid w:val="005F2F72"/>
    <w:rsid w:val="005F32F4"/>
    <w:rsid w:val="005F4385"/>
    <w:rsid w:val="005F54EF"/>
    <w:rsid w:val="005F5C57"/>
    <w:rsid w:val="005F6AFA"/>
    <w:rsid w:val="005F721C"/>
    <w:rsid w:val="006003C1"/>
    <w:rsid w:val="00600958"/>
    <w:rsid w:val="00601690"/>
    <w:rsid w:val="00606F57"/>
    <w:rsid w:val="006113D5"/>
    <w:rsid w:val="00612FB5"/>
    <w:rsid w:val="006177C1"/>
    <w:rsid w:val="0063092F"/>
    <w:rsid w:val="006313C3"/>
    <w:rsid w:val="00632A2D"/>
    <w:rsid w:val="00633FDC"/>
    <w:rsid w:val="00634C4B"/>
    <w:rsid w:val="00637F11"/>
    <w:rsid w:val="006411E5"/>
    <w:rsid w:val="0064234C"/>
    <w:rsid w:val="00645902"/>
    <w:rsid w:val="00650F92"/>
    <w:rsid w:val="00651235"/>
    <w:rsid w:val="00651CE0"/>
    <w:rsid w:val="00652072"/>
    <w:rsid w:val="00653036"/>
    <w:rsid w:val="006534E6"/>
    <w:rsid w:val="00653C3E"/>
    <w:rsid w:val="00657F33"/>
    <w:rsid w:val="00661035"/>
    <w:rsid w:val="00664009"/>
    <w:rsid w:val="006652C8"/>
    <w:rsid w:val="00672348"/>
    <w:rsid w:val="0067306F"/>
    <w:rsid w:val="0067597D"/>
    <w:rsid w:val="00677A50"/>
    <w:rsid w:val="006859D8"/>
    <w:rsid w:val="00690038"/>
    <w:rsid w:val="00690299"/>
    <w:rsid w:val="006912D3"/>
    <w:rsid w:val="00692A76"/>
    <w:rsid w:val="00696677"/>
    <w:rsid w:val="00697D73"/>
    <w:rsid w:val="006A066D"/>
    <w:rsid w:val="006A4601"/>
    <w:rsid w:val="006A5837"/>
    <w:rsid w:val="006A796E"/>
    <w:rsid w:val="006B68C7"/>
    <w:rsid w:val="006B7763"/>
    <w:rsid w:val="006B7B64"/>
    <w:rsid w:val="006B7BC7"/>
    <w:rsid w:val="006C0FE9"/>
    <w:rsid w:val="006C198F"/>
    <w:rsid w:val="006C5214"/>
    <w:rsid w:val="006C52AC"/>
    <w:rsid w:val="006D0734"/>
    <w:rsid w:val="006D3330"/>
    <w:rsid w:val="006D4856"/>
    <w:rsid w:val="006D5B3F"/>
    <w:rsid w:val="006D6C0D"/>
    <w:rsid w:val="006D77C4"/>
    <w:rsid w:val="006E010E"/>
    <w:rsid w:val="006E1FD1"/>
    <w:rsid w:val="006E4E59"/>
    <w:rsid w:val="006F1F86"/>
    <w:rsid w:val="006F5D10"/>
    <w:rsid w:val="006F5F3E"/>
    <w:rsid w:val="007022B5"/>
    <w:rsid w:val="007030E4"/>
    <w:rsid w:val="00704429"/>
    <w:rsid w:val="00707607"/>
    <w:rsid w:val="00711A7F"/>
    <w:rsid w:val="00712744"/>
    <w:rsid w:val="00716265"/>
    <w:rsid w:val="00721723"/>
    <w:rsid w:val="00723D15"/>
    <w:rsid w:val="007272EA"/>
    <w:rsid w:val="00737921"/>
    <w:rsid w:val="007379ED"/>
    <w:rsid w:val="007419A8"/>
    <w:rsid w:val="00742903"/>
    <w:rsid w:val="007447ED"/>
    <w:rsid w:val="00744CE6"/>
    <w:rsid w:val="00745A2A"/>
    <w:rsid w:val="007467C4"/>
    <w:rsid w:val="00750AAE"/>
    <w:rsid w:val="0075773E"/>
    <w:rsid w:val="00761B3B"/>
    <w:rsid w:val="00762E53"/>
    <w:rsid w:val="0076320F"/>
    <w:rsid w:val="00763C9F"/>
    <w:rsid w:val="00763CE6"/>
    <w:rsid w:val="00770121"/>
    <w:rsid w:val="00773F98"/>
    <w:rsid w:val="00774556"/>
    <w:rsid w:val="00782306"/>
    <w:rsid w:val="00782714"/>
    <w:rsid w:val="007846F9"/>
    <w:rsid w:val="00785668"/>
    <w:rsid w:val="0078584E"/>
    <w:rsid w:val="007909D9"/>
    <w:rsid w:val="0079440D"/>
    <w:rsid w:val="00795465"/>
    <w:rsid w:val="007A1125"/>
    <w:rsid w:val="007A2EB8"/>
    <w:rsid w:val="007A3697"/>
    <w:rsid w:val="007A5896"/>
    <w:rsid w:val="007A5C90"/>
    <w:rsid w:val="007B2279"/>
    <w:rsid w:val="007B5B6C"/>
    <w:rsid w:val="007B7772"/>
    <w:rsid w:val="007C5142"/>
    <w:rsid w:val="007C6AC0"/>
    <w:rsid w:val="007C789F"/>
    <w:rsid w:val="007D0549"/>
    <w:rsid w:val="007D0B12"/>
    <w:rsid w:val="007D3B64"/>
    <w:rsid w:val="007D4199"/>
    <w:rsid w:val="007E0B21"/>
    <w:rsid w:val="007E163B"/>
    <w:rsid w:val="007E2847"/>
    <w:rsid w:val="007E4C4E"/>
    <w:rsid w:val="007E4C9C"/>
    <w:rsid w:val="007E533D"/>
    <w:rsid w:val="007E545F"/>
    <w:rsid w:val="007E762F"/>
    <w:rsid w:val="007E77C1"/>
    <w:rsid w:val="007E7D7F"/>
    <w:rsid w:val="007F187D"/>
    <w:rsid w:val="007F28E0"/>
    <w:rsid w:val="007F659C"/>
    <w:rsid w:val="008010A1"/>
    <w:rsid w:val="0080370F"/>
    <w:rsid w:val="0080686C"/>
    <w:rsid w:val="00807DBA"/>
    <w:rsid w:val="00811304"/>
    <w:rsid w:val="00811666"/>
    <w:rsid w:val="00812215"/>
    <w:rsid w:val="0081315D"/>
    <w:rsid w:val="00821212"/>
    <w:rsid w:val="0082691C"/>
    <w:rsid w:val="00827261"/>
    <w:rsid w:val="00827D27"/>
    <w:rsid w:val="0083044F"/>
    <w:rsid w:val="00831C2D"/>
    <w:rsid w:val="0083210F"/>
    <w:rsid w:val="00833DA5"/>
    <w:rsid w:val="0083445A"/>
    <w:rsid w:val="0083709D"/>
    <w:rsid w:val="0084018F"/>
    <w:rsid w:val="00843B6E"/>
    <w:rsid w:val="0084532B"/>
    <w:rsid w:val="00855739"/>
    <w:rsid w:val="00855D79"/>
    <w:rsid w:val="00857A3F"/>
    <w:rsid w:val="00860463"/>
    <w:rsid w:val="00860789"/>
    <w:rsid w:val="0086185D"/>
    <w:rsid w:val="00864395"/>
    <w:rsid w:val="00866EF1"/>
    <w:rsid w:val="008722D4"/>
    <w:rsid w:val="0087379F"/>
    <w:rsid w:val="008748DF"/>
    <w:rsid w:val="008756C2"/>
    <w:rsid w:val="0087599B"/>
    <w:rsid w:val="00875D7A"/>
    <w:rsid w:val="00876268"/>
    <w:rsid w:val="00876ACC"/>
    <w:rsid w:val="00877954"/>
    <w:rsid w:val="00883856"/>
    <w:rsid w:val="00885BA8"/>
    <w:rsid w:val="00892252"/>
    <w:rsid w:val="008928A8"/>
    <w:rsid w:val="008942CC"/>
    <w:rsid w:val="008949DE"/>
    <w:rsid w:val="008960BB"/>
    <w:rsid w:val="008A4023"/>
    <w:rsid w:val="008A4D5A"/>
    <w:rsid w:val="008A556C"/>
    <w:rsid w:val="008A7AEF"/>
    <w:rsid w:val="008B10F6"/>
    <w:rsid w:val="008B3871"/>
    <w:rsid w:val="008B4708"/>
    <w:rsid w:val="008B54C0"/>
    <w:rsid w:val="008B7F26"/>
    <w:rsid w:val="008C011A"/>
    <w:rsid w:val="008C220A"/>
    <w:rsid w:val="008C4D1F"/>
    <w:rsid w:val="008C73B3"/>
    <w:rsid w:val="008D124F"/>
    <w:rsid w:val="008D1BB5"/>
    <w:rsid w:val="008D2E89"/>
    <w:rsid w:val="008D3219"/>
    <w:rsid w:val="008D5235"/>
    <w:rsid w:val="008D7BAA"/>
    <w:rsid w:val="008E0342"/>
    <w:rsid w:val="008E0D30"/>
    <w:rsid w:val="008E55F5"/>
    <w:rsid w:val="008E5CFC"/>
    <w:rsid w:val="008F4C3B"/>
    <w:rsid w:val="00900E90"/>
    <w:rsid w:val="00901DDD"/>
    <w:rsid w:val="00903B17"/>
    <w:rsid w:val="009105AD"/>
    <w:rsid w:val="00914C1D"/>
    <w:rsid w:val="00921665"/>
    <w:rsid w:val="009247E9"/>
    <w:rsid w:val="0092743C"/>
    <w:rsid w:val="00927D35"/>
    <w:rsid w:val="00930BB0"/>
    <w:rsid w:val="00931504"/>
    <w:rsid w:val="00934FA2"/>
    <w:rsid w:val="0093586A"/>
    <w:rsid w:val="00936846"/>
    <w:rsid w:val="009370C3"/>
    <w:rsid w:val="00940D48"/>
    <w:rsid w:val="00941E73"/>
    <w:rsid w:val="0094353F"/>
    <w:rsid w:val="00943F94"/>
    <w:rsid w:val="0094446C"/>
    <w:rsid w:val="00946F5B"/>
    <w:rsid w:val="009534BB"/>
    <w:rsid w:val="009551E4"/>
    <w:rsid w:val="00956F21"/>
    <w:rsid w:val="00957481"/>
    <w:rsid w:val="00962A7E"/>
    <w:rsid w:val="00964632"/>
    <w:rsid w:val="009678F3"/>
    <w:rsid w:val="00975B01"/>
    <w:rsid w:val="00982BDE"/>
    <w:rsid w:val="00985D7D"/>
    <w:rsid w:val="009A2A52"/>
    <w:rsid w:val="009A5C66"/>
    <w:rsid w:val="009B1F5A"/>
    <w:rsid w:val="009B310E"/>
    <w:rsid w:val="009C2FFC"/>
    <w:rsid w:val="009C64CE"/>
    <w:rsid w:val="009C6FC6"/>
    <w:rsid w:val="009D3DEF"/>
    <w:rsid w:val="009D3F3D"/>
    <w:rsid w:val="009D7393"/>
    <w:rsid w:val="009D7C35"/>
    <w:rsid w:val="009E4A66"/>
    <w:rsid w:val="009E65B7"/>
    <w:rsid w:val="009F117D"/>
    <w:rsid w:val="009F4A8F"/>
    <w:rsid w:val="00A016BA"/>
    <w:rsid w:val="00A0244C"/>
    <w:rsid w:val="00A0325F"/>
    <w:rsid w:val="00A052DD"/>
    <w:rsid w:val="00A11155"/>
    <w:rsid w:val="00A17C53"/>
    <w:rsid w:val="00A23D39"/>
    <w:rsid w:val="00A2426B"/>
    <w:rsid w:val="00A26F96"/>
    <w:rsid w:val="00A33C61"/>
    <w:rsid w:val="00A350A0"/>
    <w:rsid w:val="00A375E9"/>
    <w:rsid w:val="00A4193C"/>
    <w:rsid w:val="00A4281F"/>
    <w:rsid w:val="00A42DDA"/>
    <w:rsid w:val="00A453BA"/>
    <w:rsid w:val="00A465E3"/>
    <w:rsid w:val="00A52721"/>
    <w:rsid w:val="00A56804"/>
    <w:rsid w:val="00A62784"/>
    <w:rsid w:val="00A66384"/>
    <w:rsid w:val="00A67406"/>
    <w:rsid w:val="00A7521F"/>
    <w:rsid w:val="00A75F68"/>
    <w:rsid w:val="00A76798"/>
    <w:rsid w:val="00A769EE"/>
    <w:rsid w:val="00A77594"/>
    <w:rsid w:val="00A77E47"/>
    <w:rsid w:val="00A80345"/>
    <w:rsid w:val="00A81A32"/>
    <w:rsid w:val="00A82F34"/>
    <w:rsid w:val="00A9057F"/>
    <w:rsid w:val="00A90FC0"/>
    <w:rsid w:val="00A914B9"/>
    <w:rsid w:val="00A91E57"/>
    <w:rsid w:val="00A92DBD"/>
    <w:rsid w:val="00A95E46"/>
    <w:rsid w:val="00A96767"/>
    <w:rsid w:val="00AA25B3"/>
    <w:rsid w:val="00AA4E7A"/>
    <w:rsid w:val="00AA6016"/>
    <w:rsid w:val="00AA6306"/>
    <w:rsid w:val="00AA689F"/>
    <w:rsid w:val="00AA7E2D"/>
    <w:rsid w:val="00AB019A"/>
    <w:rsid w:val="00AB249E"/>
    <w:rsid w:val="00AB2C3D"/>
    <w:rsid w:val="00AB2F36"/>
    <w:rsid w:val="00AB4DF2"/>
    <w:rsid w:val="00AB58EF"/>
    <w:rsid w:val="00AC032A"/>
    <w:rsid w:val="00AC11BB"/>
    <w:rsid w:val="00AC1D96"/>
    <w:rsid w:val="00AC3790"/>
    <w:rsid w:val="00AC7190"/>
    <w:rsid w:val="00AD17EA"/>
    <w:rsid w:val="00AD50C5"/>
    <w:rsid w:val="00AD5115"/>
    <w:rsid w:val="00AD658B"/>
    <w:rsid w:val="00AD7B7F"/>
    <w:rsid w:val="00AE1A39"/>
    <w:rsid w:val="00AE1BCA"/>
    <w:rsid w:val="00AE4259"/>
    <w:rsid w:val="00AE4488"/>
    <w:rsid w:val="00AE5B11"/>
    <w:rsid w:val="00AE74BE"/>
    <w:rsid w:val="00AE785D"/>
    <w:rsid w:val="00AF32F0"/>
    <w:rsid w:val="00AF3454"/>
    <w:rsid w:val="00AF43B4"/>
    <w:rsid w:val="00AF6064"/>
    <w:rsid w:val="00B01609"/>
    <w:rsid w:val="00B01DF5"/>
    <w:rsid w:val="00B0404C"/>
    <w:rsid w:val="00B05467"/>
    <w:rsid w:val="00B1031D"/>
    <w:rsid w:val="00B11865"/>
    <w:rsid w:val="00B1222F"/>
    <w:rsid w:val="00B1317E"/>
    <w:rsid w:val="00B16881"/>
    <w:rsid w:val="00B16FBA"/>
    <w:rsid w:val="00B20E9D"/>
    <w:rsid w:val="00B214D8"/>
    <w:rsid w:val="00B21A85"/>
    <w:rsid w:val="00B21FEB"/>
    <w:rsid w:val="00B22E20"/>
    <w:rsid w:val="00B24624"/>
    <w:rsid w:val="00B27A31"/>
    <w:rsid w:val="00B33D6C"/>
    <w:rsid w:val="00B368A5"/>
    <w:rsid w:val="00B40858"/>
    <w:rsid w:val="00B42E68"/>
    <w:rsid w:val="00B43823"/>
    <w:rsid w:val="00B46F0F"/>
    <w:rsid w:val="00B476AB"/>
    <w:rsid w:val="00B52349"/>
    <w:rsid w:val="00B532C1"/>
    <w:rsid w:val="00B55343"/>
    <w:rsid w:val="00B606EC"/>
    <w:rsid w:val="00B643CE"/>
    <w:rsid w:val="00B72CCC"/>
    <w:rsid w:val="00B73C71"/>
    <w:rsid w:val="00B7594A"/>
    <w:rsid w:val="00B75F0E"/>
    <w:rsid w:val="00B80338"/>
    <w:rsid w:val="00B808D4"/>
    <w:rsid w:val="00B815FB"/>
    <w:rsid w:val="00B901A4"/>
    <w:rsid w:val="00B907AF"/>
    <w:rsid w:val="00B90B0D"/>
    <w:rsid w:val="00B921CE"/>
    <w:rsid w:val="00BA06F8"/>
    <w:rsid w:val="00BA1B82"/>
    <w:rsid w:val="00BA3353"/>
    <w:rsid w:val="00BA5479"/>
    <w:rsid w:val="00BB2D97"/>
    <w:rsid w:val="00BB4456"/>
    <w:rsid w:val="00BB4DEE"/>
    <w:rsid w:val="00BB544E"/>
    <w:rsid w:val="00BB6378"/>
    <w:rsid w:val="00BC080D"/>
    <w:rsid w:val="00BC3514"/>
    <w:rsid w:val="00BC3E5B"/>
    <w:rsid w:val="00BC4877"/>
    <w:rsid w:val="00BC638F"/>
    <w:rsid w:val="00BC63BD"/>
    <w:rsid w:val="00BD1C7E"/>
    <w:rsid w:val="00BD2FE4"/>
    <w:rsid w:val="00BD42A4"/>
    <w:rsid w:val="00BE09FA"/>
    <w:rsid w:val="00BE16FE"/>
    <w:rsid w:val="00BE3489"/>
    <w:rsid w:val="00BE40D7"/>
    <w:rsid w:val="00BE46C2"/>
    <w:rsid w:val="00BE630C"/>
    <w:rsid w:val="00BF03A9"/>
    <w:rsid w:val="00BF271C"/>
    <w:rsid w:val="00BF2C61"/>
    <w:rsid w:val="00BF2D1B"/>
    <w:rsid w:val="00BF496B"/>
    <w:rsid w:val="00BF5AD2"/>
    <w:rsid w:val="00BF6B20"/>
    <w:rsid w:val="00C02E63"/>
    <w:rsid w:val="00C04A66"/>
    <w:rsid w:val="00C05996"/>
    <w:rsid w:val="00C05BCB"/>
    <w:rsid w:val="00C10411"/>
    <w:rsid w:val="00C11EC0"/>
    <w:rsid w:val="00C13637"/>
    <w:rsid w:val="00C13817"/>
    <w:rsid w:val="00C20337"/>
    <w:rsid w:val="00C2123C"/>
    <w:rsid w:val="00C2165F"/>
    <w:rsid w:val="00C22D3F"/>
    <w:rsid w:val="00C23697"/>
    <w:rsid w:val="00C23A7B"/>
    <w:rsid w:val="00C2466E"/>
    <w:rsid w:val="00C35B37"/>
    <w:rsid w:val="00C4072A"/>
    <w:rsid w:val="00C44D16"/>
    <w:rsid w:val="00C45B75"/>
    <w:rsid w:val="00C47792"/>
    <w:rsid w:val="00C501FA"/>
    <w:rsid w:val="00C512E4"/>
    <w:rsid w:val="00C609F0"/>
    <w:rsid w:val="00C612AE"/>
    <w:rsid w:val="00C61994"/>
    <w:rsid w:val="00C632B4"/>
    <w:rsid w:val="00C6487C"/>
    <w:rsid w:val="00C64F98"/>
    <w:rsid w:val="00C66080"/>
    <w:rsid w:val="00C7165A"/>
    <w:rsid w:val="00C808BC"/>
    <w:rsid w:val="00C8188E"/>
    <w:rsid w:val="00C8253E"/>
    <w:rsid w:val="00C825ED"/>
    <w:rsid w:val="00C8595B"/>
    <w:rsid w:val="00C926FC"/>
    <w:rsid w:val="00C93AD1"/>
    <w:rsid w:val="00C94A9E"/>
    <w:rsid w:val="00CA089E"/>
    <w:rsid w:val="00CA2B2E"/>
    <w:rsid w:val="00CA2D90"/>
    <w:rsid w:val="00CA5126"/>
    <w:rsid w:val="00CB149E"/>
    <w:rsid w:val="00CB2BE5"/>
    <w:rsid w:val="00CB3E9C"/>
    <w:rsid w:val="00CC0F29"/>
    <w:rsid w:val="00CC16BF"/>
    <w:rsid w:val="00CC18DF"/>
    <w:rsid w:val="00CC1BDB"/>
    <w:rsid w:val="00CC6E96"/>
    <w:rsid w:val="00CE6DC2"/>
    <w:rsid w:val="00CF3EA2"/>
    <w:rsid w:val="00D036BE"/>
    <w:rsid w:val="00D06FB7"/>
    <w:rsid w:val="00D108E3"/>
    <w:rsid w:val="00D10C70"/>
    <w:rsid w:val="00D11623"/>
    <w:rsid w:val="00D21BCB"/>
    <w:rsid w:val="00D3583D"/>
    <w:rsid w:val="00D36400"/>
    <w:rsid w:val="00D36D03"/>
    <w:rsid w:val="00D37F3B"/>
    <w:rsid w:val="00D43167"/>
    <w:rsid w:val="00D44A3C"/>
    <w:rsid w:val="00D47D94"/>
    <w:rsid w:val="00D567D7"/>
    <w:rsid w:val="00D576EE"/>
    <w:rsid w:val="00D60971"/>
    <w:rsid w:val="00D6108B"/>
    <w:rsid w:val="00D61F0D"/>
    <w:rsid w:val="00D67F6E"/>
    <w:rsid w:val="00D77DC9"/>
    <w:rsid w:val="00D80B5B"/>
    <w:rsid w:val="00D8189F"/>
    <w:rsid w:val="00D85934"/>
    <w:rsid w:val="00D903A7"/>
    <w:rsid w:val="00D91008"/>
    <w:rsid w:val="00D91642"/>
    <w:rsid w:val="00D91BEA"/>
    <w:rsid w:val="00D94324"/>
    <w:rsid w:val="00DA0561"/>
    <w:rsid w:val="00DA3EB8"/>
    <w:rsid w:val="00DA4B84"/>
    <w:rsid w:val="00DB3C20"/>
    <w:rsid w:val="00DB3E0B"/>
    <w:rsid w:val="00DB4B84"/>
    <w:rsid w:val="00DC5136"/>
    <w:rsid w:val="00DC6112"/>
    <w:rsid w:val="00DC7730"/>
    <w:rsid w:val="00DD36BB"/>
    <w:rsid w:val="00DE24D8"/>
    <w:rsid w:val="00DE32DE"/>
    <w:rsid w:val="00DE3C91"/>
    <w:rsid w:val="00DE44DF"/>
    <w:rsid w:val="00DE4D0A"/>
    <w:rsid w:val="00DF12D0"/>
    <w:rsid w:val="00DF443B"/>
    <w:rsid w:val="00DF7120"/>
    <w:rsid w:val="00DF7B89"/>
    <w:rsid w:val="00E0023A"/>
    <w:rsid w:val="00E00B55"/>
    <w:rsid w:val="00E01EC6"/>
    <w:rsid w:val="00E022C7"/>
    <w:rsid w:val="00E024BE"/>
    <w:rsid w:val="00E07F05"/>
    <w:rsid w:val="00E103FB"/>
    <w:rsid w:val="00E11D70"/>
    <w:rsid w:val="00E13F47"/>
    <w:rsid w:val="00E14690"/>
    <w:rsid w:val="00E151C7"/>
    <w:rsid w:val="00E157FF"/>
    <w:rsid w:val="00E24BA9"/>
    <w:rsid w:val="00E326B4"/>
    <w:rsid w:val="00E332E7"/>
    <w:rsid w:val="00E33547"/>
    <w:rsid w:val="00E37FB7"/>
    <w:rsid w:val="00E413EC"/>
    <w:rsid w:val="00E42DE8"/>
    <w:rsid w:val="00E436E5"/>
    <w:rsid w:val="00E479B5"/>
    <w:rsid w:val="00E47C7F"/>
    <w:rsid w:val="00E5299D"/>
    <w:rsid w:val="00E54289"/>
    <w:rsid w:val="00E55B78"/>
    <w:rsid w:val="00E57099"/>
    <w:rsid w:val="00E5726D"/>
    <w:rsid w:val="00E61B87"/>
    <w:rsid w:val="00E6492A"/>
    <w:rsid w:val="00E64D1F"/>
    <w:rsid w:val="00E66F5B"/>
    <w:rsid w:val="00E73716"/>
    <w:rsid w:val="00E74AE0"/>
    <w:rsid w:val="00E76B5F"/>
    <w:rsid w:val="00E76CEB"/>
    <w:rsid w:val="00E778C1"/>
    <w:rsid w:val="00E77F77"/>
    <w:rsid w:val="00E80BA8"/>
    <w:rsid w:val="00E85479"/>
    <w:rsid w:val="00E87E54"/>
    <w:rsid w:val="00EA0968"/>
    <w:rsid w:val="00EA6844"/>
    <w:rsid w:val="00EA7303"/>
    <w:rsid w:val="00EB2AE1"/>
    <w:rsid w:val="00EB46E6"/>
    <w:rsid w:val="00EB4B69"/>
    <w:rsid w:val="00EB5011"/>
    <w:rsid w:val="00EB77F4"/>
    <w:rsid w:val="00EC232D"/>
    <w:rsid w:val="00EC4EC4"/>
    <w:rsid w:val="00ED0F81"/>
    <w:rsid w:val="00ED1E52"/>
    <w:rsid w:val="00ED3FDA"/>
    <w:rsid w:val="00ED540F"/>
    <w:rsid w:val="00ED79D3"/>
    <w:rsid w:val="00EE2715"/>
    <w:rsid w:val="00EE4C16"/>
    <w:rsid w:val="00EE7897"/>
    <w:rsid w:val="00EF2754"/>
    <w:rsid w:val="00EF5197"/>
    <w:rsid w:val="00EF577F"/>
    <w:rsid w:val="00EF5B8D"/>
    <w:rsid w:val="00EF60A6"/>
    <w:rsid w:val="00F01B4D"/>
    <w:rsid w:val="00F02652"/>
    <w:rsid w:val="00F03682"/>
    <w:rsid w:val="00F05358"/>
    <w:rsid w:val="00F068CB"/>
    <w:rsid w:val="00F10033"/>
    <w:rsid w:val="00F126B6"/>
    <w:rsid w:val="00F1551C"/>
    <w:rsid w:val="00F158AE"/>
    <w:rsid w:val="00F15DD1"/>
    <w:rsid w:val="00F2105F"/>
    <w:rsid w:val="00F211B6"/>
    <w:rsid w:val="00F303DD"/>
    <w:rsid w:val="00F3213F"/>
    <w:rsid w:val="00F32E03"/>
    <w:rsid w:val="00F344E1"/>
    <w:rsid w:val="00F346A5"/>
    <w:rsid w:val="00F34D22"/>
    <w:rsid w:val="00F35849"/>
    <w:rsid w:val="00F42F71"/>
    <w:rsid w:val="00F438BC"/>
    <w:rsid w:val="00F46030"/>
    <w:rsid w:val="00F50369"/>
    <w:rsid w:val="00F52604"/>
    <w:rsid w:val="00F56CF2"/>
    <w:rsid w:val="00F636BD"/>
    <w:rsid w:val="00F650B4"/>
    <w:rsid w:val="00F66A50"/>
    <w:rsid w:val="00F66DCA"/>
    <w:rsid w:val="00F71852"/>
    <w:rsid w:val="00F728ED"/>
    <w:rsid w:val="00F74A79"/>
    <w:rsid w:val="00F75277"/>
    <w:rsid w:val="00F817A4"/>
    <w:rsid w:val="00F84C79"/>
    <w:rsid w:val="00F865C1"/>
    <w:rsid w:val="00F8667E"/>
    <w:rsid w:val="00F937E8"/>
    <w:rsid w:val="00F93B34"/>
    <w:rsid w:val="00F93CF9"/>
    <w:rsid w:val="00F94EE5"/>
    <w:rsid w:val="00F95BAF"/>
    <w:rsid w:val="00F96E63"/>
    <w:rsid w:val="00F9724F"/>
    <w:rsid w:val="00FA2747"/>
    <w:rsid w:val="00FA2B62"/>
    <w:rsid w:val="00FA478A"/>
    <w:rsid w:val="00FA677E"/>
    <w:rsid w:val="00FB0BDE"/>
    <w:rsid w:val="00FB3C58"/>
    <w:rsid w:val="00FC35F5"/>
    <w:rsid w:val="00FC4E96"/>
    <w:rsid w:val="00FC5D84"/>
    <w:rsid w:val="00FC65C9"/>
    <w:rsid w:val="00FC6995"/>
    <w:rsid w:val="00FC7FD0"/>
    <w:rsid w:val="00FD05FF"/>
    <w:rsid w:val="00FD09F7"/>
    <w:rsid w:val="00FD1351"/>
    <w:rsid w:val="00FD1980"/>
    <w:rsid w:val="00FD3094"/>
    <w:rsid w:val="00FD4C20"/>
    <w:rsid w:val="00FD64D4"/>
    <w:rsid w:val="00FE0811"/>
    <w:rsid w:val="00FE1CDE"/>
    <w:rsid w:val="00FE3154"/>
    <w:rsid w:val="00FE3A46"/>
    <w:rsid w:val="00FE5539"/>
    <w:rsid w:val="00FE5BC8"/>
    <w:rsid w:val="00FE6735"/>
    <w:rsid w:val="00FE70E1"/>
    <w:rsid w:val="00FF0F9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9C5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B2E5F"/>
    <w:rPr>
      <w:color w:val="0000FF" w:themeColor="hyperlink"/>
      <w:u w:val="single"/>
    </w:rPr>
  </w:style>
  <w:style w:type="paragraph" w:customStyle="1" w:styleId="EndNoteBibliographyTitle">
    <w:name w:val="EndNote Bibliography Title"/>
    <w:basedOn w:val="Standard"/>
    <w:rsid w:val="00437F76"/>
    <w:pPr>
      <w:jc w:val="center"/>
    </w:pPr>
    <w:rPr>
      <w:rFonts w:ascii="Calibri" w:hAnsi="Calibri"/>
    </w:rPr>
  </w:style>
  <w:style w:type="paragraph" w:customStyle="1" w:styleId="EndNoteBibliography">
    <w:name w:val="EndNote Bibliography"/>
    <w:basedOn w:val="Standard"/>
    <w:link w:val="EndNoteBibliographyCarattere"/>
    <w:rsid w:val="00437F76"/>
    <w:rPr>
      <w:rFonts w:ascii="Calibri" w:hAnsi="Calibri"/>
    </w:rPr>
  </w:style>
  <w:style w:type="character" w:customStyle="1" w:styleId="EndNoteBibliographyCarattere">
    <w:name w:val="EndNote Bibliography Carattere"/>
    <w:basedOn w:val="Absatz-Standardschriftart"/>
    <w:link w:val="EndNoteBibliography"/>
    <w:rsid w:val="00F95BAF"/>
    <w:rPr>
      <w:rFonts w:ascii="Calibri" w:hAnsi="Calibri"/>
    </w:rPr>
  </w:style>
  <w:style w:type="paragraph" w:styleId="Sprechblasentext">
    <w:name w:val="Balloon Text"/>
    <w:basedOn w:val="Standard"/>
    <w:link w:val="SprechblasentextZchn"/>
    <w:uiPriority w:val="99"/>
    <w:semiHidden/>
    <w:unhideWhenUsed/>
    <w:rsid w:val="00A375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375E9"/>
    <w:rPr>
      <w:rFonts w:ascii="Lucida Grande" w:hAnsi="Lucida Grande" w:cs="Lucida Grande"/>
      <w:sz w:val="18"/>
      <w:szCs w:val="18"/>
    </w:rPr>
  </w:style>
  <w:style w:type="paragraph" w:styleId="Kopfzeile">
    <w:name w:val="header"/>
    <w:basedOn w:val="Standard"/>
    <w:link w:val="KopfzeileZchn"/>
    <w:uiPriority w:val="99"/>
    <w:unhideWhenUsed/>
    <w:rsid w:val="00833DA5"/>
    <w:pPr>
      <w:tabs>
        <w:tab w:val="center" w:pos="4819"/>
        <w:tab w:val="right" w:pos="9638"/>
      </w:tabs>
    </w:pPr>
  </w:style>
  <w:style w:type="character" w:customStyle="1" w:styleId="KopfzeileZchn">
    <w:name w:val="Kopfzeile Zchn"/>
    <w:basedOn w:val="Absatz-Standardschriftart"/>
    <w:link w:val="Kopfzeile"/>
    <w:uiPriority w:val="99"/>
    <w:rsid w:val="00833DA5"/>
  </w:style>
  <w:style w:type="paragraph" w:styleId="Fuzeile">
    <w:name w:val="footer"/>
    <w:basedOn w:val="Standard"/>
    <w:link w:val="FuzeileZchn"/>
    <w:uiPriority w:val="99"/>
    <w:unhideWhenUsed/>
    <w:rsid w:val="00833DA5"/>
    <w:pPr>
      <w:tabs>
        <w:tab w:val="center" w:pos="4819"/>
        <w:tab w:val="right" w:pos="9638"/>
      </w:tabs>
    </w:pPr>
  </w:style>
  <w:style w:type="character" w:customStyle="1" w:styleId="FuzeileZchn">
    <w:name w:val="Fußzeile Zchn"/>
    <w:basedOn w:val="Absatz-Standardschriftart"/>
    <w:link w:val="Fuzeile"/>
    <w:uiPriority w:val="99"/>
    <w:rsid w:val="00833DA5"/>
  </w:style>
  <w:style w:type="character" w:styleId="Kommentarzeichen">
    <w:name w:val="annotation reference"/>
    <w:basedOn w:val="Absatz-Standardschriftart"/>
    <w:uiPriority w:val="99"/>
    <w:semiHidden/>
    <w:unhideWhenUsed/>
    <w:rsid w:val="001917D3"/>
    <w:rPr>
      <w:sz w:val="16"/>
      <w:szCs w:val="16"/>
    </w:rPr>
  </w:style>
  <w:style w:type="paragraph" w:styleId="Kommentartext">
    <w:name w:val="annotation text"/>
    <w:basedOn w:val="Standard"/>
    <w:link w:val="KommentartextZchn"/>
    <w:uiPriority w:val="99"/>
    <w:semiHidden/>
    <w:unhideWhenUsed/>
    <w:rsid w:val="001917D3"/>
    <w:rPr>
      <w:sz w:val="20"/>
      <w:szCs w:val="20"/>
    </w:rPr>
  </w:style>
  <w:style w:type="character" w:customStyle="1" w:styleId="KommentartextZchn">
    <w:name w:val="Kommentartext Zchn"/>
    <w:basedOn w:val="Absatz-Standardschriftart"/>
    <w:link w:val="Kommentartext"/>
    <w:uiPriority w:val="99"/>
    <w:semiHidden/>
    <w:rsid w:val="001917D3"/>
    <w:rPr>
      <w:sz w:val="20"/>
      <w:szCs w:val="20"/>
    </w:rPr>
  </w:style>
  <w:style w:type="paragraph" w:styleId="Kommentarthema">
    <w:name w:val="annotation subject"/>
    <w:basedOn w:val="Kommentartext"/>
    <w:next w:val="Kommentartext"/>
    <w:link w:val="KommentarthemaZchn"/>
    <w:uiPriority w:val="99"/>
    <w:semiHidden/>
    <w:unhideWhenUsed/>
    <w:rsid w:val="001917D3"/>
    <w:rPr>
      <w:b/>
      <w:bCs/>
    </w:rPr>
  </w:style>
  <w:style w:type="character" w:customStyle="1" w:styleId="KommentarthemaZchn">
    <w:name w:val="Kommentarthema Zchn"/>
    <w:basedOn w:val="KommentartextZchn"/>
    <w:link w:val="Kommentarthema"/>
    <w:uiPriority w:val="99"/>
    <w:semiHidden/>
    <w:rsid w:val="001917D3"/>
    <w:rPr>
      <w:b/>
      <w:bCs/>
      <w:sz w:val="20"/>
      <w:szCs w:val="20"/>
    </w:rPr>
  </w:style>
  <w:style w:type="paragraph" w:styleId="berarbeitung">
    <w:name w:val="Revision"/>
    <w:hidden/>
    <w:uiPriority w:val="99"/>
    <w:semiHidden/>
    <w:rsid w:val="00F8667E"/>
  </w:style>
  <w:style w:type="paragraph" w:styleId="Listenabsatz">
    <w:name w:val="List Paragraph"/>
    <w:basedOn w:val="Standard"/>
    <w:uiPriority w:val="34"/>
    <w:qFormat/>
    <w:rsid w:val="002973D1"/>
    <w:pPr>
      <w:ind w:left="720"/>
      <w:contextualSpacing/>
    </w:pPr>
  </w:style>
  <w:style w:type="character" w:customStyle="1" w:styleId="highlight">
    <w:name w:val="highlight"/>
    <w:basedOn w:val="Absatz-Standardschriftart"/>
    <w:rsid w:val="003159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B2E5F"/>
    <w:rPr>
      <w:color w:val="0000FF" w:themeColor="hyperlink"/>
      <w:u w:val="single"/>
    </w:rPr>
  </w:style>
  <w:style w:type="paragraph" w:customStyle="1" w:styleId="EndNoteBibliographyTitle">
    <w:name w:val="EndNote Bibliography Title"/>
    <w:basedOn w:val="Standard"/>
    <w:rsid w:val="00437F76"/>
    <w:pPr>
      <w:jc w:val="center"/>
    </w:pPr>
    <w:rPr>
      <w:rFonts w:ascii="Calibri" w:hAnsi="Calibri"/>
    </w:rPr>
  </w:style>
  <w:style w:type="paragraph" w:customStyle="1" w:styleId="EndNoteBibliography">
    <w:name w:val="EndNote Bibliography"/>
    <w:basedOn w:val="Standard"/>
    <w:link w:val="EndNoteBibliographyCarattere"/>
    <w:rsid w:val="00437F76"/>
    <w:rPr>
      <w:rFonts w:ascii="Calibri" w:hAnsi="Calibri"/>
    </w:rPr>
  </w:style>
  <w:style w:type="character" w:customStyle="1" w:styleId="EndNoteBibliographyCarattere">
    <w:name w:val="EndNote Bibliography Carattere"/>
    <w:basedOn w:val="Absatz-Standardschriftart"/>
    <w:link w:val="EndNoteBibliography"/>
    <w:rsid w:val="00F95BAF"/>
    <w:rPr>
      <w:rFonts w:ascii="Calibri" w:hAnsi="Calibri"/>
    </w:rPr>
  </w:style>
  <w:style w:type="paragraph" w:styleId="Sprechblasentext">
    <w:name w:val="Balloon Text"/>
    <w:basedOn w:val="Standard"/>
    <w:link w:val="SprechblasentextZchn"/>
    <w:uiPriority w:val="99"/>
    <w:semiHidden/>
    <w:unhideWhenUsed/>
    <w:rsid w:val="00A375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375E9"/>
    <w:rPr>
      <w:rFonts w:ascii="Lucida Grande" w:hAnsi="Lucida Grande" w:cs="Lucida Grande"/>
      <w:sz w:val="18"/>
      <w:szCs w:val="18"/>
    </w:rPr>
  </w:style>
  <w:style w:type="paragraph" w:styleId="Kopfzeile">
    <w:name w:val="header"/>
    <w:basedOn w:val="Standard"/>
    <w:link w:val="KopfzeileZchn"/>
    <w:uiPriority w:val="99"/>
    <w:unhideWhenUsed/>
    <w:rsid w:val="00833DA5"/>
    <w:pPr>
      <w:tabs>
        <w:tab w:val="center" w:pos="4819"/>
        <w:tab w:val="right" w:pos="9638"/>
      </w:tabs>
    </w:pPr>
  </w:style>
  <w:style w:type="character" w:customStyle="1" w:styleId="KopfzeileZchn">
    <w:name w:val="Kopfzeile Zchn"/>
    <w:basedOn w:val="Absatz-Standardschriftart"/>
    <w:link w:val="Kopfzeile"/>
    <w:uiPriority w:val="99"/>
    <w:rsid w:val="00833DA5"/>
  </w:style>
  <w:style w:type="paragraph" w:styleId="Fuzeile">
    <w:name w:val="footer"/>
    <w:basedOn w:val="Standard"/>
    <w:link w:val="FuzeileZchn"/>
    <w:uiPriority w:val="99"/>
    <w:unhideWhenUsed/>
    <w:rsid w:val="00833DA5"/>
    <w:pPr>
      <w:tabs>
        <w:tab w:val="center" w:pos="4819"/>
        <w:tab w:val="right" w:pos="9638"/>
      </w:tabs>
    </w:pPr>
  </w:style>
  <w:style w:type="character" w:customStyle="1" w:styleId="FuzeileZchn">
    <w:name w:val="Fußzeile Zchn"/>
    <w:basedOn w:val="Absatz-Standardschriftart"/>
    <w:link w:val="Fuzeile"/>
    <w:uiPriority w:val="99"/>
    <w:rsid w:val="00833DA5"/>
  </w:style>
  <w:style w:type="character" w:styleId="Kommentarzeichen">
    <w:name w:val="annotation reference"/>
    <w:basedOn w:val="Absatz-Standardschriftart"/>
    <w:uiPriority w:val="99"/>
    <w:semiHidden/>
    <w:unhideWhenUsed/>
    <w:rsid w:val="001917D3"/>
    <w:rPr>
      <w:sz w:val="16"/>
      <w:szCs w:val="16"/>
    </w:rPr>
  </w:style>
  <w:style w:type="paragraph" w:styleId="Kommentartext">
    <w:name w:val="annotation text"/>
    <w:basedOn w:val="Standard"/>
    <w:link w:val="KommentartextZchn"/>
    <w:uiPriority w:val="99"/>
    <w:semiHidden/>
    <w:unhideWhenUsed/>
    <w:rsid w:val="001917D3"/>
    <w:rPr>
      <w:sz w:val="20"/>
      <w:szCs w:val="20"/>
    </w:rPr>
  </w:style>
  <w:style w:type="character" w:customStyle="1" w:styleId="KommentartextZchn">
    <w:name w:val="Kommentartext Zchn"/>
    <w:basedOn w:val="Absatz-Standardschriftart"/>
    <w:link w:val="Kommentartext"/>
    <w:uiPriority w:val="99"/>
    <w:semiHidden/>
    <w:rsid w:val="001917D3"/>
    <w:rPr>
      <w:sz w:val="20"/>
      <w:szCs w:val="20"/>
    </w:rPr>
  </w:style>
  <w:style w:type="paragraph" w:styleId="Kommentarthema">
    <w:name w:val="annotation subject"/>
    <w:basedOn w:val="Kommentartext"/>
    <w:next w:val="Kommentartext"/>
    <w:link w:val="KommentarthemaZchn"/>
    <w:uiPriority w:val="99"/>
    <w:semiHidden/>
    <w:unhideWhenUsed/>
    <w:rsid w:val="001917D3"/>
    <w:rPr>
      <w:b/>
      <w:bCs/>
    </w:rPr>
  </w:style>
  <w:style w:type="character" w:customStyle="1" w:styleId="KommentarthemaZchn">
    <w:name w:val="Kommentarthema Zchn"/>
    <w:basedOn w:val="KommentartextZchn"/>
    <w:link w:val="Kommentarthema"/>
    <w:uiPriority w:val="99"/>
    <w:semiHidden/>
    <w:rsid w:val="001917D3"/>
    <w:rPr>
      <w:b/>
      <w:bCs/>
      <w:sz w:val="20"/>
      <w:szCs w:val="20"/>
    </w:rPr>
  </w:style>
  <w:style w:type="paragraph" w:styleId="berarbeitung">
    <w:name w:val="Revision"/>
    <w:hidden/>
    <w:uiPriority w:val="99"/>
    <w:semiHidden/>
    <w:rsid w:val="00F8667E"/>
  </w:style>
  <w:style w:type="paragraph" w:styleId="Listenabsatz">
    <w:name w:val="List Paragraph"/>
    <w:basedOn w:val="Standard"/>
    <w:uiPriority w:val="34"/>
    <w:qFormat/>
    <w:rsid w:val="002973D1"/>
    <w:pPr>
      <w:ind w:left="720"/>
      <w:contextualSpacing/>
    </w:pPr>
  </w:style>
  <w:style w:type="character" w:customStyle="1" w:styleId="highlight">
    <w:name w:val="highlight"/>
    <w:basedOn w:val="Absatz-Standardschriftart"/>
    <w:rsid w:val="00315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2034">
      <w:bodyDiv w:val="1"/>
      <w:marLeft w:val="0"/>
      <w:marRight w:val="0"/>
      <w:marTop w:val="0"/>
      <w:marBottom w:val="0"/>
      <w:divBdr>
        <w:top w:val="none" w:sz="0" w:space="0" w:color="auto"/>
        <w:left w:val="none" w:sz="0" w:space="0" w:color="auto"/>
        <w:bottom w:val="none" w:sz="0" w:space="0" w:color="auto"/>
        <w:right w:val="none" w:sz="0" w:space="0" w:color="auto"/>
      </w:divBdr>
    </w:div>
    <w:div w:id="145555972">
      <w:bodyDiv w:val="1"/>
      <w:marLeft w:val="0"/>
      <w:marRight w:val="0"/>
      <w:marTop w:val="0"/>
      <w:marBottom w:val="0"/>
      <w:divBdr>
        <w:top w:val="none" w:sz="0" w:space="0" w:color="auto"/>
        <w:left w:val="none" w:sz="0" w:space="0" w:color="auto"/>
        <w:bottom w:val="none" w:sz="0" w:space="0" w:color="auto"/>
        <w:right w:val="none" w:sz="0" w:space="0" w:color="auto"/>
      </w:divBdr>
    </w:div>
    <w:div w:id="331180076">
      <w:bodyDiv w:val="1"/>
      <w:marLeft w:val="0"/>
      <w:marRight w:val="0"/>
      <w:marTop w:val="0"/>
      <w:marBottom w:val="0"/>
      <w:divBdr>
        <w:top w:val="none" w:sz="0" w:space="0" w:color="auto"/>
        <w:left w:val="none" w:sz="0" w:space="0" w:color="auto"/>
        <w:bottom w:val="none" w:sz="0" w:space="0" w:color="auto"/>
        <w:right w:val="none" w:sz="0" w:space="0" w:color="auto"/>
      </w:divBdr>
    </w:div>
    <w:div w:id="389961389">
      <w:bodyDiv w:val="1"/>
      <w:marLeft w:val="0"/>
      <w:marRight w:val="0"/>
      <w:marTop w:val="0"/>
      <w:marBottom w:val="0"/>
      <w:divBdr>
        <w:top w:val="none" w:sz="0" w:space="0" w:color="auto"/>
        <w:left w:val="none" w:sz="0" w:space="0" w:color="auto"/>
        <w:bottom w:val="none" w:sz="0" w:space="0" w:color="auto"/>
        <w:right w:val="none" w:sz="0" w:space="0" w:color="auto"/>
      </w:divBdr>
    </w:div>
    <w:div w:id="425855831">
      <w:bodyDiv w:val="1"/>
      <w:marLeft w:val="0"/>
      <w:marRight w:val="0"/>
      <w:marTop w:val="0"/>
      <w:marBottom w:val="0"/>
      <w:divBdr>
        <w:top w:val="none" w:sz="0" w:space="0" w:color="auto"/>
        <w:left w:val="none" w:sz="0" w:space="0" w:color="auto"/>
        <w:bottom w:val="none" w:sz="0" w:space="0" w:color="auto"/>
        <w:right w:val="none" w:sz="0" w:space="0" w:color="auto"/>
      </w:divBdr>
    </w:div>
    <w:div w:id="515074825">
      <w:bodyDiv w:val="1"/>
      <w:marLeft w:val="0"/>
      <w:marRight w:val="0"/>
      <w:marTop w:val="0"/>
      <w:marBottom w:val="0"/>
      <w:divBdr>
        <w:top w:val="none" w:sz="0" w:space="0" w:color="auto"/>
        <w:left w:val="none" w:sz="0" w:space="0" w:color="auto"/>
        <w:bottom w:val="none" w:sz="0" w:space="0" w:color="auto"/>
        <w:right w:val="none" w:sz="0" w:space="0" w:color="auto"/>
      </w:divBdr>
    </w:div>
    <w:div w:id="646278677">
      <w:bodyDiv w:val="1"/>
      <w:marLeft w:val="0"/>
      <w:marRight w:val="0"/>
      <w:marTop w:val="0"/>
      <w:marBottom w:val="0"/>
      <w:divBdr>
        <w:top w:val="none" w:sz="0" w:space="0" w:color="auto"/>
        <w:left w:val="none" w:sz="0" w:space="0" w:color="auto"/>
        <w:bottom w:val="none" w:sz="0" w:space="0" w:color="auto"/>
        <w:right w:val="none" w:sz="0" w:space="0" w:color="auto"/>
      </w:divBdr>
    </w:div>
    <w:div w:id="919946138">
      <w:bodyDiv w:val="1"/>
      <w:marLeft w:val="0"/>
      <w:marRight w:val="0"/>
      <w:marTop w:val="0"/>
      <w:marBottom w:val="0"/>
      <w:divBdr>
        <w:top w:val="none" w:sz="0" w:space="0" w:color="auto"/>
        <w:left w:val="none" w:sz="0" w:space="0" w:color="auto"/>
        <w:bottom w:val="none" w:sz="0" w:space="0" w:color="auto"/>
        <w:right w:val="none" w:sz="0" w:space="0" w:color="auto"/>
      </w:divBdr>
    </w:div>
    <w:div w:id="1498574186">
      <w:bodyDiv w:val="1"/>
      <w:marLeft w:val="0"/>
      <w:marRight w:val="0"/>
      <w:marTop w:val="0"/>
      <w:marBottom w:val="0"/>
      <w:divBdr>
        <w:top w:val="none" w:sz="0" w:space="0" w:color="auto"/>
        <w:left w:val="none" w:sz="0" w:space="0" w:color="auto"/>
        <w:bottom w:val="none" w:sz="0" w:space="0" w:color="auto"/>
        <w:right w:val="none" w:sz="0" w:space="0" w:color="auto"/>
      </w:divBdr>
    </w:div>
    <w:div w:id="1558201153">
      <w:bodyDiv w:val="1"/>
      <w:marLeft w:val="0"/>
      <w:marRight w:val="0"/>
      <w:marTop w:val="0"/>
      <w:marBottom w:val="0"/>
      <w:divBdr>
        <w:top w:val="none" w:sz="0" w:space="0" w:color="auto"/>
        <w:left w:val="none" w:sz="0" w:space="0" w:color="auto"/>
        <w:bottom w:val="none" w:sz="0" w:space="0" w:color="auto"/>
        <w:right w:val="none" w:sz="0" w:space="0" w:color="auto"/>
      </w:divBdr>
    </w:div>
    <w:div w:id="1763335448">
      <w:bodyDiv w:val="1"/>
      <w:marLeft w:val="0"/>
      <w:marRight w:val="0"/>
      <w:marTop w:val="0"/>
      <w:marBottom w:val="0"/>
      <w:divBdr>
        <w:top w:val="none" w:sz="0" w:space="0" w:color="auto"/>
        <w:left w:val="none" w:sz="0" w:space="0" w:color="auto"/>
        <w:bottom w:val="none" w:sz="0" w:space="0" w:color="auto"/>
        <w:right w:val="none" w:sz="0" w:space="0" w:color="auto"/>
      </w:divBdr>
    </w:div>
    <w:div w:id="2014528292">
      <w:bodyDiv w:val="1"/>
      <w:marLeft w:val="0"/>
      <w:marRight w:val="0"/>
      <w:marTop w:val="0"/>
      <w:marBottom w:val="0"/>
      <w:divBdr>
        <w:top w:val="none" w:sz="0" w:space="0" w:color="auto"/>
        <w:left w:val="none" w:sz="0" w:space="0" w:color="auto"/>
        <w:bottom w:val="none" w:sz="0" w:space="0" w:color="auto"/>
        <w:right w:val="none" w:sz="0" w:space="0" w:color="auto"/>
      </w:divBdr>
    </w:div>
    <w:div w:id="2048600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webSettings" Target="webSettings.xm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emf"/><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79FA0-CB7D-40D6-8400-63E1B7EC95A3}">
  <ds:schemaRefs>
    <ds:schemaRef ds:uri="http://schemas.openxmlformats.org/officeDocument/2006/bibliography"/>
  </ds:schemaRefs>
</ds:datastoreItem>
</file>

<file path=customXml/itemProps2.xml><?xml version="1.0" encoding="utf-8"?>
<ds:datastoreItem xmlns:ds="http://schemas.openxmlformats.org/officeDocument/2006/customXml" ds:itemID="{C730D022-9443-4C6F-ABBF-FDC5F436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17336</Words>
  <Characters>109222</Characters>
  <Application>Microsoft Office Word</Application>
  <DocSecurity>4</DocSecurity>
  <Lines>910</Lines>
  <Paragraphs>252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Helmholtz Zentrum München</Company>
  <LinksUpToDate>false</LinksUpToDate>
  <CharactersWithSpaces>126306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dc:creator>
  <cp:lastModifiedBy>katrin.rauner</cp:lastModifiedBy>
  <cp:revision>2</cp:revision>
  <cp:lastPrinted>2017-10-30T16:03:00Z</cp:lastPrinted>
  <dcterms:created xsi:type="dcterms:W3CDTF">2018-06-21T07:23:00Z</dcterms:created>
  <dcterms:modified xsi:type="dcterms:W3CDTF">2018-06-21T07:23:00Z</dcterms:modified>
</cp:coreProperties>
</file>