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8049F" w14:textId="77777777" w:rsidR="00861DB6" w:rsidRDefault="00DC7F59" w:rsidP="00EB1D86">
      <w:pPr>
        <w:spacing w:line="480" w:lineRule="auto"/>
        <w:jc w:val="center"/>
        <w:rPr>
          <w:sz w:val="28"/>
          <w:szCs w:val="28"/>
        </w:rPr>
      </w:pPr>
      <w:bookmarkStart w:id="0" w:name="_GoBack"/>
      <w:r w:rsidRPr="00EB1D86">
        <w:rPr>
          <w:sz w:val="28"/>
          <w:szCs w:val="28"/>
        </w:rPr>
        <w:t>Neuropathic pain</w:t>
      </w:r>
      <w:r w:rsidR="00817196" w:rsidRPr="00EB1D86">
        <w:rPr>
          <w:sz w:val="28"/>
          <w:szCs w:val="28"/>
        </w:rPr>
        <w:t xml:space="preserve"> is not adequately </w:t>
      </w:r>
      <w:bookmarkEnd w:id="0"/>
      <w:r w:rsidR="00817196" w:rsidRPr="00EB1D86">
        <w:rPr>
          <w:sz w:val="28"/>
          <w:szCs w:val="28"/>
        </w:rPr>
        <w:t xml:space="preserve">treated in </w:t>
      </w:r>
      <w:r w:rsidR="00910C5E" w:rsidRPr="00EB1D86">
        <w:rPr>
          <w:sz w:val="28"/>
          <w:szCs w:val="28"/>
        </w:rPr>
        <w:t xml:space="preserve">the </w:t>
      </w:r>
      <w:r w:rsidR="00817196" w:rsidRPr="00EB1D86">
        <w:rPr>
          <w:sz w:val="28"/>
          <w:szCs w:val="28"/>
        </w:rPr>
        <w:t>older</w:t>
      </w:r>
      <w:r w:rsidR="00DA399D" w:rsidRPr="00EB1D86">
        <w:rPr>
          <w:sz w:val="28"/>
          <w:szCs w:val="28"/>
        </w:rPr>
        <w:t xml:space="preserve"> general population:</w:t>
      </w:r>
      <w:r w:rsidR="005B02F2" w:rsidRPr="00EB1D86">
        <w:rPr>
          <w:sz w:val="28"/>
          <w:szCs w:val="28"/>
        </w:rPr>
        <w:t xml:space="preserve"> </w:t>
      </w:r>
      <w:r w:rsidR="00177783">
        <w:rPr>
          <w:sz w:val="28"/>
          <w:szCs w:val="28"/>
        </w:rPr>
        <w:t>r</w:t>
      </w:r>
      <w:r w:rsidR="007550D8">
        <w:rPr>
          <w:sz w:val="28"/>
          <w:szCs w:val="28"/>
        </w:rPr>
        <w:t>esults from the</w:t>
      </w:r>
      <w:r w:rsidR="00DA399D" w:rsidRPr="00EB1D86">
        <w:rPr>
          <w:sz w:val="28"/>
          <w:szCs w:val="28"/>
        </w:rPr>
        <w:t xml:space="preserve"> KORA F4 Survey</w:t>
      </w:r>
    </w:p>
    <w:p w14:paraId="54C63156" w14:textId="77777777" w:rsidR="00BB0CF5" w:rsidRDefault="00BB0CF5" w:rsidP="00EB1D86">
      <w:pPr>
        <w:spacing w:line="480" w:lineRule="auto"/>
        <w:jc w:val="center"/>
        <w:rPr>
          <w:sz w:val="28"/>
          <w:szCs w:val="28"/>
        </w:rPr>
      </w:pPr>
    </w:p>
    <w:p w14:paraId="525F8788" w14:textId="297637CD" w:rsidR="003D5B62" w:rsidRDefault="004B56CF" w:rsidP="004B56CF">
      <w:pPr>
        <w:rPr>
          <w:lang w:val="de-DE"/>
        </w:rPr>
      </w:pPr>
      <w:r w:rsidRPr="000D1A52">
        <w:rPr>
          <w:lang w:val="de-DE"/>
        </w:rPr>
        <w:t>Christa Meisinger</w:t>
      </w:r>
      <w:r w:rsidR="00A9302E">
        <w:rPr>
          <w:lang w:val="de-DE"/>
        </w:rPr>
        <w:t>*</w:t>
      </w:r>
      <w:r w:rsidRPr="000D1A52">
        <w:rPr>
          <w:vertAlign w:val="superscript"/>
          <w:lang w:val="de-DE"/>
        </w:rPr>
        <w:t>1,2</w:t>
      </w:r>
      <w:r w:rsidRPr="000D1A52">
        <w:rPr>
          <w:lang w:val="de-DE"/>
        </w:rPr>
        <w:t xml:space="preserve">, </w:t>
      </w:r>
      <w:r w:rsidRPr="00EB1D86">
        <w:rPr>
          <w:lang w:val="de-DE"/>
        </w:rPr>
        <w:t xml:space="preserve">Brenda W.C. </w:t>
      </w:r>
      <w:proofErr w:type="spellStart"/>
      <w:r w:rsidRPr="00EB1D86">
        <w:rPr>
          <w:lang w:val="de-DE"/>
        </w:rPr>
        <w:t>Bongaerts</w:t>
      </w:r>
      <w:proofErr w:type="spellEnd"/>
      <w:r w:rsidR="00A9302E">
        <w:rPr>
          <w:lang w:val="de-DE"/>
        </w:rPr>
        <w:t>*</w:t>
      </w:r>
      <w:r>
        <w:rPr>
          <w:vertAlign w:val="superscript"/>
          <w:lang w:val="de-DE"/>
        </w:rPr>
        <w:t>3</w:t>
      </w:r>
      <w:r w:rsidRPr="00EB1D86">
        <w:rPr>
          <w:lang w:val="de-DE"/>
        </w:rPr>
        <w:t>,</w:t>
      </w:r>
      <w:r>
        <w:rPr>
          <w:lang w:val="de-DE"/>
        </w:rPr>
        <w:t xml:space="preserve"> </w:t>
      </w:r>
      <w:r w:rsidRPr="0029549B">
        <w:rPr>
          <w:lang w:val="de-DE"/>
        </w:rPr>
        <w:t>Margit Heier</w:t>
      </w:r>
      <w:r w:rsidRPr="0029549B">
        <w:rPr>
          <w:vertAlign w:val="superscript"/>
          <w:lang w:val="de-DE"/>
        </w:rPr>
        <w:t>1</w:t>
      </w:r>
      <w:r w:rsidRPr="0029549B">
        <w:rPr>
          <w:lang w:val="de-DE"/>
        </w:rPr>
        <w:t>,</w:t>
      </w:r>
      <w:r>
        <w:rPr>
          <w:lang w:val="de-DE"/>
        </w:rPr>
        <w:t xml:space="preserve"> </w:t>
      </w:r>
      <w:r w:rsidRPr="0029549B">
        <w:rPr>
          <w:lang w:val="de-DE"/>
        </w:rPr>
        <w:t>Ute Amann</w:t>
      </w:r>
      <w:r>
        <w:rPr>
          <w:vertAlign w:val="superscript"/>
          <w:lang w:val="de-DE"/>
        </w:rPr>
        <w:t>2</w:t>
      </w:r>
      <w:r w:rsidRPr="0029549B">
        <w:rPr>
          <w:lang w:val="de-DE"/>
        </w:rPr>
        <w:t>,</w:t>
      </w:r>
      <w:r>
        <w:rPr>
          <w:lang w:val="de-DE"/>
        </w:rPr>
        <w:t xml:space="preserve"> </w:t>
      </w:r>
      <w:r w:rsidRPr="0029549B">
        <w:rPr>
          <w:lang w:val="de-DE"/>
        </w:rPr>
        <w:t>Bernd Kowall</w:t>
      </w:r>
      <w:r>
        <w:rPr>
          <w:vertAlign w:val="superscript"/>
          <w:lang w:val="de-DE"/>
        </w:rPr>
        <w:t>4</w:t>
      </w:r>
      <w:r w:rsidRPr="0029549B">
        <w:rPr>
          <w:lang w:val="de-DE"/>
        </w:rPr>
        <w:t>,</w:t>
      </w:r>
      <w:r>
        <w:rPr>
          <w:lang w:val="de-DE"/>
        </w:rPr>
        <w:t xml:space="preserve"> </w:t>
      </w:r>
      <w:r w:rsidRPr="000D1A52">
        <w:rPr>
          <w:lang w:val="de-DE"/>
        </w:rPr>
        <w:t>Christian Herder</w:t>
      </w:r>
      <w:r w:rsidRPr="000D1A52">
        <w:rPr>
          <w:vertAlign w:val="superscript"/>
          <w:lang w:val="de-DE"/>
        </w:rPr>
        <w:t>5, 6</w:t>
      </w:r>
      <w:r w:rsidRPr="000D1A52">
        <w:rPr>
          <w:lang w:val="de-DE"/>
        </w:rPr>
        <w:t xml:space="preserve">, </w:t>
      </w:r>
      <w:r w:rsidRPr="00EB1D86">
        <w:rPr>
          <w:lang w:val="de-DE"/>
        </w:rPr>
        <w:t>Ina-Maria Rückert-Eheberg</w:t>
      </w:r>
      <w:r w:rsidR="00A9302E">
        <w:rPr>
          <w:vertAlign w:val="superscript"/>
          <w:lang w:val="de-DE"/>
        </w:rPr>
        <w:t>1</w:t>
      </w:r>
      <w:r w:rsidRPr="00EB1D86">
        <w:rPr>
          <w:lang w:val="de-DE"/>
        </w:rPr>
        <w:t>,</w:t>
      </w:r>
      <w:r>
        <w:rPr>
          <w:lang w:val="de-DE"/>
        </w:rPr>
        <w:t xml:space="preserve"> </w:t>
      </w:r>
      <w:r w:rsidRPr="00EB1D86">
        <w:rPr>
          <w:lang w:val="de-DE"/>
        </w:rPr>
        <w:t>Wolfgang Rathmann</w:t>
      </w:r>
      <w:r w:rsidRPr="004B56CF">
        <w:rPr>
          <w:vertAlign w:val="superscript"/>
          <w:lang w:val="de-DE"/>
        </w:rPr>
        <w:t>3</w:t>
      </w:r>
      <w:r w:rsidRPr="00EB1D86">
        <w:rPr>
          <w:lang w:val="de-DE"/>
        </w:rPr>
        <w:t>,</w:t>
      </w:r>
      <w:r>
        <w:rPr>
          <w:lang w:val="de-DE"/>
        </w:rPr>
        <w:t xml:space="preserve"> </w:t>
      </w:r>
      <w:r w:rsidRPr="00EB1D86">
        <w:rPr>
          <w:lang w:val="de-DE"/>
        </w:rPr>
        <w:t>Dan Ziegler</w:t>
      </w:r>
      <w:r>
        <w:rPr>
          <w:vertAlign w:val="superscript"/>
          <w:lang w:val="de-DE"/>
        </w:rPr>
        <w:t xml:space="preserve">5, 6, </w:t>
      </w:r>
      <w:r w:rsidR="00A9302E">
        <w:rPr>
          <w:vertAlign w:val="superscript"/>
          <w:lang w:val="de-DE"/>
        </w:rPr>
        <w:t>7</w:t>
      </w:r>
    </w:p>
    <w:p w14:paraId="35DF5DB3" w14:textId="0954AE83" w:rsidR="004B56CF" w:rsidRDefault="004B56CF" w:rsidP="004B56CF">
      <w:pPr>
        <w:rPr>
          <w:lang w:val="de-DE"/>
        </w:rPr>
      </w:pPr>
    </w:p>
    <w:p w14:paraId="10B789DF" w14:textId="6FECC9E8" w:rsidR="00A9302E" w:rsidRPr="00156F02" w:rsidRDefault="00A9302E" w:rsidP="004B56CF">
      <w:pPr>
        <w:rPr>
          <w:lang w:val="en-US"/>
        </w:rPr>
      </w:pPr>
      <w:r w:rsidRPr="00156F02">
        <w:rPr>
          <w:lang w:val="en-US"/>
        </w:rPr>
        <w:t>‚C.M. and B.W.C.B should be considered joint first author‘</w:t>
      </w:r>
    </w:p>
    <w:p w14:paraId="551A6814" w14:textId="77777777" w:rsidR="004B56CF" w:rsidRPr="00156F02" w:rsidRDefault="004B56CF" w:rsidP="004B56CF">
      <w:pPr>
        <w:rPr>
          <w:lang w:val="en-US"/>
        </w:rPr>
      </w:pPr>
    </w:p>
    <w:p w14:paraId="7117AF1D" w14:textId="37478EF6" w:rsidR="00EF7C67" w:rsidRPr="00156F02" w:rsidRDefault="00F81028" w:rsidP="00EB1D86">
      <w:pPr>
        <w:jc w:val="both"/>
        <w:rPr>
          <w:lang w:val="en-US"/>
        </w:rPr>
      </w:pPr>
      <w:r w:rsidRPr="00156F02">
        <w:rPr>
          <w:vertAlign w:val="superscript"/>
          <w:lang w:val="en-US"/>
        </w:rPr>
        <w:t>1</w:t>
      </w:r>
      <w:r w:rsidR="00373F88" w:rsidRPr="00156F02">
        <w:rPr>
          <w:lang w:val="en-US"/>
        </w:rPr>
        <w:t xml:space="preserve">Institute of Epidemiology, Helmholtz Zentrum München - German Research Center for Environmental Health, </w:t>
      </w:r>
      <w:r w:rsidR="00DE03C4" w:rsidRPr="00156F02">
        <w:rPr>
          <w:lang w:val="en-US"/>
        </w:rPr>
        <w:t>München-</w:t>
      </w:r>
      <w:r w:rsidR="00373F88" w:rsidRPr="00156F02">
        <w:rPr>
          <w:lang w:val="en-US"/>
        </w:rPr>
        <w:t>Neuherberg, Germany</w:t>
      </w:r>
      <w:r w:rsidRPr="00156F02">
        <w:rPr>
          <w:lang w:val="en-US"/>
        </w:rPr>
        <w:t xml:space="preserve">; </w:t>
      </w:r>
    </w:p>
    <w:p w14:paraId="34A5E24C" w14:textId="77777777" w:rsidR="004B56CF" w:rsidRPr="00156F02" w:rsidRDefault="004B56CF" w:rsidP="00EB1D86">
      <w:pPr>
        <w:jc w:val="both"/>
        <w:rPr>
          <w:lang w:val="en-US"/>
        </w:rPr>
      </w:pPr>
      <w:r w:rsidRPr="00156F02">
        <w:rPr>
          <w:vertAlign w:val="superscript"/>
          <w:lang w:val="en-US"/>
        </w:rPr>
        <w:t>2</w:t>
      </w:r>
      <w:r w:rsidRPr="00156F02">
        <w:rPr>
          <w:lang w:val="en-US"/>
        </w:rPr>
        <w:t xml:space="preserve">Chair of Epidemiology, Ludwig-Maximilians-Universität München, München, </w:t>
      </w:r>
      <w:r w:rsidR="0071420E" w:rsidRPr="00156F02">
        <w:rPr>
          <w:lang w:val="en-US"/>
        </w:rPr>
        <w:t xml:space="preserve">UNIKA-T, Augsburg, </w:t>
      </w:r>
      <w:r w:rsidRPr="00156F02">
        <w:rPr>
          <w:lang w:val="en-US"/>
        </w:rPr>
        <w:t>Germany</w:t>
      </w:r>
    </w:p>
    <w:p w14:paraId="5AE753B3" w14:textId="77777777" w:rsidR="00EF7C67" w:rsidRPr="008B7295" w:rsidRDefault="004B56CF" w:rsidP="008B7295">
      <w:r>
        <w:rPr>
          <w:vertAlign w:val="superscript"/>
        </w:rPr>
        <w:t>3</w:t>
      </w:r>
      <w:r w:rsidR="00F81028" w:rsidRPr="008B7295">
        <w:t xml:space="preserve">Institute of Biometrics and Epidemiology, German Diabetes </w:t>
      </w:r>
      <w:proofErr w:type="spellStart"/>
      <w:r w:rsidR="00F81028" w:rsidRPr="008B7295">
        <w:t>Center</w:t>
      </w:r>
      <w:proofErr w:type="spellEnd"/>
      <w:r w:rsidR="00F81028" w:rsidRPr="008B7295">
        <w:t xml:space="preserve">, Leibniz </w:t>
      </w:r>
      <w:proofErr w:type="spellStart"/>
      <w:r w:rsidR="00F81028" w:rsidRPr="008B7295">
        <w:t>Center</w:t>
      </w:r>
      <w:proofErr w:type="spellEnd"/>
      <w:r w:rsidR="00F81028" w:rsidRPr="008B7295">
        <w:t xml:space="preserve"> for Diabetes Research</w:t>
      </w:r>
      <w:r w:rsidR="000C1477">
        <w:t xml:space="preserve"> </w:t>
      </w:r>
      <w:r w:rsidR="000C1477" w:rsidRPr="008B7295">
        <w:t>at Heinrich Heine University</w:t>
      </w:r>
      <w:r w:rsidR="008B7295">
        <w:t>, Düsseldorf, Germany;</w:t>
      </w:r>
    </w:p>
    <w:p w14:paraId="7782EEEA" w14:textId="77777777" w:rsidR="008B7295" w:rsidRPr="008B7295" w:rsidRDefault="004B56CF" w:rsidP="008B7295">
      <w:r>
        <w:rPr>
          <w:vertAlign w:val="superscript"/>
        </w:rPr>
        <w:t>4</w:t>
      </w:r>
      <w:r w:rsidR="008B7295" w:rsidRPr="008B7295">
        <w:t xml:space="preserve">Center of Clinical Epidemiology, Institute for Medical Informatics, Biometry and </w:t>
      </w:r>
    </w:p>
    <w:p w14:paraId="75146EA1" w14:textId="77777777" w:rsidR="00EF7C67" w:rsidRPr="008B7295" w:rsidRDefault="008B7295" w:rsidP="008B7295">
      <w:r w:rsidRPr="008B7295">
        <w:t>Epidemiology, Medical Faculty, University Duisburg-Essen, Essen, Germany</w:t>
      </w:r>
    </w:p>
    <w:p w14:paraId="2BE51EC9" w14:textId="77777777" w:rsidR="00EF7C67" w:rsidRDefault="004B56CF" w:rsidP="008B7295">
      <w:r>
        <w:rPr>
          <w:vertAlign w:val="superscript"/>
        </w:rPr>
        <w:t>5</w:t>
      </w:r>
      <w:r w:rsidR="00F81028" w:rsidRPr="008B7295">
        <w:t xml:space="preserve">Institute for Clinical </w:t>
      </w:r>
      <w:proofErr w:type="spellStart"/>
      <w:r w:rsidR="00F81028" w:rsidRPr="008B7295">
        <w:t>Diabetology</w:t>
      </w:r>
      <w:proofErr w:type="spellEnd"/>
      <w:r w:rsidR="00F81028" w:rsidRPr="008B7295">
        <w:t xml:space="preserve">, </w:t>
      </w:r>
      <w:r w:rsidR="00B8764D">
        <w:t xml:space="preserve">German Diabetes </w:t>
      </w:r>
      <w:proofErr w:type="spellStart"/>
      <w:r w:rsidR="00B8764D">
        <w:t>Center</w:t>
      </w:r>
      <w:proofErr w:type="spellEnd"/>
      <w:r w:rsidR="00B8764D">
        <w:t>, Leibni</w:t>
      </w:r>
      <w:r w:rsidR="000475FA" w:rsidRPr="008B7295">
        <w:t xml:space="preserve">z </w:t>
      </w:r>
      <w:proofErr w:type="spellStart"/>
      <w:r w:rsidR="000475FA" w:rsidRPr="008B7295">
        <w:t>Center</w:t>
      </w:r>
      <w:proofErr w:type="spellEnd"/>
      <w:r w:rsidR="000475FA" w:rsidRPr="008B7295">
        <w:t xml:space="preserve"> for Diabetes Research at Heinrich Heine University</w:t>
      </w:r>
      <w:r w:rsidR="008B7295">
        <w:t>, Düsseldorf, Germany</w:t>
      </w:r>
      <w:r w:rsidR="00424586" w:rsidRPr="008B7295">
        <w:t>;</w:t>
      </w:r>
      <w:r w:rsidR="000475FA" w:rsidRPr="008B7295">
        <w:t xml:space="preserve"> </w:t>
      </w:r>
    </w:p>
    <w:p w14:paraId="0FDAC815" w14:textId="77777777" w:rsidR="0071420E" w:rsidRDefault="004B56CF" w:rsidP="008B7295">
      <w:r>
        <w:rPr>
          <w:vertAlign w:val="superscript"/>
        </w:rPr>
        <w:t>6</w:t>
      </w:r>
      <w:r w:rsidR="00DE03C4" w:rsidRPr="008B7295">
        <w:t xml:space="preserve">German </w:t>
      </w:r>
      <w:proofErr w:type="spellStart"/>
      <w:r w:rsidR="00DE03C4" w:rsidRPr="008B7295">
        <w:t>Center</w:t>
      </w:r>
      <w:proofErr w:type="spellEnd"/>
      <w:r w:rsidR="00DE03C4" w:rsidRPr="008B7295">
        <w:t xml:space="preserve"> for Diabetes Research (DZD), </w:t>
      </w:r>
      <w:proofErr w:type="spellStart"/>
      <w:r w:rsidR="00DE03C4" w:rsidRPr="008B7295">
        <w:t>München-Neuherberg</w:t>
      </w:r>
      <w:proofErr w:type="spellEnd"/>
      <w:r w:rsidR="00DE03C4" w:rsidRPr="008B7295">
        <w:t>, Germany;</w:t>
      </w:r>
      <w:r w:rsidR="00DE03C4" w:rsidRPr="00424586">
        <w:t xml:space="preserve"> </w:t>
      </w:r>
    </w:p>
    <w:p w14:paraId="7DBC34D8" w14:textId="0913AA49" w:rsidR="00F81028" w:rsidRDefault="00A9302E" w:rsidP="008B7295">
      <w:r>
        <w:rPr>
          <w:vertAlign w:val="superscript"/>
        </w:rPr>
        <w:t>7</w:t>
      </w:r>
      <w:r w:rsidR="00424586" w:rsidRPr="00424586">
        <w:t xml:space="preserve">Department of Endocrinology and </w:t>
      </w:r>
      <w:proofErr w:type="spellStart"/>
      <w:r w:rsidR="00424586" w:rsidRPr="00424586">
        <w:t>Diabetology</w:t>
      </w:r>
      <w:proofErr w:type="spellEnd"/>
      <w:r w:rsidR="00424586" w:rsidRPr="00424586">
        <w:t xml:space="preserve">, </w:t>
      </w:r>
      <w:r w:rsidR="00116B1F" w:rsidRPr="00116B1F">
        <w:t xml:space="preserve">University Hospital, Medical Faculty, Heinrich Heine University, </w:t>
      </w:r>
      <w:r w:rsidR="000475FA" w:rsidRPr="004620F7">
        <w:t>Düsseldorf, Germany</w:t>
      </w:r>
    </w:p>
    <w:p w14:paraId="38443842" w14:textId="77777777" w:rsidR="004B56CF" w:rsidRDefault="004B56CF" w:rsidP="008B7295"/>
    <w:p w14:paraId="2C2F0422" w14:textId="77777777" w:rsidR="004B56CF" w:rsidRPr="00EB1D86" w:rsidRDefault="004B56CF" w:rsidP="004B56CF">
      <w:pPr>
        <w:pStyle w:val="HTMLVorformatiert"/>
        <w:spacing w:line="360" w:lineRule="auto"/>
        <w:rPr>
          <w:rFonts w:ascii="Times New Roman" w:hAnsi="Times New Roman" w:cs="Times New Roman"/>
          <w:sz w:val="24"/>
          <w:szCs w:val="24"/>
        </w:rPr>
      </w:pPr>
      <w:r w:rsidRPr="00EB1D86">
        <w:rPr>
          <w:rFonts w:ascii="Times New Roman" w:hAnsi="Times New Roman" w:cs="Times New Roman"/>
          <w:sz w:val="24"/>
          <w:szCs w:val="24"/>
        </w:rPr>
        <w:t>Christa Meisinge</w:t>
      </w:r>
      <w:r>
        <w:rPr>
          <w:rFonts w:ascii="Times New Roman" w:hAnsi="Times New Roman" w:cs="Times New Roman"/>
          <w:sz w:val="24"/>
          <w:szCs w:val="24"/>
        </w:rPr>
        <w:t xml:space="preserve">r </w:t>
      </w:r>
      <w:r w:rsidR="00D556AF" w:rsidRPr="00D556AF">
        <w:rPr>
          <w:rFonts w:ascii="Times New Roman" w:hAnsi="Times New Roman" w:cs="Times New Roman"/>
          <w:sz w:val="24"/>
          <w:szCs w:val="24"/>
          <w:vertAlign w:val="superscript"/>
        </w:rPr>
        <w:t>1</w:t>
      </w:r>
      <w:proofErr w:type="gramStart"/>
      <w:r w:rsidR="00D556AF" w:rsidRPr="00D556AF">
        <w:rPr>
          <w:rFonts w:ascii="Times New Roman" w:hAnsi="Times New Roman" w:cs="Times New Roman"/>
          <w:sz w:val="24"/>
          <w:szCs w:val="24"/>
          <w:vertAlign w:val="superscript"/>
        </w:rPr>
        <w:t>,2</w:t>
      </w:r>
      <w:proofErr w:type="gramEnd"/>
      <w:r w:rsidRPr="00EB1D86">
        <w:rPr>
          <w:rFonts w:ascii="Times New Roman" w:hAnsi="Times New Roman" w:cs="Times New Roman"/>
          <w:sz w:val="24"/>
          <w:szCs w:val="24"/>
        </w:rPr>
        <w:t xml:space="preserve">, </w:t>
      </w:r>
      <w:hyperlink r:id="rId9" w:history="1">
        <w:r w:rsidR="0071420E" w:rsidRPr="00AF6852">
          <w:rPr>
            <w:rStyle w:val="Hyperlink"/>
            <w:rFonts w:ascii="Times New Roman" w:hAnsi="Times New Roman" w:cs="Times New Roman"/>
            <w:sz w:val="24"/>
            <w:szCs w:val="24"/>
          </w:rPr>
          <w:t>c.meisinger@unika-t.de</w:t>
        </w:r>
      </w:hyperlink>
    </w:p>
    <w:p w14:paraId="22BE631F" w14:textId="77777777" w:rsidR="004B56CF" w:rsidRDefault="004B56CF" w:rsidP="004B56CF">
      <w:pPr>
        <w:spacing w:line="360" w:lineRule="auto"/>
        <w:rPr>
          <w:lang w:val="de-DE"/>
        </w:rPr>
      </w:pPr>
      <w:r w:rsidRPr="00EB1D86">
        <w:rPr>
          <w:lang w:val="de-DE"/>
        </w:rPr>
        <w:t xml:space="preserve">Brenda W.C. </w:t>
      </w:r>
      <w:proofErr w:type="spellStart"/>
      <w:r w:rsidRPr="00EB1D86">
        <w:rPr>
          <w:lang w:val="de-DE"/>
        </w:rPr>
        <w:t>Bongaerts</w:t>
      </w:r>
      <w:proofErr w:type="spellEnd"/>
      <w:r>
        <w:rPr>
          <w:lang w:val="de-DE"/>
        </w:rPr>
        <w:t xml:space="preserve"> </w:t>
      </w:r>
      <w:r w:rsidR="0071420E">
        <w:rPr>
          <w:vertAlign w:val="superscript"/>
          <w:lang w:val="de-DE"/>
        </w:rPr>
        <w:t>3</w:t>
      </w:r>
      <w:r w:rsidRPr="00EB1D86">
        <w:rPr>
          <w:lang w:val="de-DE"/>
        </w:rPr>
        <w:t xml:space="preserve">, </w:t>
      </w:r>
      <w:hyperlink r:id="rId10" w:history="1">
        <w:r w:rsidRPr="00D10382">
          <w:rPr>
            <w:rStyle w:val="Hyperlink"/>
            <w:bCs/>
            <w:lang w:val="de-DE"/>
          </w:rPr>
          <w:t>brenda</w:t>
        </w:r>
        <w:r w:rsidRPr="00D10382">
          <w:rPr>
            <w:rStyle w:val="Hyperlink"/>
            <w:lang w:val="de-DE"/>
          </w:rPr>
          <w:t>.bongaerts@ddz.uni-duesseldorf.de</w:t>
        </w:r>
      </w:hyperlink>
    </w:p>
    <w:p w14:paraId="7CED5CC6" w14:textId="77777777" w:rsidR="004B56CF" w:rsidRPr="0029549B" w:rsidRDefault="004B56CF" w:rsidP="004B56CF">
      <w:pPr>
        <w:spacing w:line="360" w:lineRule="auto"/>
        <w:rPr>
          <w:lang w:val="de-DE"/>
        </w:rPr>
      </w:pPr>
      <w:r w:rsidRPr="0029549B">
        <w:rPr>
          <w:lang w:val="de-DE"/>
        </w:rPr>
        <w:t>Margit Heier</w:t>
      </w:r>
      <w:r>
        <w:rPr>
          <w:lang w:val="de-DE"/>
        </w:rPr>
        <w:t xml:space="preserve"> </w:t>
      </w:r>
      <w:r w:rsidRPr="0029549B">
        <w:rPr>
          <w:vertAlign w:val="superscript"/>
          <w:lang w:val="de-DE"/>
        </w:rPr>
        <w:t>1</w:t>
      </w:r>
      <w:r w:rsidRPr="0029549B">
        <w:rPr>
          <w:lang w:val="de-DE"/>
        </w:rPr>
        <w:t xml:space="preserve">, </w:t>
      </w:r>
      <w:r w:rsidR="00156F02">
        <w:fldChar w:fldCharType="begin"/>
      </w:r>
      <w:r w:rsidR="00156F02" w:rsidRPr="00156F02">
        <w:rPr>
          <w:lang w:val="de-DE"/>
        </w:rPr>
        <w:instrText xml:space="preserve"> HYPERLINK "mailto:heier@helmholtz-muenchen.de" </w:instrText>
      </w:r>
      <w:r w:rsidR="00156F02">
        <w:fldChar w:fldCharType="separate"/>
      </w:r>
      <w:r w:rsidRPr="00D10382">
        <w:rPr>
          <w:rStyle w:val="Hyperlink"/>
          <w:lang w:val="it-IT"/>
        </w:rPr>
        <w:t>heier@helmholtz-muenchen.de</w:t>
      </w:r>
      <w:r w:rsidR="00156F02">
        <w:rPr>
          <w:rStyle w:val="Hyperlink"/>
          <w:lang w:val="it-IT"/>
        </w:rPr>
        <w:fldChar w:fldCharType="end"/>
      </w:r>
    </w:p>
    <w:p w14:paraId="390D00D4" w14:textId="77777777" w:rsidR="004B56CF" w:rsidRPr="0029549B" w:rsidRDefault="004B56CF" w:rsidP="004B56CF">
      <w:pPr>
        <w:spacing w:line="360" w:lineRule="auto"/>
        <w:rPr>
          <w:lang w:val="de-DE"/>
        </w:rPr>
      </w:pPr>
      <w:r w:rsidRPr="0029549B">
        <w:rPr>
          <w:lang w:val="de-DE"/>
        </w:rPr>
        <w:t>Ute Amann</w:t>
      </w:r>
      <w:r>
        <w:rPr>
          <w:lang w:val="de-DE"/>
        </w:rPr>
        <w:t xml:space="preserve"> </w:t>
      </w:r>
      <w:r w:rsidR="00E03D08" w:rsidRPr="00E03D08">
        <w:rPr>
          <w:vertAlign w:val="superscript"/>
          <w:lang w:val="de-DE"/>
        </w:rPr>
        <w:t>1,</w:t>
      </w:r>
      <w:r w:rsidR="0071420E">
        <w:rPr>
          <w:vertAlign w:val="superscript"/>
          <w:lang w:val="de-DE"/>
        </w:rPr>
        <w:t>2</w:t>
      </w:r>
      <w:r w:rsidRPr="0029549B">
        <w:rPr>
          <w:lang w:val="de-DE"/>
        </w:rPr>
        <w:t xml:space="preserve">, </w:t>
      </w:r>
      <w:hyperlink r:id="rId11" w:history="1">
        <w:r w:rsidR="0071420E" w:rsidRPr="00AF6852">
          <w:rPr>
            <w:rStyle w:val="Hyperlink"/>
            <w:lang w:val="it-IT"/>
          </w:rPr>
          <w:t>u.amann@unika-t.de</w:t>
        </w:r>
      </w:hyperlink>
    </w:p>
    <w:p w14:paraId="42E5AA3E" w14:textId="77777777" w:rsidR="004B56CF" w:rsidRDefault="004B56CF" w:rsidP="004B56CF">
      <w:pPr>
        <w:spacing w:line="360" w:lineRule="auto"/>
        <w:rPr>
          <w:lang w:val="de-DE"/>
        </w:rPr>
      </w:pPr>
      <w:r w:rsidRPr="0029549B">
        <w:rPr>
          <w:lang w:val="de-DE"/>
        </w:rPr>
        <w:t xml:space="preserve">Bernd </w:t>
      </w:r>
      <w:proofErr w:type="spellStart"/>
      <w:r w:rsidRPr="0029549B">
        <w:rPr>
          <w:lang w:val="de-DE"/>
        </w:rPr>
        <w:t>Kowall</w:t>
      </w:r>
      <w:proofErr w:type="spellEnd"/>
      <w:r>
        <w:rPr>
          <w:lang w:val="de-DE"/>
        </w:rPr>
        <w:t xml:space="preserve"> </w:t>
      </w:r>
      <w:r w:rsidR="0071420E">
        <w:rPr>
          <w:vertAlign w:val="superscript"/>
          <w:lang w:val="de-DE"/>
        </w:rPr>
        <w:t>4</w:t>
      </w:r>
      <w:r w:rsidRPr="0029549B">
        <w:rPr>
          <w:lang w:val="de-DE"/>
        </w:rPr>
        <w:t xml:space="preserve">, </w:t>
      </w:r>
      <w:hyperlink r:id="rId12" w:history="1">
        <w:r w:rsidRPr="00B677EC">
          <w:rPr>
            <w:rStyle w:val="Hyperlink"/>
            <w:lang w:val="de-DE"/>
          </w:rPr>
          <w:t>Bernd.Kowall@uk-essen.de</w:t>
        </w:r>
      </w:hyperlink>
    </w:p>
    <w:p w14:paraId="7FC0F592" w14:textId="77777777" w:rsidR="004B56CF" w:rsidRPr="0029549B" w:rsidRDefault="004B56CF" w:rsidP="004B56CF">
      <w:pPr>
        <w:spacing w:line="360" w:lineRule="auto"/>
      </w:pPr>
      <w:r w:rsidRPr="0029549B">
        <w:t>Christian Herder</w:t>
      </w:r>
      <w:r>
        <w:t xml:space="preserve"> </w:t>
      </w:r>
      <w:r>
        <w:rPr>
          <w:vertAlign w:val="superscript"/>
        </w:rPr>
        <w:t>5</w:t>
      </w:r>
      <w:proofErr w:type="gramStart"/>
      <w:r w:rsidR="0071420E">
        <w:rPr>
          <w:vertAlign w:val="superscript"/>
        </w:rPr>
        <w:t>,6</w:t>
      </w:r>
      <w:proofErr w:type="gramEnd"/>
      <w:r w:rsidRPr="0029549B">
        <w:t xml:space="preserve">, </w:t>
      </w:r>
      <w:hyperlink r:id="rId13" w:history="1">
        <w:r>
          <w:rPr>
            <w:rStyle w:val="Hyperlink"/>
          </w:rPr>
          <w:t>christian.herder@ddz.uni-duesseldorf.de</w:t>
        </w:r>
      </w:hyperlink>
    </w:p>
    <w:p w14:paraId="2899D535" w14:textId="6F6C5F20" w:rsidR="00BB0CF5" w:rsidRPr="000D1A52" w:rsidRDefault="004B56CF" w:rsidP="004B56CF">
      <w:pPr>
        <w:spacing w:line="360" w:lineRule="auto"/>
        <w:rPr>
          <w:lang w:val="de-DE"/>
        </w:rPr>
      </w:pPr>
      <w:r w:rsidRPr="00EB1D86">
        <w:rPr>
          <w:lang w:val="de-DE"/>
        </w:rPr>
        <w:t>Ina-Maria Rückert-</w:t>
      </w:r>
      <w:proofErr w:type="spellStart"/>
      <w:r w:rsidRPr="00EB1D86">
        <w:rPr>
          <w:lang w:val="de-DE"/>
        </w:rPr>
        <w:t>Eheberg</w:t>
      </w:r>
      <w:proofErr w:type="spellEnd"/>
      <w:r>
        <w:rPr>
          <w:lang w:val="de-DE"/>
        </w:rPr>
        <w:t xml:space="preserve"> </w:t>
      </w:r>
      <w:r w:rsidR="00A9302E">
        <w:rPr>
          <w:vertAlign w:val="superscript"/>
          <w:lang w:val="de-DE"/>
        </w:rPr>
        <w:t>1</w:t>
      </w:r>
      <w:r w:rsidRPr="00EB1D86">
        <w:rPr>
          <w:lang w:val="de-DE"/>
        </w:rPr>
        <w:t xml:space="preserve">, </w:t>
      </w:r>
      <w:hyperlink r:id="rId14" w:history="1">
        <w:r w:rsidR="00A9302E" w:rsidRPr="00A9302E">
          <w:rPr>
            <w:rStyle w:val="Hyperlink"/>
            <w:lang w:val="de-DE"/>
          </w:rPr>
          <w:t>ina-maria.rueckert@helmholtz-muenchen.de</w:t>
        </w:r>
      </w:hyperlink>
    </w:p>
    <w:p w14:paraId="30950CC6" w14:textId="77777777" w:rsidR="004B56CF" w:rsidRPr="004F004F" w:rsidRDefault="001D6B83" w:rsidP="004B56CF">
      <w:pPr>
        <w:spacing w:line="360" w:lineRule="auto"/>
        <w:rPr>
          <w:lang w:val="de-DE"/>
        </w:rPr>
      </w:pPr>
      <w:r>
        <w:rPr>
          <w:lang w:val="de-DE"/>
        </w:rPr>
        <w:t>Wolfgang</w:t>
      </w:r>
      <w:r w:rsidR="004B56CF" w:rsidRPr="00EB1D86">
        <w:rPr>
          <w:lang w:val="de-DE"/>
        </w:rPr>
        <w:t xml:space="preserve"> </w:t>
      </w:r>
      <w:proofErr w:type="spellStart"/>
      <w:r w:rsidR="004B56CF" w:rsidRPr="00EB1D86">
        <w:rPr>
          <w:lang w:val="de-DE"/>
        </w:rPr>
        <w:t>Rathmann</w:t>
      </w:r>
      <w:proofErr w:type="spellEnd"/>
      <w:r w:rsidR="004B56CF">
        <w:rPr>
          <w:lang w:val="de-DE"/>
        </w:rPr>
        <w:t xml:space="preserve"> </w:t>
      </w:r>
      <w:r w:rsidR="0071420E">
        <w:rPr>
          <w:vertAlign w:val="superscript"/>
          <w:lang w:val="de-DE"/>
        </w:rPr>
        <w:t>3</w:t>
      </w:r>
      <w:r w:rsidR="004B56CF" w:rsidRPr="00EB1D86">
        <w:rPr>
          <w:lang w:val="de-DE"/>
        </w:rPr>
        <w:t xml:space="preserve">, </w:t>
      </w:r>
      <w:hyperlink r:id="rId15" w:history="1">
        <w:r w:rsidR="004B56CF" w:rsidRPr="004F004F">
          <w:rPr>
            <w:rStyle w:val="Hyperlink"/>
            <w:lang w:val="de-DE"/>
          </w:rPr>
          <w:t>rathmann@ddz.uni-duesseldorf.de</w:t>
        </w:r>
      </w:hyperlink>
    </w:p>
    <w:p w14:paraId="6117DC72" w14:textId="77777777" w:rsidR="004B56CF" w:rsidRDefault="004B56CF" w:rsidP="004B56CF">
      <w:pPr>
        <w:spacing w:line="480" w:lineRule="auto"/>
        <w:rPr>
          <w:lang w:val="de-DE"/>
        </w:rPr>
      </w:pPr>
      <w:proofErr w:type="gramStart"/>
      <w:r w:rsidRPr="00EB1D86">
        <w:rPr>
          <w:lang w:val="de-DE"/>
        </w:rPr>
        <w:t>Dan</w:t>
      </w:r>
      <w:proofErr w:type="gramEnd"/>
      <w:r w:rsidRPr="00EB1D86">
        <w:rPr>
          <w:lang w:val="de-DE"/>
        </w:rPr>
        <w:t xml:space="preserve"> Ziegler</w:t>
      </w:r>
      <w:r>
        <w:rPr>
          <w:lang w:val="de-DE"/>
        </w:rPr>
        <w:t xml:space="preserve"> </w:t>
      </w:r>
      <w:r w:rsidR="0071420E">
        <w:rPr>
          <w:vertAlign w:val="superscript"/>
          <w:lang w:val="de-DE"/>
        </w:rPr>
        <w:t>5,</w:t>
      </w:r>
      <w:r>
        <w:rPr>
          <w:vertAlign w:val="superscript"/>
          <w:lang w:val="de-DE"/>
        </w:rPr>
        <w:t>6</w:t>
      </w:r>
      <w:r w:rsidR="0071420E">
        <w:rPr>
          <w:vertAlign w:val="superscript"/>
          <w:lang w:val="de-DE"/>
        </w:rPr>
        <w:t>,8</w:t>
      </w:r>
      <w:r>
        <w:rPr>
          <w:lang w:val="de-DE"/>
        </w:rPr>
        <w:t xml:space="preserve">, </w:t>
      </w:r>
      <w:hyperlink r:id="rId16" w:history="1">
        <w:r w:rsidRPr="0029549B">
          <w:rPr>
            <w:rStyle w:val="Hyperlink"/>
            <w:lang w:val="de-DE"/>
          </w:rPr>
          <w:t>dan.ziegler@ddz.uni-duesseldorf.de</w:t>
        </w:r>
      </w:hyperlink>
      <w:r w:rsidRPr="00BA1C33">
        <w:rPr>
          <w:lang w:val="de-DE"/>
        </w:rPr>
        <w:t xml:space="preserve"> </w:t>
      </w:r>
    </w:p>
    <w:p w14:paraId="6B70FD6B" w14:textId="77777777" w:rsidR="004B56CF" w:rsidRPr="000D1A52" w:rsidRDefault="004B56CF" w:rsidP="008B7295">
      <w:pPr>
        <w:rPr>
          <w:lang w:val="de-DE"/>
        </w:rPr>
      </w:pPr>
    </w:p>
    <w:p w14:paraId="68B6E34F" w14:textId="77777777" w:rsidR="00B66C5C" w:rsidRPr="000D1A52" w:rsidRDefault="00B66C5C" w:rsidP="00EB1D86">
      <w:pPr>
        <w:jc w:val="both"/>
        <w:rPr>
          <w:lang w:val="de-DE"/>
        </w:rPr>
      </w:pPr>
    </w:p>
    <w:p w14:paraId="4B3B4E33" w14:textId="77777777" w:rsidR="00B66C5C" w:rsidRPr="000D1A52" w:rsidRDefault="008B7295" w:rsidP="00EB1D86">
      <w:pPr>
        <w:jc w:val="both"/>
        <w:rPr>
          <w:highlight w:val="yellow"/>
          <w:lang w:val="de-DE"/>
        </w:rPr>
      </w:pPr>
      <w:r w:rsidRPr="000D1A52">
        <w:rPr>
          <w:highlight w:val="yellow"/>
          <w:lang w:val="de-DE"/>
        </w:rPr>
        <w:t xml:space="preserve"> </w:t>
      </w:r>
    </w:p>
    <w:p w14:paraId="3D33E813" w14:textId="77777777" w:rsidR="00D61FE7" w:rsidRDefault="004D0648" w:rsidP="00EB1D86">
      <w:r w:rsidRPr="00BF3423">
        <w:t xml:space="preserve">Short running title: </w:t>
      </w:r>
      <w:r w:rsidR="00962DFC">
        <w:t>Pharmacological treatment of neuropathic pain</w:t>
      </w:r>
      <w:r w:rsidR="00E804DC" w:rsidRPr="00BF3423">
        <w:t xml:space="preserve"> </w:t>
      </w:r>
    </w:p>
    <w:p w14:paraId="0B5AE9D0" w14:textId="77777777" w:rsidR="00EB1D86" w:rsidRDefault="004D0648" w:rsidP="00EB1D86">
      <w:pPr>
        <w:autoSpaceDE w:val="0"/>
        <w:autoSpaceDN w:val="0"/>
        <w:adjustRightInd w:val="0"/>
        <w:jc w:val="both"/>
      </w:pPr>
      <w:r w:rsidRPr="00BF3423">
        <w:t>Word count:</w:t>
      </w:r>
      <w:r w:rsidR="00D61FE7">
        <w:tab/>
      </w:r>
      <w:r w:rsidR="0028155C">
        <w:t xml:space="preserve"> </w:t>
      </w:r>
    </w:p>
    <w:p w14:paraId="39C879EC" w14:textId="77777777" w:rsidR="004D0648" w:rsidRPr="00BF3423" w:rsidRDefault="004D0648" w:rsidP="00EB1D86">
      <w:pPr>
        <w:autoSpaceDE w:val="0"/>
        <w:autoSpaceDN w:val="0"/>
        <w:adjustRightInd w:val="0"/>
        <w:jc w:val="both"/>
      </w:pPr>
      <w:r w:rsidRPr="00BF3423">
        <w:t xml:space="preserve">Tables: </w:t>
      </w:r>
      <w:r w:rsidR="00D61FE7">
        <w:tab/>
      </w:r>
      <w:r w:rsidR="001F4BD8">
        <w:t>3</w:t>
      </w:r>
      <w:r w:rsidR="0028155C">
        <w:t xml:space="preserve"> </w:t>
      </w:r>
    </w:p>
    <w:p w14:paraId="5AFA36C3" w14:textId="72F95874" w:rsidR="00E066A9" w:rsidRDefault="005D4923" w:rsidP="00EB1D86">
      <w:pPr>
        <w:autoSpaceDE w:val="0"/>
        <w:autoSpaceDN w:val="0"/>
        <w:adjustRightInd w:val="0"/>
        <w:jc w:val="both"/>
      </w:pPr>
      <w:r w:rsidRPr="00CD7B39">
        <w:t xml:space="preserve">References: </w:t>
      </w:r>
      <w:r w:rsidR="00D61FE7" w:rsidRPr="00CD7B39">
        <w:tab/>
      </w:r>
      <w:r w:rsidR="000E4DFC">
        <w:t>42</w:t>
      </w:r>
      <w:r w:rsidR="000E4DFC" w:rsidRPr="00CD7B39">
        <w:t xml:space="preserve"> </w:t>
      </w:r>
    </w:p>
    <w:p w14:paraId="4C13C37C" w14:textId="77777777" w:rsidR="004B56CF" w:rsidRDefault="004B56CF" w:rsidP="00EB1D86">
      <w:pPr>
        <w:autoSpaceDE w:val="0"/>
        <w:autoSpaceDN w:val="0"/>
        <w:adjustRightInd w:val="0"/>
        <w:jc w:val="both"/>
      </w:pPr>
    </w:p>
    <w:p w14:paraId="2D3F546C" w14:textId="77777777" w:rsidR="004B56CF" w:rsidRPr="00CD7B39" w:rsidRDefault="004B56CF" w:rsidP="00EB1D86">
      <w:pPr>
        <w:autoSpaceDE w:val="0"/>
        <w:autoSpaceDN w:val="0"/>
        <w:adjustRightInd w:val="0"/>
        <w:jc w:val="both"/>
      </w:pPr>
    </w:p>
    <w:p w14:paraId="71968E0B" w14:textId="77777777" w:rsidR="00EB1D86" w:rsidRPr="00CD7B39" w:rsidRDefault="00EB1D86" w:rsidP="00EB1D86">
      <w:pPr>
        <w:autoSpaceDE w:val="0"/>
        <w:autoSpaceDN w:val="0"/>
        <w:adjustRightInd w:val="0"/>
        <w:jc w:val="both"/>
      </w:pPr>
    </w:p>
    <w:p w14:paraId="37D441E5" w14:textId="77777777" w:rsidR="004D0648" w:rsidRPr="00CD7B39" w:rsidRDefault="004D0648" w:rsidP="009B2DC8">
      <w:pPr>
        <w:spacing w:line="480" w:lineRule="auto"/>
        <w:rPr>
          <w:u w:val="single"/>
        </w:rPr>
      </w:pPr>
      <w:r w:rsidRPr="00CD7B39">
        <w:rPr>
          <w:u w:val="single"/>
        </w:rPr>
        <w:t>Corresponding author:</w:t>
      </w:r>
    </w:p>
    <w:p w14:paraId="64F0B872" w14:textId="77777777" w:rsidR="00BB0CF5" w:rsidRPr="0007542E" w:rsidRDefault="001D6B83" w:rsidP="00962DFC">
      <w:pPr>
        <w:pStyle w:val="Textkrper"/>
        <w:spacing w:line="240" w:lineRule="auto"/>
        <w:rPr>
          <w:lang w:val="en-US"/>
        </w:rPr>
      </w:pPr>
      <w:r w:rsidRPr="0007542E">
        <w:rPr>
          <w:lang w:val="en-US"/>
        </w:rPr>
        <w:t xml:space="preserve">U. </w:t>
      </w:r>
      <w:proofErr w:type="spellStart"/>
      <w:r w:rsidRPr="0007542E">
        <w:rPr>
          <w:lang w:val="en-US"/>
        </w:rPr>
        <w:t>Amann</w:t>
      </w:r>
      <w:proofErr w:type="spellEnd"/>
      <w:r w:rsidR="0055578A" w:rsidRPr="0007542E">
        <w:rPr>
          <w:lang w:val="en-US"/>
        </w:rPr>
        <w:t>, PhD</w:t>
      </w:r>
      <w:r w:rsidR="00BB0CF5" w:rsidRPr="0007542E">
        <w:rPr>
          <w:lang w:val="en-US"/>
        </w:rPr>
        <w:t>, MPH</w:t>
      </w:r>
    </w:p>
    <w:p w14:paraId="01E0C77B" w14:textId="77777777" w:rsidR="00C559EA" w:rsidRPr="0007542E" w:rsidRDefault="00BB0CF5" w:rsidP="00962DFC">
      <w:pPr>
        <w:pStyle w:val="Textkrper"/>
        <w:spacing w:line="240" w:lineRule="auto"/>
        <w:rPr>
          <w:lang w:val="en-US"/>
        </w:rPr>
      </w:pPr>
      <w:r w:rsidRPr="0007542E">
        <w:rPr>
          <w:lang w:val="en-US"/>
        </w:rPr>
        <w:t>Chair of Epidemiology</w:t>
      </w:r>
    </w:p>
    <w:p w14:paraId="275179E6" w14:textId="77777777" w:rsidR="00BB0CF5" w:rsidRPr="00EA1A2F" w:rsidRDefault="00BB0CF5" w:rsidP="00962DFC">
      <w:pPr>
        <w:pStyle w:val="Textkrper"/>
        <w:spacing w:line="240" w:lineRule="auto"/>
        <w:rPr>
          <w:lang w:val="de-DE"/>
        </w:rPr>
      </w:pPr>
      <w:r>
        <w:rPr>
          <w:lang w:val="de-DE"/>
        </w:rPr>
        <w:t>Ludwig-Maximilians-Universität München, UNIKA-T Augsburg</w:t>
      </w:r>
    </w:p>
    <w:p w14:paraId="7BBE3994" w14:textId="77777777" w:rsidR="00962DFC" w:rsidRPr="000D1A52" w:rsidRDefault="00BB0CF5" w:rsidP="00962DFC">
      <w:pPr>
        <w:pStyle w:val="Textkrper"/>
        <w:spacing w:line="240" w:lineRule="auto"/>
        <w:rPr>
          <w:lang w:val="de-DE"/>
        </w:rPr>
      </w:pPr>
      <w:proofErr w:type="spellStart"/>
      <w:r w:rsidRPr="000D1A52">
        <w:rPr>
          <w:lang w:val="de-DE"/>
        </w:rPr>
        <w:t>Neusässer</w:t>
      </w:r>
      <w:proofErr w:type="spellEnd"/>
      <w:r w:rsidRPr="000D1A52">
        <w:rPr>
          <w:lang w:val="de-DE"/>
        </w:rPr>
        <w:t xml:space="preserve"> Str. 47</w:t>
      </w:r>
      <w:r w:rsidR="00C559EA" w:rsidRPr="000D1A52">
        <w:rPr>
          <w:lang w:val="de-DE"/>
        </w:rPr>
        <w:br/>
        <w:t>D-8</w:t>
      </w:r>
      <w:r w:rsidRPr="000D1A52">
        <w:rPr>
          <w:lang w:val="de-DE"/>
        </w:rPr>
        <w:t>6156 Augsburg</w:t>
      </w:r>
      <w:r w:rsidR="00962DFC" w:rsidRPr="000D1A52">
        <w:rPr>
          <w:lang w:val="de-DE"/>
        </w:rPr>
        <w:t>, Germany</w:t>
      </w:r>
    </w:p>
    <w:p w14:paraId="4BB3EF7B" w14:textId="77777777" w:rsidR="00962DFC" w:rsidRPr="000D1A52" w:rsidRDefault="00962DFC" w:rsidP="00962DFC">
      <w:pPr>
        <w:pStyle w:val="Textkrper"/>
        <w:spacing w:line="240" w:lineRule="auto"/>
        <w:rPr>
          <w:lang w:val="de-DE"/>
        </w:rPr>
      </w:pPr>
      <w:r w:rsidRPr="000D1A52">
        <w:rPr>
          <w:lang w:val="de-DE"/>
        </w:rPr>
        <w:t>T</w:t>
      </w:r>
      <w:r w:rsidR="00C559EA" w:rsidRPr="000D1A52">
        <w:rPr>
          <w:lang w:val="de-DE"/>
        </w:rPr>
        <w:t>el. 0049/</w:t>
      </w:r>
      <w:r w:rsidR="00BB0CF5" w:rsidRPr="000D1A52">
        <w:rPr>
          <w:lang w:val="de-DE"/>
        </w:rPr>
        <w:t>821</w:t>
      </w:r>
      <w:r w:rsidR="00C559EA" w:rsidRPr="000D1A52">
        <w:rPr>
          <w:lang w:val="de-DE"/>
        </w:rPr>
        <w:t>/</w:t>
      </w:r>
      <w:r w:rsidR="00BB0CF5" w:rsidRPr="000D1A52">
        <w:rPr>
          <w:lang w:val="de-DE"/>
        </w:rPr>
        <w:t>598</w:t>
      </w:r>
      <w:r w:rsidR="00C559EA" w:rsidRPr="000D1A52">
        <w:rPr>
          <w:lang w:val="de-DE"/>
        </w:rPr>
        <w:t>-</w:t>
      </w:r>
      <w:r w:rsidR="0055578A">
        <w:rPr>
          <w:lang w:val="de-DE"/>
        </w:rPr>
        <w:t>6473</w:t>
      </w:r>
    </w:p>
    <w:p w14:paraId="50F72051" w14:textId="77777777" w:rsidR="00EB1D86" w:rsidRPr="00FE1388" w:rsidRDefault="00962DFC" w:rsidP="00FE1388">
      <w:pPr>
        <w:pStyle w:val="Textkrper"/>
        <w:spacing w:line="240" w:lineRule="auto"/>
        <w:ind w:left="1134" w:hanging="1134"/>
        <w:rPr>
          <w:lang w:val="it-IT"/>
        </w:rPr>
      </w:pPr>
      <w:r>
        <w:rPr>
          <w:lang w:val="it-IT"/>
        </w:rPr>
        <w:t xml:space="preserve">e-mail: </w:t>
      </w:r>
      <w:r w:rsidR="001D6B83">
        <w:rPr>
          <w:lang w:val="it-IT"/>
        </w:rPr>
        <w:t>u.amann</w:t>
      </w:r>
      <w:r w:rsidR="00BB0CF5">
        <w:rPr>
          <w:lang w:val="it-IT"/>
        </w:rPr>
        <w:t>@unika-t.de</w:t>
      </w:r>
      <w:r w:rsidR="00EB1D86">
        <w:rPr>
          <w:bCs/>
          <w:sz w:val="28"/>
          <w:szCs w:val="28"/>
        </w:rPr>
        <w:br w:type="page"/>
      </w:r>
    </w:p>
    <w:p w14:paraId="339FAD13" w14:textId="77777777" w:rsidR="00BB3535" w:rsidRPr="005B02F2" w:rsidRDefault="005C36F5" w:rsidP="002A43F4">
      <w:pPr>
        <w:rPr>
          <w:bCs/>
          <w:sz w:val="28"/>
          <w:szCs w:val="28"/>
        </w:rPr>
      </w:pPr>
      <w:r w:rsidRPr="005B02F2">
        <w:rPr>
          <w:bCs/>
          <w:sz w:val="28"/>
          <w:szCs w:val="28"/>
        </w:rPr>
        <w:lastRenderedPageBreak/>
        <w:t>Abstract</w:t>
      </w:r>
    </w:p>
    <w:p w14:paraId="0FBF9017" w14:textId="77777777" w:rsidR="00BB3535" w:rsidRPr="00BF3423" w:rsidRDefault="00BB3535" w:rsidP="009B2DC8">
      <w:pPr>
        <w:autoSpaceDE w:val="0"/>
        <w:autoSpaceDN w:val="0"/>
        <w:adjustRightInd w:val="0"/>
        <w:spacing w:line="480" w:lineRule="auto"/>
        <w:jc w:val="center"/>
      </w:pPr>
    </w:p>
    <w:p w14:paraId="43078232" w14:textId="77777777" w:rsidR="00BB3535" w:rsidRPr="00BF3423" w:rsidRDefault="00D03567" w:rsidP="009B2DC8">
      <w:pPr>
        <w:autoSpaceDE w:val="0"/>
        <w:autoSpaceDN w:val="0"/>
        <w:adjustRightInd w:val="0"/>
        <w:spacing w:line="480" w:lineRule="auto"/>
        <w:jc w:val="both"/>
      </w:pPr>
      <w:r>
        <w:rPr>
          <w:bCs/>
          <w:u w:val="single"/>
        </w:rPr>
        <w:t>Aims</w:t>
      </w:r>
      <w:r w:rsidR="00BB3535" w:rsidRPr="005B02F2">
        <w:rPr>
          <w:bCs/>
          <w:u w:val="single"/>
        </w:rPr>
        <w:t>:</w:t>
      </w:r>
      <w:r w:rsidR="00BB3535" w:rsidRPr="00BF3423">
        <w:t xml:space="preserve"> </w:t>
      </w:r>
      <w:r w:rsidR="00130CBC">
        <w:t xml:space="preserve">We </w:t>
      </w:r>
      <w:r w:rsidR="009933C9">
        <w:t>evaluate</w:t>
      </w:r>
      <w:r w:rsidR="005259C3">
        <w:t>d</w:t>
      </w:r>
      <w:r w:rsidR="009933C9">
        <w:t xml:space="preserve"> the </w:t>
      </w:r>
      <w:r w:rsidR="00B170F2">
        <w:t>pharmacological treatment of</w:t>
      </w:r>
      <w:r w:rsidR="009933C9">
        <w:t xml:space="preserve"> distal </w:t>
      </w:r>
      <w:r w:rsidR="000C31B6">
        <w:t xml:space="preserve">sensorimotor </w:t>
      </w:r>
      <w:r w:rsidR="009933C9">
        <w:t xml:space="preserve">polyneuropathy (DSPN) among </w:t>
      </w:r>
      <w:r w:rsidR="00DA399D">
        <w:t xml:space="preserve">older </w:t>
      </w:r>
      <w:r w:rsidR="009933C9">
        <w:t xml:space="preserve">subjects </w:t>
      </w:r>
      <w:r w:rsidR="00B170F2">
        <w:t>from</w:t>
      </w:r>
      <w:r w:rsidR="009933C9">
        <w:t xml:space="preserve"> the general population.</w:t>
      </w:r>
    </w:p>
    <w:p w14:paraId="121A88B7" w14:textId="77777777" w:rsidR="00BB3535" w:rsidRPr="00BF3423" w:rsidRDefault="005D4923" w:rsidP="00201F28">
      <w:pPr>
        <w:autoSpaceDE w:val="0"/>
        <w:autoSpaceDN w:val="0"/>
        <w:adjustRightInd w:val="0"/>
        <w:spacing w:line="480" w:lineRule="auto"/>
        <w:jc w:val="both"/>
      </w:pPr>
      <w:r w:rsidRPr="005B02F2">
        <w:rPr>
          <w:u w:val="single"/>
        </w:rPr>
        <w:t>Methods</w:t>
      </w:r>
      <w:r w:rsidR="001C1EF5" w:rsidRPr="005B02F2">
        <w:rPr>
          <w:u w:val="single"/>
        </w:rPr>
        <w:t>:</w:t>
      </w:r>
      <w:r w:rsidR="001C1EF5" w:rsidRPr="00BF3423">
        <w:t xml:space="preserve"> </w:t>
      </w:r>
      <w:r w:rsidR="00B170F2">
        <w:t xml:space="preserve">The study included </w:t>
      </w:r>
      <w:r w:rsidR="00A42779">
        <w:t xml:space="preserve">subjects aged 61-82 years from the KORA F4 survey </w:t>
      </w:r>
      <w:r w:rsidR="00854F8E">
        <w:t>(</w:t>
      </w:r>
      <w:r w:rsidR="00B170F2">
        <w:t>2006-2008</w:t>
      </w:r>
      <w:r w:rsidR="00854F8E">
        <w:t>)</w:t>
      </w:r>
      <w:r w:rsidR="00A42779">
        <w:t xml:space="preserve">. DSPN was defined </w:t>
      </w:r>
      <w:r w:rsidR="00D15838">
        <w:t>as the presence of bilaterally impaired foot-vibration perception and/or bilaterally impaired foot-pressure sensatio</w:t>
      </w:r>
      <w:r w:rsidR="0035641F">
        <w:t>n</w:t>
      </w:r>
      <w:r w:rsidR="00A42779">
        <w:t>.</w:t>
      </w:r>
      <w:r w:rsidR="00B170F2">
        <w:t xml:space="preserve"> Pain intensity was assessed with the </w:t>
      </w:r>
      <w:proofErr w:type="spellStart"/>
      <w:r w:rsidR="00B170F2">
        <w:t>painDETECT</w:t>
      </w:r>
      <w:proofErr w:type="spellEnd"/>
      <w:r w:rsidR="00B170F2">
        <w:t xml:space="preserve"> questionnaire.</w:t>
      </w:r>
    </w:p>
    <w:p w14:paraId="1EFB9213" w14:textId="33D81B50" w:rsidR="002961FE" w:rsidRDefault="00BB3535" w:rsidP="00F56256">
      <w:pPr>
        <w:spacing w:line="480" w:lineRule="auto"/>
        <w:jc w:val="both"/>
      </w:pPr>
      <w:r w:rsidRPr="005B02F2">
        <w:rPr>
          <w:bCs/>
          <w:u w:val="single"/>
        </w:rPr>
        <w:t>Results:</w:t>
      </w:r>
      <w:r w:rsidRPr="00BF3423">
        <w:t xml:space="preserve"> </w:t>
      </w:r>
      <w:r w:rsidR="00C4471B">
        <w:t xml:space="preserve">From the </w:t>
      </w:r>
      <w:r w:rsidR="00130CBC">
        <w:t>included</w:t>
      </w:r>
      <w:r w:rsidR="00FB3CD8">
        <w:t xml:space="preserve"> </w:t>
      </w:r>
      <w:r w:rsidR="0078347B">
        <w:t>1,</w:t>
      </w:r>
      <w:r w:rsidR="00A9302E" w:rsidDel="00A9302E">
        <w:t xml:space="preserve"> </w:t>
      </w:r>
      <w:r w:rsidR="0078347B">
        <w:t>0</w:t>
      </w:r>
      <w:r w:rsidR="00A9302E">
        <w:t>76</w:t>
      </w:r>
      <w:r w:rsidR="0078347B">
        <w:t xml:space="preserve"> </w:t>
      </w:r>
      <w:r w:rsidR="00F66415">
        <w:t xml:space="preserve">older </w:t>
      </w:r>
      <w:r w:rsidR="00FB3CD8">
        <w:t>persons</w:t>
      </w:r>
      <w:r w:rsidR="00C4471B">
        <w:t xml:space="preserve">, 172 (16%) persons </w:t>
      </w:r>
      <w:r w:rsidR="00F66415">
        <w:t>reported</w:t>
      </w:r>
      <w:r w:rsidR="00C4471B">
        <w:t xml:space="preserve"> pain</w:t>
      </w:r>
      <w:r w:rsidR="000740E2">
        <w:t xml:space="preserve"> in the lower extremities</w:t>
      </w:r>
      <w:r w:rsidR="00C4471B">
        <w:t xml:space="preserve"> and </w:t>
      </w:r>
      <w:r w:rsidR="00A42779">
        <w:t xml:space="preserve">DSPN </w:t>
      </w:r>
      <w:r w:rsidR="00FB3CD8">
        <w:t xml:space="preserve">was present in </w:t>
      </w:r>
      <w:r w:rsidR="00B701E1">
        <w:t>150</w:t>
      </w:r>
      <w:r w:rsidR="0078347B">
        <w:t xml:space="preserve"> (14%) </w:t>
      </w:r>
      <w:r w:rsidR="00FB3CD8">
        <w:t>subjects</w:t>
      </w:r>
      <w:r w:rsidR="0071420E">
        <w:t>. Forty-</w:t>
      </w:r>
      <w:r w:rsidR="00F66415">
        <w:t>eight people</w:t>
      </w:r>
      <w:r w:rsidR="00C4471B">
        <w:t xml:space="preserve"> with </w:t>
      </w:r>
      <w:r w:rsidR="00E72FEB">
        <w:t>pain</w:t>
      </w:r>
      <w:r w:rsidR="00DB4BF4">
        <w:t xml:space="preserve"> in the lower extremities</w:t>
      </w:r>
      <w:r w:rsidR="00E71D87">
        <w:t xml:space="preserve"> </w:t>
      </w:r>
      <w:r w:rsidR="00C4471B">
        <w:t xml:space="preserve">reported </w:t>
      </w:r>
      <w:r w:rsidR="00E72FEB">
        <w:t>DSPN</w:t>
      </w:r>
      <w:r w:rsidR="00FB3CD8">
        <w:t>. Only 38% of the subjects with DSPN report</w:t>
      </w:r>
      <w:r w:rsidR="00854F8E">
        <w:t>ing</w:t>
      </w:r>
      <w:r w:rsidR="00FB3CD8">
        <w:t xml:space="preserve"> an average pain level of ≥4 during the past 4 weeks received medical treatment</w:t>
      </w:r>
      <w:r w:rsidR="002539C5">
        <w:t>, predominantly</w:t>
      </w:r>
      <w:r w:rsidR="009F4534" w:rsidRPr="009F4534">
        <w:rPr>
          <w:rStyle w:val="st"/>
        </w:rPr>
        <w:t xml:space="preserve"> </w:t>
      </w:r>
      <w:r w:rsidR="0059359E">
        <w:rPr>
          <w:rStyle w:val="st"/>
        </w:rPr>
        <w:t>n</w:t>
      </w:r>
      <w:r w:rsidR="00CD7B39">
        <w:rPr>
          <w:rStyle w:val="st"/>
        </w:rPr>
        <w:t>on-steroidal anti-</w:t>
      </w:r>
      <w:r w:rsidR="009F4534">
        <w:rPr>
          <w:rStyle w:val="st"/>
        </w:rPr>
        <w:t>inflammatory drugs</w:t>
      </w:r>
      <w:r w:rsidR="000A59D3">
        <w:t xml:space="preserve"> </w:t>
      </w:r>
      <w:r w:rsidR="00A9302E">
        <w:t>(</w:t>
      </w:r>
      <w:r w:rsidR="002539C5">
        <w:t>N</w:t>
      </w:r>
      <w:r w:rsidR="002539C5">
        <w:rPr>
          <w:color w:val="000000"/>
        </w:rPr>
        <w:t>SAIDs 20%</w:t>
      </w:r>
      <w:r w:rsidR="000A59D3">
        <w:rPr>
          <w:color w:val="000000"/>
        </w:rPr>
        <w:t>,</w:t>
      </w:r>
      <w:r w:rsidR="002539C5">
        <w:rPr>
          <w:color w:val="000000"/>
        </w:rPr>
        <w:t xml:space="preserve"> and opioids 12%).</w:t>
      </w:r>
      <w:r w:rsidR="002961FE">
        <w:t xml:space="preserve"> The medication of choice</w:t>
      </w:r>
      <w:r w:rsidR="00F66415">
        <w:t xml:space="preserve"> for neuropathic pain</w:t>
      </w:r>
      <w:r w:rsidR="002961FE">
        <w:t>, antidepressants, anticonvulsants</w:t>
      </w:r>
      <w:r w:rsidR="007F5ECF">
        <w:t>,</w:t>
      </w:r>
      <w:r w:rsidR="002961FE">
        <w:t xml:space="preserve"> and opioids were relatively being underused. However, opioids and neuropathy preparations were prescribed preferably for subjects with painful DSPN.</w:t>
      </w:r>
    </w:p>
    <w:p w14:paraId="341FA238" w14:textId="77777777" w:rsidR="00F56256" w:rsidRPr="00287844" w:rsidRDefault="00BB3535" w:rsidP="00F56256">
      <w:pPr>
        <w:spacing w:line="480" w:lineRule="auto"/>
        <w:jc w:val="both"/>
        <w:rPr>
          <w:lang w:val="en-US"/>
        </w:rPr>
      </w:pPr>
      <w:r w:rsidRPr="005B02F2">
        <w:rPr>
          <w:bCs/>
          <w:u w:val="single"/>
        </w:rPr>
        <w:t>Conclusions:</w:t>
      </w:r>
      <w:r w:rsidRPr="00BF3423">
        <w:t xml:space="preserve"> </w:t>
      </w:r>
      <w:r w:rsidR="00A42779">
        <w:t xml:space="preserve">In </w:t>
      </w:r>
      <w:r w:rsidR="007F5ECF">
        <w:t xml:space="preserve">the </w:t>
      </w:r>
      <w:r w:rsidR="00212666">
        <w:t>older general population</w:t>
      </w:r>
      <w:r w:rsidR="00A42779">
        <w:t xml:space="preserve"> </w:t>
      </w:r>
      <w:r w:rsidR="002961FE">
        <w:t xml:space="preserve">only a small proportion of subjects with </w:t>
      </w:r>
      <w:r w:rsidR="007F5ECF">
        <w:t xml:space="preserve">painful </w:t>
      </w:r>
      <w:r w:rsidR="002961FE">
        <w:t xml:space="preserve">DSPN receive </w:t>
      </w:r>
      <w:r w:rsidR="00434901">
        <w:t>analgesic</w:t>
      </w:r>
      <w:r w:rsidR="002961FE">
        <w:t xml:space="preserve"> </w:t>
      </w:r>
      <w:r w:rsidR="00434901">
        <w:t>pharmacotherapy</w:t>
      </w:r>
      <w:r w:rsidR="002961FE">
        <w:t xml:space="preserve">. Although not recommended </w:t>
      </w:r>
      <w:r w:rsidR="007F5ECF">
        <w:t>by guidelines</w:t>
      </w:r>
      <w:r w:rsidR="00D22108">
        <w:t xml:space="preserve"> for the treatment of neuropathic pain</w:t>
      </w:r>
      <w:r w:rsidR="007F5ECF">
        <w:t>,</w:t>
      </w:r>
      <w:r w:rsidR="00025CA2">
        <w:t xml:space="preserve"> </w:t>
      </w:r>
      <w:r w:rsidR="002961FE">
        <w:t>NSAIDs w</w:t>
      </w:r>
      <w:r w:rsidR="00025CA2">
        <w:t>ere</w:t>
      </w:r>
      <w:r w:rsidR="002961FE">
        <w:t xml:space="preserve"> the most frequently</w:t>
      </w:r>
      <w:r w:rsidR="00025CA2">
        <w:t xml:space="preserve"> used </w:t>
      </w:r>
      <w:r w:rsidR="00563AA2">
        <w:t>class</w:t>
      </w:r>
      <w:r w:rsidR="00025CA2">
        <w:t xml:space="preserve"> of </w:t>
      </w:r>
      <w:r w:rsidR="00563AA2">
        <w:t>analgesic drugs</w:t>
      </w:r>
      <w:r w:rsidR="00025CA2">
        <w:t xml:space="preserve">. </w:t>
      </w:r>
    </w:p>
    <w:p w14:paraId="3C9F047A" w14:textId="77777777" w:rsidR="00BB3535" w:rsidRPr="00BF3423" w:rsidRDefault="00BB3535" w:rsidP="009B2DC8">
      <w:pPr>
        <w:autoSpaceDE w:val="0"/>
        <w:autoSpaceDN w:val="0"/>
        <w:adjustRightInd w:val="0"/>
        <w:spacing w:line="480" w:lineRule="auto"/>
      </w:pPr>
    </w:p>
    <w:p w14:paraId="3B7B96C2" w14:textId="77777777" w:rsidR="00A34AD5" w:rsidRPr="00056B09" w:rsidRDefault="00BB3535" w:rsidP="00056B09">
      <w:pPr>
        <w:autoSpaceDE w:val="0"/>
        <w:autoSpaceDN w:val="0"/>
        <w:adjustRightInd w:val="0"/>
        <w:spacing w:line="480" w:lineRule="auto"/>
        <w:jc w:val="both"/>
      </w:pPr>
      <w:r w:rsidRPr="005B02F2">
        <w:rPr>
          <w:bCs/>
          <w:u w:val="single"/>
        </w:rPr>
        <w:t>Key words:</w:t>
      </w:r>
      <w:r w:rsidRPr="00BF3423">
        <w:t xml:space="preserve"> </w:t>
      </w:r>
      <w:r w:rsidR="00DB7648">
        <w:t>aged;</w:t>
      </w:r>
      <w:r w:rsidR="00DB7648" w:rsidRPr="00DB7648">
        <w:t xml:space="preserve"> </w:t>
      </w:r>
      <w:r w:rsidR="00DB7648">
        <w:t>drug therapy</w:t>
      </w:r>
      <w:r w:rsidR="00F035B9" w:rsidRPr="00F93D79">
        <w:t>;</w:t>
      </w:r>
      <w:r w:rsidR="00F93D79">
        <w:t xml:space="preserve"> pain;</w:t>
      </w:r>
      <w:r w:rsidR="00DB7648">
        <w:t xml:space="preserve"> p</w:t>
      </w:r>
      <w:r w:rsidR="00DB7648" w:rsidRPr="00F93D79">
        <w:t>olyneuropathies</w:t>
      </w:r>
    </w:p>
    <w:p w14:paraId="0F537389" w14:textId="77777777" w:rsidR="00B4527A" w:rsidRDefault="00B4527A">
      <w:pPr>
        <w:rPr>
          <w:color w:val="000000"/>
          <w:sz w:val="28"/>
          <w:szCs w:val="28"/>
          <w:u w:val="single"/>
        </w:rPr>
      </w:pPr>
      <w:r>
        <w:rPr>
          <w:color w:val="000000"/>
          <w:sz w:val="28"/>
          <w:szCs w:val="28"/>
          <w:u w:val="single"/>
        </w:rPr>
        <w:br w:type="page"/>
      </w:r>
    </w:p>
    <w:p w14:paraId="0F840732" w14:textId="77777777" w:rsidR="00DE2F05" w:rsidRPr="003B6E17" w:rsidRDefault="00810C59" w:rsidP="003B6E17">
      <w:pPr>
        <w:pStyle w:val="Listenabsatz"/>
        <w:numPr>
          <w:ilvl w:val="0"/>
          <w:numId w:val="10"/>
        </w:numPr>
        <w:autoSpaceDE w:val="0"/>
        <w:autoSpaceDN w:val="0"/>
        <w:adjustRightInd w:val="0"/>
        <w:spacing w:line="480" w:lineRule="auto"/>
        <w:jc w:val="both"/>
        <w:rPr>
          <w:color w:val="000000"/>
          <w:sz w:val="28"/>
          <w:szCs w:val="28"/>
          <w:u w:val="single"/>
        </w:rPr>
      </w:pPr>
      <w:r w:rsidRPr="003B6E17">
        <w:rPr>
          <w:color w:val="000000"/>
          <w:sz w:val="28"/>
          <w:szCs w:val="28"/>
          <w:u w:val="single"/>
        </w:rPr>
        <w:lastRenderedPageBreak/>
        <w:t>Introduction</w:t>
      </w:r>
    </w:p>
    <w:p w14:paraId="5714B406" w14:textId="77777777" w:rsidR="00810C59" w:rsidRDefault="00810C59"/>
    <w:p w14:paraId="504B201F" w14:textId="7329566E" w:rsidR="00910C5E" w:rsidRDefault="00C7541C" w:rsidP="005713F7">
      <w:pPr>
        <w:autoSpaceDE w:val="0"/>
        <w:autoSpaceDN w:val="0"/>
        <w:adjustRightInd w:val="0"/>
        <w:spacing w:line="480" w:lineRule="auto"/>
        <w:ind w:firstLine="708"/>
        <w:jc w:val="both"/>
      </w:pPr>
      <w:r w:rsidRPr="00C7541C">
        <w:t xml:space="preserve">Distal </w:t>
      </w:r>
      <w:r w:rsidR="0078347B">
        <w:t>sensorimotor</w:t>
      </w:r>
      <w:r w:rsidR="0078347B" w:rsidRPr="00C7541C">
        <w:t xml:space="preserve"> </w:t>
      </w:r>
      <w:r w:rsidRPr="00C7541C">
        <w:t xml:space="preserve">polyneuropathy (DSPN) </w:t>
      </w:r>
      <w:r>
        <w:t xml:space="preserve">is common and associated with adverse effects on the </w:t>
      </w:r>
      <w:r w:rsidR="005D764B">
        <w:t>health-related quality of life</w:t>
      </w:r>
      <w:r w:rsidR="00C446FF">
        <w:t xml:space="preserve"> </w:t>
      </w:r>
      <w:r w:rsidR="00C446FF">
        <w:fldChar w:fldCharType="begin">
          <w:fldData xml:space="preserve">PEVuZE5vdGU+PENpdGU+PEF1dGhvcj5Db2hlbjwvQXV0aG9yPjxZZWFyPjIwMTQ8L1llYXI+PFJl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</w:fldData>
        </w:fldChar>
      </w:r>
      <w:r w:rsidR="009E589E">
        <w:instrText xml:space="preserve"> ADDIN EN.CITE </w:instrText>
      </w:r>
      <w:r w:rsidR="009E589E">
        <w:fldChar w:fldCharType="begin">
          <w:fldData xml:space="preserve">PEVuZE5vdGU+PENpdGU+PEF1dGhvcj5Db2hlbjwvQXV0aG9yPjxZZWFyPjIwMTQ8L1llYXI+PFJl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</w:fldData>
        </w:fldChar>
      </w:r>
      <w:r w:rsidR="009E589E">
        <w:instrText xml:space="preserve"> ADDIN EN.CITE.DATA </w:instrText>
      </w:r>
      <w:r w:rsidR="009E589E">
        <w:fldChar w:fldCharType="end"/>
      </w:r>
      <w:r w:rsidR="00C446FF">
        <w:fldChar w:fldCharType="separate"/>
      </w:r>
      <w:r w:rsidR="009E589E">
        <w:rPr>
          <w:noProof/>
        </w:rPr>
        <w:t>(1-3)</w:t>
      </w:r>
      <w:r w:rsidR="00C446FF">
        <w:fldChar w:fldCharType="end"/>
      </w:r>
      <w:r>
        <w:t xml:space="preserve">. DSPN </w:t>
      </w:r>
      <w:r w:rsidRPr="00C7541C">
        <w:t>affects approximately one third o</w:t>
      </w:r>
      <w:r w:rsidR="00C11688">
        <w:t xml:space="preserve">f the population with diabetes </w:t>
      </w:r>
      <w:r w:rsidR="0040745D">
        <w:fldChar w:fldCharType="begin"/>
      </w:r>
      <w:r w:rsidR="00936DD3">
        <w:instrText xml:space="preserve"> ADDIN EN.CITE &lt;EndNote&gt;&lt;Cite&gt;&lt;Author&gt;Tesfaye&lt;/Author&gt;&lt;Year&gt;2013&lt;/Year&gt;&lt;RecNum&gt;2&lt;/RecNum&gt;&lt;DisplayText&gt;(2)&lt;/DisplayText&gt;&lt;record&gt;&lt;rec-number&gt;2&lt;/rec-number&gt;&lt;foreign-keys&gt;&lt;key app="EN" db-id="rzwtv5vdmwrrpuef5tqpztpb0esedf5avxdr" timestamp="1453388346"&gt;2&lt;/key&gt;&lt;/foreign-keys&gt;&lt;ref-type name="Journal Article"&gt;17&lt;/ref-type&gt;&lt;contributors&gt;&lt;authors&gt;&lt;author&gt;Tesfaye, S.&lt;/author&gt;&lt;author&gt;Boulton, A. J.&lt;/author&gt;&lt;author&gt;Dickenson, A. H.&lt;/author&gt;&lt;/authors&gt;&lt;/contributors&gt;&lt;auth-address&gt;Diabetes Research Unit, Sheffield Teaching Hospitals, Royal Hallamshire Hospital, Sheffield, UK.&lt;/auth-address&gt;&lt;titles&gt;&lt;title&gt;Mechanisms and management of diabetic painful distal symmetrical polyneuropathy&lt;/title&gt;&lt;secondary-title&gt;Diabetes Care&lt;/secondary-title&gt;&lt;/titles&gt;&lt;periodical&gt;&lt;full-title&gt;Diabetes Care&lt;/full-title&gt;&lt;/periodical&gt;&lt;pages&gt;2456-65&lt;/pages&gt;&lt;volume&gt;36&lt;/volume&gt;&lt;number&gt;9&lt;/number&gt;&lt;keywords&gt;&lt;keyword&gt;Diabetic Neuropathies/*diagnosis/drug therapy/*epidemiology/physiopathology&lt;/keyword&gt;&lt;keyword&gt;Duloxetine Hydrochloride&lt;/keyword&gt;&lt;keyword&gt;Humans&lt;/keyword&gt;&lt;keyword&gt;Pain/*diagnosis/drug therapy/*epidemiology/physiopathology&lt;/keyword&gt;&lt;keyword&gt;Peripheral Nervous System Diseases/*diagnosis/drug&lt;/keyword&gt;&lt;keyword&gt;therapy/*epidemiology/physiopathology&lt;/keyword&gt;&lt;keyword&gt;Pregabalin&lt;/keyword&gt;&lt;keyword&gt;Thiophenes/therapeutic use&lt;/keyword&gt;&lt;keyword&gt;gamma-Aminobutyric Acid/analogs &amp;amp; derivatives/therapeutic use&lt;/keyword&gt;&lt;/keywords&gt;&lt;dates&gt;&lt;year&gt;2013&lt;/year&gt;&lt;pub-dates&gt;&lt;date&gt;Sep&lt;/date&gt;&lt;/pub-dates&gt;&lt;/dates&gt;&lt;isbn&gt;1935-5548 (Electronic)&amp;#xD;0149-5992 (Linking)&lt;/isbn&gt;&lt;accession-num&gt;23970715&lt;/accession-num&gt;&lt;urls&gt;&lt;related-urls&gt;&lt;url&gt;http://www.ncbi.nlm.nih.gov/pubmed/23970715&lt;/url&gt;&lt;/related-urls&gt;&lt;/urls&gt;&lt;custom2&gt;PMC3747929&lt;/custom2&gt;&lt;electronic-resource-num&gt;10.2337/dc12-1964&lt;/electronic-resource-num&gt;&lt;/record&gt;&lt;/Cite&gt;&lt;/EndNote&gt;</w:instrText>
      </w:r>
      <w:r w:rsidR="0040745D">
        <w:fldChar w:fldCharType="separate"/>
      </w:r>
      <w:r w:rsidR="00936DD3">
        <w:rPr>
          <w:noProof/>
        </w:rPr>
        <w:t>(2)</w:t>
      </w:r>
      <w:r w:rsidR="0040745D">
        <w:fldChar w:fldCharType="end"/>
      </w:r>
      <w:r w:rsidR="009C5332">
        <w:t>.</w:t>
      </w:r>
      <w:r>
        <w:t xml:space="preserve"> Management of DSPN is complex and so far unsatisfactory </w:t>
      </w:r>
      <w:r w:rsidR="0040745D">
        <w:fldChar w:fldCharType="begin">
          <w:fldData xml:space="preserve">PEVuZE5vdGU+PENpdGU+PEF1dGhvcj5TcGFsbG9uZTwvQXV0aG9yPjxZZWFyPjIwMTM8L1llYXI+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=
</w:fldData>
        </w:fldChar>
      </w:r>
      <w:r w:rsidR="009E589E">
        <w:instrText xml:space="preserve"> ADDIN EN.CITE </w:instrText>
      </w:r>
      <w:r w:rsidR="009E589E">
        <w:fldChar w:fldCharType="begin">
          <w:fldData xml:space="preserve">PEVuZE5vdGU+PENpdGU+PEF1dGhvcj5TcGFsbG9uZTwvQXV0aG9yPjxZZWFyPjIwMTM8L1llYXI+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=
</w:fldData>
        </w:fldChar>
      </w:r>
      <w:r w:rsidR="009E589E">
        <w:instrText xml:space="preserve"> ADDIN EN.CITE.DATA </w:instrText>
      </w:r>
      <w:r w:rsidR="009E589E">
        <w:fldChar w:fldCharType="end"/>
      </w:r>
      <w:r w:rsidR="0040745D">
        <w:fldChar w:fldCharType="separate"/>
      </w:r>
      <w:r w:rsidR="009E589E">
        <w:rPr>
          <w:noProof/>
        </w:rPr>
        <w:t>(4; 5)</w:t>
      </w:r>
      <w:r w:rsidR="0040745D">
        <w:fldChar w:fldCharType="end"/>
      </w:r>
      <w:r>
        <w:t>.</w:t>
      </w:r>
      <w:r w:rsidR="00910C5E">
        <w:t xml:space="preserve"> </w:t>
      </w:r>
      <w:r w:rsidR="00910C5E" w:rsidRPr="009B7EB2">
        <w:t>Of patients</w:t>
      </w:r>
      <w:r w:rsidR="00C559EA">
        <w:t xml:space="preserve"> enrolled in a study from the United Kingdom (2004)</w:t>
      </w:r>
      <w:r w:rsidR="00910C5E" w:rsidRPr="009B7EB2">
        <w:t xml:space="preserve"> with diabetes and</w:t>
      </w:r>
      <w:r w:rsidR="00E72FEB" w:rsidRPr="009B7EB2">
        <w:t xml:space="preserve"> </w:t>
      </w:r>
      <w:r w:rsidR="00E72FEB" w:rsidRPr="00E72FEB">
        <w:t xml:space="preserve">chronic painful diabetic </w:t>
      </w:r>
      <w:r w:rsidR="00E72FEB" w:rsidRPr="009B7EB2">
        <w:t>neuropathy</w:t>
      </w:r>
      <w:r w:rsidR="00910C5E" w:rsidRPr="009B7EB2">
        <w:t xml:space="preserve">, 12.5% (7/56) had never reported their symptoms to their treating physician and 39.3% (22/56) had never received any treatment for their painful symptoms </w:t>
      </w:r>
      <w:r w:rsidR="0040745D">
        <w:fldChar w:fldCharType="begin"/>
      </w:r>
      <w:r w:rsidR="009E589E">
        <w:instrText xml:space="preserve"> ADDIN EN.CITE &lt;EndNote&gt;&lt;Cite&gt;&lt;Author&gt;Daousi&lt;/Author&gt;&lt;Year&gt;2004&lt;/Year&gt;&lt;RecNum&gt;4&lt;/RecNum&gt;&lt;DisplayText&gt;(6)&lt;/DisplayText&gt;&lt;record&gt;&lt;rec-number&gt;4&lt;/rec-number&gt;&lt;foreign-keys&gt;&lt;key app="EN" db-id="rzwtv5vdmwrrpuef5tqpztpb0esedf5avxdr" timestamp="1453388423"&gt;4&lt;/key&gt;&lt;/foreign-keys&gt;&lt;ref-type name="Journal Article"&gt;17&lt;/ref-type&gt;&lt;contributors&gt;&lt;authors&gt;&lt;author&gt;Daousi, C.&lt;/author&gt;&lt;author&gt;MacFarlane, I. A.&lt;/author&gt;&lt;author&gt;Woodward, A.&lt;/author&gt;&lt;author&gt;Nurmikko, T. J.&lt;/author&gt;&lt;author&gt;Bundred, P. E.&lt;/author&gt;&lt;author&gt;Benbow, S. J.&lt;/author&gt;&lt;/authors&gt;&lt;/contributors&gt;&lt;auth-address&gt;Diabetes and Endocrinology Research Group, University Hospital Aintree, Liverpool, UK. c.daousi@ntlworld.com&lt;/auth-address&gt;&lt;titles&gt;&lt;title&gt;Chronic painful peripheral neuropathy in an urban community: a controlled comparison of people with and without diabetes&lt;/title&gt;&lt;secondary-title&gt;Diabet Med&lt;/secondary-title&gt;&lt;/titles&gt;&lt;periodical&gt;&lt;full-title&gt;Diabet Med&lt;/full-title&gt;&lt;/periodical&gt;&lt;pages&gt;976-82&lt;/pages&gt;&lt;volume&gt;21&lt;/volume&gt;&lt;number&gt;9&lt;/number&gt;&lt;keywords&gt;&lt;keyword&gt;Adult&lt;/keyword&gt;&lt;keyword&gt;Age Distribution&lt;/keyword&gt;&lt;keyword&gt;Aged&lt;/keyword&gt;&lt;keyword&gt;Aged, 80 and over&lt;/keyword&gt;&lt;keyword&gt;Chronic Disease&lt;/keyword&gt;&lt;keyword&gt;Cross-Sectional Studies&lt;/keyword&gt;&lt;keyword&gt;Diabetic Neuropathies/drug therapy/*epidemiology&lt;/keyword&gt;&lt;keyword&gt;England/epidemiology&lt;/keyword&gt;&lt;keyword&gt;Female&lt;/keyword&gt;&lt;keyword&gt;Humans&lt;/keyword&gt;&lt;keyword&gt;Male&lt;/keyword&gt;&lt;keyword&gt;Middle Aged&lt;/keyword&gt;&lt;keyword&gt;Pain Measurement/methods&lt;/keyword&gt;&lt;keyword&gt;Prevalence&lt;/keyword&gt;&lt;keyword&gt;Severity of Illness Index&lt;/keyword&gt;&lt;keyword&gt;Sex Distribution&lt;/keyword&gt;&lt;keyword&gt;Urban Health&lt;/keyword&gt;&lt;/keywords&gt;&lt;dates&gt;&lt;year&gt;2004&lt;/year&gt;&lt;pub-dates&gt;&lt;date&gt;Sep&lt;/date&gt;&lt;/pub-dates&gt;&lt;/dates&gt;&lt;isbn&gt;0742-3071 (Print)&amp;#xD;0742-3071 (Linking)&lt;/isbn&gt;&lt;accession-num&gt;15317601&lt;/accession-num&gt;&lt;urls&gt;&lt;related-urls&gt;&lt;url&gt;http://www.ncbi.nlm.nih.gov/pubmed/15317601&lt;/url&gt;&lt;/related-urls&gt;&lt;/urls&gt;&lt;electronic-resource-num&gt;10.1111/j.1464-5491.2004.01271.x&lt;/electronic-resource-num&gt;&lt;/record&gt;&lt;/Cite&gt;&lt;/EndNote&gt;</w:instrText>
      </w:r>
      <w:r w:rsidR="0040745D">
        <w:fldChar w:fldCharType="separate"/>
      </w:r>
      <w:r w:rsidR="009E589E">
        <w:rPr>
          <w:noProof/>
        </w:rPr>
        <w:t>(6)</w:t>
      </w:r>
      <w:r w:rsidR="0040745D">
        <w:fldChar w:fldCharType="end"/>
      </w:r>
      <w:r w:rsidR="00910C5E" w:rsidRPr="009B7EB2">
        <w:t>. At follow-up after 5 years, only 65% had ever received treatment for</w:t>
      </w:r>
      <w:r w:rsidR="009B7EB2">
        <w:t xml:space="preserve"> </w:t>
      </w:r>
      <w:r w:rsidR="009B7EB2" w:rsidRPr="00E72FEB">
        <w:t xml:space="preserve">chronic painful diabetic </w:t>
      </w:r>
      <w:r w:rsidR="009B7EB2" w:rsidRPr="009B7EB2">
        <w:t>neuropathy</w:t>
      </w:r>
      <w:r w:rsidR="00910C5E" w:rsidRPr="009B7EB2">
        <w:t xml:space="preserve"> despite 96% (22/23) reporting pain to their physician</w:t>
      </w:r>
      <w:r w:rsidR="00910C5E">
        <w:t xml:space="preserve"> </w:t>
      </w:r>
      <w:r w:rsidR="0040745D">
        <w:fldChar w:fldCharType="begin"/>
      </w:r>
      <w:r w:rsidR="009E589E">
        <w:instrText xml:space="preserve"> ADDIN EN.CITE &lt;EndNote&gt;&lt;Cite&gt;&lt;Author&gt;Daousi&lt;/Author&gt;&lt;Year&gt;2006&lt;/Year&gt;&lt;RecNum&gt;6&lt;/RecNum&gt;&lt;DisplayText&gt;(7)&lt;/DisplayText&gt;&lt;record&gt;&lt;rec-number&gt;6&lt;/rec-number&gt;&lt;foreign-keys&gt;&lt;key app="EN" db-id="rzwtv5vdmwrrpuef5tqpztpb0esedf5avxdr" timestamp="1453388453"&gt;6&lt;/key&gt;&lt;/foreign-keys&gt;&lt;ref-type name="Journal Article"&gt;17&lt;/ref-type&gt;&lt;contributors&gt;&lt;authors&gt;&lt;author&gt;Daousi, C.&lt;/author&gt;&lt;author&gt;Benbow, S. J.&lt;/author&gt;&lt;author&gt;Woodward, A.&lt;/author&gt;&lt;author&gt;MacFarlane, I. A.&lt;/author&gt;&lt;/authors&gt;&lt;/contributors&gt;&lt;auth-address&gt;Diabetes and Endocrinology Clinical Research Group, University Hospital Aintree, Liverpool, UK. cdaousi@liverpool.ac.uk&lt;/auth-address&gt;&lt;titles&gt;&lt;title&gt;The natural history of chronic painful peripheral neuropathy in a community diabetes population&lt;/title&gt;&lt;secondary-title&gt;Diabet Med&lt;/secondary-title&gt;&lt;/titles&gt;&lt;periodical&gt;&lt;full-title&gt;Diabet Med&lt;/full-title&gt;&lt;/periodical&gt;&lt;pages&gt;1021-4&lt;/pages&gt;&lt;volume&gt;23&lt;/volume&gt;&lt;number&gt;9&lt;/number&gt;&lt;keywords&gt;&lt;keyword&gt;Aged&lt;/keyword&gt;&lt;keyword&gt;Aged, 80 and over&lt;/keyword&gt;&lt;keyword&gt;Chronic Disease&lt;/keyword&gt;&lt;keyword&gt;Community Health Services&lt;/keyword&gt;&lt;keyword&gt;Diabetic Neuropathies/*complications&lt;/keyword&gt;&lt;keyword&gt;Epidemiologic Methods&lt;/keyword&gt;&lt;keyword&gt;Female&lt;/keyword&gt;&lt;keyword&gt;Humans&lt;/keyword&gt;&lt;keyword&gt;Male&lt;/keyword&gt;&lt;keyword&gt;Middle Aged&lt;/keyword&gt;&lt;keyword&gt;Pain/drug therapy/*etiology&lt;/keyword&gt;&lt;keyword&gt;Pain Measurement&lt;/keyword&gt;&lt;keyword&gt;Prognosis&lt;/keyword&gt;&lt;keyword&gt;Treatment Outcome&lt;/keyword&gt;&lt;/keywords&gt;&lt;dates&gt;&lt;year&gt;2006&lt;/year&gt;&lt;pub-dates&gt;&lt;date&gt;Sep&lt;/date&gt;&lt;/pub-dates&gt;&lt;/dates&gt;&lt;isbn&gt;0742-3071 (Print)&amp;#xD;0742-3071 (Linking)&lt;/isbn&gt;&lt;accession-num&gt;16922710&lt;/accession-num&gt;&lt;urls&gt;&lt;related-urls&gt;&lt;url&gt;http://www.ncbi.nlm.nih.gov/pubmed/16922710&lt;/url&gt;&lt;/related-urls&gt;&lt;/urls&gt;&lt;electronic-resource-num&gt;10.1111/j.1464-5491.2006.01904.x&lt;/electronic-resource-num&gt;&lt;/record&gt;&lt;/Cite&gt;&lt;/EndNote&gt;</w:instrText>
      </w:r>
      <w:r w:rsidR="0040745D">
        <w:fldChar w:fldCharType="separate"/>
      </w:r>
      <w:r w:rsidR="009E589E">
        <w:rPr>
          <w:noProof/>
        </w:rPr>
        <w:t>(7)</w:t>
      </w:r>
      <w:r w:rsidR="0040745D">
        <w:fldChar w:fldCharType="end"/>
      </w:r>
      <w:r w:rsidR="00910C5E">
        <w:t>.</w:t>
      </w:r>
    </w:p>
    <w:p w14:paraId="6D1C2C36" w14:textId="28C0FB49" w:rsidR="005F0846" w:rsidRPr="005E00C3" w:rsidRDefault="00F766E7" w:rsidP="005E00C3">
      <w:pPr>
        <w:autoSpaceDE w:val="0"/>
        <w:autoSpaceDN w:val="0"/>
        <w:adjustRightInd w:val="0"/>
        <w:spacing w:line="480" w:lineRule="auto"/>
        <w:ind w:firstLine="708"/>
        <w:jc w:val="both"/>
        <w:rPr>
          <w:b/>
        </w:rPr>
      </w:pPr>
      <w:r>
        <w:t xml:space="preserve">Treatment of </w:t>
      </w:r>
      <w:r w:rsidR="00910C5E">
        <w:t xml:space="preserve">painful DSPN </w:t>
      </w:r>
      <w:r w:rsidR="00D22108">
        <w:t>should</w:t>
      </w:r>
      <w:r>
        <w:t xml:space="preserve"> be tailored to individual requirements, taking into consideration present comorbidities, risk factors, and other </w:t>
      </w:r>
      <w:r w:rsidR="00393217">
        <w:t xml:space="preserve">aspects </w:t>
      </w:r>
      <w:r w:rsidR="0040745D">
        <w:fldChar w:fldCharType="begin"/>
      </w:r>
      <w:r w:rsidR="00936DD3">
        <w:instrText xml:space="preserve"> ADDIN EN.CITE &lt;EndNote&gt;&lt;Cite&gt;&lt;Author&gt;Tesfaye&lt;/Author&gt;&lt;Year&gt;2013&lt;/Year&gt;&lt;RecNum&gt;2&lt;/RecNum&gt;&lt;DisplayText&gt;(2)&lt;/DisplayText&gt;&lt;record&gt;&lt;rec-number&gt;2&lt;/rec-number&gt;&lt;foreign-keys&gt;&lt;key app="EN" db-id="rzwtv5vdmwrrpuef5tqpztpb0esedf5avxdr" timestamp="1453388346"&gt;2&lt;/key&gt;&lt;/foreign-keys&gt;&lt;ref-type name="Journal Article"&gt;17&lt;/ref-type&gt;&lt;contributors&gt;&lt;authors&gt;&lt;author&gt;Tesfaye, S.&lt;/author&gt;&lt;author&gt;Boulton, A. J.&lt;/author&gt;&lt;author&gt;Dickenson, A. H.&lt;/author&gt;&lt;/authors&gt;&lt;/contributors&gt;&lt;auth-address&gt;Diabetes Research Unit, Sheffield Teaching Hospitals, Royal Hallamshire Hospital, Sheffield, UK.&lt;/auth-address&gt;&lt;titles&gt;&lt;title&gt;Mechanisms and management of diabetic painful distal symmetrical polyneuropathy&lt;/title&gt;&lt;secondary-title&gt;Diabetes Care&lt;/secondary-title&gt;&lt;/titles&gt;&lt;periodical&gt;&lt;full-title&gt;Diabetes Care&lt;/full-title&gt;&lt;/periodical&gt;&lt;pages&gt;2456-65&lt;/pages&gt;&lt;volume&gt;36&lt;/volume&gt;&lt;number&gt;9&lt;/number&gt;&lt;keywords&gt;&lt;keyword&gt;Diabetic Neuropathies/*diagnosis/drug therapy/*epidemiology/physiopathology&lt;/keyword&gt;&lt;keyword&gt;Duloxetine Hydrochloride&lt;/keyword&gt;&lt;keyword&gt;Humans&lt;/keyword&gt;&lt;keyword&gt;Pain/*diagnosis/drug therapy/*epidemiology/physiopathology&lt;/keyword&gt;&lt;keyword&gt;Peripheral Nervous System Diseases/*diagnosis/drug&lt;/keyword&gt;&lt;keyword&gt;therapy/*epidemiology/physiopathology&lt;/keyword&gt;&lt;keyword&gt;Pregabalin&lt;/keyword&gt;&lt;keyword&gt;Thiophenes/therapeutic use&lt;/keyword&gt;&lt;keyword&gt;gamma-Aminobutyric Acid/analogs &amp;amp; derivatives/therapeutic use&lt;/keyword&gt;&lt;/keywords&gt;&lt;dates&gt;&lt;year&gt;2013&lt;/year&gt;&lt;pub-dates&gt;&lt;date&gt;Sep&lt;/date&gt;&lt;/pub-dates&gt;&lt;/dates&gt;&lt;isbn&gt;1935-5548 (Electronic)&amp;#xD;0149-5992 (Linking)&lt;/isbn&gt;&lt;accession-num&gt;23970715&lt;/accession-num&gt;&lt;urls&gt;&lt;related-urls&gt;&lt;url&gt;http://www.ncbi.nlm.nih.gov/pubmed/23970715&lt;/url&gt;&lt;/related-urls&gt;&lt;/urls&gt;&lt;custom2&gt;PMC3747929&lt;/custom2&gt;&lt;electronic-resource-num&gt;10.2337/dc12-1964&lt;/electronic-resource-num&gt;&lt;/record&gt;&lt;/Cite&gt;&lt;/EndNote&gt;</w:instrText>
      </w:r>
      <w:r w:rsidR="0040745D">
        <w:fldChar w:fldCharType="separate"/>
      </w:r>
      <w:r w:rsidR="00936DD3">
        <w:rPr>
          <w:noProof/>
        </w:rPr>
        <w:t>(2)</w:t>
      </w:r>
      <w:r w:rsidR="0040745D">
        <w:fldChar w:fldCharType="end"/>
      </w:r>
      <w:r>
        <w:t>. Guidelines for the treatment of painful neuropathies recommend antidepressants and anticonvulsants as the preferre</w:t>
      </w:r>
      <w:r w:rsidR="00E24268">
        <w:t>d medication for painful DSPN</w:t>
      </w:r>
      <w:r>
        <w:t xml:space="preserve">, and opioids are the second or third choice and add-on treatment for this condition </w:t>
      </w:r>
      <w:r w:rsidR="0040745D">
        <w:fldChar w:fldCharType="begin">
          <w:fldData xml:space="preserve">PEVuZE5vdGU+PENpdGU+PEF1dGhvcj5UZXNmYXllPC9BdXRob3I+PFllYXI+MjAxMTwvWWVhcj48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</w:fldData>
        </w:fldChar>
      </w:r>
      <w:r w:rsidR="009E589E">
        <w:instrText xml:space="preserve"> ADDIN EN.CITE </w:instrText>
      </w:r>
      <w:r w:rsidR="009E589E">
        <w:fldChar w:fldCharType="begin">
          <w:fldData xml:space="preserve">PEVuZE5vdGU+PENpdGU+PEF1dGhvcj5UZXNmYXllPC9BdXRob3I+PFllYXI+MjAxMTwvWWVhcj48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</w:fldData>
        </w:fldChar>
      </w:r>
      <w:r w:rsidR="009E589E">
        <w:instrText xml:space="preserve"> ADDIN EN.CITE.DATA </w:instrText>
      </w:r>
      <w:r w:rsidR="009E589E">
        <w:fldChar w:fldCharType="end"/>
      </w:r>
      <w:r w:rsidR="0040745D">
        <w:fldChar w:fldCharType="separate"/>
      </w:r>
      <w:r w:rsidR="009E589E">
        <w:rPr>
          <w:noProof/>
        </w:rPr>
        <w:t>(8; 9)</w:t>
      </w:r>
      <w:r w:rsidR="0040745D">
        <w:fldChar w:fldCharType="end"/>
      </w:r>
      <w:r>
        <w:t>.</w:t>
      </w:r>
      <w:r w:rsidR="008E3398">
        <w:t xml:space="preserve"> Due t</w:t>
      </w:r>
      <w:r w:rsidR="00D05739">
        <w:t>o the lack of evidence from randomized controlled trials</w:t>
      </w:r>
      <w:r w:rsidR="0078347B">
        <w:t>,</w:t>
      </w:r>
      <w:r w:rsidR="008E3398">
        <w:t xml:space="preserve"> current international guidelines for the treatment of painful DSPN </w:t>
      </w:r>
      <w:r w:rsidR="004E4ADB">
        <w:t xml:space="preserve">state </w:t>
      </w:r>
      <w:r w:rsidR="008E3398">
        <w:t>that</w:t>
      </w:r>
      <w:r w:rsidR="00C7541C">
        <w:t xml:space="preserve"> </w:t>
      </w:r>
      <w:r w:rsidR="008E3398">
        <w:t>there is no justificati</w:t>
      </w:r>
      <w:r w:rsidR="00CD7B39">
        <w:t>on for using non-steroidal anti-</w:t>
      </w:r>
      <w:r w:rsidR="008E3398">
        <w:t xml:space="preserve">inflammatory drugs (NSAIDs) in this indication </w:t>
      </w:r>
      <w:r w:rsidR="0040745D">
        <w:fldChar w:fldCharType="begin"/>
      </w:r>
      <w:r w:rsidR="009E589E">
        <w:instrText xml:space="preserve"> ADDIN EN.CITE &lt;EndNote&gt;&lt;Cite&gt;&lt;Author&gt;Vo&lt;/Author&gt;&lt;Year&gt;2009&lt;/Year&gt;&lt;RecNum&gt;9&lt;/RecNum&gt;&lt;DisplayText&gt;(10)&lt;/DisplayText&gt;&lt;record&gt;&lt;rec-number&gt;9&lt;/rec-number&gt;&lt;foreign-keys&gt;&lt;key app="EN" db-id="rzwtv5vdmwrrpuef5tqpztpb0esedf5avxdr" timestamp="1453388561"&gt;9&lt;/key&gt;&lt;/foreign-keys&gt;&lt;ref-type name="Journal Article"&gt;17&lt;/ref-type&gt;&lt;contributors&gt;&lt;authors&gt;&lt;author&gt;Vo, T.&lt;/author&gt;&lt;author&gt;Rice, A. S.&lt;/author&gt;&lt;author&gt;Dworkin, R. H.&lt;/author&gt;&lt;/authors&gt;&lt;/contributors&gt;&lt;auth-address&gt;Department of Anesthesiology, University of Rochester School of Medicine and Dentistry, Rochester, NY, USA.&lt;/auth-address&gt;&lt;titles&gt;&lt;title&gt;Non-steroidal anti-inflammatory drugs for neuropathic pain: how do we explain continued widespread use?&lt;/title&gt;&lt;secondary-title&gt;Pain&lt;/secondary-title&gt;&lt;/titles&gt;&lt;periodical&gt;&lt;full-title&gt;Pain&lt;/full-title&gt;&lt;/periodical&gt;&lt;pages&gt;169-71&lt;/pages&gt;&lt;volume&gt;143&lt;/volume&gt;&lt;number&gt;3&lt;/number&gt;&lt;keywords&gt;&lt;keyword&gt;Animals&lt;/keyword&gt;&lt;keyword&gt;Anti-Inflammatory Agents, Non-Steroidal/pharmacology/*therapeutic use&lt;/keyword&gt;&lt;keyword&gt;Chronic Disease&lt;/keyword&gt;&lt;keyword&gt;Clinical Trials as Topic/statistics &amp;amp; numerical data&lt;/keyword&gt;&lt;keyword&gt;Culture&lt;/keyword&gt;&lt;keyword&gt;Cyclooxygenase Inhibitors/pharmacology/therapeutic use&lt;/keyword&gt;&lt;keyword&gt;Disease Models, Animal&lt;/keyword&gt;&lt;keyword&gt;Humans&lt;/keyword&gt;&lt;keyword&gt;Inflammation/drug therapy/etiology/physiopathology&lt;/keyword&gt;&lt;keyword&gt;Neuralgia/*drug therapy/*physiopathology&lt;/keyword&gt;&lt;keyword&gt;Peripheral Nervous System Diseases/*drug therapy/*physiopathology&lt;/keyword&gt;&lt;keyword&gt;Placebo Effect&lt;/keyword&gt;&lt;keyword&gt;Prescriptions/statistics &amp;amp; numerical data&lt;/keyword&gt;&lt;keyword&gt;Treatment Outcome&lt;/keyword&gt;&lt;/keywords&gt;&lt;dates&gt;&lt;year&gt;2009&lt;/year&gt;&lt;pub-dates&gt;&lt;date&gt;Jun&lt;/date&gt;&lt;/pub-dates&gt;&lt;/dates&gt;&lt;isbn&gt;1872-6623 (Electronic)&amp;#xD;0304-3959 (Linking)&lt;/isbn&gt;&lt;accession-num&gt;19362418&lt;/accession-num&gt;&lt;urls&gt;&lt;related-urls&gt;&lt;url&gt;http://www.ncbi.nlm.nih.gov/pubmed/19362418&lt;/url&gt;&lt;/related-urls&gt;&lt;/urls&gt;&lt;electronic-resource-num&gt;10.1016/j.pain.2009.03.013&lt;/electronic-resource-num&gt;&lt;/record&gt;&lt;/Cite&gt;&lt;/EndNote&gt;</w:instrText>
      </w:r>
      <w:r w:rsidR="0040745D">
        <w:fldChar w:fldCharType="separate"/>
      </w:r>
      <w:r w:rsidR="009E589E">
        <w:rPr>
          <w:noProof/>
        </w:rPr>
        <w:t>(10)</w:t>
      </w:r>
      <w:r w:rsidR="0040745D">
        <w:fldChar w:fldCharType="end"/>
      </w:r>
      <w:r w:rsidR="008E3398">
        <w:t xml:space="preserve">. However, recent studies showed that patients with neuropathic pain more often use NSAIDs than medications </w:t>
      </w:r>
      <w:r w:rsidR="005D764B">
        <w:t xml:space="preserve">with well-established efficacy </w:t>
      </w:r>
      <w:r w:rsidR="00BC6CF6">
        <w:fldChar w:fldCharType="begin">
          <w:fldData xml:space="preserve">PEVuZE5vdGU+PENpdGU+PEF1dGhvcj5CZXJnZXI8L0F1dGhvcj48WWVhcj4yMDA0PC9ZZWFyPjxS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</w:fldData>
        </w:fldChar>
      </w:r>
      <w:r w:rsidR="009E589E">
        <w:instrText xml:space="preserve"> ADDIN EN.CITE </w:instrText>
      </w:r>
      <w:r w:rsidR="009E589E">
        <w:fldChar w:fldCharType="begin">
          <w:fldData xml:space="preserve">PEVuZE5vdGU+PENpdGU+PEF1dGhvcj5CZXJnZXI8L0F1dGhvcj48WWVhcj4yMDA0PC9ZZWFyPjxS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</w:fldData>
        </w:fldChar>
      </w:r>
      <w:r w:rsidR="009E589E">
        <w:instrText xml:space="preserve"> ADDIN EN.CITE.DATA </w:instrText>
      </w:r>
      <w:r w:rsidR="009E589E">
        <w:fldChar w:fldCharType="end"/>
      </w:r>
      <w:r w:rsidR="00BC6CF6">
        <w:fldChar w:fldCharType="separate"/>
      </w:r>
      <w:r w:rsidR="009E589E">
        <w:rPr>
          <w:noProof/>
        </w:rPr>
        <w:t>(11; 12)</w:t>
      </w:r>
      <w:r w:rsidR="00BC6CF6">
        <w:fldChar w:fldCharType="end"/>
      </w:r>
      <w:r w:rsidR="00323D18">
        <w:t>. So far, only a few studies have investigated to what extent evidence-based recommendations for painful polyneuropathy treatment are applied by the treating physicians</w:t>
      </w:r>
      <w:r w:rsidR="004E4ADB">
        <w:t>,</w:t>
      </w:r>
      <w:r w:rsidR="00323D18">
        <w:t xml:space="preserve"> </w:t>
      </w:r>
      <w:r w:rsidR="004E4ADB">
        <w:t>yet</w:t>
      </w:r>
      <w:r w:rsidR="00323D18">
        <w:t xml:space="preserve"> most of these prior studies were based </w:t>
      </w:r>
      <w:r w:rsidR="00D22108" w:rsidRPr="00D22108">
        <w:t xml:space="preserve">mainly </w:t>
      </w:r>
      <w:r w:rsidR="00323D18">
        <w:t>on patient groups and not on population-based samples</w:t>
      </w:r>
      <w:r w:rsidR="00522E8F">
        <w:t xml:space="preserve"> suffering from DSPN</w:t>
      </w:r>
      <w:r w:rsidR="00B66446">
        <w:t xml:space="preserve"> </w:t>
      </w:r>
      <w:r w:rsidR="00B66446">
        <w:fldChar w:fldCharType="begin">
          <w:fldData xml:space="preserve">PEVuZE5vdGU+PENpdGU+PEF1dGhvcj5IYWxsPC9BdXRob3I+PFllYXI+MjAwODwvWWVhcj48UmVj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</w:fldData>
        </w:fldChar>
      </w:r>
      <w:r w:rsidR="009E589E">
        <w:instrText xml:space="preserve"> ADDIN EN.CITE </w:instrText>
      </w:r>
      <w:r w:rsidR="009E589E">
        <w:fldChar w:fldCharType="begin">
          <w:fldData xml:space="preserve">PEVuZE5vdGU+PENpdGU+PEF1dGhvcj5IYWxsPC9BdXRob3I+PFllYXI+MjAwODwvWWVhcj48UmVj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</w:fldData>
        </w:fldChar>
      </w:r>
      <w:r w:rsidR="009E589E">
        <w:instrText xml:space="preserve"> ADDIN EN.CITE.DATA </w:instrText>
      </w:r>
      <w:r w:rsidR="009E589E">
        <w:fldChar w:fldCharType="end"/>
      </w:r>
      <w:r w:rsidR="00B66446">
        <w:fldChar w:fldCharType="separate"/>
      </w:r>
      <w:r w:rsidR="009E589E">
        <w:rPr>
          <w:noProof/>
        </w:rPr>
        <w:t>(13-17)</w:t>
      </w:r>
      <w:r w:rsidR="00B66446">
        <w:fldChar w:fldCharType="end"/>
      </w:r>
      <w:r w:rsidR="00323D18">
        <w:t>.</w:t>
      </w:r>
      <w:r w:rsidR="00C7541C">
        <w:t xml:space="preserve"> </w:t>
      </w:r>
      <w:r w:rsidR="00E066A9" w:rsidRPr="00323D18">
        <w:t>Thus, the aim of the present study was to assess the</w:t>
      </w:r>
      <w:r w:rsidR="00323D18">
        <w:t xml:space="preserve"> characteristics and medical treatment of subjects with DSPN in men and women f</w:t>
      </w:r>
      <w:r w:rsidR="00E066A9" w:rsidRPr="00323D18">
        <w:t>rom the</w:t>
      </w:r>
      <w:r w:rsidR="00323D18">
        <w:t xml:space="preserve"> elderly</w:t>
      </w:r>
      <w:r w:rsidR="00E066A9" w:rsidRPr="00323D18">
        <w:t xml:space="preserve"> general population.</w:t>
      </w:r>
      <w:r w:rsidR="00E066A9" w:rsidRPr="00BF3423">
        <w:t xml:space="preserve"> </w:t>
      </w:r>
    </w:p>
    <w:p w14:paraId="6CD9037C" w14:textId="77777777" w:rsidR="00B4527A" w:rsidRDefault="00B4527A" w:rsidP="00D61FE7">
      <w:pPr>
        <w:autoSpaceDE w:val="0"/>
        <w:autoSpaceDN w:val="0"/>
        <w:adjustRightInd w:val="0"/>
        <w:spacing w:line="480" w:lineRule="auto"/>
        <w:jc w:val="both"/>
        <w:rPr>
          <w:color w:val="000000"/>
          <w:sz w:val="28"/>
          <w:szCs w:val="28"/>
          <w:u w:val="single"/>
        </w:rPr>
      </w:pPr>
    </w:p>
    <w:p w14:paraId="5C678D3A" w14:textId="77777777" w:rsidR="00B4527A" w:rsidRDefault="00810C59" w:rsidP="00B4527A">
      <w:pPr>
        <w:pStyle w:val="Listenabsatz"/>
        <w:numPr>
          <w:ilvl w:val="0"/>
          <w:numId w:val="10"/>
        </w:numPr>
        <w:autoSpaceDE w:val="0"/>
        <w:autoSpaceDN w:val="0"/>
        <w:adjustRightInd w:val="0"/>
        <w:spacing w:line="480" w:lineRule="auto"/>
        <w:jc w:val="both"/>
        <w:rPr>
          <w:color w:val="000000"/>
          <w:sz w:val="28"/>
          <w:szCs w:val="28"/>
          <w:u w:val="single"/>
        </w:rPr>
      </w:pPr>
      <w:r w:rsidRPr="003B6E17">
        <w:rPr>
          <w:color w:val="000000"/>
          <w:sz w:val="28"/>
          <w:szCs w:val="28"/>
          <w:u w:val="single"/>
        </w:rPr>
        <w:lastRenderedPageBreak/>
        <w:t>Subjects, Materials and Methods</w:t>
      </w:r>
    </w:p>
    <w:p w14:paraId="0BA1DA8B" w14:textId="77777777" w:rsidR="00B4527A" w:rsidRDefault="00B4527A" w:rsidP="00B4527A">
      <w:pPr>
        <w:pStyle w:val="Listenabsatz"/>
        <w:autoSpaceDE w:val="0"/>
        <w:autoSpaceDN w:val="0"/>
        <w:adjustRightInd w:val="0"/>
        <w:spacing w:line="480" w:lineRule="auto"/>
        <w:jc w:val="both"/>
        <w:rPr>
          <w:color w:val="000000"/>
          <w:sz w:val="28"/>
          <w:szCs w:val="28"/>
          <w:u w:val="single"/>
        </w:rPr>
      </w:pPr>
    </w:p>
    <w:p w14:paraId="5B49AC42" w14:textId="77777777" w:rsidR="005713F7" w:rsidRPr="00B4527A" w:rsidRDefault="00B4527A" w:rsidP="00B4527A">
      <w:pPr>
        <w:spacing w:line="480" w:lineRule="auto"/>
        <w:jc w:val="both"/>
        <w:rPr>
          <w:i/>
        </w:rPr>
      </w:pPr>
      <w:r w:rsidRPr="00B4527A">
        <w:rPr>
          <w:i/>
        </w:rPr>
        <w:t xml:space="preserve">2.1 </w:t>
      </w:r>
      <w:r>
        <w:rPr>
          <w:i/>
        </w:rPr>
        <w:t>The KORA F4 Study</w:t>
      </w:r>
      <w:r w:rsidRPr="00B4527A">
        <w:rPr>
          <w:i/>
        </w:rPr>
        <w:t xml:space="preserve"> </w:t>
      </w:r>
    </w:p>
    <w:p w14:paraId="34624ECC" w14:textId="010281C9" w:rsidR="005F6FED" w:rsidRDefault="00D0180D" w:rsidP="00D61FE7">
      <w:pPr>
        <w:autoSpaceDE w:val="0"/>
        <w:autoSpaceDN w:val="0"/>
        <w:adjustRightInd w:val="0"/>
        <w:spacing w:line="480" w:lineRule="auto"/>
        <w:ind w:firstLine="708"/>
        <w:jc w:val="both"/>
        <w:rPr>
          <w:color w:val="000000"/>
        </w:rPr>
      </w:pPr>
      <w:r>
        <w:rPr>
          <w:color w:val="000000"/>
        </w:rPr>
        <w:t>The present d</w:t>
      </w:r>
      <w:r w:rsidR="00D14E29" w:rsidRPr="00D14E29">
        <w:rPr>
          <w:color w:val="000000"/>
        </w:rPr>
        <w:t>ata are based on the</w:t>
      </w:r>
      <w:r>
        <w:rPr>
          <w:color w:val="000000"/>
        </w:rPr>
        <w:t xml:space="preserve"> </w:t>
      </w:r>
      <w:r w:rsidR="00D14E29" w:rsidRPr="00D14E29">
        <w:rPr>
          <w:color w:val="000000"/>
        </w:rPr>
        <w:t>KORA</w:t>
      </w:r>
      <w:r w:rsidR="00B30B8A">
        <w:rPr>
          <w:color w:val="000000"/>
        </w:rPr>
        <w:t xml:space="preserve"> (</w:t>
      </w:r>
      <w:r w:rsidR="00B30B8A" w:rsidRPr="00BF3423">
        <w:rPr>
          <w:color w:val="000000"/>
        </w:rPr>
        <w:t>Cooperative</w:t>
      </w:r>
      <w:r w:rsidR="00B30B8A">
        <w:rPr>
          <w:color w:val="000000"/>
        </w:rPr>
        <w:t xml:space="preserve"> Health</w:t>
      </w:r>
      <w:r w:rsidR="00B30B8A" w:rsidRPr="00BF3423">
        <w:rPr>
          <w:color w:val="000000"/>
        </w:rPr>
        <w:t xml:space="preserve"> Research in the Region of Augsburg</w:t>
      </w:r>
      <w:r w:rsidR="00B30B8A">
        <w:rPr>
          <w:color w:val="000000"/>
        </w:rPr>
        <w:t>)</w:t>
      </w:r>
      <w:r w:rsidR="00D14E29" w:rsidRPr="00D14E29">
        <w:rPr>
          <w:color w:val="000000"/>
        </w:rPr>
        <w:t xml:space="preserve"> F4 Study</w:t>
      </w:r>
      <w:r>
        <w:rPr>
          <w:color w:val="000000"/>
        </w:rPr>
        <w:t xml:space="preserve"> </w:t>
      </w:r>
      <w:r w:rsidR="00D14E29" w:rsidRPr="00D14E29">
        <w:rPr>
          <w:color w:val="000000"/>
        </w:rPr>
        <w:t>(2006–2008)</w:t>
      </w:r>
      <w:r w:rsidR="00E247D0">
        <w:rPr>
          <w:color w:val="000000"/>
        </w:rPr>
        <w:t>: this was</w:t>
      </w:r>
      <w:r w:rsidR="00D14E29" w:rsidRPr="00D14E29">
        <w:rPr>
          <w:color w:val="000000"/>
        </w:rPr>
        <w:t xml:space="preserve"> a follow-up of the KORA</w:t>
      </w:r>
      <w:r>
        <w:rPr>
          <w:color w:val="000000"/>
        </w:rPr>
        <w:t xml:space="preserve"> </w:t>
      </w:r>
      <w:r w:rsidR="00D14E29" w:rsidRPr="00D14E29">
        <w:rPr>
          <w:color w:val="000000"/>
        </w:rPr>
        <w:t>S4 study, a population-based health survey</w:t>
      </w:r>
      <w:r>
        <w:rPr>
          <w:color w:val="000000"/>
        </w:rPr>
        <w:t xml:space="preserve"> </w:t>
      </w:r>
      <w:r w:rsidR="00D14E29" w:rsidRPr="00D14E29">
        <w:rPr>
          <w:color w:val="000000"/>
        </w:rPr>
        <w:t>conducted between 1999 and 2001.</w:t>
      </w:r>
      <w:r>
        <w:rPr>
          <w:color w:val="000000"/>
        </w:rPr>
        <w:t xml:space="preserve"> </w:t>
      </w:r>
      <w:r w:rsidR="00B30B8A" w:rsidRPr="00BF3423">
        <w:rPr>
          <w:color w:val="000000"/>
        </w:rPr>
        <w:t>The S4 survey included 2</w:t>
      </w:r>
      <w:r w:rsidR="00CD7B39">
        <w:rPr>
          <w:color w:val="000000"/>
        </w:rPr>
        <w:t>,</w:t>
      </w:r>
      <w:r w:rsidR="00B30B8A" w:rsidRPr="00BF3423">
        <w:rPr>
          <w:color w:val="000000"/>
        </w:rPr>
        <w:t>656 subjects aged 55-74 years, who were living in the region of Au</w:t>
      </w:r>
      <w:r w:rsidR="00C11688">
        <w:rPr>
          <w:color w:val="000000"/>
        </w:rPr>
        <w:t xml:space="preserve">gsburg, Germany, in 1999 </w:t>
      </w:r>
      <w:r w:rsidR="005F0846">
        <w:rPr>
          <w:color w:val="000000"/>
        </w:rPr>
        <w:fldChar w:fldCharType="begin"/>
      </w:r>
      <w:r w:rsidR="009E589E">
        <w:rPr>
          <w:color w:val="000000"/>
        </w:rPr>
        <w:instrText xml:space="preserve"> ADDIN EN.CITE &lt;EndNote&gt;&lt;Cite&gt;&lt;Author&gt;Rathmann&lt;/Author&gt;&lt;Year&gt;2003&lt;/Year&gt;&lt;RecNum&gt;7&lt;/RecNum&gt;&lt;DisplayText&gt;(18)&lt;/DisplayText&gt;&lt;record&gt;&lt;rec-number&gt;7&lt;/rec-number&gt;&lt;foreign-keys&gt;&lt;key app="EN" db-id="zz9ee90fox2z56e0v945tp9frw25taxpz0pr" timestamp="1447062233"&gt;7&lt;/key&gt;&lt;/foreign-keys&gt;&lt;ref-type name="Journal Article"&gt;17&lt;/ref-type&gt;&lt;contributors&gt;&lt;authors&gt;&lt;author&gt;Rathmann, W.&lt;/author&gt;&lt;author&gt;Haastert, B.&lt;/author&gt;&lt;author&gt;Icks, A.&lt;/author&gt;&lt;author&gt;Lowel, H.&lt;/author&gt;&lt;author&gt;Meisinger, C.&lt;/author&gt;&lt;author&gt;Holle, R.&lt;/author&gt;&lt;author&gt;Giani, G.&lt;/author&gt;&lt;/authors&gt;&lt;/contributors&gt;&lt;auth-address&gt;Dept. of Biometrics and Epidemiology, German Diabetes Research Institute at Dusseldorf University, Auf&amp;apos;m Hennekamp 65, 40225 Dusseldorf, Germany. rathmann@ddfi.uni-duesseldorf.de&lt;/auth-address&gt;&lt;titles&gt;&lt;title&gt;High prevalence of undiagnosed diabetes mellitus in Southern Germany: target populations for efficient screening. The KORA survey 2000&lt;/title&gt;&lt;secondary-title&gt;Diabetologia&lt;/secondary-title&gt;&lt;/titles&gt;&lt;periodical&gt;&lt;full-title&gt;Diabetologia&lt;/full-title&gt;&lt;/periodical&gt;&lt;pages&gt;182-9&lt;/pages&gt;&lt;volume&gt;46&lt;/volume&gt;&lt;number&gt;2&lt;/number&gt;&lt;keywords&gt;&lt;keyword&gt;Aged&lt;/keyword&gt;&lt;keyword&gt;Cardiovascular Diseases/etiology&lt;/keyword&gt;&lt;keyword&gt;Diabetes Mellitus/diagnosis/*epidemiology&lt;/keyword&gt;&lt;keyword&gt;Female&lt;/keyword&gt;&lt;keyword&gt;Germany/epidemiology&lt;/keyword&gt;&lt;keyword&gt;Glucose Intolerance/epidemiology&lt;/keyword&gt;&lt;keyword&gt;Health Surveys&lt;/keyword&gt;&lt;keyword&gt;Humans&lt;/keyword&gt;&lt;keyword&gt;Interviews as Topic&lt;/keyword&gt;&lt;keyword&gt;Male&lt;/keyword&gt;&lt;keyword&gt;Mass Screening&lt;/keyword&gt;&lt;keyword&gt;Middle Aged&lt;/keyword&gt;&lt;keyword&gt;Prevalence&lt;/keyword&gt;&lt;keyword&gt;Risk Factors&lt;/keyword&gt;&lt;/keywords&gt;&lt;dates&gt;&lt;year&gt;2003&lt;/year&gt;&lt;pub-dates&gt;&lt;date&gt;Feb&lt;/date&gt;&lt;/pub-dates&gt;&lt;/dates&gt;&lt;isbn&gt;0012-186X (Print)&amp;#xD;0012-186X (Linking)&lt;/isbn&gt;&lt;accession-num&gt;12627316&lt;/accession-num&gt;&lt;urls&gt;&lt;related-urls&gt;&lt;url&gt;http://www.ncbi.nlm.nih.gov/pubmed/12627316&lt;/url&gt;&lt;/related-urls&gt;&lt;/urls&gt;&lt;electronic-resource-num&gt;10.1007/s00125-002-1025-0&lt;/electronic-resource-num&gt;&lt;/record&gt;&lt;/Cite&gt;&lt;/EndNote&gt;</w:instrText>
      </w:r>
      <w:r w:rsidR="005F0846">
        <w:rPr>
          <w:color w:val="000000"/>
        </w:rPr>
        <w:fldChar w:fldCharType="separate"/>
      </w:r>
      <w:r w:rsidR="009E589E">
        <w:rPr>
          <w:noProof/>
          <w:color w:val="000000"/>
        </w:rPr>
        <w:t>(18)</w:t>
      </w:r>
      <w:r w:rsidR="005F0846">
        <w:rPr>
          <w:color w:val="000000"/>
        </w:rPr>
        <w:fldChar w:fldCharType="end"/>
      </w:r>
      <w:r w:rsidR="00B30B8A" w:rsidRPr="00BF3423">
        <w:rPr>
          <w:color w:val="000000"/>
        </w:rPr>
        <w:t>. Of these, 1</w:t>
      </w:r>
      <w:r w:rsidR="005F0846">
        <w:rPr>
          <w:color w:val="000000"/>
        </w:rPr>
        <w:t>,</w:t>
      </w:r>
      <w:r w:rsidR="00B30B8A" w:rsidRPr="00BF3423">
        <w:rPr>
          <w:color w:val="000000"/>
        </w:rPr>
        <w:t>653 part</w:t>
      </w:r>
      <w:r w:rsidR="00B30B8A">
        <w:rPr>
          <w:color w:val="000000"/>
        </w:rPr>
        <w:t>i</w:t>
      </w:r>
      <w:r w:rsidR="00B30B8A" w:rsidRPr="00BF3423">
        <w:rPr>
          <w:color w:val="000000"/>
        </w:rPr>
        <w:t>cipated and 1</w:t>
      </w:r>
      <w:r w:rsidR="005F0846">
        <w:rPr>
          <w:color w:val="000000"/>
        </w:rPr>
        <w:t>,</w:t>
      </w:r>
      <w:r w:rsidR="00B30B8A" w:rsidRPr="00BF3423">
        <w:rPr>
          <w:color w:val="000000"/>
        </w:rPr>
        <w:t xml:space="preserve">353 </w:t>
      </w:r>
      <w:r w:rsidR="004E4ADB">
        <w:rPr>
          <w:color w:val="000000"/>
        </w:rPr>
        <w:t>completed</w:t>
      </w:r>
      <w:r w:rsidR="004E4ADB" w:rsidRPr="00BF3423">
        <w:rPr>
          <w:color w:val="000000"/>
        </w:rPr>
        <w:t xml:space="preserve"> </w:t>
      </w:r>
      <w:r w:rsidR="00B30B8A" w:rsidRPr="00BF3423">
        <w:rPr>
          <w:color w:val="000000"/>
        </w:rPr>
        <w:t>an oral glucose tolerance test (OGTT) at baseline. This cohort was re-examined bet</w:t>
      </w:r>
      <w:r w:rsidR="00C11688">
        <w:rPr>
          <w:color w:val="000000"/>
        </w:rPr>
        <w:t xml:space="preserve">ween 2006 and 2008 (F4 survey) </w:t>
      </w:r>
      <w:r w:rsidR="005F0846">
        <w:rPr>
          <w:color w:val="000000"/>
        </w:rPr>
        <w:fldChar w:fldCharType="begin">
          <w:fldData xml:space="preserve">PEVuZE5vdGU+PENpdGU+PEF1dGhvcj5SYXRobWFubjwvQXV0aG9yPjxZZWFyPjIwMDk8L1llYXI+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==
</w:fldData>
        </w:fldChar>
      </w:r>
      <w:r w:rsidR="009E589E">
        <w:rPr>
          <w:color w:val="000000"/>
        </w:rPr>
        <w:instrText xml:space="preserve"> ADDIN EN.CITE </w:instrText>
      </w:r>
      <w:r w:rsidR="009E589E">
        <w:rPr>
          <w:color w:val="000000"/>
        </w:rPr>
        <w:fldChar w:fldCharType="begin">
          <w:fldData xml:space="preserve">PEVuZE5vdGU+PENpdGU+PEF1dGhvcj5SYXRobWFubjwvQXV0aG9yPjxZZWFyPjIwMDk8L1llYXI+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==
</w:fldData>
        </w:fldChar>
      </w:r>
      <w:r w:rsidR="009E589E">
        <w:rPr>
          <w:color w:val="000000"/>
        </w:rPr>
        <w:instrText xml:space="preserve"> ADDIN EN.CITE.DATA </w:instrText>
      </w:r>
      <w:r w:rsidR="009E589E">
        <w:rPr>
          <w:color w:val="000000"/>
        </w:rPr>
      </w:r>
      <w:r w:rsidR="009E589E">
        <w:rPr>
          <w:color w:val="000000"/>
        </w:rPr>
        <w:fldChar w:fldCharType="end"/>
      </w:r>
      <w:r w:rsidR="005F0846">
        <w:rPr>
          <w:color w:val="000000"/>
        </w:rPr>
      </w:r>
      <w:r w:rsidR="005F0846">
        <w:rPr>
          <w:color w:val="000000"/>
        </w:rPr>
        <w:fldChar w:fldCharType="separate"/>
      </w:r>
      <w:r w:rsidR="009E589E">
        <w:rPr>
          <w:noProof/>
          <w:color w:val="000000"/>
        </w:rPr>
        <w:t>(19; 20)</w:t>
      </w:r>
      <w:r w:rsidR="005F0846">
        <w:rPr>
          <w:color w:val="000000"/>
        </w:rPr>
        <w:fldChar w:fldCharType="end"/>
      </w:r>
      <w:r w:rsidR="00B30B8A" w:rsidRPr="00BF3423">
        <w:rPr>
          <w:color w:val="000000"/>
        </w:rPr>
        <w:t xml:space="preserve">. </w:t>
      </w:r>
      <w:r w:rsidR="00A8071C">
        <w:rPr>
          <w:color w:val="000000"/>
        </w:rPr>
        <w:t>Of the initial 1</w:t>
      </w:r>
      <w:r w:rsidR="00483F81">
        <w:rPr>
          <w:color w:val="000000"/>
        </w:rPr>
        <w:t>,</w:t>
      </w:r>
      <w:r w:rsidR="00A8071C">
        <w:rPr>
          <w:color w:val="000000"/>
        </w:rPr>
        <w:t>353 subjects, a total of 1</w:t>
      </w:r>
      <w:r w:rsidR="00483F81">
        <w:rPr>
          <w:color w:val="000000"/>
        </w:rPr>
        <w:t>,</w:t>
      </w:r>
      <w:r w:rsidR="00A8071C">
        <w:rPr>
          <w:color w:val="000000"/>
        </w:rPr>
        <w:t>209 (89%) participated in the follow-up measurements</w:t>
      </w:r>
      <w:r w:rsidR="00E81EF2">
        <w:rPr>
          <w:color w:val="000000"/>
        </w:rPr>
        <w:t>.</w:t>
      </w:r>
      <w:r w:rsidR="00F66370">
        <w:rPr>
          <w:color w:val="000000"/>
        </w:rPr>
        <w:t xml:space="preserve"> </w:t>
      </w:r>
      <w:r w:rsidR="00E81EF2">
        <w:rPr>
          <w:color w:val="000000"/>
        </w:rPr>
        <w:t xml:space="preserve">A total of 1,076 participants </w:t>
      </w:r>
      <w:r w:rsidR="00F66370">
        <w:rPr>
          <w:color w:val="000000"/>
        </w:rPr>
        <w:t>aged 61-82 years</w:t>
      </w:r>
      <w:r w:rsidR="00E81EF2">
        <w:rPr>
          <w:color w:val="000000"/>
        </w:rPr>
        <w:t xml:space="preserve"> with successful OGTT and complete follow-up data, including neurological testing,</w:t>
      </w:r>
      <w:r w:rsidR="00F66370">
        <w:rPr>
          <w:color w:val="000000"/>
        </w:rPr>
        <w:t xml:space="preserve"> were included in this study</w:t>
      </w:r>
      <w:r w:rsidR="000E5054">
        <w:rPr>
          <w:color w:val="000000"/>
        </w:rPr>
        <w:t xml:space="preserve"> (see figure 1)</w:t>
      </w:r>
      <w:r w:rsidR="00A8071C">
        <w:rPr>
          <w:color w:val="000000"/>
        </w:rPr>
        <w:t>.</w:t>
      </w:r>
      <w:r w:rsidR="005F6FED">
        <w:rPr>
          <w:color w:val="000000"/>
        </w:rPr>
        <w:t xml:space="preserve"> </w:t>
      </w:r>
      <w:r w:rsidR="00D14E29" w:rsidRPr="00D14E29">
        <w:rPr>
          <w:color w:val="000000"/>
        </w:rPr>
        <w:t>The investigations</w:t>
      </w:r>
      <w:r w:rsidR="00397920">
        <w:rPr>
          <w:color w:val="000000"/>
        </w:rPr>
        <w:t xml:space="preserve"> </w:t>
      </w:r>
      <w:r w:rsidR="00D14E29" w:rsidRPr="00D14E29">
        <w:rPr>
          <w:color w:val="000000"/>
        </w:rPr>
        <w:t>were carried out in accordance with the</w:t>
      </w:r>
      <w:r w:rsidR="00397920">
        <w:rPr>
          <w:color w:val="000000"/>
        </w:rPr>
        <w:t xml:space="preserve"> </w:t>
      </w:r>
      <w:r w:rsidR="00D14E29" w:rsidRPr="00D14E29">
        <w:rPr>
          <w:color w:val="000000"/>
        </w:rPr>
        <w:t>Declaration of Helsinki and included</w:t>
      </w:r>
      <w:r w:rsidR="00397920">
        <w:rPr>
          <w:color w:val="000000"/>
        </w:rPr>
        <w:t xml:space="preserve"> </w:t>
      </w:r>
      <w:r w:rsidR="00D14E29" w:rsidRPr="00D14E29">
        <w:rPr>
          <w:color w:val="000000"/>
        </w:rPr>
        <w:t>written informed consent from all participants.</w:t>
      </w:r>
      <w:r w:rsidR="00397920">
        <w:rPr>
          <w:color w:val="000000"/>
        </w:rPr>
        <w:t xml:space="preserve"> </w:t>
      </w:r>
      <w:r w:rsidR="00D14E29" w:rsidRPr="00D14E29">
        <w:rPr>
          <w:color w:val="000000"/>
        </w:rPr>
        <w:t>All study methods were</w:t>
      </w:r>
      <w:r w:rsidR="00397920">
        <w:rPr>
          <w:color w:val="000000"/>
        </w:rPr>
        <w:t xml:space="preserve"> </w:t>
      </w:r>
      <w:r w:rsidR="00D14E29" w:rsidRPr="00D14E29">
        <w:rPr>
          <w:color w:val="000000"/>
        </w:rPr>
        <w:t>approved by the ethics committee of</w:t>
      </w:r>
      <w:r w:rsidR="00397920">
        <w:rPr>
          <w:color w:val="000000"/>
        </w:rPr>
        <w:t xml:space="preserve"> </w:t>
      </w:r>
      <w:r w:rsidR="00D14E29" w:rsidRPr="00D14E29">
        <w:rPr>
          <w:color w:val="000000"/>
        </w:rPr>
        <w:t>the Bavarian Chamber of Physicians</w:t>
      </w:r>
      <w:r w:rsidR="00397920">
        <w:rPr>
          <w:color w:val="000000"/>
        </w:rPr>
        <w:t xml:space="preserve"> </w:t>
      </w:r>
      <w:r w:rsidR="00D14E29" w:rsidRPr="00D14E29">
        <w:rPr>
          <w:color w:val="000000"/>
        </w:rPr>
        <w:t>(Munich, Germany).</w:t>
      </w:r>
      <w:r w:rsidR="00397920">
        <w:rPr>
          <w:color w:val="000000"/>
        </w:rPr>
        <w:t xml:space="preserve"> </w:t>
      </w:r>
    </w:p>
    <w:p w14:paraId="150F609A" w14:textId="0213D7B7" w:rsidR="008D3481" w:rsidRDefault="008D3481" w:rsidP="00D61FE7">
      <w:pPr>
        <w:autoSpaceDE w:val="0"/>
        <w:autoSpaceDN w:val="0"/>
        <w:adjustRightInd w:val="0"/>
        <w:spacing w:line="480" w:lineRule="auto"/>
        <w:ind w:firstLine="708"/>
        <w:jc w:val="both"/>
        <w:rPr>
          <w:color w:val="000000"/>
        </w:rPr>
      </w:pPr>
      <w:r>
        <w:rPr>
          <w:color w:val="000000"/>
        </w:rPr>
        <w:t>The data collection and procedures in the KORA F4 study are described in the Supplementary materials</w:t>
      </w:r>
      <w:r w:rsidR="000E4DFC">
        <w:rPr>
          <w:color w:val="000000"/>
        </w:rPr>
        <w:t xml:space="preserve"> 1</w:t>
      </w:r>
      <w:r>
        <w:rPr>
          <w:color w:val="000000"/>
        </w:rPr>
        <w:t xml:space="preserve"> and in prior published work </w:t>
      </w:r>
      <w:r w:rsidR="000E4DFC">
        <w:rPr>
          <w:color w:val="000000"/>
        </w:rPr>
        <w:t>(</w:t>
      </w:r>
      <w:r>
        <w:rPr>
          <w:color w:val="000000"/>
        </w:rPr>
        <w:t>19</w:t>
      </w:r>
      <w:r w:rsidR="000E4DFC">
        <w:rPr>
          <w:color w:val="000000"/>
        </w:rPr>
        <w:t>).</w:t>
      </w:r>
    </w:p>
    <w:p w14:paraId="27FE5D75" w14:textId="77777777" w:rsidR="003B6E17" w:rsidRDefault="003B6E17" w:rsidP="00D61FE7">
      <w:pPr>
        <w:autoSpaceDE w:val="0"/>
        <w:autoSpaceDN w:val="0"/>
        <w:adjustRightInd w:val="0"/>
        <w:spacing w:line="480" w:lineRule="auto"/>
        <w:jc w:val="both"/>
        <w:rPr>
          <w:rFonts w:cs="Arial"/>
          <w:lang w:val="en-US"/>
        </w:rPr>
      </w:pPr>
    </w:p>
    <w:p w14:paraId="645428A5" w14:textId="77777777" w:rsidR="00E45A44" w:rsidRPr="00E45A44" w:rsidRDefault="003B6E17" w:rsidP="00D61FE7">
      <w:pPr>
        <w:spacing w:line="480" w:lineRule="auto"/>
        <w:jc w:val="both"/>
        <w:rPr>
          <w:i/>
        </w:rPr>
      </w:pPr>
      <w:r>
        <w:rPr>
          <w:i/>
        </w:rPr>
        <w:t>2.</w:t>
      </w:r>
      <w:r w:rsidR="00B4527A">
        <w:rPr>
          <w:i/>
        </w:rPr>
        <w:t>2</w:t>
      </w:r>
      <w:r>
        <w:rPr>
          <w:i/>
        </w:rPr>
        <w:t xml:space="preserve"> </w:t>
      </w:r>
      <w:r w:rsidR="00E45A44">
        <w:rPr>
          <w:i/>
        </w:rPr>
        <w:t>Definition of di</w:t>
      </w:r>
      <w:r w:rsidR="00E45A44" w:rsidRPr="00E45A44">
        <w:rPr>
          <w:i/>
        </w:rPr>
        <w:t xml:space="preserve">stal sensorimotor polyneuropathy </w:t>
      </w:r>
    </w:p>
    <w:p w14:paraId="0BA8254D" w14:textId="55209FE7" w:rsidR="003C122E" w:rsidRDefault="000B3CBB" w:rsidP="00B4527A">
      <w:pPr>
        <w:spacing w:line="480" w:lineRule="auto"/>
        <w:ind w:firstLine="708"/>
        <w:jc w:val="both"/>
        <w:rPr>
          <w:rFonts w:cs="Arial"/>
        </w:rPr>
      </w:pPr>
      <w:r w:rsidRPr="00014EC3">
        <w:rPr>
          <w:rFonts w:cs="Arial"/>
        </w:rPr>
        <w:t xml:space="preserve">We defined the presence of clinical DSPN as bilateral impairment of foot-vibration perception and/or bilateral impairment of foot-pressure sensation. </w:t>
      </w:r>
      <w:r>
        <w:rPr>
          <w:rFonts w:cs="Arial"/>
        </w:rPr>
        <w:t xml:space="preserve">Vibration perception was assessed at the dorsal side of the left and right big toe, using a calibrated 64-Hz </w:t>
      </w:r>
      <w:proofErr w:type="spellStart"/>
      <w:r>
        <w:rPr>
          <w:rFonts w:cs="Arial"/>
        </w:rPr>
        <w:t>Rydel</w:t>
      </w:r>
      <w:proofErr w:type="spellEnd"/>
      <w:r>
        <w:rPr>
          <w:rFonts w:cs="Arial"/>
        </w:rPr>
        <w:t xml:space="preserve"> </w:t>
      </w:r>
      <w:proofErr w:type="spellStart"/>
      <w:r>
        <w:rPr>
          <w:rFonts w:cs="Arial"/>
        </w:rPr>
        <w:t>Seiffer</w:t>
      </w:r>
      <w:proofErr w:type="spellEnd"/>
      <w:r>
        <w:rPr>
          <w:rFonts w:cs="Arial"/>
        </w:rPr>
        <w:t xml:space="preserve"> tuning fork. Increased </w:t>
      </w:r>
      <w:r w:rsidR="00D22108">
        <w:rPr>
          <w:rFonts w:cs="Arial"/>
        </w:rPr>
        <w:t>v</w:t>
      </w:r>
      <w:r w:rsidR="00D22108" w:rsidRPr="00D22108">
        <w:rPr>
          <w:rFonts w:cs="Arial"/>
        </w:rPr>
        <w:t xml:space="preserve">ibration perception </w:t>
      </w:r>
      <w:r>
        <w:rPr>
          <w:rFonts w:cs="Arial"/>
        </w:rPr>
        <w:t>threshold w</w:t>
      </w:r>
      <w:r w:rsidR="00D22108">
        <w:rPr>
          <w:rFonts w:cs="Arial"/>
        </w:rPr>
        <w:t>as</w:t>
      </w:r>
      <w:r>
        <w:rPr>
          <w:rFonts w:cs="Arial"/>
        </w:rPr>
        <w:t xml:space="preserve"> calculated according to Martina </w:t>
      </w:r>
      <w:r>
        <w:rPr>
          <w:rFonts w:cs="Arial"/>
          <w:i/>
        </w:rPr>
        <w:t xml:space="preserve">et al </w:t>
      </w:r>
      <w:r w:rsidRPr="001929B1">
        <w:rPr>
          <w:rFonts w:cs="Arial"/>
        </w:rPr>
        <w:fldChar w:fldCharType="begin">
          <w:fldData xml:space="preserve">PEVuZE5vdGU+PENpdGU+PEF1dGhvcj5NYXJ0aW5hPC9BdXRob3I+PFllYXI+MTk5ODwvWWVhcj48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</w:fldData>
        </w:fldChar>
      </w:r>
      <w:r w:rsidR="009E589E">
        <w:rPr>
          <w:rFonts w:cs="Arial"/>
        </w:rPr>
        <w:instrText xml:space="preserve"> ADDIN EN.CITE </w:instrText>
      </w:r>
      <w:r w:rsidR="009E589E">
        <w:rPr>
          <w:rFonts w:cs="Arial"/>
        </w:rPr>
        <w:fldChar w:fldCharType="begin">
          <w:fldData xml:space="preserve">PEVuZE5vdGU+PENpdGU+PEF1dGhvcj5NYXJ0aW5hPC9BdXRob3I+PFllYXI+MTk5ODwvWWVhcj48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</w:fldData>
        </w:fldChar>
      </w:r>
      <w:r w:rsidR="009E589E">
        <w:rPr>
          <w:rFonts w:cs="Arial"/>
        </w:rPr>
        <w:instrText xml:space="preserve"> ADDIN EN.CITE.DATA </w:instrText>
      </w:r>
      <w:r w:rsidR="009E589E">
        <w:rPr>
          <w:rFonts w:cs="Arial"/>
        </w:rPr>
      </w:r>
      <w:r w:rsidR="009E589E">
        <w:rPr>
          <w:rFonts w:cs="Arial"/>
        </w:rPr>
        <w:fldChar w:fldCharType="end"/>
      </w:r>
      <w:r w:rsidRPr="001929B1">
        <w:rPr>
          <w:rFonts w:cs="Arial"/>
        </w:rPr>
      </w:r>
      <w:r w:rsidRPr="001929B1">
        <w:rPr>
          <w:rFonts w:cs="Arial"/>
        </w:rPr>
        <w:fldChar w:fldCharType="separate"/>
      </w:r>
      <w:r w:rsidR="009E589E">
        <w:rPr>
          <w:rFonts w:cs="Arial"/>
          <w:noProof/>
        </w:rPr>
        <w:t>(21)</w:t>
      </w:r>
      <w:r w:rsidRPr="001929B1">
        <w:rPr>
          <w:rFonts w:cs="Arial"/>
        </w:rPr>
        <w:fldChar w:fldCharType="end"/>
      </w:r>
      <w:r w:rsidRPr="001929B1">
        <w:rPr>
          <w:rFonts w:cs="Arial"/>
        </w:rPr>
        <w:t>.</w:t>
      </w:r>
      <w:r>
        <w:rPr>
          <w:rFonts w:cs="Arial"/>
          <w:i/>
        </w:rPr>
        <w:t xml:space="preserve"> </w:t>
      </w:r>
      <w:r>
        <w:rPr>
          <w:rFonts w:cs="Arial"/>
        </w:rPr>
        <w:t xml:space="preserve">Pressure sensation was measured at the dorsal side of the left and right big toe in </w:t>
      </w:r>
      <w:r>
        <w:rPr>
          <w:rFonts w:cs="Arial"/>
        </w:rPr>
        <w:lastRenderedPageBreak/>
        <w:t xml:space="preserve">between the nail fold and the </w:t>
      </w:r>
      <w:r w:rsidR="00287844">
        <w:rPr>
          <w:rFonts w:cs="Arial"/>
        </w:rPr>
        <w:t>metatarsophalangeal</w:t>
      </w:r>
      <w:r>
        <w:rPr>
          <w:rFonts w:cs="Arial"/>
        </w:rPr>
        <w:t xml:space="preserve"> joint, using a 10-g monofilament (Twin-Tip, </w:t>
      </w:r>
      <w:proofErr w:type="spellStart"/>
      <w:r>
        <w:rPr>
          <w:rFonts w:cs="Arial"/>
        </w:rPr>
        <w:t>Heinsberg</w:t>
      </w:r>
      <w:proofErr w:type="spellEnd"/>
      <w:r>
        <w:rPr>
          <w:rFonts w:cs="Arial"/>
        </w:rPr>
        <w:t>, Germany). Participants were asked to close their eyes during the test and to respond with “yes” each time the monofilament was sensed. No negative stimuli were tested. At least 8/10 correct responses were considered to indicate normal sensibility</w:t>
      </w:r>
      <w:r w:rsidR="001E4130">
        <w:rPr>
          <w:rFonts w:cs="Arial"/>
        </w:rPr>
        <w:t xml:space="preserve"> </w:t>
      </w:r>
      <w:r w:rsidR="00483F81">
        <w:rPr>
          <w:rFonts w:cs="Arial"/>
        </w:rPr>
        <w:fldChar w:fldCharType="begin"/>
      </w:r>
      <w:r w:rsidR="009E589E">
        <w:rPr>
          <w:rFonts w:cs="Arial"/>
        </w:rPr>
        <w:instrText xml:space="preserve"> ADDIN EN.CITE &lt;EndNote&gt;&lt;Cite&gt;&lt;Author&gt;Paisley&lt;/Author&gt;&lt;Year&gt;2002&lt;/Year&gt;&lt;RecNum&gt;21&lt;/RecNum&gt;&lt;DisplayText&gt;(22)&lt;/DisplayText&gt;&lt;record&gt;&lt;rec-number&gt;21&lt;/rec-number&gt;&lt;foreign-keys&gt;&lt;key app="EN" db-id="rzwtv5vdmwrrpuef5tqpztpb0esedf5avxdr" timestamp="1453389500"&gt;21&lt;/key&gt;&lt;/foreign-keys&gt;&lt;ref-type name="Journal Article"&gt;17&lt;/ref-type&gt;&lt;contributors&gt;&lt;authors&gt;&lt;author&gt;Paisley, A.&lt;/author&gt;&lt;author&gt;Abbott, C.&lt;/author&gt;&lt;author&gt;van Schie, C.&lt;/author&gt;&lt;author&gt;Boulton, A.&lt;/author&gt;&lt;/authors&gt;&lt;/contributors&gt;&lt;auth-address&gt;Diabetic Foot Clinic, Disablement Services Centre, Withington Hospital, Manchester, UK.&lt;/auth-address&gt;&lt;titles&gt;&lt;title&gt;A comparison of the Neuropen against standard quantitative sensory-threshold measures for assessing peripheral nerve function&lt;/title&gt;&lt;secondary-title&gt;Diabet Med&lt;/secondary-title&gt;&lt;/titles&gt;&lt;periodical&gt;&lt;full-title&gt;Diabet Med&lt;/full-title&gt;&lt;/periodical&gt;&lt;pages&gt;400-5&lt;/pages&gt;&lt;volume&gt;19&lt;/volume&gt;&lt;number&gt;5&lt;/number&gt;&lt;keywords&gt;&lt;keyword&gt;Age of Onset&lt;/keyword&gt;&lt;keyword&gt;Diabetes Mellitus, Type 1/*physiopathology&lt;/keyword&gt;&lt;keyword&gt;Diabetes Mellitus, Type 2/*physiopathology&lt;/keyword&gt;&lt;keyword&gt;Diabetic Neuropathies/*diagnosis/physiopathology&lt;/keyword&gt;&lt;keyword&gt;Electrophysiology/instrumentation&lt;/keyword&gt;&lt;keyword&gt;Female&lt;/keyword&gt;&lt;keyword&gt;Foot Ulcer/epidemiology&lt;/keyword&gt;&lt;keyword&gt;Hemoglobin A, Glycosylated/analysis&lt;/keyword&gt;&lt;keyword&gt;Humans&lt;/keyword&gt;&lt;keyword&gt;Male&lt;/keyword&gt;&lt;keyword&gt;Middle Aged&lt;/keyword&gt;&lt;keyword&gt;Pain/physiopathology&lt;/keyword&gt;&lt;keyword&gt;Peripheral Nerves/*physiopathology&lt;/keyword&gt;&lt;keyword&gt;Physical Stimulation/methods&lt;/keyword&gt;&lt;keyword&gt;Sensory Thresholds/*physiology&lt;/keyword&gt;&lt;keyword&gt;Vibration&lt;/keyword&gt;&lt;/keywords&gt;&lt;dates&gt;&lt;year&gt;2002&lt;/year&gt;&lt;pub-dates&gt;&lt;date&gt;May&lt;/date&gt;&lt;/pub-dates&gt;&lt;/dates&gt;&lt;isbn&gt;0742-3071 (Print)&amp;#xD;0742-3071 (Linking)&lt;/isbn&gt;&lt;accession-num&gt;12027928&lt;/accession-num&gt;&lt;urls&gt;&lt;related-urls&gt;&lt;url&gt;http://www.ncbi.nlm.nih.gov/pubmed/12027928&lt;/url&gt;&lt;/related-urls&gt;&lt;/urls&gt;&lt;/record&gt;&lt;/Cite&gt;&lt;/EndNote&gt;</w:instrText>
      </w:r>
      <w:r w:rsidR="00483F81">
        <w:rPr>
          <w:rFonts w:cs="Arial"/>
        </w:rPr>
        <w:fldChar w:fldCharType="separate"/>
      </w:r>
      <w:r w:rsidR="009E589E">
        <w:rPr>
          <w:rFonts w:cs="Arial"/>
          <w:noProof/>
        </w:rPr>
        <w:t>(22)</w:t>
      </w:r>
      <w:r w:rsidR="00483F81">
        <w:rPr>
          <w:rFonts w:cs="Arial"/>
        </w:rPr>
        <w:fldChar w:fldCharType="end"/>
      </w:r>
      <w:r w:rsidR="001E4130">
        <w:rPr>
          <w:rFonts w:cs="Arial"/>
        </w:rPr>
        <w:t>.</w:t>
      </w:r>
      <w:r>
        <w:rPr>
          <w:rFonts w:cs="Arial"/>
        </w:rPr>
        <w:t xml:space="preserve"> Less than eight perceived applications indicated reduced sensibility and in the case none of the applications were perceived, sensibility to touch was considered absent. </w:t>
      </w:r>
      <w:r w:rsidRPr="00014EC3">
        <w:rPr>
          <w:rFonts w:cs="Arial"/>
        </w:rPr>
        <w:t xml:space="preserve">Measurements of vibration perception and pressure sensation were performed by trained investigators under supervision of an experienced </w:t>
      </w:r>
      <w:proofErr w:type="spellStart"/>
      <w:r w:rsidRPr="00014EC3">
        <w:rPr>
          <w:rFonts w:cs="Arial"/>
        </w:rPr>
        <w:t>diabetologist</w:t>
      </w:r>
      <w:proofErr w:type="spellEnd"/>
      <w:r w:rsidR="001E4130">
        <w:rPr>
          <w:rFonts w:cs="Arial"/>
        </w:rPr>
        <w:t xml:space="preserve"> </w:t>
      </w:r>
      <w:r w:rsidR="00483F81">
        <w:rPr>
          <w:rFonts w:cs="Arial"/>
        </w:rPr>
        <w:fldChar w:fldCharType="begin"/>
      </w:r>
      <w:r w:rsidR="009E589E">
        <w:rPr>
          <w:rFonts w:cs="Arial"/>
        </w:rPr>
        <w:instrText xml:space="preserve"> ADDIN EN.CITE &lt;EndNote&gt;&lt;Cite&gt;&lt;Author&gt;Bongaerts&lt;/Author&gt;&lt;Year&gt;2012&lt;/Year&gt;&lt;RecNum&gt;22&lt;/RecNum&gt;&lt;DisplayText&gt;(23)&lt;/DisplayText&gt;&lt;record&gt;&lt;rec-number&gt;22&lt;/rec-number&gt;&lt;foreign-keys&gt;&lt;key app="EN" db-id="rzwtv5vdmwrrpuef5tqpztpb0esedf5avxdr" timestamp="1453389540"&gt;22&lt;/key&gt;&lt;/foreign-keys&gt;&lt;ref-type name="Journal Article"&gt;17&lt;/ref-type&gt;&lt;contributors&gt;&lt;authors&gt;&lt;author&gt;Bongaerts, B. W.&lt;/author&gt;&lt;author&gt;Rathmann, W.&lt;/author&gt;&lt;author&gt;Kowall, B.&lt;/author&gt;&lt;author&gt;Herder, C.&lt;/author&gt;&lt;author&gt;Stockl, D.&lt;/author&gt;&lt;author&gt;Meisinger, C.&lt;/author&gt;&lt;author&gt;Ziegler, D.&lt;/author&gt;&lt;/authors&gt;&lt;/contributors&gt;&lt;auth-address&gt;Heinrich Heine University Dusseldorf, Dusseldorf, Germany.&lt;/auth-address&gt;&lt;titles&gt;&lt;title&gt;Postchallenge hyperglycemia is positively associated with diabetic polyneuropathy: the KORA F4 study&lt;/title&gt;&lt;secondary-title&gt;Diabetes Care&lt;/secondary-title&gt;&lt;/titles&gt;&lt;periodical&gt;&lt;full-title&gt;Diabetes Care&lt;/full-title&gt;&lt;/periodical&gt;&lt;pages&gt;1891-3&lt;/pages&gt;&lt;volume&gt;35&lt;/volume&gt;&lt;number&gt;9&lt;/number&gt;&lt;keywords&gt;&lt;keyword&gt;Diabetic Neuropathies/metabolism/*physiopathology&lt;/keyword&gt;&lt;keyword&gt;Female&lt;/keyword&gt;&lt;keyword&gt;Hemoglobin A, Glycosylated/metabolism&lt;/keyword&gt;&lt;keyword&gt;Humans&lt;/keyword&gt;&lt;keyword&gt;Hyperglycemia/metabolism/*physiopathology&lt;/keyword&gt;&lt;keyword&gt;Male&lt;/keyword&gt;&lt;/keywords&gt;&lt;dates&gt;&lt;year&gt;2012&lt;/year&gt;&lt;pub-dates&gt;&lt;date&gt;Sep&lt;/date&gt;&lt;/pub-dates&gt;&lt;/dates&gt;&lt;isbn&gt;1935-5548 (Electronic)&amp;#xD;0149-5992 (Linking)&lt;/isbn&gt;&lt;accession-num&gt;22751964&lt;/accession-num&gt;&lt;urls&gt;&lt;related-urls&gt;&lt;url&gt;http://www.ncbi.nlm.nih.gov/pubmed/22751964&lt;/url&gt;&lt;/related-urls&gt;&lt;/urls&gt;&lt;custom2&gt;PMC3424984&lt;/custom2&gt;&lt;electronic-resource-num&gt;10.2337/dc11-2028&lt;/electronic-resource-num&gt;&lt;/record&gt;&lt;/Cite&gt;&lt;/EndNote&gt;</w:instrText>
      </w:r>
      <w:r w:rsidR="00483F81">
        <w:rPr>
          <w:rFonts w:cs="Arial"/>
        </w:rPr>
        <w:fldChar w:fldCharType="separate"/>
      </w:r>
      <w:r w:rsidR="009E589E">
        <w:rPr>
          <w:rFonts w:cs="Arial"/>
          <w:noProof/>
        </w:rPr>
        <w:t>(23)</w:t>
      </w:r>
      <w:r w:rsidR="00483F81">
        <w:rPr>
          <w:rFonts w:cs="Arial"/>
        </w:rPr>
        <w:fldChar w:fldCharType="end"/>
      </w:r>
      <w:r w:rsidRPr="00014EC3">
        <w:rPr>
          <w:rFonts w:cs="Arial"/>
        </w:rPr>
        <w:t>, and according to the practical guidelines for the diabetic foot from the American Diabetes Association and the International Diabetic Foot Working Group</w:t>
      </w:r>
      <w:r w:rsidR="00266361">
        <w:rPr>
          <w:rFonts w:cs="Arial"/>
        </w:rPr>
        <w:t xml:space="preserve"> </w:t>
      </w:r>
      <w:r w:rsidR="00483F81">
        <w:rPr>
          <w:rFonts w:cs="Arial"/>
        </w:rPr>
        <w:fldChar w:fldCharType="begin">
          <w:fldData xml:space="preserve">PEVuZE5vdGU+PENpdGU+PFllYXI+MjAxMTwvWWVhcj48UmVjTnVtPjIzPC9SZWNOdW0+PERpc3Bs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</w:fldData>
        </w:fldChar>
      </w:r>
      <w:r w:rsidR="009E589E">
        <w:rPr>
          <w:rFonts w:cs="Arial"/>
        </w:rPr>
        <w:instrText xml:space="preserve"> ADDIN EN.CITE </w:instrText>
      </w:r>
      <w:r w:rsidR="009E589E">
        <w:rPr>
          <w:rFonts w:cs="Arial"/>
        </w:rPr>
        <w:fldChar w:fldCharType="begin">
          <w:fldData xml:space="preserve">PEVuZE5vdGU+PENpdGU+PFllYXI+MjAxMTwvWWVhcj48UmVjTnVtPjIzPC9SZWNOdW0+PERpc3Bs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</w:fldData>
        </w:fldChar>
      </w:r>
      <w:r w:rsidR="009E589E">
        <w:rPr>
          <w:rFonts w:cs="Arial"/>
        </w:rPr>
        <w:instrText xml:space="preserve"> ADDIN EN.CITE.DATA </w:instrText>
      </w:r>
      <w:r w:rsidR="009E589E">
        <w:rPr>
          <w:rFonts w:cs="Arial"/>
        </w:rPr>
      </w:r>
      <w:r w:rsidR="009E589E">
        <w:rPr>
          <w:rFonts w:cs="Arial"/>
        </w:rPr>
        <w:fldChar w:fldCharType="end"/>
      </w:r>
      <w:r w:rsidR="00483F81">
        <w:rPr>
          <w:rFonts w:cs="Arial"/>
        </w:rPr>
      </w:r>
      <w:r w:rsidR="00483F81">
        <w:rPr>
          <w:rFonts w:cs="Arial"/>
        </w:rPr>
        <w:fldChar w:fldCharType="separate"/>
      </w:r>
      <w:r w:rsidR="009E589E">
        <w:rPr>
          <w:rFonts w:cs="Arial"/>
          <w:noProof/>
        </w:rPr>
        <w:t>(24; 25)</w:t>
      </w:r>
      <w:r w:rsidR="00483F81">
        <w:rPr>
          <w:rFonts w:cs="Arial"/>
        </w:rPr>
        <w:fldChar w:fldCharType="end"/>
      </w:r>
      <w:r w:rsidRPr="00014EC3">
        <w:rPr>
          <w:rFonts w:cs="Arial"/>
        </w:rPr>
        <w:t xml:space="preserve">. </w:t>
      </w:r>
      <w:r>
        <w:rPr>
          <w:rFonts w:cs="Arial"/>
        </w:rPr>
        <w:t>W</w:t>
      </w:r>
      <w:r w:rsidRPr="00014EC3">
        <w:rPr>
          <w:rFonts w:cs="Arial"/>
        </w:rPr>
        <w:t xml:space="preserve">e have validated </w:t>
      </w:r>
      <w:r>
        <w:rPr>
          <w:rFonts w:cs="Arial"/>
        </w:rPr>
        <w:t xml:space="preserve">our clinical DSPN definition </w:t>
      </w:r>
      <w:r w:rsidRPr="00014EC3">
        <w:rPr>
          <w:rFonts w:cs="Arial"/>
        </w:rPr>
        <w:t>against nerve conduction studies as described elsewhere</w:t>
      </w:r>
      <w:r w:rsidR="005F5026">
        <w:rPr>
          <w:rFonts w:cs="Arial"/>
        </w:rPr>
        <w:t xml:space="preserve"> </w:t>
      </w:r>
      <w:r w:rsidR="00483F81">
        <w:rPr>
          <w:rFonts w:cs="Arial"/>
        </w:rPr>
        <w:fldChar w:fldCharType="begin"/>
      </w:r>
      <w:r w:rsidR="009E589E">
        <w:rPr>
          <w:rFonts w:cs="Arial"/>
        </w:rPr>
        <w:instrText xml:space="preserve"> ADDIN EN.CITE &lt;EndNote&gt;&lt;Cite&gt;&lt;Author&gt;Bongaerts&lt;/Author&gt;&lt;Year&gt;2012&lt;/Year&gt;&lt;RecNum&gt;22&lt;/RecNum&gt;&lt;DisplayText&gt;(23)&lt;/DisplayText&gt;&lt;record&gt;&lt;rec-number&gt;22&lt;/rec-number&gt;&lt;foreign-keys&gt;&lt;key app="EN" db-id="rzwtv5vdmwrrpuef5tqpztpb0esedf5avxdr" timestamp="1453389540"&gt;22&lt;/key&gt;&lt;/foreign-keys&gt;&lt;ref-type name="Journal Article"&gt;17&lt;/ref-type&gt;&lt;contributors&gt;&lt;authors&gt;&lt;author&gt;Bongaerts, B. W.&lt;/author&gt;&lt;author&gt;Rathmann, W.&lt;/author&gt;&lt;author&gt;Kowall, B.&lt;/author&gt;&lt;author&gt;Herder, C.&lt;/author&gt;&lt;author&gt;Stockl, D.&lt;/author&gt;&lt;author&gt;Meisinger, C.&lt;/author&gt;&lt;author&gt;Ziegler, D.&lt;/author&gt;&lt;/authors&gt;&lt;/contributors&gt;&lt;auth-address&gt;Heinrich Heine University Dusseldorf, Dusseldorf, Germany.&lt;/auth-address&gt;&lt;titles&gt;&lt;title&gt;Postchallenge hyperglycemia is positively associated with diabetic polyneuropathy: the KORA F4 study&lt;/title&gt;&lt;secondary-title&gt;Diabetes Care&lt;/secondary-title&gt;&lt;/titles&gt;&lt;periodical&gt;&lt;full-title&gt;Diabetes Care&lt;/full-title&gt;&lt;/periodical&gt;&lt;pages&gt;1891-3&lt;/pages&gt;&lt;volume&gt;35&lt;/volume&gt;&lt;number&gt;9&lt;/number&gt;&lt;keywords&gt;&lt;keyword&gt;Diabetic Neuropathies/metabolism/*physiopathology&lt;/keyword&gt;&lt;keyword&gt;Female&lt;/keyword&gt;&lt;keyword&gt;Hemoglobin A, Glycosylated/metabolism&lt;/keyword&gt;&lt;keyword&gt;Humans&lt;/keyword&gt;&lt;keyword&gt;Hyperglycemia/metabolism/*physiopathology&lt;/keyword&gt;&lt;keyword&gt;Male&lt;/keyword&gt;&lt;/keywords&gt;&lt;dates&gt;&lt;year&gt;2012&lt;/year&gt;&lt;pub-dates&gt;&lt;date&gt;Sep&lt;/date&gt;&lt;/pub-dates&gt;&lt;/dates&gt;&lt;isbn&gt;1935-5548 (Electronic)&amp;#xD;0149-5992 (Linking)&lt;/isbn&gt;&lt;accession-num&gt;22751964&lt;/accession-num&gt;&lt;urls&gt;&lt;related-urls&gt;&lt;url&gt;http://www.ncbi.nlm.nih.gov/pubmed/22751964&lt;/url&gt;&lt;/related-urls&gt;&lt;/urls&gt;&lt;custom2&gt;PMC3424984&lt;/custom2&gt;&lt;electronic-resource-num&gt;10.2337/dc11-2028&lt;/electronic-resource-num&gt;&lt;/record&gt;&lt;/Cite&gt;&lt;/EndNote&gt;</w:instrText>
      </w:r>
      <w:r w:rsidR="00483F81">
        <w:rPr>
          <w:rFonts w:cs="Arial"/>
        </w:rPr>
        <w:fldChar w:fldCharType="separate"/>
      </w:r>
      <w:r w:rsidR="000E4DFC">
        <w:rPr>
          <w:rFonts w:cs="Arial"/>
          <w:noProof/>
        </w:rPr>
        <w:t>(2</w:t>
      </w:r>
      <w:r w:rsidR="009E589E">
        <w:rPr>
          <w:rFonts w:cs="Arial"/>
          <w:noProof/>
        </w:rPr>
        <w:t>)</w:t>
      </w:r>
      <w:r w:rsidR="00483F81">
        <w:rPr>
          <w:rFonts w:cs="Arial"/>
        </w:rPr>
        <w:fldChar w:fldCharType="end"/>
      </w:r>
      <w:r w:rsidRPr="00014EC3">
        <w:rPr>
          <w:rFonts w:cs="Arial"/>
        </w:rPr>
        <w:t>.</w:t>
      </w:r>
      <w:r w:rsidR="00D22108">
        <w:rPr>
          <w:rFonts w:cs="Arial"/>
        </w:rPr>
        <w:t xml:space="preserve"> </w:t>
      </w:r>
    </w:p>
    <w:p w14:paraId="4CABA8E7" w14:textId="77777777" w:rsidR="003C122E" w:rsidRPr="00E45A44" w:rsidRDefault="00B4527A" w:rsidP="00D61FE7">
      <w:pPr>
        <w:spacing w:line="480" w:lineRule="auto"/>
        <w:jc w:val="both"/>
        <w:rPr>
          <w:i/>
        </w:rPr>
      </w:pPr>
      <w:r>
        <w:rPr>
          <w:i/>
        </w:rPr>
        <w:t>2.3</w:t>
      </w:r>
      <w:r w:rsidR="003B6E17">
        <w:rPr>
          <w:i/>
        </w:rPr>
        <w:t xml:space="preserve"> </w:t>
      </w:r>
      <w:r w:rsidR="003C122E">
        <w:rPr>
          <w:i/>
        </w:rPr>
        <w:t>Definition of neuropathic pain</w:t>
      </w:r>
      <w:r w:rsidR="003C122E" w:rsidRPr="00E45A44">
        <w:rPr>
          <w:i/>
        </w:rPr>
        <w:t xml:space="preserve"> </w:t>
      </w:r>
    </w:p>
    <w:p w14:paraId="707B8D04" w14:textId="0A43E801" w:rsidR="00BB4CDF" w:rsidRDefault="00D22108" w:rsidP="00B4527A">
      <w:pPr>
        <w:spacing w:line="480" w:lineRule="auto"/>
        <w:ind w:firstLine="708"/>
        <w:jc w:val="both"/>
      </w:pPr>
      <w:r>
        <w:t>N</w:t>
      </w:r>
      <w:r w:rsidR="00BB4CDF">
        <w:t>europathic pain w</w:t>
      </w:r>
      <w:r>
        <w:t>as</w:t>
      </w:r>
      <w:r w:rsidR="00BB4CDF">
        <w:t xml:space="preserve"> assessed using the </w:t>
      </w:r>
      <w:proofErr w:type="spellStart"/>
      <w:r w:rsidR="00BB4CDF">
        <w:t>p</w:t>
      </w:r>
      <w:r w:rsidR="00BB4CDF" w:rsidRPr="005B535C">
        <w:t>ainDETECT</w:t>
      </w:r>
      <w:proofErr w:type="spellEnd"/>
      <w:r w:rsidR="00BB4CDF" w:rsidRPr="005B535C">
        <w:t xml:space="preserve"> questionnaire</w:t>
      </w:r>
      <w:r w:rsidR="00483F81">
        <w:t xml:space="preserve"> </w:t>
      </w:r>
      <w:r w:rsidR="00483F81">
        <w:fldChar w:fldCharType="begin"/>
      </w:r>
      <w:r w:rsidR="009E589E">
        <w:instrText xml:space="preserve"> ADDIN EN.CITE &lt;EndNote&gt;&lt;Cite&gt;&lt;Author&gt;Freynhagen&lt;/Author&gt;&lt;Year&gt;2006&lt;/Year&gt;&lt;RecNum&gt;25&lt;/RecNum&gt;&lt;DisplayText&gt;(26)&lt;/DisplayText&gt;&lt;record&gt;&lt;rec-number&gt;25&lt;/rec-number&gt;&lt;foreign-keys&gt;&lt;key app="EN" db-id="rzwtv5vdmwrrpuef5tqpztpb0esedf5avxdr" timestamp="1453389665"&gt;25&lt;/key&gt;&lt;/foreign-keys&gt;&lt;ref-type name="Journal Article"&gt;17&lt;/ref-type&gt;&lt;contributors&gt;&lt;authors&gt;&lt;author&gt;Freynhagen, R.&lt;/author&gt;&lt;author&gt;Baron, R.&lt;/author&gt;&lt;author&gt;Gockel, U.&lt;/author&gt;&lt;author&gt;Tolle, T. R.&lt;/author&gt;&lt;/authors&gt;&lt;/contributors&gt;&lt;auth-address&gt;Klinik fur Anasthesiologie, Universitatsklinikum Dusseldorf, Dusseldorf, Germany. r.baron@neurologie.uni-kiel.de&lt;/auth-address&gt;&lt;titles&gt;&lt;title&gt;painDETECT: a new screening questionnaire to identify neuropathic components in patients with back pain&lt;/title&gt;&lt;secondary-title&gt;Curr Med Res Opin&lt;/secondary-title&gt;&lt;/titles&gt;&lt;periodical&gt;&lt;full-title&gt;Curr Med Res Opin&lt;/full-title&gt;&lt;/periodical&gt;&lt;pages&gt;1911-20&lt;/pages&gt;&lt;volume&gt;22&lt;/volume&gt;&lt;number&gt;10&lt;/number&gt;&lt;keywords&gt;&lt;keyword&gt;Adult&lt;/keyword&gt;&lt;keyword&gt;Aged&lt;/keyword&gt;&lt;keyword&gt;Chronic Disease&lt;/keyword&gt;&lt;keyword&gt;Comorbidity&lt;/keyword&gt;&lt;keyword&gt;Female&lt;/keyword&gt;&lt;keyword&gt;Humans&lt;/keyword&gt;&lt;keyword&gt;Low Back Pain/*diagnosis/epidemiology&lt;/keyword&gt;&lt;keyword&gt;Male&lt;/keyword&gt;&lt;keyword&gt;Middle Aged&lt;/keyword&gt;&lt;keyword&gt;Prospective Studies&lt;/keyword&gt;&lt;keyword&gt;Sensitivity and Specificity&lt;/keyword&gt;&lt;keyword&gt;*Surveys and Questionnaires&lt;/keyword&gt;&lt;/keywords&gt;&lt;dates&gt;&lt;year&gt;2006&lt;/year&gt;&lt;pub-dates&gt;&lt;date&gt;Oct&lt;/date&gt;&lt;/pub-dates&gt;&lt;/dates&gt;&lt;isbn&gt;1473-4877 (Electronic)&amp;#xD;0300-7995 (Linking)&lt;/isbn&gt;&lt;accession-num&gt;17022849&lt;/accession-num&gt;&lt;urls&gt;&lt;related-urls&gt;&lt;url&gt;http://www.ncbi.nlm.nih.gov/pubmed/17022849&lt;/url&gt;&lt;/related-urls&gt;&lt;/urls&gt;&lt;electronic-resource-num&gt;10.1185/030079906X132488&lt;/electronic-resource-num&gt;&lt;/record&gt;&lt;/Cite&gt;&lt;/EndNote&gt;</w:instrText>
      </w:r>
      <w:r w:rsidR="00483F81">
        <w:fldChar w:fldCharType="separate"/>
      </w:r>
      <w:r w:rsidR="009E589E">
        <w:rPr>
          <w:noProof/>
        </w:rPr>
        <w:t>(26)</w:t>
      </w:r>
      <w:r w:rsidR="00483F81">
        <w:fldChar w:fldCharType="end"/>
      </w:r>
      <w:r w:rsidR="00BB4CDF">
        <w:t xml:space="preserve">. This validated one-page questionnaire is specifically directed to neuropathic pain symptoms and is easily to be completed during a clinic visit. The </w:t>
      </w:r>
      <w:proofErr w:type="spellStart"/>
      <w:r w:rsidR="00BB4CDF">
        <w:t>painDETECT</w:t>
      </w:r>
      <w:proofErr w:type="spellEnd"/>
      <w:r w:rsidR="00BB4CDF">
        <w:t xml:space="preserve"> questionnaire comprises a total of 12 questions about the severity, course and quality of pain. Pain intensity is to be rated on a 0-10 </w:t>
      </w:r>
      <w:r w:rsidR="00E20BB3">
        <w:t xml:space="preserve">numerical rating </w:t>
      </w:r>
      <w:r w:rsidR="00BB4CDF">
        <w:t xml:space="preserve">scale </w:t>
      </w:r>
      <w:r w:rsidR="00E20BB3">
        <w:t xml:space="preserve">(NRS) </w:t>
      </w:r>
      <w:r w:rsidR="00BB4CDF">
        <w:t xml:space="preserve">for three </w:t>
      </w:r>
      <w:r w:rsidR="00E20BB3">
        <w:t>pain characteristics</w:t>
      </w:r>
      <w:r w:rsidR="00BB4CDF">
        <w:t>: current pain, strongest pain during the past four weeks, and av</w:t>
      </w:r>
      <w:r w:rsidR="005D764B">
        <w:t>erage pain during the past four</w:t>
      </w:r>
      <w:r w:rsidR="00BB4CDF">
        <w:t xml:space="preserve"> weeks. Common pain sites are then to be marked on a body diagram and the participant is asked if pain radiates to other body regions (yes/no). Next, the participant is asked to choose one of four different pictures that best describes the course of the pain and finally, the participant is asked about the quality of pain in the following categories: burning pain, spontaneous </w:t>
      </w:r>
      <w:proofErr w:type="spellStart"/>
      <w:r w:rsidR="00BB4CDF">
        <w:t>paraesthesias</w:t>
      </w:r>
      <w:proofErr w:type="spellEnd"/>
      <w:r w:rsidR="00BB4CDF">
        <w:t xml:space="preserve">, mechanical allodynia, spontaneous pain attacks, thermal hyperalgesia, and numbness. </w:t>
      </w:r>
    </w:p>
    <w:p w14:paraId="4EDDD042" w14:textId="77777777" w:rsidR="00BB4CDF" w:rsidRDefault="00BB4CDF" w:rsidP="00D61FE7">
      <w:pPr>
        <w:spacing w:line="480" w:lineRule="auto"/>
        <w:jc w:val="both"/>
      </w:pPr>
      <w:r>
        <w:t xml:space="preserve">Using the marked pain site(s) on the body diagram of the </w:t>
      </w:r>
      <w:proofErr w:type="spellStart"/>
      <w:r>
        <w:t>painDETECT</w:t>
      </w:r>
      <w:proofErr w:type="spellEnd"/>
      <w:r>
        <w:t xml:space="preserve"> questionnaire, we defined pain locations for each participant. Bilateral pain in the feet was defined as having </w:t>
      </w:r>
      <w:r>
        <w:lastRenderedPageBreak/>
        <w:t>marked both the left and right foot in the body diagram, regardless of further locations being marked. Bilateral pain in the lower extremities was defined as having marked both left and right feet, ankles, lower legs, knees and/or upper legs, regardless of further marked pain sites. Pain elsewhere was defined as any site on the body diagram being marked bilaterally except for both lower extremities.</w:t>
      </w:r>
    </w:p>
    <w:p w14:paraId="31129E27" w14:textId="77777777" w:rsidR="00564035" w:rsidRPr="00BF3423" w:rsidRDefault="00B4527A" w:rsidP="00D61FE7">
      <w:pPr>
        <w:spacing w:line="480" w:lineRule="auto"/>
        <w:jc w:val="both"/>
        <w:rPr>
          <w:color w:val="000000"/>
        </w:rPr>
      </w:pPr>
      <w:r>
        <w:rPr>
          <w:i/>
        </w:rPr>
        <w:t>2.4</w:t>
      </w:r>
      <w:r w:rsidR="003B6E17">
        <w:rPr>
          <w:i/>
        </w:rPr>
        <w:t xml:space="preserve"> </w:t>
      </w:r>
      <w:r w:rsidR="00564035">
        <w:rPr>
          <w:i/>
        </w:rPr>
        <w:t>Definition of diabetes</w:t>
      </w:r>
      <w:r w:rsidR="00564035" w:rsidRPr="00E45A44">
        <w:rPr>
          <w:i/>
        </w:rPr>
        <w:t xml:space="preserve"> </w:t>
      </w:r>
    </w:p>
    <w:p w14:paraId="3249FC49" w14:textId="5D888BA2" w:rsidR="00564035" w:rsidRDefault="00564035" w:rsidP="00B4527A">
      <w:pPr>
        <w:spacing w:line="480" w:lineRule="auto"/>
        <w:ind w:firstLine="708"/>
        <w:jc w:val="both"/>
      </w:pPr>
      <w:r w:rsidRPr="00BF3423">
        <w:rPr>
          <w:color w:val="000000"/>
        </w:rPr>
        <w:t>Subjects were classified as having diabetes based on self-reported</w:t>
      </w:r>
      <w:r>
        <w:rPr>
          <w:color w:val="000000"/>
        </w:rPr>
        <w:t xml:space="preserve"> physician</w:t>
      </w:r>
      <w:r w:rsidRPr="00BF3423">
        <w:rPr>
          <w:color w:val="000000"/>
        </w:rPr>
        <w:t xml:space="preserve"> diagnosis of diabetes or use of anti-diabetic medication</w:t>
      </w:r>
      <w:r>
        <w:rPr>
          <w:color w:val="000000"/>
        </w:rPr>
        <w:t xml:space="preserve"> (n=17</w:t>
      </w:r>
      <w:r w:rsidR="00E81EF2">
        <w:rPr>
          <w:color w:val="000000"/>
        </w:rPr>
        <w:t>3</w:t>
      </w:r>
      <w:r>
        <w:rPr>
          <w:color w:val="000000"/>
        </w:rPr>
        <w:t>). A further 9</w:t>
      </w:r>
      <w:r w:rsidR="00E81EF2">
        <w:rPr>
          <w:color w:val="000000"/>
        </w:rPr>
        <w:t>0</w:t>
      </w:r>
      <w:r>
        <w:rPr>
          <w:color w:val="000000"/>
        </w:rPr>
        <w:t>3 persons</w:t>
      </w:r>
      <w:r w:rsidRPr="00BF3423">
        <w:rPr>
          <w:color w:val="000000"/>
        </w:rPr>
        <w:t xml:space="preserve"> without </w:t>
      </w:r>
      <w:r>
        <w:rPr>
          <w:color w:val="000000"/>
        </w:rPr>
        <w:t xml:space="preserve">known </w:t>
      </w:r>
      <w:r w:rsidRPr="00BF3423">
        <w:rPr>
          <w:color w:val="000000"/>
        </w:rPr>
        <w:t>diabetes were</w:t>
      </w:r>
      <w:r>
        <w:rPr>
          <w:color w:val="000000"/>
        </w:rPr>
        <w:t xml:space="preserve"> successfully</w:t>
      </w:r>
      <w:r w:rsidRPr="00BF3423">
        <w:rPr>
          <w:color w:val="000000"/>
        </w:rPr>
        <w:t xml:space="preserve"> evaluated by </w:t>
      </w:r>
      <w:r w:rsidRPr="00D14E29">
        <w:rPr>
          <w:color w:val="000000"/>
        </w:rPr>
        <w:t>a standard 75-g oral glucose tolerance</w:t>
      </w:r>
      <w:r>
        <w:rPr>
          <w:color w:val="000000"/>
        </w:rPr>
        <w:t xml:space="preserve"> </w:t>
      </w:r>
      <w:r w:rsidRPr="00D14E29">
        <w:rPr>
          <w:color w:val="000000"/>
        </w:rPr>
        <w:t>test</w:t>
      </w:r>
      <w:r>
        <w:rPr>
          <w:color w:val="000000"/>
        </w:rPr>
        <w:t xml:space="preserve"> (OGTT) a</w:t>
      </w:r>
      <w:r w:rsidRPr="00D14E29">
        <w:rPr>
          <w:color w:val="000000"/>
        </w:rPr>
        <w:t>fter an overnight fast of at least</w:t>
      </w:r>
      <w:r>
        <w:rPr>
          <w:color w:val="000000"/>
        </w:rPr>
        <w:t xml:space="preserve"> </w:t>
      </w:r>
      <w:r w:rsidRPr="00D14E29">
        <w:rPr>
          <w:color w:val="000000"/>
        </w:rPr>
        <w:t>10 h</w:t>
      </w:r>
      <w:r>
        <w:rPr>
          <w:color w:val="000000"/>
        </w:rPr>
        <w:t xml:space="preserve">ours </w:t>
      </w:r>
      <w:r w:rsidR="00483F81">
        <w:rPr>
          <w:color w:val="000000"/>
        </w:rPr>
        <w:fldChar w:fldCharType="begin"/>
      </w:r>
      <w:r w:rsidR="009E589E">
        <w:rPr>
          <w:color w:val="000000"/>
        </w:rPr>
        <w:instrText xml:space="preserve"> ADDIN EN.CITE &lt;EndNote&gt;&lt;Cite&gt;&lt;Author&gt;Meisinger&lt;/Author&gt;&lt;Year&gt;2010&lt;/Year&gt;&lt;RecNum&gt;8&lt;/RecNum&gt;&lt;DisplayText&gt;(20)&lt;/DisplayText&gt;&lt;record&gt;&lt;rec-number&gt;8&lt;/rec-number&gt;&lt;foreign-keys&gt;&lt;key app="EN" db-id="zz9ee90fox2z56e0v945tp9frw25taxpz0pr" timestamp="1447062273"&gt;8&lt;/key&gt;&lt;/foreign-keys&gt;&lt;ref-type name="Journal Article"&gt;17&lt;/ref-type&gt;&lt;contributors&gt;&lt;authors&gt;&lt;author&gt;Meisinger, C.&lt;/author&gt;&lt;author&gt;Strassburger, K.&lt;/author&gt;&lt;author&gt;Heier, M.&lt;/author&gt;&lt;author&gt;Thorand, B.&lt;/author&gt;&lt;author&gt;Baumeister, S. E.&lt;/author&gt;&lt;author&gt;Giani, G.&lt;/author&gt;&lt;author&gt;Rathmann, W.&lt;/author&gt;&lt;/authors&gt;&lt;/contributors&gt;&lt;auth-address&gt;Central Hospital of Augsburg, MONICA/KORA Myocardial Infarction Registry, Augsburg, Germany.&lt;/auth-address&gt;&lt;titles&gt;&lt;title&gt;Prevalence of undiagnosed diabetes and impaired glucose regulation in 35-59-year-old individuals in Southern Germany: the KORA F4 Study&lt;/title&gt;&lt;secondary-title&gt;Diabet Med&lt;/secondary-title&gt;&lt;/titles&gt;&lt;periodical&gt;&lt;full-title&gt;Diabet Med&lt;/full-title&gt;&lt;/periodical&gt;&lt;pages&gt;360-2&lt;/pages&gt;&lt;volume&gt;27&lt;/volume&gt;&lt;number&gt;3&lt;/number&gt;&lt;keywords&gt;&lt;keyword&gt;Adult&lt;/keyword&gt;&lt;keyword&gt;Age Factors&lt;/keyword&gt;&lt;keyword&gt;Diabetes Mellitus/*epidemiology&lt;/keyword&gt;&lt;keyword&gt;Female&lt;/keyword&gt;&lt;keyword&gt;Germany/epidemiology&lt;/keyword&gt;&lt;keyword&gt;Glucose Intolerance/*epidemiology&lt;/keyword&gt;&lt;keyword&gt;Glucose Tolerance Test&lt;/keyword&gt;&lt;keyword&gt;Humans&lt;/keyword&gt;&lt;keyword&gt;Male&lt;/keyword&gt;&lt;keyword&gt;Middle Aged&lt;/keyword&gt;&lt;keyword&gt;Prevalence&lt;/keyword&gt;&lt;/keywords&gt;&lt;dates&gt;&lt;year&gt;2010&lt;/year&gt;&lt;pub-dates&gt;&lt;date&gt;Mar&lt;/date&gt;&lt;/pub-dates&gt;&lt;/dates&gt;&lt;isbn&gt;1464-5491 (Electronic)&amp;#xD;0742-3071 (Linking)&lt;/isbn&gt;&lt;accession-num&gt;20536501&lt;/accession-num&gt;&lt;urls&gt;&lt;related-urls&gt;&lt;url&gt;http://www.ncbi.nlm.nih.gov/pubmed/20536501&lt;/url&gt;&lt;/related-urls&gt;&lt;/urls&gt;&lt;electronic-resource-num&gt;10.1111/j.1464-5491.2009.02905.x&lt;/electronic-resource-num&gt;&lt;/record&gt;&lt;/Cite&gt;&lt;/EndNote&gt;</w:instrText>
      </w:r>
      <w:r w:rsidR="00483F81">
        <w:rPr>
          <w:color w:val="000000"/>
        </w:rPr>
        <w:fldChar w:fldCharType="separate"/>
      </w:r>
      <w:r w:rsidR="009E589E">
        <w:rPr>
          <w:noProof/>
          <w:color w:val="000000"/>
        </w:rPr>
        <w:t>(20)</w:t>
      </w:r>
      <w:r w:rsidR="00483F81">
        <w:rPr>
          <w:color w:val="000000"/>
        </w:rPr>
        <w:fldChar w:fldCharType="end"/>
      </w:r>
      <w:r w:rsidRPr="00BF3423">
        <w:rPr>
          <w:color w:val="000000"/>
        </w:rPr>
        <w:t>.</w:t>
      </w:r>
      <w:r>
        <w:rPr>
          <w:color w:val="000000"/>
        </w:rPr>
        <w:t xml:space="preserve"> </w:t>
      </w:r>
      <w:r w:rsidRPr="00D14E29">
        <w:rPr>
          <w:color w:val="000000"/>
        </w:rPr>
        <w:t>Newly diagnosed diabetes,</w:t>
      </w:r>
      <w:r>
        <w:rPr>
          <w:color w:val="000000"/>
        </w:rPr>
        <w:t xml:space="preserve"> </w:t>
      </w:r>
      <w:r>
        <w:rPr>
          <w:rStyle w:val="st"/>
        </w:rPr>
        <w:t>impaired fasting glucose (</w:t>
      </w:r>
      <w:r>
        <w:rPr>
          <w:color w:val="000000"/>
        </w:rPr>
        <w:t xml:space="preserve">IFG), </w:t>
      </w:r>
      <w:r>
        <w:rPr>
          <w:rStyle w:val="st"/>
        </w:rPr>
        <w:t>impaired glucose tolerance (</w:t>
      </w:r>
      <w:r w:rsidRPr="00D14E29">
        <w:rPr>
          <w:color w:val="000000"/>
        </w:rPr>
        <w:t>IGT</w:t>
      </w:r>
      <w:r>
        <w:rPr>
          <w:color w:val="000000"/>
        </w:rPr>
        <w:t>)</w:t>
      </w:r>
      <w:r w:rsidRPr="00D14E29">
        <w:rPr>
          <w:color w:val="000000"/>
        </w:rPr>
        <w:t>, and normal glucose tolerance</w:t>
      </w:r>
      <w:r>
        <w:rPr>
          <w:color w:val="000000"/>
        </w:rPr>
        <w:t xml:space="preserve"> </w:t>
      </w:r>
      <w:r w:rsidRPr="00D14E29">
        <w:rPr>
          <w:color w:val="000000"/>
        </w:rPr>
        <w:t>(NGT) were defined according to</w:t>
      </w:r>
      <w:r>
        <w:rPr>
          <w:color w:val="000000"/>
        </w:rPr>
        <w:t xml:space="preserve"> </w:t>
      </w:r>
      <w:r w:rsidRPr="00D14E29">
        <w:rPr>
          <w:color w:val="000000"/>
        </w:rPr>
        <w:t>the 1999 World Health Organization diagnostic</w:t>
      </w:r>
      <w:r>
        <w:rPr>
          <w:color w:val="000000"/>
        </w:rPr>
        <w:t xml:space="preserve"> </w:t>
      </w:r>
      <w:r w:rsidRPr="00D14E29">
        <w:rPr>
          <w:color w:val="000000"/>
        </w:rPr>
        <w:t>criteria</w:t>
      </w:r>
      <w:r w:rsidR="005D764B">
        <w:rPr>
          <w:color w:val="000000"/>
        </w:rPr>
        <w:t xml:space="preserve"> </w:t>
      </w:r>
      <w:r w:rsidR="00483F81">
        <w:rPr>
          <w:color w:val="000000"/>
        </w:rPr>
        <w:fldChar w:fldCharType="begin">
          <w:fldData xml:space="preserve">PEVuZE5vdGU+PENpdGU+PFllYXI+MTk5OTwvWWVhcj48UmVjTnVtPjI2PC9SZWNOdW0+PERpc3Bs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=
</w:fldData>
        </w:fldChar>
      </w:r>
      <w:r w:rsidR="009E589E">
        <w:rPr>
          <w:color w:val="000000"/>
        </w:rPr>
        <w:instrText xml:space="preserve"> ADDIN EN.CITE </w:instrText>
      </w:r>
      <w:r w:rsidR="009E589E">
        <w:rPr>
          <w:color w:val="000000"/>
        </w:rPr>
        <w:fldChar w:fldCharType="begin">
          <w:fldData xml:space="preserve">PEVuZE5vdGU+PENpdGU+PFllYXI+MTk5OTwvWWVhcj48UmVjTnVtPjI2PC9SZWNOdW0+PERpc3Bs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=
</w:fldData>
        </w:fldChar>
      </w:r>
      <w:r w:rsidR="009E589E">
        <w:rPr>
          <w:color w:val="000000"/>
        </w:rPr>
        <w:instrText xml:space="preserve"> ADDIN EN.CITE.DATA </w:instrText>
      </w:r>
      <w:r w:rsidR="009E589E">
        <w:rPr>
          <w:color w:val="000000"/>
        </w:rPr>
      </w:r>
      <w:r w:rsidR="009E589E">
        <w:rPr>
          <w:color w:val="000000"/>
        </w:rPr>
        <w:fldChar w:fldCharType="end"/>
      </w:r>
      <w:r w:rsidR="00483F81">
        <w:rPr>
          <w:color w:val="000000"/>
        </w:rPr>
      </w:r>
      <w:r w:rsidR="00483F81">
        <w:rPr>
          <w:color w:val="000000"/>
        </w:rPr>
        <w:fldChar w:fldCharType="separate"/>
      </w:r>
      <w:r w:rsidR="009E589E">
        <w:rPr>
          <w:noProof/>
          <w:color w:val="000000"/>
        </w:rPr>
        <w:t>(19; 27)</w:t>
      </w:r>
      <w:r w:rsidR="00483F81">
        <w:rPr>
          <w:color w:val="000000"/>
        </w:rPr>
        <w:fldChar w:fldCharType="end"/>
      </w:r>
      <w:r w:rsidRPr="00BF3423">
        <w:rPr>
          <w:color w:val="000000"/>
        </w:rPr>
        <w:t xml:space="preserve">. Subjects with new diagnosis of diabetes were grouped together with those having known diabetes. Subjects with IFG and IGT comprised the </w:t>
      </w:r>
      <w:r>
        <w:rPr>
          <w:color w:val="000000"/>
        </w:rPr>
        <w:t xml:space="preserve">pre-diabetic </w:t>
      </w:r>
      <w:r w:rsidRPr="00BF3423">
        <w:rPr>
          <w:color w:val="000000"/>
        </w:rPr>
        <w:t xml:space="preserve">group. In total, </w:t>
      </w:r>
      <w:r>
        <w:rPr>
          <w:color w:val="000000"/>
        </w:rPr>
        <w:t>5</w:t>
      </w:r>
      <w:r w:rsidR="00E81EF2">
        <w:rPr>
          <w:color w:val="000000"/>
        </w:rPr>
        <w:t>64</w:t>
      </w:r>
      <w:r w:rsidRPr="00BF3423">
        <w:rPr>
          <w:color w:val="000000"/>
        </w:rPr>
        <w:t xml:space="preserve"> subjects had normal glucose tolerance, </w:t>
      </w:r>
      <w:r>
        <w:rPr>
          <w:color w:val="000000"/>
        </w:rPr>
        <w:t>23</w:t>
      </w:r>
      <w:r w:rsidR="00E81EF2">
        <w:rPr>
          <w:color w:val="000000"/>
        </w:rPr>
        <w:t>3</w:t>
      </w:r>
      <w:r w:rsidRPr="00BF3423">
        <w:rPr>
          <w:color w:val="000000"/>
        </w:rPr>
        <w:t xml:space="preserve"> had diabetes and </w:t>
      </w:r>
      <w:r>
        <w:rPr>
          <w:color w:val="000000"/>
        </w:rPr>
        <w:t>2</w:t>
      </w:r>
      <w:r w:rsidR="00E81EF2">
        <w:rPr>
          <w:color w:val="000000"/>
        </w:rPr>
        <w:t>79</w:t>
      </w:r>
      <w:r w:rsidRPr="00BF3423">
        <w:rPr>
          <w:color w:val="000000"/>
        </w:rPr>
        <w:t xml:space="preserve"> had pre-diabetes. </w:t>
      </w:r>
    </w:p>
    <w:p w14:paraId="1B436FCE" w14:textId="35FF8D1E" w:rsidR="003011FC" w:rsidRPr="005F6A76" w:rsidRDefault="00B4527A" w:rsidP="00D61FE7">
      <w:pPr>
        <w:autoSpaceDE w:val="0"/>
        <w:autoSpaceDN w:val="0"/>
        <w:adjustRightInd w:val="0"/>
        <w:spacing w:line="480" w:lineRule="auto"/>
        <w:jc w:val="both"/>
        <w:rPr>
          <w:i/>
          <w:color w:val="000000"/>
        </w:rPr>
      </w:pPr>
      <w:r>
        <w:rPr>
          <w:i/>
          <w:color w:val="000000"/>
        </w:rPr>
        <w:t>2.5</w:t>
      </w:r>
      <w:r w:rsidR="003B6E17">
        <w:rPr>
          <w:i/>
          <w:color w:val="000000"/>
        </w:rPr>
        <w:t xml:space="preserve"> </w:t>
      </w:r>
      <w:r w:rsidR="00E81EF2">
        <w:rPr>
          <w:i/>
          <w:color w:val="000000"/>
        </w:rPr>
        <w:t>Medication use and d</w:t>
      </w:r>
      <w:r w:rsidR="003011FC" w:rsidRPr="005F6A76">
        <w:rPr>
          <w:i/>
          <w:color w:val="000000"/>
        </w:rPr>
        <w:t>efinition of pain treatment</w:t>
      </w:r>
    </w:p>
    <w:p w14:paraId="5735BBEC" w14:textId="7FE122E8" w:rsidR="00E81EF2" w:rsidRPr="005F6A76" w:rsidRDefault="00E81EF2" w:rsidP="00E81EF2">
      <w:pPr>
        <w:spacing w:line="480" w:lineRule="auto"/>
        <w:jc w:val="both"/>
      </w:pPr>
      <w:r w:rsidRPr="00D14E29">
        <w:rPr>
          <w:color w:val="000000"/>
        </w:rPr>
        <w:t xml:space="preserve">Information on </w:t>
      </w:r>
      <w:r>
        <w:rPr>
          <w:lang w:val="en-US"/>
        </w:rPr>
        <w:t xml:space="preserve">medication use (up to 7 days prior to the interview by recording every medication package with the information that a </w:t>
      </w:r>
      <w:r>
        <w:t>physician prescribed or advised this for neuropathic pain</w:t>
      </w:r>
      <w:r>
        <w:rPr>
          <w:lang w:val="en-US"/>
        </w:rPr>
        <w:t>)</w:t>
      </w:r>
      <w:r w:rsidRPr="00D14E29">
        <w:rPr>
          <w:color w:val="000000"/>
        </w:rPr>
        <w:t xml:space="preserve"> was gathered during </w:t>
      </w:r>
      <w:r w:rsidRPr="006E7E2C">
        <w:rPr>
          <w:color w:val="000000"/>
        </w:rPr>
        <w:t xml:space="preserve">a standardised interview. </w:t>
      </w:r>
      <w:r w:rsidRPr="005F6A76">
        <w:t xml:space="preserve">All </w:t>
      </w:r>
      <w:r>
        <w:t xml:space="preserve">pharmaceutical </w:t>
      </w:r>
      <w:r w:rsidRPr="005F6A76">
        <w:t xml:space="preserve">data were coded using the </w:t>
      </w:r>
      <w:r>
        <w:t xml:space="preserve">Anatomical Therapeutic Chemical index (ATC) </w:t>
      </w:r>
      <w:r>
        <w:fldChar w:fldCharType="begin"/>
      </w:r>
      <w:r>
        <w:instrText xml:space="preserve"> ADDIN EN.CITE &lt;EndNote&gt;&lt;Cite&gt;&lt;Author&gt;DIMDI&lt;/Author&gt;&lt;Year&gt;2016&lt;/Year&gt;&lt;RecNum&gt;34&lt;/RecNum&gt;&lt;DisplayText&gt;(28)&lt;/DisplayText&gt;&lt;record&gt;&lt;rec-number&gt;34&lt;/rec-number&gt;&lt;foreign-keys&gt;&lt;key app="EN" db-id="rzwtv5vdmwrrpuef5tqpztpb0esedf5avxdr" timestamp="1453717695"&gt;34&lt;/key&gt;&lt;/foreign-keys&gt;&lt;ref-type name="Web Page"&gt;12&lt;/ref-type&gt;&lt;contributors&gt;&lt;authors&gt;&lt;author&gt;DIMDI&lt;/author&gt;&lt;/authors&gt;&lt;/contributors&gt;&lt;titles&gt;&lt;title&gt;Amtliche deutsche ATC-Klassifikation: Stand 2013&lt;/title&gt;&lt;/titles&gt;&lt;number&gt;Jan. 2016&lt;/number&gt;&lt;dates&gt;&lt;year&gt;2016&lt;/year&gt;&lt;/dates&gt;&lt;urls&gt;&lt;related-urls&gt;&lt;url&gt; http://www.dimdi.de/static/de/amg/atcddd/index.htm&lt;/url&gt;&lt;/related-urls&gt;&lt;/urls&gt;&lt;/record&gt;&lt;/Cite&gt;&lt;/EndNote&gt;</w:instrText>
      </w:r>
      <w:r>
        <w:fldChar w:fldCharType="separate"/>
      </w:r>
      <w:r>
        <w:rPr>
          <w:noProof/>
        </w:rPr>
        <w:t>(28)</w:t>
      </w:r>
      <w:r>
        <w:fldChar w:fldCharType="end"/>
      </w:r>
      <w:r w:rsidRPr="005F6A76">
        <w:t xml:space="preserve">. </w:t>
      </w:r>
    </w:p>
    <w:p w14:paraId="437730D7" w14:textId="4FA9A96A" w:rsidR="00E81EF2" w:rsidRDefault="00E81EF2" w:rsidP="00E81EF2">
      <w:pPr>
        <w:spacing w:line="480" w:lineRule="auto"/>
        <w:jc w:val="both"/>
      </w:pPr>
      <w:r>
        <w:t xml:space="preserve">National and international guidelines were used to identify medication recommended for treatment of neuropathic pain </w:t>
      </w:r>
      <w:r>
        <w:fldChar w:fldCharType="begin">
          <w:fldData xml:space="preserve">PEVuZE5vdGU+PENpdGU+PEF1dGhvcj5BdHRhbDwvQXV0aG9yPjxZZWFyPjIwMTA8L1llYXI+PFJl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=
</w:fldData>
        </w:fldChar>
      </w:r>
      <w:r>
        <w:instrText xml:space="preserve"> ADDIN EN.CITE </w:instrText>
      </w:r>
      <w:r>
        <w:fldChar w:fldCharType="begin">
          <w:fldData xml:space="preserve">PEVuZE5vdGU+PENpdGU+PEF1dGhvcj5BdHRhbDwvQXV0aG9yPjxZZWFyPjIwMTA8L1llYXI+PFJl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=
</w:fldData>
        </w:fldChar>
      </w:r>
      <w:r>
        <w:instrText xml:space="preserve"> ADDIN EN.CITE.DATA </w:instrText>
      </w:r>
      <w:r>
        <w:fldChar w:fldCharType="end"/>
      </w:r>
      <w:r>
        <w:fldChar w:fldCharType="separate"/>
      </w:r>
      <w:r>
        <w:rPr>
          <w:noProof/>
        </w:rPr>
        <w:t>(29-32)</w:t>
      </w:r>
      <w:r>
        <w:fldChar w:fldCharType="end"/>
      </w:r>
      <w:r>
        <w:t>.</w:t>
      </w:r>
    </w:p>
    <w:p w14:paraId="0524F37A" w14:textId="41373380" w:rsidR="007F1C2C" w:rsidRPr="005F6A76" w:rsidRDefault="00E81EF2" w:rsidP="00D050D3">
      <w:pPr>
        <w:spacing w:line="480" w:lineRule="auto"/>
        <w:contextualSpacing/>
        <w:jc w:val="both"/>
      </w:pPr>
      <w:r>
        <w:t>ATC-coded variables for the following</w:t>
      </w:r>
      <w:r w:rsidRPr="005F6A76">
        <w:t xml:space="preserve"> </w:t>
      </w:r>
      <w:r w:rsidR="007F1C2C" w:rsidRPr="005F6A76">
        <w:t>drug</w:t>
      </w:r>
      <w:r w:rsidR="005F6A76">
        <w:t>-</w:t>
      </w:r>
      <w:r w:rsidR="007F1C2C" w:rsidRPr="005F6A76">
        <w:t xml:space="preserve">class </w:t>
      </w:r>
      <w:r>
        <w:t xml:space="preserve">were </w:t>
      </w:r>
      <w:r w:rsidR="007F1C2C" w:rsidRPr="005F6A76">
        <w:t>built</w:t>
      </w:r>
      <w:r w:rsidR="0019010A">
        <w:t xml:space="preserve"> (see also </w:t>
      </w:r>
      <w:proofErr w:type="gramStart"/>
      <w:r w:rsidR="0019010A">
        <w:t>Supplementary</w:t>
      </w:r>
      <w:proofErr w:type="gramEnd"/>
      <w:r w:rsidR="0019010A">
        <w:t xml:space="preserve"> material 2)</w:t>
      </w:r>
      <w:r w:rsidR="007F1C2C" w:rsidRPr="005F6A76">
        <w:t>:</w:t>
      </w:r>
    </w:p>
    <w:p w14:paraId="759D474A" w14:textId="1A23E21E" w:rsidR="005F6A76" w:rsidRDefault="003E332A" w:rsidP="00D050D3">
      <w:pPr>
        <w:pStyle w:val="Listenabsatz"/>
        <w:numPr>
          <w:ilvl w:val="0"/>
          <w:numId w:val="11"/>
        </w:numPr>
        <w:spacing w:line="480" w:lineRule="auto"/>
        <w:jc w:val="both"/>
      </w:pPr>
      <w:r w:rsidRPr="006B44A1">
        <w:t>Ant</w:t>
      </w:r>
      <w:r w:rsidR="00CD7B39">
        <w:t>i</w:t>
      </w:r>
      <w:r w:rsidRPr="006B44A1">
        <w:t>depressant</w:t>
      </w:r>
      <w:r>
        <w:t>s</w:t>
      </w:r>
      <w:r w:rsidRPr="006B44A1">
        <w:t xml:space="preserve">  </w:t>
      </w:r>
      <w:r>
        <w:t xml:space="preserve"> </w:t>
      </w:r>
      <w:r w:rsidRPr="006B44A1">
        <w:t xml:space="preserve"> </w:t>
      </w:r>
    </w:p>
    <w:p w14:paraId="73536CA2" w14:textId="32FA463F" w:rsidR="003E332A" w:rsidRDefault="003E332A" w:rsidP="00D050D3">
      <w:pPr>
        <w:pStyle w:val="Listenabsatz"/>
        <w:numPr>
          <w:ilvl w:val="0"/>
          <w:numId w:val="11"/>
        </w:numPr>
        <w:spacing w:line="480" w:lineRule="auto"/>
        <w:jc w:val="both"/>
      </w:pPr>
      <w:r w:rsidRPr="006B44A1">
        <w:lastRenderedPageBreak/>
        <w:t>Ant</w:t>
      </w:r>
      <w:r w:rsidR="00CD7B39">
        <w:t>i</w:t>
      </w:r>
      <w:r>
        <w:t>convulsants</w:t>
      </w:r>
      <w:r w:rsidR="00E81EF2">
        <w:t xml:space="preserve"> </w:t>
      </w:r>
    </w:p>
    <w:p w14:paraId="6E3EAA65" w14:textId="6F509BF9" w:rsidR="009D4331" w:rsidRDefault="00287844" w:rsidP="00D050D3">
      <w:pPr>
        <w:pStyle w:val="Listenabsatz"/>
        <w:numPr>
          <w:ilvl w:val="0"/>
          <w:numId w:val="11"/>
        </w:numPr>
        <w:spacing w:line="480" w:lineRule="auto"/>
        <w:jc w:val="both"/>
      </w:pPr>
      <w:r>
        <w:t>Opioids</w:t>
      </w:r>
      <w:r w:rsidR="00D172FC">
        <w:t xml:space="preserve"> </w:t>
      </w:r>
    </w:p>
    <w:p w14:paraId="751BD9F4" w14:textId="2109807C" w:rsidR="0020429B" w:rsidRDefault="00D629EE" w:rsidP="00D050D3">
      <w:pPr>
        <w:pStyle w:val="Listenabsatz"/>
        <w:numPr>
          <w:ilvl w:val="0"/>
          <w:numId w:val="11"/>
        </w:numPr>
        <w:spacing w:line="480" w:lineRule="auto"/>
        <w:jc w:val="both"/>
      </w:pPr>
      <w:r>
        <w:t>NSAIDs</w:t>
      </w:r>
      <w:r w:rsidR="00933D06">
        <w:t xml:space="preserve"> (only included, if a physician prescribed or advised NSAIDs for neuropathic pain and without over-the-counter medication)</w:t>
      </w:r>
      <w:r>
        <w:t xml:space="preserve"> </w:t>
      </w:r>
    </w:p>
    <w:p w14:paraId="5C0E283B" w14:textId="41BB66E7" w:rsidR="009D4331" w:rsidRDefault="002B3C18" w:rsidP="00D050D3">
      <w:pPr>
        <w:pStyle w:val="Listenabsatz"/>
        <w:numPr>
          <w:ilvl w:val="0"/>
          <w:numId w:val="11"/>
        </w:numPr>
        <w:spacing w:line="480" w:lineRule="auto"/>
        <w:jc w:val="both"/>
      </w:pPr>
      <w:r>
        <w:t xml:space="preserve">Muscle relaxants </w:t>
      </w:r>
    </w:p>
    <w:p w14:paraId="3C88083E" w14:textId="7418DAEC" w:rsidR="009D4331" w:rsidRDefault="00A85145" w:rsidP="00D050D3">
      <w:pPr>
        <w:pStyle w:val="Listenabsatz"/>
        <w:numPr>
          <w:ilvl w:val="0"/>
          <w:numId w:val="11"/>
        </w:numPr>
        <w:spacing w:line="480" w:lineRule="auto"/>
        <w:jc w:val="both"/>
      </w:pPr>
      <w:r>
        <w:t>Analgesic</w:t>
      </w:r>
      <w:r w:rsidR="00D050D3">
        <w:t>s</w:t>
      </w:r>
      <w:r>
        <w:t xml:space="preserve"> </w:t>
      </w:r>
      <w:r w:rsidR="00CF051B">
        <w:t xml:space="preserve">(only included, if a physician prescribed or advised analgesics for neuropathic pain and without over-the-counter medication) </w:t>
      </w:r>
    </w:p>
    <w:p w14:paraId="24E7037B" w14:textId="42BA37E3" w:rsidR="009D4331" w:rsidRDefault="00654112" w:rsidP="00D050D3">
      <w:pPr>
        <w:pStyle w:val="Listenabsatz"/>
        <w:numPr>
          <w:ilvl w:val="0"/>
          <w:numId w:val="11"/>
        </w:numPr>
        <w:spacing w:line="480" w:lineRule="auto"/>
        <w:jc w:val="both"/>
      </w:pPr>
      <w:r>
        <w:t xml:space="preserve">Neuropathy preparations </w:t>
      </w:r>
    </w:p>
    <w:p w14:paraId="0A8DE3B3" w14:textId="55E1B170" w:rsidR="00D050D3" w:rsidRPr="00D050D3" w:rsidRDefault="00CF62B7" w:rsidP="00D050D3">
      <w:pPr>
        <w:pStyle w:val="Listenabsatz"/>
        <w:numPr>
          <w:ilvl w:val="0"/>
          <w:numId w:val="11"/>
        </w:numPr>
        <w:jc w:val="both"/>
        <w:rPr>
          <w:i/>
          <w:lang w:val="en-US"/>
        </w:rPr>
      </w:pPr>
      <w:r>
        <w:t xml:space="preserve">Topical agents </w:t>
      </w:r>
    </w:p>
    <w:p w14:paraId="4E60E842" w14:textId="77777777" w:rsidR="00D050D3" w:rsidRPr="00D050D3" w:rsidRDefault="00D050D3" w:rsidP="00D050D3">
      <w:pPr>
        <w:pStyle w:val="Listenabsatz"/>
        <w:numPr>
          <w:ilvl w:val="0"/>
          <w:numId w:val="11"/>
        </w:numPr>
        <w:jc w:val="both"/>
        <w:rPr>
          <w:i/>
          <w:lang w:val="en-US"/>
        </w:rPr>
      </w:pPr>
    </w:p>
    <w:p w14:paraId="5B417B23" w14:textId="046750A8" w:rsidR="00937727" w:rsidRPr="00D050D3" w:rsidRDefault="00B4527A" w:rsidP="00D050D3">
      <w:pPr>
        <w:jc w:val="both"/>
        <w:rPr>
          <w:i/>
          <w:lang w:val="en-US"/>
        </w:rPr>
      </w:pPr>
      <w:r w:rsidRPr="00D050D3">
        <w:rPr>
          <w:i/>
          <w:lang w:val="en-US"/>
        </w:rPr>
        <w:t>2.6</w:t>
      </w:r>
      <w:r w:rsidR="003B6E17" w:rsidRPr="00D050D3">
        <w:rPr>
          <w:i/>
          <w:lang w:val="en-US"/>
        </w:rPr>
        <w:t xml:space="preserve"> </w:t>
      </w:r>
      <w:r w:rsidR="00937727" w:rsidRPr="00D050D3">
        <w:rPr>
          <w:i/>
          <w:lang w:val="en-US"/>
        </w:rPr>
        <w:t>Clinical chemical measurements</w:t>
      </w:r>
    </w:p>
    <w:p w14:paraId="7A1DDC9B" w14:textId="77777777" w:rsidR="007B5CF7" w:rsidRPr="009D4331" w:rsidRDefault="007B5CF7" w:rsidP="00D61FE7">
      <w:pPr>
        <w:jc w:val="both"/>
        <w:rPr>
          <w:i/>
          <w:lang w:val="en-US"/>
        </w:rPr>
      </w:pPr>
    </w:p>
    <w:p w14:paraId="66A51FEA" w14:textId="4B8621CB" w:rsidR="00937727" w:rsidRDefault="00937727" w:rsidP="00B4527A">
      <w:pPr>
        <w:spacing w:line="480" w:lineRule="auto"/>
        <w:ind w:firstLine="708"/>
        <w:jc w:val="both"/>
        <w:rPr>
          <w:bCs/>
          <w:lang w:val="en-US"/>
        </w:rPr>
      </w:pPr>
      <w:r>
        <w:rPr>
          <w:lang w:val="en-US"/>
        </w:rPr>
        <w:t xml:space="preserve">A fasting venous blood sample was obtained from all study participants while sitting. </w:t>
      </w:r>
      <w:r w:rsidRPr="009546BD">
        <w:rPr>
          <w:lang w:val="en-US"/>
        </w:rPr>
        <w:t xml:space="preserve">All parameters were measured immediately. Blood glucose was analyzed using a hexokinase method (GLU Flex, Dade Behring). Total serum cholesterol </w:t>
      </w:r>
      <w:r>
        <w:rPr>
          <w:lang w:val="en-US"/>
        </w:rPr>
        <w:t xml:space="preserve">analyses were carried out using a CHOD-PAP method (Dade Behring). Serum creatinine was determined using a modified kinetic </w:t>
      </w:r>
      <w:proofErr w:type="spellStart"/>
      <w:r>
        <w:rPr>
          <w:lang w:val="en-US"/>
        </w:rPr>
        <w:t>Jaffé</w:t>
      </w:r>
      <w:proofErr w:type="spellEnd"/>
      <w:r>
        <w:rPr>
          <w:lang w:val="en-US"/>
        </w:rPr>
        <w:t xml:space="preserve"> reaction</w:t>
      </w:r>
      <w:r>
        <w:rPr>
          <w:color w:val="FF0000"/>
          <w:lang w:val="en-US"/>
        </w:rPr>
        <w:t xml:space="preserve"> </w:t>
      </w:r>
      <w:r w:rsidR="00483F81">
        <w:rPr>
          <w:bCs/>
          <w:lang w:val="en-US"/>
        </w:rPr>
        <w:fldChar w:fldCharType="begin">
          <w:fldData xml:space="preserve">PEVuZE5vdGU+PENpdGU+PEF1dGhvcj5SYXRobWFubjwvQXV0aG9yPjxZZWFyPjIwMDk8L1llYXI+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</w:fldData>
        </w:fldChar>
      </w:r>
      <w:r w:rsidR="009E589E">
        <w:rPr>
          <w:bCs/>
          <w:lang w:val="en-US"/>
        </w:rPr>
        <w:instrText xml:space="preserve"> ADDIN EN.CITE </w:instrText>
      </w:r>
      <w:r w:rsidR="009E589E">
        <w:rPr>
          <w:bCs/>
          <w:lang w:val="en-US"/>
        </w:rPr>
        <w:fldChar w:fldCharType="begin">
          <w:fldData xml:space="preserve">PEVuZE5vdGU+PENpdGU+PEF1dGhvcj5SYXRobWFubjwvQXV0aG9yPjxZZWFyPjIwMDk8L1llYXI+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</w:fldData>
        </w:fldChar>
      </w:r>
      <w:r w:rsidR="009E589E">
        <w:rPr>
          <w:bCs/>
          <w:lang w:val="en-US"/>
        </w:rPr>
        <w:instrText xml:space="preserve"> ADDIN EN.CITE.DATA </w:instrText>
      </w:r>
      <w:r w:rsidR="009E589E">
        <w:rPr>
          <w:bCs/>
          <w:lang w:val="en-US"/>
        </w:rPr>
      </w:r>
      <w:r w:rsidR="009E589E">
        <w:rPr>
          <w:bCs/>
          <w:lang w:val="en-US"/>
        </w:rPr>
        <w:fldChar w:fldCharType="end"/>
      </w:r>
      <w:r w:rsidR="00483F81">
        <w:rPr>
          <w:bCs/>
          <w:lang w:val="en-US"/>
        </w:rPr>
      </w:r>
      <w:r w:rsidR="00483F81">
        <w:rPr>
          <w:bCs/>
          <w:lang w:val="en-US"/>
        </w:rPr>
        <w:fldChar w:fldCharType="separate"/>
      </w:r>
      <w:r w:rsidR="009E589E">
        <w:rPr>
          <w:bCs/>
          <w:noProof/>
          <w:lang w:val="en-US"/>
        </w:rPr>
        <w:t>(19)</w:t>
      </w:r>
      <w:r w:rsidR="00483F81">
        <w:rPr>
          <w:bCs/>
          <w:lang w:val="en-US"/>
        </w:rPr>
        <w:fldChar w:fldCharType="end"/>
      </w:r>
      <w:r>
        <w:rPr>
          <w:bCs/>
          <w:lang w:val="en-US"/>
        </w:rPr>
        <w:t xml:space="preserve">. </w:t>
      </w:r>
      <w:r>
        <w:t xml:space="preserve">HbA1c was measured with a reverse-phase cation-exchange high pressure liquid </w:t>
      </w:r>
      <w:r w:rsidR="00287844">
        <w:t>chromatography</w:t>
      </w:r>
      <w:r>
        <w:t xml:space="preserve"> (HPLC) method (</w:t>
      </w:r>
      <w:proofErr w:type="spellStart"/>
      <w:r>
        <w:t>Menarini</w:t>
      </w:r>
      <w:proofErr w:type="spellEnd"/>
      <w:r>
        <w:t>,</w:t>
      </w:r>
      <w:r w:rsidRPr="00287844">
        <w:rPr>
          <w:lang w:val="en-US"/>
        </w:rPr>
        <w:t xml:space="preserve"> analyzer</w:t>
      </w:r>
      <w:r>
        <w:t xml:space="preserve"> HA 8160).</w:t>
      </w:r>
      <w:r>
        <w:rPr>
          <w:bCs/>
          <w:lang w:val="en-US"/>
        </w:rPr>
        <w:t xml:space="preserve"> </w:t>
      </w:r>
    </w:p>
    <w:p w14:paraId="3D79FA39" w14:textId="77777777" w:rsidR="00937727" w:rsidRPr="00937727" w:rsidRDefault="00B4527A" w:rsidP="00D61FE7">
      <w:pPr>
        <w:spacing w:line="480" w:lineRule="auto"/>
        <w:jc w:val="both"/>
        <w:rPr>
          <w:i/>
          <w:lang w:val="en-US"/>
        </w:rPr>
      </w:pPr>
      <w:r>
        <w:rPr>
          <w:i/>
          <w:lang w:val="en-US"/>
        </w:rPr>
        <w:t>2.7</w:t>
      </w:r>
      <w:r w:rsidR="003B6E17">
        <w:rPr>
          <w:i/>
          <w:lang w:val="en-US"/>
        </w:rPr>
        <w:t xml:space="preserve"> </w:t>
      </w:r>
      <w:r w:rsidR="00937727" w:rsidRPr="00937727">
        <w:rPr>
          <w:i/>
          <w:lang w:val="en-US"/>
        </w:rPr>
        <w:t>Statistical analysis</w:t>
      </w:r>
    </w:p>
    <w:p w14:paraId="3318CD54" w14:textId="0B19CB5B" w:rsidR="00372E12" w:rsidRPr="00BF3423" w:rsidRDefault="00405C16" w:rsidP="00372E12">
      <w:pPr>
        <w:autoSpaceDE w:val="0"/>
        <w:autoSpaceDN w:val="0"/>
        <w:adjustRightInd w:val="0"/>
        <w:spacing w:line="480" w:lineRule="auto"/>
        <w:ind w:firstLine="708"/>
        <w:jc w:val="both"/>
        <w:rPr>
          <w:color w:val="000000"/>
        </w:rPr>
      </w:pPr>
      <w:r w:rsidRPr="00BF3423">
        <w:rPr>
          <w:color w:val="000000"/>
        </w:rPr>
        <w:t xml:space="preserve">Statistical analysis was carried out with </w:t>
      </w:r>
      <w:r w:rsidR="00236CA4">
        <w:rPr>
          <w:color w:val="000000"/>
        </w:rPr>
        <w:t xml:space="preserve">the STATA statistical software package (Version 11, </w:t>
      </w:r>
      <w:proofErr w:type="spellStart"/>
      <w:r w:rsidR="00236CA4">
        <w:rPr>
          <w:color w:val="000000"/>
        </w:rPr>
        <w:t>StataCorp</w:t>
      </w:r>
      <w:proofErr w:type="spellEnd"/>
      <w:r w:rsidR="00236CA4">
        <w:rPr>
          <w:color w:val="000000"/>
        </w:rPr>
        <w:t xml:space="preserve"> LP, </w:t>
      </w:r>
      <w:proofErr w:type="gramStart"/>
      <w:r w:rsidR="00236CA4">
        <w:rPr>
          <w:color w:val="000000"/>
        </w:rPr>
        <w:t>USA</w:t>
      </w:r>
      <w:proofErr w:type="gramEnd"/>
      <w:r w:rsidR="00236CA4">
        <w:rPr>
          <w:color w:val="000000"/>
        </w:rPr>
        <w:t>)</w:t>
      </w:r>
      <w:r w:rsidRPr="00BF3423">
        <w:rPr>
          <w:color w:val="000000"/>
        </w:rPr>
        <w:t xml:space="preserve">. </w:t>
      </w:r>
      <w:r w:rsidR="00236CA4">
        <w:rPr>
          <w:color w:val="000000"/>
        </w:rPr>
        <w:t xml:space="preserve">Follow-up characteristics were presented as means ± SD for normally distributed variables and as median (interquartile range) for variables without a normal distribution. </w:t>
      </w:r>
      <w:r w:rsidR="00995AAC">
        <w:rPr>
          <w:color w:val="000000"/>
        </w:rPr>
        <w:t xml:space="preserve">Age and sex-adjusted differences in characteristics were evaluated using analysis of variance ANOVA for the following subgroups within the total study sample: 1) participants with DSPN and an average NRS pain level during the preceding 4 weeks &lt;4 versus participants with DSPN and an average NRS pain level during the preceding 4 weeks ≥4; 2) participants with DSPN and bilateral pain in the feet, participants with DSPN and </w:t>
      </w:r>
      <w:r w:rsidR="00995AAC">
        <w:rPr>
          <w:color w:val="000000"/>
        </w:rPr>
        <w:lastRenderedPageBreak/>
        <w:t xml:space="preserve">bilateral pain in the lower extremities (including the feet) versus participants with DSPN and bilateral pain elsewhere in the body; 3) participants without DSPN but with an average NRS pain level during the preceding 4 weeks ≥4 and bilateral pain in the lower extremities versus participants with DSPN and an average NRS pain level during the preceding 4 weeks ≥4 and bilateral pain in the lower extremities. </w:t>
      </w:r>
      <w:r w:rsidR="00D70277">
        <w:rPr>
          <w:color w:val="000000"/>
        </w:rPr>
        <w:t xml:space="preserve">For log-normal variables, ANOVA was performed on a </w:t>
      </w:r>
      <w:r w:rsidR="00BB4CDF">
        <w:rPr>
          <w:color w:val="000000"/>
        </w:rPr>
        <w:t>l</w:t>
      </w:r>
      <w:r w:rsidR="00D70277">
        <w:rPr>
          <w:color w:val="000000"/>
        </w:rPr>
        <w:t>og scale</w:t>
      </w:r>
      <w:r w:rsidR="00BB4CDF">
        <w:rPr>
          <w:color w:val="000000"/>
        </w:rPr>
        <w:t>.</w:t>
      </w:r>
      <w:r w:rsidR="00C11688">
        <w:rPr>
          <w:color w:val="000000"/>
        </w:rPr>
        <w:t xml:space="preserve"> </w:t>
      </w:r>
      <w:r w:rsidR="007037D4">
        <w:rPr>
          <w:color w:val="000000"/>
        </w:rPr>
        <w:t xml:space="preserve">The level of </w:t>
      </w:r>
      <w:r w:rsidR="00236CA4">
        <w:rPr>
          <w:color w:val="000000"/>
        </w:rPr>
        <w:t xml:space="preserve">statistical </w:t>
      </w:r>
      <w:r w:rsidR="007037D4">
        <w:rPr>
          <w:color w:val="000000"/>
        </w:rPr>
        <w:t>s</w:t>
      </w:r>
      <w:r w:rsidR="00D03A00" w:rsidRPr="00BF3423">
        <w:rPr>
          <w:color w:val="000000"/>
        </w:rPr>
        <w:t xml:space="preserve">ignificance </w:t>
      </w:r>
      <w:r w:rsidR="007037D4">
        <w:rPr>
          <w:color w:val="000000"/>
        </w:rPr>
        <w:t xml:space="preserve">for two-sided testing </w:t>
      </w:r>
      <w:r w:rsidR="00D03A00" w:rsidRPr="00BF3423">
        <w:rPr>
          <w:color w:val="000000"/>
        </w:rPr>
        <w:t xml:space="preserve">was </w:t>
      </w:r>
      <w:r w:rsidR="007037D4">
        <w:rPr>
          <w:color w:val="000000"/>
        </w:rPr>
        <w:t>set</w:t>
      </w:r>
      <w:r w:rsidR="00D03A00" w:rsidRPr="00BF3423">
        <w:rPr>
          <w:color w:val="000000"/>
        </w:rPr>
        <w:t xml:space="preserve"> </w:t>
      </w:r>
      <w:r w:rsidR="007037D4">
        <w:rPr>
          <w:color w:val="000000"/>
        </w:rPr>
        <w:t xml:space="preserve">uniformly </w:t>
      </w:r>
      <w:r w:rsidR="00D03A00" w:rsidRPr="00BF3423">
        <w:rPr>
          <w:color w:val="000000"/>
        </w:rPr>
        <w:t xml:space="preserve">at </w:t>
      </w:r>
      <w:r w:rsidR="007037D4">
        <w:rPr>
          <w:color w:val="000000"/>
        </w:rPr>
        <w:sym w:font="Symbol" w:char="F061"/>
      </w:r>
      <w:r w:rsidR="00236CA4">
        <w:rPr>
          <w:color w:val="000000"/>
        </w:rPr>
        <w:t>&lt;</w:t>
      </w:r>
      <w:r w:rsidR="00D03A00" w:rsidRPr="00BF3423">
        <w:rPr>
          <w:color w:val="000000"/>
        </w:rPr>
        <w:t xml:space="preserve">0.05. </w:t>
      </w:r>
      <w:r w:rsidR="00372E12">
        <w:rPr>
          <w:color w:val="000000"/>
        </w:rPr>
        <w:t>To reduce the chances of obtaining false-positive results due to performing multiple pairwise tests, we additionally applied a Bonferroni correction. With 28 different characteristics examined, a corrected p-value &lt;0.002 was required.</w:t>
      </w:r>
    </w:p>
    <w:p w14:paraId="4091706E" w14:textId="77777777" w:rsidR="004D0648" w:rsidRPr="003B6E17" w:rsidRDefault="004D0648" w:rsidP="003B6E17">
      <w:pPr>
        <w:pStyle w:val="Listenabsatz"/>
        <w:numPr>
          <w:ilvl w:val="0"/>
          <w:numId w:val="10"/>
        </w:numPr>
        <w:autoSpaceDE w:val="0"/>
        <w:autoSpaceDN w:val="0"/>
        <w:adjustRightInd w:val="0"/>
        <w:spacing w:line="480" w:lineRule="auto"/>
        <w:jc w:val="both"/>
        <w:rPr>
          <w:color w:val="000000"/>
          <w:sz w:val="28"/>
          <w:szCs w:val="28"/>
          <w:u w:val="single"/>
        </w:rPr>
      </w:pPr>
      <w:r w:rsidRPr="003B6E17">
        <w:rPr>
          <w:color w:val="000000"/>
          <w:sz w:val="28"/>
          <w:szCs w:val="28"/>
          <w:u w:val="single"/>
        </w:rPr>
        <w:t>Results</w:t>
      </w:r>
    </w:p>
    <w:p w14:paraId="6E589D6A" w14:textId="53487028" w:rsidR="00F51BA9" w:rsidRDefault="00F51BA9" w:rsidP="00D61FE7">
      <w:pPr>
        <w:autoSpaceDE w:val="0"/>
        <w:autoSpaceDN w:val="0"/>
        <w:adjustRightInd w:val="0"/>
        <w:spacing w:line="480" w:lineRule="auto"/>
        <w:jc w:val="both"/>
        <w:rPr>
          <w:color w:val="000000"/>
        </w:rPr>
      </w:pPr>
      <w:r w:rsidRPr="00BF3423">
        <w:rPr>
          <w:color w:val="000000"/>
        </w:rPr>
        <w:tab/>
      </w:r>
      <w:r w:rsidR="007C0DF4">
        <w:rPr>
          <w:color w:val="000000"/>
        </w:rPr>
        <w:t xml:space="preserve">A flowchart of the study population is presented in figure 1. </w:t>
      </w:r>
      <w:r w:rsidR="009A4110">
        <w:t xml:space="preserve">From the </w:t>
      </w:r>
      <w:r w:rsidR="00D73110">
        <w:t xml:space="preserve">population-based </w:t>
      </w:r>
      <w:r w:rsidR="009A4110">
        <w:t>sample including 1,0</w:t>
      </w:r>
      <w:r w:rsidR="007C0DF4">
        <w:t>76</w:t>
      </w:r>
      <w:r w:rsidR="009A4110">
        <w:t xml:space="preserve"> persons</w:t>
      </w:r>
      <w:r w:rsidR="00D73110">
        <w:t xml:space="preserve"> aged 61-82 </w:t>
      </w:r>
      <w:proofErr w:type="gramStart"/>
      <w:r w:rsidR="00D73110">
        <w:t>years</w:t>
      </w:r>
      <w:r w:rsidR="009A4110">
        <w:t>,</w:t>
      </w:r>
      <w:proofErr w:type="gramEnd"/>
      <w:r w:rsidR="009A4110">
        <w:t xml:space="preserve"> </w:t>
      </w:r>
      <w:r w:rsidR="00AE1F75">
        <w:t>DSPN was present in 150</w:t>
      </w:r>
      <w:r w:rsidR="009A4110">
        <w:t xml:space="preserve"> (14%) subjects. </w:t>
      </w:r>
      <w:r w:rsidR="007C0DF4">
        <w:t>Of the participants with DSPN, 115 reported to have pain</w:t>
      </w:r>
      <w:r w:rsidR="005D3425">
        <w:t xml:space="preserve"> (pain level between 1 and 10)</w:t>
      </w:r>
      <w:r w:rsidR="007C0DF4">
        <w:t xml:space="preserve">, 80 of whom reported to have bilateral pain. </w:t>
      </w:r>
      <w:r w:rsidR="005D3425">
        <w:t xml:space="preserve">Of the participants without DSPN, 124 reported bilateral pain in the lower extremities. </w:t>
      </w:r>
      <w:r w:rsidR="007C0DF4">
        <w:t xml:space="preserve"> A subsequent 48 participants had bilateral pain in the lower extremities, including 29 people with pain in the feet only. </w:t>
      </w:r>
      <w:r w:rsidR="000577D2">
        <w:rPr>
          <w:color w:val="000000"/>
        </w:rPr>
        <w:t>The demographi</w:t>
      </w:r>
      <w:r w:rsidR="00BC4242">
        <w:rPr>
          <w:color w:val="000000"/>
        </w:rPr>
        <w:t>c</w:t>
      </w:r>
      <w:r w:rsidR="000577D2">
        <w:rPr>
          <w:color w:val="000000"/>
        </w:rPr>
        <w:t xml:space="preserve"> and clinical data</w:t>
      </w:r>
      <w:r w:rsidR="005E64A8">
        <w:rPr>
          <w:color w:val="000000"/>
        </w:rPr>
        <w:t xml:space="preserve"> as well as the </w:t>
      </w:r>
      <w:r w:rsidR="00C11688">
        <w:rPr>
          <w:color w:val="000000"/>
        </w:rPr>
        <w:t>medication use</w:t>
      </w:r>
      <w:r w:rsidR="005E64A8">
        <w:rPr>
          <w:color w:val="000000"/>
        </w:rPr>
        <w:t xml:space="preserve"> of subjects with DSPN</w:t>
      </w:r>
      <w:r w:rsidR="009A4110">
        <w:rPr>
          <w:color w:val="000000"/>
        </w:rPr>
        <w:t xml:space="preserve"> (n=</w:t>
      </w:r>
      <w:r w:rsidR="00D73110">
        <w:rPr>
          <w:color w:val="000000"/>
        </w:rPr>
        <w:t>15</w:t>
      </w:r>
      <w:r w:rsidR="00AE1F75">
        <w:rPr>
          <w:color w:val="000000"/>
        </w:rPr>
        <w:t>0</w:t>
      </w:r>
      <w:r w:rsidR="009A4110">
        <w:rPr>
          <w:color w:val="000000"/>
        </w:rPr>
        <w:t>)</w:t>
      </w:r>
      <w:r w:rsidR="00483F81">
        <w:rPr>
          <w:color w:val="000000"/>
        </w:rPr>
        <w:t xml:space="preserve"> </w:t>
      </w:r>
      <w:r w:rsidR="005E64A8">
        <w:rPr>
          <w:color w:val="000000"/>
        </w:rPr>
        <w:t xml:space="preserve">and an average </w:t>
      </w:r>
      <w:r w:rsidR="00771A2A">
        <w:rPr>
          <w:color w:val="000000"/>
        </w:rPr>
        <w:t xml:space="preserve">NRS </w:t>
      </w:r>
      <w:r w:rsidR="005E64A8">
        <w:rPr>
          <w:color w:val="000000"/>
        </w:rPr>
        <w:t xml:space="preserve">pain level during the preceding </w:t>
      </w:r>
      <w:r w:rsidR="00E20BB3">
        <w:rPr>
          <w:color w:val="000000"/>
        </w:rPr>
        <w:t>four</w:t>
      </w:r>
      <w:r w:rsidR="005E64A8">
        <w:rPr>
          <w:color w:val="000000"/>
        </w:rPr>
        <w:t xml:space="preserve"> weeks &lt;4 in comparison to subjects with DSPN and an average </w:t>
      </w:r>
      <w:r w:rsidR="00771A2A">
        <w:rPr>
          <w:color w:val="000000"/>
        </w:rPr>
        <w:t xml:space="preserve">NRS </w:t>
      </w:r>
      <w:r w:rsidR="005E64A8">
        <w:rPr>
          <w:color w:val="000000"/>
        </w:rPr>
        <w:t>pain level during the preceding 4 weeks ≥4 are shown in Table 1</w:t>
      </w:r>
      <w:r w:rsidR="00AE40FA">
        <w:rPr>
          <w:color w:val="000000"/>
        </w:rPr>
        <w:t xml:space="preserve"> </w:t>
      </w:r>
      <w:r w:rsidR="00AE40FA" w:rsidRPr="00AE40FA">
        <w:rPr>
          <w:color w:val="000000"/>
        </w:rPr>
        <w:t>(</w:t>
      </w:r>
      <w:r w:rsidR="00AE40FA" w:rsidRPr="00AE40FA">
        <w:t>location of pain was not taken into account</w:t>
      </w:r>
      <w:r w:rsidR="00AE40FA">
        <w:t>)</w:t>
      </w:r>
      <w:r w:rsidR="005E64A8" w:rsidRPr="00AE40FA">
        <w:rPr>
          <w:color w:val="000000"/>
        </w:rPr>
        <w:t>.</w:t>
      </w:r>
      <w:r w:rsidR="005E64A8">
        <w:rPr>
          <w:color w:val="000000"/>
        </w:rPr>
        <w:t xml:space="preserve"> </w:t>
      </w:r>
      <w:r w:rsidR="0074709F">
        <w:rPr>
          <w:color w:val="000000"/>
        </w:rPr>
        <w:t xml:space="preserve">Altogether </w:t>
      </w:r>
      <w:r w:rsidR="0074709F">
        <w:t>38% of elderly subjects with DSPN who reported an average pain level of ≥4 during the past 4 weeks received medical treatment</w:t>
      </w:r>
      <w:r w:rsidR="002539C5">
        <w:t>.</w:t>
      </w:r>
      <w:r w:rsidR="0074709F">
        <w:t xml:space="preserve"> </w:t>
      </w:r>
      <w:r w:rsidR="00B66C63" w:rsidRPr="00BF3423">
        <w:rPr>
          <w:color w:val="000000"/>
        </w:rPr>
        <w:t xml:space="preserve">Subjects with </w:t>
      </w:r>
      <w:r w:rsidR="0087038E" w:rsidRPr="0087038E">
        <w:rPr>
          <w:rFonts w:hint="eastAsia"/>
          <w:color w:val="000000"/>
        </w:rPr>
        <w:t>NRS</w:t>
      </w:r>
      <w:r w:rsidR="0087038E">
        <w:rPr>
          <w:color w:val="000000"/>
        </w:rPr>
        <w:t>≥</w:t>
      </w:r>
      <w:r w:rsidR="0087038E" w:rsidRPr="0087038E">
        <w:rPr>
          <w:rFonts w:hint="eastAsia"/>
          <w:color w:val="000000"/>
        </w:rPr>
        <w:t xml:space="preserve">4 </w:t>
      </w:r>
      <w:r w:rsidR="00D73110">
        <w:rPr>
          <w:color w:val="000000"/>
        </w:rPr>
        <w:t>(</w:t>
      </w:r>
      <w:r w:rsidR="005E64A8">
        <w:rPr>
          <w:color w:val="000000"/>
        </w:rPr>
        <w:t>a higher pain level</w:t>
      </w:r>
      <w:r w:rsidR="00D73110">
        <w:rPr>
          <w:color w:val="000000"/>
        </w:rPr>
        <w:t>)</w:t>
      </w:r>
      <w:r w:rsidR="005E64A8">
        <w:rPr>
          <w:color w:val="000000"/>
        </w:rPr>
        <w:t xml:space="preserve"> </w:t>
      </w:r>
      <w:r w:rsidR="0087038E">
        <w:rPr>
          <w:color w:val="000000"/>
        </w:rPr>
        <w:t xml:space="preserve">had </w:t>
      </w:r>
      <w:r w:rsidR="005E64A8">
        <w:rPr>
          <w:color w:val="000000"/>
        </w:rPr>
        <w:t xml:space="preserve">significantly more often </w:t>
      </w:r>
      <w:r w:rsidR="0087038E">
        <w:rPr>
          <w:color w:val="000000"/>
        </w:rPr>
        <w:t xml:space="preserve">additional </w:t>
      </w:r>
      <w:r w:rsidR="005E64A8">
        <w:rPr>
          <w:color w:val="000000"/>
        </w:rPr>
        <w:t>neurological disease</w:t>
      </w:r>
      <w:r w:rsidR="0087038E">
        <w:rPr>
          <w:color w:val="000000"/>
        </w:rPr>
        <w:t xml:space="preserve"> than those with NRS&lt;4</w:t>
      </w:r>
      <w:r w:rsidR="005E64A8">
        <w:rPr>
          <w:color w:val="000000"/>
        </w:rPr>
        <w:t xml:space="preserve">. </w:t>
      </w:r>
      <w:r w:rsidR="00726DA4">
        <w:rPr>
          <w:color w:val="000000"/>
        </w:rPr>
        <w:t xml:space="preserve">No significant differences between the groups were noted for age, sex, systolic and diastolic blood pressure, alcohol consumption, </w:t>
      </w:r>
      <w:r w:rsidR="005E64A8">
        <w:rPr>
          <w:color w:val="000000"/>
        </w:rPr>
        <w:t>smoking</w:t>
      </w:r>
      <w:r w:rsidR="00726DA4">
        <w:rPr>
          <w:color w:val="000000"/>
        </w:rPr>
        <w:t>,</w:t>
      </w:r>
      <w:r w:rsidR="005E64A8">
        <w:rPr>
          <w:color w:val="000000"/>
        </w:rPr>
        <w:t xml:space="preserve"> physical activity, body mass index, pre</w:t>
      </w:r>
      <w:r w:rsidR="008B4CAC">
        <w:rPr>
          <w:color w:val="000000"/>
        </w:rPr>
        <w:t>-</w:t>
      </w:r>
      <w:r w:rsidR="005E64A8">
        <w:rPr>
          <w:color w:val="000000"/>
        </w:rPr>
        <w:t xml:space="preserve">diabetes, diabetes, fasting and 2-hour-glucose levels, </w:t>
      </w:r>
      <w:r w:rsidR="005E64A8">
        <w:rPr>
          <w:color w:val="000000"/>
        </w:rPr>
        <w:lastRenderedPageBreak/>
        <w:t xml:space="preserve">HbA1c levels, total cholesterol, and creatinine values. </w:t>
      </w:r>
      <w:r w:rsidR="00AE40FA">
        <w:rPr>
          <w:color w:val="000000"/>
        </w:rPr>
        <w:t xml:space="preserve">Persons </w:t>
      </w:r>
      <w:r w:rsidR="0087038E">
        <w:rPr>
          <w:color w:val="000000"/>
        </w:rPr>
        <w:t xml:space="preserve">with </w:t>
      </w:r>
      <w:r w:rsidR="0087038E" w:rsidRPr="0087038E">
        <w:rPr>
          <w:rFonts w:hint="eastAsia"/>
          <w:color w:val="000000"/>
        </w:rPr>
        <w:t>NRS</w:t>
      </w:r>
      <w:r w:rsidR="0087038E">
        <w:rPr>
          <w:color w:val="000000"/>
        </w:rPr>
        <w:t xml:space="preserve"> pain level ≥</w:t>
      </w:r>
      <w:r w:rsidR="0087038E" w:rsidRPr="0087038E">
        <w:rPr>
          <w:rFonts w:hint="eastAsia"/>
          <w:color w:val="000000"/>
        </w:rPr>
        <w:t xml:space="preserve">4 </w:t>
      </w:r>
      <w:r w:rsidR="00AE40FA">
        <w:rPr>
          <w:color w:val="000000"/>
        </w:rPr>
        <w:t>more often</w:t>
      </w:r>
      <w:r w:rsidR="00C11688">
        <w:rPr>
          <w:color w:val="000000"/>
        </w:rPr>
        <w:t xml:space="preserve"> reported the use of</w:t>
      </w:r>
      <w:r w:rsidR="00AE40FA">
        <w:rPr>
          <w:color w:val="000000"/>
        </w:rPr>
        <w:t xml:space="preserve"> NSAIDs</w:t>
      </w:r>
      <w:r w:rsidR="002539C5">
        <w:rPr>
          <w:color w:val="000000"/>
        </w:rPr>
        <w:t xml:space="preserve"> (20%)</w:t>
      </w:r>
      <w:r w:rsidR="00AE40FA">
        <w:rPr>
          <w:color w:val="000000"/>
        </w:rPr>
        <w:t xml:space="preserve"> and opioids</w:t>
      </w:r>
      <w:r w:rsidR="002539C5">
        <w:rPr>
          <w:color w:val="000000"/>
        </w:rPr>
        <w:t xml:space="preserve"> (12%)</w:t>
      </w:r>
      <w:r w:rsidR="00AE40FA">
        <w:rPr>
          <w:color w:val="000000"/>
        </w:rPr>
        <w:t xml:space="preserve"> in comparison with persons with </w:t>
      </w:r>
      <w:r w:rsidR="0087038E" w:rsidRPr="0087038E">
        <w:rPr>
          <w:rFonts w:hint="eastAsia"/>
          <w:color w:val="000000"/>
        </w:rPr>
        <w:t>NRS</w:t>
      </w:r>
      <w:r w:rsidR="0087038E">
        <w:rPr>
          <w:color w:val="000000"/>
        </w:rPr>
        <w:t>&lt;</w:t>
      </w:r>
      <w:r w:rsidR="0087038E" w:rsidRPr="0087038E">
        <w:rPr>
          <w:rFonts w:hint="eastAsia"/>
          <w:color w:val="000000"/>
        </w:rPr>
        <w:t>4</w:t>
      </w:r>
      <w:r w:rsidR="007C0DF4">
        <w:rPr>
          <w:color w:val="000000"/>
        </w:rPr>
        <w:t>, but these differences were not statistically significant after Bonferroni correction</w:t>
      </w:r>
      <w:r w:rsidR="0087038E">
        <w:rPr>
          <w:color w:val="000000"/>
        </w:rPr>
        <w:t xml:space="preserve"> (p&lt;0.0</w:t>
      </w:r>
      <w:r w:rsidR="00496AA0">
        <w:rPr>
          <w:color w:val="000000"/>
        </w:rPr>
        <w:t>02</w:t>
      </w:r>
      <w:r w:rsidR="0087038E">
        <w:rPr>
          <w:color w:val="000000"/>
        </w:rPr>
        <w:t>)</w:t>
      </w:r>
      <w:r w:rsidR="00AE40FA">
        <w:rPr>
          <w:color w:val="000000"/>
        </w:rPr>
        <w:t>. The groups did not differ regarding the treatment with antidepressants, anticonvulsants, muscle relaxants, analgesics, neuropathy preparations, and topical preparations (Table 1).</w:t>
      </w:r>
    </w:p>
    <w:p w14:paraId="589BD6CE" w14:textId="56E7F6EB" w:rsidR="00C85DE4" w:rsidRDefault="006E7E2C" w:rsidP="00D61FE7">
      <w:pPr>
        <w:autoSpaceDE w:val="0"/>
        <w:autoSpaceDN w:val="0"/>
        <w:adjustRightInd w:val="0"/>
        <w:spacing w:line="480" w:lineRule="auto"/>
        <w:jc w:val="both"/>
      </w:pPr>
      <w:r>
        <w:tab/>
      </w:r>
      <w:r w:rsidR="004B3F96">
        <w:t xml:space="preserve">Table 2 </w:t>
      </w:r>
      <w:r w:rsidR="006B574F">
        <w:t>shows</w:t>
      </w:r>
      <w:r w:rsidR="004B3F96">
        <w:t xml:space="preserve"> the comparison of the characteristics and medical treatment between subjects with DSPN and </w:t>
      </w:r>
      <w:r w:rsidR="00B278F1">
        <w:t xml:space="preserve">NRS </w:t>
      </w:r>
      <w:r w:rsidR="004B3F96">
        <w:t xml:space="preserve">pain </w:t>
      </w:r>
      <w:r w:rsidR="00B278F1">
        <w:t xml:space="preserve">level &gt;0 </w:t>
      </w:r>
      <w:r w:rsidR="004B3F96">
        <w:t>in the feet</w:t>
      </w:r>
      <w:r w:rsidR="00FA0476">
        <w:t xml:space="preserve"> (n=29)</w:t>
      </w:r>
      <w:r w:rsidR="004B3F96">
        <w:t xml:space="preserve"> or </w:t>
      </w:r>
      <w:r w:rsidR="00B278F1">
        <w:t xml:space="preserve">in </w:t>
      </w:r>
      <w:r w:rsidR="004B3F96">
        <w:t xml:space="preserve">the </w:t>
      </w:r>
      <w:r w:rsidR="00B278F1">
        <w:t>entire</w:t>
      </w:r>
      <w:r w:rsidR="004B3F96">
        <w:t xml:space="preserve"> lower </w:t>
      </w:r>
      <w:r w:rsidR="00B278F1">
        <w:t>limb</w:t>
      </w:r>
      <w:r w:rsidR="004B3F96">
        <w:t>s</w:t>
      </w:r>
      <w:r w:rsidR="00FA0476">
        <w:t xml:space="preserve"> (n=4</w:t>
      </w:r>
      <w:r w:rsidR="00766638">
        <w:t>8</w:t>
      </w:r>
      <w:r w:rsidR="00FA0476">
        <w:t>)</w:t>
      </w:r>
      <w:r w:rsidR="004B3F96">
        <w:t xml:space="preserve"> versus pain elsewhere</w:t>
      </w:r>
      <w:r w:rsidR="00FA0476">
        <w:t xml:space="preserve"> (n=3</w:t>
      </w:r>
      <w:r w:rsidR="00766638">
        <w:t>2</w:t>
      </w:r>
      <w:r w:rsidR="00FA0476">
        <w:t>)</w:t>
      </w:r>
      <w:r w:rsidR="004B3F96">
        <w:t xml:space="preserve">. </w:t>
      </w:r>
      <w:r w:rsidR="00C85DE4">
        <w:t>N</w:t>
      </w:r>
      <w:r w:rsidR="000B4112">
        <w:t xml:space="preserve">o significant differences </w:t>
      </w:r>
      <w:r w:rsidR="00C85DE4">
        <w:t xml:space="preserve">regarding </w:t>
      </w:r>
      <w:r w:rsidR="00B278F1">
        <w:t xml:space="preserve">the </w:t>
      </w:r>
      <w:r w:rsidR="00C85DE4">
        <w:t xml:space="preserve">characteristics and blood parameters were found between the groups. There was no difference in drug treatment between the three groups </w:t>
      </w:r>
      <w:r w:rsidR="00B278F1">
        <w:t>shown in Table 2.</w:t>
      </w:r>
      <w:r w:rsidR="00C85DE4">
        <w:t xml:space="preserve"> Altogether, NSAIDs were used most, while antidepressants</w:t>
      </w:r>
      <w:r w:rsidR="00D61B5F">
        <w:t xml:space="preserve"> and </w:t>
      </w:r>
      <w:r w:rsidR="00C85DE4">
        <w:t>anticonvulsants</w:t>
      </w:r>
      <w:r w:rsidR="00D61B5F">
        <w:t xml:space="preserve"> being the treatments of 1</w:t>
      </w:r>
      <w:r w:rsidR="00D61B5F" w:rsidRPr="009D4331">
        <w:rPr>
          <w:vertAlign w:val="superscript"/>
        </w:rPr>
        <w:t>st</w:t>
      </w:r>
      <w:r w:rsidR="00D61B5F">
        <w:t xml:space="preserve"> choice recommended by guidelines</w:t>
      </w:r>
      <w:r w:rsidR="004047ED">
        <w:t xml:space="preserve"> were relatively underused </w:t>
      </w:r>
      <w:r w:rsidR="00D61B5F">
        <w:t>compared to NSAIDs and opioids</w:t>
      </w:r>
      <w:r w:rsidR="004047ED">
        <w:t>.</w:t>
      </w:r>
    </w:p>
    <w:p w14:paraId="6D8C7ADE" w14:textId="19D5900E" w:rsidR="00872DB9" w:rsidRDefault="00872DB9" w:rsidP="00D61FE7">
      <w:pPr>
        <w:autoSpaceDE w:val="0"/>
        <w:autoSpaceDN w:val="0"/>
        <w:adjustRightInd w:val="0"/>
        <w:spacing w:line="480" w:lineRule="auto"/>
        <w:ind w:firstLine="708"/>
        <w:jc w:val="both"/>
      </w:pPr>
      <w:r>
        <w:t xml:space="preserve">Table 3 </w:t>
      </w:r>
      <w:r w:rsidR="009F3C5B">
        <w:t xml:space="preserve">shows </w:t>
      </w:r>
      <w:r>
        <w:t xml:space="preserve">the comparison of characteristics and medical treatment between subjects with an average </w:t>
      </w:r>
      <w:r w:rsidR="009F3C5B">
        <w:t xml:space="preserve">NRS </w:t>
      </w:r>
      <w:r>
        <w:t xml:space="preserve">pain intensity </w:t>
      </w:r>
      <w:r w:rsidR="009F3C5B">
        <w:t xml:space="preserve">in the lower limbs </w:t>
      </w:r>
      <w:r>
        <w:t xml:space="preserve">during the past 4 weeks &gt;0 </w:t>
      </w:r>
      <w:r w:rsidR="009F3C5B">
        <w:t xml:space="preserve">stratified by </w:t>
      </w:r>
      <w:r>
        <w:t xml:space="preserve">the presence or absence of DSPN. </w:t>
      </w:r>
      <w:r w:rsidR="003A0875">
        <w:t>As to be expected, subjects</w:t>
      </w:r>
      <w:r>
        <w:t xml:space="preserve"> with DSPN were </w:t>
      </w:r>
      <w:r w:rsidR="00FC6500">
        <w:t>taller</w:t>
      </w:r>
      <w:r w:rsidR="003A0875">
        <w:t xml:space="preserve"> than those without DSPN,</w:t>
      </w:r>
      <w:r w:rsidR="00FC6500">
        <w:t xml:space="preserve"> were </w:t>
      </w:r>
      <w:r>
        <w:t xml:space="preserve">more often male </w:t>
      </w:r>
      <w:r w:rsidR="00FC6500">
        <w:t>and had</w:t>
      </w:r>
      <w:r>
        <w:t xml:space="preserve"> </w:t>
      </w:r>
      <w:r w:rsidR="00FC6500">
        <w:t xml:space="preserve">higher HbA1c levels, </w:t>
      </w:r>
      <w:r>
        <w:t>less often a normal glucose tolerance</w:t>
      </w:r>
      <w:r w:rsidR="00FC6500">
        <w:t xml:space="preserve"> as well as </w:t>
      </w:r>
      <w:r>
        <w:t xml:space="preserve">more often diabetes and neurological disease. Regardless of whether DSPN </w:t>
      </w:r>
      <w:r w:rsidR="00FC6500">
        <w:t>was</w:t>
      </w:r>
      <w:r>
        <w:t xml:space="preserve"> present or not, NSAIDs were </w:t>
      </w:r>
      <w:r w:rsidR="00FC6500">
        <w:t xml:space="preserve">the most frequently </w:t>
      </w:r>
      <w:r w:rsidR="001363D8">
        <w:t>used</w:t>
      </w:r>
      <w:r>
        <w:t xml:space="preserve"> </w:t>
      </w:r>
      <w:r w:rsidR="00FC6500">
        <w:t>medication</w:t>
      </w:r>
      <w:r>
        <w:t xml:space="preserve">. </w:t>
      </w:r>
      <w:r w:rsidR="00FC6500">
        <w:t>A</w:t>
      </w:r>
      <w:r w:rsidR="001D290B">
        <w:t>ntidepressants and anticonvulsants</w:t>
      </w:r>
      <w:r w:rsidR="00FC6500">
        <w:t xml:space="preserve"> we</w:t>
      </w:r>
      <w:r w:rsidR="001D290B">
        <w:t>re</w:t>
      </w:r>
      <w:r>
        <w:t xml:space="preserve"> used relatively infrequently</w:t>
      </w:r>
      <w:r w:rsidR="00404791">
        <w:t xml:space="preserve">, while opioids and neuropathy preparations were significantly more often prescribed </w:t>
      </w:r>
      <w:r w:rsidR="00234290">
        <w:t>in</w:t>
      </w:r>
      <w:r w:rsidR="00404791">
        <w:t xml:space="preserve"> subjects with DSPN </w:t>
      </w:r>
      <w:r w:rsidR="00234290">
        <w:t xml:space="preserve">compared to those </w:t>
      </w:r>
      <w:r w:rsidR="00404791">
        <w:t>without DSPN.</w:t>
      </w:r>
    </w:p>
    <w:p w14:paraId="5BF10013" w14:textId="77777777" w:rsidR="004D0648" w:rsidRDefault="00810C59" w:rsidP="003B6E17">
      <w:pPr>
        <w:pStyle w:val="Listenabsatz"/>
        <w:numPr>
          <w:ilvl w:val="0"/>
          <w:numId w:val="10"/>
        </w:numPr>
        <w:autoSpaceDE w:val="0"/>
        <w:autoSpaceDN w:val="0"/>
        <w:adjustRightInd w:val="0"/>
        <w:spacing w:line="480" w:lineRule="auto"/>
        <w:jc w:val="both"/>
        <w:rPr>
          <w:color w:val="000000"/>
          <w:sz w:val="28"/>
          <w:szCs w:val="28"/>
          <w:u w:val="single"/>
        </w:rPr>
      </w:pPr>
      <w:r w:rsidRPr="003B6E17">
        <w:rPr>
          <w:color w:val="000000"/>
          <w:sz w:val="28"/>
          <w:szCs w:val="28"/>
          <w:u w:val="single"/>
        </w:rPr>
        <w:t>Discussion</w:t>
      </w:r>
    </w:p>
    <w:p w14:paraId="631A2254" w14:textId="7B6936E9" w:rsidR="00395F39" w:rsidRDefault="00395F39" w:rsidP="00D61FE7">
      <w:pPr>
        <w:spacing w:line="480" w:lineRule="auto"/>
        <w:jc w:val="both"/>
      </w:pPr>
      <w:r>
        <w:t xml:space="preserve">The present population-based study showed that only 38% of elderly subjects with DSPN who reported an average pain level of ≥4 during the past 4 weeks received medical treatment. </w:t>
      </w:r>
      <w:r>
        <w:lastRenderedPageBreak/>
        <w:t xml:space="preserve">Receiving treatment was independent of the location and type of the pain. NSAIDs appeared to be the most frequently used </w:t>
      </w:r>
      <w:r w:rsidR="00234290">
        <w:t>class</w:t>
      </w:r>
      <w:r>
        <w:t xml:space="preserve"> of medication </w:t>
      </w:r>
      <w:r w:rsidR="00234290">
        <w:t>in</w:t>
      </w:r>
      <w:r>
        <w:t xml:space="preserve"> </w:t>
      </w:r>
      <w:r w:rsidR="00234290">
        <w:t>subjects</w:t>
      </w:r>
      <w:r>
        <w:t xml:space="preserve"> with painful DSPN, although current international guidelines do not </w:t>
      </w:r>
      <w:r w:rsidR="00234290">
        <w:t>recommend NSAIDs</w:t>
      </w:r>
      <w:r>
        <w:t xml:space="preserve"> for the treatment of </w:t>
      </w:r>
      <w:r w:rsidR="00234290">
        <w:t xml:space="preserve">neuropathic pain </w:t>
      </w:r>
      <w:r w:rsidR="007F2C1B">
        <w:fldChar w:fldCharType="begin">
          <w:fldData xml:space="preserve">PEVuZE5vdGU+PENpdGU+PEF1dGhvcj5UZXNmYXllPC9BdXRob3I+PFllYXI+MjAxMzwvWWVhcj48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</w:fldData>
        </w:fldChar>
      </w:r>
      <w:r w:rsidR="009E589E">
        <w:instrText xml:space="preserve"> ADDIN EN.CITE </w:instrText>
      </w:r>
      <w:r w:rsidR="009E589E">
        <w:fldChar w:fldCharType="begin">
          <w:fldData xml:space="preserve">PEVuZE5vdGU+PENpdGU+PEF1dGhvcj5UZXNmYXllPC9BdXRob3I+PFllYXI+MjAxMzwvWWVhcj48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</w:fldData>
        </w:fldChar>
      </w:r>
      <w:r w:rsidR="009E589E">
        <w:instrText xml:space="preserve"> ADDIN EN.CITE.DATA </w:instrText>
      </w:r>
      <w:r w:rsidR="009E589E">
        <w:fldChar w:fldCharType="end"/>
      </w:r>
      <w:r w:rsidR="007F2C1B">
        <w:fldChar w:fldCharType="separate"/>
      </w:r>
      <w:r w:rsidR="009E589E">
        <w:rPr>
          <w:noProof/>
        </w:rPr>
        <w:t>(2; 8; 29)</w:t>
      </w:r>
      <w:r w:rsidR="007F2C1B">
        <w:fldChar w:fldCharType="end"/>
      </w:r>
      <w:r>
        <w:t xml:space="preserve">. </w:t>
      </w:r>
      <w:r w:rsidR="00D46884">
        <w:t xml:space="preserve">Drug classes </w:t>
      </w:r>
      <w:r>
        <w:t>of choice</w:t>
      </w:r>
      <w:r w:rsidR="00D46884">
        <w:t xml:space="preserve"> for neuropathic pain such as</w:t>
      </w:r>
      <w:r>
        <w:t xml:space="preserve"> antidepressants</w:t>
      </w:r>
      <w:r w:rsidR="00D46884">
        <w:t xml:space="preserve"> and </w:t>
      </w:r>
      <w:r>
        <w:t>anticonvulsants were relatively being underused. However,</w:t>
      </w:r>
      <w:r w:rsidR="00F52CA4">
        <w:t xml:space="preserve"> our study found that</w:t>
      </w:r>
      <w:r w:rsidR="00CD7B39">
        <w:t xml:space="preserve"> not NSAIDs</w:t>
      </w:r>
      <w:r w:rsidR="00E345CA">
        <w:t xml:space="preserve"> but</w:t>
      </w:r>
      <w:r>
        <w:t xml:space="preserve"> opioids and neuropathy preparations were prescribed prefer</w:t>
      </w:r>
      <w:r w:rsidR="00234290">
        <w:t>entially</w:t>
      </w:r>
      <w:r>
        <w:t xml:space="preserve"> </w:t>
      </w:r>
      <w:r w:rsidR="00234290">
        <w:t>in</w:t>
      </w:r>
      <w:r>
        <w:t xml:space="preserve"> subjects with </w:t>
      </w:r>
      <w:r w:rsidR="00F52CA4">
        <w:t xml:space="preserve">pain in the lower extremities and </w:t>
      </w:r>
      <w:r w:rsidR="008B55E8">
        <w:t xml:space="preserve">with </w:t>
      </w:r>
      <w:r w:rsidR="00E345CA">
        <w:t xml:space="preserve">the </w:t>
      </w:r>
      <w:r w:rsidR="00F52CA4">
        <w:t>presence of DSPN</w:t>
      </w:r>
      <w:r>
        <w:t>.</w:t>
      </w:r>
      <w:r w:rsidR="00E345CA">
        <w:t xml:space="preserve"> This might indicate that NSAIDs are not predominantly used for painful DSPN but rather use</w:t>
      </w:r>
      <w:r w:rsidR="00016365">
        <w:t>d</w:t>
      </w:r>
      <w:r w:rsidR="00E345CA">
        <w:t xml:space="preserve"> for other comorbidities with pain symptoms. Earlier studies reported a considerable proportion of NSAIDs use in control patients who did not have neuropathic pain </w:t>
      </w:r>
      <w:r w:rsidR="007F2C1B">
        <w:fldChar w:fldCharType="begin">
          <w:fldData xml:space="preserve">PEVuZE5vdGU+PENpdGU+PEF1dGhvcj5CZXJnZXI8L0F1dGhvcj48WWVhcj4yMDA0PC9ZZWFyPjxS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</w:fldData>
        </w:fldChar>
      </w:r>
      <w:r w:rsidR="009E589E">
        <w:instrText xml:space="preserve"> ADDIN EN.CITE </w:instrText>
      </w:r>
      <w:r w:rsidR="009E589E">
        <w:fldChar w:fldCharType="begin">
          <w:fldData xml:space="preserve">PEVuZE5vdGU+PENpdGU+PEF1dGhvcj5CZXJnZXI8L0F1dGhvcj48WWVhcj4yMDA0PC9ZZWFyPjxS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</w:fldData>
        </w:fldChar>
      </w:r>
      <w:r w:rsidR="009E589E">
        <w:instrText xml:space="preserve"> ADDIN EN.CITE.DATA </w:instrText>
      </w:r>
      <w:r w:rsidR="009E589E">
        <w:fldChar w:fldCharType="end"/>
      </w:r>
      <w:r w:rsidR="007F2C1B">
        <w:fldChar w:fldCharType="separate"/>
      </w:r>
      <w:r w:rsidR="009E589E">
        <w:rPr>
          <w:noProof/>
        </w:rPr>
        <w:t>(11; 12)</w:t>
      </w:r>
      <w:r w:rsidR="007F2C1B">
        <w:fldChar w:fldCharType="end"/>
      </w:r>
    </w:p>
    <w:p w14:paraId="7CA3E686" w14:textId="51663C77" w:rsidR="00637105" w:rsidRPr="00AC7FCF" w:rsidRDefault="00CD6149" w:rsidP="00D61FE7">
      <w:pPr>
        <w:autoSpaceDE w:val="0"/>
        <w:autoSpaceDN w:val="0"/>
        <w:adjustRightInd w:val="0"/>
        <w:spacing w:line="480" w:lineRule="auto"/>
        <w:jc w:val="both"/>
        <w:rPr>
          <w:bCs/>
          <w:lang w:val="en-US"/>
        </w:rPr>
      </w:pPr>
      <w:r>
        <w:rPr>
          <w:bCs/>
          <w:lang w:val="en-US"/>
        </w:rPr>
        <w:t xml:space="preserve">So far only a few studies have investigated whether and to what extent evidence-based recommendations for neuropathic pain treatment are applied by physicians </w:t>
      </w:r>
      <w:r w:rsidR="007F2C1B">
        <w:rPr>
          <w:bCs/>
          <w:lang w:val="en-US"/>
        </w:rPr>
        <w:fldChar w:fldCharType="begin">
          <w:fldData xml:space="preserve">PEVuZE5vdGU+PENpdGU+PEF1dGhvcj5IYWxsPC9BdXRob3I+PFllYXI+MjAwODwvWWVhcj48UmVj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</w:fldData>
        </w:fldChar>
      </w:r>
      <w:r w:rsidR="009E589E">
        <w:rPr>
          <w:bCs/>
          <w:lang w:val="en-US"/>
        </w:rPr>
        <w:instrText xml:space="preserve"> ADDIN EN.CITE </w:instrText>
      </w:r>
      <w:r w:rsidR="009E589E">
        <w:rPr>
          <w:bCs/>
          <w:lang w:val="en-US"/>
        </w:rPr>
        <w:fldChar w:fldCharType="begin">
          <w:fldData xml:space="preserve">PEVuZE5vdGU+PENpdGU+PEF1dGhvcj5IYWxsPC9BdXRob3I+PFllYXI+MjAwODwvWWVhcj48UmVj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</w:fldData>
        </w:fldChar>
      </w:r>
      <w:r w:rsidR="009E589E">
        <w:rPr>
          <w:bCs/>
          <w:lang w:val="en-US"/>
        </w:rPr>
        <w:instrText xml:space="preserve"> ADDIN EN.CITE.DATA </w:instrText>
      </w:r>
      <w:r w:rsidR="009E589E">
        <w:rPr>
          <w:bCs/>
          <w:lang w:val="en-US"/>
        </w:rPr>
      </w:r>
      <w:r w:rsidR="009E589E">
        <w:rPr>
          <w:bCs/>
          <w:lang w:val="en-US"/>
        </w:rPr>
        <w:fldChar w:fldCharType="end"/>
      </w:r>
      <w:r w:rsidR="007F2C1B">
        <w:rPr>
          <w:bCs/>
          <w:lang w:val="en-US"/>
        </w:rPr>
      </w:r>
      <w:r w:rsidR="007F2C1B">
        <w:rPr>
          <w:bCs/>
          <w:lang w:val="en-US"/>
        </w:rPr>
        <w:fldChar w:fldCharType="separate"/>
      </w:r>
      <w:r w:rsidR="009E589E">
        <w:rPr>
          <w:bCs/>
          <w:noProof/>
          <w:lang w:val="en-US"/>
        </w:rPr>
        <w:t>(13; 14; 16; 17)</w:t>
      </w:r>
      <w:r w:rsidR="007F2C1B">
        <w:rPr>
          <w:bCs/>
          <w:lang w:val="en-US"/>
        </w:rPr>
        <w:fldChar w:fldCharType="end"/>
      </w:r>
      <w:r>
        <w:rPr>
          <w:bCs/>
          <w:lang w:val="en-US"/>
        </w:rPr>
        <w:t>.</w:t>
      </w:r>
      <w:r w:rsidR="00AC7FCF">
        <w:rPr>
          <w:bCs/>
          <w:lang w:val="en-US"/>
        </w:rPr>
        <w:t xml:space="preserve"> A recent study</w:t>
      </w:r>
      <w:r w:rsidR="0076345C">
        <w:rPr>
          <w:bCs/>
          <w:lang w:val="en-US"/>
        </w:rPr>
        <w:t xml:space="preserve"> based on data from </w:t>
      </w:r>
      <w:r w:rsidR="0076345C" w:rsidRPr="0076345C">
        <w:rPr>
          <w:bCs/>
          <w:lang w:val="en-US"/>
        </w:rPr>
        <w:t>the General Practice Research Database</w:t>
      </w:r>
      <w:r w:rsidR="0076345C">
        <w:rPr>
          <w:bCs/>
          <w:lang w:val="en-US"/>
        </w:rPr>
        <w:t xml:space="preserve"> (GPRD) in the </w:t>
      </w:r>
      <w:r w:rsidR="00637105" w:rsidRPr="00637105">
        <w:rPr>
          <w:bCs/>
          <w:lang w:val="en-US"/>
        </w:rPr>
        <w:t xml:space="preserve">UK </w:t>
      </w:r>
      <w:r w:rsidR="00637105">
        <w:rPr>
          <w:bCs/>
          <w:lang w:val="en-US"/>
        </w:rPr>
        <w:t xml:space="preserve">including </w:t>
      </w:r>
      <w:r w:rsidR="00637105" w:rsidRPr="00637105">
        <w:rPr>
          <w:bCs/>
          <w:lang w:val="en-US"/>
        </w:rPr>
        <w:t>5,920 patients with post-herpetic neuralgia (PHN), 5,340 with</w:t>
      </w:r>
      <w:r w:rsidR="00637105">
        <w:rPr>
          <w:bCs/>
          <w:lang w:val="en-US"/>
        </w:rPr>
        <w:t xml:space="preserve"> </w:t>
      </w:r>
      <w:r w:rsidR="00637105" w:rsidRPr="00637105">
        <w:rPr>
          <w:bCs/>
          <w:lang w:val="en-US"/>
        </w:rPr>
        <w:t>painful diabetic neuropathy</w:t>
      </w:r>
      <w:r w:rsidR="00637105">
        <w:rPr>
          <w:bCs/>
          <w:lang w:val="en-US"/>
        </w:rPr>
        <w:t xml:space="preserve"> (</w:t>
      </w:r>
      <w:r w:rsidR="00637105" w:rsidRPr="00637105">
        <w:rPr>
          <w:bCs/>
          <w:lang w:val="en-US"/>
        </w:rPr>
        <w:t>PDN</w:t>
      </w:r>
      <w:r w:rsidR="00637105">
        <w:rPr>
          <w:bCs/>
          <w:lang w:val="en-US"/>
        </w:rPr>
        <w:t>)</w:t>
      </w:r>
      <w:r w:rsidR="00637105" w:rsidRPr="00637105">
        <w:rPr>
          <w:bCs/>
          <w:lang w:val="en-US"/>
        </w:rPr>
        <w:t>, and 185 with</w:t>
      </w:r>
      <w:r w:rsidR="00637105">
        <w:rPr>
          <w:bCs/>
          <w:lang w:val="en-US"/>
        </w:rPr>
        <w:t xml:space="preserve"> </w:t>
      </w:r>
      <w:r w:rsidR="00637105" w:rsidRPr="00637105">
        <w:rPr>
          <w:bCs/>
          <w:lang w:val="en-US"/>
        </w:rPr>
        <w:t>phantom limb pain</w:t>
      </w:r>
      <w:r w:rsidR="00637105">
        <w:rPr>
          <w:bCs/>
          <w:lang w:val="en-US"/>
        </w:rPr>
        <w:t xml:space="preserve"> (</w:t>
      </w:r>
      <w:r w:rsidR="00637105" w:rsidRPr="00637105">
        <w:rPr>
          <w:bCs/>
          <w:lang w:val="en-US"/>
        </w:rPr>
        <w:t>PLP</w:t>
      </w:r>
      <w:r w:rsidR="00637105">
        <w:rPr>
          <w:bCs/>
          <w:lang w:val="en-US"/>
        </w:rPr>
        <w:t xml:space="preserve">) </w:t>
      </w:r>
      <w:r w:rsidR="00AC7FCF">
        <w:rPr>
          <w:bCs/>
          <w:lang w:val="en-US"/>
        </w:rPr>
        <w:t>found that a</w:t>
      </w:r>
      <w:r w:rsidR="00AC7FCF" w:rsidRPr="00AC7FCF">
        <w:rPr>
          <w:bCs/>
          <w:lang w:val="en-US"/>
        </w:rPr>
        <w:t>n antidepressant or an antiepileptic was prescribed</w:t>
      </w:r>
      <w:r w:rsidR="00AC7FCF">
        <w:rPr>
          <w:bCs/>
          <w:lang w:val="en-US"/>
        </w:rPr>
        <w:t xml:space="preserve"> </w:t>
      </w:r>
      <w:r w:rsidR="00AC7FCF" w:rsidRPr="00AC7FCF">
        <w:rPr>
          <w:bCs/>
          <w:lang w:val="en-US"/>
        </w:rPr>
        <w:t xml:space="preserve">as part of a first-line treatment for 57.0% of </w:t>
      </w:r>
      <w:r w:rsidR="00637105">
        <w:rPr>
          <w:bCs/>
          <w:lang w:val="en-US"/>
        </w:rPr>
        <w:t>PHN</w:t>
      </w:r>
      <w:r w:rsidR="00AC7FCF" w:rsidRPr="00AC7FCF">
        <w:rPr>
          <w:bCs/>
          <w:lang w:val="en-US"/>
        </w:rPr>
        <w:t xml:space="preserve"> patients, 70.5% of the </w:t>
      </w:r>
      <w:r w:rsidR="00637105">
        <w:rPr>
          <w:bCs/>
          <w:lang w:val="en-US"/>
        </w:rPr>
        <w:t xml:space="preserve">PDN </w:t>
      </w:r>
      <w:r w:rsidR="00AC7FCF" w:rsidRPr="00AC7FCF">
        <w:rPr>
          <w:bCs/>
          <w:lang w:val="en-US"/>
        </w:rPr>
        <w:t xml:space="preserve">cohort and 61.1% of the </w:t>
      </w:r>
      <w:r w:rsidR="00637105">
        <w:rPr>
          <w:bCs/>
          <w:lang w:val="en-US"/>
        </w:rPr>
        <w:t>PLP cohort; a</w:t>
      </w:r>
      <w:r w:rsidR="00AC7FCF" w:rsidRPr="00AC7FCF">
        <w:rPr>
          <w:bCs/>
          <w:lang w:val="en-US"/>
        </w:rPr>
        <w:t>mitriptyline</w:t>
      </w:r>
      <w:r w:rsidR="00637105">
        <w:rPr>
          <w:bCs/>
          <w:lang w:val="en-US"/>
        </w:rPr>
        <w:t xml:space="preserve"> and </w:t>
      </w:r>
      <w:r w:rsidR="00637105" w:rsidRPr="00AC7FCF">
        <w:rPr>
          <w:bCs/>
          <w:lang w:val="en-US"/>
        </w:rPr>
        <w:t>gabapentin</w:t>
      </w:r>
      <w:r w:rsidR="00637105">
        <w:rPr>
          <w:bCs/>
          <w:lang w:val="en-US"/>
        </w:rPr>
        <w:t xml:space="preserve"> </w:t>
      </w:r>
      <w:r w:rsidR="00637105" w:rsidRPr="00AC7FCF">
        <w:rPr>
          <w:bCs/>
          <w:lang w:val="en-US"/>
        </w:rPr>
        <w:t>were</w:t>
      </w:r>
      <w:r w:rsidR="00AC7FCF" w:rsidRPr="00AC7FCF">
        <w:rPr>
          <w:bCs/>
          <w:lang w:val="en-US"/>
        </w:rPr>
        <w:t xml:space="preserve"> the </w:t>
      </w:r>
      <w:r w:rsidR="00637105">
        <w:rPr>
          <w:bCs/>
          <w:lang w:val="en-US"/>
        </w:rPr>
        <w:t xml:space="preserve">two </w:t>
      </w:r>
      <w:r w:rsidR="00AC7FCF" w:rsidRPr="00AC7FCF">
        <w:rPr>
          <w:bCs/>
          <w:lang w:val="en-US"/>
        </w:rPr>
        <w:t>most commonly prescribed</w:t>
      </w:r>
      <w:r w:rsidR="00637105">
        <w:rPr>
          <w:bCs/>
          <w:lang w:val="en-US"/>
        </w:rPr>
        <w:t xml:space="preserve"> drugs </w:t>
      </w:r>
      <w:r w:rsidR="007F2C1B">
        <w:rPr>
          <w:bCs/>
          <w:lang w:val="en-US"/>
        </w:rPr>
        <w:fldChar w:fldCharType="begin">
          <w:fldData xml:space="preserve">PEVuZE5vdGU+PENpdGU+PEF1dGhvcj5IYWxsPC9BdXRob3I+PFllYXI+MjAxMzwvWWVhcj48UmVj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</w:fldData>
        </w:fldChar>
      </w:r>
      <w:r w:rsidR="009E589E">
        <w:rPr>
          <w:bCs/>
          <w:lang w:val="en-US"/>
        </w:rPr>
        <w:instrText xml:space="preserve"> ADDIN EN.CITE </w:instrText>
      </w:r>
      <w:r w:rsidR="009E589E">
        <w:rPr>
          <w:bCs/>
          <w:lang w:val="en-US"/>
        </w:rPr>
        <w:fldChar w:fldCharType="begin">
          <w:fldData xml:space="preserve">PEVuZE5vdGU+PENpdGU+PEF1dGhvcj5IYWxsPC9BdXRob3I+PFllYXI+MjAxMzwvWWVhcj48UmVj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</w:fldData>
        </w:fldChar>
      </w:r>
      <w:r w:rsidR="009E589E">
        <w:rPr>
          <w:bCs/>
          <w:lang w:val="en-US"/>
        </w:rPr>
        <w:instrText xml:space="preserve"> ADDIN EN.CITE.DATA </w:instrText>
      </w:r>
      <w:r w:rsidR="009E589E">
        <w:rPr>
          <w:bCs/>
          <w:lang w:val="en-US"/>
        </w:rPr>
      </w:r>
      <w:r w:rsidR="009E589E">
        <w:rPr>
          <w:bCs/>
          <w:lang w:val="en-US"/>
        </w:rPr>
        <w:fldChar w:fldCharType="end"/>
      </w:r>
      <w:r w:rsidR="007F2C1B">
        <w:rPr>
          <w:bCs/>
          <w:lang w:val="en-US"/>
        </w:rPr>
      </w:r>
      <w:r w:rsidR="007F2C1B">
        <w:rPr>
          <w:bCs/>
          <w:lang w:val="en-US"/>
        </w:rPr>
        <w:fldChar w:fldCharType="separate"/>
      </w:r>
      <w:r w:rsidR="009E589E">
        <w:rPr>
          <w:bCs/>
          <w:noProof/>
          <w:lang w:val="en-US"/>
        </w:rPr>
        <w:t>(15)</w:t>
      </w:r>
      <w:r w:rsidR="007F2C1B">
        <w:rPr>
          <w:bCs/>
          <w:lang w:val="en-US"/>
        </w:rPr>
        <w:fldChar w:fldCharType="end"/>
      </w:r>
      <w:r w:rsidR="00637105">
        <w:rPr>
          <w:bCs/>
          <w:lang w:val="en-US"/>
        </w:rPr>
        <w:t xml:space="preserve">. </w:t>
      </w:r>
      <w:r w:rsidR="0076345C">
        <w:rPr>
          <w:bCs/>
          <w:lang w:val="en-US"/>
        </w:rPr>
        <w:t>The authors concluded that “w</w:t>
      </w:r>
      <w:r w:rsidR="0076345C" w:rsidRPr="0076345C">
        <w:rPr>
          <w:bCs/>
          <w:lang w:val="en-US"/>
        </w:rPr>
        <w:t xml:space="preserve">hile use of </w:t>
      </w:r>
      <w:r w:rsidR="00287844" w:rsidRPr="0076345C">
        <w:rPr>
          <w:bCs/>
          <w:lang w:val="en-US"/>
        </w:rPr>
        <w:t>licensed</w:t>
      </w:r>
      <w:r w:rsidR="0076345C" w:rsidRPr="0076345C">
        <w:rPr>
          <w:bCs/>
          <w:lang w:val="en-US"/>
        </w:rPr>
        <w:t xml:space="preserve"> </w:t>
      </w:r>
      <w:proofErr w:type="spellStart"/>
      <w:r w:rsidR="0076345C" w:rsidRPr="0076345C">
        <w:rPr>
          <w:bCs/>
          <w:lang w:val="en-US"/>
        </w:rPr>
        <w:t>antiepileptics</w:t>
      </w:r>
      <w:proofErr w:type="spellEnd"/>
      <w:r w:rsidR="0076345C" w:rsidRPr="0076345C">
        <w:rPr>
          <w:bCs/>
          <w:lang w:val="en-US"/>
        </w:rPr>
        <w:t xml:space="preserve"> increased, prescribing of therapy with little evidence of efficacy in</w:t>
      </w:r>
      <w:r w:rsidR="0076345C">
        <w:rPr>
          <w:bCs/>
          <w:lang w:val="en-US"/>
        </w:rPr>
        <w:t xml:space="preserve"> </w:t>
      </w:r>
      <w:r w:rsidR="0076345C" w:rsidRPr="0076345C">
        <w:rPr>
          <w:bCs/>
          <w:lang w:val="en-US"/>
        </w:rPr>
        <w:t>neuropathic pain is still common and consequently treatment was often not in-line with current guidance</w:t>
      </w:r>
      <w:r w:rsidR="0076345C">
        <w:rPr>
          <w:bCs/>
          <w:lang w:val="en-US"/>
        </w:rPr>
        <w:t xml:space="preserve">” </w:t>
      </w:r>
      <w:r w:rsidR="007F2C1B">
        <w:rPr>
          <w:bCs/>
          <w:lang w:val="en-US"/>
        </w:rPr>
        <w:fldChar w:fldCharType="begin">
          <w:fldData xml:space="preserve">PEVuZE5vdGU+PENpdGU+PEF1dGhvcj5IYWxsPC9BdXRob3I+PFllYXI+MjAxMzwvWWVhcj48UmVj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</w:fldData>
        </w:fldChar>
      </w:r>
      <w:r w:rsidR="009E589E">
        <w:rPr>
          <w:bCs/>
          <w:lang w:val="en-US"/>
        </w:rPr>
        <w:instrText xml:space="preserve"> ADDIN EN.CITE </w:instrText>
      </w:r>
      <w:r w:rsidR="009E589E">
        <w:rPr>
          <w:bCs/>
          <w:lang w:val="en-US"/>
        </w:rPr>
        <w:fldChar w:fldCharType="begin">
          <w:fldData xml:space="preserve">PEVuZE5vdGU+PENpdGU+PEF1dGhvcj5IYWxsPC9BdXRob3I+PFllYXI+MjAxMzwvWWVhcj48UmVj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</w:fldData>
        </w:fldChar>
      </w:r>
      <w:r w:rsidR="009E589E">
        <w:rPr>
          <w:bCs/>
          <w:lang w:val="en-US"/>
        </w:rPr>
        <w:instrText xml:space="preserve"> ADDIN EN.CITE.DATA </w:instrText>
      </w:r>
      <w:r w:rsidR="009E589E">
        <w:rPr>
          <w:bCs/>
          <w:lang w:val="en-US"/>
        </w:rPr>
      </w:r>
      <w:r w:rsidR="009E589E">
        <w:rPr>
          <w:bCs/>
          <w:lang w:val="en-US"/>
        </w:rPr>
        <w:fldChar w:fldCharType="end"/>
      </w:r>
      <w:r w:rsidR="007F2C1B">
        <w:rPr>
          <w:bCs/>
          <w:lang w:val="en-US"/>
        </w:rPr>
      </w:r>
      <w:r w:rsidR="007F2C1B">
        <w:rPr>
          <w:bCs/>
          <w:lang w:val="en-US"/>
        </w:rPr>
        <w:fldChar w:fldCharType="separate"/>
      </w:r>
      <w:r w:rsidR="009E589E">
        <w:rPr>
          <w:bCs/>
          <w:noProof/>
          <w:lang w:val="en-US"/>
        </w:rPr>
        <w:t>(15)</w:t>
      </w:r>
      <w:r w:rsidR="007F2C1B">
        <w:rPr>
          <w:bCs/>
          <w:lang w:val="en-US"/>
        </w:rPr>
        <w:fldChar w:fldCharType="end"/>
      </w:r>
      <w:r w:rsidR="0076345C" w:rsidRPr="0076345C">
        <w:rPr>
          <w:bCs/>
          <w:lang w:val="en-US"/>
        </w:rPr>
        <w:t>.</w:t>
      </w:r>
      <w:r w:rsidR="00656235">
        <w:rPr>
          <w:bCs/>
          <w:lang w:val="en-US"/>
        </w:rPr>
        <w:t xml:space="preserve"> Very recently, a study from the US could show that in patients with newly diagnosed diabetic peripheral neuropathy pain most commonly were treated with anticonvulsants, but many patients received less than the recommended dose of prescribed medication. Furthermore, the adherence was suboptimal and the discontinuation rates were high for all treatments </w:t>
      </w:r>
      <w:r w:rsidR="007F2C1B">
        <w:rPr>
          <w:bCs/>
          <w:lang w:val="en-US"/>
        </w:rPr>
        <w:fldChar w:fldCharType="begin"/>
      </w:r>
      <w:r w:rsidR="009E589E">
        <w:rPr>
          <w:bCs/>
          <w:lang w:val="en-US"/>
        </w:rPr>
        <w:instrText xml:space="preserve"> ADDIN EN.CITE &lt;EndNote&gt;&lt;Cite&gt;&lt;Author&gt;Yang&lt;/Author&gt;&lt;Year&gt;2015&lt;/Year&gt;&lt;RecNum&gt;30&lt;/RecNum&gt;&lt;DisplayText&gt;(33)&lt;/DisplayText&gt;&lt;record&gt;&lt;rec-number&gt;30&lt;/rec-number&gt;&lt;foreign-keys&gt;&lt;key app="EN" db-id="rzwtv5vdmwrrpuef5tqpztpb0esedf5avxdr" timestamp="1453390009"&gt;30&lt;/key&gt;&lt;/foreign-keys&gt;&lt;ref-type name="Journal Article"&gt;17&lt;/ref-type&gt;&lt;contributors&gt;&lt;authors&gt;&lt;author&gt;Yang, M.&lt;/author&gt;&lt;author&gt;Qian, C.&lt;/author&gt;&lt;author&gt;Liu, Y.&lt;/author&gt;&lt;/authors&gt;&lt;/contributors&gt;&lt;auth-address&gt;Daiichi Sankyo Inc., Parsippany, New Jersey, USA.&amp;#xD;Division of Pharmacy Practice and Administration, The University of Missouri - Kansas City School of Pharmacy, Kansas City, Missouri, USA.&lt;/auth-address&gt;&lt;titles&gt;&lt;title&gt;Suboptimal Treatment of Diabetic Peripheral Neuropathic Pain in the United States&lt;/title&gt;&lt;secondary-title&gt;Pain Med&lt;/secondary-title&gt;&lt;/titles&gt;&lt;periodical&gt;&lt;full-title&gt;Pain Med&lt;/full-title&gt;&lt;/periodical&gt;&lt;pages&gt;2075-83&lt;/pages&gt;&lt;volume&gt;16&lt;/volume&gt;&lt;number&gt;11&lt;/number&gt;&lt;keywords&gt;&lt;keyword&gt;Adherence&lt;/keyword&gt;&lt;keyword&gt;Claims Database&lt;/keyword&gt;&lt;keyword&gt;Diabetic Peripheral Neuropathic Pain&lt;/keyword&gt;&lt;keyword&gt;Discontinuation&lt;/keyword&gt;&lt;keyword&gt;Dose&lt;/keyword&gt;&lt;keyword&gt;Treatment&lt;/keyword&gt;&lt;/keywords&gt;&lt;dates&gt;&lt;year&gt;2015&lt;/year&gt;&lt;pub-dates&gt;&lt;date&gt;Nov&lt;/date&gt;&lt;/pub-dates&gt;&lt;/dates&gt;&lt;isbn&gt;1526-4637 (Electronic)&amp;#xD;1526-2375 (Linking)&lt;/isbn&gt;&lt;accession-num&gt;26118704&lt;/accession-num&gt;&lt;urls&gt;&lt;related-urls&gt;&lt;url&gt;http://www.ncbi.nlm.nih.gov/pubmed/26118704&lt;/url&gt;&lt;/related-urls&gt;&lt;/urls&gt;&lt;electronic-resource-num&gt;10.1111/pme.12845&lt;/electronic-resource-num&gt;&lt;/record&gt;&lt;/Cite&gt;&lt;/EndNote&gt;</w:instrText>
      </w:r>
      <w:r w:rsidR="007F2C1B">
        <w:rPr>
          <w:bCs/>
          <w:lang w:val="en-US"/>
        </w:rPr>
        <w:fldChar w:fldCharType="separate"/>
      </w:r>
      <w:r w:rsidR="009E589E">
        <w:rPr>
          <w:bCs/>
          <w:noProof/>
          <w:lang w:val="en-US"/>
        </w:rPr>
        <w:t>(33)</w:t>
      </w:r>
      <w:r w:rsidR="007F2C1B">
        <w:rPr>
          <w:bCs/>
          <w:lang w:val="en-US"/>
        </w:rPr>
        <w:fldChar w:fldCharType="end"/>
      </w:r>
      <w:r w:rsidR="00656235">
        <w:rPr>
          <w:bCs/>
          <w:lang w:val="en-US"/>
        </w:rPr>
        <w:t>.</w:t>
      </w:r>
    </w:p>
    <w:p w14:paraId="36CFA61B" w14:textId="326D4CAA" w:rsidR="00395F39" w:rsidRDefault="005D16D0" w:rsidP="00D61FE7">
      <w:pPr>
        <w:autoSpaceDE w:val="0"/>
        <w:autoSpaceDN w:val="0"/>
        <w:adjustRightInd w:val="0"/>
        <w:spacing w:line="480" w:lineRule="auto"/>
        <w:jc w:val="both"/>
        <w:rPr>
          <w:bCs/>
          <w:lang w:val="en-US"/>
        </w:rPr>
      </w:pPr>
      <w:r>
        <w:rPr>
          <w:bCs/>
          <w:lang w:val="en-US"/>
        </w:rPr>
        <w:lastRenderedPageBreak/>
        <w:t xml:space="preserve">In concordance with our data about NSAIDs use of around 20% depending on type and severity of pain, </w:t>
      </w:r>
      <w:r w:rsidR="00FD0DA6">
        <w:rPr>
          <w:bCs/>
          <w:lang w:val="en-US"/>
        </w:rPr>
        <w:t xml:space="preserve">a study conducted in US patients with </w:t>
      </w:r>
      <w:proofErr w:type="spellStart"/>
      <w:r w:rsidR="00FD0DA6">
        <w:rPr>
          <w:bCs/>
          <w:lang w:val="en-US"/>
        </w:rPr>
        <w:t>postherpatic</w:t>
      </w:r>
      <w:proofErr w:type="spellEnd"/>
      <w:r w:rsidR="00FD0DA6">
        <w:rPr>
          <w:bCs/>
          <w:lang w:val="en-US"/>
        </w:rPr>
        <w:t xml:space="preserve"> neuralgia</w:t>
      </w:r>
      <w:r w:rsidR="00D46884">
        <w:rPr>
          <w:bCs/>
          <w:lang w:val="en-US"/>
        </w:rPr>
        <w:t>,</w:t>
      </w:r>
      <w:r w:rsidR="00FD0DA6">
        <w:rPr>
          <w:bCs/>
          <w:lang w:val="en-US"/>
        </w:rPr>
        <w:t xml:space="preserve"> </w:t>
      </w:r>
      <w:r>
        <w:rPr>
          <w:bCs/>
          <w:lang w:val="en-US"/>
        </w:rPr>
        <w:t xml:space="preserve">reported that </w:t>
      </w:r>
      <w:r w:rsidR="00FD0DA6">
        <w:rPr>
          <w:bCs/>
          <w:lang w:val="en-US"/>
        </w:rPr>
        <w:t>17.9% used NSA</w:t>
      </w:r>
      <w:r w:rsidR="0028156C">
        <w:rPr>
          <w:bCs/>
          <w:lang w:val="en-US"/>
        </w:rPr>
        <w:t xml:space="preserve">IDs </w:t>
      </w:r>
      <w:r w:rsidR="007F2C1B">
        <w:rPr>
          <w:bCs/>
          <w:lang w:val="en-US"/>
        </w:rPr>
        <w:fldChar w:fldCharType="begin"/>
      </w:r>
      <w:r w:rsidR="009E589E">
        <w:rPr>
          <w:bCs/>
          <w:lang w:val="en-US"/>
        </w:rPr>
        <w:instrText xml:space="preserve"> ADDIN EN.CITE &lt;EndNote&gt;&lt;Cite&gt;&lt;Author&gt;Oster&lt;/Author&gt;&lt;Year&gt;2005&lt;/Year&gt;&lt;RecNum&gt;31&lt;/RecNum&gt;&lt;DisplayText&gt;(34)&lt;/DisplayText&gt;&lt;record&gt;&lt;rec-number&gt;31&lt;/rec-number&gt;&lt;foreign-keys&gt;&lt;key app="EN" db-id="rzwtv5vdmwrrpuef5tqpztpb0esedf5avxdr" timestamp="1453390044"&gt;31&lt;/key&gt;&lt;/foreign-keys&gt;&lt;ref-type name="Journal Article"&gt;17&lt;/ref-type&gt;&lt;contributors&gt;&lt;authors&gt;&lt;author&gt;Oster, G.&lt;/author&gt;&lt;author&gt;Harding, G.&lt;/author&gt;&lt;author&gt;Dukes, E.&lt;/author&gt;&lt;author&gt;Edelsberg, J.&lt;/author&gt;&lt;author&gt;Cleary, P. D.&lt;/author&gt;&lt;/authors&gt;&lt;/contributors&gt;&lt;auth-address&gt;Policy Analysis Inc, Brookline, Massachusetts 02445, USA. goster@pai2.com&lt;/auth-address&gt;&lt;titles&gt;&lt;title&gt;Pain, medication use, and health-related quality of life in older persons with postherpetic neuralgia: results from a population-based survey&lt;/title&gt;&lt;secondary-title&gt;J Pain&lt;/secondary-title&gt;&lt;/titles&gt;&lt;periodical&gt;&lt;full-title&gt;J Pain&lt;/full-title&gt;&lt;/periodical&gt;&lt;pages&gt;356-63&lt;/pages&gt;&lt;volume&gt;6&lt;/volume&gt;&lt;number&gt;6&lt;/number&gt;&lt;keywords&gt;&lt;keyword&gt;Activities of Daily Living&lt;/keyword&gt;&lt;keyword&gt;Aged&lt;/keyword&gt;&lt;keyword&gt;Aged, 80 and over&lt;/keyword&gt;&lt;keyword&gt;Analgesics/*administration &amp;amp; dosage&lt;/keyword&gt;&lt;keyword&gt;Female&lt;/keyword&gt;&lt;keyword&gt;Herpes Zoster/*complications/*drug therapy/psychology&lt;/keyword&gt;&lt;keyword&gt;Humans&lt;/keyword&gt;&lt;keyword&gt;Interpersonal Relations&lt;/keyword&gt;&lt;keyword&gt;Male&lt;/keyword&gt;&lt;keyword&gt;Neuralgia/*drug therapy/*etiology/psychology&lt;/keyword&gt;&lt;keyword&gt;Pain Measurement/methods&lt;/keyword&gt;&lt;keyword&gt;Patient Satisfaction/statistics &amp;amp; numerical data&lt;/keyword&gt;&lt;keyword&gt;Quality of Life/*psychology&lt;/keyword&gt;&lt;keyword&gt;Sickness Impact Profile&lt;/keyword&gt;&lt;keyword&gt;*Surveys and Questionnaires&lt;/keyword&gt;&lt;/keywords&gt;&lt;dates&gt;&lt;year&gt;2005&lt;/year&gt;&lt;pub-dates&gt;&lt;date&gt;Jun&lt;/date&gt;&lt;/pub-dates&gt;&lt;/dates&gt;&lt;isbn&gt;1526-5900 (Print)&amp;#xD;1526-5900 (Linking)&lt;/isbn&gt;&lt;accession-num&gt;15943957&lt;/accession-num&gt;&lt;urls&gt;&lt;related-urls&gt;&lt;url&gt;http://www.ncbi.nlm.nih.gov/pubmed/15943957&lt;/url&gt;&lt;/related-urls&gt;&lt;/urls&gt;&lt;electronic-resource-num&gt;10.1016/j.jpain.2005.01.359&lt;/electronic-resource-num&gt;&lt;/record&gt;&lt;/Cite&gt;&lt;/EndNote&gt;</w:instrText>
      </w:r>
      <w:r w:rsidR="007F2C1B">
        <w:rPr>
          <w:bCs/>
          <w:lang w:val="en-US"/>
        </w:rPr>
        <w:fldChar w:fldCharType="separate"/>
      </w:r>
      <w:r w:rsidR="009E589E">
        <w:rPr>
          <w:bCs/>
          <w:noProof/>
          <w:lang w:val="en-US"/>
        </w:rPr>
        <w:t>(34)</w:t>
      </w:r>
      <w:r w:rsidR="007F2C1B">
        <w:rPr>
          <w:bCs/>
          <w:lang w:val="en-US"/>
        </w:rPr>
        <w:fldChar w:fldCharType="end"/>
      </w:r>
      <w:r w:rsidR="00FD0DA6">
        <w:rPr>
          <w:bCs/>
          <w:lang w:val="en-US"/>
        </w:rPr>
        <w:t>. Furthermore, in a study including diabetic patients with painful peripheral neuropathy, 46.7% used NS</w:t>
      </w:r>
      <w:r w:rsidR="003F018E">
        <w:rPr>
          <w:bCs/>
          <w:lang w:val="en-US"/>
        </w:rPr>
        <w:t xml:space="preserve">AIDs </w:t>
      </w:r>
      <w:r w:rsidR="007F2C1B">
        <w:rPr>
          <w:bCs/>
          <w:lang w:val="en-US"/>
        </w:rPr>
        <w:fldChar w:fldCharType="begin"/>
      </w:r>
      <w:r w:rsidR="009E589E">
        <w:rPr>
          <w:bCs/>
          <w:lang w:val="en-US"/>
        </w:rPr>
        <w:instrText xml:space="preserve"> ADDIN EN.CITE &lt;EndNote&gt;&lt;Cite&gt;&lt;Author&gt;Gore&lt;/Author&gt;&lt;Year&gt;2006&lt;/Year&gt;&lt;RecNum&gt;32&lt;/RecNum&gt;&lt;DisplayText&gt;(35)&lt;/DisplayText&gt;&lt;record&gt;&lt;rec-number&gt;32&lt;/rec-number&gt;&lt;foreign-keys&gt;&lt;key app="EN" db-id="rzwtv5vdmwrrpuef5tqpztpb0esedf5avxdr" timestamp="1453390074"&gt;32&lt;/key&gt;&lt;/foreign-keys&gt;&lt;ref-type name="Journal Article"&gt;17&lt;/ref-type&gt;&lt;contributors&gt;&lt;authors&gt;&lt;author&gt;Gore, M.&lt;/author&gt;&lt;author&gt;Brandenburg, N. A.&lt;/author&gt;&lt;author&gt;Hoffman, D. L.&lt;/author&gt;&lt;author&gt;Tai, K. S.&lt;/author&gt;&lt;author&gt;Stacey, B.&lt;/author&gt;&lt;/authors&gt;&lt;/contributors&gt;&lt;auth-address&gt;Avalon Health Solutions, Inc., Philadelphia, Pennsylvania 19102, USA. mgore@avalonhealthsolutions.com&lt;/auth-address&gt;&lt;titles&gt;&lt;title&gt;Burden of illness in painful diabetic peripheral neuropathy: the patients&amp;apos; perspectives&lt;/title&gt;&lt;secondary-title&gt;J Pain&lt;/secondary-title&gt;&lt;/titles&gt;&lt;periodical&gt;&lt;full-title&gt;J Pain&lt;/full-title&gt;&lt;/periodical&gt;&lt;pages&gt;892-900&lt;/pages&gt;&lt;volume&gt;7&lt;/volume&gt;&lt;number&gt;12&lt;/number&gt;&lt;keywords&gt;&lt;keyword&gt;Aged&lt;/keyword&gt;&lt;keyword&gt;Anxiety/etiology&lt;/keyword&gt;&lt;keyword&gt;*Cost of Illness&lt;/keyword&gt;&lt;keyword&gt;Depression/etiology&lt;/keyword&gt;&lt;keyword&gt;Diabetic Neuropathies/complications/*economics/epidemiology/*psychology&lt;/keyword&gt;&lt;keyword&gt;Female&lt;/keyword&gt;&lt;keyword&gt;Health Services/statistics &amp;amp; numerical data&lt;/keyword&gt;&lt;keyword&gt;Health Status&lt;/keyword&gt;&lt;keyword&gt;Humans&lt;/keyword&gt;&lt;keyword&gt;Male&lt;/keyword&gt;&lt;keyword&gt;Middle Aged&lt;/keyword&gt;&lt;keyword&gt;Pain/etiology/*psychology&lt;/keyword&gt;&lt;keyword&gt;Pain Measurement/methods&lt;/keyword&gt;&lt;keyword&gt;Quality of Life&lt;/keyword&gt;&lt;keyword&gt;Residence Characteristics&lt;/keyword&gt;&lt;keyword&gt;Retrospective Studies&lt;/keyword&gt;&lt;keyword&gt;Severity of Illness Index&lt;/keyword&gt;&lt;keyword&gt;Surveys and Questionnaires&lt;/keyword&gt;&lt;/keywords&gt;&lt;dates&gt;&lt;year&gt;2006&lt;/year&gt;&lt;pub-dates&gt;&lt;date&gt;Dec&lt;/date&gt;&lt;/pub-dates&gt;&lt;/dates&gt;&lt;isbn&gt;1526-5900 (Print)&amp;#xD;1526-5900 (Linking)&lt;/isbn&gt;&lt;accession-num&gt;17157775&lt;/accession-num&gt;&lt;urls&gt;&lt;related-urls&gt;&lt;url&gt;http://www.ncbi.nlm.nih.gov/pubmed/17157775&lt;/url&gt;&lt;/related-urls&gt;&lt;/urls&gt;&lt;electronic-resource-num&gt;10.1016/j.jpain.2006.04.013&lt;/electronic-resource-num&gt;&lt;/record&gt;&lt;/Cite&gt;&lt;/EndNote&gt;</w:instrText>
      </w:r>
      <w:r w:rsidR="007F2C1B">
        <w:rPr>
          <w:bCs/>
          <w:lang w:val="en-US"/>
        </w:rPr>
        <w:fldChar w:fldCharType="separate"/>
      </w:r>
      <w:r w:rsidR="009E589E">
        <w:rPr>
          <w:bCs/>
          <w:noProof/>
          <w:lang w:val="en-US"/>
        </w:rPr>
        <w:t>(35)</w:t>
      </w:r>
      <w:r w:rsidR="007F2C1B">
        <w:rPr>
          <w:bCs/>
          <w:lang w:val="en-US"/>
        </w:rPr>
        <w:fldChar w:fldCharType="end"/>
      </w:r>
      <w:r w:rsidR="00D46884">
        <w:rPr>
          <w:bCs/>
          <w:lang w:val="en-US"/>
        </w:rPr>
        <w:t xml:space="preserve"> which were also </w:t>
      </w:r>
      <w:r w:rsidR="00D46884" w:rsidRPr="00D46884">
        <w:rPr>
          <w:bCs/>
          <w:lang w:val="en-US"/>
        </w:rPr>
        <w:t xml:space="preserve">specifically prescribed for pain treatment </w:t>
      </w:r>
      <w:r w:rsidR="00D46884">
        <w:rPr>
          <w:bCs/>
          <w:lang w:val="en-US"/>
        </w:rPr>
        <w:t xml:space="preserve">in 43% out of 602 patients with peripheral or central neuropathic pain in </w:t>
      </w:r>
      <w:r w:rsidR="00FD0DA6">
        <w:rPr>
          <w:bCs/>
          <w:lang w:val="en-US"/>
        </w:rPr>
        <w:t xml:space="preserve">a study </w:t>
      </w:r>
      <w:r w:rsidR="00D46884">
        <w:rPr>
          <w:bCs/>
          <w:lang w:val="en-US"/>
        </w:rPr>
        <w:t xml:space="preserve">conducted </w:t>
      </w:r>
      <w:r w:rsidR="00D46884" w:rsidRPr="00D46884">
        <w:rPr>
          <w:bCs/>
          <w:lang w:val="en-US"/>
        </w:rPr>
        <w:t>in six European countries</w:t>
      </w:r>
      <w:r w:rsidR="00FD0DA6">
        <w:rPr>
          <w:bCs/>
          <w:lang w:val="en-US"/>
        </w:rPr>
        <w:t xml:space="preserve"> </w:t>
      </w:r>
      <w:r w:rsidR="007F2C1B">
        <w:rPr>
          <w:bCs/>
          <w:lang w:val="en-US"/>
        </w:rPr>
        <w:fldChar w:fldCharType="begin"/>
      </w:r>
      <w:r w:rsidR="009E589E">
        <w:rPr>
          <w:bCs/>
          <w:lang w:val="en-US"/>
        </w:rPr>
        <w:instrText xml:space="preserve"> ADDIN EN.CITE &lt;EndNote&gt;&lt;Cite&gt;&lt;Author&gt;McDermott&lt;/Author&gt;&lt;Year&gt;2006&lt;/Year&gt;&lt;RecNum&gt;33&lt;/RecNum&gt;&lt;DisplayText&gt;(36)&lt;/DisplayText&gt;&lt;record&gt;&lt;rec-number&gt;33&lt;/rec-number&gt;&lt;foreign-keys&gt;&lt;key app="EN" db-id="rzwtv5vdmwrrpuef5tqpztpb0esedf5avxdr" timestamp="1453390279"&gt;33&lt;/key&gt;&lt;/foreign-keys&gt;&lt;ref-type name="Journal Article"&gt;17&lt;/ref-type&gt;&lt;contributors&gt;&lt;authors&gt;&lt;author&gt;McDermott, A. M.&lt;/author&gt;&lt;author&gt;Toelle, T. R.&lt;/author&gt;&lt;author&gt;Rowbotham, D. J.&lt;/author&gt;&lt;author&gt;Schaefer, C. P.&lt;/author&gt;&lt;author&gt;Dukes, E. M.&lt;/author&gt;&lt;/authors&gt;&lt;/contributors&gt;&lt;auth-address&gt;Covance Health Economics and Outcomes Services Inc., 9801 Washington Boulevard, Ninth Floor, Gaithersburg, MO 20878, USA.&lt;/auth-address&gt;&lt;titles&gt;&lt;title&gt;The burden of neuropathic pain: results from a cross-sectional survey&lt;/title&gt;&lt;secondary-title&gt;Eur J Pain&lt;/secondary-title&gt;&lt;/titles&gt;&lt;periodical&gt;&lt;full-title&gt;Eur J Pain&lt;/full-title&gt;&lt;/periodical&gt;&lt;pages&gt;127-35&lt;/pages&gt;&lt;volume&gt;10&lt;/volume&gt;&lt;number&gt;2&lt;/number&gt;&lt;keywords&gt;&lt;keyword&gt;Activities of Daily Living&lt;/keyword&gt;&lt;keyword&gt;Adolescent&lt;/keyword&gt;&lt;keyword&gt;Adult&lt;/keyword&gt;&lt;keyword&gt;Analgesics/therapeutic use&lt;/keyword&gt;&lt;keyword&gt;*Cost of Illness&lt;/keyword&gt;&lt;keyword&gt;Cross-Sectional Studies&lt;/keyword&gt;&lt;keyword&gt;Europe&lt;/keyword&gt;&lt;keyword&gt;Female&lt;/keyword&gt;&lt;keyword&gt;Health Services/utilization&lt;/keyword&gt;&lt;keyword&gt;*Health Status&lt;/keyword&gt;&lt;keyword&gt;Humans&lt;/keyword&gt;&lt;keyword&gt;Male&lt;/keyword&gt;&lt;keyword&gt;Middle Aged&lt;/keyword&gt;&lt;keyword&gt;Neuralgia/drug therapy/*physiopathology&lt;/keyword&gt;&lt;keyword&gt;Pain Measurement&lt;/keyword&gt;&lt;keyword&gt;Physicians&amp;apos; Offices/utilization&lt;/keyword&gt;&lt;keyword&gt;Practice Patterns, Physicians&amp;apos;&lt;/keyword&gt;&lt;keyword&gt;Severity of Illness Index&lt;/keyword&gt;&lt;keyword&gt;Sick Leave&lt;/keyword&gt;&lt;/keywords&gt;&lt;dates&gt;&lt;year&gt;2006&lt;/year&gt;&lt;pub-dates&gt;&lt;date&gt;Feb&lt;/date&gt;&lt;/pub-dates&gt;&lt;/dates&gt;&lt;isbn&gt;1090-3801 (Print)&amp;#xD;1090-3801 (Linking)&lt;/isbn&gt;&lt;accession-num&gt;16310716&lt;/accession-num&gt;&lt;urls&gt;&lt;related-urls&gt;&lt;url&gt;http://www.ncbi.nlm.nih.gov/pubmed/16310716&lt;/url&gt;&lt;/related-urls&gt;&lt;/urls&gt;&lt;electronic-resource-num&gt;10.1016/j.ejpain.2005.01.014&lt;/electronic-resource-num&gt;&lt;/record&gt;&lt;/Cite&gt;&lt;/EndNote&gt;</w:instrText>
      </w:r>
      <w:r w:rsidR="007F2C1B">
        <w:rPr>
          <w:bCs/>
          <w:lang w:val="en-US"/>
        </w:rPr>
        <w:fldChar w:fldCharType="separate"/>
      </w:r>
      <w:r w:rsidR="009E589E">
        <w:rPr>
          <w:bCs/>
          <w:noProof/>
          <w:lang w:val="en-US"/>
        </w:rPr>
        <w:t>(36)</w:t>
      </w:r>
      <w:r w:rsidR="007F2C1B">
        <w:rPr>
          <w:bCs/>
          <w:lang w:val="en-US"/>
        </w:rPr>
        <w:fldChar w:fldCharType="end"/>
      </w:r>
      <w:r w:rsidR="00FD0DA6">
        <w:rPr>
          <w:bCs/>
          <w:lang w:val="en-US"/>
        </w:rPr>
        <w:t>.</w:t>
      </w:r>
    </w:p>
    <w:p w14:paraId="5724245C" w14:textId="70DE16A1" w:rsidR="00CD6149" w:rsidRPr="00642193" w:rsidRDefault="00CD6149" w:rsidP="00D61FE7">
      <w:pPr>
        <w:spacing w:line="480" w:lineRule="auto"/>
        <w:jc w:val="both"/>
        <w:rPr>
          <w:highlight w:val="yellow"/>
          <w:lang w:val="en-US"/>
        </w:rPr>
      </w:pPr>
      <w:r w:rsidRPr="003D4F3B">
        <w:rPr>
          <w:lang w:val="en-US"/>
        </w:rPr>
        <w:t xml:space="preserve">The </w:t>
      </w:r>
      <w:r>
        <w:rPr>
          <w:lang w:val="en-US"/>
        </w:rPr>
        <w:t>findings of this study are in line with</w:t>
      </w:r>
      <w:r w:rsidRPr="003D4F3B">
        <w:rPr>
          <w:lang w:val="en-US"/>
        </w:rPr>
        <w:t xml:space="preserve"> prior </w:t>
      </w:r>
      <w:r>
        <w:rPr>
          <w:lang w:val="en-US"/>
        </w:rPr>
        <w:t xml:space="preserve">findings from studies mainly </w:t>
      </w:r>
      <w:r w:rsidR="00D46884">
        <w:rPr>
          <w:lang w:val="en-US"/>
        </w:rPr>
        <w:t>focusing</w:t>
      </w:r>
      <w:r w:rsidR="000C3B0A">
        <w:rPr>
          <w:lang w:val="en-US"/>
        </w:rPr>
        <w:t xml:space="preserve"> on</w:t>
      </w:r>
      <w:r>
        <w:rPr>
          <w:lang w:val="en-US"/>
        </w:rPr>
        <w:t xml:space="preserve"> patients with neuropathic pain</w:t>
      </w:r>
      <w:r w:rsidR="000C3B0A">
        <w:rPr>
          <w:lang w:val="en-US"/>
        </w:rPr>
        <w:t xml:space="preserve"> showing that</w:t>
      </w:r>
      <w:r>
        <w:rPr>
          <w:lang w:val="en-US"/>
        </w:rPr>
        <w:t xml:space="preserve"> NSAIDs</w:t>
      </w:r>
      <w:r w:rsidR="0076345C">
        <w:rPr>
          <w:lang w:val="en-US"/>
        </w:rPr>
        <w:t xml:space="preserve"> or other </w:t>
      </w:r>
      <w:r w:rsidR="0076345C" w:rsidRPr="0076345C">
        <w:rPr>
          <w:bCs/>
          <w:lang w:val="en-US"/>
        </w:rPr>
        <w:t>therap</w:t>
      </w:r>
      <w:r w:rsidR="0076345C">
        <w:rPr>
          <w:bCs/>
          <w:lang w:val="en-US"/>
        </w:rPr>
        <w:t>ies</w:t>
      </w:r>
      <w:r w:rsidR="0076345C" w:rsidRPr="0076345C">
        <w:rPr>
          <w:bCs/>
          <w:lang w:val="en-US"/>
        </w:rPr>
        <w:t xml:space="preserve"> with little evidence of efficacy in</w:t>
      </w:r>
      <w:r w:rsidR="0076345C">
        <w:rPr>
          <w:bCs/>
          <w:lang w:val="en-US"/>
        </w:rPr>
        <w:t xml:space="preserve"> </w:t>
      </w:r>
      <w:r w:rsidR="0076345C" w:rsidRPr="0076345C">
        <w:rPr>
          <w:bCs/>
          <w:lang w:val="en-US"/>
        </w:rPr>
        <w:t>neuropathic pain</w:t>
      </w:r>
      <w:r w:rsidR="000C3B0A">
        <w:rPr>
          <w:lang w:val="en-US"/>
        </w:rPr>
        <w:t xml:space="preserve"> are </w:t>
      </w:r>
      <w:r>
        <w:rPr>
          <w:lang w:val="en-US"/>
        </w:rPr>
        <w:t>more frequently</w:t>
      </w:r>
      <w:r w:rsidR="000C3B0A">
        <w:rPr>
          <w:lang w:val="en-US"/>
        </w:rPr>
        <w:t xml:space="preserve"> used </w:t>
      </w:r>
      <w:r w:rsidR="00D46884">
        <w:rPr>
          <w:lang w:val="en-US"/>
        </w:rPr>
        <w:t>in this indication</w:t>
      </w:r>
      <w:r>
        <w:rPr>
          <w:lang w:val="en-US"/>
        </w:rPr>
        <w:t xml:space="preserve"> than </w:t>
      </w:r>
      <w:r w:rsidR="00EE76AD">
        <w:rPr>
          <w:lang w:val="en-US"/>
        </w:rPr>
        <w:t>drugs</w:t>
      </w:r>
      <w:r>
        <w:rPr>
          <w:lang w:val="en-US"/>
        </w:rPr>
        <w:t xml:space="preserve"> </w:t>
      </w:r>
      <w:r w:rsidR="00EE76AD">
        <w:rPr>
          <w:lang w:val="en-US"/>
        </w:rPr>
        <w:t>recommended by current clinical guidelines</w:t>
      </w:r>
      <w:r w:rsidR="00336930">
        <w:rPr>
          <w:lang w:val="en-US"/>
        </w:rPr>
        <w:t xml:space="preserve"> </w:t>
      </w:r>
      <w:r w:rsidR="007F2C1B" w:rsidRPr="00336930">
        <w:rPr>
          <w:lang w:val="en-US"/>
        </w:rPr>
        <w:fldChar w:fldCharType="begin">
          <w:fldData xml:space="preserve">PEVuZE5vdGU+PENpdGU+PEF1dGhvcj5IYWxsPC9BdXRob3I+PFllYXI+MjAxMzwvWWVhcj48UmVj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</w:fldData>
        </w:fldChar>
      </w:r>
      <w:r w:rsidR="00336930" w:rsidRPr="00336930">
        <w:rPr>
          <w:lang w:val="en-US"/>
        </w:rPr>
        <w:instrText xml:space="preserve"> ADDIN EN.CITE </w:instrText>
      </w:r>
      <w:r w:rsidR="00336930" w:rsidRPr="00336930">
        <w:rPr>
          <w:lang w:val="en-US"/>
        </w:rPr>
        <w:fldChar w:fldCharType="begin">
          <w:fldData xml:space="preserve">PEVuZE5vdGU+PENpdGU+PEF1dGhvcj5IYWxsPC9BdXRob3I+PFllYXI+MjAxMzwvWWVhcj48UmVj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</w:fldData>
        </w:fldChar>
      </w:r>
      <w:r w:rsidR="00336930" w:rsidRPr="00336930">
        <w:rPr>
          <w:lang w:val="en-US"/>
        </w:rPr>
        <w:instrText xml:space="preserve"> ADDIN EN.CITE.DATA </w:instrText>
      </w:r>
      <w:r w:rsidR="00336930" w:rsidRPr="00336930">
        <w:rPr>
          <w:lang w:val="en-US"/>
        </w:rPr>
      </w:r>
      <w:r w:rsidR="00336930" w:rsidRPr="00336930">
        <w:rPr>
          <w:lang w:val="en-US"/>
        </w:rPr>
        <w:fldChar w:fldCharType="end"/>
      </w:r>
      <w:r w:rsidR="007F2C1B" w:rsidRPr="00336930">
        <w:rPr>
          <w:lang w:val="en-US"/>
        </w:rPr>
      </w:r>
      <w:r w:rsidR="007F2C1B" w:rsidRPr="00336930">
        <w:rPr>
          <w:lang w:val="en-US"/>
        </w:rPr>
        <w:fldChar w:fldCharType="separate"/>
      </w:r>
      <w:r w:rsidR="00336930" w:rsidRPr="00336930">
        <w:rPr>
          <w:noProof/>
          <w:lang w:val="en-US"/>
        </w:rPr>
        <w:t>(2; 15)</w:t>
      </w:r>
      <w:r w:rsidR="007F2C1B" w:rsidRPr="00336930">
        <w:rPr>
          <w:lang w:val="en-US"/>
        </w:rPr>
        <w:fldChar w:fldCharType="end"/>
      </w:r>
      <w:r w:rsidR="00EE76AD">
        <w:rPr>
          <w:lang w:val="en-US"/>
        </w:rPr>
        <w:t xml:space="preserve"> and </w:t>
      </w:r>
      <w:r w:rsidRPr="003D4F3B">
        <w:rPr>
          <w:lang w:val="en-US"/>
        </w:rPr>
        <w:t xml:space="preserve">extend the current knowledge </w:t>
      </w:r>
      <w:r>
        <w:rPr>
          <w:lang w:val="en-US"/>
        </w:rPr>
        <w:t>regarding</w:t>
      </w:r>
      <w:r w:rsidRPr="003D4F3B">
        <w:rPr>
          <w:lang w:val="en-US"/>
        </w:rPr>
        <w:t xml:space="preserve"> </w:t>
      </w:r>
      <w:r>
        <w:rPr>
          <w:lang w:val="en-US"/>
        </w:rPr>
        <w:t xml:space="preserve">the </w:t>
      </w:r>
      <w:r w:rsidRPr="00642193">
        <w:rPr>
          <w:lang w:val="en-US"/>
        </w:rPr>
        <w:t xml:space="preserve">treatment of DSPN in elderly men and women from the general population. </w:t>
      </w:r>
    </w:p>
    <w:p w14:paraId="2093D35C" w14:textId="09647AB2" w:rsidR="00FD0DA6" w:rsidRDefault="00CD6149" w:rsidP="002435E6">
      <w:pPr>
        <w:autoSpaceDE w:val="0"/>
        <w:autoSpaceDN w:val="0"/>
        <w:adjustRightInd w:val="0"/>
        <w:spacing w:line="480" w:lineRule="auto"/>
        <w:jc w:val="both"/>
        <w:rPr>
          <w:rFonts w:eastAsia="Times New Roman"/>
          <w:lang w:val="en-US" w:eastAsia="de-DE"/>
        </w:rPr>
      </w:pPr>
      <w:r w:rsidRPr="00642193">
        <w:rPr>
          <w:bCs/>
          <w:lang w:val="en-US"/>
        </w:rPr>
        <w:t xml:space="preserve">Treatment of painful DSPN </w:t>
      </w:r>
      <w:r w:rsidR="00EE76AD">
        <w:rPr>
          <w:bCs/>
          <w:lang w:val="en-US"/>
        </w:rPr>
        <w:t>remains</w:t>
      </w:r>
      <w:r w:rsidR="004D281E" w:rsidRPr="00642193">
        <w:rPr>
          <w:bCs/>
          <w:lang w:val="en-US"/>
        </w:rPr>
        <w:t xml:space="preserve"> a considerable challenge </w:t>
      </w:r>
      <w:r w:rsidR="00EE76AD">
        <w:rPr>
          <w:bCs/>
          <w:lang w:val="en-US"/>
        </w:rPr>
        <w:t>for the</w:t>
      </w:r>
      <w:r w:rsidR="004D281E" w:rsidRPr="00642193">
        <w:rPr>
          <w:bCs/>
          <w:lang w:val="en-US"/>
        </w:rPr>
        <w:t xml:space="preserve"> treating p</w:t>
      </w:r>
      <w:r w:rsidR="00862295" w:rsidRPr="00642193">
        <w:rPr>
          <w:bCs/>
          <w:lang w:val="en-US"/>
        </w:rPr>
        <w:t xml:space="preserve">hysicians </w:t>
      </w:r>
      <w:r w:rsidR="007F2C1B">
        <w:rPr>
          <w:bCs/>
          <w:lang w:val="en-US"/>
        </w:rPr>
        <w:fldChar w:fldCharType="begin"/>
      </w:r>
      <w:r w:rsidR="009E589E">
        <w:rPr>
          <w:bCs/>
          <w:lang w:val="en-US"/>
        </w:rPr>
        <w:instrText xml:space="preserve"> ADDIN EN.CITE &lt;EndNote&gt;&lt;Cite&gt;&lt;Author&gt;Tesfaye&lt;/Author&gt;&lt;Year&gt;2011&lt;/Year&gt;&lt;RecNum&gt;7&lt;/RecNum&gt;&lt;DisplayText&gt;(8)&lt;/DisplayText&gt;&lt;record&gt;&lt;rec-number&gt;7&lt;/rec-number&gt;&lt;foreign-keys&gt;&lt;key app="EN" db-id="rzwtv5vdmwrrpuef5tqpztpb0esedf5avxdr" timestamp="1453388488"&gt;7&lt;/key&gt;&lt;/foreign-keys&gt;&lt;ref-type name="Journal Article"&gt;17&lt;/ref-type&gt;&lt;contributors&gt;&lt;authors&gt;&lt;author&gt;Tesfaye, S.&lt;/author&gt;&lt;author&gt;Vileikyte, L.&lt;/author&gt;&lt;author&gt;Rayman, G.&lt;/author&gt;&lt;author&gt;Sindrup, S. H.&lt;/author&gt;&lt;author&gt;Perkins, B. A.&lt;/author&gt;&lt;author&gt;Baconja, M.&lt;/author&gt;&lt;author&gt;Vinik, A. I.&lt;/author&gt;&lt;author&gt;Boulton, A. J.&lt;/author&gt;&lt;author&gt;Toronto Expert Panel on Diabetic, Neuropathy&lt;/author&gt;&lt;/authors&gt;&lt;/contributors&gt;&lt;auth-address&gt;Diabetes Research Unit, Royal Hallamshire Hospital and University of Sheffield, Sheffield, UK.&lt;/auth-address&gt;&lt;titles&gt;&lt;title&gt;Painful diabetic peripheral neuropathy: consensus recommendations on diagnosis, assessment and management&lt;/title&gt;&lt;secondary-title&gt;Diabetes Metab Res Rev&lt;/secondary-title&gt;&lt;/titles&gt;&lt;periodical&gt;&lt;full-title&gt;Diabetes Metab Res Rev&lt;/full-title&gt;&lt;/periodical&gt;&lt;pages&gt;629-38&lt;/pages&gt;&lt;volume&gt;27&lt;/volume&gt;&lt;number&gt;7&lt;/number&gt;&lt;keywords&gt;&lt;keyword&gt;Activities of Daily Living&lt;/keyword&gt;&lt;keyword&gt;Analgesics/therapeutic use&lt;/keyword&gt;&lt;keyword&gt;Anticonvulsants/therapeutic use&lt;/keyword&gt;&lt;keyword&gt;Antidepressive Agents/therapeutic use&lt;/keyword&gt;&lt;keyword&gt;Consensus&lt;/keyword&gt;&lt;keyword&gt;Diabetic Neuropathies/*diagnosis/*drug therapy&lt;/keyword&gt;&lt;keyword&gt;Disease Management&lt;/keyword&gt;&lt;keyword&gt;Humans&lt;/keyword&gt;&lt;keyword&gt;Pain/*diagnosis/*drug therapy&lt;/keyword&gt;&lt;keyword&gt;Quality of Life&lt;/keyword&gt;&lt;keyword&gt;diabetic neuropathy&lt;/keyword&gt;&lt;keyword&gt;painful diabetic peripheral neuropathy&lt;/keyword&gt;&lt;keyword&gt;treatment&lt;/keyword&gt;&lt;/keywords&gt;&lt;dates&gt;&lt;year&gt;2011&lt;/year&gt;&lt;pub-dates&gt;&lt;date&gt;Oct&lt;/date&gt;&lt;/pub-dates&gt;&lt;/dates&gt;&lt;isbn&gt;1520-7560 (Electronic)&amp;#xD;1520-7552 (Linking)&lt;/isbn&gt;&lt;accession-num&gt;21695762&lt;/accession-num&gt;&lt;urls&gt;&lt;related-urls&gt;&lt;url&gt;http://www.ncbi.nlm.nih.gov/pubmed/21695762&lt;/url&gt;&lt;/related-urls&gt;&lt;/urls&gt;&lt;electronic-resource-num&gt;10.1002/dmrr.1225&lt;/electronic-resource-num&gt;&lt;/record&gt;&lt;/Cite&gt;&lt;/EndNote&gt;</w:instrText>
      </w:r>
      <w:r w:rsidR="007F2C1B">
        <w:rPr>
          <w:bCs/>
          <w:lang w:val="en-US"/>
        </w:rPr>
        <w:fldChar w:fldCharType="separate"/>
      </w:r>
      <w:r w:rsidR="009E589E">
        <w:rPr>
          <w:bCs/>
          <w:noProof/>
          <w:lang w:val="en-US"/>
        </w:rPr>
        <w:t>(8)</w:t>
      </w:r>
      <w:r w:rsidR="007F2C1B">
        <w:rPr>
          <w:bCs/>
          <w:lang w:val="en-US"/>
        </w:rPr>
        <w:fldChar w:fldCharType="end"/>
      </w:r>
      <w:r w:rsidR="004D281E" w:rsidRPr="00642193">
        <w:rPr>
          <w:bCs/>
          <w:lang w:val="en-US"/>
        </w:rPr>
        <w:t xml:space="preserve">. </w:t>
      </w:r>
      <w:r w:rsidR="00EE76AD">
        <w:rPr>
          <w:bCs/>
          <w:lang w:val="en-US"/>
        </w:rPr>
        <w:t>P</w:t>
      </w:r>
      <w:r w:rsidR="004D281E" w:rsidRPr="00642193">
        <w:rPr>
          <w:bCs/>
          <w:lang w:val="en-US"/>
        </w:rPr>
        <w:t xml:space="preserve">atients with neuropathic pain </w:t>
      </w:r>
      <w:r w:rsidR="00200FF9">
        <w:rPr>
          <w:bCs/>
          <w:lang w:val="en-US"/>
        </w:rPr>
        <w:t xml:space="preserve">frequently </w:t>
      </w:r>
      <w:r w:rsidR="004D281E" w:rsidRPr="00642193">
        <w:rPr>
          <w:bCs/>
          <w:lang w:val="en-US"/>
        </w:rPr>
        <w:t xml:space="preserve">have other medical problems and comorbidities and therefore </w:t>
      </w:r>
      <w:r w:rsidR="00200FF9">
        <w:rPr>
          <w:bCs/>
          <w:lang w:val="en-US"/>
        </w:rPr>
        <w:t>many</w:t>
      </w:r>
      <w:r w:rsidR="00EE76AD">
        <w:rPr>
          <w:bCs/>
          <w:lang w:val="en-US"/>
        </w:rPr>
        <w:t xml:space="preserve"> </w:t>
      </w:r>
      <w:r w:rsidR="004D281E" w:rsidRPr="00642193">
        <w:rPr>
          <w:bCs/>
          <w:lang w:val="en-US"/>
        </w:rPr>
        <w:t xml:space="preserve">receive </w:t>
      </w:r>
      <w:proofErr w:type="spellStart"/>
      <w:r w:rsidR="00EE76AD">
        <w:rPr>
          <w:bCs/>
          <w:lang w:val="en-US"/>
        </w:rPr>
        <w:t>polypharmac</w:t>
      </w:r>
      <w:r w:rsidR="00200FF9">
        <w:rPr>
          <w:bCs/>
          <w:lang w:val="en-US"/>
        </w:rPr>
        <w:t>otherapy</w:t>
      </w:r>
      <w:proofErr w:type="spellEnd"/>
      <w:r w:rsidR="00EE76AD">
        <w:rPr>
          <w:bCs/>
          <w:lang w:val="en-US"/>
        </w:rPr>
        <w:t xml:space="preserve"> </w:t>
      </w:r>
      <w:r w:rsidR="00200FF9">
        <w:rPr>
          <w:bCs/>
          <w:lang w:val="en-US"/>
        </w:rPr>
        <w:t>in addition to analgesics</w:t>
      </w:r>
      <w:r w:rsidR="004D281E" w:rsidRPr="00642193">
        <w:rPr>
          <w:bCs/>
          <w:lang w:val="en-US"/>
        </w:rPr>
        <w:t xml:space="preserve"> </w:t>
      </w:r>
      <w:r w:rsidR="001C428E">
        <w:rPr>
          <w:bCs/>
          <w:lang w:val="en-US"/>
        </w:rPr>
        <w:fldChar w:fldCharType="begin">
          <w:fldData xml:space="preserve">PEVuZE5vdGU+PENpdGU+PEF1dGhvcj5CZXJnZXI8L0F1dGhvcj48WWVhcj4yMDEyPC9ZZWFyPjxS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</w:fldData>
        </w:fldChar>
      </w:r>
      <w:r w:rsidR="001C428E">
        <w:rPr>
          <w:bCs/>
          <w:lang w:val="en-US"/>
        </w:rPr>
        <w:instrText xml:space="preserve"> ADDIN EN.CITE </w:instrText>
      </w:r>
      <w:r w:rsidR="001C428E">
        <w:rPr>
          <w:bCs/>
          <w:lang w:val="en-US"/>
        </w:rPr>
        <w:fldChar w:fldCharType="begin">
          <w:fldData xml:space="preserve">PEVuZE5vdGU+PENpdGU+PEF1dGhvcj5CZXJnZXI8L0F1dGhvcj48WWVhcj4yMDEyPC9ZZWFyPjxS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</w:fldData>
        </w:fldChar>
      </w:r>
      <w:r w:rsidR="001C428E">
        <w:rPr>
          <w:bCs/>
          <w:lang w:val="en-US"/>
        </w:rPr>
        <w:instrText xml:space="preserve"> ADDIN EN.CITE.DATA </w:instrText>
      </w:r>
      <w:r w:rsidR="001C428E">
        <w:rPr>
          <w:bCs/>
          <w:lang w:val="en-US"/>
        </w:rPr>
      </w:r>
      <w:r w:rsidR="001C428E">
        <w:rPr>
          <w:bCs/>
          <w:lang w:val="en-US"/>
        </w:rPr>
        <w:fldChar w:fldCharType="end"/>
      </w:r>
      <w:r w:rsidR="001C428E">
        <w:rPr>
          <w:bCs/>
          <w:lang w:val="en-US"/>
        </w:rPr>
      </w:r>
      <w:r w:rsidR="001C428E">
        <w:rPr>
          <w:bCs/>
          <w:lang w:val="en-US"/>
        </w:rPr>
        <w:fldChar w:fldCharType="separate"/>
      </w:r>
      <w:r w:rsidR="001C428E">
        <w:rPr>
          <w:bCs/>
          <w:noProof/>
          <w:lang w:val="en-US"/>
        </w:rPr>
        <w:t>(16)</w:t>
      </w:r>
      <w:r w:rsidR="001C428E">
        <w:rPr>
          <w:bCs/>
          <w:lang w:val="en-US"/>
        </w:rPr>
        <w:fldChar w:fldCharType="end"/>
      </w:r>
      <w:r w:rsidR="004D281E" w:rsidRPr="00642193">
        <w:rPr>
          <w:bCs/>
          <w:lang w:val="en-US"/>
        </w:rPr>
        <w:t xml:space="preserve">. </w:t>
      </w:r>
      <w:r w:rsidR="00BD1262" w:rsidRPr="00642193">
        <w:rPr>
          <w:bCs/>
          <w:lang w:val="en-US"/>
        </w:rPr>
        <w:t xml:space="preserve">Some of the comorbidities, such as diabetes, may be etiologically related to neuropathic pain, while others are not. Thus, </w:t>
      </w:r>
      <w:r w:rsidR="003F2D95" w:rsidRPr="00642193">
        <w:rPr>
          <w:bCs/>
          <w:lang w:val="en-US"/>
        </w:rPr>
        <w:t xml:space="preserve">a main limitation of the present study </w:t>
      </w:r>
      <w:r w:rsidR="00200FF9">
        <w:rPr>
          <w:bCs/>
          <w:lang w:val="en-US"/>
        </w:rPr>
        <w:t xml:space="preserve">is </w:t>
      </w:r>
      <w:r w:rsidR="003F2D95" w:rsidRPr="00642193">
        <w:rPr>
          <w:bCs/>
          <w:lang w:val="en-US"/>
        </w:rPr>
        <w:t xml:space="preserve">that </w:t>
      </w:r>
      <w:r w:rsidR="00BD1262" w:rsidRPr="00642193">
        <w:rPr>
          <w:bCs/>
          <w:lang w:val="en-US"/>
        </w:rPr>
        <w:t xml:space="preserve">we </w:t>
      </w:r>
      <w:r w:rsidR="00DE03C4">
        <w:rPr>
          <w:bCs/>
          <w:lang w:val="en-US"/>
        </w:rPr>
        <w:t>cannot distinguish</w:t>
      </w:r>
      <w:r w:rsidR="00200FF9">
        <w:rPr>
          <w:bCs/>
          <w:lang w:val="en-US"/>
        </w:rPr>
        <w:t xml:space="preserve"> </w:t>
      </w:r>
      <w:r w:rsidR="00BD1262" w:rsidRPr="00642193">
        <w:rPr>
          <w:bCs/>
          <w:lang w:val="en-US"/>
        </w:rPr>
        <w:t>whether the medications</w:t>
      </w:r>
      <w:r w:rsidR="00072FF2" w:rsidRPr="00642193">
        <w:rPr>
          <w:bCs/>
          <w:lang w:val="en-US"/>
        </w:rPr>
        <w:t xml:space="preserve"> were used for the treatment of </w:t>
      </w:r>
      <w:r w:rsidR="00BD1262" w:rsidRPr="00642193">
        <w:rPr>
          <w:bCs/>
          <w:lang w:val="en-US"/>
        </w:rPr>
        <w:t xml:space="preserve">DSPN </w:t>
      </w:r>
      <w:r w:rsidR="00072FF2" w:rsidRPr="00642193">
        <w:rPr>
          <w:bCs/>
          <w:lang w:val="en-US"/>
        </w:rPr>
        <w:t>or for pain associated with other conditions</w:t>
      </w:r>
      <w:r w:rsidR="009258A1">
        <w:rPr>
          <w:bCs/>
          <w:lang w:val="en-US"/>
        </w:rPr>
        <w:t xml:space="preserve"> or were used only for other indications such as anticonvulsants for epilepsy</w:t>
      </w:r>
      <w:r w:rsidR="00072FF2" w:rsidRPr="00642193">
        <w:rPr>
          <w:bCs/>
          <w:lang w:val="en-US"/>
        </w:rPr>
        <w:t xml:space="preserve">. </w:t>
      </w:r>
      <w:r w:rsidR="009258A1">
        <w:rPr>
          <w:bCs/>
          <w:lang w:val="en-US"/>
        </w:rPr>
        <w:t>S</w:t>
      </w:r>
      <w:r w:rsidR="00072FF2" w:rsidRPr="00642193">
        <w:rPr>
          <w:bCs/>
          <w:lang w:val="en-US"/>
        </w:rPr>
        <w:t xml:space="preserve">ome medications designated as “pain-related” also may be used to treat conditions that are </w:t>
      </w:r>
      <w:r w:rsidR="00070A02">
        <w:rPr>
          <w:bCs/>
          <w:lang w:val="en-US"/>
        </w:rPr>
        <w:t>frequently</w:t>
      </w:r>
      <w:r w:rsidR="00072FF2" w:rsidRPr="00642193">
        <w:rPr>
          <w:bCs/>
          <w:lang w:val="en-US"/>
        </w:rPr>
        <w:t xml:space="preserve"> associated with pain (e.g. antidepressants for the treatment of depression). Furthermore, it is possible, that </w:t>
      </w:r>
      <w:r w:rsidR="00070A02">
        <w:rPr>
          <w:bCs/>
          <w:lang w:val="en-US"/>
        </w:rPr>
        <w:t>individuals</w:t>
      </w:r>
      <w:r w:rsidR="00072FF2" w:rsidRPr="00642193">
        <w:rPr>
          <w:bCs/>
          <w:lang w:val="en-US"/>
        </w:rPr>
        <w:t xml:space="preserve"> with DSPN </w:t>
      </w:r>
      <w:r w:rsidR="00070A02">
        <w:rPr>
          <w:bCs/>
          <w:lang w:val="en-US"/>
        </w:rPr>
        <w:t xml:space="preserve">who had </w:t>
      </w:r>
      <w:r w:rsidR="00072FF2" w:rsidRPr="00642193">
        <w:rPr>
          <w:bCs/>
          <w:lang w:val="en-US"/>
        </w:rPr>
        <w:t xml:space="preserve">“mixed” </w:t>
      </w:r>
      <w:r w:rsidR="00070A02">
        <w:rPr>
          <w:bCs/>
          <w:lang w:val="en-US"/>
        </w:rPr>
        <w:t xml:space="preserve">neuropathic and musculoskeletal </w:t>
      </w:r>
      <w:r w:rsidR="00072FF2" w:rsidRPr="00642193">
        <w:rPr>
          <w:bCs/>
          <w:lang w:val="en-US"/>
        </w:rPr>
        <w:t>pain</w:t>
      </w:r>
      <w:r w:rsidR="00070A02">
        <w:rPr>
          <w:bCs/>
          <w:lang w:val="en-US"/>
        </w:rPr>
        <w:t xml:space="preserve"> have</w:t>
      </w:r>
      <w:r w:rsidR="00072FF2" w:rsidRPr="00642193">
        <w:rPr>
          <w:bCs/>
          <w:lang w:val="en-US"/>
        </w:rPr>
        <w:t xml:space="preserve"> used preferably NSAIDs to treat the </w:t>
      </w:r>
      <w:r w:rsidR="00070A02">
        <w:rPr>
          <w:bCs/>
          <w:lang w:val="en-US"/>
        </w:rPr>
        <w:t>latter pain component</w:t>
      </w:r>
      <w:r w:rsidR="00072FF2" w:rsidRPr="00642193">
        <w:rPr>
          <w:bCs/>
          <w:lang w:val="en-US"/>
        </w:rPr>
        <w:t>. Unfortunately, we had no information for wh</w:t>
      </w:r>
      <w:r w:rsidR="00070A02">
        <w:rPr>
          <w:bCs/>
          <w:lang w:val="en-US"/>
        </w:rPr>
        <w:t>ich</w:t>
      </w:r>
      <w:r w:rsidR="00072FF2" w:rsidRPr="00642193">
        <w:rPr>
          <w:bCs/>
          <w:lang w:val="en-US"/>
        </w:rPr>
        <w:t xml:space="preserve"> indication the NSAIDs were prescribed.</w:t>
      </w:r>
      <w:r w:rsidR="00642193">
        <w:rPr>
          <w:bCs/>
          <w:lang w:val="en-US"/>
        </w:rPr>
        <w:t xml:space="preserve"> Another limitation</w:t>
      </w:r>
      <w:r w:rsidR="00642193" w:rsidRPr="003B4769">
        <w:rPr>
          <w:rFonts w:eastAsia="Times New Roman"/>
          <w:lang w:val="en-US" w:eastAsia="de-DE"/>
        </w:rPr>
        <w:t xml:space="preserve"> is</w:t>
      </w:r>
      <w:r w:rsidR="00642193" w:rsidRPr="00642193">
        <w:rPr>
          <w:rFonts w:eastAsia="Times New Roman"/>
          <w:lang w:val="en-US" w:eastAsia="de-DE"/>
        </w:rPr>
        <w:t xml:space="preserve"> </w:t>
      </w:r>
      <w:r w:rsidR="00642193">
        <w:rPr>
          <w:rFonts w:eastAsia="Times New Roman"/>
          <w:lang w:val="en-US" w:eastAsia="de-DE"/>
        </w:rPr>
        <w:t xml:space="preserve">that there is </w:t>
      </w:r>
      <w:r w:rsidR="00642193" w:rsidRPr="003B4769">
        <w:rPr>
          <w:rFonts w:eastAsia="Times New Roman"/>
          <w:lang w:val="en-US" w:eastAsia="de-DE"/>
        </w:rPr>
        <w:t xml:space="preserve">no </w:t>
      </w:r>
      <w:r w:rsidR="00070A02">
        <w:rPr>
          <w:rFonts w:eastAsia="Times New Roman"/>
          <w:lang w:val="en-US" w:eastAsia="de-DE"/>
        </w:rPr>
        <w:t>general</w:t>
      </w:r>
      <w:r w:rsidR="00642193" w:rsidRPr="003B4769">
        <w:rPr>
          <w:rFonts w:eastAsia="Times New Roman"/>
          <w:lang w:val="en-US" w:eastAsia="de-DE"/>
        </w:rPr>
        <w:t xml:space="preserve"> consensus on </w:t>
      </w:r>
      <w:r w:rsidR="00070A02">
        <w:rPr>
          <w:rFonts w:eastAsia="Times New Roman"/>
          <w:lang w:val="en-US" w:eastAsia="de-DE"/>
        </w:rPr>
        <w:t xml:space="preserve">the diagnostic criteria for painful </w:t>
      </w:r>
      <w:r w:rsidR="00642193" w:rsidRPr="003B4769">
        <w:rPr>
          <w:rFonts w:eastAsia="Times New Roman"/>
          <w:lang w:val="en-US" w:eastAsia="de-DE"/>
        </w:rPr>
        <w:t>DSPN for use in epidemiological</w:t>
      </w:r>
      <w:r w:rsidR="00642193" w:rsidRPr="00642193">
        <w:rPr>
          <w:rFonts w:eastAsia="Times New Roman"/>
          <w:lang w:val="en-US" w:eastAsia="de-DE"/>
        </w:rPr>
        <w:t xml:space="preserve"> </w:t>
      </w:r>
      <w:r w:rsidR="00642193" w:rsidRPr="003B4769">
        <w:rPr>
          <w:rFonts w:eastAsia="Times New Roman"/>
          <w:lang w:val="en-US" w:eastAsia="de-DE"/>
        </w:rPr>
        <w:t>studies. Also, we cannot rule out</w:t>
      </w:r>
      <w:r w:rsidR="00642193" w:rsidRPr="00642193">
        <w:rPr>
          <w:rFonts w:eastAsia="Times New Roman"/>
          <w:lang w:val="en-US" w:eastAsia="de-DE"/>
        </w:rPr>
        <w:t xml:space="preserve"> </w:t>
      </w:r>
      <w:r w:rsidR="00642193" w:rsidRPr="003B4769">
        <w:rPr>
          <w:rFonts w:eastAsia="Times New Roman"/>
          <w:lang w:val="en-US" w:eastAsia="de-DE"/>
        </w:rPr>
        <w:t xml:space="preserve">that our definition of </w:t>
      </w:r>
      <w:r w:rsidR="00642193" w:rsidRPr="003B4769">
        <w:rPr>
          <w:rFonts w:eastAsia="Times New Roman"/>
          <w:lang w:val="en-US" w:eastAsia="de-DE"/>
        </w:rPr>
        <w:lastRenderedPageBreak/>
        <w:t>clinical DSPN allowed</w:t>
      </w:r>
      <w:r w:rsidR="00642193" w:rsidRPr="00642193">
        <w:rPr>
          <w:rFonts w:eastAsia="Times New Roman"/>
          <w:lang w:val="en-US" w:eastAsia="de-DE"/>
        </w:rPr>
        <w:t xml:space="preserve"> </w:t>
      </w:r>
      <w:r w:rsidR="00642193" w:rsidRPr="003B4769">
        <w:rPr>
          <w:rFonts w:eastAsia="Times New Roman"/>
          <w:lang w:val="en-US" w:eastAsia="de-DE"/>
        </w:rPr>
        <w:t>for the inclusion of s</w:t>
      </w:r>
      <w:r w:rsidR="00070A02">
        <w:rPr>
          <w:rFonts w:eastAsia="Times New Roman"/>
          <w:lang w:val="en-US" w:eastAsia="de-DE"/>
        </w:rPr>
        <w:t xml:space="preserve">ubjects with </w:t>
      </w:r>
      <w:r w:rsidR="00642193" w:rsidRPr="003B4769">
        <w:rPr>
          <w:rFonts w:eastAsia="Times New Roman"/>
          <w:lang w:val="en-US" w:eastAsia="de-DE"/>
        </w:rPr>
        <w:t>cause</w:t>
      </w:r>
      <w:r w:rsidR="00070A02">
        <w:rPr>
          <w:rFonts w:eastAsia="Times New Roman"/>
          <w:lang w:val="en-US" w:eastAsia="de-DE"/>
        </w:rPr>
        <w:t xml:space="preserve">s of neuropathy other </w:t>
      </w:r>
      <w:r w:rsidR="00642193" w:rsidRPr="003B4769">
        <w:rPr>
          <w:rFonts w:eastAsia="Times New Roman"/>
          <w:lang w:val="en-US" w:eastAsia="de-DE"/>
        </w:rPr>
        <w:t>than chronic</w:t>
      </w:r>
      <w:r w:rsidR="00642193" w:rsidRPr="00642193">
        <w:rPr>
          <w:rFonts w:eastAsia="Times New Roman"/>
          <w:lang w:val="en-US" w:eastAsia="de-DE"/>
        </w:rPr>
        <w:t xml:space="preserve"> </w:t>
      </w:r>
      <w:r w:rsidR="00642193" w:rsidRPr="003B4769">
        <w:rPr>
          <w:rFonts w:eastAsia="Times New Roman"/>
          <w:lang w:val="en-US" w:eastAsia="de-DE"/>
        </w:rPr>
        <w:t xml:space="preserve">hyperglycemia. </w:t>
      </w:r>
      <w:r w:rsidR="00642193">
        <w:rPr>
          <w:rFonts w:eastAsia="Times New Roman"/>
          <w:lang w:val="en-US" w:eastAsia="de-DE"/>
        </w:rPr>
        <w:t>However</w:t>
      </w:r>
      <w:r w:rsidR="00642193" w:rsidRPr="003B4769">
        <w:rPr>
          <w:rFonts w:eastAsia="Times New Roman"/>
          <w:lang w:val="en-US" w:eastAsia="de-DE"/>
        </w:rPr>
        <w:t xml:space="preserve">, we </w:t>
      </w:r>
      <w:r w:rsidR="00070A02">
        <w:rPr>
          <w:rFonts w:eastAsia="Times New Roman"/>
          <w:lang w:val="en-US" w:eastAsia="de-DE"/>
        </w:rPr>
        <w:t xml:space="preserve">previously </w:t>
      </w:r>
      <w:r w:rsidR="00642193" w:rsidRPr="003B4769">
        <w:rPr>
          <w:rFonts w:eastAsia="Times New Roman"/>
          <w:lang w:val="en-US" w:eastAsia="de-DE"/>
        </w:rPr>
        <w:t>validat</w:t>
      </w:r>
      <w:r w:rsidR="00070A02">
        <w:rPr>
          <w:rFonts w:eastAsia="Times New Roman"/>
          <w:lang w:val="en-US" w:eastAsia="de-DE"/>
        </w:rPr>
        <w:t>ed</w:t>
      </w:r>
      <w:r w:rsidR="00642193">
        <w:rPr>
          <w:rFonts w:eastAsia="Times New Roman"/>
          <w:lang w:val="en-US" w:eastAsia="de-DE"/>
        </w:rPr>
        <w:t xml:space="preserve"> our clinical </w:t>
      </w:r>
      <w:r w:rsidR="00070A02">
        <w:rPr>
          <w:rFonts w:eastAsia="Times New Roman"/>
          <w:lang w:val="en-US" w:eastAsia="de-DE"/>
        </w:rPr>
        <w:t xml:space="preserve">DSPN </w:t>
      </w:r>
      <w:r w:rsidR="00642193">
        <w:rPr>
          <w:rFonts w:eastAsia="Times New Roman"/>
          <w:lang w:val="en-US" w:eastAsia="de-DE"/>
        </w:rPr>
        <w:t xml:space="preserve">definition </w:t>
      </w:r>
      <w:r w:rsidR="00910C5E">
        <w:rPr>
          <w:rFonts w:eastAsia="Times New Roman"/>
          <w:lang w:val="en-US" w:eastAsia="de-DE"/>
        </w:rPr>
        <w:t xml:space="preserve">which showed </w:t>
      </w:r>
      <w:r w:rsidR="00642193" w:rsidRPr="003B4769">
        <w:rPr>
          <w:rFonts w:eastAsia="Times New Roman"/>
          <w:lang w:val="en-US" w:eastAsia="de-DE"/>
        </w:rPr>
        <w:t>an excellent diagnostic performance</w:t>
      </w:r>
      <w:r w:rsidR="00070A02">
        <w:rPr>
          <w:rFonts w:eastAsia="Times New Roman"/>
          <w:lang w:val="en-US" w:eastAsia="de-DE"/>
        </w:rPr>
        <w:t xml:space="preserve"> </w:t>
      </w:r>
      <w:r w:rsidR="007F2C1B">
        <w:rPr>
          <w:rFonts w:eastAsia="Times New Roman"/>
          <w:lang w:val="en-US" w:eastAsia="de-DE"/>
        </w:rPr>
        <w:fldChar w:fldCharType="begin"/>
      </w:r>
      <w:r w:rsidR="009E589E">
        <w:rPr>
          <w:rFonts w:eastAsia="Times New Roman"/>
          <w:lang w:val="en-US" w:eastAsia="de-DE"/>
        </w:rPr>
        <w:instrText xml:space="preserve"> ADDIN EN.CITE &lt;EndNote&gt;&lt;Cite&gt;&lt;Author&gt;Bongaerts&lt;/Author&gt;&lt;Year&gt;2012&lt;/Year&gt;&lt;RecNum&gt;22&lt;/RecNum&gt;&lt;DisplayText&gt;(23)&lt;/DisplayText&gt;&lt;record&gt;&lt;rec-number&gt;22&lt;/rec-number&gt;&lt;foreign-keys&gt;&lt;key app="EN" db-id="rzwtv5vdmwrrpuef5tqpztpb0esedf5avxdr" timestamp="1453389540"&gt;22&lt;/key&gt;&lt;/foreign-keys&gt;&lt;ref-type name="Journal Article"&gt;17&lt;/ref-type&gt;&lt;contributors&gt;&lt;authors&gt;&lt;author&gt;Bongaerts, B. W.&lt;/author&gt;&lt;author&gt;Rathmann, W.&lt;/author&gt;&lt;author&gt;Kowall, B.&lt;/author&gt;&lt;author&gt;Herder, C.&lt;/author&gt;&lt;author&gt;Stockl, D.&lt;/author&gt;&lt;author&gt;Meisinger, C.&lt;/author&gt;&lt;author&gt;Ziegler, D.&lt;/author&gt;&lt;/authors&gt;&lt;/contributors&gt;&lt;auth-address&gt;Heinrich Heine University Dusseldorf, Dusseldorf, Germany.&lt;/auth-address&gt;&lt;titles&gt;&lt;title&gt;Postchallenge hyperglycemia is positively associated with diabetic polyneuropathy: the KORA F4 study&lt;/title&gt;&lt;secondary-title&gt;Diabetes Care&lt;/secondary-title&gt;&lt;/titles&gt;&lt;periodical&gt;&lt;full-title&gt;Diabetes Care&lt;/full-title&gt;&lt;/periodical&gt;&lt;pages&gt;1891-3&lt;/pages&gt;&lt;volume&gt;35&lt;/volume&gt;&lt;number&gt;9&lt;/number&gt;&lt;keywords&gt;&lt;keyword&gt;Diabetic Neuropathies/metabolism/*physiopathology&lt;/keyword&gt;&lt;keyword&gt;Female&lt;/keyword&gt;&lt;keyword&gt;Hemoglobin A, Glycosylated/metabolism&lt;/keyword&gt;&lt;keyword&gt;Humans&lt;/keyword&gt;&lt;keyword&gt;Hyperglycemia/metabolism/*physiopathology&lt;/keyword&gt;&lt;keyword&gt;Male&lt;/keyword&gt;&lt;/keywords&gt;&lt;dates&gt;&lt;year&gt;2012&lt;/year&gt;&lt;pub-dates&gt;&lt;date&gt;Sep&lt;/date&gt;&lt;/pub-dates&gt;&lt;/dates&gt;&lt;isbn&gt;1935-5548 (Electronic)&amp;#xD;0149-5992 (Linking)&lt;/isbn&gt;&lt;accession-num&gt;22751964&lt;/accession-num&gt;&lt;urls&gt;&lt;related-urls&gt;&lt;url&gt;http://www.ncbi.nlm.nih.gov/pubmed/22751964&lt;/url&gt;&lt;/related-urls&gt;&lt;/urls&gt;&lt;custom2&gt;PMC3424984&lt;/custom2&gt;&lt;electronic-resource-num&gt;10.2337/dc11-2028&lt;/electronic-resource-num&gt;&lt;/record&gt;&lt;/Cite&gt;&lt;/EndNote&gt;</w:instrText>
      </w:r>
      <w:r w:rsidR="007F2C1B">
        <w:rPr>
          <w:rFonts w:eastAsia="Times New Roman"/>
          <w:lang w:val="en-US" w:eastAsia="de-DE"/>
        </w:rPr>
        <w:fldChar w:fldCharType="separate"/>
      </w:r>
      <w:r w:rsidR="009E589E">
        <w:rPr>
          <w:rFonts w:eastAsia="Times New Roman"/>
          <w:noProof/>
          <w:lang w:val="en-US" w:eastAsia="de-DE"/>
        </w:rPr>
        <w:t>(23)</w:t>
      </w:r>
      <w:r w:rsidR="007F2C1B">
        <w:rPr>
          <w:rFonts w:eastAsia="Times New Roman"/>
          <w:lang w:val="en-US" w:eastAsia="de-DE"/>
        </w:rPr>
        <w:fldChar w:fldCharType="end"/>
      </w:r>
      <w:r w:rsidR="00642193">
        <w:rPr>
          <w:rFonts w:eastAsia="Times New Roman"/>
          <w:lang w:val="en-US" w:eastAsia="de-DE"/>
        </w:rPr>
        <w:t>.</w:t>
      </w:r>
    </w:p>
    <w:p w14:paraId="59EBBE52" w14:textId="0F2A8434" w:rsidR="002435E6" w:rsidRPr="00E419AE" w:rsidRDefault="002435E6" w:rsidP="00D050D3">
      <w:pPr>
        <w:spacing w:line="480" w:lineRule="auto"/>
      </w:pPr>
      <w:r w:rsidRPr="00E419AE">
        <w:t xml:space="preserve">A large number of Cochrane reviews give an overview of the evidence situation for the treatment of neuropathic </w:t>
      </w:r>
      <w:r>
        <w:t>pain</w:t>
      </w:r>
      <w:r w:rsidRPr="00E419AE">
        <w:t>. In the</w:t>
      </w:r>
      <w:r>
        <w:t>se</w:t>
      </w:r>
      <w:r w:rsidRPr="00E419AE">
        <w:t xml:space="preserve"> </w:t>
      </w:r>
      <w:r>
        <w:t>studies</w:t>
      </w:r>
      <w:r w:rsidRPr="00E419AE">
        <w:t xml:space="preserve">, individual substance classes used in the treatment of neuropathic </w:t>
      </w:r>
      <w:r w:rsidR="0090575B">
        <w:t>pain, such as NSAIDs (37), other analgesics</w:t>
      </w:r>
      <w:r w:rsidRPr="00E419AE">
        <w:t xml:space="preserve"> (</w:t>
      </w:r>
      <w:r w:rsidR="0090575B">
        <w:t>38</w:t>
      </w:r>
      <w:r w:rsidRPr="00E419AE">
        <w:t>), opioids (</w:t>
      </w:r>
      <w:r w:rsidR="0090575B">
        <w:t>39</w:t>
      </w:r>
      <w:r w:rsidRPr="00E419AE">
        <w:t>), or other medications</w:t>
      </w:r>
      <w:r w:rsidR="0090575B">
        <w:t xml:space="preserve"> (40</w:t>
      </w:r>
      <w:r w:rsidR="000E4DFC">
        <w:t>-</w:t>
      </w:r>
      <w:r w:rsidR="0090575B">
        <w:t>42)</w:t>
      </w:r>
      <w:r w:rsidRPr="00E419AE">
        <w:t xml:space="preserve"> were examined. These investigations highlight the lack of any nouns evidence. In addition, these comprehensive reviews certify the limitations and biases regarding the methodology of the studies and also the heterogeneity in terms of pain conditions. Further randomized controlled trials are needed to establish unbiased estimates of efficacy and safety of drugs or drug combinations, which are used for the treatment of neuropathic pain.</w:t>
      </w:r>
    </w:p>
    <w:p w14:paraId="62204683" w14:textId="77777777" w:rsidR="003F2D95" w:rsidRDefault="004C232F" w:rsidP="0090575B">
      <w:pPr>
        <w:autoSpaceDE w:val="0"/>
        <w:autoSpaceDN w:val="0"/>
        <w:adjustRightInd w:val="0"/>
        <w:spacing w:line="480" w:lineRule="auto"/>
        <w:jc w:val="both"/>
      </w:pPr>
      <w:r w:rsidRPr="00642193">
        <w:rPr>
          <w:lang w:val="en-US"/>
        </w:rPr>
        <w:t>The strength of the study is the inclusion</w:t>
      </w:r>
      <w:r w:rsidRPr="00760445">
        <w:rPr>
          <w:lang w:val="en-US"/>
        </w:rPr>
        <w:t xml:space="preserve"> of a large number of individuals randomly drawn from the general population and </w:t>
      </w:r>
      <w:r w:rsidRPr="00760445">
        <w:t>the availability of data on lifestyle and multiple metabolic risk factors.</w:t>
      </w:r>
      <w:r>
        <w:t xml:space="preserve"> A further strength is the standardized assessment of all drugs used by the participants within the last 7 days before the examination</w:t>
      </w:r>
      <w:r w:rsidR="00EB785E">
        <w:t xml:space="preserve"> including over the counter drugs</w:t>
      </w:r>
      <w:r>
        <w:t xml:space="preserve">. </w:t>
      </w:r>
    </w:p>
    <w:p w14:paraId="0B3E047B" w14:textId="77777777" w:rsidR="009E589E" w:rsidRPr="003B6E17" w:rsidRDefault="000408A6" w:rsidP="003B6E17">
      <w:pPr>
        <w:autoSpaceDE w:val="0"/>
        <w:autoSpaceDN w:val="0"/>
        <w:adjustRightInd w:val="0"/>
        <w:spacing w:line="480" w:lineRule="auto"/>
        <w:jc w:val="both"/>
      </w:pPr>
      <w:r>
        <w:t xml:space="preserve">In conclusion, in the elderly general population only a small proportion of subjects with DSPN receive </w:t>
      </w:r>
      <w:r w:rsidR="00434901">
        <w:t>analgesic</w:t>
      </w:r>
      <w:r>
        <w:t xml:space="preserve"> </w:t>
      </w:r>
      <w:r w:rsidR="00434901">
        <w:t>pharmacotherapy</w:t>
      </w:r>
      <w:r>
        <w:t xml:space="preserve">. Although not recommended </w:t>
      </w:r>
      <w:r w:rsidR="00434901">
        <w:t xml:space="preserve">by international guidelines for the treatment of neuropathic pain, </w:t>
      </w:r>
      <w:r>
        <w:t xml:space="preserve">NSAIDs were the most frequently used </w:t>
      </w:r>
      <w:r w:rsidR="00434901">
        <w:t>class</w:t>
      </w:r>
      <w:r>
        <w:t xml:space="preserve"> of </w:t>
      </w:r>
      <w:r w:rsidR="00434901">
        <w:t xml:space="preserve">analgesic </w:t>
      </w:r>
      <w:r w:rsidR="00BE35C2">
        <w:t>agents</w:t>
      </w:r>
      <w:r>
        <w:t xml:space="preserve"> in persons with DSPN</w:t>
      </w:r>
      <w:r w:rsidR="00BE35C2">
        <w:t>, while drug classes of choice such as antidepressants and anticonvulsants tended to be underused</w:t>
      </w:r>
      <w:r>
        <w:t>.</w:t>
      </w:r>
    </w:p>
    <w:p w14:paraId="653EA3F2" w14:textId="77777777" w:rsidR="009E589E" w:rsidRDefault="009E589E" w:rsidP="002933DB">
      <w:pPr>
        <w:rPr>
          <w:rFonts w:ascii="Verdana" w:eastAsia="Times New Roman" w:hAnsi="Verdana" w:cs="Arial"/>
          <w:sz w:val="20"/>
          <w:szCs w:val="20"/>
          <w:lang w:eastAsia="en-GB"/>
        </w:rPr>
      </w:pPr>
    </w:p>
    <w:p w14:paraId="6C123110" w14:textId="14A6B07C" w:rsidR="006F35DF" w:rsidRPr="008F3918" w:rsidRDefault="00593ECC" w:rsidP="000E5054">
      <w:pPr>
        <w:rPr>
          <w:sz w:val="28"/>
          <w:szCs w:val="28"/>
          <w:lang w:val="en-US"/>
        </w:rPr>
      </w:pPr>
      <w:r w:rsidRPr="003B6E17">
        <w:rPr>
          <w:sz w:val="28"/>
          <w:szCs w:val="28"/>
          <w:u w:val="single"/>
        </w:rPr>
        <w:t>Acknowledg</w:t>
      </w:r>
      <w:r w:rsidR="00EB1D86">
        <w:rPr>
          <w:sz w:val="28"/>
          <w:szCs w:val="28"/>
          <w:u w:val="single"/>
        </w:rPr>
        <w:t>e</w:t>
      </w:r>
      <w:r w:rsidRPr="003B6E17">
        <w:rPr>
          <w:sz w:val="28"/>
          <w:szCs w:val="28"/>
          <w:u w:val="single"/>
        </w:rPr>
        <w:t>ments</w:t>
      </w:r>
    </w:p>
    <w:p w14:paraId="10F12BC0" w14:textId="77777777" w:rsidR="008F3918" w:rsidRPr="003B6E17" w:rsidRDefault="008F3918" w:rsidP="008F3918">
      <w:pPr>
        <w:pStyle w:val="Listenabsatz"/>
        <w:spacing w:line="480" w:lineRule="auto"/>
        <w:jc w:val="both"/>
        <w:rPr>
          <w:sz w:val="28"/>
          <w:szCs w:val="28"/>
          <w:lang w:val="en-US"/>
        </w:rPr>
      </w:pPr>
    </w:p>
    <w:p w14:paraId="0F281ED3" w14:textId="77777777" w:rsidR="00DE03C4" w:rsidRDefault="00DE03C4" w:rsidP="00DE03C4">
      <w:pPr>
        <w:spacing w:line="480" w:lineRule="auto"/>
        <w:jc w:val="both"/>
      </w:pPr>
      <w:r>
        <w:t xml:space="preserve">The KORA research platform and the KORA Augsburg studies are financed by the Helmholtz </w:t>
      </w:r>
      <w:proofErr w:type="spellStart"/>
      <w:r>
        <w:t>Zentrum</w:t>
      </w:r>
      <w:proofErr w:type="spellEnd"/>
      <w:r>
        <w:t xml:space="preserve"> </w:t>
      </w:r>
      <w:proofErr w:type="spellStart"/>
      <w:r>
        <w:t>München</w:t>
      </w:r>
      <w:proofErr w:type="spellEnd"/>
      <w:r>
        <w:t xml:space="preserve">, German Research </w:t>
      </w:r>
      <w:proofErr w:type="spellStart"/>
      <w:r>
        <w:t>Center</w:t>
      </w:r>
      <w:proofErr w:type="spellEnd"/>
      <w:r>
        <w:t xml:space="preserve"> for Environmental Health, which is </w:t>
      </w:r>
      <w:r>
        <w:lastRenderedPageBreak/>
        <w:t xml:space="preserve">funded by the German Federal Ministry of Education, Science, Research, and Technology and by the state of Bavaria. </w:t>
      </w:r>
      <w:r w:rsidRPr="00FC1DED">
        <w:t xml:space="preserve">The German Diabetes </w:t>
      </w:r>
      <w:proofErr w:type="spellStart"/>
      <w:r w:rsidRPr="00FC1DED">
        <w:t>Center</w:t>
      </w:r>
      <w:proofErr w:type="spellEnd"/>
      <w:r w:rsidRPr="00FC1DED">
        <w:t xml:space="preserve"> is funded by the German Federal Ministry of Health, and the Ministry of </w:t>
      </w:r>
      <w:r>
        <w:t>Innovation</w:t>
      </w:r>
      <w:r w:rsidRPr="00FC1DED">
        <w:t>, Science</w:t>
      </w:r>
      <w:r>
        <w:t>,</w:t>
      </w:r>
      <w:r w:rsidRPr="00FC1DED">
        <w:t xml:space="preserve"> Research </w:t>
      </w:r>
      <w:r>
        <w:t xml:space="preserve">and Technology of the State of North </w:t>
      </w:r>
      <w:r w:rsidRPr="00FC1DED">
        <w:t>Rhine-Westphalia.</w:t>
      </w:r>
      <w:r>
        <w:t xml:space="preserve"> The current study was funded by a grant of the German Research Foundation (RA-45913/3-1). </w:t>
      </w:r>
      <w:r w:rsidRPr="00FF4908">
        <w:t xml:space="preserve">This study was supported in part by a grant from the German Federal Ministry of Education and Research to the German </w:t>
      </w:r>
      <w:proofErr w:type="spellStart"/>
      <w:r w:rsidRPr="00FF4908">
        <w:t>Center</w:t>
      </w:r>
      <w:proofErr w:type="spellEnd"/>
      <w:r w:rsidRPr="00FF4908">
        <w:t xml:space="preserve"> for Diabetes Research (DZD </w:t>
      </w:r>
      <w:proofErr w:type="spellStart"/>
      <w:r w:rsidRPr="00FF4908">
        <w:t>e.V</w:t>
      </w:r>
      <w:proofErr w:type="spellEnd"/>
      <w:r w:rsidRPr="00FF4908">
        <w:t>.)</w:t>
      </w:r>
      <w:r>
        <w:t xml:space="preserve">. The authors thank all the members of the Helmholtz </w:t>
      </w:r>
      <w:proofErr w:type="spellStart"/>
      <w:r>
        <w:t>Zentrum</w:t>
      </w:r>
      <w:proofErr w:type="spellEnd"/>
      <w:r>
        <w:t xml:space="preserve"> </w:t>
      </w:r>
      <w:proofErr w:type="spellStart"/>
      <w:r>
        <w:t>München</w:t>
      </w:r>
      <w:proofErr w:type="spellEnd"/>
      <w:r>
        <w:t xml:space="preserve"> and the field staff in </w:t>
      </w:r>
      <w:r w:rsidRPr="00572420">
        <w:t>Augsburg who were involved in the conduct of the study.</w:t>
      </w:r>
    </w:p>
    <w:p w14:paraId="11332F5D" w14:textId="77777777" w:rsidR="00572420" w:rsidRDefault="00572420" w:rsidP="00572420">
      <w:pPr>
        <w:spacing w:line="480" w:lineRule="auto"/>
        <w:jc w:val="both"/>
      </w:pPr>
    </w:p>
    <w:p w14:paraId="73ACCACA" w14:textId="77777777" w:rsidR="003B6E17" w:rsidRPr="000D0DD5" w:rsidRDefault="003B6E17" w:rsidP="003B6E17">
      <w:pPr>
        <w:spacing w:line="480" w:lineRule="auto"/>
        <w:jc w:val="both"/>
        <w:rPr>
          <w:u w:val="single"/>
          <w:lang w:val="en-US"/>
        </w:rPr>
      </w:pPr>
      <w:r w:rsidRPr="000D0DD5">
        <w:rPr>
          <w:u w:val="single"/>
          <w:lang w:val="en-US"/>
        </w:rPr>
        <w:t>Author’s Contributions</w:t>
      </w:r>
    </w:p>
    <w:p w14:paraId="46EC9694" w14:textId="77777777" w:rsidR="003B6E17" w:rsidRPr="008F3918" w:rsidRDefault="003B6E17" w:rsidP="009E589E">
      <w:pPr>
        <w:pStyle w:val="StandardWeb"/>
        <w:spacing w:line="480" w:lineRule="auto"/>
        <w:rPr>
          <w:iCs/>
          <w:lang w:val="en-US"/>
        </w:rPr>
      </w:pPr>
      <w:r w:rsidRPr="000D0DD5">
        <w:rPr>
          <w:lang w:val="en-US"/>
        </w:rPr>
        <w:t>C.M. participated in the conduct of the study, collected the data, interpreted the results, and wrote the manuscript.</w:t>
      </w:r>
      <w:r>
        <w:rPr>
          <w:lang w:val="en-US"/>
        </w:rPr>
        <w:t xml:space="preserve"> </w:t>
      </w:r>
      <w:r w:rsidRPr="000D0DD5">
        <w:rPr>
          <w:lang w:val="en-US"/>
        </w:rPr>
        <w:t>B.W.C.B. participated in the conduct of the study, and conducted the statistical analysis.</w:t>
      </w:r>
      <w:r>
        <w:rPr>
          <w:lang w:val="en-US"/>
        </w:rPr>
        <w:t xml:space="preserve"> M.H. </w:t>
      </w:r>
      <w:r w:rsidRPr="000D0DD5">
        <w:rPr>
          <w:lang w:val="en-US"/>
        </w:rPr>
        <w:t>participated in the conduct of the study, and collected the data.</w:t>
      </w:r>
      <w:r>
        <w:rPr>
          <w:lang w:val="en-US"/>
        </w:rPr>
        <w:t xml:space="preserve"> </w:t>
      </w:r>
      <w:r w:rsidRPr="000D0DD5">
        <w:rPr>
          <w:lang w:val="en-US"/>
        </w:rPr>
        <w:t>U.A.</w:t>
      </w:r>
      <w:r>
        <w:rPr>
          <w:lang w:val="en-US"/>
        </w:rPr>
        <w:t>,</w:t>
      </w:r>
      <w:r w:rsidRPr="000D0DD5">
        <w:rPr>
          <w:lang w:val="en-US"/>
        </w:rPr>
        <w:t xml:space="preserve"> </w:t>
      </w:r>
      <w:r w:rsidRPr="00B112D9">
        <w:rPr>
          <w:lang w:val="en-GB"/>
        </w:rPr>
        <w:t xml:space="preserve">B.K., C.H., I-M. R.-E. and W.R. </w:t>
      </w:r>
      <w:r w:rsidRPr="000D0DD5">
        <w:rPr>
          <w:lang w:val="en-US"/>
        </w:rPr>
        <w:t>participated in the conduct of the study.</w:t>
      </w:r>
      <w:r>
        <w:rPr>
          <w:lang w:val="en-US"/>
        </w:rPr>
        <w:t xml:space="preserve"> </w:t>
      </w:r>
      <w:r w:rsidRPr="00B112D9">
        <w:rPr>
          <w:lang w:val="en-GB"/>
        </w:rPr>
        <w:t xml:space="preserve">D.Z. </w:t>
      </w:r>
      <w:r w:rsidRPr="000D0DD5">
        <w:rPr>
          <w:lang w:val="en-US"/>
        </w:rPr>
        <w:t>participated in the conduct of the study</w:t>
      </w:r>
      <w:r>
        <w:rPr>
          <w:lang w:val="en-US"/>
        </w:rPr>
        <w:t xml:space="preserve"> and</w:t>
      </w:r>
      <w:r w:rsidRPr="000D0DD5">
        <w:rPr>
          <w:lang w:val="en-US"/>
        </w:rPr>
        <w:t xml:space="preserve"> interpreted the results.</w:t>
      </w:r>
      <w:r>
        <w:rPr>
          <w:lang w:val="en-US"/>
        </w:rPr>
        <w:t xml:space="preserve"> </w:t>
      </w:r>
      <w:r w:rsidRPr="009E589E">
        <w:rPr>
          <w:lang w:val="en-GB"/>
        </w:rPr>
        <w:t>All authors reviewed, edited, and approved the submitted manuscript.</w:t>
      </w:r>
      <w:r w:rsidRPr="009E589E">
        <w:rPr>
          <w:iCs/>
          <w:lang w:val="en-US"/>
        </w:rPr>
        <w:t xml:space="preserve"> </w:t>
      </w:r>
    </w:p>
    <w:p w14:paraId="7D597485" w14:textId="77777777" w:rsidR="009E589E" w:rsidRPr="00572420" w:rsidRDefault="009E589E" w:rsidP="009E589E">
      <w:pPr>
        <w:pStyle w:val="StandardWeb"/>
        <w:spacing w:line="480" w:lineRule="auto"/>
        <w:rPr>
          <w:rFonts w:eastAsia="Calibri"/>
          <w:iCs/>
          <w:lang w:val="en-US" w:eastAsia="en-US"/>
        </w:rPr>
      </w:pPr>
      <w:r w:rsidRPr="000D0DD5">
        <w:rPr>
          <w:iCs/>
          <w:lang w:val="en-US"/>
        </w:rPr>
        <w:t xml:space="preserve">C.M. is the guarantor of this work and takes </w:t>
      </w:r>
      <w:r w:rsidRPr="000D0DD5">
        <w:rPr>
          <w:lang w:val="en-GB"/>
        </w:rPr>
        <w:t>responsibility for the contents of the article</w:t>
      </w:r>
      <w:r w:rsidRPr="000D0DD5">
        <w:rPr>
          <w:iCs/>
          <w:lang w:val="en-US"/>
        </w:rPr>
        <w:t>.</w:t>
      </w:r>
    </w:p>
    <w:p w14:paraId="6BD7FA77" w14:textId="77777777" w:rsidR="009E589E" w:rsidRPr="00572F4B" w:rsidRDefault="00572F4B">
      <w:pPr>
        <w:rPr>
          <w:color w:val="000000"/>
          <w:sz w:val="28"/>
          <w:szCs w:val="28"/>
          <w:u w:val="single"/>
        </w:rPr>
      </w:pPr>
      <w:r w:rsidRPr="00572F4B">
        <w:rPr>
          <w:rFonts w:eastAsia="Times New Roman"/>
          <w:lang w:eastAsia="de-DE"/>
        </w:rPr>
        <w:t>Conflicts of interest: none.</w:t>
      </w:r>
      <w:r w:rsidR="009E589E" w:rsidRPr="00572F4B">
        <w:rPr>
          <w:color w:val="000000"/>
          <w:sz w:val="28"/>
          <w:szCs w:val="28"/>
          <w:u w:val="single"/>
        </w:rPr>
        <w:br w:type="page"/>
      </w:r>
    </w:p>
    <w:p w14:paraId="57B093A7" w14:textId="77777777" w:rsidR="00D5753F" w:rsidRDefault="00B801E8" w:rsidP="00CD1A14">
      <w:pPr>
        <w:rPr>
          <w:color w:val="000000"/>
          <w:sz w:val="28"/>
          <w:szCs w:val="28"/>
          <w:u w:val="single"/>
        </w:rPr>
      </w:pPr>
      <w:r w:rsidRPr="00861B6D">
        <w:rPr>
          <w:color w:val="000000"/>
          <w:sz w:val="28"/>
          <w:szCs w:val="28"/>
          <w:u w:val="single"/>
        </w:rPr>
        <w:lastRenderedPageBreak/>
        <w:t>References</w:t>
      </w:r>
    </w:p>
    <w:p w14:paraId="2C1D4137" w14:textId="77777777" w:rsidR="00CD1A14" w:rsidRPr="00B74027" w:rsidRDefault="00CD1A14" w:rsidP="00CD1A14"/>
    <w:p w14:paraId="795BA2C2" w14:textId="77777777" w:rsidR="001C428E" w:rsidRPr="001C428E" w:rsidRDefault="00D5753F" w:rsidP="001C428E">
      <w:pPr>
        <w:pStyle w:val="EndNoteBibliography"/>
      </w:pPr>
      <w:r>
        <w:fldChar w:fldCharType="begin"/>
      </w:r>
      <w:r>
        <w:instrText xml:space="preserve"> ADDIN EN.REFLIST </w:instrText>
      </w:r>
      <w:r>
        <w:fldChar w:fldCharType="separate"/>
      </w:r>
      <w:r w:rsidR="001C428E" w:rsidRPr="001C428E">
        <w:t>1. Cohen SP, Mao J. Neuropathic pain: mechanisms and their clinical implications. BMJ 2014;348:f7656</w:t>
      </w:r>
    </w:p>
    <w:p w14:paraId="4B7FED21" w14:textId="77777777" w:rsidR="001C428E" w:rsidRPr="001C428E" w:rsidRDefault="001C428E" w:rsidP="001C428E">
      <w:pPr>
        <w:pStyle w:val="EndNoteBibliography"/>
      </w:pPr>
      <w:r w:rsidRPr="001C428E">
        <w:t>2. Tesfaye S, Boulton AJ, Dickenson AH. Mechanisms and management of diabetic painful distal symmetrical polyneuropathy. Diabetes Care 2013;36:2456-2465</w:t>
      </w:r>
    </w:p>
    <w:p w14:paraId="05B8E030" w14:textId="77777777" w:rsidR="001C428E" w:rsidRPr="001C428E" w:rsidRDefault="001C428E" w:rsidP="001C428E">
      <w:pPr>
        <w:pStyle w:val="EndNoteBibliography"/>
      </w:pPr>
      <w:r w:rsidRPr="001C428E">
        <w:t>3. Tölle T, Xu X, Sadosky AB. Painful diabetic neuropathy: a cross-sectional survey of health state impairment and treatment patterns. J Diabetes Complications 2006;20:26-33</w:t>
      </w:r>
    </w:p>
    <w:p w14:paraId="207D32B5" w14:textId="77777777" w:rsidR="001C428E" w:rsidRPr="001C428E" w:rsidRDefault="001C428E" w:rsidP="001C428E">
      <w:pPr>
        <w:pStyle w:val="EndNoteBibliography"/>
      </w:pPr>
      <w:r w:rsidRPr="001C428E">
        <w:t>4. Spallone V, Greco C. Painful and painless diabetic neuropathy: one disease or two? Curr Diab Rep 2013;13:533-549</w:t>
      </w:r>
    </w:p>
    <w:p w14:paraId="7E0F161A" w14:textId="77777777" w:rsidR="001C428E" w:rsidRPr="001C428E" w:rsidRDefault="001C428E" w:rsidP="001C428E">
      <w:pPr>
        <w:pStyle w:val="EndNoteBibliography"/>
      </w:pPr>
      <w:r w:rsidRPr="001C428E">
        <w:t>5. Callaghan BC, Price RS, Feldman EL. Distal Symmetric Polyneuropathy: A Review. JAMA 2015;314:2172-2181</w:t>
      </w:r>
    </w:p>
    <w:p w14:paraId="23CFE72C" w14:textId="77777777" w:rsidR="001C428E" w:rsidRPr="001C428E" w:rsidRDefault="001C428E" w:rsidP="001C428E">
      <w:pPr>
        <w:pStyle w:val="EndNoteBibliography"/>
      </w:pPr>
      <w:r w:rsidRPr="001C428E">
        <w:t>6. Daousi C, MacFarlane IA, Woodward A, Nurmikko TJ, Bundred PE, Benbow SJ. Chronic painful peripheral neuropathy in an urban community: a controlled comparison of people with and without diabetes. Diabet Med 2004;21:976-982</w:t>
      </w:r>
    </w:p>
    <w:p w14:paraId="79E4430B" w14:textId="77777777" w:rsidR="001C428E" w:rsidRPr="001C428E" w:rsidRDefault="001C428E" w:rsidP="001C428E">
      <w:pPr>
        <w:pStyle w:val="EndNoteBibliography"/>
      </w:pPr>
      <w:r w:rsidRPr="001C428E">
        <w:t>7. Daousi C, Benbow SJ, Woodward A, MacFarlane IA. The natural history of chronic painful peripheral neuropathy in a community diabetes population. Diabet Med 2006;23:1021-1024</w:t>
      </w:r>
    </w:p>
    <w:p w14:paraId="44ED08D0" w14:textId="77777777" w:rsidR="001C428E" w:rsidRPr="001C428E" w:rsidRDefault="001C428E" w:rsidP="001C428E">
      <w:pPr>
        <w:pStyle w:val="EndNoteBibliography"/>
      </w:pPr>
      <w:r w:rsidRPr="001C428E">
        <w:t>8. Tesfaye S, Vileikyte L, Rayman G, Sindrup SH, Perkins BA, Baconja M, Vinik AI, Boulton AJ, Toronto Expert Panel on Diabetic N. Painful diabetic peripheral neuropathy: consensus recommendations on diagnosis, assessment and management. Diabetes Metab Res Rev 2011;27:629-638</w:t>
      </w:r>
    </w:p>
    <w:p w14:paraId="5477EB4D" w14:textId="77777777" w:rsidR="001C428E" w:rsidRPr="001C428E" w:rsidRDefault="001C428E" w:rsidP="001C428E">
      <w:pPr>
        <w:pStyle w:val="EndNoteBibliography"/>
      </w:pPr>
      <w:r w:rsidRPr="001C428E">
        <w:t>9. Ziegler D, Fonseca V. From guideline to patient: a review of recent recommendations for pharmacotherapy of painful diabetic neuropathy. J Diabetes Complications 2015;29:146-156</w:t>
      </w:r>
    </w:p>
    <w:p w14:paraId="178ADDB7" w14:textId="77777777" w:rsidR="001C428E" w:rsidRPr="001C428E" w:rsidRDefault="001C428E" w:rsidP="001C428E">
      <w:pPr>
        <w:pStyle w:val="EndNoteBibliography"/>
      </w:pPr>
      <w:r w:rsidRPr="001C428E">
        <w:t>10. Vo T, Rice AS, Dworkin RH. Non-steroidal anti-inflammatory drugs for neuropathic pain: how do we explain continued widespread use? Pain 2009;143:169-171</w:t>
      </w:r>
    </w:p>
    <w:p w14:paraId="456868CE" w14:textId="77777777" w:rsidR="001C428E" w:rsidRPr="001C428E" w:rsidRDefault="001C428E" w:rsidP="001C428E">
      <w:pPr>
        <w:pStyle w:val="EndNoteBibliography"/>
      </w:pPr>
      <w:r w:rsidRPr="001C428E">
        <w:t>11. Berger A, Dukes EM, Oster G. Clinical characteristics and economic costs of patients with painful neuropathic disorders. J Pain 2004;5:143-149</w:t>
      </w:r>
    </w:p>
    <w:p w14:paraId="518990EF" w14:textId="77777777" w:rsidR="001C428E" w:rsidRPr="001C428E" w:rsidRDefault="001C428E" w:rsidP="001C428E">
      <w:pPr>
        <w:pStyle w:val="EndNoteBibliography"/>
      </w:pPr>
      <w:r w:rsidRPr="001C428E">
        <w:t>12. Dieleman JP, Kerklaan J, Huygen FJ, Bouma PA, Sturkenboom MC. Incidence rates and treatment of neuropathic pain conditions in the general population. Pain 2008;137:681-688</w:t>
      </w:r>
    </w:p>
    <w:p w14:paraId="258A0275" w14:textId="77777777" w:rsidR="001C428E" w:rsidRPr="001C428E" w:rsidRDefault="001C428E" w:rsidP="001C428E">
      <w:pPr>
        <w:pStyle w:val="EndNoteBibliography"/>
      </w:pPr>
      <w:r w:rsidRPr="001C428E">
        <w:t>13. Hall GC, Carroll D, McQuay HJ. Primary care incidence and treatment of four neuropathic pain conditions: a descriptive study, 2002-2005. BMC Fam Pract 2008;9:26</w:t>
      </w:r>
    </w:p>
    <w:p w14:paraId="3A8D0FFB" w14:textId="77777777" w:rsidR="001C428E" w:rsidRPr="001C428E" w:rsidRDefault="001C428E" w:rsidP="001C428E">
      <w:pPr>
        <w:pStyle w:val="EndNoteBibliography"/>
      </w:pPr>
      <w:r w:rsidRPr="001C428E">
        <w:t>14. Hall GC, Carroll D, Parry D, McQuay HJ. Epidemiology and treatment of neuropathic pain: the UK primary care perspective. Pain 2006;122:156-162</w:t>
      </w:r>
    </w:p>
    <w:p w14:paraId="50AAE2FB" w14:textId="77777777" w:rsidR="001C428E" w:rsidRPr="001C428E" w:rsidRDefault="001C428E" w:rsidP="001C428E">
      <w:pPr>
        <w:pStyle w:val="EndNoteBibliography"/>
      </w:pPr>
      <w:r w:rsidRPr="001C428E">
        <w:t>15. Hall GC, Morant SV, Carroll D, Gabriel ZL, McQuay HJ. An observational descriptive study of the epidemiology and treatment of neuropathic pain in a UK general population. BMC Fam Pract 2013;14:28</w:t>
      </w:r>
    </w:p>
    <w:p w14:paraId="46D28602" w14:textId="77777777" w:rsidR="001C428E" w:rsidRPr="001C428E" w:rsidRDefault="001C428E" w:rsidP="001C428E">
      <w:pPr>
        <w:pStyle w:val="EndNoteBibliography"/>
      </w:pPr>
      <w:r w:rsidRPr="001C428E">
        <w:t>16. Berger A, Sadosky A, Dukes E, Edelsberg J, Oster G. Clinical characteristics and patterns of healthcare utilization in patients with painful neuropathic disorders in UK general practice: a retrospective cohort study. BMC Neurol 2012;12:8</w:t>
      </w:r>
    </w:p>
    <w:p w14:paraId="156BD7DE" w14:textId="77777777" w:rsidR="001C428E" w:rsidRPr="001C428E" w:rsidRDefault="001C428E" w:rsidP="001C428E">
      <w:pPr>
        <w:pStyle w:val="EndNoteBibliography"/>
      </w:pPr>
      <w:r w:rsidRPr="001C428E">
        <w:t>17. Gore M, Dukes E, Rowbotham DJ, Tai KS, Leslie D. Clinical characteristics and pain management among patients with painful peripheral neuropathic disorders in general practice settings. Eur J Pain 2007;11:652-664</w:t>
      </w:r>
    </w:p>
    <w:p w14:paraId="65450AA8" w14:textId="77777777" w:rsidR="001C428E" w:rsidRPr="001C428E" w:rsidRDefault="001C428E" w:rsidP="001C428E">
      <w:pPr>
        <w:pStyle w:val="EndNoteBibliography"/>
      </w:pPr>
      <w:r w:rsidRPr="001C428E">
        <w:t>18. Rathmann W, Haastert B, Icks A, Lowel H, Meisinger C, Holle R, Giani G. High prevalence of undiagnosed diabetes mellitus in Southern Germany: target populations for efficient screening. The KORA survey 2000. Diabetologia 2003;46:182-189</w:t>
      </w:r>
    </w:p>
    <w:p w14:paraId="24B6B2EA" w14:textId="77777777" w:rsidR="001C428E" w:rsidRPr="001C428E" w:rsidRDefault="001C428E" w:rsidP="001C428E">
      <w:pPr>
        <w:pStyle w:val="EndNoteBibliography"/>
      </w:pPr>
      <w:r w:rsidRPr="001C428E">
        <w:t>19. Rathmann W, Strassburger K, Heier M, Holle R, Thorand B, Giani G, Meisinger C. Incidence of Type 2 diabetes in the elderly German population and the effect of clinical and lifestyle risk factors: KORA S4/F4 cohort study. Diabet Med 2009;26:1212-1219</w:t>
      </w:r>
    </w:p>
    <w:p w14:paraId="0FFA735B" w14:textId="77777777" w:rsidR="001C428E" w:rsidRPr="001C428E" w:rsidRDefault="001C428E" w:rsidP="001C428E">
      <w:pPr>
        <w:pStyle w:val="EndNoteBibliography"/>
      </w:pPr>
      <w:r w:rsidRPr="001C428E">
        <w:lastRenderedPageBreak/>
        <w:t>20. Meisinger C, Strassburger K, Heier M, Thorand B, Baumeister SE, Giani G, Rathmann W. Prevalence of undiagnosed diabetes and impaired glucose regulation in 35-59-year-old individuals in Southern Germany: the KORA F4 Study. Diabet Med 2010;27:360-362</w:t>
      </w:r>
    </w:p>
    <w:p w14:paraId="16283451" w14:textId="77777777" w:rsidR="001C428E" w:rsidRPr="001C428E" w:rsidRDefault="001C428E" w:rsidP="001C428E">
      <w:pPr>
        <w:pStyle w:val="EndNoteBibliography"/>
      </w:pPr>
      <w:r w:rsidRPr="001C428E">
        <w:t>21. Martina IS, van Koningsveld R, Schmitz PI, van der Meche FG, van Doorn PA. Measuring vibration threshold with a graduated tuning fork in normal aging and in patients with polyneuropathy. European Inflammatory Neuropathy Cause and Treatment (INCAT) group. J Neurol Neurosurg Psychiatry 1998;65:743-747</w:t>
      </w:r>
    </w:p>
    <w:p w14:paraId="1F6BBB21" w14:textId="77777777" w:rsidR="001C428E" w:rsidRPr="001C428E" w:rsidRDefault="001C428E" w:rsidP="001C428E">
      <w:pPr>
        <w:pStyle w:val="EndNoteBibliography"/>
      </w:pPr>
      <w:r w:rsidRPr="001C428E">
        <w:t>22. Paisley A, Abbott C, van Schie C, Boulton A. A comparison of the Neuropen against standard quantitative sensory-threshold measures for assessing peripheral nerve function. Diabet Med 2002;19:400-405</w:t>
      </w:r>
    </w:p>
    <w:p w14:paraId="02F6A135" w14:textId="77777777" w:rsidR="001C428E" w:rsidRPr="001C428E" w:rsidRDefault="001C428E" w:rsidP="001C428E">
      <w:pPr>
        <w:pStyle w:val="EndNoteBibliography"/>
      </w:pPr>
      <w:r w:rsidRPr="001C428E">
        <w:t>23. Bongaerts BW, Rathmann W, Kowall B, Herder C, Stockl D, Meisinger C, Ziegler D. Postchallenge hyperglycemia is positively associated with diabetic polyneuropathy: the KORA F4 study. Diabetes Care 2012;35:1891-1893</w:t>
      </w:r>
    </w:p>
    <w:p w14:paraId="4A9314EB" w14:textId="77777777" w:rsidR="001C428E" w:rsidRPr="001C428E" w:rsidRDefault="001C428E" w:rsidP="001C428E">
      <w:pPr>
        <w:pStyle w:val="EndNoteBibliography"/>
      </w:pPr>
      <w:r w:rsidRPr="001C428E">
        <w:t>24. American Diabetes Association. Standards of medical care in diabetes 2011. Diabetes Care 2011;34 Suppl 1:S11-61</w:t>
      </w:r>
    </w:p>
    <w:p w14:paraId="07964ABA" w14:textId="77777777" w:rsidR="001C428E" w:rsidRPr="001C428E" w:rsidRDefault="001C428E" w:rsidP="001C428E">
      <w:pPr>
        <w:pStyle w:val="EndNoteBibliography"/>
      </w:pPr>
      <w:r w:rsidRPr="001C428E">
        <w:t>25. Apelqvist J, Bakker K, van Houtum WH, Schaper NC, International Working Group on the Diabetic Foot Editorial B. Practical guidelines on the management and prevention of the diabetic foot: based upon the International Consensus on the Diabetic Foot (2007) Prepared by the International Working Group on the Diabetic Foot. Diabetes Metab Res Rev 2008;24 Suppl 1:S181-187</w:t>
      </w:r>
    </w:p>
    <w:p w14:paraId="2BBD7366" w14:textId="77777777" w:rsidR="001C428E" w:rsidRPr="001C428E" w:rsidRDefault="001C428E" w:rsidP="001C428E">
      <w:pPr>
        <w:pStyle w:val="EndNoteBibliography"/>
      </w:pPr>
      <w:r w:rsidRPr="001C428E">
        <w:t>26. Freynhagen R, Baron R, Gockel U, Tolle TR. painDETECT: a new screening questionnaire to identify neuropathic components in patients with back pain. Curr Med Res Opin 2006;22:1911-1920</w:t>
      </w:r>
    </w:p>
    <w:p w14:paraId="1E00E1E1" w14:textId="77777777" w:rsidR="001C428E" w:rsidRPr="001C428E" w:rsidRDefault="001C428E" w:rsidP="001C428E">
      <w:pPr>
        <w:pStyle w:val="EndNoteBibliography"/>
      </w:pPr>
      <w:r w:rsidRPr="001C428E">
        <w:t xml:space="preserve">27. </w:t>
      </w:r>
      <w:r w:rsidRPr="001C428E">
        <w:rPr>
          <w:i/>
        </w:rPr>
        <w:t xml:space="preserve">World Health Organization. Report of a WHO Consultation: Definition, Diagnosis and Classification of Diabetes Mellitus and its Complications. </w:t>
      </w:r>
      <w:r w:rsidRPr="001C428E">
        <w:t>. Geneva, World Health Organization, 1999</w:t>
      </w:r>
    </w:p>
    <w:p w14:paraId="22E635B4" w14:textId="77777777" w:rsidR="001C428E" w:rsidRPr="001C428E" w:rsidRDefault="001C428E" w:rsidP="001C428E">
      <w:pPr>
        <w:pStyle w:val="EndNoteBibliography"/>
      </w:pPr>
      <w:r w:rsidRPr="001C428E">
        <w:t xml:space="preserve">28. Amtliche deutsche ATC-Klassifikation: Stand 2013 [article online], 2016. Available from </w:t>
      </w:r>
      <w:hyperlink r:id="rId17" w:history="1">
        <w:r w:rsidRPr="001C428E">
          <w:rPr>
            <w:rStyle w:val="Hyperlink"/>
          </w:rPr>
          <w:t>http://www.dimdi.de/static/de/amg/atcddd/index.htm</w:t>
        </w:r>
      </w:hyperlink>
      <w:r w:rsidRPr="001C428E">
        <w:t xml:space="preserve">. Accessed Jan. 2016 </w:t>
      </w:r>
    </w:p>
    <w:p w14:paraId="74A7005F" w14:textId="77777777" w:rsidR="001C428E" w:rsidRPr="00B112D9" w:rsidRDefault="001C428E" w:rsidP="001C428E">
      <w:pPr>
        <w:pStyle w:val="EndNoteBibliography"/>
        <w:rPr>
          <w:lang w:val="de-DE"/>
        </w:rPr>
      </w:pPr>
      <w:r w:rsidRPr="001C428E">
        <w:t xml:space="preserve">29. Attal N, Cruccu G, Baron R, Haanpaa M, Hansson P, Jensen TS, Nurmikko T, European Federation of Neurological S. EFNS guidelines on the pharmacological treatment of neuropathic pain: 2010 revision. </w:t>
      </w:r>
      <w:r w:rsidRPr="00B112D9">
        <w:rPr>
          <w:lang w:val="de-DE"/>
        </w:rPr>
        <w:t>Eur J Neurol 2010;17:1113-e1188</w:t>
      </w:r>
    </w:p>
    <w:p w14:paraId="45C62F60" w14:textId="77777777" w:rsidR="001C428E" w:rsidRPr="00B112D9" w:rsidRDefault="001C428E" w:rsidP="001C428E">
      <w:pPr>
        <w:pStyle w:val="EndNoteBibliography"/>
        <w:rPr>
          <w:lang w:val="de-DE"/>
        </w:rPr>
      </w:pPr>
      <w:r w:rsidRPr="00B112D9">
        <w:rPr>
          <w:lang w:val="de-DE"/>
        </w:rPr>
        <w:t xml:space="preserve">30. Leitlinien für Diagnostik und Therapie in der Neurologie. Pharmakologisch nicht interventionelle Therapie chronisch neuropathischer Schmerzen, Entwicklungsstufe: S1 [article online], 2012. Available from </w:t>
      </w:r>
      <w:hyperlink r:id="rId18" w:history="1">
        <w:r w:rsidRPr="00B112D9">
          <w:rPr>
            <w:rStyle w:val="Hyperlink"/>
            <w:lang w:val="de-DE"/>
          </w:rPr>
          <w:t>http://www.awmf.org/leitlinien/detail/ll/030-114.html</w:t>
        </w:r>
      </w:hyperlink>
      <w:r w:rsidRPr="00B112D9">
        <w:rPr>
          <w:lang w:val="de-DE"/>
        </w:rPr>
        <w:t xml:space="preserve">. Accessed Jan. 2016 </w:t>
      </w:r>
    </w:p>
    <w:p w14:paraId="5F14613F" w14:textId="77777777" w:rsidR="001C428E" w:rsidRPr="00B112D9" w:rsidRDefault="001C428E" w:rsidP="001C428E">
      <w:pPr>
        <w:pStyle w:val="EndNoteBibliography"/>
        <w:rPr>
          <w:lang w:val="de-DE"/>
        </w:rPr>
      </w:pPr>
      <w:r w:rsidRPr="00B112D9">
        <w:rPr>
          <w:lang w:val="de-DE"/>
        </w:rPr>
        <w:t xml:space="preserve">31. Bundesärztekammer (BÄK), Kassenärztliche Bundesvereinigung (KBV), Arbeitsgemeinschaft der Wissenschaftlichen Medizinischen Fachgesellschaften (AWMF).  </w:t>
      </w:r>
    </w:p>
    <w:p w14:paraId="2BE392E4" w14:textId="77777777" w:rsidR="001C428E" w:rsidRPr="001C428E" w:rsidRDefault="001C428E" w:rsidP="001C428E">
      <w:pPr>
        <w:pStyle w:val="EndNoteBibliography"/>
      </w:pPr>
      <w:r w:rsidRPr="00B112D9">
        <w:rPr>
          <w:lang w:val="de-DE"/>
        </w:rPr>
        <w:t xml:space="preserve">Nationale VersorgungsLeitlinie Neuropathie bei Diabetes im Erwachsenenalter Version 2 Kurzfassung, 1. </w:t>
      </w:r>
      <w:r w:rsidRPr="001C428E">
        <w:t xml:space="preserve">Auflage. [article online], 2012. Available from </w:t>
      </w:r>
      <w:hyperlink r:id="rId19" w:history="1">
        <w:r w:rsidRPr="001C428E">
          <w:rPr>
            <w:rStyle w:val="Hyperlink"/>
          </w:rPr>
          <w:t>http://www.dm-neuropathie.versorgungsleitlinien.de</w:t>
        </w:r>
      </w:hyperlink>
      <w:r w:rsidRPr="001C428E">
        <w:t xml:space="preserve">. Accessed Jan. 2016 </w:t>
      </w:r>
    </w:p>
    <w:p w14:paraId="548708F9" w14:textId="77777777" w:rsidR="001C428E" w:rsidRPr="001C428E" w:rsidRDefault="001C428E" w:rsidP="001C428E">
      <w:pPr>
        <w:pStyle w:val="EndNoteBibliography"/>
      </w:pPr>
      <w:r w:rsidRPr="001C428E">
        <w:t>32. Finnerup NB, Attal N, Haroutounian S, McNicol E, Baron R, Dworkin RH, Gilron I, Haanpaa M, Hansson P, Jensen TS, Kamerman PR, Lund K, Moore A, Raja SN, Rice AS, Rowbotham M, Sena E, Siddall P, Smith BH, Wallace M. Pharmacotherapy for neuropathic pain in adults: a systematic review and meta-analysis. Lancet Neurol 2015;14:162-173</w:t>
      </w:r>
    </w:p>
    <w:p w14:paraId="5B70119F" w14:textId="77777777" w:rsidR="001C428E" w:rsidRPr="001C428E" w:rsidRDefault="001C428E" w:rsidP="001C428E">
      <w:pPr>
        <w:pStyle w:val="EndNoteBibliography"/>
      </w:pPr>
      <w:r w:rsidRPr="001C428E">
        <w:t>33. Yang M, Qian C, Liu Y. Suboptimal Treatment of Diabetic Peripheral Neuropathic Pain in the United States. Pain Med 2015;16:2075-2083</w:t>
      </w:r>
    </w:p>
    <w:p w14:paraId="7560E071" w14:textId="77777777" w:rsidR="001C428E" w:rsidRPr="001C428E" w:rsidRDefault="001C428E" w:rsidP="001C428E">
      <w:pPr>
        <w:pStyle w:val="EndNoteBibliography"/>
      </w:pPr>
      <w:r w:rsidRPr="001C428E">
        <w:t>34. Oster G, Harding G, Dukes E, Edelsberg J, Cleary PD. Pain, medication use, and health-related quality of life in older persons with postherpetic neuralgia: results from a population-based survey. J Pain 2005;6:356-363</w:t>
      </w:r>
    </w:p>
    <w:p w14:paraId="208F4D88" w14:textId="77777777" w:rsidR="001C428E" w:rsidRPr="001C428E" w:rsidRDefault="001C428E" w:rsidP="001C428E">
      <w:pPr>
        <w:pStyle w:val="EndNoteBibliography"/>
      </w:pPr>
      <w:r w:rsidRPr="001C428E">
        <w:lastRenderedPageBreak/>
        <w:t>35. Gore M, Brandenburg NA, Hoffman DL, Tai KS, Stacey B. Burden of illness in painful diabetic peripheral neuropathy: the patients' perspectives. J Pain 2006;7:892-900</w:t>
      </w:r>
    </w:p>
    <w:p w14:paraId="349E2543" w14:textId="6D7ECB00" w:rsidR="001C428E" w:rsidRDefault="001C428E" w:rsidP="001C428E">
      <w:pPr>
        <w:pStyle w:val="EndNoteBibliography"/>
      </w:pPr>
      <w:r w:rsidRPr="001C428E">
        <w:t>36. McDermott AM, Toelle TR, Rowbotham DJ, Schaefer CP, Dukes EM. The burden of neuropathic pain: results from a cross-sectional survey. Eur J Pain 2006;10:127-135</w:t>
      </w:r>
    </w:p>
    <w:p w14:paraId="343E9E16" w14:textId="7E93D837" w:rsidR="0090575B" w:rsidRDefault="0090575B" w:rsidP="001C428E">
      <w:pPr>
        <w:pStyle w:val="EndNoteBibliography"/>
      </w:pPr>
      <w:r>
        <w:t xml:space="preserve">37. Moore RA, Chi CC, Wiffen PJ, Derry S, Rice AS. Oral non-steroidal anti-inflammatory drugs for neuropathic pain. </w:t>
      </w:r>
      <w:r w:rsidRPr="00D050D3">
        <w:t>Cochrane Database Syst Rev.</w:t>
      </w:r>
      <w:r>
        <w:t xml:space="preserve"> 2015 Oct 5;(10):CD010902</w:t>
      </w:r>
    </w:p>
    <w:p w14:paraId="32349D49" w14:textId="6D221301" w:rsidR="0090575B" w:rsidRDefault="0090575B" w:rsidP="001C428E">
      <w:pPr>
        <w:pStyle w:val="EndNoteBibliography"/>
      </w:pPr>
      <w:r>
        <w:t xml:space="preserve">38. Wiffen PJ, Knaggs R, Derry S, Cole P, Phillips T, Moore RA. Paracetamol (acetaminophen) with or without codeine or dihydrocodeine for neuropathic pain in adults. </w:t>
      </w:r>
      <w:r w:rsidRPr="00D050D3">
        <w:t>Cochrane Database Syst Rev.</w:t>
      </w:r>
      <w:r>
        <w:t xml:space="preserve"> 2016 Dec 27;12:CD012227</w:t>
      </w:r>
    </w:p>
    <w:p w14:paraId="683016C5" w14:textId="4493B66E" w:rsidR="0090575B" w:rsidRDefault="0090575B" w:rsidP="001C428E">
      <w:pPr>
        <w:pStyle w:val="EndNoteBibliography"/>
      </w:pPr>
      <w:r>
        <w:t xml:space="preserve">39. Gaskell H, Derry S, Stannard C, Moore RA. Oxycodone for neuropathic pain in adults. </w:t>
      </w:r>
      <w:r>
        <w:rPr>
          <w:rStyle w:val="jrnl"/>
        </w:rPr>
        <w:t>Cochrane Database Syst Rev</w:t>
      </w:r>
      <w:r>
        <w:t xml:space="preserve"> 2016 Jul 28;7:CD010692</w:t>
      </w:r>
    </w:p>
    <w:p w14:paraId="71CA790B" w14:textId="2DF3D83C" w:rsidR="0090575B" w:rsidRDefault="0090575B" w:rsidP="001C428E">
      <w:pPr>
        <w:pStyle w:val="EndNoteBibliography"/>
      </w:pPr>
      <w:r>
        <w:t xml:space="preserve">40. </w:t>
      </w:r>
      <w:r w:rsidR="00484AB9">
        <w:t xml:space="preserve">Chaparro LE, Wiffen PJ, Moore RA, Gilron I. Combination pharmacotherapy for the treatment of neuropathic pain in adults. </w:t>
      </w:r>
      <w:r w:rsidR="00484AB9">
        <w:rPr>
          <w:rStyle w:val="jrnl"/>
        </w:rPr>
        <w:t>Cochrane Database Syst Rev</w:t>
      </w:r>
      <w:r w:rsidR="00484AB9">
        <w:t xml:space="preserve"> 2012 Jul 11;(7):CD008943 </w:t>
      </w:r>
    </w:p>
    <w:p w14:paraId="7EBB3329" w14:textId="07F2D238" w:rsidR="00484AB9" w:rsidRDefault="00484AB9" w:rsidP="001C428E">
      <w:pPr>
        <w:pStyle w:val="EndNoteBibliography"/>
      </w:pPr>
      <w:r>
        <w:t xml:space="preserve">41. Moore RA, Derry S, Aldington D, Cole P, Wiffen PJ. Amitriptyline for neuropathic pain in adults. </w:t>
      </w:r>
      <w:r>
        <w:rPr>
          <w:rStyle w:val="jrnl"/>
        </w:rPr>
        <w:t>Cochrane Database Syst Rev</w:t>
      </w:r>
      <w:r>
        <w:t xml:space="preserve"> 2015 Jul 6;(7):CD008242</w:t>
      </w:r>
    </w:p>
    <w:p w14:paraId="097775C1" w14:textId="48CFD8CB" w:rsidR="00484AB9" w:rsidRDefault="00484AB9" w:rsidP="001C428E">
      <w:pPr>
        <w:pStyle w:val="EndNoteBibliography"/>
      </w:pPr>
      <w:r>
        <w:t>42. Moore RA, Wiffen PJ, Derry S, Toelle T, Rice AS. Gabapentin for chronic neuropathic pain and fibromyalgia in adults.</w:t>
      </w:r>
      <w:r w:rsidRPr="00484AB9">
        <w:t xml:space="preserve"> </w:t>
      </w:r>
      <w:r w:rsidRPr="00D050D3">
        <w:t>Cochrane Database Syst Rev.</w:t>
      </w:r>
      <w:r>
        <w:t xml:space="preserve"> 2014 Apr 27;(4):CD007938 </w:t>
      </w:r>
    </w:p>
    <w:p w14:paraId="62255526" w14:textId="77777777" w:rsidR="0090575B" w:rsidRPr="001C428E" w:rsidRDefault="0090575B" w:rsidP="001C428E">
      <w:pPr>
        <w:pStyle w:val="EndNoteBibliography"/>
      </w:pPr>
    </w:p>
    <w:p w14:paraId="3208406D" w14:textId="77777777" w:rsidR="001F2E7C" w:rsidRDefault="00D5753F" w:rsidP="000E70D9">
      <w:pPr>
        <w:pStyle w:val="EndNoteBibliography"/>
        <w:rPr>
          <w:b/>
        </w:rPr>
      </w:pPr>
      <w:r>
        <w:fldChar w:fldCharType="end"/>
      </w:r>
    </w:p>
    <w:p w14:paraId="019C5B36" w14:textId="77777777" w:rsidR="009E589E" w:rsidRDefault="009E589E">
      <w:r>
        <w:br w:type="page"/>
      </w:r>
    </w:p>
    <w:tbl>
      <w:tblPr>
        <w:tblW w:w="5000" w:type="pct"/>
        <w:tblLook w:val="04A0" w:firstRow="1" w:lastRow="0" w:firstColumn="1" w:lastColumn="0" w:noHBand="0" w:noVBand="1"/>
      </w:tblPr>
      <w:tblGrid>
        <w:gridCol w:w="3936"/>
        <w:gridCol w:w="1645"/>
        <w:gridCol w:w="2166"/>
        <w:gridCol w:w="1495"/>
      </w:tblGrid>
      <w:tr w:rsidR="006A2530" w:rsidRPr="00E87870" w14:paraId="77601839" w14:textId="77777777" w:rsidTr="00792ACF">
        <w:trPr>
          <w:trHeight w:val="377"/>
        </w:trPr>
        <w:tc>
          <w:tcPr>
            <w:tcW w:w="5000" w:type="pct"/>
            <w:gridSpan w:val="4"/>
            <w:tcBorders>
              <w:bottom w:val="single" w:sz="8" w:space="0" w:color="auto"/>
            </w:tcBorders>
            <w:shd w:val="clear" w:color="auto" w:fill="auto"/>
            <w:vAlign w:val="center"/>
          </w:tcPr>
          <w:p w14:paraId="6663D046" w14:textId="77777777" w:rsidR="00810C59" w:rsidRDefault="00810C59" w:rsidP="00810C59">
            <w:pPr>
              <w:rPr>
                <w:color w:val="000000"/>
                <w:sz w:val="28"/>
                <w:szCs w:val="28"/>
                <w:u w:val="single"/>
              </w:rPr>
            </w:pPr>
            <w:r>
              <w:rPr>
                <w:color w:val="000000"/>
                <w:sz w:val="28"/>
                <w:szCs w:val="28"/>
                <w:u w:val="single"/>
              </w:rPr>
              <w:lastRenderedPageBreak/>
              <w:t>Tables</w:t>
            </w:r>
          </w:p>
          <w:p w14:paraId="1E3A0D56" w14:textId="77777777" w:rsidR="00810C59" w:rsidRDefault="00810C59" w:rsidP="006A2530">
            <w:pPr>
              <w:rPr>
                <w:b/>
                <w:sz w:val="20"/>
                <w:szCs w:val="20"/>
              </w:rPr>
            </w:pPr>
          </w:p>
          <w:p w14:paraId="341E5D81" w14:textId="77777777" w:rsidR="00810C59" w:rsidRDefault="00810C59" w:rsidP="006A2530">
            <w:pPr>
              <w:rPr>
                <w:b/>
                <w:sz w:val="20"/>
                <w:szCs w:val="20"/>
              </w:rPr>
            </w:pPr>
          </w:p>
          <w:p w14:paraId="0BF5FFB9" w14:textId="77777777" w:rsidR="006A2530" w:rsidRPr="00861B6D" w:rsidRDefault="000E70D9" w:rsidP="006A2530">
            <w:pPr>
              <w:rPr>
                <w:b/>
                <w:sz w:val="20"/>
                <w:szCs w:val="20"/>
              </w:rPr>
            </w:pPr>
            <w:r>
              <w:rPr>
                <w:b/>
                <w:sz w:val="20"/>
                <w:szCs w:val="20"/>
              </w:rPr>
              <w:t>T</w:t>
            </w:r>
            <w:r w:rsidR="006A2530" w:rsidRPr="00861B6D">
              <w:rPr>
                <w:b/>
                <w:sz w:val="20"/>
                <w:szCs w:val="20"/>
              </w:rPr>
              <w:t xml:space="preserve">able 1: </w:t>
            </w:r>
            <w:r w:rsidR="006A2530" w:rsidRPr="00861B6D">
              <w:rPr>
                <w:sz w:val="20"/>
                <w:szCs w:val="20"/>
              </w:rPr>
              <w:t>Comparison of</w:t>
            </w:r>
            <w:r w:rsidR="006A2530" w:rsidRPr="00861B6D">
              <w:rPr>
                <w:b/>
                <w:sz w:val="20"/>
                <w:szCs w:val="20"/>
              </w:rPr>
              <w:t xml:space="preserve"> </w:t>
            </w:r>
            <w:r w:rsidR="006A2530" w:rsidRPr="00861B6D">
              <w:rPr>
                <w:sz w:val="20"/>
                <w:szCs w:val="20"/>
              </w:rPr>
              <w:t>characteristics and medical treatment between subjects with DSPN and an average pain level during the preceding 4 weeks &lt;4 (on a 0-10 Likert scale) and subjects with DSPN and an average pain level during the preceding 4 weeks ≥4.</w:t>
            </w:r>
          </w:p>
        </w:tc>
      </w:tr>
      <w:tr w:rsidR="006A2530" w:rsidRPr="00EF1FE2" w14:paraId="65106DA2" w14:textId="77777777" w:rsidTr="009D38A4">
        <w:trPr>
          <w:trHeight w:val="377"/>
        </w:trPr>
        <w:tc>
          <w:tcPr>
            <w:tcW w:w="2129" w:type="pct"/>
            <w:tcBorders>
              <w:top w:val="single" w:sz="8" w:space="0" w:color="auto"/>
            </w:tcBorders>
            <w:shd w:val="clear" w:color="auto" w:fill="auto"/>
            <w:vAlign w:val="center"/>
          </w:tcPr>
          <w:p w14:paraId="3C8E2F81" w14:textId="77777777" w:rsidR="006A2530" w:rsidRPr="00861B6D" w:rsidRDefault="006A2530" w:rsidP="00792ACF">
            <w:pPr>
              <w:jc w:val="center"/>
              <w:rPr>
                <w:sz w:val="20"/>
                <w:szCs w:val="20"/>
              </w:rPr>
            </w:pPr>
          </w:p>
        </w:tc>
        <w:tc>
          <w:tcPr>
            <w:tcW w:w="2062" w:type="pct"/>
            <w:gridSpan w:val="2"/>
            <w:tcBorders>
              <w:top w:val="single" w:sz="8" w:space="0" w:color="auto"/>
              <w:bottom w:val="single" w:sz="8" w:space="0" w:color="auto"/>
            </w:tcBorders>
            <w:shd w:val="clear" w:color="auto" w:fill="auto"/>
            <w:vAlign w:val="center"/>
          </w:tcPr>
          <w:p w14:paraId="35C137D0" w14:textId="77777777" w:rsidR="006A2530" w:rsidRPr="00861B6D" w:rsidRDefault="006A2530" w:rsidP="00792ACF">
            <w:pPr>
              <w:jc w:val="center"/>
              <w:rPr>
                <w:b/>
                <w:sz w:val="20"/>
                <w:szCs w:val="20"/>
              </w:rPr>
            </w:pPr>
            <w:r w:rsidRPr="00861B6D">
              <w:rPr>
                <w:b/>
                <w:sz w:val="20"/>
                <w:szCs w:val="20"/>
              </w:rPr>
              <w:t>DSPN</w:t>
            </w:r>
            <w:r w:rsidR="00F06F4A" w:rsidRPr="00F06F4A">
              <w:rPr>
                <w:vertAlign w:val="superscript"/>
              </w:rPr>
              <w:t>*</w:t>
            </w:r>
            <w:r w:rsidRPr="00861B6D">
              <w:rPr>
                <w:b/>
                <w:sz w:val="20"/>
                <w:szCs w:val="20"/>
              </w:rPr>
              <w:t xml:space="preserve"> and average pain</w:t>
            </w:r>
            <w:r w:rsidR="00F06F4A" w:rsidRPr="00F06F4A">
              <w:rPr>
                <w:vertAlign w:val="superscript"/>
              </w:rPr>
              <w:t>†</w:t>
            </w:r>
          </w:p>
        </w:tc>
        <w:tc>
          <w:tcPr>
            <w:tcW w:w="808" w:type="pct"/>
            <w:tcBorders>
              <w:top w:val="single" w:sz="8" w:space="0" w:color="auto"/>
            </w:tcBorders>
            <w:shd w:val="clear" w:color="auto" w:fill="auto"/>
            <w:vAlign w:val="center"/>
          </w:tcPr>
          <w:p w14:paraId="5086F922" w14:textId="77777777" w:rsidR="006A2530" w:rsidRPr="00861B6D" w:rsidRDefault="006A2530" w:rsidP="00792ACF">
            <w:pPr>
              <w:jc w:val="center"/>
              <w:rPr>
                <w:b/>
                <w:sz w:val="20"/>
                <w:szCs w:val="20"/>
              </w:rPr>
            </w:pPr>
          </w:p>
        </w:tc>
      </w:tr>
      <w:tr w:rsidR="006A2530" w:rsidRPr="00496271" w14:paraId="5FFBF352" w14:textId="77777777" w:rsidTr="009D38A4">
        <w:trPr>
          <w:trHeight w:val="377"/>
        </w:trPr>
        <w:tc>
          <w:tcPr>
            <w:tcW w:w="2129" w:type="pct"/>
            <w:tcBorders>
              <w:bottom w:val="single" w:sz="8" w:space="0" w:color="auto"/>
            </w:tcBorders>
            <w:shd w:val="clear" w:color="auto" w:fill="auto"/>
            <w:vAlign w:val="center"/>
          </w:tcPr>
          <w:p w14:paraId="424AC95A" w14:textId="77777777" w:rsidR="006A2530" w:rsidRPr="00861B6D" w:rsidRDefault="006A2530" w:rsidP="00792ACF">
            <w:pPr>
              <w:jc w:val="center"/>
              <w:rPr>
                <w:b/>
                <w:sz w:val="20"/>
                <w:szCs w:val="20"/>
              </w:rPr>
            </w:pPr>
          </w:p>
        </w:tc>
        <w:tc>
          <w:tcPr>
            <w:tcW w:w="890" w:type="pct"/>
            <w:tcBorders>
              <w:top w:val="single" w:sz="8" w:space="0" w:color="auto"/>
            </w:tcBorders>
            <w:shd w:val="clear" w:color="auto" w:fill="auto"/>
            <w:vAlign w:val="center"/>
          </w:tcPr>
          <w:p w14:paraId="4A1B51F1" w14:textId="77777777" w:rsidR="006A2530" w:rsidRPr="00861B6D" w:rsidRDefault="006A2530" w:rsidP="00792ACF">
            <w:pPr>
              <w:jc w:val="center"/>
              <w:rPr>
                <w:b/>
                <w:sz w:val="20"/>
                <w:szCs w:val="20"/>
              </w:rPr>
            </w:pPr>
            <w:r w:rsidRPr="00861B6D">
              <w:rPr>
                <w:b/>
                <w:sz w:val="20"/>
                <w:szCs w:val="20"/>
              </w:rPr>
              <w:t>&lt;4</w:t>
            </w:r>
          </w:p>
        </w:tc>
        <w:tc>
          <w:tcPr>
            <w:tcW w:w="1172" w:type="pct"/>
            <w:tcBorders>
              <w:top w:val="single" w:sz="8" w:space="0" w:color="auto"/>
            </w:tcBorders>
            <w:shd w:val="clear" w:color="auto" w:fill="auto"/>
            <w:vAlign w:val="center"/>
          </w:tcPr>
          <w:p w14:paraId="152378FF" w14:textId="77777777" w:rsidR="006A2530" w:rsidRPr="00861B6D" w:rsidRDefault="006A2530" w:rsidP="00792ACF">
            <w:pPr>
              <w:jc w:val="center"/>
              <w:rPr>
                <w:b/>
                <w:sz w:val="20"/>
                <w:szCs w:val="20"/>
              </w:rPr>
            </w:pPr>
            <w:r w:rsidRPr="00861B6D">
              <w:rPr>
                <w:b/>
                <w:sz w:val="20"/>
                <w:szCs w:val="20"/>
              </w:rPr>
              <w:t>≥4</w:t>
            </w:r>
          </w:p>
        </w:tc>
        <w:tc>
          <w:tcPr>
            <w:tcW w:w="808" w:type="pct"/>
            <w:shd w:val="clear" w:color="auto" w:fill="auto"/>
            <w:vAlign w:val="center"/>
          </w:tcPr>
          <w:p w14:paraId="0CE59E70" w14:textId="782961A9" w:rsidR="006A2530" w:rsidRPr="00861B6D" w:rsidRDefault="006A2530" w:rsidP="00792ACF">
            <w:pPr>
              <w:jc w:val="center"/>
              <w:rPr>
                <w:b/>
                <w:sz w:val="20"/>
                <w:szCs w:val="20"/>
              </w:rPr>
            </w:pPr>
            <w:r w:rsidRPr="00861B6D">
              <w:rPr>
                <w:b/>
                <w:sz w:val="20"/>
                <w:szCs w:val="20"/>
              </w:rPr>
              <w:t>P value</w:t>
            </w:r>
            <w:r w:rsidR="005D3425" w:rsidRPr="005D3425">
              <w:rPr>
                <w:b/>
                <w:sz w:val="20"/>
                <w:szCs w:val="20"/>
                <w:vertAlign w:val="superscript"/>
              </w:rPr>
              <w:t>#</w:t>
            </w:r>
          </w:p>
        </w:tc>
      </w:tr>
      <w:tr w:rsidR="006A2530" w:rsidRPr="00496271" w14:paraId="59A90776" w14:textId="77777777" w:rsidTr="009D38A4">
        <w:trPr>
          <w:trHeight w:val="377"/>
        </w:trPr>
        <w:tc>
          <w:tcPr>
            <w:tcW w:w="2129" w:type="pct"/>
            <w:tcBorders>
              <w:top w:val="single" w:sz="8" w:space="0" w:color="auto"/>
            </w:tcBorders>
            <w:shd w:val="clear" w:color="auto" w:fill="auto"/>
            <w:vAlign w:val="bottom"/>
          </w:tcPr>
          <w:p w14:paraId="5FB27950" w14:textId="77777777" w:rsidR="006A2530" w:rsidRPr="00861B6D" w:rsidRDefault="006A2530" w:rsidP="006A2530">
            <w:pPr>
              <w:rPr>
                <w:b/>
                <w:sz w:val="20"/>
                <w:szCs w:val="20"/>
              </w:rPr>
            </w:pPr>
            <w:r w:rsidRPr="00861B6D">
              <w:rPr>
                <w:b/>
                <w:sz w:val="20"/>
                <w:szCs w:val="20"/>
              </w:rPr>
              <w:t>Characteristics</w:t>
            </w:r>
          </w:p>
        </w:tc>
        <w:tc>
          <w:tcPr>
            <w:tcW w:w="890" w:type="pct"/>
            <w:tcBorders>
              <w:top w:val="single" w:sz="8" w:space="0" w:color="auto"/>
            </w:tcBorders>
            <w:shd w:val="clear" w:color="auto" w:fill="auto"/>
            <w:vAlign w:val="center"/>
          </w:tcPr>
          <w:p w14:paraId="5CE4DAD0" w14:textId="77777777" w:rsidR="006A2530" w:rsidRPr="00861B6D" w:rsidRDefault="006A2530" w:rsidP="00792ACF">
            <w:pPr>
              <w:jc w:val="center"/>
              <w:rPr>
                <w:sz w:val="20"/>
                <w:szCs w:val="20"/>
              </w:rPr>
            </w:pPr>
          </w:p>
        </w:tc>
        <w:tc>
          <w:tcPr>
            <w:tcW w:w="1172" w:type="pct"/>
            <w:tcBorders>
              <w:top w:val="single" w:sz="8" w:space="0" w:color="auto"/>
            </w:tcBorders>
            <w:shd w:val="clear" w:color="auto" w:fill="auto"/>
            <w:vAlign w:val="center"/>
          </w:tcPr>
          <w:p w14:paraId="52AB34DA" w14:textId="77777777" w:rsidR="006A2530" w:rsidRPr="00861B6D" w:rsidRDefault="006A2530" w:rsidP="00792ACF">
            <w:pPr>
              <w:jc w:val="center"/>
              <w:rPr>
                <w:sz w:val="20"/>
                <w:szCs w:val="20"/>
              </w:rPr>
            </w:pPr>
          </w:p>
        </w:tc>
        <w:tc>
          <w:tcPr>
            <w:tcW w:w="808" w:type="pct"/>
            <w:tcBorders>
              <w:top w:val="single" w:sz="8" w:space="0" w:color="auto"/>
            </w:tcBorders>
            <w:shd w:val="clear" w:color="auto" w:fill="auto"/>
            <w:vAlign w:val="center"/>
          </w:tcPr>
          <w:p w14:paraId="0D17807E" w14:textId="77777777" w:rsidR="006A2530" w:rsidRPr="00861B6D" w:rsidRDefault="006A2530" w:rsidP="00792ACF">
            <w:pPr>
              <w:jc w:val="center"/>
              <w:rPr>
                <w:sz w:val="20"/>
                <w:szCs w:val="20"/>
              </w:rPr>
            </w:pPr>
          </w:p>
        </w:tc>
      </w:tr>
      <w:tr w:rsidR="006A2530" w:rsidRPr="00496271" w14:paraId="327F8A78" w14:textId="77777777" w:rsidTr="009D38A4">
        <w:trPr>
          <w:trHeight w:val="377"/>
        </w:trPr>
        <w:tc>
          <w:tcPr>
            <w:tcW w:w="2129" w:type="pct"/>
            <w:shd w:val="clear" w:color="auto" w:fill="auto"/>
            <w:vAlign w:val="center"/>
          </w:tcPr>
          <w:p w14:paraId="449021B8" w14:textId="77777777" w:rsidR="006A2530" w:rsidRPr="00861B6D" w:rsidRDefault="006A2530" w:rsidP="00792ACF">
            <w:pPr>
              <w:ind w:firstLine="318"/>
              <w:rPr>
                <w:sz w:val="20"/>
                <w:szCs w:val="20"/>
              </w:rPr>
            </w:pPr>
            <w:r w:rsidRPr="00861B6D">
              <w:rPr>
                <w:sz w:val="20"/>
                <w:szCs w:val="20"/>
              </w:rPr>
              <w:t xml:space="preserve">N </w:t>
            </w:r>
          </w:p>
        </w:tc>
        <w:tc>
          <w:tcPr>
            <w:tcW w:w="890" w:type="pct"/>
            <w:shd w:val="clear" w:color="auto" w:fill="auto"/>
            <w:vAlign w:val="center"/>
          </w:tcPr>
          <w:p w14:paraId="686A603D" w14:textId="77777777" w:rsidR="006A2530" w:rsidRPr="00861B6D" w:rsidRDefault="006A2530" w:rsidP="00792ACF">
            <w:pPr>
              <w:jc w:val="center"/>
              <w:rPr>
                <w:sz w:val="20"/>
                <w:szCs w:val="20"/>
              </w:rPr>
            </w:pPr>
            <w:r w:rsidRPr="00861B6D">
              <w:rPr>
                <w:sz w:val="20"/>
                <w:szCs w:val="20"/>
              </w:rPr>
              <w:t>84</w:t>
            </w:r>
          </w:p>
        </w:tc>
        <w:tc>
          <w:tcPr>
            <w:tcW w:w="1172" w:type="pct"/>
            <w:shd w:val="clear" w:color="auto" w:fill="auto"/>
            <w:vAlign w:val="center"/>
          </w:tcPr>
          <w:p w14:paraId="53FB008A" w14:textId="77777777" w:rsidR="006A2530" w:rsidRPr="00861B6D" w:rsidRDefault="006A2530" w:rsidP="00792ACF">
            <w:pPr>
              <w:jc w:val="center"/>
              <w:rPr>
                <w:sz w:val="20"/>
                <w:szCs w:val="20"/>
              </w:rPr>
            </w:pPr>
            <w:r w:rsidRPr="00861B6D">
              <w:rPr>
                <w:sz w:val="20"/>
                <w:szCs w:val="20"/>
              </w:rPr>
              <w:t>66</w:t>
            </w:r>
          </w:p>
        </w:tc>
        <w:tc>
          <w:tcPr>
            <w:tcW w:w="808" w:type="pct"/>
            <w:shd w:val="clear" w:color="auto" w:fill="auto"/>
            <w:vAlign w:val="center"/>
          </w:tcPr>
          <w:p w14:paraId="5F509C0D" w14:textId="77777777" w:rsidR="006A2530" w:rsidRPr="00861B6D" w:rsidRDefault="006A2530" w:rsidP="00792ACF">
            <w:pPr>
              <w:jc w:val="center"/>
              <w:rPr>
                <w:sz w:val="20"/>
                <w:szCs w:val="20"/>
              </w:rPr>
            </w:pPr>
          </w:p>
        </w:tc>
      </w:tr>
      <w:tr w:rsidR="006A2530" w:rsidRPr="00496271" w14:paraId="5340C8F5" w14:textId="77777777" w:rsidTr="009D38A4">
        <w:trPr>
          <w:trHeight w:val="377"/>
        </w:trPr>
        <w:tc>
          <w:tcPr>
            <w:tcW w:w="2129" w:type="pct"/>
            <w:shd w:val="clear" w:color="auto" w:fill="auto"/>
            <w:vAlign w:val="center"/>
          </w:tcPr>
          <w:p w14:paraId="61EFFF13" w14:textId="77777777" w:rsidR="006A2530" w:rsidRPr="00861B6D" w:rsidRDefault="006A2530" w:rsidP="00792ACF">
            <w:pPr>
              <w:ind w:firstLine="318"/>
              <w:rPr>
                <w:sz w:val="20"/>
                <w:szCs w:val="20"/>
              </w:rPr>
            </w:pPr>
            <w:r w:rsidRPr="00861B6D">
              <w:rPr>
                <w:sz w:val="20"/>
                <w:szCs w:val="20"/>
              </w:rPr>
              <w:t>Age (years)</w:t>
            </w:r>
          </w:p>
        </w:tc>
        <w:tc>
          <w:tcPr>
            <w:tcW w:w="890" w:type="pct"/>
            <w:shd w:val="clear" w:color="auto" w:fill="auto"/>
            <w:vAlign w:val="center"/>
          </w:tcPr>
          <w:p w14:paraId="4F1961CE" w14:textId="77777777" w:rsidR="006A2530" w:rsidRPr="00861B6D" w:rsidRDefault="006A2530" w:rsidP="00792ACF">
            <w:pPr>
              <w:jc w:val="center"/>
              <w:rPr>
                <w:sz w:val="20"/>
                <w:szCs w:val="20"/>
              </w:rPr>
            </w:pPr>
            <w:r w:rsidRPr="00861B6D">
              <w:rPr>
                <w:sz w:val="20"/>
                <w:szCs w:val="20"/>
              </w:rPr>
              <w:t>71.7 ± 5.9</w:t>
            </w:r>
          </w:p>
        </w:tc>
        <w:tc>
          <w:tcPr>
            <w:tcW w:w="1172" w:type="pct"/>
            <w:shd w:val="clear" w:color="auto" w:fill="auto"/>
            <w:vAlign w:val="center"/>
          </w:tcPr>
          <w:p w14:paraId="1BC9F6E0" w14:textId="77777777" w:rsidR="006A2530" w:rsidRPr="00861B6D" w:rsidRDefault="006A2530" w:rsidP="00792ACF">
            <w:pPr>
              <w:jc w:val="center"/>
              <w:rPr>
                <w:sz w:val="20"/>
                <w:szCs w:val="20"/>
              </w:rPr>
            </w:pPr>
            <w:r w:rsidRPr="00861B6D">
              <w:rPr>
                <w:sz w:val="20"/>
                <w:szCs w:val="20"/>
              </w:rPr>
              <w:t>72.3 ± 5.6</w:t>
            </w:r>
          </w:p>
        </w:tc>
        <w:tc>
          <w:tcPr>
            <w:tcW w:w="808" w:type="pct"/>
            <w:shd w:val="clear" w:color="auto" w:fill="auto"/>
            <w:vAlign w:val="center"/>
          </w:tcPr>
          <w:p w14:paraId="2E10BD74" w14:textId="77777777" w:rsidR="006A2530" w:rsidRPr="00861B6D" w:rsidRDefault="006A2530" w:rsidP="00792ACF">
            <w:pPr>
              <w:jc w:val="center"/>
              <w:rPr>
                <w:sz w:val="20"/>
                <w:szCs w:val="20"/>
              </w:rPr>
            </w:pPr>
            <w:r w:rsidRPr="00861B6D">
              <w:rPr>
                <w:sz w:val="20"/>
                <w:szCs w:val="20"/>
              </w:rPr>
              <w:t>0.596</w:t>
            </w:r>
          </w:p>
        </w:tc>
      </w:tr>
      <w:tr w:rsidR="006A2530" w:rsidRPr="00496271" w14:paraId="1F12F043" w14:textId="77777777" w:rsidTr="009D38A4">
        <w:trPr>
          <w:trHeight w:val="377"/>
        </w:trPr>
        <w:tc>
          <w:tcPr>
            <w:tcW w:w="2129" w:type="pct"/>
            <w:shd w:val="clear" w:color="auto" w:fill="auto"/>
            <w:vAlign w:val="center"/>
          </w:tcPr>
          <w:p w14:paraId="776A3338" w14:textId="77777777" w:rsidR="006A2530" w:rsidRPr="00861B6D" w:rsidRDefault="006A2530" w:rsidP="00792ACF">
            <w:pPr>
              <w:ind w:firstLine="318"/>
              <w:rPr>
                <w:sz w:val="20"/>
                <w:szCs w:val="20"/>
              </w:rPr>
            </w:pPr>
            <w:r w:rsidRPr="00861B6D">
              <w:rPr>
                <w:sz w:val="20"/>
                <w:szCs w:val="20"/>
              </w:rPr>
              <w:t>Sex (% men)</w:t>
            </w:r>
          </w:p>
        </w:tc>
        <w:tc>
          <w:tcPr>
            <w:tcW w:w="890" w:type="pct"/>
            <w:shd w:val="clear" w:color="auto" w:fill="auto"/>
            <w:vAlign w:val="center"/>
          </w:tcPr>
          <w:p w14:paraId="403BF1D7" w14:textId="77777777" w:rsidR="006A2530" w:rsidRPr="00861B6D" w:rsidRDefault="006A2530" w:rsidP="00792ACF">
            <w:pPr>
              <w:jc w:val="center"/>
              <w:rPr>
                <w:sz w:val="20"/>
                <w:szCs w:val="20"/>
              </w:rPr>
            </w:pPr>
            <w:r w:rsidRPr="00861B6D">
              <w:rPr>
                <w:sz w:val="20"/>
                <w:szCs w:val="20"/>
              </w:rPr>
              <w:t>60</w:t>
            </w:r>
          </w:p>
        </w:tc>
        <w:tc>
          <w:tcPr>
            <w:tcW w:w="1172" w:type="pct"/>
            <w:shd w:val="clear" w:color="auto" w:fill="auto"/>
            <w:vAlign w:val="center"/>
          </w:tcPr>
          <w:p w14:paraId="56B9A0BE" w14:textId="77777777" w:rsidR="006A2530" w:rsidRPr="00861B6D" w:rsidRDefault="006A2530" w:rsidP="00792ACF">
            <w:pPr>
              <w:jc w:val="center"/>
              <w:rPr>
                <w:sz w:val="20"/>
                <w:szCs w:val="20"/>
              </w:rPr>
            </w:pPr>
            <w:r w:rsidRPr="00861B6D">
              <w:rPr>
                <w:sz w:val="20"/>
                <w:szCs w:val="20"/>
              </w:rPr>
              <w:t>65</w:t>
            </w:r>
          </w:p>
        </w:tc>
        <w:tc>
          <w:tcPr>
            <w:tcW w:w="808" w:type="pct"/>
            <w:shd w:val="clear" w:color="auto" w:fill="auto"/>
            <w:vAlign w:val="center"/>
          </w:tcPr>
          <w:p w14:paraId="2A58787C" w14:textId="77777777" w:rsidR="006A2530" w:rsidRPr="00861B6D" w:rsidRDefault="006A2530" w:rsidP="00792ACF">
            <w:pPr>
              <w:jc w:val="center"/>
              <w:rPr>
                <w:sz w:val="20"/>
                <w:szCs w:val="20"/>
              </w:rPr>
            </w:pPr>
            <w:r w:rsidRPr="00861B6D">
              <w:rPr>
                <w:sz w:val="20"/>
                <w:szCs w:val="20"/>
              </w:rPr>
              <w:t>0.529</w:t>
            </w:r>
          </w:p>
        </w:tc>
      </w:tr>
      <w:tr w:rsidR="006A2530" w:rsidRPr="00496271" w14:paraId="03AF1B6A" w14:textId="77777777" w:rsidTr="009D38A4">
        <w:trPr>
          <w:trHeight w:val="377"/>
        </w:trPr>
        <w:tc>
          <w:tcPr>
            <w:tcW w:w="2129" w:type="pct"/>
            <w:shd w:val="clear" w:color="auto" w:fill="auto"/>
            <w:vAlign w:val="center"/>
          </w:tcPr>
          <w:p w14:paraId="3497EB32" w14:textId="77777777" w:rsidR="006A2530" w:rsidRPr="00861B6D" w:rsidRDefault="006A2530" w:rsidP="00792ACF">
            <w:pPr>
              <w:ind w:firstLine="318"/>
              <w:rPr>
                <w:sz w:val="20"/>
                <w:szCs w:val="20"/>
              </w:rPr>
            </w:pPr>
            <w:r w:rsidRPr="00861B6D">
              <w:rPr>
                <w:sz w:val="20"/>
                <w:szCs w:val="20"/>
              </w:rPr>
              <w:t>Height (cm)</w:t>
            </w:r>
          </w:p>
        </w:tc>
        <w:tc>
          <w:tcPr>
            <w:tcW w:w="890" w:type="pct"/>
            <w:shd w:val="clear" w:color="auto" w:fill="auto"/>
            <w:vAlign w:val="center"/>
          </w:tcPr>
          <w:p w14:paraId="4326A120" w14:textId="77777777" w:rsidR="006A2530" w:rsidRPr="00861B6D" w:rsidRDefault="006A2530" w:rsidP="00792ACF">
            <w:pPr>
              <w:jc w:val="center"/>
              <w:rPr>
                <w:sz w:val="20"/>
                <w:szCs w:val="20"/>
              </w:rPr>
            </w:pPr>
            <w:r w:rsidRPr="00861B6D">
              <w:rPr>
                <w:sz w:val="20"/>
                <w:szCs w:val="20"/>
              </w:rPr>
              <w:t>168 ± 8.6</w:t>
            </w:r>
          </w:p>
        </w:tc>
        <w:tc>
          <w:tcPr>
            <w:tcW w:w="1172" w:type="pct"/>
            <w:shd w:val="clear" w:color="auto" w:fill="auto"/>
            <w:vAlign w:val="center"/>
          </w:tcPr>
          <w:p w14:paraId="3C0018CD" w14:textId="77777777" w:rsidR="006A2530" w:rsidRPr="00861B6D" w:rsidRDefault="006A2530" w:rsidP="00792ACF">
            <w:pPr>
              <w:jc w:val="center"/>
              <w:rPr>
                <w:sz w:val="20"/>
                <w:szCs w:val="20"/>
              </w:rPr>
            </w:pPr>
            <w:r w:rsidRPr="00861B6D">
              <w:rPr>
                <w:sz w:val="20"/>
                <w:szCs w:val="20"/>
              </w:rPr>
              <w:t>168 ± 9.4</w:t>
            </w:r>
          </w:p>
        </w:tc>
        <w:tc>
          <w:tcPr>
            <w:tcW w:w="808" w:type="pct"/>
            <w:shd w:val="clear" w:color="auto" w:fill="auto"/>
            <w:vAlign w:val="center"/>
          </w:tcPr>
          <w:p w14:paraId="6AC43195" w14:textId="77777777" w:rsidR="006A2530" w:rsidRPr="00861B6D" w:rsidRDefault="006A2530" w:rsidP="00792ACF">
            <w:pPr>
              <w:jc w:val="center"/>
              <w:rPr>
                <w:sz w:val="20"/>
                <w:szCs w:val="20"/>
              </w:rPr>
            </w:pPr>
            <w:r w:rsidRPr="00861B6D">
              <w:rPr>
                <w:sz w:val="20"/>
                <w:szCs w:val="20"/>
              </w:rPr>
              <w:t>0.220</w:t>
            </w:r>
          </w:p>
        </w:tc>
      </w:tr>
      <w:tr w:rsidR="006A2530" w:rsidRPr="00060C02" w14:paraId="24BC6ADF" w14:textId="77777777" w:rsidTr="009D38A4">
        <w:trPr>
          <w:trHeight w:val="377"/>
        </w:trPr>
        <w:tc>
          <w:tcPr>
            <w:tcW w:w="2129" w:type="pct"/>
            <w:shd w:val="clear" w:color="auto" w:fill="auto"/>
            <w:vAlign w:val="center"/>
          </w:tcPr>
          <w:p w14:paraId="6FBB75C4" w14:textId="77777777" w:rsidR="006A2530" w:rsidRPr="00861B6D" w:rsidRDefault="006A2530" w:rsidP="00792ACF">
            <w:pPr>
              <w:ind w:firstLine="318"/>
              <w:rPr>
                <w:sz w:val="20"/>
                <w:szCs w:val="20"/>
              </w:rPr>
            </w:pPr>
            <w:r w:rsidRPr="00861B6D">
              <w:rPr>
                <w:sz w:val="20"/>
                <w:szCs w:val="20"/>
              </w:rPr>
              <w:t>Body Mass Index (kg/m²)</w:t>
            </w:r>
          </w:p>
        </w:tc>
        <w:tc>
          <w:tcPr>
            <w:tcW w:w="890" w:type="pct"/>
            <w:shd w:val="clear" w:color="auto" w:fill="auto"/>
            <w:vAlign w:val="center"/>
          </w:tcPr>
          <w:p w14:paraId="05A1CC41" w14:textId="77777777" w:rsidR="006A2530" w:rsidRPr="00861B6D" w:rsidRDefault="006A2530" w:rsidP="00792ACF">
            <w:pPr>
              <w:jc w:val="center"/>
              <w:rPr>
                <w:sz w:val="20"/>
                <w:szCs w:val="20"/>
              </w:rPr>
            </w:pPr>
            <w:r w:rsidRPr="00861B6D">
              <w:rPr>
                <w:sz w:val="20"/>
                <w:szCs w:val="20"/>
              </w:rPr>
              <w:t>28.8 ± 4.8</w:t>
            </w:r>
          </w:p>
        </w:tc>
        <w:tc>
          <w:tcPr>
            <w:tcW w:w="1172" w:type="pct"/>
            <w:shd w:val="clear" w:color="auto" w:fill="auto"/>
            <w:vAlign w:val="center"/>
          </w:tcPr>
          <w:p w14:paraId="2B258A65" w14:textId="77777777" w:rsidR="006A2530" w:rsidRPr="00861B6D" w:rsidRDefault="006A2530" w:rsidP="00792ACF">
            <w:pPr>
              <w:jc w:val="center"/>
              <w:rPr>
                <w:sz w:val="20"/>
                <w:szCs w:val="20"/>
              </w:rPr>
            </w:pPr>
            <w:r w:rsidRPr="00861B6D">
              <w:rPr>
                <w:sz w:val="20"/>
                <w:szCs w:val="20"/>
              </w:rPr>
              <w:t>29.5 ± 4.2</w:t>
            </w:r>
          </w:p>
        </w:tc>
        <w:tc>
          <w:tcPr>
            <w:tcW w:w="808" w:type="pct"/>
            <w:shd w:val="clear" w:color="auto" w:fill="auto"/>
            <w:vAlign w:val="center"/>
          </w:tcPr>
          <w:p w14:paraId="5A3B01AF" w14:textId="77777777" w:rsidR="006A2530" w:rsidRPr="00861B6D" w:rsidRDefault="006A2530" w:rsidP="00792ACF">
            <w:pPr>
              <w:jc w:val="center"/>
              <w:rPr>
                <w:sz w:val="20"/>
                <w:szCs w:val="20"/>
              </w:rPr>
            </w:pPr>
            <w:r w:rsidRPr="00861B6D">
              <w:rPr>
                <w:sz w:val="20"/>
                <w:szCs w:val="20"/>
              </w:rPr>
              <w:t>0 278</w:t>
            </w:r>
          </w:p>
        </w:tc>
      </w:tr>
      <w:tr w:rsidR="006A2530" w:rsidRPr="00EF1FE2" w14:paraId="1520F21B" w14:textId="77777777" w:rsidTr="009D38A4">
        <w:trPr>
          <w:trHeight w:val="377"/>
        </w:trPr>
        <w:tc>
          <w:tcPr>
            <w:tcW w:w="2129" w:type="pct"/>
            <w:shd w:val="clear" w:color="auto" w:fill="auto"/>
            <w:vAlign w:val="center"/>
          </w:tcPr>
          <w:p w14:paraId="6B5CADBF" w14:textId="77777777" w:rsidR="006A2530" w:rsidRPr="00861B6D" w:rsidRDefault="006A2530" w:rsidP="00792ACF">
            <w:pPr>
              <w:ind w:firstLine="318"/>
              <w:rPr>
                <w:sz w:val="20"/>
                <w:szCs w:val="20"/>
              </w:rPr>
            </w:pPr>
            <w:r w:rsidRPr="00861B6D">
              <w:rPr>
                <w:sz w:val="20"/>
                <w:szCs w:val="20"/>
              </w:rPr>
              <w:t>Waist circumference (cm)</w:t>
            </w:r>
          </w:p>
        </w:tc>
        <w:tc>
          <w:tcPr>
            <w:tcW w:w="890" w:type="pct"/>
            <w:shd w:val="clear" w:color="auto" w:fill="auto"/>
            <w:vAlign w:val="center"/>
          </w:tcPr>
          <w:p w14:paraId="5D827631" w14:textId="77777777" w:rsidR="006A2530" w:rsidRPr="00861B6D" w:rsidRDefault="006A2530" w:rsidP="00792ACF">
            <w:pPr>
              <w:jc w:val="center"/>
              <w:rPr>
                <w:sz w:val="20"/>
                <w:szCs w:val="20"/>
              </w:rPr>
            </w:pPr>
            <w:r w:rsidRPr="00861B6D">
              <w:rPr>
                <w:sz w:val="20"/>
                <w:szCs w:val="20"/>
              </w:rPr>
              <w:t>100 ± 13.0</w:t>
            </w:r>
          </w:p>
        </w:tc>
        <w:tc>
          <w:tcPr>
            <w:tcW w:w="1172" w:type="pct"/>
            <w:shd w:val="clear" w:color="auto" w:fill="auto"/>
            <w:vAlign w:val="center"/>
          </w:tcPr>
          <w:p w14:paraId="70FD0EBD" w14:textId="77777777" w:rsidR="006A2530" w:rsidRPr="00861B6D" w:rsidRDefault="006A2530" w:rsidP="00792ACF">
            <w:pPr>
              <w:jc w:val="center"/>
              <w:rPr>
                <w:sz w:val="20"/>
                <w:szCs w:val="20"/>
              </w:rPr>
            </w:pPr>
            <w:r w:rsidRPr="00861B6D">
              <w:rPr>
                <w:sz w:val="20"/>
                <w:szCs w:val="20"/>
              </w:rPr>
              <w:t>103 ± 12.3</w:t>
            </w:r>
          </w:p>
        </w:tc>
        <w:tc>
          <w:tcPr>
            <w:tcW w:w="808" w:type="pct"/>
            <w:shd w:val="clear" w:color="auto" w:fill="auto"/>
            <w:vAlign w:val="center"/>
          </w:tcPr>
          <w:p w14:paraId="372B59CE" w14:textId="77777777" w:rsidR="006A2530" w:rsidRPr="00861B6D" w:rsidRDefault="006A2530" w:rsidP="00792ACF">
            <w:pPr>
              <w:jc w:val="center"/>
              <w:rPr>
                <w:sz w:val="20"/>
                <w:szCs w:val="20"/>
              </w:rPr>
            </w:pPr>
            <w:r w:rsidRPr="00861B6D">
              <w:rPr>
                <w:sz w:val="20"/>
                <w:szCs w:val="20"/>
              </w:rPr>
              <w:t>0.142</w:t>
            </w:r>
          </w:p>
        </w:tc>
      </w:tr>
      <w:tr w:rsidR="006A2530" w:rsidRPr="00060C02" w14:paraId="58967C98" w14:textId="77777777" w:rsidTr="009D38A4">
        <w:trPr>
          <w:trHeight w:val="377"/>
        </w:trPr>
        <w:tc>
          <w:tcPr>
            <w:tcW w:w="2129" w:type="pct"/>
            <w:shd w:val="clear" w:color="auto" w:fill="auto"/>
            <w:vAlign w:val="center"/>
          </w:tcPr>
          <w:p w14:paraId="2BF4A71D" w14:textId="77777777" w:rsidR="006A2530" w:rsidRPr="00861B6D" w:rsidRDefault="006A2530" w:rsidP="00792ACF">
            <w:pPr>
              <w:ind w:firstLine="318"/>
              <w:rPr>
                <w:sz w:val="20"/>
                <w:szCs w:val="20"/>
              </w:rPr>
            </w:pPr>
            <w:r w:rsidRPr="00861B6D">
              <w:rPr>
                <w:sz w:val="20"/>
                <w:szCs w:val="20"/>
              </w:rPr>
              <w:t>Systolic blood pressure (mm Hg)</w:t>
            </w:r>
          </w:p>
        </w:tc>
        <w:tc>
          <w:tcPr>
            <w:tcW w:w="890" w:type="pct"/>
            <w:shd w:val="clear" w:color="auto" w:fill="auto"/>
            <w:vAlign w:val="center"/>
          </w:tcPr>
          <w:p w14:paraId="63BBCAF1" w14:textId="77777777" w:rsidR="006A2530" w:rsidRPr="00861B6D" w:rsidRDefault="006A2530" w:rsidP="00792ACF">
            <w:pPr>
              <w:jc w:val="center"/>
              <w:rPr>
                <w:sz w:val="20"/>
                <w:szCs w:val="20"/>
              </w:rPr>
            </w:pPr>
            <w:r w:rsidRPr="00861B6D">
              <w:rPr>
                <w:sz w:val="20"/>
                <w:szCs w:val="20"/>
              </w:rPr>
              <w:t>126 ± 17.3</w:t>
            </w:r>
          </w:p>
        </w:tc>
        <w:tc>
          <w:tcPr>
            <w:tcW w:w="1172" w:type="pct"/>
            <w:shd w:val="clear" w:color="auto" w:fill="auto"/>
            <w:vAlign w:val="center"/>
          </w:tcPr>
          <w:p w14:paraId="36655D5D" w14:textId="77777777" w:rsidR="006A2530" w:rsidRPr="00861B6D" w:rsidRDefault="006A2530" w:rsidP="00792ACF">
            <w:pPr>
              <w:jc w:val="center"/>
              <w:rPr>
                <w:sz w:val="20"/>
                <w:szCs w:val="20"/>
              </w:rPr>
            </w:pPr>
            <w:r w:rsidRPr="00861B6D">
              <w:rPr>
                <w:sz w:val="20"/>
                <w:szCs w:val="20"/>
              </w:rPr>
              <w:t>130 ± 22.5</w:t>
            </w:r>
          </w:p>
        </w:tc>
        <w:tc>
          <w:tcPr>
            <w:tcW w:w="808" w:type="pct"/>
            <w:shd w:val="clear" w:color="auto" w:fill="auto"/>
            <w:vAlign w:val="center"/>
          </w:tcPr>
          <w:p w14:paraId="69BB7C25" w14:textId="77777777" w:rsidR="006A2530" w:rsidRPr="00861B6D" w:rsidRDefault="006A2530" w:rsidP="00792ACF">
            <w:pPr>
              <w:jc w:val="center"/>
              <w:rPr>
                <w:sz w:val="20"/>
                <w:szCs w:val="20"/>
              </w:rPr>
            </w:pPr>
            <w:r w:rsidRPr="00861B6D">
              <w:rPr>
                <w:sz w:val="20"/>
                <w:szCs w:val="20"/>
              </w:rPr>
              <w:t>0.226</w:t>
            </w:r>
          </w:p>
        </w:tc>
      </w:tr>
      <w:tr w:rsidR="006A2530" w:rsidRPr="00060C02" w14:paraId="57180B67" w14:textId="77777777" w:rsidTr="009D38A4">
        <w:trPr>
          <w:trHeight w:val="377"/>
        </w:trPr>
        <w:tc>
          <w:tcPr>
            <w:tcW w:w="2129" w:type="pct"/>
            <w:shd w:val="clear" w:color="auto" w:fill="auto"/>
            <w:vAlign w:val="center"/>
          </w:tcPr>
          <w:p w14:paraId="2036B54D" w14:textId="77777777" w:rsidR="006A2530" w:rsidRPr="00861B6D" w:rsidRDefault="006A2530" w:rsidP="00792ACF">
            <w:pPr>
              <w:ind w:firstLine="318"/>
              <w:rPr>
                <w:sz w:val="20"/>
                <w:szCs w:val="20"/>
              </w:rPr>
            </w:pPr>
            <w:r w:rsidRPr="00861B6D">
              <w:rPr>
                <w:sz w:val="20"/>
                <w:szCs w:val="20"/>
              </w:rPr>
              <w:t>Diastolic blood pressure (mm Hg)</w:t>
            </w:r>
          </w:p>
        </w:tc>
        <w:tc>
          <w:tcPr>
            <w:tcW w:w="890" w:type="pct"/>
            <w:shd w:val="clear" w:color="auto" w:fill="auto"/>
            <w:vAlign w:val="center"/>
          </w:tcPr>
          <w:p w14:paraId="6DD61BE5" w14:textId="77777777" w:rsidR="006A2530" w:rsidRPr="00861B6D" w:rsidRDefault="006A2530" w:rsidP="00792ACF">
            <w:pPr>
              <w:jc w:val="center"/>
              <w:rPr>
                <w:sz w:val="20"/>
                <w:szCs w:val="20"/>
              </w:rPr>
            </w:pPr>
            <w:r w:rsidRPr="00861B6D">
              <w:rPr>
                <w:sz w:val="20"/>
                <w:szCs w:val="20"/>
              </w:rPr>
              <w:t>72.2 ± 10.2</w:t>
            </w:r>
          </w:p>
        </w:tc>
        <w:tc>
          <w:tcPr>
            <w:tcW w:w="1172" w:type="pct"/>
            <w:shd w:val="clear" w:color="auto" w:fill="auto"/>
            <w:vAlign w:val="center"/>
          </w:tcPr>
          <w:p w14:paraId="49F900A0" w14:textId="77777777" w:rsidR="006A2530" w:rsidRPr="00861B6D" w:rsidRDefault="006A2530" w:rsidP="00792ACF">
            <w:pPr>
              <w:jc w:val="center"/>
              <w:rPr>
                <w:sz w:val="20"/>
                <w:szCs w:val="20"/>
              </w:rPr>
            </w:pPr>
            <w:r w:rsidRPr="00861B6D">
              <w:rPr>
                <w:sz w:val="20"/>
                <w:szCs w:val="20"/>
              </w:rPr>
              <w:t>70.8 ± 12.0</w:t>
            </w:r>
          </w:p>
        </w:tc>
        <w:tc>
          <w:tcPr>
            <w:tcW w:w="808" w:type="pct"/>
            <w:shd w:val="clear" w:color="auto" w:fill="auto"/>
            <w:vAlign w:val="center"/>
          </w:tcPr>
          <w:p w14:paraId="7099CB45" w14:textId="77777777" w:rsidR="006A2530" w:rsidRPr="00861B6D" w:rsidRDefault="006A2530" w:rsidP="00792ACF">
            <w:pPr>
              <w:jc w:val="center"/>
              <w:rPr>
                <w:sz w:val="20"/>
                <w:szCs w:val="20"/>
              </w:rPr>
            </w:pPr>
            <w:r w:rsidRPr="00861B6D">
              <w:rPr>
                <w:sz w:val="20"/>
                <w:szCs w:val="20"/>
              </w:rPr>
              <w:t>0.533</w:t>
            </w:r>
          </w:p>
        </w:tc>
      </w:tr>
      <w:tr w:rsidR="006A2530" w:rsidRPr="0008286C" w14:paraId="623F13BA" w14:textId="77777777" w:rsidTr="009D38A4">
        <w:trPr>
          <w:trHeight w:val="377"/>
        </w:trPr>
        <w:tc>
          <w:tcPr>
            <w:tcW w:w="2129" w:type="pct"/>
            <w:shd w:val="clear" w:color="auto" w:fill="auto"/>
            <w:vAlign w:val="center"/>
          </w:tcPr>
          <w:p w14:paraId="507A59A4" w14:textId="77777777" w:rsidR="006A2530" w:rsidRPr="00861B6D" w:rsidRDefault="006A2530" w:rsidP="00792ACF">
            <w:pPr>
              <w:ind w:firstLine="318"/>
              <w:rPr>
                <w:sz w:val="20"/>
                <w:szCs w:val="20"/>
              </w:rPr>
            </w:pPr>
            <w:r w:rsidRPr="00861B6D">
              <w:rPr>
                <w:sz w:val="20"/>
                <w:szCs w:val="20"/>
              </w:rPr>
              <w:t>Hypertension (% yes)</w:t>
            </w:r>
          </w:p>
        </w:tc>
        <w:tc>
          <w:tcPr>
            <w:tcW w:w="890" w:type="pct"/>
            <w:shd w:val="clear" w:color="auto" w:fill="auto"/>
            <w:vAlign w:val="center"/>
          </w:tcPr>
          <w:p w14:paraId="00CDBFA6" w14:textId="77777777" w:rsidR="006A2530" w:rsidRPr="00861B6D" w:rsidRDefault="006A2530" w:rsidP="00792ACF">
            <w:pPr>
              <w:jc w:val="center"/>
              <w:rPr>
                <w:sz w:val="20"/>
                <w:szCs w:val="20"/>
              </w:rPr>
            </w:pPr>
            <w:r w:rsidRPr="00861B6D">
              <w:rPr>
                <w:sz w:val="20"/>
                <w:szCs w:val="20"/>
              </w:rPr>
              <w:t>60</w:t>
            </w:r>
          </w:p>
        </w:tc>
        <w:tc>
          <w:tcPr>
            <w:tcW w:w="1172" w:type="pct"/>
            <w:shd w:val="clear" w:color="auto" w:fill="auto"/>
            <w:vAlign w:val="center"/>
          </w:tcPr>
          <w:p w14:paraId="703DF953" w14:textId="77777777" w:rsidR="006A2530" w:rsidRPr="00861B6D" w:rsidRDefault="006A2530" w:rsidP="00792ACF">
            <w:pPr>
              <w:jc w:val="center"/>
              <w:rPr>
                <w:sz w:val="20"/>
                <w:szCs w:val="20"/>
              </w:rPr>
            </w:pPr>
            <w:r w:rsidRPr="00861B6D">
              <w:rPr>
                <w:sz w:val="20"/>
                <w:szCs w:val="20"/>
              </w:rPr>
              <w:t>74</w:t>
            </w:r>
          </w:p>
        </w:tc>
        <w:tc>
          <w:tcPr>
            <w:tcW w:w="808" w:type="pct"/>
            <w:shd w:val="clear" w:color="auto" w:fill="auto"/>
            <w:vAlign w:val="center"/>
          </w:tcPr>
          <w:p w14:paraId="1492E3EF" w14:textId="77777777" w:rsidR="006A2530" w:rsidRPr="00861B6D" w:rsidRDefault="006A2530" w:rsidP="00792ACF">
            <w:pPr>
              <w:jc w:val="center"/>
              <w:rPr>
                <w:sz w:val="20"/>
                <w:szCs w:val="20"/>
              </w:rPr>
            </w:pPr>
            <w:r w:rsidRPr="00861B6D">
              <w:rPr>
                <w:sz w:val="20"/>
                <w:szCs w:val="20"/>
              </w:rPr>
              <w:t>0.071</w:t>
            </w:r>
          </w:p>
        </w:tc>
      </w:tr>
      <w:tr w:rsidR="006A2530" w:rsidRPr="0008286C" w14:paraId="1FC65ACB" w14:textId="77777777" w:rsidTr="009D38A4">
        <w:trPr>
          <w:trHeight w:val="377"/>
        </w:trPr>
        <w:tc>
          <w:tcPr>
            <w:tcW w:w="2129" w:type="pct"/>
            <w:shd w:val="clear" w:color="auto" w:fill="auto"/>
            <w:vAlign w:val="center"/>
          </w:tcPr>
          <w:p w14:paraId="28E4A07C" w14:textId="77777777" w:rsidR="006A2530" w:rsidRPr="00861B6D" w:rsidRDefault="006A2530" w:rsidP="00792ACF">
            <w:pPr>
              <w:ind w:firstLine="318"/>
              <w:rPr>
                <w:sz w:val="20"/>
                <w:szCs w:val="20"/>
              </w:rPr>
            </w:pPr>
            <w:r w:rsidRPr="00861B6D">
              <w:rPr>
                <w:sz w:val="20"/>
                <w:szCs w:val="20"/>
              </w:rPr>
              <w:t>Smoking (% yes)</w:t>
            </w:r>
          </w:p>
        </w:tc>
        <w:tc>
          <w:tcPr>
            <w:tcW w:w="890" w:type="pct"/>
            <w:shd w:val="clear" w:color="auto" w:fill="auto"/>
            <w:vAlign w:val="center"/>
          </w:tcPr>
          <w:p w14:paraId="65ED8DAF" w14:textId="77777777" w:rsidR="006A2530" w:rsidRPr="00861B6D" w:rsidRDefault="006A2530" w:rsidP="00792ACF">
            <w:pPr>
              <w:jc w:val="center"/>
              <w:rPr>
                <w:sz w:val="20"/>
                <w:szCs w:val="20"/>
              </w:rPr>
            </w:pPr>
            <w:r w:rsidRPr="00861B6D">
              <w:rPr>
                <w:sz w:val="20"/>
                <w:szCs w:val="20"/>
              </w:rPr>
              <w:t>5</w:t>
            </w:r>
          </w:p>
        </w:tc>
        <w:tc>
          <w:tcPr>
            <w:tcW w:w="1172" w:type="pct"/>
            <w:shd w:val="clear" w:color="auto" w:fill="auto"/>
            <w:vAlign w:val="center"/>
          </w:tcPr>
          <w:p w14:paraId="65616E34" w14:textId="77777777" w:rsidR="006A2530" w:rsidRPr="00861B6D" w:rsidRDefault="006A2530" w:rsidP="00792ACF">
            <w:pPr>
              <w:jc w:val="center"/>
              <w:rPr>
                <w:sz w:val="20"/>
                <w:szCs w:val="20"/>
              </w:rPr>
            </w:pPr>
            <w:r w:rsidRPr="00861B6D">
              <w:rPr>
                <w:sz w:val="20"/>
                <w:szCs w:val="20"/>
              </w:rPr>
              <w:t>8</w:t>
            </w:r>
          </w:p>
        </w:tc>
        <w:tc>
          <w:tcPr>
            <w:tcW w:w="808" w:type="pct"/>
            <w:shd w:val="clear" w:color="auto" w:fill="auto"/>
            <w:vAlign w:val="center"/>
          </w:tcPr>
          <w:p w14:paraId="65CDB5DA" w14:textId="77777777" w:rsidR="006A2530" w:rsidRPr="00861B6D" w:rsidRDefault="006A2530" w:rsidP="00792ACF">
            <w:pPr>
              <w:jc w:val="center"/>
              <w:rPr>
                <w:sz w:val="20"/>
                <w:szCs w:val="20"/>
              </w:rPr>
            </w:pPr>
            <w:r w:rsidRPr="00861B6D">
              <w:rPr>
                <w:sz w:val="20"/>
                <w:szCs w:val="20"/>
              </w:rPr>
              <w:t>0.101</w:t>
            </w:r>
          </w:p>
        </w:tc>
      </w:tr>
      <w:tr w:rsidR="006A2530" w:rsidRPr="0008286C" w14:paraId="1D1DCC6C" w14:textId="77777777" w:rsidTr="009D38A4">
        <w:trPr>
          <w:trHeight w:val="377"/>
        </w:trPr>
        <w:tc>
          <w:tcPr>
            <w:tcW w:w="2129" w:type="pct"/>
            <w:shd w:val="clear" w:color="auto" w:fill="auto"/>
            <w:vAlign w:val="center"/>
          </w:tcPr>
          <w:p w14:paraId="1795D51F" w14:textId="77777777" w:rsidR="006A2530" w:rsidRPr="00861B6D" w:rsidRDefault="006A2530" w:rsidP="00792ACF">
            <w:pPr>
              <w:ind w:firstLine="318"/>
              <w:rPr>
                <w:sz w:val="20"/>
                <w:szCs w:val="20"/>
              </w:rPr>
            </w:pPr>
            <w:r w:rsidRPr="00861B6D">
              <w:rPr>
                <w:sz w:val="20"/>
                <w:szCs w:val="20"/>
              </w:rPr>
              <w:t>High alcohol consumption (% yes)</w:t>
            </w:r>
            <w:r w:rsidR="00F06F4A" w:rsidRPr="00F06F4A">
              <w:rPr>
                <w:vertAlign w:val="superscript"/>
              </w:rPr>
              <w:t>‡</w:t>
            </w:r>
          </w:p>
        </w:tc>
        <w:tc>
          <w:tcPr>
            <w:tcW w:w="890" w:type="pct"/>
            <w:shd w:val="clear" w:color="auto" w:fill="auto"/>
            <w:vAlign w:val="center"/>
          </w:tcPr>
          <w:p w14:paraId="6A1DC2A7" w14:textId="77777777" w:rsidR="006A2530" w:rsidRPr="00861B6D" w:rsidRDefault="006A2530" w:rsidP="00792ACF">
            <w:pPr>
              <w:jc w:val="center"/>
              <w:rPr>
                <w:sz w:val="20"/>
                <w:szCs w:val="20"/>
              </w:rPr>
            </w:pPr>
            <w:r w:rsidRPr="00861B6D">
              <w:rPr>
                <w:sz w:val="20"/>
                <w:szCs w:val="20"/>
              </w:rPr>
              <w:t>15</w:t>
            </w:r>
          </w:p>
        </w:tc>
        <w:tc>
          <w:tcPr>
            <w:tcW w:w="1172" w:type="pct"/>
            <w:shd w:val="clear" w:color="auto" w:fill="auto"/>
            <w:vAlign w:val="center"/>
          </w:tcPr>
          <w:p w14:paraId="12C169F2" w14:textId="77777777" w:rsidR="006A2530" w:rsidRPr="00861B6D" w:rsidRDefault="006A2530" w:rsidP="00792ACF">
            <w:pPr>
              <w:jc w:val="center"/>
              <w:rPr>
                <w:sz w:val="20"/>
                <w:szCs w:val="20"/>
              </w:rPr>
            </w:pPr>
            <w:r w:rsidRPr="00861B6D">
              <w:rPr>
                <w:sz w:val="20"/>
                <w:szCs w:val="20"/>
              </w:rPr>
              <w:t>14</w:t>
            </w:r>
          </w:p>
        </w:tc>
        <w:tc>
          <w:tcPr>
            <w:tcW w:w="808" w:type="pct"/>
            <w:shd w:val="clear" w:color="auto" w:fill="auto"/>
            <w:vAlign w:val="center"/>
          </w:tcPr>
          <w:p w14:paraId="210A2442" w14:textId="77777777" w:rsidR="006A2530" w:rsidRPr="00861B6D" w:rsidRDefault="006A2530" w:rsidP="00792ACF">
            <w:pPr>
              <w:jc w:val="center"/>
              <w:rPr>
                <w:sz w:val="20"/>
                <w:szCs w:val="20"/>
              </w:rPr>
            </w:pPr>
            <w:r w:rsidRPr="00861B6D">
              <w:rPr>
                <w:sz w:val="20"/>
                <w:szCs w:val="20"/>
              </w:rPr>
              <w:t>0.522</w:t>
            </w:r>
          </w:p>
        </w:tc>
      </w:tr>
      <w:tr w:rsidR="006A2530" w:rsidRPr="0008286C" w14:paraId="0857DE3C" w14:textId="77777777" w:rsidTr="009D38A4">
        <w:trPr>
          <w:trHeight w:val="377"/>
        </w:trPr>
        <w:tc>
          <w:tcPr>
            <w:tcW w:w="2129" w:type="pct"/>
            <w:shd w:val="clear" w:color="auto" w:fill="auto"/>
            <w:vAlign w:val="center"/>
          </w:tcPr>
          <w:p w14:paraId="1B3819E9" w14:textId="77777777" w:rsidR="006A2530" w:rsidRPr="00861B6D" w:rsidRDefault="006A2530" w:rsidP="00792ACF">
            <w:pPr>
              <w:ind w:firstLine="318"/>
              <w:rPr>
                <w:sz w:val="20"/>
                <w:szCs w:val="20"/>
              </w:rPr>
            </w:pPr>
            <w:r w:rsidRPr="00861B6D">
              <w:rPr>
                <w:sz w:val="20"/>
                <w:szCs w:val="20"/>
              </w:rPr>
              <w:t>Low physical activity (% yes)</w:t>
            </w:r>
          </w:p>
        </w:tc>
        <w:tc>
          <w:tcPr>
            <w:tcW w:w="890" w:type="pct"/>
            <w:shd w:val="clear" w:color="auto" w:fill="auto"/>
            <w:vAlign w:val="center"/>
          </w:tcPr>
          <w:p w14:paraId="5246CED8" w14:textId="77777777" w:rsidR="006A2530" w:rsidRPr="00861B6D" w:rsidRDefault="006A2530" w:rsidP="00792ACF">
            <w:pPr>
              <w:jc w:val="center"/>
              <w:rPr>
                <w:sz w:val="20"/>
                <w:szCs w:val="20"/>
              </w:rPr>
            </w:pPr>
            <w:r w:rsidRPr="00861B6D">
              <w:rPr>
                <w:sz w:val="20"/>
                <w:szCs w:val="20"/>
              </w:rPr>
              <w:t>54</w:t>
            </w:r>
          </w:p>
        </w:tc>
        <w:tc>
          <w:tcPr>
            <w:tcW w:w="1172" w:type="pct"/>
            <w:shd w:val="clear" w:color="auto" w:fill="auto"/>
            <w:vAlign w:val="center"/>
          </w:tcPr>
          <w:p w14:paraId="017A0E16" w14:textId="77777777" w:rsidR="006A2530" w:rsidRPr="00861B6D" w:rsidRDefault="006A2530" w:rsidP="00792ACF">
            <w:pPr>
              <w:jc w:val="center"/>
              <w:rPr>
                <w:sz w:val="20"/>
                <w:szCs w:val="20"/>
              </w:rPr>
            </w:pPr>
            <w:r w:rsidRPr="00861B6D">
              <w:rPr>
                <w:sz w:val="20"/>
                <w:szCs w:val="20"/>
              </w:rPr>
              <w:t>68</w:t>
            </w:r>
          </w:p>
        </w:tc>
        <w:tc>
          <w:tcPr>
            <w:tcW w:w="808" w:type="pct"/>
            <w:shd w:val="clear" w:color="auto" w:fill="auto"/>
            <w:vAlign w:val="center"/>
          </w:tcPr>
          <w:p w14:paraId="427B1EC2" w14:textId="77777777" w:rsidR="006A2530" w:rsidRPr="00861B6D" w:rsidRDefault="006A2530" w:rsidP="00792ACF">
            <w:pPr>
              <w:jc w:val="center"/>
              <w:rPr>
                <w:sz w:val="20"/>
                <w:szCs w:val="20"/>
              </w:rPr>
            </w:pPr>
            <w:r w:rsidRPr="00861B6D">
              <w:rPr>
                <w:sz w:val="20"/>
                <w:szCs w:val="20"/>
              </w:rPr>
              <w:t>0.086</w:t>
            </w:r>
          </w:p>
        </w:tc>
      </w:tr>
      <w:tr w:rsidR="006A2530" w:rsidRPr="00496271" w14:paraId="06CF6B94" w14:textId="77777777" w:rsidTr="009D38A4">
        <w:trPr>
          <w:trHeight w:val="377"/>
        </w:trPr>
        <w:tc>
          <w:tcPr>
            <w:tcW w:w="2129" w:type="pct"/>
            <w:shd w:val="clear" w:color="auto" w:fill="auto"/>
            <w:vAlign w:val="center"/>
          </w:tcPr>
          <w:p w14:paraId="2DF55600" w14:textId="77777777" w:rsidR="006A2530" w:rsidRPr="00861B6D" w:rsidRDefault="006A2530" w:rsidP="00792ACF">
            <w:pPr>
              <w:ind w:firstLine="318"/>
              <w:rPr>
                <w:sz w:val="20"/>
                <w:szCs w:val="20"/>
              </w:rPr>
            </w:pPr>
            <w:r w:rsidRPr="00861B6D">
              <w:rPr>
                <w:sz w:val="20"/>
                <w:szCs w:val="20"/>
              </w:rPr>
              <w:t>Normal glucose tolerance (%yes)</w:t>
            </w:r>
          </w:p>
        </w:tc>
        <w:tc>
          <w:tcPr>
            <w:tcW w:w="890" w:type="pct"/>
            <w:shd w:val="clear" w:color="auto" w:fill="auto"/>
            <w:vAlign w:val="center"/>
          </w:tcPr>
          <w:p w14:paraId="37F10C4D" w14:textId="77777777" w:rsidR="006A2530" w:rsidRPr="00861B6D" w:rsidRDefault="006A2530" w:rsidP="00792ACF">
            <w:pPr>
              <w:jc w:val="center"/>
              <w:rPr>
                <w:sz w:val="20"/>
                <w:szCs w:val="20"/>
              </w:rPr>
            </w:pPr>
            <w:r w:rsidRPr="00861B6D">
              <w:rPr>
                <w:sz w:val="20"/>
                <w:szCs w:val="20"/>
              </w:rPr>
              <w:t>46</w:t>
            </w:r>
          </w:p>
        </w:tc>
        <w:tc>
          <w:tcPr>
            <w:tcW w:w="1172" w:type="pct"/>
            <w:shd w:val="clear" w:color="auto" w:fill="auto"/>
            <w:vAlign w:val="center"/>
          </w:tcPr>
          <w:p w14:paraId="3571B8B2" w14:textId="77777777" w:rsidR="006A2530" w:rsidRPr="00861B6D" w:rsidRDefault="006A2530" w:rsidP="00792ACF">
            <w:pPr>
              <w:jc w:val="center"/>
              <w:rPr>
                <w:sz w:val="20"/>
                <w:szCs w:val="20"/>
              </w:rPr>
            </w:pPr>
            <w:r w:rsidRPr="00861B6D">
              <w:rPr>
                <w:sz w:val="20"/>
                <w:szCs w:val="20"/>
              </w:rPr>
              <w:t>35</w:t>
            </w:r>
          </w:p>
        </w:tc>
        <w:tc>
          <w:tcPr>
            <w:tcW w:w="808" w:type="pct"/>
            <w:shd w:val="clear" w:color="auto" w:fill="auto"/>
            <w:vAlign w:val="center"/>
          </w:tcPr>
          <w:p w14:paraId="66C74C85" w14:textId="77777777" w:rsidR="006A2530" w:rsidRPr="00861B6D" w:rsidRDefault="006A2530" w:rsidP="00792ACF">
            <w:pPr>
              <w:jc w:val="center"/>
              <w:rPr>
                <w:sz w:val="20"/>
                <w:szCs w:val="20"/>
              </w:rPr>
            </w:pPr>
            <w:r w:rsidRPr="00861B6D">
              <w:rPr>
                <w:sz w:val="20"/>
                <w:szCs w:val="20"/>
              </w:rPr>
              <w:t>0.178</w:t>
            </w:r>
          </w:p>
        </w:tc>
      </w:tr>
      <w:tr w:rsidR="006A2530" w:rsidRPr="00496271" w14:paraId="33A7CDA5" w14:textId="77777777" w:rsidTr="009D38A4">
        <w:trPr>
          <w:trHeight w:val="377"/>
        </w:trPr>
        <w:tc>
          <w:tcPr>
            <w:tcW w:w="2129" w:type="pct"/>
            <w:shd w:val="clear" w:color="auto" w:fill="auto"/>
            <w:vAlign w:val="center"/>
          </w:tcPr>
          <w:p w14:paraId="5E5EB766" w14:textId="77777777" w:rsidR="006A2530" w:rsidRPr="00861B6D" w:rsidRDefault="006A2530" w:rsidP="00792ACF">
            <w:pPr>
              <w:ind w:firstLine="318"/>
              <w:rPr>
                <w:sz w:val="20"/>
                <w:szCs w:val="20"/>
              </w:rPr>
            </w:pPr>
            <w:r w:rsidRPr="00861B6D">
              <w:rPr>
                <w:sz w:val="20"/>
                <w:szCs w:val="20"/>
              </w:rPr>
              <w:t>Pre</w:t>
            </w:r>
            <w:r w:rsidR="00EB785E" w:rsidRPr="00861B6D">
              <w:rPr>
                <w:sz w:val="20"/>
                <w:szCs w:val="20"/>
              </w:rPr>
              <w:t>-</w:t>
            </w:r>
            <w:r w:rsidRPr="00861B6D">
              <w:rPr>
                <w:sz w:val="20"/>
                <w:szCs w:val="20"/>
              </w:rPr>
              <w:t>diabetes (%yes)</w:t>
            </w:r>
          </w:p>
        </w:tc>
        <w:tc>
          <w:tcPr>
            <w:tcW w:w="890" w:type="pct"/>
            <w:shd w:val="clear" w:color="auto" w:fill="auto"/>
            <w:vAlign w:val="center"/>
          </w:tcPr>
          <w:p w14:paraId="72AEAB74" w14:textId="77777777" w:rsidR="006A2530" w:rsidRPr="00861B6D" w:rsidRDefault="006A2530" w:rsidP="00792ACF">
            <w:pPr>
              <w:jc w:val="center"/>
              <w:rPr>
                <w:sz w:val="20"/>
                <w:szCs w:val="20"/>
              </w:rPr>
            </w:pPr>
            <w:r w:rsidRPr="00861B6D">
              <w:rPr>
                <w:sz w:val="20"/>
                <w:szCs w:val="20"/>
              </w:rPr>
              <w:t>25</w:t>
            </w:r>
          </w:p>
        </w:tc>
        <w:tc>
          <w:tcPr>
            <w:tcW w:w="1172" w:type="pct"/>
            <w:shd w:val="clear" w:color="auto" w:fill="auto"/>
            <w:vAlign w:val="center"/>
          </w:tcPr>
          <w:p w14:paraId="31F47475" w14:textId="77777777" w:rsidR="006A2530" w:rsidRPr="00861B6D" w:rsidRDefault="006A2530" w:rsidP="00792ACF">
            <w:pPr>
              <w:jc w:val="center"/>
              <w:rPr>
                <w:sz w:val="20"/>
                <w:szCs w:val="20"/>
              </w:rPr>
            </w:pPr>
            <w:r w:rsidRPr="00861B6D">
              <w:rPr>
                <w:sz w:val="20"/>
                <w:szCs w:val="20"/>
              </w:rPr>
              <w:t>29</w:t>
            </w:r>
          </w:p>
        </w:tc>
        <w:tc>
          <w:tcPr>
            <w:tcW w:w="808" w:type="pct"/>
            <w:shd w:val="clear" w:color="auto" w:fill="auto"/>
            <w:vAlign w:val="center"/>
          </w:tcPr>
          <w:p w14:paraId="0A2474F7" w14:textId="77777777" w:rsidR="006A2530" w:rsidRPr="00861B6D" w:rsidRDefault="006A2530" w:rsidP="00792ACF">
            <w:pPr>
              <w:jc w:val="center"/>
              <w:rPr>
                <w:sz w:val="20"/>
                <w:szCs w:val="20"/>
              </w:rPr>
            </w:pPr>
            <w:r w:rsidRPr="00861B6D">
              <w:rPr>
                <w:sz w:val="20"/>
                <w:szCs w:val="20"/>
              </w:rPr>
              <w:t>0.335</w:t>
            </w:r>
          </w:p>
        </w:tc>
      </w:tr>
      <w:tr w:rsidR="006A2530" w:rsidRPr="00496271" w14:paraId="377862E0" w14:textId="77777777" w:rsidTr="009D38A4">
        <w:trPr>
          <w:trHeight w:val="377"/>
        </w:trPr>
        <w:tc>
          <w:tcPr>
            <w:tcW w:w="2129" w:type="pct"/>
            <w:shd w:val="clear" w:color="auto" w:fill="auto"/>
            <w:vAlign w:val="center"/>
          </w:tcPr>
          <w:p w14:paraId="47890955" w14:textId="77777777" w:rsidR="006A2530" w:rsidRPr="00861B6D" w:rsidRDefault="006A2530" w:rsidP="00792ACF">
            <w:pPr>
              <w:ind w:firstLine="318"/>
              <w:rPr>
                <w:sz w:val="20"/>
                <w:szCs w:val="20"/>
              </w:rPr>
            </w:pPr>
            <w:r w:rsidRPr="00861B6D">
              <w:rPr>
                <w:sz w:val="20"/>
                <w:szCs w:val="20"/>
              </w:rPr>
              <w:t>Diabetes (% yes)</w:t>
            </w:r>
          </w:p>
        </w:tc>
        <w:tc>
          <w:tcPr>
            <w:tcW w:w="890" w:type="pct"/>
            <w:shd w:val="clear" w:color="auto" w:fill="auto"/>
            <w:vAlign w:val="center"/>
          </w:tcPr>
          <w:p w14:paraId="6F37EC46" w14:textId="77777777" w:rsidR="006A2530" w:rsidRPr="00861B6D" w:rsidRDefault="006A2530" w:rsidP="00792ACF">
            <w:pPr>
              <w:jc w:val="center"/>
              <w:rPr>
                <w:sz w:val="20"/>
                <w:szCs w:val="20"/>
              </w:rPr>
            </w:pPr>
            <w:r w:rsidRPr="00861B6D">
              <w:rPr>
                <w:sz w:val="20"/>
                <w:szCs w:val="20"/>
              </w:rPr>
              <w:t>29</w:t>
            </w:r>
          </w:p>
        </w:tc>
        <w:tc>
          <w:tcPr>
            <w:tcW w:w="1172" w:type="pct"/>
            <w:shd w:val="clear" w:color="auto" w:fill="auto"/>
            <w:vAlign w:val="center"/>
          </w:tcPr>
          <w:p w14:paraId="4F7036EF" w14:textId="77777777" w:rsidR="006A2530" w:rsidRPr="00861B6D" w:rsidRDefault="006A2530" w:rsidP="00792ACF">
            <w:pPr>
              <w:jc w:val="center"/>
              <w:rPr>
                <w:sz w:val="20"/>
                <w:szCs w:val="20"/>
              </w:rPr>
            </w:pPr>
            <w:r w:rsidRPr="00861B6D">
              <w:rPr>
                <w:sz w:val="20"/>
                <w:szCs w:val="20"/>
              </w:rPr>
              <w:t>36</w:t>
            </w:r>
          </w:p>
        </w:tc>
        <w:tc>
          <w:tcPr>
            <w:tcW w:w="808" w:type="pct"/>
            <w:shd w:val="clear" w:color="auto" w:fill="auto"/>
            <w:vAlign w:val="center"/>
          </w:tcPr>
          <w:p w14:paraId="1EF85242" w14:textId="77777777" w:rsidR="006A2530" w:rsidRPr="00861B6D" w:rsidRDefault="006A2530" w:rsidP="00792ACF">
            <w:pPr>
              <w:jc w:val="center"/>
              <w:rPr>
                <w:sz w:val="20"/>
                <w:szCs w:val="20"/>
              </w:rPr>
            </w:pPr>
            <w:r w:rsidRPr="00861B6D">
              <w:rPr>
                <w:sz w:val="20"/>
                <w:szCs w:val="20"/>
              </w:rPr>
              <w:t>0.329</w:t>
            </w:r>
          </w:p>
        </w:tc>
      </w:tr>
      <w:tr w:rsidR="006A2530" w:rsidRPr="00496271" w14:paraId="2FD13491" w14:textId="77777777" w:rsidTr="009D38A4">
        <w:trPr>
          <w:trHeight w:val="377"/>
        </w:trPr>
        <w:tc>
          <w:tcPr>
            <w:tcW w:w="2129" w:type="pct"/>
            <w:shd w:val="clear" w:color="auto" w:fill="auto"/>
            <w:vAlign w:val="center"/>
          </w:tcPr>
          <w:p w14:paraId="20760E5C" w14:textId="77777777" w:rsidR="006A2530" w:rsidRPr="00861B6D" w:rsidRDefault="006A2530" w:rsidP="00792ACF">
            <w:pPr>
              <w:ind w:firstLine="318"/>
              <w:rPr>
                <w:sz w:val="20"/>
                <w:szCs w:val="20"/>
              </w:rPr>
            </w:pPr>
            <w:r w:rsidRPr="00861B6D">
              <w:rPr>
                <w:sz w:val="20"/>
                <w:szCs w:val="20"/>
              </w:rPr>
              <w:t>Presence of neurological disease</w:t>
            </w:r>
            <w:r w:rsidR="009D38A4">
              <w:rPr>
                <w:sz w:val="20"/>
                <w:szCs w:val="20"/>
              </w:rPr>
              <w:t xml:space="preserve"> </w:t>
            </w:r>
            <w:r w:rsidR="009D38A4" w:rsidRPr="00861B6D">
              <w:rPr>
                <w:sz w:val="20"/>
                <w:szCs w:val="20"/>
              </w:rPr>
              <w:t>(% yes)</w:t>
            </w:r>
          </w:p>
        </w:tc>
        <w:tc>
          <w:tcPr>
            <w:tcW w:w="890" w:type="pct"/>
            <w:shd w:val="clear" w:color="auto" w:fill="auto"/>
            <w:vAlign w:val="center"/>
          </w:tcPr>
          <w:p w14:paraId="6C1190DF" w14:textId="77777777" w:rsidR="006A2530" w:rsidRPr="00861B6D" w:rsidRDefault="006A2530" w:rsidP="00792ACF">
            <w:pPr>
              <w:jc w:val="center"/>
              <w:rPr>
                <w:b/>
                <w:sz w:val="20"/>
                <w:szCs w:val="20"/>
              </w:rPr>
            </w:pPr>
            <w:r w:rsidRPr="00861B6D">
              <w:rPr>
                <w:b/>
                <w:sz w:val="20"/>
                <w:szCs w:val="20"/>
              </w:rPr>
              <w:t>18</w:t>
            </w:r>
          </w:p>
        </w:tc>
        <w:tc>
          <w:tcPr>
            <w:tcW w:w="1172" w:type="pct"/>
            <w:shd w:val="clear" w:color="auto" w:fill="auto"/>
            <w:vAlign w:val="center"/>
          </w:tcPr>
          <w:p w14:paraId="78EFB6B7" w14:textId="77777777" w:rsidR="006A2530" w:rsidRPr="00861B6D" w:rsidRDefault="006A2530" w:rsidP="00792ACF">
            <w:pPr>
              <w:jc w:val="center"/>
              <w:rPr>
                <w:b/>
                <w:sz w:val="20"/>
                <w:szCs w:val="20"/>
              </w:rPr>
            </w:pPr>
            <w:r w:rsidRPr="00861B6D">
              <w:rPr>
                <w:b/>
                <w:sz w:val="20"/>
                <w:szCs w:val="20"/>
              </w:rPr>
              <w:t>45</w:t>
            </w:r>
          </w:p>
        </w:tc>
        <w:tc>
          <w:tcPr>
            <w:tcW w:w="808" w:type="pct"/>
            <w:shd w:val="clear" w:color="auto" w:fill="auto"/>
            <w:vAlign w:val="center"/>
          </w:tcPr>
          <w:p w14:paraId="1F41867D" w14:textId="77777777" w:rsidR="006A2530" w:rsidRPr="00861B6D" w:rsidRDefault="006A2530" w:rsidP="00792ACF">
            <w:pPr>
              <w:jc w:val="center"/>
              <w:rPr>
                <w:b/>
                <w:sz w:val="20"/>
                <w:szCs w:val="20"/>
              </w:rPr>
            </w:pPr>
            <w:r w:rsidRPr="00861B6D">
              <w:rPr>
                <w:b/>
                <w:sz w:val="20"/>
                <w:szCs w:val="20"/>
              </w:rPr>
              <w:t>&lt;0.001</w:t>
            </w:r>
          </w:p>
        </w:tc>
      </w:tr>
      <w:tr w:rsidR="006A2530" w:rsidRPr="00496271" w14:paraId="56AEFD97" w14:textId="77777777" w:rsidTr="009D38A4">
        <w:trPr>
          <w:trHeight w:val="377"/>
        </w:trPr>
        <w:tc>
          <w:tcPr>
            <w:tcW w:w="2129" w:type="pct"/>
            <w:shd w:val="clear" w:color="auto" w:fill="auto"/>
            <w:vAlign w:val="bottom"/>
          </w:tcPr>
          <w:p w14:paraId="07DA5946" w14:textId="77777777" w:rsidR="006A2530" w:rsidRPr="00861B6D" w:rsidRDefault="006A2530" w:rsidP="00792ACF">
            <w:pPr>
              <w:ind w:hanging="4"/>
              <w:rPr>
                <w:b/>
                <w:sz w:val="20"/>
                <w:szCs w:val="20"/>
              </w:rPr>
            </w:pPr>
            <w:r w:rsidRPr="00861B6D">
              <w:rPr>
                <w:b/>
                <w:sz w:val="20"/>
                <w:szCs w:val="20"/>
              </w:rPr>
              <w:t>Blood concentrations</w:t>
            </w:r>
          </w:p>
        </w:tc>
        <w:tc>
          <w:tcPr>
            <w:tcW w:w="890" w:type="pct"/>
            <w:shd w:val="clear" w:color="auto" w:fill="auto"/>
            <w:vAlign w:val="center"/>
          </w:tcPr>
          <w:p w14:paraId="5E9F878D" w14:textId="77777777" w:rsidR="006A2530" w:rsidRPr="00861B6D" w:rsidRDefault="006A2530" w:rsidP="00792ACF">
            <w:pPr>
              <w:jc w:val="center"/>
              <w:rPr>
                <w:sz w:val="20"/>
                <w:szCs w:val="20"/>
              </w:rPr>
            </w:pPr>
          </w:p>
        </w:tc>
        <w:tc>
          <w:tcPr>
            <w:tcW w:w="1172" w:type="pct"/>
            <w:shd w:val="clear" w:color="auto" w:fill="auto"/>
            <w:vAlign w:val="center"/>
          </w:tcPr>
          <w:p w14:paraId="2920241C" w14:textId="77777777" w:rsidR="006A2530" w:rsidRPr="00861B6D" w:rsidRDefault="006A2530" w:rsidP="00792ACF">
            <w:pPr>
              <w:jc w:val="center"/>
              <w:rPr>
                <w:sz w:val="20"/>
                <w:szCs w:val="20"/>
              </w:rPr>
            </w:pPr>
          </w:p>
        </w:tc>
        <w:tc>
          <w:tcPr>
            <w:tcW w:w="808" w:type="pct"/>
            <w:shd w:val="clear" w:color="auto" w:fill="auto"/>
            <w:vAlign w:val="center"/>
          </w:tcPr>
          <w:p w14:paraId="511611A0" w14:textId="77777777" w:rsidR="006A2530" w:rsidRPr="00861B6D" w:rsidRDefault="006A2530" w:rsidP="00792ACF">
            <w:pPr>
              <w:jc w:val="center"/>
              <w:rPr>
                <w:sz w:val="20"/>
                <w:szCs w:val="20"/>
              </w:rPr>
            </w:pPr>
          </w:p>
        </w:tc>
      </w:tr>
      <w:tr w:rsidR="006A2530" w:rsidRPr="00875322" w14:paraId="46FD7AE2" w14:textId="77777777" w:rsidTr="009D38A4">
        <w:trPr>
          <w:trHeight w:val="377"/>
        </w:trPr>
        <w:tc>
          <w:tcPr>
            <w:tcW w:w="2129" w:type="pct"/>
            <w:shd w:val="clear" w:color="auto" w:fill="auto"/>
            <w:vAlign w:val="center"/>
          </w:tcPr>
          <w:p w14:paraId="12437B3A" w14:textId="77777777" w:rsidR="006A2530" w:rsidRPr="00861B6D" w:rsidRDefault="006A2530" w:rsidP="00792ACF">
            <w:pPr>
              <w:ind w:firstLine="318"/>
              <w:rPr>
                <w:sz w:val="20"/>
                <w:szCs w:val="20"/>
              </w:rPr>
            </w:pPr>
            <w:r w:rsidRPr="00861B6D">
              <w:rPr>
                <w:sz w:val="20"/>
                <w:szCs w:val="20"/>
              </w:rPr>
              <w:t>Fasting glucose (mg/dl)</w:t>
            </w:r>
            <w:r w:rsidR="00F06F4A" w:rsidRPr="00F06F4A">
              <w:rPr>
                <w:vertAlign w:val="superscript"/>
              </w:rPr>
              <w:t>§</w:t>
            </w:r>
          </w:p>
        </w:tc>
        <w:tc>
          <w:tcPr>
            <w:tcW w:w="890" w:type="pct"/>
            <w:shd w:val="clear" w:color="auto" w:fill="auto"/>
            <w:vAlign w:val="center"/>
          </w:tcPr>
          <w:p w14:paraId="41DB0CBA" w14:textId="77777777" w:rsidR="006A2530" w:rsidRPr="00861B6D" w:rsidRDefault="006A2530" w:rsidP="00792ACF">
            <w:pPr>
              <w:jc w:val="center"/>
              <w:rPr>
                <w:sz w:val="20"/>
                <w:szCs w:val="20"/>
              </w:rPr>
            </w:pPr>
            <w:r w:rsidRPr="00861B6D">
              <w:rPr>
                <w:sz w:val="20"/>
                <w:szCs w:val="20"/>
              </w:rPr>
              <w:t>97.3 ± 9.9</w:t>
            </w:r>
          </w:p>
        </w:tc>
        <w:tc>
          <w:tcPr>
            <w:tcW w:w="1172" w:type="pct"/>
            <w:shd w:val="clear" w:color="auto" w:fill="auto"/>
            <w:vAlign w:val="center"/>
          </w:tcPr>
          <w:p w14:paraId="0B841F4E" w14:textId="77777777" w:rsidR="006A2530" w:rsidRPr="00861B6D" w:rsidRDefault="006A2530" w:rsidP="00792ACF">
            <w:pPr>
              <w:jc w:val="center"/>
              <w:rPr>
                <w:sz w:val="20"/>
                <w:szCs w:val="20"/>
              </w:rPr>
            </w:pPr>
            <w:r w:rsidRPr="00861B6D">
              <w:rPr>
                <w:sz w:val="20"/>
                <w:szCs w:val="20"/>
              </w:rPr>
              <w:t>99.9 ± 14.8</w:t>
            </w:r>
          </w:p>
        </w:tc>
        <w:tc>
          <w:tcPr>
            <w:tcW w:w="808" w:type="pct"/>
            <w:shd w:val="clear" w:color="auto" w:fill="auto"/>
            <w:vAlign w:val="center"/>
          </w:tcPr>
          <w:p w14:paraId="66B19DBE" w14:textId="77777777" w:rsidR="006A2530" w:rsidRPr="00861B6D" w:rsidRDefault="006A2530" w:rsidP="00792ACF">
            <w:pPr>
              <w:jc w:val="center"/>
              <w:rPr>
                <w:sz w:val="20"/>
                <w:szCs w:val="20"/>
              </w:rPr>
            </w:pPr>
            <w:r w:rsidRPr="00861B6D">
              <w:rPr>
                <w:sz w:val="20"/>
                <w:szCs w:val="20"/>
              </w:rPr>
              <w:t>0.263</w:t>
            </w:r>
          </w:p>
        </w:tc>
      </w:tr>
      <w:tr w:rsidR="006A2530" w:rsidRPr="00875322" w14:paraId="47F67FDE" w14:textId="77777777" w:rsidTr="009D38A4">
        <w:trPr>
          <w:trHeight w:val="377"/>
        </w:trPr>
        <w:tc>
          <w:tcPr>
            <w:tcW w:w="2129" w:type="pct"/>
            <w:shd w:val="clear" w:color="auto" w:fill="auto"/>
            <w:vAlign w:val="center"/>
          </w:tcPr>
          <w:p w14:paraId="0560096C" w14:textId="77777777" w:rsidR="006A2530" w:rsidRPr="00861B6D" w:rsidRDefault="006A2530" w:rsidP="00792ACF">
            <w:pPr>
              <w:ind w:firstLine="318"/>
              <w:rPr>
                <w:sz w:val="20"/>
                <w:szCs w:val="20"/>
              </w:rPr>
            </w:pPr>
            <w:r w:rsidRPr="00861B6D">
              <w:rPr>
                <w:sz w:val="20"/>
                <w:szCs w:val="20"/>
              </w:rPr>
              <w:t>2-Hour glucose (mg/dl)</w:t>
            </w:r>
            <w:r w:rsidR="00F06F4A" w:rsidRPr="00F06F4A">
              <w:rPr>
                <w:vertAlign w:val="superscript"/>
              </w:rPr>
              <w:t>§</w:t>
            </w:r>
          </w:p>
        </w:tc>
        <w:tc>
          <w:tcPr>
            <w:tcW w:w="890" w:type="pct"/>
            <w:shd w:val="clear" w:color="auto" w:fill="auto"/>
            <w:vAlign w:val="center"/>
          </w:tcPr>
          <w:p w14:paraId="50561521" w14:textId="77777777" w:rsidR="006A2530" w:rsidRPr="00861B6D" w:rsidRDefault="006A2530" w:rsidP="00792ACF">
            <w:pPr>
              <w:jc w:val="center"/>
              <w:rPr>
                <w:sz w:val="20"/>
                <w:szCs w:val="20"/>
              </w:rPr>
            </w:pPr>
            <w:r w:rsidRPr="00861B6D">
              <w:rPr>
                <w:sz w:val="20"/>
                <w:szCs w:val="20"/>
              </w:rPr>
              <w:t>127 (95-155)</w:t>
            </w:r>
          </w:p>
        </w:tc>
        <w:tc>
          <w:tcPr>
            <w:tcW w:w="1172" w:type="pct"/>
            <w:shd w:val="clear" w:color="auto" w:fill="auto"/>
            <w:vAlign w:val="center"/>
          </w:tcPr>
          <w:p w14:paraId="117562DD" w14:textId="77777777" w:rsidR="006A2530" w:rsidRPr="00861B6D" w:rsidRDefault="006A2530" w:rsidP="00792ACF">
            <w:pPr>
              <w:jc w:val="center"/>
              <w:rPr>
                <w:sz w:val="20"/>
                <w:szCs w:val="20"/>
              </w:rPr>
            </w:pPr>
            <w:r w:rsidRPr="00861B6D">
              <w:rPr>
                <w:sz w:val="20"/>
                <w:szCs w:val="20"/>
              </w:rPr>
              <w:t>133 (114-168)</w:t>
            </w:r>
          </w:p>
        </w:tc>
        <w:tc>
          <w:tcPr>
            <w:tcW w:w="808" w:type="pct"/>
            <w:shd w:val="clear" w:color="auto" w:fill="auto"/>
            <w:vAlign w:val="center"/>
          </w:tcPr>
          <w:p w14:paraId="5F5E83E3" w14:textId="77777777" w:rsidR="006A2530" w:rsidRPr="00861B6D" w:rsidRDefault="006A2530" w:rsidP="00792ACF">
            <w:pPr>
              <w:jc w:val="center"/>
              <w:rPr>
                <w:sz w:val="20"/>
                <w:szCs w:val="20"/>
              </w:rPr>
            </w:pPr>
            <w:r w:rsidRPr="00861B6D">
              <w:rPr>
                <w:sz w:val="20"/>
                <w:szCs w:val="20"/>
              </w:rPr>
              <w:t>0.178</w:t>
            </w:r>
          </w:p>
        </w:tc>
      </w:tr>
      <w:tr w:rsidR="006A2530" w:rsidRPr="006F005D" w14:paraId="6402B006" w14:textId="77777777" w:rsidTr="009D38A4">
        <w:trPr>
          <w:trHeight w:val="377"/>
        </w:trPr>
        <w:tc>
          <w:tcPr>
            <w:tcW w:w="2129" w:type="pct"/>
            <w:shd w:val="clear" w:color="auto" w:fill="auto"/>
            <w:vAlign w:val="center"/>
          </w:tcPr>
          <w:p w14:paraId="569450C6" w14:textId="77777777" w:rsidR="006A2530" w:rsidRPr="00861B6D" w:rsidRDefault="006A2530" w:rsidP="00792ACF">
            <w:pPr>
              <w:ind w:firstLine="318"/>
              <w:rPr>
                <w:sz w:val="20"/>
                <w:szCs w:val="20"/>
              </w:rPr>
            </w:pPr>
            <w:r w:rsidRPr="00861B6D">
              <w:rPr>
                <w:sz w:val="20"/>
                <w:szCs w:val="20"/>
              </w:rPr>
              <w:t>Hb1Ac (%)</w:t>
            </w:r>
          </w:p>
        </w:tc>
        <w:tc>
          <w:tcPr>
            <w:tcW w:w="890" w:type="pct"/>
            <w:shd w:val="clear" w:color="auto" w:fill="auto"/>
            <w:vAlign w:val="center"/>
          </w:tcPr>
          <w:p w14:paraId="12EB8FB4" w14:textId="77777777" w:rsidR="006A2530" w:rsidRPr="00861B6D" w:rsidRDefault="006A2530" w:rsidP="00792ACF">
            <w:pPr>
              <w:jc w:val="center"/>
              <w:rPr>
                <w:sz w:val="20"/>
                <w:szCs w:val="20"/>
              </w:rPr>
            </w:pPr>
            <w:r w:rsidRPr="00861B6D">
              <w:rPr>
                <w:sz w:val="20"/>
                <w:szCs w:val="20"/>
              </w:rPr>
              <w:t>5.9 ± 0.7</w:t>
            </w:r>
          </w:p>
        </w:tc>
        <w:tc>
          <w:tcPr>
            <w:tcW w:w="1172" w:type="pct"/>
            <w:shd w:val="clear" w:color="auto" w:fill="auto"/>
            <w:vAlign w:val="center"/>
          </w:tcPr>
          <w:p w14:paraId="71F4A2B6" w14:textId="77777777" w:rsidR="006A2530" w:rsidRPr="00861B6D" w:rsidRDefault="006A2530" w:rsidP="00792ACF">
            <w:pPr>
              <w:jc w:val="center"/>
              <w:rPr>
                <w:sz w:val="20"/>
                <w:szCs w:val="20"/>
              </w:rPr>
            </w:pPr>
            <w:r w:rsidRPr="00861B6D">
              <w:rPr>
                <w:sz w:val="20"/>
                <w:szCs w:val="20"/>
              </w:rPr>
              <w:t>6.0 ± 0.9</w:t>
            </w:r>
          </w:p>
        </w:tc>
        <w:tc>
          <w:tcPr>
            <w:tcW w:w="808" w:type="pct"/>
            <w:shd w:val="clear" w:color="auto" w:fill="auto"/>
            <w:vAlign w:val="center"/>
          </w:tcPr>
          <w:p w14:paraId="51131468" w14:textId="77777777" w:rsidR="006A2530" w:rsidRPr="00861B6D" w:rsidRDefault="006A2530" w:rsidP="00792ACF">
            <w:pPr>
              <w:jc w:val="center"/>
              <w:rPr>
                <w:sz w:val="20"/>
                <w:szCs w:val="20"/>
              </w:rPr>
            </w:pPr>
            <w:r w:rsidRPr="00861B6D">
              <w:rPr>
                <w:sz w:val="20"/>
                <w:szCs w:val="20"/>
              </w:rPr>
              <w:t>0.357</w:t>
            </w:r>
          </w:p>
        </w:tc>
      </w:tr>
      <w:tr w:rsidR="006A2530" w:rsidRPr="006F005D" w14:paraId="51AA77B2" w14:textId="77777777" w:rsidTr="009D38A4">
        <w:trPr>
          <w:trHeight w:val="377"/>
        </w:trPr>
        <w:tc>
          <w:tcPr>
            <w:tcW w:w="2129" w:type="pct"/>
            <w:shd w:val="clear" w:color="auto" w:fill="auto"/>
            <w:vAlign w:val="center"/>
          </w:tcPr>
          <w:p w14:paraId="5627B2A4" w14:textId="77777777" w:rsidR="006A2530" w:rsidRPr="00861B6D" w:rsidRDefault="006A2530" w:rsidP="00792ACF">
            <w:pPr>
              <w:ind w:firstLine="318"/>
              <w:rPr>
                <w:sz w:val="20"/>
                <w:szCs w:val="20"/>
              </w:rPr>
            </w:pPr>
            <w:r w:rsidRPr="00861B6D">
              <w:rPr>
                <w:sz w:val="20"/>
                <w:szCs w:val="20"/>
              </w:rPr>
              <w:t>Total cholesterol (mg/dl)</w:t>
            </w:r>
          </w:p>
        </w:tc>
        <w:tc>
          <w:tcPr>
            <w:tcW w:w="890" w:type="pct"/>
            <w:shd w:val="clear" w:color="auto" w:fill="auto"/>
            <w:vAlign w:val="center"/>
          </w:tcPr>
          <w:p w14:paraId="4BFD1CF6" w14:textId="77777777" w:rsidR="006A2530" w:rsidRPr="00861B6D" w:rsidRDefault="006A2530" w:rsidP="00792ACF">
            <w:pPr>
              <w:jc w:val="center"/>
              <w:rPr>
                <w:sz w:val="20"/>
                <w:szCs w:val="20"/>
              </w:rPr>
            </w:pPr>
            <w:r w:rsidRPr="00861B6D">
              <w:rPr>
                <w:sz w:val="20"/>
                <w:szCs w:val="20"/>
              </w:rPr>
              <w:t>207 (182-238)</w:t>
            </w:r>
          </w:p>
        </w:tc>
        <w:tc>
          <w:tcPr>
            <w:tcW w:w="1172" w:type="pct"/>
            <w:shd w:val="clear" w:color="auto" w:fill="auto"/>
            <w:vAlign w:val="center"/>
          </w:tcPr>
          <w:p w14:paraId="484CEBF9" w14:textId="77777777" w:rsidR="006A2530" w:rsidRPr="00861B6D" w:rsidRDefault="006A2530" w:rsidP="00792ACF">
            <w:pPr>
              <w:jc w:val="center"/>
              <w:rPr>
                <w:sz w:val="20"/>
                <w:szCs w:val="20"/>
              </w:rPr>
            </w:pPr>
            <w:r w:rsidRPr="00861B6D">
              <w:rPr>
                <w:sz w:val="20"/>
                <w:szCs w:val="20"/>
              </w:rPr>
              <w:t>198 (176-227)</w:t>
            </w:r>
          </w:p>
        </w:tc>
        <w:tc>
          <w:tcPr>
            <w:tcW w:w="808" w:type="pct"/>
            <w:shd w:val="clear" w:color="auto" w:fill="auto"/>
            <w:vAlign w:val="center"/>
          </w:tcPr>
          <w:p w14:paraId="4A058ACB" w14:textId="77777777" w:rsidR="006A2530" w:rsidRPr="00861B6D" w:rsidRDefault="006A2530" w:rsidP="00792ACF">
            <w:pPr>
              <w:jc w:val="center"/>
              <w:rPr>
                <w:sz w:val="20"/>
                <w:szCs w:val="20"/>
              </w:rPr>
            </w:pPr>
            <w:r w:rsidRPr="00861B6D">
              <w:rPr>
                <w:sz w:val="20"/>
                <w:szCs w:val="20"/>
              </w:rPr>
              <w:t>0.323</w:t>
            </w:r>
          </w:p>
        </w:tc>
      </w:tr>
      <w:tr w:rsidR="006A2530" w:rsidRPr="005D09F3" w14:paraId="680633C1" w14:textId="77777777" w:rsidTr="009D38A4">
        <w:trPr>
          <w:trHeight w:val="377"/>
        </w:trPr>
        <w:tc>
          <w:tcPr>
            <w:tcW w:w="2129" w:type="pct"/>
            <w:shd w:val="clear" w:color="auto" w:fill="auto"/>
            <w:vAlign w:val="center"/>
          </w:tcPr>
          <w:p w14:paraId="13BEBB5D" w14:textId="77777777" w:rsidR="006A2530" w:rsidRPr="00861B6D" w:rsidRDefault="006A2530" w:rsidP="00792ACF">
            <w:pPr>
              <w:ind w:firstLine="318"/>
              <w:rPr>
                <w:sz w:val="20"/>
                <w:szCs w:val="20"/>
              </w:rPr>
            </w:pPr>
            <w:r w:rsidRPr="00861B6D">
              <w:rPr>
                <w:sz w:val="20"/>
                <w:szCs w:val="20"/>
              </w:rPr>
              <w:t>Creatinine (mg/dl)</w:t>
            </w:r>
          </w:p>
        </w:tc>
        <w:tc>
          <w:tcPr>
            <w:tcW w:w="890" w:type="pct"/>
            <w:shd w:val="clear" w:color="auto" w:fill="auto"/>
            <w:vAlign w:val="center"/>
          </w:tcPr>
          <w:p w14:paraId="17268E25" w14:textId="77777777" w:rsidR="006A2530" w:rsidRPr="00861B6D" w:rsidRDefault="006A2530" w:rsidP="00792ACF">
            <w:pPr>
              <w:jc w:val="center"/>
              <w:rPr>
                <w:sz w:val="20"/>
                <w:szCs w:val="20"/>
              </w:rPr>
            </w:pPr>
            <w:r w:rsidRPr="00861B6D">
              <w:rPr>
                <w:sz w:val="20"/>
                <w:szCs w:val="20"/>
              </w:rPr>
              <w:t>0.9 (0.8-1.1)</w:t>
            </w:r>
          </w:p>
        </w:tc>
        <w:tc>
          <w:tcPr>
            <w:tcW w:w="1172" w:type="pct"/>
            <w:shd w:val="clear" w:color="auto" w:fill="auto"/>
            <w:vAlign w:val="center"/>
          </w:tcPr>
          <w:p w14:paraId="3D27CD20" w14:textId="77777777" w:rsidR="006A2530" w:rsidRPr="00861B6D" w:rsidRDefault="006A2530" w:rsidP="00792ACF">
            <w:pPr>
              <w:jc w:val="center"/>
              <w:rPr>
                <w:sz w:val="20"/>
                <w:szCs w:val="20"/>
              </w:rPr>
            </w:pPr>
            <w:r w:rsidRPr="00861B6D">
              <w:rPr>
                <w:sz w:val="20"/>
                <w:szCs w:val="20"/>
              </w:rPr>
              <w:t>1.0 (0.9-1.2)</w:t>
            </w:r>
          </w:p>
        </w:tc>
        <w:tc>
          <w:tcPr>
            <w:tcW w:w="808" w:type="pct"/>
            <w:shd w:val="clear" w:color="auto" w:fill="auto"/>
            <w:vAlign w:val="center"/>
          </w:tcPr>
          <w:p w14:paraId="3AF51A7E" w14:textId="77777777" w:rsidR="006A2530" w:rsidRPr="00861B6D" w:rsidRDefault="006A2530" w:rsidP="00792ACF">
            <w:pPr>
              <w:jc w:val="center"/>
              <w:rPr>
                <w:sz w:val="20"/>
                <w:szCs w:val="20"/>
              </w:rPr>
            </w:pPr>
            <w:r w:rsidRPr="00861B6D">
              <w:rPr>
                <w:sz w:val="20"/>
                <w:szCs w:val="20"/>
              </w:rPr>
              <w:t>0.137</w:t>
            </w:r>
          </w:p>
        </w:tc>
      </w:tr>
      <w:tr w:rsidR="006A2530" w:rsidRPr="005D09F3" w14:paraId="4310A96C" w14:textId="77777777" w:rsidTr="009D38A4">
        <w:trPr>
          <w:trHeight w:val="377"/>
        </w:trPr>
        <w:tc>
          <w:tcPr>
            <w:tcW w:w="2129" w:type="pct"/>
            <w:shd w:val="clear" w:color="auto" w:fill="auto"/>
            <w:vAlign w:val="bottom"/>
          </w:tcPr>
          <w:p w14:paraId="50FC671A" w14:textId="77777777" w:rsidR="006A2530" w:rsidRPr="00861B6D" w:rsidRDefault="006A2530" w:rsidP="006A2530">
            <w:pPr>
              <w:rPr>
                <w:b/>
                <w:sz w:val="20"/>
                <w:szCs w:val="20"/>
              </w:rPr>
            </w:pPr>
            <w:r w:rsidRPr="00861B6D">
              <w:rPr>
                <w:b/>
                <w:sz w:val="20"/>
                <w:szCs w:val="20"/>
              </w:rPr>
              <w:t>Medication use</w:t>
            </w:r>
          </w:p>
        </w:tc>
        <w:tc>
          <w:tcPr>
            <w:tcW w:w="890" w:type="pct"/>
            <w:shd w:val="clear" w:color="auto" w:fill="auto"/>
            <w:vAlign w:val="center"/>
          </w:tcPr>
          <w:p w14:paraId="7E0C312D" w14:textId="77777777" w:rsidR="006A2530" w:rsidRPr="00861B6D" w:rsidRDefault="006A2530" w:rsidP="00792ACF">
            <w:pPr>
              <w:jc w:val="center"/>
              <w:rPr>
                <w:sz w:val="20"/>
                <w:szCs w:val="20"/>
              </w:rPr>
            </w:pPr>
          </w:p>
        </w:tc>
        <w:tc>
          <w:tcPr>
            <w:tcW w:w="1172" w:type="pct"/>
            <w:shd w:val="clear" w:color="auto" w:fill="auto"/>
            <w:vAlign w:val="center"/>
          </w:tcPr>
          <w:p w14:paraId="34C7784B" w14:textId="77777777" w:rsidR="006A2530" w:rsidRPr="00861B6D" w:rsidRDefault="006A2530" w:rsidP="00792ACF">
            <w:pPr>
              <w:jc w:val="center"/>
              <w:rPr>
                <w:sz w:val="20"/>
                <w:szCs w:val="20"/>
              </w:rPr>
            </w:pPr>
          </w:p>
        </w:tc>
        <w:tc>
          <w:tcPr>
            <w:tcW w:w="808" w:type="pct"/>
            <w:shd w:val="clear" w:color="auto" w:fill="auto"/>
            <w:vAlign w:val="center"/>
          </w:tcPr>
          <w:p w14:paraId="635EB347" w14:textId="77777777" w:rsidR="006A2530" w:rsidRPr="00861B6D" w:rsidRDefault="006A2530" w:rsidP="00792ACF">
            <w:pPr>
              <w:jc w:val="center"/>
              <w:rPr>
                <w:sz w:val="20"/>
                <w:szCs w:val="20"/>
              </w:rPr>
            </w:pPr>
          </w:p>
        </w:tc>
      </w:tr>
      <w:tr w:rsidR="006A2530" w:rsidRPr="005D09F3" w14:paraId="394C0A0B" w14:textId="77777777" w:rsidTr="009D38A4">
        <w:trPr>
          <w:trHeight w:val="377"/>
        </w:trPr>
        <w:tc>
          <w:tcPr>
            <w:tcW w:w="2129" w:type="pct"/>
            <w:shd w:val="clear" w:color="auto" w:fill="auto"/>
            <w:vAlign w:val="center"/>
          </w:tcPr>
          <w:p w14:paraId="71406D06" w14:textId="77777777" w:rsidR="006A2530" w:rsidRPr="00861B6D" w:rsidRDefault="00CD7B39" w:rsidP="00792ACF">
            <w:pPr>
              <w:ind w:firstLine="318"/>
              <w:rPr>
                <w:sz w:val="20"/>
                <w:szCs w:val="20"/>
              </w:rPr>
            </w:pPr>
            <w:r>
              <w:rPr>
                <w:sz w:val="20"/>
                <w:szCs w:val="20"/>
              </w:rPr>
              <w:t>Anti</w:t>
            </w:r>
            <w:r w:rsidR="006A2530" w:rsidRPr="00861B6D">
              <w:rPr>
                <w:sz w:val="20"/>
                <w:szCs w:val="20"/>
              </w:rPr>
              <w:t>depressants (%)</w:t>
            </w:r>
          </w:p>
        </w:tc>
        <w:tc>
          <w:tcPr>
            <w:tcW w:w="890" w:type="pct"/>
            <w:shd w:val="clear" w:color="auto" w:fill="auto"/>
            <w:vAlign w:val="center"/>
          </w:tcPr>
          <w:p w14:paraId="4FA36262" w14:textId="77777777" w:rsidR="006A2530" w:rsidRPr="00861B6D" w:rsidRDefault="006A2530" w:rsidP="00792ACF">
            <w:pPr>
              <w:jc w:val="center"/>
              <w:rPr>
                <w:sz w:val="20"/>
                <w:szCs w:val="20"/>
              </w:rPr>
            </w:pPr>
            <w:r w:rsidRPr="00861B6D">
              <w:rPr>
                <w:sz w:val="20"/>
                <w:szCs w:val="20"/>
              </w:rPr>
              <w:t>6</w:t>
            </w:r>
          </w:p>
        </w:tc>
        <w:tc>
          <w:tcPr>
            <w:tcW w:w="1172" w:type="pct"/>
            <w:shd w:val="clear" w:color="auto" w:fill="auto"/>
            <w:vAlign w:val="center"/>
          </w:tcPr>
          <w:p w14:paraId="4A023652" w14:textId="77777777" w:rsidR="006A2530" w:rsidRPr="00861B6D" w:rsidRDefault="006A2530" w:rsidP="00792ACF">
            <w:pPr>
              <w:jc w:val="center"/>
              <w:rPr>
                <w:sz w:val="20"/>
                <w:szCs w:val="20"/>
              </w:rPr>
            </w:pPr>
            <w:r w:rsidRPr="00861B6D">
              <w:rPr>
                <w:sz w:val="20"/>
                <w:szCs w:val="20"/>
              </w:rPr>
              <w:t>9</w:t>
            </w:r>
          </w:p>
        </w:tc>
        <w:tc>
          <w:tcPr>
            <w:tcW w:w="808" w:type="pct"/>
            <w:shd w:val="clear" w:color="auto" w:fill="auto"/>
            <w:vAlign w:val="center"/>
          </w:tcPr>
          <w:p w14:paraId="51EAD722" w14:textId="77777777" w:rsidR="006A2530" w:rsidRPr="00861B6D" w:rsidRDefault="006A2530" w:rsidP="00792ACF">
            <w:pPr>
              <w:jc w:val="center"/>
              <w:rPr>
                <w:sz w:val="20"/>
                <w:szCs w:val="20"/>
              </w:rPr>
            </w:pPr>
            <w:r w:rsidRPr="00861B6D">
              <w:rPr>
                <w:sz w:val="20"/>
                <w:szCs w:val="20"/>
              </w:rPr>
              <w:t>0.460</w:t>
            </w:r>
          </w:p>
        </w:tc>
      </w:tr>
      <w:tr w:rsidR="006A2530" w:rsidRPr="005D09F3" w14:paraId="49FB2D5F" w14:textId="77777777" w:rsidTr="009D38A4">
        <w:trPr>
          <w:trHeight w:val="377"/>
        </w:trPr>
        <w:tc>
          <w:tcPr>
            <w:tcW w:w="2129" w:type="pct"/>
            <w:shd w:val="clear" w:color="auto" w:fill="auto"/>
            <w:vAlign w:val="center"/>
          </w:tcPr>
          <w:p w14:paraId="352A27E8" w14:textId="77777777" w:rsidR="006A2530" w:rsidRPr="00861B6D" w:rsidRDefault="00CD7B39" w:rsidP="00792ACF">
            <w:pPr>
              <w:ind w:firstLine="318"/>
              <w:rPr>
                <w:sz w:val="20"/>
                <w:szCs w:val="20"/>
              </w:rPr>
            </w:pPr>
            <w:r>
              <w:rPr>
                <w:sz w:val="20"/>
                <w:szCs w:val="20"/>
              </w:rPr>
              <w:t>Anti</w:t>
            </w:r>
            <w:r w:rsidR="006A2530" w:rsidRPr="00861B6D">
              <w:rPr>
                <w:sz w:val="20"/>
                <w:szCs w:val="20"/>
              </w:rPr>
              <w:t>convulsants (%)</w:t>
            </w:r>
          </w:p>
        </w:tc>
        <w:tc>
          <w:tcPr>
            <w:tcW w:w="890" w:type="pct"/>
            <w:shd w:val="clear" w:color="auto" w:fill="auto"/>
            <w:vAlign w:val="center"/>
          </w:tcPr>
          <w:p w14:paraId="2D49B5F1" w14:textId="77777777" w:rsidR="006A2530" w:rsidRPr="00861B6D" w:rsidRDefault="006A2530" w:rsidP="00792ACF">
            <w:pPr>
              <w:jc w:val="center"/>
              <w:rPr>
                <w:sz w:val="20"/>
                <w:szCs w:val="20"/>
              </w:rPr>
            </w:pPr>
            <w:r w:rsidRPr="00861B6D">
              <w:rPr>
                <w:sz w:val="20"/>
                <w:szCs w:val="20"/>
              </w:rPr>
              <w:t>1</w:t>
            </w:r>
          </w:p>
        </w:tc>
        <w:tc>
          <w:tcPr>
            <w:tcW w:w="1172" w:type="pct"/>
            <w:shd w:val="clear" w:color="auto" w:fill="auto"/>
            <w:vAlign w:val="center"/>
          </w:tcPr>
          <w:p w14:paraId="7FD59D0A" w14:textId="77777777" w:rsidR="006A2530" w:rsidRPr="00861B6D" w:rsidRDefault="006A2530" w:rsidP="00792ACF">
            <w:pPr>
              <w:jc w:val="center"/>
              <w:rPr>
                <w:sz w:val="20"/>
                <w:szCs w:val="20"/>
              </w:rPr>
            </w:pPr>
            <w:r w:rsidRPr="00861B6D">
              <w:rPr>
                <w:sz w:val="20"/>
                <w:szCs w:val="20"/>
              </w:rPr>
              <w:t>3</w:t>
            </w:r>
          </w:p>
        </w:tc>
        <w:tc>
          <w:tcPr>
            <w:tcW w:w="808" w:type="pct"/>
            <w:shd w:val="clear" w:color="auto" w:fill="auto"/>
            <w:vAlign w:val="center"/>
          </w:tcPr>
          <w:p w14:paraId="40F67534" w14:textId="77777777" w:rsidR="006A2530" w:rsidRPr="00861B6D" w:rsidRDefault="006A2530" w:rsidP="00792ACF">
            <w:pPr>
              <w:jc w:val="center"/>
              <w:rPr>
                <w:sz w:val="20"/>
                <w:szCs w:val="20"/>
              </w:rPr>
            </w:pPr>
            <w:r w:rsidRPr="00861B6D">
              <w:rPr>
                <w:sz w:val="20"/>
                <w:szCs w:val="20"/>
              </w:rPr>
              <w:t>0.416</w:t>
            </w:r>
          </w:p>
        </w:tc>
      </w:tr>
      <w:tr w:rsidR="006A2530" w:rsidRPr="005D09F3" w14:paraId="436BDF95" w14:textId="77777777" w:rsidTr="009D38A4">
        <w:trPr>
          <w:trHeight w:val="377"/>
        </w:trPr>
        <w:tc>
          <w:tcPr>
            <w:tcW w:w="2129" w:type="pct"/>
            <w:shd w:val="clear" w:color="auto" w:fill="auto"/>
            <w:vAlign w:val="center"/>
          </w:tcPr>
          <w:p w14:paraId="44087B6A" w14:textId="77777777" w:rsidR="006A2530" w:rsidRPr="00861B6D" w:rsidRDefault="006A2530" w:rsidP="00792ACF">
            <w:pPr>
              <w:ind w:firstLine="318"/>
              <w:rPr>
                <w:sz w:val="20"/>
                <w:szCs w:val="20"/>
              </w:rPr>
            </w:pPr>
            <w:r w:rsidRPr="00861B6D">
              <w:rPr>
                <w:sz w:val="20"/>
                <w:szCs w:val="20"/>
              </w:rPr>
              <w:t>Opioids (%)</w:t>
            </w:r>
          </w:p>
        </w:tc>
        <w:tc>
          <w:tcPr>
            <w:tcW w:w="890" w:type="pct"/>
            <w:shd w:val="clear" w:color="auto" w:fill="auto"/>
            <w:vAlign w:val="center"/>
          </w:tcPr>
          <w:p w14:paraId="14736C8C" w14:textId="77777777" w:rsidR="006A2530" w:rsidRPr="00D050D3" w:rsidRDefault="006A2530" w:rsidP="00792ACF">
            <w:pPr>
              <w:jc w:val="center"/>
              <w:rPr>
                <w:sz w:val="20"/>
                <w:szCs w:val="20"/>
              </w:rPr>
            </w:pPr>
            <w:r w:rsidRPr="00D050D3">
              <w:rPr>
                <w:sz w:val="20"/>
                <w:szCs w:val="20"/>
              </w:rPr>
              <w:t>1</w:t>
            </w:r>
          </w:p>
        </w:tc>
        <w:tc>
          <w:tcPr>
            <w:tcW w:w="1172" w:type="pct"/>
            <w:shd w:val="clear" w:color="auto" w:fill="auto"/>
            <w:vAlign w:val="center"/>
          </w:tcPr>
          <w:p w14:paraId="2B1804F0" w14:textId="77777777" w:rsidR="006A2530" w:rsidRPr="00D050D3" w:rsidRDefault="006A2530" w:rsidP="00792ACF">
            <w:pPr>
              <w:jc w:val="center"/>
              <w:rPr>
                <w:sz w:val="20"/>
                <w:szCs w:val="20"/>
              </w:rPr>
            </w:pPr>
            <w:r w:rsidRPr="00D050D3">
              <w:rPr>
                <w:sz w:val="20"/>
                <w:szCs w:val="20"/>
              </w:rPr>
              <w:t>12</w:t>
            </w:r>
          </w:p>
        </w:tc>
        <w:tc>
          <w:tcPr>
            <w:tcW w:w="808" w:type="pct"/>
            <w:shd w:val="clear" w:color="auto" w:fill="auto"/>
            <w:vAlign w:val="center"/>
          </w:tcPr>
          <w:p w14:paraId="53822901" w14:textId="77777777" w:rsidR="006A2530" w:rsidRPr="00D050D3" w:rsidRDefault="006A2530" w:rsidP="00792ACF">
            <w:pPr>
              <w:jc w:val="center"/>
              <w:rPr>
                <w:sz w:val="20"/>
                <w:szCs w:val="20"/>
              </w:rPr>
            </w:pPr>
            <w:r w:rsidRPr="00D050D3">
              <w:rPr>
                <w:sz w:val="20"/>
                <w:szCs w:val="20"/>
              </w:rPr>
              <w:t>0.004</w:t>
            </w:r>
          </w:p>
        </w:tc>
      </w:tr>
      <w:tr w:rsidR="006A2530" w:rsidRPr="005D09F3" w14:paraId="4BF3BC29" w14:textId="77777777" w:rsidTr="009D38A4">
        <w:trPr>
          <w:trHeight w:val="377"/>
        </w:trPr>
        <w:tc>
          <w:tcPr>
            <w:tcW w:w="2129" w:type="pct"/>
            <w:shd w:val="clear" w:color="auto" w:fill="auto"/>
            <w:vAlign w:val="center"/>
          </w:tcPr>
          <w:p w14:paraId="1C6D3744" w14:textId="77777777" w:rsidR="006A2530" w:rsidRPr="00861B6D" w:rsidRDefault="006A2530" w:rsidP="00792ACF">
            <w:pPr>
              <w:ind w:firstLine="318"/>
              <w:rPr>
                <w:sz w:val="20"/>
                <w:szCs w:val="20"/>
              </w:rPr>
            </w:pPr>
            <w:r w:rsidRPr="00861B6D">
              <w:rPr>
                <w:sz w:val="20"/>
                <w:szCs w:val="20"/>
              </w:rPr>
              <w:t>NSAIDs (%)</w:t>
            </w:r>
          </w:p>
        </w:tc>
        <w:tc>
          <w:tcPr>
            <w:tcW w:w="890" w:type="pct"/>
            <w:shd w:val="clear" w:color="auto" w:fill="auto"/>
            <w:vAlign w:val="center"/>
          </w:tcPr>
          <w:p w14:paraId="24EDE0E7" w14:textId="77777777" w:rsidR="006A2530" w:rsidRPr="00D050D3" w:rsidRDefault="006A2530" w:rsidP="00792ACF">
            <w:pPr>
              <w:jc w:val="center"/>
              <w:rPr>
                <w:sz w:val="20"/>
                <w:szCs w:val="20"/>
              </w:rPr>
            </w:pPr>
            <w:r w:rsidRPr="00D050D3">
              <w:rPr>
                <w:sz w:val="20"/>
                <w:szCs w:val="20"/>
              </w:rPr>
              <w:t>7</w:t>
            </w:r>
          </w:p>
        </w:tc>
        <w:tc>
          <w:tcPr>
            <w:tcW w:w="1172" w:type="pct"/>
            <w:shd w:val="clear" w:color="auto" w:fill="auto"/>
            <w:vAlign w:val="center"/>
          </w:tcPr>
          <w:p w14:paraId="54D9D668" w14:textId="77777777" w:rsidR="006A2530" w:rsidRPr="00D050D3" w:rsidRDefault="006A2530" w:rsidP="00792ACF">
            <w:pPr>
              <w:jc w:val="center"/>
              <w:rPr>
                <w:sz w:val="20"/>
                <w:szCs w:val="20"/>
              </w:rPr>
            </w:pPr>
            <w:r w:rsidRPr="00D050D3">
              <w:rPr>
                <w:sz w:val="20"/>
                <w:szCs w:val="20"/>
              </w:rPr>
              <w:t>20</w:t>
            </w:r>
          </w:p>
        </w:tc>
        <w:tc>
          <w:tcPr>
            <w:tcW w:w="808" w:type="pct"/>
            <w:shd w:val="clear" w:color="auto" w:fill="auto"/>
            <w:vAlign w:val="center"/>
          </w:tcPr>
          <w:p w14:paraId="4403417A" w14:textId="77777777" w:rsidR="006A2530" w:rsidRPr="00D050D3" w:rsidRDefault="006A2530" w:rsidP="00792ACF">
            <w:pPr>
              <w:jc w:val="center"/>
              <w:rPr>
                <w:sz w:val="20"/>
                <w:szCs w:val="20"/>
              </w:rPr>
            </w:pPr>
            <w:r w:rsidRPr="00D050D3">
              <w:rPr>
                <w:sz w:val="20"/>
                <w:szCs w:val="20"/>
              </w:rPr>
              <w:t>0.024</w:t>
            </w:r>
          </w:p>
        </w:tc>
      </w:tr>
      <w:tr w:rsidR="006A2530" w:rsidRPr="008E7946" w14:paraId="354995B4" w14:textId="77777777" w:rsidTr="009D38A4">
        <w:trPr>
          <w:trHeight w:val="377"/>
        </w:trPr>
        <w:tc>
          <w:tcPr>
            <w:tcW w:w="2129" w:type="pct"/>
            <w:shd w:val="clear" w:color="auto" w:fill="auto"/>
            <w:vAlign w:val="center"/>
          </w:tcPr>
          <w:p w14:paraId="60865EBD" w14:textId="77777777" w:rsidR="006A2530" w:rsidRPr="00861B6D" w:rsidRDefault="006A2530" w:rsidP="00792ACF">
            <w:pPr>
              <w:ind w:firstLine="318"/>
              <w:rPr>
                <w:sz w:val="20"/>
                <w:szCs w:val="20"/>
              </w:rPr>
            </w:pPr>
            <w:r w:rsidRPr="00861B6D">
              <w:rPr>
                <w:sz w:val="20"/>
                <w:szCs w:val="20"/>
              </w:rPr>
              <w:t>Muscle relaxants (%)</w:t>
            </w:r>
          </w:p>
        </w:tc>
        <w:tc>
          <w:tcPr>
            <w:tcW w:w="890" w:type="pct"/>
            <w:shd w:val="clear" w:color="auto" w:fill="auto"/>
            <w:vAlign w:val="center"/>
          </w:tcPr>
          <w:p w14:paraId="1DED5D71" w14:textId="77777777" w:rsidR="006A2530" w:rsidRPr="00861B6D" w:rsidRDefault="006A2530" w:rsidP="00792ACF">
            <w:pPr>
              <w:jc w:val="center"/>
              <w:rPr>
                <w:sz w:val="20"/>
                <w:szCs w:val="20"/>
              </w:rPr>
            </w:pPr>
            <w:r w:rsidRPr="00861B6D">
              <w:rPr>
                <w:sz w:val="20"/>
                <w:szCs w:val="20"/>
              </w:rPr>
              <w:t>1</w:t>
            </w:r>
          </w:p>
        </w:tc>
        <w:tc>
          <w:tcPr>
            <w:tcW w:w="1172" w:type="pct"/>
            <w:shd w:val="clear" w:color="auto" w:fill="auto"/>
            <w:vAlign w:val="center"/>
          </w:tcPr>
          <w:p w14:paraId="3626774B" w14:textId="77777777" w:rsidR="006A2530" w:rsidRPr="00861B6D" w:rsidRDefault="006A2530" w:rsidP="00792ACF">
            <w:pPr>
              <w:jc w:val="center"/>
              <w:rPr>
                <w:sz w:val="20"/>
                <w:szCs w:val="20"/>
              </w:rPr>
            </w:pPr>
            <w:r w:rsidRPr="00861B6D">
              <w:rPr>
                <w:sz w:val="20"/>
                <w:szCs w:val="20"/>
              </w:rPr>
              <w:t>3</w:t>
            </w:r>
          </w:p>
        </w:tc>
        <w:tc>
          <w:tcPr>
            <w:tcW w:w="808" w:type="pct"/>
            <w:shd w:val="clear" w:color="auto" w:fill="auto"/>
            <w:vAlign w:val="center"/>
          </w:tcPr>
          <w:p w14:paraId="7CBB3768" w14:textId="77777777" w:rsidR="006A2530" w:rsidRPr="00861B6D" w:rsidRDefault="006A2530" w:rsidP="00792ACF">
            <w:pPr>
              <w:jc w:val="center"/>
              <w:rPr>
                <w:sz w:val="20"/>
                <w:szCs w:val="20"/>
              </w:rPr>
            </w:pPr>
            <w:r w:rsidRPr="00861B6D">
              <w:rPr>
                <w:sz w:val="20"/>
                <w:szCs w:val="20"/>
              </w:rPr>
              <w:t>0.323</w:t>
            </w:r>
          </w:p>
        </w:tc>
      </w:tr>
      <w:tr w:rsidR="006A2530" w:rsidRPr="008E7946" w14:paraId="1EA46426" w14:textId="77777777" w:rsidTr="009D38A4">
        <w:trPr>
          <w:trHeight w:val="377"/>
        </w:trPr>
        <w:tc>
          <w:tcPr>
            <w:tcW w:w="2129" w:type="pct"/>
            <w:shd w:val="clear" w:color="auto" w:fill="auto"/>
            <w:vAlign w:val="center"/>
          </w:tcPr>
          <w:p w14:paraId="6300FD38" w14:textId="77777777" w:rsidR="006A2530" w:rsidRPr="00861B6D" w:rsidRDefault="006A2530" w:rsidP="00792ACF">
            <w:pPr>
              <w:ind w:firstLine="318"/>
              <w:rPr>
                <w:sz w:val="20"/>
                <w:szCs w:val="20"/>
              </w:rPr>
            </w:pPr>
            <w:r w:rsidRPr="00861B6D">
              <w:rPr>
                <w:sz w:val="20"/>
                <w:szCs w:val="20"/>
              </w:rPr>
              <w:t>Analgesics (%)</w:t>
            </w:r>
          </w:p>
        </w:tc>
        <w:tc>
          <w:tcPr>
            <w:tcW w:w="890" w:type="pct"/>
            <w:shd w:val="clear" w:color="auto" w:fill="auto"/>
            <w:vAlign w:val="center"/>
          </w:tcPr>
          <w:p w14:paraId="37FF3D96" w14:textId="77777777" w:rsidR="006A2530" w:rsidRPr="00861B6D" w:rsidRDefault="006A2530" w:rsidP="00792ACF">
            <w:pPr>
              <w:jc w:val="center"/>
              <w:rPr>
                <w:sz w:val="20"/>
                <w:szCs w:val="20"/>
              </w:rPr>
            </w:pPr>
            <w:r w:rsidRPr="00861B6D">
              <w:rPr>
                <w:sz w:val="20"/>
                <w:szCs w:val="20"/>
              </w:rPr>
              <w:t>0</w:t>
            </w:r>
          </w:p>
        </w:tc>
        <w:tc>
          <w:tcPr>
            <w:tcW w:w="1172" w:type="pct"/>
            <w:shd w:val="clear" w:color="auto" w:fill="auto"/>
            <w:vAlign w:val="center"/>
          </w:tcPr>
          <w:p w14:paraId="55EA8114" w14:textId="77777777" w:rsidR="006A2530" w:rsidRPr="00861B6D" w:rsidRDefault="006A2530" w:rsidP="00792ACF">
            <w:pPr>
              <w:jc w:val="center"/>
              <w:rPr>
                <w:sz w:val="20"/>
                <w:szCs w:val="20"/>
              </w:rPr>
            </w:pPr>
            <w:r w:rsidRPr="00861B6D">
              <w:rPr>
                <w:sz w:val="20"/>
                <w:szCs w:val="20"/>
              </w:rPr>
              <w:t>2</w:t>
            </w:r>
          </w:p>
        </w:tc>
        <w:tc>
          <w:tcPr>
            <w:tcW w:w="808" w:type="pct"/>
            <w:shd w:val="clear" w:color="auto" w:fill="auto"/>
            <w:vAlign w:val="center"/>
          </w:tcPr>
          <w:p w14:paraId="2066B116" w14:textId="77777777" w:rsidR="006A2530" w:rsidRPr="00861B6D" w:rsidRDefault="006A2530" w:rsidP="00792ACF">
            <w:pPr>
              <w:jc w:val="center"/>
              <w:rPr>
                <w:sz w:val="20"/>
                <w:szCs w:val="20"/>
              </w:rPr>
            </w:pPr>
            <w:r w:rsidRPr="00861B6D">
              <w:rPr>
                <w:sz w:val="20"/>
                <w:szCs w:val="20"/>
              </w:rPr>
              <w:t>0.272</w:t>
            </w:r>
          </w:p>
        </w:tc>
      </w:tr>
      <w:tr w:rsidR="006A2530" w:rsidRPr="008E7946" w14:paraId="33697689" w14:textId="77777777" w:rsidTr="009D38A4">
        <w:trPr>
          <w:trHeight w:val="377"/>
        </w:trPr>
        <w:tc>
          <w:tcPr>
            <w:tcW w:w="2129" w:type="pct"/>
            <w:shd w:val="clear" w:color="auto" w:fill="auto"/>
            <w:vAlign w:val="center"/>
          </w:tcPr>
          <w:p w14:paraId="23A2C067" w14:textId="77777777" w:rsidR="006A2530" w:rsidRPr="00861B6D" w:rsidRDefault="006A2530" w:rsidP="00792ACF">
            <w:pPr>
              <w:ind w:firstLine="318"/>
              <w:rPr>
                <w:sz w:val="20"/>
                <w:szCs w:val="20"/>
              </w:rPr>
            </w:pPr>
            <w:r w:rsidRPr="00861B6D">
              <w:rPr>
                <w:sz w:val="20"/>
                <w:szCs w:val="20"/>
              </w:rPr>
              <w:lastRenderedPageBreak/>
              <w:t>Neuropathy preparations (%)</w:t>
            </w:r>
          </w:p>
        </w:tc>
        <w:tc>
          <w:tcPr>
            <w:tcW w:w="890" w:type="pct"/>
            <w:shd w:val="clear" w:color="auto" w:fill="auto"/>
            <w:vAlign w:val="center"/>
          </w:tcPr>
          <w:p w14:paraId="35BBE48B" w14:textId="77777777" w:rsidR="006A2530" w:rsidRPr="00861B6D" w:rsidRDefault="006A2530" w:rsidP="00792ACF">
            <w:pPr>
              <w:jc w:val="center"/>
              <w:rPr>
                <w:sz w:val="20"/>
                <w:szCs w:val="20"/>
              </w:rPr>
            </w:pPr>
            <w:r w:rsidRPr="00861B6D">
              <w:rPr>
                <w:sz w:val="20"/>
                <w:szCs w:val="20"/>
              </w:rPr>
              <w:t>4</w:t>
            </w:r>
          </w:p>
        </w:tc>
        <w:tc>
          <w:tcPr>
            <w:tcW w:w="1172" w:type="pct"/>
            <w:shd w:val="clear" w:color="auto" w:fill="auto"/>
            <w:vAlign w:val="center"/>
          </w:tcPr>
          <w:p w14:paraId="043B7A06" w14:textId="77777777" w:rsidR="006A2530" w:rsidRPr="00861B6D" w:rsidRDefault="006A2530" w:rsidP="00792ACF">
            <w:pPr>
              <w:jc w:val="center"/>
              <w:rPr>
                <w:sz w:val="20"/>
                <w:szCs w:val="20"/>
              </w:rPr>
            </w:pPr>
            <w:r w:rsidRPr="00861B6D">
              <w:rPr>
                <w:sz w:val="20"/>
                <w:szCs w:val="20"/>
              </w:rPr>
              <w:t>2</w:t>
            </w:r>
          </w:p>
        </w:tc>
        <w:tc>
          <w:tcPr>
            <w:tcW w:w="808" w:type="pct"/>
            <w:shd w:val="clear" w:color="auto" w:fill="auto"/>
            <w:vAlign w:val="center"/>
          </w:tcPr>
          <w:p w14:paraId="78C4DD44" w14:textId="77777777" w:rsidR="006A2530" w:rsidRPr="00861B6D" w:rsidRDefault="006A2530" w:rsidP="00792ACF">
            <w:pPr>
              <w:jc w:val="center"/>
              <w:rPr>
                <w:sz w:val="20"/>
                <w:szCs w:val="20"/>
              </w:rPr>
            </w:pPr>
            <w:r w:rsidRPr="00861B6D">
              <w:rPr>
                <w:sz w:val="20"/>
                <w:szCs w:val="20"/>
              </w:rPr>
              <w:t>0.416</w:t>
            </w:r>
          </w:p>
        </w:tc>
      </w:tr>
      <w:tr w:rsidR="006A2530" w:rsidRPr="008E7946" w14:paraId="5F0CF084" w14:textId="77777777" w:rsidTr="009D38A4">
        <w:trPr>
          <w:trHeight w:val="377"/>
        </w:trPr>
        <w:tc>
          <w:tcPr>
            <w:tcW w:w="2129" w:type="pct"/>
            <w:shd w:val="clear" w:color="auto" w:fill="auto"/>
            <w:vAlign w:val="center"/>
          </w:tcPr>
          <w:p w14:paraId="6FF530EC" w14:textId="77777777" w:rsidR="006A2530" w:rsidRPr="00861B6D" w:rsidRDefault="006A2530" w:rsidP="00806781">
            <w:pPr>
              <w:ind w:firstLine="318"/>
              <w:rPr>
                <w:sz w:val="20"/>
                <w:szCs w:val="20"/>
              </w:rPr>
            </w:pPr>
            <w:r w:rsidRPr="00861B6D">
              <w:rPr>
                <w:sz w:val="20"/>
                <w:szCs w:val="20"/>
              </w:rPr>
              <w:t xml:space="preserve">Topical </w:t>
            </w:r>
            <w:r w:rsidR="00806781" w:rsidRPr="00861B6D">
              <w:rPr>
                <w:sz w:val="20"/>
                <w:szCs w:val="20"/>
              </w:rPr>
              <w:t>agents</w:t>
            </w:r>
            <w:r w:rsidRPr="00861B6D">
              <w:rPr>
                <w:sz w:val="20"/>
                <w:szCs w:val="20"/>
              </w:rPr>
              <w:t xml:space="preserve"> (%)</w:t>
            </w:r>
          </w:p>
        </w:tc>
        <w:tc>
          <w:tcPr>
            <w:tcW w:w="890" w:type="pct"/>
            <w:shd w:val="clear" w:color="auto" w:fill="auto"/>
            <w:vAlign w:val="center"/>
          </w:tcPr>
          <w:p w14:paraId="2C62AEB1" w14:textId="77777777" w:rsidR="006A2530" w:rsidRPr="00861B6D" w:rsidRDefault="006A2530" w:rsidP="00792ACF">
            <w:pPr>
              <w:jc w:val="center"/>
              <w:rPr>
                <w:sz w:val="20"/>
                <w:szCs w:val="20"/>
              </w:rPr>
            </w:pPr>
            <w:r w:rsidRPr="00861B6D">
              <w:rPr>
                <w:sz w:val="20"/>
                <w:szCs w:val="20"/>
              </w:rPr>
              <w:t>0</w:t>
            </w:r>
          </w:p>
        </w:tc>
        <w:tc>
          <w:tcPr>
            <w:tcW w:w="1172" w:type="pct"/>
            <w:shd w:val="clear" w:color="auto" w:fill="auto"/>
            <w:vAlign w:val="center"/>
          </w:tcPr>
          <w:p w14:paraId="60D497F0" w14:textId="77777777" w:rsidR="006A2530" w:rsidRPr="00861B6D" w:rsidRDefault="006A2530" w:rsidP="00792ACF">
            <w:pPr>
              <w:jc w:val="center"/>
              <w:rPr>
                <w:sz w:val="20"/>
                <w:szCs w:val="20"/>
              </w:rPr>
            </w:pPr>
            <w:r w:rsidRPr="00861B6D">
              <w:rPr>
                <w:sz w:val="20"/>
                <w:szCs w:val="20"/>
              </w:rPr>
              <w:t>0</w:t>
            </w:r>
          </w:p>
        </w:tc>
        <w:tc>
          <w:tcPr>
            <w:tcW w:w="808" w:type="pct"/>
            <w:shd w:val="clear" w:color="auto" w:fill="auto"/>
            <w:vAlign w:val="center"/>
          </w:tcPr>
          <w:p w14:paraId="56D5B1A5" w14:textId="77777777" w:rsidR="006A2530" w:rsidRPr="00861B6D" w:rsidRDefault="006A2530" w:rsidP="00792ACF">
            <w:pPr>
              <w:jc w:val="center"/>
              <w:rPr>
                <w:sz w:val="20"/>
                <w:szCs w:val="20"/>
              </w:rPr>
            </w:pPr>
            <w:r w:rsidRPr="00861B6D">
              <w:rPr>
                <w:sz w:val="20"/>
                <w:szCs w:val="20"/>
              </w:rPr>
              <w:t>-</w:t>
            </w:r>
          </w:p>
        </w:tc>
      </w:tr>
      <w:tr w:rsidR="006A2530" w:rsidRPr="00060C02" w14:paraId="09A51C37" w14:textId="77777777" w:rsidTr="00792ACF">
        <w:trPr>
          <w:trHeight w:val="377"/>
        </w:trPr>
        <w:tc>
          <w:tcPr>
            <w:tcW w:w="5000" w:type="pct"/>
            <w:gridSpan w:val="4"/>
            <w:tcBorders>
              <w:top w:val="single" w:sz="8" w:space="0" w:color="auto"/>
            </w:tcBorders>
            <w:shd w:val="clear" w:color="auto" w:fill="auto"/>
          </w:tcPr>
          <w:p w14:paraId="0E73CF2C" w14:textId="77777777" w:rsidR="006A2530" w:rsidRPr="00861B6D" w:rsidRDefault="006A2530" w:rsidP="006A2530">
            <w:pPr>
              <w:rPr>
                <w:sz w:val="20"/>
                <w:szCs w:val="20"/>
              </w:rPr>
            </w:pPr>
            <w:r w:rsidRPr="00861B6D">
              <w:rPr>
                <w:sz w:val="20"/>
                <w:szCs w:val="20"/>
              </w:rPr>
              <w:t>Hb1Ac: glycosylated</w:t>
            </w:r>
            <w:r w:rsidRPr="00287844">
              <w:rPr>
                <w:sz w:val="20"/>
                <w:szCs w:val="20"/>
                <w:lang w:val="en-US"/>
              </w:rPr>
              <w:t xml:space="preserve"> hemoglobin</w:t>
            </w:r>
            <w:r w:rsidRPr="00861B6D">
              <w:rPr>
                <w:sz w:val="20"/>
                <w:szCs w:val="20"/>
              </w:rPr>
              <w:t xml:space="preserve"> A, Data are presented as mean ± </w:t>
            </w:r>
            <w:proofErr w:type="spellStart"/>
            <w:r w:rsidRPr="00861B6D">
              <w:rPr>
                <w:sz w:val="20"/>
                <w:szCs w:val="20"/>
              </w:rPr>
              <w:t>sd</w:t>
            </w:r>
            <w:proofErr w:type="spellEnd"/>
            <w:r w:rsidRPr="00861B6D">
              <w:rPr>
                <w:sz w:val="20"/>
                <w:szCs w:val="20"/>
              </w:rPr>
              <w:t xml:space="preserve"> or as median (interquartile range)</w:t>
            </w:r>
          </w:p>
          <w:p w14:paraId="0BDF8EF3" w14:textId="77777777" w:rsidR="006A2530" w:rsidRPr="00861B6D" w:rsidRDefault="00F06F4A" w:rsidP="006A2530">
            <w:pPr>
              <w:rPr>
                <w:sz w:val="20"/>
                <w:szCs w:val="20"/>
              </w:rPr>
            </w:pPr>
            <w:r w:rsidRPr="00F06F4A">
              <w:rPr>
                <w:vertAlign w:val="superscript"/>
              </w:rPr>
              <w:t>*</w:t>
            </w:r>
            <w:r w:rsidR="006A2530" w:rsidRPr="00861B6D">
              <w:rPr>
                <w:sz w:val="20"/>
                <w:szCs w:val="20"/>
              </w:rPr>
              <w:t>Defined as the presence of an impaired bilateral foot-vibration perception and/or an impaired bilateral foot-pressure sensation.</w:t>
            </w:r>
          </w:p>
          <w:p w14:paraId="1A7BAA17" w14:textId="77777777" w:rsidR="006A2530" w:rsidRPr="00861B6D" w:rsidRDefault="00F06F4A" w:rsidP="006A2530">
            <w:pPr>
              <w:rPr>
                <w:sz w:val="20"/>
                <w:szCs w:val="20"/>
              </w:rPr>
            </w:pPr>
            <w:r w:rsidRPr="00F06F4A">
              <w:rPr>
                <w:vertAlign w:val="superscript"/>
              </w:rPr>
              <w:t>†</w:t>
            </w:r>
            <w:r w:rsidR="006A2530" w:rsidRPr="00861B6D">
              <w:rPr>
                <w:sz w:val="20"/>
                <w:szCs w:val="20"/>
              </w:rPr>
              <w:t xml:space="preserve">Extracted from the </w:t>
            </w:r>
            <w:proofErr w:type="spellStart"/>
            <w:r w:rsidR="006A2530" w:rsidRPr="00861B6D">
              <w:rPr>
                <w:sz w:val="20"/>
                <w:szCs w:val="20"/>
              </w:rPr>
              <w:t>painDETECT</w:t>
            </w:r>
            <w:proofErr w:type="spellEnd"/>
            <w:r w:rsidR="006A2530" w:rsidRPr="00861B6D">
              <w:rPr>
                <w:sz w:val="20"/>
                <w:szCs w:val="20"/>
              </w:rPr>
              <w:t xml:space="preserve"> questionnaire. Pain intensity &gt;=4 is generally considered as clinically relevant and in requirement of treatment</w:t>
            </w:r>
            <w:r w:rsidR="00AE40FA" w:rsidRPr="00861B6D">
              <w:rPr>
                <w:sz w:val="20"/>
                <w:szCs w:val="20"/>
              </w:rPr>
              <w:t xml:space="preserve"> (location of pain was not taken into account)</w:t>
            </w:r>
            <w:r w:rsidR="006A2530" w:rsidRPr="00861B6D">
              <w:rPr>
                <w:sz w:val="20"/>
                <w:szCs w:val="20"/>
              </w:rPr>
              <w:t>.</w:t>
            </w:r>
          </w:p>
          <w:p w14:paraId="1538F579" w14:textId="77777777" w:rsidR="006A2530" w:rsidRPr="00861B6D" w:rsidRDefault="00F06F4A" w:rsidP="006A2530">
            <w:pPr>
              <w:rPr>
                <w:sz w:val="20"/>
                <w:szCs w:val="20"/>
              </w:rPr>
            </w:pPr>
            <w:r w:rsidRPr="00F06F4A">
              <w:rPr>
                <w:vertAlign w:val="superscript"/>
              </w:rPr>
              <w:t>‡</w:t>
            </w:r>
            <w:r w:rsidR="006A2530" w:rsidRPr="00861B6D">
              <w:rPr>
                <w:sz w:val="20"/>
                <w:szCs w:val="20"/>
              </w:rPr>
              <w:t>For women&gt;=20 g/day and for men&gt;=40 g/day</w:t>
            </w:r>
          </w:p>
          <w:p w14:paraId="452DD083" w14:textId="77777777" w:rsidR="006A2530" w:rsidRPr="00861B6D" w:rsidRDefault="00F06F4A" w:rsidP="006A2530">
            <w:pPr>
              <w:rPr>
                <w:sz w:val="20"/>
                <w:szCs w:val="20"/>
              </w:rPr>
            </w:pPr>
            <w:r w:rsidRPr="00F06F4A">
              <w:rPr>
                <w:vertAlign w:val="superscript"/>
              </w:rPr>
              <w:t>§</w:t>
            </w:r>
            <w:r w:rsidR="006A2530" w:rsidRPr="00861B6D">
              <w:rPr>
                <w:sz w:val="20"/>
                <w:szCs w:val="20"/>
              </w:rPr>
              <w:t>Subjects with known diabetes were excluded because of inadequate fasting; based on 65 subjects with DSPN and an average pain &lt;4 during the preceding 4 weeks and 46 subjects with DSPN and an average pain &gt;=4 during the preceding 4 weeks.</w:t>
            </w:r>
          </w:p>
        </w:tc>
      </w:tr>
    </w:tbl>
    <w:p w14:paraId="1E382FAB" w14:textId="09FF1A43" w:rsidR="006A2530" w:rsidRDefault="005D3425" w:rsidP="00D050D3">
      <w:pPr>
        <w:ind w:left="60"/>
      </w:pPr>
      <w:r w:rsidRPr="005D3425">
        <w:rPr>
          <w:b/>
          <w:sz w:val="20"/>
          <w:szCs w:val="20"/>
          <w:vertAlign w:val="superscript"/>
        </w:rPr>
        <w:t>#</w:t>
      </w:r>
      <w:proofErr w:type="gramStart"/>
      <w:r w:rsidRPr="00D050D3">
        <w:rPr>
          <w:sz w:val="20"/>
          <w:szCs w:val="20"/>
        </w:rPr>
        <w:t>Considering</w:t>
      </w:r>
      <w:proofErr w:type="gramEnd"/>
      <w:r>
        <w:rPr>
          <w:sz w:val="20"/>
          <w:szCs w:val="20"/>
        </w:rPr>
        <w:t xml:space="preserve"> adjustment for multiple testing using the Bonferroni method, only p-values &lt;0.002 were    considered to be statistically significant.</w:t>
      </w:r>
    </w:p>
    <w:p w14:paraId="6C8963BF" w14:textId="77777777" w:rsidR="00E82E75" w:rsidRDefault="00956D3E">
      <w:r>
        <w:br w:type="column"/>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1943"/>
        <w:gridCol w:w="1943"/>
        <w:gridCol w:w="1945"/>
      </w:tblGrid>
      <w:tr w:rsidR="00E82E75" w:rsidRPr="00496271" w14:paraId="29285829" w14:textId="77777777" w:rsidTr="00AD526C">
        <w:trPr>
          <w:trHeight w:val="377"/>
        </w:trPr>
        <w:tc>
          <w:tcPr>
            <w:tcW w:w="5000" w:type="pct"/>
            <w:gridSpan w:val="4"/>
            <w:tcBorders>
              <w:bottom w:val="single" w:sz="8" w:space="0" w:color="auto"/>
            </w:tcBorders>
            <w:vAlign w:val="center"/>
          </w:tcPr>
          <w:p w14:paraId="6DC4922A" w14:textId="77777777" w:rsidR="00E82E75" w:rsidRPr="00861B6D" w:rsidRDefault="00E82E75" w:rsidP="00AD526C">
            <w:pPr>
              <w:rPr>
                <w:b/>
                <w:sz w:val="20"/>
                <w:szCs w:val="20"/>
              </w:rPr>
            </w:pPr>
            <w:r w:rsidRPr="00861B6D">
              <w:rPr>
                <w:b/>
                <w:sz w:val="20"/>
                <w:szCs w:val="20"/>
              </w:rPr>
              <w:t xml:space="preserve">Table 2: </w:t>
            </w:r>
            <w:r w:rsidRPr="00861B6D">
              <w:rPr>
                <w:sz w:val="20"/>
                <w:szCs w:val="20"/>
              </w:rPr>
              <w:t>Comparison of</w:t>
            </w:r>
            <w:r w:rsidRPr="00861B6D">
              <w:rPr>
                <w:b/>
                <w:sz w:val="20"/>
                <w:szCs w:val="20"/>
              </w:rPr>
              <w:t xml:space="preserve"> </w:t>
            </w:r>
            <w:r w:rsidRPr="00861B6D">
              <w:rPr>
                <w:sz w:val="20"/>
                <w:szCs w:val="20"/>
              </w:rPr>
              <w:t>characteristics and medical treatment between subjects with DSPN and pain in the feet or the whole lower extremities versus pain elsewhere in the body.</w:t>
            </w:r>
          </w:p>
        </w:tc>
      </w:tr>
      <w:tr w:rsidR="00E82E75" w:rsidRPr="00496271" w14:paraId="03FEC819" w14:textId="77777777" w:rsidTr="00AD526C">
        <w:trPr>
          <w:trHeight w:val="377"/>
        </w:trPr>
        <w:tc>
          <w:tcPr>
            <w:tcW w:w="1846" w:type="pct"/>
            <w:tcBorders>
              <w:top w:val="single" w:sz="8" w:space="0" w:color="auto"/>
            </w:tcBorders>
            <w:vAlign w:val="center"/>
          </w:tcPr>
          <w:p w14:paraId="0BCADCF6" w14:textId="77777777" w:rsidR="00E82E75" w:rsidRPr="00861B6D" w:rsidRDefault="00E82E75" w:rsidP="00AD526C">
            <w:pPr>
              <w:jc w:val="center"/>
              <w:rPr>
                <w:sz w:val="20"/>
                <w:szCs w:val="20"/>
              </w:rPr>
            </w:pPr>
          </w:p>
        </w:tc>
        <w:tc>
          <w:tcPr>
            <w:tcW w:w="3154" w:type="pct"/>
            <w:gridSpan w:val="3"/>
            <w:tcBorders>
              <w:top w:val="single" w:sz="8" w:space="0" w:color="auto"/>
              <w:bottom w:val="single" w:sz="8" w:space="0" w:color="auto"/>
            </w:tcBorders>
            <w:vAlign w:val="center"/>
          </w:tcPr>
          <w:p w14:paraId="008B8876" w14:textId="77777777" w:rsidR="00E82E75" w:rsidRPr="00861B6D" w:rsidRDefault="00E82E75" w:rsidP="00AD526C">
            <w:pPr>
              <w:jc w:val="center"/>
              <w:rPr>
                <w:b/>
                <w:sz w:val="20"/>
                <w:szCs w:val="20"/>
              </w:rPr>
            </w:pPr>
            <w:r w:rsidRPr="00861B6D">
              <w:rPr>
                <w:b/>
                <w:sz w:val="20"/>
                <w:szCs w:val="20"/>
              </w:rPr>
              <w:t>DSPN</w:t>
            </w:r>
            <w:r w:rsidR="00F06F4A" w:rsidRPr="00F06F4A">
              <w:rPr>
                <w:vertAlign w:val="superscript"/>
              </w:rPr>
              <w:t>*</w:t>
            </w:r>
            <w:r w:rsidRPr="00861B6D">
              <w:rPr>
                <w:b/>
                <w:sz w:val="20"/>
                <w:szCs w:val="20"/>
              </w:rPr>
              <w:t xml:space="preserve"> and bilateral pain</w:t>
            </w:r>
            <w:r w:rsidR="00F06F4A" w:rsidRPr="00F06F4A">
              <w:rPr>
                <w:vertAlign w:val="superscript"/>
              </w:rPr>
              <w:t>†</w:t>
            </w:r>
          </w:p>
        </w:tc>
      </w:tr>
      <w:tr w:rsidR="00E82E75" w:rsidRPr="00496271" w14:paraId="052D6490" w14:textId="77777777" w:rsidTr="00AD526C">
        <w:trPr>
          <w:trHeight w:val="377"/>
        </w:trPr>
        <w:tc>
          <w:tcPr>
            <w:tcW w:w="1846" w:type="pct"/>
            <w:tcBorders>
              <w:bottom w:val="single" w:sz="8" w:space="0" w:color="auto"/>
            </w:tcBorders>
            <w:vAlign w:val="center"/>
          </w:tcPr>
          <w:p w14:paraId="604F2785" w14:textId="77777777" w:rsidR="00E82E75" w:rsidRPr="00861B6D" w:rsidRDefault="00E82E75" w:rsidP="00AD526C">
            <w:pPr>
              <w:jc w:val="center"/>
              <w:rPr>
                <w:b/>
                <w:sz w:val="20"/>
                <w:szCs w:val="20"/>
              </w:rPr>
            </w:pPr>
          </w:p>
        </w:tc>
        <w:tc>
          <w:tcPr>
            <w:tcW w:w="1051" w:type="pct"/>
            <w:tcBorders>
              <w:top w:val="single" w:sz="8" w:space="0" w:color="auto"/>
            </w:tcBorders>
            <w:vAlign w:val="center"/>
          </w:tcPr>
          <w:p w14:paraId="57AC06BE" w14:textId="77777777" w:rsidR="00E82E75" w:rsidRPr="00861B6D" w:rsidRDefault="00E82E75" w:rsidP="00AD526C">
            <w:pPr>
              <w:jc w:val="center"/>
              <w:rPr>
                <w:b/>
                <w:sz w:val="20"/>
                <w:szCs w:val="20"/>
              </w:rPr>
            </w:pPr>
            <w:r w:rsidRPr="00861B6D">
              <w:rPr>
                <w:b/>
                <w:sz w:val="20"/>
                <w:szCs w:val="20"/>
              </w:rPr>
              <w:t xml:space="preserve">Feet </w:t>
            </w:r>
          </w:p>
        </w:tc>
        <w:tc>
          <w:tcPr>
            <w:tcW w:w="1051" w:type="pct"/>
            <w:tcBorders>
              <w:top w:val="single" w:sz="8" w:space="0" w:color="auto"/>
            </w:tcBorders>
            <w:vAlign w:val="center"/>
          </w:tcPr>
          <w:p w14:paraId="7D8B976A" w14:textId="77777777" w:rsidR="00E82E75" w:rsidRPr="00861B6D" w:rsidRDefault="00E82E75" w:rsidP="00AD526C">
            <w:pPr>
              <w:jc w:val="center"/>
              <w:rPr>
                <w:b/>
                <w:sz w:val="20"/>
                <w:szCs w:val="20"/>
              </w:rPr>
            </w:pPr>
            <w:r w:rsidRPr="00861B6D">
              <w:rPr>
                <w:b/>
                <w:sz w:val="20"/>
                <w:szCs w:val="20"/>
              </w:rPr>
              <w:t>Lower extremities</w:t>
            </w:r>
          </w:p>
        </w:tc>
        <w:tc>
          <w:tcPr>
            <w:tcW w:w="1052" w:type="pct"/>
            <w:vAlign w:val="center"/>
          </w:tcPr>
          <w:p w14:paraId="6F3CA907" w14:textId="77777777" w:rsidR="00E82E75" w:rsidRPr="00861B6D" w:rsidRDefault="00E82E75" w:rsidP="00AD526C">
            <w:pPr>
              <w:jc w:val="center"/>
              <w:rPr>
                <w:b/>
                <w:sz w:val="20"/>
                <w:szCs w:val="20"/>
              </w:rPr>
            </w:pPr>
            <w:r w:rsidRPr="00861B6D">
              <w:rPr>
                <w:b/>
                <w:sz w:val="20"/>
                <w:szCs w:val="20"/>
              </w:rPr>
              <w:t xml:space="preserve">Elsewhere </w:t>
            </w:r>
          </w:p>
        </w:tc>
      </w:tr>
      <w:tr w:rsidR="00E82E75" w:rsidRPr="00496271" w14:paraId="171B5EAB" w14:textId="77777777" w:rsidTr="00AD526C">
        <w:trPr>
          <w:trHeight w:val="377"/>
        </w:trPr>
        <w:tc>
          <w:tcPr>
            <w:tcW w:w="1846" w:type="pct"/>
            <w:tcBorders>
              <w:top w:val="single" w:sz="8" w:space="0" w:color="auto"/>
            </w:tcBorders>
            <w:vAlign w:val="bottom"/>
          </w:tcPr>
          <w:p w14:paraId="397794E5" w14:textId="77777777" w:rsidR="00E82E75" w:rsidRPr="00861B6D" w:rsidRDefault="00E82E75" w:rsidP="00AD526C">
            <w:pPr>
              <w:rPr>
                <w:b/>
                <w:sz w:val="20"/>
                <w:szCs w:val="20"/>
              </w:rPr>
            </w:pPr>
            <w:r w:rsidRPr="00861B6D">
              <w:rPr>
                <w:b/>
                <w:sz w:val="20"/>
                <w:szCs w:val="20"/>
              </w:rPr>
              <w:t>Characteristics</w:t>
            </w:r>
          </w:p>
        </w:tc>
        <w:tc>
          <w:tcPr>
            <w:tcW w:w="1051" w:type="pct"/>
            <w:tcBorders>
              <w:top w:val="single" w:sz="8" w:space="0" w:color="auto"/>
            </w:tcBorders>
            <w:vAlign w:val="center"/>
          </w:tcPr>
          <w:p w14:paraId="3B97F1F4" w14:textId="77777777" w:rsidR="00E82E75" w:rsidRPr="00861B6D" w:rsidRDefault="00E82E75" w:rsidP="00AD526C">
            <w:pPr>
              <w:jc w:val="center"/>
              <w:rPr>
                <w:sz w:val="20"/>
                <w:szCs w:val="20"/>
              </w:rPr>
            </w:pPr>
          </w:p>
        </w:tc>
        <w:tc>
          <w:tcPr>
            <w:tcW w:w="1051" w:type="pct"/>
            <w:tcBorders>
              <w:top w:val="single" w:sz="8" w:space="0" w:color="auto"/>
            </w:tcBorders>
            <w:vAlign w:val="center"/>
          </w:tcPr>
          <w:p w14:paraId="4F29F289" w14:textId="77777777" w:rsidR="00E82E75" w:rsidRPr="00861B6D" w:rsidRDefault="00E82E75" w:rsidP="00AD526C">
            <w:pPr>
              <w:jc w:val="center"/>
              <w:rPr>
                <w:sz w:val="20"/>
                <w:szCs w:val="20"/>
              </w:rPr>
            </w:pPr>
          </w:p>
        </w:tc>
        <w:tc>
          <w:tcPr>
            <w:tcW w:w="1052" w:type="pct"/>
            <w:tcBorders>
              <w:top w:val="single" w:sz="8" w:space="0" w:color="auto"/>
            </w:tcBorders>
            <w:vAlign w:val="center"/>
          </w:tcPr>
          <w:p w14:paraId="174A43E5" w14:textId="77777777" w:rsidR="00E82E75" w:rsidRPr="00861B6D" w:rsidRDefault="00E82E75" w:rsidP="00AD526C">
            <w:pPr>
              <w:jc w:val="center"/>
              <w:rPr>
                <w:sz w:val="20"/>
                <w:szCs w:val="20"/>
              </w:rPr>
            </w:pPr>
          </w:p>
        </w:tc>
      </w:tr>
      <w:tr w:rsidR="00E82E75" w:rsidRPr="00496271" w14:paraId="6235DA92" w14:textId="77777777" w:rsidTr="00AD526C">
        <w:trPr>
          <w:trHeight w:val="377"/>
        </w:trPr>
        <w:tc>
          <w:tcPr>
            <w:tcW w:w="1846" w:type="pct"/>
            <w:vAlign w:val="center"/>
          </w:tcPr>
          <w:p w14:paraId="100B7BA0" w14:textId="77777777" w:rsidR="00E82E75" w:rsidRPr="00861B6D" w:rsidRDefault="00E82E75" w:rsidP="00AD526C">
            <w:pPr>
              <w:ind w:firstLine="318"/>
              <w:rPr>
                <w:sz w:val="20"/>
                <w:szCs w:val="20"/>
              </w:rPr>
            </w:pPr>
            <w:r w:rsidRPr="00861B6D">
              <w:rPr>
                <w:sz w:val="20"/>
                <w:szCs w:val="20"/>
              </w:rPr>
              <w:t xml:space="preserve">N </w:t>
            </w:r>
          </w:p>
        </w:tc>
        <w:tc>
          <w:tcPr>
            <w:tcW w:w="1051" w:type="pct"/>
            <w:vAlign w:val="center"/>
          </w:tcPr>
          <w:p w14:paraId="239250C4" w14:textId="77777777" w:rsidR="00E82E75" w:rsidRPr="00861B6D" w:rsidRDefault="00E82E75" w:rsidP="00AD526C">
            <w:pPr>
              <w:jc w:val="center"/>
              <w:rPr>
                <w:sz w:val="20"/>
                <w:szCs w:val="20"/>
              </w:rPr>
            </w:pPr>
            <w:r w:rsidRPr="00861B6D">
              <w:rPr>
                <w:sz w:val="20"/>
                <w:szCs w:val="20"/>
              </w:rPr>
              <w:t>29</w:t>
            </w:r>
          </w:p>
        </w:tc>
        <w:tc>
          <w:tcPr>
            <w:tcW w:w="1051" w:type="pct"/>
            <w:vAlign w:val="center"/>
          </w:tcPr>
          <w:p w14:paraId="3F31260D" w14:textId="77777777" w:rsidR="00E82E75" w:rsidRPr="00861B6D" w:rsidRDefault="00E82E75" w:rsidP="00AD526C">
            <w:pPr>
              <w:jc w:val="center"/>
              <w:rPr>
                <w:sz w:val="20"/>
                <w:szCs w:val="20"/>
              </w:rPr>
            </w:pPr>
            <w:r w:rsidRPr="00861B6D">
              <w:rPr>
                <w:sz w:val="20"/>
                <w:szCs w:val="20"/>
              </w:rPr>
              <w:t>48</w:t>
            </w:r>
          </w:p>
        </w:tc>
        <w:tc>
          <w:tcPr>
            <w:tcW w:w="1052" w:type="pct"/>
            <w:vAlign w:val="center"/>
          </w:tcPr>
          <w:p w14:paraId="5B8D9910" w14:textId="77777777" w:rsidR="00E82E75" w:rsidRPr="00861B6D" w:rsidRDefault="00E82E75" w:rsidP="00AD526C">
            <w:pPr>
              <w:jc w:val="center"/>
              <w:rPr>
                <w:sz w:val="20"/>
                <w:szCs w:val="20"/>
              </w:rPr>
            </w:pPr>
            <w:r w:rsidRPr="00861B6D">
              <w:rPr>
                <w:sz w:val="20"/>
                <w:szCs w:val="20"/>
              </w:rPr>
              <w:t>32</w:t>
            </w:r>
          </w:p>
        </w:tc>
      </w:tr>
      <w:tr w:rsidR="00E82E75" w:rsidRPr="00496271" w14:paraId="196D1D5F" w14:textId="77777777" w:rsidTr="00AD526C">
        <w:trPr>
          <w:trHeight w:val="377"/>
        </w:trPr>
        <w:tc>
          <w:tcPr>
            <w:tcW w:w="1846" w:type="pct"/>
            <w:vAlign w:val="center"/>
          </w:tcPr>
          <w:p w14:paraId="470EF21F" w14:textId="77777777" w:rsidR="00E82E75" w:rsidRPr="00861B6D" w:rsidRDefault="00E82E75" w:rsidP="00AD526C">
            <w:pPr>
              <w:ind w:firstLine="318"/>
              <w:rPr>
                <w:sz w:val="20"/>
                <w:szCs w:val="20"/>
              </w:rPr>
            </w:pPr>
            <w:r w:rsidRPr="00861B6D">
              <w:rPr>
                <w:sz w:val="20"/>
                <w:szCs w:val="20"/>
              </w:rPr>
              <w:t>Age (years)</w:t>
            </w:r>
          </w:p>
        </w:tc>
        <w:tc>
          <w:tcPr>
            <w:tcW w:w="1051" w:type="pct"/>
            <w:vAlign w:val="center"/>
          </w:tcPr>
          <w:p w14:paraId="236B7C5C" w14:textId="77777777" w:rsidR="00E82E75" w:rsidRPr="00861B6D" w:rsidRDefault="00E82E75" w:rsidP="00AD526C">
            <w:pPr>
              <w:jc w:val="center"/>
              <w:rPr>
                <w:sz w:val="20"/>
                <w:szCs w:val="20"/>
              </w:rPr>
            </w:pPr>
            <w:r w:rsidRPr="00861B6D">
              <w:rPr>
                <w:sz w:val="20"/>
                <w:szCs w:val="20"/>
              </w:rPr>
              <w:t xml:space="preserve">71.7 ± 5.7 </w:t>
            </w:r>
          </w:p>
        </w:tc>
        <w:tc>
          <w:tcPr>
            <w:tcW w:w="1051" w:type="pct"/>
            <w:vAlign w:val="center"/>
          </w:tcPr>
          <w:p w14:paraId="6D8E9AE1" w14:textId="77777777" w:rsidR="00E82E75" w:rsidRPr="00861B6D" w:rsidRDefault="00E82E75" w:rsidP="00AD526C">
            <w:pPr>
              <w:jc w:val="center"/>
              <w:rPr>
                <w:sz w:val="20"/>
                <w:szCs w:val="20"/>
              </w:rPr>
            </w:pPr>
            <w:r w:rsidRPr="00861B6D">
              <w:rPr>
                <w:sz w:val="20"/>
                <w:szCs w:val="20"/>
              </w:rPr>
              <w:t xml:space="preserve">71.3 ± 5.5 </w:t>
            </w:r>
          </w:p>
        </w:tc>
        <w:tc>
          <w:tcPr>
            <w:tcW w:w="1052" w:type="pct"/>
            <w:vAlign w:val="center"/>
          </w:tcPr>
          <w:p w14:paraId="12D89231" w14:textId="77777777" w:rsidR="00E82E75" w:rsidRPr="00861B6D" w:rsidRDefault="00E82E75" w:rsidP="00AD526C">
            <w:pPr>
              <w:jc w:val="center"/>
              <w:rPr>
                <w:sz w:val="20"/>
                <w:szCs w:val="20"/>
              </w:rPr>
            </w:pPr>
            <w:r w:rsidRPr="00861B6D">
              <w:rPr>
                <w:sz w:val="20"/>
                <w:szCs w:val="20"/>
              </w:rPr>
              <w:t>71.9 ± 6.2</w:t>
            </w:r>
          </w:p>
        </w:tc>
      </w:tr>
      <w:tr w:rsidR="00E82E75" w:rsidRPr="00496271" w14:paraId="0B5F05A2" w14:textId="77777777" w:rsidTr="00AD526C">
        <w:trPr>
          <w:trHeight w:val="377"/>
        </w:trPr>
        <w:tc>
          <w:tcPr>
            <w:tcW w:w="1846" w:type="pct"/>
            <w:vAlign w:val="center"/>
          </w:tcPr>
          <w:p w14:paraId="0A0C8880" w14:textId="77777777" w:rsidR="00E82E75" w:rsidRPr="00861B6D" w:rsidRDefault="00E82E75" w:rsidP="00AD526C">
            <w:pPr>
              <w:ind w:firstLine="318"/>
              <w:rPr>
                <w:sz w:val="20"/>
                <w:szCs w:val="20"/>
              </w:rPr>
            </w:pPr>
            <w:r w:rsidRPr="00861B6D">
              <w:rPr>
                <w:sz w:val="20"/>
                <w:szCs w:val="20"/>
              </w:rPr>
              <w:t>Sex (% men)</w:t>
            </w:r>
          </w:p>
        </w:tc>
        <w:tc>
          <w:tcPr>
            <w:tcW w:w="1051" w:type="pct"/>
            <w:vAlign w:val="center"/>
          </w:tcPr>
          <w:p w14:paraId="1DDD58D0" w14:textId="77777777" w:rsidR="00E82E75" w:rsidRPr="00861B6D" w:rsidRDefault="00E82E75" w:rsidP="00AD526C">
            <w:pPr>
              <w:jc w:val="center"/>
              <w:rPr>
                <w:sz w:val="20"/>
                <w:szCs w:val="20"/>
              </w:rPr>
            </w:pPr>
            <w:r w:rsidRPr="00861B6D">
              <w:rPr>
                <w:sz w:val="20"/>
                <w:szCs w:val="20"/>
              </w:rPr>
              <w:t>69</w:t>
            </w:r>
          </w:p>
        </w:tc>
        <w:tc>
          <w:tcPr>
            <w:tcW w:w="1051" w:type="pct"/>
            <w:vAlign w:val="center"/>
          </w:tcPr>
          <w:p w14:paraId="4FA4F3E3" w14:textId="77777777" w:rsidR="00E82E75" w:rsidRPr="00861B6D" w:rsidRDefault="00E82E75" w:rsidP="00AD526C">
            <w:pPr>
              <w:jc w:val="center"/>
              <w:rPr>
                <w:sz w:val="20"/>
                <w:szCs w:val="20"/>
              </w:rPr>
            </w:pPr>
            <w:r w:rsidRPr="00861B6D">
              <w:rPr>
                <w:sz w:val="20"/>
                <w:szCs w:val="20"/>
              </w:rPr>
              <w:t>65</w:t>
            </w:r>
          </w:p>
        </w:tc>
        <w:tc>
          <w:tcPr>
            <w:tcW w:w="1052" w:type="pct"/>
            <w:vAlign w:val="center"/>
          </w:tcPr>
          <w:p w14:paraId="062D1A85" w14:textId="77777777" w:rsidR="00E82E75" w:rsidRPr="00861B6D" w:rsidRDefault="00E82E75" w:rsidP="00AD526C">
            <w:pPr>
              <w:jc w:val="center"/>
              <w:rPr>
                <w:sz w:val="20"/>
                <w:szCs w:val="20"/>
              </w:rPr>
            </w:pPr>
            <w:r w:rsidRPr="00861B6D">
              <w:rPr>
                <w:sz w:val="20"/>
                <w:szCs w:val="20"/>
              </w:rPr>
              <w:t>60</w:t>
            </w:r>
          </w:p>
        </w:tc>
      </w:tr>
      <w:tr w:rsidR="00E82E75" w:rsidRPr="00496271" w14:paraId="4264F69F" w14:textId="77777777" w:rsidTr="00AD526C">
        <w:trPr>
          <w:trHeight w:val="377"/>
        </w:trPr>
        <w:tc>
          <w:tcPr>
            <w:tcW w:w="1846" w:type="pct"/>
            <w:vAlign w:val="center"/>
          </w:tcPr>
          <w:p w14:paraId="5767DCDC" w14:textId="77777777" w:rsidR="00E82E75" w:rsidRPr="00861B6D" w:rsidRDefault="00E82E75" w:rsidP="00AD526C">
            <w:pPr>
              <w:ind w:firstLine="318"/>
              <w:rPr>
                <w:sz w:val="20"/>
                <w:szCs w:val="20"/>
              </w:rPr>
            </w:pPr>
            <w:r w:rsidRPr="00861B6D">
              <w:rPr>
                <w:sz w:val="20"/>
                <w:szCs w:val="20"/>
              </w:rPr>
              <w:t>Height (cm)</w:t>
            </w:r>
          </w:p>
        </w:tc>
        <w:tc>
          <w:tcPr>
            <w:tcW w:w="1051" w:type="pct"/>
            <w:vAlign w:val="center"/>
          </w:tcPr>
          <w:p w14:paraId="4690C8ED" w14:textId="77777777" w:rsidR="00E82E75" w:rsidRPr="00861B6D" w:rsidRDefault="00E82E75" w:rsidP="00AD526C">
            <w:pPr>
              <w:jc w:val="center"/>
              <w:rPr>
                <w:sz w:val="20"/>
                <w:szCs w:val="20"/>
              </w:rPr>
            </w:pPr>
            <w:r w:rsidRPr="00861B6D">
              <w:rPr>
                <w:sz w:val="20"/>
                <w:szCs w:val="20"/>
              </w:rPr>
              <w:t>170 ± 8.7</w:t>
            </w:r>
          </w:p>
        </w:tc>
        <w:tc>
          <w:tcPr>
            <w:tcW w:w="1051" w:type="pct"/>
            <w:vAlign w:val="center"/>
          </w:tcPr>
          <w:p w14:paraId="3B79003E" w14:textId="77777777" w:rsidR="00E82E75" w:rsidRPr="00861B6D" w:rsidRDefault="00E82E75" w:rsidP="00AD526C">
            <w:pPr>
              <w:jc w:val="center"/>
              <w:rPr>
                <w:sz w:val="20"/>
                <w:szCs w:val="20"/>
              </w:rPr>
            </w:pPr>
            <w:r w:rsidRPr="00861B6D">
              <w:rPr>
                <w:sz w:val="20"/>
                <w:szCs w:val="20"/>
              </w:rPr>
              <w:t>169 ± 8.9</w:t>
            </w:r>
          </w:p>
        </w:tc>
        <w:tc>
          <w:tcPr>
            <w:tcW w:w="1052" w:type="pct"/>
            <w:vAlign w:val="center"/>
          </w:tcPr>
          <w:p w14:paraId="2C0B23B1" w14:textId="77777777" w:rsidR="00E82E75" w:rsidRPr="00861B6D" w:rsidRDefault="00E82E75" w:rsidP="00AD526C">
            <w:pPr>
              <w:jc w:val="center"/>
              <w:rPr>
                <w:sz w:val="20"/>
                <w:szCs w:val="20"/>
              </w:rPr>
            </w:pPr>
            <w:r w:rsidRPr="00861B6D">
              <w:rPr>
                <w:sz w:val="20"/>
                <w:szCs w:val="20"/>
              </w:rPr>
              <w:t>167 ± 10.6</w:t>
            </w:r>
          </w:p>
        </w:tc>
      </w:tr>
      <w:tr w:rsidR="00E82E75" w:rsidRPr="00496271" w14:paraId="330B63F0" w14:textId="77777777" w:rsidTr="00AD526C">
        <w:trPr>
          <w:trHeight w:val="377"/>
        </w:trPr>
        <w:tc>
          <w:tcPr>
            <w:tcW w:w="1846" w:type="pct"/>
            <w:vAlign w:val="center"/>
          </w:tcPr>
          <w:p w14:paraId="365609E1" w14:textId="77777777" w:rsidR="00E82E75" w:rsidRPr="00861B6D" w:rsidRDefault="00E82E75" w:rsidP="00AD526C">
            <w:pPr>
              <w:ind w:firstLine="318"/>
              <w:rPr>
                <w:sz w:val="20"/>
                <w:szCs w:val="20"/>
              </w:rPr>
            </w:pPr>
            <w:r w:rsidRPr="00861B6D">
              <w:rPr>
                <w:sz w:val="20"/>
                <w:szCs w:val="20"/>
              </w:rPr>
              <w:t>Body Mass Index (kg/m²)</w:t>
            </w:r>
          </w:p>
        </w:tc>
        <w:tc>
          <w:tcPr>
            <w:tcW w:w="1051" w:type="pct"/>
            <w:vAlign w:val="center"/>
          </w:tcPr>
          <w:p w14:paraId="1DC5C798" w14:textId="77777777" w:rsidR="00E82E75" w:rsidRPr="00861B6D" w:rsidRDefault="00E82E75" w:rsidP="00AD526C">
            <w:pPr>
              <w:jc w:val="center"/>
              <w:rPr>
                <w:sz w:val="20"/>
                <w:szCs w:val="20"/>
              </w:rPr>
            </w:pPr>
            <w:r w:rsidRPr="00861B6D">
              <w:rPr>
                <w:sz w:val="20"/>
                <w:szCs w:val="20"/>
              </w:rPr>
              <w:t>29.8 ± 4.1</w:t>
            </w:r>
          </w:p>
        </w:tc>
        <w:tc>
          <w:tcPr>
            <w:tcW w:w="1051" w:type="pct"/>
            <w:vAlign w:val="center"/>
          </w:tcPr>
          <w:p w14:paraId="4786D74D" w14:textId="77777777" w:rsidR="00E82E75" w:rsidRPr="00861B6D" w:rsidRDefault="00E82E75" w:rsidP="00AD526C">
            <w:pPr>
              <w:jc w:val="center"/>
              <w:rPr>
                <w:sz w:val="20"/>
                <w:szCs w:val="20"/>
              </w:rPr>
            </w:pPr>
            <w:r w:rsidRPr="00861B6D">
              <w:rPr>
                <w:sz w:val="20"/>
                <w:szCs w:val="20"/>
              </w:rPr>
              <w:t>30.3 ± 5.1</w:t>
            </w:r>
          </w:p>
        </w:tc>
        <w:tc>
          <w:tcPr>
            <w:tcW w:w="1052" w:type="pct"/>
            <w:vAlign w:val="center"/>
          </w:tcPr>
          <w:p w14:paraId="1AFE90F2" w14:textId="77777777" w:rsidR="00E82E75" w:rsidRPr="00861B6D" w:rsidRDefault="00E82E75" w:rsidP="00AD526C">
            <w:pPr>
              <w:jc w:val="center"/>
              <w:rPr>
                <w:sz w:val="20"/>
                <w:szCs w:val="20"/>
              </w:rPr>
            </w:pPr>
            <w:r w:rsidRPr="00861B6D">
              <w:rPr>
                <w:sz w:val="20"/>
                <w:szCs w:val="20"/>
              </w:rPr>
              <w:t>29.7 ± 4.2</w:t>
            </w:r>
          </w:p>
        </w:tc>
      </w:tr>
      <w:tr w:rsidR="00E82E75" w:rsidRPr="00496271" w14:paraId="11640FF1" w14:textId="77777777" w:rsidTr="00AD526C">
        <w:trPr>
          <w:trHeight w:val="377"/>
        </w:trPr>
        <w:tc>
          <w:tcPr>
            <w:tcW w:w="1846" w:type="pct"/>
            <w:vAlign w:val="center"/>
          </w:tcPr>
          <w:p w14:paraId="5705C7BA" w14:textId="77777777" w:rsidR="00E82E75" w:rsidRPr="00861B6D" w:rsidRDefault="00E82E75" w:rsidP="00AD526C">
            <w:pPr>
              <w:ind w:firstLine="318"/>
              <w:rPr>
                <w:sz w:val="20"/>
                <w:szCs w:val="20"/>
              </w:rPr>
            </w:pPr>
            <w:r w:rsidRPr="00861B6D">
              <w:rPr>
                <w:sz w:val="20"/>
                <w:szCs w:val="20"/>
              </w:rPr>
              <w:t>Waist circumference (cm)</w:t>
            </w:r>
          </w:p>
        </w:tc>
        <w:tc>
          <w:tcPr>
            <w:tcW w:w="1051" w:type="pct"/>
            <w:vAlign w:val="center"/>
          </w:tcPr>
          <w:p w14:paraId="13CC06BC" w14:textId="77777777" w:rsidR="00E82E75" w:rsidRPr="00861B6D" w:rsidRDefault="00E82E75" w:rsidP="00AD526C">
            <w:pPr>
              <w:jc w:val="center"/>
              <w:rPr>
                <w:sz w:val="20"/>
                <w:szCs w:val="20"/>
              </w:rPr>
            </w:pPr>
            <w:r w:rsidRPr="00861B6D">
              <w:rPr>
                <w:sz w:val="20"/>
                <w:szCs w:val="20"/>
              </w:rPr>
              <w:t>104 ± 12.7</w:t>
            </w:r>
          </w:p>
        </w:tc>
        <w:tc>
          <w:tcPr>
            <w:tcW w:w="1051" w:type="pct"/>
            <w:vAlign w:val="center"/>
          </w:tcPr>
          <w:p w14:paraId="152B1DCF" w14:textId="77777777" w:rsidR="00E82E75" w:rsidRPr="00861B6D" w:rsidRDefault="00E82E75" w:rsidP="00AD526C">
            <w:pPr>
              <w:jc w:val="center"/>
              <w:rPr>
                <w:sz w:val="20"/>
                <w:szCs w:val="20"/>
              </w:rPr>
            </w:pPr>
            <w:r w:rsidRPr="00861B6D">
              <w:rPr>
                <w:sz w:val="20"/>
                <w:szCs w:val="20"/>
              </w:rPr>
              <w:t>104 ± 13.9</w:t>
            </w:r>
          </w:p>
        </w:tc>
        <w:tc>
          <w:tcPr>
            <w:tcW w:w="1052" w:type="pct"/>
            <w:vAlign w:val="center"/>
          </w:tcPr>
          <w:p w14:paraId="32235AED" w14:textId="77777777" w:rsidR="00E82E75" w:rsidRPr="00861B6D" w:rsidRDefault="00E82E75" w:rsidP="00AD526C">
            <w:pPr>
              <w:jc w:val="center"/>
              <w:rPr>
                <w:sz w:val="20"/>
                <w:szCs w:val="20"/>
              </w:rPr>
            </w:pPr>
            <w:r w:rsidRPr="00861B6D">
              <w:rPr>
                <w:sz w:val="20"/>
                <w:szCs w:val="20"/>
              </w:rPr>
              <w:t>103 ± 10.5</w:t>
            </w:r>
          </w:p>
        </w:tc>
      </w:tr>
      <w:tr w:rsidR="00E82E75" w:rsidRPr="00496271" w14:paraId="37D2F631" w14:textId="77777777" w:rsidTr="00AD526C">
        <w:trPr>
          <w:trHeight w:val="377"/>
        </w:trPr>
        <w:tc>
          <w:tcPr>
            <w:tcW w:w="1846" w:type="pct"/>
            <w:vAlign w:val="center"/>
          </w:tcPr>
          <w:p w14:paraId="46C43BDC" w14:textId="77777777" w:rsidR="00E82E75" w:rsidRPr="00861B6D" w:rsidRDefault="00E82E75" w:rsidP="00AD526C">
            <w:pPr>
              <w:ind w:firstLine="318"/>
              <w:rPr>
                <w:sz w:val="20"/>
                <w:szCs w:val="20"/>
              </w:rPr>
            </w:pPr>
            <w:r w:rsidRPr="00861B6D">
              <w:rPr>
                <w:sz w:val="20"/>
                <w:szCs w:val="20"/>
              </w:rPr>
              <w:t>Systolic blood pressure (mm Hg)</w:t>
            </w:r>
          </w:p>
        </w:tc>
        <w:tc>
          <w:tcPr>
            <w:tcW w:w="1051" w:type="pct"/>
            <w:vAlign w:val="center"/>
          </w:tcPr>
          <w:p w14:paraId="7139404F" w14:textId="77777777" w:rsidR="00E82E75" w:rsidRPr="00861B6D" w:rsidRDefault="00E82E75" w:rsidP="00AD526C">
            <w:pPr>
              <w:jc w:val="center"/>
              <w:rPr>
                <w:sz w:val="20"/>
                <w:szCs w:val="20"/>
              </w:rPr>
            </w:pPr>
            <w:r w:rsidRPr="00861B6D">
              <w:rPr>
                <w:sz w:val="20"/>
                <w:szCs w:val="20"/>
              </w:rPr>
              <w:t>130 ± 25.5</w:t>
            </w:r>
          </w:p>
        </w:tc>
        <w:tc>
          <w:tcPr>
            <w:tcW w:w="1051" w:type="pct"/>
            <w:vAlign w:val="center"/>
          </w:tcPr>
          <w:p w14:paraId="3C650B4A" w14:textId="77777777" w:rsidR="00E82E75" w:rsidRPr="00861B6D" w:rsidRDefault="00E82E75" w:rsidP="00AD526C">
            <w:pPr>
              <w:jc w:val="center"/>
              <w:rPr>
                <w:sz w:val="20"/>
                <w:szCs w:val="20"/>
              </w:rPr>
            </w:pPr>
            <w:r w:rsidRPr="00861B6D">
              <w:rPr>
                <w:sz w:val="20"/>
                <w:szCs w:val="20"/>
              </w:rPr>
              <w:t>128 ± 21.9</w:t>
            </w:r>
          </w:p>
        </w:tc>
        <w:tc>
          <w:tcPr>
            <w:tcW w:w="1052" w:type="pct"/>
            <w:vAlign w:val="center"/>
          </w:tcPr>
          <w:p w14:paraId="0B6EE1A4" w14:textId="77777777" w:rsidR="00E82E75" w:rsidRPr="00861B6D" w:rsidRDefault="00E82E75" w:rsidP="00AD526C">
            <w:pPr>
              <w:jc w:val="center"/>
              <w:rPr>
                <w:sz w:val="20"/>
                <w:szCs w:val="20"/>
              </w:rPr>
            </w:pPr>
            <w:r w:rsidRPr="00861B6D">
              <w:rPr>
                <w:sz w:val="20"/>
                <w:szCs w:val="20"/>
              </w:rPr>
              <w:t>133 ± 19.6</w:t>
            </w:r>
          </w:p>
        </w:tc>
      </w:tr>
      <w:tr w:rsidR="00E82E75" w:rsidRPr="00496271" w14:paraId="004EA447" w14:textId="77777777" w:rsidTr="00AD526C">
        <w:trPr>
          <w:trHeight w:val="377"/>
        </w:trPr>
        <w:tc>
          <w:tcPr>
            <w:tcW w:w="1846" w:type="pct"/>
            <w:vAlign w:val="center"/>
          </w:tcPr>
          <w:p w14:paraId="333B96AF" w14:textId="77777777" w:rsidR="00E82E75" w:rsidRPr="00861B6D" w:rsidRDefault="00E82E75" w:rsidP="00AD526C">
            <w:pPr>
              <w:ind w:firstLine="318"/>
              <w:rPr>
                <w:sz w:val="20"/>
                <w:szCs w:val="20"/>
              </w:rPr>
            </w:pPr>
            <w:r w:rsidRPr="00861B6D">
              <w:rPr>
                <w:sz w:val="20"/>
                <w:szCs w:val="20"/>
              </w:rPr>
              <w:t>Diastolic blood pressure (mm Hg)</w:t>
            </w:r>
          </w:p>
        </w:tc>
        <w:tc>
          <w:tcPr>
            <w:tcW w:w="1051" w:type="pct"/>
            <w:vAlign w:val="center"/>
          </w:tcPr>
          <w:p w14:paraId="10108C19" w14:textId="77777777" w:rsidR="00E82E75" w:rsidRPr="00861B6D" w:rsidRDefault="00E82E75" w:rsidP="00AD526C">
            <w:pPr>
              <w:jc w:val="center"/>
              <w:rPr>
                <w:sz w:val="20"/>
                <w:szCs w:val="20"/>
              </w:rPr>
            </w:pPr>
            <w:r w:rsidRPr="00861B6D">
              <w:rPr>
                <w:sz w:val="20"/>
                <w:szCs w:val="20"/>
              </w:rPr>
              <w:t>71.6 ± 14.5</w:t>
            </w:r>
          </w:p>
        </w:tc>
        <w:tc>
          <w:tcPr>
            <w:tcW w:w="1051" w:type="pct"/>
            <w:vAlign w:val="center"/>
          </w:tcPr>
          <w:p w14:paraId="65DB4A5C" w14:textId="77777777" w:rsidR="00E82E75" w:rsidRPr="00861B6D" w:rsidRDefault="00E82E75" w:rsidP="00AD526C">
            <w:pPr>
              <w:jc w:val="center"/>
              <w:rPr>
                <w:sz w:val="20"/>
                <w:szCs w:val="20"/>
              </w:rPr>
            </w:pPr>
            <w:r w:rsidRPr="00861B6D">
              <w:rPr>
                <w:sz w:val="20"/>
                <w:szCs w:val="20"/>
              </w:rPr>
              <w:t>70.8 ± 12.6</w:t>
            </w:r>
          </w:p>
        </w:tc>
        <w:tc>
          <w:tcPr>
            <w:tcW w:w="1052" w:type="pct"/>
            <w:vAlign w:val="center"/>
          </w:tcPr>
          <w:p w14:paraId="28C09CDD" w14:textId="77777777" w:rsidR="00E82E75" w:rsidRPr="00861B6D" w:rsidRDefault="00E82E75" w:rsidP="00AD526C">
            <w:pPr>
              <w:jc w:val="center"/>
              <w:rPr>
                <w:sz w:val="20"/>
                <w:szCs w:val="20"/>
              </w:rPr>
            </w:pPr>
            <w:r w:rsidRPr="00861B6D">
              <w:rPr>
                <w:sz w:val="20"/>
                <w:szCs w:val="20"/>
              </w:rPr>
              <w:t>73.3 ± 9.7</w:t>
            </w:r>
          </w:p>
        </w:tc>
      </w:tr>
      <w:tr w:rsidR="00E82E75" w:rsidRPr="00496271" w14:paraId="5A0D5773" w14:textId="77777777" w:rsidTr="00AD526C">
        <w:trPr>
          <w:trHeight w:val="377"/>
        </w:trPr>
        <w:tc>
          <w:tcPr>
            <w:tcW w:w="1846" w:type="pct"/>
            <w:vAlign w:val="center"/>
          </w:tcPr>
          <w:p w14:paraId="6400F109" w14:textId="77777777" w:rsidR="00E82E75" w:rsidRPr="00861B6D" w:rsidRDefault="00E82E75" w:rsidP="00AD526C">
            <w:pPr>
              <w:ind w:firstLine="318"/>
              <w:rPr>
                <w:sz w:val="20"/>
                <w:szCs w:val="20"/>
              </w:rPr>
            </w:pPr>
            <w:r w:rsidRPr="00861B6D">
              <w:rPr>
                <w:sz w:val="20"/>
                <w:szCs w:val="20"/>
              </w:rPr>
              <w:t>Hypertension (% yes)</w:t>
            </w:r>
          </w:p>
        </w:tc>
        <w:tc>
          <w:tcPr>
            <w:tcW w:w="1051" w:type="pct"/>
            <w:vAlign w:val="center"/>
          </w:tcPr>
          <w:p w14:paraId="132BDDC9" w14:textId="77777777" w:rsidR="00E82E75" w:rsidRPr="00861B6D" w:rsidRDefault="00E82E75" w:rsidP="00AD526C">
            <w:pPr>
              <w:jc w:val="center"/>
              <w:rPr>
                <w:sz w:val="20"/>
                <w:szCs w:val="20"/>
              </w:rPr>
            </w:pPr>
            <w:r w:rsidRPr="00861B6D">
              <w:rPr>
                <w:sz w:val="20"/>
                <w:szCs w:val="20"/>
              </w:rPr>
              <w:t>69</w:t>
            </w:r>
          </w:p>
        </w:tc>
        <w:tc>
          <w:tcPr>
            <w:tcW w:w="1051" w:type="pct"/>
            <w:vAlign w:val="center"/>
          </w:tcPr>
          <w:p w14:paraId="14E81F05" w14:textId="77777777" w:rsidR="00E82E75" w:rsidRPr="00861B6D" w:rsidRDefault="00E82E75" w:rsidP="00AD526C">
            <w:pPr>
              <w:jc w:val="center"/>
              <w:rPr>
                <w:sz w:val="20"/>
                <w:szCs w:val="20"/>
              </w:rPr>
            </w:pPr>
            <w:r w:rsidRPr="00861B6D">
              <w:rPr>
                <w:sz w:val="20"/>
                <w:szCs w:val="20"/>
              </w:rPr>
              <w:t>73</w:t>
            </w:r>
          </w:p>
        </w:tc>
        <w:tc>
          <w:tcPr>
            <w:tcW w:w="1052" w:type="pct"/>
            <w:vAlign w:val="center"/>
          </w:tcPr>
          <w:p w14:paraId="27FAC2BB" w14:textId="77777777" w:rsidR="00E82E75" w:rsidRPr="00861B6D" w:rsidRDefault="00E82E75" w:rsidP="00AD526C">
            <w:pPr>
              <w:jc w:val="center"/>
              <w:rPr>
                <w:sz w:val="20"/>
                <w:szCs w:val="20"/>
              </w:rPr>
            </w:pPr>
            <w:r w:rsidRPr="00861B6D">
              <w:rPr>
                <w:sz w:val="20"/>
                <w:szCs w:val="20"/>
              </w:rPr>
              <w:t>59</w:t>
            </w:r>
          </w:p>
        </w:tc>
      </w:tr>
      <w:tr w:rsidR="00E82E75" w:rsidRPr="00496271" w14:paraId="0FD75F37" w14:textId="77777777" w:rsidTr="00AD526C">
        <w:trPr>
          <w:trHeight w:val="377"/>
        </w:trPr>
        <w:tc>
          <w:tcPr>
            <w:tcW w:w="1846" w:type="pct"/>
            <w:vAlign w:val="center"/>
          </w:tcPr>
          <w:p w14:paraId="4CE0B69C" w14:textId="77777777" w:rsidR="00E82E75" w:rsidRPr="00861B6D" w:rsidRDefault="00E82E75" w:rsidP="00AD526C">
            <w:pPr>
              <w:ind w:firstLine="318"/>
              <w:rPr>
                <w:sz w:val="20"/>
                <w:szCs w:val="20"/>
              </w:rPr>
            </w:pPr>
            <w:r w:rsidRPr="00861B6D">
              <w:rPr>
                <w:sz w:val="20"/>
                <w:szCs w:val="20"/>
              </w:rPr>
              <w:t>Smoking (% yes)</w:t>
            </w:r>
          </w:p>
        </w:tc>
        <w:tc>
          <w:tcPr>
            <w:tcW w:w="1051" w:type="pct"/>
            <w:vAlign w:val="center"/>
          </w:tcPr>
          <w:p w14:paraId="63CA64B9" w14:textId="77777777" w:rsidR="00E82E75" w:rsidRPr="00861B6D" w:rsidRDefault="00E82E75" w:rsidP="00AD526C">
            <w:pPr>
              <w:jc w:val="center"/>
              <w:rPr>
                <w:sz w:val="20"/>
                <w:szCs w:val="20"/>
              </w:rPr>
            </w:pPr>
            <w:r w:rsidRPr="00861B6D">
              <w:rPr>
                <w:sz w:val="20"/>
                <w:szCs w:val="20"/>
              </w:rPr>
              <w:t>3</w:t>
            </w:r>
          </w:p>
        </w:tc>
        <w:tc>
          <w:tcPr>
            <w:tcW w:w="1051" w:type="pct"/>
            <w:vAlign w:val="center"/>
          </w:tcPr>
          <w:p w14:paraId="6686F62E" w14:textId="77777777" w:rsidR="00E82E75" w:rsidRPr="00861B6D" w:rsidRDefault="00E82E75" w:rsidP="00AD526C">
            <w:pPr>
              <w:jc w:val="center"/>
              <w:rPr>
                <w:sz w:val="20"/>
                <w:szCs w:val="20"/>
              </w:rPr>
            </w:pPr>
            <w:r w:rsidRPr="00861B6D">
              <w:rPr>
                <w:sz w:val="20"/>
                <w:szCs w:val="20"/>
              </w:rPr>
              <w:t>6</w:t>
            </w:r>
          </w:p>
        </w:tc>
        <w:tc>
          <w:tcPr>
            <w:tcW w:w="1052" w:type="pct"/>
            <w:vAlign w:val="center"/>
          </w:tcPr>
          <w:p w14:paraId="629F2EE8" w14:textId="77777777" w:rsidR="00E82E75" w:rsidRPr="00861B6D" w:rsidRDefault="00E82E75" w:rsidP="00AD526C">
            <w:pPr>
              <w:jc w:val="center"/>
              <w:rPr>
                <w:sz w:val="20"/>
                <w:szCs w:val="20"/>
              </w:rPr>
            </w:pPr>
            <w:r w:rsidRPr="00861B6D">
              <w:rPr>
                <w:sz w:val="20"/>
                <w:szCs w:val="20"/>
              </w:rPr>
              <w:t>3</w:t>
            </w:r>
          </w:p>
        </w:tc>
      </w:tr>
      <w:tr w:rsidR="00E82E75" w:rsidRPr="00496271" w14:paraId="10AC47DC" w14:textId="77777777" w:rsidTr="00AD526C">
        <w:trPr>
          <w:trHeight w:val="377"/>
        </w:trPr>
        <w:tc>
          <w:tcPr>
            <w:tcW w:w="1846" w:type="pct"/>
            <w:vAlign w:val="center"/>
          </w:tcPr>
          <w:p w14:paraId="546C67CB" w14:textId="77777777" w:rsidR="00E82E75" w:rsidRPr="00861B6D" w:rsidRDefault="00E82E75" w:rsidP="00AD526C">
            <w:pPr>
              <w:ind w:firstLine="318"/>
              <w:rPr>
                <w:sz w:val="20"/>
                <w:szCs w:val="20"/>
              </w:rPr>
            </w:pPr>
            <w:r w:rsidRPr="00861B6D">
              <w:rPr>
                <w:sz w:val="20"/>
                <w:szCs w:val="20"/>
              </w:rPr>
              <w:t>High alcohol consumption (% yes)</w:t>
            </w:r>
            <w:r w:rsidR="00F06F4A" w:rsidRPr="00F06F4A">
              <w:rPr>
                <w:vertAlign w:val="superscript"/>
              </w:rPr>
              <w:t>‡</w:t>
            </w:r>
          </w:p>
        </w:tc>
        <w:tc>
          <w:tcPr>
            <w:tcW w:w="1051" w:type="pct"/>
            <w:vAlign w:val="center"/>
          </w:tcPr>
          <w:p w14:paraId="5DD6B408" w14:textId="77777777" w:rsidR="00E82E75" w:rsidRPr="00861B6D" w:rsidRDefault="00E82E75" w:rsidP="00AD526C">
            <w:pPr>
              <w:jc w:val="center"/>
              <w:rPr>
                <w:sz w:val="20"/>
                <w:szCs w:val="20"/>
              </w:rPr>
            </w:pPr>
            <w:r w:rsidRPr="00861B6D">
              <w:rPr>
                <w:sz w:val="20"/>
                <w:szCs w:val="20"/>
              </w:rPr>
              <w:t>17</w:t>
            </w:r>
          </w:p>
        </w:tc>
        <w:tc>
          <w:tcPr>
            <w:tcW w:w="1051" w:type="pct"/>
            <w:vAlign w:val="center"/>
          </w:tcPr>
          <w:p w14:paraId="10C57638" w14:textId="77777777" w:rsidR="00E82E75" w:rsidRPr="00861B6D" w:rsidRDefault="00E82E75" w:rsidP="00AD526C">
            <w:pPr>
              <w:jc w:val="center"/>
              <w:rPr>
                <w:b/>
                <w:sz w:val="20"/>
                <w:szCs w:val="20"/>
              </w:rPr>
            </w:pPr>
            <w:r w:rsidRPr="00861B6D">
              <w:rPr>
                <w:b/>
                <w:sz w:val="20"/>
                <w:szCs w:val="20"/>
              </w:rPr>
              <w:t>15</w:t>
            </w:r>
            <w:r w:rsidR="00F06F4A" w:rsidRPr="00F06F4A">
              <w:rPr>
                <w:vertAlign w:val="superscript"/>
              </w:rPr>
              <w:t>||</w:t>
            </w:r>
          </w:p>
        </w:tc>
        <w:tc>
          <w:tcPr>
            <w:tcW w:w="1052" w:type="pct"/>
            <w:vAlign w:val="center"/>
          </w:tcPr>
          <w:p w14:paraId="0254F79F" w14:textId="77777777" w:rsidR="00E82E75" w:rsidRPr="00861B6D" w:rsidRDefault="00E82E75" w:rsidP="00AD526C">
            <w:pPr>
              <w:jc w:val="center"/>
              <w:rPr>
                <w:sz w:val="20"/>
                <w:szCs w:val="20"/>
              </w:rPr>
            </w:pPr>
            <w:r w:rsidRPr="00861B6D">
              <w:rPr>
                <w:sz w:val="20"/>
                <w:szCs w:val="20"/>
              </w:rPr>
              <w:t>16</w:t>
            </w:r>
          </w:p>
        </w:tc>
      </w:tr>
      <w:tr w:rsidR="00E82E75" w:rsidRPr="00496271" w14:paraId="7A69DBB5" w14:textId="77777777" w:rsidTr="00AD526C">
        <w:trPr>
          <w:trHeight w:val="377"/>
        </w:trPr>
        <w:tc>
          <w:tcPr>
            <w:tcW w:w="1846" w:type="pct"/>
            <w:vAlign w:val="center"/>
          </w:tcPr>
          <w:p w14:paraId="3C4D8623" w14:textId="77777777" w:rsidR="00E82E75" w:rsidRPr="00861B6D" w:rsidRDefault="00E82E75" w:rsidP="00AD526C">
            <w:pPr>
              <w:ind w:firstLine="318"/>
              <w:rPr>
                <w:sz w:val="20"/>
                <w:szCs w:val="20"/>
              </w:rPr>
            </w:pPr>
            <w:r w:rsidRPr="00861B6D">
              <w:rPr>
                <w:sz w:val="20"/>
                <w:szCs w:val="20"/>
              </w:rPr>
              <w:t>Low physical activity (% yes)</w:t>
            </w:r>
          </w:p>
        </w:tc>
        <w:tc>
          <w:tcPr>
            <w:tcW w:w="1051" w:type="pct"/>
            <w:vAlign w:val="center"/>
          </w:tcPr>
          <w:p w14:paraId="051FB493" w14:textId="77777777" w:rsidR="00E82E75" w:rsidRPr="00861B6D" w:rsidRDefault="00E82E75" w:rsidP="00AD526C">
            <w:pPr>
              <w:jc w:val="center"/>
              <w:rPr>
                <w:sz w:val="20"/>
                <w:szCs w:val="20"/>
              </w:rPr>
            </w:pPr>
            <w:r w:rsidRPr="00861B6D">
              <w:rPr>
                <w:sz w:val="20"/>
                <w:szCs w:val="20"/>
              </w:rPr>
              <w:t>62</w:t>
            </w:r>
          </w:p>
        </w:tc>
        <w:tc>
          <w:tcPr>
            <w:tcW w:w="1051" w:type="pct"/>
            <w:vAlign w:val="center"/>
          </w:tcPr>
          <w:p w14:paraId="2C5F264C" w14:textId="77777777" w:rsidR="00E82E75" w:rsidRPr="00861B6D" w:rsidRDefault="00E82E75" w:rsidP="00AD526C">
            <w:pPr>
              <w:jc w:val="center"/>
              <w:rPr>
                <w:sz w:val="20"/>
                <w:szCs w:val="20"/>
              </w:rPr>
            </w:pPr>
            <w:r w:rsidRPr="00861B6D">
              <w:rPr>
                <w:sz w:val="20"/>
                <w:szCs w:val="20"/>
              </w:rPr>
              <w:t>60</w:t>
            </w:r>
          </w:p>
        </w:tc>
        <w:tc>
          <w:tcPr>
            <w:tcW w:w="1052" w:type="pct"/>
            <w:vAlign w:val="center"/>
          </w:tcPr>
          <w:p w14:paraId="594D029B" w14:textId="77777777" w:rsidR="00E82E75" w:rsidRPr="00861B6D" w:rsidRDefault="00E82E75" w:rsidP="00AD526C">
            <w:pPr>
              <w:jc w:val="center"/>
              <w:rPr>
                <w:sz w:val="20"/>
                <w:szCs w:val="20"/>
              </w:rPr>
            </w:pPr>
            <w:r w:rsidRPr="00861B6D">
              <w:rPr>
                <w:sz w:val="20"/>
                <w:szCs w:val="20"/>
              </w:rPr>
              <w:t>68</w:t>
            </w:r>
          </w:p>
        </w:tc>
      </w:tr>
      <w:tr w:rsidR="00E82E75" w:rsidRPr="00496271" w14:paraId="5C215474" w14:textId="77777777" w:rsidTr="00AD526C">
        <w:trPr>
          <w:trHeight w:val="377"/>
        </w:trPr>
        <w:tc>
          <w:tcPr>
            <w:tcW w:w="1846" w:type="pct"/>
            <w:vAlign w:val="center"/>
          </w:tcPr>
          <w:p w14:paraId="4A1EA211" w14:textId="77777777" w:rsidR="00E82E75" w:rsidRPr="00861B6D" w:rsidRDefault="00E82E75" w:rsidP="00AD526C">
            <w:pPr>
              <w:ind w:firstLine="318"/>
              <w:rPr>
                <w:sz w:val="20"/>
                <w:szCs w:val="20"/>
              </w:rPr>
            </w:pPr>
            <w:r w:rsidRPr="00861B6D">
              <w:rPr>
                <w:sz w:val="20"/>
                <w:szCs w:val="20"/>
              </w:rPr>
              <w:t>Normal glucose tolerance (%</w:t>
            </w:r>
            <w:r w:rsidR="009D38A4">
              <w:rPr>
                <w:sz w:val="20"/>
                <w:szCs w:val="20"/>
              </w:rPr>
              <w:t xml:space="preserve"> </w:t>
            </w:r>
            <w:r w:rsidRPr="00861B6D">
              <w:rPr>
                <w:sz w:val="20"/>
                <w:szCs w:val="20"/>
              </w:rPr>
              <w:t>yes)</w:t>
            </w:r>
          </w:p>
        </w:tc>
        <w:tc>
          <w:tcPr>
            <w:tcW w:w="1051" w:type="pct"/>
            <w:vAlign w:val="center"/>
          </w:tcPr>
          <w:p w14:paraId="143C54FF" w14:textId="77777777" w:rsidR="00E82E75" w:rsidRPr="00861B6D" w:rsidRDefault="00E82E75" w:rsidP="00AD526C">
            <w:pPr>
              <w:jc w:val="center"/>
              <w:rPr>
                <w:sz w:val="20"/>
                <w:szCs w:val="20"/>
              </w:rPr>
            </w:pPr>
            <w:r w:rsidRPr="00861B6D">
              <w:rPr>
                <w:sz w:val="20"/>
                <w:szCs w:val="20"/>
              </w:rPr>
              <w:t>28</w:t>
            </w:r>
          </w:p>
        </w:tc>
        <w:tc>
          <w:tcPr>
            <w:tcW w:w="1051" w:type="pct"/>
            <w:vAlign w:val="center"/>
          </w:tcPr>
          <w:p w14:paraId="699586E9" w14:textId="77777777" w:rsidR="00E82E75" w:rsidRPr="00861B6D" w:rsidRDefault="00E82E75" w:rsidP="00AD526C">
            <w:pPr>
              <w:jc w:val="center"/>
              <w:rPr>
                <w:sz w:val="20"/>
                <w:szCs w:val="20"/>
              </w:rPr>
            </w:pPr>
            <w:r w:rsidRPr="00861B6D">
              <w:rPr>
                <w:sz w:val="20"/>
                <w:szCs w:val="20"/>
              </w:rPr>
              <w:t>38</w:t>
            </w:r>
          </w:p>
        </w:tc>
        <w:tc>
          <w:tcPr>
            <w:tcW w:w="1052" w:type="pct"/>
            <w:vAlign w:val="center"/>
          </w:tcPr>
          <w:p w14:paraId="28659567" w14:textId="77777777" w:rsidR="00E82E75" w:rsidRPr="00861B6D" w:rsidRDefault="00E82E75" w:rsidP="00AD526C">
            <w:pPr>
              <w:jc w:val="center"/>
              <w:rPr>
                <w:sz w:val="20"/>
                <w:szCs w:val="20"/>
              </w:rPr>
            </w:pPr>
            <w:r w:rsidRPr="00861B6D">
              <w:rPr>
                <w:sz w:val="20"/>
                <w:szCs w:val="20"/>
              </w:rPr>
              <w:t>34</w:t>
            </w:r>
          </w:p>
        </w:tc>
      </w:tr>
      <w:tr w:rsidR="00E82E75" w:rsidRPr="00496271" w14:paraId="60F1BE55" w14:textId="77777777" w:rsidTr="00AD526C">
        <w:trPr>
          <w:trHeight w:val="377"/>
        </w:trPr>
        <w:tc>
          <w:tcPr>
            <w:tcW w:w="1846" w:type="pct"/>
            <w:vAlign w:val="center"/>
          </w:tcPr>
          <w:p w14:paraId="05B1BD49" w14:textId="77777777" w:rsidR="00E82E75" w:rsidRPr="00861B6D" w:rsidRDefault="009D38A4" w:rsidP="00AD526C">
            <w:pPr>
              <w:ind w:firstLine="318"/>
              <w:rPr>
                <w:sz w:val="20"/>
                <w:szCs w:val="20"/>
              </w:rPr>
            </w:pPr>
            <w:r>
              <w:rPr>
                <w:sz w:val="20"/>
                <w:szCs w:val="20"/>
              </w:rPr>
              <w:t>Pre-</w:t>
            </w:r>
            <w:r w:rsidR="00E82E75" w:rsidRPr="00861B6D">
              <w:rPr>
                <w:sz w:val="20"/>
                <w:szCs w:val="20"/>
              </w:rPr>
              <w:t>diabetes (%</w:t>
            </w:r>
            <w:r>
              <w:rPr>
                <w:sz w:val="20"/>
                <w:szCs w:val="20"/>
              </w:rPr>
              <w:t xml:space="preserve"> </w:t>
            </w:r>
            <w:r w:rsidR="00E82E75" w:rsidRPr="00861B6D">
              <w:rPr>
                <w:sz w:val="20"/>
                <w:szCs w:val="20"/>
              </w:rPr>
              <w:t>yes)</w:t>
            </w:r>
          </w:p>
        </w:tc>
        <w:tc>
          <w:tcPr>
            <w:tcW w:w="1051" w:type="pct"/>
            <w:vAlign w:val="center"/>
          </w:tcPr>
          <w:p w14:paraId="0EB75684" w14:textId="77777777" w:rsidR="00E82E75" w:rsidRPr="00861B6D" w:rsidRDefault="00E82E75" w:rsidP="00AD526C">
            <w:pPr>
              <w:jc w:val="center"/>
              <w:rPr>
                <w:sz w:val="20"/>
                <w:szCs w:val="20"/>
              </w:rPr>
            </w:pPr>
            <w:r w:rsidRPr="00861B6D">
              <w:rPr>
                <w:sz w:val="20"/>
                <w:szCs w:val="20"/>
              </w:rPr>
              <w:t>34</w:t>
            </w:r>
          </w:p>
        </w:tc>
        <w:tc>
          <w:tcPr>
            <w:tcW w:w="1051" w:type="pct"/>
            <w:vAlign w:val="center"/>
          </w:tcPr>
          <w:p w14:paraId="2A7EB3E3" w14:textId="77777777" w:rsidR="00E82E75" w:rsidRPr="00861B6D" w:rsidRDefault="00E82E75" w:rsidP="00AD526C">
            <w:pPr>
              <w:jc w:val="center"/>
              <w:rPr>
                <w:sz w:val="20"/>
                <w:szCs w:val="20"/>
              </w:rPr>
            </w:pPr>
            <w:r w:rsidRPr="00861B6D">
              <w:rPr>
                <w:sz w:val="20"/>
                <w:szCs w:val="20"/>
              </w:rPr>
              <w:t>23</w:t>
            </w:r>
          </w:p>
        </w:tc>
        <w:tc>
          <w:tcPr>
            <w:tcW w:w="1052" w:type="pct"/>
            <w:vAlign w:val="center"/>
          </w:tcPr>
          <w:p w14:paraId="59C7CC34" w14:textId="77777777" w:rsidR="00E82E75" w:rsidRPr="00861B6D" w:rsidRDefault="00E82E75" w:rsidP="00AD526C">
            <w:pPr>
              <w:jc w:val="center"/>
              <w:rPr>
                <w:sz w:val="20"/>
                <w:szCs w:val="20"/>
              </w:rPr>
            </w:pPr>
            <w:r w:rsidRPr="00861B6D">
              <w:rPr>
                <w:sz w:val="20"/>
                <w:szCs w:val="20"/>
              </w:rPr>
              <w:t>28</w:t>
            </w:r>
          </w:p>
        </w:tc>
      </w:tr>
      <w:tr w:rsidR="00E82E75" w:rsidRPr="00496271" w14:paraId="1406591F" w14:textId="77777777" w:rsidTr="00AD526C">
        <w:trPr>
          <w:trHeight w:val="377"/>
        </w:trPr>
        <w:tc>
          <w:tcPr>
            <w:tcW w:w="1846" w:type="pct"/>
            <w:vAlign w:val="center"/>
          </w:tcPr>
          <w:p w14:paraId="351F9BBF" w14:textId="77777777" w:rsidR="00E82E75" w:rsidRPr="00861B6D" w:rsidRDefault="00E82E75" w:rsidP="00AD526C">
            <w:pPr>
              <w:ind w:firstLine="318"/>
              <w:rPr>
                <w:sz w:val="20"/>
                <w:szCs w:val="20"/>
              </w:rPr>
            </w:pPr>
            <w:r w:rsidRPr="00861B6D">
              <w:rPr>
                <w:sz w:val="20"/>
                <w:szCs w:val="20"/>
              </w:rPr>
              <w:t>Diabetes (% yes)</w:t>
            </w:r>
          </w:p>
        </w:tc>
        <w:tc>
          <w:tcPr>
            <w:tcW w:w="1051" w:type="pct"/>
            <w:vAlign w:val="center"/>
          </w:tcPr>
          <w:p w14:paraId="18A6B233" w14:textId="77777777" w:rsidR="00E82E75" w:rsidRPr="00861B6D" w:rsidRDefault="00E82E75" w:rsidP="00AD526C">
            <w:pPr>
              <w:jc w:val="center"/>
              <w:rPr>
                <w:sz w:val="20"/>
                <w:szCs w:val="20"/>
              </w:rPr>
            </w:pPr>
            <w:r w:rsidRPr="00861B6D">
              <w:rPr>
                <w:sz w:val="20"/>
                <w:szCs w:val="20"/>
              </w:rPr>
              <w:t>38</w:t>
            </w:r>
          </w:p>
        </w:tc>
        <w:tc>
          <w:tcPr>
            <w:tcW w:w="1051" w:type="pct"/>
            <w:vAlign w:val="center"/>
          </w:tcPr>
          <w:p w14:paraId="4E0F10C3" w14:textId="77777777" w:rsidR="00E82E75" w:rsidRPr="00861B6D" w:rsidRDefault="00E82E75" w:rsidP="00AD526C">
            <w:pPr>
              <w:jc w:val="center"/>
              <w:rPr>
                <w:sz w:val="20"/>
                <w:szCs w:val="20"/>
              </w:rPr>
            </w:pPr>
            <w:r w:rsidRPr="00861B6D">
              <w:rPr>
                <w:sz w:val="20"/>
                <w:szCs w:val="20"/>
              </w:rPr>
              <w:t>40</w:t>
            </w:r>
          </w:p>
        </w:tc>
        <w:tc>
          <w:tcPr>
            <w:tcW w:w="1052" w:type="pct"/>
            <w:vAlign w:val="center"/>
          </w:tcPr>
          <w:p w14:paraId="3302F88F" w14:textId="77777777" w:rsidR="00E82E75" w:rsidRPr="00861B6D" w:rsidRDefault="00E82E75" w:rsidP="00AD526C">
            <w:pPr>
              <w:jc w:val="center"/>
              <w:rPr>
                <w:sz w:val="20"/>
                <w:szCs w:val="20"/>
              </w:rPr>
            </w:pPr>
            <w:r w:rsidRPr="00861B6D">
              <w:rPr>
                <w:sz w:val="20"/>
                <w:szCs w:val="20"/>
              </w:rPr>
              <w:t>38</w:t>
            </w:r>
          </w:p>
        </w:tc>
      </w:tr>
      <w:tr w:rsidR="00E82E75" w:rsidRPr="00496271" w14:paraId="4F59B87D" w14:textId="77777777" w:rsidTr="00AD526C">
        <w:trPr>
          <w:trHeight w:val="377"/>
        </w:trPr>
        <w:tc>
          <w:tcPr>
            <w:tcW w:w="1846" w:type="pct"/>
            <w:vAlign w:val="bottom"/>
          </w:tcPr>
          <w:p w14:paraId="5295C590" w14:textId="77777777" w:rsidR="00E82E75" w:rsidRPr="00861B6D" w:rsidRDefault="00E82E75" w:rsidP="00AD526C">
            <w:pPr>
              <w:ind w:hanging="4"/>
              <w:rPr>
                <w:b/>
                <w:sz w:val="20"/>
                <w:szCs w:val="20"/>
              </w:rPr>
            </w:pPr>
            <w:r w:rsidRPr="00861B6D">
              <w:rPr>
                <w:b/>
                <w:sz w:val="20"/>
                <w:szCs w:val="20"/>
              </w:rPr>
              <w:t>Blood concentrations</w:t>
            </w:r>
          </w:p>
        </w:tc>
        <w:tc>
          <w:tcPr>
            <w:tcW w:w="1051" w:type="pct"/>
            <w:vAlign w:val="center"/>
          </w:tcPr>
          <w:p w14:paraId="56C91435" w14:textId="77777777" w:rsidR="00E82E75" w:rsidRPr="00861B6D" w:rsidRDefault="00E82E75" w:rsidP="00AD526C">
            <w:pPr>
              <w:jc w:val="center"/>
              <w:rPr>
                <w:sz w:val="20"/>
                <w:szCs w:val="20"/>
              </w:rPr>
            </w:pPr>
          </w:p>
        </w:tc>
        <w:tc>
          <w:tcPr>
            <w:tcW w:w="1051" w:type="pct"/>
            <w:vAlign w:val="center"/>
          </w:tcPr>
          <w:p w14:paraId="7B19087F" w14:textId="77777777" w:rsidR="00E82E75" w:rsidRPr="00861B6D" w:rsidRDefault="00E82E75" w:rsidP="00AD526C">
            <w:pPr>
              <w:jc w:val="center"/>
              <w:rPr>
                <w:sz w:val="20"/>
                <w:szCs w:val="20"/>
              </w:rPr>
            </w:pPr>
          </w:p>
        </w:tc>
        <w:tc>
          <w:tcPr>
            <w:tcW w:w="1052" w:type="pct"/>
            <w:vAlign w:val="center"/>
          </w:tcPr>
          <w:p w14:paraId="0A67E8C6" w14:textId="77777777" w:rsidR="00E82E75" w:rsidRPr="00861B6D" w:rsidRDefault="00E82E75" w:rsidP="00AD526C">
            <w:pPr>
              <w:jc w:val="center"/>
              <w:rPr>
                <w:sz w:val="20"/>
                <w:szCs w:val="20"/>
              </w:rPr>
            </w:pPr>
          </w:p>
        </w:tc>
      </w:tr>
      <w:tr w:rsidR="00E82E75" w:rsidRPr="00496271" w14:paraId="560FE6F4" w14:textId="77777777" w:rsidTr="00AD526C">
        <w:trPr>
          <w:trHeight w:val="377"/>
        </w:trPr>
        <w:tc>
          <w:tcPr>
            <w:tcW w:w="1846" w:type="pct"/>
            <w:vAlign w:val="center"/>
          </w:tcPr>
          <w:p w14:paraId="400774F8" w14:textId="77777777" w:rsidR="00E82E75" w:rsidRPr="00861B6D" w:rsidRDefault="00E82E75" w:rsidP="00AD526C">
            <w:pPr>
              <w:ind w:firstLine="318"/>
              <w:rPr>
                <w:sz w:val="20"/>
                <w:szCs w:val="20"/>
              </w:rPr>
            </w:pPr>
            <w:r w:rsidRPr="00861B6D">
              <w:rPr>
                <w:sz w:val="20"/>
                <w:szCs w:val="20"/>
              </w:rPr>
              <w:t>Fasting glucose (mg/dl)</w:t>
            </w:r>
            <w:r w:rsidR="00F06F4A" w:rsidRPr="00F06F4A">
              <w:rPr>
                <w:vertAlign w:val="superscript"/>
              </w:rPr>
              <w:t>§</w:t>
            </w:r>
          </w:p>
        </w:tc>
        <w:tc>
          <w:tcPr>
            <w:tcW w:w="1051" w:type="pct"/>
            <w:vAlign w:val="center"/>
          </w:tcPr>
          <w:p w14:paraId="791F1499" w14:textId="77777777" w:rsidR="00E82E75" w:rsidRPr="00861B6D" w:rsidRDefault="00E82E75" w:rsidP="00AD526C">
            <w:pPr>
              <w:jc w:val="center"/>
              <w:rPr>
                <w:sz w:val="20"/>
                <w:szCs w:val="20"/>
              </w:rPr>
            </w:pPr>
            <w:r w:rsidRPr="00861B6D">
              <w:rPr>
                <w:sz w:val="20"/>
                <w:szCs w:val="20"/>
              </w:rPr>
              <w:t>98.0 ± 12.9</w:t>
            </w:r>
          </w:p>
        </w:tc>
        <w:tc>
          <w:tcPr>
            <w:tcW w:w="1051" w:type="pct"/>
            <w:vAlign w:val="center"/>
          </w:tcPr>
          <w:p w14:paraId="38662EDD" w14:textId="77777777" w:rsidR="00E82E75" w:rsidRPr="00861B6D" w:rsidRDefault="00E82E75" w:rsidP="00AD526C">
            <w:pPr>
              <w:jc w:val="center"/>
              <w:rPr>
                <w:sz w:val="20"/>
                <w:szCs w:val="20"/>
              </w:rPr>
            </w:pPr>
            <w:r w:rsidRPr="00861B6D">
              <w:rPr>
                <w:sz w:val="20"/>
                <w:szCs w:val="20"/>
              </w:rPr>
              <w:t>96.2 ± 12.5</w:t>
            </w:r>
          </w:p>
        </w:tc>
        <w:tc>
          <w:tcPr>
            <w:tcW w:w="1052" w:type="pct"/>
            <w:vAlign w:val="center"/>
          </w:tcPr>
          <w:p w14:paraId="4320A2BC" w14:textId="77777777" w:rsidR="00E82E75" w:rsidRPr="00861B6D" w:rsidRDefault="00E82E75" w:rsidP="00AD526C">
            <w:pPr>
              <w:jc w:val="center"/>
              <w:rPr>
                <w:sz w:val="20"/>
                <w:szCs w:val="20"/>
              </w:rPr>
            </w:pPr>
            <w:r w:rsidRPr="00861B6D">
              <w:rPr>
                <w:sz w:val="20"/>
                <w:szCs w:val="20"/>
              </w:rPr>
              <w:t>102 ± 12.5</w:t>
            </w:r>
          </w:p>
        </w:tc>
      </w:tr>
      <w:tr w:rsidR="00E82E75" w:rsidRPr="00496271" w14:paraId="29CBF20B" w14:textId="77777777" w:rsidTr="00AD526C">
        <w:trPr>
          <w:trHeight w:val="377"/>
        </w:trPr>
        <w:tc>
          <w:tcPr>
            <w:tcW w:w="1846" w:type="pct"/>
            <w:vAlign w:val="center"/>
          </w:tcPr>
          <w:p w14:paraId="3B1C049E" w14:textId="77777777" w:rsidR="00E82E75" w:rsidRPr="00861B6D" w:rsidRDefault="00E82E75" w:rsidP="00AD526C">
            <w:pPr>
              <w:ind w:firstLine="318"/>
              <w:rPr>
                <w:sz w:val="20"/>
                <w:szCs w:val="20"/>
              </w:rPr>
            </w:pPr>
            <w:r w:rsidRPr="00861B6D">
              <w:rPr>
                <w:sz w:val="20"/>
                <w:szCs w:val="20"/>
              </w:rPr>
              <w:t>2-Hour glucose (mg/dl)</w:t>
            </w:r>
            <w:r w:rsidR="00F06F4A" w:rsidRPr="00F06F4A">
              <w:rPr>
                <w:vertAlign w:val="superscript"/>
              </w:rPr>
              <w:t>§</w:t>
            </w:r>
          </w:p>
        </w:tc>
        <w:tc>
          <w:tcPr>
            <w:tcW w:w="1051" w:type="pct"/>
            <w:vAlign w:val="center"/>
          </w:tcPr>
          <w:p w14:paraId="3CEA0368" w14:textId="77777777" w:rsidR="00E82E75" w:rsidRPr="00861B6D" w:rsidRDefault="00E82E75" w:rsidP="00AD526C">
            <w:pPr>
              <w:jc w:val="center"/>
              <w:rPr>
                <w:sz w:val="20"/>
                <w:szCs w:val="20"/>
              </w:rPr>
            </w:pPr>
            <w:r w:rsidRPr="00861B6D">
              <w:rPr>
                <w:sz w:val="20"/>
                <w:szCs w:val="20"/>
              </w:rPr>
              <w:t>142 (106-170)</w:t>
            </w:r>
          </w:p>
        </w:tc>
        <w:tc>
          <w:tcPr>
            <w:tcW w:w="1051" w:type="pct"/>
            <w:vAlign w:val="center"/>
          </w:tcPr>
          <w:p w14:paraId="789176BB" w14:textId="77777777" w:rsidR="00E82E75" w:rsidRPr="00861B6D" w:rsidRDefault="00E82E75" w:rsidP="00AD526C">
            <w:pPr>
              <w:jc w:val="center"/>
              <w:rPr>
                <w:sz w:val="20"/>
                <w:szCs w:val="20"/>
              </w:rPr>
            </w:pPr>
            <w:r w:rsidRPr="00861B6D">
              <w:rPr>
                <w:sz w:val="20"/>
                <w:szCs w:val="20"/>
              </w:rPr>
              <w:t>129 (97-163)</w:t>
            </w:r>
          </w:p>
        </w:tc>
        <w:tc>
          <w:tcPr>
            <w:tcW w:w="1052" w:type="pct"/>
            <w:vAlign w:val="center"/>
          </w:tcPr>
          <w:p w14:paraId="7F84EED9" w14:textId="77777777" w:rsidR="00E82E75" w:rsidRPr="00861B6D" w:rsidRDefault="00E82E75" w:rsidP="00AD526C">
            <w:pPr>
              <w:jc w:val="center"/>
              <w:rPr>
                <w:sz w:val="20"/>
                <w:szCs w:val="20"/>
              </w:rPr>
            </w:pPr>
            <w:r w:rsidRPr="00861B6D">
              <w:rPr>
                <w:sz w:val="20"/>
                <w:szCs w:val="20"/>
              </w:rPr>
              <w:t>135 (112-168)</w:t>
            </w:r>
          </w:p>
        </w:tc>
      </w:tr>
      <w:tr w:rsidR="00E82E75" w:rsidRPr="00496271" w14:paraId="5B5D72EE" w14:textId="77777777" w:rsidTr="00AD526C">
        <w:trPr>
          <w:trHeight w:val="377"/>
        </w:trPr>
        <w:tc>
          <w:tcPr>
            <w:tcW w:w="1846" w:type="pct"/>
            <w:vAlign w:val="center"/>
          </w:tcPr>
          <w:p w14:paraId="1011698A" w14:textId="77777777" w:rsidR="00E82E75" w:rsidRPr="00861B6D" w:rsidRDefault="00E82E75" w:rsidP="00AD526C">
            <w:pPr>
              <w:ind w:firstLine="318"/>
              <w:rPr>
                <w:sz w:val="20"/>
                <w:szCs w:val="20"/>
              </w:rPr>
            </w:pPr>
            <w:r w:rsidRPr="00861B6D">
              <w:rPr>
                <w:sz w:val="20"/>
                <w:szCs w:val="20"/>
              </w:rPr>
              <w:t>Hb1Ac (%)</w:t>
            </w:r>
          </w:p>
        </w:tc>
        <w:tc>
          <w:tcPr>
            <w:tcW w:w="1051" w:type="pct"/>
            <w:vAlign w:val="center"/>
          </w:tcPr>
          <w:p w14:paraId="070A88EF" w14:textId="77777777" w:rsidR="00E82E75" w:rsidRPr="00861B6D" w:rsidRDefault="00E82E75" w:rsidP="00AD526C">
            <w:pPr>
              <w:jc w:val="center"/>
              <w:rPr>
                <w:sz w:val="20"/>
                <w:szCs w:val="20"/>
              </w:rPr>
            </w:pPr>
            <w:r w:rsidRPr="00861B6D">
              <w:rPr>
                <w:sz w:val="20"/>
                <w:szCs w:val="20"/>
              </w:rPr>
              <w:t>6.1 ± 1.2</w:t>
            </w:r>
          </w:p>
        </w:tc>
        <w:tc>
          <w:tcPr>
            <w:tcW w:w="1051" w:type="pct"/>
            <w:vAlign w:val="center"/>
          </w:tcPr>
          <w:p w14:paraId="3A33FC56" w14:textId="77777777" w:rsidR="00E82E75" w:rsidRPr="00861B6D" w:rsidRDefault="00E82E75" w:rsidP="00AD526C">
            <w:pPr>
              <w:jc w:val="center"/>
              <w:rPr>
                <w:sz w:val="20"/>
                <w:szCs w:val="20"/>
              </w:rPr>
            </w:pPr>
            <w:r w:rsidRPr="00861B6D">
              <w:rPr>
                <w:sz w:val="20"/>
                <w:szCs w:val="20"/>
              </w:rPr>
              <w:t>6.1 ± 1.1</w:t>
            </w:r>
          </w:p>
        </w:tc>
        <w:tc>
          <w:tcPr>
            <w:tcW w:w="1052" w:type="pct"/>
            <w:vAlign w:val="center"/>
          </w:tcPr>
          <w:p w14:paraId="77643BF7" w14:textId="77777777" w:rsidR="00E82E75" w:rsidRPr="00861B6D" w:rsidRDefault="00E82E75" w:rsidP="00AD526C">
            <w:pPr>
              <w:jc w:val="center"/>
              <w:rPr>
                <w:sz w:val="20"/>
                <w:szCs w:val="20"/>
              </w:rPr>
            </w:pPr>
            <w:r w:rsidRPr="00861B6D">
              <w:rPr>
                <w:sz w:val="20"/>
                <w:szCs w:val="20"/>
              </w:rPr>
              <w:t>6.0 ± 0.6</w:t>
            </w:r>
          </w:p>
        </w:tc>
      </w:tr>
      <w:tr w:rsidR="00E82E75" w:rsidRPr="00496271" w14:paraId="675C9794" w14:textId="77777777" w:rsidTr="00AD526C">
        <w:trPr>
          <w:trHeight w:val="377"/>
        </w:trPr>
        <w:tc>
          <w:tcPr>
            <w:tcW w:w="1846" w:type="pct"/>
            <w:vAlign w:val="center"/>
          </w:tcPr>
          <w:p w14:paraId="2B0F0C93" w14:textId="77777777" w:rsidR="00E82E75" w:rsidRPr="00861B6D" w:rsidRDefault="00E82E75" w:rsidP="00AD526C">
            <w:pPr>
              <w:ind w:firstLine="318"/>
              <w:rPr>
                <w:sz w:val="20"/>
                <w:szCs w:val="20"/>
              </w:rPr>
            </w:pPr>
            <w:r w:rsidRPr="00861B6D">
              <w:rPr>
                <w:sz w:val="20"/>
                <w:szCs w:val="20"/>
              </w:rPr>
              <w:t>Total cholesterol (mg/dl)</w:t>
            </w:r>
          </w:p>
        </w:tc>
        <w:tc>
          <w:tcPr>
            <w:tcW w:w="1051" w:type="pct"/>
            <w:vAlign w:val="center"/>
          </w:tcPr>
          <w:p w14:paraId="7B621D65" w14:textId="77777777" w:rsidR="00E82E75" w:rsidRPr="00861B6D" w:rsidRDefault="00E82E75" w:rsidP="00AD526C">
            <w:pPr>
              <w:jc w:val="center"/>
              <w:rPr>
                <w:sz w:val="20"/>
                <w:szCs w:val="20"/>
              </w:rPr>
            </w:pPr>
            <w:r w:rsidRPr="00861B6D">
              <w:rPr>
                <w:sz w:val="20"/>
                <w:szCs w:val="20"/>
              </w:rPr>
              <w:t>204 (190-236)</w:t>
            </w:r>
          </w:p>
        </w:tc>
        <w:tc>
          <w:tcPr>
            <w:tcW w:w="1051" w:type="pct"/>
            <w:vAlign w:val="center"/>
          </w:tcPr>
          <w:p w14:paraId="7E0E9C28" w14:textId="77777777" w:rsidR="00E82E75" w:rsidRPr="00861B6D" w:rsidRDefault="00E82E75" w:rsidP="00AD526C">
            <w:pPr>
              <w:jc w:val="center"/>
              <w:rPr>
                <w:sz w:val="20"/>
                <w:szCs w:val="20"/>
              </w:rPr>
            </w:pPr>
            <w:r w:rsidRPr="00861B6D">
              <w:rPr>
                <w:sz w:val="20"/>
                <w:szCs w:val="20"/>
              </w:rPr>
              <w:t>207 (186-240)</w:t>
            </w:r>
          </w:p>
        </w:tc>
        <w:tc>
          <w:tcPr>
            <w:tcW w:w="1052" w:type="pct"/>
            <w:vAlign w:val="center"/>
          </w:tcPr>
          <w:p w14:paraId="11899D1A" w14:textId="77777777" w:rsidR="00E82E75" w:rsidRPr="00861B6D" w:rsidRDefault="00E82E75" w:rsidP="00AD526C">
            <w:pPr>
              <w:jc w:val="center"/>
              <w:rPr>
                <w:sz w:val="20"/>
                <w:szCs w:val="20"/>
              </w:rPr>
            </w:pPr>
            <w:r w:rsidRPr="00861B6D">
              <w:rPr>
                <w:sz w:val="20"/>
                <w:szCs w:val="20"/>
              </w:rPr>
              <w:t>212 (180-243)</w:t>
            </w:r>
          </w:p>
        </w:tc>
      </w:tr>
      <w:tr w:rsidR="00E82E75" w:rsidRPr="00496271" w14:paraId="084F1B7B" w14:textId="77777777" w:rsidTr="00AD526C">
        <w:trPr>
          <w:trHeight w:val="377"/>
        </w:trPr>
        <w:tc>
          <w:tcPr>
            <w:tcW w:w="1846" w:type="pct"/>
            <w:vAlign w:val="center"/>
          </w:tcPr>
          <w:p w14:paraId="662FFE40" w14:textId="77777777" w:rsidR="00E82E75" w:rsidRPr="00861B6D" w:rsidRDefault="00E82E75" w:rsidP="00AD526C">
            <w:pPr>
              <w:ind w:firstLine="318"/>
              <w:rPr>
                <w:sz w:val="20"/>
                <w:szCs w:val="20"/>
              </w:rPr>
            </w:pPr>
            <w:r w:rsidRPr="00861B6D">
              <w:rPr>
                <w:sz w:val="20"/>
                <w:szCs w:val="20"/>
              </w:rPr>
              <w:t>Creatinine (mg/dl)</w:t>
            </w:r>
          </w:p>
        </w:tc>
        <w:tc>
          <w:tcPr>
            <w:tcW w:w="1051" w:type="pct"/>
            <w:vAlign w:val="center"/>
          </w:tcPr>
          <w:p w14:paraId="5A39D642" w14:textId="77777777" w:rsidR="00E82E75" w:rsidRPr="00861B6D" w:rsidRDefault="00E82E75" w:rsidP="00AD526C">
            <w:pPr>
              <w:jc w:val="center"/>
              <w:rPr>
                <w:sz w:val="20"/>
                <w:szCs w:val="20"/>
              </w:rPr>
            </w:pPr>
            <w:r w:rsidRPr="00861B6D">
              <w:rPr>
                <w:sz w:val="20"/>
                <w:szCs w:val="20"/>
              </w:rPr>
              <w:t>1.0 (0.9-1.2)</w:t>
            </w:r>
          </w:p>
        </w:tc>
        <w:tc>
          <w:tcPr>
            <w:tcW w:w="1051" w:type="pct"/>
            <w:vAlign w:val="center"/>
          </w:tcPr>
          <w:p w14:paraId="77DD893A" w14:textId="77777777" w:rsidR="00E82E75" w:rsidRPr="00861B6D" w:rsidRDefault="00E82E75" w:rsidP="00AD526C">
            <w:pPr>
              <w:jc w:val="center"/>
              <w:rPr>
                <w:sz w:val="20"/>
                <w:szCs w:val="20"/>
              </w:rPr>
            </w:pPr>
            <w:r w:rsidRPr="00861B6D">
              <w:rPr>
                <w:sz w:val="20"/>
                <w:szCs w:val="20"/>
              </w:rPr>
              <w:t>1.1 (0.9-1.2)</w:t>
            </w:r>
          </w:p>
        </w:tc>
        <w:tc>
          <w:tcPr>
            <w:tcW w:w="1052" w:type="pct"/>
            <w:vAlign w:val="center"/>
          </w:tcPr>
          <w:p w14:paraId="08E65B74" w14:textId="77777777" w:rsidR="00E82E75" w:rsidRPr="00861B6D" w:rsidRDefault="00E82E75" w:rsidP="00AD526C">
            <w:pPr>
              <w:jc w:val="center"/>
              <w:rPr>
                <w:sz w:val="20"/>
                <w:szCs w:val="20"/>
              </w:rPr>
            </w:pPr>
            <w:r w:rsidRPr="00861B6D">
              <w:rPr>
                <w:sz w:val="20"/>
                <w:szCs w:val="20"/>
              </w:rPr>
              <w:t>0.9 (0.8-1.1)</w:t>
            </w:r>
          </w:p>
        </w:tc>
      </w:tr>
      <w:tr w:rsidR="00E82E75" w14:paraId="2E2D00B2" w14:textId="77777777" w:rsidTr="00AD526C">
        <w:trPr>
          <w:trHeight w:val="377"/>
        </w:trPr>
        <w:tc>
          <w:tcPr>
            <w:tcW w:w="1846" w:type="pct"/>
            <w:vAlign w:val="bottom"/>
          </w:tcPr>
          <w:p w14:paraId="5DDDE2D9" w14:textId="77777777" w:rsidR="00E82E75" w:rsidRPr="00861B6D" w:rsidRDefault="00E82E75" w:rsidP="00AD526C">
            <w:pPr>
              <w:rPr>
                <w:b/>
                <w:sz w:val="20"/>
                <w:szCs w:val="20"/>
              </w:rPr>
            </w:pPr>
            <w:r w:rsidRPr="00861B6D">
              <w:rPr>
                <w:b/>
                <w:sz w:val="20"/>
                <w:szCs w:val="20"/>
              </w:rPr>
              <w:t>Medication use</w:t>
            </w:r>
          </w:p>
        </w:tc>
        <w:tc>
          <w:tcPr>
            <w:tcW w:w="1051" w:type="pct"/>
            <w:vAlign w:val="center"/>
          </w:tcPr>
          <w:p w14:paraId="24547C45" w14:textId="77777777" w:rsidR="00E82E75" w:rsidRPr="00861B6D" w:rsidRDefault="00E82E75" w:rsidP="00AD526C">
            <w:pPr>
              <w:jc w:val="center"/>
              <w:rPr>
                <w:sz w:val="20"/>
                <w:szCs w:val="20"/>
              </w:rPr>
            </w:pPr>
          </w:p>
        </w:tc>
        <w:tc>
          <w:tcPr>
            <w:tcW w:w="1051" w:type="pct"/>
            <w:vAlign w:val="center"/>
          </w:tcPr>
          <w:p w14:paraId="583029F3" w14:textId="77777777" w:rsidR="00E82E75" w:rsidRPr="00861B6D" w:rsidRDefault="00E82E75" w:rsidP="00AD526C">
            <w:pPr>
              <w:jc w:val="center"/>
              <w:rPr>
                <w:sz w:val="20"/>
                <w:szCs w:val="20"/>
              </w:rPr>
            </w:pPr>
          </w:p>
        </w:tc>
        <w:tc>
          <w:tcPr>
            <w:tcW w:w="1052" w:type="pct"/>
            <w:vAlign w:val="center"/>
          </w:tcPr>
          <w:p w14:paraId="4AC622AC" w14:textId="77777777" w:rsidR="00E82E75" w:rsidRPr="00861B6D" w:rsidRDefault="00E82E75" w:rsidP="00AD526C">
            <w:pPr>
              <w:jc w:val="center"/>
              <w:rPr>
                <w:sz w:val="20"/>
                <w:szCs w:val="20"/>
              </w:rPr>
            </w:pPr>
          </w:p>
        </w:tc>
      </w:tr>
      <w:tr w:rsidR="00E82E75" w14:paraId="6632DEE4" w14:textId="77777777" w:rsidTr="00AD526C">
        <w:trPr>
          <w:trHeight w:val="377"/>
        </w:trPr>
        <w:tc>
          <w:tcPr>
            <w:tcW w:w="1846" w:type="pct"/>
            <w:vAlign w:val="center"/>
          </w:tcPr>
          <w:p w14:paraId="0F8068D6" w14:textId="77777777" w:rsidR="00E82E75" w:rsidRPr="00861B6D" w:rsidRDefault="00CD7B39" w:rsidP="00AD526C">
            <w:pPr>
              <w:ind w:firstLine="318"/>
              <w:rPr>
                <w:sz w:val="20"/>
                <w:szCs w:val="20"/>
              </w:rPr>
            </w:pPr>
            <w:r>
              <w:rPr>
                <w:sz w:val="20"/>
                <w:szCs w:val="20"/>
              </w:rPr>
              <w:t>Anti</w:t>
            </w:r>
            <w:r w:rsidR="00E82E75" w:rsidRPr="00861B6D">
              <w:rPr>
                <w:sz w:val="20"/>
                <w:szCs w:val="20"/>
              </w:rPr>
              <w:t>depressants (%)</w:t>
            </w:r>
          </w:p>
        </w:tc>
        <w:tc>
          <w:tcPr>
            <w:tcW w:w="1051" w:type="pct"/>
            <w:vAlign w:val="center"/>
          </w:tcPr>
          <w:p w14:paraId="4C4287BF" w14:textId="77777777" w:rsidR="00E82E75" w:rsidRPr="00861B6D" w:rsidRDefault="00E82E75" w:rsidP="00AD526C">
            <w:pPr>
              <w:jc w:val="center"/>
              <w:rPr>
                <w:sz w:val="20"/>
                <w:szCs w:val="20"/>
              </w:rPr>
            </w:pPr>
            <w:r w:rsidRPr="00861B6D">
              <w:rPr>
                <w:sz w:val="20"/>
                <w:szCs w:val="20"/>
              </w:rPr>
              <w:t>10</w:t>
            </w:r>
          </w:p>
        </w:tc>
        <w:tc>
          <w:tcPr>
            <w:tcW w:w="1051" w:type="pct"/>
            <w:vAlign w:val="center"/>
          </w:tcPr>
          <w:p w14:paraId="2F5E9875" w14:textId="77777777" w:rsidR="00E82E75" w:rsidRPr="00861B6D" w:rsidRDefault="00E82E75" w:rsidP="00AD526C">
            <w:pPr>
              <w:jc w:val="center"/>
              <w:rPr>
                <w:sz w:val="20"/>
                <w:szCs w:val="20"/>
              </w:rPr>
            </w:pPr>
            <w:r w:rsidRPr="00861B6D">
              <w:rPr>
                <w:sz w:val="20"/>
                <w:szCs w:val="20"/>
              </w:rPr>
              <w:t>8</w:t>
            </w:r>
          </w:p>
        </w:tc>
        <w:tc>
          <w:tcPr>
            <w:tcW w:w="1052" w:type="pct"/>
            <w:vAlign w:val="center"/>
          </w:tcPr>
          <w:p w14:paraId="5B0B93D3" w14:textId="77777777" w:rsidR="00E82E75" w:rsidRPr="00861B6D" w:rsidRDefault="00E82E75" w:rsidP="00AD526C">
            <w:pPr>
              <w:jc w:val="center"/>
              <w:rPr>
                <w:sz w:val="20"/>
                <w:szCs w:val="20"/>
              </w:rPr>
            </w:pPr>
            <w:r w:rsidRPr="00861B6D">
              <w:rPr>
                <w:sz w:val="20"/>
                <w:szCs w:val="20"/>
              </w:rPr>
              <w:t>9</w:t>
            </w:r>
          </w:p>
        </w:tc>
      </w:tr>
      <w:tr w:rsidR="00E82E75" w14:paraId="79074D66" w14:textId="77777777" w:rsidTr="00AD526C">
        <w:trPr>
          <w:trHeight w:val="377"/>
        </w:trPr>
        <w:tc>
          <w:tcPr>
            <w:tcW w:w="1846" w:type="pct"/>
            <w:vAlign w:val="center"/>
          </w:tcPr>
          <w:p w14:paraId="489DB77B" w14:textId="77777777" w:rsidR="00E82E75" w:rsidRPr="00861B6D" w:rsidRDefault="00CD7B39" w:rsidP="00AD526C">
            <w:pPr>
              <w:ind w:firstLine="318"/>
              <w:rPr>
                <w:sz w:val="20"/>
                <w:szCs w:val="20"/>
              </w:rPr>
            </w:pPr>
            <w:r>
              <w:rPr>
                <w:sz w:val="20"/>
                <w:szCs w:val="20"/>
              </w:rPr>
              <w:t>Anti</w:t>
            </w:r>
            <w:r w:rsidR="00E82E75" w:rsidRPr="00861B6D">
              <w:rPr>
                <w:sz w:val="20"/>
                <w:szCs w:val="20"/>
              </w:rPr>
              <w:t>convulsants (%)</w:t>
            </w:r>
          </w:p>
        </w:tc>
        <w:tc>
          <w:tcPr>
            <w:tcW w:w="1051" w:type="pct"/>
            <w:vAlign w:val="center"/>
          </w:tcPr>
          <w:p w14:paraId="6594BDAD" w14:textId="77777777" w:rsidR="00E82E75" w:rsidRPr="00861B6D" w:rsidRDefault="00E82E75" w:rsidP="00AD526C">
            <w:pPr>
              <w:jc w:val="center"/>
              <w:rPr>
                <w:sz w:val="20"/>
                <w:szCs w:val="20"/>
              </w:rPr>
            </w:pPr>
            <w:r w:rsidRPr="00861B6D">
              <w:rPr>
                <w:sz w:val="20"/>
                <w:szCs w:val="20"/>
              </w:rPr>
              <w:t>7</w:t>
            </w:r>
          </w:p>
        </w:tc>
        <w:tc>
          <w:tcPr>
            <w:tcW w:w="1051" w:type="pct"/>
            <w:vAlign w:val="center"/>
          </w:tcPr>
          <w:p w14:paraId="163D8771" w14:textId="77777777" w:rsidR="00E82E75" w:rsidRPr="00861B6D" w:rsidRDefault="00E82E75" w:rsidP="00AD526C">
            <w:pPr>
              <w:jc w:val="center"/>
              <w:rPr>
                <w:sz w:val="20"/>
                <w:szCs w:val="20"/>
              </w:rPr>
            </w:pPr>
            <w:r w:rsidRPr="00861B6D">
              <w:rPr>
                <w:sz w:val="20"/>
                <w:szCs w:val="20"/>
              </w:rPr>
              <w:t>4</w:t>
            </w:r>
          </w:p>
        </w:tc>
        <w:tc>
          <w:tcPr>
            <w:tcW w:w="1052" w:type="pct"/>
            <w:vAlign w:val="center"/>
          </w:tcPr>
          <w:p w14:paraId="5181BB9D" w14:textId="77777777" w:rsidR="00E82E75" w:rsidRPr="00861B6D" w:rsidRDefault="00E82E75" w:rsidP="00AD526C">
            <w:pPr>
              <w:jc w:val="center"/>
              <w:rPr>
                <w:sz w:val="20"/>
                <w:szCs w:val="20"/>
              </w:rPr>
            </w:pPr>
            <w:r w:rsidRPr="00861B6D">
              <w:rPr>
                <w:sz w:val="20"/>
                <w:szCs w:val="20"/>
              </w:rPr>
              <w:t>0</w:t>
            </w:r>
          </w:p>
        </w:tc>
      </w:tr>
      <w:tr w:rsidR="00E82E75" w14:paraId="202717AC" w14:textId="77777777" w:rsidTr="00AD526C">
        <w:trPr>
          <w:trHeight w:val="377"/>
        </w:trPr>
        <w:tc>
          <w:tcPr>
            <w:tcW w:w="1846" w:type="pct"/>
            <w:vAlign w:val="center"/>
          </w:tcPr>
          <w:p w14:paraId="28313A51" w14:textId="77777777" w:rsidR="00E82E75" w:rsidRPr="00861B6D" w:rsidRDefault="00E82E75" w:rsidP="00AD526C">
            <w:pPr>
              <w:ind w:firstLine="318"/>
              <w:rPr>
                <w:sz w:val="20"/>
                <w:szCs w:val="20"/>
              </w:rPr>
            </w:pPr>
            <w:r w:rsidRPr="00861B6D">
              <w:rPr>
                <w:sz w:val="20"/>
                <w:szCs w:val="20"/>
              </w:rPr>
              <w:t>Opioids (%)</w:t>
            </w:r>
          </w:p>
        </w:tc>
        <w:tc>
          <w:tcPr>
            <w:tcW w:w="1051" w:type="pct"/>
            <w:vAlign w:val="center"/>
          </w:tcPr>
          <w:p w14:paraId="0396FD70" w14:textId="77777777" w:rsidR="00E82E75" w:rsidRPr="00861B6D" w:rsidRDefault="00E82E75" w:rsidP="00AD526C">
            <w:pPr>
              <w:jc w:val="center"/>
              <w:rPr>
                <w:sz w:val="20"/>
                <w:szCs w:val="20"/>
              </w:rPr>
            </w:pPr>
            <w:r w:rsidRPr="00861B6D">
              <w:rPr>
                <w:sz w:val="20"/>
                <w:szCs w:val="20"/>
              </w:rPr>
              <w:t>14</w:t>
            </w:r>
          </w:p>
        </w:tc>
        <w:tc>
          <w:tcPr>
            <w:tcW w:w="1051" w:type="pct"/>
            <w:vAlign w:val="center"/>
          </w:tcPr>
          <w:p w14:paraId="52855427" w14:textId="77777777" w:rsidR="00E82E75" w:rsidRPr="00861B6D" w:rsidRDefault="00E82E75" w:rsidP="00AD526C">
            <w:pPr>
              <w:jc w:val="center"/>
              <w:rPr>
                <w:sz w:val="20"/>
                <w:szCs w:val="20"/>
              </w:rPr>
            </w:pPr>
            <w:r w:rsidRPr="00861B6D">
              <w:rPr>
                <w:sz w:val="20"/>
                <w:szCs w:val="20"/>
              </w:rPr>
              <w:t>13</w:t>
            </w:r>
          </w:p>
        </w:tc>
        <w:tc>
          <w:tcPr>
            <w:tcW w:w="1052" w:type="pct"/>
            <w:vAlign w:val="center"/>
          </w:tcPr>
          <w:p w14:paraId="5FFA4B49" w14:textId="77777777" w:rsidR="00E82E75" w:rsidRPr="00861B6D" w:rsidRDefault="00E82E75" w:rsidP="00AD526C">
            <w:pPr>
              <w:jc w:val="center"/>
              <w:rPr>
                <w:sz w:val="20"/>
                <w:szCs w:val="20"/>
              </w:rPr>
            </w:pPr>
            <w:r w:rsidRPr="00861B6D">
              <w:rPr>
                <w:sz w:val="20"/>
                <w:szCs w:val="20"/>
              </w:rPr>
              <w:t>9</w:t>
            </w:r>
          </w:p>
        </w:tc>
      </w:tr>
      <w:tr w:rsidR="00E82E75" w14:paraId="0935FA42" w14:textId="77777777" w:rsidTr="00AD526C">
        <w:trPr>
          <w:trHeight w:val="377"/>
        </w:trPr>
        <w:tc>
          <w:tcPr>
            <w:tcW w:w="1846" w:type="pct"/>
            <w:vAlign w:val="center"/>
          </w:tcPr>
          <w:p w14:paraId="16C3E765" w14:textId="77777777" w:rsidR="00E82E75" w:rsidRPr="00861B6D" w:rsidRDefault="00E82E75" w:rsidP="00AD526C">
            <w:pPr>
              <w:ind w:firstLine="318"/>
              <w:rPr>
                <w:sz w:val="20"/>
                <w:szCs w:val="20"/>
              </w:rPr>
            </w:pPr>
            <w:r w:rsidRPr="00861B6D">
              <w:rPr>
                <w:sz w:val="20"/>
                <w:szCs w:val="20"/>
              </w:rPr>
              <w:t>NSAIDs (%)</w:t>
            </w:r>
          </w:p>
        </w:tc>
        <w:tc>
          <w:tcPr>
            <w:tcW w:w="1051" w:type="pct"/>
            <w:vAlign w:val="center"/>
          </w:tcPr>
          <w:p w14:paraId="7490D339" w14:textId="77777777" w:rsidR="00E82E75" w:rsidRPr="00861B6D" w:rsidRDefault="00E82E75" w:rsidP="00AD526C">
            <w:pPr>
              <w:jc w:val="center"/>
              <w:rPr>
                <w:sz w:val="20"/>
                <w:szCs w:val="20"/>
              </w:rPr>
            </w:pPr>
            <w:r w:rsidRPr="00861B6D">
              <w:rPr>
                <w:sz w:val="20"/>
                <w:szCs w:val="20"/>
              </w:rPr>
              <w:t>17</w:t>
            </w:r>
          </w:p>
        </w:tc>
        <w:tc>
          <w:tcPr>
            <w:tcW w:w="1051" w:type="pct"/>
            <w:vAlign w:val="center"/>
          </w:tcPr>
          <w:p w14:paraId="7304211F" w14:textId="77777777" w:rsidR="00E82E75" w:rsidRPr="00861B6D" w:rsidRDefault="00E82E75" w:rsidP="00AD526C">
            <w:pPr>
              <w:jc w:val="center"/>
              <w:rPr>
                <w:sz w:val="20"/>
                <w:szCs w:val="20"/>
              </w:rPr>
            </w:pPr>
            <w:r w:rsidRPr="00861B6D">
              <w:rPr>
                <w:sz w:val="20"/>
                <w:szCs w:val="20"/>
              </w:rPr>
              <w:t>23</w:t>
            </w:r>
          </w:p>
        </w:tc>
        <w:tc>
          <w:tcPr>
            <w:tcW w:w="1052" w:type="pct"/>
            <w:vAlign w:val="center"/>
          </w:tcPr>
          <w:p w14:paraId="0077A65D" w14:textId="77777777" w:rsidR="00E82E75" w:rsidRPr="00861B6D" w:rsidRDefault="00E82E75" w:rsidP="00AD526C">
            <w:pPr>
              <w:jc w:val="center"/>
              <w:rPr>
                <w:sz w:val="20"/>
                <w:szCs w:val="20"/>
              </w:rPr>
            </w:pPr>
            <w:r w:rsidRPr="00861B6D">
              <w:rPr>
                <w:sz w:val="20"/>
                <w:szCs w:val="20"/>
              </w:rPr>
              <w:t>9</w:t>
            </w:r>
          </w:p>
        </w:tc>
      </w:tr>
      <w:tr w:rsidR="00E82E75" w14:paraId="4F9E96C4" w14:textId="77777777" w:rsidTr="00AD526C">
        <w:trPr>
          <w:trHeight w:val="377"/>
        </w:trPr>
        <w:tc>
          <w:tcPr>
            <w:tcW w:w="1846" w:type="pct"/>
            <w:vAlign w:val="center"/>
          </w:tcPr>
          <w:p w14:paraId="76CE597E" w14:textId="77777777" w:rsidR="00E82E75" w:rsidRPr="00861B6D" w:rsidRDefault="00E82E75" w:rsidP="00AD526C">
            <w:pPr>
              <w:ind w:firstLine="318"/>
              <w:rPr>
                <w:sz w:val="20"/>
                <w:szCs w:val="20"/>
              </w:rPr>
            </w:pPr>
            <w:r w:rsidRPr="00861B6D">
              <w:rPr>
                <w:sz w:val="20"/>
                <w:szCs w:val="20"/>
              </w:rPr>
              <w:t>Muscle relaxants (%)</w:t>
            </w:r>
          </w:p>
        </w:tc>
        <w:tc>
          <w:tcPr>
            <w:tcW w:w="1051" w:type="pct"/>
            <w:vAlign w:val="center"/>
          </w:tcPr>
          <w:p w14:paraId="654C1FDC" w14:textId="77777777" w:rsidR="00E82E75" w:rsidRPr="00861B6D" w:rsidRDefault="00E82E75" w:rsidP="00AD526C">
            <w:pPr>
              <w:jc w:val="center"/>
              <w:rPr>
                <w:sz w:val="20"/>
                <w:szCs w:val="20"/>
              </w:rPr>
            </w:pPr>
            <w:r w:rsidRPr="00861B6D">
              <w:rPr>
                <w:sz w:val="20"/>
                <w:szCs w:val="20"/>
              </w:rPr>
              <w:t>3</w:t>
            </w:r>
          </w:p>
        </w:tc>
        <w:tc>
          <w:tcPr>
            <w:tcW w:w="1051" w:type="pct"/>
            <w:vAlign w:val="center"/>
          </w:tcPr>
          <w:p w14:paraId="346F1E81" w14:textId="77777777" w:rsidR="00E82E75" w:rsidRPr="00861B6D" w:rsidRDefault="00E82E75" w:rsidP="00AD526C">
            <w:pPr>
              <w:jc w:val="center"/>
              <w:rPr>
                <w:sz w:val="20"/>
                <w:szCs w:val="20"/>
              </w:rPr>
            </w:pPr>
            <w:r w:rsidRPr="00861B6D">
              <w:rPr>
                <w:sz w:val="20"/>
                <w:szCs w:val="20"/>
              </w:rPr>
              <w:t>4</w:t>
            </w:r>
          </w:p>
        </w:tc>
        <w:tc>
          <w:tcPr>
            <w:tcW w:w="1052" w:type="pct"/>
            <w:vAlign w:val="center"/>
          </w:tcPr>
          <w:p w14:paraId="25F1FDB4" w14:textId="77777777" w:rsidR="00E82E75" w:rsidRPr="00861B6D" w:rsidRDefault="00E82E75" w:rsidP="00AD526C">
            <w:pPr>
              <w:jc w:val="center"/>
              <w:rPr>
                <w:sz w:val="20"/>
                <w:szCs w:val="20"/>
              </w:rPr>
            </w:pPr>
            <w:r w:rsidRPr="00861B6D">
              <w:rPr>
                <w:sz w:val="20"/>
                <w:szCs w:val="20"/>
              </w:rPr>
              <w:t>0</w:t>
            </w:r>
          </w:p>
        </w:tc>
      </w:tr>
      <w:tr w:rsidR="00E82E75" w14:paraId="28EADE68" w14:textId="77777777" w:rsidTr="00AD526C">
        <w:trPr>
          <w:trHeight w:val="377"/>
        </w:trPr>
        <w:tc>
          <w:tcPr>
            <w:tcW w:w="1846" w:type="pct"/>
            <w:vAlign w:val="center"/>
          </w:tcPr>
          <w:p w14:paraId="120AB5C6" w14:textId="77777777" w:rsidR="00E82E75" w:rsidRPr="00861B6D" w:rsidRDefault="00E82E75" w:rsidP="00AD526C">
            <w:pPr>
              <w:ind w:firstLine="318"/>
              <w:rPr>
                <w:sz w:val="20"/>
                <w:szCs w:val="20"/>
              </w:rPr>
            </w:pPr>
            <w:r w:rsidRPr="00861B6D">
              <w:rPr>
                <w:sz w:val="20"/>
                <w:szCs w:val="20"/>
              </w:rPr>
              <w:t>Analgesics (%)</w:t>
            </w:r>
          </w:p>
        </w:tc>
        <w:tc>
          <w:tcPr>
            <w:tcW w:w="1051" w:type="pct"/>
            <w:vAlign w:val="center"/>
          </w:tcPr>
          <w:p w14:paraId="3FEC14DE" w14:textId="77777777" w:rsidR="00E82E75" w:rsidRPr="00861B6D" w:rsidRDefault="00E82E75" w:rsidP="00AD526C">
            <w:pPr>
              <w:jc w:val="center"/>
              <w:rPr>
                <w:sz w:val="20"/>
                <w:szCs w:val="20"/>
              </w:rPr>
            </w:pPr>
            <w:r w:rsidRPr="00861B6D">
              <w:rPr>
                <w:sz w:val="20"/>
                <w:szCs w:val="20"/>
              </w:rPr>
              <w:t>3</w:t>
            </w:r>
          </w:p>
        </w:tc>
        <w:tc>
          <w:tcPr>
            <w:tcW w:w="1051" w:type="pct"/>
            <w:vAlign w:val="center"/>
          </w:tcPr>
          <w:p w14:paraId="5EE95B5E" w14:textId="77777777" w:rsidR="00E82E75" w:rsidRPr="00861B6D" w:rsidRDefault="00E82E75" w:rsidP="00AD526C">
            <w:pPr>
              <w:jc w:val="center"/>
              <w:rPr>
                <w:sz w:val="20"/>
                <w:szCs w:val="20"/>
              </w:rPr>
            </w:pPr>
            <w:r w:rsidRPr="00861B6D">
              <w:rPr>
                <w:sz w:val="20"/>
                <w:szCs w:val="20"/>
              </w:rPr>
              <w:t>2</w:t>
            </w:r>
          </w:p>
        </w:tc>
        <w:tc>
          <w:tcPr>
            <w:tcW w:w="1052" w:type="pct"/>
            <w:vAlign w:val="center"/>
          </w:tcPr>
          <w:p w14:paraId="3963135E" w14:textId="77777777" w:rsidR="00E82E75" w:rsidRPr="00861B6D" w:rsidRDefault="00E82E75" w:rsidP="00AD526C">
            <w:pPr>
              <w:jc w:val="center"/>
              <w:rPr>
                <w:sz w:val="20"/>
                <w:szCs w:val="20"/>
              </w:rPr>
            </w:pPr>
            <w:r w:rsidRPr="00861B6D">
              <w:rPr>
                <w:sz w:val="20"/>
                <w:szCs w:val="20"/>
              </w:rPr>
              <w:t>0</w:t>
            </w:r>
          </w:p>
        </w:tc>
      </w:tr>
      <w:tr w:rsidR="00E82E75" w14:paraId="1128A91E" w14:textId="77777777" w:rsidTr="00AD526C">
        <w:trPr>
          <w:trHeight w:val="377"/>
        </w:trPr>
        <w:tc>
          <w:tcPr>
            <w:tcW w:w="1846" w:type="pct"/>
            <w:vAlign w:val="center"/>
          </w:tcPr>
          <w:p w14:paraId="55630CC7" w14:textId="77777777" w:rsidR="00E82E75" w:rsidRPr="00861B6D" w:rsidRDefault="00E82E75" w:rsidP="00AD526C">
            <w:pPr>
              <w:ind w:firstLine="318"/>
              <w:rPr>
                <w:sz w:val="20"/>
                <w:szCs w:val="20"/>
              </w:rPr>
            </w:pPr>
            <w:r w:rsidRPr="00861B6D">
              <w:rPr>
                <w:sz w:val="20"/>
                <w:szCs w:val="20"/>
              </w:rPr>
              <w:t>Neuropathy preparations (%)</w:t>
            </w:r>
          </w:p>
        </w:tc>
        <w:tc>
          <w:tcPr>
            <w:tcW w:w="1051" w:type="pct"/>
            <w:vAlign w:val="center"/>
          </w:tcPr>
          <w:p w14:paraId="53EE15B1" w14:textId="77777777" w:rsidR="00E82E75" w:rsidRPr="00861B6D" w:rsidRDefault="00E82E75" w:rsidP="00AD526C">
            <w:pPr>
              <w:jc w:val="center"/>
              <w:rPr>
                <w:sz w:val="20"/>
                <w:szCs w:val="20"/>
              </w:rPr>
            </w:pPr>
            <w:r w:rsidRPr="00861B6D">
              <w:rPr>
                <w:sz w:val="20"/>
                <w:szCs w:val="20"/>
              </w:rPr>
              <w:t>7</w:t>
            </w:r>
          </w:p>
        </w:tc>
        <w:tc>
          <w:tcPr>
            <w:tcW w:w="1051" w:type="pct"/>
            <w:vAlign w:val="center"/>
          </w:tcPr>
          <w:p w14:paraId="6FC31A9D" w14:textId="77777777" w:rsidR="00E82E75" w:rsidRPr="00861B6D" w:rsidRDefault="00E82E75" w:rsidP="00AD526C">
            <w:pPr>
              <w:jc w:val="center"/>
              <w:rPr>
                <w:sz w:val="20"/>
                <w:szCs w:val="20"/>
              </w:rPr>
            </w:pPr>
            <w:r w:rsidRPr="00861B6D">
              <w:rPr>
                <w:sz w:val="20"/>
                <w:szCs w:val="20"/>
              </w:rPr>
              <w:t>6</w:t>
            </w:r>
          </w:p>
        </w:tc>
        <w:tc>
          <w:tcPr>
            <w:tcW w:w="1052" w:type="pct"/>
            <w:vAlign w:val="center"/>
          </w:tcPr>
          <w:p w14:paraId="2AE0E7C8" w14:textId="77777777" w:rsidR="00E82E75" w:rsidRPr="00861B6D" w:rsidRDefault="00E82E75" w:rsidP="00AD526C">
            <w:pPr>
              <w:jc w:val="center"/>
              <w:rPr>
                <w:sz w:val="20"/>
                <w:szCs w:val="20"/>
              </w:rPr>
            </w:pPr>
            <w:r w:rsidRPr="00861B6D">
              <w:rPr>
                <w:sz w:val="20"/>
                <w:szCs w:val="20"/>
              </w:rPr>
              <w:t>3</w:t>
            </w:r>
          </w:p>
        </w:tc>
      </w:tr>
      <w:tr w:rsidR="00E82E75" w:rsidRPr="00496271" w14:paraId="49E79107" w14:textId="77777777" w:rsidTr="00AD526C">
        <w:trPr>
          <w:trHeight w:val="377"/>
        </w:trPr>
        <w:tc>
          <w:tcPr>
            <w:tcW w:w="1846" w:type="pct"/>
            <w:vAlign w:val="center"/>
          </w:tcPr>
          <w:p w14:paraId="5FECA5FC" w14:textId="77777777" w:rsidR="00E82E75" w:rsidRPr="00861B6D" w:rsidRDefault="00E82E75" w:rsidP="00AD526C">
            <w:pPr>
              <w:ind w:firstLine="318"/>
              <w:rPr>
                <w:sz w:val="20"/>
                <w:szCs w:val="20"/>
              </w:rPr>
            </w:pPr>
            <w:r w:rsidRPr="00861B6D">
              <w:rPr>
                <w:sz w:val="20"/>
                <w:szCs w:val="20"/>
              </w:rPr>
              <w:t>Topical preparations (%)</w:t>
            </w:r>
          </w:p>
        </w:tc>
        <w:tc>
          <w:tcPr>
            <w:tcW w:w="1051" w:type="pct"/>
            <w:vAlign w:val="center"/>
          </w:tcPr>
          <w:p w14:paraId="14A89655" w14:textId="77777777" w:rsidR="00E82E75" w:rsidRPr="00861B6D" w:rsidRDefault="00E82E75" w:rsidP="00AD526C">
            <w:pPr>
              <w:jc w:val="center"/>
              <w:rPr>
                <w:sz w:val="20"/>
                <w:szCs w:val="20"/>
              </w:rPr>
            </w:pPr>
            <w:r w:rsidRPr="00861B6D">
              <w:rPr>
                <w:sz w:val="20"/>
                <w:szCs w:val="20"/>
              </w:rPr>
              <w:t>0</w:t>
            </w:r>
          </w:p>
        </w:tc>
        <w:tc>
          <w:tcPr>
            <w:tcW w:w="1051" w:type="pct"/>
            <w:vAlign w:val="center"/>
          </w:tcPr>
          <w:p w14:paraId="229BEFEE" w14:textId="77777777" w:rsidR="00E82E75" w:rsidRPr="00861B6D" w:rsidRDefault="00E82E75" w:rsidP="00AD526C">
            <w:pPr>
              <w:jc w:val="center"/>
              <w:rPr>
                <w:sz w:val="20"/>
                <w:szCs w:val="20"/>
              </w:rPr>
            </w:pPr>
            <w:r w:rsidRPr="00861B6D">
              <w:rPr>
                <w:sz w:val="20"/>
                <w:szCs w:val="20"/>
              </w:rPr>
              <w:t>0</w:t>
            </w:r>
          </w:p>
        </w:tc>
        <w:tc>
          <w:tcPr>
            <w:tcW w:w="1052" w:type="pct"/>
            <w:vAlign w:val="center"/>
          </w:tcPr>
          <w:p w14:paraId="53504804" w14:textId="77777777" w:rsidR="00E82E75" w:rsidRPr="00861B6D" w:rsidRDefault="00E82E75" w:rsidP="00AD526C">
            <w:pPr>
              <w:jc w:val="center"/>
              <w:rPr>
                <w:sz w:val="20"/>
                <w:szCs w:val="20"/>
              </w:rPr>
            </w:pPr>
            <w:r w:rsidRPr="00861B6D">
              <w:rPr>
                <w:sz w:val="20"/>
                <w:szCs w:val="20"/>
              </w:rPr>
              <w:t>0</w:t>
            </w:r>
          </w:p>
        </w:tc>
      </w:tr>
      <w:tr w:rsidR="00E82E75" w:rsidRPr="00BE6FC7" w14:paraId="62AF5CB2" w14:textId="77777777" w:rsidTr="00AD526C">
        <w:trPr>
          <w:trHeight w:val="377"/>
        </w:trPr>
        <w:tc>
          <w:tcPr>
            <w:tcW w:w="5000" w:type="pct"/>
            <w:gridSpan w:val="4"/>
            <w:tcBorders>
              <w:top w:val="single" w:sz="8" w:space="0" w:color="auto"/>
            </w:tcBorders>
          </w:tcPr>
          <w:p w14:paraId="53B38FA2" w14:textId="77777777" w:rsidR="00E82E75" w:rsidRPr="00861B6D" w:rsidRDefault="00E82E75" w:rsidP="00AD526C">
            <w:pPr>
              <w:rPr>
                <w:sz w:val="20"/>
                <w:szCs w:val="20"/>
              </w:rPr>
            </w:pPr>
            <w:r w:rsidRPr="00861B6D">
              <w:rPr>
                <w:sz w:val="20"/>
                <w:szCs w:val="20"/>
              </w:rPr>
              <w:t>OGTT: oral glucose tolerance test, AMI: acute myocardial infarction, Hb1Ac: glycosylated</w:t>
            </w:r>
            <w:r w:rsidRPr="00287844">
              <w:rPr>
                <w:sz w:val="20"/>
                <w:szCs w:val="20"/>
                <w:lang w:val="en-US"/>
              </w:rPr>
              <w:t xml:space="preserve"> hemoglobin</w:t>
            </w:r>
            <w:r w:rsidRPr="00861B6D">
              <w:rPr>
                <w:sz w:val="20"/>
                <w:szCs w:val="20"/>
              </w:rPr>
              <w:t xml:space="preserve"> A, LDL: low-density lipoprotein, HDL: high-density lipoprotein</w:t>
            </w:r>
          </w:p>
          <w:p w14:paraId="2A9A2EBE" w14:textId="77777777" w:rsidR="00E82E75" w:rsidRPr="00861B6D" w:rsidRDefault="00E82E75" w:rsidP="00AD526C">
            <w:pPr>
              <w:rPr>
                <w:sz w:val="20"/>
                <w:szCs w:val="20"/>
              </w:rPr>
            </w:pPr>
            <w:r w:rsidRPr="00861B6D">
              <w:rPr>
                <w:sz w:val="20"/>
                <w:szCs w:val="20"/>
              </w:rPr>
              <w:t>Data are presented as mean ± SD or as median (interquartile range)</w:t>
            </w:r>
          </w:p>
          <w:p w14:paraId="77FFF048" w14:textId="77777777" w:rsidR="00E82E75" w:rsidRPr="00861B6D" w:rsidRDefault="00F06F4A" w:rsidP="00AD526C">
            <w:pPr>
              <w:rPr>
                <w:sz w:val="20"/>
                <w:szCs w:val="20"/>
              </w:rPr>
            </w:pPr>
            <w:r w:rsidRPr="003A3721">
              <w:rPr>
                <w:vertAlign w:val="superscript"/>
              </w:rPr>
              <w:lastRenderedPageBreak/>
              <w:t>*</w:t>
            </w:r>
            <w:r w:rsidR="00E82E75" w:rsidRPr="00861B6D">
              <w:rPr>
                <w:sz w:val="20"/>
                <w:szCs w:val="20"/>
              </w:rPr>
              <w:t>Defined as the presence of an impaired bilateral foot-vibration perception and/or an impaired bilateral foot-pressure sensation.</w:t>
            </w:r>
          </w:p>
          <w:p w14:paraId="30B20261" w14:textId="77777777" w:rsidR="00E82E75" w:rsidRPr="00861B6D" w:rsidRDefault="00F06F4A" w:rsidP="00AD526C">
            <w:pPr>
              <w:rPr>
                <w:sz w:val="20"/>
                <w:szCs w:val="20"/>
              </w:rPr>
            </w:pPr>
            <w:r w:rsidRPr="00F06F4A">
              <w:rPr>
                <w:vertAlign w:val="superscript"/>
              </w:rPr>
              <w:t>†</w:t>
            </w:r>
            <w:r w:rsidR="00E82E75" w:rsidRPr="00861B6D">
              <w:rPr>
                <w:sz w:val="20"/>
                <w:szCs w:val="20"/>
              </w:rPr>
              <w:t xml:space="preserve">As reported on the </w:t>
            </w:r>
            <w:proofErr w:type="spellStart"/>
            <w:r w:rsidR="00E82E75" w:rsidRPr="00861B6D">
              <w:rPr>
                <w:sz w:val="20"/>
                <w:szCs w:val="20"/>
              </w:rPr>
              <w:t>painDETECT</w:t>
            </w:r>
            <w:proofErr w:type="spellEnd"/>
            <w:r w:rsidR="00E82E75" w:rsidRPr="00861B6D">
              <w:rPr>
                <w:sz w:val="20"/>
                <w:szCs w:val="20"/>
              </w:rPr>
              <w:t xml:space="preserve"> questionnaire. Only bilateral appearance of pain was taken into consideration.</w:t>
            </w:r>
          </w:p>
          <w:p w14:paraId="3811FF68" w14:textId="77777777" w:rsidR="00E82E75" w:rsidRPr="00861B6D" w:rsidRDefault="00F06F4A" w:rsidP="00AD526C">
            <w:pPr>
              <w:rPr>
                <w:sz w:val="20"/>
                <w:szCs w:val="20"/>
              </w:rPr>
            </w:pPr>
            <w:r w:rsidRPr="00F06F4A">
              <w:rPr>
                <w:vertAlign w:val="superscript"/>
              </w:rPr>
              <w:t>‡</w:t>
            </w:r>
            <w:r w:rsidR="00E82E75" w:rsidRPr="00861B6D">
              <w:rPr>
                <w:sz w:val="20"/>
                <w:szCs w:val="20"/>
              </w:rPr>
              <w:t>For women&gt;=20 g/day and for men&gt;=40 g/day</w:t>
            </w:r>
          </w:p>
          <w:p w14:paraId="25800D27" w14:textId="77777777" w:rsidR="00E82E75" w:rsidRPr="00861B6D" w:rsidRDefault="00F06F4A" w:rsidP="00AD526C">
            <w:pPr>
              <w:rPr>
                <w:sz w:val="20"/>
                <w:szCs w:val="20"/>
              </w:rPr>
            </w:pPr>
            <w:r w:rsidRPr="00F06F4A">
              <w:rPr>
                <w:vertAlign w:val="superscript"/>
              </w:rPr>
              <w:t>§</w:t>
            </w:r>
            <w:r w:rsidR="00E82E75" w:rsidRPr="00861B6D">
              <w:rPr>
                <w:sz w:val="20"/>
                <w:szCs w:val="20"/>
              </w:rPr>
              <w:t>Subjects with known diabetes were excluded because of inadequate fasting; based on 27 subjects with DSPN and pain elsewhere and on 33 subjects with pain in the feet-calves.</w:t>
            </w:r>
          </w:p>
          <w:p w14:paraId="3C8558E0" w14:textId="77777777" w:rsidR="00E82E75" w:rsidRPr="00861B6D" w:rsidRDefault="00F06F4A" w:rsidP="00AD526C">
            <w:pPr>
              <w:rPr>
                <w:sz w:val="20"/>
                <w:szCs w:val="20"/>
              </w:rPr>
            </w:pPr>
            <w:r w:rsidRPr="00F06F4A">
              <w:rPr>
                <w:vertAlign w:val="superscript"/>
              </w:rPr>
              <w:t>||</w:t>
            </w:r>
            <w:r w:rsidR="00E82E75" w:rsidRPr="00861B6D">
              <w:rPr>
                <w:sz w:val="20"/>
                <w:szCs w:val="20"/>
              </w:rPr>
              <w:t>P-value for the comparison with subjects with DSPN and bilateral pain elsewhere in the body &lt;0.05</w:t>
            </w:r>
          </w:p>
        </w:tc>
      </w:tr>
    </w:tbl>
    <w:p w14:paraId="7C83F1E6" w14:textId="77777777" w:rsidR="00956D3E" w:rsidRDefault="00956D3E"/>
    <w:p w14:paraId="6CE41191" w14:textId="77777777" w:rsidR="006A2530" w:rsidRDefault="006A2530" w:rsidP="006A2530"/>
    <w:p w14:paraId="0482E230" w14:textId="77777777" w:rsidR="003A3721" w:rsidRDefault="003A3721">
      <w:r>
        <w:br w:type="page"/>
      </w:r>
    </w:p>
    <w:tbl>
      <w:tblPr>
        <w:tblW w:w="5000" w:type="pct"/>
        <w:tblLook w:val="04A0" w:firstRow="1" w:lastRow="0" w:firstColumn="1" w:lastColumn="0" w:noHBand="0" w:noVBand="1"/>
      </w:tblPr>
      <w:tblGrid>
        <w:gridCol w:w="3936"/>
        <w:gridCol w:w="1645"/>
        <w:gridCol w:w="2166"/>
        <w:gridCol w:w="1495"/>
      </w:tblGrid>
      <w:tr w:rsidR="006A2530" w:rsidRPr="00251722" w14:paraId="2EC829B7" w14:textId="77777777" w:rsidTr="00792ACF">
        <w:trPr>
          <w:trHeight w:val="377"/>
        </w:trPr>
        <w:tc>
          <w:tcPr>
            <w:tcW w:w="5000" w:type="pct"/>
            <w:gridSpan w:val="4"/>
            <w:tcBorders>
              <w:bottom w:val="single" w:sz="8" w:space="0" w:color="auto"/>
            </w:tcBorders>
            <w:shd w:val="clear" w:color="auto" w:fill="auto"/>
            <w:vAlign w:val="center"/>
          </w:tcPr>
          <w:p w14:paraId="2C2BFE51" w14:textId="77777777" w:rsidR="006A2530" w:rsidRPr="00861B6D" w:rsidRDefault="006A2530" w:rsidP="006A2530">
            <w:pPr>
              <w:rPr>
                <w:sz w:val="20"/>
                <w:szCs w:val="20"/>
              </w:rPr>
            </w:pPr>
            <w:r w:rsidRPr="00861B6D">
              <w:rPr>
                <w:b/>
                <w:sz w:val="20"/>
                <w:szCs w:val="20"/>
              </w:rPr>
              <w:lastRenderedPageBreak/>
              <w:t xml:space="preserve">Table 3: </w:t>
            </w:r>
            <w:r w:rsidRPr="00861B6D">
              <w:rPr>
                <w:sz w:val="20"/>
                <w:szCs w:val="20"/>
              </w:rPr>
              <w:t>Comparison of</w:t>
            </w:r>
            <w:r w:rsidRPr="00861B6D">
              <w:rPr>
                <w:b/>
                <w:sz w:val="20"/>
                <w:szCs w:val="20"/>
              </w:rPr>
              <w:t xml:space="preserve"> </w:t>
            </w:r>
            <w:r w:rsidRPr="00861B6D">
              <w:rPr>
                <w:sz w:val="20"/>
                <w:szCs w:val="20"/>
              </w:rPr>
              <w:t>characteristics and medical treatment between subjects with pain in the lower extremities and an average pain intensity during the past 4 weeks &gt;0, according to the presence or absence of DSPN</w:t>
            </w:r>
            <w:r w:rsidR="00F06F4A" w:rsidRPr="00F06F4A">
              <w:rPr>
                <w:vertAlign w:val="superscript"/>
              </w:rPr>
              <w:t>*</w:t>
            </w:r>
          </w:p>
        </w:tc>
      </w:tr>
      <w:tr w:rsidR="006A2530" w:rsidRPr="00251722" w14:paraId="7B24B462" w14:textId="77777777" w:rsidTr="009D38A4">
        <w:trPr>
          <w:trHeight w:val="591"/>
        </w:trPr>
        <w:tc>
          <w:tcPr>
            <w:tcW w:w="2129" w:type="pct"/>
            <w:tcBorders>
              <w:top w:val="single" w:sz="8" w:space="0" w:color="auto"/>
            </w:tcBorders>
            <w:shd w:val="clear" w:color="auto" w:fill="auto"/>
            <w:vAlign w:val="center"/>
          </w:tcPr>
          <w:p w14:paraId="4FF52579" w14:textId="77777777" w:rsidR="006A2530" w:rsidRPr="00861B6D" w:rsidRDefault="006A2530" w:rsidP="00792ACF">
            <w:pPr>
              <w:jc w:val="center"/>
              <w:rPr>
                <w:sz w:val="20"/>
                <w:szCs w:val="20"/>
              </w:rPr>
            </w:pPr>
          </w:p>
        </w:tc>
        <w:tc>
          <w:tcPr>
            <w:tcW w:w="2062" w:type="pct"/>
            <w:gridSpan w:val="2"/>
            <w:tcBorders>
              <w:top w:val="single" w:sz="8" w:space="0" w:color="auto"/>
              <w:bottom w:val="single" w:sz="8" w:space="0" w:color="auto"/>
            </w:tcBorders>
            <w:shd w:val="clear" w:color="auto" w:fill="auto"/>
            <w:vAlign w:val="center"/>
          </w:tcPr>
          <w:p w14:paraId="0AAB848D" w14:textId="77777777" w:rsidR="006A2530" w:rsidRPr="00861B6D" w:rsidRDefault="006A2530" w:rsidP="00B278F1">
            <w:pPr>
              <w:jc w:val="center"/>
              <w:rPr>
                <w:b/>
                <w:sz w:val="20"/>
                <w:szCs w:val="20"/>
              </w:rPr>
            </w:pPr>
            <w:r w:rsidRPr="00861B6D">
              <w:rPr>
                <w:b/>
                <w:sz w:val="20"/>
                <w:szCs w:val="20"/>
              </w:rPr>
              <w:t>Average pain level during preceding 4 weeks &gt;0 and bilateral pain in the lower extremities</w:t>
            </w:r>
          </w:p>
        </w:tc>
        <w:tc>
          <w:tcPr>
            <w:tcW w:w="808" w:type="pct"/>
            <w:tcBorders>
              <w:top w:val="single" w:sz="8" w:space="0" w:color="auto"/>
            </w:tcBorders>
            <w:shd w:val="clear" w:color="auto" w:fill="auto"/>
            <w:vAlign w:val="center"/>
          </w:tcPr>
          <w:p w14:paraId="7108D6C8" w14:textId="77777777" w:rsidR="006A2530" w:rsidRPr="00861B6D" w:rsidRDefault="006A2530" w:rsidP="00792ACF">
            <w:pPr>
              <w:jc w:val="center"/>
              <w:rPr>
                <w:b/>
                <w:sz w:val="20"/>
                <w:szCs w:val="20"/>
              </w:rPr>
            </w:pPr>
          </w:p>
        </w:tc>
      </w:tr>
      <w:tr w:rsidR="006A2530" w:rsidRPr="00496271" w14:paraId="358A2DB5" w14:textId="77777777" w:rsidTr="009D38A4">
        <w:trPr>
          <w:trHeight w:val="377"/>
        </w:trPr>
        <w:tc>
          <w:tcPr>
            <w:tcW w:w="2129" w:type="pct"/>
            <w:tcBorders>
              <w:bottom w:val="single" w:sz="8" w:space="0" w:color="auto"/>
            </w:tcBorders>
            <w:shd w:val="clear" w:color="auto" w:fill="auto"/>
            <w:vAlign w:val="center"/>
          </w:tcPr>
          <w:p w14:paraId="4A290C03" w14:textId="77777777" w:rsidR="006A2530" w:rsidRPr="00861B6D" w:rsidRDefault="006A2530" w:rsidP="00792ACF">
            <w:pPr>
              <w:jc w:val="center"/>
              <w:rPr>
                <w:b/>
                <w:sz w:val="20"/>
                <w:szCs w:val="20"/>
              </w:rPr>
            </w:pPr>
          </w:p>
        </w:tc>
        <w:tc>
          <w:tcPr>
            <w:tcW w:w="890" w:type="pct"/>
            <w:tcBorders>
              <w:top w:val="single" w:sz="8" w:space="0" w:color="auto"/>
            </w:tcBorders>
            <w:shd w:val="clear" w:color="auto" w:fill="auto"/>
            <w:vAlign w:val="center"/>
          </w:tcPr>
          <w:p w14:paraId="23BEA509" w14:textId="77777777" w:rsidR="006A2530" w:rsidRPr="00861B6D" w:rsidRDefault="006A2530" w:rsidP="00792ACF">
            <w:pPr>
              <w:jc w:val="center"/>
              <w:rPr>
                <w:b/>
                <w:sz w:val="20"/>
                <w:szCs w:val="20"/>
              </w:rPr>
            </w:pPr>
            <w:r w:rsidRPr="00861B6D">
              <w:rPr>
                <w:b/>
                <w:sz w:val="20"/>
                <w:szCs w:val="20"/>
              </w:rPr>
              <w:t>No DSPN</w:t>
            </w:r>
            <w:r w:rsidR="00F06F4A" w:rsidRPr="00F06F4A">
              <w:rPr>
                <w:vertAlign w:val="superscript"/>
              </w:rPr>
              <w:t>*</w:t>
            </w:r>
          </w:p>
        </w:tc>
        <w:tc>
          <w:tcPr>
            <w:tcW w:w="1172" w:type="pct"/>
            <w:tcBorders>
              <w:top w:val="single" w:sz="8" w:space="0" w:color="auto"/>
            </w:tcBorders>
            <w:shd w:val="clear" w:color="auto" w:fill="auto"/>
            <w:vAlign w:val="center"/>
          </w:tcPr>
          <w:p w14:paraId="63CE0ADB" w14:textId="77777777" w:rsidR="006A2530" w:rsidRPr="00861B6D" w:rsidRDefault="006A2530" w:rsidP="00792ACF">
            <w:pPr>
              <w:jc w:val="center"/>
              <w:rPr>
                <w:b/>
                <w:sz w:val="20"/>
                <w:szCs w:val="20"/>
              </w:rPr>
            </w:pPr>
            <w:r w:rsidRPr="00861B6D">
              <w:rPr>
                <w:b/>
                <w:sz w:val="20"/>
                <w:szCs w:val="20"/>
              </w:rPr>
              <w:t>DSPN</w:t>
            </w:r>
            <w:r w:rsidR="00F06F4A" w:rsidRPr="00F06F4A">
              <w:rPr>
                <w:vertAlign w:val="superscript"/>
              </w:rPr>
              <w:t>*</w:t>
            </w:r>
          </w:p>
        </w:tc>
        <w:tc>
          <w:tcPr>
            <w:tcW w:w="808" w:type="pct"/>
            <w:shd w:val="clear" w:color="auto" w:fill="auto"/>
            <w:vAlign w:val="center"/>
          </w:tcPr>
          <w:p w14:paraId="7283636C" w14:textId="11CC25B0" w:rsidR="006A2530" w:rsidRPr="00861B6D" w:rsidRDefault="006A2530" w:rsidP="00792ACF">
            <w:pPr>
              <w:jc w:val="center"/>
              <w:rPr>
                <w:b/>
                <w:sz w:val="20"/>
                <w:szCs w:val="20"/>
              </w:rPr>
            </w:pPr>
            <w:r w:rsidRPr="00861B6D">
              <w:rPr>
                <w:b/>
                <w:sz w:val="20"/>
                <w:szCs w:val="20"/>
              </w:rPr>
              <w:t>P-value</w:t>
            </w:r>
            <w:r w:rsidR="00903423" w:rsidRPr="005D3425">
              <w:rPr>
                <w:b/>
                <w:sz w:val="20"/>
                <w:szCs w:val="20"/>
                <w:vertAlign w:val="superscript"/>
              </w:rPr>
              <w:t>#</w:t>
            </w:r>
          </w:p>
        </w:tc>
      </w:tr>
      <w:tr w:rsidR="006A2530" w:rsidRPr="00496271" w14:paraId="615B249D" w14:textId="77777777" w:rsidTr="009D38A4">
        <w:trPr>
          <w:trHeight w:val="377"/>
        </w:trPr>
        <w:tc>
          <w:tcPr>
            <w:tcW w:w="2129" w:type="pct"/>
            <w:tcBorders>
              <w:top w:val="single" w:sz="8" w:space="0" w:color="auto"/>
            </w:tcBorders>
            <w:shd w:val="clear" w:color="auto" w:fill="auto"/>
            <w:vAlign w:val="bottom"/>
          </w:tcPr>
          <w:p w14:paraId="11083BD1" w14:textId="77777777" w:rsidR="006A2530" w:rsidRPr="00861B6D" w:rsidRDefault="006A2530" w:rsidP="006A2530">
            <w:pPr>
              <w:rPr>
                <w:b/>
                <w:sz w:val="20"/>
                <w:szCs w:val="20"/>
              </w:rPr>
            </w:pPr>
            <w:r w:rsidRPr="00861B6D">
              <w:rPr>
                <w:b/>
                <w:sz w:val="20"/>
                <w:szCs w:val="20"/>
              </w:rPr>
              <w:t>Characteristics</w:t>
            </w:r>
          </w:p>
        </w:tc>
        <w:tc>
          <w:tcPr>
            <w:tcW w:w="890" w:type="pct"/>
            <w:tcBorders>
              <w:top w:val="single" w:sz="8" w:space="0" w:color="auto"/>
            </w:tcBorders>
            <w:shd w:val="clear" w:color="auto" w:fill="auto"/>
            <w:vAlign w:val="center"/>
          </w:tcPr>
          <w:p w14:paraId="03EB8A36" w14:textId="77777777" w:rsidR="006A2530" w:rsidRPr="00861B6D" w:rsidRDefault="006A2530" w:rsidP="00792ACF">
            <w:pPr>
              <w:jc w:val="center"/>
              <w:rPr>
                <w:sz w:val="20"/>
                <w:szCs w:val="20"/>
              </w:rPr>
            </w:pPr>
          </w:p>
        </w:tc>
        <w:tc>
          <w:tcPr>
            <w:tcW w:w="1172" w:type="pct"/>
            <w:tcBorders>
              <w:top w:val="single" w:sz="8" w:space="0" w:color="auto"/>
            </w:tcBorders>
            <w:shd w:val="clear" w:color="auto" w:fill="auto"/>
            <w:vAlign w:val="center"/>
          </w:tcPr>
          <w:p w14:paraId="7E21DF74" w14:textId="77777777" w:rsidR="006A2530" w:rsidRPr="00861B6D" w:rsidRDefault="006A2530" w:rsidP="00792ACF">
            <w:pPr>
              <w:jc w:val="center"/>
              <w:rPr>
                <w:sz w:val="20"/>
                <w:szCs w:val="20"/>
              </w:rPr>
            </w:pPr>
          </w:p>
        </w:tc>
        <w:tc>
          <w:tcPr>
            <w:tcW w:w="808" w:type="pct"/>
            <w:tcBorders>
              <w:top w:val="single" w:sz="8" w:space="0" w:color="auto"/>
            </w:tcBorders>
            <w:shd w:val="clear" w:color="auto" w:fill="auto"/>
            <w:vAlign w:val="center"/>
          </w:tcPr>
          <w:p w14:paraId="74865AED" w14:textId="77777777" w:rsidR="006A2530" w:rsidRPr="00861B6D" w:rsidRDefault="006A2530" w:rsidP="00792ACF">
            <w:pPr>
              <w:jc w:val="center"/>
              <w:rPr>
                <w:sz w:val="20"/>
                <w:szCs w:val="20"/>
              </w:rPr>
            </w:pPr>
          </w:p>
        </w:tc>
      </w:tr>
      <w:tr w:rsidR="006A2530" w:rsidRPr="00496271" w14:paraId="3A1C7BB2" w14:textId="77777777" w:rsidTr="009D38A4">
        <w:trPr>
          <w:trHeight w:val="377"/>
        </w:trPr>
        <w:tc>
          <w:tcPr>
            <w:tcW w:w="2129" w:type="pct"/>
            <w:shd w:val="clear" w:color="auto" w:fill="auto"/>
            <w:vAlign w:val="center"/>
          </w:tcPr>
          <w:p w14:paraId="0098983F" w14:textId="77777777" w:rsidR="006A2530" w:rsidRPr="00861B6D" w:rsidRDefault="006A2530" w:rsidP="00792ACF">
            <w:pPr>
              <w:ind w:firstLine="318"/>
              <w:rPr>
                <w:sz w:val="20"/>
                <w:szCs w:val="20"/>
              </w:rPr>
            </w:pPr>
            <w:r w:rsidRPr="00861B6D">
              <w:rPr>
                <w:sz w:val="20"/>
                <w:szCs w:val="20"/>
              </w:rPr>
              <w:t xml:space="preserve">N </w:t>
            </w:r>
          </w:p>
        </w:tc>
        <w:tc>
          <w:tcPr>
            <w:tcW w:w="890" w:type="pct"/>
            <w:shd w:val="clear" w:color="auto" w:fill="auto"/>
            <w:vAlign w:val="center"/>
          </w:tcPr>
          <w:p w14:paraId="79154A00" w14:textId="77777777" w:rsidR="006A2530" w:rsidRPr="00861B6D" w:rsidRDefault="006A2530" w:rsidP="00792ACF">
            <w:pPr>
              <w:jc w:val="center"/>
              <w:rPr>
                <w:sz w:val="20"/>
                <w:szCs w:val="20"/>
              </w:rPr>
            </w:pPr>
            <w:r w:rsidRPr="00861B6D">
              <w:rPr>
                <w:sz w:val="20"/>
                <w:szCs w:val="20"/>
              </w:rPr>
              <w:t>124</w:t>
            </w:r>
          </w:p>
        </w:tc>
        <w:tc>
          <w:tcPr>
            <w:tcW w:w="1172" w:type="pct"/>
            <w:shd w:val="clear" w:color="auto" w:fill="auto"/>
            <w:vAlign w:val="center"/>
          </w:tcPr>
          <w:p w14:paraId="40C4ED25" w14:textId="77777777" w:rsidR="006A2530" w:rsidRPr="00861B6D" w:rsidRDefault="006A2530" w:rsidP="00792ACF">
            <w:pPr>
              <w:jc w:val="center"/>
              <w:rPr>
                <w:sz w:val="20"/>
                <w:szCs w:val="20"/>
              </w:rPr>
            </w:pPr>
            <w:r w:rsidRPr="00861B6D">
              <w:rPr>
                <w:sz w:val="20"/>
                <w:szCs w:val="20"/>
              </w:rPr>
              <w:t>48</w:t>
            </w:r>
          </w:p>
        </w:tc>
        <w:tc>
          <w:tcPr>
            <w:tcW w:w="808" w:type="pct"/>
            <w:shd w:val="clear" w:color="auto" w:fill="auto"/>
            <w:vAlign w:val="center"/>
          </w:tcPr>
          <w:p w14:paraId="5DCA6F4B" w14:textId="77777777" w:rsidR="006A2530" w:rsidRPr="00861B6D" w:rsidRDefault="006A2530" w:rsidP="00792ACF">
            <w:pPr>
              <w:jc w:val="center"/>
              <w:rPr>
                <w:sz w:val="20"/>
                <w:szCs w:val="20"/>
              </w:rPr>
            </w:pPr>
          </w:p>
        </w:tc>
      </w:tr>
      <w:tr w:rsidR="006A2530" w:rsidRPr="00496271" w14:paraId="2E65BE63" w14:textId="77777777" w:rsidTr="009D38A4">
        <w:trPr>
          <w:trHeight w:val="377"/>
        </w:trPr>
        <w:tc>
          <w:tcPr>
            <w:tcW w:w="2129" w:type="pct"/>
            <w:shd w:val="clear" w:color="auto" w:fill="auto"/>
            <w:vAlign w:val="center"/>
          </w:tcPr>
          <w:p w14:paraId="71C22145" w14:textId="77777777" w:rsidR="006A2530" w:rsidRPr="00861B6D" w:rsidRDefault="006A2530" w:rsidP="00792ACF">
            <w:pPr>
              <w:ind w:firstLine="318"/>
              <w:rPr>
                <w:sz w:val="20"/>
                <w:szCs w:val="20"/>
              </w:rPr>
            </w:pPr>
            <w:r w:rsidRPr="00861B6D">
              <w:rPr>
                <w:sz w:val="20"/>
                <w:szCs w:val="20"/>
              </w:rPr>
              <w:t>Age (years)</w:t>
            </w:r>
          </w:p>
        </w:tc>
        <w:tc>
          <w:tcPr>
            <w:tcW w:w="890" w:type="pct"/>
            <w:shd w:val="clear" w:color="auto" w:fill="auto"/>
            <w:vAlign w:val="center"/>
          </w:tcPr>
          <w:p w14:paraId="3F834A74" w14:textId="77777777" w:rsidR="006A2530" w:rsidRPr="00861B6D" w:rsidRDefault="006A2530" w:rsidP="00792ACF">
            <w:pPr>
              <w:jc w:val="center"/>
              <w:rPr>
                <w:sz w:val="20"/>
                <w:szCs w:val="20"/>
              </w:rPr>
            </w:pPr>
            <w:r w:rsidRPr="00861B6D">
              <w:rPr>
                <w:sz w:val="20"/>
                <w:szCs w:val="20"/>
              </w:rPr>
              <w:t>70.8 ± 5.9</w:t>
            </w:r>
          </w:p>
        </w:tc>
        <w:tc>
          <w:tcPr>
            <w:tcW w:w="1172" w:type="pct"/>
            <w:shd w:val="clear" w:color="auto" w:fill="auto"/>
            <w:vAlign w:val="center"/>
          </w:tcPr>
          <w:p w14:paraId="2ACC1DAE" w14:textId="77777777" w:rsidR="006A2530" w:rsidRPr="00861B6D" w:rsidRDefault="006A2530" w:rsidP="00792ACF">
            <w:pPr>
              <w:jc w:val="center"/>
              <w:rPr>
                <w:sz w:val="20"/>
                <w:szCs w:val="20"/>
              </w:rPr>
            </w:pPr>
            <w:r w:rsidRPr="00861B6D">
              <w:rPr>
                <w:sz w:val="20"/>
                <w:szCs w:val="20"/>
              </w:rPr>
              <w:t>71.3 ± 5.5</w:t>
            </w:r>
          </w:p>
        </w:tc>
        <w:tc>
          <w:tcPr>
            <w:tcW w:w="808" w:type="pct"/>
            <w:shd w:val="clear" w:color="auto" w:fill="auto"/>
            <w:vAlign w:val="center"/>
          </w:tcPr>
          <w:p w14:paraId="739B785F" w14:textId="77777777" w:rsidR="006A2530" w:rsidRPr="00861B6D" w:rsidRDefault="006A2530" w:rsidP="00792ACF">
            <w:pPr>
              <w:jc w:val="center"/>
              <w:rPr>
                <w:sz w:val="20"/>
                <w:szCs w:val="20"/>
              </w:rPr>
            </w:pPr>
            <w:r w:rsidRPr="00861B6D">
              <w:rPr>
                <w:sz w:val="20"/>
                <w:szCs w:val="20"/>
              </w:rPr>
              <w:t>0.791</w:t>
            </w:r>
          </w:p>
        </w:tc>
      </w:tr>
      <w:tr w:rsidR="006A2530" w:rsidRPr="00496271" w14:paraId="64D13BAC" w14:textId="77777777" w:rsidTr="009D38A4">
        <w:trPr>
          <w:trHeight w:val="377"/>
        </w:trPr>
        <w:tc>
          <w:tcPr>
            <w:tcW w:w="2129" w:type="pct"/>
            <w:shd w:val="clear" w:color="auto" w:fill="auto"/>
            <w:vAlign w:val="center"/>
          </w:tcPr>
          <w:p w14:paraId="1045A8C5" w14:textId="77777777" w:rsidR="006A2530" w:rsidRPr="00861B6D" w:rsidRDefault="006A2530" w:rsidP="00792ACF">
            <w:pPr>
              <w:ind w:firstLine="318"/>
              <w:rPr>
                <w:sz w:val="20"/>
                <w:szCs w:val="20"/>
              </w:rPr>
            </w:pPr>
            <w:r w:rsidRPr="00861B6D">
              <w:rPr>
                <w:sz w:val="20"/>
                <w:szCs w:val="20"/>
              </w:rPr>
              <w:t>Sex (% men)</w:t>
            </w:r>
          </w:p>
        </w:tc>
        <w:tc>
          <w:tcPr>
            <w:tcW w:w="890" w:type="pct"/>
            <w:shd w:val="clear" w:color="auto" w:fill="auto"/>
            <w:vAlign w:val="center"/>
          </w:tcPr>
          <w:p w14:paraId="5B684802" w14:textId="77777777" w:rsidR="006A2530" w:rsidRPr="00D050D3" w:rsidRDefault="006A2530" w:rsidP="00792ACF">
            <w:pPr>
              <w:jc w:val="center"/>
              <w:rPr>
                <w:sz w:val="20"/>
                <w:szCs w:val="20"/>
              </w:rPr>
            </w:pPr>
            <w:r w:rsidRPr="00D050D3">
              <w:rPr>
                <w:sz w:val="20"/>
                <w:szCs w:val="20"/>
              </w:rPr>
              <w:t>39</w:t>
            </w:r>
          </w:p>
        </w:tc>
        <w:tc>
          <w:tcPr>
            <w:tcW w:w="1172" w:type="pct"/>
            <w:shd w:val="clear" w:color="auto" w:fill="auto"/>
            <w:vAlign w:val="center"/>
          </w:tcPr>
          <w:p w14:paraId="4A9F68A4" w14:textId="77777777" w:rsidR="006A2530" w:rsidRPr="00D050D3" w:rsidRDefault="006A2530" w:rsidP="00792ACF">
            <w:pPr>
              <w:jc w:val="center"/>
              <w:rPr>
                <w:sz w:val="20"/>
                <w:szCs w:val="20"/>
              </w:rPr>
            </w:pPr>
            <w:r w:rsidRPr="00D050D3">
              <w:rPr>
                <w:sz w:val="20"/>
                <w:szCs w:val="20"/>
              </w:rPr>
              <w:t>65</w:t>
            </w:r>
          </w:p>
        </w:tc>
        <w:tc>
          <w:tcPr>
            <w:tcW w:w="808" w:type="pct"/>
            <w:shd w:val="clear" w:color="auto" w:fill="auto"/>
            <w:vAlign w:val="center"/>
          </w:tcPr>
          <w:p w14:paraId="607E3557" w14:textId="77777777" w:rsidR="006A2530" w:rsidRPr="00D050D3" w:rsidRDefault="006A2530" w:rsidP="00792ACF">
            <w:pPr>
              <w:jc w:val="center"/>
              <w:rPr>
                <w:sz w:val="20"/>
                <w:szCs w:val="20"/>
              </w:rPr>
            </w:pPr>
            <w:r w:rsidRPr="00D050D3">
              <w:rPr>
                <w:sz w:val="20"/>
                <w:szCs w:val="20"/>
              </w:rPr>
              <w:t>0.002</w:t>
            </w:r>
          </w:p>
        </w:tc>
      </w:tr>
      <w:tr w:rsidR="006A2530" w:rsidRPr="00496271" w14:paraId="2D0F6F8B" w14:textId="77777777" w:rsidTr="009D38A4">
        <w:trPr>
          <w:trHeight w:val="377"/>
        </w:trPr>
        <w:tc>
          <w:tcPr>
            <w:tcW w:w="2129" w:type="pct"/>
            <w:shd w:val="clear" w:color="auto" w:fill="auto"/>
            <w:vAlign w:val="center"/>
          </w:tcPr>
          <w:p w14:paraId="49EB12FF" w14:textId="77777777" w:rsidR="006A2530" w:rsidRPr="00861B6D" w:rsidRDefault="006A2530" w:rsidP="00792ACF">
            <w:pPr>
              <w:ind w:firstLine="318"/>
              <w:rPr>
                <w:sz w:val="20"/>
                <w:szCs w:val="20"/>
              </w:rPr>
            </w:pPr>
            <w:r w:rsidRPr="00861B6D">
              <w:rPr>
                <w:sz w:val="20"/>
                <w:szCs w:val="20"/>
              </w:rPr>
              <w:t>Height (cm)</w:t>
            </w:r>
          </w:p>
        </w:tc>
        <w:tc>
          <w:tcPr>
            <w:tcW w:w="890" w:type="pct"/>
            <w:shd w:val="clear" w:color="auto" w:fill="auto"/>
            <w:vAlign w:val="center"/>
          </w:tcPr>
          <w:p w14:paraId="5A448E7C" w14:textId="77777777" w:rsidR="006A2530" w:rsidRPr="00D050D3" w:rsidRDefault="006A2530" w:rsidP="00792ACF">
            <w:pPr>
              <w:jc w:val="center"/>
              <w:rPr>
                <w:sz w:val="20"/>
                <w:szCs w:val="20"/>
              </w:rPr>
            </w:pPr>
            <w:r w:rsidRPr="00D050D3">
              <w:rPr>
                <w:sz w:val="20"/>
                <w:szCs w:val="20"/>
              </w:rPr>
              <w:t>163 ± 8.6</w:t>
            </w:r>
          </w:p>
        </w:tc>
        <w:tc>
          <w:tcPr>
            <w:tcW w:w="1172" w:type="pct"/>
            <w:shd w:val="clear" w:color="auto" w:fill="auto"/>
            <w:vAlign w:val="center"/>
          </w:tcPr>
          <w:p w14:paraId="131B20B0" w14:textId="77777777" w:rsidR="006A2530" w:rsidRPr="00D050D3" w:rsidRDefault="006A2530" w:rsidP="00792ACF">
            <w:pPr>
              <w:jc w:val="center"/>
              <w:rPr>
                <w:sz w:val="20"/>
                <w:szCs w:val="20"/>
              </w:rPr>
            </w:pPr>
            <w:r w:rsidRPr="00D050D3">
              <w:rPr>
                <w:sz w:val="20"/>
                <w:szCs w:val="20"/>
              </w:rPr>
              <w:t>169 ± 8.9</w:t>
            </w:r>
          </w:p>
        </w:tc>
        <w:tc>
          <w:tcPr>
            <w:tcW w:w="808" w:type="pct"/>
            <w:shd w:val="clear" w:color="auto" w:fill="auto"/>
            <w:vAlign w:val="center"/>
          </w:tcPr>
          <w:p w14:paraId="12C1BA29" w14:textId="77777777" w:rsidR="006A2530" w:rsidRPr="00D050D3" w:rsidRDefault="006A2530" w:rsidP="00792ACF">
            <w:pPr>
              <w:jc w:val="center"/>
              <w:rPr>
                <w:sz w:val="20"/>
                <w:szCs w:val="20"/>
              </w:rPr>
            </w:pPr>
            <w:r w:rsidRPr="00D050D3">
              <w:rPr>
                <w:sz w:val="20"/>
                <w:szCs w:val="20"/>
              </w:rPr>
              <w:t>0.009</w:t>
            </w:r>
          </w:p>
        </w:tc>
      </w:tr>
      <w:tr w:rsidR="006A2530" w:rsidRPr="001A24D7" w14:paraId="55E13B7F" w14:textId="77777777" w:rsidTr="009D38A4">
        <w:trPr>
          <w:trHeight w:val="377"/>
        </w:trPr>
        <w:tc>
          <w:tcPr>
            <w:tcW w:w="2129" w:type="pct"/>
            <w:shd w:val="clear" w:color="auto" w:fill="auto"/>
            <w:vAlign w:val="center"/>
          </w:tcPr>
          <w:p w14:paraId="4436E743" w14:textId="77777777" w:rsidR="006A2530" w:rsidRPr="00861B6D" w:rsidRDefault="006A2530" w:rsidP="00792ACF">
            <w:pPr>
              <w:ind w:firstLine="318"/>
              <w:rPr>
                <w:sz w:val="20"/>
                <w:szCs w:val="20"/>
              </w:rPr>
            </w:pPr>
            <w:r w:rsidRPr="00861B6D">
              <w:rPr>
                <w:sz w:val="20"/>
                <w:szCs w:val="20"/>
              </w:rPr>
              <w:t>Body Mass Index (kg/m²)</w:t>
            </w:r>
          </w:p>
        </w:tc>
        <w:tc>
          <w:tcPr>
            <w:tcW w:w="890" w:type="pct"/>
            <w:shd w:val="clear" w:color="auto" w:fill="auto"/>
            <w:vAlign w:val="center"/>
          </w:tcPr>
          <w:p w14:paraId="0952BEEC" w14:textId="77777777" w:rsidR="006A2530" w:rsidRPr="00861B6D" w:rsidRDefault="006A2530" w:rsidP="00792ACF">
            <w:pPr>
              <w:jc w:val="center"/>
              <w:rPr>
                <w:sz w:val="20"/>
                <w:szCs w:val="20"/>
              </w:rPr>
            </w:pPr>
            <w:r w:rsidRPr="00861B6D">
              <w:rPr>
                <w:sz w:val="20"/>
                <w:szCs w:val="20"/>
              </w:rPr>
              <w:t>29.9 ± 5.1</w:t>
            </w:r>
          </w:p>
        </w:tc>
        <w:tc>
          <w:tcPr>
            <w:tcW w:w="1172" w:type="pct"/>
            <w:shd w:val="clear" w:color="auto" w:fill="auto"/>
            <w:vAlign w:val="center"/>
          </w:tcPr>
          <w:p w14:paraId="46732572" w14:textId="77777777" w:rsidR="006A2530" w:rsidRPr="00861B6D" w:rsidRDefault="006A2530" w:rsidP="00792ACF">
            <w:pPr>
              <w:jc w:val="center"/>
              <w:rPr>
                <w:sz w:val="20"/>
                <w:szCs w:val="20"/>
              </w:rPr>
            </w:pPr>
            <w:r w:rsidRPr="00861B6D">
              <w:rPr>
                <w:sz w:val="20"/>
                <w:szCs w:val="20"/>
              </w:rPr>
              <w:t>30.3 ± 5.1</w:t>
            </w:r>
          </w:p>
        </w:tc>
        <w:tc>
          <w:tcPr>
            <w:tcW w:w="808" w:type="pct"/>
            <w:shd w:val="clear" w:color="auto" w:fill="auto"/>
            <w:vAlign w:val="center"/>
          </w:tcPr>
          <w:p w14:paraId="4A706BB8" w14:textId="77777777" w:rsidR="006A2530" w:rsidRPr="00861B6D" w:rsidRDefault="006A2530" w:rsidP="00792ACF">
            <w:pPr>
              <w:jc w:val="center"/>
              <w:rPr>
                <w:sz w:val="20"/>
                <w:szCs w:val="20"/>
              </w:rPr>
            </w:pPr>
            <w:r w:rsidRPr="00861B6D">
              <w:rPr>
                <w:sz w:val="20"/>
                <w:szCs w:val="20"/>
              </w:rPr>
              <w:t>0.659</w:t>
            </w:r>
          </w:p>
        </w:tc>
      </w:tr>
      <w:tr w:rsidR="006A2530" w:rsidRPr="00197107" w14:paraId="1C2D163A" w14:textId="77777777" w:rsidTr="009D38A4">
        <w:trPr>
          <w:trHeight w:val="377"/>
        </w:trPr>
        <w:tc>
          <w:tcPr>
            <w:tcW w:w="2129" w:type="pct"/>
            <w:shd w:val="clear" w:color="auto" w:fill="auto"/>
            <w:vAlign w:val="center"/>
          </w:tcPr>
          <w:p w14:paraId="3CB4662E" w14:textId="77777777" w:rsidR="006A2530" w:rsidRPr="00861B6D" w:rsidRDefault="006A2530" w:rsidP="00792ACF">
            <w:pPr>
              <w:ind w:firstLine="318"/>
              <w:rPr>
                <w:sz w:val="20"/>
                <w:szCs w:val="20"/>
              </w:rPr>
            </w:pPr>
            <w:r w:rsidRPr="00861B6D">
              <w:rPr>
                <w:sz w:val="20"/>
                <w:szCs w:val="20"/>
              </w:rPr>
              <w:t>Waist circumference (cm)</w:t>
            </w:r>
          </w:p>
        </w:tc>
        <w:tc>
          <w:tcPr>
            <w:tcW w:w="890" w:type="pct"/>
            <w:shd w:val="clear" w:color="auto" w:fill="auto"/>
            <w:vAlign w:val="center"/>
          </w:tcPr>
          <w:p w14:paraId="6FC0D3E4" w14:textId="77777777" w:rsidR="006A2530" w:rsidRPr="00861B6D" w:rsidRDefault="006A2530" w:rsidP="00792ACF">
            <w:pPr>
              <w:jc w:val="center"/>
              <w:rPr>
                <w:sz w:val="20"/>
                <w:szCs w:val="20"/>
              </w:rPr>
            </w:pPr>
            <w:r w:rsidRPr="00861B6D">
              <w:rPr>
                <w:sz w:val="20"/>
                <w:szCs w:val="20"/>
              </w:rPr>
              <w:t>99.7 ± 12.9</w:t>
            </w:r>
          </w:p>
        </w:tc>
        <w:tc>
          <w:tcPr>
            <w:tcW w:w="1172" w:type="pct"/>
            <w:shd w:val="clear" w:color="auto" w:fill="auto"/>
            <w:vAlign w:val="center"/>
          </w:tcPr>
          <w:p w14:paraId="538DC238" w14:textId="77777777" w:rsidR="006A2530" w:rsidRPr="00861B6D" w:rsidRDefault="006A2530" w:rsidP="00792ACF">
            <w:pPr>
              <w:jc w:val="center"/>
              <w:rPr>
                <w:sz w:val="20"/>
                <w:szCs w:val="20"/>
              </w:rPr>
            </w:pPr>
            <w:r w:rsidRPr="00861B6D">
              <w:rPr>
                <w:sz w:val="20"/>
                <w:szCs w:val="20"/>
              </w:rPr>
              <w:t>104 ± 13.9</w:t>
            </w:r>
          </w:p>
        </w:tc>
        <w:tc>
          <w:tcPr>
            <w:tcW w:w="808" w:type="pct"/>
            <w:shd w:val="clear" w:color="auto" w:fill="auto"/>
            <w:vAlign w:val="center"/>
          </w:tcPr>
          <w:p w14:paraId="0060C9DF" w14:textId="77777777" w:rsidR="006A2530" w:rsidRPr="00861B6D" w:rsidRDefault="006A2530" w:rsidP="00792ACF">
            <w:pPr>
              <w:jc w:val="center"/>
              <w:rPr>
                <w:sz w:val="20"/>
                <w:szCs w:val="20"/>
              </w:rPr>
            </w:pPr>
            <w:r w:rsidRPr="00861B6D">
              <w:rPr>
                <w:sz w:val="20"/>
                <w:szCs w:val="20"/>
              </w:rPr>
              <w:t>0.457</w:t>
            </w:r>
          </w:p>
        </w:tc>
      </w:tr>
      <w:tr w:rsidR="006A2530" w:rsidRPr="001A24D7" w14:paraId="5FB6602A" w14:textId="77777777" w:rsidTr="009D38A4">
        <w:trPr>
          <w:trHeight w:val="377"/>
        </w:trPr>
        <w:tc>
          <w:tcPr>
            <w:tcW w:w="2129" w:type="pct"/>
            <w:shd w:val="clear" w:color="auto" w:fill="auto"/>
            <w:vAlign w:val="center"/>
          </w:tcPr>
          <w:p w14:paraId="08BA7AFA" w14:textId="77777777" w:rsidR="006A2530" w:rsidRPr="00861B6D" w:rsidRDefault="006A2530" w:rsidP="00792ACF">
            <w:pPr>
              <w:ind w:firstLine="318"/>
              <w:rPr>
                <w:sz w:val="20"/>
                <w:szCs w:val="20"/>
              </w:rPr>
            </w:pPr>
            <w:r w:rsidRPr="00861B6D">
              <w:rPr>
                <w:sz w:val="20"/>
                <w:szCs w:val="20"/>
              </w:rPr>
              <w:t>Systolic blood pressure (mm Hg)</w:t>
            </w:r>
          </w:p>
        </w:tc>
        <w:tc>
          <w:tcPr>
            <w:tcW w:w="890" w:type="pct"/>
            <w:shd w:val="clear" w:color="auto" w:fill="auto"/>
            <w:vAlign w:val="center"/>
          </w:tcPr>
          <w:p w14:paraId="750C8AC1" w14:textId="77777777" w:rsidR="006A2530" w:rsidRPr="00861B6D" w:rsidRDefault="006A2530" w:rsidP="00792ACF">
            <w:pPr>
              <w:jc w:val="center"/>
              <w:rPr>
                <w:sz w:val="20"/>
                <w:szCs w:val="20"/>
              </w:rPr>
            </w:pPr>
            <w:r w:rsidRPr="00861B6D">
              <w:rPr>
                <w:sz w:val="20"/>
                <w:szCs w:val="20"/>
              </w:rPr>
              <w:t>124 ± 21.0</w:t>
            </w:r>
          </w:p>
        </w:tc>
        <w:tc>
          <w:tcPr>
            <w:tcW w:w="1172" w:type="pct"/>
            <w:shd w:val="clear" w:color="auto" w:fill="auto"/>
            <w:vAlign w:val="center"/>
          </w:tcPr>
          <w:p w14:paraId="7D340851" w14:textId="77777777" w:rsidR="006A2530" w:rsidRPr="00861B6D" w:rsidRDefault="006A2530" w:rsidP="00792ACF">
            <w:pPr>
              <w:jc w:val="center"/>
              <w:rPr>
                <w:sz w:val="20"/>
                <w:szCs w:val="20"/>
              </w:rPr>
            </w:pPr>
            <w:r w:rsidRPr="00861B6D">
              <w:rPr>
                <w:sz w:val="20"/>
                <w:szCs w:val="20"/>
              </w:rPr>
              <w:t>128 ± 21.9</w:t>
            </w:r>
          </w:p>
        </w:tc>
        <w:tc>
          <w:tcPr>
            <w:tcW w:w="808" w:type="pct"/>
            <w:shd w:val="clear" w:color="auto" w:fill="auto"/>
            <w:vAlign w:val="center"/>
          </w:tcPr>
          <w:p w14:paraId="50301585" w14:textId="77777777" w:rsidR="006A2530" w:rsidRPr="00861B6D" w:rsidRDefault="006A2530" w:rsidP="00792ACF">
            <w:pPr>
              <w:jc w:val="center"/>
              <w:rPr>
                <w:sz w:val="20"/>
                <w:szCs w:val="20"/>
              </w:rPr>
            </w:pPr>
            <w:r w:rsidRPr="00861B6D">
              <w:rPr>
                <w:sz w:val="20"/>
                <w:szCs w:val="20"/>
              </w:rPr>
              <w:t>0.535</w:t>
            </w:r>
          </w:p>
        </w:tc>
      </w:tr>
      <w:tr w:rsidR="006A2530" w:rsidRPr="001A24D7" w14:paraId="0DFBBC28" w14:textId="77777777" w:rsidTr="009D38A4">
        <w:trPr>
          <w:trHeight w:val="377"/>
        </w:trPr>
        <w:tc>
          <w:tcPr>
            <w:tcW w:w="2129" w:type="pct"/>
            <w:shd w:val="clear" w:color="auto" w:fill="auto"/>
            <w:vAlign w:val="center"/>
          </w:tcPr>
          <w:p w14:paraId="729404B8" w14:textId="77777777" w:rsidR="006A2530" w:rsidRPr="00861B6D" w:rsidRDefault="006A2530" w:rsidP="00792ACF">
            <w:pPr>
              <w:ind w:firstLine="318"/>
              <w:rPr>
                <w:sz w:val="20"/>
                <w:szCs w:val="20"/>
              </w:rPr>
            </w:pPr>
            <w:r w:rsidRPr="00861B6D">
              <w:rPr>
                <w:sz w:val="20"/>
                <w:szCs w:val="20"/>
              </w:rPr>
              <w:t>Diastolic blood pressure (mm Hg)</w:t>
            </w:r>
          </w:p>
        </w:tc>
        <w:tc>
          <w:tcPr>
            <w:tcW w:w="890" w:type="pct"/>
            <w:shd w:val="clear" w:color="auto" w:fill="auto"/>
            <w:vAlign w:val="center"/>
          </w:tcPr>
          <w:p w14:paraId="33860267" w14:textId="77777777" w:rsidR="006A2530" w:rsidRPr="00861B6D" w:rsidRDefault="006A2530" w:rsidP="00792ACF">
            <w:pPr>
              <w:jc w:val="center"/>
              <w:rPr>
                <w:sz w:val="20"/>
                <w:szCs w:val="20"/>
              </w:rPr>
            </w:pPr>
            <w:r w:rsidRPr="00861B6D">
              <w:rPr>
                <w:sz w:val="20"/>
                <w:szCs w:val="20"/>
              </w:rPr>
              <w:t>72.4 ± 10.3</w:t>
            </w:r>
          </w:p>
        </w:tc>
        <w:tc>
          <w:tcPr>
            <w:tcW w:w="1172" w:type="pct"/>
            <w:shd w:val="clear" w:color="auto" w:fill="auto"/>
            <w:vAlign w:val="center"/>
          </w:tcPr>
          <w:p w14:paraId="3716F120" w14:textId="77777777" w:rsidR="006A2530" w:rsidRPr="00861B6D" w:rsidRDefault="006A2530" w:rsidP="00792ACF">
            <w:pPr>
              <w:jc w:val="center"/>
              <w:rPr>
                <w:sz w:val="20"/>
                <w:szCs w:val="20"/>
              </w:rPr>
            </w:pPr>
            <w:r w:rsidRPr="00861B6D">
              <w:rPr>
                <w:sz w:val="20"/>
                <w:szCs w:val="20"/>
              </w:rPr>
              <w:t>70.8 ± 12.6</w:t>
            </w:r>
          </w:p>
        </w:tc>
        <w:tc>
          <w:tcPr>
            <w:tcW w:w="808" w:type="pct"/>
            <w:shd w:val="clear" w:color="auto" w:fill="auto"/>
            <w:vAlign w:val="center"/>
          </w:tcPr>
          <w:p w14:paraId="062D2BF3" w14:textId="77777777" w:rsidR="006A2530" w:rsidRPr="00861B6D" w:rsidRDefault="006A2530" w:rsidP="00792ACF">
            <w:pPr>
              <w:jc w:val="center"/>
              <w:rPr>
                <w:sz w:val="20"/>
                <w:szCs w:val="20"/>
              </w:rPr>
            </w:pPr>
            <w:r w:rsidRPr="00861B6D">
              <w:rPr>
                <w:sz w:val="20"/>
                <w:szCs w:val="20"/>
              </w:rPr>
              <w:t>0.235</w:t>
            </w:r>
          </w:p>
        </w:tc>
      </w:tr>
      <w:tr w:rsidR="006A2530" w:rsidRPr="0008286C" w14:paraId="3703586E" w14:textId="77777777" w:rsidTr="009D38A4">
        <w:trPr>
          <w:trHeight w:val="377"/>
        </w:trPr>
        <w:tc>
          <w:tcPr>
            <w:tcW w:w="2129" w:type="pct"/>
            <w:shd w:val="clear" w:color="auto" w:fill="auto"/>
            <w:vAlign w:val="center"/>
          </w:tcPr>
          <w:p w14:paraId="0D6E0AD3" w14:textId="77777777" w:rsidR="006A2530" w:rsidRPr="00861B6D" w:rsidRDefault="006A2530" w:rsidP="00792ACF">
            <w:pPr>
              <w:ind w:firstLine="318"/>
              <w:rPr>
                <w:sz w:val="20"/>
                <w:szCs w:val="20"/>
              </w:rPr>
            </w:pPr>
            <w:r w:rsidRPr="00861B6D">
              <w:rPr>
                <w:sz w:val="20"/>
                <w:szCs w:val="20"/>
              </w:rPr>
              <w:t>Hypertension (% yes)</w:t>
            </w:r>
          </w:p>
        </w:tc>
        <w:tc>
          <w:tcPr>
            <w:tcW w:w="890" w:type="pct"/>
            <w:shd w:val="clear" w:color="auto" w:fill="auto"/>
            <w:vAlign w:val="center"/>
          </w:tcPr>
          <w:p w14:paraId="51A1EE48" w14:textId="77777777" w:rsidR="006A2530" w:rsidRPr="00861B6D" w:rsidRDefault="006A2530" w:rsidP="00792ACF">
            <w:pPr>
              <w:jc w:val="center"/>
              <w:rPr>
                <w:sz w:val="20"/>
                <w:szCs w:val="20"/>
              </w:rPr>
            </w:pPr>
            <w:r w:rsidRPr="00861B6D">
              <w:rPr>
                <w:sz w:val="20"/>
                <w:szCs w:val="20"/>
              </w:rPr>
              <w:t>65</w:t>
            </w:r>
          </w:p>
        </w:tc>
        <w:tc>
          <w:tcPr>
            <w:tcW w:w="1172" w:type="pct"/>
            <w:shd w:val="clear" w:color="auto" w:fill="auto"/>
            <w:vAlign w:val="center"/>
          </w:tcPr>
          <w:p w14:paraId="4C3F31BF" w14:textId="77777777" w:rsidR="006A2530" w:rsidRPr="00861B6D" w:rsidRDefault="006A2530" w:rsidP="00792ACF">
            <w:pPr>
              <w:jc w:val="center"/>
              <w:rPr>
                <w:sz w:val="20"/>
                <w:szCs w:val="20"/>
              </w:rPr>
            </w:pPr>
            <w:r w:rsidRPr="00861B6D">
              <w:rPr>
                <w:sz w:val="20"/>
                <w:szCs w:val="20"/>
              </w:rPr>
              <w:t>73</w:t>
            </w:r>
          </w:p>
        </w:tc>
        <w:tc>
          <w:tcPr>
            <w:tcW w:w="808" w:type="pct"/>
            <w:shd w:val="clear" w:color="auto" w:fill="auto"/>
            <w:vAlign w:val="center"/>
          </w:tcPr>
          <w:p w14:paraId="2F645450" w14:textId="77777777" w:rsidR="006A2530" w:rsidRPr="00861B6D" w:rsidRDefault="006A2530" w:rsidP="00792ACF">
            <w:pPr>
              <w:jc w:val="center"/>
              <w:rPr>
                <w:sz w:val="20"/>
                <w:szCs w:val="20"/>
              </w:rPr>
            </w:pPr>
            <w:r w:rsidRPr="00861B6D">
              <w:rPr>
                <w:sz w:val="20"/>
                <w:szCs w:val="20"/>
              </w:rPr>
              <w:t>0.574</w:t>
            </w:r>
          </w:p>
        </w:tc>
      </w:tr>
      <w:tr w:rsidR="006A2530" w:rsidRPr="0008286C" w14:paraId="5D0C20F2" w14:textId="77777777" w:rsidTr="009D38A4">
        <w:trPr>
          <w:trHeight w:val="377"/>
        </w:trPr>
        <w:tc>
          <w:tcPr>
            <w:tcW w:w="2129" w:type="pct"/>
            <w:shd w:val="clear" w:color="auto" w:fill="auto"/>
            <w:vAlign w:val="center"/>
          </w:tcPr>
          <w:p w14:paraId="166445DC" w14:textId="77777777" w:rsidR="006A2530" w:rsidRPr="00861B6D" w:rsidRDefault="006A2530" w:rsidP="00792ACF">
            <w:pPr>
              <w:ind w:firstLine="318"/>
              <w:rPr>
                <w:sz w:val="20"/>
                <w:szCs w:val="20"/>
              </w:rPr>
            </w:pPr>
            <w:r w:rsidRPr="00861B6D">
              <w:rPr>
                <w:sz w:val="20"/>
                <w:szCs w:val="20"/>
              </w:rPr>
              <w:t>Smoking (% yes)</w:t>
            </w:r>
          </w:p>
        </w:tc>
        <w:tc>
          <w:tcPr>
            <w:tcW w:w="890" w:type="pct"/>
            <w:shd w:val="clear" w:color="auto" w:fill="auto"/>
            <w:vAlign w:val="center"/>
          </w:tcPr>
          <w:p w14:paraId="1FD8D0DB" w14:textId="77777777" w:rsidR="006A2530" w:rsidRPr="00861B6D" w:rsidRDefault="006A2530" w:rsidP="00792ACF">
            <w:pPr>
              <w:jc w:val="center"/>
              <w:rPr>
                <w:sz w:val="20"/>
                <w:szCs w:val="20"/>
              </w:rPr>
            </w:pPr>
            <w:r w:rsidRPr="00861B6D">
              <w:rPr>
                <w:sz w:val="20"/>
                <w:szCs w:val="20"/>
              </w:rPr>
              <w:t>9</w:t>
            </w:r>
          </w:p>
        </w:tc>
        <w:tc>
          <w:tcPr>
            <w:tcW w:w="1172" w:type="pct"/>
            <w:shd w:val="clear" w:color="auto" w:fill="auto"/>
            <w:vAlign w:val="center"/>
          </w:tcPr>
          <w:p w14:paraId="5BD1236B" w14:textId="77777777" w:rsidR="006A2530" w:rsidRPr="00861B6D" w:rsidRDefault="006A2530" w:rsidP="00792ACF">
            <w:pPr>
              <w:jc w:val="center"/>
              <w:rPr>
                <w:sz w:val="20"/>
                <w:szCs w:val="20"/>
              </w:rPr>
            </w:pPr>
            <w:r w:rsidRPr="00861B6D">
              <w:rPr>
                <w:sz w:val="20"/>
                <w:szCs w:val="20"/>
              </w:rPr>
              <w:t>6</w:t>
            </w:r>
          </w:p>
        </w:tc>
        <w:tc>
          <w:tcPr>
            <w:tcW w:w="808" w:type="pct"/>
            <w:shd w:val="clear" w:color="auto" w:fill="auto"/>
            <w:vAlign w:val="center"/>
          </w:tcPr>
          <w:p w14:paraId="0148B31D" w14:textId="77777777" w:rsidR="006A2530" w:rsidRPr="00861B6D" w:rsidRDefault="006A2530" w:rsidP="00792ACF">
            <w:pPr>
              <w:jc w:val="center"/>
              <w:rPr>
                <w:sz w:val="20"/>
                <w:szCs w:val="20"/>
              </w:rPr>
            </w:pPr>
            <w:r w:rsidRPr="00861B6D">
              <w:rPr>
                <w:sz w:val="20"/>
                <w:szCs w:val="20"/>
              </w:rPr>
              <w:t>0.606</w:t>
            </w:r>
          </w:p>
        </w:tc>
      </w:tr>
      <w:tr w:rsidR="006A2530" w:rsidRPr="0008286C" w14:paraId="21724E68" w14:textId="77777777" w:rsidTr="009D38A4">
        <w:trPr>
          <w:trHeight w:val="377"/>
        </w:trPr>
        <w:tc>
          <w:tcPr>
            <w:tcW w:w="2129" w:type="pct"/>
            <w:shd w:val="clear" w:color="auto" w:fill="auto"/>
            <w:vAlign w:val="center"/>
          </w:tcPr>
          <w:p w14:paraId="3558D3B6" w14:textId="77777777" w:rsidR="006A2530" w:rsidRPr="00861B6D" w:rsidRDefault="006A2530" w:rsidP="00792ACF">
            <w:pPr>
              <w:ind w:firstLine="318"/>
              <w:rPr>
                <w:sz w:val="20"/>
                <w:szCs w:val="20"/>
              </w:rPr>
            </w:pPr>
            <w:r w:rsidRPr="00861B6D">
              <w:rPr>
                <w:sz w:val="20"/>
                <w:szCs w:val="20"/>
              </w:rPr>
              <w:t>High alcohol consumption (% yes)</w:t>
            </w:r>
            <w:r w:rsidR="003A3721" w:rsidRPr="003A3721">
              <w:rPr>
                <w:vertAlign w:val="superscript"/>
              </w:rPr>
              <w:t>†</w:t>
            </w:r>
          </w:p>
        </w:tc>
        <w:tc>
          <w:tcPr>
            <w:tcW w:w="890" w:type="pct"/>
            <w:shd w:val="clear" w:color="auto" w:fill="auto"/>
            <w:vAlign w:val="center"/>
          </w:tcPr>
          <w:p w14:paraId="2BBEAC5C" w14:textId="77777777" w:rsidR="006A2530" w:rsidRPr="00861B6D" w:rsidRDefault="006A2530" w:rsidP="00792ACF">
            <w:pPr>
              <w:jc w:val="center"/>
              <w:rPr>
                <w:sz w:val="20"/>
                <w:szCs w:val="20"/>
              </w:rPr>
            </w:pPr>
            <w:r w:rsidRPr="00861B6D">
              <w:rPr>
                <w:sz w:val="20"/>
                <w:szCs w:val="20"/>
              </w:rPr>
              <w:t>15</w:t>
            </w:r>
          </w:p>
        </w:tc>
        <w:tc>
          <w:tcPr>
            <w:tcW w:w="1172" w:type="pct"/>
            <w:shd w:val="clear" w:color="auto" w:fill="auto"/>
            <w:vAlign w:val="center"/>
          </w:tcPr>
          <w:p w14:paraId="4CE70496" w14:textId="77777777" w:rsidR="006A2530" w:rsidRPr="00861B6D" w:rsidRDefault="006A2530" w:rsidP="00792ACF">
            <w:pPr>
              <w:jc w:val="center"/>
              <w:rPr>
                <w:sz w:val="20"/>
                <w:szCs w:val="20"/>
              </w:rPr>
            </w:pPr>
            <w:r w:rsidRPr="00861B6D">
              <w:rPr>
                <w:sz w:val="20"/>
                <w:szCs w:val="20"/>
              </w:rPr>
              <w:t>15</w:t>
            </w:r>
          </w:p>
        </w:tc>
        <w:tc>
          <w:tcPr>
            <w:tcW w:w="808" w:type="pct"/>
            <w:shd w:val="clear" w:color="auto" w:fill="auto"/>
            <w:vAlign w:val="center"/>
          </w:tcPr>
          <w:p w14:paraId="55A7CD0D" w14:textId="77777777" w:rsidR="006A2530" w:rsidRPr="00861B6D" w:rsidRDefault="006A2530" w:rsidP="00792ACF">
            <w:pPr>
              <w:jc w:val="center"/>
              <w:rPr>
                <w:sz w:val="20"/>
                <w:szCs w:val="20"/>
              </w:rPr>
            </w:pPr>
            <w:r w:rsidRPr="00861B6D">
              <w:rPr>
                <w:sz w:val="20"/>
                <w:szCs w:val="20"/>
              </w:rPr>
              <w:t>0.280</w:t>
            </w:r>
          </w:p>
        </w:tc>
      </w:tr>
      <w:tr w:rsidR="006A2530" w:rsidRPr="0008286C" w14:paraId="763EFDBD" w14:textId="77777777" w:rsidTr="009D38A4">
        <w:trPr>
          <w:trHeight w:val="377"/>
        </w:trPr>
        <w:tc>
          <w:tcPr>
            <w:tcW w:w="2129" w:type="pct"/>
            <w:shd w:val="clear" w:color="auto" w:fill="auto"/>
            <w:vAlign w:val="center"/>
          </w:tcPr>
          <w:p w14:paraId="3936A7BA" w14:textId="77777777" w:rsidR="006A2530" w:rsidRPr="00861B6D" w:rsidRDefault="006A2530" w:rsidP="00792ACF">
            <w:pPr>
              <w:ind w:firstLine="318"/>
              <w:rPr>
                <w:sz w:val="20"/>
                <w:szCs w:val="20"/>
              </w:rPr>
            </w:pPr>
            <w:r w:rsidRPr="00861B6D">
              <w:rPr>
                <w:sz w:val="20"/>
                <w:szCs w:val="20"/>
              </w:rPr>
              <w:t>Low physical activity (% yes)</w:t>
            </w:r>
          </w:p>
        </w:tc>
        <w:tc>
          <w:tcPr>
            <w:tcW w:w="890" w:type="pct"/>
            <w:shd w:val="clear" w:color="auto" w:fill="auto"/>
            <w:vAlign w:val="center"/>
          </w:tcPr>
          <w:p w14:paraId="00CD4A0A" w14:textId="77777777" w:rsidR="006A2530" w:rsidRPr="00861B6D" w:rsidRDefault="006A2530" w:rsidP="00792ACF">
            <w:pPr>
              <w:jc w:val="center"/>
              <w:rPr>
                <w:sz w:val="20"/>
                <w:szCs w:val="20"/>
              </w:rPr>
            </w:pPr>
            <w:r w:rsidRPr="00861B6D">
              <w:rPr>
                <w:sz w:val="20"/>
                <w:szCs w:val="20"/>
              </w:rPr>
              <w:t>51</w:t>
            </w:r>
          </w:p>
        </w:tc>
        <w:tc>
          <w:tcPr>
            <w:tcW w:w="1172" w:type="pct"/>
            <w:shd w:val="clear" w:color="auto" w:fill="auto"/>
            <w:vAlign w:val="center"/>
          </w:tcPr>
          <w:p w14:paraId="5E9E0F56" w14:textId="77777777" w:rsidR="006A2530" w:rsidRPr="00861B6D" w:rsidRDefault="006A2530" w:rsidP="00792ACF">
            <w:pPr>
              <w:jc w:val="center"/>
              <w:rPr>
                <w:sz w:val="20"/>
                <w:szCs w:val="20"/>
              </w:rPr>
            </w:pPr>
            <w:r w:rsidRPr="00861B6D">
              <w:rPr>
                <w:sz w:val="20"/>
                <w:szCs w:val="20"/>
              </w:rPr>
              <w:t>60</w:t>
            </w:r>
          </w:p>
        </w:tc>
        <w:tc>
          <w:tcPr>
            <w:tcW w:w="808" w:type="pct"/>
            <w:shd w:val="clear" w:color="auto" w:fill="auto"/>
            <w:vAlign w:val="center"/>
          </w:tcPr>
          <w:p w14:paraId="70BF4ECD" w14:textId="77777777" w:rsidR="006A2530" w:rsidRPr="00861B6D" w:rsidRDefault="006A2530" w:rsidP="00792ACF">
            <w:pPr>
              <w:jc w:val="center"/>
              <w:rPr>
                <w:sz w:val="20"/>
                <w:szCs w:val="20"/>
              </w:rPr>
            </w:pPr>
            <w:r w:rsidRPr="00861B6D">
              <w:rPr>
                <w:sz w:val="20"/>
                <w:szCs w:val="20"/>
              </w:rPr>
              <w:t>0.317</w:t>
            </w:r>
          </w:p>
        </w:tc>
      </w:tr>
      <w:tr w:rsidR="006A2530" w:rsidRPr="00496271" w14:paraId="2ABFADE2" w14:textId="77777777" w:rsidTr="009D38A4">
        <w:trPr>
          <w:trHeight w:val="377"/>
        </w:trPr>
        <w:tc>
          <w:tcPr>
            <w:tcW w:w="2129" w:type="pct"/>
            <w:shd w:val="clear" w:color="auto" w:fill="auto"/>
            <w:vAlign w:val="center"/>
          </w:tcPr>
          <w:p w14:paraId="699931D2" w14:textId="77777777" w:rsidR="006A2530" w:rsidRPr="00861B6D" w:rsidRDefault="006A2530" w:rsidP="00792ACF">
            <w:pPr>
              <w:ind w:firstLine="318"/>
              <w:rPr>
                <w:sz w:val="20"/>
                <w:szCs w:val="20"/>
              </w:rPr>
            </w:pPr>
            <w:r w:rsidRPr="00861B6D">
              <w:rPr>
                <w:sz w:val="20"/>
                <w:szCs w:val="20"/>
              </w:rPr>
              <w:t>Normal glucose tolerance (%</w:t>
            </w:r>
            <w:r w:rsidR="009D38A4">
              <w:rPr>
                <w:sz w:val="20"/>
                <w:szCs w:val="20"/>
              </w:rPr>
              <w:t xml:space="preserve"> </w:t>
            </w:r>
            <w:r w:rsidRPr="00861B6D">
              <w:rPr>
                <w:sz w:val="20"/>
                <w:szCs w:val="20"/>
              </w:rPr>
              <w:t>yes)</w:t>
            </w:r>
          </w:p>
        </w:tc>
        <w:tc>
          <w:tcPr>
            <w:tcW w:w="890" w:type="pct"/>
            <w:shd w:val="clear" w:color="auto" w:fill="auto"/>
            <w:vAlign w:val="center"/>
          </w:tcPr>
          <w:p w14:paraId="3519305D" w14:textId="77777777" w:rsidR="006A2530" w:rsidRPr="00D050D3" w:rsidRDefault="006A2530" w:rsidP="00792ACF">
            <w:pPr>
              <w:jc w:val="center"/>
              <w:rPr>
                <w:sz w:val="20"/>
                <w:szCs w:val="20"/>
              </w:rPr>
            </w:pPr>
            <w:r w:rsidRPr="00D050D3">
              <w:rPr>
                <w:sz w:val="20"/>
                <w:szCs w:val="20"/>
              </w:rPr>
              <w:t>56</w:t>
            </w:r>
          </w:p>
        </w:tc>
        <w:tc>
          <w:tcPr>
            <w:tcW w:w="1172" w:type="pct"/>
            <w:shd w:val="clear" w:color="auto" w:fill="auto"/>
            <w:vAlign w:val="center"/>
          </w:tcPr>
          <w:p w14:paraId="226128EB" w14:textId="77777777" w:rsidR="006A2530" w:rsidRPr="00D050D3" w:rsidRDefault="006A2530" w:rsidP="00792ACF">
            <w:pPr>
              <w:jc w:val="center"/>
              <w:rPr>
                <w:sz w:val="20"/>
                <w:szCs w:val="20"/>
              </w:rPr>
            </w:pPr>
            <w:r w:rsidRPr="00D050D3">
              <w:rPr>
                <w:sz w:val="20"/>
                <w:szCs w:val="20"/>
              </w:rPr>
              <w:t>38</w:t>
            </w:r>
          </w:p>
        </w:tc>
        <w:tc>
          <w:tcPr>
            <w:tcW w:w="808" w:type="pct"/>
            <w:shd w:val="clear" w:color="auto" w:fill="auto"/>
            <w:vAlign w:val="center"/>
          </w:tcPr>
          <w:p w14:paraId="046B7DA4" w14:textId="77777777" w:rsidR="006A2530" w:rsidRPr="00D050D3" w:rsidRDefault="006A2530" w:rsidP="00792ACF">
            <w:pPr>
              <w:jc w:val="center"/>
              <w:rPr>
                <w:sz w:val="20"/>
                <w:szCs w:val="20"/>
              </w:rPr>
            </w:pPr>
            <w:r w:rsidRPr="00D050D3">
              <w:rPr>
                <w:sz w:val="20"/>
                <w:szCs w:val="20"/>
              </w:rPr>
              <w:t>0.043</w:t>
            </w:r>
          </w:p>
        </w:tc>
      </w:tr>
      <w:tr w:rsidR="006A2530" w:rsidRPr="00496271" w14:paraId="3A0AA5AE" w14:textId="77777777" w:rsidTr="009D38A4">
        <w:trPr>
          <w:trHeight w:val="377"/>
        </w:trPr>
        <w:tc>
          <w:tcPr>
            <w:tcW w:w="2129" w:type="pct"/>
            <w:shd w:val="clear" w:color="auto" w:fill="auto"/>
            <w:vAlign w:val="center"/>
          </w:tcPr>
          <w:p w14:paraId="167E7E83" w14:textId="77777777" w:rsidR="006A2530" w:rsidRPr="00861B6D" w:rsidRDefault="009D38A4" w:rsidP="00792ACF">
            <w:pPr>
              <w:ind w:firstLine="318"/>
              <w:rPr>
                <w:sz w:val="20"/>
                <w:szCs w:val="20"/>
              </w:rPr>
            </w:pPr>
            <w:r>
              <w:rPr>
                <w:sz w:val="20"/>
                <w:szCs w:val="20"/>
              </w:rPr>
              <w:t>Pre-</w:t>
            </w:r>
            <w:r w:rsidR="006A2530" w:rsidRPr="00861B6D">
              <w:rPr>
                <w:sz w:val="20"/>
                <w:szCs w:val="20"/>
              </w:rPr>
              <w:t>diabetes (%</w:t>
            </w:r>
            <w:r>
              <w:rPr>
                <w:sz w:val="20"/>
                <w:szCs w:val="20"/>
              </w:rPr>
              <w:t xml:space="preserve"> </w:t>
            </w:r>
            <w:r w:rsidR="006A2530" w:rsidRPr="00861B6D">
              <w:rPr>
                <w:sz w:val="20"/>
                <w:szCs w:val="20"/>
              </w:rPr>
              <w:t>yes)</w:t>
            </w:r>
          </w:p>
        </w:tc>
        <w:tc>
          <w:tcPr>
            <w:tcW w:w="890" w:type="pct"/>
            <w:shd w:val="clear" w:color="auto" w:fill="auto"/>
            <w:vAlign w:val="center"/>
          </w:tcPr>
          <w:p w14:paraId="0DC81F0A" w14:textId="77777777" w:rsidR="006A2530" w:rsidRPr="00861B6D" w:rsidRDefault="006A2530" w:rsidP="00792ACF">
            <w:pPr>
              <w:jc w:val="center"/>
              <w:rPr>
                <w:sz w:val="20"/>
                <w:szCs w:val="20"/>
              </w:rPr>
            </w:pPr>
            <w:r w:rsidRPr="00861B6D">
              <w:rPr>
                <w:sz w:val="20"/>
                <w:szCs w:val="20"/>
              </w:rPr>
              <w:t>23</w:t>
            </w:r>
          </w:p>
        </w:tc>
        <w:tc>
          <w:tcPr>
            <w:tcW w:w="1172" w:type="pct"/>
            <w:shd w:val="clear" w:color="auto" w:fill="auto"/>
            <w:vAlign w:val="center"/>
          </w:tcPr>
          <w:p w14:paraId="515B85FE" w14:textId="77777777" w:rsidR="006A2530" w:rsidRPr="00861B6D" w:rsidRDefault="006A2530" w:rsidP="00792ACF">
            <w:pPr>
              <w:jc w:val="center"/>
              <w:rPr>
                <w:sz w:val="20"/>
                <w:szCs w:val="20"/>
              </w:rPr>
            </w:pPr>
            <w:r w:rsidRPr="00861B6D">
              <w:rPr>
                <w:sz w:val="20"/>
                <w:szCs w:val="20"/>
              </w:rPr>
              <w:t>23</w:t>
            </w:r>
          </w:p>
        </w:tc>
        <w:tc>
          <w:tcPr>
            <w:tcW w:w="808" w:type="pct"/>
            <w:shd w:val="clear" w:color="auto" w:fill="auto"/>
            <w:vAlign w:val="center"/>
          </w:tcPr>
          <w:p w14:paraId="3F30466D" w14:textId="77777777" w:rsidR="006A2530" w:rsidRPr="00861B6D" w:rsidRDefault="006A2530" w:rsidP="00792ACF">
            <w:pPr>
              <w:jc w:val="center"/>
              <w:rPr>
                <w:sz w:val="20"/>
                <w:szCs w:val="20"/>
              </w:rPr>
            </w:pPr>
            <w:r w:rsidRPr="00861B6D">
              <w:rPr>
                <w:sz w:val="20"/>
                <w:szCs w:val="20"/>
              </w:rPr>
              <w:t>0.550</w:t>
            </w:r>
          </w:p>
        </w:tc>
      </w:tr>
      <w:tr w:rsidR="006A2530" w:rsidRPr="00496271" w14:paraId="72DEB566" w14:textId="77777777" w:rsidTr="009D38A4">
        <w:trPr>
          <w:trHeight w:val="377"/>
        </w:trPr>
        <w:tc>
          <w:tcPr>
            <w:tcW w:w="2129" w:type="pct"/>
            <w:shd w:val="clear" w:color="auto" w:fill="auto"/>
            <w:vAlign w:val="center"/>
          </w:tcPr>
          <w:p w14:paraId="4582D522" w14:textId="77777777" w:rsidR="006A2530" w:rsidRPr="00861B6D" w:rsidRDefault="006A2530" w:rsidP="00792ACF">
            <w:pPr>
              <w:ind w:firstLine="318"/>
              <w:rPr>
                <w:sz w:val="20"/>
                <w:szCs w:val="20"/>
              </w:rPr>
            </w:pPr>
            <w:r w:rsidRPr="00861B6D">
              <w:rPr>
                <w:sz w:val="20"/>
                <w:szCs w:val="20"/>
              </w:rPr>
              <w:t>Diabetes (% yes)</w:t>
            </w:r>
          </w:p>
        </w:tc>
        <w:tc>
          <w:tcPr>
            <w:tcW w:w="890" w:type="pct"/>
            <w:shd w:val="clear" w:color="auto" w:fill="auto"/>
            <w:vAlign w:val="center"/>
          </w:tcPr>
          <w:p w14:paraId="473759C9" w14:textId="77777777" w:rsidR="006A2530" w:rsidRPr="00D050D3" w:rsidRDefault="006A2530" w:rsidP="00792ACF">
            <w:pPr>
              <w:jc w:val="center"/>
              <w:rPr>
                <w:sz w:val="20"/>
                <w:szCs w:val="20"/>
              </w:rPr>
            </w:pPr>
            <w:r w:rsidRPr="00D050D3">
              <w:rPr>
                <w:sz w:val="20"/>
                <w:szCs w:val="20"/>
              </w:rPr>
              <w:t>21</w:t>
            </w:r>
          </w:p>
        </w:tc>
        <w:tc>
          <w:tcPr>
            <w:tcW w:w="1172" w:type="pct"/>
            <w:shd w:val="clear" w:color="auto" w:fill="auto"/>
            <w:vAlign w:val="center"/>
          </w:tcPr>
          <w:p w14:paraId="317C4518" w14:textId="77777777" w:rsidR="006A2530" w:rsidRPr="00D050D3" w:rsidRDefault="006A2530" w:rsidP="00792ACF">
            <w:pPr>
              <w:jc w:val="center"/>
              <w:rPr>
                <w:sz w:val="20"/>
                <w:szCs w:val="20"/>
              </w:rPr>
            </w:pPr>
            <w:r w:rsidRPr="00D050D3">
              <w:rPr>
                <w:sz w:val="20"/>
                <w:szCs w:val="20"/>
              </w:rPr>
              <w:t>40</w:t>
            </w:r>
          </w:p>
        </w:tc>
        <w:tc>
          <w:tcPr>
            <w:tcW w:w="808" w:type="pct"/>
            <w:shd w:val="clear" w:color="auto" w:fill="auto"/>
            <w:vAlign w:val="center"/>
          </w:tcPr>
          <w:p w14:paraId="077371BB" w14:textId="77777777" w:rsidR="006A2530" w:rsidRPr="00D050D3" w:rsidRDefault="006A2530" w:rsidP="00792ACF">
            <w:pPr>
              <w:jc w:val="center"/>
              <w:rPr>
                <w:sz w:val="20"/>
                <w:szCs w:val="20"/>
              </w:rPr>
            </w:pPr>
            <w:r w:rsidRPr="00D050D3">
              <w:rPr>
                <w:sz w:val="20"/>
                <w:szCs w:val="20"/>
              </w:rPr>
              <w:t>0.021</w:t>
            </w:r>
          </w:p>
        </w:tc>
      </w:tr>
      <w:tr w:rsidR="006A2530" w:rsidRPr="00496271" w14:paraId="244BBCA8" w14:textId="77777777" w:rsidTr="009D38A4">
        <w:trPr>
          <w:trHeight w:val="377"/>
        </w:trPr>
        <w:tc>
          <w:tcPr>
            <w:tcW w:w="2129" w:type="pct"/>
            <w:shd w:val="clear" w:color="auto" w:fill="auto"/>
            <w:vAlign w:val="center"/>
          </w:tcPr>
          <w:p w14:paraId="64E1F92C" w14:textId="77777777" w:rsidR="006A2530" w:rsidRPr="00861B6D" w:rsidRDefault="006A2530" w:rsidP="00792ACF">
            <w:pPr>
              <w:ind w:firstLine="318"/>
              <w:rPr>
                <w:sz w:val="20"/>
                <w:szCs w:val="20"/>
              </w:rPr>
            </w:pPr>
            <w:r w:rsidRPr="00861B6D">
              <w:rPr>
                <w:sz w:val="20"/>
                <w:szCs w:val="20"/>
              </w:rPr>
              <w:t>Presence of neurological disease</w:t>
            </w:r>
            <w:r w:rsidR="009D38A4">
              <w:rPr>
                <w:sz w:val="20"/>
                <w:szCs w:val="20"/>
              </w:rPr>
              <w:t xml:space="preserve"> </w:t>
            </w:r>
            <w:r w:rsidR="009D38A4" w:rsidRPr="00861B6D">
              <w:rPr>
                <w:sz w:val="20"/>
                <w:szCs w:val="20"/>
              </w:rPr>
              <w:t>(% yes)</w:t>
            </w:r>
          </w:p>
        </w:tc>
        <w:tc>
          <w:tcPr>
            <w:tcW w:w="890" w:type="pct"/>
            <w:shd w:val="clear" w:color="auto" w:fill="auto"/>
            <w:vAlign w:val="center"/>
          </w:tcPr>
          <w:p w14:paraId="4C20F536" w14:textId="77777777" w:rsidR="006A2530" w:rsidRPr="00D050D3" w:rsidRDefault="006A2530" w:rsidP="00792ACF">
            <w:pPr>
              <w:jc w:val="center"/>
              <w:rPr>
                <w:sz w:val="20"/>
                <w:szCs w:val="20"/>
              </w:rPr>
            </w:pPr>
            <w:r w:rsidRPr="00D050D3">
              <w:rPr>
                <w:sz w:val="20"/>
                <w:szCs w:val="20"/>
              </w:rPr>
              <w:t>19</w:t>
            </w:r>
          </w:p>
        </w:tc>
        <w:tc>
          <w:tcPr>
            <w:tcW w:w="1172" w:type="pct"/>
            <w:shd w:val="clear" w:color="auto" w:fill="auto"/>
            <w:vAlign w:val="center"/>
          </w:tcPr>
          <w:p w14:paraId="276BE57F" w14:textId="77777777" w:rsidR="006A2530" w:rsidRPr="00D050D3" w:rsidRDefault="006A2530" w:rsidP="00792ACF">
            <w:pPr>
              <w:jc w:val="center"/>
              <w:rPr>
                <w:sz w:val="20"/>
                <w:szCs w:val="20"/>
              </w:rPr>
            </w:pPr>
            <w:r w:rsidRPr="00D050D3">
              <w:rPr>
                <w:sz w:val="20"/>
                <w:szCs w:val="20"/>
              </w:rPr>
              <w:t>42</w:t>
            </w:r>
          </w:p>
        </w:tc>
        <w:tc>
          <w:tcPr>
            <w:tcW w:w="808" w:type="pct"/>
            <w:shd w:val="clear" w:color="auto" w:fill="auto"/>
            <w:vAlign w:val="center"/>
          </w:tcPr>
          <w:p w14:paraId="714FFA8C" w14:textId="77777777" w:rsidR="006A2530" w:rsidRPr="00D050D3" w:rsidRDefault="006A2530" w:rsidP="00792ACF">
            <w:pPr>
              <w:jc w:val="center"/>
              <w:rPr>
                <w:sz w:val="20"/>
                <w:szCs w:val="20"/>
              </w:rPr>
            </w:pPr>
            <w:r w:rsidRPr="00D050D3">
              <w:rPr>
                <w:sz w:val="20"/>
                <w:szCs w:val="20"/>
              </w:rPr>
              <w:t>0.002</w:t>
            </w:r>
          </w:p>
        </w:tc>
      </w:tr>
      <w:tr w:rsidR="006A2530" w:rsidRPr="00496271" w14:paraId="2385504F" w14:textId="77777777" w:rsidTr="009D38A4">
        <w:trPr>
          <w:trHeight w:val="377"/>
        </w:trPr>
        <w:tc>
          <w:tcPr>
            <w:tcW w:w="2129" w:type="pct"/>
            <w:shd w:val="clear" w:color="auto" w:fill="auto"/>
            <w:vAlign w:val="bottom"/>
          </w:tcPr>
          <w:p w14:paraId="08912CCF" w14:textId="77777777" w:rsidR="006A2530" w:rsidRPr="00861B6D" w:rsidRDefault="006A2530" w:rsidP="00792ACF">
            <w:pPr>
              <w:ind w:hanging="4"/>
              <w:rPr>
                <w:b/>
                <w:sz w:val="20"/>
                <w:szCs w:val="20"/>
              </w:rPr>
            </w:pPr>
            <w:r w:rsidRPr="00861B6D">
              <w:rPr>
                <w:b/>
                <w:sz w:val="20"/>
                <w:szCs w:val="20"/>
              </w:rPr>
              <w:t>Blood concentrations</w:t>
            </w:r>
          </w:p>
        </w:tc>
        <w:tc>
          <w:tcPr>
            <w:tcW w:w="890" w:type="pct"/>
            <w:shd w:val="clear" w:color="auto" w:fill="auto"/>
            <w:vAlign w:val="center"/>
          </w:tcPr>
          <w:p w14:paraId="4470C862" w14:textId="77777777" w:rsidR="006A2530" w:rsidRPr="00861B6D" w:rsidRDefault="006A2530" w:rsidP="00792ACF">
            <w:pPr>
              <w:jc w:val="center"/>
              <w:rPr>
                <w:sz w:val="20"/>
                <w:szCs w:val="20"/>
              </w:rPr>
            </w:pPr>
          </w:p>
        </w:tc>
        <w:tc>
          <w:tcPr>
            <w:tcW w:w="1172" w:type="pct"/>
            <w:shd w:val="clear" w:color="auto" w:fill="auto"/>
            <w:vAlign w:val="center"/>
          </w:tcPr>
          <w:p w14:paraId="35C42082" w14:textId="77777777" w:rsidR="006A2530" w:rsidRPr="00861B6D" w:rsidRDefault="006A2530" w:rsidP="00792ACF">
            <w:pPr>
              <w:jc w:val="center"/>
              <w:rPr>
                <w:sz w:val="20"/>
                <w:szCs w:val="20"/>
              </w:rPr>
            </w:pPr>
          </w:p>
        </w:tc>
        <w:tc>
          <w:tcPr>
            <w:tcW w:w="808" w:type="pct"/>
            <w:shd w:val="clear" w:color="auto" w:fill="auto"/>
            <w:vAlign w:val="center"/>
          </w:tcPr>
          <w:p w14:paraId="401FEAF3" w14:textId="77777777" w:rsidR="006A2530" w:rsidRPr="00861B6D" w:rsidRDefault="006A2530" w:rsidP="00792ACF">
            <w:pPr>
              <w:jc w:val="center"/>
              <w:rPr>
                <w:sz w:val="20"/>
                <w:szCs w:val="20"/>
              </w:rPr>
            </w:pPr>
          </w:p>
        </w:tc>
      </w:tr>
      <w:tr w:rsidR="006A2530" w:rsidRPr="00875322" w14:paraId="5BF3720D" w14:textId="77777777" w:rsidTr="009D38A4">
        <w:trPr>
          <w:trHeight w:val="377"/>
        </w:trPr>
        <w:tc>
          <w:tcPr>
            <w:tcW w:w="2129" w:type="pct"/>
            <w:shd w:val="clear" w:color="auto" w:fill="auto"/>
            <w:vAlign w:val="center"/>
          </w:tcPr>
          <w:p w14:paraId="4C66ACFB" w14:textId="77777777" w:rsidR="006A2530" w:rsidRPr="00861B6D" w:rsidRDefault="006A2530" w:rsidP="00792ACF">
            <w:pPr>
              <w:ind w:firstLine="318"/>
              <w:rPr>
                <w:sz w:val="20"/>
                <w:szCs w:val="20"/>
              </w:rPr>
            </w:pPr>
            <w:r w:rsidRPr="00861B6D">
              <w:rPr>
                <w:sz w:val="20"/>
                <w:szCs w:val="20"/>
              </w:rPr>
              <w:t>Fasting glucose (mg/dl)</w:t>
            </w:r>
            <w:r w:rsidR="003A3721">
              <w:t>‡</w:t>
            </w:r>
          </w:p>
        </w:tc>
        <w:tc>
          <w:tcPr>
            <w:tcW w:w="890" w:type="pct"/>
            <w:shd w:val="clear" w:color="auto" w:fill="auto"/>
            <w:vAlign w:val="center"/>
          </w:tcPr>
          <w:p w14:paraId="1A070190" w14:textId="77777777" w:rsidR="006A2530" w:rsidRPr="00861B6D" w:rsidRDefault="006A2530" w:rsidP="00792ACF">
            <w:pPr>
              <w:jc w:val="center"/>
              <w:rPr>
                <w:sz w:val="20"/>
                <w:szCs w:val="20"/>
              </w:rPr>
            </w:pPr>
            <w:r w:rsidRPr="00861B6D">
              <w:rPr>
                <w:sz w:val="20"/>
                <w:szCs w:val="20"/>
              </w:rPr>
              <w:t>97.2 ± 10.5</w:t>
            </w:r>
          </w:p>
        </w:tc>
        <w:tc>
          <w:tcPr>
            <w:tcW w:w="1172" w:type="pct"/>
            <w:shd w:val="clear" w:color="auto" w:fill="auto"/>
            <w:vAlign w:val="center"/>
          </w:tcPr>
          <w:p w14:paraId="19D3A5C4" w14:textId="77777777" w:rsidR="006A2530" w:rsidRPr="00861B6D" w:rsidRDefault="006A2530" w:rsidP="00792ACF">
            <w:pPr>
              <w:jc w:val="center"/>
              <w:rPr>
                <w:sz w:val="20"/>
                <w:szCs w:val="20"/>
              </w:rPr>
            </w:pPr>
            <w:r w:rsidRPr="00861B6D">
              <w:rPr>
                <w:sz w:val="20"/>
                <w:szCs w:val="20"/>
              </w:rPr>
              <w:t>96.2 ± 12.5</w:t>
            </w:r>
          </w:p>
        </w:tc>
        <w:tc>
          <w:tcPr>
            <w:tcW w:w="808" w:type="pct"/>
            <w:shd w:val="clear" w:color="auto" w:fill="auto"/>
            <w:vAlign w:val="center"/>
          </w:tcPr>
          <w:p w14:paraId="678B095F" w14:textId="77777777" w:rsidR="006A2530" w:rsidRPr="00861B6D" w:rsidRDefault="006A2530" w:rsidP="00792ACF">
            <w:pPr>
              <w:jc w:val="center"/>
              <w:rPr>
                <w:sz w:val="20"/>
                <w:szCs w:val="20"/>
              </w:rPr>
            </w:pPr>
            <w:r w:rsidRPr="00861B6D">
              <w:rPr>
                <w:sz w:val="20"/>
                <w:szCs w:val="20"/>
              </w:rPr>
              <w:t>0.369</w:t>
            </w:r>
          </w:p>
        </w:tc>
      </w:tr>
      <w:tr w:rsidR="006A2530" w:rsidRPr="00875322" w14:paraId="56F2CFFA" w14:textId="77777777" w:rsidTr="009D38A4">
        <w:trPr>
          <w:trHeight w:val="377"/>
        </w:trPr>
        <w:tc>
          <w:tcPr>
            <w:tcW w:w="2129" w:type="pct"/>
            <w:shd w:val="clear" w:color="auto" w:fill="auto"/>
            <w:vAlign w:val="center"/>
          </w:tcPr>
          <w:p w14:paraId="256B562F" w14:textId="77777777" w:rsidR="006A2530" w:rsidRPr="00861B6D" w:rsidRDefault="006A2530" w:rsidP="00792ACF">
            <w:pPr>
              <w:ind w:firstLine="318"/>
              <w:rPr>
                <w:sz w:val="20"/>
                <w:szCs w:val="20"/>
              </w:rPr>
            </w:pPr>
            <w:r w:rsidRPr="00861B6D">
              <w:rPr>
                <w:sz w:val="20"/>
                <w:szCs w:val="20"/>
              </w:rPr>
              <w:t>2-Hour glucose (mg/dl)</w:t>
            </w:r>
            <w:r w:rsidR="003A3721">
              <w:t>‡</w:t>
            </w:r>
          </w:p>
        </w:tc>
        <w:tc>
          <w:tcPr>
            <w:tcW w:w="890" w:type="pct"/>
            <w:shd w:val="clear" w:color="auto" w:fill="auto"/>
            <w:vAlign w:val="center"/>
          </w:tcPr>
          <w:p w14:paraId="21D60D69" w14:textId="77777777" w:rsidR="006A2530" w:rsidRPr="00861B6D" w:rsidRDefault="006A2530" w:rsidP="00792ACF">
            <w:pPr>
              <w:jc w:val="center"/>
              <w:rPr>
                <w:sz w:val="20"/>
                <w:szCs w:val="20"/>
              </w:rPr>
            </w:pPr>
            <w:r w:rsidRPr="00861B6D">
              <w:rPr>
                <w:sz w:val="20"/>
                <w:szCs w:val="20"/>
              </w:rPr>
              <w:t>117 (97-138)</w:t>
            </w:r>
          </w:p>
        </w:tc>
        <w:tc>
          <w:tcPr>
            <w:tcW w:w="1172" w:type="pct"/>
            <w:shd w:val="clear" w:color="auto" w:fill="auto"/>
            <w:vAlign w:val="center"/>
          </w:tcPr>
          <w:p w14:paraId="2BCD41CC" w14:textId="77777777" w:rsidR="006A2530" w:rsidRPr="00861B6D" w:rsidRDefault="006A2530" w:rsidP="00792ACF">
            <w:pPr>
              <w:jc w:val="center"/>
              <w:rPr>
                <w:sz w:val="20"/>
                <w:szCs w:val="20"/>
              </w:rPr>
            </w:pPr>
            <w:r w:rsidRPr="00861B6D">
              <w:rPr>
                <w:sz w:val="20"/>
                <w:szCs w:val="20"/>
              </w:rPr>
              <w:t>129 (97-163)</w:t>
            </w:r>
          </w:p>
        </w:tc>
        <w:tc>
          <w:tcPr>
            <w:tcW w:w="808" w:type="pct"/>
            <w:shd w:val="clear" w:color="auto" w:fill="auto"/>
            <w:vAlign w:val="center"/>
          </w:tcPr>
          <w:p w14:paraId="7C6201FA" w14:textId="77777777" w:rsidR="006A2530" w:rsidRPr="00861B6D" w:rsidRDefault="006A2530" w:rsidP="00792ACF">
            <w:pPr>
              <w:jc w:val="center"/>
              <w:rPr>
                <w:sz w:val="20"/>
                <w:szCs w:val="20"/>
              </w:rPr>
            </w:pPr>
            <w:r w:rsidRPr="00861B6D">
              <w:rPr>
                <w:sz w:val="20"/>
                <w:szCs w:val="20"/>
              </w:rPr>
              <w:t>0.314</w:t>
            </w:r>
          </w:p>
        </w:tc>
      </w:tr>
      <w:tr w:rsidR="006A2530" w:rsidRPr="00CD056D" w14:paraId="130440DB" w14:textId="77777777" w:rsidTr="009D38A4">
        <w:trPr>
          <w:trHeight w:val="377"/>
        </w:trPr>
        <w:tc>
          <w:tcPr>
            <w:tcW w:w="2129" w:type="pct"/>
            <w:shd w:val="clear" w:color="auto" w:fill="auto"/>
            <w:vAlign w:val="center"/>
          </w:tcPr>
          <w:p w14:paraId="3C2182E9" w14:textId="77777777" w:rsidR="006A2530" w:rsidRPr="00861B6D" w:rsidRDefault="006A2530" w:rsidP="00792ACF">
            <w:pPr>
              <w:ind w:firstLine="318"/>
              <w:rPr>
                <w:sz w:val="20"/>
                <w:szCs w:val="20"/>
              </w:rPr>
            </w:pPr>
            <w:r w:rsidRPr="00861B6D">
              <w:rPr>
                <w:sz w:val="20"/>
                <w:szCs w:val="20"/>
              </w:rPr>
              <w:t>Hb1Ac (%)</w:t>
            </w:r>
          </w:p>
        </w:tc>
        <w:tc>
          <w:tcPr>
            <w:tcW w:w="890" w:type="pct"/>
            <w:shd w:val="clear" w:color="auto" w:fill="auto"/>
            <w:vAlign w:val="center"/>
          </w:tcPr>
          <w:p w14:paraId="6CA7FD5B" w14:textId="77777777" w:rsidR="006A2530" w:rsidRPr="00D050D3" w:rsidRDefault="006A2530" w:rsidP="00792ACF">
            <w:pPr>
              <w:jc w:val="center"/>
              <w:rPr>
                <w:sz w:val="20"/>
                <w:szCs w:val="20"/>
              </w:rPr>
            </w:pPr>
            <w:r w:rsidRPr="00D050D3">
              <w:rPr>
                <w:sz w:val="20"/>
                <w:szCs w:val="20"/>
              </w:rPr>
              <w:t>5.8 ± 0.6</w:t>
            </w:r>
          </w:p>
        </w:tc>
        <w:tc>
          <w:tcPr>
            <w:tcW w:w="1172" w:type="pct"/>
            <w:shd w:val="clear" w:color="auto" w:fill="auto"/>
            <w:vAlign w:val="center"/>
          </w:tcPr>
          <w:p w14:paraId="03AF8EAA" w14:textId="77777777" w:rsidR="006A2530" w:rsidRPr="00D050D3" w:rsidRDefault="006A2530" w:rsidP="00792ACF">
            <w:pPr>
              <w:jc w:val="center"/>
              <w:rPr>
                <w:sz w:val="20"/>
                <w:szCs w:val="20"/>
              </w:rPr>
            </w:pPr>
            <w:r w:rsidRPr="00D050D3">
              <w:rPr>
                <w:sz w:val="20"/>
                <w:szCs w:val="20"/>
              </w:rPr>
              <w:t>6.1 ± 1.1</w:t>
            </w:r>
          </w:p>
        </w:tc>
        <w:tc>
          <w:tcPr>
            <w:tcW w:w="808" w:type="pct"/>
            <w:shd w:val="clear" w:color="auto" w:fill="auto"/>
            <w:vAlign w:val="center"/>
          </w:tcPr>
          <w:p w14:paraId="0100B3F4" w14:textId="77777777" w:rsidR="006A2530" w:rsidRPr="00D050D3" w:rsidRDefault="006A2530" w:rsidP="00792ACF">
            <w:pPr>
              <w:jc w:val="center"/>
              <w:rPr>
                <w:sz w:val="20"/>
                <w:szCs w:val="20"/>
              </w:rPr>
            </w:pPr>
            <w:r w:rsidRPr="00D050D3">
              <w:rPr>
                <w:sz w:val="20"/>
                <w:szCs w:val="20"/>
              </w:rPr>
              <w:t>0.035</w:t>
            </w:r>
          </w:p>
        </w:tc>
      </w:tr>
      <w:tr w:rsidR="006A2530" w:rsidRPr="00CD056D" w14:paraId="476BD0B8" w14:textId="77777777" w:rsidTr="009D38A4">
        <w:trPr>
          <w:trHeight w:val="377"/>
        </w:trPr>
        <w:tc>
          <w:tcPr>
            <w:tcW w:w="2129" w:type="pct"/>
            <w:shd w:val="clear" w:color="auto" w:fill="auto"/>
            <w:vAlign w:val="center"/>
          </w:tcPr>
          <w:p w14:paraId="2538C14B" w14:textId="77777777" w:rsidR="006A2530" w:rsidRPr="00861B6D" w:rsidRDefault="006A2530" w:rsidP="00792ACF">
            <w:pPr>
              <w:ind w:firstLine="318"/>
              <w:rPr>
                <w:sz w:val="20"/>
                <w:szCs w:val="20"/>
              </w:rPr>
            </w:pPr>
            <w:r w:rsidRPr="00861B6D">
              <w:rPr>
                <w:sz w:val="20"/>
                <w:szCs w:val="20"/>
              </w:rPr>
              <w:t>Total cholesterol (mg/dl)</w:t>
            </w:r>
          </w:p>
        </w:tc>
        <w:tc>
          <w:tcPr>
            <w:tcW w:w="890" w:type="pct"/>
            <w:shd w:val="clear" w:color="auto" w:fill="auto"/>
            <w:vAlign w:val="center"/>
          </w:tcPr>
          <w:p w14:paraId="0D5C0DEA" w14:textId="77777777" w:rsidR="006A2530" w:rsidRPr="00861B6D" w:rsidRDefault="006A2530" w:rsidP="00792ACF">
            <w:pPr>
              <w:jc w:val="center"/>
              <w:rPr>
                <w:sz w:val="20"/>
                <w:szCs w:val="20"/>
              </w:rPr>
            </w:pPr>
            <w:r w:rsidRPr="00861B6D">
              <w:rPr>
                <w:sz w:val="20"/>
                <w:szCs w:val="20"/>
              </w:rPr>
              <w:t>219 (196-245)</w:t>
            </w:r>
          </w:p>
        </w:tc>
        <w:tc>
          <w:tcPr>
            <w:tcW w:w="1172" w:type="pct"/>
            <w:shd w:val="clear" w:color="auto" w:fill="auto"/>
            <w:vAlign w:val="center"/>
          </w:tcPr>
          <w:p w14:paraId="1F8E738F" w14:textId="77777777" w:rsidR="006A2530" w:rsidRPr="00861B6D" w:rsidRDefault="006A2530" w:rsidP="00792ACF">
            <w:pPr>
              <w:jc w:val="center"/>
              <w:rPr>
                <w:sz w:val="20"/>
                <w:szCs w:val="20"/>
              </w:rPr>
            </w:pPr>
            <w:r w:rsidRPr="00861B6D">
              <w:rPr>
                <w:sz w:val="20"/>
                <w:szCs w:val="20"/>
              </w:rPr>
              <w:t>207 (186-240)</w:t>
            </w:r>
          </w:p>
        </w:tc>
        <w:tc>
          <w:tcPr>
            <w:tcW w:w="808" w:type="pct"/>
            <w:shd w:val="clear" w:color="auto" w:fill="auto"/>
            <w:vAlign w:val="center"/>
          </w:tcPr>
          <w:p w14:paraId="36F3F0DB" w14:textId="77777777" w:rsidR="006A2530" w:rsidRPr="00861B6D" w:rsidRDefault="006A2530" w:rsidP="00792ACF">
            <w:pPr>
              <w:jc w:val="center"/>
              <w:rPr>
                <w:sz w:val="20"/>
                <w:szCs w:val="20"/>
              </w:rPr>
            </w:pPr>
            <w:r w:rsidRPr="00861B6D">
              <w:rPr>
                <w:sz w:val="20"/>
                <w:szCs w:val="20"/>
              </w:rPr>
              <w:t>0.193</w:t>
            </w:r>
          </w:p>
        </w:tc>
      </w:tr>
      <w:tr w:rsidR="006A2530" w:rsidRPr="00CD056D" w14:paraId="6D0D27F3" w14:textId="77777777" w:rsidTr="009D38A4">
        <w:trPr>
          <w:trHeight w:val="377"/>
        </w:trPr>
        <w:tc>
          <w:tcPr>
            <w:tcW w:w="2129" w:type="pct"/>
            <w:shd w:val="clear" w:color="auto" w:fill="auto"/>
            <w:vAlign w:val="center"/>
          </w:tcPr>
          <w:p w14:paraId="0E330C32" w14:textId="77777777" w:rsidR="006A2530" w:rsidRPr="00861B6D" w:rsidRDefault="006A2530" w:rsidP="00792ACF">
            <w:pPr>
              <w:ind w:firstLine="318"/>
              <w:rPr>
                <w:sz w:val="20"/>
                <w:szCs w:val="20"/>
              </w:rPr>
            </w:pPr>
            <w:r w:rsidRPr="00861B6D">
              <w:rPr>
                <w:sz w:val="20"/>
                <w:szCs w:val="20"/>
              </w:rPr>
              <w:t>Creatinine (mg/dl)</w:t>
            </w:r>
          </w:p>
        </w:tc>
        <w:tc>
          <w:tcPr>
            <w:tcW w:w="890" w:type="pct"/>
            <w:shd w:val="clear" w:color="auto" w:fill="auto"/>
            <w:vAlign w:val="center"/>
          </w:tcPr>
          <w:p w14:paraId="57679C79" w14:textId="77777777" w:rsidR="006A2530" w:rsidRPr="00D050D3" w:rsidRDefault="006A2530" w:rsidP="00792ACF">
            <w:pPr>
              <w:jc w:val="center"/>
              <w:rPr>
                <w:sz w:val="20"/>
                <w:szCs w:val="20"/>
              </w:rPr>
            </w:pPr>
            <w:r w:rsidRPr="00D050D3">
              <w:rPr>
                <w:sz w:val="20"/>
                <w:szCs w:val="20"/>
              </w:rPr>
              <w:t>0.9 (0.8-1.1)</w:t>
            </w:r>
          </w:p>
        </w:tc>
        <w:tc>
          <w:tcPr>
            <w:tcW w:w="1172" w:type="pct"/>
            <w:shd w:val="clear" w:color="auto" w:fill="auto"/>
            <w:vAlign w:val="center"/>
          </w:tcPr>
          <w:p w14:paraId="3CEAC4A5" w14:textId="77777777" w:rsidR="006A2530" w:rsidRPr="00D050D3" w:rsidRDefault="006A2530" w:rsidP="00792ACF">
            <w:pPr>
              <w:jc w:val="center"/>
              <w:rPr>
                <w:sz w:val="20"/>
                <w:szCs w:val="20"/>
              </w:rPr>
            </w:pPr>
            <w:r w:rsidRPr="00D050D3">
              <w:rPr>
                <w:sz w:val="20"/>
                <w:szCs w:val="20"/>
              </w:rPr>
              <w:t>1.1 (0.9-1.2)</w:t>
            </w:r>
          </w:p>
        </w:tc>
        <w:tc>
          <w:tcPr>
            <w:tcW w:w="808" w:type="pct"/>
            <w:shd w:val="clear" w:color="auto" w:fill="auto"/>
            <w:vAlign w:val="center"/>
          </w:tcPr>
          <w:p w14:paraId="1586BCFE" w14:textId="77777777" w:rsidR="006A2530" w:rsidRPr="00D050D3" w:rsidRDefault="006A2530" w:rsidP="00792ACF">
            <w:pPr>
              <w:jc w:val="center"/>
              <w:rPr>
                <w:sz w:val="20"/>
                <w:szCs w:val="20"/>
              </w:rPr>
            </w:pPr>
            <w:r w:rsidRPr="00D050D3">
              <w:rPr>
                <w:sz w:val="20"/>
                <w:szCs w:val="20"/>
              </w:rPr>
              <w:t>0.057</w:t>
            </w:r>
          </w:p>
        </w:tc>
      </w:tr>
      <w:tr w:rsidR="006A2530" w:rsidRPr="005D09F3" w14:paraId="3AD744BD" w14:textId="77777777" w:rsidTr="009D38A4">
        <w:trPr>
          <w:trHeight w:val="377"/>
        </w:trPr>
        <w:tc>
          <w:tcPr>
            <w:tcW w:w="2129" w:type="pct"/>
            <w:shd w:val="clear" w:color="auto" w:fill="auto"/>
            <w:vAlign w:val="bottom"/>
          </w:tcPr>
          <w:p w14:paraId="2CC280A7" w14:textId="77777777" w:rsidR="006A2530" w:rsidRPr="00861B6D" w:rsidRDefault="006A2530" w:rsidP="006A2530">
            <w:pPr>
              <w:rPr>
                <w:b/>
                <w:sz w:val="20"/>
                <w:szCs w:val="20"/>
              </w:rPr>
            </w:pPr>
            <w:r w:rsidRPr="00861B6D">
              <w:rPr>
                <w:b/>
                <w:sz w:val="20"/>
                <w:szCs w:val="20"/>
              </w:rPr>
              <w:t>Medication use</w:t>
            </w:r>
          </w:p>
        </w:tc>
        <w:tc>
          <w:tcPr>
            <w:tcW w:w="890" w:type="pct"/>
            <w:shd w:val="clear" w:color="auto" w:fill="auto"/>
            <w:vAlign w:val="center"/>
          </w:tcPr>
          <w:p w14:paraId="3CCE4562" w14:textId="77777777" w:rsidR="006A2530" w:rsidRPr="00861B6D" w:rsidRDefault="006A2530" w:rsidP="00792ACF">
            <w:pPr>
              <w:jc w:val="center"/>
              <w:rPr>
                <w:sz w:val="20"/>
                <w:szCs w:val="20"/>
              </w:rPr>
            </w:pPr>
          </w:p>
        </w:tc>
        <w:tc>
          <w:tcPr>
            <w:tcW w:w="1172" w:type="pct"/>
            <w:shd w:val="clear" w:color="auto" w:fill="auto"/>
            <w:vAlign w:val="center"/>
          </w:tcPr>
          <w:p w14:paraId="50489BB7" w14:textId="77777777" w:rsidR="006A2530" w:rsidRPr="00861B6D" w:rsidRDefault="006A2530" w:rsidP="00792ACF">
            <w:pPr>
              <w:jc w:val="center"/>
              <w:rPr>
                <w:sz w:val="20"/>
                <w:szCs w:val="20"/>
              </w:rPr>
            </w:pPr>
          </w:p>
        </w:tc>
        <w:tc>
          <w:tcPr>
            <w:tcW w:w="808" w:type="pct"/>
            <w:shd w:val="clear" w:color="auto" w:fill="auto"/>
            <w:vAlign w:val="center"/>
          </w:tcPr>
          <w:p w14:paraId="0C8A9087" w14:textId="77777777" w:rsidR="006A2530" w:rsidRPr="00861B6D" w:rsidRDefault="006A2530" w:rsidP="00792ACF">
            <w:pPr>
              <w:jc w:val="center"/>
              <w:rPr>
                <w:sz w:val="20"/>
                <w:szCs w:val="20"/>
              </w:rPr>
            </w:pPr>
          </w:p>
        </w:tc>
      </w:tr>
      <w:tr w:rsidR="006A2530" w:rsidRPr="005D09F3" w14:paraId="251B1351" w14:textId="77777777" w:rsidTr="009D38A4">
        <w:trPr>
          <w:trHeight w:val="377"/>
        </w:trPr>
        <w:tc>
          <w:tcPr>
            <w:tcW w:w="2129" w:type="pct"/>
            <w:shd w:val="clear" w:color="auto" w:fill="auto"/>
            <w:vAlign w:val="center"/>
          </w:tcPr>
          <w:p w14:paraId="6F74DB40" w14:textId="77777777" w:rsidR="006A2530" w:rsidRPr="00861B6D" w:rsidRDefault="006A2530" w:rsidP="00806781">
            <w:pPr>
              <w:ind w:firstLine="318"/>
              <w:rPr>
                <w:sz w:val="20"/>
                <w:szCs w:val="20"/>
              </w:rPr>
            </w:pPr>
            <w:r w:rsidRPr="00861B6D">
              <w:rPr>
                <w:sz w:val="20"/>
                <w:szCs w:val="20"/>
              </w:rPr>
              <w:t>Antidepressants (%)</w:t>
            </w:r>
          </w:p>
        </w:tc>
        <w:tc>
          <w:tcPr>
            <w:tcW w:w="890" w:type="pct"/>
            <w:shd w:val="clear" w:color="auto" w:fill="auto"/>
            <w:vAlign w:val="center"/>
          </w:tcPr>
          <w:p w14:paraId="710C2939" w14:textId="77777777" w:rsidR="006A2530" w:rsidRPr="00861B6D" w:rsidRDefault="006A2530" w:rsidP="00792ACF">
            <w:pPr>
              <w:jc w:val="center"/>
              <w:rPr>
                <w:sz w:val="20"/>
                <w:szCs w:val="20"/>
              </w:rPr>
            </w:pPr>
            <w:r w:rsidRPr="00861B6D">
              <w:rPr>
                <w:sz w:val="20"/>
                <w:szCs w:val="20"/>
              </w:rPr>
              <w:t>6</w:t>
            </w:r>
          </w:p>
        </w:tc>
        <w:tc>
          <w:tcPr>
            <w:tcW w:w="1172" w:type="pct"/>
            <w:shd w:val="clear" w:color="auto" w:fill="auto"/>
            <w:vAlign w:val="center"/>
          </w:tcPr>
          <w:p w14:paraId="7A965D06" w14:textId="77777777" w:rsidR="006A2530" w:rsidRPr="00861B6D" w:rsidRDefault="006A2530" w:rsidP="00792ACF">
            <w:pPr>
              <w:jc w:val="center"/>
              <w:rPr>
                <w:sz w:val="20"/>
                <w:szCs w:val="20"/>
              </w:rPr>
            </w:pPr>
            <w:r w:rsidRPr="00861B6D">
              <w:rPr>
                <w:sz w:val="20"/>
                <w:szCs w:val="20"/>
              </w:rPr>
              <w:t>8</w:t>
            </w:r>
          </w:p>
        </w:tc>
        <w:tc>
          <w:tcPr>
            <w:tcW w:w="808" w:type="pct"/>
            <w:shd w:val="clear" w:color="auto" w:fill="auto"/>
            <w:vAlign w:val="center"/>
          </w:tcPr>
          <w:p w14:paraId="757BAFFA" w14:textId="77777777" w:rsidR="006A2530" w:rsidRPr="00861B6D" w:rsidRDefault="006A2530" w:rsidP="00792ACF">
            <w:pPr>
              <w:jc w:val="center"/>
              <w:rPr>
                <w:sz w:val="20"/>
                <w:szCs w:val="20"/>
              </w:rPr>
            </w:pPr>
            <w:r w:rsidRPr="00861B6D">
              <w:rPr>
                <w:sz w:val="20"/>
                <w:szCs w:val="20"/>
              </w:rPr>
              <w:t>0.713</w:t>
            </w:r>
          </w:p>
        </w:tc>
      </w:tr>
      <w:tr w:rsidR="006A2530" w:rsidRPr="005D09F3" w14:paraId="0100C434" w14:textId="77777777" w:rsidTr="009D38A4">
        <w:trPr>
          <w:trHeight w:val="377"/>
        </w:trPr>
        <w:tc>
          <w:tcPr>
            <w:tcW w:w="2129" w:type="pct"/>
            <w:shd w:val="clear" w:color="auto" w:fill="auto"/>
            <w:vAlign w:val="center"/>
          </w:tcPr>
          <w:p w14:paraId="1AC0C9E5" w14:textId="77777777" w:rsidR="006A2530" w:rsidRPr="00861B6D" w:rsidRDefault="006A2530" w:rsidP="00806781">
            <w:pPr>
              <w:ind w:firstLine="318"/>
              <w:rPr>
                <w:sz w:val="20"/>
                <w:szCs w:val="20"/>
              </w:rPr>
            </w:pPr>
            <w:r w:rsidRPr="00861B6D">
              <w:rPr>
                <w:sz w:val="20"/>
                <w:szCs w:val="20"/>
              </w:rPr>
              <w:t>Anticonvulsants (%)</w:t>
            </w:r>
          </w:p>
        </w:tc>
        <w:tc>
          <w:tcPr>
            <w:tcW w:w="890" w:type="pct"/>
            <w:shd w:val="clear" w:color="auto" w:fill="auto"/>
            <w:vAlign w:val="center"/>
          </w:tcPr>
          <w:p w14:paraId="710E03E5" w14:textId="77777777" w:rsidR="006A2530" w:rsidRPr="00861B6D" w:rsidRDefault="006A2530" w:rsidP="00792ACF">
            <w:pPr>
              <w:jc w:val="center"/>
              <w:rPr>
                <w:sz w:val="20"/>
                <w:szCs w:val="20"/>
              </w:rPr>
            </w:pPr>
            <w:r w:rsidRPr="00861B6D">
              <w:rPr>
                <w:sz w:val="20"/>
                <w:szCs w:val="20"/>
              </w:rPr>
              <w:t>3</w:t>
            </w:r>
          </w:p>
        </w:tc>
        <w:tc>
          <w:tcPr>
            <w:tcW w:w="1172" w:type="pct"/>
            <w:shd w:val="clear" w:color="auto" w:fill="auto"/>
            <w:vAlign w:val="center"/>
          </w:tcPr>
          <w:p w14:paraId="41B860C0" w14:textId="77777777" w:rsidR="006A2530" w:rsidRPr="00861B6D" w:rsidRDefault="006A2530" w:rsidP="00792ACF">
            <w:pPr>
              <w:jc w:val="center"/>
              <w:rPr>
                <w:sz w:val="20"/>
                <w:szCs w:val="20"/>
              </w:rPr>
            </w:pPr>
            <w:r w:rsidRPr="00861B6D">
              <w:rPr>
                <w:sz w:val="20"/>
                <w:szCs w:val="20"/>
              </w:rPr>
              <w:t>4</w:t>
            </w:r>
          </w:p>
        </w:tc>
        <w:tc>
          <w:tcPr>
            <w:tcW w:w="808" w:type="pct"/>
            <w:shd w:val="clear" w:color="auto" w:fill="auto"/>
            <w:vAlign w:val="center"/>
          </w:tcPr>
          <w:p w14:paraId="596489A1" w14:textId="77777777" w:rsidR="006A2530" w:rsidRPr="00861B6D" w:rsidRDefault="006A2530" w:rsidP="00792ACF">
            <w:pPr>
              <w:jc w:val="center"/>
              <w:rPr>
                <w:sz w:val="20"/>
                <w:szCs w:val="20"/>
              </w:rPr>
            </w:pPr>
            <w:r w:rsidRPr="00861B6D">
              <w:rPr>
                <w:sz w:val="20"/>
                <w:szCs w:val="20"/>
              </w:rPr>
              <w:t>0.814</w:t>
            </w:r>
          </w:p>
        </w:tc>
      </w:tr>
      <w:tr w:rsidR="006A2530" w:rsidRPr="005D09F3" w14:paraId="37D640DE" w14:textId="77777777" w:rsidTr="009D38A4">
        <w:trPr>
          <w:trHeight w:val="377"/>
        </w:trPr>
        <w:tc>
          <w:tcPr>
            <w:tcW w:w="2129" w:type="pct"/>
            <w:shd w:val="clear" w:color="auto" w:fill="auto"/>
            <w:vAlign w:val="center"/>
          </w:tcPr>
          <w:p w14:paraId="1573A2C9" w14:textId="77777777" w:rsidR="006A2530" w:rsidRPr="00861B6D" w:rsidRDefault="006A2530" w:rsidP="00792ACF">
            <w:pPr>
              <w:ind w:firstLine="318"/>
              <w:rPr>
                <w:sz w:val="20"/>
                <w:szCs w:val="20"/>
              </w:rPr>
            </w:pPr>
            <w:r w:rsidRPr="00861B6D">
              <w:rPr>
                <w:sz w:val="20"/>
                <w:szCs w:val="20"/>
              </w:rPr>
              <w:t>Opioids (%)</w:t>
            </w:r>
          </w:p>
        </w:tc>
        <w:tc>
          <w:tcPr>
            <w:tcW w:w="890" w:type="pct"/>
            <w:shd w:val="clear" w:color="auto" w:fill="auto"/>
            <w:vAlign w:val="center"/>
          </w:tcPr>
          <w:p w14:paraId="1038ACB9" w14:textId="77777777" w:rsidR="006A2530" w:rsidRPr="00D050D3" w:rsidRDefault="006A2530" w:rsidP="00792ACF">
            <w:pPr>
              <w:jc w:val="center"/>
              <w:rPr>
                <w:sz w:val="20"/>
                <w:szCs w:val="20"/>
              </w:rPr>
            </w:pPr>
            <w:r w:rsidRPr="00D050D3">
              <w:rPr>
                <w:sz w:val="20"/>
                <w:szCs w:val="20"/>
              </w:rPr>
              <w:t>3</w:t>
            </w:r>
          </w:p>
        </w:tc>
        <w:tc>
          <w:tcPr>
            <w:tcW w:w="1172" w:type="pct"/>
            <w:shd w:val="clear" w:color="auto" w:fill="auto"/>
            <w:vAlign w:val="center"/>
          </w:tcPr>
          <w:p w14:paraId="694700EB" w14:textId="77777777" w:rsidR="006A2530" w:rsidRPr="00D050D3" w:rsidRDefault="006A2530" w:rsidP="00792ACF">
            <w:pPr>
              <w:jc w:val="center"/>
              <w:rPr>
                <w:sz w:val="20"/>
                <w:szCs w:val="20"/>
              </w:rPr>
            </w:pPr>
            <w:r w:rsidRPr="00D050D3">
              <w:rPr>
                <w:sz w:val="20"/>
                <w:szCs w:val="20"/>
              </w:rPr>
              <w:t>13</w:t>
            </w:r>
          </w:p>
        </w:tc>
        <w:tc>
          <w:tcPr>
            <w:tcW w:w="808" w:type="pct"/>
            <w:shd w:val="clear" w:color="auto" w:fill="auto"/>
            <w:vAlign w:val="center"/>
          </w:tcPr>
          <w:p w14:paraId="63FB3968" w14:textId="77777777" w:rsidR="006A2530" w:rsidRPr="00D050D3" w:rsidRDefault="006A2530" w:rsidP="00792ACF">
            <w:pPr>
              <w:jc w:val="center"/>
              <w:rPr>
                <w:sz w:val="20"/>
                <w:szCs w:val="20"/>
              </w:rPr>
            </w:pPr>
            <w:r w:rsidRPr="00D050D3">
              <w:rPr>
                <w:sz w:val="20"/>
                <w:szCs w:val="20"/>
              </w:rPr>
              <w:t>0.005</w:t>
            </w:r>
          </w:p>
        </w:tc>
      </w:tr>
      <w:tr w:rsidR="006A2530" w:rsidRPr="005D09F3" w14:paraId="332B27EF" w14:textId="77777777" w:rsidTr="009D38A4">
        <w:trPr>
          <w:trHeight w:val="377"/>
        </w:trPr>
        <w:tc>
          <w:tcPr>
            <w:tcW w:w="2129" w:type="pct"/>
            <w:shd w:val="clear" w:color="auto" w:fill="auto"/>
            <w:vAlign w:val="center"/>
          </w:tcPr>
          <w:p w14:paraId="318368AE" w14:textId="77777777" w:rsidR="006A2530" w:rsidRPr="00861B6D" w:rsidRDefault="006A2530" w:rsidP="00792ACF">
            <w:pPr>
              <w:ind w:firstLine="318"/>
              <w:rPr>
                <w:sz w:val="20"/>
                <w:szCs w:val="20"/>
              </w:rPr>
            </w:pPr>
            <w:r w:rsidRPr="00861B6D">
              <w:rPr>
                <w:sz w:val="20"/>
                <w:szCs w:val="20"/>
              </w:rPr>
              <w:t>NSAIDs (%)</w:t>
            </w:r>
          </w:p>
        </w:tc>
        <w:tc>
          <w:tcPr>
            <w:tcW w:w="890" w:type="pct"/>
            <w:shd w:val="clear" w:color="auto" w:fill="auto"/>
            <w:vAlign w:val="center"/>
          </w:tcPr>
          <w:p w14:paraId="1953A17F" w14:textId="77777777" w:rsidR="006A2530" w:rsidRPr="00861B6D" w:rsidRDefault="006A2530" w:rsidP="00792ACF">
            <w:pPr>
              <w:jc w:val="center"/>
              <w:rPr>
                <w:sz w:val="20"/>
                <w:szCs w:val="20"/>
              </w:rPr>
            </w:pPr>
            <w:r w:rsidRPr="00861B6D">
              <w:rPr>
                <w:sz w:val="20"/>
                <w:szCs w:val="20"/>
              </w:rPr>
              <w:t>19</w:t>
            </w:r>
          </w:p>
        </w:tc>
        <w:tc>
          <w:tcPr>
            <w:tcW w:w="1172" w:type="pct"/>
            <w:shd w:val="clear" w:color="auto" w:fill="auto"/>
            <w:vAlign w:val="center"/>
          </w:tcPr>
          <w:p w14:paraId="38674726" w14:textId="77777777" w:rsidR="006A2530" w:rsidRPr="00861B6D" w:rsidRDefault="006A2530" w:rsidP="00792ACF">
            <w:pPr>
              <w:jc w:val="center"/>
              <w:rPr>
                <w:sz w:val="20"/>
                <w:szCs w:val="20"/>
              </w:rPr>
            </w:pPr>
            <w:r w:rsidRPr="00861B6D">
              <w:rPr>
                <w:sz w:val="20"/>
                <w:szCs w:val="20"/>
              </w:rPr>
              <w:t>23</w:t>
            </w:r>
          </w:p>
        </w:tc>
        <w:tc>
          <w:tcPr>
            <w:tcW w:w="808" w:type="pct"/>
            <w:shd w:val="clear" w:color="auto" w:fill="auto"/>
            <w:vAlign w:val="center"/>
          </w:tcPr>
          <w:p w14:paraId="6D21579E" w14:textId="77777777" w:rsidR="006A2530" w:rsidRPr="00861B6D" w:rsidRDefault="006A2530" w:rsidP="00792ACF">
            <w:pPr>
              <w:jc w:val="center"/>
              <w:rPr>
                <w:sz w:val="20"/>
                <w:szCs w:val="20"/>
              </w:rPr>
            </w:pPr>
            <w:r w:rsidRPr="00861B6D">
              <w:rPr>
                <w:sz w:val="20"/>
                <w:szCs w:val="20"/>
              </w:rPr>
              <w:t>0.848</w:t>
            </w:r>
          </w:p>
        </w:tc>
      </w:tr>
      <w:tr w:rsidR="006A2530" w:rsidRPr="008E7946" w14:paraId="30E227BD" w14:textId="77777777" w:rsidTr="009D38A4">
        <w:trPr>
          <w:trHeight w:val="377"/>
        </w:trPr>
        <w:tc>
          <w:tcPr>
            <w:tcW w:w="2129" w:type="pct"/>
            <w:shd w:val="clear" w:color="auto" w:fill="auto"/>
            <w:vAlign w:val="center"/>
          </w:tcPr>
          <w:p w14:paraId="19A7C615" w14:textId="77777777" w:rsidR="006A2530" w:rsidRPr="00861B6D" w:rsidRDefault="006A2530" w:rsidP="00792ACF">
            <w:pPr>
              <w:ind w:firstLine="318"/>
              <w:rPr>
                <w:sz w:val="20"/>
                <w:szCs w:val="20"/>
              </w:rPr>
            </w:pPr>
            <w:r w:rsidRPr="00861B6D">
              <w:rPr>
                <w:sz w:val="20"/>
                <w:szCs w:val="20"/>
              </w:rPr>
              <w:t>Muscle relaxants (%)</w:t>
            </w:r>
          </w:p>
        </w:tc>
        <w:tc>
          <w:tcPr>
            <w:tcW w:w="890" w:type="pct"/>
            <w:shd w:val="clear" w:color="auto" w:fill="auto"/>
            <w:vAlign w:val="center"/>
          </w:tcPr>
          <w:p w14:paraId="5466C754" w14:textId="77777777" w:rsidR="006A2530" w:rsidRPr="00861B6D" w:rsidRDefault="006A2530" w:rsidP="00792ACF">
            <w:pPr>
              <w:jc w:val="center"/>
              <w:rPr>
                <w:sz w:val="20"/>
                <w:szCs w:val="20"/>
              </w:rPr>
            </w:pPr>
            <w:r w:rsidRPr="00861B6D">
              <w:rPr>
                <w:sz w:val="20"/>
                <w:szCs w:val="20"/>
              </w:rPr>
              <w:t>2</w:t>
            </w:r>
          </w:p>
        </w:tc>
        <w:tc>
          <w:tcPr>
            <w:tcW w:w="1172" w:type="pct"/>
            <w:shd w:val="clear" w:color="auto" w:fill="auto"/>
            <w:vAlign w:val="center"/>
          </w:tcPr>
          <w:p w14:paraId="05F9C819" w14:textId="77777777" w:rsidR="006A2530" w:rsidRPr="00861B6D" w:rsidRDefault="006A2530" w:rsidP="00792ACF">
            <w:pPr>
              <w:jc w:val="center"/>
              <w:rPr>
                <w:sz w:val="20"/>
                <w:szCs w:val="20"/>
              </w:rPr>
            </w:pPr>
            <w:r w:rsidRPr="00861B6D">
              <w:rPr>
                <w:sz w:val="20"/>
                <w:szCs w:val="20"/>
              </w:rPr>
              <w:t>4</w:t>
            </w:r>
          </w:p>
        </w:tc>
        <w:tc>
          <w:tcPr>
            <w:tcW w:w="808" w:type="pct"/>
            <w:shd w:val="clear" w:color="auto" w:fill="auto"/>
            <w:vAlign w:val="center"/>
          </w:tcPr>
          <w:p w14:paraId="5A7E0DBE" w14:textId="77777777" w:rsidR="006A2530" w:rsidRPr="00861B6D" w:rsidRDefault="006A2530" w:rsidP="00792ACF">
            <w:pPr>
              <w:jc w:val="center"/>
              <w:rPr>
                <w:sz w:val="20"/>
                <w:szCs w:val="20"/>
              </w:rPr>
            </w:pPr>
            <w:r w:rsidRPr="00861B6D">
              <w:rPr>
                <w:sz w:val="20"/>
                <w:szCs w:val="20"/>
              </w:rPr>
              <w:t>0.135</w:t>
            </w:r>
          </w:p>
        </w:tc>
      </w:tr>
      <w:tr w:rsidR="006A2530" w:rsidRPr="008E7946" w14:paraId="6F6CF6B0" w14:textId="77777777" w:rsidTr="009D38A4">
        <w:trPr>
          <w:trHeight w:val="377"/>
        </w:trPr>
        <w:tc>
          <w:tcPr>
            <w:tcW w:w="2129" w:type="pct"/>
            <w:shd w:val="clear" w:color="auto" w:fill="auto"/>
            <w:vAlign w:val="center"/>
          </w:tcPr>
          <w:p w14:paraId="6F1B3ED8" w14:textId="77777777" w:rsidR="006A2530" w:rsidRPr="00861B6D" w:rsidRDefault="006A2530" w:rsidP="00792ACF">
            <w:pPr>
              <w:ind w:firstLine="318"/>
              <w:rPr>
                <w:sz w:val="20"/>
                <w:szCs w:val="20"/>
              </w:rPr>
            </w:pPr>
            <w:r w:rsidRPr="00861B6D">
              <w:rPr>
                <w:sz w:val="20"/>
                <w:szCs w:val="20"/>
              </w:rPr>
              <w:t>Analgesics (%)</w:t>
            </w:r>
          </w:p>
        </w:tc>
        <w:tc>
          <w:tcPr>
            <w:tcW w:w="890" w:type="pct"/>
            <w:shd w:val="clear" w:color="auto" w:fill="auto"/>
            <w:vAlign w:val="center"/>
          </w:tcPr>
          <w:p w14:paraId="0346E5B9" w14:textId="77777777" w:rsidR="006A2530" w:rsidRPr="00861B6D" w:rsidRDefault="006A2530" w:rsidP="00792ACF">
            <w:pPr>
              <w:jc w:val="center"/>
              <w:rPr>
                <w:sz w:val="20"/>
                <w:szCs w:val="20"/>
              </w:rPr>
            </w:pPr>
            <w:r w:rsidRPr="00861B6D">
              <w:rPr>
                <w:sz w:val="20"/>
                <w:szCs w:val="20"/>
              </w:rPr>
              <w:t>2</w:t>
            </w:r>
          </w:p>
        </w:tc>
        <w:tc>
          <w:tcPr>
            <w:tcW w:w="1172" w:type="pct"/>
            <w:shd w:val="clear" w:color="auto" w:fill="auto"/>
            <w:vAlign w:val="center"/>
          </w:tcPr>
          <w:p w14:paraId="51E7AA6B" w14:textId="77777777" w:rsidR="006A2530" w:rsidRPr="00861B6D" w:rsidRDefault="006A2530" w:rsidP="00792ACF">
            <w:pPr>
              <w:jc w:val="center"/>
              <w:rPr>
                <w:sz w:val="20"/>
                <w:szCs w:val="20"/>
              </w:rPr>
            </w:pPr>
            <w:r w:rsidRPr="00861B6D">
              <w:rPr>
                <w:sz w:val="20"/>
                <w:szCs w:val="20"/>
              </w:rPr>
              <w:t>2</w:t>
            </w:r>
          </w:p>
        </w:tc>
        <w:tc>
          <w:tcPr>
            <w:tcW w:w="808" w:type="pct"/>
            <w:shd w:val="clear" w:color="auto" w:fill="auto"/>
            <w:vAlign w:val="center"/>
          </w:tcPr>
          <w:p w14:paraId="3F81BE43" w14:textId="77777777" w:rsidR="006A2530" w:rsidRPr="00861B6D" w:rsidRDefault="006A2530" w:rsidP="00792ACF">
            <w:pPr>
              <w:jc w:val="center"/>
              <w:rPr>
                <w:sz w:val="20"/>
                <w:szCs w:val="20"/>
              </w:rPr>
            </w:pPr>
            <w:r w:rsidRPr="00861B6D">
              <w:rPr>
                <w:sz w:val="20"/>
                <w:szCs w:val="20"/>
              </w:rPr>
              <w:t>0.939</w:t>
            </w:r>
          </w:p>
        </w:tc>
      </w:tr>
      <w:tr w:rsidR="006A2530" w:rsidRPr="008E7946" w14:paraId="18707F3F" w14:textId="77777777" w:rsidTr="009D38A4">
        <w:trPr>
          <w:trHeight w:val="377"/>
        </w:trPr>
        <w:tc>
          <w:tcPr>
            <w:tcW w:w="2129" w:type="pct"/>
            <w:shd w:val="clear" w:color="auto" w:fill="auto"/>
            <w:vAlign w:val="center"/>
          </w:tcPr>
          <w:p w14:paraId="4240C2C9" w14:textId="77777777" w:rsidR="006A2530" w:rsidRPr="00861B6D" w:rsidRDefault="006A2530" w:rsidP="00792ACF">
            <w:pPr>
              <w:ind w:firstLine="318"/>
              <w:rPr>
                <w:sz w:val="20"/>
                <w:szCs w:val="20"/>
              </w:rPr>
            </w:pPr>
            <w:r w:rsidRPr="00861B6D">
              <w:rPr>
                <w:sz w:val="20"/>
                <w:szCs w:val="20"/>
              </w:rPr>
              <w:t>Neuropathy preparations (%)</w:t>
            </w:r>
          </w:p>
        </w:tc>
        <w:tc>
          <w:tcPr>
            <w:tcW w:w="890" w:type="pct"/>
            <w:shd w:val="clear" w:color="auto" w:fill="auto"/>
            <w:vAlign w:val="center"/>
          </w:tcPr>
          <w:p w14:paraId="497D74CE" w14:textId="77777777" w:rsidR="006A2530" w:rsidRPr="00D050D3" w:rsidRDefault="006A2530" w:rsidP="00792ACF">
            <w:pPr>
              <w:jc w:val="center"/>
              <w:rPr>
                <w:sz w:val="20"/>
                <w:szCs w:val="20"/>
              </w:rPr>
            </w:pPr>
            <w:r w:rsidRPr="00D050D3">
              <w:rPr>
                <w:sz w:val="20"/>
                <w:szCs w:val="20"/>
              </w:rPr>
              <w:t>0</w:t>
            </w:r>
          </w:p>
        </w:tc>
        <w:tc>
          <w:tcPr>
            <w:tcW w:w="1172" w:type="pct"/>
            <w:shd w:val="clear" w:color="auto" w:fill="auto"/>
            <w:vAlign w:val="center"/>
          </w:tcPr>
          <w:p w14:paraId="6CF6F03B" w14:textId="77777777" w:rsidR="006A2530" w:rsidRPr="00D050D3" w:rsidRDefault="006A2530" w:rsidP="00792ACF">
            <w:pPr>
              <w:jc w:val="center"/>
              <w:rPr>
                <w:sz w:val="20"/>
                <w:szCs w:val="20"/>
              </w:rPr>
            </w:pPr>
            <w:r w:rsidRPr="00D050D3">
              <w:rPr>
                <w:sz w:val="20"/>
                <w:szCs w:val="20"/>
              </w:rPr>
              <w:t>6</w:t>
            </w:r>
          </w:p>
        </w:tc>
        <w:tc>
          <w:tcPr>
            <w:tcW w:w="808" w:type="pct"/>
            <w:shd w:val="clear" w:color="auto" w:fill="auto"/>
            <w:vAlign w:val="center"/>
          </w:tcPr>
          <w:p w14:paraId="586AE8C4" w14:textId="77777777" w:rsidR="006A2530" w:rsidRPr="00D050D3" w:rsidRDefault="006A2530" w:rsidP="00792ACF">
            <w:pPr>
              <w:jc w:val="center"/>
              <w:rPr>
                <w:sz w:val="20"/>
                <w:szCs w:val="20"/>
              </w:rPr>
            </w:pPr>
            <w:r w:rsidRPr="00D050D3">
              <w:rPr>
                <w:sz w:val="20"/>
                <w:szCs w:val="20"/>
              </w:rPr>
              <w:t>0.014</w:t>
            </w:r>
          </w:p>
        </w:tc>
      </w:tr>
      <w:tr w:rsidR="006A2530" w:rsidRPr="008E7946" w14:paraId="532B3A6F" w14:textId="77777777" w:rsidTr="009D38A4">
        <w:trPr>
          <w:trHeight w:val="377"/>
        </w:trPr>
        <w:tc>
          <w:tcPr>
            <w:tcW w:w="2129" w:type="pct"/>
            <w:shd w:val="clear" w:color="auto" w:fill="auto"/>
            <w:vAlign w:val="center"/>
          </w:tcPr>
          <w:p w14:paraId="2ECE57C6" w14:textId="77777777" w:rsidR="006A2530" w:rsidRPr="00861B6D" w:rsidRDefault="006A2530" w:rsidP="00792ACF">
            <w:pPr>
              <w:ind w:firstLine="318"/>
              <w:rPr>
                <w:sz w:val="20"/>
                <w:szCs w:val="20"/>
              </w:rPr>
            </w:pPr>
            <w:r w:rsidRPr="00861B6D">
              <w:rPr>
                <w:sz w:val="20"/>
                <w:szCs w:val="20"/>
              </w:rPr>
              <w:t>Topical preparations (%)</w:t>
            </w:r>
          </w:p>
        </w:tc>
        <w:tc>
          <w:tcPr>
            <w:tcW w:w="890" w:type="pct"/>
            <w:shd w:val="clear" w:color="auto" w:fill="auto"/>
            <w:vAlign w:val="center"/>
          </w:tcPr>
          <w:p w14:paraId="3D0A1023" w14:textId="77777777" w:rsidR="006A2530" w:rsidRPr="00861B6D" w:rsidRDefault="006A2530" w:rsidP="00792ACF">
            <w:pPr>
              <w:jc w:val="center"/>
              <w:rPr>
                <w:sz w:val="20"/>
                <w:szCs w:val="20"/>
              </w:rPr>
            </w:pPr>
            <w:r w:rsidRPr="00861B6D">
              <w:rPr>
                <w:sz w:val="20"/>
                <w:szCs w:val="20"/>
              </w:rPr>
              <w:t>0</w:t>
            </w:r>
          </w:p>
        </w:tc>
        <w:tc>
          <w:tcPr>
            <w:tcW w:w="1172" w:type="pct"/>
            <w:shd w:val="clear" w:color="auto" w:fill="auto"/>
            <w:vAlign w:val="center"/>
          </w:tcPr>
          <w:p w14:paraId="4619D3F3" w14:textId="77777777" w:rsidR="006A2530" w:rsidRPr="00861B6D" w:rsidRDefault="006A2530" w:rsidP="00792ACF">
            <w:pPr>
              <w:jc w:val="center"/>
              <w:rPr>
                <w:sz w:val="20"/>
                <w:szCs w:val="20"/>
              </w:rPr>
            </w:pPr>
            <w:r w:rsidRPr="00861B6D">
              <w:rPr>
                <w:sz w:val="20"/>
                <w:szCs w:val="20"/>
              </w:rPr>
              <w:t>0</w:t>
            </w:r>
          </w:p>
        </w:tc>
        <w:tc>
          <w:tcPr>
            <w:tcW w:w="808" w:type="pct"/>
            <w:shd w:val="clear" w:color="auto" w:fill="auto"/>
            <w:vAlign w:val="center"/>
          </w:tcPr>
          <w:p w14:paraId="67E4E4D2" w14:textId="77777777" w:rsidR="006A2530" w:rsidRPr="00861B6D" w:rsidRDefault="006A2530" w:rsidP="00792ACF">
            <w:pPr>
              <w:jc w:val="center"/>
              <w:rPr>
                <w:sz w:val="20"/>
                <w:szCs w:val="20"/>
              </w:rPr>
            </w:pPr>
            <w:r w:rsidRPr="00861B6D">
              <w:rPr>
                <w:sz w:val="20"/>
                <w:szCs w:val="20"/>
              </w:rPr>
              <w:t>-</w:t>
            </w:r>
          </w:p>
        </w:tc>
      </w:tr>
      <w:tr w:rsidR="006A2530" w:rsidRPr="00251722" w14:paraId="4020FB54" w14:textId="77777777" w:rsidTr="00792ACF">
        <w:trPr>
          <w:trHeight w:val="377"/>
        </w:trPr>
        <w:tc>
          <w:tcPr>
            <w:tcW w:w="5000" w:type="pct"/>
            <w:gridSpan w:val="4"/>
            <w:tcBorders>
              <w:top w:val="single" w:sz="8" w:space="0" w:color="auto"/>
            </w:tcBorders>
            <w:shd w:val="clear" w:color="auto" w:fill="auto"/>
          </w:tcPr>
          <w:p w14:paraId="3C6D8E9D" w14:textId="77777777" w:rsidR="006A2530" w:rsidRPr="00861B6D" w:rsidRDefault="006A2530" w:rsidP="006A2530">
            <w:pPr>
              <w:rPr>
                <w:sz w:val="20"/>
                <w:szCs w:val="20"/>
              </w:rPr>
            </w:pPr>
            <w:r w:rsidRPr="00861B6D">
              <w:rPr>
                <w:sz w:val="20"/>
                <w:szCs w:val="20"/>
              </w:rPr>
              <w:lastRenderedPageBreak/>
              <w:t>OGTT: oral glucose tolerance test, AMI: acute myocardial infarction, Hb1Ac: glycosylated</w:t>
            </w:r>
            <w:r w:rsidRPr="00287844">
              <w:rPr>
                <w:sz w:val="20"/>
                <w:szCs w:val="20"/>
                <w:lang w:val="en-US"/>
              </w:rPr>
              <w:t xml:space="preserve"> hemoglobin</w:t>
            </w:r>
            <w:r w:rsidRPr="00861B6D">
              <w:rPr>
                <w:sz w:val="20"/>
                <w:szCs w:val="20"/>
              </w:rPr>
              <w:t xml:space="preserve"> A, LDL: low-density lipoprotein, HDL: high-density lipoprotein</w:t>
            </w:r>
          </w:p>
          <w:p w14:paraId="5204F227" w14:textId="77777777" w:rsidR="006A2530" w:rsidRPr="00861B6D" w:rsidRDefault="006A2530" w:rsidP="006A2530">
            <w:pPr>
              <w:rPr>
                <w:sz w:val="20"/>
                <w:szCs w:val="20"/>
              </w:rPr>
            </w:pPr>
            <w:r w:rsidRPr="00861B6D">
              <w:rPr>
                <w:sz w:val="20"/>
                <w:szCs w:val="20"/>
              </w:rPr>
              <w:t xml:space="preserve">Data are presented as mean ± </w:t>
            </w:r>
            <w:proofErr w:type="spellStart"/>
            <w:r w:rsidRPr="00861B6D">
              <w:rPr>
                <w:sz w:val="20"/>
                <w:szCs w:val="20"/>
              </w:rPr>
              <w:t>sd</w:t>
            </w:r>
            <w:proofErr w:type="spellEnd"/>
            <w:r w:rsidRPr="00861B6D">
              <w:rPr>
                <w:sz w:val="20"/>
                <w:szCs w:val="20"/>
              </w:rPr>
              <w:t xml:space="preserve"> or as median (interquartile range)</w:t>
            </w:r>
          </w:p>
          <w:p w14:paraId="22CAA932" w14:textId="77777777" w:rsidR="006A2530" w:rsidRPr="00861B6D" w:rsidRDefault="00F06F4A" w:rsidP="006A2530">
            <w:pPr>
              <w:rPr>
                <w:sz w:val="20"/>
                <w:szCs w:val="20"/>
              </w:rPr>
            </w:pPr>
            <w:r w:rsidRPr="00F06F4A">
              <w:rPr>
                <w:vertAlign w:val="superscript"/>
              </w:rPr>
              <w:t>*</w:t>
            </w:r>
            <w:r w:rsidR="006A2530" w:rsidRPr="00861B6D">
              <w:rPr>
                <w:sz w:val="20"/>
                <w:szCs w:val="20"/>
              </w:rPr>
              <w:t>Defined as the presence of an impaired bilateral foot-vibration perception and/or an impaired bilateral foot-pressure sensation.</w:t>
            </w:r>
          </w:p>
          <w:p w14:paraId="53C9B3A3" w14:textId="77777777" w:rsidR="006A2530" w:rsidRPr="00861B6D" w:rsidRDefault="003A3721" w:rsidP="006A2530">
            <w:pPr>
              <w:rPr>
                <w:sz w:val="20"/>
                <w:szCs w:val="20"/>
              </w:rPr>
            </w:pPr>
            <w:r w:rsidRPr="003A3721">
              <w:rPr>
                <w:vertAlign w:val="superscript"/>
              </w:rPr>
              <w:t>†</w:t>
            </w:r>
            <w:r w:rsidR="006A2530" w:rsidRPr="00861B6D">
              <w:rPr>
                <w:sz w:val="20"/>
                <w:szCs w:val="20"/>
              </w:rPr>
              <w:t>For women&gt;=20 g/day and for men&gt;=40 g/day</w:t>
            </w:r>
          </w:p>
          <w:p w14:paraId="7BFD5133" w14:textId="09E78286" w:rsidR="006A2530" w:rsidRPr="00861B6D" w:rsidRDefault="003A3721" w:rsidP="00903423">
            <w:pPr>
              <w:rPr>
                <w:sz w:val="20"/>
                <w:szCs w:val="20"/>
              </w:rPr>
            </w:pPr>
            <w:r w:rsidRPr="003A3721">
              <w:rPr>
                <w:vertAlign w:val="superscript"/>
              </w:rPr>
              <w:t>‡</w:t>
            </w:r>
            <w:r w:rsidR="006A2530" w:rsidRPr="00861B6D">
              <w:rPr>
                <w:sz w:val="20"/>
                <w:szCs w:val="20"/>
              </w:rPr>
              <w:t xml:space="preserve">Subjects with known diabetes were excluded because of inadequate fasting; based on </w:t>
            </w:r>
            <w:r w:rsidR="00903423" w:rsidRPr="00861B6D">
              <w:rPr>
                <w:sz w:val="20"/>
                <w:szCs w:val="20"/>
              </w:rPr>
              <w:t>1</w:t>
            </w:r>
            <w:r w:rsidR="00903423">
              <w:rPr>
                <w:sz w:val="20"/>
                <w:szCs w:val="20"/>
              </w:rPr>
              <w:t>03</w:t>
            </w:r>
            <w:r w:rsidR="00903423" w:rsidRPr="00861B6D">
              <w:rPr>
                <w:sz w:val="20"/>
                <w:szCs w:val="20"/>
              </w:rPr>
              <w:t xml:space="preserve"> </w:t>
            </w:r>
            <w:r w:rsidR="006A2530" w:rsidRPr="00861B6D">
              <w:rPr>
                <w:sz w:val="20"/>
                <w:szCs w:val="20"/>
              </w:rPr>
              <w:t xml:space="preserve">subjects without DSPN, and </w:t>
            </w:r>
            <w:r w:rsidR="00903423">
              <w:rPr>
                <w:sz w:val="20"/>
                <w:szCs w:val="20"/>
              </w:rPr>
              <w:t>32</w:t>
            </w:r>
            <w:r w:rsidR="00903423" w:rsidRPr="00861B6D">
              <w:rPr>
                <w:sz w:val="20"/>
                <w:szCs w:val="20"/>
              </w:rPr>
              <w:t xml:space="preserve"> </w:t>
            </w:r>
            <w:r w:rsidR="006A2530" w:rsidRPr="00861B6D">
              <w:rPr>
                <w:sz w:val="20"/>
                <w:szCs w:val="20"/>
              </w:rPr>
              <w:t>subjects with DSPN.</w:t>
            </w:r>
          </w:p>
        </w:tc>
      </w:tr>
    </w:tbl>
    <w:p w14:paraId="0DD15CBC" w14:textId="749DEAF8" w:rsidR="00903423" w:rsidRDefault="00903423" w:rsidP="00D050D3">
      <w:pPr>
        <w:ind w:left="120"/>
      </w:pPr>
      <w:r w:rsidRPr="005D3425">
        <w:rPr>
          <w:b/>
          <w:sz w:val="20"/>
          <w:szCs w:val="20"/>
          <w:vertAlign w:val="superscript"/>
        </w:rPr>
        <w:t>#</w:t>
      </w:r>
      <w:proofErr w:type="gramStart"/>
      <w:r w:rsidRPr="00D37891">
        <w:rPr>
          <w:sz w:val="20"/>
          <w:szCs w:val="20"/>
        </w:rPr>
        <w:t>Considering</w:t>
      </w:r>
      <w:proofErr w:type="gramEnd"/>
      <w:r>
        <w:rPr>
          <w:sz w:val="20"/>
          <w:szCs w:val="20"/>
        </w:rPr>
        <w:t xml:space="preserve"> adjustment for multiple testing using the Bonferroni method, only p-values &lt;0.002 were    considered to be statistically significant.</w:t>
      </w:r>
    </w:p>
    <w:p w14:paraId="4C568B46" w14:textId="383E21D9" w:rsidR="00995A37" w:rsidRDefault="00995A37" w:rsidP="001F2E7C">
      <w:pPr>
        <w:spacing w:line="480" w:lineRule="auto"/>
        <w:jc w:val="both"/>
      </w:pPr>
    </w:p>
    <w:p w14:paraId="42A547E4" w14:textId="59C3C94C" w:rsidR="003502B3" w:rsidRDefault="003502B3" w:rsidP="001F2E7C">
      <w:pPr>
        <w:spacing w:line="480" w:lineRule="auto"/>
        <w:jc w:val="both"/>
      </w:pPr>
    </w:p>
    <w:p w14:paraId="470E4FC9" w14:textId="6B740AC7" w:rsidR="003502B3" w:rsidRDefault="003502B3" w:rsidP="001F2E7C">
      <w:pPr>
        <w:spacing w:line="480" w:lineRule="auto"/>
        <w:jc w:val="both"/>
      </w:pPr>
    </w:p>
    <w:p w14:paraId="5DCE7638" w14:textId="549A1AFC" w:rsidR="003502B3" w:rsidRDefault="003502B3" w:rsidP="001F2E7C">
      <w:pPr>
        <w:spacing w:line="480" w:lineRule="auto"/>
        <w:jc w:val="both"/>
      </w:pPr>
    </w:p>
    <w:p w14:paraId="370A0AD1" w14:textId="77777777" w:rsidR="003502B3" w:rsidRDefault="003502B3" w:rsidP="001F2E7C">
      <w:pPr>
        <w:spacing w:line="480" w:lineRule="auto"/>
        <w:jc w:val="both"/>
      </w:pPr>
    </w:p>
    <w:p w14:paraId="663CCB11" w14:textId="2F8AA963" w:rsidR="003502B3" w:rsidRPr="003502B3" w:rsidRDefault="003502B3" w:rsidP="003502B3">
      <w:pPr>
        <w:rPr>
          <w:color w:val="000000"/>
          <w:sz w:val="28"/>
          <w:szCs w:val="28"/>
          <w:u w:val="single"/>
        </w:rPr>
      </w:pPr>
      <w:r>
        <w:rPr>
          <w:color w:val="000000"/>
          <w:sz w:val="28"/>
          <w:szCs w:val="28"/>
          <w:u w:val="single"/>
        </w:rPr>
        <w:t>F</w:t>
      </w:r>
      <w:r w:rsidRPr="003502B3">
        <w:rPr>
          <w:color w:val="000000"/>
          <w:sz w:val="28"/>
          <w:szCs w:val="28"/>
          <w:u w:val="single"/>
        </w:rPr>
        <w:t xml:space="preserve">igure </w:t>
      </w:r>
    </w:p>
    <w:p w14:paraId="26D840B5" w14:textId="56121FF6" w:rsidR="003502B3" w:rsidRDefault="003502B3" w:rsidP="001F2E7C">
      <w:pPr>
        <w:spacing w:line="480" w:lineRule="auto"/>
        <w:jc w:val="both"/>
      </w:pPr>
    </w:p>
    <w:p w14:paraId="1060FD82" w14:textId="73EA0F3C" w:rsidR="003502B3" w:rsidRDefault="003502B3" w:rsidP="001F2E7C">
      <w:pPr>
        <w:spacing w:line="480" w:lineRule="auto"/>
        <w:jc w:val="both"/>
      </w:pPr>
      <w:r w:rsidRPr="004B0768">
        <w:rPr>
          <w:b/>
        </w:rPr>
        <w:t>Figure 1: Flowchart of the study population</w:t>
      </w:r>
    </w:p>
    <w:p w14:paraId="4B6A9344" w14:textId="6343484F" w:rsidR="003502B3" w:rsidRPr="003502B3" w:rsidRDefault="003502B3" w:rsidP="003502B3">
      <w:pPr>
        <w:rPr>
          <w:u w:val="single"/>
        </w:rPr>
      </w:pPr>
      <w:r w:rsidRPr="003502B3">
        <w:rPr>
          <w:u w:val="single"/>
        </w:rPr>
        <w:t>Figure legends</w:t>
      </w:r>
    </w:p>
    <w:p w14:paraId="2739FA72" w14:textId="7649AD3F" w:rsidR="003502B3" w:rsidRDefault="003502B3" w:rsidP="003502B3"/>
    <w:p w14:paraId="1A78D52E" w14:textId="77777777" w:rsidR="003502B3" w:rsidRPr="004B0768" w:rsidRDefault="003502B3" w:rsidP="003502B3">
      <w:pPr>
        <w:rPr>
          <w:b/>
        </w:rPr>
      </w:pPr>
      <w:r>
        <w:t>KORA: The Cooperative Health Research in the Augsburg Region; DSPN: distal sensorimotor polyneuropathy</w:t>
      </w:r>
    </w:p>
    <w:p w14:paraId="2897039A" w14:textId="77777777" w:rsidR="003502B3" w:rsidRDefault="003502B3" w:rsidP="003502B3">
      <w:pPr>
        <w:rPr>
          <w:rFonts w:cs="Arial"/>
        </w:rPr>
      </w:pPr>
      <w:r>
        <w:t xml:space="preserve">*The presence of DSPN was defined as </w:t>
      </w:r>
      <w:r w:rsidRPr="00014EC3">
        <w:rPr>
          <w:rFonts w:cs="Arial"/>
        </w:rPr>
        <w:t>bilateral impairment of foot-vibration perception and/or bilateral impairment of foot-pressure sensation.</w:t>
      </w:r>
    </w:p>
    <w:p w14:paraId="44720622" w14:textId="77777777" w:rsidR="003502B3" w:rsidRDefault="003502B3" w:rsidP="003502B3">
      <w:r w:rsidRPr="003A3721">
        <w:rPr>
          <w:vertAlign w:val="superscript"/>
        </w:rPr>
        <w:t>†</w:t>
      </w:r>
      <w:r>
        <w:t>Having pain was defined using as scoring the average level of pain during the preceding four weeks on a numerical rating scale anywhere from 1 to 10 (</w:t>
      </w:r>
      <w:proofErr w:type="spellStart"/>
      <w:r>
        <w:t>painDETECT</w:t>
      </w:r>
      <w:proofErr w:type="spellEnd"/>
      <w:r>
        <w:t xml:space="preserve"> questionnaire). Subsequently, having no pain was defined as a pain level that was reported as being “0” </w:t>
      </w:r>
    </w:p>
    <w:p w14:paraId="03882ED2" w14:textId="6562225D" w:rsidR="003502B3" w:rsidRDefault="003502B3" w:rsidP="003502B3"/>
    <w:p w14:paraId="00CD25BA" w14:textId="592CFF2D" w:rsidR="003502B3" w:rsidRDefault="003502B3" w:rsidP="003502B3"/>
    <w:p w14:paraId="2E463A71" w14:textId="573CBEDE" w:rsidR="003502B3" w:rsidRDefault="003502B3" w:rsidP="003502B3"/>
    <w:p w14:paraId="50731EDE" w14:textId="174DC287" w:rsidR="003502B3" w:rsidRDefault="003502B3" w:rsidP="003502B3"/>
    <w:p w14:paraId="1D2C7D47" w14:textId="4ECEC42A" w:rsidR="003502B3" w:rsidRDefault="003502B3" w:rsidP="003502B3"/>
    <w:p w14:paraId="6D486203" w14:textId="0CE4F65E" w:rsidR="003502B3" w:rsidRDefault="003502B3" w:rsidP="003502B3"/>
    <w:p w14:paraId="46CC2F91" w14:textId="2249A917" w:rsidR="003502B3" w:rsidRDefault="003502B3" w:rsidP="003502B3"/>
    <w:p w14:paraId="7EE8A1E8" w14:textId="3D983738" w:rsidR="003502B3" w:rsidRDefault="003502B3" w:rsidP="003502B3"/>
    <w:p w14:paraId="138B3597" w14:textId="5E9397F4" w:rsidR="003502B3" w:rsidRDefault="003502B3" w:rsidP="003502B3"/>
    <w:p w14:paraId="5F394B06" w14:textId="340007C9" w:rsidR="003502B3" w:rsidRDefault="003502B3" w:rsidP="003502B3"/>
    <w:p w14:paraId="0037855D" w14:textId="6D03DE01" w:rsidR="003502B3" w:rsidRDefault="003502B3" w:rsidP="003502B3"/>
    <w:p w14:paraId="4868C66C" w14:textId="76910169" w:rsidR="003502B3" w:rsidRDefault="003502B3" w:rsidP="003502B3"/>
    <w:p w14:paraId="33F013BA" w14:textId="1C31A6B5" w:rsidR="003502B3" w:rsidRDefault="003502B3" w:rsidP="003502B3"/>
    <w:p w14:paraId="37D522F4" w14:textId="06AAC322" w:rsidR="003502B3" w:rsidRDefault="003502B3" w:rsidP="003502B3"/>
    <w:p w14:paraId="600CB6AF" w14:textId="62C92E6A" w:rsidR="003502B3" w:rsidRDefault="003502B3" w:rsidP="003502B3"/>
    <w:p w14:paraId="5B06865A" w14:textId="245D0F7A" w:rsidR="003502B3" w:rsidRDefault="003502B3" w:rsidP="003502B3"/>
    <w:p w14:paraId="21277A90" w14:textId="090CD87A" w:rsidR="003502B3" w:rsidRDefault="003502B3" w:rsidP="003502B3"/>
    <w:p w14:paraId="41FA17E1" w14:textId="61BB49E4" w:rsidR="003502B3" w:rsidRDefault="003502B3" w:rsidP="003502B3">
      <w:r w:rsidRPr="003502B3">
        <w:rPr>
          <w:noProof/>
          <w:lang w:val="de-DE" w:eastAsia="de-DE"/>
        </w:rPr>
        <w:lastRenderedPageBreak/>
        <w:drawing>
          <wp:inline distT="0" distB="0" distL="0" distR="0" wp14:anchorId="59764FA2" wp14:editId="4D30BC79">
            <wp:extent cx="5731510" cy="8535687"/>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8535687"/>
                    </a:xfrm>
                    <a:prstGeom prst="rect">
                      <a:avLst/>
                    </a:prstGeom>
                    <a:noFill/>
                    <a:ln>
                      <a:noFill/>
                    </a:ln>
                  </pic:spPr>
                </pic:pic>
              </a:graphicData>
            </a:graphic>
          </wp:inline>
        </w:drawing>
      </w:r>
    </w:p>
    <w:p w14:paraId="7F3E032D" w14:textId="77777777" w:rsidR="003502B3" w:rsidRPr="003502B3" w:rsidRDefault="003502B3" w:rsidP="003502B3"/>
    <w:sectPr w:rsidR="003502B3" w:rsidRPr="003502B3" w:rsidSect="00DE2F05">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615ED" w14:textId="77777777" w:rsidR="009258A1" w:rsidRDefault="009258A1">
      <w:r>
        <w:separator/>
      </w:r>
    </w:p>
  </w:endnote>
  <w:endnote w:type="continuationSeparator" w:id="0">
    <w:p w14:paraId="3C430169" w14:textId="77777777" w:rsidR="009258A1" w:rsidRDefault="009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D4B60" w14:textId="77777777" w:rsidR="009258A1" w:rsidRDefault="009258A1" w:rsidP="004D064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8417F02" w14:textId="77777777" w:rsidR="009258A1" w:rsidRDefault="009258A1" w:rsidP="00BB3535">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FDBF" w14:textId="756DA7A9" w:rsidR="009258A1" w:rsidRDefault="009258A1" w:rsidP="004D064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56F02">
      <w:rPr>
        <w:rStyle w:val="Seitenzahl"/>
        <w:noProof/>
      </w:rPr>
      <w:t>1</w:t>
    </w:r>
    <w:r>
      <w:rPr>
        <w:rStyle w:val="Seitenzahl"/>
      </w:rPr>
      <w:fldChar w:fldCharType="end"/>
    </w:r>
  </w:p>
  <w:p w14:paraId="250E6719" w14:textId="77777777" w:rsidR="009258A1" w:rsidRDefault="009258A1" w:rsidP="00BB3535">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5D08" w14:textId="77777777" w:rsidR="009258A1" w:rsidRDefault="009258A1">
      <w:r>
        <w:separator/>
      </w:r>
    </w:p>
  </w:footnote>
  <w:footnote w:type="continuationSeparator" w:id="0">
    <w:p w14:paraId="3F0BE1C4" w14:textId="77777777" w:rsidR="009258A1" w:rsidRDefault="00925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43251"/>
    <w:multiLevelType w:val="hybridMultilevel"/>
    <w:tmpl w:val="7416FC82"/>
    <w:lvl w:ilvl="0" w:tplc="94A4C0A6">
      <w:start w:val="1"/>
      <w:numFmt w:val="decimal"/>
      <w:lvlText w:val="%1."/>
      <w:lvlJc w:val="left"/>
      <w:pPr>
        <w:tabs>
          <w:tab w:val="num" w:pos="720"/>
        </w:tabs>
        <w:ind w:left="720" w:hanging="360"/>
      </w:pPr>
      <w:rPr>
        <w:b/>
        <w:bCs/>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227480F"/>
    <w:multiLevelType w:val="multilevel"/>
    <w:tmpl w:val="57B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D36AE"/>
    <w:multiLevelType w:val="hybridMultilevel"/>
    <w:tmpl w:val="ED8229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9E0346D"/>
    <w:multiLevelType w:val="hybridMultilevel"/>
    <w:tmpl w:val="40382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D541908"/>
    <w:multiLevelType w:val="hybridMultilevel"/>
    <w:tmpl w:val="DEB2D6BE"/>
    <w:lvl w:ilvl="0" w:tplc="D44CF49E">
      <w:start w:val="1"/>
      <w:numFmt w:val="decimal"/>
      <w:lvlText w:val="%1."/>
      <w:lvlJc w:val="left"/>
      <w:pPr>
        <w:tabs>
          <w:tab w:val="num" w:pos="720"/>
        </w:tabs>
        <w:ind w:left="720" w:hanging="360"/>
      </w:pPr>
      <w:rPr>
        <w:b w:val="0"/>
        <w:bC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5B22813"/>
    <w:multiLevelType w:val="hybridMultilevel"/>
    <w:tmpl w:val="31340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482EC6"/>
    <w:multiLevelType w:val="hybridMultilevel"/>
    <w:tmpl w:val="DC4251D0"/>
    <w:lvl w:ilvl="0" w:tplc="CA4E8990">
      <w:start w:val="1"/>
      <w:numFmt w:val="decimal"/>
      <w:lvlText w:val="%1."/>
      <w:lvlJc w:val="left"/>
      <w:pPr>
        <w:ind w:left="1065" w:hanging="360"/>
      </w:pPr>
      <w:rPr>
        <w:rFonts w:ascii="Arial" w:eastAsia="MS Mincho" w:hAnsi="Arial" w:cs="Arial" w:hint="default"/>
        <w:sz w:val="22"/>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nsid w:val="67032A56"/>
    <w:multiLevelType w:val="hybridMultilevel"/>
    <w:tmpl w:val="A1361158"/>
    <w:lvl w:ilvl="0" w:tplc="AF0E3764">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C095E3E"/>
    <w:multiLevelType w:val="hybridMultilevel"/>
    <w:tmpl w:val="F7FE576C"/>
    <w:lvl w:ilvl="0" w:tplc="5158FD7E">
      <w:start w:val="1"/>
      <w:numFmt w:val="decimal"/>
      <w:lvlText w:val="%1."/>
      <w:lvlJc w:val="left"/>
      <w:pPr>
        <w:ind w:left="502" w:hanging="360"/>
      </w:pPr>
      <w:rPr>
        <w:b/>
      </w:rPr>
    </w:lvl>
    <w:lvl w:ilvl="1" w:tplc="04080019" w:tentative="1">
      <w:start w:val="1"/>
      <w:numFmt w:val="lowerLetter"/>
      <w:pStyle w:val="berschrift2"/>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nsid w:val="6DA52028"/>
    <w:multiLevelType w:val="hybridMultilevel"/>
    <w:tmpl w:val="39AE59CE"/>
    <w:lvl w:ilvl="0" w:tplc="F4F4BA0E">
      <w:start w:val="42"/>
      <w:numFmt w:val="bullet"/>
      <w:lvlText w:val="-"/>
      <w:lvlJc w:val="left"/>
      <w:pPr>
        <w:ind w:left="1080" w:hanging="360"/>
      </w:pPr>
      <w:rPr>
        <w:rFonts w:ascii="Times New Roman" w:eastAsia="SimSu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
  </w:num>
  <w:num w:numId="4">
    <w:abstractNumId w:val="8"/>
  </w:num>
  <w:num w:numId="5">
    <w:abstractNumId w:val="0"/>
  </w:num>
  <w:num w:numId="6">
    <w:abstractNumId w:val="4"/>
  </w:num>
  <w:num w:numId="7">
    <w:abstractNumId w:val="7"/>
  </w:num>
  <w:num w:numId="8">
    <w:abstractNumId w:val="3"/>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es Care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wtv5vdmwrrpuef5tqpztpb0esedf5avxdr&quot;&gt;NeuropathicPain&lt;record-ids&gt;&lt;item&gt;1&lt;/item&gt;&lt;item&gt;2&lt;/item&gt;&lt;item&gt;3&lt;/item&gt;&lt;item&gt;4&lt;/item&gt;&lt;item&gt;6&lt;/item&gt;&lt;item&gt;7&lt;/item&gt;&lt;item&gt;8&lt;/item&gt;&lt;item&gt;9&lt;/item&gt;&lt;item&gt;10&lt;/item&gt;&lt;item&gt;11&lt;/item&gt;&lt;item&gt;13&lt;/item&gt;&lt;item&gt;15&lt;/item&gt;&lt;item&gt;16&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8&lt;/item&gt;&lt;item&gt;39&lt;/item&gt;&lt;item&gt;40&lt;/item&gt;&lt;/record-ids&gt;&lt;/item&gt;&lt;item db-id=&quot;zz9ee90fox2z56e0v945tp9frw25taxpz0pr&quot;&gt;Compair&lt;record-ids&gt;&lt;item&gt;7&lt;/item&gt;&lt;item&gt;8&lt;/item&gt;&lt;/record-ids&gt;&lt;/item&gt;&lt;/Libraries&gt;"/>
  </w:docVars>
  <w:rsids>
    <w:rsidRoot w:val="00E74EDA"/>
    <w:rsid w:val="00006CC8"/>
    <w:rsid w:val="00013996"/>
    <w:rsid w:val="00016365"/>
    <w:rsid w:val="00023C2E"/>
    <w:rsid w:val="00025CA2"/>
    <w:rsid w:val="00027AF3"/>
    <w:rsid w:val="00037CCC"/>
    <w:rsid w:val="00037D77"/>
    <w:rsid w:val="000408A6"/>
    <w:rsid w:val="00042F9C"/>
    <w:rsid w:val="0004758B"/>
    <w:rsid w:val="000475FA"/>
    <w:rsid w:val="00056B09"/>
    <w:rsid w:val="000577D2"/>
    <w:rsid w:val="000675C2"/>
    <w:rsid w:val="000677AA"/>
    <w:rsid w:val="00070A02"/>
    <w:rsid w:val="00072F82"/>
    <w:rsid w:val="00072FF2"/>
    <w:rsid w:val="000740E2"/>
    <w:rsid w:val="00074477"/>
    <w:rsid w:val="0007542E"/>
    <w:rsid w:val="00076198"/>
    <w:rsid w:val="00076DA5"/>
    <w:rsid w:val="0008694C"/>
    <w:rsid w:val="00090BA7"/>
    <w:rsid w:val="00091828"/>
    <w:rsid w:val="000957C4"/>
    <w:rsid w:val="00096727"/>
    <w:rsid w:val="000A2128"/>
    <w:rsid w:val="000A40E7"/>
    <w:rsid w:val="000A59D3"/>
    <w:rsid w:val="000A5FB7"/>
    <w:rsid w:val="000B00F2"/>
    <w:rsid w:val="000B2533"/>
    <w:rsid w:val="000B3CBB"/>
    <w:rsid w:val="000B4112"/>
    <w:rsid w:val="000B66A4"/>
    <w:rsid w:val="000B6929"/>
    <w:rsid w:val="000B6D7E"/>
    <w:rsid w:val="000C1477"/>
    <w:rsid w:val="000C2C20"/>
    <w:rsid w:val="000C31B6"/>
    <w:rsid w:val="000C3B0A"/>
    <w:rsid w:val="000C776F"/>
    <w:rsid w:val="000D02C1"/>
    <w:rsid w:val="000D0DD5"/>
    <w:rsid w:val="000D1A52"/>
    <w:rsid w:val="000D6B3C"/>
    <w:rsid w:val="000E0F58"/>
    <w:rsid w:val="000E1866"/>
    <w:rsid w:val="000E4DFC"/>
    <w:rsid w:val="000E5054"/>
    <w:rsid w:val="000E50D9"/>
    <w:rsid w:val="000E6B8E"/>
    <w:rsid w:val="000E70D9"/>
    <w:rsid w:val="000F217A"/>
    <w:rsid w:val="000F2EAD"/>
    <w:rsid w:val="000F6B0F"/>
    <w:rsid w:val="00103069"/>
    <w:rsid w:val="00104C09"/>
    <w:rsid w:val="00116B1F"/>
    <w:rsid w:val="0012033A"/>
    <w:rsid w:val="00121D24"/>
    <w:rsid w:val="0012391A"/>
    <w:rsid w:val="00124CAE"/>
    <w:rsid w:val="001260DF"/>
    <w:rsid w:val="00130CBC"/>
    <w:rsid w:val="00130D73"/>
    <w:rsid w:val="00133186"/>
    <w:rsid w:val="001363D8"/>
    <w:rsid w:val="00137B39"/>
    <w:rsid w:val="00141E8B"/>
    <w:rsid w:val="00147D12"/>
    <w:rsid w:val="00156F02"/>
    <w:rsid w:val="00157E7F"/>
    <w:rsid w:val="001607C2"/>
    <w:rsid w:val="001619C4"/>
    <w:rsid w:val="00163098"/>
    <w:rsid w:val="0016394F"/>
    <w:rsid w:val="00167D3E"/>
    <w:rsid w:val="00177783"/>
    <w:rsid w:val="00186F1D"/>
    <w:rsid w:val="0019010A"/>
    <w:rsid w:val="00190E08"/>
    <w:rsid w:val="0019312E"/>
    <w:rsid w:val="00195201"/>
    <w:rsid w:val="001A5797"/>
    <w:rsid w:val="001A5929"/>
    <w:rsid w:val="001B43EF"/>
    <w:rsid w:val="001B7BCC"/>
    <w:rsid w:val="001B7CFD"/>
    <w:rsid w:val="001C13D9"/>
    <w:rsid w:val="001C1EF5"/>
    <w:rsid w:val="001C428E"/>
    <w:rsid w:val="001C59F7"/>
    <w:rsid w:val="001D290B"/>
    <w:rsid w:val="001D393B"/>
    <w:rsid w:val="001D69F4"/>
    <w:rsid w:val="001D6B83"/>
    <w:rsid w:val="001E4130"/>
    <w:rsid w:val="001E5C8D"/>
    <w:rsid w:val="001F2E7C"/>
    <w:rsid w:val="001F3C87"/>
    <w:rsid w:val="001F4BD8"/>
    <w:rsid w:val="001F595F"/>
    <w:rsid w:val="001F7161"/>
    <w:rsid w:val="001F7D52"/>
    <w:rsid w:val="002004C1"/>
    <w:rsid w:val="00200FF9"/>
    <w:rsid w:val="0020131A"/>
    <w:rsid w:val="00201592"/>
    <w:rsid w:val="00201F28"/>
    <w:rsid w:val="0020429B"/>
    <w:rsid w:val="00206424"/>
    <w:rsid w:val="0020720A"/>
    <w:rsid w:val="00212666"/>
    <w:rsid w:val="00216093"/>
    <w:rsid w:val="00216909"/>
    <w:rsid w:val="002213A8"/>
    <w:rsid w:val="00222535"/>
    <w:rsid w:val="00225038"/>
    <w:rsid w:val="00225D9E"/>
    <w:rsid w:val="0022767E"/>
    <w:rsid w:val="0023204A"/>
    <w:rsid w:val="00233275"/>
    <w:rsid w:val="00234290"/>
    <w:rsid w:val="002363DF"/>
    <w:rsid w:val="002365F5"/>
    <w:rsid w:val="00236CA4"/>
    <w:rsid w:val="00242004"/>
    <w:rsid w:val="0024328B"/>
    <w:rsid w:val="002435E6"/>
    <w:rsid w:val="00245BE9"/>
    <w:rsid w:val="00250AFE"/>
    <w:rsid w:val="002539C5"/>
    <w:rsid w:val="0025668B"/>
    <w:rsid w:val="00257B1E"/>
    <w:rsid w:val="002639D3"/>
    <w:rsid w:val="00266361"/>
    <w:rsid w:val="00266A36"/>
    <w:rsid w:val="00270A58"/>
    <w:rsid w:val="00271CD4"/>
    <w:rsid w:val="00275BB0"/>
    <w:rsid w:val="00277A4E"/>
    <w:rsid w:val="0028155C"/>
    <w:rsid w:val="0028156C"/>
    <w:rsid w:val="0028179C"/>
    <w:rsid w:val="00287844"/>
    <w:rsid w:val="00291572"/>
    <w:rsid w:val="00291644"/>
    <w:rsid w:val="00291A68"/>
    <w:rsid w:val="002933DB"/>
    <w:rsid w:val="0029549B"/>
    <w:rsid w:val="002961FE"/>
    <w:rsid w:val="002A1F68"/>
    <w:rsid w:val="002A43F4"/>
    <w:rsid w:val="002A5C60"/>
    <w:rsid w:val="002B12F8"/>
    <w:rsid w:val="002B3BE9"/>
    <w:rsid w:val="002B3C18"/>
    <w:rsid w:val="002B5DDB"/>
    <w:rsid w:val="002B6B36"/>
    <w:rsid w:val="002C3321"/>
    <w:rsid w:val="002D0755"/>
    <w:rsid w:val="002D1D17"/>
    <w:rsid w:val="002D5CCF"/>
    <w:rsid w:val="002E0EA2"/>
    <w:rsid w:val="002E573E"/>
    <w:rsid w:val="002F16BF"/>
    <w:rsid w:val="002F4A9C"/>
    <w:rsid w:val="003011FC"/>
    <w:rsid w:val="00306D5E"/>
    <w:rsid w:val="0031066D"/>
    <w:rsid w:val="00314AD5"/>
    <w:rsid w:val="0032145F"/>
    <w:rsid w:val="00321B70"/>
    <w:rsid w:val="00323D18"/>
    <w:rsid w:val="00326397"/>
    <w:rsid w:val="00327CED"/>
    <w:rsid w:val="00330CCB"/>
    <w:rsid w:val="00332D90"/>
    <w:rsid w:val="00336930"/>
    <w:rsid w:val="0033768C"/>
    <w:rsid w:val="0034000B"/>
    <w:rsid w:val="003411E6"/>
    <w:rsid w:val="00342E03"/>
    <w:rsid w:val="003443C5"/>
    <w:rsid w:val="003502B3"/>
    <w:rsid w:val="00350D34"/>
    <w:rsid w:val="003513F8"/>
    <w:rsid w:val="00353B81"/>
    <w:rsid w:val="00355577"/>
    <w:rsid w:val="00356251"/>
    <w:rsid w:val="0035641F"/>
    <w:rsid w:val="003573BC"/>
    <w:rsid w:val="0036143E"/>
    <w:rsid w:val="00361931"/>
    <w:rsid w:val="00361AD4"/>
    <w:rsid w:val="00372CB4"/>
    <w:rsid w:val="00372E12"/>
    <w:rsid w:val="00373F88"/>
    <w:rsid w:val="0037766A"/>
    <w:rsid w:val="00381388"/>
    <w:rsid w:val="003916EA"/>
    <w:rsid w:val="00393217"/>
    <w:rsid w:val="00393915"/>
    <w:rsid w:val="00393AED"/>
    <w:rsid w:val="00395F39"/>
    <w:rsid w:val="00396D11"/>
    <w:rsid w:val="00397920"/>
    <w:rsid w:val="00397F73"/>
    <w:rsid w:val="003A0875"/>
    <w:rsid w:val="003A3721"/>
    <w:rsid w:val="003A3B1D"/>
    <w:rsid w:val="003A7167"/>
    <w:rsid w:val="003A7A80"/>
    <w:rsid w:val="003B07E5"/>
    <w:rsid w:val="003B4769"/>
    <w:rsid w:val="003B4D23"/>
    <w:rsid w:val="003B631D"/>
    <w:rsid w:val="003B6E17"/>
    <w:rsid w:val="003C122E"/>
    <w:rsid w:val="003C148F"/>
    <w:rsid w:val="003C5468"/>
    <w:rsid w:val="003D5B62"/>
    <w:rsid w:val="003D6C4B"/>
    <w:rsid w:val="003E1F67"/>
    <w:rsid w:val="003E332A"/>
    <w:rsid w:val="003E5EDB"/>
    <w:rsid w:val="003E62F6"/>
    <w:rsid w:val="003F018E"/>
    <w:rsid w:val="003F04F2"/>
    <w:rsid w:val="003F2BF9"/>
    <w:rsid w:val="003F2D95"/>
    <w:rsid w:val="003F30A5"/>
    <w:rsid w:val="003F70B0"/>
    <w:rsid w:val="003F786F"/>
    <w:rsid w:val="004004A9"/>
    <w:rsid w:val="00404791"/>
    <w:rsid w:val="004047ED"/>
    <w:rsid w:val="00405C16"/>
    <w:rsid w:val="0040745D"/>
    <w:rsid w:val="0042121C"/>
    <w:rsid w:val="00423C82"/>
    <w:rsid w:val="00424586"/>
    <w:rsid w:val="00425527"/>
    <w:rsid w:val="00434901"/>
    <w:rsid w:val="00450308"/>
    <w:rsid w:val="004515D3"/>
    <w:rsid w:val="00451C8B"/>
    <w:rsid w:val="004606F2"/>
    <w:rsid w:val="00460F76"/>
    <w:rsid w:val="004620F7"/>
    <w:rsid w:val="00462FAF"/>
    <w:rsid w:val="00472BE9"/>
    <w:rsid w:val="0048375B"/>
    <w:rsid w:val="00483F81"/>
    <w:rsid w:val="00484AB9"/>
    <w:rsid w:val="00487E80"/>
    <w:rsid w:val="004900E8"/>
    <w:rsid w:val="00490645"/>
    <w:rsid w:val="004915E3"/>
    <w:rsid w:val="00491EFA"/>
    <w:rsid w:val="00496AA0"/>
    <w:rsid w:val="00497249"/>
    <w:rsid w:val="00497783"/>
    <w:rsid w:val="004A6B82"/>
    <w:rsid w:val="004A70C3"/>
    <w:rsid w:val="004B1F65"/>
    <w:rsid w:val="004B3F96"/>
    <w:rsid w:val="004B4F88"/>
    <w:rsid w:val="004B56CF"/>
    <w:rsid w:val="004C232F"/>
    <w:rsid w:val="004C2689"/>
    <w:rsid w:val="004C4C31"/>
    <w:rsid w:val="004C63FE"/>
    <w:rsid w:val="004D0648"/>
    <w:rsid w:val="004D17E7"/>
    <w:rsid w:val="004D281E"/>
    <w:rsid w:val="004D2CC3"/>
    <w:rsid w:val="004D4A80"/>
    <w:rsid w:val="004D7606"/>
    <w:rsid w:val="004E09F9"/>
    <w:rsid w:val="004E1340"/>
    <w:rsid w:val="004E1DE7"/>
    <w:rsid w:val="004E4ADB"/>
    <w:rsid w:val="004E4BD1"/>
    <w:rsid w:val="004F004F"/>
    <w:rsid w:val="004F1C40"/>
    <w:rsid w:val="004F6608"/>
    <w:rsid w:val="00506C3C"/>
    <w:rsid w:val="005120AA"/>
    <w:rsid w:val="00520088"/>
    <w:rsid w:val="00521B66"/>
    <w:rsid w:val="00522E8F"/>
    <w:rsid w:val="005259C3"/>
    <w:rsid w:val="00526F4E"/>
    <w:rsid w:val="00531C4D"/>
    <w:rsid w:val="005375A3"/>
    <w:rsid w:val="005407E6"/>
    <w:rsid w:val="00541498"/>
    <w:rsid w:val="00550864"/>
    <w:rsid w:val="00553729"/>
    <w:rsid w:val="0055578A"/>
    <w:rsid w:val="005566F9"/>
    <w:rsid w:val="00563005"/>
    <w:rsid w:val="00563AA2"/>
    <w:rsid w:val="00564035"/>
    <w:rsid w:val="00564BD7"/>
    <w:rsid w:val="0056546D"/>
    <w:rsid w:val="0057120A"/>
    <w:rsid w:val="005713F7"/>
    <w:rsid w:val="00572420"/>
    <w:rsid w:val="00572F4B"/>
    <w:rsid w:val="00576F5A"/>
    <w:rsid w:val="005814CF"/>
    <w:rsid w:val="00587AEF"/>
    <w:rsid w:val="00590BEC"/>
    <w:rsid w:val="0059359E"/>
    <w:rsid w:val="00593ECC"/>
    <w:rsid w:val="005945BD"/>
    <w:rsid w:val="0059709D"/>
    <w:rsid w:val="005976EB"/>
    <w:rsid w:val="00597F2D"/>
    <w:rsid w:val="005A6413"/>
    <w:rsid w:val="005B02F2"/>
    <w:rsid w:val="005C36F5"/>
    <w:rsid w:val="005C44F9"/>
    <w:rsid w:val="005D16D0"/>
    <w:rsid w:val="005D3425"/>
    <w:rsid w:val="005D4923"/>
    <w:rsid w:val="005D6294"/>
    <w:rsid w:val="005D764B"/>
    <w:rsid w:val="005E00C3"/>
    <w:rsid w:val="005E0CA9"/>
    <w:rsid w:val="005E347B"/>
    <w:rsid w:val="005E43F1"/>
    <w:rsid w:val="005E573D"/>
    <w:rsid w:val="005E64A8"/>
    <w:rsid w:val="005E6E03"/>
    <w:rsid w:val="005E6EA6"/>
    <w:rsid w:val="005F0303"/>
    <w:rsid w:val="005F0846"/>
    <w:rsid w:val="005F3CF8"/>
    <w:rsid w:val="005F48E2"/>
    <w:rsid w:val="005F5026"/>
    <w:rsid w:val="005F6A76"/>
    <w:rsid w:val="005F6FED"/>
    <w:rsid w:val="005F7FDF"/>
    <w:rsid w:val="006118F9"/>
    <w:rsid w:val="00612D8F"/>
    <w:rsid w:val="006150C7"/>
    <w:rsid w:val="0062089E"/>
    <w:rsid w:val="00624D93"/>
    <w:rsid w:val="00625C0F"/>
    <w:rsid w:val="006274F4"/>
    <w:rsid w:val="00627EA0"/>
    <w:rsid w:val="00631CEC"/>
    <w:rsid w:val="00632838"/>
    <w:rsid w:val="00633367"/>
    <w:rsid w:val="00633B24"/>
    <w:rsid w:val="00637105"/>
    <w:rsid w:val="00637A3E"/>
    <w:rsid w:val="00642193"/>
    <w:rsid w:val="00651078"/>
    <w:rsid w:val="00654112"/>
    <w:rsid w:val="00656235"/>
    <w:rsid w:val="00661669"/>
    <w:rsid w:val="00662F2E"/>
    <w:rsid w:val="00670359"/>
    <w:rsid w:val="00670A45"/>
    <w:rsid w:val="00671FCA"/>
    <w:rsid w:val="00674856"/>
    <w:rsid w:val="00675308"/>
    <w:rsid w:val="006814E0"/>
    <w:rsid w:val="00682846"/>
    <w:rsid w:val="00690D04"/>
    <w:rsid w:val="006947E2"/>
    <w:rsid w:val="00696FD4"/>
    <w:rsid w:val="006A2004"/>
    <w:rsid w:val="006A2530"/>
    <w:rsid w:val="006A5D66"/>
    <w:rsid w:val="006B42F0"/>
    <w:rsid w:val="006B4AAB"/>
    <w:rsid w:val="006B574F"/>
    <w:rsid w:val="006B5A06"/>
    <w:rsid w:val="006B6325"/>
    <w:rsid w:val="006C00F0"/>
    <w:rsid w:val="006C1ABA"/>
    <w:rsid w:val="006C593A"/>
    <w:rsid w:val="006D33D5"/>
    <w:rsid w:val="006E52D4"/>
    <w:rsid w:val="006E5FEA"/>
    <w:rsid w:val="006E7E2C"/>
    <w:rsid w:val="006E7EB0"/>
    <w:rsid w:val="006F2B9A"/>
    <w:rsid w:val="006F35DF"/>
    <w:rsid w:val="00702343"/>
    <w:rsid w:val="007037D4"/>
    <w:rsid w:val="00706684"/>
    <w:rsid w:val="0071420E"/>
    <w:rsid w:val="00723C4B"/>
    <w:rsid w:val="0072596E"/>
    <w:rsid w:val="00726DA4"/>
    <w:rsid w:val="007313D1"/>
    <w:rsid w:val="0074709F"/>
    <w:rsid w:val="007550D8"/>
    <w:rsid w:val="00760314"/>
    <w:rsid w:val="0076345C"/>
    <w:rsid w:val="00766638"/>
    <w:rsid w:val="007670F9"/>
    <w:rsid w:val="00771A2A"/>
    <w:rsid w:val="00774816"/>
    <w:rsid w:val="00776346"/>
    <w:rsid w:val="007764E3"/>
    <w:rsid w:val="00780118"/>
    <w:rsid w:val="00780F33"/>
    <w:rsid w:val="00782726"/>
    <w:rsid w:val="0078347B"/>
    <w:rsid w:val="007901B9"/>
    <w:rsid w:val="00790330"/>
    <w:rsid w:val="007904B8"/>
    <w:rsid w:val="00792ACF"/>
    <w:rsid w:val="0079443D"/>
    <w:rsid w:val="00797106"/>
    <w:rsid w:val="007A1D3A"/>
    <w:rsid w:val="007A4892"/>
    <w:rsid w:val="007A63C2"/>
    <w:rsid w:val="007B44DD"/>
    <w:rsid w:val="007B5CF7"/>
    <w:rsid w:val="007B5F7C"/>
    <w:rsid w:val="007B7E02"/>
    <w:rsid w:val="007C0AB4"/>
    <w:rsid w:val="007C0D53"/>
    <w:rsid w:val="007C0DF4"/>
    <w:rsid w:val="007C49A5"/>
    <w:rsid w:val="007D13F6"/>
    <w:rsid w:val="007D3681"/>
    <w:rsid w:val="007E041E"/>
    <w:rsid w:val="007E2E37"/>
    <w:rsid w:val="007E41E6"/>
    <w:rsid w:val="007E52E5"/>
    <w:rsid w:val="007E7507"/>
    <w:rsid w:val="007F0660"/>
    <w:rsid w:val="007F1C2C"/>
    <w:rsid w:val="007F2C1B"/>
    <w:rsid w:val="007F5ECF"/>
    <w:rsid w:val="008010E1"/>
    <w:rsid w:val="00804E2B"/>
    <w:rsid w:val="00806248"/>
    <w:rsid w:val="00806781"/>
    <w:rsid w:val="00810AD2"/>
    <w:rsid w:val="00810C59"/>
    <w:rsid w:val="0081253E"/>
    <w:rsid w:val="00814E26"/>
    <w:rsid w:val="00817196"/>
    <w:rsid w:val="00817F77"/>
    <w:rsid w:val="00821CD1"/>
    <w:rsid w:val="008240B7"/>
    <w:rsid w:val="00832088"/>
    <w:rsid w:val="008414F4"/>
    <w:rsid w:val="008415E4"/>
    <w:rsid w:val="008431B3"/>
    <w:rsid w:val="00844DFD"/>
    <w:rsid w:val="00845552"/>
    <w:rsid w:val="008536BB"/>
    <w:rsid w:val="00854F8E"/>
    <w:rsid w:val="008562BB"/>
    <w:rsid w:val="00861B6D"/>
    <w:rsid w:val="00861DB6"/>
    <w:rsid w:val="00862295"/>
    <w:rsid w:val="00862C10"/>
    <w:rsid w:val="00863B3F"/>
    <w:rsid w:val="00865577"/>
    <w:rsid w:val="00866FB8"/>
    <w:rsid w:val="00867374"/>
    <w:rsid w:val="0087038E"/>
    <w:rsid w:val="00872DB9"/>
    <w:rsid w:val="00873D3C"/>
    <w:rsid w:val="0088589E"/>
    <w:rsid w:val="008860D1"/>
    <w:rsid w:val="00892217"/>
    <w:rsid w:val="00892589"/>
    <w:rsid w:val="00895732"/>
    <w:rsid w:val="008A0FDB"/>
    <w:rsid w:val="008A5283"/>
    <w:rsid w:val="008A61DA"/>
    <w:rsid w:val="008B4CAC"/>
    <w:rsid w:val="008B55E8"/>
    <w:rsid w:val="008B7295"/>
    <w:rsid w:val="008C5FAA"/>
    <w:rsid w:val="008D3481"/>
    <w:rsid w:val="008E063C"/>
    <w:rsid w:val="008E3398"/>
    <w:rsid w:val="008E67E7"/>
    <w:rsid w:val="008F25C6"/>
    <w:rsid w:val="008F3918"/>
    <w:rsid w:val="008F5688"/>
    <w:rsid w:val="008F6679"/>
    <w:rsid w:val="00903423"/>
    <w:rsid w:val="0090575B"/>
    <w:rsid w:val="00907271"/>
    <w:rsid w:val="00910C5E"/>
    <w:rsid w:val="0091356F"/>
    <w:rsid w:val="009201CE"/>
    <w:rsid w:val="00924F9F"/>
    <w:rsid w:val="009258A1"/>
    <w:rsid w:val="009272AD"/>
    <w:rsid w:val="00933261"/>
    <w:rsid w:val="00933274"/>
    <w:rsid w:val="00933D06"/>
    <w:rsid w:val="00934975"/>
    <w:rsid w:val="00936DD3"/>
    <w:rsid w:val="00937727"/>
    <w:rsid w:val="009377F2"/>
    <w:rsid w:val="00941354"/>
    <w:rsid w:val="00941EB4"/>
    <w:rsid w:val="0095279F"/>
    <w:rsid w:val="009554F5"/>
    <w:rsid w:val="00956D3E"/>
    <w:rsid w:val="00962DFC"/>
    <w:rsid w:val="009633A4"/>
    <w:rsid w:val="0096528C"/>
    <w:rsid w:val="00972A11"/>
    <w:rsid w:val="00973252"/>
    <w:rsid w:val="00973FD2"/>
    <w:rsid w:val="0097472C"/>
    <w:rsid w:val="009755EE"/>
    <w:rsid w:val="009832C7"/>
    <w:rsid w:val="009833C6"/>
    <w:rsid w:val="00986567"/>
    <w:rsid w:val="00987180"/>
    <w:rsid w:val="0099034F"/>
    <w:rsid w:val="0099064B"/>
    <w:rsid w:val="00992D86"/>
    <w:rsid w:val="009933C9"/>
    <w:rsid w:val="00995A37"/>
    <w:rsid w:val="00995AAC"/>
    <w:rsid w:val="009A4110"/>
    <w:rsid w:val="009B019E"/>
    <w:rsid w:val="009B05F9"/>
    <w:rsid w:val="009B08C1"/>
    <w:rsid w:val="009B0A3A"/>
    <w:rsid w:val="009B2DC8"/>
    <w:rsid w:val="009B4169"/>
    <w:rsid w:val="009B578A"/>
    <w:rsid w:val="009B7DF9"/>
    <w:rsid w:val="009B7EB2"/>
    <w:rsid w:val="009C0F32"/>
    <w:rsid w:val="009C276F"/>
    <w:rsid w:val="009C5332"/>
    <w:rsid w:val="009C7D51"/>
    <w:rsid w:val="009D38A4"/>
    <w:rsid w:val="009D3BFF"/>
    <w:rsid w:val="009D4331"/>
    <w:rsid w:val="009D4E05"/>
    <w:rsid w:val="009D7D35"/>
    <w:rsid w:val="009E04ED"/>
    <w:rsid w:val="009E1A21"/>
    <w:rsid w:val="009E589E"/>
    <w:rsid w:val="009F3C5B"/>
    <w:rsid w:val="009F4534"/>
    <w:rsid w:val="009F61E3"/>
    <w:rsid w:val="00A065AF"/>
    <w:rsid w:val="00A07DA3"/>
    <w:rsid w:val="00A10D18"/>
    <w:rsid w:val="00A12EFF"/>
    <w:rsid w:val="00A12F21"/>
    <w:rsid w:val="00A20BF4"/>
    <w:rsid w:val="00A34AD5"/>
    <w:rsid w:val="00A37F40"/>
    <w:rsid w:val="00A41A56"/>
    <w:rsid w:val="00A41A6E"/>
    <w:rsid w:val="00A42779"/>
    <w:rsid w:val="00A56C9C"/>
    <w:rsid w:val="00A600D6"/>
    <w:rsid w:val="00A60829"/>
    <w:rsid w:val="00A75C47"/>
    <w:rsid w:val="00A75E40"/>
    <w:rsid w:val="00A76214"/>
    <w:rsid w:val="00A8071C"/>
    <w:rsid w:val="00A80991"/>
    <w:rsid w:val="00A811F5"/>
    <w:rsid w:val="00A81724"/>
    <w:rsid w:val="00A83D56"/>
    <w:rsid w:val="00A85145"/>
    <w:rsid w:val="00A9302E"/>
    <w:rsid w:val="00A952A3"/>
    <w:rsid w:val="00A960A8"/>
    <w:rsid w:val="00AA10C8"/>
    <w:rsid w:val="00AB0090"/>
    <w:rsid w:val="00AC0B7B"/>
    <w:rsid w:val="00AC1745"/>
    <w:rsid w:val="00AC20C4"/>
    <w:rsid w:val="00AC2E71"/>
    <w:rsid w:val="00AC7FCF"/>
    <w:rsid w:val="00AD2079"/>
    <w:rsid w:val="00AD384D"/>
    <w:rsid w:val="00AD526C"/>
    <w:rsid w:val="00AD726E"/>
    <w:rsid w:val="00AE1F75"/>
    <w:rsid w:val="00AE2046"/>
    <w:rsid w:val="00AE3313"/>
    <w:rsid w:val="00AE386E"/>
    <w:rsid w:val="00AE40FA"/>
    <w:rsid w:val="00AE4BA5"/>
    <w:rsid w:val="00AF57C4"/>
    <w:rsid w:val="00B0280E"/>
    <w:rsid w:val="00B04BB5"/>
    <w:rsid w:val="00B06235"/>
    <w:rsid w:val="00B112D9"/>
    <w:rsid w:val="00B1439B"/>
    <w:rsid w:val="00B170F2"/>
    <w:rsid w:val="00B22374"/>
    <w:rsid w:val="00B23F1B"/>
    <w:rsid w:val="00B278F1"/>
    <w:rsid w:val="00B303C4"/>
    <w:rsid w:val="00B30B8A"/>
    <w:rsid w:val="00B314BF"/>
    <w:rsid w:val="00B4527A"/>
    <w:rsid w:val="00B56C84"/>
    <w:rsid w:val="00B57780"/>
    <w:rsid w:val="00B66446"/>
    <w:rsid w:val="00B66C5C"/>
    <w:rsid w:val="00B66C63"/>
    <w:rsid w:val="00B701E1"/>
    <w:rsid w:val="00B70825"/>
    <w:rsid w:val="00B709A1"/>
    <w:rsid w:val="00B73DB0"/>
    <w:rsid w:val="00B74027"/>
    <w:rsid w:val="00B743EA"/>
    <w:rsid w:val="00B74D4E"/>
    <w:rsid w:val="00B801E8"/>
    <w:rsid w:val="00B83A0E"/>
    <w:rsid w:val="00B8764D"/>
    <w:rsid w:val="00B87DAF"/>
    <w:rsid w:val="00B93AC0"/>
    <w:rsid w:val="00B97855"/>
    <w:rsid w:val="00BA1136"/>
    <w:rsid w:val="00BA1C33"/>
    <w:rsid w:val="00BA27CE"/>
    <w:rsid w:val="00BB0CF5"/>
    <w:rsid w:val="00BB3535"/>
    <w:rsid w:val="00BB4CDF"/>
    <w:rsid w:val="00BC28E2"/>
    <w:rsid w:val="00BC4242"/>
    <w:rsid w:val="00BC6CF6"/>
    <w:rsid w:val="00BC7E72"/>
    <w:rsid w:val="00BC7FF9"/>
    <w:rsid w:val="00BD1262"/>
    <w:rsid w:val="00BD539D"/>
    <w:rsid w:val="00BD7336"/>
    <w:rsid w:val="00BE1F7B"/>
    <w:rsid w:val="00BE349F"/>
    <w:rsid w:val="00BE35C2"/>
    <w:rsid w:val="00BE610E"/>
    <w:rsid w:val="00BE6DA1"/>
    <w:rsid w:val="00BF3423"/>
    <w:rsid w:val="00C00B09"/>
    <w:rsid w:val="00C00F77"/>
    <w:rsid w:val="00C01D78"/>
    <w:rsid w:val="00C01FC1"/>
    <w:rsid w:val="00C04E1A"/>
    <w:rsid w:val="00C10D56"/>
    <w:rsid w:val="00C11688"/>
    <w:rsid w:val="00C165E6"/>
    <w:rsid w:val="00C20C37"/>
    <w:rsid w:val="00C35AE1"/>
    <w:rsid w:val="00C44541"/>
    <w:rsid w:val="00C446FF"/>
    <w:rsid w:val="00C4471B"/>
    <w:rsid w:val="00C47034"/>
    <w:rsid w:val="00C559EA"/>
    <w:rsid w:val="00C55E43"/>
    <w:rsid w:val="00C576B6"/>
    <w:rsid w:val="00C616EE"/>
    <w:rsid w:val="00C62AEE"/>
    <w:rsid w:val="00C62DCE"/>
    <w:rsid w:val="00C636BD"/>
    <w:rsid w:val="00C7541C"/>
    <w:rsid w:val="00C81CA4"/>
    <w:rsid w:val="00C83829"/>
    <w:rsid w:val="00C838A7"/>
    <w:rsid w:val="00C85DE4"/>
    <w:rsid w:val="00C978C3"/>
    <w:rsid w:val="00CA0070"/>
    <w:rsid w:val="00CA7FEC"/>
    <w:rsid w:val="00CB006A"/>
    <w:rsid w:val="00CB0A77"/>
    <w:rsid w:val="00CB5BAF"/>
    <w:rsid w:val="00CB6039"/>
    <w:rsid w:val="00CB65C9"/>
    <w:rsid w:val="00CC28B2"/>
    <w:rsid w:val="00CC757D"/>
    <w:rsid w:val="00CD1A14"/>
    <w:rsid w:val="00CD6149"/>
    <w:rsid w:val="00CD7B39"/>
    <w:rsid w:val="00CE554B"/>
    <w:rsid w:val="00CF051B"/>
    <w:rsid w:val="00CF1CDB"/>
    <w:rsid w:val="00CF5CE6"/>
    <w:rsid w:val="00CF62B7"/>
    <w:rsid w:val="00D0180D"/>
    <w:rsid w:val="00D03567"/>
    <w:rsid w:val="00D03A00"/>
    <w:rsid w:val="00D050D3"/>
    <w:rsid w:val="00D05739"/>
    <w:rsid w:val="00D1323C"/>
    <w:rsid w:val="00D13856"/>
    <w:rsid w:val="00D14E29"/>
    <w:rsid w:val="00D15838"/>
    <w:rsid w:val="00D16ABB"/>
    <w:rsid w:val="00D172FC"/>
    <w:rsid w:val="00D17C4A"/>
    <w:rsid w:val="00D22108"/>
    <w:rsid w:val="00D23B76"/>
    <w:rsid w:val="00D31B6C"/>
    <w:rsid w:val="00D40A08"/>
    <w:rsid w:val="00D44111"/>
    <w:rsid w:val="00D44303"/>
    <w:rsid w:val="00D46489"/>
    <w:rsid w:val="00D46884"/>
    <w:rsid w:val="00D556AF"/>
    <w:rsid w:val="00D5753F"/>
    <w:rsid w:val="00D60257"/>
    <w:rsid w:val="00D61587"/>
    <w:rsid w:val="00D61B5F"/>
    <w:rsid w:val="00D61FE7"/>
    <w:rsid w:val="00D629EE"/>
    <w:rsid w:val="00D70277"/>
    <w:rsid w:val="00D725BE"/>
    <w:rsid w:val="00D73110"/>
    <w:rsid w:val="00D73ED0"/>
    <w:rsid w:val="00D845ED"/>
    <w:rsid w:val="00D918BB"/>
    <w:rsid w:val="00D93975"/>
    <w:rsid w:val="00D97270"/>
    <w:rsid w:val="00DA399D"/>
    <w:rsid w:val="00DB1A4A"/>
    <w:rsid w:val="00DB26A0"/>
    <w:rsid w:val="00DB4BF4"/>
    <w:rsid w:val="00DB595A"/>
    <w:rsid w:val="00DB68BB"/>
    <w:rsid w:val="00DB7648"/>
    <w:rsid w:val="00DC245E"/>
    <w:rsid w:val="00DC411C"/>
    <w:rsid w:val="00DC5759"/>
    <w:rsid w:val="00DC67A3"/>
    <w:rsid w:val="00DC7F59"/>
    <w:rsid w:val="00DD7A16"/>
    <w:rsid w:val="00DD7E60"/>
    <w:rsid w:val="00DE03C4"/>
    <w:rsid w:val="00DE2530"/>
    <w:rsid w:val="00DE2F05"/>
    <w:rsid w:val="00DE3CB9"/>
    <w:rsid w:val="00DE59E9"/>
    <w:rsid w:val="00DE696B"/>
    <w:rsid w:val="00DE7707"/>
    <w:rsid w:val="00DF004D"/>
    <w:rsid w:val="00DF4202"/>
    <w:rsid w:val="00DF6685"/>
    <w:rsid w:val="00E03A4E"/>
    <w:rsid w:val="00E03D08"/>
    <w:rsid w:val="00E066A9"/>
    <w:rsid w:val="00E07CE9"/>
    <w:rsid w:val="00E20BB3"/>
    <w:rsid w:val="00E24268"/>
    <w:rsid w:val="00E242C6"/>
    <w:rsid w:val="00E246B9"/>
    <w:rsid w:val="00E247D0"/>
    <w:rsid w:val="00E31064"/>
    <w:rsid w:val="00E313DA"/>
    <w:rsid w:val="00E3272D"/>
    <w:rsid w:val="00E345CA"/>
    <w:rsid w:val="00E34CAE"/>
    <w:rsid w:val="00E35116"/>
    <w:rsid w:val="00E36F70"/>
    <w:rsid w:val="00E44B6A"/>
    <w:rsid w:val="00E45A44"/>
    <w:rsid w:val="00E477CF"/>
    <w:rsid w:val="00E50BCD"/>
    <w:rsid w:val="00E54EA1"/>
    <w:rsid w:val="00E556A7"/>
    <w:rsid w:val="00E70EB4"/>
    <w:rsid w:val="00E71A2C"/>
    <w:rsid w:val="00E71D87"/>
    <w:rsid w:val="00E72FEB"/>
    <w:rsid w:val="00E74EDA"/>
    <w:rsid w:val="00E75C81"/>
    <w:rsid w:val="00E804DC"/>
    <w:rsid w:val="00E81EF2"/>
    <w:rsid w:val="00E82B6C"/>
    <w:rsid w:val="00E82E75"/>
    <w:rsid w:val="00E83D7D"/>
    <w:rsid w:val="00E93475"/>
    <w:rsid w:val="00E9368E"/>
    <w:rsid w:val="00E96469"/>
    <w:rsid w:val="00EA17F3"/>
    <w:rsid w:val="00EA1A2F"/>
    <w:rsid w:val="00EA3F66"/>
    <w:rsid w:val="00EB1D86"/>
    <w:rsid w:val="00EB5BD4"/>
    <w:rsid w:val="00EB6A94"/>
    <w:rsid w:val="00EB70B1"/>
    <w:rsid w:val="00EB7781"/>
    <w:rsid w:val="00EB785E"/>
    <w:rsid w:val="00EC13E7"/>
    <w:rsid w:val="00EC2B1A"/>
    <w:rsid w:val="00ED3369"/>
    <w:rsid w:val="00ED4E88"/>
    <w:rsid w:val="00ED68AD"/>
    <w:rsid w:val="00EE3E62"/>
    <w:rsid w:val="00EE6AAF"/>
    <w:rsid w:val="00EE76AD"/>
    <w:rsid w:val="00EF6CB8"/>
    <w:rsid w:val="00EF7C67"/>
    <w:rsid w:val="00F02EFB"/>
    <w:rsid w:val="00F0314A"/>
    <w:rsid w:val="00F035B9"/>
    <w:rsid w:val="00F06F4A"/>
    <w:rsid w:val="00F12856"/>
    <w:rsid w:val="00F25ECD"/>
    <w:rsid w:val="00F308ED"/>
    <w:rsid w:val="00F45B19"/>
    <w:rsid w:val="00F508A1"/>
    <w:rsid w:val="00F51BA9"/>
    <w:rsid w:val="00F52CA4"/>
    <w:rsid w:val="00F53832"/>
    <w:rsid w:val="00F56256"/>
    <w:rsid w:val="00F61A36"/>
    <w:rsid w:val="00F64F40"/>
    <w:rsid w:val="00F65917"/>
    <w:rsid w:val="00F66370"/>
    <w:rsid w:val="00F66415"/>
    <w:rsid w:val="00F701FC"/>
    <w:rsid w:val="00F766E7"/>
    <w:rsid w:val="00F81028"/>
    <w:rsid w:val="00F93D79"/>
    <w:rsid w:val="00F946DB"/>
    <w:rsid w:val="00F952DD"/>
    <w:rsid w:val="00FA0476"/>
    <w:rsid w:val="00FA6540"/>
    <w:rsid w:val="00FB090D"/>
    <w:rsid w:val="00FB3CD8"/>
    <w:rsid w:val="00FB5758"/>
    <w:rsid w:val="00FC1DED"/>
    <w:rsid w:val="00FC6500"/>
    <w:rsid w:val="00FD0DA6"/>
    <w:rsid w:val="00FD78D4"/>
    <w:rsid w:val="00FE04BE"/>
    <w:rsid w:val="00FE1388"/>
    <w:rsid w:val="00FE3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8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3535"/>
    <w:rPr>
      <w:rFonts w:eastAsia="SimSun"/>
      <w:sz w:val="24"/>
      <w:szCs w:val="24"/>
      <w:lang w:val="en-GB" w:eastAsia="zh-CN"/>
    </w:rPr>
  </w:style>
  <w:style w:type="paragraph" w:styleId="berschrift1">
    <w:name w:val="heading 1"/>
    <w:basedOn w:val="Standard"/>
    <w:next w:val="Standard"/>
    <w:link w:val="berschrift1Zchn"/>
    <w:uiPriority w:val="9"/>
    <w:qFormat/>
    <w:rsid w:val="00F701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37727"/>
    <w:pPr>
      <w:keepNext/>
      <w:numPr>
        <w:ilvl w:val="1"/>
        <w:numId w:val="1"/>
      </w:numPr>
      <w:suppressAutoHyphens/>
      <w:outlineLvl w:val="1"/>
    </w:pPr>
    <w:rPr>
      <w:rFonts w:eastAsia="Times New Roman"/>
      <w:i/>
      <w:iCs/>
      <w:lang w:val="de-DE" w:eastAsia="ar-SA"/>
    </w:rPr>
  </w:style>
  <w:style w:type="paragraph" w:styleId="berschrift3">
    <w:name w:val="heading 3"/>
    <w:basedOn w:val="Standard"/>
    <w:next w:val="Standard"/>
    <w:link w:val="berschrift3Zchn"/>
    <w:uiPriority w:val="9"/>
    <w:semiHidden/>
    <w:unhideWhenUsed/>
    <w:qFormat/>
    <w:rsid w:val="009C0F3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4255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BB3535"/>
    <w:pPr>
      <w:tabs>
        <w:tab w:val="center" w:pos="4536"/>
        <w:tab w:val="right" w:pos="9072"/>
      </w:tabs>
    </w:pPr>
  </w:style>
  <w:style w:type="character" w:styleId="Seitenzahl">
    <w:name w:val="page number"/>
    <w:basedOn w:val="Absatz-Standardschriftart"/>
    <w:rsid w:val="00BB3535"/>
  </w:style>
  <w:style w:type="paragraph" w:styleId="HTMLVorformatiert">
    <w:name w:val="HTML Preformatted"/>
    <w:basedOn w:val="Standard"/>
    <w:link w:val="HTMLVorformatiertZchn"/>
    <w:uiPriority w:val="99"/>
    <w:rsid w:val="004D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ellenraster">
    <w:name w:val="Table Grid"/>
    <w:basedOn w:val="NormaleTabelle"/>
    <w:uiPriority w:val="59"/>
    <w:rsid w:val="0099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3975"/>
    <w:rPr>
      <w:color w:val="0000FF"/>
      <w:u w:val="single"/>
    </w:rPr>
  </w:style>
  <w:style w:type="character" w:customStyle="1" w:styleId="email">
    <w:name w:val="email"/>
    <w:basedOn w:val="Absatz-Standardschriftart"/>
    <w:rsid w:val="009B4169"/>
  </w:style>
  <w:style w:type="character" w:customStyle="1" w:styleId="src2">
    <w:name w:val="src2"/>
    <w:rsid w:val="007C0AB4"/>
    <w:rPr>
      <w:vanish w:val="0"/>
      <w:webHidden w:val="0"/>
      <w:sz w:val="29"/>
      <w:szCs w:val="29"/>
      <w:shd w:val="clear" w:color="auto" w:fill="FFFFFF"/>
      <w:specVanish w:val="0"/>
    </w:rPr>
  </w:style>
  <w:style w:type="character" w:customStyle="1" w:styleId="jrnl">
    <w:name w:val="jrnl"/>
    <w:basedOn w:val="Absatz-Standardschriftart"/>
    <w:rsid w:val="0019312E"/>
  </w:style>
  <w:style w:type="paragraph" w:styleId="Sprechblasentext">
    <w:name w:val="Balloon Text"/>
    <w:basedOn w:val="Standard"/>
    <w:link w:val="SprechblasentextZchn"/>
    <w:uiPriority w:val="99"/>
    <w:semiHidden/>
    <w:unhideWhenUsed/>
    <w:rsid w:val="00373F88"/>
    <w:rPr>
      <w:rFonts w:ascii="Tahoma" w:hAnsi="Tahoma"/>
      <w:sz w:val="16"/>
      <w:szCs w:val="16"/>
    </w:rPr>
  </w:style>
  <w:style w:type="character" w:customStyle="1" w:styleId="SprechblasentextZchn">
    <w:name w:val="Sprechblasentext Zchn"/>
    <w:link w:val="Sprechblasentext"/>
    <w:uiPriority w:val="99"/>
    <w:semiHidden/>
    <w:rsid w:val="00373F88"/>
    <w:rPr>
      <w:rFonts w:ascii="Tahoma" w:eastAsia="SimSun" w:hAnsi="Tahoma" w:cs="Tahoma"/>
      <w:sz w:val="16"/>
      <w:szCs w:val="16"/>
      <w:lang w:val="en-GB" w:eastAsia="zh-CN"/>
    </w:rPr>
  </w:style>
  <w:style w:type="character" w:styleId="Kommentarzeichen">
    <w:name w:val="annotation reference"/>
    <w:uiPriority w:val="99"/>
    <w:semiHidden/>
    <w:unhideWhenUsed/>
    <w:rsid w:val="009272AD"/>
    <w:rPr>
      <w:sz w:val="16"/>
      <w:szCs w:val="16"/>
    </w:rPr>
  </w:style>
  <w:style w:type="paragraph" w:styleId="Kommentartext">
    <w:name w:val="annotation text"/>
    <w:basedOn w:val="Standard"/>
    <w:link w:val="KommentartextZchn"/>
    <w:uiPriority w:val="99"/>
    <w:unhideWhenUsed/>
    <w:rsid w:val="009272AD"/>
    <w:rPr>
      <w:sz w:val="20"/>
      <w:szCs w:val="20"/>
    </w:rPr>
  </w:style>
  <w:style w:type="character" w:customStyle="1" w:styleId="KommentartextZchn">
    <w:name w:val="Kommentartext Zchn"/>
    <w:link w:val="Kommentartext"/>
    <w:uiPriority w:val="99"/>
    <w:rsid w:val="009272AD"/>
    <w:rPr>
      <w:rFonts w:eastAsia="SimSun"/>
      <w:lang w:val="en-GB" w:eastAsia="zh-CN"/>
    </w:rPr>
  </w:style>
  <w:style w:type="paragraph" w:styleId="Kommentarthema">
    <w:name w:val="annotation subject"/>
    <w:basedOn w:val="Kommentartext"/>
    <w:next w:val="Kommentartext"/>
    <w:link w:val="KommentarthemaZchn"/>
    <w:uiPriority w:val="99"/>
    <w:semiHidden/>
    <w:unhideWhenUsed/>
    <w:rsid w:val="009272AD"/>
    <w:rPr>
      <w:b/>
      <w:bCs/>
    </w:rPr>
  </w:style>
  <w:style w:type="character" w:customStyle="1" w:styleId="KommentarthemaZchn">
    <w:name w:val="Kommentarthema Zchn"/>
    <w:link w:val="Kommentarthema"/>
    <w:uiPriority w:val="99"/>
    <w:semiHidden/>
    <w:rsid w:val="009272AD"/>
    <w:rPr>
      <w:rFonts w:eastAsia="SimSun"/>
      <w:b/>
      <w:bCs/>
      <w:lang w:val="en-GB" w:eastAsia="zh-CN"/>
    </w:rPr>
  </w:style>
  <w:style w:type="paragraph" w:styleId="Textkrper">
    <w:name w:val="Body Text"/>
    <w:basedOn w:val="Standard"/>
    <w:link w:val="TextkrperZchn"/>
    <w:rsid w:val="00962DFC"/>
    <w:pPr>
      <w:suppressAutoHyphens/>
      <w:spacing w:line="360" w:lineRule="auto"/>
    </w:pPr>
    <w:rPr>
      <w:rFonts w:eastAsia="Times New Roman"/>
      <w:szCs w:val="20"/>
      <w:lang w:val="x-none" w:eastAsia="ar-SA"/>
    </w:rPr>
  </w:style>
  <w:style w:type="character" w:customStyle="1" w:styleId="TextkrperZchn">
    <w:name w:val="Textkörper Zchn"/>
    <w:link w:val="Textkrper"/>
    <w:rsid w:val="00962DFC"/>
    <w:rPr>
      <w:sz w:val="24"/>
      <w:lang w:eastAsia="ar-SA"/>
    </w:rPr>
  </w:style>
  <w:style w:type="paragraph" w:styleId="Kopfzeile">
    <w:name w:val="header"/>
    <w:basedOn w:val="Standard"/>
    <w:link w:val="KopfzeileZchn"/>
    <w:uiPriority w:val="99"/>
    <w:unhideWhenUsed/>
    <w:rsid w:val="006A2530"/>
    <w:pPr>
      <w:tabs>
        <w:tab w:val="center" w:pos="4513"/>
        <w:tab w:val="right" w:pos="9026"/>
      </w:tabs>
    </w:pPr>
  </w:style>
  <w:style w:type="character" w:customStyle="1" w:styleId="KopfzeileZchn">
    <w:name w:val="Kopfzeile Zchn"/>
    <w:link w:val="Kopfzeile"/>
    <w:uiPriority w:val="99"/>
    <w:rsid w:val="006A2530"/>
    <w:rPr>
      <w:rFonts w:eastAsia="SimSun"/>
      <w:sz w:val="24"/>
      <w:szCs w:val="24"/>
      <w:lang w:val="en-GB" w:eastAsia="zh-CN"/>
    </w:rPr>
  </w:style>
  <w:style w:type="character" w:customStyle="1" w:styleId="berschrift2Zchn">
    <w:name w:val="Überschrift 2 Zchn"/>
    <w:link w:val="berschrift2"/>
    <w:rsid w:val="00937727"/>
    <w:rPr>
      <w:i/>
      <w:iCs/>
      <w:sz w:val="24"/>
      <w:szCs w:val="24"/>
      <w:lang w:eastAsia="ar-SA"/>
    </w:rPr>
  </w:style>
  <w:style w:type="paragraph" w:styleId="NurText">
    <w:name w:val="Plain Text"/>
    <w:basedOn w:val="Standard"/>
    <w:link w:val="NurTextZchn"/>
    <w:rsid w:val="00576F5A"/>
    <w:pPr>
      <w:overflowPunct w:val="0"/>
      <w:autoSpaceDE w:val="0"/>
      <w:autoSpaceDN w:val="0"/>
      <w:adjustRightInd w:val="0"/>
      <w:textAlignment w:val="baseline"/>
    </w:pPr>
    <w:rPr>
      <w:rFonts w:ascii="Courier New" w:eastAsia="Times New Roman" w:hAnsi="Courier New" w:cs="Courier New"/>
      <w:sz w:val="20"/>
      <w:szCs w:val="20"/>
      <w:lang w:val="de-DE" w:eastAsia="de-DE"/>
    </w:rPr>
  </w:style>
  <w:style w:type="character" w:customStyle="1" w:styleId="NurTextZchn">
    <w:name w:val="Nur Text Zchn"/>
    <w:basedOn w:val="Absatz-Standardschriftart"/>
    <w:link w:val="NurText"/>
    <w:rsid w:val="00576F5A"/>
    <w:rPr>
      <w:rFonts w:ascii="Courier New" w:hAnsi="Courier New" w:cs="Courier New"/>
    </w:rPr>
  </w:style>
  <w:style w:type="paragraph" w:styleId="Listenabsatz">
    <w:name w:val="List Paragraph"/>
    <w:basedOn w:val="Standard"/>
    <w:uiPriority w:val="34"/>
    <w:qFormat/>
    <w:rsid w:val="007F1C2C"/>
    <w:pPr>
      <w:ind w:left="720"/>
      <w:contextualSpacing/>
    </w:pPr>
  </w:style>
  <w:style w:type="character" w:customStyle="1" w:styleId="st">
    <w:name w:val="st"/>
    <w:basedOn w:val="Absatz-Standardschriftart"/>
    <w:rsid w:val="00E71D87"/>
  </w:style>
  <w:style w:type="character" w:customStyle="1" w:styleId="berschrift1Zchn">
    <w:name w:val="Überschrift 1 Zchn"/>
    <w:basedOn w:val="Absatz-Standardschriftart"/>
    <w:link w:val="berschrift1"/>
    <w:uiPriority w:val="9"/>
    <w:rsid w:val="00F701FC"/>
    <w:rPr>
      <w:rFonts w:asciiTheme="majorHAnsi" w:eastAsiaTheme="majorEastAsia" w:hAnsiTheme="majorHAnsi" w:cstheme="majorBidi"/>
      <w:b/>
      <w:bCs/>
      <w:color w:val="365F91" w:themeColor="accent1" w:themeShade="BF"/>
      <w:sz w:val="28"/>
      <w:szCs w:val="28"/>
      <w:lang w:val="en-GB" w:eastAsia="zh-CN"/>
    </w:rPr>
  </w:style>
  <w:style w:type="character" w:customStyle="1" w:styleId="berschrift3Zchn">
    <w:name w:val="Überschrift 3 Zchn"/>
    <w:basedOn w:val="Absatz-Standardschriftart"/>
    <w:link w:val="berschrift3"/>
    <w:uiPriority w:val="9"/>
    <w:semiHidden/>
    <w:rsid w:val="009C0F32"/>
    <w:rPr>
      <w:rFonts w:asciiTheme="majorHAnsi" w:eastAsiaTheme="majorEastAsia" w:hAnsiTheme="majorHAnsi" w:cstheme="majorBidi"/>
      <w:b/>
      <w:bCs/>
      <w:color w:val="4F81BD" w:themeColor="accent1"/>
      <w:sz w:val="24"/>
      <w:szCs w:val="24"/>
      <w:lang w:val="en-GB" w:eastAsia="zh-CN"/>
    </w:rPr>
  </w:style>
  <w:style w:type="paragraph" w:customStyle="1" w:styleId="EndNoteBibliographyTitle">
    <w:name w:val="EndNote Bibliography Title"/>
    <w:basedOn w:val="Standard"/>
    <w:link w:val="EndNoteBibliographyTitleZchn"/>
    <w:rsid w:val="00C446FF"/>
    <w:pPr>
      <w:jc w:val="center"/>
    </w:pPr>
    <w:rPr>
      <w:noProof/>
    </w:rPr>
  </w:style>
  <w:style w:type="character" w:customStyle="1" w:styleId="EndNoteBibliographyTitleZchn">
    <w:name w:val="EndNote Bibliography Title Zchn"/>
    <w:basedOn w:val="Absatz-Standardschriftart"/>
    <w:link w:val="EndNoteBibliographyTitle"/>
    <w:rsid w:val="00C446FF"/>
    <w:rPr>
      <w:rFonts w:eastAsia="SimSun"/>
      <w:noProof/>
      <w:sz w:val="24"/>
      <w:szCs w:val="24"/>
      <w:lang w:val="en-GB" w:eastAsia="zh-CN"/>
    </w:rPr>
  </w:style>
  <w:style w:type="paragraph" w:customStyle="1" w:styleId="EndNoteBibliography">
    <w:name w:val="EndNote Bibliography"/>
    <w:basedOn w:val="Standard"/>
    <w:link w:val="EndNoteBibliographyZchn"/>
    <w:rsid w:val="00C446FF"/>
    <w:pPr>
      <w:jc w:val="both"/>
    </w:pPr>
    <w:rPr>
      <w:noProof/>
    </w:rPr>
  </w:style>
  <w:style w:type="character" w:customStyle="1" w:styleId="EndNoteBibliographyZchn">
    <w:name w:val="EndNote Bibliography Zchn"/>
    <w:basedOn w:val="Absatz-Standardschriftart"/>
    <w:link w:val="EndNoteBibliography"/>
    <w:rsid w:val="00C446FF"/>
    <w:rPr>
      <w:rFonts w:eastAsia="SimSun"/>
      <w:noProof/>
      <w:sz w:val="24"/>
      <w:szCs w:val="24"/>
      <w:lang w:val="en-GB" w:eastAsia="zh-CN"/>
    </w:rPr>
  </w:style>
  <w:style w:type="character" w:customStyle="1" w:styleId="highlight">
    <w:name w:val="highlight"/>
    <w:basedOn w:val="Absatz-Standardschriftart"/>
    <w:rsid w:val="00E246B9"/>
  </w:style>
  <w:style w:type="paragraph" w:customStyle="1" w:styleId="Default">
    <w:name w:val="Default"/>
    <w:rsid w:val="00EB7781"/>
    <w:pPr>
      <w:autoSpaceDE w:val="0"/>
      <w:autoSpaceDN w:val="0"/>
      <w:adjustRightInd w:val="0"/>
    </w:pPr>
    <w:rPr>
      <w:rFonts w:ascii="Arial" w:hAnsi="Arial" w:cs="Arial"/>
      <w:color w:val="000000"/>
      <w:sz w:val="24"/>
      <w:szCs w:val="24"/>
      <w:lang w:val="en-GB"/>
    </w:rPr>
  </w:style>
  <w:style w:type="paragraph" w:styleId="StandardWeb">
    <w:name w:val="Normal (Web)"/>
    <w:basedOn w:val="Standard"/>
    <w:uiPriority w:val="99"/>
    <w:unhideWhenUsed/>
    <w:rsid w:val="00572420"/>
    <w:pPr>
      <w:spacing w:before="100" w:beforeAutospacing="1" w:after="100" w:afterAutospacing="1"/>
    </w:pPr>
    <w:rPr>
      <w:rFonts w:eastAsia="Times New Roman"/>
      <w:lang w:val="de-DE" w:eastAsia="de-DE"/>
    </w:rPr>
  </w:style>
  <w:style w:type="character" w:styleId="BesuchterHyperlink">
    <w:name w:val="FollowedHyperlink"/>
    <w:basedOn w:val="Absatz-Standardschriftart"/>
    <w:uiPriority w:val="99"/>
    <w:semiHidden/>
    <w:unhideWhenUsed/>
    <w:rsid w:val="0056546D"/>
    <w:rPr>
      <w:color w:val="800080" w:themeColor="followedHyperlink"/>
      <w:u w:val="single"/>
    </w:rPr>
  </w:style>
  <w:style w:type="character" w:customStyle="1" w:styleId="berschrift4Zchn">
    <w:name w:val="Überschrift 4 Zchn"/>
    <w:basedOn w:val="Absatz-Standardschriftart"/>
    <w:link w:val="berschrift4"/>
    <w:uiPriority w:val="9"/>
    <w:rsid w:val="00425527"/>
    <w:rPr>
      <w:rFonts w:asciiTheme="majorHAnsi" w:eastAsiaTheme="majorEastAsia" w:hAnsiTheme="majorHAnsi" w:cstheme="majorBidi"/>
      <w:b/>
      <w:bCs/>
      <w:i/>
      <w:iCs/>
      <w:color w:val="4F81BD" w:themeColor="accent1"/>
      <w:sz w:val="24"/>
      <w:szCs w:val="24"/>
      <w:lang w:val="en-GB" w:eastAsia="zh-CN"/>
    </w:rPr>
  </w:style>
  <w:style w:type="character" w:customStyle="1" w:styleId="HTMLVorformatiertZchn">
    <w:name w:val="HTML Vorformatiert Zchn"/>
    <w:basedOn w:val="Absatz-Standardschriftart"/>
    <w:link w:val="HTMLVorformatiert"/>
    <w:uiPriority w:val="99"/>
    <w:rsid w:val="00EB1D86"/>
    <w:rPr>
      <w:rFonts w:ascii="Courier New" w:eastAsia="SimSun" w:hAnsi="Courier New" w:cs="Courier New"/>
      <w:lang w:val="en-GB" w:eastAsia="zh-CN"/>
    </w:rPr>
  </w:style>
  <w:style w:type="character" w:customStyle="1" w:styleId="object">
    <w:name w:val="object"/>
    <w:basedOn w:val="Absatz-Standardschriftart"/>
    <w:rsid w:val="00EB1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3535"/>
    <w:rPr>
      <w:rFonts w:eastAsia="SimSun"/>
      <w:sz w:val="24"/>
      <w:szCs w:val="24"/>
      <w:lang w:val="en-GB" w:eastAsia="zh-CN"/>
    </w:rPr>
  </w:style>
  <w:style w:type="paragraph" w:styleId="berschrift1">
    <w:name w:val="heading 1"/>
    <w:basedOn w:val="Standard"/>
    <w:next w:val="Standard"/>
    <w:link w:val="berschrift1Zchn"/>
    <w:uiPriority w:val="9"/>
    <w:qFormat/>
    <w:rsid w:val="00F701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37727"/>
    <w:pPr>
      <w:keepNext/>
      <w:numPr>
        <w:ilvl w:val="1"/>
        <w:numId w:val="1"/>
      </w:numPr>
      <w:suppressAutoHyphens/>
      <w:outlineLvl w:val="1"/>
    </w:pPr>
    <w:rPr>
      <w:rFonts w:eastAsia="Times New Roman"/>
      <w:i/>
      <w:iCs/>
      <w:lang w:val="de-DE" w:eastAsia="ar-SA"/>
    </w:rPr>
  </w:style>
  <w:style w:type="paragraph" w:styleId="berschrift3">
    <w:name w:val="heading 3"/>
    <w:basedOn w:val="Standard"/>
    <w:next w:val="Standard"/>
    <w:link w:val="berschrift3Zchn"/>
    <w:uiPriority w:val="9"/>
    <w:semiHidden/>
    <w:unhideWhenUsed/>
    <w:qFormat/>
    <w:rsid w:val="009C0F3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4255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BB3535"/>
    <w:pPr>
      <w:tabs>
        <w:tab w:val="center" w:pos="4536"/>
        <w:tab w:val="right" w:pos="9072"/>
      </w:tabs>
    </w:pPr>
  </w:style>
  <w:style w:type="character" w:styleId="Seitenzahl">
    <w:name w:val="page number"/>
    <w:basedOn w:val="Absatz-Standardschriftart"/>
    <w:rsid w:val="00BB3535"/>
  </w:style>
  <w:style w:type="paragraph" w:styleId="HTMLVorformatiert">
    <w:name w:val="HTML Preformatted"/>
    <w:basedOn w:val="Standard"/>
    <w:link w:val="HTMLVorformatiertZchn"/>
    <w:uiPriority w:val="99"/>
    <w:rsid w:val="004D0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ellenraster">
    <w:name w:val="Table Grid"/>
    <w:basedOn w:val="NormaleTabelle"/>
    <w:uiPriority w:val="59"/>
    <w:rsid w:val="0099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3975"/>
    <w:rPr>
      <w:color w:val="0000FF"/>
      <w:u w:val="single"/>
    </w:rPr>
  </w:style>
  <w:style w:type="character" w:customStyle="1" w:styleId="email">
    <w:name w:val="email"/>
    <w:basedOn w:val="Absatz-Standardschriftart"/>
    <w:rsid w:val="009B4169"/>
  </w:style>
  <w:style w:type="character" w:customStyle="1" w:styleId="src2">
    <w:name w:val="src2"/>
    <w:rsid w:val="007C0AB4"/>
    <w:rPr>
      <w:vanish w:val="0"/>
      <w:webHidden w:val="0"/>
      <w:sz w:val="29"/>
      <w:szCs w:val="29"/>
      <w:shd w:val="clear" w:color="auto" w:fill="FFFFFF"/>
      <w:specVanish w:val="0"/>
    </w:rPr>
  </w:style>
  <w:style w:type="character" w:customStyle="1" w:styleId="jrnl">
    <w:name w:val="jrnl"/>
    <w:basedOn w:val="Absatz-Standardschriftart"/>
    <w:rsid w:val="0019312E"/>
  </w:style>
  <w:style w:type="paragraph" w:styleId="Sprechblasentext">
    <w:name w:val="Balloon Text"/>
    <w:basedOn w:val="Standard"/>
    <w:link w:val="SprechblasentextZchn"/>
    <w:uiPriority w:val="99"/>
    <w:semiHidden/>
    <w:unhideWhenUsed/>
    <w:rsid w:val="00373F88"/>
    <w:rPr>
      <w:rFonts w:ascii="Tahoma" w:hAnsi="Tahoma"/>
      <w:sz w:val="16"/>
      <w:szCs w:val="16"/>
    </w:rPr>
  </w:style>
  <w:style w:type="character" w:customStyle="1" w:styleId="SprechblasentextZchn">
    <w:name w:val="Sprechblasentext Zchn"/>
    <w:link w:val="Sprechblasentext"/>
    <w:uiPriority w:val="99"/>
    <w:semiHidden/>
    <w:rsid w:val="00373F88"/>
    <w:rPr>
      <w:rFonts w:ascii="Tahoma" w:eastAsia="SimSun" w:hAnsi="Tahoma" w:cs="Tahoma"/>
      <w:sz w:val="16"/>
      <w:szCs w:val="16"/>
      <w:lang w:val="en-GB" w:eastAsia="zh-CN"/>
    </w:rPr>
  </w:style>
  <w:style w:type="character" w:styleId="Kommentarzeichen">
    <w:name w:val="annotation reference"/>
    <w:uiPriority w:val="99"/>
    <w:semiHidden/>
    <w:unhideWhenUsed/>
    <w:rsid w:val="009272AD"/>
    <w:rPr>
      <w:sz w:val="16"/>
      <w:szCs w:val="16"/>
    </w:rPr>
  </w:style>
  <w:style w:type="paragraph" w:styleId="Kommentartext">
    <w:name w:val="annotation text"/>
    <w:basedOn w:val="Standard"/>
    <w:link w:val="KommentartextZchn"/>
    <w:uiPriority w:val="99"/>
    <w:unhideWhenUsed/>
    <w:rsid w:val="009272AD"/>
    <w:rPr>
      <w:sz w:val="20"/>
      <w:szCs w:val="20"/>
    </w:rPr>
  </w:style>
  <w:style w:type="character" w:customStyle="1" w:styleId="KommentartextZchn">
    <w:name w:val="Kommentartext Zchn"/>
    <w:link w:val="Kommentartext"/>
    <w:uiPriority w:val="99"/>
    <w:rsid w:val="009272AD"/>
    <w:rPr>
      <w:rFonts w:eastAsia="SimSun"/>
      <w:lang w:val="en-GB" w:eastAsia="zh-CN"/>
    </w:rPr>
  </w:style>
  <w:style w:type="paragraph" w:styleId="Kommentarthema">
    <w:name w:val="annotation subject"/>
    <w:basedOn w:val="Kommentartext"/>
    <w:next w:val="Kommentartext"/>
    <w:link w:val="KommentarthemaZchn"/>
    <w:uiPriority w:val="99"/>
    <w:semiHidden/>
    <w:unhideWhenUsed/>
    <w:rsid w:val="009272AD"/>
    <w:rPr>
      <w:b/>
      <w:bCs/>
    </w:rPr>
  </w:style>
  <w:style w:type="character" w:customStyle="1" w:styleId="KommentarthemaZchn">
    <w:name w:val="Kommentarthema Zchn"/>
    <w:link w:val="Kommentarthema"/>
    <w:uiPriority w:val="99"/>
    <w:semiHidden/>
    <w:rsid w:val="009272AD"/>
    <w:rPr>
      <w:rFonts w:eastAsia="SimSun"/>
      <w:b/>
      <w:bCs/>
      <w:lang w:val="en-GB" w:eastAsia="zh-CN"/>
    </w:rPr>
  </w:style>
  <w:style w:type="paragraph" w:styleId="Textkrper">
    <w:name w:val="Body Text"/>
    <w:basedOn w:val="Standard"/>
    <w:link w:val="TextkrperZchn"/>
    <w:rsid w:val="00962DFC"/>
    <w:pPr>
      <w:suppressAutoHyphens/>
      <w:spacing w:line="360" w:lineRule="auto"/>
    </w:pPr>
    <w:rPr>
      <w:rFonts w:eastAsia="Times New Roman"/>
      <w:szCs w:val="20"/>
      <w:lang w:val="x-none" w:eastAsia="ar-SA"/>
    </w:rPr>
  </w:style>
  <w:style w:type="character" w:customStyle="1" w:styleId="TextkrperZchn">
    <w:name w:val="Textkörper Zchn"/>
    <w:link w:val="Textkrper"/>
    <w:rsid w:val="00962DFC"/>
    <w:rPr>
      <w:sz w:val="24"/>
      <w:lang w:eastAsia="ar-SA"/>
    </w:rPr>
  </w:style>
  <w:style w:type="paragraph" w:styleId="Kopfzeile">
    <w:name w:val="header"/>
    <w:basedOn w:val="Standard"/>
    <w:link w:val="KopfzeileZchn"/>
    <w:uiPriority w:val="99"/>
    <w:unhideWhenUsed/>
    <w:rsid w:val="006A2530"/>
    <w:pPr>
      <w:tabs>
        <w:tab w:val="center" w:pos="4513"/>
        <w:tab w:val="right" w:pos="9026"/>
      </w:tabs>
    </w:pPr>
  </w:style>
  <w:style w:type="character" w:customStyle="1" w:styleId="KopfzeileZchn">
    <w:name w:val="Kopfzeile Zchn"/>
    <w:link w:val="Kopfzeile"/>
    <w:uiPriority w:val="99"/>
    <w:rsid w:val="006A2530"/>
    <w:rPr>
      <w:rFonts w:eastAsia="SimSun"/>
      <w:sz w:val="24"/>
      <w:szCs w:val="24"/>
      <w:lang w:val="en-GB" w:eastAsia="zh-CN"/>
    </w:rPr>
  </w:style>
  <w:style w:type="character" w:customStyle="1" w:styleId="berschrift2Zchn">
    <w:name w:val="Überschrift 2 Zchn"/>
    <w:link w:val="berschrift2"/>
    <w:rsid w:val="00937727"/>
    <w:rPr>
      <w:i/>
      <w:iCs/>
      <w:sz w:val="24"/>
      <w:szCs w:val="24"/>
      <w:lang w:eastAsia="ar-SA"/>
    </w:rPr>
  </w:style>
  <w:style w:type="paragraph" w:styleId="NurText">
    <w:name w:val="Plain Text"/>
    <w:basedOn w:val="Standard"/>
    <w:link w:val="NurTextZchn"/>
    <w:rsid w:val="00576F5A"/>
    <w:pPr>
      <w:overflowPunct w:val="0"/>
      <w:autoSpaceDE w:val="0"/>
      <w:autoSpaceDN w:val="0"/>
      <w:adjustRightInd w:val="0"/>
      <w:textAlignment w:val="baseline"/>
    </w:pPr>
    <w:rPr>
      <w:rFonts w:ascii="Courier New" w:eastAsia="Times New Roman" w:hAnsi="Courier New" w:cs="Courier New"/>
      <w:sz w:val="20"/>
      <w:szCs w:val="20"/>
      <w:lang w:val="de-DE" w:eastAsia="de-DE"/>
    </w:rPr>
  </w:style>
  <w:style w:type="character" w:customStyle="1" w:styleId="NurTextZchn">
    <w:name w:val="Nur Text Zchn"/>
    <w:basedOn w:val="Absatz-Standardschriftart"/>
    <w:link w:val="NurText"/>
    <w:rsid w:val="00576F5A"/>
    <w:rPr>
      <w:rFonts w:ascii="Courier New" w:hAnsi="Courier New" w:cs="Courier New"/>
    </w:rPr>
  </w:style>
  <w:style w:type="paragraph" w:styleId="Listenabsatz">
    <w:name w:val="List Paragraph"/>
    <w:basedOn w:val="Standard"/>
    <w:uiPriority w:val="34"/>
    <w:qFormat/>
    <w:rsid w:val="007F1C2C"/>
    <w:pPr>
      <w:ind w:left="720"/>
      <w:contextualSpacing/>
    </w:pPr>
  </w:style>
  <w:style w:type="character" w:customStyle="1" w:styleId="st">
    <w:name w:val="st"/>
    <w:basedOn w:val="Absatz-Standardschriftart"/>
    <w:rsid w:val="00E71D87"/>
  </w:style>
  <w:style w:type="character" w:customStyle="1" w:styleId="berschrift1Zchn">
    <w:name w:val="Überschrift 1 Zchn"/>
    <w:basedOn w:val="Absatz-Standardschriftart"/>
    <w:link w:val="berschrift1"/>
    <w:uiPriority w:val="9"/>
    <w:rsid w:val="00F701FC"/>
    <w:rPr>
      <w:rFonts w:asciiTheme="majorHAnsi" w:eastAsiaTheme="majorEastAsia" w:hAnsiTheme="majorHAnsi" w:cstheme="majorBidi"/>
      <w:b/>
      <w:bCs/>
      <w:color w:val="365F91" w:themeColor="accent1" w:themeShade="BF"/>
      <w:sz w:val="28"/>
      <w:szCs w:val="28"/>
      <w:lang w:val="en-GB" w:eastAsia="zh-CN"/>
    </w:rPr>
  </w:style>
  <w:style w:type="character" w:customStyle="1" w:styleId="berschrift3Zchn">
    <w:name w:val="Überschrift 3 Zchn"/>
    <w:basedOn w:val="Absatz-Standardschriftart"/>
    <w:link w:val="berschrift3"/>
    <w:uiPriority w:val="9"/>
    <w:semiHidden/>
    <w:rsid w:val="009C0F32"/>
    <w:rPr>
      <w:rFonts w:asciiTheme="majorHAnsi" w:eastAsiaTheme="majorEastAsia" w:hAnsiTheme="majorHAnsi" w:cstheme="majorBidi"/>
      <w:b/>
      <w:bCs/>
      <w:color w:val="4F81BD" w:themeColor="accent1"/>
      <w:sz w:val="24"/>
      <w:szCs w:val="24"/>
      <w:lang w:val="en-GB" w:eastAsia="zh-CN"/>
    </w:rPr>
  </w:style>
  <w:style w:type="paragraph" w:customStyle="1" w:styleId="EndNoteBibliographyTitle">
    <w:name w:val="EndNote Bibliography Title"/>
    <w:basedOn w:val="Standard"/>
    <w:link w:val="EndNoteBibliographyTitleZchn"/>
    <w:rsid w:val="00C446FF"/>
    <w:pPr>
      <w:jc w:val="center"/>
    </w:pPr>
    <w:rPr>
      <w:noProof/>
    </w:rPr>
  </w:style>
  <w:style w:type="character" w:customStyle="1" w:styleId="EndNoteBibliographyTitleZchn">
    <w:name w:val="EndNote Bibliography Title Zchn"/>
    <w:basedOn w:val="Absatz-Standardschriftart"/>
    <w:link w:val="EndNoteBibliographyTitle"/>
    <w:rsid w:val="00C446FF"/>
    <w:rPr>
      <w:rFonts w:eastAsia="SimSun"/>
      <w:noProof/>
      <w:sz w:val="24"/>
      <w:szCs w:val="24"/>
      <w:lang w:val="en-GB" w:eastAsia="zh-CN"/>
    </w:rPr>
  </w:style>
  <w:style w:type="paragraph" w:customStyle="1" w:styleId="EndNoteBibliography">
    <w:name w:val="EndNote Bibliography"/>
    <w:basedOn w:val="Standard"/>
    <w:link w:val="EndNoteBibliographyZchn"/>
    <w:rsid w:val="00C446FF"/>
    <w:pPr>
      <w:jc w:val="both"/>
    </w:pPr>
    <w:rPr>
      <w:noProof/>
    </w:rPr>
  </w:style>
  <w:style w:type="character" w:customStyle="1" w:styleId="EndNoteBibliographyZchn">
    <w:name w:val="EndNote Bibliography Zchn"/>
    <w:basedOn w:val="Absatz-Standardschriftart"/>
    <w:link w:val="EndNoteBibliography"/>
    <w:rsid w:val="00C446FF"/>
    <w:rPr>
      <w:rFonts w:eastAsia="SimSun"/>
      <w:noProof/>
      <w:sz w:val="24"/>
      <w:szCs w:val="24"/>
      <w:lang w:val="en-GB" w:eastAsia="zh-CN"/>
    </w:rPr>
  </w:style>
  <w:style w:type="character" w:customStyle="1" w:styleId="highlight">
    <w:name w:val="highlight"/>
    <w:basedOn w:val="Absatz-Standardschriftart"/>
    <w:rsid w:val="00E246B9"/>
  </w:style>
  <w:style w:type="paragraph" w:customStyle="1" w:styleId="Default">
    <w:name w:val="Default"/>
    <w:rsid w:val="00EB7781"/>
    <w:pPr>
      <w:autoSpaceDE w:val="0"/>
      <w:autoSpaceDN w:val="0"/>
      <w:adjustRightInd w:val="0"/>
    </w:pPr>
    <w:rPr>
      <w:rFonts w:ascii="Arial" w:hAnsi="Arial" w:cs="Arial"/>
      <w:color w:val="000000"/>
      <w:sz w:val="24"/>
      <w:szCs w:val="24"/>
      <w:lang w:val="en-GB"/>
    </w:rPr>
  </w:style>
  <w:style w:type="paragraph" w:styleId="StandardWeb">
    <w:name w:val="Normal (Web)"/>
    <w:basedOn w:val="Standard"/>
    <w:uiPriority w:val="99"/>
    <w:unhideWhenUsed/>
    <w:rsid w:val="00572420"/>
    <w:pPr>
      <w:spacing w:before="100" w:beforeAutospacing="1" w:after="100" w:afterAutospacing="1"/>
    </w:pPr>
    <w:rPr>
      <w:rFonts w:eastAsia="Times New Roman"/>
      <w:lang w:val="de-DE" w:eastAsia="de-DE"/>
    </w:rPr>
  </w:style>
  <w:style w:type="character" w:styleId="BesuchterHyperlink">
    <w:name w:val="FollowedHyperlink"/>
    <w:basedOn w:val="Absatz-Standardschriftart"/>
    <w:uiPriority w:val="99"/>
    <w:semiHidden/>
    <w:unhideWhenUsed/>
    <w:rsid w:val="0056546D"/>
    <w:rPr>
      <w:color w:val="800080" w:themeColor="followedHyperlink"/>
      <w:u w:val="single"/>
    </w:rPr>
  </w:style>
  <w:style w:type="character" w:customStyle="1" w:styleId="berschrift4Zchn">
    <w:name w:val="Überschrift 4 Zchn"/>
    <w:basedOn w:val="Absatz-Standardschriftart"/>
    <w:link w:val="berschrift4"/>
    <w:uiPriority w:val="9"/>
    <w:rsid w:val="00425527"/>
    <w:rPr>
      <w:rFonts w:asciiTheme="majorHAnsi" w:eastAsiaTheme="majorEastAsia" w:hAnsiTheme="majorHAnsi" w:cstheme="majorBidi"/>
      <w:b/>
      <w:bCs/>
      <w:i/>
      <w:iCs/>
      <w:color w:val="4F81BD" w:themeColor="accent1"/>
      <w:sz w:val="24"/>
      <w:szCs w:val="24"/>
      <w:lang w:val="en-GB" w:eastAsia="zh-CN"/>
    </w:rPr>
  </w:style>
  <w:style w:type="character" w:customStyle="1" w:styleId="HTMLVorformatiertZchn">
    <w:name w:val="HTML Vorformatiert Zchn"/>
    <w:basedOn w:val="Absatz-Standardschriftart"/>
    <w:link w:val="HTMLVorformatiert"/>
    <w:uiPriority w:val="99"/>
    <w:rsid w:val="00EB1D86"/>
    <w:rPr>
      <w:rFonts w:ascii="Courier New" w:eastAsia="SimSun" w:hAnsi="Courier New" w:cs="Courier New"/>
      <w:lang w:val="en-GB" w:eastAsia="zh-CN"/>
    </w:rPr>
  </w:style>
  <w:style w:type="character" w:customStyle="1" w:styleId="object">
    <w:name w:val="object"/>
    <w:basedOn w:val="Absatz-Standardschriftart"/>
    <w:rsid w:val="00EB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776">
      <w:bodyDiv w:val="1"/>
      <w:marLeft w:val="0"/>
      <w:marRight w:val="0"/>
      <w:marTop w:val="0"/>
      <w:marBottom w:val="0"/>
      <w:divBdr>
        <w:top w:val="none" w:sz="0" w:space="0" w:color="auto"/>
        <w:left w:val="none" w:sz="0" w:space="0" w:color="auto"/>
        <w:bottom w:val="none" w:sz="0" w:space="0" w:color="auto"/>
        <w:right w:val="none" w:sz="0" w:space="0" w:color="auto"/>
      </w:divBdr>
    </w:div>
    <w:div w:id="80569521">
      <w:bodyDiv w:val="1"/>
      <w:marLeft w:val="0"/>
      <w:marRight w:val="0"/>
      <w:marTop w:val="0"/>
      <w:marBottom w:val="0"/>
      <w:divBdr>
        <w:top w:val="none" w:sz="0" w:space="0" w:color="auto"/>
        <w:left w:val="none" w:sz="0" w:space="0" w:color="auto"/>
        <w:bottom w:val="none" w:sz="0" w:space="0" w:color="auto"/>
        <w:right w:val="none" w:sz="0" w:space="0" w:color="auto"/>
      </w:divBdr>
      <w:divsChild>
        <w:div w:id="306207105">
          <w:marLeft w:val="0"/>
          <w:marRight w:val="0"/>
          <w:marTop w:val="0"/>
          <w:marBottom w:val="0"/>
          <w:divBdr>
            <w:top w:val="none" w:sz="0" w:space="0" w:color="auto"/>
            <w:left w:val="none" w:sz="0" w:space="0" w:color="auto"/>
            <w:bottom w:val="none" w:sz="0" w:space="0" w:color="auto"/>
            <w:right w:val="none" w:sz="0" w:space="0" w:color="auto"/>
          </w:divBdr>
        </w:div>
        <w:div w:id="1019116166">
          <w:marLeft w:val="0"/>
          <w:marRight w:val="0"/>
          <w:marTop w:val="0"/>
          <w:marBottom w:val="0"/>
          <w:divBdr>
            <w:top w:val="none" w:sz="0" w:space="0" w:color="auto"/>
            <w:left w:val="none" w:sz="0" w:space="0" w:color="auto"/>
            <w:bottom w:val="none" w:sz="0" w:space="0" w:color="auto"/>
            <w:right w:val="none" w:sz="0" w:space="0" w:color="auto"/>
          </w:divBdr>
        </w:div>
      </w:divsChild>
    </w:div>
    <w:div w:id="179394168">
      <w:bodyDiv w:val="1"/>
      <w:marLeft w:val="0"/>
      <w:marRight w:val="0"/>
      <w:marTop w:val="0"/>
      <w:marBottom w:val="0"/>
      <w:divBdr>
        <w:top w:val="none" w:sz="0" w:space="0" w:color="auto"/>
        <w:left w:val="none" w:sz="0" w:space="0" w:color="auto"/>
        <w:bottom w:val="none" w:sz="0" w:space="0" w:color="auto"/>
        <w:right w:val="none" w:sz="0" w:space="0" w:color="auto"/>
      </w:divBdr>
      <w:divsChild>
        <w:div w:id="636648651">
          <w:marLeft w:val="0"/>
          <w:marRight w:val="0"/>
          <w:marTop w:val="0"/>
          <w:marBottom w:val="0"/>
          <w:divBdr>
            <w:top w:val="none" w:sz="0" w:space="0" w:color="auto"/>
            <w:left w:val="none" w:sz="0" w:space="0" w:color="auto"/>
            <w:bottom w:val="none" w:sz="0" w:space="0" w:color="auto"/>
            <w:right w:val="none" w:sz="0" w:space="0" w:color="auto"/>
          </w:divBdr>
        </w:div>
        <w:div w:id="636882675">
          <w:marLeft w:val="0"/>
          <w:marRight w:val="0"/>
          <w:marTop w:val="0"/>
          <w:marBottom w:val="0"/>
          <w:divBdr>
            <w:top w:val="none" w:sz="0" w:space="0" w:color="auto"/>
            <w:left w:val="none" w:sz="0" w:space="0" w:color="auto"/>
            <w:bottom w:val="none" w:sz="0" w:space="0" w:color="auto"/>
            <w:right w:val="none" w:sz="0" w:space="0" w:color="auto"/>
          </w:divBdr>
        </w:div>
      </w:divsChild>
    </w:div>
    <w:div w:id="373891957">
      <w:bodyDiv w:val="1"/>
      <w:marLeft w:val="0"/>
      <w:marRight w:val="0"/>
      <w:marTop w:val="0"/>
      <w:marBottom w:val="0"/>
      <w:divBdr>
        <w:top w:val="none" w:sz="0" w:space="0" w:color="auto"/>
        <w:left w:val="none" w:sz="0" w:space="0" w:color="auto"/>
        <w:bottom w:val="none" w:sz="0" w:space="0" w:color="auto"/>
        <w:right w:val="none" w:sz="0" w:space="0" w:color="auto"/>
      </w:divBdr>
      <w:divsChild>
        <w:div w:id="1129084179">
          <w:marLeft w:val="0"/>
          <w:marRight w:val="0"/>
          <w:marTop w:val="0"/>
          <w:marBottom w:val="0"/>
          <w:divBdr>
            <w:top w:val="none" w:sz="0" w:space="0" w:color="auto"/>
            <w:left w:val="none" w:sz="0" w:space="0" w:color="auto"/>
            <w:bottom w:val="none" w:sz="0" w:space="0" w:color="auto"/>
            <w:right w:val="none" w:sz="0" w:space="0" w:color="auto"/>
          </w:divBdr>
        </w:div>
        <w:div w:id="31806914">
          <w:marLeft w:val="0"/>
          <w:marRight w:val="0"/>
          <w:marTop w:val="0"/>
          <w:marBottom w:val="0"/>
          <w:divBdr>
            <w:top w:val="none" w:sz="0" w:space="0" w:color="auto"/>
            <w:left w:val="none" w:sz="0" w:space="0" w:color="auto"/>
            <w:bottom w:val="none" w:sz="0" w:space="0" w:color="auto"/>
            <w:right w:val="none" w:sz="0" w:space="0" w:color="auto"/>
          </w:divBdr>
        </w:div>
      </w:divsChild>
    </w:div>
    <w:div w:id="495219946">
      <w:bodyDiv w:val="1"/>
      <w:marLeft w:val="0"/>
      <w:marRight w:val="0"/>
      <w:marTop w:val="0"/>
      <w:marBottom w:val="0"/>
      <w:divBdr>
        <w:top w:val="none" w:sz="0" w:space="0" w:color="auto"/>
        <w:left w:val="none" w:sz="0" w:space="0" w:color="auto"/>
        <w:bottom w:val="none" w:sz="0" w:space="0" w:color="auto"/>
        <w:right w:val="none" w:sz="0" w:space="0" w:color="auto"/>
      </w:divBdr>
    </w:div>
    <w:div w:id="579406803">
      <w:bodyDiv w:val="1"/>
      <w:marLeft w:val="0"/>
      <w:marRight w:val="0"/>
      <w:marTop w:val="0"/>
      <w:marBottom w:val="0"/>
      <w:divBdr>
        <w:top w:val="none" w:sz="0" w:space="0" w:color="auto"/>
        <w:left w:val="none" w:sz="0" w:space="0" w:color="auto"/>
        <w:bottom w:val="none" w:sz="0" w:space="0" w:color="auto"/>
        <w:right w:val="none" w:sz="0" w:space="0" w:color="auto"/>
      </w:divBdr>
      <w:divsChild>
        <w:div w:id="2078742206">
          <w:marLeft w:val="0"/>
          <w:marRight w:val="0"/>
          <w:marTop w:val="0"/>
          <w:marBottom w:val="0"/>
          <w:divBdr>
            <w:top w:val="none" w:sz="0" w:space="0" w:color="auto"/>
            <w:left w:val="none" w:sz="0" w:space="0" w:color="auto"/>
            <w:bottom w:val="none" w:sz="0" w:space="0" w:color="auto"/>
            <w:right w:val="none" w:sz="0" w:space="0" w:color="auto"/>
          </w:divBdr>
        </w:div>
        <w:div w:id="1110929950">
          <w:marLeft w:val="0"/>
          <w:marRight w:val="0"/>
          <w:marTop w:val="0"/>
          <w:marBottom w:val="0"/>
          <w:divBdr>
            <w:top w:val="none" w:sz="0" w:space="0" w:color="auto"/>
            <w:left w:val="none" w:sz="0" w:space="0" w:color="auto"/>
            <w:bottom w:val="none" w:sz="0" w:space="0" w:color="auto"/>
            <w:right w:val="none" w:sz="0" w:space="0" w:color="auto"/>
          </w:divBdr>
          <w:divsChild>
            <w:div w:id="1956908451">
              <w:marLeft w:val="0"/>
              <w:marRight w:val="0"/>
              <w:marTop w:val="0"/>
              <w:marBottom w:val="0"/>
              <w:divBdr>
                <w:top w:val="none" w:sz="0" w:space="0" w:color="auto"/>
                <w:left w:val="none" w:sz="0" w:space="0" w:color="auto"/>
                <w:bottom w:val="none" w:sz="0" w:space="0" w:color="auto"/>
                <w:right w:val="none" w:sz="0" w:space="0" w:color="auto"/>
              </w:divBdr>
              <w:divsChild>
                <w:div w:id="235210746">
                  <w:marLeft w:val="0"/>
                  <w:marRight w:val="0"/>
                  <w:marTop w:val="0"/>
                  <w:marBottom w:val="0"/>
                  <w:divBdr>
                    <w:top w:val="none" w:sz="0" w:space="0" w:color="auto"/>
                    <w:left w:val="none" w:sz="0" w:space="0" w:color="auto"/>
                    <w:bottom w:val="none" w:sz="0" w:space="0" w:color="auto"/>
                    <w:right w:val="none" w:sz="0" w:space="0" w:color="auto"/>
                  </w:divBdr>
                </w:div>
                <w:div w:id="208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0830">
      <w:bodyDiv w:val="1"/>
      <w:marLeft w:val="0"/>
      <w:marRight w:val="0"/>
      <w:marTop w:val="0"/>
      <w:marBottom w:val="0"/>
      <w:divBdr>
        <w:top w:val="none" w:sz="0" w:space="0" w:color="auto"/>
        <w:left w:val="none" w:sz="0" w:space="0" w:color="auto"/>
        <w:bottom w:val="none" w:sz="0" w:space="0" w:color="auto"/>
        <w:right w:val="none" w:sz="0" w:space="0" w:color="auto"/>
      </w:divBdr>
    </w:div>
    <w:div w:id="1036275906">
      <w:bodyDiv w:val="1"/>
      <w:marLeft w:val="0"/>
      <w:marRight w:val="0"/>
      <w:marTop w:val="0"/>
      <w:marBottom w:val="0"/>
      <w:divBdr>
        <w:top w:val="none" w:sz="0" w:space="0" w:color="auto"/>
        <w:left w:val="none" w:sz="0" w:space="0" w:color="auto"/>
        <w:bottom w:val="none" w:sz="0" w:space="0" w:color="auto"/>
        <w:right w:val="none" w:sz="0" w:space="0" w:color="auto"/>
      </w:divBdr>
      <w:divsChild>
        <w:div w:id="784690093">
          <w:marLeft w:val="0"/>
          <w:marRight w:val="0"/>
          <w:marTop w:val="0"/>
          <w:marBottom w:val="0"/>
          <w:divBdr>
            <w:top w:val="none" w:sz="0" w:space="0" w:color="auto"/>
            <w:left w:val="none" w:sz="0" w:space="0" w:color="auto"/>
            <w:bottom w:val="none" w:sz="0" w:space="0" w:color="auto"/>
            <w:right w:val="none" w:sz="0" w:space="0" w:color="auto"/>
          </w:divBdr>
        </w:div>
        <w:div w:id="60758072">
          <w:marLeft w:val="0"/>
          <w:marRight w:val="0"/>
          <w:marTop w:val="0"/>
          <w:marBottom w:val="0"/>
          <w:divBdr>
            <w:top w:val="none" w:sz="0" w:space="0" w:color="auto"/>
            <w:left w:val="none" w:sz="0" w:space="0" w:color="auto"/>
            <w:bottom w:val="none" w:sz="0" w:space="0" w:color="auto"/>
            <w:right w:val="none" w:sz="0" w:space="0" w:color="auto"/>
          </w:divBdr>
        </w:div>
      </w:divsChild>
    </w:div>
    <w:div w:id="1074938211">
      <w:bodyDiv w:val="1"/>
      <w:marLeft w:val="0"/>
      <w:marRight w:val="0"/>
      <w:marTop w:val="0"/>
      <w:marBottom w:val="0"/>
      <w:divBdr>
        <w:top w:val="none" w:sz="0" w:space="0" w:color="auto"/>
        <w:left w:val="none" w:sz="0" w:space="0" w:color="auto"/>
        <w:bottom w:val="none" w:sz="0" w:space="0" w:color="auto"/>
        <w:right w:val="none" w:sz="0" w:space="0" w:color="auto"/>
      </w:divBdr>
    </w:div>
    <w:div w:id="1100177605">
      <w:bodyDiv w:val="1"/>
      <w:marLeft w:val="0"/>
      <w:marRight w:val="0"/>
      <w:marTop w:val="0"/>
      <w:marBottom w:val="0"/>
      <w:divBdr>
        <w:top w:val="none" w:sz="0" w:space="0" w:color="auto"/>
        <w:left w:val="none" w:sz="0" w:space="0" w:color="auto"/>
        <w:bottom w:val="none" w:sz="0" w:space="0" w:color="auto"/>
        <w:right w:val="none" w:sz="0" w:space="0" w:color="auto"/>
      </w:divBdr>
      <w:divsChild>
        <w:div w:id="390035732">
          <w:marLeft w:val="0"/>
          <w:marRight w:val="0"/>
          <w:marTop w:val="0"/>
          <w:marBottom w:val="0"/>
          <w:divBdr>
            <w:top w:val="none" w:sz="0" w:space="0" w:color="auto"/>
            <w:left w:val="none" w:sz="0" w:space="0" w:color="auto"/>
            <w:bottom w:val="none" w:sz="0" w:space="0" w:color="auto"/>
            <w:right w:val="none" w:sz="0" w:space="0" w:color="auto"/>
          </w:divBdr>
        </w:div>
        <w:div w:id="675107948">
          <w:marLeft w:val="0"/>
          <w:marRight w:val="0"/>
          <w:marTop w:val="0"/>
          <w:marBottom w:val="0"/>
          <w:divBdr>
            <w:top w:val="none" w:sz="0" w:space="0" w:color="auto"/>
            <w:left w:val="none" w:sz="0" w:space="0" w:color="auto"/>
            <w:bottom w:val="none" w:sz="0" w:space="0" w:color="auto"/>
            <w:right w:val="none" w:sz="0" w:space="0" w:color="auto"/>
          </w:divBdr>
        </w:div>
      </w:divsChild>
    </w:div>
    <w:div w:id="1196044855">
      <w:bodyDiv w:val="1"/>
      <w:marLeft w:val="0"/>
      <w:marRight w:val="0"/>
      <w:marTop w:val="0"/>
      <w:marBottom w:val="0"/>
      <w:divBdr>
        <w:top w:val="none" w:sz="0" w:space="0" w:color="auto"/>
        <w:left w:val="none" w:sz="0" w:space="0" w:color="auto"/>
        <w:bottom w:val="none" w:sz="0" w:space="0" w:color="auto"/>
        <w:right w:val="none" w:sz="0" w:space="0" w:color="auto"/>
      </w:divBdr>
      <w:divsChild>
        <w:div w:id="90977791">
          <w:marLeft w:val="0"/>
          <w:marRight w:val="0"/>
          <w:marTop w:val="0"/>
          <w:marBottom w:val="0"/>
          <w:divBdr>
            <w:top w:val="none" w:sz="0" w:space="0" w:color="auto"/>
            <w:left w:val="none" w:sz="0" w:space="0" w:color="auto"/>
            <w:bottom w:val="none" w:sz="0" w:space="0" w:color="auto"/>
            <w:right w:val="none" w:sz="0" w:space="0" w:color="auto"/>
          </w:divBdr>
        </w:div>
        <w:div w:id="1700277496">
          <w:marLeft w:val="0"/>
          <w:marRight w:val="0"/>
          <w:marTop w:val="0"/>
          <w:marBottom w:val="0"/>
          <w:divBdr>
            <w:top w:val="none" w:sz="0" w:space="0" w:color="auto"/>
            <w:left w:val="none" w:sz="0" w:space="0" w:color="auto"/>
            <w:bottom w:val="none" w:sz="0" w:space="0" w:color="auto"/>
            <w:right w:val="none" w:sz="0" w:space="0" w:color="auto"/>
          </w:divBdr>
          <w:divsChild>
            <w:div w:id="1644851924">
              <w:marLeft w:val="0"/>
              <w:marRight w:val="0"/>
              <w:marTop w:val="0"/>
              <w:marBottom w:val="0"/>
              <w:divBdr>
                <w:top w:val="none" w:sz="0" w:space="0" w:color="auto"/>
                <w:left w:val="none" w:sz="0" w:space="0" w:color="auto"/>
                <w:bottom w:val="none" w:sz="0" w:space="0" w:color="auto"/>
                <w:right w:val="none" w:sz="0" w:space="0" w:color="auto"/>
              </w:divBdr>
              <w:divsChild>
                <w:div w:id="177424673">
                  <w:marLeft w:val="0"/>
                  <w:marRight w:val="0"/>
                  <w:marTop w:val="0"/>
                  <w:marBottom w:val="0"/>
                  <w:divBdr>
                    <w:top w:val="none" w:sz="0" w:space="0" w:color="auto"/>
                    <w:left w:val="none" w:sz="0" w:space="0" w:color="auto"/>
                    <w:bottom w:val="none" w:sz="0" w:space="0" w:color="auto"/>
                    <w:right w:val="none" w:sz="0" w:space="0" w:color="auto"/>
                  </w:divBdr>
                </w:div>
                <w:div w:id="5727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2717">
      <w:bodyDiv w:val="1"/>
      <w:marLeft w:val="0"/>
      <w:marRight w:val="0"/>
      <w:marTop w:val="0"/>
      <w:marBottom w:val="0"/>
      <w:divBdr>
        <w:top w:val="none" w:sz="0" w:space="0" w:color="auto"/>
        <w:left w:val="none" w:sz="0" w:space="0" w:color="auto"/>
        <w:bottom w:val="none" w:sz="0" w:space="0" w:color="auto"/>
        <w:right w:val="none" w:sz="0" w:space="0" w:color="auto"/>
      </w:divBdr>
      <w:divsChild>
        <w:div w:id="2093236988">
          <w:marLeft w:val="0"/>
          <w:marRight w:val="0"/>
          <w:marTop w:val="0"/>
          <w:marBottom w:val="0"/>
          <w:divBdr>
            <w:top w:val="none" w:sz="0" w:space="0" w:color="auto"/>
            <w:left w:val="none" w:sz="0" w:space="0" w:color="auto"/>
            <w:bottom w:val="none" w:sz="0" w:space="0" w:color="auto"/>
            <w:right w:val="none" w:sz="0" w:space="0" w:color="auto"/>
          </w:divBdr>
        </w:div>
        <w:div w:id="1376928276">
          <w:marLeft w:val="0"/>
          <w:marRight w:val="0"/>
          <w:marTop w:val="0"/>
          <w:marBottom w:val="0"/>
          <w:divBdr>
            <w:top w:val="none" w:sz="0" w:space="0" w:color="auto"/>
            <w:left w:val="none" w:sz="0" w:space="0" w:color="auto"/>
            <w:bottom w:val="none" w:sz="0" w:space="0" w:color="auto"/>
            <w:right w:val="none" w:sz="0" w:space="0" w:color="auto"/>
          </w:divBdr>
        </w:div>
        <w:div w:id="76706259">
          <w:marLeft w:val="0"/>
          <w:marRight w:val="0"/>
          <w:marTop w:val="0"/>
          <w:marBottom w:val="0"/>
          <w:divBdr>
            <w:top w:val="none" w:sz="0" w:space="0" w:color="auto"/>
            <w:left w:val="none" w:sz="0" w:space="0" w:color="auto"/>
            <w:bottom w:val="none" w:sz="0" w:space="0" w:color="auto"/>
            <w:right w:val="none" w:sz="0" w:space="0" w:color="auto"/>
          </w:divBdr>
        </w:div>
        <w:div w:id="1522014530">
          <w:marLeft w:val="0"/>
          <w:marRight w:val="0"/>
          <w:marTop w:val="0"/>
          <w:marBottom w:val="0"/>
          <w:divBdr>
            <w:top w:val="none" w:sz="0" w:space="0" w:color="auto"/>
            <w:left w:val="none" w:sz="0" w:space="0" w:color="auto"/>
            <w:bottom w:val="none" w:sz="0" w:space="0" w:color="auto"/>
            <w:right w:val="none" w:sz="0" w:space="0" w:color="auto"/>
          </w:divBdr>
        </w:div>
        <w:div w:id="2021617501">
          <w:marLeft w:val="0"/>
          <w:marRight w:val="0"/>
          <w:marTop w:val="0"/>
          <w:marBottom w:val="0"/>
          <w:divBdr>
            <w:top w:val="none" w:sz="0" w:space="0" w:color="auto"/>
            <w:left w:val="none" w:sz="0" w:space="0" w:color="auto"/>
            <w:bottom w:val="none" w:sz="0" w:space="0" w:color="auto"/>
            <w:right w:val="none" w:sz="0" w:space="0" w:color="auto"/>
          </w:divBdr>
        </w:div>
        <w:div w:id="1867327068">
          <w:marLeft w:val="0"/>
          <w:marRight w:val="0"/>
          <w:marTop w:val="0"/>
          <w:marBottom w:val="0"/>
          <w:divBdr>
            <w:top w:val="none" w:sz="0" w:space="0" w:color="auto"/>
            <w:left w:val="none" w:sz="0" w:space="0" w:color="auto"/>
            <w:bottom w:val="none" w:sz="0" w:space="0" w:color="auto"/>
            <w:right w:val="none" w:sz="0" w:space="0" w:color="auto"/>
          </w:divBdr>
        </w:div>
        <w:div w:id="591551991">
          <w:marLeft w:val="0"/>
          <w:marRight w:val="0"/>
          <w:marTop w:val="0"/>
          <w:marBottom w:val="0"/>
          <w:divBdr>
            <w:top w:val="none" w:sz="0" w:space="0" w:color="auto"/>
            <w:left w:val="none" w:sz="0" w:space="0" w:color="auto"/>
            <w:bottom w:val="none" w:sz="0" w:space="0" w:color="auto"/>
            <w:right w:val="none" w:sz="0" w:space="0" w:color="auto"/>
          </w:divBdr>
        </w:div>
        <w:div w:id="2106461225">
          <w:marLeft w:val="0"/>
          <w:marRight w:val="0"/>
          <w:marTop w:val="0"/>
          <w:marBottom w:val="0"/>
          <w:divBdr>
            <w:top w:val="none" w:sz="0" w:space="0" w:color="auto"/>
            <w:left w:val="none" w:sz="0" w:space="0" w:color="auto"/>
            <w:bottom w:val="none" w:sz="0" w:space="0" w:color="auto"/>
            <w:right w:val="none" w:sz="0" w:space="0" w:color="auto"/>
          </w:divBdr>
        </w:div>
        <w:div w:id="315688609">
          <w:marLeft w:val="0"/>
          <w:marRight w:val="0"/>
          <w:marTop w:val="0"/>
          <w:marBottom w:val="0"/>
          <w:divBdr>
            <w:top w:val="none" w:sz="0" w:space="0" w:color="auto"/>
            <w:left w:val="none" w:sz="0" w:space="0" w:color="auto"/>
            <w:bottom w:val="none" w:sz="0" w:space="0" w:color="auto"/>
            <w:right w:val="none" w:sz="0" w:space="0" w:color="auto"/>
          </w:divBdr>
        </w:div>
        <w:div w:id="1165515113">
          <w:marLeft w:val="0"/>
          <w:marRight w:val="0"/>
          <w:marTop w:val="0"/>
          <w:marBottom w:val="0"/>
          <w:divBdr>
            <w:top w:val="none" w:sz="0" w:space="0" w:color="auto"/>
            <w:left w:val="none" w:sz="0" w:space="0" w:color="auto"/>
            <w:bottom w:val="none" w:sz="0" w:space="0" w:color="auto"/>
            <w:right w:val="none" w:sz="0" w:space="0" w:color="auto"/>
          </w:divBdr>
        </w:div>
        <w:div w:id="1040469480">
          <w:marLeft w:val="0"/>
          <w:marRight w:val="0"/>
          <w:marTop w:val="0"/>
          <w:marBottom w:val="0"/>
          <w:divBdr>
            <w:top w:val="none" w:sz="0" w:space="0" w:color="auto"/>
            <w:left w:val="none" w:sz="0" w:space="0" w:color="auto"/>
            <w:bottom w:val="none" w:sz="0" w:space="0" w:color="auto"/>
            <w:right w:val="none" w:sz="0" w:space="0" w:color="auto"/>
          </w:divBdr>
        </w:div>
        <w:div w:id="1320646280">
          <w:marLeft w:val="0"/>
          <w:marRight w:val="0"/>
          <w:marTop w:val="0"/>
          <w:marBottom w:val="0"/>
          <w:divBdr>
            <w:top w:val="none" w:sz="0" w:space="0" w:color="auto"/>
            <w:left w:val="none" w:sz="0" w:space="0" w:color="auto"/>
            <w:bottom w:val="none" w:sz="0" w:space="0" w:color="auto"/>
            <w:right w:val="none" w:sz="0" w:space="0" w:color="auto"/>
          </w:divBdr>
        </w:div>
        <w:div w:id="1928463135">
          <w:marLeft w:val="0"/>
          <w:marRight w:val="0"/>
          <w:marTop w:val="0"/>
          <w:marBottom w:val="0"/>
          <w:divBdr>
            <w:top w:val="none" w:sz="0" w:space="0" w:color="auto"/>
            <w:left w:val="none" w:sz="0" w:space="0" w:color="auto"/>
            <w:bottom w:val="none" w:sz="0" w:space="0" w:color="auto"/>
            <w:right w:val="none" w:sz="0" w:space="0" w:color="auto"/>
          </w:divBdr>
        </w:div>
        <w:div w:id="970599908">
          <w:marLeft w:val="0"/>
          <w:marRight w:val="0"/>
          <w:marTop w:val="0"/>
          <w:marBottom w:val="0"/>
          <w:divBdr>
            <w:top w:val="none" w:sz="0" w:space="0" w:color="auto"/>
            <w:left w:val="none" w:sz="0" w:space="0" w:color="auto"/>
            <w:bottom w:val="none" w:sz="0" w:space="0" w:color="auto"/>
            <w:right w:val="none" w:sz="0" w:space="0" w:color="auto"/>
          </w:divBdr>
        </w:div>
        <w:div w:id="705329978">
          <w:marLeft w:val="0"/>
          <w:marRight w:val="0"/>
          <w:marTop w:val="0"/>
          <w:marBottom w:val="0"/>
          <w:divBdr>
            <w:top w:val="none" w:sz="0" w:space="0" w:color="auto"/>
            <w:left w:val="none" w:sz="0" w:space="0" w:color="auto"/>
            <w:bottom w:val="none" w:sz="0" w:space="0" w:color="auto"/>
            <w:right w:val="none" w:sz="0" w:space="0" w:color="auto"/>
          </w:divBdr>
        </w:div>
        <w:div w:id="526330585">
          <w:marLeft w:val="0"/>
          <w:marRight w:val="0"/>
          <w:marTop w:val="0"/>
          <w:marBottom w:val="0"/>
          <w:divBdr>
            <w:top w:val="none" w:sz="0" w:space="0" w:color="auto"/>
            <w:left w:val="none" w:sz="0" w:space="0" w:color="auto"/>
            <w:bottom w:val="none" w:sz="0" w:space="0" w:color="auto"/>
            <w:right w:val="none" w:sz="0" w:space="0" w:color="auto"/>
          </w:divBdr>
        </w:div>
        <w:div w:id="1815023901">
          <w:marLeft w:val="0"/>
          <w:marRight w:val="0"/>
          <w:marTop w:val="0"/>
          <w:marBottom w:val="0"/>
          <w:divBdr>
            <w:top w:val="none" w:sz="0" w:space="0" w:color="auto"/>
            <w:left w:val="none" w:sz="0" w:space="0" w:color="auto"/>
            <w:bottom w:val="none" w:sz="0" w:space="0" w:color="auto"/>
            <w:right w:val="none" w:sz="0" w:space="0" w:color="auto"/>
          </w:divBdr>
        </w:div>
        <w:div w:id="176189373">
          <w:marLeft w:val="0"/>
          <w:marRight w:val="0"/>
          <w:marTop w:val="0"/>
          <w:marBottom w:val="0"/>
          <w:divBdr>
            <w:top w:val="none" w:sz="0" w:space="0" w:color="auto"/>
            <w:left w:val="none" w:sz="0" w:space="0" w:color="auto"/>
            <w:bottom w:val="none" w:sz="0" w:space="0" w:color="auto"/>
            <w:right w:val="none" w:sz="0" w:space="0" w:color="auto"/>
          </w:divBdr>
        </w:div>
      </w:divsChild>
    </w:div>
    <w:div w:id="1221598284">
      <w:bodyDiv w:val="1"/>
      <w:marLeft w:val="0"/>
      <w:marRight w:val="0"/>
      <w:marTop w:val="0"/>
      <w:marBottom w:val="0"/>
      <w:divBdr>
        <w:top w:val="none" w:sz="0" w:space="0" w:color="auto"/>
        <w:left w:val="none" w:sz="0" w:space="0" w:color="auto"/>
        <w:bottom w:val="none" w:sz="0" w:space="0" w:color="auto"/>
        <w:right w:val="none" w:sz="0" w:space="0" w:color="auto"/>
      </w:divBdr>
    </w:div>
    <w:div w:id="1228613660">
      <w:bodyDiv w:val="1"/>
      <w:marLeft w:val="0"/>
      <w:marRight w:val="0"/>
      <w:marTop w:val="0"/>
      <w:marBottom w:val="0"/>
      <w:divBdr>
        <w:top w:val="none" w:sz="0" w:space="0" w:color="auto"/>
        <w:left w:val="none" w:sz="0" w:space="0" w:color="auto"/>
        <w:bottom w:val="none" w:sz="0" w:space="0" w:color="auto"/>
        <w:right w:val="none" w:sz="0" w:space="0" w:color="auto"/>
      </w:divBdr>
      <w:divsChild>
        <w:div w:id="1217012522">
          <w:marLeft w:val="0"/>
          <w:marRight w:val="0"/>
          <w:marTop w:val="0"/>
          <w:marBottom w:val="0"/>
          <w:divBdr>
            <w:top w:val="none" w:sz="0" w:space="0" w:color="auto"/>
            <w:left w:val="none" w:sz="0" w:space="0" w:color="auto"/>
            <w:bottom w:val="none" w:sz="0" w:space="0" w:color="auto"/>
            <w:right w:val="none" w:sz="0" w:space="0" w:color="auto"/>
          </w:divBdr>
        </w:div>
        <w:div w:id="217665697">
          <w:marLeft w:val="0"/>
          <w:marRight w:val="0"/>
          <w:marTop w:val="0"/>
          <w:marBottom w:val="0"/>
          <w:divBdr>
            <w:top w:val="none" w:sz="0" w:space="0" w:color="auto"/>
            <w:left w:val="none" w:sz="0" w:space="0" w:color="auto"/>
            <w:bottom w:val="none" w:sz="0" w:space="0" w:color="auto"/>
            <w:right w:val="none" w:sz="0" w:space="0" w:color="auto"/>
          </w:divBdr>
        </w:div>
      </w:divsChild>
    </w:div>
    <w:div w:id="1234200167">
      <w:bodyDiv w:val="1"/>
      <w:marLeft w:val="0"/>
      <w:marRight w:val="0"/>
      <w:marTop w:val="0"/>
      <w:marBottom w:val="0"/>
      <w:divBdr>
        <w:top w:val="none" w:sz="0" w:space="0" w:color="auto"/>
        <w:left w:val="none" w:sz="0" w:space="0" w:color="auto"/>
        <w:bottom w:val="none" w:sz="0" w:space="0" w:color="auto"/>
        <w:right w:val="none" w:sz="0" w:space="0" w:color="auto"/>
      </w:divBdr>
      <w:divsChild>
        <w:div w:id="1302270575">
          <w:marLeft w:val="0"/>
          <w:marRight w:val="0"/>
          <w:marTop w:val="0"/>
          <w:marBottom w:val="0"/>
          <w:divBdr>
            <w:top w:val="none" w:sz="0" w:space="0" w:color="auto"/>
            <w:left w:val="none" w:sz="0" w:space="0" w:color="auto"/>
            <w:bottom w:val="none" w:sz="0" w:space="0" w:color="auto"/>
            <w:right w:val="none" w:sz="0" w:space="0" w:color="auto"/>
          </w:divBdr>
          <w:divsChild>
            <w:div w:id="1902206254">
              <w:marLeft w:val="0"/>
              <w:marRight w:val="0"/>
              <w:marTop w:val="0"/>
              <w:marBottom w:val="0"/>
              <w:divBdr>
                <w:top w:val="none" w:sz="0" w:space="0" w:color="auto"/>
                <w:left w:val="none" w:sz="0" w:space="0" w:color="auto"/>
                <w:bottom w:val="none" w:sz="0" w:space="0" w:color="auto"/>
                <w:right w:val="none" w:sz="0" w:space="0" w:color="auto"/>
              </w:divBdr>
              <w:divsChild>
                <w:div w:id="1194340542">
                  <w:marLeft w:val="0"/>
                  <w:marRight w:val="-6084"/>
                  <w:marTop w:val="0"/>
                  <w:marBottom w:val="0"/>
                  <w:divBdr>
                    <w:top w:val="none" w:sz="0" w:space="0" w:color="auto"/>
                    <w:left w:val="none" w:sz="0" w:space="0" w:color="auto"/>
                    <w:bottom w:val="none" w:sz="0" w:space="0" w:color="auto"/>
                    <w:right w:val="none" w:sz="0" w:space="0" w:color="auto"/>
                  </w:divBdr>
                  <w:divsChild>
                    <w:div w:id="26296146">
                      <w:marLeft w:val="0"/>
                      <w:marRight w:val="5604"/>
                      <w:marTop w:val="0"/>
                      <w:marBottom w:val="0"/>
                      <w:divBdr>
                        <w:top w:val="none" w:sz="0" w:space="0" w:color="auto"/>
                        <w:left w:val="none" w:sz="0" w:space="0" w:color="auto"/>
                        <w:bottom w:val="none" w:sz="0" w:space="0" w:color="auto"/>
                        <w:right w:val="none" w:sz="0" w:space="0" w:color="auto"/>
                      </w:divBdr>
                      <w:divsChild>
                        <w:div w:id="1992441340">
                          <w:marLeft w:val="0"/>
                          <w:marRight w:val="0"/>
                          <w:marTop w:val="0"/>
                          <w:marBottom w:val="0"/>
                          <w:divBdr>
                            <w:top w:val="none" w:sz="0" w:space="0" w:color="auto"/>
                            <w:left w:val="none" w:sz="0" w:space="0" w:color="auto"/>
                            <w:bottom w:val="none" w:sz="0" w:space="0" w:color="auto"/>
                            <w:right w:val="none" w:sz="0" w:space="0" w:color="auto"/>
                          </w:divBdr>
                          <w:divsChild>
                            <w:div w:id="229662276">
                              <w:marLeft w:val="0"/>
                              <w:marRight w:val="0"/>
                              <w:marTop w:val="120"/>
                              <w:marBottom w:val="360"/>
                              <w:divBdr>
                                <w:top w:val="none" w:sz="0" w:space="0" w:color="auto"/>
                                <w:left w:val="none" w:sz="0" w:space="0" w:color="auto"/>
                                <w:bottom w:val="none" w:sz="0" w:space="0" w:color="auto"/>
                                <w:right w:val="none" w:sz="0" w:space="0" w:color="auto"/>
                              </w:divBdr>
                              <w:divsChild>
                                <w:div w:id="43139123">
                                  <w:marLeft w:val="469"/>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088085">
      <w:bodyDiv w:val="1"/>
      <w:marLeft w:val="0"/>
      <w:marRight w:val="0"/>
      <w:marTop w:val="0"/>
      <w:marBottom w:val="0"/>
      <w:divBdr>
        <w:top w:val="none" w:sz="0" w:space="0" w:color="auto"/>
        <w:left w:val="none" w:sz="0" w:space="0" w:color="auto"/>
        <w:bottom w:val="none" w:sz="0" w:space="0" w:color="auto"/>
        <w:right w:val="none" w:sz="0" w:space="0" w:color="auto"/>
      </w:divBdr>
      <w:divsChild>
        <w:div w:id="942690443">
          <w:marLeft w:val="0"/>
          <w:marRight w:val="0"/>
          <w:marTop w:val="0"/>
          <w:marBottom w:val="0"/>
          <w:divBdr>
            <w:top w:val="none" w:sz="0" w:space="0" w:color="auto"/>
            <w:left w:val="none" w:sz="0" w:space="0" w:color="auto"/>
            <w:bottom w:val="none" w:sz="0" w:space="0" w:color="auto"/>
            <w:right w:val="none" w:sz="0" w:space="0" w:color="auto"/>
          </w:divBdr>
        </w:div>
        <w:div w:id="368921220">
          <w:marLeft w:val="0"/>
          <w:marRight w:val="0"/>
          <w:marTop w:val="0"/>
          <w:marBottom w:val="0"/>
          <w:divBdr>
            <w:top w:val="none" w:sz="0" w:space="0" w:color="auto"/>
            <w:left w:val="none" w:sz="0" w:space="0" w:color="auto"/>
            <w:bottom w:val="none" w:sz="0" w:space="0" w:color="auto"/>
            <w:right w:val="none" w:sz="0" w:space="0" w:color="auto"/>
          </w:divBdr>
        </w:div>
      </w:divsChild>
    </w:div>
    <w:div w:id="1419016489">
      <w:bodyDiv w:val="1"/>
      <w:marLeft w:val="0"/>
      <w:marRight w:val="0"/>
      <w:marTop w:val="0"/>
      <w:marBottom w:val="0"/>
      <w:divBdr>
        <w:top w:val="none" w:sz="0" w:space="0" w:color="auto"/>
        <w:left w:val="none" w:sz="0" w:space="0" w:color="auto"/>
        <w:bottom w:val="none" w:sz="0" w:space="0" w:color="auto"/>
        <w:right w:val="none" w:sz="0" w:space="0" w:color="auto"/>
      </w:divBdr>
    </w:div>
    <w:div w:id="1430196708">
      <w:bodyDiv w:val="1"/>
      <w:marLeft w:val="0"/>
      <w:marRight w:val="0"/>
      <w:marTop w:val="0"/>
      <w:marBottom w:val="0"/>
      <w:divBdr>
        <w:top w:val="none" w:sz="0" w:space="0" w:color="auto"/>
        <w:left w:val="none" w:sz="0" w:space="0" w:color="auto"/>
        <w:bottom w:val="none" w:sz="0" w:space="0" w:color="auto"/>
        <w:right w:val="none" w:sz="0" w:space="0" w:color="auto"/>
      </w:divBdr>
    </w:div>
    <w:div w:id="1520391019">
      <w:bodyDiv w:val="1"/>
      <w:marLeft w:val="0"/>
      <w:marRight w:val="0"/>
      <w:marTop w:val="0"/>
      <w:marBottom w:val="0"/>
      <w:divBdr>
        <w:top w:val="none" w:sz="0" w:space="0" w:color="auto"/>
        <w:left w:val="none" w:sz="0" w:space="0" w:color="auto"/>
        <w:bottom w:val="none" w:sz="0" w:space="0" w:color="auto"/>
        <w:right w:val="none" w:sz="0" w:space="0" w:color="auto"/>
      </w:divBdr>
    </w:div>
    <w:div w:id="1677999320">
      <w:bodyDiv w:val="1"/>
      <w:marLeft w:val="0"/>
      <w:marRight w:val="0"/>
      <w:marTop w:val="0"/>
      <w:marBottom w:val="0"/>
      <w:divBdr>
        <w:top w:val="none" w:sz="0" w:space="0" w:color="auto"/>
        <w:left w:val="none" w:sz="0" w:space="0" w:color="auto"/>
        <w:bottom w:val="none" w:sz="0" w:space="0" w:color="auto"/>
        <w:right w:val="none" w:sz="0" w:space="0" w:color="auto"/>
      </w:divBdr>
      <w:divsChild>
        <w:div w:id="1046568298">
          <w:marLeft w:val="0"/>
          <w:marRight w:val="0"/>
          <w:marTop w:val="0"/>
          <w:marBottom w:val="0"/>
          <w:divBdr>
            <w:top w:val="none" w:sz="0" w:space="0" w:color="auto"/>
            <w:left w:val="none" w:sz="0" w:space="0" w:color="auto"/>
            <w:bottom w:val="none" w:sz="0" w:space="0" w:color="auto"/>
            <w:right w:val="none" w:sz="0" w:space="0" w:color="auto"/>
          </w:divBdr>
        </w:div>
        <w:div w:id="1472207119">
          <w:marLeft w:val="0"/>
          <w:marRight w:val="0"/>
          <w:marTop w:val="0"/>
          <w:marBottom w:val="0"/>
          <w:divBdr>
            <w:top w:val="none" w:sz="0" w:space="0" w:color="auto"/>
            <w:left w:val="none" w:sz="0" w:space="0" w:color="auto"/>
            <w:bottom w:val="none" w:sz="0" w:space="0" w:color="auto"/>
            <w:right w:val="none" w:sz="0" w:space="0" w:color="auto"/>
          </w:divBdr>
        </w:div>
        <w:div w:id="1591426811">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875658428">
          <w:marLeft w:val="0"/>
          <w:marRight w:val="0"/>
          <w:marTop w:val="0"/>
          <w:marBottom w:val="0"/>
          <w:divBdr>
            <w:top w:val="none" w:sz="0" w:space="0" w:color="auto"/>
            <w:left w:val="none" w:sz="0" w:space="0" w:color="auto"/>
            <w:bottom w:val="none" w:sz="0" w:space="0" w:color="auto"/>
            <w:right w:val="none" w:sz="0" w:space="0" w:color="auto"/>
          </w:divBdr>
        </w:div>
        <w:div w:id="1078482842">
          <w:marLeft w:val="0"/>
          <w:marRight w:val="0"/>
          <w:marTop w:val="0"/>
          <w:marBottom w:val="0"/>
          <w:divBdr>
            <w:top w:val="none" w:sz="0" w:space="0" w:color="auto"/>
            <w:left w:val="none" w:sz="0" w:space="0" w:color="auto"/>
            <w:bottom w:val="none" w:sz="0" w:space="0" w:color="auto"/>
            <w:right w:val="none" w:sz="0" w:space="0" w:color="auto"/>
          </w:divBdr>
        </w:div>
        <w:div w:id="1585457428">
          <w:marLeft w:val="0"/>
          <w:marRight w:val="0"/>
          <w:marTop w:val="0"/>
          <w:marBottom w:val="0"/>
          <w:divBdr>
            <w:top w:val="none" w:sz="0" w:space="0" w:color="auto"/>
            <w:left w:val="none" w:sz="0" w:space="0" w:color="auto"/>
            <w:bottom w:val="none" w:sz="0" w:space="0" w:color="auto"/>
            <w:right w:val="none" w:sz="0" w:space="0" w:color="auto"/>
          </w:divBdr>
        </w:div>
        <w:div w:id="165638802">
          <w:marLeft w:val="0"/>
          <w:marRight w:val="0"/>
          <w:marTop w:val="0"/>
          <w:marBottom w:val="0"/>
          <w:divBdr>
            <w:top w:val="none" w:sz="0" w:space="0" w:color="auto"/>
            <w:left w:val="none" w:sz="0" w:space="0" w:color="auto"/>
            <w:bottom w:val="none" w:sz="0" w:space="0" w:color="auto"/>
            <w:right w:val="none" w:sz="0" w:space="0" w:color="auto"/>
          </w:divBdr>
        </w:div>
      </w:divsChild>
    </w:div>
    <w:div w:id="1744838263">
      <w:bodyDiv w:val="1"/>
      <w:marLeft w:val="0"/>
      <w:marRight w:val="0"/>
      <w:marTop w:val="0"/>
      <w:marBottom w:val="0"/>
      <w:divBdr>
        <w:top w:val="none" w:sz="0" w:space="0" w:color="auto"/>
        <w:left w:val="none" w:sz="0" w:space="0" w:color="auto"/>
        <w:bottom w:val="none" w:sz="0" w:space="0" w:color="auto"/>
        <w:right w:val="none" w:sz="0" w:space="0" w:color="auto"/>
      </w:divBdr>
    </w:div>
    <w:div w:id="1804344491">
      <w:bodyDiv w:val="1"/>
      <w:marLeft w:val="0"/>
      <w:marRight w:val="0"/>
      <w:marTop w:val="0"/>
      <w:marBottom w:val="0"/>
      <w:divBdr>
        <w:top w:val="none" w:sz="0" w:space="0" w:color="auto"/>
        <w:left w:val="none" w:sz="0" w:space="0" w:color="auto"/>
        <w:bottom w:val="none" w:sz="0" w:space="0" w:color="auto"/>
        <w:right w:val="none" w:sz="0" w:space="0" w:color="auto"/>
      </w:divBdr>
      <w:divsChild>
        <w:div w:id="768815519">
          <w:marLeft w:val="0"/>
          <w:marRight w:val="0"/>
          <w:marTop w:val="0"/>
          <w:marBottom w:val="0"/>
          <w:divBdr>
            <w:top w:val="none" w:sz="0" w:space="0" w:color="auto"/>
            <w:left w:val="none" w:sz="0" w:space="0" w:color="auto"/>
            <w:bottom w:val="none" w:sz="0" w:space="0" w:color="auto"/>
            <w:right w:val="none" w:sz="0" w:space="0" w:color="auto"/>
          </w:divBdr>
        </w:div>
        <w:div w:id="1230388451">
          <w:marLeft w:val="0"/>
          <w:marRight w:val="0"/>
          <w:marTop w:val="0"/>
          <w:marBottom w:val="0"/>
          <w:divBdr>
            <w:top w:val="none" w:sz="0" w:space="0" w:color="auto"/>
            <w:left w:val="none" w:sz="0" w:space="0" w:color="auto"/>
            <w:bottom w:val="none" w:sz="0" w:space="0" w:color="auto"/>
            <w:right w:val="none" w:sz="0" w:space="0" w:color="auto"/>
          </w:divBdr>
        </w:div>
      </w:divsChild>
    </w:div>
    <w:div w:id="1836190324">
      <w:bodyDiv w:val="1"/>
      <w:marLeft w:val="0"/>
      <w:marRight w:val="0"/>
      <w:marTop w:val="0"/>
      <w:marBottom w:val="0"/>
      <w:divBdr>
        <w:top w:val="none" w:sz="0" w:space="0" w:color="auto"/>
        <w:left w:val="none" w:sz="0" w:space="0" w:color="auto"/>
        <w:bottom w:val="none" w:sz="0" w:space="0" w:color="auto"/>
        <w:right w:val="none" w:sz="0" w:space="0" w:color="auto"/>
      </w:divBdr>
      <w:divsChild>
        <w:div w:id="54353956">
          <w:marLeft w:val="0"/>
          <w:marRight w:val="0"/>
          <w:marTop w:val="0"/>
          <w:marBottom w:val="0"/>
          <w:divBdr>
            <w:top w:val="none" w:sz="0" w:space="0" w:color="auto"/>
            <w:left w:val="none" w:sz="0" w:space="0" w:color="auto"/>
            <w:bottom w:val="none" w:sz="0" w:space="0" w:color="auto"/>
            <w:right w:val="none" w:sz="0" w:space="0" w:color="auto"/>
          </w:divBdr>
        </w:div>
        <w:div w:id="1950165578">
          <w:marLeft w:val="0"/>
          <w:marRight w:val="0"/>
          <w:marTop w:val="0"/>
          <w:marBottom w:val="0"/>
          <w:divBdr>
            <w:top w:val="none" w:sz="0" w:space="0" w:color="auto"/>
            <w:left w:val="none" w:sz="0" w:space="0" w:color="auto"/>
            <w:bottom w:val="none" w:sz="0" w:space="0" w:color="auto"/>
            <w:right w:val="none" w:sz="0" w:space="0" w:color="auto"/>
          </w:divBdr>
        </w:div>
      </w:divsChild>
    </w:div>
    <w:div w:id="1846238039">
      <w:bodyDiv w:val="1"/>
      <w:marLeft w:val="0"/>
      <w:marRight w:val="0"/>
      <w:marTop w:val="0"/>
      <w:marBottom w:val="0"/>
      <w:divBdr>
        <w:top w:val="none" w:sz="0" w:space="0" w:color="auto"/>
        <w:left w:val="none" w:sz="0" w:space="0" w:color="auto"/>
        <w:bottom w:val="none" w:sz="0" w:space="0" w:color="auto"/>
        <w:right w:val="none" w:sz="0" w:space="0" w:color="auto"/>
      </w:divBdr>
      <w:divsChild>
        <w:div w:id="795417748">
          <w:marLeft w:val="0"/>
          <w:marRight w:val="0"/>
          <w:marTop w:val="0"/>
          <w:marBottom w:val="0"/>
          <w:divBdr>
            <w:top w:val="none" w:sz="0" w:space="0" w:color="auto"/>
            <w:left w:val="none" w:sz="0" w:space="0" w:color="auto"/>
            <w:bottom w:val="none" w:sz="0" w:space="0" w:color="auto"/>
            <w:right w:val="none" w:sz="0" w:space="0" w:color="auto"/>
          </w:divBdr>
        </w:div>
        <w:div w:id="1802729929">
          <w:marLeft w:val="0"/>
          <w:marRight w:val="0"/>
          <w:marTop w:val="0"/>
          <w:marBottom w:val="0"/>
          <w:divBdr>
            <w:top w:val="none" w:sz="0" w:space="0" w:color="auto"/>
            <w:left w:val="none" w:sz="0" w:space="0" w:color="auto"/>
            <w:bottom w:val="none" w:sz="0" w:space="0" w:color="auto"/>
            <w:right w:val="none" w:sz="0" w:space="0" w:color="auto"/>
          </w:divBdr>
        </w:div>
        <w:div w:id="945507570">
          <w:marLeft w:val="0"/>
          <w:marRight w:val="0"/>
          <w:marTop w:val="0"/>
          <w:marBottom w:val="0"/>
          <w:divBdr>
            <w:top w:val="none" w:sz="0" w:space="0" w:color="auto"/>
            <w:left w:val="none" w:sz="0" w:space="0" w:color="auto"/>
            <w:bottom w:val="none" w:sz="0" w:space="0" w:color="auto"/>
            <w:right w:val="none" w:sz="0" w:space="0" w:color="auto"/>
          </w:divBdr>
        </w:div>
        <w:div w:id="2034108258">
          <w:marLeft w:val="0"/>
          <w:marRight w:val="0"/>
          <w:marTop w:val="0"/>
          <w:marBottom w:val="0"/>
          <w:divBdr>
            <w:top w:val="none" w:sz="0" w:space="0" w:color="auto"/>
            <w:left w:val="none" w:sz="0" w:space="0" w:color="auto"/>
            <w:bottom w:val="none" w:sz="0" w:space="0" w:color="auto"/>
            <w:right w:val="none" w:sz="0" w:space="0" w:color="auto"/>
          </w:divBdr>
        </w:div>
        <w:div w:id="1041780257">
          <w:marLeft w:val="0"/>
          <w:marRight w:val="0"/>
          <w:marTop w:val="0"/>
          <w:marBottom w:val="0"/>
          <w:divBdr>
            <w:top w:val="none" w:sz="0" w:space="0" w:color="auto"/>
            <w:left w:val="none" w:sz="0" w:space="0" w:color="auto"/>
            <w:bottom w:val="none" w:sz="0" w:space="0" w:color="auto"/>
            <w:right w:val="none" w:sz="0" w:space="0" w:color="auto"/>
          </w:divBdr>
        </w:div>
        <w:div w:id="1934783355">
          <w:marLeft w:val="0"/>
          <w:marRight w:val="0"/>
          <w:marTop w:val="0"/>
          <w:marBottom w:val="0"/>
          <w:divBdr>
            <w:top w:val="none" w:sz="0" w:space="0" w:color="auto"/>
            <w:left w:val="none" w:sz="0" w:space="0" w:color="auto"/>
            <w:bottom w:val="none" w:sz="0" w:space="0" w:color="auto"/>
            <w:right w:val="none" w:sz="0" w:space="0" w:color="auto"/>
          </w:divBdr>
        </w:div>
        <w:div w:id="1638342859">
          <w:marLeft w:val="0"/>
          <w:marRight w:val="0"/>
          <w:marTop w:val="0"/>
          <w:marBottom w:val="0"/>
          <w:divBdr>
            <w:top w:val="none" w:sz="0" w:space="0" w:color="auto"/>
            <w:left w:val="none" w:sz="0" w:space="0" w:color="auto"/>
            <w:bottom w:val="none" w:sz="0" w:space="0" w:color="auto"/>
            <w:right w:val="none" w:sz="0" w:space="0" w:color="auto"/>
          </w:divBdr>
        </w:div>
        <w:div w:id="718281395">
          <w:marLeft w:val="0"/>
          <w:marRight w:val="0"/>
          <w:marTop w:val="0"/>
          <w:marBottom w:val="0"/>
          <w:divBdr>
            <w:top w:val="none" w:sz="0" w:space="0" w:color="auto"/>
            <w:left w:val="none" w:sz="0" w:space="0" w:color="auto"/>
            <w:bottom w:val="none" w:sz="0" w:space="0" w:color="auto"/>
            <w:right w:val="none" w:sz="0" w:space="0" w:color="auto"/>
          </w:divBdr>
        </w:div>
        <w:div w:id="1194229630">
          <w:marLeft w:val="0"/>
          <w:marRight w:val="0"/>
          <w:marTop w:val="0"/>
          <w:marBottom w:val="0"/>
          <w:divBdr>
            <w:top w:val="none" w:sz="0" w:space="0" w:color="auto"/>
            <w:left w:val="none" w:sz="0" w:space="0" w:color="auto"/>
            <w:bottom w:val="none" w:sz="0" w:space="0" w:color="auto"/>
            <w:right w:val="none" w:sz="0" w:space="0" w:color="auto"/>
          </w:divBdr>
        </w:div>
        <w:div w:id="765343191">
          <w:marLeft w:val="0"/>
          <w:marRight w:val="0"/>
          <w:marTop w:val="0"/>
          <w:marBottom w:val="0"/>
          <w:divBdr>
            <w:top w:val="none" w:sz="0" w:space="0" w:color="auto"/>
            <w:left w:val="none" w:sz="0" w:space="0" w:color="auto"/>
            <w:bottom w:val="none" w:sz="0" w:space="0" w:color="auto"/>
            <w:right w:val="none" w:sz="0" w:space="0" w:color="auto"/>
          </w:divBdr>
        </w:div>
        <w:div w:id="68575341">
          <w:marLeft w:val="0"/>
          <w:marRight w:val="0"/>
          <w:marTop w:val="0"/>
          <w:marBottom w:val="0"/>
          <w:divBdr>
            <w:top w:val="none" w:sz="0" w:space="0" w:color="auto"/>
            <w:left w:val="none" w:sz="0" w:space="0" w:color="auto"/>
            <w:bottom w:val="none" w:sz="0" w:space="0" w:color="auto"/>
            <w:right w:val="none" w:sz="0" w:space="0" w:color="auto"/>
          </w:divBdr>
        </w:div>
        <w:div w:id="1507744787">
          <w:marLeft w:val="0"/>
          <w:marRight w:val="0"/>
          <w:marTop w:val="0"/>
          <w:marBottom w:val="0"/>
          <w:divBdr>
            <w:top w:val="none" w:sz="0" w:space="0" w:color="auto"/>
            <w:left w:val="none" w:sz="0" w:space="0" w:color="auto"/>
            <w:bottom w:val="none" w:sz="0" w:space="0" w:color="auto"/>
            <w:right w:val="none" w:sz="0" w:space="0" w:color="auto"/>
          </w:divBdr>
        </w:div>
      </w:divsChild>
    </w:div>
    <w:div w:id="18956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an.herder@ddz.uni-duesseldorf.de" TargetMode="External"/><Relationship Id="rId18" Type="http://schemas.openxmlformats.org/officeDocument/2006/relationships/hyperlink" Target="http://www.awmf.org/leitlinien/detail/ll/030-11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ernd.Kowall@uk-essen.de" TargetMode="External"/><Relationship Id="rId17" Type="http://schemas.openxmlformats.org/officeDocument/2006/relationships/hyperlink" Target="http://www.dimdi.de/static/de/amg/atcddd/index.htm" TargetMode="External"/><Relationship Id="rId2" Type="http://schemas.openxmlformats.org/officeDocument/2006/relationships/numbering" Target="numbering.xml"/><Relationship Id="rId16" Type="http://schemas.openxmlformats.org/officeDocument/2006/relationships/hyperlink" Target="mailto:dan.ziegler@ddz.uni-duesseldorf.d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amann@unika-t.d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athmann@ddz.uni-duesseldorf.de" TargetMode="External"/><Relationship Id="rId23" Type="http://schemas.openxmlformats.org/officeDocument/2006/relationships/fontTable" Target="fontTable.xml"/><Relationship Id="rId10" Type="http://schemas.openxmlformats.org/officeDocument/2006/relationships/hyperlink" Target="mailto:brenda.bongaerts@ddz.uni-duesseldorf.de" TargetMode="External"/><Relationship Id="rId19" Type="http://schemas.openxmlformats.org/officeDocument/2006/relationships/hyperlink" Target="http://www.dm-neuropathie.versorgungsleitlinien.de" TargetMode="External"/><Relationship Id="rId4" Type="http://schemas.microsoft.com/office/2007/relationships/stylesWithEffects" Target="stylesWithEffects.xml"/><Relationship Id="rId9" Type="http://schemas.openxmlformats.org/officeDocument/2006/relationships/hyperlink" Target="mailto:c.meisinger@unika-t.de" TargetMode="External"/><Relationship Id="rId14" Type="http://schemas.openxmlformats.org/officeDocument/2006/relationships/hyperlink" Target="mailto:ina-maria.rueckert@helmholtz-muenchen.de" TargetMode="External"/><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A61F-77C8-4164-9541-7F0575DA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10125</Words>
  <Characters>63792</Characters>
  <Application>Microsoft Office Word</Application>
  <DocSecurity>4</DocSecurity>
  <Lines>531</Lines>
  <Paragraphs>147</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73770</CharactersWithSpaces>
  <SharedDoc>false</SharedDoc>
  <HLinks>
    <vt:vector size="6" baseType="variant">
      <vt:variant>
        <vt:i4>2490379</vt:i4>
      </vt:variant>
      <vt:variant>
        <vt:i4>0</vt:i4>
      </vt:variant>
      <vt:variant>
        <vt:i4>0</vt:i4>
      </vt:variant>
      <vt:variant>
        <vt:i4>5</vt:i4>
      </vt:variant>
      <vt:variant>
        <vt:lpwstr>mailto:christa.meisinger@helmholtz-muenchen.de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Papanas</dc:creator>
  <cp:lastModifiedBy>katrin.rauner</cp:lastModifiedBy>
  <cp:revision>2</cp:revision>
  <cp:lastPrinted>2017-09-13T15:26:00Z</cp:lastPrinted>
  <dcterms:created xsi:type="dcterms:W3CDTF">2018-06-26T07:01:00Z</dcterms:created>
  <dcterms:modified xsi:type="dcterms:W3CDTF">2018-06-26T07:01:00Z</dcterms:modified>
</cp:coreProperties>
</file>