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4F68" w:rsidRDefault="00DD7F66" w:rsidP="008D0F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noProof/>
          <w:sz w:val="24"/>
          <w:szCs w:val="24"/>
          <w:lang w:val="en-US"/>
        </w:rPr>
      </w:pPr>
      <w:r w:rsidRPr="00FC14D3">
        <w:rPr>
          <w:rFonts w:ascii="Times New Roman" w:hAnsi="Times New Roman" w:cs="Times New Roman"/>
          <w:b/>
          <w:sz w:val="24"/>
          <w:szCs w:val="24"/>
          <w:lang w:val="en-US"/>
        </w:rPr>
        <w:t>Figure S</w:t>
      </w:r>
      <w:r w:rsidR="004D6370">
        <w:rPr>
          <w:rFonts w:ascii="Times New Roman" w:hAnsi="Times New Roman" w:cs="Times New Roman"/>
          <w:b/>
          <w:sz w:val="24"/>
          <w:szCs w:val="24"/>
          <w:lang w:val="en-US"/>
        </w:rPr>
        <w:t>4</w:t>
      </w:r>
      <w:bookmarkStart w:id="0" w:name="_GoBack"/>
      <w:bookmarkEnd w:id="0"/>
      <w:r w:rsidR="00E276CF">
        <w:rPr>
          <w:rFonts w:ascii="Times New Roman" w:hAnsi="Times New Roman" w:cs="Times New Roman"/>
          <w:b/>
          <w:sz w:val="24"/>
          <w:szCs w:val="24"/>
          <w:lang w:val="en-US"/>
        </w:rPr>
        <w:t xml:space="preserve">: </w:t>
      </w:r>
      <w:r w:rsidR="00E276CF" w:rsidRPr="00E276CF">
        <w:rPr>
          <w:rFonts w:ascii="Times New Roman" w:hAnsi="Times New Roman"/>
          <w:b/>
          <w:noProof/>
          <w:sz w:val="24"/>
          <w:szCs w:val="24"/>
          <w:lang w:val="en-US"/>
        </w:rPr>
        <w:t>sIgE reactivity of non-HBV-allergic control patients.</w:t>
      </w:r>
      <w:r w:rsidR="00E276CF">
        <w:rPr>
          <w:rFonts w:ascii="Times New Roman" w:hAnsi="Times New Roman"/>
          <w:noProof/>
          <w:sz w:val="24"/>
          <w:szCs w:val="24"/>
          <w:lang w:val="en-US"/>
        </w:rPr>
        <w:t xml:space="preserve"> </w:t>
      </w:r>
      <w:r w:rsidR="00E276CF" w:rsidRPr="00E276CF">
        <w:rPr>
          <w:rFonts w:ascii="Times New Roman" w:hAnsi="Times New Roman"/>
          <w:noProof/>
          <w:sz w:val="24"/>
          <w:szCs w:val="24"/>
          <w:lang w:val="en-US"/>
        </w:rPr>
        <w:t xml:space="preserve">sIgE immunoreactivity of </w:t>
      </w:r>
      <w:r w:rsidR="00E276CF">
        <w:rPr>
          <w:rFonts w:ascii="Times New Roman" w:hAnsi="Times New Roman"/>
          <w:noProof/>
          <w:sz w:val="24"/>
          <w:szCs w:val="24"/>
          <w:lang w:val="en-US"/>
        </w:rPr>
        <w:t>non-HBV-allergic patients (n = 10</w:t>
      </w:r>
      <w:r w:rsidR="00E276CF" w:rsidRPr="00E276CF">
        <w:rPr>
          <w:rFonts w:ascii="Times New Roman" w:hAnsi="Times New Roman"/>
          <w:noProof/>
          <w:sz w:val="24"/>
          <w:szCs w:val="24"/>
          <w:lang w:val="en-US"/>
        </w:rPr>
        <w:t>) with recombinant C1q and PVF1 as well as native Api m 1 (phospholipase A2)</w:t>
      </w:r>
      <w:r w:rsidR="00E276CF">
        <w:rPr>
          <w:rFonts w:ascii="Times New Roman" w:hAnsi="Times New Roman"/>
          <w:noProof/>
          <w:sz w:val="24"/>
          <w:szCs w:val="24"/>
          <w:lang w:val="en-US"/>
        </w:rPr>
        <w:t xml:space="preserve"> in ELISA</w:t>
      </w:r>
      <w:r w:rsidR="00E276CF" w:rsidRPr="00E276CF">
        <w:rPr>
          <w:rFonts w:ascii="Times New Roman" w:hAnsi="Times New Roman"/>
          <w:noProof/>
          <w:sz w:val="24"/>
          <w:szCs w:val="24"/>
          <w:lang w:val="en-US"/>
        </w:rPr>
        <w:t>.</w:t>
      </w:r>
    </w:p>
    <w:p w:rsidR="009C1598" w:rsidRDefault="009C1598" w:rsidP="008D0F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noProof/>
          <w:sz w:val="24"/>
          <w:szCs w:val="24"/>
          <w:lang w:val="en-US"/>
        </w:rPr>
      </w:pPr>
    </w:p>
    <w:p w:rsidR="009C1598" w:rsidRPr="00FC14D3" w:rsidRDefault="009C1598" w:rsidP="00CB41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en-GB"/>
        </w:rPr>
      </w:pPr>
      <w:r>
        <w:rPr>
          <w:noProof/>
        </w:rPr>
        <w:drawing>
          <wp:inline distT="0" distB="0" distL="0" distR="0" wp14:anchorId="4A65C984" wp14:editId="578005C8">
            <wp:extent cx="2279909" cy="3037338"/>
            <wp:effectExtent l="0" t="0" r="6350" b="0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279909" cy="30373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A51F2" w:rsidRPr="005C3023" w:rsidRDefault="000A51F2" w:rsidP="00233A67">
      <w:pPr>
        <w:rPr>
          <w:rFonts w:ascii="Courier New" w:hAnsi="Courier New" w:cs="Courier New"/>
          <w:sz w:val="18"/>
          <w:szCs w:val="18"/>
          <w:lang w:val="en-GB"/>
        </w:rPr>
      </w:pPr>
    </w:p>
    <w:sectPr w:rsidR="000A51F2" w:rsidRPr="005C3023" w:rsidSect="000A51F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3A67"/>
    <w:rsid w:val="000A51F2"/>
    <w:rsid w:val="0022060E"/>
    <w:rsid w:val="00224F68"/>
    <w:rsid w:val="00233A67"/>
    <w:rsid w:val="002F6881"/>
    <w:rsid w:val="00323E64"/>
    <w:rsid w:val="0033589F"/>
    <w:rsid w:val="004D6370"/>
    <w:rsid w:val="004F6390"/>
    <w:rsid w:val="00572CD7"/>
    <w:rsid w:val="0059395A"/>
    <w:rsid w:val="005C3023"/>
    <w:rsid w:val="00651C63"/>
    <w:rsid w:val="006668C5"/>
    <w:rsid w:val="006B2FEF"/>
    <w:rsid w:val="006F0B6B"/>
    <w:rsid w:val="00830949"/>
    <w:rsid w:val="008A5C7F"/>
    <w:rsid w:val="008D0F98"/>
    <w:rsid w:val="00943C4C"/>
    <w:rsid w:val="00955C80"/>
    <w:rsid w:val="00961BF4"/>
    <w:rsid w:val="009C1598"/>
    <w:rsid w:val="00C035D0"/>
    <w:rsid w:val="00CB414E"/>
    <w:rsid w:val="00DD7F66"/>
    <w:rsid w:val="00E276CF"/>
    <w:rsid w:val="00E81D76"/>
    <w:rsid w:val="00F3426E"/>
    <w:rsid w:val="00F5708E"/>
    <w:rsid w:val="00FC1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HTMLVorformatiert">
    <w:name w:val="HTML Preformatted"/>
    <w:basedOn w:val="Standard"/>
    <w:link w:val="HTMLVorformatiertZchn"/>
    <w:uiPriority w:val="99"/>
    <w:unhideWhenUsed/>
    <w:rsid w:val="00233A6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000000"/>
      <w:sz w:val="18"/>
      <w:szCs w:val="18"/>
    </w:rPr>
  </w:style>
  <w:style w:type="character" w:customStyle="1" w:styleId="HTMLVorformatiertZchn">
    <w:name w:val="HTML Vorformatiert Zchn"/>
    <w:basedOn w:val="Absatz-Standardschriftart"/>
    <w:link w:val="HTMLVorformatiert"/>
    <w:uiPriority w:val="99"/>
    <w:rsid w:val="00233A67"/>
    <w:rPr>
      <w:rFonts w:ascii="Courier New" w:eastAsia="Times New Roman" w:hAnsi="Courier New" w:cs="Courier New"/>
      <w:color w:val="000000"/>
      <w:sz w:val="18"/>
      <w:szCs w:val="18"/>
    </w:rPr>
  </w:style>
  <w:style w:type="character" w:customStyle="1" w:styleId="geneid">
    <w:name w:val="geneid"/>
    <w:basedOn w:val="Absatz-Standardschriftart"/>
    <w:rsid w:val="00224F68"/>
  </w:style>
  <w:style w:type="character" w:customStyle="1" w:styleId="feature">
    <w:name w:val="feature"/>
    <w:basedOn w:val="Absatz-Standardschriftart"/>
    <w:rsid w:val="00DD7F66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C15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9C159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HTMLVorformatiert">
    <w:name w:val="HTML Preformatted"/>
    <w:basedOn w:val="Standard"/>
    <w:link w:val="HTMLVorformatiertZchn"/>
    <w:uiPriority w:val="99"/>
    <w:unhideWhenUsed/>
    <w:rsid w:val="00233A6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000000"/>
      <w:sz w:val="18"/>
      <w:szCs w:val="18"/>
    </w:rPr>
  </w:style>
  <w:style w:type="character" w:customStyle="1" w:styleId="HTMLVorformatiertZchn">
    <w:name w:val="HTML Vorformatiert Zchn"/>
    <w:basedOn w:val="Absatz-Standardschriftart"/>
    <w:link w:val="HTMLVorformatiert"/>
    <w:uiPriority w:val="99"/>
    <w:rsid w:val="00233A67"/>
    <w:rPr>
      <w:rFonts w:ascii="Courier New" w:eastAsia="Times New Roman" w:hAnsi="Courier New" w:cs="Courier New"/>
      <w:color w:val="000000"/>
      <w:sz w:val="18"/>
      <w:szCs w:val="18"/>
    </w:rPr>
  </w:style>
  <w:style w:type="character" w:customStyle="1" w:styleId="geneid">
    <w:name w:val="geneid"/>
    <w:basedOn w:val="Absatz-Standardschriftart"/>
    <w:rsid w:val="00224F68"/>
  </w:style>
  <w:style w:type="character" w:customStyle="1" w:styleId="feature">
    <w:name w:val="feature"/>
    <w:basedOn w:val="Absatz-Standardschriftart"/>
    <w:rsid w:val="00DD7F66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C15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9C159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</Words>
  <Characters>185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Helmholtz Zentrum München</Company>
  <LinksUpToDate>false</LinksUpToDate>
  <CharactersWithSpaces>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Matthias</dc:creator>
  <cp:lastModifiedBy>simon.blank</cp:lastModifiedBy>
  <cp:revision>6</cp:revision>
  <dcterms:created xsi:type="dcterms:W3CDTF">2018-02-21T08:00:00Z</dcterms:created>
  <dcterms:modified xsi:type="dcterms:W3CDTF">2018-05-11T06:27:00Z</dcterms:modified>
</cp:coreProperties>
</file>