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7ED5" w:rsidRPr="005E51E1" w:rsidRDefault="009F7ED5" w:rsidP="009F7ED5">
      <w:pPr>
        <w:pStyle w:val="Default"/>
        <w:spacing w:line="480" w:lineRule="auto"/>
        <w:jc w:val="center"/>
        <w:rPr>
          <w:b/>
          <w:bCs/>
          <w:color w:val="auto"/>
          <w:sz w:val="32"/>
          <w:szCs w:val="22"/>
        </w:rPr>
      </w:pPr>
      <w:r w:rsidRPr="005E51E1">
        <w:rPr>
          <w:b/>
          <w:bCs/>
          <w:color w:val="auto"/>
          <w:sz w:val="32"/>
          <w:szCs w:val="22"/>
        </w:rPr>
        <w:t>Fat label versus fat content: Gastrointestinal symptoms and brain activity in functional dyspepsia patients and healthy controls</w:t>
      </w:r>
    </w:p>
    <w:p w:rsidR="009F7ED5" w:rsidRPr="005E51E1" w:rsidRDefault="009F7ED5" w:rsidP="009F7ED5">
      <w:pPr>
        <w:suppressLineNumbers/>
        <w:spacing w:line="480" w:lineRule="auto"/>
        <w:jc w:val="center"/>
        <w:rPr>
          <w:rFonts w:ascii="Times New Roman" w:hAnsi="Times New Roman" w:cs="Times New Roman"/>
        </w:rPr>
      </w:pPr>
    </w:p>
    <w:p w:rsidR="009F7ED5" w:rsidRPr="005E51E1" w:rsidRDefault="009F7ED5" w:rsidP="009F7ED5">
      <w:pPr>
        <w:suppressLineNumbers/>
        <w:spacing w:after="0" w:line="480" w:lineRule="auto"/>
        <w:jc w:val="center"/>
        <w:rPr>
          <w:rFonts w:ascii="Times New Roman" w:hAnsi="Times New Roman" w:cs="Times New Roman"/>
          <w:b/>
          <w:bCs/>
          <w:vertAlign w:val="superscript"/>
          <w:lang w:val="de-DE"/>
        </w:rPr>
      </w:pPr>
      <w:r w:rsidRPr="005E51E1">
        <w:rPr>
          <w:rFonts w:ascii="Times New Roman" w:hAnsi="Times New Roman" w:cs="Times New Roman"/>
          <w:b/>
          <w:bCs/>
          <w:lang w:val="de-DE"/>
        </w:rPr>
        <w:t>In-Seon Lee</w:t>
      </w:r>
      <w:r w:rsidRPr="005E51E1">
        <w:rPr>
          <w:rFonts w:ascii="Times New Roman" w:hAnsi="Times New Roman" w:cs="Times New Roman"/>
          <w:b/>
          <w:bCs/>
          <w:vertAlign w:val="superscript"/>
          <w:lang w:val="de-DE"/>
        </w:rPr>
        <w:t>1,2</w:t>
      </w:r>
      <w:r w:rsidRPr="005E51E1">
        <w:rPr>
          <w:rFonts w:ascii="Times New Roman" w:hAnsi="Times New Roman" w:cs="Times New Roman"/>
          <w:b/>
          <w:bCs/>
          <w:lang w:val="de-DE"/>
        </w:rPr>
        <w:t>, Stephanie Kullmann</w:t>
      </w:r>
      <w:r w:rsidRPr="005E51E1">
        <w:rPr>
          <w:rFonts w:ascii="Times New Roman" w:hAnsi="Times New Roman" w:cs="Times New Roman"/>
          <w:b/>
          <w:bCs/>
          <w:vertAlign w:val="superscript"/>
          <w:lang w:val="de-DE"/>
        </w:rPr>
        <w:t>3</w:t>
      </w:r>
      <w:r w:rsidRPr="005E51E1">
        <w:rPr>
          <w:rFonts w:ascii="Times New Roman" w:hAnsi="Times New Roman" w:cs="Times New Roman"/>
          <w:b/>
          <w:bCs/>
          <w:lang w:val="de-DE"/>
        </w:rPr>
        <w:t>, Klaus Scheffler</w:t>
      </w:r>
      <w:r w:rsidRPr="005E51E1">
        <w:rPr>
          <w:rFonts w:ascii="Times New Roman" w:hAnsi="Times New Roman" w:cs="Times New Roman"/>
          <w:b/>
          <w:bCs/>
          <w:vertAlign w:val="superscript"/>
          <w:lang w:val="de-DE"/>
        </w:rPr>
        <w:t>4,5</w:t>
      </w:r>
      <w:r w:rsidRPr="005E51E1">
        <w:rPr>
          <w:rFonts w:ascii="Times New Roman" w:hAnsi="Times New Roman" w:cs="Times New Roman"/>
          <w:b/>
          <w:bCs/>
          <w:lang w:val="de-DE"/>
        </w:rPr>
        <w:t>, Hubert Preissl</w:t>
      </w:r>
      <w:r w:rsidRPr="005E51E1">
        <w:rPr>
          <w:rFonts w:ascii="Times New Roman" w:hAnsi="Times New Roman" w:cs="Times New Roman"/>
          <w:b/>
          <w:bCs/>
          <w:vertAlign w:val="superscript"/>
          <w:lang w:val="de-DE"/>
        </w:rPr>
        <w:t>3, 6*</w:t>
      </w:r>
      <w:r w:rsidRPr="005E51E1">
        <w:rPr>
          <w:rFonts w:ascii="Times New Roman" w:hAnsi="Times New Roman" w:cs="Times New Roman"/>
          <w:b/>
          <w:bCs/>
          <w:lang w:val="de-DE"/>
        </w:rPr>
        <w:t>, Paul Enck</w:t>
      </w:r>
      <w:r w:rsidRPr="005E51E1">
        <w:rPr>
          <w:rFonts w:ascii="Times New Roman" w:hAnsi="Times New Roman" w:cs="Times New Roman"/>
          <w:b/>
          <w:bCs/>
          <w:vertAlign w:val="superscript"/>
          <w:lang w:val="de-DE"/>
        </w:rPr>
        <w:t>1*</w:t>
      </w:r>
    </w:p>
    <w:p w:rsidR="009F7ED5" w:rsidRPr="005E51E1" w:rsidRDefault="009F7ED5" w:rsidP="009F7ED5">
      <w:pPr>
        <w:suppressLineNumbers/>
        <w:spacing w:after="0" w:line="480" w:lineRule="auto"/>
        <w:jc w:val="both"/>
        <w:rPr>
          <w:rFonts w:ascii="Times New Roman" w:hAnsi="Times New Roman" w:cs="Times New Roman"/>
          <w:b/>
          <w:bCs/>
          <w:vertAlign w:val="superscript"/>
          <w:lang w:val="de-DE"/>
        </w:rPr>
      </w:pPr>
    </w:p>
    <w:p w:rsidR="009F7ED5" w:rsidRPr="005E51E1" w:rsidRDefault="009F7ED5" w:rsidP="009F7ED5">
      <w:pPr>
        <w:numPr>
          <w:ilvl w:val="0"/>
          <w:numId w:val="1"/>
        </w:numPr>
        <w:suppressLineNumbers/>
        <w:spacing w:after="0" w:line="480" w:lineRule="auto"/>
        <w:jc w:val="both"/>
        <w:rPr>
          <w:rFonts w:ascii="Times New Roman" w:hAnsi="Times New Roman" w:cs="Times New Roman"/>
        </w:rPr>
      </w:pPr>
      <w:r w:rsidRPr="005E51E1">
        <w:rPr>
          <w:rFonts w:ascii="Times New Roman" w:hAnsi="Times New Roman" w:cs="Times New Roman"/>
        </w:rPr>
        <w:t xml:space="preserve">Psychosomatic Medicine and Psychotherapy Department, University of </w:t>
      </w:r>
      <w:proofErr w:type="spellStart"/>
      <w:r w:rsidRPr="005E51E1">
        <w:rPr>
          <w:rFonts w:ascii="Times New Roman" w:hAnsi="Times New Roman" w:cs="Times New Roman"/>
        </w:rPr>
        <w:t>Tübingen</w:t>
      </w:r>
      <w:proofErr w:type="spellEnd"/>
      <w:r w:rsidRPr="005E51E1">
        <w:rPr>
          <w:rFonts w:ascii="Times New Roman" w:hAnsi="Times New Roman" w:cs="Times New Roman"/>
        </w:rPr>
        <w:t xml:space="preserve">, </w:t>
      </w:r>
      <w:proofErr w:type="spellStart"/>
      <w:r w:rsidRPr="005E51E1">
        <w:rPr>
          <w:rFonts w:ascii="Times New Roman" w:hAnsi="Times New Roman" w:cs="Times New Roman"/>
        </w:rPr>
        <w:t>Tübingen</w:t>
      </w:r>
      <w:proofErr w:type="spellEnd"/>
      <w:r w:rsidRPr="005E51E1">
        <w:rPr>
          <w:rFonts w:ascii="Times New Roman" w:hAnsi="Times New Roman" w:cs="Times New Roman"/>
        </w:rPr>
        <w:t>, Germany</w:t>
      </w:r>
    </w:p>
    <w:p w:rsidR="009F7ED5" w:rsidRPr="005E51E1" w:rsidRDefault="009F7ED5" w:rsidP="009F7ED5">
      <w:pPr>
        <w:numPr>
          <w:ilvl w:val="0"/>
          <w:numId w:val="1"/>
        </w:numPr>
        <w:suppressLineNumbers/>
        <w:spacing w:after="0" w:line="480" w:lineRule="auto"/>
        <w:jc w:val="both"/>
        <w:rPr>
          <w:rFonts w:ascii="Times New Roman" w:hAnsi="Times New Roman" w:cs="Times New Roman"/>
        </w:rPr>
      </w:pPr>
      <w:r w:rsidRPr="005E51E1">
        <w:rPr>
          <w:rFonts w:ascii="Times New Roman" w:hAnsi="Times New Roman" w:cs="Times New Roman"/>
        </w:rPr>
        <w:t xml:space="preserve">IMPRS for Cognitive and Systems Neuroscience, </w:t>
      </w:r>
      <w:proofErr w:type="spellStart"/>
      <w:r w:rsidRPr="005E51E1">
        <w:rPr>
          <w:rFonts w:ascii="Times New Roman" w:hAnsi="Times New Roman" w:cs="Times New Roman"/>
        </w:rPr>
        <w:t>Tübingen</w:t>
      </w:r>
      <w:proofErr w:type="spellEnd"/>
      <w:r w:rsidRPr="005E51E1">
        <w:rPr>
          <w:rFonts w:ascii="Times New Roman" w:hAnsi="Times New Roman" w:cs="Times New Roman"/>
        </w:rPr>
        <w:t>, Germany</w:t>
      </w:r>
    </w:p>
    <w:p w:rsidR="009F7ED5" w:rsidRPr="005E51E1" w:rsidRDefault="009F7ED5" w:rsidP="009F7ED5">
      <w:pPr>
        <w:numPr>
          <w:ilvl w:val="0"/>
          <w:numId w:val="1"/>
        </w:numPr>
        <w:suppressLineNumbers/>
        <w:spacing w:after="0" w:line="480" w:lineRule="auto"/>
        <w:jc w:val="both"/>
        <w:rPr>
          <w:rFonts w:ascii="Times New Roman" w:hAnsi="Times New Roman" w:cs="Times New Roman"/>
        </w:rPr>
      </w:pPr>
      <w:r w:rsidRPr="005E51E1">
        <w:rPr>
          <w:rFonts w:ascii="Times New Roman" w:hAnsi="Times New Roman" w:cs="Times New Roman"/>
        </w:rPr>
        <w:t xml:space="preserve">Institute for Diabetes Research and Metabolic Diseases of the Helmholtz Center Munich at the University of </w:t>
      </w:r>
      <w:proofErr w:type="spellStart"/>
      <w:r w:rsidRPr="005E51E1">
        <w:rPr>
          <w:rFonts w:ascii="Times New Roman" w:hAnsi="Times New Roman" w:cs="Times New Roman"/>
        </w:rPr>
        <w:t>Tübingen</w:t>
      </w:r>
      <w:proofErr w:type="spellEnd"/>
      <w:r w:rsidRPr="005E51E1">
        <w:rPr>
          <w:rFonts w:ascii="Times New Roman" w:hAnsi="Times New Roman" w:cs="Times New Roman"/>
        </w:rPr>
        <w:t xml:space="preserve">; German Center for Diabetes Research (DZD); Department of Internal Medicine, Division of Endocrinology, </w:t>
      </w:r>
      <w:proofErr w:type="spellStart"/>
      <w:r w:rsidRPr="005E51E1">
        <w:rPr>
          <w:rFonts w:ascii="Times New Roman" w:hAnsi="Times New Roman" w:cs="Times New Roman"/>
        </w:rPr>
        <w:t>Diabetology</w:t>
      </w:r>
      <w:proofErr w:type="spellEnd"/>
      <w:r w:rsidRPr="005E51E1">
        <w:rPr>
          <w:rFonts w:ascii="Times New Roman" w:hAnsi="Times New Roman" w:cs="Times New Roman"/>
        </w:rPr>
        <w:t xml:space="preserve">, Angiology, Nephrology and Clinical Chemistry, University of </w:t>
      </w:r>
      <w:proofErr w:type="spellStart"/>
      <w:r w:rsidRPr="005E51E1">
        <w:rPr>
          <w:rFonts w:ascii="Times New Roman" w:hAnsi="Times New Roman" w:cs="Times New Roman"/>
        </w:rPr>
        <w:t>Tübingen</w:t>
      </w:r>
      <w:proofErr w:type="spellEnd"/>
      <w:r w:rsidRPr="005E51E1">
        <w:rPr>
          <w:rFonts w:ascii="Times New Roman" w:hAnsi="Times New Roman" w:cs="Times New Roman"/>
        </w:rPr>
        <w:t xml:space="preserve">, </w:t>
      </w:r>
      <w:proofErr w:type="spellStart"/>
      <w:r w:rsidRPr="005E51E1">
        <w:rPr>
          <w:rFonts w:ascii="Times New Roman" w:hAnsi="Times New Roman" w:cs="Times New Roman"/>
        </w:rPr>
        <w:t>Tübingen</w:t>
      </w:r>
      <w:proofErr w:type="spellEnd"/>
      <w:r w:rsidRPr="005E51E1">
        <w:rPr>
          <w:rFonts w:ascii="Times New Roman" w:hAnsi="Times New Roman" w:cs="Times New Roman"/>
        </w:rPr>
        <w:t>, Germany</w:t>
      </w:r>
    </w:p>
    <w:p w:rsidR="009F7ED5" w:rsidRPr="005E51E1" w:rsidRDefault="009F7ED5" w:rsidP="009F7ED5">
      <w:pPr>
        <w:numPr>
          <w:ilvl w:val="0"/>
          <w:numId w:val="1"/>
        </w:numPr>
        <w:suppressLineNumbers/>
        <w:spacing w:after="0" w:line="480" w:lineRule="auto"/>
        <w:jc w:val="both"/>
        <w:rPr>
          <w:rFonts w:ascii="Times New Roman" w:hAnsi="Times New Roman" w:cs="Times New Roman"/>
        </w:rPr>
      </w:pPr>
      <w:r w:rsidRPr="005E51E1">
        <w:rPr>
          <w:rFonts w:ascii="Times New Roman" w:hAnsi="Times New Roman" w:cs="Times New Roman"/>
        </w:rPr>
        <w:t xml:space="preserve">Department of High-Field Magnetic Resonance, Max Planck Institute for Biological Cybernetics, </w:t>
      </w:r>
      <w:proofErr w:type="spellStart"/>
      <w:r w:rsidRPr="005E51E1">
        <w:rPr>
          <w:rFonts w:ascii="Times New Roman" w:hAnsi="Times New Roman" w:cs="Times New Roman"/>
        </w:rPr>
        <w:t>Tübingen</w:t>
      </w:r>
      <w:proofErr w:type="spellEnd"/>
      <w:r w:rsidRPr="005E51E1">
        <w:rPr>
          <w:rFonts w:ascii="Times New Roman" w:hAnsi="Times New Roman" w:cs="Times New Roman"/>
        </w:rPr>
        <w:t>, Germany</w:t>
      </w:r>
    </w:p>
    <w:p w:rsidR="009F7ED5" w:rsidRPr="005E51E1" w:rsidRDefault="009F7ED5" w:rsidP="009F7ED5">
      <w:pPr>
        <w:numPr>
          <w:ilvl w:val="0"/>
          <w:numId w:val="1"/>
        </w:numPr>
        <w:suppressLineNumbers/>
        <w:spacing w:after="0" w:line="480" w:lineRule="auto"/>
        <w:jc w:val="both"/>
        <w:rPr>
          <w:rFonts w:ascii="Times New Roman" w:hAnsi="Times New Roman" w:cs="Times New Roman"/>
        </w:rPr>
      </w:pPr>
      <w:r w:rsidRPr="005E51E1">
        <w:rPr>
          <w:rFonts w:ascii="Times New Roman" w:hAnsi="Times New Roman" w:cs="Times New Roman"/>
        </w:rPr>
        <w:t xml:space="preserve">Department of Biomedical Magnetic Resonance, University of </w:t>
      </w:r>
      <w:proofErr w:type="spellStart"/>
      <w:r w:rsidRPr="005E51E1">
        <w:rPr>
          <w:rFonts w:ascii="Times New Roman" w:hAnsi="Times New Roman" w:cs="Times New Roman"/>
        </w:rPr>
        <w:t>Tübingen</w:t>
      </w:r>
      <w:proofErr w:type="spellEnd"/>
      <w:r w:rsidRPr="005E51E1">
        <w:rPr>
          <w:rFonts w:ascii="Times New Roman" w:hAnsi="Times New Roman" w:cs="Times New Roman"/>
        </w:rPr>
        <w:t xml:space="preserve">, </w:t>
      </w:r>
      <w:proofErr w:type="spellStart"/>
      <w:r w:rsidRPr="005E51E1">
        <w:rPr>
          <w:rFonts w:ascii="Times New Roman" w:hAnsi="Times New Roman" w:cs="Times New Roman"/>
        </w:rPr>
        <w:t>Tübingen</w:t>
      </w:r>
      <w:proofErr w:type="spellEnd"/>
      <w:r w:rsidRPr="005E51E1">
        <w:rPr>
          <w:rFonts w:ascii="Times New Roman" w:hAnsi="Times New Roman" w:cs="Times New Roman"/>
        </w:rPr>
        <w:t>, Germany</w:t>
      </w:r>
    </w:p>
    <w:p w:rsidR="009F7ED5" w:rsidRPr="005E51E1" w:rsidRDefault="009F7ED5" w:rsidP="009F7ED5">
      <w:pPr>
        <w:numPr>
          <w:ilvl w:val="0"/>
          <w:numId w:val="1"/>
        </w:numPr>
        <w:suppressLineNumbers/>
        <w:spacing w:after="0" w:line="480" w:lineRule="auto"/>
        <w:jc w:val="both"/>
        <w:rPr>
          <w:rFonts w:ascii="Times New Roman" w:hAnsi="Times New Roman" w:cs="Times New Roman"/>
          <w:u w:val="single"/>
        </w:rPr>
      </w:pPr>
      <w:r w:rsidRPr="005E51E1">
        <w:rPr>
          <w:rFonts w:ascii="Times New Roman" w:hAnsi="Times New Roman" w:cs="Times New Roman"/>
        </w:rPr>
        <w:t xml:space="preserve">Institute of Pharmaceutical Sciences; Interfaculty Centre for Pharmacogenomics and Pharma Research, Department of Pharmacy and Biochemistry, University of </w:t>
      </w:r>
      <w:proofErr w:type="spellStart"/>
      <w:r w:rsidRPr="005E51E1">
        <w:rPr>
          <w:rFonts w:ascii="Times New Roman" w:hAnsi="Times New Roman" w:cs="Times New Roman"/>
        </w:rPr>
        <w:t>Tübingen</w:t>
      </w:r>
      <w:proofErr w:type="spellEnd"/>
      <w:r w:rsidRPr="005E51E1">
        <w:rPr>
          <w:rFonts w:ascii="Times New Roman" w:hAnsi="Times New Roman" w:cs="Times New Roman"/>
        </w:rPr>
        <w:t xml:space="preserve">, </w:t>
      </w:r>
      <w:proofErr w:type="spellStart"/>
      <w:r w:rsidRPr="005E51E1">
        <w:rPr>
          <w:rFonts w:ascii="Times New Roman" w:hAnsi="Times New Roman" w:cs="Times New Roman"/>
        </w:rPr>
        <w:t>Tübingen</w:t>
      </w:r>
      <w:proofErr w:type="spellEnd"/>
      <w:r w:rsidRPr="005E51E1">
        <w:rPr>
          <w:rFonts w:ascii="Times New Roman" w:hAnsi="Times New Roman" w:cs="Times New Roman"/>
        </w:rPr>
        <w:t>, Germany</w:t>
      </w:r>
    </w:p>
    <w:p w:rsidR="004D05C4" w:rsidRDefault="004D05C4" w:rsidP="004D05C4">
      <w:pPr>
        <w:spacing w:after="0" w:line="240" w:lineRule="auto"/>
        <w:rPr>
          <w:rFonts w:ascii="Times New Roman" w:hAnsi="Times New Roman" w:cs="Times New Roman"/>
          <w:u w:val="single"/>
        </w:rPr>
      </w:pPr>
    </w:p>
    <w:p w:rsidR="004D05C4" w:rsidRPr="004D05C4" w:rsidRDefault="004D05C4" w:rsidP="004D05C4">
      <w:pPr>
        <w:spacing w:after="0" w:line="240" w:lineRule="auto"/>
        <w:rPr>
          <w:rFonts w:ascii="Times New Roman" w:hAnsi="Times New Roman" w:cs="Times New Roman"/>
          <w:u w:val="single"/>
        </w:rPr>
      </w:pPr>
      <w:r w:rsidRPr="004D05C4">
        <w:rPr>
          <w:rFonts w:ascii="Times New Roman" w:hAnsi="Times New Roman" w:cs="Times New Roman"/>
          <w:u w:val="single"/>
        </w:rPr>
        <w:t xml:space="preserve">Contact information of </w:t>
      </w:r>
      <w:bookmarkStart w:id="0" w:name="_GoBack"/>
      <w:r w:rsidRPr="004D05C4">
        <w:rPr>
          <w:rFonts w:ascii="Times New Roman" w:hAnsi="Times New Roman" w:cs="Times New Roman"/>
          <w:u w:val="single"/>
        </w:rPr>
        <w:t>corresp</w:t>
      </w:r>
      <w:bookmarkEnd w:id="0"/>
      <w:r w:rsidRPr="004D05C4">
        <w:rPr>
          <w:rFonts w:ascii="Times New Roman" w:hAnsi="Times New Roman" w:cs="Times New Roman"/>
          <w:u w:val="single"/>
        </w:rPr>
        <w:t xml:space="preserve">onding author: </w:t>
      </w:r>
    </w:p>
    <w:p w:rsidR="004D05C4" w:rsidRPr="004D05C4" w:rsidRDefault="004D05C4" w:rsidP="004D05C4">
      <w:pPr>
        <w:spacing w:after="0" w:line="240" w:lineRule="auto"/>
        <w:rPr>
          <w:rFonts w:ascii="Times New Roman" w:hAnsi="Times New Roman" w:cs="Times New Roman"/>
        </w:rPr>
      </w:pPr>
      <w:r w:rsidRPr="004D05C4">
        <w:rPr>
          <w:rFonts w:ascii="Times New Roman" w:hAnsi="Times New Roman" w:cs="Times New Roman"/>
        </w:rPr>
        <w:t>Dr. Inseon Lee</w:t>
      </w:r>
    </w:p>
    <w:p w:rsidR="004D05C4" w:rsidRPr="004D05C4" w:rsidRDefault="004D05C4" w:rsidP="004D05C4">
      <w:pPr>
        <w:spacing w:after="0" w:line="240" w:lineRule="auto"/>
        <w:rPr>
          <w:rFonts w:ascii="Times New Roman" w:hAnsi="Times New Roman" w:cs="Times New Roman"/>
        </w:rPr>
      </w:pPr>
      <w:r w:rsidRPr="004D05C4">
        <w:rPr>
          <w:rFonts w:ascii="Times New Roman" w:hAnsi="Times New Roman" w:cs="Times New Roman"/>
        </w:rPr>
        <w:t xml:space="preserve">University Hospital, </w:t>
      </w:r>
    </w:p>
    <w:p w:rsidR="004D05C4" w:rsidRPr="004D05C4" w:rsidRDefault="004D05C4" w:rsidP="004D05C4">
      <w:pPr>
        <w:spacing w:after="0" w:line="240" w:lineRule="auto"/>
        <w:rPr>
          <w:rFonts w:ascii="Times New Roman" w:hAnsi="Times New Roman" w:cs="Times New Roman"/>
        </w:rPr>
      </w:pPr>
      <w:r w:rsidRPr="004D05C4">
        <w:rPr>
          <w:rFonts w:ascii="Times New Roman" w:hAnsi="Times New Roman" w:cs="Times New Roman"/>
        </w:rPr>
        <w:t>Dept. of Internal Medicine VI</w:t>
      </w:r>
    </w:p>
    <w:p w:rsidR="004D05C4" w:rsidRPr="004D05C4" w:rsidRDefault="004D05C4" w:rsidP="004D05C4">
      <w:pPr>
        <w:spacing w:after="0" w:line="240" w:lineRule="auto"/>
        <w:rPr>
          <w:rFonts w:ascii="Times New Roman" w:hAnsi="Times New Roman" w:cs="Times New Roman"/>
        </w:rPr>
      </w:pPr>
      <w:proofErr w:type="spellStart"/>
      <w:r w:rsidRPr="004D05C4">
        <w:rPr>
          <w:rFonts w:ascii="Times New Roman" w:hAnsi="Times New Roman" w:cs="Times New Roman"/>
        </w:rPr>
        <w:t>Osianderstr</w:t>
      </w:r>
      <w:proofErr w:type="spellEnd"/>
      <w:r w:rsidRPr="004D05C4">
        <w:rPr>
          <w:rFonts w:ascii="Times New Roman" w:hAnsi="Times New Roman" w:cs="Times New Roman"/>
        </w:rPr>
        <w:t xml:space="preserve">. 5, 72076 </w:t>
      </w:r>
      <w:proofErr w:type="spellStart"/>
      <w:r w:rsidRPr="004D05C4">
        <w:rPr>
          <w:rFonts w:ascii="Times New Roman" w:hAnsi="Times New Roman" w:cs="Times New Roman"/>
        </w:rPr>
        <w:t>Tübingen</w:t>
      </w:r>
      <w:proofErr w:type="spellEnd"/>
      <w:r w:rsidRPr="004D05C4">
        <w:rPr>
          <w:rFonts w:ascii="Times New Roman" w:hAnsi="Times New Roman" w:cs="Times New Roman"/>
        </w:rPr>
        <w:t>, Germany</w:t>
      </w:r>
    </w:p>
    <w:p w:rsidR="004D05C4" w:rsidRPr="004D05C4" w:rsidRDefault="004D05C4" w:rsidP="004D05C4">
      <w:pPr>
        <w:suppressLineNumbers/>
        <w:spacing w:after="0" w:line="240" w:lineRule="auto"/>
        <w:rPr>
          <w:rFonts w:ascii="Times New Roman" w:hAnsi="Times New Roman" w:cs="Times New Roman"/>
        </w:rPr>
      </w:pPr>
      <w:r w:rsidRPr="004D05C4">
        <w:rPr>
          <w:rFonts w:ascii="Times New Roman" w:hAnsi="Times New Roman" w:cs="Times New Roman"/>
        </w:rPr>
        <w:t xml:space="preserve">Email: </w:t>
      </w:r>
      <w:hyperlink r:id="rId5" w:history="1">
        <w:r w:rsidRPr="004D05C4">
          <w:rPr>
            <w:rStyle w:val="Hyperlink"/>
            <w:rFonts w:ascii="Times New Roman" w:hAnsi="Times New Roman" w:cs="Times New Roman"/>
          </w:rPr>
          <w:t>islee4u@gmail.com</w:t>
        </w:r>
      </w:hyperlink>
    </w:p>
    <w:p w:rsidR="004D05C4" w:rsidRPr="004D05C4" w:rsidRDefault="004D05C4" w:rsidP="004D05C4">
      <w:pPr>
        <w:suppressLineNumbers/>
        <w:spacing w:after="0" w:line="240" w:lineRule="auto"/>
        <w:rPr>
          <w:rFonts w:ascii="Times New Roman" w:hAnsi="Times New Roman" w:cs="Times New Roman"/>
        </w:rPr>
      </w:pPr>
      <w:r w:rsidRPr="004D05C4">
        <w:rPr>
          <w:rFonts w:ascii="Times New Roman" w:hAnsi="Times New Roman" w:cs="Times New Roman"/>
        </w:rPr>
        <w:t>Phone: +81 10 6414 2210</w:t>
      </w:r>
    </w:p>
    <w:p w:rsidR="006B1775" w:rsidRPr="004D05C4" w:rsidRDefault="006B1775" w:rsidP="004D05C4">
      <w:pPr>
        <w:rPr>
          <w:rFonts w:ascii="Times New Roman" w:hAnsi="Times New Roman" w:cs="Times New Roman"/>
          <w:b/>
          <w:color w:val="000000"/>
        </w:rPr>
      </w:pPr>
      <w:r w:rsidRPr="004D05C4">
        <w:rPr>
          <w:rFonts w:ascii="Times New Roman" w:hAnsi="Times New Roman" w:cs="Times New Roman"/>
          <w:b/>
        </w:rPr>
        <w:br w:type="page"/>
      </w:r>
    </w:p>
    <w:p w:rsidR="009F7ED5" w:rsidRPr="005E51E1" w:rsidRDefault="00CC6941" w:rsidP="009F7ED5">
      <w:pPr>
        <w:pStyle w:val="Default"/>
        <w:spacing w:line="480" w:lineRule="auto"/>
        <w:jc w:val="center"/>
        <w:rPr>
          <w:b/>
          <w:sz w:val="28"/>
          <w:szCs w:val="22"/>
        </w:rPr>
      </w:pPr>
      <w:r w:rsidRPr="005E51E1">
        <w:rPr>
          <w:b/>
          <w:sz w:val="28"/>
          <w:szCs w:val="22"/>
        </w:rPr>
        <w:lastRenderedPageBreak/>
        <w:t xml:space="preserve">Study protocol for </w:t>
      </w:r>
      <w:r w:rsidR="009F7ED5" w:rsidRPr="005E51E1">
        <w:rPr>
          <w:b/>
          <w:sz w:val="28"/>
          <w:szCs w:val="22"/>
        </w:rPr>
        <w:t xml:space="preserve">‘Fat label versus fat content: Gastrointestinal symptoms </w:t>
      </w:r>
      <w:proofErr w:type="gramStart"/>
      <w:r w:rsidR="009F7ED5" w:rsidRPr="005E51E1">
        <w:rPr>
          <w:b/>
          <w:sz w:val="28"/>
          <w:szCs w:val="22"/>
        </w:rPr>
        <w:t>and</w:t>
      </w:r>
      <w:proofErr w:type="gramEnd"/>
      <w:r w:rsidR="009F7ED5" w:rsidRPr="005E51E1">
        <w:rPr>
          <w:b/>
          <w:sz w:val="28"/>
          <w:szCs w:val="22"/>
        </w:rPr>
        <w:t xml:space="preserve"> brain activity in functional dyspepsia patients and healthy controls’</w:t>
      </w:r>
    </w:p>
    <w:p w:rsidR="00CC6941" w:rsidRPr="005E51E1" w:rsidRDefault="00CC6941" w:rsidP="009F7ED5">
      <w:pPr>
        <w:suppressLineNumbers/>
        <w:spacing w:line="480" w:lineRule="auto"/>
        <w:jc w:val="center"/>
        <w:rPr>
          <w:rFonts w:ascii="Times New Roman" w:hAnsi="Times New Roman" w:cs="Times New Roman"/>
          <w:b/>
        </w:rPr>
      </w:pPr>
    </w:p>
    <w:p w:rsidR="00371AC0" w:rsidRPr="005E51E1" w:rsidRDefault="009E20FE" w:rsidP="00371AC0">
      <w:pPr>
        <w:suppressLineNumbers/>
        <w:spacing w:line="480" w:lineRule="auto"/>
        <w:rPr>
          <w:rFonts w:ascii="Times New Roman" w:hAnsi="Times New Roman" w:cs="Times New Roman"/>
        </w:rPr>
      </w:pPr>
      <w:r w:rsidRPr="005E51E1">
        <w:rPr>
          <w:rFonts w:ascii="Times New Roman" w:hAnsi="Times New Roman" w:cs="Times New Roman"/>
        </w:rPr>
        <w:t>April</w:t>
      </w:r>
      <w:r w:rsidR="00CC6941" w:rsidRPr="005E51E1">
        <w:rPr>
          <w:rFonts w:ascii="Times New Roman" w:hAnsi="Times New Roman" w:cs="Times New Roman"/>
        </w:rPr>
        <w:t xml:space="preserve"> </w:t>
      </w:r>
      <w:r w:rsidRPr="005E51E1">
        <w:rPr>
          <w:rFonts w:ascii="Times New Roman" w:hAnsi="Times New Roman" w:cs="Times New Roman"/>
        </w:rPr>
        <w:t>21st 2016</w:t>
      </w:r>
    </w:p>
    <w:p w:rsidR="00371AC0" w:rsidRPr="005E51E1" w:rsidRDefault="00CC6941" w:rsidP="00371AC0">
      <w:pPr>
        <w:suppressLineNumbers/>
        <w:spacing w:line="480" w:lineRule="auto"/>
        <w:rPr>
          <w:rFonts w:ascii="Times New Roman" w:hAnsi="Times New Roman" w:cs="Times New Roman"/>
          <w:b/>
          <w:bCs/>
        </w:rPr>
      </w:pPr>
      <w:proofErr w:type="gramStart"/>
      <w:r w:rsidRPr="005E51E1">
        <w:rPr>
          <w:rFonts w:ascii="Times New Roman" w:hAnsi="Times New Roman" w:cs="Times New Roman"/>
        </w:rPr>
        <w:t>Investigators :</w:t>
      </w:r>
      <w:proofErr w:type="gramEnd"/>
      <w:r w:rsidRPr="005E51E1">
        <w:rPr>
          <w:rFonts w:ascii="Times New Roman" w:hAnsi="Times New Roman" w:cs="Times New Roman"/>
        </w:rPr>
        <w:t xml:space="preserve"> </w:t>
      </w:r>
      <w:r w:rsidR="00371AC0" w:rsidRPr="005E51E1">
        <w:rPr>
          <w:rFonts w:ascii="Times New Roman" w:hAnsi="Times New Roman" w:cs="Times New Roman"/>
          <w:b/>
          <w:bCs/>
        </w:rPr>
        <w:t xml:space="preserve">Prof. Dr. Paul </w:t>
      </w:r>
      <w:proofErr w:type="spellStart"/>
      <w:r w:rsidR="00371AC0" w:rsidRPr="005E51E1">
        <w:rPr>
          <w:rFonts w:ascii="Times New Roman" w:hAnsi="Times New Roman" w:cs="Times New Roman"/>
          <w:b/>
          <w:bCs/>
        </w:rPr>
        <w:t>Enck</w:t>
      </w:r>
      <w:proofErr w:type="spellEnd"/>
      <w:r w:rsidR="00371AC0" w:rsidRPr="005E51E1">
        <w:rPr>
          <w:rFonts w:ascii="Times New Roman" w:hAnsi="Times New Roman" w:cs="Times New Roman"/>
          <w:b/>
          <w:bCs/>
        </w:rPr>
        <w:t xml:space="preserve"> (Supervision)</w:t>
      </w:r>
    </w:p>
    <w:p w:rsidR="00371AC0" w:rsidRPr="005E51E1" w:rsidRDefault="00371AC0" w:rsidP="00371AC0">
      <w:pPr>
        <w:pStyle w:val="Standard1"/>
        <w:widowControl w:val="0"/>
        <w:spacing w:line="360" w:lineRule="auto"/>
        <w:ind w:left="1440"/>
        <w:contextualSpacing/>
        <w:jc w:val="both"/>
        <w:rPr>
          <w:rFonts w:cs="Times New Roman"/>
          <w:sz w:val="22"/>
          <w:szCs w:val="22"/>
          <w:lang w:val="en-US"/>
        </w:rPr>
      </w:pPr>
      <w:r w:rsidRPr="005E51E1">
        <w:rPr>
          <w:rFonts w:cs="Times New Roman"/>
          <w:sz w:val="22"/>
          <w:szCs w:val="22"/>
          <w:lang w:val="en-US"/>
        </w:rPr>
        <w:t>Department of Psychosomatic Medicine and Psychotherapy</w:t>
      </w:r>
    </w:p>
    <w:p w:rsidR="00371AC0" w:rsidRPr="005E51E1" w:rsidRDefault="00371AC0" w:rsidP="00371AC0">
      <w:pPr>
        <w:pStyle w:val="Standard1"/>
        <w:widowControl w:val="0"/>
        <w:spacing w:line="360" w:lineRule="auto"/>
        <w:ind w:left="1440"/>
        <w:contextualSpacing/>
        <w:jc w:val="both"/>
        <w:rPr>
          <w:rFonts w:cs="Times New Roman"/>
          <w:sz w:val="22"/>
          <w:szCs w:val="22"/>
        </w:rPr>
      </w:pPr>
      <w:r w:rsidRPr="005E51E1">
        <w:rPr>
          <w:rFonts w:cs="Times New Roman"/>
          <w:sz w:val="22"/>
          <w:szCs w:val="22"/>
        </w:rPr>
        <w:t>Frondsbergstrasse 23</w:t>
      </w:r>
    </w:p>
    <w:p w:rsidR="00371AC0" w:rsidRPr="005E51E1" w:rsidRDefault="00371AC0" w:rsidP="00371AC0">
      <w:pPr>
        <w:pStyle w:val="Standard1"/>
        <w:widowControl w:val="0"/>
        <w:spacing w:line="360" w:lineRule="auto"/>
        <w:ind w:left="1440"/>
        <w:contextualSpacing/>
        <w:jc w:val="both"/>
        <w:rPr>
          <w:rFonts w:cs="Times New Roman"/>
          <w:sz w:val="22"/>
          <w:szCs w:val="22"/>
        </w:rPr>
      </w:pPr>
      <w:r w:rsidRPr="005E51E1">
        <w:rPr>
          <w:rFonts w:cs="Times New Roman"/>
          <w:sz w:val="22"/>
          <w:szCs w:val="22"/>
        </w:rPr>
        <w:t>72076 Tuebingen,</w:t>
      </w:r>
    </w:p>
    <w:p w:rsidR="00371AC0" w:rsidRPr="005E51E1" w:rsidRDefault="00371AC0" w:rsidP="00371AC0">
      <w:pPr>
        <w:pStyle w:val="Standard1"/>
        <w:widowControl w:val="0"/>
        <w:spacing w:line="360" w:lineRule="auto"/>
        <w:ind w:left="1440"/>
        <w:contextualSpacing/>
        <w:jc w:val="both"/>
        <w:rPr>
          <w:rFonts w:cs="Times New Roman"/>
          <w:sz w:val="22"/>
          <w:szCs w:val="22"/>
        </w:rPr>
      </w:pPr>
      <w:r w:rsidRPr="005E51E1">
        <w:rPr>
          <w:rFonts w:cs="Times New Roman"/>
          <w:sz w:val="22"/>
          <w:szCs w:val="22"/>
        </w:rPr>
        <w:t>+49 7071 29-89118</w:t>
      </w:r>
    </w:p>
    <w:p w:rsidR="00371AC0" w:rsidRPr="005E51E1" w:rsidRDefault="00371AC0" w:rsidP="00371AC0">
      <w:pPr>
        <w:pStyle w:val="Standard1"/>
        <w:widowControl w:val="0"/>
        <w:spacing w:line="360" w:lineRule="auto"/>
        <w:ind w:left="1440"/>
        <w:contextualSpacing/>
        <w:jc w:val="both"/>
        <w:rPr>
          <w:rFonts w:cs="Times New Roman"/>
          <w:sz w:val="22"/>
          <w:szCs w:val="22"/>
        </w:rPr>
      </w:pPr>
      <w:r w:rsidRPr="005E51E1">
        <w:rPr>
          <w:rFonts w:cs="Times New Roman"/>
          <w:sz w:val="22"/>
          <w:szCs w:val="22"/>
        </w:rPr>
        <w:t xml:space="preserve">paul.enck@uni-tuebingen.de </w:t>
      </w:r>
    </w:p>
    <w:p w:rsidR="00371AC0" w:rsidRPr="005E51E1" w:rsidRDefault="00371AC0" w:rsidP="00371AC0">
      <w:pPr>
        <w:pStyle w:val="Standard1"/>
        <w:widowControl w:val="0"/>
        <w:spacing w:line="360" w:lineRule="auto"/>
        <w:ind w:left="1440"/>
        <w:contextualSpacing/>
        <w:jc w:val="both"/>
        <w:rPr>
          <w:rFonts w:cs="Times New Roman"/>
          <w:b/>
          <w:bCs/>
          <w:sz w:val="22"/>
          <w:szCs w:val="22"/>
        </w:rPr>
      </w:pPr>
    </w:p>
    <w:p w:rsidR="00371AC0" w:rsidRPr="005E51E1" w:rsidRDefault="00371AC0" w:rsidP="00371AC0">
      <w:pPr>
        <w:pStyle w:val="Default"/>
        <w:spacing w:line="360" w:lineRule="auto"/>
        <w:ind w:left="1440"/>
        <w:rPr>
          <w:color w:val="auto"/>
          <w:sz w:val="22"/>
          <w:szCs w:val="22"/>
        </w:rPr>
      </w:pPr>
      <w:r w:rsidRPr="005E51E1">
        <w:rPr>
          <w:b/>
          <w:bCs/>
          <w:color w:val="auto"/>
          <w:sz w:val="22"/>
          <w:szCs w:val="22"/>
        </w:rPr>
        <w:t xml:space="preserve">Prof. Dr. Hubert </w:t>
      </w:r>
      <w:proofErr w:type="spellStart"/>
      <w:r w:rsidRPr="005E51E1">
        <w:rPr>
          <w:b/>
          <w:bCs/>
          <w:color w:val="auto"/>
          <w:sz w:val="22"/>
          <w:szCs w:val="22"/>
        </w:rPr>
        <w:t>Preissl</w:t>
      </w:r>
      <w:proofErr w:type="spellEnd"/>
      <w:r w:rsidRPr="005E51E1">
        <w:rPr>
          <w:b/>
          <w:bCs/>
          <w:color w:val="auto"/>
          <w:sz w:val="22"/>
          <w:szCs w:val="22"/>
        </w:rPr>
        <w:t xml:space="preserve"> </w:t>
      </w:r>
      <w:r w:rsidRPr="005E51E1">
        <w:rPr>
          <w:b/>
          <w:bCs/>
          <w:sz w:val="22"/>
          <w:szCs w:val="22"/>
        </w:rPr>
        <w:t>(Supervision)</w:t>
      </w:r>
    </w:p>
    <w:p w:rsidR="00371AC0" w:rsidRPr="005E51E1" w:rsidRDefault="00371AC0" w:rsidP="00371AC0">
      <w:pPr>
        <w:pStyle w:val="Default"/>
        <w:spacing w:line="360" w:lineRule="auto"/>
        <w:ind w:left="1440"/>
        <w:rPr>
          <w:color w:val="auto"/>
          <w:sz w:val="22"/>
          <w:szCs w:val="22"/>
          <w:lang w:val="de-DE"/>
        </w:rPr>
      </w:pPr>
      <w:r w:rsidRPr="005E51E1">
        <w:rPr>
          <w:color w:val="auto"/>
          <w:sz w:val="22"/>
          <w:szCs w:val="22"/>
          <w:lang w:val="de-DE"/>
        </w:rPr>
        <w:t>IDM/fMEG Zentrum</w:t>
      </w:r>
    </w:p>
    <w:p w:rsidR="00371AC0" w:rsidRPr="005E51E1" w:rsidRDefault="00371AC0" w:rsidP="00371AC0">
      <w:pPr>
        <w:pStyle w:val="Default"/>
        <w:spacing w:line="360" w:lineRule="auto"/>
        <w:ind w:left="1440"/>
        <w:rPr>
          <w:color w:val="auto"/>
          <w:sz w:val="22"/>
          <w:szCs w:val="22"/>
          <w:lang w:val="de-DE"/>
        </w:rPr>
      </w:pPr>
      <w:r w:rsidRPr="005E51E1">
        <w:rPr>
          <w:color w:val="auto"/>
          <w:sz w:val="22"/>
          <w:szCs w:val="22"/>
          <w:lang w:val="de-DE"/>
        </w:rPr>
        <w:t xml:space="preserve">Universität Tübingen </w:t>
      </w:r>
    </w:p>
    <w:p w:rsidR="00371AC0" w:rsidRPr="005E51E1" w:rsidRDefault="00371AC0" w:rsidP="00371AC0">
      <w:pPr>
        <w:pStyle w:val="Default"/>
        <w:spacing w:line="360" w:lineRule="auto"/>
        <w:ind w:left="1440"/>
        <w:rPr>
          <w:color w:val="auto"/>
          <w:sz w:val="22"/>
          <w:szCs w:val="22"/>
          <w:lang w:val="de-DE"/>
        </w:rPr>
      </w:pPr>
      <w:r w:rsidRPr="005E51E1">
        <w:rPr>
          <w:color w:val="auto"/>
          <w:sz w:val="22"/>
          <w:szCs w:val="22"/>
          <w:lang w:val="de-DE"/>
        </w:rPr>
        <w:t xml:space="preserve">Otfried-Müller-Str.47 </w:t>
      </w:r>
    </w:p>
    <w:p w:rsidR="00371AC0" w:rsidRPr="005E51E1" w:rsidRDefault="00371AC0" w:rsidP="00371AC0">
      <w:pPr>
        <w:pStyle w:val="Default"/>
        <w:spacing w:line="360" w:lineRule="auto"/>
        <w:ind w:left="1440"/>
        <w:rPr>
          <w:color w:val="auto"/>
          <w:sz w:val="22"/>
          <w:szCs w:val="22"/>
          <w:lang w:val="de-DE"/>
        </w:rPr>
      </w:pPr>
      <w:r w:rsidRPr="005E51E1">
        <w:rPr>
          <w:color w:val="auto"/>
          <w:sz w:val="22"/>
          <w:szCs w:val="22"/>
          <w:lang w:val="de-DE"/>
        </w:rPr>
        <w:t xml:space="preserve">72076 Tübingen </w:t>
      </w:r>
    </w:p>
    <w:p w:rsidR="00371AC0" w:rsidRPr="005E51E1" w:rsidRDefault="00371AC0" w:rsidP="00371AC0">
      <w:pPr>
        <w:pStyle w:val="HTMLPreformatted"/>
        <w:shd w:val="clear" w:color="auto" w:fill="FFFFFF"/>
        <w:spacing w:line="360" w:lineRule="auto"/>
        <w:ind w:left="1440"/>
        <w:rPr>
          <w:rFonts w:ascii="Times New Roman" w:eastAsiaTheme="minorEastAsia" w:hAnsi="Times New Roman" w:cs="Times New Roman"/>
          <w:sz w:val="22"/>
          <w:szCs w:val="22"/>
          <w:lang w:val="de-DE"/>
        </w:rPr>
      </w:pPr>
      <w:r w:rsidRPr="005E51E1">
        <w:rPr>
          <w:rFonts w:ascii="Times New Roman" w:eastAsiaTheme="minorEastAsia" w:hAnsi="Times New Roman" w:cs="Times New Roman"/>
          <w:sz w:val="22"/>
          <w:szCs w:val="22"/>
          <w:lang w:val="de-DE"/>
        </w:rPr>
        <w:t>+49-7071-2987704</w:t>
      </w:r>
    </w:p>
    <w:p w:rsidR="00371AC0" w:rsidRPr="005E51E1" w:rsidRDefault="00371AC0" w:rsidP="00371AC0">
      <w:pPr>
        <w:pStyle w:val="Default"/>
        <w:spacing w:line="360" w:lineRule="auto"/>
        <w:ind w:left="1440"/>
        <w:rPr>
          <w:color w:val="auto"/>
          <w:sz w:val="22"/>
          <w:szCs w:val="22"/>
          <w:lang w:val="de-DE"/>
        </w:rPr>
      </w:pPr>
      <w:r w:rsidRPr="005E51E1">
        <w:rPr>
          <w:color w:val="auto"/>
          <w:sz w:val="22"/>
          <w:szCs w:val="22"/>
          <w:lang w:val="de-DE"/>
        </w:rPr>
        <w:t xml:space="preserve">hubert.preissl@med.uni-tuebingen.de </w:t>
      </w:r>
    </w:p>
    <w:p w:rsidR="00371AC0" w:rsidRPr="005E51E1" w:rsidRDefault="00371AC0" w:rsidP="00371AC0">
      <w:pPr>
        <w:pStyle w:val="Default"/>
        <w:spacing w:line="360" w:lineRule="auto"/>
        <w:ind w:left="1440"/>
        <w:rPr>
          <w:b/>
          <w:bCs/>
          <w:color w:val="auto"/>
          <w:sz w:val="22"/>
          <w:szCs w:val="22"/>
          <w:lang w:val="de-DE"/>
        </w:rPr>
      </w:pPr>
    </w:p>
    <w:p w:rsidR="00371AC0" w:rsidRPr="005E51E1" w:rsidRDefault="00371AC0" w:rsidP="00371AC0">
      <w:pPr>
        <w:pStyle w:val="Default"/>
        <w:spacing w:line="360" w:lineRule="auto"/>
        <w:ind w:left="1440"/>
        <w:rPr>
          <w:b/>
          <w:sz w:val="22"/>
          <w:szCs w:val="22"/>
          <w:lang w:val="de-DE"/>
        </w:rPr>
      </w:pPr>
      <w:r w:rsidRPr="005E51E1">
        <w:rPr>
          <w:b/>
          <w:bCs/>
          <w:color w:val="auto"/>
          <w:sz w:val="22"/>
          <w:szCs w:val="22"/>
          <w:lang w:val="de-DE"/>
        </w:rPr>
        <w:t xml:space="preserve">Dr. </w:t>
      </w:r>
      <w:r w:rsidR="006B1775" w:rsidRPr="005E51E1">
        <w:rPr>
          <w:b/>
          <w:bCs/>
          <w:sz w:val="22"/>
          <w:szCs w:val="22"/>
          <w:lang w:val="de-DE"/>
        </w:rPr>
        <w:t>Stephanie Kullmann</w:t>
      </w:r>
      <w:r w:rsidR="006B1775" w:rsidRPr="005E51E1">
        <w:rPr>
          <w:b/>
          <w:bCs/>
          <w:sz w:val="22"/>
          <w:szCs w:val="22"/>
          <w:vertAlign w:val="superscript"/>
          <w:lang w:val="de-DE"/>
        </w:rPr>
        <w:t xml:space="preserve"> </w:t>
      </w:r>
      <w:r w:rsidRPr="005E51E1">
        <w:rPr>
          <w:b/>
          <w:bCs/>
          <w:color w:val="auto"/>
          <w:sz w:val="22"/>
          <w:szCs w:val="22"/>
          <w:lang w:val="de-DE"/>
        </w:rPr>
        <w:t>(</w:t>
      </w:r>
      <w:r w:rsidR="006B1775" w:rsidRPr="005E51E1">
        <w:rPr>
          <w:b/>
          <w:bCs/>
          <w:color w:val="auto"/>
          <w:sz w:val="22"/>
          <w:szCs w:val="22"/>
          <w:lang w:val="de-DE"/>
        </w:rPr>
        <w:t>data analysis</w:t>
      </w:r>
      <w:r w:rsidRPr="005E51E1">
        <w:rPr>
          <w:b/>
          <w:bCs/>
          <w:color w:val="auto"/>
          <w:sz w:val="22"/>
          <w:szCs w:val="22"/>
          <w:lang w:val="de-DE"/>
        </w:rPr>
        <w:t xml:space="preserve">) </w:t>
      </w:r>
    </w:p>
    <w:p w:rsidR="006B1775" w:rsidRPr="005E51E1" w:rsidRDefault="006B1775" w:rsidP="006B1775">
      <w:pPr>
        <w:pStyle w:val="Default"/>
        <w:spacing w:line="360" w:lineRule="auto"/>
        <w:ind w:left="1440"/>
        <w:rPr>
          <w:color w:val="auto"/>
          <w:sz w:val="22"/>
          <w:szCs w:val="22"/>
          <w:lang w:val="de-DE"/>
        </w:rPr>
      </w:pPr>
      <w:r w:rsidRPr="005E51E1">
        <w:rPr>
          <w:color w:val="auto"/>
          <w:sz w:val="22"/>
          <w:szCs w:val="22"/>
          <w:lang w:val="de-DE"/>
        </w:rPr>
        <w:t>IDM/fMEG Zentrum</w:t>
      </w:r>
    </w:p>
    <w:p w:rsidR="006B1775" w:rsidRPr="005E51E1" w:rsidRDefault="006B1775" w:rsidP="006B1775">
      <w:pPr>
        <w:pStyle w:val="Default"/>
        <w:spacing w:line="360" w:lineRule="auto"/>
        <w:ind w:left="1440"/>
        <w:rPr>
          <w:color w:val="auto"/>
          <w:sz w:val="22"/>
          <w:szCs w:val="22"/>
          <w:lang w:val="de-DE"/>
        </w:rPr>
      </w:pPr>
      <w:r w:rsidRPr="005E51E1">
        <w:rPr>
          <w:color w:val="auto"/>
          <w:sz w:val="22"/>
          <w:szCs w:val="22"/>
          <w:lang w:val="de-DE"/>
        </w:rPr>
        <w:t xml:space="preserve">Universität Tübingen </w:t>
      </w:r>
    </w:p>
    <w:p w:rsidR="006B1775" w:rsidRPr="005E51E1" w:rsidRDefault="006B1775" w:rsidP="006B1775">
      <w:pPr>
        <w:pStyle w:val="Default"/>
        <w:spacing w:line="360" w:lineRule="auto"/>
        <w:ind w:left="1440"/>
        <w:rPr>
          <w:color w:val="auto"/>
          <w:sz w:val="22"/>
          <w:szCs w:val="22"/>
          <w:lang w:val="de-DE"/>
        </w:rPr>
      </w:pPr>
      <w:r w:rsidRPr="005E51E1">
        <w:rPr>
          <w:color w:val="auto"/>
          <w:sz w:val="22"/>
          <w:szCs w:val="22"/>
          <w:lang w:val="de-DE"/>
        </w:rPr>
        <w:t xml:space="preserve">Otfried-Müller-Str.47 </w:t>
      </w:r>
    </w:p>
    <w:p w:rsidR="006B1775" w:rsidRPr="005E51E1" w:rsidRDefault="006B1775" w:rsidP="006B1775">
      <w:pPr>
        <w:pStyle w:val="Default"/>
        <w:spacing w:line="360" w:lineRule="auto"/>
        <w:ind w:left="1440"/>
        <w:rPr>
          <w:color w:val="auto"/>
          <w:sz w:val="22"/>
          <w:szCs w:val="22"/>
          <w:lang w:val="de-DE"/>
        </w:rPr>
      </w:pPr>
      <w:r w:rsidRPr="005E51E1">
        <w:rPr>
          <w:color w:val="auto"/>
          <w:sz w:val="22"/>
          <w:szCs w:val="22"/>
          <w:lang w:val="de-DE"/>
        </w:rPr>
        <w:t xml:space="preserve">72076 Tübingen </w:t>
      </w:r>
    </w:p>
    <w:p w:rsidR="006B1775" w:rsidRPr="005E51E1" w:rsidRDefault="006B1775" w:rsidP="006B1775">
      <w:pPr>
        <w:pStyle w:val="HTMLPreformatted"/>
        <w:shd w:val="clear" w:color="auto" w:fill="FFFFFF"/>
        <w:spacing w:line="360" w:lineRule="auto"/>
        <w:ind w:left="1440"/>
        <w:rPr>
          <w:rFonts w:ascii="Times New Roman" w:eastAsiaTheme="minorEastAsia" w:hAnsi="Times New Roman" w:cs="Times New Roman"/>
          <w:sz w:val="22"/>
          <w:szCs w:val="22"/>
          <w:lang w:val="de-DE"/>
        </w:rPr>
      </w:pPr>
      <w:r w:rsidRPr="005E51E1">
        <w:rPr>
          <w:rFonts w:ascii="Times New Roman" w:eastAsiaTheme="minorEastAsia" w:hAnsi="Times New Roman" w:cs="Times New Roman"/>
          <w:sz w:val="22"/>
          <w:szCs w:val="22"/>
          <w:lang w:val="de-DE"/>
        </w:rPr>
        <w:t>+49-7071-2987704</w:t>
      </w:r>
    </w:p>
    <w:p w:rsidR="00371AC0" w:rsidRPr="005E51E1" w:rsidRDefault="00EB5468" w:rsidP="00371AC0">
      <w:pPr>
        <w:pStyle w:val="Default"/>
        <w:spacing w:line="360" w:lineRule="auto"/>
        <w:ind w:left="1440"/>
        <w:rPr>
          <w:rFonts w:eastAsia="Times New Roman"/>
          <w:color w:val="auto"/>
          <w:kern w:val="3"/>
          <w:sz w:val="22"/>
          <w:szCs w:val="22"/>
          <w:lang w:val="de-DE" w:eastAsia="zh-CN" w:bidi="hi-IN"/>
        </w:rPr>
      </w:pPr>
      <w:hyperlink r:id="rId6" w:history="1">
        <w:r w:rsidR="006B1775" w:rsidRPr="005E51E1">
          <w:rPr>
            <w:rStyle w:val="Hyperlink"/>
            <w:rFonts w:eastAsia="Times New Roman"/>
            <w:kern w:val="3"/>
            <w:sz w:val="22"/>
            <w:szCs w:val="22"/>
            <w:lang w:val="de-DE" w:eastAsia="zh-CN" w:bidi="hi-IN"/>
          </w:rPr>
          <w:t>stephanie.kullmann@med.uni-tuebingen.de</w:t>
        </w:r>
      </w:hyperlink>
    </w:p>
    <w:p w:rsidR="006B1775" w:rsidRPr="005E51E1" w:rsidRDefault="006B1775" w:rsidP="00371AC0">
      <w:pPr>
        <w:pStyle w:val="Default"/>
        <w:spacing w:line="360" w:lineRule="auto"/>
        <w:ind w:left="1440"/>
        <w:rPr>
          <w:b/>
          <w:bCs/>
          <w:color w:val="auto"/>
          <w:sz w:val="22"/>
          <w:szCs w:val="22"/>
          <w:lang w:val="de-DE"/>
        </w:rPr>
      </w:pPr>
    </w:p>
    <w:p w:rsidR="00371AC0" w:rsidRPr="005E51E1" w:rsidRDefault="006B1775" w:rsidP="00371AC0">
      <w:pPr>
        <w:pStyle w:val="Default"/>
        <w:spacing w:line="360" w:lineRule="auto"/>
        <w:ind w:left="1440"/>
        <w:rPr>
          <w:b/>
          <w:sz w:val="22"/>
          <w:szCs w:val="22"/>
        </w:rPr>
      </w:pPr>
      <w:proofErr w:type="spellStart"/>
      <w:r w:rsidRPr="005E51E1">
        <w:rPr>
          <w:b/>
          <w:bCs/>
          <w:color w:val="auto"/>
          <w:sz w:val="22"/>
          <w:szCs w:val="22"/>
          <w:lang w:val="en-GB"/>
        </w:rPr>
        <w:t>Prof</w:t>
      </w:r>
      <w:r w:rsidR="00371AC0" w:rsidRPr="005E51E1">
        <w:rPr>
          <w:b/>
          <w:bCs/>
          <w:color w:val="auto"/>
          <w:sz w:val="22"/>
          <w:szCs w:val="22"/>
          <w:lang w:val="en-GB"/>
        </w:rPr>
        <w:t>.</w:t>
      </w:r>
      <w:proofErr w:type="spellEnd"/>
      <w:r w:rsidRPr="005E51E1">
        <w:rPr>
          <w:b/>
          <w:bCs/>
          <w:color w:val="auto"/>
          <w:sz w:val="22"/>
          <w:szCs w:val="22"/>
          <w:lang w:val="en-GB"/>
        </w:rPr>
        <w:t xml:space="preserve"> </w:t>
      </w:r>
      <w:proofErr w:type="spellStart"/>
      <w:r w:rsidRPr="005E51E1">
        <w:rPr>
          <w:b/>
          <w:bCs/>
          <w:color w:val="auto"/>
          <w:sz w:val="22"/>
          <w:szCs w:val="22"/>
          <w:lang w:val="en-GB"/>
        </w:rPr>
        <w:t>Dr.</w:t>
      </w:r>
      <w:proofErr w:type="spellEnd"/>
      <w:r w:rsidR="00371AC0" w:rsidRPr="005E51E1">
        <w:rPr>
          <w:b/>
          <w:bCs/>
          <w:color w:val="auto"/>
          <w:sz w:val="22"/>
          <w:szCs w:val="22"/>
          <w:lang w:val="en-GB"/>
        </w:rPr>
        <w:t xml:space="preserve"> </w:t>
      </w:r>
      <w:r w:rsidRPr="005E51E1">
        <w:rPr>
          <w:b/>
          <w:bCs/>
          <w:sz w:val="22"/>
          <w:szCs w:val="22"/>
        </w:rPr>
        <w:t xml:space="preserve">Klaus </w:t>
      </w:r>
      <w:proofErr w:type="spellStart"/>
      <w:r w:rsidRPr="005E51E1">
        <w:rPr>
          <w:b/>
          <w:bCs/>
          <w:sz w:val="22"/>
          <w:szCs w:val="22"/>
        </w:rPr>
        <w:t>Scheffler</w:t>
      </w:r>
      <w:proofErr w:type="spellEnd"/>
      <w:r w:rsidRPr="005E51E1">
        <w:rPr>
          <w:b/>
          <w:bCs/>
          <w:sz w:val="22"/>
          <w:szCs w:val="22"/>
          <w:vertAlign w:val="superscript"/>
        </w:rPr>
        <w:t xml:space="preserve"> </w:t>
      </w:r>
      <w:r w:rsidR="00371AC0" w:rsidRPr="005E51E1">
        <w:rPr>
          <w:b/>
          <w:bCs/>
          <w:color w:val="auto"/>
          <w:sz w:val="22"/>
          <w:szCs w:val="22"/>
          <w:lang w:val="en-GB"/>
        </w:rPr>
        <w:t>(</w:t>
      </w:r>
      <w:r w:rsidRPr="005E51E1">
        <w:rPr>
          <w:b/>
          <w:bCs/>
          <w:color w:val="auto"/>
          <w:sz w:val="22"/>
          <w:szCs w:val="22"/>
          <w:lang w:val="en-GB"/>
        </w:rPr>
        <w:t>data collection</w:t>
      </w:r>
      <w:r w:rsidR="00371AC0" w:rsidRPr="005E51E1">
        <w:rPr>
          <w:b/>
          <w:bCs/>
          <w:color w:val="auto"/>
          <w:sz w:val="22"/>
          <w:szCs w:val="22"/>
          <w:lang w:val="en-GB"/>
        </w:rPr>
        <w:t xml:space="preserve">) </w:t>
      </w:r>
    </w:p>
    <w:p w:rsidR="006B1775" w:rsidRPr="00543D31" w:rsidRDefault="006B1775" w:rsidP="006B1775">
      <w:pPr>
        <w:pStyle w:val="Default"/>
        <w:spacing w:line="360" w:lineRule="auto"/>
        <w:ind w:left="1440"/>
        <w:rPr>
          <w:color w:val="auto"/>
          <w:sz w:val="22"/>
          <w:szCs w:val="22"/>
        </w:rPr>
      </w:pPr>
      <w:r w:rsidRPr="00543D31">
        <w:rPr>
          <w:color w:val="auto"/>
          <w:sz w:val="22"/>
          <w:szCs w:val="22"/>
        </w:rPr>
        <w:t xml:space="preserve">Department of High-Field Magnetic Resonance, Max Planck Institute for Biological Cybernetics, </w:t>
      </w:r>
      <w:proofErr w:type="spellStart"/>
      <w:r w:rsidRPr="00543D31">
        <w:rPr>
          <w:color w:val="auto"/>
          <w:sz w:val="22"/>
          <w:szCs w:val="22"/>
        </w:rPr>
        <w:t>Tübingen</w:t>
      </w:r>
      <w:proofErr w:type="spellEnd"/>
      <w:r w:rsidRPr="00543D31">
        <w:rPr>
          <w:color w:val="auto"/>
          <w:sz w:val="22"/>
          <w:szCs w:val="22"/>
        </w:rPr>
        <w:t>, Germany</w:t>
      </w:r>
    </w:p>
    <w:p w:rsidR="006B1775" w:rsidRPr="00543D31" w:rsidRDefault="006B1775" w:rsidP="006B1775">
      <w:pPr>
        <w:pStyle w:val="Default"/>
        <w:spacing w:line="360" w:lineRule="auto"/>
        <w:ind w:left="1440"/>
        <w:rPr>
          <w:color w:val="auto"/>
          <w:sz w:val="22"/>
          <w:szCs w:val="22"/>
        </w:rPr>
      </w:pPr>
      <w:r w:rsidRPr="00543D31">
        <w:rPr>
          <w:color w:val="auto"/>
          <w:sz w:val="22"/>
          <w:szCs w:val="22"/>
        </w:rPr>
        <w:lastRenderedPageBreak/>
        <w:t xml:space="preserve">Department of Biomedical Magnetic Resonance, University of </w:t>
      </w:r>
      <w:proofErr w:type="spellStart"/>
      <w:r w:rsidRPr="00543D31">
        <w:rPr>
          <w:color w:val="auto"/>
          <w:sz w:val="22"/>
          <w:szCs w:val="22"/>
        </w:rPr>
        <w:t>Tübingen</w:t>
      </w:r>
      <w:proofErr w:type="spellEnd"/>
      <w:r w:rsidRPr="00543D31">
        <w:rPr>
          <w:color w:val="auto"/>
          <w:sz w:val="22"/>
          <w:szCs w:val="22"/>
        </w:rPr>
        <w:t xml:space="preserve">, </w:t>
      </w:r>
      <w:proofErr w:type="spellStart"/>
      <w:r w:rsidRPr="00543D31">
        <w:rPr>
          <w:color w:val="auto"/>
          <w:sz w:val="22"/>
          <w:szCs w:val="22"/>
        </w:rPr>
        <w:t>Tübingen</w:t>
      </w:r>
      <w:proofErr w:type="spellEnd"/>
      <w:r w:rsidRPr="00543D31">
        <w:rPr>
          <w:color w:val="auto"/>
          <w:sz w:val="22"/>
          <w:szCs w:val="22"/>
        </w:rPr>
        <w:t>, Germany</w:t>
      </w:r>
    </w:p>
    <w:p w:rsidR="006B1775" w:rsidRPr="00543D31" w:rsidRDefault="006B1775" w:rsidP="00371AC0">
      <w:pPr>
        <w:pStyle w:val="Default"/>
        <w:spacing w:line="360" w:lineRule="auto"/>
        <w:ind w:left="1440"/>
        <w:rPr>
          <w:color w:val="auto"/>
          <w:sz w:val="22"/>
          <w:szCs w:val="22"/>
        </w:rPr>
      </w:pPr>
      <w:proofErr w:type="spellStart"/>
      <w:r w:rsidRPr="00543D31">
        <w:rPr>
          <w:color w:val="auto"/>
          <w:sz w:val="22"/>
          <w:szCs w:val="22"/>
        </w:rPr>
        <w:t>Spemannstr</w:t>
      </w:r>
      <w:proofErr w:type="spellEnd"/>
      <w:r w:rsidRPr="00543D31">
        <w:rPr>
          <w:color w:val="auto"/>
          <w:sz w:val="22"/>
          <w:szCs w:val="22"/>
        </w:rPr>
        <w:t xml:space="preserve">. </w:t>
      </w:r>
      <w:r w:rsidRPr="00543D31">
        <w:rPr>
          <w:color w:val="auto"/>
          <w:sz w:val="22"/>
          <w:szCs w:val="22"/>
        </w:rPr>
        <w:br/>
        <w:t>72076 </w:t>
      </w:r>
      <w:proofErr w:type="spellStart"/>
      <w:r w:rsidRPr="00543D31">
        <w:rPr>
          <w:color w:val="auto"/>
          <w:sz w:val="22"/>
          <w:szCs w:val="22"/>
        </w:rPr>
        <w:t>Tübingen</w:t>
      </w:r>
      <w:proofErr w:type="spellEnd"/>
      <w:r w:rsidRPr="00543D31">
        <w:rPr>
          <w:color w:val="auto"/>
          <w:sz w:val="22"/>
          <w:szCs w:val="22"/>
        </w:rPr>
        <w:t xml:space="preserve"> </w:t>
      </w:r>
    </w:p>
    <w:p w:rsidR="00371AC0" w:rsidRPr="00543D31" w:rsidRDefault="00371AC0" w:rsidP="00371AC0">
      <w:pPr>
        <w:pStyle w:val="Default"/>
        <w:spacing w:line="360" w:lineRule="auto"/>
        <w:ind w:left="1440"/>
        <w:rPr>
          <w:color w:val="auto"/>
          <w:sz w:val="22"/>
          <w:szCs w:val="22"/>
        </w:rPr>
      </w:pPr>
      <w:r w:rsidRPr="00543D31">
        <w:rPr>
          <w:color w:val="auto"/>
          <w:sz w:val="22"/>
          <w:szCs w:val="22"/>
        </w:rPr>
        <w:t>+49-7071-</w:t>
      </w:r>
      <w:r w:rsidR="006B1775" w:rsidRPr="00543D31">
        <w:rPr>
          <w:color w:val="auto"/>
          <w:sz w:val="22"/>
          <w:szCs w:val="22"/>
        </w:rPr>
        <w:t>601-701</w:t>
      </w:r>
    </w:p>
    <w:p w:rsidR="006B1775" w:rsidRPr="00543D31" w:rsidRDefault="006B1775" w:rsidP="00371AC0">
      <w:pPr>
        <w:pStyle w:val="Default"/>
        <w:spacing w:line="360" w:lineRule="auto"/>
        <w:ind w:left="1440"/>
        <w:rPr>
          <w:b/>
          <w:bCs/>
          <w:color w:val="auto"/>
          <w:sz w:val="22"/>
          <w:szCs w:val="22"/>
        </w:rPr>
      </w:pPr>
    </w:p>
    <w:p w:rsidR="00371AC0" w:rsidRPr="005E51E1" w:rsidRDefault="00854A37" w:rsidP="00371AC0">
      <w:pPr>
        <w:pStyle w:val="Default"/>
        <w:spacing w:line="360" w:lineRule="auto"/>
        <w:ind w:left="1440"/>
        <w:rPr>
          <w:color w:val="auto"/>
          <w:sz w:val="22"/>
          <w:szCs w:val="22"/>
        </w:rPr>
      </w:pPr>
      <w:r>
        <w:rPr>
          <w:b/>
          <w:bCs/>
          <w:color w:val="auto"/>
          <w:sz w:val="22"/>
          <w:szCs w:val="22"/>
        </w:rPr>
        <w:t>Dr.</w:t>
      </w:r>
      <w:r w:rsidR="00371AC0" w:rsidRPr="005E51E1">
        <w:rPr>
          <w:b/>
          <w:bCs/>
          <w:color w:val="auto"/>
          <w:sz w:val="22"/>
          <w:szCs w:val="22"/>
        </w:rPr>
        <w:t xml:space="preserve"> Inseon Lee (Study design, data collection, </w:t>
      </w:r>
      <w:r w:rsidR="00942558" w:rsidRPr="005E51E1">
        <w:rPr>
          <w:b/>
          <w:bCs/>
          <w:color w:val="auto"/>
          <w:sz w:val="22"/>
          <w:szCs w:val="22"/>
        </w:rPr>
        <w:t xml:space="preserve">data </w:t>
      </w:r>
      <w:r w:rsidR="00371AC0" w:rsidRPr="005E51E1">
        <w:rPr>
          <w:b/>
          <w:bCs/>
          <w:color w:val="auto"/>
          <w:sz w:val="22"/>
          <w:szCs w:val="22"/>
        </w:rPr>
        <w:t xml:space="preserve">analysis, manuscript writing) </w:t>
      </w:r>
    </w:p>
    <w:p w:rsidR="00371AC0" w:rsidRPr="005E51E1" w:rsidRDefault="00371AC0" w:rsidP="00371AC0">
      <w:pPr>
        <w:pStyle w:val="Default"/>
        <w:spacing w:line="360" w:lineRule="auto"/>
        <w:ind w:left="1440"/>
        <w:rPr>
          <w:color w:val="auto"/>
          <w:sz w:val="22"/>
          <w:szCs w:val="22"/>
          <w:lang w:val="de-DE"/>
        </w:rPr>
      </w:pPr>
      <w:r w:rsidRPr="005E51E1">
        <w:rPr>
          <w:color w:val="auto"/>
          <w:sz w:val="22"/>
          <w:szCs w:val="22"/>
          <w:lang w:val="de-DE"/>
        </w:rPr>
        <w:t xml:space="preserve">fMEG-Zentrum </w:t>
      </w:r>
    </w:p>
    <w:p w:rsidR="00371AC0" w:rsidRPr="005E51E1" w:rsidRDefault="00371AC0" w:rsidP="00371AC0">
      <w:pPr>
        <w:pStyle w:val="Default"/>
        <w:spacing w:line="360" w:lineRule="auto"/>
        <w:ind w:left="1440"/>
        <w:rPr>
          <w:color w:val="auto"/>
          <w:sz w:val="22"/>
          <w:szCs w:val="22"/>
          <w:lang w:val="de-DE"/>
        </w:rPr>
      </w:pPr>
      <w:r w:rsidRPr="005E51E1">
        <w:rPr>
          <w:color w:val="auto"/>
          <w:sz w:val="22"/>
          <w:szCs w:val="22"/>
          <w:lang w:val="de-DE"/>
        </w:rPr>
        <w:t xml:space="preserve">Universität Tübingen </w:t>
      </w:r>
    </w:p>
    <w:p w:rsidR="00371AC0" w:rsidRPr="005E51E1" w:rsidRDefault="00371AC0" w:rsidP="00371AC0">
      <w:pPr>
        <w:pStyle w:val="Default"/>
        <w:spacing w:line="360" w:lineRule="auto"/>
        <w:ind w:left="1440"/>
        <w:rPr>
          <w:color w:val="auto"/>
          <w:sz w:val="22"/>
          <w:szCs w:val="22"/>
          <w:lang w:val="de-DE"/>
        </w:rPr>
      </w:pPr>
      <w:r w:rsidRPr="005E51E1">
        <w:rPr>
          <w:color w:val="auto"/>
          <w:sz w:val="22"/>
          <w:szCs w:val="22"/>
          <w:lang w:val="de-DE"/>
        </w:rPr>
        <w:t xml:space="preserve">Otfried-Müller-Str.47 </w:t>
      </w:r>
    </w:p>
    <w:p w:rsidR="00371AC0" w:rsidRPr="005E51E1" w:rsidRDefault="00371AC0" w:rsidP="00371AC0">
      <w:pPr>
        <w:pStyle w:val="Default"/>
        <w:spacing w:line="360" w:lineRule="auto"/>
        <w:ind w:left="1440"/>
        <w:rPr>
          <w:color w:val="auto"/>
          <w:sz w:val="22"/>
          <w:szCs w:val="22"/>
          <w:lang w:val="de-DE"/>
        </w:rPr>
      </w:pPr>
      <w:r w:rsidRPr="005E51E1">
        <w:rPr>
          <w:color w:val="auto"/>
          <w:sz w:val="22"/>
          <w:szCs w:val="22"/>
          <w:lang w:val="de-DE"/>
        </w:rPr>
        <w:t xml:space="preserve">72076 Tübingen </w:t>
      </w:r>
    </w:p>
    <w:p w:rsidR="006B1775" w:rsidRDefault="00371AC0" w:rsidP="00FB3972">
      <w:pPr>
        <w:pStyle w:val="Default"/>
        <w:spacing w:line="360" w:lineRule="auto"/>
        <w:ind w:left="1440"/>
      </w:pPr>
      <w:r w:rsidRPr="005E51E1">
        <w:rPr>
          <w:color w:val="auto"/>
          <w:sz w:val="22"/>
          <w:szCs w:val="22"/>
          <w:lang w:val="de-DE"/>
        </w:rPr>
        <w:t xml:space="preserve">+49-(0)7071-2987717 </w:t>
      </w:r>
    </w:p>
    <w:p w:rsidR="00FB3972" w:rsidRDefault="00FB3972" w:rsidP="00FB3972">
      <w:pPr>
        <w:pStyle w:val="Default"/>
        <w:spacing w:line="360" w:lineRule="auto"/>
        <w:ind w:left="1440"/>
      </w:pPr>
      <w:hyperlink r:id="rId7" w:history="1">
        <w:r w:rsidRPr="00366C99">
          <w:rPr>
            <w:rStyle w:val="Hyperlink"/>
          </w:rPr>
          <w:t>islee4u@gmail.com</w:t>
        </w:r>
      </w:hyperlink>
    </w:p>
    <w:p w:rsidR="00FB3972" w:rsidRPr="005E51E1" w:rsidRDefault="00FB3972" w:rsidP="00FB3972">
      <w:pPr>
        <w:pStyle w:val="Default"/>
        <w:spacing w:line="360" w:lineRule="auto"/>
        <w:ind w:left="1440"/>
        <w:rPr>
          <w:color w:val="auto"/>
          <w:sz w:val="22"/>
          <w:szCs w:val="22"/>
          <w:lang w:val="de-DE"/>
        </w:rPr>
      </w:pPr>
    </w:p>
    <w:p w:rsidR="006B1775" w:rsidRPr="005E51E1" w:rsidRDefault="00CC6941" w:rsidP="006B1775">
      <w:pPr>
        <w:pStyle w:val="Default"/>
        <w:spacing w:line="360" w:lineRule="auto"/>
        <w:rPr>
          <w:sz w:val="22"/>
          <w:szCs w:val="22"/>
        </w:rPr>
      </w:pPr>
      <w:r w:rsidRPr="005E51E1">
        <w:rPr>
          <w:sz w:val="22"/>
          <w:szCs w:val="22"/>
        </w:rPr>
        <w:t xml:space="preserve">Research </w:t>
      </w:r>
      <w:proofErr w:type="gramStart"/>
      <w:r w:rsidRPr="005E51E1">
        <w:rPr>
          <w:sz w:val="22"/>
          <w:szCs w:val="22"/>
        </w:rPr>
        <w:t>site :</w:t>
      </w:r>
      <w:proofErr w:type="gramEnd"/>
      <w:r w:rsidRPr="005E51E1">
        <w:rPr>
          <w:sz w:val="22"/>
          <w:szCs w:val="22"/>
        </w:rPr>
        <w:t xml:space="preserve"> </w:t>
      </w:r>
      <w:r w:rsidR="006B1775" w:rsidRPr="005E51E1">
        <w:rPr>
          <w:sz w:val="22"/>
          <w:szCs w:val="22"/>
        </w:rPr>
        <w:t xml:space="preserve">Max Planck Institute for Biological Cybernetics, </w:t>
      </w:r>
      <w:proofErr w:type="spellStart"/>
      <w:r w:rsidR="006B1775" w:rsidRPr="005E51E1">
        <w:rPr>
          <w:sz w:val="22"/>
          <w:szCs w:val="22"/>
        </w:rPr>
        <w:t>Tübingen</w:t>
      </w:r>
      <w:proofErr w:type="spellEnd"/>
      <w:r w:rsidR="006B1775" w:rsidRPr="005E51E1">
        <w:rPr>
          <w:sz w:val="22"/>
          <w:szCs w:val="22"/>
        </w:rPr>
        <w:t>, Germany</w:t>
      </w:r>
      <w:r w:rsidRPr="005E51E1">
        <w:rPr>
          <w:sz w:val="22"/>
          <w:szCs w:val="22"/>
        </w:rPr>
        <w:t xml:space="preserve">, </w:t>
      </w:r>
      <w:proofErr w:type="spellStart"/>
      <w:r w:rsidR="006B1775" w:rsidRPr="005E51E1">
        <w:rPr>
          <w:sz w:val="22"/>
          <w:szCs w:val="22"/>
        </w:rPr>
        <w:t>Spemannstr</w:t>
      </w:r>
      <w:proofErr w:type="spellEnd"/>
      <w:r w:rsidR="006B1775" w:rsidRPr="005E51E1">
        <w:rPr>
          <w:sz w:val="22"/>
          <w:szCs w:val="22"/>
        </w:rPr>
        <w:t xml:space="preserve">. 41 </w:t>
      </w:r>
    </w:p>
    <w:p w:rsidR="00371AC0" w:rsidRPr="005E51E1" w:rsidRDefault="006B1775" w:rsidP="006B1775">
      <w:pPr>
        <w:pStyle w:val="Default"/>
        <w:spacing w:line="360" w:lineRule="auto"/>
        <w:rPr>
          <w:b/>
          <w:sz w:val="22"/>
          <w:szCs w:val="22"/>
        </w:rPr>
      </w:pPr>
      <w:r w:rsidRPr="005E51E1">
        <w:rPr>
          <w:sz w:val="22"/>
          <w:szCs w:val="22"/>
        </w:rPr>
        <w:br/>
      </w:r>
      <w:r w:rsidR="00371AC0" w:rsidRPr="005E51E1">
        <w:rPr>
          <w:b/>
          <w:sz w:val="22"/>
          <w:szCs w:val="22"/>
        </w:rPr>
        <w:t xml:space="preserve">Project summary </w:t>
      </w:r>
    </w:p>
    <w:p w:rsidR="006B1775" w:rsidRPr="005E51E1" w:rsidRDefault="006B1775" w:rsidP="006B1775">
      <w:pPr>
        <w:pStyle w:val="Standard1"/>
        <w:widowControl w:val="0"/>
        <w:spacing w:line="360" w:lineRule="auto"/>
        <w:ind w:firstLine="720"/>
        <w:jc w:val="both"/>
        <w:rPr>
          <w:rFonts w:eastAsiaTheme="minorEastAsia" w:cs="Times New Roman"/>
          <w:kern w:val="0"/>
          <w:sz w:val="22"/>
          <w:szCs w:val="22"/>
          <w:lang w:val="en-US" w:eastAsia="ko-KR" w:bidi="ar-SA"/>
        </w:rPr>
      </w:pPr>
      <w:r w:rsidRPr="005E51E1">
        <w:rPr>
          <w:rFonts w:eastAsiaTheme="minorEastAsia" w:cs="Times New Roman"/>
          <w:kern w:val="0"/>
          <w:sz w:val="22"/>
          <w:szCs w:val="22"/>
          <w:lang w:val="en-US" w:eastAsia="ko-KR" w:bidi="ar-SA"/>
        </w:rPr>
        <w:t xml:space="preserve">In functional dyspepsia (FD), increasing evidence exists of abnormal central changes in addition to the peripheral changes in gastrointestinal tract functions. Additional to the peripheral symptoms and abnormalities, cognitive impairments are common in FD patients. However, the central modulation of states of hunger and satiety can modulate the perception of food signals in a functional MRI paradigm. In </w:t>
      </w:r>
      <w:r w:rsidR="00087FB1" w:rsidRPr="005E51E1">
        <w:rPr>
          <w:rFonts w:eastAsiaTheme="minorEastAsia" w:cs="Times New Roman"/>
          <w:kern w:val="0"/>
          <w:sz w:val="22"/>
          <w:szCs w:val="22"/>
          <w:lang w:val="en-US" w:eastAsia="ko-KR" w:bidi="ar-SA"/>
        </w:rPr>
        <w:t>this study,</w:t>
      </w:r>
      <w:r w:rsidRPr="005E51E1">
        <w:rPr>
          <w:rFonts w:eastAsiaTheme="minorEastAsia" w:cs="Times New Roman"/>
          <w:kern w:val="0"/>
          <w:sz w:val="22"/>
          <w:szCs w:val="22"/>
          <w:lang w:val="en-US" w:eastAsia="ko-KR" w:bidi="ar-SA"/>
        </w:rPr>
        <w:t xml:space="preserve"> we will investigate the effects of information of fat content on high or low fat food ingestion in FD patients and healthy volunteers. These data will provide a better understanding of symptom generation following food ingestion in general as well as in patients with respective functional gastrointestinal disorders.</w:t>
      </w:r>
    </w:p>
    <w:p w:rsidR="00603B20" w:rsidRPr="005E51E1" w:rsidRDefault="00603B20" w:rsidP="009E20FE">
      <w:pPr>
        <w:suppressLineNumbers/>
        <w:spacing w:line="480" w:lineRule="auto"/>
        <w:rPr>
          <w:rFonts w:ascii="Times New Roman" w:hAnsi="Times New Roman" w:cs="Times New Roman"/>
          <w:b/>
        </w:rPr>
      </w:pPr>
    </w:p>
    <w:p w:rsidR="009E20FE" w:rsidRPr="005E51E1" w:rsidRDefault="009E20FE" w:rsidP="009E20FE">
      <w:pPr>
        <w:suppressLineNumbers/>
        <w:spacing w:line="480" w:lineRule="auto"/>
        <w:rPr>
          <w:rFonts w:ascii="Times New Roman" w:hAnsi="Times New Roman" w:cs="Times New Roman"/>
          <w:b/>
        </w:rPr>
      </w:pPr>
      <w:r w:rsidRPr="005E51E1">
        <w:rPr>
          <w:rFonts w:ascii="Times New Roman" w:hAnsi="Times New Roman" w:cs="Times New Roman"/>
          <w:b/>
        </w:rPr>
        <w:t>Rationale &amp; background</w:t>
      </w:r>
    </w:p>
    <w:p w:rsidR="00371AC0" w:rsidRPr="005E51E1" w:rsidRDefault="00371AC0" w:rsidP="00543D31">
      <w:pPr>
        <w:spacing w:after="0" w:line="360" w:lineRule="auto"/>
        <w:ind w:firstLine="720"/>
        <w:jc w:val="both"/>
        <w:rPr>
          <w:rFonts w:ascii="Times New Roman" w:hAnsi="Times New Roman" w:cs="Times New Roman"/>
        </w:rPr>
      </w:pPr>
      <w:r w:rsidRPr="005E51E1">
        <w:rPr>
          <w:rFonts w:ascii="Times New Roman" w:hAnsi="Times New Roman" w:cs="Times New Roman"/>
        </w:rPr>
        <w:t xml:space="preserve">Functional dyspepsia is defined as the presence of symptoms believed to originate in the gastroduodenal region without the evidence of any organic, systemic or metabolic disease that might explain the symptoms. Functional dyspepsia has now been brought into focus due to its high prevalence in the general population (11–30%) </w:t>
      </w:r>
      <w:r w:rsidRPr="005E51E1">
        <w:rPr>
          <w:rFonts w:ascii="Times New Roman" w:hAnsi="Times New Roman" w:cs="Times New Roman"/>
          <w:noProof/>
        </w:rPr>
        <w:t>(Mahadeva and Goh 2006)</w:t>
      </w:r>
      <w:r w:rsidRPr="005E51E1">
        <w:rPr>
          <w:rFonts w:ascii="Times New Roman" w:hAnsi="Times New Roman" w:cs="Times New Roman"/>
        </w:rPr>
        <w:t xml:space="preserve">, as well as its hitherto unknown pathophysiological mechanism, various pathogenic factors, heterogeneous symptoms, reduced quality of life, and absence of management strategies. </w:t>
      </w:r>
    </w:p>
    <w:p w:rsidR="00371AC0" w:rsidRPr="005E51E1" w:rsidRDefault="00371AC0" w:rsidP="00842FA2">
      <w:pPr>
        <w:spacing w:after="0" w:line="360" w:lineRule="auto"/>
        <w:ind w:firstLine="720"/>
        <w:jc w:val="both"/>
        <w:rPr>
          <w:rFonts w:ascii="Times New Roman" w:hAnsi="Times New Roman" w:cs="Times New Roman"/>
        </w:rPr>
      </w:pPr>
      <w:r w:rsidRPr="005E51E1">
        <w:rPr>
          <w:rFonts w:ascii="Times New Roman" w:hAnsi="Times New Roman" w:cs="Times New Roman"/>
        </w:rPr>
        <w:lastRenderedPageBreak/>
        <w:t xml:space="preserve">A number of peripheral mechanisms have been accounted for these symptoms, among others a reduced capacity of the stomach to store food </w:t>
      </w:r>
      <w:r w:rsidRPr="005E51E1">
        <w:rPr>
          <w:rFonts w:ascii="Times New Roman" w:hAnsi="Times New Roman" w:cs="Times New Roman"/>
          <w:noProof/>
        </w:rPr>
        <w:t>(van den Elzen, Bennink et al. 2007)</w:t>
      </w:r>
      <w:r w:rsidRPr="005E51E1">
        <w:rPr>
          <w:rFonts w:ascii="Times New Roman" w:hAnsi="Times New Roman" w:cs="Times New Roman"/>
        </w:rPr>
        <w:t xml:space="preserve">, an unbalanced distribution of ingested food between the proximal and distal stomach </w:t>
      </w:r>
      <w:r w:rsidRPr="005E51E1">
        <w:rPr>
          <w:rFonts w:ascii="Times New Roman" w:hAnsi="Times New Roman" w:cs="Times New Roman"/>
          <w:noProof/>
        </w:rPr>
        <w:t>(Carbone and Tack 2014)</w:t>
      </w:r>
      <w:r w:rsidRPr="005E51E1">
        <w:rPr>
          <w:rFonts w:ascii="Times New Roman" w:hAnsi="Times New Roman" w:cs="Times New Roman"/>
        </w:rPr>
        <w:t xml:space="preserve">, a delayed gastric emptying </w:t>
      </w:r>
      <w:r w:rsidRPr="005E51E1">
        <w:rPr>
          <w:rFonts w:ascii="Times New Roman" w:hAnsi="Times New Roman" w:cs="Times New Roman"/>
          <w:noProof/>
        </w:rPr>
        <w:t>(Delgado-Aros, Camilleri et al. 2004)</w:t>
      </w:r>
      <w:r w:rsidRPr="005E51E1">
        <w:rPr>
          <w:rFonts w:ascii="Times New Roman" w:hAnsi="Times New Roman" w:cs="Times New Roman"/>
        </w:rPr>
        <w:t xml:space="preserve">, and a reduced gastric wall compliance </w:t>
      </w:r>
      <w:r w:rsidRPr="005E51E1">
        <w:rPr>
          <w:rFonts w:ascii="Times New Roman" w:hAnsi="Times New Roman" w:cs="Times New Roman"/>
          <w:noProof/>
        </w:rPr>
        <w:t>(Wang, Wang et al. 2013)</w:t>
      </w:r>
      <w:r w:rsidRPr="005E51E1">
        <w:rPr>
          <w:rFonts w:ascii="Times New Roman" w:hAnsi="Times New Roman" w:cs="Times New Roman"/>
        </w:rPr>
        <w:t xml:space="preserve">. Abnormal hormonal responses of serotonin, </w:t>
      </w:r>
      <w:r w:rsidR="00842FA2" w:rsidRPr="005E51E1">
        <w:rPr>
          <w:rFonts w:ascii="Times New Roman" w:hAnsi="Times New Roman" w:cs="Times New Roman"/>
        </w:rPr>
        <w:t>Cholecystokinin</w:t>
      </w:r>
      <w:r w:rsidRPr="005E51E1">
        <w:rPr>
          <w:rFonts w:ascii="Times New Roman" w:hAnsi="Times New Roman" w:cs="Times New Roman"/>
        </w:rPr>
        <w:t xml:space="preserve">, and others to food ingestion have been identified in some patients with </w:t>
      </w:r>
      <w:r w:rsidR="00842FA2" w:rsidRPr="005E51E1">
        <w:rPr>
          <w:rFonts w:ascii="Times New Roman" w:hAnsi="Times New Roman" w:cs="Times New Roman"/>
        </w:rPr>
        <w:t xml:space="preserve">functional gastrointestinal disorders </w:t>
      </w:r>
      <w:r w:rsidRPr="005E51E1">
        <w:rPr>
          <w:rFonts w:ascii="Times New Roman" w:hAnsi="Times New Roman" w:cs="Times New Roman"/>
          <w:noProof/>
        </w:rPr>
        <w:t>(Khoo, Rayner et al. 2010, van Boxel, ter Linde et al. 2014)</w:t>
      </w:r>
      <w:r w:rsidRPr="005E51E1">
        <w:rPr>
          <w:rFonts w:ascii="Times New Roman" w:hAnsi="Times New Roman" w:cs="Times New Roman"/>
        </w:rPr>
        <w:t xml:space="preserve">, as has response to different food constituents </w:t>
      </w:r>
      <w:r w:rsidRPr="005E51E1">
        <w:rPr>
          <w:rFonts w:ascii="Times New Roman" w:hAnsi="Times New Roman" w:cs="Times New Roman"/>
          <w:noProof/>
        </w:rPr>
        <w:t>(Pilichiewicz, Feltrin et al. 2008)</w:t>
      </w:r>
      <w:r w:rsidRPr="005E51E1">
        <w:rPr>
          <w:rFonts w:ascii="Times New Roman" w:hAnsi="Times New Roman" w:cs="Times New Roman"/>
        </w:rPr>
        <w:t xml:space="preserve">. Furthermore, brain imaging studies of visceral functions started in the late 1990s with recording of evoked potentials following visceral stimulation </w:t>
      </w:r>
      <w:r w:rsidRPr="005E51E1">
        <w:rPr>
          <w:rFonts w:ascii="Times New Roman" w:hAnsi="Times New Roman" w:cs="Times New Roman"/>
          <w:noProof/>
        </w:rPr>
        <w:t>(Frieling, Enck et al. 1989)</w:t>
      </w:r>
      <w:r w:rsidRPr="005E51E1">
        <w:rPr>
          <w:rFonts w:ascii="Times New Roman" w:hAnsi="Times New Roman" w:cs="Times New Roman"/>
        </w:rPr>
        <w:t xml:space="preserve">, and subsequently with </w:t>
      </w:r>
      <w:r w:rsidR="00015890" w:rsidRPr="005E51E1">
        <w:rPr>
          <w:rFonts w:ascii="Times New Roman" w:hAnsi="Times New Roman" w:cs="Times New Roman"/>
        </w:rPr>
        <w:t>functional magnetic resonance imaging, positron emission tomography</w:t>
      </w:r>
      <w:r w:rsidRPr="005E51E1">
        <w:rPr>
          <w:rFonts w:ascii="Times New Roman" w:hAnsi="Times New Roman" w:cs="Times New Roman"/>
        </w:rPr>
        <w:t xml:space="preserve">, and </w:t>
      </w:r>
      <w:r w:rsidR="00015890" w:rsidRPr="005E51E1">
        <w:rPr>
          <w:rFonts w:ascii="Times New Roman" w:hAnsi="Times New Roman" w:cs="Times New Roman"/>
        </w:rPr>
        <w:t xml:space="preserve">magnetoencephalography </w:t>
      </w:r>
      <w:r w:rsidRPr="005E51E1">
        <w:rPr>
          <w:rFonts w:ascii="Times New Roman" w:hAnsi="Times New Roman" w:cs="Times New Roman"/>
        </w:rPr>
        <w:t xml:space="preserve">recordings </w:t>
      </w:r>
      <w:r w:rsidRPr="005E51E1">
        <w:rPr>
          <w:rFonts w:ascii="Times New Roman" w:hAnsi="Times New Roman" w:cs="Times New Roman"/>
          <w:noProof/>
        </w:rPr>
        <w:t>(Loose, Schnitzler et al. 1999)</w:t>
      </w:r>
      <w:r w:rsidRPr="005E51E1">
        <w:rPr>
          <w:rFonts w:ascii="Times New Roman" w:hAnsi="Times New Roman" w:cs="Times New Roman"/>
        </w:rPr>
        <w:t xml:space="preserve">. However, all these studies were performed using stationary balloon (distention) or electrical stimulation paradigms in different gastrointestinal compartments (esophagus, stomach, small bowel, colon, rectum) attempting to mimic intestinal filling. </w:t>
      </w:r>
    </w:p>
    <w:p w:rsidR="00087FB1" w:rsidRPr="005E51E1" w:rsidRDefault="00087FB1" w:rsidP="00087FB1">
      <w:pPr>
        <w:spacing w:after="0" w:line="360" w:lineRule="auto"/>
        <w:ind w:firstLine="720"/>
        <w:jc w:val="both"/>
        <w:rPr>
          <w:rFonts w:ascii="Times New Roman" w:hAnsi="Times New Roman" w:cs="Times New Roman"/>
          <w:sz w:val="23"/>
          <w:szCs w:val="23"/>
        </w:rPr>
      </w:pPr>
      <w:r w:rsidRPr="005E51E1">
        <w:rPr>
          <w:rFonts w:ascii="Times New Roman" w:hAnsi="Times New Roman" w:cs="Times New Roman"/>
          <w:sz w:val="23"/>
          <w:szCs w:val="23"/>
        </w:rPr>
        <w:t xml:space="preserve">According to previous studies, psychological factors such as anxiety, depression, abuse history </w:t>
      </w:r>
      <w:r w:rsidRPr="005E51E1">
        <w:rPr>
          <w:rFonts w:ascii="Times New Roman" w:hAnsi="Times New Roman" w:cs="Times New Roman"/>
          <w:sz w:val="23"/>
          <w:szCs w:val="23"/>
        </w:rPr>
        <w:fldChar w:fldCharType="begin">
          <w:fldData xml:space="preserve">PEVuZE5vdGU+PENpdGU+PEF1dGhvcj5WYW4gT3VkZW5ob3ZlPC9BdXRob3I+PFllYXI+MjAxMzwv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</w:fldData>
        </w:fldChar>
      </w:r>
      <w:r w:rsidRPr="005E51E1">
        <w:rPr>
          <w:rFonts w:ascii="Times New Roman" w:hAnsi="Times New Roman" w:cs="Times New Roman"/>
          <w:sz w:val="23"/>
          <w:szCs w:val="23"/>
        </w:rPr>
        <w:instrText xml:space="preserve"> ADDIN EN.CITE </w:instrText>
      </w:r>
      <w:r w:rsidRPr="005E51E1">
        <w:rPr>
          <w:rFonts w:ascii="Times New Roman" w:hAnsi="Times New Roman" w:cs="Times New Roman"/>
          <w:sz w:val="23"/>
          <w:szCs w:val="23"/>
        </w:rPr>
        <w:fldChar w:fldCharType="begin">
          <w:fldData xml:space="preserve">PEVuZE5vdGU+PENpdGU+PEF1dGhvcj5WYW4gT3VkZW5ob3ZlPC9BdXRob3I+PFllYXI+MjAxMzwv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</w:fldData>
        </w:fldChar>
      </w:r>
      <w:r w:rsidRPr="005E51E1">
        <w:rPr>
          <w:rFonts w:ascii="Times New Roman" w:hAnsi="Times New Roman" w:cs="Times New Roman"/>
          <w:sz w:val="23"/>
          <w:szCs w:val="23"/>
        </w:rPr>
        <w:instrText xml:space="preserve"> ADDIN EN.CITE.DATA </w:instrText>
      </w:r>
      <w:r w:rsidRPr="005E51E1">
        <w:rPr>
          <w:rFonts w:ascii="Times New Roman" w:hAnsi="Times New Roman" w:cs="Times New Roman"/>
          <w:sz w:val="23"/>
          <w:szCs w:val="23"/>
        </w:rPr>
      </w:r>
      <w:r w:rsidRPr="005E51E1">
        <w:rPr>
          <w:rFonts w:ascii="Times New Roman" w:hAnsi="Times New Roman" w:cs="Times New Roman"/>
          <w:sz w:val="23"/>
          <w:szCs w:val="23"/>
        </w:rPr>
        <w:fldChar w:fldCharType="end"/>
      </w:r>
      <w:r w:rsidRPr="005E51E1">
        <w:rPr>
          <w:rFonts w:ascii="Times New Roman" w:hAnsi="Times New Roman" w:cs="Times New Roman"/>
          <w:sz w:val="23"/>
          <w:szCs w:val="23"/>
        </w:rPr>
      </w:r>
      <w:r w:rsidRPr="005E51E1">
        <w:rPr>
          <w:rFonts w:ascii="Times New Roman" w:hAnsi="Times New Roman" w:cs="Times New Roman"/>
          <w:sz w:val="23"/>
          <w:szCs w:val="23"/>
        </w:rPr>
        <w:fldChar w:fldCharType="separate"/>
      </w:r>
      <w:r w:rsidRPr="005E51E1">
        <w:rPr>
          <w:rFonts w:ascii="Times New Roman" w:hAnsi="Times New Roman" w:cs="Times New Roman"/>
          <w:noProof/>
          <w:sz w:val="23"/>
          <w:szCs w:val="23"/>
        </w:rPr>
        <w:t>(L. Van Oudenhove and Q. Aziz 2013)</w:t>
      </w:r>
      <w:r w:rsidRPr="005E51E1">
        <w:rPr>
          <w:rFonts w:ascii="Times New Roman" w:hAnsi="Times New Roman" w:cs="Times New Roman"/>
          <w:sz w:val="23"/>
          <w:szCs w:val="23"/>
        </w:rPr>
        <w:fldChar w:fldCharType="end"/>
      </w:r>
      <w:r w:rsidRPr="005E51E1">
        <w:rPr>
          <w:rFonts w:ascii="Times New Roman" w:hAnsi="Times New Roman" w:cs="Times New Roman"/>
          <w:sz w:val="23"/>
          <w:szCs w:val="23"/>
        </w:rPr>
        <w:t xml:space="preserve">, fat content of food itself (greater symptoms after high fat food, </w:t>
      </w:r>
      <w:r w:rsidRPr="005E51E1">
        <w:rPr>
          <w:rFonts w:ascii="Times New Roman" w:hAnsi="Times New Roman" w:cs="Times New Roman"/>
          <w:sz w:val="23"/>
          <w:szCs w:val="23"/>
        </w:rPr>
        <w:fldChar w:fldCharType="begin">
          <w:fldData xml:space="preserve">PEVuZE5vdGU+PENpdGU+PEF1dGhvcj5QaWxpY2hpZXdpY3o8L0F1dGhvcj48WWVhcj4yMDA4PC9Z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==
</w:fldData>
        </w:fldChar>
      </w:r>
      <w:r w:rsidRPr="005E51E1">
        <w:rPr>
          <w:rFonts w:ascii="Times New Roman" w:hAnsi="Times New Roman" w:cs="Times New Roman"/>
          <w:sz w:val="23"/>
          <w:szCs w:val="23"/>
        </w:rPr>
        <w:instrText xml:space="preserve"> ADDIN EN.CITE </w:instrText>
      </w:r>
      <w:r w:rsidRPr="005E51E1">
        <w:rPr>
          <w:rFonts w:ascii="Times New Roman" w:hAnsi="Times New Roman" w:cs="Times New Roman"/>
          <w:sz w:val="23"/>
          <w:szCs w:val="23"/>
        </w:rPr>
        <w:fldChar w:fldCharType="begin">
          <w:fldData xml:space="preserve">PEVuZE5vdGU+PENpdGU+PEF1dGhvcj5QaWxpY2hpZXdpY3o8L0F1dGhvcj48WWVhcj4yMDA4PC9Z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==
</w:fldData>
        </w:fldChar>
      </w:r>
      <w:r w:rsidRPr="005E51E1">
        <w:rPr>
          <w:rFonts w:ascii="Times New Roman" w:hAnsi="Times New Roman" w:cs="Times New Roman"/>
          <w:sz w:val="23"/>
          <w:szCs w:val="23"/>
        </w:rPr>
        <w:instrText xml:space="preserve"> ADDIN EN.CITE.DATA </w:instrText>
      </w:r>
      <w:r w:rsidRPr="005E51E1">
        <w:rPr>
          <w:rFonts w:ascii="Times New Roman" w:hAnsi="Times New Roman" w:cs="Times New Roman"/>
          <w:sz w:val="23"/>
          <w:szCs w:val="23"/>
        </w:rPr>
      </w:r>
      <w:r w:rsidRPr="005E51E1">
        <w:rPr>
          <w:rFonts w:ascii="Times New Roman" w:hAnsi="Times New Roman" w:cs="Times New Roman"/>
          <w:sz w:val="23"/>
          <w:szCs w:val="23"/>
        </w:rPr>
        <w:fldChar w:fldCharType="end"/>
      </w:r>
      <w:r w:rsidRPr="005E51E1">
        <w:rPr>
          <w:rFonts w:ascii="Times New Roman" w:hAnsi="Times New Roman" w:cs="Times New Roman"/>
          <w:sz w:val="23"/>
          <w:szCs w:val="23"/>
        </w:rPr>
      </w:r>
      <w:r w:rsidRPr="005E51E1">
        <w:rPr>
          <w:rFonts w:ascii="Times New Roman" w:hAnsi="Times New Roman" w:cs="Times New Roman"/>
          <w:sz w:val="23"/>
          <w:szCs w:val="23"/>
        </w:rPr>
        <w:fldChar w:fldCharType="separate"/>
      </w:r>
      <w:r w:rsidRPr="005E51E1">
        <w:rPr>
          <w:rFonts w:ascii="Times New Roman" w:hAnsi="Times New Roman" w:cs="Times New Roman"/>
          <w:noProof/>
          <w:sz w:val="23"/>
          <w:szCs w:val="23"/>
        </w:rPr>
        <w:t>(A.N. Pilichiewicz, K.L. Feltrin et al. 2008)</w:t>
      </w:r>
      <w:r w:rsidRPr="005E51E1">
        <w:rPr>
          <w:rFonts w:ascii="Times New Roman" w:hAnsi="Times New Roman" w:cs="Times New Roman"/>
          <w:sz w:val="23"/>
          <w:szCs w:val="23"/>
        </w:rPr>
        <w:fldChar w:fldCharType="end"/>
      </w:r>
      <w:r w:rsidRPr="005E51E1">
        <w:rPr>
          <w:rFonts w:ascii="Times New Roman" w:hAnsi="Times New Roman" w:cs="Times New Roman"/>
          <w:sz w:val="23"/>
          <w:szCs w:val="23"/>
        </w:rPr>
        <w:t xml:space="preserve">), and modified information of fat content </w:t>
      </w:r>
      <w:r w:rsidRPr="005E51E1">
        <w:rPr>
          <w:rFonts w:ascii="Times New Roman" w:hAnsi="Times New Roman" w:cs="Times New Roman"/>
          <w:sz w:val="23"/>
          <w:szCs w:val="23"/>
        </w:rPr>
        <w:fldChar w:fldCharType="begin"/>
      </w:r>
      <w:r w:rsidRPr="005E51E1">
        <w:rPr>
          <w:rFonts w:ascii="Times New Roman" w:hAnsi="Times New Roman" w:cs="Times New Roman"/>
          <w:sz w:val="23"/>
          <w:szCs w:val="23"/>
        </w:rPr>
        <w:instrText xml:space="preserve"> ADDIN EN.CITE &lt;EndNote&gt;&lt;Cite&gt;&lt;Author&gt;Feinle-Bisset&lt;/Author&gt;&lt;Year&gt;2003&lt;/Year&gt;&lt;RecNum&gt;224&lt;/RecNum&gt;&lt;DisplayText&gt;(C. Feinle-Bisset, B. Meier et al. 2003)&lt;/DisplayText&gt;&lt;record&gt;&lt;rec-number&gt;224&lt;/rec-number&gt;&lt;foreign-keys&gt;&lt;key app="EN" db-id="sdwfvsr2kv5xpse99pw52p5m0vx2r2txprtx" timestamp="1442343894"&gt;224&lt;/key&gt;&lt;/foreign-keys&gt;&lt;ref-type name="Journal Article"&gt;17&lt;/ref-type&gt;&lt;contributors&gt;&lt;authors&gt;&lt;author&gt;Feinle-Bisset, C.&lt;/author&gt;&lt;author&gt;Meier, B.&lt;/author&gt;&lt;author&gt;Fried, M.&lt;/author&gt;&lt;author&gt;Beglinger, C.&lt;/author&gt;&lt;/authors&gt;&lt;/contributors&gt;&lt;auth-address&gt;University of Adelaide Department of Medicine, Royal Adelaide Hospital, Adelaide, Australia. christine.feinle@adelaide.edu.au&lt;/auth-address&gt;&lt;titles&gt;&lt;title&gt;Role of cognitive factors in symptom induction following high and low fat meals in patients with functional dyspepsia&lt;/title&gt;&lt;secondary-title&gt;Gut&lt;/secondary-title&gt;&lt;alt-title&gt;Gut&lt;/alt-title&gt;&lt;/titles&gt;&lt;periodical&gt;&lt;full-title&gt;Gut&lt;/full-title&gt;&lt;abbr-1&gt;Gut&lt;/abbr-1&gt;&lt;abbr-2&gt;Gut&lt;/abbr-2&gt;&lt;/periodical&gt;&lt;alt-periodical&gt;&lt;full-title&gt;Gut&lt;/full-title&gt;&lt;abbr-1&gt;Gut&lt;/abbr-1&gt;&lt;abbr-2&gt;Gut&lt;/abbr-2&gt;&lt;/alt-periodical&gt;&lt;pages&gt;1414-8&lt;/pages&gt;&lt;volume&gt;52&lt;/volume&gt;&lt;number&gt;10&lt;/number&gt;&lt;keywords&gt;&lt;keyword&gt;Adult&lt;/keyword&gt;&lt;keyword&gt;Analysis of Variance&lt;/keyword&gt;&lt;keyword&gt;Cholecystokinin/blood&lt;/keyword&gt;&lt;keyword&gt;Dietary Fats/*administration &amp;amp; dosage&lt;/keyword&gt;&lt;keyword&gt;Dyspepsia/blood/pathology/*psychology&lt;/keyword&gt;&lt;keyword&gt;Female&lt;/keyword&gt;&lt;keyword&gt;Humans&lt;/keyword&gt;&lt;keyword&gt;Male&lt;/keyword&gt;&lt;keyword&gt;Middle Aged&lt;/keyword&gt;&lt;keyword&gt;Perception/*physiology&lt;/keyword&gt;&lt;keyword&gt;Postprandial Period&lt;/keyword&gt;&lt;keyword&gt;Stomach/pathology&lt;/keyword&gt;&lt;keyword&gt;Yogurt&lt;/keyword&gt;&lt;/keywords&gt;&lt;dates&gt;&lt;year&gt;2003&lt;/year&gt;&lt;pub-dates&gt;&lt;date&gt;Oct&lt;/date&gt;&lt;/pub-dates&gt;&lt;/dates&gt;&lt;isbn&gt;0017-5749 (Print)&amp;#xD;0017-5749 (Linking)&lt;/isbn&gt;&lt;accession-num&gt;12970132&lt;/accession-num&gt;&lt;urls&gt;&lt;related-urls&gt;&lt;url&gt;http://www.ncbi.nlm.nih.gov/pubmed/12970132&lt;/url&gt;&lt;/related-urls&gt;&lt;/urls&gt;&lt;custom2&gt;1773827&lt;/custom2&gt;&lt;/record&gt;&lt;/Cite&gt;&lt;/EndNote&gt;</w:instrText>
      </w:r>
      <w:r w:rsidRPr="005E51E1">
        <w:rPr>
          <w:rFonts w:ascii="Times New Roman" w:hAnsi="Times New Roman" w:cs="Times New Roman"/>
          <w:sz w:val="23"/>
          <w:szCs w:val="23"/>
        </w:rPr>
        <w:fldChar w:fldCharType="separate"/>
      </w:r>
      <w:r w:rsidRPr="005E51E1">
        <w:rPr>
          <w:rFonts w:ascii="Times New Roman" w:hAnsi="Times New Roman" w:cs="Times New Roman"/>
          <w:noProof/>
          <w:sz w:val="23"/>
          <w:szCs w:val="23"/>
        </w:rPr>
        <w:t>(C. Feinle-Bisset, B. Meier et al. 2003)</w:t>
      </w:r>
      <w:r w:rsidRPr="005E51E1">
        <w:rPr>
          <w:rFonts w:ascii="Times New Roman" w:hAnsi="Times New Roman" w:cs="Times New Roman"/>
          <w:sz w:val="23"/>
          <w:szCs w:val="23"/>
        </w:rPr>
        <w:fldChar w:fldCharType="end"/>
      </w:r>
      <w:r w:rsidRPr="005E51E1">
        <w:rPr>
          <w:rFonts w:ascii="Times New Roman" w:hAnsi="Times New Roman" w:cs="Times New Roman"/>
          <w:sz w:val="23"/>
          <w:szCs w:val="23"/>
        </w:rPr>
        <w:t xml:space="preserve"> influence FD symptoms. Few neuroimaging studies measured the brain activities in FD patients and examined the anxiety, depression, and abuse history </w:t>
      </w:r>
      <w:r w:rsidRPr="005E51E1">
        <w:rPr>
          <w:rFonts w:ascii="Times New Roman" w:hAnsi="Times New Roman" w:cs="Times New Roman"/>
          <w:sz w:val="23"/>
          <w:szCs w:val="23"/>
        </w:rPr>
        <w:fldChar w:fldCharType="begin">
          <w:fldData xml:space="preserve">PEVuZE5vdGU+PENpdGU+PEF1dGhvcj5WYW4gT3VkZW5ob3ZlPC9BdXRob3I+PFllYXI+MjAxMDwv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</w:fldData>
        </w:fldChar>
      </w:r>
      <w:r w:rsidRPr="005E51E1">
        <w:rPr>
          <w:rFonts w:ascii="Times New Roman" w:hAnsi="Times New Roman" w:cs="Times New Roman"/>
          <w:sz w:val="23"/>
          <w:szCs w:val="23"/>
        </w:rPr>
        <w:instrText xml:space="preserve"> ADDIN EN.CITE </w:instrText>
      </w:r>
      <w:r w:rsidRPr="005E51E1">
        <w:rPr>
          <w:rFonts w:ascii="Times New Roman" w:hAnsi="Times New Roman" w:cs="Times New Roman"/>
          <w:sz w:val="23"/>
          <w:szCs w:val="23"/>
        </w:rPr>
        <w:fldChar w:fldCharType="begin">
          <w:fldData xml:space="preserve">PEVuZE5vdGU+PENpdGU+PEF1dGhvcj5WYW4gT3VkZW5ob3ZlPC9BdXRob3I+PFllYXI+MjAxMDwv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</w:fldData>
        </w:fldChar>
      </w:r>
      <w:r w:rsidRPr="005E51E1">
        <w:rPr>
          <w:rFonts w:ascii="Times New Roman" w:hAnsi="Times New Roman" w:cs="Times New Roman"/>
          <w:sz w:val="23"/>
          <w:szCs w:val="23"/>
        </w:rPr>
        <w:instrText xml:space="preserve"> ADDIN EN.CITE.DATA </w:instrText>
      </w:r>
      <w:r w:rsidRPr="005E51E1">
        <w:rPr>
          <w:rFonts w:ascii="Times New Roman" w:hAnsi="Times New Roman" w:cs="Times New Roman"/>
          <w:sz w:val="23"/>
          <w:szCs w:val="23"/>
        </w:rPr>
      </w:r>
      <w:r w:rsidRPr="005E51E1">
        <w:rPr>
          <w:rFonts w:ascii="Times New Roman" w:hAnsi="Times New Roman" w:cs="Times New Roman"/>
          <w:sz w:val="23"/>
          <w:szCs w:val="23"/>
        </w:rPr>
        <w:fldChar w:fldCharType="end"/>
      </w:r>
      <w:r w:rsidRPr="005E51E1">
        <w:rPr>
          <w:rFonts w:ascii="Times New Roman" w:hAnsi="Times New Roman" w:cs="Times New Roman"/>
          <w:sz w:val="23"/>
          <w:szCs w:val="23"/>
        </w:rPr>
      </w:r>
      <w:r w:rsidRPr="005E51E1">
        <w:rPr>
          <w:rFonts w:ascii="Times New Roman" w:hAnsi="Times New Roman" w:cs="Times New Roman"/>
          <w:sz w:val="23"/>
          <w:szCs w:val="23"/>
        </w:rPr>
        <w:fldChar w:fldCharType="separate"/>
      </w:r>
      <w:r w:rsidRPr="005E51E1">
        <w:rPr>
          <w:rFonts w:ascii="Times New Roman" w:hAnsi="Times New Roman" w:cs="Times New Roman"/>
          <w:noProof/>
          <w:sz w:val="23"/>
          <w:szCs w:val="23"/>
        </w:rPr>
        <w:t>(L. Van Oudenhove, J. Vandenberghe et al. 2010, L. Van Oudenhove, J. Vandenberghe et al. 2010, M.L. Liu, F.R. Liang et al. 2012, P. Liu, F. Zeng et al. 2013, J. Nan, J. Liu et al. 2015)</w:t>
      </w:r>
      <w:r w:rsidRPr="005E51E1">
        <w:rPr>
          <w:rFonts w:ascii="Times New Roman" w:hAnsi="Times New Roman" w:cs="Times New Roman"/>
          <w:sz w:val="23"/>
          <w:szCs w:val="23"/>
        </w:rPr>
        <w:fldChar w:fldCharType="end"/>
      </w:r>
      <w:r w:rsidRPr="005E51E1">
        <w:rPr>
          <w:rFonts w:ascii="Times New Roman" w:hAnsi="Times New Roman" w:cs="Times New Roman"/>
          <w:sz w:val="23"/>
          <w:szCs w:val="23"/>
        </w:rPr>
        <w:t xml:space="preserve">. However, neuroimaging studies about food cue processing and the influence of psychological/cognitive factors on it are relatively rare compared to those on obesity or other eating disorders (for a recent review see Lee et al. (2015). </w:t>
      </w:r>
    </w:p>
    <w:p w:rsidR="00087FB1" w:rsidRPr="005E51E1" w:rsidRDefault="00087FB1" w:rsidP="00087FB1">
      <w:pPr>
        <w:spacing w:after="0" w:line="360" w:lineRule="auto"/>
        <w:jc w:val="both"/>
        <w:rPr>
          <w:rFonts w:ascii="Times New Roman" w:hAnsi="Times New Roman" w:cs="Times New Roman"/>
          <w:sz w:val="23"/>
          <w:szCs w:val="23"/>
        </w:rPr>
      </w:pPr>
    </w:p>
    <w:p w:rsidR="00371AC0" w:rsidRPr="005E51E1" w:rsidRDefault="00087FB1" w:rsidP="00543D31">
      <w:pPr>
        <w:pStyle w:val="Standard1"/>
        <w:spacing w:line="360" w:lineRule="auto"/>
        <w:ind w:firstLine="720"/>
        <w:rPr>
          <w:rFonts w:cs="Times New Roman"/>
          <w:sz w:val="22"/>
          <w:szCs w:val="22"/>
          <w:lang w:val="en-GB"/>
        </w:rPr>
      </w:pPr>
      <w:r w:rsidRPr="005E51E1">
        <w:rPr>
          <w:rFonts w:eastAsiaTheme="minorEastAsia" w:cs="Times New Roman"/>
          <w:kern w:val="0"/>
          <w:sz w:val="23"/>
          <w:szCs w:val="23"/>
          <w:lang w:val="en-US" w:eastAsia="ko-KR" w:bidi="ar-SA"/>
        </w:rPr>
        <w:t xml:space="preserve">In the proposed project we will improve the research protocols which used in previous studies to evaluate the central responses to real and visual food stimuli of different fat content and dyspeptic symptom levels. </w:t>
      </w:r>
    </w:p>
    <w:p w:rsidR="00371AC0" w:rsidRPr="005E51E1" w:rsidRDefault="00371AC0" w:rsidP="00371AC0">
      <w:pPr>
        <w:spacing w:after="0" w:line="360" w:lineRule="auto"/>
        <w:jc w:val="both"/>
        <w:rPr>
          <w:rFonts w:ascii="Times New Roman" w:hAnsi="Times New Roman" w:cs="Times New Roman"/>
        </w:rPr>
      </w:pPr>
    </w:p>
    <w:p w:rsidR="00371AC0" w:rsidRPr="005E51E1" w:rsidRDefault="00371AC0" w:rsidP="009E20FE">
      <w:pPr>
        <w:suppressLineNumbers/>
        <w:spacing w:line="480" w:lineRule="auto"/>
        <w:rPr>
          <w:rFonts w:ascii="Times New Roman" w:hAnsi="Times New Roman" w:cs="Times New Roman"/>
          <w:b/>
          <w:lang w:val="en-GB"/>
        </w:rPr>
      </w:pPr>
    </w:p>
    <w:p w:rsidR="009E20FE" w:rsidRPr="005E51E1" w:rsidRDefault="009E20FE" w:rsidP="009E20FE">
      <w:pPr>
        <w:suppressLineNumbers/>
        <w:spacing w:line="480" w:lineRule="auto"/>
        <w:rPr>
          <w:rFonts w:ascii="Times New Roman" w:hAnsi="Times New Roman" w:cs="Times New Roman"/>
          <w:b/>
        </w:rPr>
      </w:pPr>
      <w:r w:rsidRPr="005E51E1">
        <w:rPr>
          <w:rFonts w:ascii="Times New Roman" w:hAnsi="Times New Roman" w:cs="Times New Roman"/>
          <w:b/>
        </w:rPr>
        <w:t xml:space="preserve">Study goals and objectives </w:t>
      </w:r>
    </w:p>
    <w:p w:rsidR="00087FB1" w:rsidRPr="005E51E1" w:rsidRDefault="00087FB1" w:rsidP="00087FB1">
      <w:pPr>
        <w:pStyle w:val="Default"/>
        <w:spacing w:line="360" w:lineRule="auto"/>
        <w:rPr>
          <w:color w:val="auto"/>
          <w:sz w:val="23"/>
          <w:szCs w:val="23"/>
        </w:rPr>
      </w:pPr>
      <w:proofErr w:type="gramStart"/>
      <w:r w:rsidRPr="005E51E1">
        <w:rPr>
          <w:color w:val="auto"/>
          <w:sz w:val="23"/>
          <w:szCs w:val="23"/>
        </w:rPr>
        <w:t>fMRI</w:t>
      </w:r>
      <w:proofErr w:type="gramEnd"/>
      <w:r w:rsidRPr="005E51E1">
        <w:rPr>
          <w:color w:val="auto"/>
          <w:sz w:val="23"/>
          <w:szCs w:val="23"/>
        </w:rPr>
        <w:t xml:space="preserve"> measurement will be carried out to investigate the cognitive and psychological processing of fat in food in FD patients compared to healthy volunteers. In more detail, we want to explore the following points: </w:t>
      </w:r>
    </w:p>
    <w:p w:rsidR="00087FB1" w:rsidRPr="005E51E1" w:rsidRDefault="00087FB1" w:rsidP="00087FB1">
      <w:pPr>
        <w:pStyle w:val="Default"/>
        <w:spacing w:line="360" w:lineRule="auto"/>
        <w:rPr>
          <w:color w:val="auto"/>
          <w:sz w:val="23"/>
          <w:szCs w:val="23"/>
        </w:rPr>
      </w:pPr>
      <w:r w:rsidRPr="005E51E1">
        <w:rPr>
          <w:color w:val="auto"/>
          <w:sz w:val="23"/>
          <w:szCs w:val="23"/>
        </w:rPr>
        <w:t xml:space="preserve">A) </w:t>
      </w:r>
      <w:proofErr w:type="gramStart"/>
      <w:r w:rsidRPr="005E51E1">
        <w:rPr>
          <w:color w:val="auto"/>
          <w:sz w:val="23"/>
          <w:szCs w:val="23"/>
        </w:rPr>
        <w:t>the</w:t>
      </w:r>
      <w:proofErr w:type="gramEnd"/>
      <w:r w:rsidRPr="005E51E1">
        <w:rPr>
          <w:color w:val="auto"/>
          <w:sz w:val="23"/>
          <w:szCs w:val="23"/>
        </w:rPr>
        <w:t xml:space="preserve"> reward-related processing of visual food cues, high fat vs low fat </w:t>
      </w:r>
    </w:p>
    <w:p w:rsidR="00087FB1" w:rsidRPr="005E51E1" w:rsidRDefault="00087FB1" w:rsidP="00087FB1">
      <w:pPr>
        <w:pStyle w:val="Default"/>
        <w:spacing w:line="360" w:lineRule="auto"/>
        <w:rPr>
          <w:color w:val="auto"/>
          <w:sz w:val="23"/>
          <w:szCs w:val="23"/>
        </w:rPr>
      </w:pPr>
      <w:r w:rsidRPr="005E51E1">
        <w:rPr>
          <w:color w:val="auto"/>
          <w:sz w:val="23"/>
          <w:szCs w:val="23"/>
        </w:rPr>
        <w:lastRenderedPageBreak/>
        <w:t xml:space="preserve">B) </w:t>
      </w:r>
      <w:proofErr w:type="gramStart"/>
      <w:r w:rsidRPr="005E51E1">
        <w:rPr>
          <w:color w:val="auto"/>
          <w:sz w:val="23"/>
          <w:szCs w:val="23"/>
        </w:rPr>
        <w:t>the</w:t>
      </w:r>
      <w:proofErr w:type="gramEnd"/>
      <w:r w:rsidRPr="005E51E1">
        <w:rPr>
          <w:color w:val="auto"/>
          <w:sz w:val="23"/>
          <w:szCs w:val="23"/>
        </w:rPr>
        <w:t xml:space="preserve"> brain activity related to symptom-related food vs ordinary food </w:t>
      </w:r>
    </w:p>
    <w:p w:rsidR="00087FB1" w:rsidRPr="005E51E1" w:rsidRDefault="00087FB1" w:rsidP="009E20FE">
      <w:pPr>
        <w:suppressLineNumbers/>
        <w:spacing w:line="480" w:lineRule="auto"/>
        <w:rPr>
          <w:rFonts w:ascii="Times New Roman" w:hAnsi="Times New Roman" w:cs="Times New Roman"/>
          <w:b/>
        </w:rPr>
      </w:pPr>
    </w:p>
    <w:p w:rsidR="009E20FE" w:rsidRPr="005E51E1" w:rsidRDefault="009E20FE" w:rsidP="009E20FE">
      <w:pPr>
        <w:suppressLineNumbers/>
        <w:spacing w:line="480" w:lineRule="auto"/>
        <w:rPr>
          <w:rFonts w:ascii="Times New Roman" w:hAnsi="Times New Roman" w:cs="Times New Roman"/>
          <w:b/>
        </w:rPr>
      </w:pPr>
      <w:r w:rsidRPr="005E51E1">
        <w:rPr>
          <w:rFonts w:ascii="Times New Roman" w:hAnsi="Times New Roman" w:cs="Times New Roman"/>
          <w:b/>
        </w:rPr>
        <w:t xml:space="preserve">Study design </w:t>
      </w:r>
      <w:r w:rsidR="004F556D" w:rsidRPr="005E51E1">
        <w:rPr>
          <w:rFonts w:ascii="Times New Roman" w:hAnsi="Times New Roman" w:cs="Times New Roman"/>
          <w:b/>
        </w:rPr>
        <w:t xml:space="preserve">and </w:t>
      </w:r>
      <w:r w:rsidRPr="005E51E1">
        <w:rPr>
          <w:rFonts w:ascii="Times New Roman" w:hAnsi="Times New Roman" w:cs="Times New Roman"/>
          <w:b/>
        </w:rPr>
        <w:t xml:space="preserve">Methodology </w:t>
      </w:r>
    </w:p>
    <w:p w:rsidR="004F556D" w:rsidRPr="005E51E1" w:rsidRDefault="004F556D" w:rsidP="0099446F">
      <w:pPr>
        <w:pStyle w:val="Standard1"/>
        <w:spacing w:line="360" w:lineRule="auto"/>
        <w:ind w:firstLine="720"/>
        <w:jc w:val="both"/>
        <w:rPr>
          <w:rFonts w:cs="Times New Roman"/>
          <w:sz w:val="22"/>
          <w:szCs w:val="22"/>
          <w:lang w:val="en-US"/>
        </w:rPr>
      </w:pPr>
      <w:r w:rsidRPr="005E51E1">
        <w:rPr>
          <w:rFonts w:cs="Times New Roman"/>
          <w:sz w:val="22"/>
          <w:szCs w:val="22"/>
          <w:lang w:val="en-US"/>
        </w:rPr>
        <w:t xml:space="preserve">The study will start around 08.00h after overnight fasting. Before enrollment in the study the participants will be educated about the study by the principal investigator and the information sheet. </w:t>
      </w:r>
      <w:r w:rsidR="00FA2297" w:rsidRPr="005E51E1">
        <w:rPr>
          <w:rFonts w:cs="Times New Roman"/>
          <w:sz w:val="23"/>
          <w:szCs w:val="23"/>
          <w:lang w:val="en-US"/>
        </w:rPr>
        <w:t xml:space="preserve">The interval between each sessions will be fixed to 1 week. Subjects will have a 200ml of high fat yogurt labelled with ‘High fat’, high fat yogurt labelled with ‘Low fat’, low fat yogurt labelled with ‘Low fat’, low fat yogurt labelled with ‘High fat’ in each session (high fat=10%, low fat=0.1% fat). Regarding a potential deception of participants, it will be informed that they would receive a 50% chance of correct fat information and 50% change of incorrect fat information using different labels on yogurt, as in Placebo study </w:t>
      </w:r>
      <w:r w:rsidR="00FA2297" w:rsidRPr="005E51E1">
        <w:rPr>
          <w:rFonts w:cs="Times New Roman"/>
          <w:sz w:val="23"/>
          <w:szCs w:val="23"/>
        </w:rPr>
        <w:fldChar w:fldCharType="begin">
          <w:fldData xml:space="preserve">PEVuZE5vdGU+PENpdGU+PEF1dGhvcj5LYXB0Y2h1azwvQXV0aG9yPjxZZWFyPjIwMDY8L1llYXI+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==
</w:fldData>
        </w:fldChar>
      </w:r>
      <w:r w:rsidR="00FA2297" w:rsidRPr="005E51E1">
        <w:rPr>
          <w:rFonts w:cs="Times New Roman"/>
          <w:sz w:val="23"/>
          <w:szCs w:val="23"/>
          <w:lang w:val="en-US"/>
        </w:rPr>
        <w:instrText xml:space="preserve"> ADDIN EN.CITE </w:instrText>
      </w:r>
      <w:r w:rsidR="00FA2297" w:rsidRPr="005E51E1">
        <w:rPr>
          <w:rFonts w:cs="Times New Roman"/>
          <w:sz w:val="23"/>
          <w:szCs w:val="23"/>
        </w:rPr>
        <w:fldChar w:fldCharType="begin">
          <w:fldData xml:space="preserve">PEVuZE5vdGU+PENpdGU+PEF1dGhvcj5LYXB0Y2h1azwvQXV0aG9yPjxZZWFyPjIwMDY8L1llYXI+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==
</w:fldData>
        </w:fldChar>
      </w:r>
      <w:r w:rsidR="00FA2297" w:rsidRPr="005E51E1">
        <w:rPr>
          <w:rFonts w:cs="Times New Roman"/>
          <w:sz w:val="23"/>
          <w:szCs w:val="23"/>
          <w:lang w:val="en-US"/>
        </w:rPr>
        <w:instrText xml:space="preserve"> ADDIN EN.CITE.DATA </w:instrText>
      </w:r>
      <w:r w:rsidR="00FA2297" w:rsidRPr="005E51E1">
        <w:rPr>
          <w:rFonts w:cs="Times New Roman"/>
          <w:sz w:val="23"/>
          <w:szCs w:val="23"/>
        </w:rPr>
      </w:r>
      <w:r w:rsidR="00FA2297" w:rsidRPr="005E51E1">
        <w:rPr>
          <w:rFonts w:cs="Times New Roman"/>
          <w:sz w:val="23"/>
          <w:szCs w:val="23"/>
        </w:rPr>
        <w:fldChar w:fldCharType="end"/>
      </w:r>
      <w:r w:rsidR="00FA2297" w:rsidRPr="005E51E1">
        <w:rPr>
          <w:rFonts w:cs="Times New Roman"/>
          <w:sz w:val="23"/>
          <w:szCs w:val="23"/>
        </w:rPr>
      </w:r>
      <w:r w:rsidR="00FA2297" w:rsidRPr="005E51E1">
        <w:rPr>
          <w:rFonts w:cs="Times New Roman"/>
          <w:sz w:val="23"/>
          <w:szCs w:val="23"/>
        </w:rPr>
        <w:fldChar w:fldCharType="separate"/>
      </w:r>
      <w:r w:rsidR="00FA2297" w:rsidRPr="005E51E1">
        <w:rPr>
          <w:rFonts w:cs="Times New Roman"/>
          <w:noProof/>
          <w:sz w:val="23"/>
          <w:szCs w:val="23"/>
          <w:lang w:val="en-US"/>
        </w:rPr>
        <w:t>(T.J. Kaptchuk, W.B. Stason et al. 2006)</w:t>
      </w:r>
      <w:r w:rsidR="00FA2297" w:rsidRPr="005E51E1">
        <w:rPr>
          <w:rFonts w:cs="Times New Roman"/>
          <w:sz w:val="23"/>
          <w:szCs w:val="23"/>
        </w:rPr>
        <w:fldChar w:fldCharType="end"/>
      </w:r>
      <w:r w:rsidR="00FA2297" w:rsidRPr="005E51E1">
        <w:rPr>
          <w:rFonts w:cs="Times New Roman"/>
          <w:sz w:val="23"/>
          <w:szCs w:val="23"/>
          <w:lang w:val="en-US"/>
        </w:rPr>
        <w:t>. The fMRI recording will be conducted before and after the yogurt ingestion. After baseline fMRI measurement, subjects will be took outside of scanner and offered labelled yogurt. Dyspeptic symptoms will be measured 4 times using a visual analog scale (how much do you feel fullness/satiety/epigastric pain and burning/nausea and vomiting).</w:t>
      </w:r>
    </w:p>
    <w:p w:rsidR="004F556D" w:rsidRPr="005E51E1" w:rsidRDefault="004F556D" w:rsidP="009E20FE">
      <w:pPr>
        <w:suppressLineNumbers/>
        <w:spacing w:line="480" w:lineRule="auto"/>
        <w:rPr>
          <w:rFonts w:ascii="Times New Roman" w:hAnsi="Times New Roman" w:cs="Times New Roman"/>
          <w:b/>
          <w:lang w:val="en-GB"/>
        </w:rPr>
      </w:pPr>
    </w:p>
    <w:p w:rsidR="009E20FE" w:rsidRPr="005E51E1" w:rsidRDefault="009E20FE" w:rsidP="009E20FE">
      <w:pPr>
        <w:suppressLineNumbers/>
        <w:spacing w:line="480" w:lineRule="auto"/>
        <w:rPr>
          <w:rFonts w:ascii="Times New Roman" w:hAnsi="Times New Roman" w:cs="Times New Roman"/>
          <w:b/>
        </w:rPr>
      </w:pPr>
      <w:r w:rsidRPr="005E51E1">
        <w:rPr>
          <w:rFonts w:ascii="Times New Roman" w:hAnsi="Times New Roman" w:cs="Times New Roman"/>
          <w:b/>
        </w:rPr>
        <w:t xml:space="preserve">Safety considerations </w:t>
      </w:r>
    </w:p>
    <w:p w:rsidR="004F556D" w:rsidRPr="005E51E1" w:rsidRDefault="004F556D" w:rsidP="004F556D">
      <w:pPr>
        <w:pStyle w:val="Default"/>
        <w:spacing w:line="360" w:lineRule="auto"/>
        <w:rPr>
          <w:color w:val="auto"/>
          <w:sz w:val="22"/>
          <w:szCs w:val="22"/>
        </w:rPr>
      </w:pPr>
      <w:r w:rsidRPr="005E51E1">
        <w:rPr>
          <w:i/>
          <w:sz w:val="22"/>
          <w:szCs w:val="22"/>
        </w:rPr>
        <w:t>Fasting and feeding</w:t>
      </w:r>
    </w:p>
    <w:p w:rsidR="004F556D" w:rsidRPr="005E51E1" w:rsidRDefault="004F556D" w:rsidP="004F556D">
      <w:pPr>
        <w:pStyle w:val="Standard1"/>
        <w:spacing w:line="360" w:lineRule="auto"/>
        <w:jc w:val="both"/>
        <w:rPr>
          <w:rFonts w:cs="Times New Roman"/>
          <w:sz w:val="22"/>
          <w:szCs w:val="22"/>
          <w:lang w:val="en-US"/>
        </w:rPr>
      </w:pPr>
      <w:r w:rsidRPr="005E51E1">
        <w:rPr>
          <w:rFonts w:cs="Times New Roman"/>
          <w:sz w:val="22"/>
          <w:szCs w:val="22"/>
          <w:lang w:val="en-US"/>
        </w:rPr>
        <w:t xml:space="preserve">Fasting for 10-12 hours does not pose any risk if subjects continue taking water. </w:t>
      </w:r>
      <w:r w:rsidR="0099446F" w:rsidRPr="005E51E1">
        <w:rPr>
          <w:rFonts w:cs="Times New Roman"/>
          <w:sz w:val="22"/>
          <w:szCs w:val="22"/>
          <w:lang w:val="en-US"/>
        </w:rPr>
        <w:t xml:space="preserve">Any participants who have an allergy to yogurt will be excluded. </w:t>
      </w:r>
    </w:p>
    <w:p w:rsidR="00D820F3" w:rsidRPr="005E51E1" w:rsidRDefault="00D820F3" w:rsidP="008A1F43">
      <w:pPr>
        <w:pStyle w:val="Default"/>
        <w:spacing w:line="360" w:lineRule="auto"/>
        <w:rPr>
          <w:b/>
          <w:sz w:val="22"/>
          <w:szCs w:val="22"/>
        </w:rPr>
      </w:pPr>
    </w:p>
    <w:p w:rsidR="009E20FE" w:rsidRPr="005E51E1" w:rsidRDefault="009E20FE" w:rsidP="008A1F43">
      <w:pPr>
        <w:pStyle w:val="Default"/>
        <w:spacing w:line="360" w:lineRule="auto"/>
        <w:rPr>
          <w:b/>
          <w:sz w:val="22"/>
          <w:szCs w:val="22"/>
        </w:rPr>
      </w:pPr>
      <w:r w:rsidRPr="005E51E1">
        <w:rPr>
          <w:b/>
          <w:sz w:val="22"/>
          <w:szCs w:val="22"/>
        </w:rPr>
        <w:t>Follow-up</w:t>
      </w:r>
    </w:p>
    <w:p w:rsidR="00D820F3" w:rsidRPr="005E51E1" w:rsidRDefault="00D820F3" w:rsidP="00D820F3">
      <w:pPr>
        <w:pStyle w:val="Standard1"/>
        <w:spacing w:line="360" w:lineRule="auto"/>
        <w:jc w:val="both"/>
        <w:rPr>
          <w:rFonts w:cs="Times New Roman"/>
          <w:sz w:val="22"/>
          <w:szCs w:val="22"/>
          <w:lang w:val="en-US"/>
        </w:rPr>
      </w:pPr>
      <w:r w:rsidRPr="005E51E1">
        <w:rPr>
          <w:rFonts w:cs="Times New Roman"/>
          <w:sz w:val="22"/>
          <w:szCs w:val="22"/>
          <w:lang w:val="en-US"/>
        </w:rPr>
        <w:t xml:space="preserve">No follow-up is planned. If subjects have any complain, they are allowed to contact investigators. </w:t>
      </w:r>
    </w:p>
    <w:p w:rsidR="00D820F3" w:rsidRPr="005E51E1" w:rsidRDefault="00D820F3" w:rsidP="009E20FE">
      <w:pPr>
        <w:suppressLineNumbers/>
        <w:spacing w:line="480" w:lineRule="auto"/>
        <w:rPr>
          <w:rFonts w:ascii="Times New Roman" w:hAnsi="Times New Roman" w:cs="Times New Roman"/>
          <w:b/>
        </w:rPr>
      </w:pPr>
    </w:p>
    <w:p w:rsidR="009E20FE" w:rsidRPr="005E51E1" w:rsidRDefault="009E20FE" w:rsidP="009E20FE">
      <w:pPr>
        <w:suppressLineNumbers/>
        <w:spacing w:line="480" w:lineRule="auto"/>
        <w:rPr>
          <w:rFonts w:ascii="Times New Roman" w:hAnsi="Times New Roman" w:cs="Times New Roman"/>
          <w:b/>
        </w:rPr>
      </w:pPr>
      <w:r w:rsidRPr="005E51E1">
        <w:rPr>
          <w:rFonts w:ascii="Times New Roman" w:hAnsi="Times New Roman" w:cs="Times New Roman"/>
          <w:b/>
        </w:rPr>
        <w:t xml:space="preserve">Data management and statistical analysis </w:t>
      </w:r>
    </w:p>
    <w:p w:rsidR="004F556D" w:rsidRPr="005E51E1" w:rsidRDefault="004F556D" w:rsidP="004F556D">
      <w:pPr>
        <w:pStyle w:val="Default"/>
        <w:spacing w:line="360" w:lineRule="auto"/>
        <w:rPr>
          <w:color w:val="auto"/>
          <w:sz w:val="22"/>
          <w:szCs w:val="22"/>
        </w:rPr>
      </w:pPr>
      <w:r w:rsidRPr="005E51E1">
        <w:rPr>
          <w:i/>
          <w:color w:val="auto"/>
          <w:sz w:val="22"/>
          <w:szCs w:val="22"/>
        </w:rPr>
        <w:t xml:space="preserve">Data acquisition </w:t>
      </w:r>
    </w:p>
    <w:p w:rsidR="004F556D" w:rsidRPr="005E51E1" w:rsidRDefault="004F556D" w:rsidP="004F556D">
      <w:pPr>
        <w:pStyle w:val="Default"/>
        <w:spacing w:line="360" w:lineRule="auto"/>
        <w:rPr>
          <w:color w:val="auto"/>
          <w:sz w:val="22"/>
          <w:szCs w:val="22"/>
        </w:rPr>
      </w:pPr>
      <w:r w:rsidRPr="005E51E1">
        <w:rPr>
          <w:color w:val="auto"/>
          <w:sz w:val="22"/>
          <w:szCs w:val="22"/>
        </w:rPr>
        <w:t xml:space="preserve">The documentation and analysis of the study data is carried out in a </w:t>
      </w:r>
      <w:proofErr w:type="spellStart"/>
      <w:r w:rsidRPr="005E51E1">
        <w:rPr>
          <w:rFonts w:eastAsia="Times New Roman"/>
          <w:sz w:val="22"/>
          <w:szCs w:val="22"/>
          <w:lang w:eastAsia="de-DE"/>
        </w:rPr>
        <w:t>pseudonymized</w:t>
      </w:r>
      <w:proofErr w:type="spellEnd"/>
      <w:r w:rsidRPr="005E51E1">
        <w:rPr>
          <w:color w:val="auto"/>
          <w:sz w:val="22"/>
          <w:szCs w:val="22"/>
        </w:rPr>
        <w:t xml:space="preserve"> manner by using the subject identification number of the subjects. Documents which allow the identification of the study participant as for example the subject identification list and the signed consent form will be stored at the principal investigator. </w:t>
      </w:r>
    </w:p>
    <w:p w:rsidR="005E51E1" w:rsidRPr="005E51E1" w:rsidRDefault="005E51E1" w:rsidP="005E51E1">
      <w:pPr>
        <w:pStyle w:val="Default"/>
        <w:spacing w:line="360" w:lineRule="auto"/>
        <w:rPr>
          <w:color w:val="auto"/>
          <w:sz w:val="22"/>
          <w:szCs w:val="22"/>
        </w:rPr>
      </w:pPr>
      <w:r w:rsidRPr="005E51E1">
        <w:rPr>
          <w:color w:val="auto"/>
          <w:sz w:val="22"/>
          <w:szCs w:val="22"/>
        </w:rPr>
        <w:lastRenderedPageBreak/>
        <w:t>Whole brain fMRI data will be obtained with a 3.0 T scanner (Siemens Tim Trio/</w:t>
      </w:r>
      <w:proofErr w:type="spellStart"/>
      <w:r w:rsidRPr="005E51E1">
        <w:rPr>
          <w:color w:val="auto"/>
          <w:sz w:val="22"/>
          <w:szCs w:val="22"/>
        </w:rPr>
        <w:t>Prisma</w:t>
      </w:r>
      <w:proofErr w:type="spellEnd"/>
      <w:r w:rsidRPr="005E51E1">
        <w:rPr>
          <w:color w:val="auto"/>
          <w:sz w:val="22"/>
          <w:szCs w:val="22"/>
        </w:rPr>
        <w:t xml:space="preserve">, Erlangen, Germany). </w:t>
      </w:r>
    </w:p>
    <w:p w:rsidR="004F556D" w:rsidRPr="005E51E1" w:rsidRDefault="004F556D" w:rsidP="004F556D">
      <w:pPr>
        <w:pStyle w:val="Default"/>
        <w:spacing w:line="360" w:lineRule="auto"/>
        <w:rPr>
          <w:b/>
          <w:bCs/>
          <w:color w:val="auto"/>
          <w:sz w:val="22"/>
          <w:szCs w:val="22"/>
        </w:rPr>
      </w:pPr>
    </w:p>
    <w:p w:rsidR="004F556D" w:rsidRPr="005E51E1" w:rsidRDefault="004F556D" w:rsidP="004F556D">
      <w:pPr>
        <w:pStyle w:val="Default"/>
        <w:spacing w:line="360" w:lineRule="auto"/>
        <w:rPr>
          <w:i/>
          <w:color w:val="auto"/>
          <w:sz w:val="22"/>
          <w:szCs w:val="22"/>
        </w:rPr>
      </w:pPr>
      <w:r w:rsidRPr="005E51E1">
        <w:rPr>
          <w:i/>
          <w:color w:val="auto"/>
          <w:sz w:val="22"/>
          <w:szCs w:val="22"/>
        </w:rPr>
        <w:t xml:space="preserve">Data Analysis </w:t>
      </w:r>
    </w:p>
    <w:p w:rsidR="005E51E1" w:rsidRPr="00B67DCD" w:rsidRDefault="005E51E1" w:rsidP="005E51E1">
      <w:pPr>
        <w:pStyle w:val="Default"/>
        <w:spacing w:line="360" w:lineRule="auto"/>
        <w:rPr>
          <w:color w:val="auto"/>
          <w:sz w:val="23"/>
          <w:szCs w:val="23"/>
        </w:rPr>
      </w:pPr>
      <w:r w:rsidRPr="00B67DCD">
        <w:rPr>
          <w:color w:val="auto"/>
          <w:sz w:val="23"/>
          <w:szCs w:val="23"/>
        </w:rPr>
        <w:t xml:space="preserve">MRI data will be stored electronically on the password secured servers of the </w:t>
      </w:r>
      <w:proofErr w:type="spellStart"/>
      <w:r w:rsidRPr="00B67DCD">
        <w:rPr>
          <w:color w:val="auto"/>
          <w:sz w:val="23"/>
          <w:szCs w:val="23"/>
        </w:rPr>
        <w:t>fMEG</w:t>
      </w:r>
      <w:proofErr w:type="spellEnd"/>
      <w:r w:rsidRPr="00B67DCD">
        <w:rPr>
          <w:color w:val="auto"/>
          <w:sz w:val="23"/>
          <w:szCs w:val="23"/>
        </w:rPr>
        <w:t xml:space="preserve"> Center. The statistical analysis of the MRI data is carried out with the software package SPM (statistical parametric mapping, http://www.fil.ion.ucl.ac.uk/spm). Behavioral data will be analyzed with </w:t>
      </w:r>
      <w:proofErr w:type="spellStart"/>
      <w:r w:rsidRPr="00B67DCD">
        <w:rPr>
          <w:color w:val="auto"/>
          <w:sz w:val="23"/>
          <w:szCs w:val="23"/>
        </w:rPr>
        <w:t>matlab</w:t>
      </w:r>
      <w:proofErr w:type="spellEnd"/>
      <w:r w:rsidRPr="00B67DCD">
        <w:rPr>
          <w:color w:val="auto"/>
          <w:sz w:val="23"/>
          <w:szCs w:val="23"/>
        </w:rPr>
        <w:t xml:space="preserve"> (The </w:t>
      </w:r>
      <w:proofErr w:type="spellStart"/>
      <w:r w:rsidRPr="00B67DCD">
        <w:rPr>
          <w:color w:val="auto"/>
          <w:sz w:val="23"/>
          <w:szCs w:val="23"/>
        </w:rPr>
        <w:t>MathWorks</w:t>
      </w:r>
      <w:proofErr w:type="spellEnd"/>
      <w:r w:rsidRPr="00B67DCD">
        <w:rPr>
          <w:color w:val="auto"/>
          <w:sz w:val="23"/>
          <w:szCs w:val="23"/>
        </w:rPr>
        <w:t xml:space="preserve">, Natick, MA; http://www.mathworks.de/) and IBM SPSS Statistics (IBM Corp., Armonk, NY). </w:t>
      </w:r>
    </w:p>
    <w:p w:rsidR="005E51E1" w:rsidRPr="00B67DCD" w:rsidRDefault="005E51E1" w:rsidP="005E51E1">
      <w:pPr>
        <w:pStyle w:val="Default"/>
        <w:spacing w:line="360" w:lineRule="auto"/>
        <w:rPr>
          <w:color w:val="auto"/>
          <w:sz w:val="23"/>
          <w:szCs w:val="23"/>
        </w:rPr>
      </w:pPr>
      <w:proofErr w:type="gramStart"/>
      <w:r w:rsidRPr="00B67DCD">
        <w:rPr>
          <w:color w:val="auto"/>
          <w:sz w:val="23"/>
          <w:szCs w:val="23"/>
        </w:rPr>
        <w:t>fMRI</w:t>
      </w:r>
      <w:proofErr w:type="gramEnd"/>
      <w:r w:rsidRPr="00B67DCD">
        <w:rPr>
          <w:color w:val="auto"/>
          <w:sz w:val="23"/>
          <w:szCs w:val="23"/>
        </w:rPr>
        <w:t xml:space="preserve"> data will be pre-processed with SPM8. Functional images will be realigned to the mean and normalized to the standard MNI template brain implemented in SPM8 (ICBM152, based on an average of 152 normal MRI scans), resulting in a voxel size of 3mm</w:t>
      </w:r>
      <w:r w:rsidRPr="00B67DCD">
        <w:rPr>
          <w:color w:val="auto"/>
          <w:sz w:val="23"/>
          <w:szCs w:val="23"/>
          <w:vertAlign w:val="superscript"/>
        </w:rPr>
        <w:t>3</w:t>
      </w:r>
      <w:r w:rsidRPr="00B67DCD">
        <w:rPr>
          <w:color w:val="auto"/>
          <w:sz w:val="23"/>
          <w:szCs w:val="23"/>
        </w:rPr>
        <w:t xml:space="preserve"> for functional images and 1 mm3 for structural images. Functional images will be smoothed with a 9mm FWHM isotropic Gaussian kernel. We will include temporal derivatives of the hemodynamic function to obtain a better model of the data. A 128-second high-pass filter will be used to remove low-frequency noise and slow drifts in the signal. Furthermore, fMRI data will be analyzed as an event-related design using the general linear model approach in a two-level procedure. On the first level in the single subject SPM models, responses to stimuli will be modeled as events and convolved with the canonical hemodynamic response function to account for the lag between event onset and expected increase of the blood oxygenation level-dependent (BOLD) signal. To account for variance caused by head movement, realignment parameters will be included as additional </w:t>
      </w:r>
      <w:proofErr w:type="spellStart"/>
      <w:r w:rsidRPr="00B67DCD">
        <w:rPr>
          <w:color w:val="auto"/>
          <w:sz w:val="23"/>
          <w:szCs w:val="23"/>
        </w:rPr>
        <w:t>regressors</w:t>
      </w:r>
      <w:proofErr w:type="spellEnd"/>
      <w:r w:rsidRPr="00B67DCD">
        <w:rPr>
          <w:color w:val="auto"/>
          <w:sz w:val="23"/>
          <w:szCs w:val="23"/>
        </w:rPr>
        <w:t xml:space="preserve"> in the model. At the second level, a random effects analysis will be used to investigate the effects of the task manipulations on the group level and to investigate gender effects. </w:t>
      </w:r>
    </w:p>
    <w:p w:rsidR="004F556D" w:rsidRPr="005E51E1" w:rsidRDefault="004F556D" w:rsidP="004F556D">
      <w:pPr>
        <w:pStyle w:val="Default"/>
        <w:spacing w:line="360" w:lineRule="auto"/>
        <w:rPr>
          <w:color w:val="auto"/>
          <w:sz w:val="22"/>
          <w:szCs w:val="22"/>
        </w:rPr>
      </w:pPr>
    </w:p>
    <w:p w:rsidR="004F556D" w:rsidRPr="005E51E1" w:rsidRDefault="004F556D" w:rsidP="004F556D">
      <w:pPr>
        <w:pStyle w:val="Default"/>
        <w:spacing w:line="360" w:lineRule="auto"/>
        <w:rPr>
          <w:color w:val="auto"/>
          <w:sz w:val="22"/>
          <w:szCs w:val="22"/>
        </w:rPr>
      </w:pPr>
      <w:r w:rsidRPr="005E51E1">
        <w:rPr>
          <w:i/>
          <w:color w:val="auto"/>
          <w:sz w:val="22"/>
          <w:szCs w:val="22"/>
        </w:rPr>
        <w:t xml:space="preserve">Archiving of study data </w:t>
      </w:r>
    </w:p>
    <w:p w:rsidR="004F556D" w:rsidRPr="005E51E1" w:rsidRDefault="004F556D" w:rsidP="004F556D">
      <w:pPr>
        <w:pStyle w:val="Default"/>
        <w:spacing w:line="360" w:lineRule="auto"/>
        <w:rPr>
          <w:color w:val="auto"/>
          <w:sz w:val="22"/>
          <w:szCs w:val="22"/>
        </w:rPr>
      </w:pPr>
      <w:r w:rsidRPr="005E51E1">
        <w:rPr>
          <w:color w:val="auto"/>
          <w:sz w:val="22"/>
          <w:szCs w:val="22"/>
        </w:rPr>
        <w:t xml:space="preserve">Source documents will be stored in the subject files and archived at the study site according to the legal requirements. </w:t>
      </w:r>
    </w:p>
    <w:p w:rsidR="004F556D" w:rsidRPr="005E51E1" w:rsidRDefault="004F556D" w:rsidP="004F556D">
      <w:pPr>
        <w:pStyle w:val="Default"/>
        <w:spacing w:line="360" w:lineRule="auto"/>
        <w:rPr>
          <w:color w:val="auto"/>
          <w:sz w:val="22"/>
          <w:szCs w:val="22"/>
        </w:rPr>
      </w:pPr>
      <w:r w:rsidRPr="005E51E1">
        <w:rPr>
          <w:color w:val="auto"/>
          <w:sz w:val="22"/>
          <w:szCs w:val="22"/>
        </w:rPr>
        <w:t xml:space="preserve">Study data that enable personal references of the study participants (subject identification list, signed consent forms / original privacy statement) will be archived at the study site, too. </w:t>
      </w:r>
    </w:p>
    <w:p w:rsidR="004F556D" w:rsidRPr="005E51E1" w:rsidRDefault="004F556D" w:rsidP="004F556D">
      <w:pPr>
        <w:pStyle w:val="Default"/>
        <w:spacing w:line="360" w:lineRule="auto"/>
        <w:rPr>
          <w:color w:val="auto"/>
          <w:sz w:val="22"/>
          <w:szCs w:val="22"/>
        </w:rPr>
      </w:pPr>
    </w:p>
    <w:p w:rsidR="004F556D" w:rsidRPr="005E51E1" w:rsidRDefault="004F556D" w:rsidP="004F556D">
      <w:pPr>
        <w:pStyle w:val="Default"/>
        <w:spacing w:line="360" w:lineRule="auto"/>
        <w:rPr>
          <w:color w:val="auto"/>
          <w:sz w:val="22"/>
          <w:szCs w:val="22"/>
        </w:rPr>
      </w:pPr>
      <w:r w:rsidRPr="005E51E1">
        <w:rPr>
          <w:i/>
          <w:color w:val="auto"/>
          <w:sz w:val="22"/>
          <w:szCs w:val="22"/>
        </w:rPr>
        <w:t xml:space="preserve">Source data </w:t>
      </w:r>
    </w:p>
    <w:p w:rsidR="004F556D" w:rsidRPr="005E51E1" w:rsidRDefault="004F556D" w:rsidP="004F556D">
      <w:pPr>
        <w:pStyle w:val="Default"/>
        <w:spacing w:line="360" w:lineRule="auto"/>
        <w:rPr>
          <w:color w:val="auto"/>
          <w:sz w:val="22"/>
          <w:szCs w:val="22"/>
        </w:rPr>
      </w:pPr>
      <w:r w:rsidRPr="005E51E1">
        <w:rPr>
          <w:color w:val="auto"/>
          <w:sz w:val="22"/>
          <w:szCs w:val="22"/>
        </w:rPr>
        <w:t xml:space="preserve">The following source documents exist: </w:t>
      </w:r>
    </w:p>
    <w:p w:rsidR="004F556D" w:rsidRPr="005E51E1" w:rsidRDefault="004F556D" w:rsidP="004F556D">
      <w:pPr>
        <w:pStyle w:val="Default"/>
        <w:spacing w:line="360" w:lineRule="auto"/>
        <w:rPr>
          <w:color w:val="auto"/>
          <w:sz w:val="22"/>
          <w:szCs w:val="22"/>
        </w:rPr>
      </w:pPr>
      <w:r w:rsidRPr="005E51E1">
        <w:rPr>
          <w:color w:val="auto"/>
          <w:sz w:val="22"/>
          <w:szCs w:val="22"/>
        </w:rPr>
        <w:t xml:space="preserve">- Subject file </w:t>
      </w:r>
    </w:p>
    <w:p w:rsidR="004F556D" w:rsidRPr="005E51E1" w:rsidRDefault="004F556D" w:rsidP="004F556D">
      <w:pPr>
        <w:pStyle w:val="Default"/>
        <w:spacing w:line="360" w:lineRule="auto"/>
        <w:rPr>
          <w:color w:val="auto"/>
          <w:sz w:val="22"/>
          <w:szCs w:val="22"/>
        </w:rPr>
      </w:pPr>
      <w:r w:rsidRPr="005E51E1">
        <w:rPr>
          <w:color w:val="auto"/>
          <w:sz w:val="22"/>
          <w:szCs w:val="22"/>
        </w:rPr>
        <w:t xml:space="preserve">- Questionnaires </w:t>
      </w:r>
    </w:p>
    <w:p w:rsidR="004F556D" w:rsidRPr="005E51E1" w:rsidRDefault="004F556D" w:rsidP="004F556D">
      <w:pPr>
        <w:pStyle w:val="Default"/>
        <w:spacing w:line="360" w:lineRule="auto"/>
        <w:rPr>
          <w:color w:val="auto"/>
          <w:sz w:val="22"/>
          <w:szCs w:val="22"/>
        </w:rPr>
      </w:pPr>
      <w:r w:rsidRPr="005E51E1">
        <w:rPr>
          <w:color w:val="auto"/>
          <w:sz w:val="22"/>
          <w:szCs w:val="22"/>
        </w:rPr>
        <w:lastRenderedPageBreak/>
        <w:t xml:space="preserve">- </w:t>
      </w:r>
      <w:r w:rsidR="005E51E1">
        <w:rPr>
          <w:color w:val="auto"/>
          <w:sz w:val="22"/>
          <w:szCs w:val="22"/>
        </w:rPr>
        <w:t xml:space="preserve">Neuroimaging data </w:t>
      </w:r>
      <w:r w:rsidRPr="005E51E1">
        <w:rPr>
          <w:color w:val="auto"/>
          <w:sz w:val="22"/>
          <w:szCs w:val="22"/>
        </w:rPr>
        <w:t xml:space="preserve"> </w:t>
      </w:r>
    </w:p>
    <w:p w:rsidR="004F556D" w:rsidRPr="005E51E1" w:rsidRDefault="004F556D" w:rsidP="004F556D">
      <w:pPr>
        <w:pStyle w:val="Default"/>
        <w:spacing w:line="360" w:lineRule="auto"/>
        <w:rPr>
          <w:color w:val="auto"/>
          <w:sz w:val="22"/>
          <w:szCs w:val="22"/>
        </w:rPr>
      </w:pPr>
    </w:p>
    <w:p w:rsidR="004F556D" w:rsidRPr="005E51E1" w:rsidRDefault="004F556D" w:rsidP="004F556D">
      <w:pPr>
        <w:pStyle w:val="Default"/>
        <w:spacing w:line="360" w:lineRule="auto"/>
        <w:rPr>
          <w:color w:val="auto"/>
          <w:sz w:val="22"/>
          <w:szCs w:val="22"/>
        </w:rPr>
      </w:pPr>
      <w:r w:rsidRPr="005E51E1">
        <w:rPr>
          <w:i/>
          <w:color w:val="auto"/>
          <w:sz w:val="22"/>
          <w:szCs w:val="22"/>
        </w:rPr>
        <w:t xml:space="preserve">Protection of Privacy </w:t>
      </w:r>
    </w:p>
    <w:p w:rsidR="004F556D" w:rsidRPr="005E51E1" w:rsidRDefault="004F556D" w:rsidP="004F556D">
      <w:pPr>
        <w:pStyle w:val="Default"/>
        <w:spacing w:line="360" w:lineRule="auto"/>
        <w:rPr>
          <w:color w:val="auto"/>
          <w:sz w:val="22"/>
          <w:szCs w:val="22"/>
        </w:rPr>
      </w:pPr>
      <w:r w:rsidRPr="005E51E1">
        <w:rPr>
          <w:color w:val="auto"/>
          <w:sz w:val="22"/>
          <w:szCs w:val="22"/>
        </w:rPr>
        <w:t xml:space="preserve">This study underlies the strict scientifically defined as well as statutory privacy policy. Data is stored in </w:t>
      </w:r>
      <w:proofErr w:type="spellStart"/>
      <w:r w:rsidRPr="005E51E1">
        <w:rPr>
          <w:color w:val="auto"/>
          <w:sz w:val="22"/>
          <w:szCs w:val="22"/>
        </w:rPr>
        <w:t>pseudonymized</w:t>
      </w:r>
      <w:proofErr w:type="spellEnd"/>
      <w:r w:rsidRPr="005E51E1">
        <w:rPr>
          <w:color w:val="auto"/>
          <w:sz w:val="22"/>
          <w:szCs w:val="22"/>
        </w:rPr>
        <w:t xml:space="preserve"> form only, which doesn’t give away any information about the identity of the subject. </w:t>
      </w:r>
      <w:proofErr w:type="spellStart"/>
      <w:r w:rsidRPr="005E51E1">
        <w:rPr>
          <w:color w:val="auto"/>
          <w:sz w:val="22"/>
          <w:szCs w:val="22"/>
        </w:rPr>
        <w:t>Depseudonymization</w:t>
      </w:r>
      <w:proofErr w:type="spellEnd"/>
      <w:r w:rsidRPr="005E51E1">
        <w:rPr>
          <w:color w:val="auto"/>
          <w:sz w:val="22"/>
          <w:szCs w:val="22"/>
        </w:rPr>
        <w:t xml:space="preserve"> is only possible for selected persons (study director/PI). Transmission of the data to third parties, which are involved in the study (e.g. data analysis), will be done only in </w:t>
      </w:r>
      <w:proofErr w:type="spellStart"/>
      <w:r w:rsidRPr="005E51E1">
        <w:rPr>
          <w:color w:val="auto"/>
          <w:sz w:val="22"/>
          <w:szCs w:val="22"/>
        </w:rPr>
        <w:t>pseudonymized</w:t>
      </w:r>
      <w:proofErr w:type="spellEnd"/>
      <w:r w:rsidRPr="005E51E1">
        <w:rPr>
          <w:color w:val="auto"/>
          <w:sz w:val="22"/>
          <w:szCs w:val="22"/>
        </w:rPr>
        <w:t xml:space="preserve"> form. All data will be kept for a time span of 10 years. </w:t>
      </w:r>
    </w:p>
    <w:p w:rsidR="004F556D" w:rsidRPr="005E51E1" w:rsidRDefault="004F556D" w:rsidP="004F556D">
      <w:pPr>
        <w:pStyle w:val="Default"/>
        <w:spacing w:line="360" w:lineRule="auto"/>
        <w:rPr>
          <w:color w:val="auto"/>
          <w:sz w:val="22"/>
          <w:szCs w:val="22"/>
        </w:rPr>
      </w:pPr>
      <w:r w:rsidRPr="005E51E1">
        <w:rPr>
          <w:color w:val="auto"/>
          <w:sz w:val="22"/>
          <w:szCs w:val="22"/>
        </w:rPr>
        <w:t xml:space="preserve">In case of withdrawal from the study, the subject can decide whether the already acquired data shall be destroyed or can be used continuously. </w:t>
      </w:r>
    </w:p>
    <w:p w:rsidR="004F556D" w:rsidRPr="005E51E1" w:rsidRDefault="004F556D" w:rsidP="004F556D">
      <w:pPr>
        <w:pStyle w:val="Default"/>
        <w:spacing w:line="360" w:lineRule="auto"/>
        <w:rPr>
          <w:i/>
          <w:color w:val="auto"/>
          <w:sz w:val="22"/>
          <w:szCs w:val="22"/>
        </w:rPr>
      </w:pPr>
    </w:p>
    <w:p w:rsidR="004F556D" w:rsidRPr="005E51E1" w:rsidRDefault="004F556D" w:rsidP="004F556D">
      <w:pPr>
        <w:pStyle w:val="Default"/>
        <w:spacing w:line="360" w:lineRule="auto"/>
        <w:rPr>
          <w:i/>
          <w:color w:val="auto"/>
          <w:sz w:val="22"/>
          <w:szCs w:val="22"/>
        </w:rPr>
      </w:pPr>
      <w:r w:rsidRPr="005E51E1">
        <w:rPr>
          <w:bCs/>
          <w:i/>
          <w:color w:val="auto"/>
          <w:sz w:val="22"/>
          <w:szCs w:val="22"/>
        </w:rPr>
        <w:t xml:space="preserve">Data Sharing </w:t>
      </w:r>
    </w:p>
    <w:p w:rsidR="004F556D" w:rsidRPr="005E51E1" w:rsidRDefault="004F556D" w:rsidP="004F556D">
      <w:pPr>
        <w:pStyle w:val="Default"/>
        <w:spacing w:line="360" w:lineRule="auto"/>
        <w:rPr>
          <w:color w:val="auto"/>
          <w:sz w:val="22"/>
          <w:szCs w:val="22"/>
        </w:rPr>
      </w:pPr>
      <w:r w:rsidRPr="005E51E1">
        <w:rPr>
          <w:color w:val="auto"/>
          <w:sz w:val="22"/>
          <w:szCs w:val="22"/>
        </w:rPr>
        <w:t xml:space="preserve">The data collected in the study will be available on request by our collaboration partners in the framework of the EU project. Only </w:t>
      </w:r>
      <w:proofErr w:type="spellStart"/>
      <w:r w:rsidRPr="005E51E1">
        <w:rPr>
          <w:color w:val="auto"/>
          <w:sz w:val="22"/>
          <w:szCs w:val="22"/>
        </w:rPr>
        <w:t>pseudonymized</w:t>
      </w:r>
      <w:proofErr w:type="spellEnd"/>
      <w:r w:rsidRPr="005E51E1">
        <w:rPr>
          <w:color w:val="auto"/>
          <w:sz w:val="22"/>
          <w:szCs w:val="22"/>
        </w:rPr>
        <w:t xml:space="preserve"> data will be made available. The data may also be made available as additional data (anonymized, see http://www.data-archive.ac.uk/create-manage/consent-ethics/anonymisation), if requested by journals during publication or submitted to scientific data-sharing platforms. </w:t>
      </w:r>
    </w:p>
    <w:p w:rsidR="004F556D" w:rsidRPr="005E51E1" w:rsidRDefault="004F556D" w:rsidP="004F556D">
      <w:pPr>
        <w:pStyle w:val="Default"/>
        <w:spacing w:line="360" w:lineRule="auto"/>
        <w:rPr>
          <w:b/>
          <w:bCs/>
          <w:color w:val="auto"/>
          <w:sz w:val="22"/>
          <w:szCs w:val="22"/>
        </w:rPr>
      </w:pPr>
    </w:p>
    <w:p w:rsidR="00371AC0" w:rsidRPr="005E51E1" w:rsidRDefault="00371AC0" w:rsidP="009E20FE">
      <w:pPr>
        <w:suppressLineNumbers/>
        <w:spacing w:line="480" w:lineRule="auto"/>
        <w:rPr>
          <w:rFonts w:ascii="Times New Roman" w:hAnsi="Times New Roman" w:cs="Times New Roman"/>
          <w:b/>
        </w:rPr>
      </w:pPr>
      <w:r w:rsidRPr="005E51E1">
        <w:rPr>
          <w:rFonts w:ascii="Times New Roman" w:hAnsi="Times New Roman" w:cs="Times New Roman"/>
          <w:b/>
        </w:rPr>
        <w:t xml:space="preserve">Duration of the project </w:t>
      </w:r>
    </w:p>
    <w:p w:rsidR="005E51E1" w:rsidRPr="00B67DCD" w:rsidRDefault="005E51E1" w:rsidP="005E51E1">
      <w:pPr>
        <w:pStyle w:val="Default"/>
        <w:spacing w:line="360" w:lineRule="auto"/>
        <w:rPr>
          <w:color w:val="auto"/>
          <w:sz w:val="23"/>
          <w:szCs w:val="23"/>
        </w:rPr>
      </w:pPr>
      <w:r w:rsidRPr="00B67DCD">
        <w:rPr>
          <w:color w:val="auto"/>
          <w:sz w:val="23"/>
          <w:szCs w:val="23"/>
        </w:rPr>
        <w:t>1 screening session: 1 hour</w:t>
      </w:r>
    </w:p>
    <w:p w:rsidR="005E51E1" w:rsidRPr="00B67DCD" w:rsidRDefault="005E51E1" w:rsidP="005E51E1">
      <w:pPr>
        <w:pStyle w:val="Default"/>
        <w:spacing w:line="360" w:lineRule="auto"/>
        <w:rPr>
          <w:color w:val="auto"/>
          <w:sz w:val="23"/>
          <w:szCs w:val="23"/>
        </w:rPr>
      </w:pPr>
      <w:r w:rsidRPr="00B67DCD">
        <w:rPr>
          <w:color w:val="auto"/>
          <w:sz w:val="23"/>
          <w:szCs w:val="23"/>
        </w:rPr>
        <w:t xml:space="preserve">1 </w:t>
      </w:r>
      <w:r>
        <w:rPr>
          <w:color w:val="auto"/>
          <w:sz w:val="23"/>
          <w:szCs w:val="23"/>
        </w:rPr>
        <w:t>t</w:t>
      </w:r>
      <w:r w:rsidRPr="00B67DCD">
        <w:rPr>
          <w:color w:val="auto"/>
          <w:sz w:val="23"/>
          <w:szCs w:val="23"/>
        </w:rPr>
        <w:t>est session: 1.5 hour, total 4 sessions</w:t>
      </w:r>
    </w:p>
    <w:p w:rsidR="005E51E1" w:rsidRPr="00B67DCD" w:rsidRDefault="005E51E1" w:rsidP="005E51E1">
      <w:pPr>
        <w:pStyle w:val="Default"/>
        <w:spacing w:line="360" w:lineRule="auto"/>
        <w:rPr>
          <w:color w:val="auto"/>
          <w:sz w:val="23"/>
          <w:szCs w:val="23"/>
        </w:rPr>
      </w:pPr>
      <w:r w:rsidRPr="00B67DCD">
        <w:rPr>
          <w:color w:val="auto"/>
          <w:sz w:val="23"/>
          <w:szCs w:val="23"/>
        </w:rPr>
        <w:t>(</w:t>
      </w:r>
      <w:proofErr w:type="gramStart"/>
      <w:r w:rsidRPr="00B67DCD">
        <w:rPr>
          <w:color w:val="auto"/>
          <w:sz w:val="23"/>
          <w:szCs w:val="23"/>
        </w:rPr>
        <w:t>including</w:t>
      </w:r>
      <w:proofErr w:type="gramEnd"/>
      <w:r w:rsidRPr="00B67DCD">
        <w:rPr>
          <w:color w:val="auto"/>
          <w:sz w:val="23"/>
          <w:szCs w:val="23"/>
        </w:rPr>
        <w:t xml:space="preserve"> approx. 60 min of time in the scanner) </w:t>
      </w:r>
    </w:p>
    <w:p w:rsidR="00603B20" w:rsidRPr="005E51E1" w:rsidRDefault="00603B20" w:rsidP="009E20FE">
      <w:pPr>
        <w:suppressLineNumbers/>
        <w:spacing w:line="480" w:lineRule="auto"/>
        <w:rPr>
          <w:rFonts w:ascii="Times New Roman" w:hAnsi="Times New Roman" w:cs="Times New Roman"/>
          <w:b/>
        </w:rPr>
      </w:pPr>
    </w:p>
    <w:p w:rsidR="00371AC0" w:rsidRPr="005E51E1" w:rsidRDefault="00371AC0" w:rsidP="009E20FE">
      <w:pPr>
        <w:suppressLineNumbers/>
        <w:spacing w:line="480" w:lineRule="auto"/>
        <w:rPr>
          <w:rFonts w:ascii="Times New Roman" w:hAnsi="Times New Roman" w:cs="Times New Roman"/>
          <w:b/>
        </w:rPr>
      </w:pPr>
      <w:r w:rsidRPr="005E51E1">
        <w:rPr>
          <w:rFonts w:ascii="Times New Roman" w:hAnsi="Times New Roman" w:cs="Times New Roman"/>
          <w:b/>
        </w:rPr>
        <w:t xml:space="preserve">Project management </w:t>
      </w:r>
    </w:p>
    <w:p w:rsidR="00603B20" w:rsidRPr="005E51E1" w:rsidRDefault="00603B20" w:rsidP="009E20FE">
      <w:pPr>
        <w:suppressLineNumbers/>
        <w:spacing w:line="480" w:lineRule="auto"/>
        <w:rPr>
          <w:rFonts w:ascii="Times New Roman" w:hAnsi="Times New Roman" w:cs="Times New Roman"/>
        </w:rPr>
      </w:pPr>
      <w:r w:rsidRPr="005E51E1">
        <w:rPr>
          <w:rFonts w:ascii="Times New Roman" w:hAnsi="Times New Roman" w:cs="Times New Roman"/>
        </w:rPr>
        <w:t xml:space="preserve">Whole procedure is managed and supervised by Prof. Paul </w:t>
      </w:r>
      <w:proofErr w:type="spellStart"/>
      <w:r w:rsidRPr="005E51E1">
        <w:rPr>
          <w:rFonts w:ascii="Times New Roman" w:hAnsi="Times New Roman" w:cs="Times New Roman"/>
        </w:rPr>
        <w:t>Enck</w:t>
      </w:r>
      <w:proofErr w:type="spellEnd"/>
      <w:r w:rsidRPr="005E51E1">
        <w:rPr>
          <w:rFonts w:ascii="Times New Roman" w:hAnsi="Times New Roman" w:cs="Times New Roman"/>
        </w:rPr>
        <w:t xml:space="preserve"> and Prof. Hubert </w:t>
      </w:r>
      <w:proofErr w:type="spellStart"/>
      <w:r w:rsidRPr="005E51E1">
        <w:rPr>
          <w:rFonts w:ascii="Times New Roman" w:hAnsi="Times New Roman" w:cs="Times New Roman"/>
        </w:rPr>
        <w:t>Preissl</w:t>
      </w:r>
      <w:proofErr w:type="spellEnd"/>
      <w:r w:rsidRPr="005E51E1">
        <w:rPr>
          <w:rFonts w:ascii="Times New Roman" w:hAnsi="Times New Roman" w:cs="Times New Roman"/>
        </w:rPr>
        <w:t xml:space="preserve">. Any problems or adverse events </w:t>
      </w:r>
      <w:r w:rsidR="008D2213" w:rsidRPr="005E51E1">
        <w:rPr>
          <w:rFonts w:ascii="Times New Roman" w:hAnsi="Times New Roman" w:cs="Times New Roman"/>
        </w:rPr>
        <w:t xml:space="preserve">during the measurements will </w:t>
      </w:r>
      <w:r w:rsidRPr="005E51E1">
        <w:rPr>
          <w:rFonts w:ascii="Times New Roman" w:hAnsi="Times New Roman" w:cs="Times New Roman"/>
        </w:rPr>
        <w:t xml:space="preserve">be reported. </w:t>
      </w:r>
    </w:p>
    <w:p w:rsidR="00603B20" w:rsidRPr="005E51E1" w:rsidRDefault="00603B20" w:rsidP="009E20FE">
      <w:pPr>
        <w:suppressLineNumbers/>
        <w:spacing w:line="480" w:lineRule="auto"/>
        <w:rPr>
          <w:rFonts w:ascii="Times New Roman" w:hAnsi="Times New Roman" w:cs="Times New Roman"/>
        </w:rPr>
      </w:pPr>
    </w:p>
    <w:p w:rsidR="00371AC0" w:rsidRPr="005E51E1" w:rsidRDefault="00371AC0" w:rsidP="009E20FE">
      <w:pPr>
        <w:suppressLineNumbers/>
        <w:spacing w:line="480" w:lineRule="auto"/>
        <w:rPr>
          <w:rFonts w:ascii="Times New Roman" w:hAnsi="Times New Roman" w:cs="Times New Roman"/>
          <w:b/>
        </w:rPr>
      </w:pPr>
      <w:r w:rsidRPr="005E51E1">
        <w:rPr>
          <w:rFonts w:ascii="Times New Roman" w:hAnsi="Times New Roman" w:cs="Times New Roman"/>
          <w:b/>
        </w:rPr>
        <w:t xml:space="preserve">Ethics </w:t>
      </w:r>
    </w:p>
    <w:p w:rsidR="00603B20" w:rsidRPr="005E51E1" w:rsidRDefault="00603B20" w:rsidP="00603B20">
      <w:pPr>
        <w:spacing w:line="480" w:lineRule="auto"/>
        <w:jc w:val="both"/>
        <w:rPr>
          <w:rFonts w:ascii="Times New Roman" w:hAnsi="Times New Roman" w:cs="Times New Roman"/>
          <w:u w:val="single"/>
        </w:rPr>
      </w:pPr>
      <w:r w:rsidRPr="005E51E1">
        <w:rPr>
          <w:rFonts w:ascii="Times New Roman" w:eastAsia="Times New Roman" w:hAnsi="Times New Roman" w:cs="Times New Roman"/>
          <w:kern w:val="3"/>
          <w:lang w:eastAsia="zh-CN" w:bidi="hi-IN"/>
        </w:rPr>
        <w:t xml:space="preserve">The study </w:t>
      </w:r>
      <w:r w:rsidR="008D2213" w:rsidRPr="005E51E1">
        <w:rPr>
          <w:rFonts w:ascii="Times New Roman" w:eastAsia="Times New Roman" w:hAnsi="Times New Roman" w:cs="Times New Roman"/>
          <w:kern w:val="3"/>
          <w:lang w:eastAsia="zh-CN" w:bidi="hi-IN"/>
        </w:rPr>
        <w:t>was</w:t>
      </w:r>
      <w:r w:rsidRPr="005E51E1">
        <w:rPr>
          <w:rFonts w:ascii="Times New Roman" w:eastAsia="Times New Roman" w:hAnsi="Times New Roman" w:cs="Times New Roman"/>
          <w:kern w:val="3"/>
          <w:lang w:eastAsia="zh-CN" w:bidi="hi-IN"/>
        </w:rPr>
        <w:t xml:space="preserve"> approved by the ethics committee of the Medical Faculty, </w:t>
      </w:r>
      <w:proofErr w:type="spellStart"/>
      <w:r w:rsidRPr="005E51E1">
        <w:rPr>
          <w:rFonts w:ascii="Times New Roman" w:eastAsia="Times New Roman" w:hAnsi="Times New Roman" w:cs="Times New Roman"/>
          <w:kern w:val="3"/>
          <w:lang w:eastAsia="zh-CN" w:bidi="hi-IN"/>
        </w:rPr>
        <w:t>Tübingen</w:t>
      </w:r>
      <w:proofErr w:type="spellEnd"/>
      <w:r w:rsidRPr="005E51E1">
        <w:rPr>
          <w:rFonts w:ascii="Times New Roman" w:eastAsia="Times New Roman" w:hAnsi="Times New Roman" w:cs="Times New Roman"/>
          <w:kern w:val="3"/>
          <w:lang w:eastAsia="zh-CN" w:bidi="hi-IN"/>
        </w:rPr>
        <w:t xml:space="preserve"> University, Germany (</w:t>
      </w:r>
      <w:r w:rsidR="005E51E1" w:rsidRPr="005E51E1">
        <w:rPr>
          <w:rFonts w:ascii="Times New Roman" w:eastAsia="Times New Roman" w:hAnsi="Times New Roman" w:cs="Times New Roman"/>
          <w:kern w:val="3"/>
          <w:lang w:eastAsia="zh-CN" w:bidi="hi-IN"/>
        </w:rPr>
        <w:t>633/2015802</w:t>
      </w:r>
      <w:r w:rsidRPr="005E51E1">
        <w:rPr>
          <w:rFonts w:ascii="Times New Roman" w:eastAsia="Times New Roman" w:hAnsi="Times New Roman" w:cs="Times New Roman"/>
          <w:kern w:val="3"/>
          <w:lang w:eastAsia="zh-CN" w:bidi="hi-IN"/>
        </w:rPr>
        <w:t>).</w:t>
      </w:r>
    </w:p>
    <w:p w:rsidR="00603B20" w:rsidRPr="005E51E1" w:rsidRDefault="00603B20" w:rsidP="009E20FE">
      <w:pPr>
        <w:suppressLineNumbers/>
        <w:spacing w:line="480" w:lineRule="auto"/>
        <w:rPr>
          <w:rFonts w:ascii="Times New Roman" w:hAnsi="Times New Roman" w:cs="Times New Roman"/>
          <w:b/>
        </w:rPr>
      </w:pPr>
    </w:p>
    <w:p w:rsidR="00371AC0" w:rsidRPr="005E51E1" w:rsidRDefault="00371AC0" w:rsidP="009E20FE">
      <w:pPr>
        <w:suppressLineNumbers/>
        <w:spacing w:line="480" w:lineRule="auto"/>
        <w:rPr>
          <w:rFonts w:ascii="Times New Roman" w:hAnsi="Times New Roman" w:cs="Times New Roman"/>
          <w:b/>
        </w:rPr>
      </w:pPr>
      <w:r w:rsidRPr="005E51E1">
        <w:rPr>
          <w:rFonts w:ascii="Times New Roman" w:hAnsi="Times New Roman" w:cs="Times New Roman"/>
          <w:b/>
        </w:rPr>
        <w:t>Informed consent form</w:t>
      </w:r>
    </w:p>
    <w:p w:rsidR="009149C1" w:rsidRPr="005E51E1" w:rsidRDefault="009149C1" w:rsidP="009E20FE">
      <w:pPr>
        <w:suppressLineNumbers/>
        <w:spacing w:line="480" w:lineRule="auto"/>
        <w:rPr>
          <w:rFonts w:ascii="Times New Roman" w:hAnsi="Times New Roman" w:cs="Times New Roman"/>
        </w:rPr>
      </w:pPr>
      <w:r w:rsidRPr="005E51E1">
        <w:rPr>
          <w:rFonts w:ascii="Times New Roman" w:hAnsi="Times New Roman" w:cs="Times New Roman"/>
        </w:rPr>
        <w:t xml:space="preserve">Attached </w:t>
      </w:r>
    </w:p>
    <w:p w:rsidR="00603B20" w:rsidRPr="005E51E1" w:rsidRDefault="00603B20" w:rsidP="009E20FE">
      <w:pPr>
        <w:suppressLineNumbers/>
        <w:spacing w:line="480" w:lineRule="auto"/>
        <w:rPr>
          <w:rFonts w:ascii="Times New Roman" w:hAnsi="Times New Roman" w:cs="Times New Roman"/>
        </w:rPr>
      </w:pPr>
    </w:p>
    <w:p w:rsidR="00371AC0" w:rsidRPr="005E51E1" w:rsidRDefault="00371AC0" w:rsidP="009E20FE">
      <w:pPr>
        <w:suppressLineNumbers/>
        <w:spacing w:line="480" w:lineRule="auto"/>
        <w:rPr>
          <w:rFonts w:ascii="Times New Roman" w:hAnsi="Times New Roman" w:cs="Times New Roman"/>
          <w:b/>
        </w:rPr>
      </w:pPr>
      <w:r w:rsidRPr="005E51E1">
        <w:rPr>
          <w:rFonts w:ascii="Times New Roman" w:hAnsi="Times New Roman" w:cs="Times New Roman"/>
          <w:b/>
        </w:rPr>
        <w:t xml:space="preserve">Budget </w:t>
      </w:r>
    </w:p>
    <w:p w:rsidR="00371AC0" w:rsidRPr="005E51E1" w:rsidRDefault="00371AC0" w:rsidP="00371AC0">
      <w:pPr>
        <w:pStyle w:val="Standard1"/>
        <w:spacing w:line="360" w:lineRule="auto"/>
        <w:contextualSpacing/>
        <w:jc w:val="both"/>
        <w:rPr>
          <w:rFonts w:eastAsiaTheme="minorEastAsia" w:cs="Times New Roman"/>
          <w:kern w:val="0"/>
          <w:sz w:val="22"/>
          <w:szCs w:val="22"/>
          <w:lang w:val="en-US" w:eastAsia="ko-KR" w:bidi="ar-SA"/>
        </w:rPr>
      </w:pPr>
      <w:r w:rsidRPr="005E51E1">
        <w:rPr>
          <w:rFonts w:eastAsiaTheme="minorEastAsia" w:cs="Times New Roman"/>
          <w:kern w:val="0"/>
          <w:sz w:val="22"/>
          <w:szCs w:val="22"/>
          <w:lang w:val="en-US" w:eastAsia="ko-KR" w:bidi="ar-SA"/>
        </w:rPr>
        <w:t xml:space="preserve">This work is supported by the EU Training Network </w:t>
      </w:r>
      <w:proofErr w:type="spellStart"/>
      <w:r w:rsidRPr="005E51E1">
        <w:rPr>
          <w:rFonts w:eastAsiaTheme="minorEastAsia" w:cs="Times New Roman"/>
          <w:kern w:val="0"/>
          <w:sz w:val="22"/>
          <w:szCs w:val="22"/>
          <w:lang w:val="en-US" w:eastAsia="ko-KR" w:bidi="ar-SA"/>
        </w:rPr>
        <w:t>NeuroGUT</w:t>
      </w:r>
      <w:proofErr w:type="spellEnd"/>
      <w:r w:rsidRPr="005E51E1">
        <w:rPr>
          <w:rFonts w:eastAsiaTheme="minorEastAsia" w:cs="Times New Roman"/>
          <w:kern w:val="0"/>
          <w:sz w:val="22"/>
          <w:szCs w:val="22"/>
          <w:lang w:val="en-US" w:eastAsia="ko-KR" w:bidi="ar-SA"/>
        </w:rPr>
        <w:t xml:space="preserve"> (PITN-GA-2013-607652)</w:t>
      </w:r>
    </w:p>
    <w:p w:rsidR="00371AC0" w:rsidRPr="005E51E1" w:rsidRDefault="00371AC0" w:rsidP="009E20FE">
      <w:pPr>
        <w:suppressLineNumbers/>
        <w:spacing w:line="480" w:lineRule="auto"/>
        <w:rPr>
          <w:rFonts w:ascii="Times New Roman" w:hAnsi="Times New Roman" w:cs="Times New Roman"/>
          <w:b/>
        </w:rPr>
      </w:pPr>
    </w:p>
    <w:p w:rsidR="00371AC0" w:rsidRPr="005E51E1" w:rsidRDefault="00371AC0" w:rsidP="009E20FE">
      <w:pPr>
        <w:suppressLineNumbers/>
        <w:spacing w:line="480" w:lineRule="auto"/>
        <w:rPr>
          <w:rFonts w:ascii="Times New Roman" w:hAnsi="Times New Roman" w:cs="Times New Roman"/>
          <w:b/>
        </w:rPr>
      </w:pPr>
      <w:r w:rsidRPr="005E51E1">
        <w:rPr>
          <w:rFonts w:ascii="Times New Roman" w:hAnsi="Times New Roman" w:cs="Times New Roman"/>
          <w:b/>
        </w:rPr>
        <w:t>Financing and insurance</w:t>
      </w:r>
    </w:p>
    <w:p w:rsidR="009149C1" w:rsidRPr="005E51E1" w:rsidRDefault="009149C1" w:rsidP="009149C1">
      <w:pPr>
        <w:pStyle w:val="Default"/>
        <w:spacing w:line="360" w:lineRule="auto"/>
        <w:rPr>
          <w:sz w:val="22"/>
          <w:szCs w:val="22"/>
        </w:rPr>
      </w:pPr>
      <w:r w:rsidRPr="005E51E1">
        <w:rPr>
          <w:sz w:val="22"/>
          <w:szCs w:val="22"/>
        </w:rPr>
        <w:t xml:space="preserve">No insurance is planned.  </w:t>
      </w:r>
    </w:p>
    <w:p w:rsidR="009149C1" w:rsidRPr="005E51E1" w:rsidRDefault="009149C1" w:rsidP="00FE35AF">
      <w:pPr>
        <w:pStyle w:val="Default"/>
        <w:spacing w:line="360" w:lineRule="auto"/>
        <w:rPr>
          <w:b/>
          <w:bCs/>
          <w:color w:val="auto"/>
          <w:sz w:val="22"/>
          <w:szCs w:val="22"/>
        </w:rPr>
      </w:pPr>
    </w:p>
    <w:p w:rsidR="00FE35AF" w:rsidRPr="00543D31" w:rsidRDefault="00FE35AF" w:rsidP="00FE35AF">
      <w:pPr>
        <w:pStyle w:val="Default"/>
        <w:spacing w:line="360" w:lineRule="auto"/>
        <w:rPr>
          <w:color w:val="auto"/>
          <w:sz w:val="22"/>
          <w:szCs w:val="22"/>
        </w:rPr>
      </w:pPr>
      <w:r w:rsidRPr="00543D31">
        <w:rPr>
          <w:b/>
          <w:bCs/>
          <w:color w:val="auto"/>
          <w:sz w:val="22"/>
          <w:szCs w:val="22"/>
        </w:rPr>
        <w:t xml:space="preserve">References </w:t>
      </w:r>
    </w:p>
    <w:p w:rsidR="004C3A34" w:rsidRPr="00F401FE" w:rsidRDefault="004C3A34" w:rsidP="004C3A34">
      <w:pPr>
        <w:pStyle w:val="EndNoteBibliography"/>
        <w:spacing w:after="0"/>
        <w:rPr>
          <w:rFonts w:ascii="Times New Roman" w:hAnsi="Times New Roman" w:cs="Times New Roman"/>
        </w:rPr>
      </w:pPr>
      <w:r w:rsidRPr="00F401FE">
        <w:rPr>
          <w:rFonts w:ascii="Times New Roman" w:hAnsi="Times New Roman" w:cs="Times New Roman"/>
        </w:rPr>
        <w:fldChar w:fldCharType="begin"/>
      </w:r>
      <w:r w:rsidRPr="00F401FE">
        <w:rPr>
          <w:rFonts w:ascii="Times New Roman" w:hAnsi="Times New Roman" w:cs="Times New Roman"/>
        </w:rPr>
        <w:instrText xml:space="preserve"> ADDIN EN.REFLIST </w:instrText>
      </w:r>
      <w:r w:rsidRPr="00F401FE">
        <w:rPr>
          <w:rFonts w:ascii="Times New Roman" w:hAnsi="Times New Roman" w:cs="Times New Roman"/>
        </w:rPr>
        <w:fldChar w:fldCharType="separate"/>
      </w:r>
      <w:r w:rsidRPr="00F401FE">
        <w:rPr>
          <w:rFonts w:ascii="Times New Roman" w:hAnsi="Times New Roman" w:cs="Times New Roman"/>
        </w:rPr>
        <w:t>Mahadeva, S. and K. L. Goh (2006). "Epidemiology of functional dyspepsia: a global perspective." World J Gastroenterol 12(17): 2661-2666.</w:t>
      </w:r>
    </w:p>
    <w:p w:rsidR="004C3A34" w:rsidRPr="00F401FE" w:rsidRDefault="004C3A34" w:rsidP="004C3A34">
      <w:pPr>
        <w:pStyle w:val="EndNoteBibliography"/>
        <w:spacing w:after="0"/>
        <w:rPr>
          <w:rFonts w:ascii="Times New Roman" w:hAnsi="Times New Roman" w:cs="Times New Roman"/>
        </w:rPr>
      </w:pPr>
      <w:r w:rsidRPr="00F401FE">
        <w:rPr>
          <w:rFonts w:ascii="Times New Roman" w:hAnsi="Times New Roman" w:cs="Times New Roman"/>
        </w:rPr>
        <w:t>van den Elzen, B. D., R. J. Bennink, R. Holman, G. N. Tytgat and G. E. Boeckxstaens (2007). "Impaired drinking capacity in patients with functional dyspepsia: intragastric distribution and distal stomach volume." Neurogastroenterol Motil 19(12): 968-976.</w:t>
      </w:r>
    </w:p>
    <w:p w:rsidR="004C3A34" w:rsidRPr="00F401FE" w:rsidRDefault="004C3A34" w:rsidP="004C3A34">
      <w:pPr>
        <w:pStyle w:val="EndNoteBibliography"/>
        <w:spacing w:after="0"/>
        <w:rPr>
          <w:rFonts w:ascii="Times New Roman" w:hAnsi="Times New Roman" w:cs="Times New Roman"/>
        </w:rPr>
      </w:pPr>
      <w:r w:rsidRPr="00F401FE">
        <w:rPr>
          <w:rFonts w:ascii="Times New Roman" w:hAnsi="Times New Roman" w:cs="Times New Roman"/>
        </w:rPr>
        <w:t>Carbone, F. and J. Tack (2014). "Gastroduodenal mechanisms underlying functional gastric disorders." Dig Dis 32(3): 222-229.</w:t>
      </w:r>
    </w:p>
    <w:p w:rsidR="004C3A34" w:rsidRPr="00DA6FB6" w:rsidRDefault="004C3A34" w:rsidP="004C3A34">
      <w:pPr>
        <w:pStyle w:val="EndNoteBibliography"/>
        <w:spacing w:after="0"/>
        <w:rPr>
          <w:rFonts w:ascii="Times New Roman" w:hAnsi="Times New Roman" w:cs="Times New Roman"/>
          <w:lang w:val="de-DE"/>
        </w:rPr>
      </w:pPr>
      <w:r w:rsidRPr="00F401FE">
        <w:rPr>
          <w:rFonts w:ascii="Times New Roman" w:hAnsi="Times New Roman" w:cs="Times New Roman"/>
        </w:rPr>
        <w:t xml:space="preserve">Delgado-Aros, S., M. Camilleri, F. Cremonini, I. Ferber, D. Stephens and D. D. Burton (2004). "Contributions of gastric volumes and gastric emptying to meal size and postmeal symptoms in functional dyspepsia." </w:t>
      </w:r>
      <w:r w:rsidRPr="00DA6FB6">
        <w:rPr>
          <w:rFonts w:ascii="Times New Roman" w:hAnsi="Times New Roman" w:cs="Times New Roman"/>
          <w:lang w:val="de-DE"/>
        </w:rPr>
        <w:t>Gastroenterology 127(6): 1685-1694.</w:t>
      </w:r>
    </w:p>
    <w:p w:rsidR="004C3A34" w:rsidRPr="00F401FE" w:rsidRDefault="004C3A34" w:rsidP="004C3A34">
      <w:pPr>
        <w:pStyle w:val="EndNoteBibliography"/>
        <w:spacing w:after="0"/>
        <w:rPr>
          <w:rFonts w:ascii="Times New Roman" w:hAnsi="Times New Roman" w:cs="Times New Roman"/>
        </w:rPr>
      </w:pPr>
      <w:r w:rsidRPr="00DA6FB6">
        <w:rPr>
          <w:rFonts w:ascii="Times New Roman" w:hAnsi="Times New Roman" w:cs="Times New Roman"/>
          <w:lang w:val="de-DE"/>
        </w:rPr>
        <w:t xml:space="preserve">Wang, R. F., Z. F. Wang, M. Y. Ke, X. C. Fang, X. H. Sun, L. M. Zhu and J. Zhang (2013). </w:t>
      </w:r>
      <w:r w:rsidRPr="00F401FE">
        <w:rPr>
          <w:rFonts w:ascii="Times New Roman" w:hAnsi="Times New Roman" w:cs="Times New Roman"/>
        </w:rPr>
        <w:t>"Temperature can influence gastric accommodation and sensitivity in functional dyspepsia with epigastric pain syndrome." Dig Dis Sci 58(9): 2550-2555.</w:t>
      </w:r>
    </w:p>
    <w:p w:rsidR="004C3A34" w:rsidRPr="00F401FE" w:rsidRDefault="004C3A34" w:rsidP="004C3A34">
      <w:pPr>
        <w:pStyle w:val="EndNoteBibliography"/>
        <w:spacing w:after="0"/>
        <w:rPr>
          <w:rFonts w:ascii="Times New Roman" w:hAnsi="Times New Roman" w:cs="Times New Roman"/>
        </w:rPr>
      </w:pPr>
      <w:r w:rsidRPr="00F401FE">
        <w:rPr>
          <w:rFonts w:ascii="Times New Roman" w:hAnsi="Times New Roman" w:cs="Times New Roman"/>
        </w:rPr>
        <w:t>Khoo, J., C. K. Rayner, C. Feinle-Bisset, K. L. Jones and M. Horowitz (2010). "Gastrointestinal hormonal dysfunction in gastroparesis and functional dyspepsia." Neurogastroenterol Motil 22(12): 1270-1278.</w:t>
      </w:r>
    </w:p>
    <w:p w:rsidR="004C3A34" w:rsidRPr="00F401FE" w:rsidRDefault="004C3A34" w:rsidP="004C3A34">
      <w:pPr>
        <w:pStyle w:val="EndNoteBibliography"/>
        <w:spacing w:after="0"/>
        <w:rPr>
          <w:rFonts w:ascii="Times New Roman" w:hAnsi="Times New Roman" w:cs="Times New Roman"/>
        </w:rPr>
      </w:pPr>
      <w:r w:rsidRPr="00F401FE">
        <w:rPr>
          <w:rFonts w:ascii="Times New Roman" w:hAnsi="Times New Roman" w:cs="Times New Roman"/>
        </w:rPr>
        <w:t>van Boxel, O. S., J. J. ter Linde, J. Oors, B. Otto, B. L. Weusten, C. Feinle-Bisset, A. J. Smout and P. D. Siersema (2014). "Functional dyspepsia patients have lower mucosal cholecystokinin concentrations in response to duodenal lipid." Eur J Gastroenterol Hepatol 26(2): 205-212.</w:t>
      </w:r>
    </w:p>
    <w:p w:rsidR="004C3A34" w:rsidRPr="00F401FE" w:rsidRDefault="004C3A34" w:rsidP="004C3A34">
      <w:pPr>
        <w:pStyle w:val="EndNoteBibliography"/>
        <w:spacing w:after="0"/>
        <w:rPr>
          <w:rFonts w:ascii="Times New Roman" w:hAnsi="Times New Roman" w:cs="Times New Roman"/>
        </w:rPr>
      </w:pPr>
      <w:r w:rsidRPr="00F401FE">
        <w:rPr>
          <w:rFonts w:ascii="Times New Roman" w:hAnsi="Times New Roman" w:cs="Times New Roman"/>
        </w:rPr>
        <w:t>Pilichiewicz, A. N., K. L. Feltrin, M. Horowitz, G. Holtmann, J. M. Wishart, K. L. Jones, N. J. Talley and C. Feinle-Bisset (2008). "Functional dyspepsia is associated with a greater symptomatic response to fat but not carbohydrate, increased fasting and postprandial CCK, and diminished PYY." Am J Gastroenterol 103(10): 2613-2623.</w:t>
      </w:r>
    </w:p>
    <w:p w:rsidR="004C3A34" w:rsidRPr="00F401FE" w:rsidRDefault="004C3A34" w:rsidP="004C3A34">
      <w:pPr>
        <w:pStyle w:val="EndNoteBibliography"/>
        <w:spacing w:after="0"/>
        <w:rPr>
          <w:rFonts w:ascii="Times New Roman" w:hAnsi="Times New Roman" w:cs="Times New Roman"/>
        </w:rPr>
      </w:pPr>
      <w:r w:rsidRPr="00F401FE">
        <w:rPr>
          <w:rFonts w:ascii="Times New Roman" w:hAnsi="Times New Roman" w:cs="Times New Roman"/>
        </w:rPr>
        <w:t>Mearin, F., M. Cucala, F. Azpiroz and J. R. Malagelada (1991). "The origin of symptoms on the brain-gut axis in functional dyspepsia." Gastroenterology 101(4): 999-1006.</w:t>
      </w:r>
    </w:p>
    <w:p w:rsidR="004C3A34" w:rsidRPr="00F401FE" w:rsidRDefault="004C3A34" w:rsidP="004C3A34">
      <w:pPr>
        <w:pStyle w:val="EndNoteBibliography"/>
        <w:spacing w:after="0"/>
        <w:rPr>
          <w:rFonts w:ascii="Times New Roman" w:hAnsi="Times New Roman" w:cs="Times New Roman"/>
        </w:rPr>
      </w:pPr>
      <w:r w:rsidRPr="00F401FE">
        <w:rPr>
          <w:rFonts w:ascii="Times New Roman" w:hAnsi="Times New Roman" w:cs="Times New Roman"/>
        </w:rPr>
        <w:t>Frieling, T., P. Enck and M. Wienbeck (1989). "Cerebral responses evoked by electrical stimulation of rectosigmoid in normal subjects." Dig Dis Sci 34(2): 202-205.</w:t>
      </w:r>
    </w:p>
    <w:p w:rsidR="004C3A34" w:rsidRPr="00DA6FB6" w:rsidRDefault="004C3A34" w:rsidP="004C3A34">
      <w:pPr>
        <w:pStyle w:val="EndNoteBibliography"/>
        <w:spacing w:after="0"/>
        <w:rPr>
          <w:rFonts w:ascii="Times New Roman" w:hAnsi="Times New Roman" w:cs="Times New Roman"/>
          <w:lang w:val="de-DE"/>
        </w:rPr>
      </w:pPr>
      <w:r w:rsidRPr="00F401FE">
        <w:rPr>
          <w:rFonts w:ascii="Times New Roman" w:hAnsi="Times New Roman" w:cs="Times New Roman"/>
        </w:rPr>
        <w:t xml:space="preserve">Frieling, T., P. Enck and M. Wienbeck (1989). "Cerebral responses evoked by electrical stimulation of the esophagus in normal subjects." </w:t>
      </w:r>
      <w:r w:rsidRPr="00DA6FB6">
        <w:rPr>
          <w:rFonts w:ascii="Times New Roman" w:hAnsi="Times New Roman" w:cs="Times New Roman"/>
          <w:lang w:val="de-DE"/>
        </w:rPr>
        <w:t>Gastroenterology 97(2): 475-478.</w:t>
      </w:r>
    </w:p>
    <w:p w:rsidR="004C3A34" w:rsidRPr="00F401FE" w:rsidRDefault="004C3A34" w:rsidP="004C3A34">
      <w:pPr>
        <w:pStyle w:val="EndNoteBibliography"/>
        <w:spacing w:after="0"/>
        <w:rPr>
          <w:rFonts w:ascii="Times New Roman" w:hAnsi="Times New Roman" w:cs="Times New Roman"/>
        </w:rPr>
      </w:pPr>
      <w:r w:rsidRPr="00DA6FB6">
        <w:rPr>
          <w:rFonts w:ascii="Times New Roman" w:hAnsi="Times New Roman" w:cs="Times New Roman"/>
          <w:lang w:val="de-DE"/>
        </w:rPr>
        <w:lastRenderedPageBreak/>
        <w:t xml:space="preserve">Loose, R., A. Schnitzler, S. Sarkar, F. Schmitz, J. Volkmann, T. Frieling, H. J. Freund, O. W. Witte and P. Enck (1999). </w:t>
      </w:r>
      <w:r w:rsidRPr="00F401FE">
        <w:rPr>
          <w:rFonts w:ascii="Times New Roman" w:hAnsi="Times New Roman" w:cs="Times New Roman"/>
        </w:rPr>
        <w:t>"Cortical activation during oesophageal stimulation: a neuromagnetic study." Neurogastroenterol Motil 11(3): 163-171.</w:t>
      </w:r>
    </w:p>
    <w:p w:rsidR="004C3A34" w:rsidRPr="00F401FE" w:rsidRDefault="004C3A34" w:rsidP="004C3A34">
      <w:pPr>
        <w:pStyle w:val="EndNoteBibliography"/>
        <w:spacing w:after="0"/>
        <w:rPr>
          <w:rFonts w:ascii="Times New Roman" w:hAnsi="Times New Roman" w:cs="Times New Roman"/>
        </w:rPr>
      </w:pPr>
      <w:r w:rsidRPr="00F401FE">
        <w:rPr>
          <w:rFonts w:ascii="Times New Roman" w:hAnsi="Times New Roman" w:cs="Times New Roman"/>
        </w:rPr>
        <w:t>Liu, Y., J. H. Gao, H. L. Liu and P. T. Fox (2000). "The temporal response of the brain after eating revealed by functional MRI." Nature 405(6790): 1058-1062.</w:t>
      </w:r>
    </w:p>
    <w:p w:rsidR="004C3A34" w:rsidRPr="00F401FE" w:rsidRDefault="004C3A34" w:rsidP="004C3A34">
      <w:pPr>
        <w:pStyle w:val="EndNoteBibliography"/>
        <w:spacing w:after="0"/>
        <w:rPr>
          <w:rFonts w:ascii="Times New Roman" w:hAnsi="Times New Roman" w:cs="Times New Roman"/>
        </w:rPr>
      </w:pPr>
      <w:r w:rsidRPr="00F401FE">
        <w:rPr>
          <w:rFonts w:ascii="Times New Roman" w:hAnsi="Times New Roman" w:cs="Times New Roman"/>
        </w:rPr>
        <w:t>Van Oudenhove, L. and Q. Aziz (2013). "The role of psychosocial factors and psychiatric disorders in functional dyspepsia." Nat Rev Gastroenterol Hepatol 10(3): 158-167.</w:t>
      </w:r>
    </w:p>
    <w:p w:rsidR="004C3A34" w:rsidRPr="00F401FE" w:rsidRDefault="004C3A34" w:rsidP="004C3A34">
      <w:pPr>
        <w:pStyle w:val="EndNoteBibliography"/>
        <w:spacing w:after="0"/>
        <w:rPr>
          <w:rFonts w:ascii="Times New Roman" w:hAnsi="Times New Roman" w:cs="Times New Roman"/>
        </w:rPr>
      </w:pPr>
      <w:r w:rsidRPr="00F401FE">
        <w:rPr>
          <w:rFonts w:ascii="Times New Roman" w:hAnsi="Times New Roman" w:cs="Times New Roman"/>
        </w:rPr>
        <w:t>Feinle-Bisset, C., B. Meier, M. Fried and C. Beglinger (2003). "Role of cognitive factors in symptom induction following high and low fat meals in patients with functional dyspepsia." Gut 52(10): 1414-1418.</w:t>
      </w:r>
    </w:p>
    <w:p w:rsidR="004C3A34" w:rsidRPr="00F401FE" w:rsidRDefault="004C3A34" w:rsidP="004C3A34">
      <w:pPr>
        <w:pStyle w:val="EndNoteBibliography"/>
        <w:spacing w:after="0"/>
        <w:rPr>
          <w:rFonts w:ascii="Times New Roman" w:hAnsi="Times New Roman" w:cs="Times New Roman"/>
        </w:rPr>
      </w:pPr>
      <w:r w:rsidRPr="00F401FE">
        <w:rPr>
          <w:rFonts w:ascii="Times New Roman" w:hAnsi="Times New Roman" w:cs="Times New Roman"/>
        </w:rPr>
        <w:t>Van Oudenhove, L., J. Vandenberghe, P. Dupont, B. Geeraerts, R. Vos, S. Dirix, G. Bormans, D. Vanderghinste, K. Van Laere, K. Demyttenaere, B. Fischler and J. Tack (2010). "Abnormal regional brain activity during rest and (anticipated) gastric distension in functional dyspepsia and the role of anxiety: a H(2)(15)O-PET study." Am J Gastroenterol 105(4): 913-924.</w:t>
      </w:r>
    </w:p>
    <w:p w:rsidR="004C3A34" w:rsidRPr="00F401FE" w:rsidRDefault="004C3A34" w:rsidP="004C3A34">
      <w:pPr>
        <w:pStyle w:val="EndNoteBibliography"/>
        <w:spacing w:after="0"/>
        <w:rPr>
          <w:rFonts w:ascii="Times New Roman" w:hAnsi="Times New Roman" w:cs="Times New Roman"/>
        </w:rPr>
      </w:pPr>
      <w:r w:rsidRPr="00F401FE">
        <w:rPr>
          <w:rFonts w:ascii="Times New Roman" w:hAnsi="Times New Roman" w:cs="Times New Roman"/>
        </w:rPr>
        <w:t>Van Oudenhove, L., J. Vandenberghe, P. Dupont, B. Geeraerts, R. Vos, S. Dirix, K. Van Laere, G. Bormans, D. Vanderghinste, K. Demyttenaere, B. Fischler and J. Tack (2010). "Regional brain activity in functional dyspepsia: a H(2)(15)O-PET study on the role of gastric sensitivity and abuse history." Gastroenterology 139(1): 36-47.</w:t>
      </w:r>
    </w:p>
    <w:p w:rsidR="004C3A34" w:rsidRPr="00DA6FB6" w:rsidRDefault="004C3A34" w:rsidP="004C3A34">
      <w:pPr>
        <w:pStyle w:val="EndNoteBibliography"/>
        <w:spacing w:after="0"/>
        <w:rPr>
          <w:rFonts w:ascii="Times New Roman" w:hAnsi="Times New Roman" w:cs="Times New Roman"/>
          <w:lang w:val="de-DE"/>
        </w:rPr>
      </w:pPr>
      <w:r w:rsidRPr="00F401FE">
        <w:rPr>
          <w:rFonts w:ascii="Times New Roman" w:hAnsi="Times New Roman" w:cs="Times New Roman"/>
        </w:rPr>
        <w:t xml:space="preserve">Liu, M. L., F. R. Liang, F. Zeng, Y. Tang, L. Lan and W. Z. Song (2012). "Cortical-limbic regions modulate depression and anxiety factors in functional dyspepsia: a PET-CT study." </w:t>
      </w:r>
      <w:r w:rsidRPr="00DA6FB6">
        <w:rPr>
          <w:rFonts w:ascii="Times New Roman" w:hAnsi="Times New Roman" w:cs="Times New Roman"/>
          <w:lang w:val="de-DE"/>
        </w:rPr>
        <w:t>Ann Nucl Med 26(1): 35-40.</w:t>
      </w:r>
    </w:p>
    <w:p w:rsidR="004C3A34" w:rsidRPr="00DA6FB6" w:rsidRDefault="004C3A34" w:rsidP="004C3A34">
      <w:pPr>
        <w:pStyle w:val="EndNoteBibliography"/>
        <w:spacing w:after="0"/>
        <w:rPr>
          <w:rFonts w:ascii="Times New Roman" w:hAnsi="Times New Roman" w:cs="Times New Roman"/>
          <w:lang w:val="de-DE"/>
        </w:rPr>
      </w:pPr>
      <w:r w:rsidRPr="00DA6FB6">
        <w:rPr>
          <w:rFonts w:ascii="Times New Roman" w:hAnsi="Times New Roman" w:cs="Times New Roman"/>
          <w:lang w:val="de-DE"/>
        </w:rPr>
        <w:t xml:space="preserve">Liu, P., F. Zeng, G. Zhou, J. Wang, H. Wen, K. M. von Deneen, W. Qin, F. Liang and J. Tian (2013). </w:t>
      </w:r>
      <w:r w:rsidRPr="00F401FE">
        <w:rPr>
          <w:rFonts w:ascii="Times New Roman" w:hAnsi="Times New Roman" w:cs="Times New Roman"/>
        </w:rPr>
        <w:t xml:space="preserve">"Alterations of the default mode network in functional dyspepsia patients: a resting-state fmri study." </w:t>
      </w:r>
      <w:r w:rsidRPr="00DA6FB6">
        <w:rPr>
          <w:rFonts w:ascii="Times New Roman" w:hAnsi="Times New Roman" w:cs="Times New Roman"/>
          <w:lang w:val="de-DE"/>
        </w:rPr>
        <w:t>Neurogastroenterol Motil 25(6): e382-388.</w:t>
      </w:r>
    </w:p>
    <w:p w:rsidR="004C3A34" w:rsidRPr="00F401FE" w:rsidRDefault="004C3A34" w:rsidP="004C3A34">
      <w:pPr>
        <w:pStyle w:val="EndNoteBibliography"/>
        <w:spacing w:after="0"/>
        <w:rPr>
          <w:rFonts w:ascii="Times New Roman" w:hAnsi="Times New Roman" w:cs="Times New Roman"/>
        </w:rPr>
      </w:pPr>
      <w:r w:rsidRPr="00DA6FB6">
        <w:rPr>
          <w:rFonts w:ascii="Times New Roman" w:hAnsi="Times New Roman" w:cs="Times New Roman"/>
          <w:lang w:val="de-DE"/>
        </w:rPr>
        <w:t xml:space="preserve">Nan, J., J. Liu, J. Mu, W. Dun, M. Zhang, Q. Gong, W. Qin, J. Tian, F. Liang and F. Zeng (2015). </w:t>
      </w:r>
      <w:r w:rsidRPr="00F401FE">
        <w:rPr>
          <w:rFonts w:ascii="Times New Roman" w:hAnsi="Times New Roman" w:cs="Times New Roman"/>
        </w:rPr>
        <w:t>"Brain-based Correlations Between Psychological Factors and Functional Dyspepsia." J Neurogastroenterol Motil 21(1): 103-110.</w:t>
      </w:r>
    </w:p>
    <w:p w:rsidR="004C3A34" w:rsidRPr="00F401FE" w:rsidRDefault="004C3A34" w:rsidP="004C3A34">
      <w:pPr>
        <w:pStyle w:val="EndNoteBibliography"/>
        <w:rPr>
          <w:rFonts w:ascii="Times New Roman" w:hAnsi="Times New Roman" w:cs="Times New Roman"/>
        </w:rPr>
      </w:pPr>
      <w:r w:rsidRPr="00F401FE">
        <w:rPr>
          <w:rFonts w:ascii="Times New Roman" w:hAnsi="Times New Roman" w:cs="Times New Roman"/>
        </w:rPr>
        <w:t>Kaptchuk, T. J., W. B. Stason, R. B. Davis, A. R. Legedza, R. N. Schnyer, C. E. Kerr, D. A. Stone, B. H. Nam, I. Kirsch and R. H. Goldman (2006). "Sham device v inert pill: randomised controlled trial of two placebo treatments." BMJ 332(7538): 391-397.</w:t>
      </w:r>
    </w:p>
    <w:p w:rsidR="00FE35AF" w:rsidRPr="005E51E1" w:rsidRDefault="004C3A34" w:rsidP="004C3A34">
      <w:pPr>
        <w:suppressLineNumbers/>
        <w:spacing w:line="480" w:lineRule="auto"/>
        <w:rPr>
          <w:rFonts w:ascii="Times New Roman" w:hAnsi="Times New Roman" w:cs="Times New Roman"/>
        </w:rPr>
      </w:pPr>
      <w:r w:rsidRPr="00F401FE">
        <w:rPr>
          <w:rFonts w:ascii="Times New Roman" w:hAnsi="Times New Roman" w:cs="Times New Roman"/>
          <w:noProof/>
        </w:rPr>
        <w:fldChar w:fldCharType="end"/>
      </w:r>
    </w:p>
    <w:sectPr w:rsidR="00FE35AF" w:rsidRPr="005E51E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AFF" w:usb1="C0007843" w:usb2="00000009" w:usb3="00000000" w:csb0="000001FF" w:csb1="00000000"/>
  </w:font>
  <w:font w:name="Lohit Devanagari">
    <w:altName w:val="MS Mincho"/>
    <w:charset w:val="80"/>
    <w:family w:val="auto"/>
    <w:pitch w:val="variable"/>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D9028A"/>
    <w:multiLevelType w:val="hybridMultilevel"/>
    <w:tmpl w:val="9C362FF2"/>
    <w:lvl w:ilvl="0" w:tplc="218EAC3A">
      <w:start w:val="1"/>
      <w:numFmt w:val="decimal"/>
      <w:lvlText w:val="%1."/>
      <w:lvlJc w:val="left"/>
      <w:pPr>
        <w:tabs>
          <w:tab w:val="num" w:pos="720"/>
        </w:tabs>
        <w:ind w:left="720" w:hanging="360"/>
      </w:pPr>
    </w:lvl>
    <w:lvl w:ilvl="1" w:tplc="B868FCCC" w:tentative="1">
      <w:start w:val="1"/>
      <w:numFmt w:val="decimal"/>
      <w:lvlText w:val="%2."/>
      <w:lvlJc w:val="left"/>
      <w:pPr>
        <w:tabs>
          <w:tab w:val="num" w:pos="1440"/>
        </w:tabs>
        <w:ind w:left="1440" w:hanging="360"/>
      </w:pPr>
    </w:lvl>
    <w:lvl w:ilvl="2" w:tplc="D1286E4C" w:tentative="1">
      <w:start w:val="1"/>
      <w:numFmt w:val="decimal"/>
      <w:lvlText w:val="%3."/>
      <w:lvlJc w:val="left"/>
      <w:pPr>
        <w:tabs>
          <w:tab w:val="num" w:pos="2160"/>
        </w:tabs>
        <w:ind w:left="2160" w:hanging="360"/>
      </w:pPr>
    </w:lvl>
    <w:lvl w:ilvl="3" w:tplc="FCA61330" w:tentative="1">
      <w:start w:val="1"/>
      <w:numFmt w:val="decimal"/>
      <w:lvlText w:val="%4."/>
      <w:lvlJc w:val="left"/>
      <w:pPr>
        <w:tabs>
          <w:tab w:val="num" w:pos="2880"/>
        </w:tabs>
        <w:ind w:left="2880" w:hanging="360"/>
      </w:pPr>
    </w:lvl>
    <w:lvl w:ilvl="4" w:tplc="9546122C" w:tentative="1">
      <w:start w:val="1"/>
      <w:numFmt w:val="decimal"/>
      <w:lvlText w:val="%5."/>
      <w:lvlJc w:val="left"/>
      <w:pPr>
        <w:tabs>
          <w:tab w:val="num" w:pos="3600"/>
        </w:tabs>
        <w:ind w:left="3600" w:hanging="360"/>
      </w:pPr>
    </w:lvl>
    <w:lvl w:ilvl="5" w:tplc="9692069E" w:tentative="1">
      <w:start w:val="1"/>
      <w:numFmt w:val="decimal"/>
      <w:lvlText w:val="%6."/>
      <w:lvlJc w:val="left"/>
      <w:pPr>
        <w:tabs>
          <w:tab w:val="num" w:pos="4320"/>
        </w:tabs>
        <w:ind w:left="4320" w:hanging="360"/>
      </w:pPr>
    </w:lvl>
    <w:lvl w:ilvl="6" w:tplc="154EB32E" w:tentative="1">
      <w:start w:val="1"/>
      <w:numFmt w:val="decimal"/>
      <w:lvlText w:val="%7."/>
      <w:lvlJc w:val="left"/>
      <w:pPr>
        <w:tabs>
          <w:tab w:val="num" w:pos="5040"/>
        </w:tabs>
        <w:ind w:left="5040" w:hanging="360"/>
      </w:pPr>
    </w:lvl>
    <w:lvl w:ilvl="7" w:tplc="8700B09C" w:tentative="1">
      <w:start w:val="1"/>
      <w:numFmt w:val="decimal"/>
      <w:lvlText w:val="%8."/>
      <w:lvlJc w:val="left"/>
      <w:pPr>
        <w:tabs>
          <w:tab w:val="num" w:pos="5760"/>
        </w:tabs>
        <w:ind w:left="5760" w:hanging="360"/>
      </w:pPr>
    </w:lvl>
    <w:lvl w:ilvl="8" w:tplc="E8DA9E50" w:tentative="1">
      <w:start w:val="1"/>
      <w:numFmt w:val="decimal"/>
      <w:lvlText w:val="%9."/>
      <w:lvlJc w:val="left"/>
      <w:pPr>
        <w:tabs>
          <w:tab w:val="num" w:pos="6480"/>
        </w:tabs>
        <w:ind w:left="6480" w:hanging="360"/>
      </w:pPr>
    </w:lvl>
  </w:abstractNum>
  <w:abstractNum w:abstractNumId="1" w15:restartNumberingAfterBreak="0">
    <w:nsid w:val="651E6E41"/>
    <w:multiLevelType w:val="hybridMultilevel"/>
    <w:tmpl w:val="1982EBE2"/>
    <w:lvl w:ilvl="0" w:tplc="218EAC3A">
      <w:start w:val="1"/>
      <w:numFmt w:val="decimal"/>
      <w:lvlText w:val="%1."/>
      <w:lvlJc w:val="left"/>
      <w:pPr>
        <w:tabs>
          <w:tab w:val="num" w:pos="720"/>
        </w:tabs>
        <w:ind w:left="720" w:hanging="360"/>
      </w:pPr>
    </w:lvl>
    <w:lvl w:ilvl="1" w:tplc="B868FCCC" w:tentative="1">
      <w:start w:val="1"/>
      <w:numFmt w:val="decimal"/>
      <w:lvlText w:val="%2."/>
      <w:lvlJc w:val="left"/>
      <w:pPr>
        <w:tabs>
          <w:tab w:val="num" w:pos="1440"/>
        </w:tabs>
        <w:ind w:left="1440" w:hanging="360"/>
      </w:pPr>
    </w:lvl>
    <w:lvl w:ilvl="2" w:tplc="D1286E4C" w:tentative="1">
      <w:start w:val="1"/>
      <w:numFmt w:val="decimal"/>
      <w:lvlText w:val="%3."/>
      <w:lvlJc w:val="left"/>
      <w:pPr>
        <w:tabs>
          <w:tab w:val="num" w:pos="2160"/>
        </w:tabs>
        <w:ind w:left="2160" w:hanging="360"/>
      </w:pPr>
    </w:lvl>
    <w:lvl w:ilvl="3" w:tplc="FCA61330" w:tentative="1">
      <w:start w:val="1"/>
      <w:numFmt w:val="decimal"/>
      <w:lvlText w:val="%4."/>
      <w:lvlJc w:val="left"/>
      <w:pPr>
        <w:tabs>
          <w:tab w:val="num" w:pos="2880"/>
        </w:tabs>
        <w:ind w:left="2880" w:hanging="360"/>
      </w:pPr>
    </w:lvl>
    <w:lvl w:ilvl="4" w:tplc="9546122C" w:tentative="1">
      <w:start w:val="1"/>
      <w:numFmt w:val="decimal"/>
      <w:lvlText w:val="%5."/>
      <w:lvlJc w:val="left"/>
      <w:pPr>
        <w:tabs>
          <w:tab w:val="num" w:pos="3600"/>
        </w:tabs>
        <w:ind w:left="3600" w:hanging="360"/>
      </w:pPr>
    </w:lvl>
    <w:lvl w:ilvl="5" w:tplc="9692069E" w:tentative="1">
      <w:start w:val="1"/>
      <w:numFmt w:val="decimal"/>
      <w:lvlText w:val="%6."/>
      <w:lvlJc w:val="left"/>
      <w:pPr>
        <w:tabs>
          <w:tab w:val="num" w:pos="4320"/>
        </w:tabs>
        <w:ind w:left="4320" w:hanging="360"/>
      </w:pPr>
    </w:lvl>
    <w:lvl w:ilvl="6" w:tplc="154EB32E" w:tentative="1">
      <w:start w:val="1"/>
      <w:numFmt w:val="decimal"/>
      <w:lvlText w:val="%7."/>
      <w:lvlJc w:val="left"/>
      <w:pPr>
        <w:tabs>
          <w:tab w:val="num" w:pos="5040"/>
        </w:tabs>
        <w:ind w:left="5040" w:hanging="360"/>
      </w:pPr>
    </w:lvl>
    <w:lvl w:ilvl="7" w:tplc="8700B09C" w:tentative="1">
      <w:start w:val="1"/>
      <w:numFmt w:val="decimal"/>
      <w:lvlText w:val="%8."/>
      <w:lvlJc w:val="left"/>
      <w:pPr>
        <w:tabs>
          <w:tab w:val="num" w:pos="5760"/>
        </w:tabs>
        <w:ind w:left="5760" w:hanging="360"/>
      </w:pPr>
    </w:lvl>
    <w:lvl w:ilvl="8" w:tplc="E8DA9E50"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42A"/>
    <w:rsid w:val="00002104"/>
    <w:rsid w:val="000116C2"/>
    <w:rsid w:val="00012BA3"/>
    <w:rsid w:val="00012E57"/>
    <w:rsid w:val="00013FA1"/>
    <w:rsid w:val="0001538A"/>
    <w:rsid w:val="00015890"/>
    <w:rsid w:val="00015FDA"/>
    <w:rsid w:val="0002094D"/>
    <w:rsid w:val="00024921"/>
    <w:rsid w:val="000370A8"/>
    <w:rsid w:val="00037375"/>
    <w:rsid w:val="00041E70"/>
    <w:rsid w:val="00043B09"/>
    <w:rsid w:val="000444EE"/>
    <w:rsid w:val="00044B21"/>
    <w:rsid w:val="000462D7"/>
    <w:rsid w:val="000501AC"/>
    <w:rsid w:val="00051DA2"/>
    <w:rsid w:val="0005293B"/>
    <w:rsid w:val="00053C2B"/>
    <w:rsid w:val="00053F0F"/>
    <w:rsid w:val="00056D59"/>
    <w:rsid w:val="00057022"/>
    <w:rsid w:val="0005793C"/>
    <w:rsid w:val="00063222"/>
    <w:rsid w:val="00063900"/>
    <w:rsid w:val="00064D1F"/>
    <w:rsid w:val="000671F3"/>
    <w:rsid w:val="000677C8"/>
    <w:rsid w:val="00070204"/>
    <w:rsid w:val="000706A3"/>
    <w:rsid w:val="00073EBA"/>
    <w:rsid w:val="0008032C"/>
    <w:rsid w:val="00083BEF"/>
    <w:rsid w:val="00085503"/>
    <w:rsid w:val="00087FB1"/>
    <w:rsid w:val="00087FBD"/>
    <w:rsid w:val="000900B3"/>
    <w:rsid w:val="00095509"/>
    <w:rsid w:val="000A1D4D"/>
    <w:rsid w:val="000A2F18"/>
    <w:rsid w:val="000A5D4A"/>
    <w:rsid w:val="000B36CC"/>
    <w:rsid w:val="000B6714"/>
    <w:rsid w:val="000C0DD1"/>
    <w:rsid w:val="000C114A"/>
    <w:rsid w:val="000C2577"/>
    <w:rsid w:val="000C357F"/>
    <w:rsid w:val="000C6D57"/>
    <w:rsid w:val="000C6E5C"/>
    <w:rsid w:val="000D06FB"/>
    <w:rsid w:val="000D2367"/>
    <w:rsid w:val="000D2F0E"/>
    <w:rsid w:val="000D4B88"/>
    <w:rsid w:val="000D5C19"/>
    <w:rsid w:val="000D731C"/>
    <w:rsid w:val="000E11E0"/>
    <w:rsid w:val="000E1228"/>
    <w:rsid w:val="000E4ACF"/>
    <w:rsid w:val="001002F4"/>
    <w:rsid w:val="00104345"/>
    <w:rsid w:val="00106143"/>
    <w:rsid w:val="001079E9"/>
    <w:rsid w:val="00107DFB"/>
    <w:rsid w:val="00113E83"/>
    <w:rsid w:val="0011604F"/>
    <w:rsid w:val="00116FBA"/>
    <w:rsid w:val="00126B4A"/>
    <w:rsid w:val="00130577"/>
    <w:rsid w:val="00134430"/>
    <w:rsid w:val="00135BFF"/>
    <w:rsid w:val="00137C78"/>
    <w:rsid w:val="00142A26"/>
    <w:rsid w:val="0014543C"/>
    <w:rsid w:val="00146469"/>
    <w:rsid w:val="0014741D"/>
    <w:rsid w:val="0016076D"/>
    <w:rsid w:val="00161CD7"/>
    <w:rsid w:val="00162E33"/>
    <w:rsid w:val="001651EC"/>
    <w:rsid w:val="00166047"/>
    <w:rsid w:val="001706AC"/>
    <w:rsid w:val="00170C3C"/>
    <w:rsid w:val="001726F4"/>
    <w:rsid w:val="0017369C"/>
    <w:rsid w:val="001819E1"/>
    <w:rsid w:val="001826CC"/>
    <w:rsid w:val="00182E8F"/>
    <w:rsid w:val="0018368F"/>
    <w:rsid w:val="0018601C"/>
    <w:rsid w:val="00186CBE"/>
    <w:rsid w:val="001902CF"/>
    <w:rsid w:val="00192305"/>
    <w:rsid w:val="001932D9"/>
    <w:rsid w:val="001935C6"/>
    <w:rsid w:val="00195F8C"/>
    <w:rsid w:val="001A2CD1"/>
    <w:rsid w:val="001A3D2D"/>
    <w:rsid w:val="001A4858"/>
    <w:rsid w:val="001A4C51"/>
    <w:rsid w:val="001A5690"/>
    <w:rsid w:val="001B1804"/>
    <w:rsid w:val="001B5E83"/>
    <w:rsid w:val="001B7224"/>
    <w:rsid w:val="001C0238"/>
    <w:rsid w:val="001C45D4"/>
    <w:rsid w:val="001D086D"/>
    <w:rsid w:val="001D1B95"/>
    <w:rsid w:val="001D2A01"/>
    <w:rsid w:val="001D419F"/>
    <w:rsid w:val="001D4E22"/>
    <w:rsid w:val="001E0A11"/>
    <w:rsid w:val="001E109B"/>
    <w:rsid w:val="001E2B3D"/>
    <w:rsid w:val="001F1516"/>
    <w:rsid w:val="001F6326"/>
    <w:rsid w:val="001F7242"/>
    <w:rsid w:val="001F740C"/>
    <w:rsid w:val="002009E2"/>
    <w:rsid w:val="00202231"/>
    <w:rsid w:val="0020356E"/>
    <w:rsid w:val="00203F32"/>
    <w:rsid w:val="00205282"/>
    <w:rsid w:val="0020603B"/>
    <w:rsid w:val="00207DE3"/>
    <w:rsid w:val="00207F08"/>
    <w:rsid w:val="00211212"/>
    <w:rsid w:val="00220B46"/>
    <w:rsid w:val="00224006"/>
    <w:rsid w:val="00224BEA"/>
    <w:rsid w:val="00225046"/>
    <w:rsid w:val="00230412"/>
    <w:rsid w:val="00230E2D"/>
    <w:rsid w:val="00231AF4"/>
    <w:rsid w:val="002346D2"/>
    <w:rsid w:val="00235DAE"/>
    <w:rsid w:val="00236E73"/>
    <w:rsid w:val="0024002B"/>
    <w:rsid w:val="00244007"/>
    <w:rsid w:val="002452E8"/>
    <w:rsid w:val="002453A8"/>
    <w:rsid w:val="00245700"/>
    <w:rsid w:val="00246738"/>
    <w:rsid w:val="00247FBF"/>
    <w:rsid w:val="00250166"/>
    <w:rsid w:val="00250490"/>
    <w:rsid w:val="00253DE5"/>
    <w:rsid w:val="002542D6"/>
    <w:rsid w:val="002650D7"/>
    <w:rsid w:val="0026519A"/>
    <w:rsid w:val="00265A74"/>
    <w:rsid w:val="0026670C"/>
    <w:rsid w:val="00266989"/>
    <w:rsid w:val="002728AB"/>
    <w:rsid w:val="002738A3"/>
    <w:rsid w:val="00273E05"/>
    <w:rsid w:val="002748EA"/>
    <w:rsid w:val="0028011E"/>
    <w:rsid w:val="00280432"/>
    <w:rsid w:val="00290F43"/>
    <w:rsid w:val="002913E3"/>
    <w:rsid w:val="00295095"/>
    <w:rsid w:val="00296715"/>
    <w:rsid w:val="002A2A70"/>
    <w:rsid w:val="002A2CAB"/>
    <w:rsid w:val="002A2D09"/>
    <w:rsid w:val="002A3ACF"/>
    <w:rsid w:val="002A6C41"/>
    <w:rsid w:val="002B018C"/>
    <w:rsid w:val="002B02E4"/>
    <w:rsid w:val="002B047D"/>
    <w:rsid w:val="002B049F"/>
    <w:rsid w:val="002B0721"/>
    <w:rsid w:val="002B3B5E"/>
    <w:rsid w:val="002B7D72"/>
    <w:rsid w:val="002C0589"/>
    <w:rsid w:val="002C2B80"/>
    <w:rsid w:val="002C5A1F"/>
    <w:rsid w:val="002D070F"/>
    <w:rsid w:val="002D0FD4"/>
    <w:rsid w:val="002D11EC"/>
    <w:rsid w:val="002D36E6"/>
    <w:rsid w:val="002D3B49"/>
    <w:rsid w:val="002E1609"/>
    <w:rsid w:val="002E24CD"/>
    <w:rsid w:val="002E78ED"/>
    <w:rsid w:val="002F4E86"/>
    <w:rsid w:val="002F69F5"/>
    <w:rsid w:val="00301812"/>
    <w:rsid w:val="00301EF7"/>
    <w:rsid w:val="003041E9"/>
    <w:rsid w:val="003041F9"/>
    <w:rsid w:val="00310316"/>
    <w:rsid w:val="00310A7B"/>
    <w:rsid w:val="00313168"/>
    <w:rsid w:val="003133F4"/>
    <w:rsid w:val="00315AA9"/>
    <w:rsid w:val="003172AD"/>
    <w:rsid w:val="00332CBC"/>
    <w:rsid w:val="00335464"/>
    <w:rsid w:val="00336468"/>
    <w:rsid w:val="00340934"/>
    <w:rsid w:val="00342E24"/>
    <w:rsid w:val="003434A8"/>
    <w:rsid w:val="00345A23"/>
    <w:rsid w:val="003470F7"/>
    <w:rsid w:val="00347FEF"/>
    <w:rsid w:val="00352722"/>
    <w:rsid w:val="00354549"/>
    <w:rsid w:val="00361D97"/>
    <w:rsid w:val="003633CD"/>
    <w:rsid w:val="00364C71"/>
    <w:rsid w:val="0036589C"/>
    <w:rsid w:val="00365EB1"/>
    <w:rsid w:val="00366076"/>
    <w:rsid w:val="00366875"/>
    <w:rsid w:val="00371AC0"/>
    <w:rsid w:val="00371EB8"/>
    <w:rsid w:val="0037271E"/>
    <w:rsid w:val="003777AB"/>
    <w:rsid w:val="003815BA"/>
    <w:rsid w:val="0038437D"/>
    <w:rsid w:val="00385868"/>
    <w:rsid w:val="00385A93"/>
    <w:rsid w:val="00390C09"/>
    <w:rsid w:val="003A203B"/>
    <w:rsid w:val="003A2166"/>
    <w:rsid w:val="003A3C3A"/>
    <w:rsid w:val="003A554A"/>
    <w:rsid w:val="003A7345"/>
    <w:rsid w:val="003B2984"/>
    <w:rsid w:val="003B3DA4"/>
    <w:rsid w:val="003B519B"/>
    <w:rsid w:val="003C0FA9"/>
    <w:rsid w:val="003C3927"/>
    <w:rsid w:val="003C6CF5"/>
    <w:rsid w:val="003C717F"/>
    <w:rsid w:val="003C719D"/>
    <w:rsid w:val="003C7CE7"/>
    <w:rsid w:val="003D28C7"/>
    <w:rsid w:val="003D3A4B"/>
    <w:rsid w:val="003D43B0"/>
    <w:rsid w:val="003D4B45"/>
    <w:rsid w:val="003D4BE4"/>
    <w:rsid w:val="003E141C"/>
    <w:rsid w:val="003E3F7B"/>
    <w:rsid w:val="003E4D62"/>
    <w:rsid w:val="003E4F5C"/>
    <w:rsid w:val="003E70E5"/>
    <w:rsid w:val="003E772B"/>
    <w:rsid w:val="003E79FE"/>
    <w:rsid w:val="003F08C7"/>
    <w:rsid w:val="003F42FC"/>
    <w:rsid w:val="003F5204"/>
    <w:rsid w:val="003F608A"/>
    <w:rsid w:val="003F62B2"/>
    <w:rsid w:val="003F72F3"/>
    <w:rsid w:val="00400B4A"/>
    <w:rsid w:val="00400BCD"/>
    <w:rsid w:val="004022FB"/>
    <w:rsid w:val="004106AC"/>
    <w:rsid w:val="00411480"/>
    <w:rsid w:val="004119B2"/>
    <w:rsid w:val="0041487D"/>
    <w:rsid w:val="00415C15"/>
    <w:rsid w:val="004161D7"/>
    <w:rsid w:val="00416C78"/>
    <w:rsid w:val="00420452"/>
    <w:rsid w:val="00420E09"/>
    <w:rsid w:val="004241C6"/>
    <w:rsid w:val="0043151E"/>
    <w:rsid w:val="00433BF2"/>
    <w:rsid w:val="004340F3"/>
    <w:rsid w:val="00434550"/>
    <w:rsid w:val="004345E4"/>
    <w:rsid w:val="00434CAB"/>
    <w:rsid w:val="0043511E"/>
    <w:rsid w:val="00437399"/>
    <w:rsid w:val="0044102A"/>
    <w:rsid w:val="00444863"/>
    <w:rsid w:val="00450550"/>
    <w:rsid w:val="00453C55"/>
    <w:rsid w:val="004560B0"/>
    <w:rsid w:val="0046069D"/>
    <w:rsid w:val="004637FF"/>
    <w:rsid w:val="00464E84"/>
    <w:rsid w:val="004673B6"/>
    <w:rsid w:val="004712C5"/>
    <w:rsid w:val="0047222D"/>
    <w:rsid w:val="0047382D"/>
    <w:rsid w:val="0047539E"/>
    <w:rsid w:val="0048372F"/>
    <w:rsid w:val="00484C76"/>
    <w:rsid w:val="00484FB9"/>
    <w:rsid w:val="004856F0"/>
    <w:rsid w:val="00485CA3"/>
    <w:rsid w:val="00485E6C"/>
    <w:rsid w:val="00487CC1"/>
    <w:rsid w:val="00487E81"/>
    <w:rsid w:val="00495B77"/>
    <w:rsid w:val="00497A61"/>
    <w:rsid w:val="004A0FD7"/>
    <w:rsid w:val="004A1BAA"/>
    <w:rsid w:val="004A2907"/>
    <w:rsid w:val="004A3105"/>
    <w:rsid w:val="004A4F8F"/>
    <w:rsid w:val="004A65EA"/>
    <w:rsid w:val="004A7152"/>
    <w:rsid w:val="004A73E5"/>
    <w:rsid w:val="004B0E08"/>
    <w:rsid w:val="004B1A79"/>
    <w:rsid w:val="004B305C"/>
    <w:rsid w:val="004B3416"/>
    <w:rsid w:val="004B483E"/>
    <w:rsid w:val="004C2C53"/>
    <w:rsid w:val="004C3A34"/>
    <w:rsid w:val="004C3C1B"/>
    <w:rsid w:val="004C4F25"/>
    <w:rsid w:val="004C5734"/>
    <w:rsid w:val="004C6EB6"/>
    <w:rsid w:val="004D0377"/>
    <w:rsid w:val="004D05C4"/>
    <w:rsid w:val="004D3503"/>
    <w:rsid w:val="004D4833"/>
    <w:rsid w:val="004E3362"/>
    <w:rsid w:val="004E3926"/>
    <w:rsid w:val="004E609A"/>
    <w:rsid w:val="004F0135"/>
    <w:rsid w:val="004F149D"/>
    <w:rsid w:val="004F556D"/>
    <w:rsid w:val="004F680E"/>
    <w:rsid w:val="005012F1"/>
    <w:rsid w:val="005013FC"/>
    <w:rsid w:val="00504C29"/>
    <w:rsid w:val="00511112"/>
    <w:rsid w:val="00515276"/>
    <w:rsid w:val="00515998"/>
    <w:rsid w:val="00515E2B"/>
    <w:rsid w:val="00517F53"/>
    <w:rsid w:val="00520D06"/>
    <w:rsid w:val="00522ACC"/>
    <w:rsid w:val="00526703"/>
    <w:rsid w:val="00527E1E"/>
    <w:rsid w:val="00531F88"/>
    <w:rsid w:val="005334A6"/>
    <w:rsid w:val="00536CED"/>
    <w:rsid w:val="005375E2"/>
    <w:rsid w:val="00541660"/>
    <w:rsid w:val="00543548"/>
    <w:rsid w:val="00543D31"/>
    <w:rsid w:val="00545E49"/>
    <w:rsid w:val="00546443"/>
    <w:rsid w:val="00546768"/>
    <w:rsid w:val="00547830"/>
    <w:rsid w:val="00547BC4"/>
    <w:rsid w:val="00550097"/>
    <w:rsid w:val="005545BC"/>
    <w:rsid w:val="005564F7"/>
    <w:rsid w:val="0056591E"/>
    <w:rsid w:val="00567B25"/>
    <w:rsid w:val="0057054C"/>
    <w:rsid w:val="00570775"/>
    <w:rsid w:val="0057362B"/>
    <w:rsid w:val="005744E2"/>
    <w:rsid w:val="00581075"/>
    <w:rsid w:val="005811F8"/>
    <w:rsid w:val="00582BD6"/>
    <w:rsid w:val="00582F9E"/>
    <w:rsid w:val="00584B15"/>
    <w:rsid w:val="00587043"/>
    <w:rsid w:val="00587BAC"/>
    <w:rsid w:val="00587FA4"/>
    <w:rsid w:val="00590CDF"/>
    <w:rsid w:val="005916CF"/>
    <w:rsid w:val="00592144"/>
    <w:rsid w:val="00594351"/>
    <w:rsid w:val="00595BC1"/>
    <w:rsid w:val="00595CDE"/>
    <w:rsid w:val="005A0518"/>
    <w:rsid w:val="005A1B68"/>
    <w:rsid w:val="005A3178"/>
    <w:rsid w:val="005A4CFC"/>
    <w:rsid w:val="005A6026"/>
    <w:rsid w:val="005A6564"/>
    <w:rsid w:val="005A72F0"/>
    <w:rsid w:val="005A7F63"/>
    <w:rsid w:val="005B1D23"/>
    <w:rsid w:val="005B2EB4"/>
    <w:rsid w:val="005B3B0F"/>
    <w:rsid w:val="005B4C04"/>
    <w:rsid w:val="005B6B35"/>
    <w:rsid w:val="005B7315"/>
    <w:rsid w:val="005C42A1"/>
    <w:rsid w:val="005C542D"/>
    <w:rsid w:val="005C65B2"/>
    <w:rsid w:val="005D332D"/>
    <w:rsid w:val="005D3AEB"/>
    <w:rsid w:val="005D7DA0"/>
    <w:rsid w:val="005E384C"/>
    <w:rsid w:val="005E51E1"/>
    <w:rsid w:val="005F0FD1"/>
    <w:rsid w:val="005F452E"/>
    <w:rsid w:val="005F4A06"/>
    <w:rsid w:val="005F7E43"/>
    <w:rsid w:val="00601BC5"/>
    <w:rsid w:val="00603B20"/>
    <w:rsid w:val="00603C83"/>
    <w:rsid w:val="00604E66"/>
    <w:rsid w:val="00607CA2"/>
    <w:rsid w:val="006105D8"/>
    <w:rsid w:val="006135AE"/>
    <w:rsid w:val="00614B25"/>
    <w:rsid w:val="00615386"/>
    <w:rsid w:val="006166B8"/>
    <w:rsid w:val="00617350"/>
    <w:rsid w:val="006176DE"/>
    <w:rsid w:val="006179B2"/>
    <w:rsid w:val="00622017"/>
    <w:rsid w:val="00623059"/>
    <w:rsid w:val="00624874"/>
    <w:rsid w:val="006258F1"/>
    <w:rsid w:val="00625C2C"/>
    <w:rsid w:val="006266FD"/>
    <w:rsid w:val="00626D6E"/>
    <w:rsid w:val="00634566"/>
    <w:rsid w:val="00634ECE"/>
    <w:rsid w:val="00635332"/>
    <w:rsid w:val="00637208"/>
    <w:rsid w:val="00637EFF"/>
    <w:rsid w:val="00637FE7"/>
    <w:rsid w:val="00640084"/>
    <w:rsid w:val="00641D14"/>
    <w:rsid w:val="00642CD6"/>
    <w:rsid w:val="006434F8"/>
    <w:rsid w:val="006504E1"/>
    <w:rsid w:val="006529CF"/>
    <w:rsid w:val="00654446"/>
    <w:rsid w:val="00655579"/>
    <w:rsid w:val="00656FFF"/>
    <w:rsid w:val="00662253"/>
    <w:rsid w:val="00665F21"/>
    <w:rsid w:val="00671D1D"/>
    <w:rsid w:val="00673D83"/>
    <w:rsid w:val="00674037"/>
    <w:rsid w:val="00674A7C"/>
    <w:rsid w:val="0067594D"/>
    <w:rsid w:val="006814FD"/>
    <w:rsid w:val="006818F5"/>
    <w:rsid w:val="00681E95"/>
    <w:rsid w:val="00682600"/>
    <w:rsid w:val="006862AA"/>
    <w:rsid w:val="006917B8"/>
    <w:rsid w:val="00691D5D"/>
    <w:rsid w:val="006927B4"/>
    <w:rsid w:val="006947FF"/>
    <w:rsid w:val="006A1399"/>
    <w:rsid w:val="006A174B"/>
    <w:rsid w:val="006A33FC"/>
    <w:rsid w:val="006A4335"/>
    <w:rsid w:val="006A4C3E"/>
    <w:rsid w:val="006A5852"/>
    <w:rsid w:val="006B0FA7"/>
    <w:rsid w:val="006B1775"/>
    <w:rsid w:val="006B2D88"/>
    <w:rsid w:val="006B54B5"/>
    <w:rsid w:val="006C16E0"/>
    <w:rsid w:val="006C20D0"/>
    <w:rsid w:val="006C26C7"/>
    <w:rsid w:val="006C5952"/>
    <w:rsid w:val="006C7058"/>
    <w:rsid w:val="006D4266"/>
    <w:rsid w:val="006D5646"/>
    <w:rsid w:val="006D768D"/>
    <w:rsid w:val="006D7D21"/>
    <w:rsid w:val="006E1590"/>
    <w:rsid w:val="006E4433"/>
    <w:rsid w:val="006E67C3"/>
    <w:rsid w:val="006E73D9"/>
    <w:rsid w:val="006F0FF8"/>
    <w:rsid w:val="006F2C4C"/>
    <w:rsid w:val="006F4EC1"/>
    <w:rsid w:val="006F61DE"/>
    <w:rsid w:val="006F62D3"/>
    <w:rsid w:val="00702C74"/>
    <w:rsid w:val="007032BF"/>
    <w:rsid w:val="007101C3"/>
    <w:rsid w:val="007120E5"/>
    <w:rsid w:val="007125B8"/>
    <w:rsid w:val="00712CF8"/>
    <w:rsid w:val="00715F12"/>
    <w:rsid w:val="00716FEA"/>
    <w:rsid w:val="00717315"/>
    <w:rsid w:val="00721ADF"/>
    <w:rsid w:val="00722219"/>
    <w:rsid w:val="00723EA6"/>
    <w:rsid w:val="0072704B"/>
    <w:rsid w:val="007309A4"/>
    <w:rsid w:val="00732BD9"/>
    <w:rsid w:val="0073730B"/>
    <w:rsid w:val="00740C2A"/>
    <w:rsid w:val="007416E8"/>
    <w:rsid w:val="007424B7"/>
    <w:rsid w:val="00742ACE"/>
    <w:rsid w:val="00742F72"/>
    <w:rsid w:val="007443EB"/>
    <w:rsid w:val="00744ED8"/>
    <w:rsid w:val="00747F30"/>
    <w:rsid w:val="00751564"/>
    <w:rsid w:val="00753FF7"/>
    <w:rsid w:val="00757A4F"/>
    <w:rsid w:val="00757B2F"/>
    <w:rsid w:val="007709F4"/>
    <w:rsid w:val="00773776"/>
    <w:rsid w:val="007827A6"/>
    <w:rsid w:val="00782DDF"/>
    <w:rsid w:val="00783123"/>
    <w:rsid w:val="00787418"/>
    <w:rsid w:val="00787A74"/>
    <w:rsid w:val="0079121B"/>
    <w:rsid w:val="007959FF"/>
    <w:rsid w:val="00796AA2"/>
    <w:rsid w:val="007A4738"/>
    <w:rsid w:val="007A57C7"/>
    <w:rsid w:val="007B5B36"/>
    <w:rsid w:val="007B6B94"/>
    <w:rsid w:val="007B714F"/>
    <w:rsid w:val="007B7891"/>
    <w:rsid w:val="007C145A"/>
    <w:rsid w:val="007C24E5"/>
    <w:rsid w:val="007C3383"/>
    <w:rsid w:val="007C3BA2"/>
    <w:rsid w:val="007C6F3D"/>
    <w:rsid w:val="007D13F6"/>
    <w:rsid w:val="007D1D3B"/>
    <w:rsid w:val="007D4DDC"/>
    <w:rsid w:val="007D5399"/>
    <w:rsid w:val="007D6A79"/>
    <w:rsid w:val="007E43C4"/>
    <w:rsid w:val="007E4A63"/>
    <w:rsid w:val="007E6A2A"/>
    <w:rsid w:val="007F02E9"/>
    <w:rsid w:val="007F1220"/>
    <w:rsid w:val="007F3FB0"/>
    <w:rsid w:val="007F427F"/>
    <w:rsid w:val="007F5B3E"/>
    <w:rsid w:val="007F6D19"/>
    <w:rsid w:val="0080002F"/>
    <w:rsid w:val="008046B9"/>
    <w:rsid w:val="008104E5"/>
    <w:rsid w:val="008121DB"/>
    <w:rsid w:val="00815359"/>
    <w:rsid w:val="0081559D"/>
    <w:rsid w:val="00815947"/>
    <w:rsid w:val="00815F81"/>
    <w:rsid w:val="00820899"/>
    <w:rsid w:val="00822E5A"/>
    <w:rsid w:val="008239E2"/>
    <w:rsid w:val="00824D8E"/>
    <w:rsid w:val="00824FEF"/>
    <w:rsid w:val="008264FA"/>
    <w:rsid w:val="008318AC"/>
    <w:rsid w:val="00832552"/>
    <w:rsid w:val="0083259A"/>
    <w:rsid w:val="008370BA"/>
    <w:rsid w:val="00837464"/>
    <w:rsid w:val="008424ED"/>
    <w:rsid w:val="00842FA2"/>
    <w:rsid w:val="00845469"/>
    <w:rsid w:val="008457F0"/>
    <w:rsid w:val="008529C6"/>
    <w:rsid w:val="00853A75"/>
    <w:rsid w:val="00854874"/>
    <w:rsid w:val="00854A37"/>
    <w:rsid w:val="00865D0A"/>
    <w:rsid w:val="00865DD3"/>
    <w:rsid w:val="00866FD9"/>
    <w:rsid w:val="00870075"/>
    <w:rsid w:val="00870C37"/>
    <w:rsid w:val="00871CF5"/>
    <w:rsid w:val="00877061"/>
    <w:rsid w:val="00877156"/>
    <w:rsid w:val="00877F44"/>
    <w:rsid w:val="0088088D"/>
    <w:rsid w:val="00883EEF"/>
    <w:rsid w:val="008847B2"/>
    <w:rsid w:val="00891E00"/>
    <w:rsid w:val="00893BC3"/>
    <w:rsid w:val="00893EFF"/>
    <w:rsid w:val="00896068"/>
    <w:rsid w:val="008A1F43"/>
    <w:rsid w:val="008A2D2B"/>
    <w:rsid w:val="008A2FA5"/>
    <w:rsid w:val="008A459C"/>
    <w:rsid w:val="008A78BC"/>
    <w:rsid w:val="008B04D6"/>
    <w:rsid w:val="008B737E"/>
    <w:rsid w:val="008B7860"/>
    <w:rsid w:val="008C3061"/>
    <w:rsid w:val="008C306A"/>
    <w:rsid w:val="008C71C7"/>
    <w:rsid w:val="008D03FA"/>
    <w:rsid w:val="008D07FF"/>
    <w:rsid w:val="008D1A13"/>
    <w:rsid w:val="008D2213"/>
    <w:rsid w:val="008D566E"/>
    <w:rsid w:val="008D74F1"/>
    <w:rsid w:val="008E152F"/>
    <w:rsid w:val="008E3548"/>
    <w:rsid w:val="008E608C"/>
    <w:rsid w:val="008F3144"/>
    <w:rsid w:val="008F48B4"/>
    <w:rsid w:val="008F5036"/>
    <w:rsid w:val="008F6401"/>
    <w:rsid w:val="009031E0"/>
    <w:rsid w:val="0090447B"/>
    <w:rsid w:val="00906507"/>
    <w:rsid w:val="00907D19"/>
    <w:rsid w:val="009106C1"/>
    <w:rsid w:val="00911328"/>
    <w:rsid w:val="00911907"/>
    <w:rsid w:val="009149C1"/>
    <w:rsid w:val="00914B4D"/>
    <w:rsid w:val="00914C6F"/>
    <w:rsid w:val="00915CBD"/>
    <w:rsid w:val="00916297"/>
    <w:rsid w:val="00926694"/>
    <w:rsid w:val="00932330"/>
    <w:rsid w:val="00935A02"/>
    <w:rsid w:val="00940AB6"/>
    <w:rsid w:val="00940AFF"/>
    <w:rsid w:val="00942558"/>
    <w:rsid w:val="00944881"/>
    <w:rsid w:val="00944A64"/>
    <w:rsid w:val="00946E59"/>
    <w:rsid w:val="00953323"/>
    <w:rsid w:val="0095449D"/>
    <w:rsid w:val="009577A7"/>
    <w:rsid w:val="0096090D"/>
    <w:rsid w:val="009620A2"/>
    <w:rsid w:val="00965DBE"/>
    <w:rsid w:val="00965E8A"/>
    <w:rsid w:val="00970546"/>
    <w:rsid w:val="009820E3"/>
    <w:rsid w:val="00983A77"/>
    <w:rsid w:val="00985BC9"/>
    <w:rsid w:val="00986303"/>
    <w:rsid w:val="009865CC"/>
    <w:rsid w:val="00990C5D"/>
    <w:rsid w:val="00990DBE"/>
    <w:rsid w:val="009932F2"/>
    <w:rsid w:val="009943AD"/>
    <w:rsid w:val="0099446F"/>
    <w:rsid w:val="009964A5"/>
    <w:rsid w:val="00996BE7"/>
    <w:rsid w:val="00997523"/>
    <w:rsid w:val="009A1C08"/>
    <w:rsid w:val="009A3654"/>
    <w:rsid w:val="009A52BB"/>
    <w:rsid w:val="009A798D"/>
    <w:rsid w:val="009B2DD9"/>
    <w:rsid w:val="009B47F2"/>
    <w:rsid w:val="009B4C82"/>
    <w:rsid w:val="009C2327"/>
    <w:rsid w:val="009C4B33"/>
    <w:rsid w:val="009C78E0"/>
    <w:rsid w:val="009D090F"/>
    <w:rsid w:val="009D175D"/>
    <w:rsid w:val="009D2274"/>
    <w:rsid w:val="009D3990"/>
    <w:rsid w:val="009D5509"/>
    <w:rsid w:val="009D6107"/>
    <w:rsid w:val="009D689D"/>
    <w:rsid w:val="009E129B"/>
    <w:rsid w:val="009E20FE"/>
    <w:rsid w:val="009E3521"/>
    <w:rsid w:val="009E3FBE"/>
    <w:rsid w:val="009E59AE"/>
    <w:rsid w:val="009E5CE1"/>
    <w:rsid w:val="009E6298"/>
    <w:rsid w:val="009E6E98"/>
    <w:rsid w:val="009E6EBD"/>
    <w:rsid w:val="009F08D8"/>
    <w:rsid w:val="009F1334"/>
    <w:rsid w:val="009F1954"/>
    <w:rsid w:val="009F277A"/>
    <w:rsid w:val="009F3115"/>
    <w:rsid w:val="009F3C7C"/>
    <w:rsid w:val="009F5C7F"/>
    <w:rsid w:val="009F71D3"/>
    <w:rsid w:val="009F7ED5"/>
    <w:rsid w:val="00A00147"/>
    <w:rsid w:val="00A053F3"/>
    <w:rsid w:val="00A06E2C"/>
    <w:rsid w:val="00A06EF3"/>
    <w:rsid w:val="00A1021C"/>
    <w:rsid w:val="00A1042C"/>
    <w:rsid w:val="00A118FB"/>
    <w:rsid w:val="00A15600"/>
    <w:rsid w:val="00A16043"/>
    <w:rsid w:val="00A16986"/>
    <w:rsid w:val="00A22E36"/>
    <w:rsid w:val="00A23B08"/>
    <w:rsid w:val="00A26518"/>
    <w:rsid w:val="00A279E5"/>
    <w:rsid w:val="00A34191"/>
    <w:rsid w:val="00A35155"/>
    <w:rsid w:val="00A35641"/>
    <w:rsid w:val="00A35973"/>
    <w:rsid w:val="00A36F37"/>
    <w:rsid w:val="00A4111A"/>
    <w:rsid w:val="00A417B0"/>
    <w:rsid w:val="00A43E75"/>
    <w:rsid w:val="00A44AB8"/>
    <w:rsid w:val="00A50288"/>
    <w:rsid w:val="00A52800"/>
    <w:rsid w:val="00A56600"/>
    <w:rsid w:val="00A56B1A"/>
    <w:rsid w:val="00A57743"/>
    <w:rsid w:val="00A62FD1"/>
    <w:rsid w:val="00A633FB"/>
    <w:rsid w:val="00A66D24"/>
    <w:rsid w:val="00A706E2"/>
    <w:rsid w:val="00A710D2"/>
    <w:rsid w:val="00A73F67"/>
    <w:rsid w:val="00A74FA7"/>
    <w:rsid w:val="00A75BFC"/>
    <w:rsid w:val="00A77206"/>
    <w:rsid w:val="00A835AF"/>
    <w:rsid w:val="00A84D5D"/>
    <w:rsid w:val="00A90274"/>
    <w:rsid w:val="00A9253A"/>
    <w:rsid w:val="00A954C0"/>
    <w:rsid w:val="00A977A1"/>
    <w:rsid w:val="00AA36F1"/>
    <w:rsid w:val="00AA55FA"/>
    <w:rsid w:val="00AB1C31"/>
    <w:rsid w:val="00AC2648"/>
    <w:rsid w:val="00AC39B5"/>
    <w:rsid w:val="00AC3F30"/>
    <w:rsid w:val="00AC54CA"/>
    <w:rsid w:val="00AC6241"/>
    <w:rsid w:val="00AD2BD5"/>
    <w:rsid w:val="00AD3B89"/>
    <w:rsid w:val="00AD3B99"/>
    <w:rsid w:val="00AD576B"/>
    <w:rsid w:val="00AD6FAE"/>
    <w:rsid w:val="00AE54B8"/>
    <w:rsid w:val="00AE729B"/>
    <w:rsid w:val="00AE731C"/>
    <w:rsid w:val="00AE7AFA"/>
    <w:rsid w:val="00AF0174"/>
    <w:rsid w:val="00AF2FA1"/>
    <w:rsid w:val="00AF3681"/>
    <w:rsid w:val="00AF38BA"/>
    <w:rsid w:val="00AF5540"/>
    <w:rsid w:val="00B001D2"/>
    <w:rsid w:val="00B00EFF"/>
    <w:rsid w:val="00B03390"/>
    <w:rsid w:val="00B04AD4"/>
    <w:rsid w:val="00B05EDC"/>
    <w:rsid w:val="00B11718"/>
    <w:rsid w:val="00B11AE1"/>
    <w:rsid w:val="00B124FB"/>
    <w:rsid w:val="00B17376"/>
    <w:rsid w:val="00B20616"/>
    <w:rsid w:val="00B21F5E"/>
    <w:rsid w:val="00B23F2A"/>
    <w:rsid w:val="00B335D7"/>
    <w:rsid w:val="00B367F3"/>
    <w:rsid w:val="00B37131"/>
    <w:rsid w:val="00B41423"/>
    <w:rsid w:val="00B442AE"/>
    <w:rsid w:val="00B47371"/>
    <w:rsid w:val="00B504CC"/>
    <w:rsid w:val="00B504D1"/>
    <w:rsid w:val="00B50AEB"/>
    <w:rsid w:val="00B53EAC"/>
    <w:rsid w:val="00B55454"/>
    <w:rsid w:val="00B57114"/>
    <w:rsid w:val="00B57741"/>
    <w:rsid w:val="00B617D6"/>
    <w:rsid w:val="00B621B2"/>
    <w:rsid w:val="00B62BC9"/>
    <w:rsid w:val="00B63659"/>
    <w:rsid w:val="00B641EF"/>
    <w:rsid w:val="00B645AA"/>
    <w:rsid w:val="00B64BB1"/>
    <w:rsid w:val="00B65009"/>
    <w:rsid w:val="00B65320"/>
    <w:rsid w:val="00B66E6A"/>
    <w:rsid w:val="00B67458"/>
    <w:rsid w:val="00B7094B"/>
    <w:rsid w:val="00B73156"/>
    <w:rsid w:val="00B7378B"/>
    <w:rsid w:val="00B771DF"/>
    <w:rsid w:val="00B8114F"/>
    <w:rsid w:val="00B812DC"/>
    <w:rsid w:val="00B8217D"/>
    <w:rsid w:val="00B83B9C"/>
    <w:rsid w:val="00B86504"/>
    <w:rsid w:val="00B86900"/>
    <w:rsid w:val="00B9299D"/>
    <w:rsid w:val="00B9640A"/>
    <w:rsid w:val="00B972B7"/>
    <w:rsid w:val="00BA0155"/>
    <w:rsid w:val="00BA1572"/>
    <w:rsid w:val="00BA22DB"/>
    <w:rsid w:val="00BA26D2"/>
    <w:rsid w:val="00BA299B"/>
    <w:rsid w:val="00BA6AB0"/>
    <w:rsid w:val="00BA75B1"/>
    <w:rsid w:val="00BB011B"/>
    <w:rsid w:val="00BB257C"/>
    <w:rsid w:val="00BB31D8"/>
    <w:rsid w:val="00BB3B52"/>
    <w:rsid w:val="00BB551E"/>
    <w:rsid w:val="00BB7B8D"/>
    <w:rsid w:val="00BC0B03"/>
    <w:rsid w:val="00BC6021"/>
    <w:rsid w:val="00BC6784"/>
    <w:rsid w:val="00BC72A6"/>
    <w:rsid w:val="00BC7DB6"/>
    <w:rsid w:val="00BD00F4"/>
    <w:rsid w:val="00BD078E"/>
    <w:rsid w:val="00BD235A"/>
    <w:rsid w:val="00BD5437"/>
    <w:rsid w:val="00BD66CC"/>
    <w:rsid w:val="00BD76FB"/>
    <w:rsid w:val="00BE0CBA"/>
    <w:rsid w:val="00BE1ECF"/>
    <w:rsid w:val="00BE32B8"/>
    <w:rsid w:val="00BE33AF"/>
    <w:rsid w:val="00BE497F"/>
    <w:rsid w:val="00BE51E5"/>
    <w:rsid w:val="00BE68FA"/>
    <w:rsid w:val="00BF04DF"/>
    <w:rsid w:val="00BF153D"/>
    <w:rsid w:val="00BF381D"/>
    <w:rsid w:val="00BF44F9"/>
    <w:rsid w:val="00BF47D7"/>
    <w:rsid w:val="00BF5760"/>
    <w:rsid w:val="00BF5C6B"/>
    <w:rsid w:val="00BF7ADE"/>
    <w:rsid w:val="00C0139B"/>
    <w:rsid w:val="00C04265"/>
    <w:rsid w:val="00C04D40"/>
    <w:rsid w:val="00C054AB"/>
    <w:rsid w:val="00C07D83"/>
    <w:rsid w:val="00C10C48"/>
    <w:rsid w:val="00C1125E"/>
    <w:rsid w:val="00C12060"/>
    <w:rsid w:val="00C12735"/>
    <w:rsid w:val="00C12790"/>
    <w:rsid w:val="00C13430"/>
    <w:rsid w:val="00C1495E"/>
    <w:rsid w:val="00C1796C"/>
    <w:rsid w:val="00C17D59"/>
    <w:rsid w:val="00C30296"/>
    <w:rsid w:val="00C32F72"/>
    <w:rsid w:val="00C33200"/>
    <w:rsid w:val="00C33C79"/>
    <w:rsid w:val="00C418F4"/>
    <w:rsid w:val="00C43F20"/>
    <w:rsid w:val="00C44B59"/>
    <w:rsid w:val="00C454B3"/>
    <w:rsid w:val="00C50245"/>
    <w:rsid w:val="00C52784"/>
    <w:rsid w:val="00C546E8"/>
    <w:rsid w:val="00C553E6"/>
    <w:rsid w:val="00C56CB5"/>
    <w:rsid w:val="00C56E7E"/>
    <w:rsid w:val="00C6104B"/>
    <w:rsid w:val="00C67211"/>
    <w:rsid w:val="00C67A1F"/>
    <w:rsid w:val="00C77849"/>
    <w:rsid w:val="00C8124D"/>
    <w:rsid w:val="00C83247"/>
    <w:rsid w:val="00C845AF"/>
    <w:rsid w:val="00C90D43"/>
    <w:rsid w:val="00C911D6"/>
    <w:rsid w:val="00C96A19"/>
    <w:rsid w:val="00C96A32"/>
    <w:rsid w:val="00CA3E67"/>
    <w:rsid w:val="00CB1A49"/>
    <w:rsid w:val="00CB5C65"/>
    <w:rsid w:val="00CB6AC3"/>
    <w:rsid w:val="00CB77F4"/>
    <w:rsid w:val="00CB7DB0"/>
    <w:rsid w:val="00CC1860"/>
    <w:rsid w:val="00CC31A8"/>
    <w:rsid w:val="00CC6941"/>
    <w:rsid w:val="00CD1BAD"/>
    <w:rsid w:val="00CD3F44"/>
    <w:rsid w:val="00CD5993"/>
    <w:rsid w:val="00CE12DF"/>
    <w:rsid w:val="00CE40FD"/>
    <w:rsid w:val="00CE44F9"/>
    <w:rsid w:val="00CE4FB1"/>
    <w:rsid w:val="00CE703E"/>
    <w:rsid w:val="00CF2C14"/>
    <w:rsid w:val="00CF5C4D"/>
    <w:rsid w:val="00D0082B"/>
    <w:rsid w:val="00D00933"/>
    <w:rsid w:val="00D02827"/>
    <w:rsid w:val="00D02D89"/>
    <w:rsid w:val="00D0304F"/>
    <w:rsid w:val="00D042D5"/>
    <w:rsid w:val="00D048DC"/>
    <w:rsid w:val="00D04A74"/>
    <w:rsid w:val="00D04B21"/>
    <w:rsid w:val="00D04F69"/>
    <w:rsid w:val="00D06173"/>
    <w:rsid w:val="00D06B5F"/>
    <w:rsid w:val="00D238ED"/>
    <w:rsid w:val="00D259E0"/>
    <w:rsid w:val="00D307ED"/>
    <w:rsid w:val="00D31EE2"/>
    <w:rsid w:val="00D32297"/>
    <w:rsid w:val="00D33730"/>
    <w:rsid w:val="00D36F5D"/>
    <w:rsid w:val="00D44383"/>
    <w:rsid w:val="00D502F4"/>
    <w:rsid w:val="00D50851"/>
    <w:rsid w:val="00D50BD7"/>
    <w:rsid w:val="00D52305"/>
    <w:rsid w:val="00D530F8"/>
    <w:rsid w:val="00D53E71"/>
    <w:rsid w:val="00D54C39"/>
    <w:rsid w:val="00D61008"/>
    <w:rsid w:val="00D63B85"/>
    <w:rsid w:val="00D655ED"/>
    <w:rsid w:val="00D65C8E"/>
    <w:rsid w:val="00D67398"/>
    <w:rsid w:val="00D67B4C"/>
    <w:rsid w:val="00D706D5"/>
    <w:rsid w:val="00D71061"/>
    <w:rsid w:val="00D77453"/>
    <w:rsid w:val="00D81248"/>
    <w:rsid w:val="00D812C1"/>
    <w:rsid w:val="00D820F3"/>
    <w:rsid w:val="00D82A9E"/>
    <w:rsid w:val="00D82AF8"/>
    <w:rsid w:val="00D832EC"/>
    <w:rsid w:val="00D83450"/>
    <w:rsid w:val="00D90863"/>
    <w:rsid w:val="00D93ED0"/>
    <w:rsid w:val="00D95801"/>
    <w:rsid w:val="00D95FAB"/>
    <w:rsid w:val="00D96135"/>
    <w:rsid w:val="00D9639B"/>
    <w:rsid w:val="00DA42B6"/>
    <w:rsid w:val="00DA4367"/>
    <w:rsid w:val="00DA7AB5"/>
    <w:rsid w:val="00DB213F"/>
    <w:rsid w:val="00DB406B"/>
    <w:rsid w:val="00DB6A86"/>
    <w:rsid w:val="00DB7DFF"/>
    <w:rsid w:val="00DC3896"/>
    <w:rsid w:val="00DC3BA1"/>
    <w:rsid w:val="00DC4002"/>
    <w:rsid w:val="00DD2219"/>
    <w:rsid w:val="00DD29B0"/>
    <w:rsid w:val="00DD2EBA"/>
    <w:rsid w:val="00DD3B86"/>
    <w:rsid w:val="00DD647F"/>
    <w:rsid w:val="00DD758E"/>
    <w:rsid w:val="00DD7AFB"/>
    <w:rsid w:val="00DD7E07"/>
    <w:rsid w:val="00DE2626"/>
    <w:rsid w:val="00DE4822"/>
    <w:rsid w:val="00DE50A9"/>
    <w:rsid w:val="00DE5465"/>
    <w:rsid w:val="00DE65CE"/>
    <w:rsid w:val="00DE71A9"/>
    <w:rsid w:val="00DF0CD8"/>
    <w:rsid w:val="00DF617F"/>
    <w:rsid w:val="00E0126A"/>
    <w:rsid w:val="00E01907"/>
    <w:rsid w:val="00E01C4A"/>
    <w:rsid w:val="00E05485"/>
    <w:rsid w:val="00E10C2C"/>
    <w:rsid w:val="00E1535D"/>
    <w:rsid w:val="00E20E8B"/>
    <w:rsid w:val="00E21978"/>
    <w:rsid w:val="00E233AD"/>
    <w:rsid w:val="00E2575B"/>
    <w:rsid w:val="00E25F7A"/>
    <w:rsid w:val="00E26AC0"/>
    <w:rsid w:val="00E322E1"/>
    <w:rsid w:val="00E33B18"/>
    <w:rsid w:val="00E409A6"/>
    <w:rsid w:val="00E45BE7"/>
    <w:rsid w:val="00E45CE6"/>
    <w:rsid w:val="00E4606B"/>
    <w:rsid w:val="00E47883"/>
    <w:rsid w:val="00E478AA"/>
    <w:rsid w:val="00E50D71"/>
    <w:rsid w:val="00E52CB7"/>
    <w:rsid w:val="00E52F34"/>
    <w:rsid w:val="00E54F65"/>
    <w:rsid w:val="00E57080"/>
    <w:rsid w:val="00E63844"/>
    <w:rsid w:val="00E64B34"/>
    <w:rsid w:val="00E663AC"/>
    <w:rsid w:val="00E67D00"/>
    <w:rsid w:val="00E7019D"/>
    <w:rsid w:val="00E70BFF"/>
    <w:rsid w:val="00E74BB0"/>
    <w:rsid w:val="00E76016"/>
    <w:rsid w:val="00E76ADF"/>
    <w:rsid w:val="00E76F78"/>
    <w:rsid w:val="00E77F12"/>
    <w:rsid w:val="00E8142A"/>
    <w:rsid w:val="00E83B6D"/>
    <w:rsid w:val="00E84FEF"/>
    <w:rsid w:val="00E873B4"/>
    <w:rsid w:val="00E87D44"/>
    <w:rsid w:val="00E9491D"/>
    <w:rsid w:val="00E96782"/>
    <w:rsid w:val="00E97D50"/>
    <w:rsid w:val="00EA07D8"/>
    <w:rsid w:val="00EA1448"/>
    <w:rsid w:val="00EA19CE"/>
    <w:rsid w:val="00EA6DF5"/>
    <w:rsid w:val="00EA6E1E"/>
    <w:rsid w:val="00EA70DE"/>
    <w:rsid w:val="00EA7FE5"/>
    <w:rsid w:val="00EB141F"/>
    <w:rsid w:val="00EB513A"/>
    <w:rsid w:val="00EB5468"/>
    <w:rsid w:val="00EB5B36"/>
    <w:rsid w:val="00EB697F"/>
    <w:rsid w:val="00EC40A7"/>
    <w:rsid w:val="00EC4685"/>
    <w:rsid w:val="00ED0E72"/>
    <w:rsid w:val="00ED27E1"/>
    <w:rsid w:val="00ED5818"/>
    <w:rsid w:val="00EE0AF3"/>
    <w:rsid w:val="00EE209C"/>
    <w:rsid w:val="00EF0A92"/>
    <w:rsid w:val="00EF3A25"/>
    <w:rsid w:val="00EF4A3D"/>
    <w:rsid w:val="00EF5139"/>
    <w:rsid w:val="00EF6104"/>
    <w:rsid w:val="00F02A5B"/>
    <w:rsid w:val="00F02D8B"/>
    <w:rsid w:val="00F1601D"/>
    <w:rsid w:val="00F21C5D"/>
    <w:rsid w:val="00F25AFE"/>
    <w:rsid w:val="00F33674"/>
    <w:rsid w:val="00F34FBC"/>
    <w:rsid w:val="00F37E15"/>
    <w:rsid w:val="00F40DC2"/>
    <w:rsid w:val="00F449F6"/>
    <w:rsid w:val="00F44C60"/>
    <w:rsid w:val="00F465FA"/>
    <w:rsid w:val="00F5284B"/>
    <w:rsid w:val="00F531F5"/>
    <w:rsid w:val="00F548A5"/>
    <w:rsid w:val="00F54970"/>
    <w:rsid w:val="00F5506D"/>
    <w:rsid w:val="00F61BA8"/>
    <w:rsid w:val="00F62EDB"/>
    <w:rsid w:val="00F6408D"/>
    <w:rsid w:val="00F64C5C"/>
    <w:rsid w:val="00F6632E"/>
    <w:rsid w:val="00F73C9A"/>
    <w:rsid w:val="00F76636"/>
    <w:rsid w:val="00F77743"/>
    <w:rsid w:val="00F85B04"/>
    <w:rsid w:val="00F869C6"/>
    <w:rsid w:val="00F869EA"/>
    <w:rsid w:val="00F92FB3"/>
    <w:rsid w:val="00F94C7C"/>
    <w:rsid w:val="00F95C47"/>
    <w:rsid w:val="00FA0D03"/>
    <w:rsid w:val="00FA2297"/>
    <w:rsid w:val="00FA415F"/>
    <w:rsid w:val="00FB100B"/>
    <w:rsid w:val="00FB1882"/>
    <w:rsid w:val="00FB3972"/>
    <w:rsid w:val="00FB544F"/>
    <w:rsid w:val="00FB748B"/>
    <w:rsid w:val="00FB7C8D"/>
    <w:rsid w:val="00FC082B"/>
    <w:rsid w:val="00FC1322"/>
    <w:rsid w:val="00FC15AA"/>
    <w:rsid w:val="00FC18B4"/>
    <w:rsid w:val="00FC3743"/>
    <w:rsid w:val="00FD0216"/>
    <w:rsid w:val="00FD1667"/>
    <w:rsid w:val="00FD2DF7"/>
    <w:rsid w:val="00FD50CA"/>
    <w:rsid w:val="00FD623F"/>
    <w:rsid w:val="00FD6D66"/>
    <w:rsid w:val="00FD7EFC"/>
    <w:rsid w:val="00FE1DB2"/>
    <w:rsid w:val="00FE3171"/>
    <w:rsid w:val="00FE35AF"/>
    <w:rsid w:val="00FE488E"/>
    <w:rsid w:val="00FE5024"/>
    <w:rsid w:val="00FE509D"/>
    <w:rsid w:val="00FF007D"/>
    <w:rsid w:val="00FF411B"/>
    <w:rsid w:val="00FF59AA"/>
    <w:rsid w:val="00FF5D67"/>
    <w:rsid w:val="00FF798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FC0B29-C2AC-4238-B240-C2C6EACFC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link w:val="Heading4Char"/>
    <w:uiPriority w:val="9"/>
    <w:qFormat/>
    <w:rsid w:val="009E20F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6069D"/>
    <w:rPr>
      <w:color w:val="0000FF"/>
      <w:u w:val="single"/>
    </w:rPr>
  </w:style>
  <w:style w:type="paragraph" w:styleId="Date">
    <w:name w:val="Date"/>
    <w:basedOn w:val="Normal"/>
    <w:next w:val="Normal"/>
    <w:link w:val="DateChar"/>
    <w:uiPriority w:val="99"/>
    <w:semiHidden/>
    <w:unhideWhenUsed/>
    <w:rsid w:val="00CC6941"/>
  </w:style>
  <w:style w:type="character" w:customStyle="1" w:styleId="DateChar">
    <w:name w:val="Date Char"/>
    <w:basedOn w:val="DefaultParagraphFont"/>
    <w:link w:val="Date"/>
    <w:uiPriority w:val="99"/>
    <w:semiHidden/>
    <w:rsid w:val="00CC6941"/>
  </w:style>
  <w:style w:type="character" w:customStyle="1" w:styleId="Heading4Char">
    <w:name w:val="Heading 4 Char"/>
    <w:basedOn w:val="DefaultParagraphFont"/>
    <w:link w:val="Heading4"/>
    <w:uiPriority w:val="9"/>
    <w:rsid w:val="009E20FE"/>
    <w:rPr>
      <w:rFonts w:ascii="Times New Roman" w:eastAsia="Times New Roman" w:hAnsi="Times New Roman" w:cs="Times New Roman"/>
      <w:b/>
      <w:bCs/>
      <w:sz w:val="24"/>
      <w:szCs w:val="24"/>
    </w:rPr>
  </w:style>
  <w:style w:type="paragraph" w:styleId="BalloonText">
    <w:name w:val="Balloon Text"/>
    <w:basedOn w:val="Normal"/>
    <w:link w:val="BalloonTextChar"/>
    <w:uiPriority w:val="99"/>
    <w:semiHidden/>
    <w:unhideWhenUsed/>
    <w:rsid w:val="009E20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20FE"/>
    <w:rPr>
      <w:rFonts w:ascii="Segoe UI" w:hAnsi="Segoe UI" w:cs="Segoe UI"/>
      <w:sz w:val="18"/>
      <w:szCs w:val="18"/>
    </w:rPr>
  </w:style>
  <w:style w:type="paragraph" w:customStyle="1" w:styleId="Default">
    <w:name w:val="Default"/>
    <w:rsid w:val="00371AC0"/>
    <w:pPr>
      <w:autoSpaceDE w:val="0"/>
      <w:autoSpaceDN w:val="0"/>
      <w:adjustRightInd w:val="0"/>
      <w:spacing w:after="0" w:line="240" w:lineRule="auto"/>
    </w:pPr>
    <w:rPr>
      <w:rFonts w:ascii="Times New Roman" w:hAnsi="Times New Roman" w:cs="Times New Roman"/>
      <w:color w:val="000000"/>
      <w:sz w:val="24"/>
      <w:szCs w:val="24"/>
    </w:rPr>
  </w:style>
  <w:style w:type="paragraph" w:styleId="HTMLPreformatted">
    <w:name w:val="HTML Preformatted"/>
    <w:basedOn w:val="Normal"/>
    <w:link w:val="HTMLPreformattedChar"/>
    <w:uiPriority w:val="99"/>
    <w:semiHidden/>
    <w:unhideWhenUsed/>
    <w:rsid w:val="00371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71AC0"/>
    <w:rPr>
      <w:rFonts w:ascii="Courier New" w:eastAsia="Times New Roman" w:hAnsi="Courier New" w:cs="Courier New"/>
      <w:sz w:val="20"/>
      <w:szCs w:val="20"/>
    </w:rPr>
  </w:style>
  <w:style w:type="paragraph" w:customStyle="1" w:styleId="Standard1">
    <w:name w:val="Standard1"/>
    <w:rsid w:val="00371AC0"/>
    <w:pPr>
      <w:suppressAutoHyphens/>
      <w:autoSpaceDN w:val="0"/>
      <w:spacing w:after="0" w:line="240" w:lineRule="auto"/>
      <w:textAlignment w:val="baseline"/>
    </w:pPr>
    <w:rPr>
      <w:rFonts w:ascii="Times New Roman" w:eastAsia="Times New Roman" w:hAnsi="Times New Roman" w:cs="Lohit Devanagari"/>
      <w:kern w:val="3"/>
      <w:sz w:val="24"/>
      <w:szCs w:val="24"/>
      <w:lang w:val="de-DE" w:eastAsia="zh-CN" w:bidi="hi-IN"/>
    </w:rPr>
  </w:style>
  <w:style w:type="paragraph" w:customStyle="1" w:styleId="EndNoteBibliography">
    <w:name w:val="EndNote Bibliography"/>
    <w:basedOn w:val="Normal"/>
    <w:link w:val="EndNoteBibliographyChar"/>
    <w:rsid w:val="00FE35AF"/>
    <w:pPr>
      <w:spacing w:line="240" w:lineRule="auto"/>
    </w:pPr>
    <w:rPr>
      <w:rFonts w:ascii="Calibri" w:hAnsi="Calibri"/>
      <w:noProof/>
    </w:rPr>
  </w:style>
  <w:style w:type="character" w:customStyle="1" w:styleId="EndNoteBibliographyChar">
    <w:name w:val="EndNote Bibliography Char"/>
    <w:basedOn w:val="DefaultParagraphFont"/>
    <w:link w:val="EndNoteBibliography"/>
    <w:rsid w:val="00FE35AF"/>
    <w:rPr>
      <w:rFonts w:ascii="Calibri" w:hAnsi="Calibri"/>
      <w:noProof/>
    </w:rPr>
  </w:style>
  <w:style w:type="character" w:customStyle="1" w:styleId="apple-converted-space">
    <w:name w:val="apple-converted-space"/>
    <w:basedOn w:val="DefaultParagraphFont"/>
    <w:rsid w:val="00FE35AF"/>
  </w:style>
  <w:style w:type="paragraph" w:styleId="ListParagraph">
    <w:name w:val="List Paragraph"/>
    <w:basedOn w:val="Normal"/>
    <w:uiPriority w:val="34"/>
    <w:qFormat/>
    <w:rsid w:val="004D05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571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slee4u@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tephanie.kullmann@med.uni-tuebingen.de" TargetMode="External"/><Relationship Id="rId5" Type="http://schemas.openxmlformats.org/officeDocument/2006/relationships/hyperlink" Target="mailto:paul.enck@uni-tuebingen.d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2921</Words>
  <Characters>16651</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BW-PC</Company>
  <LinksUpToDate>false</LinksUpToDate>
  <CharactersWithSpaces>19533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Inseon</dc:creator>
  <cp:keywords/>
  <dc:description/>
  <cp:lastModifiedBy>Lee Inseon</cp:lastModifiedBy>
  <cp:revision>33</cp:revision>
  <dcterms:created xsi:type="dcterms:W3CDTF">2017-07-24T19:10:00Z</dcterms:created>
  <dcterms:modified xsi:type="dcterms:W3CDTF">2018-02-23T06:28:00Z</dcterms:modified>
</cp:coreProperties>
</file>