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8B0" w:rsidRDefault="00187225">
      <w:pPr>
        <w:rPr>
          <w:lang w:val="en-US"/>
        </w:rPr>
      </w:pPr>
      <w:r>
        <w:rPr>
          <w:b/>
          <w:lang w:val="en-US"/>
        </w:rPr>
        <w:t xml:space="preserve"> </w:t>
      </w:r>
      <w:r w:rsidR="009A0FB5" w:rsidRPr="009A0FB5">
        <w:rPr>
          <w:b/>
          <w:lang w:val="en-US"/>
        </w:rPr>
        <w:t xml:space="preserve">Table </w:t>
      </w:r>
      <w:r w:rsidR="007E13DC">
        <w:rPr>
          <w:b/>
          <w:lang w:val="en-US"/>
        </w:rPr>
        <w:t>S1</w:t>
      </w:r>
      <w:r w:rsidR="009A0FB5" w:rsidRPr="009A0FB5">
        <w:rPr>
          <w:b/>
          <w:lang w:val="en-US"/>
        </w:rPr>
        <w:t>:</w:t>
      </w:r>
      <w:r w:rsidR="009A0FB5" w:rsidRPr="009A0FB5">
        <w:rPr>
          <w:lang w:val="en-US"/>
        </w:rPr>
        <w:t xml:space="preserve"> Summary of metabolites measurements </w:t>
      </w:r>
      <w:r>
        <w:rPr>
          <w:lang w:val="en-US"/>
        </w:rPr>
        <w:t>in the four studies (EPIC-Potsdam, EPIC-Heidelberg, KORA and CARLA)</w:t>
      </w:r>
      <w:r w:rsidR="007E13DC">
        <w:rPr>
          <w:lang w:val="en-US"/>
        </w:rPr>
        <w:t>.</w:t>
      </w:r>
      <w:r w:rsidR="003F19D2">
        <w:rPr>
          <w:lang w:val="en-US"/>
        </w:rPr>
        <w:t xml:space="preserve"> Presented are mean with standard deviations (SD) and coefficient of variations (CV).</w:t>
      </w:r>
      <w:r>
        <w:rPr>
          <w:lang w:val="en-US"/>
        </w:rPr>
        <w:t xml:space="preserve"> </w:t>
      </w:r>
    </w:p>
    <w:tbl>
      <w:tblPr>
        <w:tblW w:w="14175" w:type="dxa"/>
        <w:tblInd w:w="93" w:type="dxa"/>
        <w:tblLook w:val="04A0" w:firstRow="1" w:lastRow="0" w:firstColumn="1" w:lastColumn="0" w:noHBand="0" w:noVBand="1"/>
      </w:tblPr>
      <w:tblGrid>
        <w:gridCol w:w="2234"/>
        <w:gridCol w:w="1874"/>
        <w:gridCol w:w="969"/>
        <w:gridCol w:w="2237"/>
        <w:gridCol w:w="968"/>
        <w:gridCol w:w="1719"/>
        <w:gridCol w:w="969"/>
        <w:gridCol w:w="2237"/>
        <w:gridCol w:w="968"/>
      </w:tblGrid>
      <w:tr w:rsidR="00EB437D" w:rsidRPr="00EB437D" w:rsidTr="007A13F2">
        <w:trPr>
          <w:trHeight w:val="287"/>
          <w:tblHeader/>
        </w:trPr>
        <w:tc>
          <w:tcPr>
            <w:tcW w:w="2234" w:type="dxa"/>
            <w:tcBorders>
              <w:top w:val="single" w:sz="8" w:space="0" w:color="auto"/>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
                <w:color w:val="000000"/>
                <w:lang w:val="en-US"/>
              </w:rPr>
            </w:pPr>
            <w:r w:rsidRPr="00EB437D">
              <w:rPr>
                <w:rFonts w:ascii="Times New Roman" w:eastAsia="Times New Roman" w:hAnsi="Times New Roman" w:cs="Times New Roman"/>
                <w:color w:val="000000"/>
                <w:lang w:val="en-US"/>
              </w:rPr>
              <w:t> </w:t>
            </w:r>
            <w:r w:rsidRPr="00EB437D">
              <w:rPr>
                <w:rFonts w:ascii="Times New Roman" w:eastAsia="Times New Roman" w:hAnsi="Times New Roman" w:cs="Times New Roman"/>
                <w:b/>
                <w:color w:val="000000"/>
                <w:lang w:val="en-US"/>
              </w:rPr>
              <w:t>Metabolites</w:t>
            </w:r>
          </w:p>
        </w:tc>
        <w:tc>
          <w:tcPr>
            <w:tcW w:w="2843" w:type="dxa"/>
            <w:gridSpan w:val="2"/>
            <w:tcBorders>
              <w:top w:val="single" w:sz="8" w:space="0" w:color="auto"/>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b/>
                <w:bCs/>
                <w:color w:val="000000"/>
                <w:lang w:val="en-US"/>
              </w:rPr>
            </w:pPr>
            <w:r w:rsidRPr="00EB437D">
              <w:rPr>
                <w:rFonts w:ascii="Times New Roman" w:eastAsia="Times New Roman" w:hAnsi="Times New Roman" w:cs="Times New Roman"/>
                <w:b/>
                <w:bCs/>
                <w:color w:val="000000"/>
                <w:lang w:val="en-US"/>
              </w:rPr>
              <w:t>EPIC-Potsdam</w:t>
            </w:r>
          </w:p>
        </w:tc>
        <w:tc>
          <w:tcPr>
            <w:tcW w:w="3205" w:type="dxa"/>
            <w:gridSpan w:val="2"/>
            <w:tcBorders>
              <w:top w:val="single" w:sz="8" w:space="0" w:color="auto"/>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b/>
                <w:bCs/>
                <w:color w:val="000000"/>
                <w:lang w:val="en-US"/>
              </w:rPr>
            </w:pPr>
            <w:r w:rsidRPr="00EB437D">
              <w:rPr>
                <w:rFonts w:ascii="Times New Roman" w:eastAsia="Times New Roman" w:hAnsi="Times New Roman" w:cs="Times New Roman"/>
                <w:b/>
                <w:bCs/>
                <w:color w:val="000000"/>
                <w:lang w:val="en-US"/>
              </w:rPr>
              <w:t>EPIC-Heidelberg</w:t>
            </w:r>
          </w:p>
        </w:tc>
        <w:tc>
          <w:tcPr>
            <w:tcW w:w="2688" w:type="dxa"/>
            <w:gridSpan w:val="2"/>
            <w:tcBorders>
              <w:top w:val="single" w:sz="8" w:space="0" w:color="auto"/>
              <w:left w:val="nil"/>
              <w:bottom w:val="nil"/>
              <w:right w:val="nil"/>
            </w:tcBorders>
            <w:shd w:val="clear" w:color="auto" w:fill="auto"/>
            <w:vAlign w:val="center"/>
            <w:hideMark/>
          </w:tcPr>
          <w:p w:rsidR="00EB437D" w:rsidRPr="00EB437D" w:rsidRDefault="00EB437D" w:rsidP="00EB437D">
            <w:pPr>
              <w:spacing w:after="0" w:line="240" w:lineRule="auto"/>
              <w:jc w:val="center"/>
              <w:rPr>
                <w:rFonts w:ascii="Times New Roman" w:eastAsia="Times New Roman" w:hAnsi="Times New Roman" w:cs="Times New Roman"/>
                <w:b/>
                <w:bCs/>
                <w:color w:val="000000"/>
                <w:lang w:val="en-US"/>
              </w:rPr>
            </w:pPr>
            <w:r w:rsidRPr="00EB437D">
              <w:rPr>
                <w:rFonts w:ascii="Times New Roman" w:eastAsia="Times New Roman" w:hAnsi="Times New Roman" w:cs="Times New Roman"/>
                <w:b/>
                <w:bCs/>
                <w:color w:val="000000"/>
                <w:lang w:val="en-US"/>
              </w:rPr>
              <w:t>KORA</w:t>
            </w:r>
          </w:p>
        </w:tc>
        <w:tc>
          <w:tcPr>
            <w:tcW w:w="3205" w:type="dxa"/>
            <w:gridSpan w:val="2"/>
            <w:tcBorders>
              <w:top w:val="single" w:sz="8" w:space="0" w:color="auto"/>
              <w:left w:val="nil"/>
              <w:bottom w:val="nil"/>
              <w:right w:val="nil"/>
            </w:tcBorders>
            <w:shd w:val="clear" w:color="auto" w:fill="auto"/>
            <w:vAlign w:val="center"/>
            <w:hideMark/>
          </w:tcPr>
          <w:p w:rsidR="00EB437D" w:rsidRPr="00EB437D" w:rsidRDefault="00EB437D" w:rsidP="00EB437D">
            <w:pPr>
              <w:spacing w:after="0" w:line="240" w:lineRule="auto"/>
              <w:jc w:val="center"/>
              <w:rPr>
                <w:rFonts w:ascii="Times New Roman" w:eastAsia="Times New Roman" w:hAnsi="Times New Roman" w:cs="Times New Roman"/>
                <w:b/>
                <w:bCs/>
                <w:color w:val="000000"/>
                <w:lang w:val="en-US"/>
              </w:rPr>
            </w:pPr>
            <w:r w:rsidRPr="00EB437D">
              <w:rPr>
                <w:rFonts w:ascii="Times New Roman" w:eastAsia="Times New Roman" w:hAnsi="Times New Roman" w:cs="Times New Roman"/>
                <w:b/>
                <w:bCs/>
                <w:color w:val="000000"/>
                <w:lang w:val="en-US"/>
              </w:rPr>
              <w:t>CARLA</w:t>
            </w:r>
          </w:p>
        </w:tc>
      </w:tr>
      <w:tr w:rsidR="00EB437D" w:rsidRPr="00EB437D" w:rsidTr="007A13F2">
        <w:trPr>
          <w:trHeight w:val="559"/>
          <w:tblHeader/>
        </w:trPr>
        <w:tc>
          <w:tcPr>
            <w:tcW w:w="2234" w:type="dxa"/>
            <w:tcBorders>
              <w:top w:val="nil"/>
              <w:left w:val="nil"/>
              <w:bottom w:val="single" w:sz="8" w:space="0" w:color="auto"/>
              <w:right w:val="nil"/>
            </w:tcBorders>
            <w:shd w:val="clear" w:color="auto" w:fill="auto"/>
            <w:noWrap/>
            <w:hideMark/>
          </w:tcPr>
          <w:p w:rsidR="00EB437D" w:rsidRPr="00EB437D" w:rsidRDefault="00EB437D" w:rsidP="00EB437D">
            <w:pPr>
              <w:spacing w:after="0" w:line="240" w:lineRule="auto"/>
              <w:rPr>
                <w:rFonts w:ascii="Calibri" w:eastAsia="Times New Roman" w:hAnsi="Calibri" w:cs="Times New Roman"/>
                <w:color w:val="000000"/>
                <w:lang w:val="en-US"/>
              </w:rPr>
            </w:pPr>
            <w:r w:rsidRPr="00EB437D">
              <w:rPr>
                <w:rFonts w:ascii="Calibri" w:eastAsia="Times New Roman" w:hAnsi="Calibri" w:cs="Times New Roman"/>
                <w:color w:val="000000"/>
                <w:lang w:val="en-US"/>
              </w:rPr>
              <w:t> </w:t>
            </w:r>
          </w:p>
        </w:tc>
        <w:tc>
          <w:tcPr>
            <w:tcW w:w="1874" w:type="dxa"/>
            <w:tcBorders>
              <w:top w:val="nil"/>
              <w:left w:val="nil"/>
              <w:bottom w:val="single" w:sz="8" w:space="0" w:color="auto"/>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b/>
                <w:bCs/>
                <w:color w:val="000000"/>
                <w:lang w:val="en-US"/>
              </w:rPr>
            </w:pPr>
            <w:r w:rsidRPr="00EB437D">
              <w:rPr>
                <w:rFonts w:ascii="Times New Roman" w:eastAsia="Times New Roman" w:hAnsi="Times New Roman" w:cs="Times New Roman"/>
                <w:b/>
                <w:bCs/>
                <w:color w:val="000000"/>
                <w:lang w:val="en-US"/>
              </w:rPr>
              <w:t>Mean (SD)</w:t>
            </w:r>
          </w:p>
        </w:tc>
        <w:tc>
          <w:tcPr>
            <w:tcW w:w="968" w:type="dxa"/>
            <w:tcBorders>
              <w:top w:val="nil"/>
              <w:left w:val="nil"/>
              <w:bottom w:val="single" w:sz="8" w:space="0" w:color="auto"/>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b/>
                <w:bCs/>
                <w:color w:val="000000"/>
                <w:lang w:val="en-US"/>
              </w:rPr>
            </w:pPr>
            <w:r w:rsidRPr="00EB437D">
              <w:rPr>
                <w:rFonts w:ascii="Times New Roman" w:eastAsia="Times New Roman" w:hAnsi="Times New Roman" w:cs="Times New Roman"/>
                <w:b/>
                <w:bCs/>
                <w:color w:val="000000"/>
                <w:lang w:val="en-US"/>
              </w:rPr>
              <w:t>CV</w:t>
            </w:r>
          </w:p>
        </w:tc>
        <w:tc>
          <w:tcPr>
            <w:tcW w:w="2237" w:type="dxa"/>
            <w:tcBorders>
              <w:top w:val="nil"/>
              <w:left w:val="nil"/>
              <w:bottom w:val="single" w:sz="8" w:space="0" w:color="auto"/>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b/>
                <w:bCs/>
                <w:color w:val="000000"/>
                <w:lang w:val="en-US"/>
              </w:rPr>
            </w:pPr>
            <w:r w:rsidRPr="00EB437D">
              <w:rPr>
                <w:rFonts w:ascii="Times New Roman" w:eastAsia="Times New Roman" w:hAnsi="Times New Roman" w:cs="Times New Roman"/>
                <w:b/>
                <w:bCs/>
                <w:color w:val="000000"/>
                <w:lang w:val="en-US"/>
              </w:rPr>
              <w:t>Mean (SD)</w:t>
            </w:r>
          </w:p>
        </w:tc>
        <w:tc>
          <w:tcPr>
            <w:tcW w:w="968" w:type="dxa"/>
            <w:tcBorders>
              <w:top w:val="nil"/>
              <w:left w:val="nil"/>
              <w:bottom w:val="single" w:sz="8" w:space="0" w:color="auto"/>
              <w:right w:val="nil"/>
            </w:tcBorders>
            <w:shd w:val="clear" w:color="auto" w:fill="auto"/>
            <w:vAlign w:val="center"/>
            <w:hideMark/>
          </w:tcPr>
          <w:p w:rsidR="00EB437D" w:rsidRPr="00EB437D" w:rsidRDefault="00EB437D" w:rsidP="00EB437D">
            <w:pPr>
              <w:spacing w:after="0" w:line="240" w:lineRule="auto"/>
              <w:jc w:val="center"/>
              <w:rPr>
                <w:rFonts w:ascii="Times New Roman" w:eastAsia="Times New Roman" w:hAnsi="Times New Roman" w:cs="Times New Roman"/>
                <w:b/>
                <w:bCs/>
                <w:color w:val="000000"/>
                <w:lang w:val="en-US"/>
              </w:rPr>
            </w:pPr>
            <w:r w:rsidRPr="00EB437D">
              <w:rPr>
                <w:rFonts w:ascii="Times New Roman" w:eastAsia="Times New Roman" w:hAnsi="Times New Roman" w:cs="Times New Roman"/>
                <w:b/>
                <w:bCs/>
                <w:color w:val="000000"/>
                <w:lang w:val="en-US"/>
              </w:rPr>
              <w:t>CV</w:t>
            </w:r>
          </w:p>
        </w:tc>
        <w:tc>
          <w:tcPr>
            <w:tcW w:w="1719" w:type="dxa"/>
            <w:tcBorders>
              <w:top w:val="nil"/>
              <w:left w:val="nil"/>
              <w:bottom w:val="single" w:sz="8" w:space="0" w:color="auto"/>
              <w:right w:val="nil"/>
            </w:tcBorders>
            <w:shd w:val="clear" w:color="auto" w:fill="auto"/>
            <w:vAlign w:val="center"/>
            <w:hideMark/>
          </w:tcPr>
          <w:p w:rsidR="00EB437D" w:rsidRPr="00EB437D" w:rsidRDefault="00EB437D" w:rsidP="00EB437D">
            <w:pPr>
              <w:spacing w:after="0" w:line="240" w:lineRule="auto"/>
              <w:jc w:val="center"/>
              <w:rPr>
                <w:rFonts w:ascii="Times New Roman" w:eastAsia="Times New Roman" w:hAnsi="Times New Roman" w:cs="Times New Roman"/>
                <w:b/>
                <w:bCs/>
                <w:color w:val="000000"/>
                <w:lang w:val="en-US"/>
              </w:rPr>
            </w:pPr>
            <w:r w:rsidRPr="00EB437D">
              <w:rPr>
                <w:rFonts w:ascii="Times New Roman" w:eastAsia="Times New Roman" w:hAnsi="Times New Roman" w:cs="Times New Roman"/>
                <w:b/>
                <w:bCs/>
                <w:color w:val="000000"/>
                <w:lang w:val="en-US"/>
              </w:rPr>
              <w:t>Mean (SD)</w:t>
            </w:r>
          </w:p>
        </w:tc>
        <w:tc>
          <w:tcPr>
            <w:tcW w:w="968" w:type="dxa"/>
            <w:tcBorders>
              <w:top w:val="nil"/>
              <w:left w:val="nil"/>
              <w:bottom w:val="single" w:sz="8" w:space="0" w:color="auto"/>
              <w:right w:val="nil"/>
            </w:tcBorders>
            <w:shd w:val="clear" w:color="auto" w:fill="auto"/>
            <w:vAlign w:val="center"/>
            <w:hideMark/>
          </w:tcPr>
          <w:p w:rsidR="00EB437D" w:rsidRPr="00EB437D" w:rsidRDefault="00EB437D" w:rsidP="00EB437D">
            <w:pPr>
              <w:spacing w:after="0" w:line="240" w:lineRule="auto"/>
              <w:jc w:val="center"/>
              <w:rPr>
                <w:rFonts w:ascii="Times New Roman" w:eastAsia="Times New Roman" w:hAnsi="Times New Roman" w:cs="Times New Roman"/>
                <w:b/>
                <w:bCs/>
                <w:color w:val="000000"/>
                <w:lang w:val="en-US"/>
              </w:rPr>
            </w:pPr>
            <w:r w:rsidRPr="00EB437D">
              <w:rPr>
                <w:rFonts w:ascii="Times New Roman" w:eastAsia="Times New Roman" w:hAnsi="Times New Roman" w:cs="Times New Roman"/>
                <w:b/>
                <w:bCs/>
                <w:color w:val="000000"/>
                <w:lang w:val="en-US"/>
              </w:rPr>
              <w:t>CV</w:t>
            </w:r>
          </w:p>
        </w:tc>
        <w:tc>
          <w:tcPr>
            <w:tcW w:w="2237" w:type="dxa"/>
            <w:tcBorders>
              <w:top w:val="nil"/>
              <w:left w:val="nil"/>
              <w:bottom w:val="single" w:sz="8" w:space="0" w:color="auto"/>
              <w:right w:val="nil"/>
            </w:tcBorders>
            <w:shd w:val="clear" w:color="auto" w:fill="auto"/>
            <w:vAlign w:val="center"/>
            <w:hideMark/>
          </w:tcPr>
          <w:p w:rsidR="00EB437D" w:rsidRPr="00EB437D" w:rsidRDefault="00EB437D" w:rsidP="00EB437D">
            <w:pPr>
              <w:spacing w:after="0" w:line="240" w:lineRule="auto"/>
              <w:jc w:val="center"/>
              <w:rPr>
                <w:rFonts w:ascii="Times New Roman" w:eastAsia="Times New Roman" w:hAnsi="Times New Roman" w:cs="Times New Roman"/>
                <w:b/>
                <w:bCs/>
                <w:color w:val="000000"/>
                <w:lang w:val="en-US"/>
              </w:rPr>
            </w:pPr>
            <w:r w:rsidRPr="00EB437D">
              <w:rPr>
                <w:rFonts w:ascii="Times New Roman" w:eastAsia="Times New Roman" w:hAnsi="Times New Roman" w:cs="Times New Roman"/>
                <w:b/>
                <w:bCs/>
                <w:color w:val="000000"/>
                <w:lang w:val="en-US"/>
              </w:rPr>
              <w:t>Mean (SD)</w:t>
            </w:r>
          </w:p>
        </w:tc>
        <w:tc>
          <w:tcPr>
            <w:tcW w:w="968" w:type="dxa"/>
            <w:tcBorders>
              <w:top w:val="nil"/>
              <w:left w:val="nil"/>
              <w:bottom w:val="single" w:sz="8" w:space="0" w:color="auto"/>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b/>
                <w:bCs/>
                <w:color w:val="000000"/>
                <w:lang w:val="en-US"/>
              </w:rPr>
            </w:pPr>
            <w:r w:rsidRPr="00EB437D">
              <w:rPr>
                <w:rFonts w:ascii="Times New Roman" w:eastAsia="Times New Roman" w:hAnsi="Times New Roman" w:cs="Times New Roman"/>
                <w:b/>
                <w:bCs/>
                <w:color w:val="000000"/>
                <w:lang w:val="en-US"/>
              </w:rPr>
              <w:t>CV</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C0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36.2 (8.34)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23.04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31.28 (7.93)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25.36</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35.1 (7.4)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21.08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44.53 (11.91)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26.75</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C2</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6.56 (2.9)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44.15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4.47 (1.91)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42.73</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7.71 (2.68)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34.71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7.43 (3.64)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48.96</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proofErr w:type="spellStart"/>
            <w:r w:rsidRPr="00EB437D">
              <w:rPr>
                <w:rFonts w:ascii="Times New Roman" w:eastAsia="Times New Roman" w:hAnsi="Times New Roman" w:cs="Times New Roman"/>
                <w:bCs/>
                <w:color w:val="000000"/>
                <w:lang w:val="en-US"/>
              </w:rPr>
              <w:t>Arg</w:t>
            </w:r>
            <w:proofErr w:type="spellEnd"/>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104 (22.26)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21.41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50.7 (22.35)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44.07</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115 (18.88)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16.42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119.89 (22.77)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18.99</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proofErr w:type="spellStart"/>
            <w:r w:rsidRPr="00EB437D">
              <w:rPr>
                <w:rFonts w:ascii="Times New Roman" w:eastAsia="Times New Roman" w:hAnsi="Times New Roman" w:cs="Times New Roman"/>
                <w:bCs/>
                <w:color w:val="000000"/>
                <w:lang w:val="en-US"/>
              </w:rPr>
              <w:t>Gln</w:t>
            </w:r>
            <w:proofErr w:type="spellEnd"/>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579 (86.91)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15.01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581 (153.19)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26.37</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618 (94.83)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15.34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576.73 (109.18)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18.93</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proofErr w:type="spellStart"/>
            <w:r w:rsidRPr="00EB437D">
              <w:rPr>
                <w:rFonts w:ascii="Times New Roman" w:eastAsia="Times New Roman" w:hAnsi="Times New Roman" w:cs="Times New Roman"/>
                <w:bCs/>
                <w:color w:val="000000"/>
                <w:lang w:val="en-US"/>
              </w:rPr>
              <w:t>Gly</w:t>
            </w:r>
            <w:proofErr w:type="spellEnd"/>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240 (73.4)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30.58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184 (83.28)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45.26</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293 (77.36)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241.67 (78.63)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32.54</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His</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91.6 (15.42)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16.83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73.6 (62.48)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84.89</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96.35 (15.17)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15.74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80.3 (22.07)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27.48</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proofErr w:type="spellStart"/>
            <w:r w:rsidRPr="00EB437D">
              <w:rPr>
                <w:rFonts w:ascii="Times New Roman" w:eastAsia="Times New Roman" w:hAnsi="Times New Roman" w:cs="Times New Roman"/>
                <w:bCs/>
                <w:color w:val="000000"/>
                <w:lang w:val="en-US"/>
              </w:rPr>
              <w:t>Orn</w:t>
            </w:r>
            <w:proofErr w:type="spellEnd"/>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98.5 (25.46)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25.85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80.2 (28.41)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35.42</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80.6 (18.79)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23.31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66.51 (19.17)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28.82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proofErr w:type="spellStart"/>
            <w:r w:rsidRPr="00EB437D">
              <w:rPr>
                <w:rFonts w:ascii="Times New Roman" w:eastAsia="Times New Roman" w:hAnsi="Times New Roman" w:cs="Times New Roman"/>
                <w:bCs/>
                <w:color w:val="000000"/>
                <w:lang w:val="en-US"/>
              </w:rPr>
              <w:t>Phe</w:t>
            </w:r>
            <w:proofErr w:type="spellEnd"/>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55 (11.56)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21.03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54.6 (12.35)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22.63</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61.2 (10.38)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16.96</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53.48 (11.17)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20.89</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Pro</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208 (69.17)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33.26</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169 (56.17)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33.24</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167 (51.35)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30.75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222.26 (77.42)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34.83</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proofErr w:type="spellStart"/>
            <w:r w:rsidRPr="00EB437D">
              <w:rPr>
                <w:rFonts w:ascii="Times New Roman" w:eastAsia="Times New Roman" w:hAnsi="Times New Roman" w:cs="Times New Roman"/>
                <w:bCs/>
                <w:color w:val="000000"/>
                <w:lang w:val="en-US"/>
              </w:rPr>
              <w:t>Ser</w:t>
            </w:r>
            <w:proofErr w:type="spellEnd"/>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111 (27.06)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24.38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92.6 (33.82)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36.52</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127 (24.53)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19.32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108.05 (26.3)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24.34</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proofErr w:type="spellStart"/>
            <w:r w:rsidRPr="00EB437D">
              <w:rPr>
                <w:rFonts w:ascii="Times New Roman" w:eastAsia="Times New Roman" w:hAnsi="Times New Roman" w:cs="Times New Roman"/>
                <w:bCs/>
                <w:color w:val="000000"/>
                <w:lang w:val="en-US"/>
              </w:rPr>
              <w:t>Thr</w:t>
            </w:r>
            <w:proofErr w:type="spellEnd"/>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93.2 (28.12)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30.17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102 (39.32)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38.55</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103 (24.67)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23.95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105.01 (29.94)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28.51</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proofErr w:type="spellStart"/>
            <w:r w:rsidRPr="00EB437D">
              <w:rPr>
                <w:rFonts w:ascii="Times New Roman" w:eastAsia="Times New Roman" w:hAnsi="Times New Roman" w:cs="Times New Roman"/>
                <w:bCs/>
                <w:color w:val="000000"/>
                <w:lang w:val="en-US"/>
              </w:rPr>
              <w:t>Trp</w:t>
            </w:r>
            <w:proofErr w:type="spellEnd"/>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80.1 (11.56)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14.43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52.4 (11.17)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21.31</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82.45 (9.68)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11.74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85.59 (13.71)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16.02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Tyr</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79 (21.99)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27.84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59.6 (17.78)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29.83</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83.6 (17.29)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20.68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97.44 (28.73)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29.49</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Val</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288 (69.48)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24.13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208 (61.28)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29.46</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273 (55.36)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20.28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177.31 (68.31)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38.52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PC.aa.C28.1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3.54 (0.84)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23.64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2.22 (0.57)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25.51</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3.29 (0.76)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23.16</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3.54 (1)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28.29</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PC.aa.C30.0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5.29 (1.78)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33.56</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3.45 (1.31)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38.09</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4.43 (1.51)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34.18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5.91 (2.21)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37.38</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PC.aa.C32.0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14.4 (3.33)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13.06 (3.14)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24.02</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14.7 (3.42)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23.27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14.76 (4.06)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27.51</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PC.aa.C32.1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14.8 (10.66)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72.01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16.66 (11.66)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70</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19 (11.09)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58.35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18.2 (12.29)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67.5</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PC.aa.C32.2</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5.11 (1.9)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37.14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4.64 (1.95)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41.97</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3.65 (1.64)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45.05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5.29 (2)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37.78</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PC.aa.C32.3</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0.59 (0.15)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25.25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0.52 (0.13)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25.73</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0.46 (0.11)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24.17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0.59 (0.21)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36.13</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PC.aa.C34.1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231 (62.56)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27.08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186 (51.68)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27.79</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230 (61.3)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26.65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234.13 (75.85)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32.4</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PC.aa.C34.2</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426 (88.8)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20.85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375.77 (91.14)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24.25</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385.5 (92.92)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381.82 (117.55)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30.79</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PC.aa.C34.3</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17.7 (5.67)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32.05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16.87 (5.39)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31.93</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17.1 (5.28)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30.85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19.48 (6.67)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34.22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PC.aa.C34.4</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2.28 (0.85)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37.07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1.81 (0.77)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42.27</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2.13 (0.81)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38.16</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 (1)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40.12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PC.aa.C36.0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2.36 (0.81)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34.21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1.74 (0.73)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41.96</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2.56 (0.85)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33.14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3.17 (1.03)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32.53</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lastRenderedPageBreak/>
              <w:t>PC.aa.C36.1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55.6 (15.31)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27.54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36.96 (11.91)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32.21</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51.6 (13.61)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26.38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58.43 (17.87)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30.58</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PC.aa.C36.2</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274 (56.11)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20.48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217 (49.06)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22.61</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227 (45.67)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20.12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253.58 (71.75)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28.3</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PC.aa.C36.3</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150 (34.85)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23.23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131.6 (31.29)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23.78</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146 (32.55)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22.29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156.57 (43.99)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28.1</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PC.aa.C36.4</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215 (55.07)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25.61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180.41 (49.52)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27.45</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211 (55.24)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26.18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210.24 (64.11)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30.49</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PC.aa.C36.5</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30.6 (17.06)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55.77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22.26 (13.72)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61.6</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25.85 (13.9)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53.77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35.04 (20.31)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57.97</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PC.aa.C36.6</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1.32 (0.54)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40.89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0.93 (0.44)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47.28</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1.05 (0.44)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41.47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1.41 (0.66)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46.89</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PC.aa.C38.0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3.12 (0.88)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28.21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2.31 (0.68)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29.59</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3.12 (0.9)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28.75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3.11 (1.08)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34.63</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PC.aa.C38.3</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53.8 (13.42)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24.94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36.73 (11.24)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30.6</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52.2 (12.78)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24.49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60.81 (17.22)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28.32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PC.aa.C38.4</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113 (28.82)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88.93 (27.26)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30.66</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116 (29.67)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25.58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119.58 (36.42)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30.45</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PC.aa.C38.5</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57.6 (16.07)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46.18 (13.99)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30.29</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60.4 (15.55)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25.74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62.88 (19.64)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31.24</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PC.aa.C38.6</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101 (30.49)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30.18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72.39 (23.99)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33.13</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86.5 (26.99)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31.21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102.38 (34.35)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33.55</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PC.aa.C40.2</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0.36 (0.14)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38.07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0.29 (0.11)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36.77</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0.34 (0.1)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30.28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0.36 (0.12)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34.65</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PC.aa.C40.3</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0.56 (0.2)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0.46 (0.15)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31.47</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0.63 (0.15)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24.66</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0.64 (0.21)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32.48</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PC.aa.C40.4</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3.85 (1.1)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28.56</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2.44 (0.83)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34.05</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3.93 (1.18)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29.88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3.89 (1.39)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35.64</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PC.aa.C40.5</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 (3.32)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30.21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6.47 (2.24)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34.61</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 (3.12)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28.33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13.25 (4.62)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34.9</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PC.aa.C40.6</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31.6 (10.43)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21.14 (7.62)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36.04</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27.4 (9.2)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33.57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36.21 (13.37)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36.91</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PC.aa.C42.0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0.58 (0.17)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28.99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0.45 (0.13)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29.35</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0.56 (0.17)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29.94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0.56 (0.2)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35.57</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PC.aa.C42.1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0.29 (0.08)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26.96</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0.23 (0.07)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31.55</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0.28 (0.08)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0.28 (0.09)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32.22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PC.aa.C42.2</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0.2 (0.07)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33.09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0.19 (0.07)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36.39</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0.2 (0.06)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29.33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0.26 (0.09)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32.27</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PC.aa.C42.4</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0.2 (0.04)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22.68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0.17 (0.06)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34.24</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0.21 (0.05)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22.43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0.18 (0.05)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26.87</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PC.aa.C42.5</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0.4 (0.14)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34.75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0.29 (0.1)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33.79</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0.4 (0.13)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31.38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0.45 (0.17)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37.62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PC.ae.C30.0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0.4 (0.12)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30.69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0.41 (0.14)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34.29</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0.44 (0.13)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30.43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0.39 (0.14)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36.71</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PC.ae.C30.2</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0.14 (0.05)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33.91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0.09 (0.03)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31.94</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0.15 (0.04)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27.79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0.18 (0.06)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36.06</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PC.ae.C32.1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 (0.62)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22.04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2.51 (0.59)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23.41</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2.78 (0.62)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22.41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2.72 (0.74)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27.15</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PC.ae.C32.2</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0.71 (0.17)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24.12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0.64 (0.15)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24.1</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0.73 (0.17)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22.85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0.69 (0.2)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29.61</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PC.ae.C34.0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1.78 (0.5)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28.23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1.39 (0.41)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29.2</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1.66 (0.45)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26.82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1.72 (0.57)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32.93</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PC.ae.C34.1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9.88 (2.25)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22.74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8.51 (2.02)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23.68</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10.3 (2.3)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10.25 (2.87)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27.96</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PC.ae.C34.2</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12.9 (3.39)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10.96 (2.94)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26.84</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12.2 (3.27)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26.77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11.94 (3.73)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31.28</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lastRenderedPageBreak/>
              <w:t>PC.ae.C34.3</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8.17 (2.31)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28.23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6.76 (2)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29.61</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8.03 (2.33)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28.97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7.8 (2.55)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32.63</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PC.ae.C36.0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0.76 (0.27)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35.84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0.92 (0.32)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34.78</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0.97 (0.35)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36.35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0.97 (0.3)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31.44</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PC.ae.C36.1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9.23 (2.14)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23.18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7.32 (1.97)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26.9</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8.07 (1.84)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22.83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8.28 (2.4)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29.02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PC.ae.C36.2</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16.7 (4.04)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24.21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13.55 (3.59)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26.5</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14.6 (3.68)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25.22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15.7 (4.49)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28.62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PC.ae.C36.3</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9.31 (2.27)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24.34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6.56 (1.74)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26.57</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8.33 (2.1)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25.17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8.97 (2.68)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29.92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PC.ae.C36.4</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18.5 (4.94)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14.3 (4.49)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31.37</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19.9 (5.53)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27.78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18.45 (6.23)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33.79</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PC.ae.C36.5</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11.3 (3.13)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27.73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8.94 (2.74)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30.58</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13.3 (3.57)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26.88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13.1 (4.21)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32.1</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PC.ae.C38.0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2.22 (0.73)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32.66</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2.17 (0.7)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32.35</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2.34 (0.74)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2.24 (0.85)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38.11</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PC.ae.C38.2</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2.15 (0.51)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23.93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1.96 (0.7)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35.8</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2.06 (0.48)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23.26</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2.32 (0.61)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26.13</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PC.ae.C38.3</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4.66 (1.04)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22.28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3.93 (1.39)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35.33</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4.2 (0.92)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4.55 (1.2)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26.45</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PC.ae.C38.4</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14 (3.04)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10.88 (2.56)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23.51</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15.3 (3.41)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22.27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13.63 (3.68)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27.02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PC.ae.C38.5</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18.2 (4.12)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22.65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13.37 (3.49)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26.09</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19.3 (4.57)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23.69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19.3 (5.35)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27.72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PC.ae.C38.6</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8.17 (2.15)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26.35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5.83 (1.71)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29.27</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8.42 (2.18)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25.87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8.26 (2.55)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30.84</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PC.ae.C40.1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1.44 (0.37)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25.86</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1.18 (0.34)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28.97</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1.62 (0.39)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24.05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1.4 (0.41)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29.6</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PC.ae.C40.2</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2.18 (0.54)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24.97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1.37 (0.33)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23.92</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2.03 (0.47)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23.01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2.12 (0.6)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28.32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PC.ae.C40.3</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1.14 (0.23)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19.76</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1.15 (0.61)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52.96</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 (0.23)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20.6</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1.08 (0.25)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22.86</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PC.ae.C40.4</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2.28 (0.49)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21.51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1.97 (0.57)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28.82</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2.52 (0.49)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19.39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2.51 (0.63)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24.98</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PC.ae.C40.5</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3.89 (0.82)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20.98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2.95 (1.03)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34.84</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3.49 (0.66)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18.79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3.99 (1)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25.09</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PC.ae.C40.6</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5.35 (1.34)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24.97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3.54 (0.93)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26.39</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4.84 (1.27)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26.29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5.29 (1.6)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30.17</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PC.ae.C42.1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0.34 (0.09)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26.77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0.31 (0.09)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30.61</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0.36 (0.09)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25.93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0.42 (0.12)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28.18</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PC.ae.C42.2</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0.68 (0.16)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24.25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0.42 (0.12)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27.47</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0.65 (0.15)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22.73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0.66 (0.18)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27.83</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PC.ae.C42.3</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0.84 (0.19)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23.03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0.67 (0.16)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24.32</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0.84 (0.19)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22.72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0.77 (0.2)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26.21</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PC.ae.C42.4</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0.91 (0.21)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23.33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0.63 (0.19)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29.2</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0.98 (0.23)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23.81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0.94 (0.26)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28.16</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PC.ae.C42.5</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2.29 (0.49)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21.56</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1.53 (0.42)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27.29</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2.28 (0.48)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21.27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 (0.57)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25.91</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PC.ae.C44.3</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0.11 (0.03)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29.98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0.19 (0.14)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71.04</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0.11 (0.03)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0.13 (0.04)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29.51</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PC.ae.C44.4</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0.37 (0.09)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25.57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0.32 (0.1)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31.33</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0.41 (0.11)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25.79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0.4 (0.12)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30.11</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PC.ae.C44.5</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1.71 (0.45)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26.38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1.02 (0.3)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29.16</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2.03 (0.54)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26.82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1.84 (0.6)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32.84</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PC.ae.C44.6</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1.13 (0.3)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26.54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0.76 (0.25)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32.26</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1.33 (0.37)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27.64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1.21 (0.4)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32.82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lastRenderedPageBreak/>
              <w:t>lysoPC.a.C16.0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110 (24.03)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21.84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62.72 (14.33)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22.85</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92.5 (19.81)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21.42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84.04 (24.69)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29.38</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lysoPC.a.C16.1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3.18 (1.25)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39.45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1.94 (0.71)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36.67</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2.71 (0.98)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36.02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 (1.2)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44.27</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lysoPC.a.C17.0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1.92 (0.58)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30.28</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1.28 (0.4)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30.91</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1.67 (0.49)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29.52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1.39 (0.54)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38.78</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lysoPC.a.C18.0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29.8 (7.66)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25.71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19.98 (5.55)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27.8</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25.7 (6.23)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24.23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23.69 (7.21)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30.44</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lysoPC.a.C18.1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18.8 (5.46)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29.05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14.28 (4.14)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28.97</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18.5 (5.27)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28.49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18.62 (6.66)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35.79</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lysoPC.a.C18.2</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32.7 (12.82)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39.2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25.69 (8.8)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34.25</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25.7 (8.54)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33.22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32.07 (12.94)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40.35</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lysoPC.a.C20.3</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2.39 (0.74)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31.12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1.99 (0.6)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30.21</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2.31 (0.68)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29.39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2.38 (0.92)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38.68</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lysoPC.a.C20.4</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6.09 (1.85)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30.33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5.55 (1.67)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30.08</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6.5 (2.02)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31.13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5.83 (2.22)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38.01</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SM.OH.C14.1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7.2 (1.95)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27.02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7.04 (1.95)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27.73</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6.01 (1.64)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27.23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7.74 (2.79)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36.01</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SM.OH.C16.1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3.77 (1.04)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27.67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3.8 (1.03)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27.15</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3.26 (0.79)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24.37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4.26 (1.49)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35.06</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SM.OH.C22.1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14.4 (3.79)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10.37 (2.82)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27.14</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13.1 (3.27)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24.95</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17.04 (6.1)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35.8</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SM.OH.C22.2</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12 (3.15)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26.24</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9.05 (2.35)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25.97</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11.1 (2.71)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24.43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14.32 (5.11)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35.69</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SM.C16.0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114 (22.6)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19.83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119.62 (24.57)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20.54</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104 (19.68)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18.92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124.52 (34.89)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28.02</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SM.C16.1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17.3 (3.48)</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20.12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15.86 (3.45)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21.78</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15.5 (3.13)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20.34 (5.87)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28.88</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SM.C18.0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24.4 (5.84)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23.93</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22.67 (5.97)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26.36</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22.8 (4.64)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20.37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32.32 (9.63)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29.8</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SM.C18.1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11.6 (2.89)</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10.83 (2.86)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26.38</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10.9 (2.54)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23.27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15.03 (4.85)</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32.25</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SM.C24.0</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25.2 (6.52)</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25.87</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15.44 (4.07)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26.39</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21.1 (5.07)</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24.01</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28.59 (9.51)</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33.28</w:t>
            </w:r>
          </w:p>
        </w:tc>
      </w:tr>
      <w:tr w:rsidR="00EB437D" w:rsidRPr="00EB437D" w:rsidTr="00EB437D">
        <w:trPr>
          <w:trHeight w:val="287"/>
        </w:trPr>
        <w:tc>
          <w:tcPr>
            <w:tcW w:w="223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SM.C24.1</w:t>
            </w:r>
          </w:p>
        </w:tc>
        <w:tc>
          <w:tcPr>
            <w:tcW w:w="1874"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48.2 (14.04)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29.12</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36.74 (10.53)</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28.66</w:t>
            </w:r>
          </w:p>
        </w:tc>
        <w:tc>
          <w:tcPr>
            <w:tcW w:w="1719"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51.4 (11.46)</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22.29</w:t>
            </w:r>
          </w:p>
        </w:tc>
        <w:tc>
          <w:tcPr>
            <w:tcW w:w="2237"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70.45 (21.64)</w:t>
            </w:r>
          </w:p>
        </w:tc>
        <w:tc>
          <w:tcPr>
            <w:tcW w:w="968" w:type="dxa"/>
            <w:tcBorders>
              <w:top w:val="nil"/>
              <w:left w:val="nil"/>
              <w:bottom w:val="nil"/>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30.71</w:t>
            </w:r>
          </w:p>
        </w:tc>
      </w:tr>
      <w:tr w:rsidR="00EB437D" w:rsidRPr="00EB437D" w:rsidTr="00EB437D">
        <w:trPr>
          <w:trHeight w:val="301"/>
        </w:trPr>
        <w:tc>
          <w:tcPr>
            <w:tcW w:w="2234" w:type="dxa"/>
            <w:tcBorders>
              <w:top w:val="nil"/>
              <w:left w:val="nil"/>
              <w:bottom w:val="single" w:sz="8" w:space="0" w:color="000000"/>
              <w:right w:val="nil"/>
            </w:tcBorders>
            <w:shd w:val="clear" w:color="auto" w:fill="auto"/>
            <w:noWrap/>
            <w:vAlign w:val="center"/>
            <w:hideMark/>
          </w:tcPr>
          <w:p w:rsidR="00EB437D" w:rsidRPr="00EB437D" w:rsidRDefault="00EB437D" w:rsidP="00EB437D">
            <w:pPr>
              <w:spacing w:after="0" w:line="240" w:lineRule="auto"/>
              <w:rPr>
                <w:rFonts w:ascii="Times New Roman" w:eastAsia="Times New Roman" w:hAnsi="Times New Roman" w:cs="Times New Roman"/>
                <w:bCs/>
                <w:color w:val="000000"/>
                <w:lang w:val="en-US"/>
              </w:rPr>
            </w:pPr>
            <w:r w:rsidRPr="00EB437D">
              <w:rPr>
                <w:rFonts w:ascii="Times New Roman" w:eastAsia="Times New Roman" w:hAnsi="Times New Roman" w:cs="Times New Roman"/>
                <w:bCs/>
                <w:color w:val="000000"/>
                <w:lang w:val="en-US"/>
              </w:rPr>
              <w:t>H1</w:t>
            </w:r>
          </w:p>
        </w:tc>
        <w:tc>
          <w:tcPr>
            <w:tcW w:w="1874" w:type="dxa"/>
            <w:tcBorders>
              <w:top w:val="nil"/>
              <w:left w:val="nil"/>
              <w:bottom w:val="single" w:sz="8" w:space="0" w:color="000000"/>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4575 (1405.38)</w:t>
            </w:r>
          </w:p>
        </w:tc>
        <w:tc>
          <w:tcPr>
            <w:tcW w:w="968" w:type="dxa"/>
            <w:tcBorders>
              <w:top w:val="nil"/>
              <w:left w:val="nil"/>
              <w:bottom w:val="single" w:sz="8" w:space="0" w:color="000000"/>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30.72</w:t>
            </w:r>
          </w:p>
        </w:tc>
        <w:tc>
          <w:tcPr>
            <w:tcW w:w="2237" w:type="dxa"/>
            <w:tcBorders>
              <w:top w:val="nil"/>
              <w:left w:val="nil"/>
              <w:bottom w:val="single" w:sz="8" w:space="0" w:color="000000"/>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4388.51 (1451.91)</w:t>
            </w:r>
          </w:p>
        </w:tc>
        <w:tc>
          <w:tcPr>
            <w:tcW w:w="968" w:type="dxa"/>
            <w:tcBorders>
              <w:top w:val="nil"/>
              <w:left w:val="nil"/>
              <w:bottom w:val="single" w:sz="8" w:space="0" w:color="000000"/>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33.08</w:t>
            </w:r>
          </w:p>
        </w:tc>
        <w:tc>
          <w:tcPr>
            <w:tcW w:w="1719" w:type="dxa"/>
            <w:tcBorders>
              <w:top w:val="nil"/>
              <w:left w:val="nil"/>
              <w:bottom w:val="single" w:sz="8" w:space="0" w:color="000000"/>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5015 (842.88)</w:t>
            </w:r>
          </w:p>
        </w:tc>
        <w:tc>
          <w:tcPr>
            <w:tcW w:w="968" w:type="dxa"/>
            <w:tcBorders>
              <w:top w:val="nil"/>
              <w:left w:val="nil"/>
              <w:bottom w:val="single" w:sz="8" w:space="0" w:color="000000"/>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16.81</w:t>
            </w:r>
          </w:p>
        </w:tc>
        <w:tc>
          <w:tcPr>
            <w:tcW w:w="2237" w:type="dxa"/>
            <w:tcBorders>
              <w:top w:val="nil"/>
              <w:left w:val="nil"/>
              <w:bottom w:val="single" w:sz="8" w:space="0" w:color="000000"/>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6138.48 (1990.98)</w:t>
            </w:r>
          </w:p>
        </w:tc>
        <w:tc>
          <w:tcPr>
            <w:tcW w:w="968" w:type="dxa"/>
            <w:tcBorders>
              <w:top w:val="nil"/>
              <w:left w:val="nil"/>
              <w:bottom w:val="single" w:sz="8" w:space="0" w:color="000000"/>
              <w:right w:val="nil"/>
            </w:tcBorders>
            <w:shd w:val="clear" w:color="auto" w:fill="auto"/>
            <w:noWrap/>
            <w:vAlign w:val="center"/>
            <w:hideMark/>
          </w:tcPr>
          <w:p w:rsidR="00EB437D" w:rsidRPr="00EB437D" w:rsidRDefault="00EB437D" w:rsidP="00EB437D">
            <w:pPr>
              <w:spacing w:after="0" w:line="240" w:lineRule="auto"/>
              <w:jc w:val="center"/>
              <w:rPr>
                <w:rFonts w:ascii="Times New Roman" w:eastAsia="Times New Roman" w:hAnsi="Times New Roman" w:cs="Times New Roman"/>
                <w:color w:val="000000"/>
                <w:lang w:val="en-US"/>
              </w:rPr>
            </w:pPr>
            <w:r w:rsidRPr="00EB437D">
              <w:rPr>
                <w:rFonts w:ascii="Times New Roman" w:eastAsia="Times New Roman" w:hAnsi="Times New Roman" w:cs="Times New Roman"/>
                <w:color w:val="000000"/>
                <w:lang w:val="en-US"/>
              </w:rPr>
              <w:t>32.43</w:t>
            </w:r>
          </w:p>
        </w:tc>
      </w:tr>
    </w:tbl>
    <w:p w:rsidR="00ED2DA2" w:rsidRDefault="007E13DC">
      <w:pPr>
        <w:rPr>
          <w:lang w:val="en-US"/>
        </w:rPr>
      </w:pPr>
      <w:r>
        <w:rPr>
          <w:lang w:val="en-US"/>
        </w:rPr>
        <w:t>Shown are the mean, standard deviation (</w:t>
      </w:r>
      <w:r w:rsidR="00E77E3E">
        <w:rPr>
          <w:lang w:val="en-US"/>
        </w:rPr>
        <w:t>SD</w:t>
      </w:r>
      <w:r>
        <w:rPr>
          <w:lang w:val="en-US"/>
        </w:rPr>
        <w:t xml:space="preserve">) and the coefficient of variation (CV) </w:t>
      </w:r>
      <w:r w:rsidRPr="009A0FB5">
        <w:rPr>
          <w:lang w:val="en-US"/>
        </w:rPr>
        <w:t xml:space="preserve">adjusted for BMI, </w:t>
      </w:r>
      <w:r>
        <w:rPr>
          <w:lang w:val="en-US"/>
        </w:rPr>
        <w:t>a</w:t>
      </w:r>
      <w:r w:rsidRPr="009A0FB5">
        <w:rPr>
          <w:lang w:val="en-US"/>
        </w:rPr>
        <w:t>ge,</w:t>
      </w:r>
      <w:r>
        <w:rPr>
          <w:lang w:val="en-US"/>
        </w:rPr>
        <w:t xml:space="preserve"> and</w:t>
      </w:r>
      <w:r w:rsidRPr="009A0FB5">
        <w:rPr>
          <w:lang w:val="en-US"/>
        </w:rPr>
        <w:t xml:space="preserve"> sex</w:t>
      </w:r>
      <w:r>
        <w:rPr>
          <w:lang w:val="en-US"/>
        </w:rPr>
        <w:t>.</w:t>
      </w:r>
    </w:p>
    <w:p w:rsidR="007E13DC" w:rsidRDefault="007E13DC">
      <w:pPr>
        <w:rPr>
          <w:rFonts w:ascii="Calibri" w:hAnsi="Calibri"/>
          <w:noProof/>
          <w:lang w:val="en-US"/>
        </w:rPr>
      </w:pPr>
    </w:p>
    <w:p w:rsidR="002E522B" w:rsidRDefault="002E522B">
      <w:pPr>
        <w:rPr>
          <w:lang w:val="en-US"/>
        </w:rPr>
        <w:sectPr w:rsidR="002E522B" w:rsidSect="009A0FB5">
          <w:footerReference w:type="default" r:id="rId8"/>
          <w:pgSz w:w="16838" w:h="11906" w:orient="landscape"/>
          <w:pgMar w:top="1417" w:right="1417" w:bottom="1417" w:left="1134" w:header="708" w:footer="708" w:gutter="0"/>
          <w:cols w:space="708"/>
          <w:docGrid w:linePitch="360"/>
        </w:sectPr>
      </w:pPr>
    </w:p>
    <w:p w:rsidR="004206F6" w:rsidRDefault="00DD3C8D">
      <w:pPr>
        <w:rPr>
          <w:rFonts w:ascii="Times New Roman" w:hAnsi="Times New Roman"/>
          <w:sz w:val="24"/>
          <w:szCs w:val="24"/>
          <w:lang w:val="en-US"/>
        </w:rPr>
      </w:pPr>
      <w:r>
        <w:rPr>
          <w:rFonts w:ascii="Times New Roman" w:hAnsi="Times New Roman"/>
          <w:noProof/>
          <w:sz w:val="24"/>
          <w:szCs w:val="24"/>
          <w:lang w:val="en-US"/>
        </w:rPr>
        <w:lastRenderedPageBreak/>
        <w:drawing>
          <wp:anchor distT="0" distB="0" distL="114300" distR="114300" simplePos="0" relativeHeight="251663360" behindDoc="0" locked="0" layoutInCell="1" allowOverlap="1" wp14:anchorId="27309633" wp14:editId="0DFEF4BA">
            <wp:simplePos x="0" y="0"/>
            <wp:positionH relativeFrom="column">
              <wp:posOffset>3810</wp:posOffset>
            </wp:positionH>
            <wp:positionV relativeFrom="paragraph">
              <wp:posOffset>462280</wp:posOffset>
            </wp:positionV>
            <wp:extent cx="8162925" cy="5768975"/>
            <wp:effectExtent l="0" t="0" r="9525" b="3175"/>
            <wp:wrapTopAndBottom/>
            <wp:docPr id="148" name="Picture 148" descr="H:\Study\Metabolites\Manuscript\IJE\Revised\Figures-Supp\dist-hei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tudy\Metabolites\Manuscript\IJE\Revised\Figures-Supp\dist-heir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62925" cy="576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4206F6">
        <w:rPr>
          <w:rFonts w:ascii="Times New Roman" w:hAnsi="Times New Roman"/>
          <w:sz w:val="24"/>
          <w:szCs w:val="24"/>
          <w:lang w:val="en-US"/>
        </w:rPr>
        <w:t xml:space="preserve">Figure S1: QQ-plots of top 20 highly correlated metabolites in </w:t>
      </w:r>
      <w:r>
        <w:rPr>
          <w:rFonts w:ascii="Times New Roman" w:hAnsi="Times New Roman"/>
          <w:sz w:val="24"/>
          <w:szCs w:val="24"/>
          <w:lang w:val="en-US"/>
        </w:rPr>
        <w:t>EPIC-</w:t>
      </w:r>
      <w:r w:rsidR="004206F6">
        <w:rPr>
          <w:rFonts w:ascii="Times New Roman" w:hAnsi="Times New Roman"/>
          <w:sz w:val="24"/>
          <w:szCs w:val="24"/>
          <w:lang w:val="en-US"/>
        </w:rPr>
        <w:t>Heidelberg</w:t>
      </w:r>
    </w:p>
    <w:p w:rsidR="004206F6" w:rsidRDefault="00DD3C8D" w:rsidP="004206F6">
      <w:pPr>
        <w:rPr>
          <w:rFonts w:ascii="Times New Roman" w:hAnsi="Times New Roman"/>
          <w:sz w:val="24"/>
          <w:szCs w:val="24"/>
          <w:lang w:val="en-US"/>
        </w:rPr>
      </w:pPr>
      <w:r>
        <w:rPr>
          <w:rFonts w:ascii="Times New Roman" w:hAnsi="Times New Roman"/>
          <w:noProof/>
          <w:sz w:val="24"/>
          <w:szCs w:val="24"/>
          <w:lang w:val="en-US"/>
        </w:rPr>
        <w:lastRenderedPageBreak/>
        <w:drawing>
          <wp:anchor distT="0" distB="0" distL="114300" distR="114300" simplePos="0" relativeHeight="251664384" behindDoc="0" locked="0" layoutInCell="1" allowOverlap="1" wp14:anchorId="4CB98D74" wp14:editId="05746A92">
            <wp:simplePos x="0" y="0"/>
            <wp:positionH relativeFrom="column">
              <wp:posOffset>-63500</wp:posOffset>
            </wp:positionH>
            <wp:positionV relativeFrom="paragraph">
              <wp:posOffset>391795</wp:posOffset>
            </wp:positionV>
            <wp:extent cx="8748395" cy="6182995"/>
            <wp:effectExtent l="0" t="0" r="0" b="8255"/>
            <wp:wrapTopAndBottom/>
            <wp:docPr id="149" name="Picture 149" descr="H:\Study\Metabolites\Manuscript\IJE\Revised\Figures-Supp\dist-p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udy\Metabolites\Manuscript\IJE\Revised\Figures-Supp\dist-po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48395" cy="6182995"/>
                    </a:xfrm>
                    <a:prstGeom prst="rect">
                      <a:avLst/>
                    </a:prstGeom>
                    <a:noFill/>
                    <a:ln>
                      <a:noFill/>
                    </a:ln>
                  </pic:spPr>
                </pic:pic>
              </a:graphicData>
            </a:graphic>
            <wp14:sizeRelH relativeFrom="page">
              <wp14:pctWidth>0</wp14:pctWidth>
            </wp14:sizeRelH>
            <wp14:sizeRelV relativeFrom="page">
              <wp14:pctHeight>0</wp14:pctHeight>
            </wp14:sizeRelV>
          </wp:anchor>
        </w:drawing>
      </w:r>
      <w:r w:rsidR="004206F6">
        <w:rPr>
          <w:rFonts w:ascii="Times New Roman" w:hAnsi="Times New Roman"/>
          <w:sz w:val="24"/>
          <w:szCs w:val="24"/>
          <w:lang w:val="en-US"/>
        </w:rPr>
        <w:t>Figure S2: QQ-plots of top 20 highly corr</w:t>
      </w:r>
      <w:r>
        <w:rPr>
          <w:rFonts w:ascii="Times New Roman" w:hAnsi="Times New Roman"/>
          <w:sz w:val="24"/>
          <w:szCs w:val="24"/>
          <w:lang w:val="en-US"/>
        </w:rPr>
        <w:t>elated metabolites in EPIC-Potsdam</w:t>
      </w:r>
    </w:p>
    <w:p w:rsidR="004206F6" w:rsidRDefault="002F6ACA" w:rsidP="004206F6">
      <w:pPr>
        <w:rPr>
          <w:rFonts w:ascii="Times New Roman" w:hAnsi="Times New Roman"/>
          <w:sz w:val="24"/>
          <w:szCs w:val="24"/>
          <w:lang w:val="en-US"/>
        </w:rPr>
      </w:pPr>
      <w:r>
        <w:rPr>
          <w:rFonts w:ascii="Times New Roman" w:hAnsi="Times New Roman"/>
          <w:noProof/>
          <w:sz w:val="24"/>
          <w:szCs w:val="24"/>
          <w:lang w:val="en-US"/>
        </w:rPr>
        <w:lastRenderedPageBreak/>
        <w:drawing>
          <wp:anchor distT="0" distB="0" distL="114300" distR="114300" simplePos="0" relativeHeight="251665408" behindDoc="0" locked="0" layoutInCell="1" allowOverlap="1" wp14:anchorId="4D993B1B" wp14:editId="0A7D6AE8">
            <wp:simplePos x="0" y="0"/>
            <wp:positionH relativeFrom="column">
              <wp:posOffset>89535</wp:posOffset>
            </wp:positionH>
            <wp:positionV relativeFrom="paragraph">
              <wp:posOffset>366395</wp:posOffset>
            </wp:positionV>
            <wp:extent cx="8112125" cy="5732780"/>
            <wp:effectExtent l="0" t="0" r="3175" b="1270"/>
            <wp:wrapTopAndBottom/>
            <wp:docPr id="150" name="Picture 150" descr="H:\Study\Metabolites\Manuscript\IJE\Revised\Figures-Supp\dist-k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tudy\Metabolites\Manuscript\IJE\Revised\Figures-Supp\dist-ko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12125" cy="5732780"/>
                    </a:xfrm>
                    <a:prstGeom prst="rect">
                      <a:avLst/>
                    </a:prstGeom>
                    <a:noFill/>
                    <a:ln>
                      <a:noFill/>
                    </a:ln>
                  </pic:spPr>
                </pic:pic>
              </a:graphicData>
            </a:graphic>
            <wp14:sizeRelH relativeFrom="page">
              <wp14:pctWidth>0</wp14:pctWidth>
            </wp14:sizeRelH>
            <wp14:sizeRelV relativeFrom="page">
              <wp14:pctHeight>0</wp14:pctHeight>
            </wp14:sizeRelV>
          </wp:anchor>
        </w:drawing>
      </w:r>
      <w:r w:rsidR="004206F6">
        <w:rPr>
          <w:rFonts w:ascii="Times New Roman" w:hAnsi="Times New Roman"/>
          <w:sz w:val="24"/>
          <w:szCs w:val="24"/>
          <w:lang w:val="en-US"/>
        </w:rPr>
        <w:t>Figure S3: QQ-plots of top 20 highly corr</w:t>
      </w:r>
      <w:r w:rsidR="00662F9B">
        <w:rPr>
          <w:rFonts w:ascii="Times New Roman" w:hAnsi="Times New Roman"/>
          <w:sz w:val="24"/>
          <w:szCs w:val="24"/>
          <w:lang w:val="en-US"/>
        </w:rPr>
        <w:t>elated metabolites in KORA</w:t>
      </w:r>
    </w:p>
    <w:p w:rsidR="004206F6" w:rsidRDefault="00662F9B" w:rsidP="004206F6">
      <w:pPr>
        <w:rPr>
          <w:rFonts w:ascii="Times New Roman" w:hAnsi="Times New Roman"/>
          <w:sz w:val="24"/>
          <w:szCs w:val="24"/>
          <w:lang w:val="en-US"/>
        </w:rPr>
      </w:pPr>
      <w:r>
        <w:rPr>
          <w:rFonts w:ascii="Times New Roman" w:hAnsi="Times New Roman"/>
          <w:noProof/>
          <w:sz w:val="24"/>
          <w:szCs w:val="24"/>
          <w:lang w:val="en-US"/>
        </w:rPr>
        <w:lastRenderedPageBreak/>
        <w:drawing>
          <wp:anchor distT="0" distB="0" distL="114300" distR="114300" simplePos="0" relativeHeight="251666432" behindDoc="1" locked="0" layoutInCell="1" allowOverlap="1" wp14:anchorId="08C2D73B" wp14:editId="35C7AE01">
            <wp:simplePos x="0" y="0"/>
            <wp:positionH relativeFrom="column">
              <wp:posOffset>60960</wp:posOffset>
            </wp:positionH>
            <wp:positionV relativeFrom="paragraph">
              <wp:posOffset>327660</wp:posOffset>
            </wp:positionV>
            <wp:extent cx="8448675" cy="5970905"/>
            <wp:effectExtent l="0" t="0" r="9525" b="0"/>
            <wp:wrapTight wrapText="bothSides">
              <wp:wrapPolygon edited="0">
                <wp:start x="0" y="0"/>
                <wp:lineTo x="0" y="21501"/>
                <wp:lineTo x="21576" y="21501"/>
                <wp:lineTo x="21576" y="0"/>
                <wp:lineTo x="0" y="0"/>
              </wp:wrapPolygon>
            </wp:wrapTight>
            <wp:docPr id="151" name="Picture 151" descr="H:\Study\Metabolites\Manuscript\IJE\Revised\Figures-Supp\dist-c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tudy\Metabolites\Manuscript\IJE\Revised\Figures-Supp\dist-car.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48675" cy="597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4206F6">
        <w:rPr>
          <w:rFonts w:ascii="Times New Roman" w:hAnsi="Times New Roman"/>
          <w:sz w:val="24"/>
          <w:szCs w:val="24"/>
          <w:lang w:val="en-US"/>
        </w:rPr>
        <w:t>Figure S4: QQ-plots of top 20 highly corr</w:t>
      </w:r>
      <w:r>
        <w:rPr>
          <w:rFonts w:ascii="Times New Roman" w:hAnsi="Times New Roman"/>
          <w:sz w:val="24"/>
          <w:szCs w:val="24"/>
          <w:lang w:val="en-US"/>
        </w:rPr>
        <w:t>elated metabolites in CARLA</w:t>
      </w:r>
    </w:p>
    <w:p w:rsidR="004206F6" w:rsidRDefault="004206F6">
      <w:pPr>
        <w:rPr>
          <w:rFonts w:ascii="Times New Roman" w:hAnsi="Times New Roman"/>
          <w:sz w:val="24"/>
          <w:szCs w:val="24"/>
          <w:lang w:val="en-US"/>
        </w:rPr>
      </w:pPr>
      <w:r>
        <w:rPr>
          <w:rFonts w:ascii="Times New Roman" w:hAnsi="Times New Roman"/>
          <w:sz w:val="24"/>
          <w:szCs w:val="24"/>
          <w:lang w:val="en-US"/>
        </w:rPr>
        <w:br w:type="page"/>
      </w:r>
    </w:p>
    <w:p w:rsidR="00381EA4" w:rsidRDefault="00381EA4" w:rsidP="00381EA4">
      <w:pPr>
        <w:spacing w:after="0"/>
        <w:rPr>
          <w:rFonts w:ascii="Times New Roman" w:hAnsi="Times New Roman"/>
          <w:lang w:val="en-US"/>
        </w:rPr>
      </w:pPr>
      <w:r w:rsidRPr="00755BA0">
        <w:rPr>
          <w:rFonts w:ascii="Times New Roman" w:hAnsi="Times New Roman"/>
          <w:sz w:val="24"/>
          <w:szCs w:val="24"/>
          <w:lang w:val="en-US"/>
        </w:rPr>
        <w:lastRenderedPageBreak/>
        <w:t>Figure S</w:t>
      </w:r>
      <w:r>
        <w:rPr>
          <w:rFonts w:ascii="Times New Roman" w:hAnsi="Times New Roman"/>
          <w:sz w:val="24"/>
          <w:szCs w:val="24"/>
          <w:lang w:val="en-US"/>
        </w:rPr>
        <w:t>5</w:t>
      </w:r>
      <w:r w:rsidRPr="00755BA0">
        <w:rPr>
          <w:rFonts w:ascii="Times New Roman" w:hAnsi="Times New Roman"/>
          <w:sz w:val="24"/>
          <w:szCs w:val="24"/>
          <w:lang w:val="en-US"/>
        </w:rPr>
        <w:t xml:space="preserve">: Serum metabolite network of the EPIC-Heidelberg. Nodes represent metabolites and edges are partial correlations between two metabolites adjusted for the other metabolites as well as age, sex, and BMI. Continuous black lines represent positive and dash-lines represent inverse partial correlations. Thicknesses of edges are proportional to the strength of the correlations. </w:t>
      </w:r>
      <w:r w:rsidRPr="00755BA0">
        <w:rPr>
          <w:rFonts w:ascii="Times New Roman" w:hAnsi="Times New Roman"/>
          <w:lang w:val="en-US"/>
        </w:rPr>
        <w:t>Nodes with different border color represent different metabolite classes: yellow</w:t>
      </w:r>
      <w:r>
        <w:rPr>
          <w:rFonts w:ascii="Times New Roman" w:hAnsi="Times New Roman"/>
          <w:lang w:val="en-US"/>
        </w:rPr>
        <w:t>:</w:t>
      </w:r>
      <w:r w:rsidRPr="00755BA0">
        <w:rPr>
          <w:rFonts w:ascii="Times New Roman" w:hAnsi="Times New Roman"/>
          <w:lang w:val="en-US"/>
        </w:rPr>
        <w:t xml:space="preserve"> </w:t>
      </w:r>
      <w:proofErr w:type="spellStart"/>
      <w:r w:rsidRPr="00755BA0">
        <w:rPr>
          <w:rFonts w:ascii="Times New Roman" w:hAnsi="Times New Roman"/>
          <w:lang w:val="en-US"/>
        </w:rPr>
        <w:t>acylcarnitines</w:t>
      </w:r>
      <w:proofErr w:type="spellEnd"/>
      <w:r w:rsidRPr="00755BA0">
        <w:rPr>
          <w:rFonts w:ascii="Times New Roman" w:hAnsi="Times New Roman"/>
          <w:lang w:val="en-US"/>
        </w:rPr>
        <w:t xml:space="preserve">, </w:t>
      </w:r>
      <w:r>
        <w:rPr>
          <w:rFonts w:ascii="Times New Roman" w:hAnsi="Times New Roman"/>
          <w:lang w:val="en-US"/>
        </w:rPr>
        <w:t>black:</w:t>
      </w:r>
      <w:r w:rsidRPr="00187734">
        <w:rPr>
          <w:rFonts w:ascii="Times New Roman" w:hAnsi="Times New Roman"/>
          <w:lang w:val="en-US"/>
        </w:rPr>
        <w:t xml:space="preserve"> amino acids, purple</w:t>
      </w:r>
      <w:r>
        <w:rPr>
          <w:rFonts w:ascii="Times New Roman" w:hAnsi="Times New Roman"/>
          <w:lang w:val="en-US"/>
        </w:rPr>
        <w:t>:</w:t>
      </w:r>
      <w:r w:rsidRPr="00187734">
        <w:rPr>
          <w:rFonts w:ascii="Times New Roman" w:hAnsi="Times New Roman"/>
          <w:lang w:val="en-US"/>
        </w:rPr>
        <w:t xml:space="preserve"> </w:t>
      </w:r>
      <w:proofErr w:type="spellStart"/>
      <w:r w:rsidRPr="00187734">
        <w:rPr>
          <w:rFonts w:ascii="Times New Roman" w:hAnsi="Times New Roman"/>
          <w:lang w:val="en-US"/>
        </w:rPr>
        <w:t>lyso</w:t>
      </w:r>
      <w:proofErr w:type="spellEnd"/>
      <w:r w:rsidRPr="00187734">
        <w:rPr>
          <w:rFonts w:ascii="Times New Roman" w:hAnsi="Times New Roman"/>
          <w:lang w:val="en-US"/>
        </w:rPr>
        <w:t>-</w:t>
      </w:r>
      <w:r w:rsidRPr="002D6C3D">
        <w:rPr>
          <w:rFonts w:ascii="Times New Roman" w:hAnsi="Times New Roman"/>
          <w:sz w:val="24"/>
          <w:szCs w:val="24"/>
          <w:lang w:val="en-US"/>
        </w:rPr>
        <w:t>phosphatidylcholines</w:t>
      </w:r>
      <w:r w:rsidRPr="00187734">
        <w:rPr>
          <w:rFonts w:ascii="Times New Roman" w:hAnsi="Times New Roman"/>
          <w:lang w:val="en-US"/>
        </w:rPr>
        <w:t>, sky-blue</w:t>
      </w:r>
      <w:r>
        <w:rPr>
          <w:rFonts w:ascii="Times New Roman" w:hAnsi="Times New Roman"/>
          <w:lang w:val="en-US"/>
        </w:rPr>
        <w:t>:</w:t>
      </w:r>
      <w:r w:rsidRPr="00187734">
        <w:rPr>
          <w:rFonts w:ascii="Times New Roman" w:hAnsi="Times New Roman"/>
          <w:lang w:val="en-US"/>
        </w:rPr>
        <w:t xml:space="preserve"> </w:t>
      </w:r>
      <w:r>
        <w:rPr>
          <w:rFonts w:ascii="Times New Roman" w:hAnsi="Times New Roman"/>
          <w:lang w:val="en-US"/>
        </w:rPr>
        <w:t>sphingolipids</w:t>
      </w:r>
      <w:r w:rsidRPr="00187734">
        <w:rPr>
          <w:rFonts w:ascii="Times New Roman" w:hAnsi="Times New Roman"/>
          <w:lang w:val="en-US"/>
        </w:rPr>
        <w:t>, green</w:t>
      </w:r>
      <w:r>
        <w:rPr>
          <w:rFonts w:ascii="Times New Roman" w:hAnsi="Times New Roman"/>
          <w:lang w:val="en-US"/>
        </w:rPr>
        <w:t>:</w:t>
      </w:r>
      <w:r w:rsidRPr="00187734">
        <w:rPr>
          <w:rFonts w:ascii="Times New Roman" w:hAnsi="Times New Roman"/>
          <w:lang w:val="en-US"/>
        </w:rPr>
        <w:t xml:space="preserve"> </w:t>
      </w:r>
      <w:proofErr w:type="spellStart"/>
      <w:r w:rsidRPr="00187734">
        <w:rPr>
          <w:rFonts w:ascii="Times New Roman" w:hAnsi="Times New Roman"/>
          <w:lang w:val="en-US"/>
        </w:rPr>
        <w:t>diacyl</w:t>
      </w:r>
      <w:proofErr w:type="spellEnd"/>
      <w:r w:rsidRPr="00187734">
        <w:rPr>
          <w:rFonts w:ascii="Times New Roman" w:hAnsi="Times New Roman"/>
          <w:lang w:val="en-US"/>
        </w:rPr>
        <w:t>-</w:t>
      </w:r>
      <w:r w:rsidRPr="002D6C3D">
        <w:rPr>
          <w:rFonts w:ascii="Times New Roman" w:hAnsi="Times New Roman"/>
          <w:sz w:val="24"/>
          <w:szCs w:val="24"/>
          <w:lang w:val="en-US"/>
        </w:rPr>
        <w:t>phosphatidylcholines</w:t>
      </w:r>
      <w:r w:rsidRPr="00187734">
        <w:rPr>
          <w:rFonts w:ascii="Times New Roman" w:hAnsi="Times New Roman"/>
          <w:lang w:val="en-US"/>
        </w:rPr>
        <w:t>, and red</w:t>
      </w:r>
      <w:r>
        <w:rPr>
          <w:rFonts w:ascii="Times New Roman" w:hAnsi="Times New Roman"/>
          <w:lang w:val="en-US"/>
        </w:rPr>
        <w:t>:</w:t>
      </w:r>
      <w:r w:rsidRPr="00187734">
        <w:rPr>
          <w:rFonts w:ascii="Times New Roman" w:hAnsi="Times New Roman"/>
          <w:lang w:val="en-US"/>
        </w:rPr>
        <w:t xml:space="preserve"> acyl-alkyl-</w:t>
      </w:r>
      <w:r w:rsidRPr="002D6C3D">
        <w:rPr>
          <w:rFonts w:ascii="Times New Roman" w:hAnsi="Times New Roman"/>
          <w:szCs w:val="24"/>
          <w:lang w:val="en-US"/>
        </w:rPr>
        <w:t xml:space="preserve"> </w:t>
      </w:r>
      <w:r w:rsidRPr="002D6C3D">
        <w:rPr>
          <w:rFonts w:ascii="Times New Roman" w:hAnsi="Times New Roman"/>
          <w:sz w:val="24"/>
          <w:szCs w:val="24"/>
          <w:lang w:val="en-US"/>
        </w:rPr>
        <w:t>phosphatidylcholines</w:t>
      </w:r>
      <w:r w:rsidRPr="00187734">
        <w:rPr>
          <w:rFonts w:ascii="Times New Roman" w:hAnsi="Times New Roman"/>
          <w:lang w:val="en-US"/>
        </w:rPr>
        <w:t>.</w:t>
      </w:r>
    </w:p>
    <w:p w:rsidR="00381EA4" w:rsidRDefault="00AE3E34">
      <w:pPr>
        <w:rPr>
          <w:rFonts w:ascii="Times New Roman" w:hAnsi="Times New Roman"/>
          <w:lang w:val="en-US"/>
        </w:rPr>
      </w:pPr>
      <w:r>
        <w:rPr>
          <w:rFonts w:ascii="Times New Roman" w:hAnsi="Times New Roman"/>
          <w:noProof/>
          <w:lang w:val="en-US"/>
        </w:rPr>
        <w:drawing>
          <wp:inline distT="0" distB="0" distL="0" distR="0">
            <wp:extent cx="8550954" cy="4800750"/>
            <wp:effectExtent l="0" t="0" r="2540" b="0"/>
            <wp:docPr id="159" name="Picture 159" descr="H:\Study\Metabolites\Manuscript\IJE\Revised\Figures-Supp\Figure S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Study\Metabolites\Manuscript\IJE\Revised\Figures-Supp\Figure S1A.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556199" cy="4803695"/>
                    </a:xfrm>
                    <a:prstGeom prst="rect">
                      <a:avLst/>
                    </a:prstGeom>
                    <a:noFill/>
                    <a:ln>
                      <a:noFill/>
                    </a:ln>
                  </pic:spPr>
                </pic:pic>
              </a:graphicData>
            </a:graphic>
          </wp:inline>
        </w:drawing>
      </w:r>
      <w:r w:rsidR="00381EA4">
        <w:rPr>
          <w:rFonts w:ascii="Times New Roman" w:hAnsi="Times New Roman"/>
          <w:lang w:val="en-US"/>
        </w:rPr>
        <w:br w:type="page"/>
      </w:r>
    </w:p>
    <w:p w:rsidR="00381EA4" w:rsidRDefault="00381EA4" w:rsidP="00381EA4">
      <w:pPr>
        <w:spacing w:after="0"/>
        <w:rPr>
          <w:rFonts w:ascii="Times New Roman" w:hAnsi="Times New Roman"/>
          <w:lang w:val="en-US"/>
        </w:rPr>
      </w:pPr>
      <w:r w:rsidRPr="00755BA0">
        <w:rPr>
          <w:rFonts w:ascii="Times New Roman" w:hAnsi="Times New Roman"/>
          <w:sz w:val="24"/>
          <w:szCs w:val="24"/>
          <w:lang w:val="en-US"/>
        </w:rPr>
        <w:lastRenderedPageBreak/>
        <w:t>Figure S</w:t>
      </w:r>
      <w:r>
        <w:rPr>
          <w:rFonts w:ascii="Times New Roman" w:hAnsi="Times New Roman"/>
          <w:sz w:val="24"/>
          <w:szCs w:val="24"/>
          <w:lang w:val="en-US"/>
        </w:rPr>
        <w:t>6</w:t>
      </w:r>
      <w:r w:rsidRPr="00755BA0">
        <w:rPr>
          <w:rFonts w:ascii="Times New Roman" w:hAnsi="Times New Roman"/>
          <w:sz w:val="24"/>
          <w:szCs w:val="24"/>
          <w:lang w:val="en-US"/>
        </w:rPr>
        <w:t xml:space="preserve">: Serum metabolite network of the EPIC-Potsdam. Nodes represent metabolites and edges are partial correlations between two metabolites adjusted for the other metabolites as well as age, sex, and BMI. Continuous black lines represent positive and dash-lines represent inverse partial correlations. Thicknesses of edges are proportional to the strength of the correlations. </w:t>
      </w:r>
      <w:r w:rsidRPr="00755BA0">
        <w:rPr>
          <w:rFonts w:ascii="Times New Roman" w:hAnsi="Times New Roman"/>
          <w:lang w:val="en-US"/>
        </w:rPr>
        <w:t>Nodes with different border color represent different metabolite classes: yellow</w:t>
      </w:r>
      <w:r>
        <w:rPr>
          <w:rFonts w:ascii="Times New Roman" w:hAnsi="Times New Roman"/>
          <w:lang w:val="en-US"/>
        </w:rPr>
        <w:t xml:space="preserve">: </w:t>
      </w:r>
      <w:proofErr w:type="spellStart"/>
      <w:r w:rsidRPr="00755BA0">
        <w:rPr>
          <w:rFonts w:ascii="Times New Roman" w:hAnsi="Times New Roman"/>
          <w:lang w:val="en-US"/>
        </w:rPr>
        <w:t>acylcarnitines</w:t>
      </w:r>
      <w:proofErr w:type="spellEnd"/>
      <w:r w:rsidRPr="00755BA0">
        <w:rPr>
          <w:rFonts w:ascii="Times New Roman" w:hAnsi="Times New Roman"/>
          <w:lang w:val="en-US"/>
        </w:rPr>
        <w:t xml:space="preserve">, </w:t>
      </w:r>
      <w:r>
        <w:rPr>
          <w:rFonts w:ascii="Times New Roman" w:hAnsi="Times New Roman"/>
          <w:lang w:val="en-US"/>
        </w:rPr>
        <w:t>black:</w:t>
      </w:r>
      <w:r w:rsidRPr="00187734">
        <w:rPr>
          <w:rFonts w:ascii="Times New Roman" w:hAnsi="Times New Roman"/>
          <w:lang w:val="en-US"/>
        </w:rPr>
        <w:t xml:space="preserve"> amino acids, purple</w:t>
      </w:r>
      <w:r>
        <w:rPr>
          <w:rFonts w:ascii="Times New Roman" w:hAnsi="Times New Roman"/>
          <w:lang w:val="en-US"/>
        </w:rPr>
        <w:t>:</w:t>
      </w:r>
      <w:r w:rsidRPr="00187734">
        <w:rPr>
          <w:rFonts w:ascii="Times New Roman" w:hAnsi="Times New Roman"/>
          <w:lang w:val="en-US"/>
        </w:rPr>
        <w:t xml:space="preserve"> </w:t>
      </w:r>
      <w:proofErr w:type="spellStart"/>
      <w:r w:rsidRPr="00187734">
        <w:rPr>
          <w:rFonts w:ascii="Times New Roman" w:hAnsi="Times New Roman"/>
          <w:lang w:val="en-US"/>
        </w:rPr>
        <w:t>lyso</w:t>
      </w:r>
      <w:proofErr w:type="spellEnd"/>
      <w:r w:rsidRPr="00187734">
        <w:rPr>
          <w:rFonts w:ascii="Times New Roman" w:hAnsi="Times New Roman"/>
          <w:lang w:val="en-US"/>
        </w:rPr>
        <w:t>-</w:t>
      </w:r>
      <w:r w:rsidRPr="002D6C3D">
        <w:rPr>
          <w:rFonts w:ascii="Times New Roman" w:hAnsi="Times New Roman"/>
          <w:sz w:val="24"/>
          <w:szCs w:val="24"/>
          <w:lang w:val="en-US"/>
        </w:rPr>
        <w:t>phosphatidylcholines</w:t>
      </w:r>
      <w:r w:rsidRPr="00187734">
        <w:rPr>
          <w:rFonts w:ascii="Times New Roman" w:hAnsi="Times New Roman"/>
          <w:lang w:val="en-US"/>
        </w:rPr>
        <w:t>, sky-blue</w:t>
      </w:r>
      <w:r>
        <w:rPr>
          <w:rFonts w:ascii="Times New Roman" w:hAnsi="Times New Roman"/>
          <w:lang w:val="en-US"/>
        </w:rPr>
        <w:t>:</w:t>
      </w:r>
      <w:r w:rsidRPr="00187734">
        <w:rPr>
          <w:rFonts w:ascii="Times New Roman" w:hAnsi="Times New Roman"/>
          <w:lang w:val="en-US"/>
        </w:rPr>
        <w:t xml:space="preserve"> </w:t>
      </w:r>
      <w:r>
        <w:rPr>
          <w:rFonts w:ascii="Times New Roman" w:hAnsi="Times New Roman"/>
          <w:lang w:val="en-US"/>
        </w:rPr>
        <w:t>sphingolipids</w:t>
      </w:r>
      <w:r w:rsidRPr="00187734">
        <w:rPr>
          <w:rFonts w:ascii="Times New Roman" w:hAnsi="Times New Roman"/>
          <w:lang w:val="en-US"/>
        </w:rPr>
        <w:t>, green</w:t>
      </w:r>
      <w:r>
        <w:rPr>
          <w:rFonts w:ascii="Times New Roman" w:hAnsi="Times New Roman"/>
          <w:lang w:val="en-US"/>
        </w:rPr>
        <w:t>:</w:t>
      </w:r>
      <w:r w:rsidRPr="00187734">
        <w:rPr>
          <w:rFonts w:ascii="Times New Roman" w:hAnsi="Times New Roman"/>
          <w:lang w:val="en-US"/>
        </w:rPr>
        <w:t xml:space="preserve"> </w:t>
      </w:r>
      <w:proofErr w:type="spellStart"/>
      <w:r w:rsidRPr="00187734">
        <w:rPr>
          <w:rFonts w:ascii="Times New Roman" w:hAnsi="Times New Roman"/>
          <w:lang w:val="en-US"/>
        </w:rPr>
        <w:t>diacyl</w:t>
      </w:r>
      <w:proofErr w:type="spellEnd"/>
      <w:r w:rsidRPr="00187734">
        <w:rPr>
          <w:rFonts w:ascii="Times New Roman" w:hAnsi="Times New Roman"/>
          <w:lang w:val="en-US"/>
        </w:rPr>
        <w:t>-</w:t>
      </w:r>
      <w:r w:rsidRPr="002D6C3D">
        <w:rPr>
          <w:rFonts w:ascii="Times New Roman" w:hAnsi="Times New Roman"/>
          <w:sz w:val="24"/>
          <w:szCs w:val="24"/>
          <w:lang w:val="en-US"/>
        </w:rPr>
        <w:t>phosphatidylcholines</w:t>
      </w:r>
      <w:r w:rsidRPr="00187734">
        <w:rPr>
          <w:rFonts w:ascii="Times New Roman" w:hAnsi="Times New Roman"/>
          <w:lang w:val="en-US"/>
        </w:rPr>
        <w:t>, and red</w:t>
      </w:r>
      <w:r>
        <w:rPr>
          <w:rFonts w:ascii="Times New Roman" w:hAnsi="Times New Roman"/>
          <w:lang w:val="en-US"/>
        </w:rPr>
        <w:t>:</w:t>
      </w:r>
      <w:r w:rsidRPr="00187734">
        <w:rPr>
          <w:rFonts w:ascii="Times New Roman" w:hAnsi="Times New Roman"/>
          <w:lang w:val="en-US"/>
        </w:rPr>
        <w:t xml:space="preserve"> acyl-alkyl-</w:t>
      </w:r>
      <w:r w:rsidRPr="002D6C3D">
        <w:rPr>
          <w:rFonts w:ascii="Times New Roman" w:hAnsi="Times New Roman"/>
          <w:szCs w:val="24"/>
          <w:lang w:val="en-US"/>
        </w:rPr>
        <w:t xml:space="preserve"> </w:t>
      </w:r>
      <w:r w:rsidRPr="002D6C3D">
        <w:rPr>
          <w:rFonts w:ascii="Times New Roman" w:hAnsi="Times New Roman"/>
          <w:sz w:val="24"/>
          <w:szCs w:val="24"/>
          <w:lang w:val="en-US"/>
        </w:rPr>
        <w:t>phosphatidylcholines</w:t>
      </w:r>
      <w:r w:rsidRPr="00187734">
        <w:rPr>
          <w:rFonts w:ascii="Times New Roman" w:hAnsi="Times New Roman"/>
          <w:lang w:val="en-US"/>
        </w:rPr>
        <w:t>.</w:t>
      </w:r>
    </w:p>
    <w:p w:rsidR="00AE3E34" w:rsidRDefault="00AE3E34" w:rsidP="00381EA4">
      <w:pPr>
        <w:spacing w:after="0"/>
        <w:rPr>
          <w:rFonts w:ascii="Times New Roman" w:hAnsi="Times New Roman"/>
          <w:lang w:val="en-US"/>
        </w:rPr>
      </w:pPr>
      <w:r>
        <w:rPr>
          <w:rFonts w:ascii="Times New Roman" w:hAnsi="Times New Roman"/>
          <w:noProof/>
          <w:lang w:val="en-US"/>
        </w:rPr>
        <w:drawing>
          <wp:inline distT="0" distB="0" distL="0" distR="0">
            <wp:extent cx="8493804" cy="4768664"/>
            <wp:effectExtent l="0" t="0" r="2540" b="0"/>
            <wp:docPr id="160" name="Picture 160" descr="H:\Study\Metabolites\Manuscript\IJE\Revised\Figures-Supp\Figure S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Study\Metabolites\Manuscript\IJE\Revised\Figures-Supp\Figure S4A.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99014" cy="4771589"/>
                    </a:xfrm>
                    <a:prstGeom prst="rect">
                      <a:avLst/>
                    </a:prstGeom>
                    <a:noFill/>
                    <a:ln>
                      <a:noFill/>
                    </a:ln>
                  </pic:spPr>
                </pic:pic>
              </a:graphicData>
            </a:graphic>
          </wp:inline>
        </w:drawing>
      </w:r>
    </w:p>
    <w:p w:rsidR="00381EA4" w:rsidRDefault="00381EA4">
      <w:pPr>
        <w:rPr>
          <w:rFonts w:ascii="Times New Roman" w:hAnsi="Times New Roman"/>
          <w:lang w:val="en-US"/>
        </w:rPr>
      </w:pPr>
      <w:r>
        <w:rPr>
          <w:rFonts w:ascii="Times New Roman" w:hAnsi="Times New Roman"/>
          <w:lang w:val="en-US"/>
        </w:rPr>
        <w:br w:type="page"/>
      </w:r>
    </w:p>
    <w:p w:rsidR="00AE3E34" w:rsidRDefault="00CF672F" w:rsidP="00CF672F">
      <w:pPr>
        <w:spacing w:after="0" w:line="240" w:lineRule="auto"/>
        <w:rPr>
          <w:rFonts w:ascii="Times New Roman" w:hAnsi="Times New Roman"/>
          <w:lang w:val="en-US"/>
        </w:rPr>
      </w:pPr>
      <w:r w:rsidRPr="00490927">
        <w:rPr>
          <w:rFonts w:ascii="Times New Roman" w:hAnsi="Times New Roman"/>
          <w:sz w:val="24"/>
          <w:szCs w:val="24"/>
          <w:lang w:val="en-US"/>
        </w:rPr>
        <w:lastRenderedPageBreak/>
        <w:t>Figure S</w:t>
      </w:r>
      <w:r>
        <w:rPr>
          <w:rFonts w:ascii="Times New Roman" w:hAnsi="Times New Roman"/>
          <w:sz w:val="24"/>
          <w:szCs w:val="24"/>
          <w:lang w:val="en-US"/>
        </w:rPr>
        <w:t>7</w:t>
      </w:r>
      <w:r w:rsidRPr="00490927">
        <w:rPr>
          <w:rFonts w:ascii="Times New Roman" w:hAnsi="Times New Roman"/>
          <w:sz w:val="24"/>
          <w:szCs w:val="24"/>
          <w:lang w:val="en-US"/>
        </w:rPr>
        <w:t xml:space="preserve">: Serum metabolite network of the </w:t>
      </w:r>
      <w:r>
        <w:rPr>
          <w:rFonts w:ascii="Times New Roman" w:hAnsi="Times New Roman"/>
          <w:sz w:val="24"/>
          <w:szCs w:val="24"/>
          <w:lang w:val="en-US"/>
        </w:rPr>
        <w:t>KORA study</w:t>
      </w:r>
      <w:r w:rsidRPr="00490927">
        <w:rPr>
          <w:rFonts w:ascii="Times New Roman" w:hAnsi="Times New Roman"/>
          <w:sz w:val="24"/>
          <w:szCs w:val="24"/>
          <w:lang w:val="en-US"/>
        </w:rPr>
        <w:t xml:space="preserve">. Nodes represent metabolites and edges are partial correlations between two metabolites adjusted for the other metabolites as well as age, sex, and BMI. Continuous black lines represent positive and dash-lines represent inverse partial correlations. Thicknesses of edges are proportional to the strength of the correlations. </w:t>
      </w:r>
      <w:r w:rsidRPr="00490927">
        <w:rPr>
          <w:rFonts w:ascii="Times New Roman" w:hAnsi="Times New Roman"/>
          <w:lang w:val="en-US"/>
        </w:rPr>
        <w:t>Nodes with different border color represent different metabolite classes: yellow</w:t>
      </w:r>
      <w:r>
        <w:rPr>
          <w:rFonts w:ascii="Times New Roman" w:hAnsi="Times New Roman"/>
          <w:lang w:val="en-US"/>
        </w:rPr>
        <w:t xml:space="preserve">: </w:t>
      </w:r>
      <w:proofErr w:type="spellStart"/>
      <w:r w:rsidRPr="00490927">
        <w:rPr>
          <w:rFonts w:ascii="Times New Roman" w:hAnsi="Times New Roman"/>
          <w:lang w:val="en-US"/>
        </w:rPr>
        <w:t>acylcarnitines</w:t>
      </w:r>
      <w:proofErr w:type="spellEnd"/>
      <w:r w:rsidRPr="00490927">
        <w:rPr>
          <w:rFonts w:ascii="Times New Roman" w:hAnsi="Times New Roman"/>
          <w:lang w:val="en-US"/>
        </w:rPr>
        <w:t xml:space="preserve">, </w:t>
      </w:r>
      <w:r>
        <w:rPr>
          <w:rFonts w:ascii="Times New Roman" w:hAnsi="Times New Roman"/>
          <w:lang w:val="en-US"/>
        </w:rPr>
        <w:t>black:</w:t>
      </w:r>
      <w:r w:rsidRPr="00187734">
        <w:rPr>
          <w:rFonts w:ascii="Times New Roman" w:hAnsi="Times New Roman"/>
          <w:lang w:val="en-US"/>
        </w:rPr>
        <w:t xml:space="preserve"> amino acids, purple</w:t>
      </w:r>
      <w:r>
        <w:rPr>
          <w:rFonts w:ascii="Times New Roman" w:hAnsi="Times New Roman"/>
          <w:lang w:val="en-US"/>
        </w:rPr>
        <w:t>:</w:t>
      </w:r>
      <w:r w:rsidRPr="00187734">
        <w:rPr>
          <w:rFonts w:ascii="Times New Roman" w:hAnsi="Times New Roman"/>
          <w:lang w:val="en-US"/>
        </w:rPr>
        <w:t xml:space="preserve"> </w:t>
      </w:r>
      <w:proofErr w:type="spellStart"/>
      <w:r w:rsidRPr="00187734">
        <w:rPr>
          <w:rFonts w:ascii="Times New Roman" w:hAnsi="Times New Roman"/>
          <w:lang w:val="en-US"/>
        </w:rPr>
        <w:t>lyso</w:t>
      </w:r>
      <w:proofErr w:type="spellEnd"/>
      <w:r w:rsidRPr="00187734">
        <w:rPr>
          <w:rFonts w:ascii="Times New Roman" w:hAnsi="Times New Roman"/>
          <w:lang w:val="en-US"/>
        </w:rPr>
        <w:t>-</w:t>
      </w:r>
      <w:r w:rsidRPr="002D6C3D">
        <w:rPr>
          <w:rFonts w:ascii="Times New Roman" w:hAnsi="Times New Roman"/>
          <w:sz w:val="24"/>
          <w:szCs w:val="24"/>
          <w:lang w:val="en-US"/>
        </w:rPr>
        <w:t>phosphatidylcholines</w:t>
      </w:r>
      <w:r w:rsidRPr="00187734">
        <w:rPr>
          <w:rFonts w:ascii="Times New Roman" w:hAnsi="Times New Roman"/>
          <w:lang w:val="en-US"/>
        </w:rPr>
        <w:t>, sky-blue</w:t>
      </w:r>
      <w:r>
        <w:rPr>
          <w:rFonts w:ascii="Times New Roman" w:hAnsi="Times New Roman"/>
          <w:lang w:val="en-US"/>
        </w:rPr>
        <w:t>:</w:t>
      </w:r>
      <w:r w:rsidRPr="00187734">
        <w:rPr>
          <w:rFonts w:ascii="Times New Roman" w:hAnsi="Times New Roman"/>
          <w:lang w:val="en-US"/>
        </w:rPr>
        <w:t xml:space="preserve"> </w:t>
      </w:r>
      <w:r>
        <w:rPr>
          <w:rFonts w:ascii="Times New Roman" w:hAnsi="Times New Roman"/>
          <w:lang w:val="en-US"/>
        </w:rPr>
        <w:t>sphingolipids</w:t>
      </w:r>
      <w:r w:rsidRPr="00187734">
        <w:rPr>
          <w:rFonts w:ascii="Times New Roman" w:hAnsi="Times New Roman"/>
          <w:lang w:val="en-US"/>
        </w:rPr>
        <w:t>, green</w:t>
      </w:r>
      <w:r>
        <w:rPr>
          <w:rFonts w:ascii="Times New Roman" w:hAnsi="Times New Roman"/>
          <w:lang w:val="en-US"/>
        </w:rPr>
        <w:t>:</w:t>
      </w:r>
      <w:r w:rsidRPr="00187734">
        <w:rPr>
          <w:rFonts w:ascii="Times New Roman" w:hAnsi="Times New Roman"/>
          <w:lang w:val="en-US"/>
        </w:rPr>
        <w:t xml:space="preserve"> </w:t>
      </w:r>
      <w:proofErr w:type="spellStart"/>
      <w:r w:rsidRPr="00187734">
        <w:rPr>
          <w:rFonts w:ascii="Times New Roman" w:hAnsi="Times New Roman"/>
          <w:lang w:val="en-US"/>
        </w:rPr>
        <w:t>diacyl</w:t>
      </w:r>
      <w:proofErr w:type="spellEnd"/>
      <w:r w:rsidRPr="00187734">
        <w:rPr>
          <w:rFonts w:ascii="Times New Roman" w:hAnsi="Times New Roman"/>
          <w:lang w:val="en-US"/>
        </w:rPr>
        <w:t>-</w:t>
      </w:r>
      <w:r w:rsidRPr="002D6C3D">
        <w:rPr>
          <w:rFonts w:ascii="Times New Roman" w:hAnsi="Times New Roman"/>
          <w:sz w:val="24"/>
          <w:szCs w:val="24"/>
          <w:lang w:val="en-US"/>
        </w:rPr>
        <w:t>phosphatidylcholines</w:t>
      </w:r>
      <w:r w:rsidRPr="00187734">
        <w:rPr>
          <w:rFonts w:ascii="Times New Roman" w:hAnsi="Times New Roman"/>
          <w:lang w:val="en-US"/>
        </w:rPr>
        <w:t>, and red</w:t>
      </w:r>
      <w:r>
        <w:rPr>
          <w:rFonts w:ascii="Times New Roman" w:hAnsi="Times New Roman"/>
          <w:lang w:val="en-US"/>
        </w:rPr>
        <w:t>:</w:t>
      </w:r>
      <w:r w:rsidRPr="00187734">
        <w:rPr>
          <w:rFonts w:ascii="Times New Roman" w:hAnsi="Times New Roman"/>
          <w:lang w:val="en-US"/>
        </w:rPr>
        <w:t xml:space="preserve"> acyl-alkyl-</w:t>
      </w:r>
      <w:r w:rsidRPr="002D6C3D">
        <w:rPr>
          <w:rFonts w:ascii="Times New Roman" w:hAnsi="Times New Roman"/>
          <w:szCs w:val="24"/>
          <w:lang w:val="en-US"/>
        </w:rPr>
        <w:t xml:space="preserve"> </w:t>
      </w:r>
      <w:r w:rsidRPr="002D6C3D">
        <w:rPr>
          <w:rFonts w:ascii="Times New Roman" w:hAnsi="Times New Roman"/>
          <w:sz w:val="24"/>
          <w:szCs w:val="24"/>
          <w:lang w:val="en-US"/>
        </w:rPr>
        <w:t>phosphatidylcholines</w:t>
      </w:r>
      <w:r w:rsidRPr="00187734">
        <w:rPr>
          <w:rFonts w:ascii="Times New Roman" w:hAnsi="Times New Roman"/>
          <w:lang w:val="en-US"/>
        </w:rPr>
        <w:t>.</w:t>
      </w:r>
    </w:p>
    <w:p w:rsidR="00381EA4" w:rsidRDefault="00AE3E34" w:rsidP="00CF672F">
      <w:pPr>
        <w:spacing w:after="0" w:line="240" w:lineRule="auto"/>
        <w:rPr>
          <w:rFonts w:ascii="Times New Roman" w:hAnsi="Times New Roman"/>
          <w:lang w:val="en-US"/>
        </w:rPr>
      </w:pPr>
      <w:r>
        <w:rPr>
          <w:rFonts w:ascii="Times New Roman" w:hAnsi="Times New Roman"/>
          <w:noProof/>
          <w:lang w:val="en-US"/>
        </w:rPr>
        <w:drawing>
          <wp:inline distT="0" distB="0" distL="0" distR="0" wp14:anchorId="4E5F7811" wp14:editId="3F8DF46D">
            <wp:extent cx="8693829" cy="4880964"/>
            <wp:effectExtent l="0" t="0" r="0" b="0"/>
            <wp:docPr id="161" name="Picture 161" descr="H:\Study\Metabolites\Manuscript\IJE\Revised\Figures-Supp\Figure S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Study\Metabolites\Manuscript\IJE\Revised\Figures-Supp\Figure S3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99161" cy="4883958"/>
                    </a:xfrm>
                    <a:prstGeom prst="rect">
                      <a:avLst/>
                    </a:prstGeom>
                    <a:noFill/>
                    <a:ln>
                      <a:noFill/>
                    </a:ln>
                  </pic:spPr>
                </pic:pic>
              </a:graphicData>
            </a:graphic>
          </wp:inline>
        </w:drawing>
      </w:r>
      <w:r w:rsidR="00381EA4">
        <w:rPr>
          <w:rFonts w:ascii="Times New Roman" w:hAnsi="Times New Roman"/>
          <w:lang w:val="en-US"/>
        </w:rPr>
        <w:br w:type="page"/>
      </w:r>
    </w:p>
    <w:p w:rsidR="00381EA4" w:rsidRDefault="00381EA4" w:rsidP="00381EA4">
      <w:pPr>
        <w:spacing w:after="0"/>
        <w:rPr>
          <w:rFonts w:ascii="Times New Roman" w:hAnsi="Times New Roman"/>
          <w:lang w:val="en-US"/>
        </w:rPr>
      </w:pPr>
      <w:r w:rsidRPr="00755BA0">
        <w:rPr>
          <w:rFonts w:ascii="Times New Roman" w:hAnsi="Times New Roman"/>
          <w:sz w:val="24"/>
          <w:szCs w:val="24"/>
          <w:lang w:val="en-US"/>
        </w:rPr>
        <w:lastRenderedPageBreak/>
        <w:t>Figure S</w:t>
      </w:r>
      <w:r w:rsidR="00CF672F">
        <w:rPr>
          <w:rFonts w:ascii="Times New Roman" w:hAnsi="Times New Roman"/>
          <w:sz w:val="24"/>
          <w:szCs w:val="24"/>
          <w:lang w:val="en-US"/>
        </w:rPr>
        <w:t>8</w:t>
      </w:r>
      <w:r w:rsidRPr="00755BA0">
        <w:rPr>
          <w:rFonts w:ascii="Times New Roman" w:hAnsi="Times New Roman"/>
          <w:sz w:val="24"/>
          <w:szCs w:val="24"/>
          <w:lang w:val="en-US"/>
        </w:rPr>
        <w:t>: Serum metabolite network of the CARLA</w:t>
      </w:r>
      <w:r>
        <w:rPr>
          <w:rFonts w:ascii="Times New Roman" w:hAnsi="Times New Roman"/>
          <w:sz w:val="24"/>
          <w:szCs w:val="24"/>
          <w:lang w:val="en-US"/>
        </w:rPr>
        <w:t xml:space="preserve"> study</w:t>
      </w:r>
      <w:r w:rsidRPr="00755BA0">
        <w:rPr>
          <w:rFonts w:ascii="Times New Roman" w:hAnsi="Times New Roman"/>
          <w:sz w:val="24"/>
          <w:szCs w:val="24"/>
          <w:lang w:val="en-US"/>
        </w:rPr>
        <w:t xml:space="preserve">. Nodes represent metabolites and edges are partial correlations between two metabolites adjusted for the other metabolites as well as age, sex, and BMI. Continuous black lines represent positive and dash-lines represent inverse partial correlations. Thicknesses of edges are proportional to the strength of the correlations. </w:t>
      </w:r>
      <w:r w:rsidRPr="00755BA0">
        <w:rPr>
          <w:rFonts w:ascii="Times New Roman" w:hAnsi="Times New Roman"/>
          <w:lang w:val="en-US"/>
        </w:rPr>
        <w:t xml:space="preserve">Nodes with different border color represent different metabolite classes: </w:t>
      </w:r>
      <w:r>
        <w:rPr>
          <w:rFonts w:ascii="Times New Roman" w:hAnsi="Times New Roman"/>
          <w:lang w:val="en-US"/>
        </w:rPr>
        <w:t xml:space="preserve">grey: hexoses, </w:t>
      </w:r>
      <w:r w:rsidRPr="00755BA0">
        <w:rPr>
          <w:rFonts w:ascii="Times New Roman" w:hAnsi="Times New Roman"/>
          <w:lang w:val="en-US"/>
        </w:rPr>
        <w:t>yellow</w:t>
      </w:r>
      <w:r>
        <w:rPr>
          <w:rFonts w:ascii="Times New Roman" w:hAnsi="Times New Roman"/>
          <w:lang w:val="en-US"/>
        </w:rPr>
        <w:t xml:space="preserve">: </w:t>
      </w:r>
      <w:proofErr w:type="spellStart"/>
      <w:r>
        <w:rPr>
          <w:rFonts w:ascii="Times New Roman" w:hAnsi="Times New Roman"/>
          <w:lang w:val="en-US"/>
        </w:rPr>
        <w:t>a</w:t>
      </w:r>
      <w:r w:rsidRPr="00755BA0">
        <w:rPr>
          <w:rFonts w:ascii="Times New Roman" w:hAnsi="Times New Roman"/>
          <w:lang w:val="en-US"/>
        </w:rPr>
        <w:t>cylcarnitines</w:t>
      </w:r>
      <w:proofErr w:type="spellEnd"/>
      <w:r w:rsidRPr="00755BA0">
        <w:rPr>
          <w:rFonts w:ascii="Times New Roman" w:hAnsi="Times New Roman"/>
          <w:lang w:val="en-US"/>
        </w:rPr>
        <w:t xml:space="preserve">, </w:t>
      </w:r>
      <w:r>
        <w:rPr>
          <w:rFonts w:ascii="Times New Roman" w:hAnsi="Times New Roman"/>
          <w:lang w:val="en-US"/>
        </w:rPr>
        <w:t>black:</w:t>
      </w:r>
      <w:r w:rsidRPr="00187734">
        <w:rPr>
          <w:rFonts w:ascii="Times New Roman" w:hAnsi="Times New Roman"/>
          <w:lang w:val="en-US"/>
        </w:rPr>
        <w:t xml:space="preserve"> amino acids, purple</w:t>
      </w:r>
      <w:r>
        <w:rPr>
          <w:rFonts w:ascii="Times New Roman" w:hAnsi="Times New Roman"/>
          <w:lang w:val="en-US"/>
        </w:rPr>
        <w:t>:</w:t>
      </w:r>
      <w:r w:rsidRPr="00187734">
        <w:rPr>
          <w:rFonts w:ascii="Times New Roman" w:hAnsi="Times New Roman"/>
          <w:lang w:val="en-US"/>
        </w:rPr>
        <w:t xml:space="preserve"> </w:t>
      </w:r>
      <w:proofErr w:type="spellStart"/>
      <w:r w:rsidRPr="00187734">
        <w:rPr>
          <w:rFonts w:ascii="Times New Roman" w:hAnsi="Times New Roman"/>
          <w:lang w:val="en-US"/>
        </w:rPr>
        <w:t>lyso</w:t>
      </w:r>
      <w:proofErr w:type="spellEnd"/>
      <w:r w:rsidRPr="00187734">
        <w:rPr>
          <w:rFonts w:ascii="Times New Roman" w:hAnsi="Times New Roman"/>
          <w:lang w:val="en-US"/>
        </w:rPr>
        <w:t>-</w:t>
      </w:r>
      <w:r w:rsidRPr="002D6C3D">
        <w:rPr>
          <w:rFonts w:ascii="Times New Roman" w:hAnsi="Times New Roman"/>
          <w:sz w:val="24"/>
          <w:szCs w:val="24"/>
          <w:lang w:val="en-US"/>
        </w:rPr>
        <w:t>phosphatidylcholines</w:t>
      </w:r>
      <w:r w:rsidRPr="00187734">
        <w:rPr>
          <w:rFonts w:ascii="Times New Roman" w:hAnsi="Times New Roman"/>
          <w:lang w:val="en-US"/>
        </w:rPr>
        <w:t>, sky-blue</w:t>
      </w:r>
      <w:r>
        <w:rPr>
          <w:rFonts w:ascii="Times New Roman" w:hAnsi="Times New Roman"/>
          <w:lang w:val="en-US"/>
        </w:rPr>
        <w:t>:</w:t>
      </w:r>
      <w:r w:rsidRPr="00187734">
        <w:rPr>
          <w:rFonts w:ascii="Times New Roman" w:hAnsi="Times New Roman"/>
          <w:lang w:val="en-US"/>
        </w:rPr>
        <w:t xml:space="preserve"> </w:t>
      </w:r>
      <w:r>
        <w:rPr>
          <w:rFonts w:ascii="Times New Roman" w:hAnsi="Times New Roman"/>
          <w:lang w:val="en-US"/>
        </w:rPr>
        <w:t>sphingolipids</w:t>
      </w:r>
      <w:r w:rsidRPr="00187734">
        <w:rPr>
          <w:rFonts w:ascii="Times New Roman" w:hAnsi="Times New Roman"/>
          <w:lang w:val="en-US"/>
        </w:rPr>
        <w:t>, green</w:t>
      </w:r>
      <w:r>
        <w:rPr>
          <w:rFonts w:ascii="Times New Roman" w:hAnsi="Times New Roman"/>
          <w:lang w:val="en-US"/>
        </w:rPr>
        <w:t>:</w:t>
      </w:r>
      <w:r w:rsidRPr="00187734">
        <w:rPr>
          <w:rFonts w:ascii="Times New Roman" w:hAnsi="Times New Roman"/>
          <w:lang w:val="en-US"/>
        </w:rPr>
        <w:t xml:space="preserve"> </w:t>
      </w:r>
      <w:proofErr w:type="spellStart"/>
      <w:r w:rsidRPr="00187734">
        <w:rPr>
          <w:rFonts w:ascii="Times New Roman" w:hAnsi="Times New Roman"/>
          <w:lang w:val="en-US"/>
        </w:rPr>
        <w:t>diacyl</w:t>
      </w:r>
      <w:proofErr w:type="spellEnd"/>
      <w:r w:rsidRPr="00187734">
        <w:rPr>
          <w:rFonts w:ascii="Times New Roman" w:hAnsi="Times New Roman"/>
          <w:lang w:val="en-US"/>
        </w:rPr>
        <w:t>-</w:t>
      </w:r>
      <w:r w:rsidRPr="002D6C3D">
        <w:rPr>
          <w:rFonts w:ascii="Times New Roman" w:hAnsi="Times New Roman"/>
          <w:sz w:val="24"/>
          <w:szCs w:val="24"/>
          <w:lang w:val="en-US"/>
        </w:rPr>
        <w:t>phosphatidylcholines</w:t>
      </w:r>
      <w:r w:rsidRPr="00187734">
        <w:rPr>
          <w:rFonts w:ascii="Times New Roman" w:hAnsi="Times New Roman"/>
          <w:lang w:val="en-US"/>
        </w:rPr>
        <w:t>, and red</w:t>
      </w:r>
      <w:r>
        <w:rPr>
          <w:rFonts w:ascii="Times New Roman" w:hAnsi="Times New Roman"/>
          <w:lang w:val="en-US"/>
        </w:rPr>
        <w:t>:</w:t>
      </w:r>
      <w:r w:rsidRPr="00187734">
        <w:rPr>
          <w:rFonts w:ascii="Times New Roman" w:hAnsi="Times New Roman"/>
          <w:lang w:val="en-US"/>
        </w:rPr>
        <w:t xml:space="preserve"> acyl-alkyl-</w:t>
      </w:r>
      <w:r w:rsidRPr="002D6C3D">
        <w:rPr>
          <w:rFonts w:ascii="Times New Roman" w:hAnsi="Times New Roman"/>
          <w:szCs w:val="24"/>
          <w:lang w:val="en-US"/>
        </w:rPr>
        <w:t xml:space="preserve"> </w:t>
      </w:r>
      <w:r w:rsidRPr="002D6C3D">
        <w:rPr>
          <w:rFonts w:ascii="Times New Roman" w:hAnsi="Times New Roman"/>
          <w:sz w:val="24"/>
          <w:szCs w:val="24"/>
          <w:lang w:val="en-US"/>
        </w:rPr>
        <w:t>phosphatidylcholines</w:t>
      </w:r>
      <w:r w:rsidRPr="00187734">
        <w:rPr>
          <w:rFonts w:ascii="Times New Roman" w:hAnsi="Times New Roman"/>
          <w:lang w:val="en-US"/>
        </w:rPr>
        <w:t>.</w:t>
      </w:r>
    </w:p>
    <w:p w:rsidR="00381EA4" w:rsidRDefault="00381EA4" w:rsidP="00381EA4">
      <w:pPr>
        <w:spacing w:after="0"/>
        <w:rPr>
          <w:rFonts w:ascii="Times New Roman" w:hAnsi="Times New Roman"/>
          <w:lang w:val="en-US"/>
        </w:rPr>
      </w:pPr>
    </w:p>
    <w:p w:rsidR="00381EA4" w:rsidRDefault="00AE3E34">
      <w:pPr>
        <w:rPr>
          <w:rFonts w:ascii="Times New Roman" w:hAnsi="Times New Roman"/>
          <w:lang w:val="en-US"/>
        </w:rPr>
      </w:pPr>
      <w:r>
        <w:rPr>
          <w:rFonts w:ascii="Times New Roman" w:hAnsi="Times New Roman"/>
          <w:noProof/>
          <w:lang w:val="en-US"/>
        </w:rPr>
        <w:drawing>
          <wp:inline distT="0" distB="0" distL="0" distR="0">
            <wp:extent cx="8372475" cy="4700546"/>
            <wp:effectExtent l="0" t="0" r="0" b="5080"/>
            <wp:docPr id="162" name="Picture 162" descr="H:\Study\Metabolites\Manuscript\IJE\Revised\Figures-Supp\Figure S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Study\Metabolites\Manuscript\IJE\Revised\Figures-Supp\Figure S2A.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75216" cy="4702085"/>
                    </a:xfrm>
                    <a:prstGeom prst="rect">
                      <a:avLst/>
                    </a:prstGeom>
                    <a:noFill/>
                    <a:ln>
                      <a:noFill/>
                    </a:ln>
                  </pic:spPr>
                </pic:pic>
              </a:graphicData>
            </a:graphic>
          </wp:inline>
        </w:drawing>
      </w:r>
      <w:r w:rsidR="00381EA4">
        <w:rPr>
          <w:rFonts w:ascii="Times New Roman" w:hAnsi="Times New Roman"/>
          <w:lang w:val="en-US"/>
        </w:rPr>
        <w:br w:type="page"/>
      </w:r>
    </w:p>
    <w:p w:rsidR="00A54903" w:rsidRDefault="00A54903" w:rsidP="00A54903">
      <w:pPr>
        <w:spacing w:after="0" w:line="240" w:lineRule="auto"/>
        <w:rPr>
          <w:rFonts w:ascii="Times New Roman" w:hAnsi="Times New Roman"/>
          <w:lang w:val="en-US"/>
        </w:rPr>
      </w:pPr>
      <w:r>
        <w:rPr>
          <w:rFonts w:ascii="Times New Roman" w:hAnsi="Times New Roman"/>
          <w:sz w:val="24"/>
          <w:szCs w:val="24"/>
          <w:lang w:val="en-US"/>
        </w:rPr>
        <w:lastRenderedPageBreak/>
        <w:t>Figure S9</w:t>
      </w:r>
      <w:r w:rsidRPr="00490927">
        <w:rPr>
          <w:rFonts w:ascii="Times New Roman" w:hAnsi="Times New Roman"/>
          <w:sz w:val="24"/>
          <w:szCs w:val="24"/>
          <w:lang w:val="en-US"/>
        </w:rPr>
        <w:t xml:space="preserve">: Comparative network of the common network of the three networks (EPIC-Potsdam, CARLA, and KORA) and the meta-analytic network of the four cohorts: </w:t>
      </w:r>
      <w:r>
        <w:rPr>
          <w:rFonts w:ascii="Times New Roman" w:hAnsi="Times New Roman"/>
          <w:sz w:val="24"/>
          <w:szCs w:val="24"/>
          <w:lang w:val="en-US"/>
        </w:rPr>
        <w:t>EPIC-Heidelberg, EPIC-Potsdam, KORA, and C</w:t>
      </w:r>
      <w:r w:rsidRPr="00490927">
        <w:rPr>
          <w:rFonts w:ascii="Times New Roman" w:hAnsi="Times New Roman"/>
          <w:sz w:val="24"/>
          <w:szCs w:val="24"/>
          <w:lang w:val="en-US"/>
        </w:rPr>
        <w:t>ARLA. Nodes represent metabolites and edges are partial correlations between two metabolites adjusted for the other metabolites as well as age, sex, and BMI. Black edge colors represent common edges in the common network and the meta-analytic network, whereas, the grey color represents edges present only in the meta-analytic network</w:t>
      </w:r>
      <w:r>
        <w:rPr>
          <w:rFonts w:ascii="Times New Roman" w:hAnsi="Times New Roman"/>
          <w:sz w:val="24"/>
          <w:szCs w:val="24"/>
          <w:lang w:val="en-US"/>
        </w:rPr>
        <w:t xml:space="preserve"> and the light red color of represent edges present in the common network</w:t>
      </w:r>
      <w:r w:rsidRPr="00490927">
        <w:rPr>
          <w:rFonts w:ascii="Times New Roman" w:hAnsi="Times New Roman"/>
          <w:sz w:val="24"/>
          <w:szCs w:val="24"/>
          <w:lang w:val="en-US"/>
        </w:rPr>
        <w:t>. Similarly, white color of nodes represents common nodes in the compared networks whereas the red color represent nodes present only in meta-analytic network</w:t>
      </w:r>
      <w:r>
        <w:rPr>
          <w:rFonts w:ascii="Times New Roman" w:hAnsi="Times New Roman"/>
          <w:sz w:val="24"/>
          <w:szCs w:val="24"/>
          <w:lang w:val="en-US"/>
        </w:rPr>
        <w:t xml:space="preserve"> and yellow color (filled) edge represents node present in the common network</w:t>
      </w:r>
      <w:r w:rsidRPr="00490927">
        <w:rPr>
          <w:rFonts w:ascii="Times New Roman" w:hAnsi="Times New Roman"/>
          <w:sz w:val="24"/>
          <w:szCs w:val="24"/>
          <w:lang w:val="en-US"/>
        </w:rPr>
        <w:t xml:space="preserve">. </w:t>
      </w:r>
      <w:r w:rsidRPr="00490927">
        <w:rPr>
          <w:rFonts w:ascii="Times New Roman" w:hAnsi="Times New Roman"/>
          <w:lang w:val="en-US"/>
        </w:rPr>
        <w:t>Nodes with different border color represent different metabolite classes: yellow</w:t>
      </w:r>
      <w:r>
        <w:rPr>
          <w:rFonts w:ascii="Times New Roman" w:hAnsi="Times New Roman"/>
          <w:lang w:val="en-US"/>
        </w:rPr>
        <w:t xml:space="preserve">: </w:t>
      </w:r>
      <w:proofErr w:type="spellStart"/>
      <w:r w:rsidRPr="00490927">
        <w:rPr>
          <w:rFonts w:ascii="Times New Roman" w:hAnsi="Times New Roman"/>
          <w:lang w:val="en-US"/>
        </w:rPr>
        <w:t>acylcarnitines</w:t>
      </w:r>
      <w:proofErr w:type="spellEnd"/>
      <w:r w:rsidRPr="00490927">
        <w:rPr>
          <w:rFonts w:ascii="Times New Roman" w:hAnsi="Times New Roman"/>
          <w:lang w:val="en-US"/>
        </w:rPr>
        <w:t xml:space="preserve">, </w:t>
      </w:r>
      <w:r>
        <w:rPr>
          <w:rFonts w:ascii="Times New Roman" w:hAnsi="Times New Roman"/>
          <w:lang w:val="en-US"/>
        </w:rPr>
        <w:t>black:</w:t>
      </w:r>
      <w:r w:rsidRPr="00187734">
        <w:rPr>
          <w:rFonts w:ascii="Times New Roman" w:hAnsi="Times New Roman"/>
          <w:lang w:val="en-US"/>
        </w:rPr>
        <w:t xml:space="preserve"> amino acids, purple</w:t>
      </w:r>
      <w:r>
        <w:rPr>
          <w:rFonts w:ascii="Times New Roman" w:hAnsi="Times New Roman"/>
          <w:lang w:val="en-US"/>
        </w:rPr>
        <w:t>:</w:t>
      </w:r>
      <w:r w:rsidRPr="00187734">
        <w:rPr>
          <w:rFonts w:ascii="Times New Roman" w:hAnsi="Times New Roman"/>
          <w:lang w:val="en-US"/>
        </w:rPr>
        <w:t xml:space="preserve"> </w:t>
      </w:r>
      <w:proofErr w:type="spellStart"/>
      <w:r w:rsidRPr="00187734">
        <w:rPr>
          <w:rFonts w:ascii="Times New Roman" w:hAnsi="Times New Roman"/>
          <w:lang w:val="en-US"/>
        </w:rPr>
        <w:t>lyso</w:t>
      </w:r>
      <w:proofErr w:type="spellEnd"/>
      <w:r w:rsidRPr="00187734">
        <w:rPr>
          <w:rFonts w:ascii="Times New Roman" w:hAnsi="Times New Roman"/>
          <w:lang w:val="en-US"/>
        </w:rPr>
        <w:t>-</w:t>
      </w:r>
      <w:r w:rsidRPr="002D6C3D">
        <w:rPr>
          <w:rFonts w:ascii="Times New Roman" w:hAnsi="Times New Roman"/>
          <w:sz w:val="24"/>
          <w:szCs w:val="24"/>
          <w:lang w:val="en-US"/>
        </w:rPr>
        <w:t>phosphatidylcholines</w:t>
      </w:r>
      <w:r w:rsidRPr="00187734">
        <w:rPr>
          <w:rFonts w:ascii="Times New Roman" w:hAnsi="Times New Roman"/>
          <w:lang w:val="en-US"/>
        </w:rPr>
        <w:t>, sky-blue</w:t>
      </w:r>
      <w:r>
        <w:rPr>
          <w:rFonts w:ascii="Times New Roman" w:hAnsi="Times New Roman"/>
          <w:lang w:val="en-US"/>
        </w:rPr>
        <w:t>:</w:t>
      </w:r>
      <w:r w:rsidRPr="00187734">
        <w:rPr>
          <w:rFonts w:ascii="Times New Roman" w:hAnsi="Times New Roman"/>
          <w:lang w:val="en-US"/>
        </w:rPr>
        <w:t xml:space="preserve"> </w:t>
      </w:r>
      <w:r>
        <w:rPr>
          <w:rFonts w:ascii="Times New Roman" w:hAnsi="Times New Roman"/>
          <w:lang w:val="en-US"/>
        </w:rPr>
        <w:t>sphingolipids</w:t>
      </w:r>
      <w:r w:rsidRPr="00187734">
        <w:rPr>
          <w:rFonts w:ascii="Times New Roman" w:hAnsi="Times New Roman"/>
          <w:lang w:val="en-US"/>
        </w:rPr>
        <w:t>, green</w:t>
      </w:r>
      <w:r>
        <w:rPr>
          <w:rFonts w:ascii="Times New Roman" w:hAnsi="Times New Roman"/>
          <w:lang w:val="en-US"/>
        </w:rPr>
        <w:t>:</w:t>
      </w:r>
      <w:r w:rsidRPr="00187734">
        <w:rPr>
          <w:rFonts w:ascii="Times New Roman" w:hAnsi="Times New Roman"/>
          <w:lang w:val="en-US"/>
        </w:rPr>
        <w:t xml:space="preserve"> </w:t>
      </w:r>
      <w:proofErr w:type="spellStart"/>
      <w:r w:rsidRPr="00187734">
        <w:rPr>
          <w:rFonts w:ascii="Times New Roman" w:hAnsi="Times New Roman"/>
          <w:lang w:val="en-US"/>
        </w:rPr>
        <w:t>diacyl</w:t>
      </w:r>
      <w:proofErr w:type="spellEnd"/>
      <w:r w:rsidRPr="00187734">
        <w:rPr>
          <w:rFonts w:ascii="Times New Roman" w:hAnsi="Times New Roman"/>
          <w:lang w:val="en-US"/>
        </w:rPr>
        <w:t>-</w:t>
      </w:r>
      <w:r w:rsidRPr="002D6C3D">
        <w:rPr>
          <w:rFonts w:ascii="Times New Roman" w:hAnsi="Times New Roman"/>
          <w:sz w:val="24"/>
          <w:szCs w:val="24"/>
          <w:lang w:val="en-US"/>
        </w:rPr>
        <w:t>phosphatidylcholines</w:t>
      </w:r>
      <w:r w:rsidRPr="00187734">
        <w:rPr>
          <w:rFonts w:ascii="Times New Roman" w:hAnsi="Times New Roman"/>
          <w:lang w:val="en-US"/>
        </w:rPr>
        <w:t>, and red</w:t>
      </w:r>
      <w:r>
        <w:rPr>
          <w:rFonts w:ascii="Times New Roman" w:hAnsi="Times New Roman"/>
          <w:lang w:val="en-US"/>
        </w:rPr>
        <w:t>:</w:t>
      </w:r>
      <w:r w:rsidRPr="00187734">
        <w:rPr>
          <w:rFonts w:ascii="Times New Roman" w:hAnsi="Times New Roman"/>
          <w:lang w:val="en-US"/>
        </w:rPr>
        <w:t xml:space="preserve"> acyl-alkyl-</w:t>
      </w:r>
      <w:r w:rsidRPr="002D6C3D">
        <w:rPr>
          <w:rFonts w:ascii="Times New Roman" w:hAnsi="Times New Roman"/>
          <w:szCs w:val="24"/>
          <w:lang w:val="en-US"/>
        </w:rPr>
        <w:t xml:space="preserve"> </w:t>
      </w:r>
      <w:r w:rsidRPr="002D6C3D">
        <w:rPr>
          <w:rFonts w:ascii="Times New Roman" w:hAnsi="Times New Roman"/>
          <w:sz w:val="24"/>
          <w:szCs w:val="24"/>
          <w:lang w:val="en-US"/>
        </w:rPr>
        <w:t>phosphatidylcholines</w:t>
      </w:r>
      <w:r w:rsidRPr="00187734">
        <w:rPr>
          <w:rFonts w:ascii="Times New Roman" w:hAnsi="Times New Roman"/>
          <w:lang w:val="en-US"/>
        </w:rPr>
        <w:t>.</w:t>
      </w:r>
    </w:p>
    <w:p w:rsidR="00A54903" w:rsidRDefault="00A54903">
      <w:pPr>
        <w:rPr>
          <w:rFonts w:ascii="Times New Roman" w:hAnsi="Times New Roman"/>
          <w:sz w:val="24"/>
          <w:szCs w:val="24"/>
          <w:lang w:val="en-US"/>
        </w:rPr>
      </w:pPr>
      <w:r>
        <w:rPr>
          <w:noProof/>
          <w:lang w:val="en-US"/>
        </w:rPr>
        <w:drawing>
          <wp:inline distT="0" distB="0" distL="0" distR="0" wp14:anchorId="1802D5FB" wp14:editId="3FD7BC39">
            <wp:extent cx="8172450" cy="4588246"/>
            <wp:effectExtent l="0" t="0" r="0" b="3175"/>
            <wp:docPr id="158" name="Picture 158" descr="H:\Study\Metabolites\Manuscript\IJE\Revised\Figures-Supp\Figure 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Study\Metabolites\Manuscript\IJE\Revised\Figures-Supp\Figure S5.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175126" cy="4589748"/>
                    </a:xfrm>
                    <a:prstGeom prst="rect">
                      <a:avLst/>
                    </a:prstGeom>
                    <a:noFill/>
                    <a:ln>
                      <a:noFill/>
                    </a:ln>
                  </pic:spPr>
                </pic:pic>
              </a:graphicData>
            </a:graphic>
          </wp:inline>
        </w:drawing>
      </w:r>
      <w:r>
        <w:rPr>
          <w:rFonts w:ascii="Times New Roman" w:hAnsi="Times New Roman"/>
          <w:sz w:val="24"/>
          <w:szCs w:val="24"/>
          <w:lang w:val="en-US"/>
        </w:rPr>
        <w:br w:type="page"/>
      </w:r>
    </w:p>
    <w:p w:rsidR="007E5698" w:rsidRDefault="008C307C" w:rsidP="00745650">
      <w:pPr>
        <w:spacing w:after="0"/>
        <w:rPr>
          <w:rFonts w:ascii="Times New Roman" w:hAnsi="Times New Roman"/>
          <w:lang w:val="en-US"/>
        </w:rPr>
      </w:pPr>
      <w:r w:rsidRPr="00755BA0">
        <w:rPr>
          <w:rFonts w:ascii="Times New Roman" w:hAnsi="Times New Roman"/>
          <w:sz w:val="24"/>
          <w:szCs w:val="24"/>
          <w:lang w:val="en-US"/>
        </w:rPr>
        <w:lastRenderedPageBreak/>
        <w:t>Figure S</w:t>
      </w:r>
      <w:r w:rsidR="00A54903">
        <w:rPr>
          <w:rFonts w:ascii="Times New Roman" w:hAnsi="Times New Roman"/>
          <w:sz w:val="24"/>
          <w:szCs w:val="24"/>
          <w:lang w:val="en-US"/>
        </w:rPr>
        <w:t>10</w:t>
      </w:r>
      <w:r w:rsidRPr="00755BA0">
        <w:rPr>
          <w:rFonts w:ascii="Times New Roman" w:hAnsi="Times New Roman"/>
          <w:sz w:val="24"/>
          <w:szCs w:val="24"/>
          <w:lang w:val="en-US"/>
        </w:rPr>
        <w:t>: Serum metabolite network of the EPIC-Heidelberg</w:t>
      </w:r>
      <w:r w:rsidR="0090597F">
        <w:rPr>
          <w:rFonts w:ascii="Times New Roman" w:hAnsi="Times New Roman"/>
          <w:sz w:val="24"/>
          <w:szCs w:val="24"/>
          <w:lang w:val="en-US"/>
        </w:rPr>
        <w:t xml:space="preserve"> </w:t>
      </w:r>
      <w:r w:rsidR="0090597F">
        <w:rPr>
          <w:rFonts w:ascii="Times New Roman" w:hAnsi="Times New Roman"/>
          <w:sz w:val="24"/>
          <w:szCs w:val="24"/>
          <w:lang w:val="en-US"/>
        </w:rPr>
        <w:t xml:space="preserve">constructed using </w:t>
      </w:r>
      <w:r w:rsidR="0090597F">
        <w:rPr>
          <w:rFonts w:ascii="Times New Roman" w:hAnsi="Times New Roman"/>
          <w:szCs w:val="24"/>
          <w:lang w:val="en-US"/>
        </w:rPr>
        <w:t>Spearman Rank Partial Correlations</w:t>
      </w:r>
      <w:bookmarkStart w:id="0" w:name="_GoBack"/>
      <w:bookmarkEnd w:id="0"/>
      <w:r w:rsidRPr="00755BA0">
        <w:rPr>
          <w:rFonts w:ascii="Times New Roman" w:hAnsi="Times New Roman"/>
          <w:sz w:val="24"/>
          <w:szCs w:val="24"/>
          <w:lang w:val="en-US"/>
        </w:rPr>
        <w:t xml:space="preserve">. Nodes represent metabolites and edges are partial correlations </w:t>
      </w:r>
      <w:r w:rsidR="00E77E3E" w:rsidRPr="00755BA0">
        <w:rPr>
          <w:rFonts w:ascii="Times New Roman" w:hAnsi="Times New Roman"/>
          <w:sz w:val="24"/>
          <w:szCs w:val="24"/>
          <w:lang w:val="en-US"/>
        </w:rPr>
        <w:t xml:space="preserve">between two metabolites </w:t>
      </w:r>
      <w:r w:rsidRPr="00755BA0">
        <w:rPr>
          <w:rFonts w:ascii="Times New Roman" w:hAnsi="Times New Roman"/>
          <w:sz w:val="24"/>
          <w:szCs w:val="24"/>
          <w:lang w:val="en-US"/>
        </w:rPr>
        <w:t xml:space="preserve">adjusted for </w:t>
      </w:r>
      <w:r w:rsidR="00E77E3E" w:rsidRPr="00755BA0">
        <w:rPr>
          <w:rFonts w:ascii="Times New Roman" w:hAnsi="Times New Roman"/>
          <w:sz w:val="24"/>
          <w:szCs w:val="24"/>
          <w:lang w:val="en-US"/>
        </w:rPr>
        <w:t xml:space="preserve">the other metabolites as well as </w:t>
      </w:r>
      <w:r w:rsidRPr="00755BA0">
        <w:rPr>
          <w:rFonts w:ascii="Times New Roman" w:hAnsi="Times New Roman"/>
          <w:sz w:val="24"/>
          <w:szCs w:val="24"/>
          <w:lang w:val="en-US"/>
        </w:rPr>
        <w:t xml:space="preserve">age, sex, and BMI. Continuous black lines represent positive and dash-lines represent inverse partial correlations. Thicknesses of edges are proportional to the strength of the correlations. </w:t>
      </w:r>
      <w:r w:rsidR="00755BA0" w:rsidRPr="00755BA0">
        <w:rPr>
          <w:rFonts w:ascii="Times New Roman" w:hAnsi="Times New Roman"/>
          <w:lang w:val="en-US"/>
        </w:rPr>
        <w:t>Nodes with different border color represent different metabolite classes: yellow</w:t>
      </w:r>
      <w:r w:rsidR="0062338E">
        <w:rPr>
          <w:rFonts w:ascii="Times New Roman" w:hAnsi="Times New Roman"/>
          <w:lang w:val="en-US"/>
        </w:rPr>
        <w:t>:</w:t>
      </w:r>
      <w:r w:rsidR="00755BA0" w:rsidRPr="00755BA0">
        <w:rPr>
          <w:rFonts w:ascii="Times New Roman" w:hAnsi="Times New Roman"/>
          <w:lang w:val="en-US"/>
        </w:rPr>
        <w:t xml:space="preserve"> </w:t>
      </w:r>
      <w:proofErr w:type="spellStart"/>
      <w:r w:rsidR="00755BA0" w:rsidRPr="00755BA0">
        <w:rPr>
          <w:rFonts w:ascii="Times New Roman" w:hAnsi="Times New Roman"/>
          <w:lang w:val="en-US"/>
        </w:rPr>
        <w:t>acylcarnitines</w:t>
      </w:r>
      <w:proofErr w:type="spellEnd"/>
      <w:r w:rsidR="00755BA0" w:rsidRPr="00755BA0">
        <w:rPr>
          <w:rFonts w:ascii="Times New Roman" w:hAnsi="Times New Roman"/>
          <w:lang w:val="en-US"/>
        </w:rPr>
        <w:t xml:space="preserve">, </w:t>
      </w:r>
      <w:r w:rsidR="0062338E">
        <w:rPr>
          <w:rFonts w:ascii="Times New Roman" w:hAnsi="Times New Roman"/>
          <w:lang w:val="en-US"/>
        </w:rPr>
        <w:t>black:</w:t>
      </w:r>
      <w:r w:rsidR="000245A2" w:rsidRPr="00187734">
        <w:rPr>
          <w:rFonts w:ascii="Times New Roman" w:hAnsi="Times New Roman"/>
          <w:lang w:val="en-US"/>
        </w:rPr>
        <w:t xml:space="preserve"> amino acids, purple</w:t>
      </w:r>
      <w:r w:rsidR="0062338E">
        <w:rPr>
          <w:rFonts w:ascii="Times New Roman" w:hAnsi="Times New Roman"/>
          <w:lang w:val="en-US"/>
        </w:rPr>
        <w:t>:</w:t>
      </w:r>
      <w:r w:rsidR="000245A2" w:rsidRPr="00187734">
        <w:rPr>
          <w:rFonts w:ascii="Times New Roman" w:hAnsi="Times New Roman"/>
          <w:lang w:val="en-US"/>
        </w:rPr>
        <w:t xml:space="preserve"> </w:t>
      </w:r>
      <w:proofErr w:type="spellStart"/>
      <w:r w:rsidR="000245A2" w:rsidRPr="00187734">
        <w:rPr>
          <w:rFonts w:ascii="Times New Roman" w:hAnsi="Times New Roman"/>
          <w:lang w:val="en-US"/>
        </w:rPr>
        <w:t>lyso</w:t>
      </w:r>
      <w:proofErr w:type="spellEnd"/>
      <w:r w:rsidR="000245A2" w:rsidRPr="00187734">
        <w:rPr>
          <w:rFonts w:ascii="Times New Roman" w:hAnsi="Times New Roman"/>
          <w:lang w:val="en-US"/>
        </w:rPr>
        <w:t>-</w:t>
      </w:r>
      <w:r w:rsidR="000245A2" w:rsidRPr="002D6C3D">
        <w:rPr>
          <w:rFonts w:ascii="Times New Roman" w:hAnsi="Times New Roman"/>
          <w:sz w:val="24"/>
          <w:szCs w:val="24"/>
          <w:lang w:val="en-US"/>
        </w:rPr>
        <w:t>phosphatidylcholines</w:t>
      </w:r>
      <w:r w:rsidR="000245A2" w:rsidRPr="00187734">
        <w:rPr>
          <w:rFonts w:ascii="Times New Roman" w:hAnsi="Times New Roman"/>
          <w:lang w:val="en-US"/>
        </w:rPr>
        <w:t>, sky-blue</w:t>
      </w:r>
      <w:r w:rsidR="0062338E">
        <w:rPr>
          <w:rFonts w:ascii="Times New Roman" w:hAnsi="Times New Roman"/>
          <w:lang w:val="en-US"/>
        </w:rPr>
        <w:t>:</w:t>
      </w:r>
      <w:r w:rsidR="000245A2" w:rsidRPr="00187734">
        <w:rPr>
          <w:rFonts w:ascii="Times New Roman" w:hAnsi="Times New Roman"/>
          <w:lang w:val="en-US"/>
        </w:rPr>
        <w:t xml:space="preserve"> </w:t>
      </w:r>
      <w:r w:rsidR="007519AB">
        <w:rPr>
          <w:rFonts w:ascii="Times New Roman" w:hAnsi="Times New Roman"/>
          <w:lang w:val="en-US"/>
        </w:rPr>
        <w:t>sphingolipids</w:t>
      </w:r>
      <w:r w:rsidR="000245A2" w:rsidRPr="00187734">
        <w:rPr>
          <w:rFonts w:ascii="Times New Roman" w:hAnsi="Times New Roman"/>
          <w:lang w:val="en-US"/>
        </w:rPr>
        <w:t>, green</w:t>
      </w:r>
      <w:r w:rsidR="0062338E">
        <w:rPr>
          <w:rFonts w:ascii="Times New Roman" w:hAnsi="Times New Roman"/>
          <w:lang w:val="en-US"/>
        </w:rPr>
        <w:t>:</w:t>
      </w:r>
      <w:r w:rsidR="000245A2" w:rsidRPr="00187734">
        <w:rPr>
          <w:rFonts w:ascii="Times New Roman" w:hAnsi="Times New Roman"/>
          <w:lang w:val="en-US"/>
        </w:rPr>
        <w:t xml:space="preserve"> </w:t>
      </w:r>
      <w:proofErr w:type="spellStart"/>
      <w:r w:rsidR="000245A2" w:rsidRPr="00187734">
        <w:rPr>
          <w:rFonts w:ascii="Times New Roman" w:hAnsi="Times New Roman"/>
          <w:lang w:val="en-US"/>
        </w:rPr>
        <w:t>diacyl</w:t>
      </w:r>
      <w:proofErr w:type="spellEnd"/>
      <w:r w:rsidR="000245A2" w:rsidRPr="00187734">
        <w:rPr>
          <w:rFonts w:ascii="Times New Roman" w:hAnsi="Times New Roman"/>
          <w:lang w:val="en-US"/>
        </w:rPr>
        <w:t>-</w:t>
      </w:r>
      <w:r w:rsidR="000245A2" w:rsidRPr="002D6C3D">
        <w:rPr>
          <w:rFonts w:ascii="Times New Roman" w:hAnsi="Times New Roman"/>
          <w:sz w:val="24"/>
          <w:szCs w:val="24"/>
          <w:lang w:val="en-US"/>
        </w:rPr>
        <w:t>phosphatidylcholines</w:t>
      </w:r>
      <w:r w:rsidR="000245A2" w:rsidRPr="00187734">
        <w:rPr>
          <w:rFonts w:ascii="Times New Roman" w:hAnsi="Times New Roman"/>
          <w:lang w:val="en-US"/>
        </w:rPr>
        <w:t>, and red</w:t>
      </w:r>
      <w:r w:rsidR="0062338E">
        <w:rPr>
          <w:rFonts w:ascii="Times New Roman" w:hAnsi="Times New Roman"/>
          <w:lang w:val="en-US"/>
        </w:rPr>
        <w:t>:</w:t>
      </w:r>
      <w:r w:rsidR="000245A2" w:rsidRPr="00187734">
        <w:rPr>
          <w:rFonts w:ascii="Times New Roman" w:hAnsi="Times New Roman"/>
          <w:lang w:val="en-US"/>
        </w:rPr>
        <w:t xml:space="preserve"> acyl-alkyl-</w:t>
      </w:r>
      <w:r w:rsidR="000245A2" w:rsidRPr="002D6C3D">
        <w:rPr>
          <w:rFonts w:ascii="Times New Roman" w:hAnsi="Times New Roman"/>
          <w:szCs w:val="24"/>
          <w:lang w:val="en-US"/>
        </w:rPr>
        <w:t xml:space="preserve"> </w:t>
      </w:r>
      <w:r w:rsidR="000245A2" w:rsidRPr="002D6C3D">
        <w:rPr>
          <w:rFonts w:ascii="Times New Roman" w:hAnsi="Times New Roman"/>
          <w:sz w:val="24"/>
          <w:szCs w:val="24"/>
          <w:lang w:val="en-US"/>
        </w:rPr>
        <w:t>phosphatidylcholines</w:t>
      </w:r>
      <w:r w:rsidR="000245A2" w:rsidRPr="00187734">
        <w:rPr>
          <w:rFonts w:ascii="Times New Roman" w:hAnsi="Times New Roman"/>
          <w:lang w:val="en-US"/>
        </w:rPr>
        <w:t>.</w:t>
      </w:r>
    </w:p>
    <w:p w:rsidR="008722D1" w:rsidRDefault="0064377C" w:rsidP="00745650">
      <w:pPr>
        <w:spacing w:after="0"/>
        <w:rPr>
          <w:rFonts w:ascii="Times New Roman" w:hAnsi="Times New Roman"/>
          <w:lang w:val="en-US"/>
        </w:rPr>
      </w:pPr>
      <w:r>
        <w:rPr>
          <w:rFonts w:ascii="Times New Roman" w:hAnsi="Times New Roman"/>
          <w:noProof/>
          <w:lang w:val="en-US"/>
        </w:rPr>
        <w:drawing>
          <wp:inline distT="0" distB="0" distL="0" distR="0" wp14:anchorId="4325C896" wp14:editId="1B8D0985">
            <wp:extent cx="8432510" cy="4734252"/>
            <wp:effectExtent l="0" t="0" r="6985" b="9525"/>
            <wp:docPr id="154" name="Picture 154" descr="H:\Study\Metabolites\Manuscript\IJE\Revised\Figures-Supp\Figure S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tudy\Metabolites\Manuscript\IJE\Revised\Figures-Supp\Figure S1B.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41684" cy="4739403"/>
                    </a:xfrm>
                    <a:prstGeom prst="rect">
                      <a:avLst/>
                    </a:prstGeom>
                    <a:noFill/>
                    <a:ln>
                      <a:noFill/>
                    </a:ln>
                  </pic:spPr>
                </pic:pic>
              </a:graphicData>
            </a:graphic>
          </wp:inline>
        </w:drawing>
      </w:r>
    </w:p>
    <w:p w:rsidR="008722D1" w:rsidRDefault="008722D1" w:rsidP="00745650">
      <w:pPr>
        <w:spacing w:after="0"/>
        <w:rPr>
          <w:rFonts w:ascii="Times New Roman" w:hAnsi="Times New Roman"/>
          <w:lang w:val="en-US"/>
        </w:rPr>
      </w:pPr>
    </w:p>
    <w:p w:rsidR="008722D1" w:rsidRDefault="008C307C" w:rsidP="006B78B5">
      <w:pPr>
        <w:spacing w:after="0"/>
        <w:rPr>
          <w:rFonts w:ascii="Times New Roman" w:hAnsi="Times New Roman"/>
          <w:lang w:val="en-US"/>
        </w:rPr>
      </w:pPr>
      <w:r w:rsidRPr="00755BA0">
        <w:rPr>
          <w:rFonts w:ascii="Times New Roman" w:hAnsi="Times New Roman"/>
          <w:sz w:val="24"/>
          <w:szCs w:val="24"/>
          <w:lang w:val="en-US"/>
        </w:rPr>
        <w:lastRenderedPageBreak/>
        <w:t>Figure S</w:t>
      </w:r>
      <w:r w:rsidR="00A54903">
        <w:rPr>
          <w:rFonts w:ascii="Times New Roman" w:hAnsi="Times New Roman"/>
          <w:sz w:val="24"/>
          <w:szCs w:val="24"/>
          <w:lang w:val="en-US"/>
        </w:rPr>
        <w:t>11</w:t>
      </w:r>
      <w:r w:rsidRPr="00755BA0">
        <w:rPr>
          <w:rFonts w:ascii="Times New Roman" w:hAnsi="Times New Roman"/>
          <w:sz w:val="24"/>
          <w:szCs w:val="24"/>
          <w:lang w:val="en-US"/>
        </w:rPr>
        <w:t>: Serum metabolite network of the EPIC-Potsdam</w:t>
      </w:r>
      <w:r w:rsidR="0090597F">
        <w:rPr>
          <w:rFonts w:ascii="Times New Roman" w:hAnsi="Times New Roman"/>
          <w:sz w:val="24"/>
          <w:szCs w:val="24"/>
          <w:lang w:val="en-US"/>
        </w:rPr>
        <w:t xml:space="preserve"> </w:t>
      </w:r>
      <w:r w:rsidR="0090597F">
        <w:rPr>
          <w:rFonts w:ascii="Times New Roman" w:hAnsi="Times New Roman"/>
          <w:sz w:val="24"/>
          <w:szCs w:val="24"/>
          <w:lang w:val="en-US"/>
        </w:rPr>
        <w:t xml:space="preserve">constructed using </w:t>
      </w:r>
      <w:r w:rsidR="0090597F">
        <w:rPr>
          <w:rFonts w:ascii="Times New Roman" w:hAnsi="Times New Roman"/>
          <w:szCs w:val="24"/>
          <w:lang w:val="en-US"/>
        </w:rPr>
        <w:t>Spearman Rank Partial Correlations</w:t>
      </w:r>
      <w:r w:rsidRPr="00755BA0">
        <w:rPr>
          <w:rFonts w:ascii="Times New Roman" w:hAnsi="Times New Roman"/>
          <w:sz w:val="24"/>
          <w:szCs w:val="24"/>
          <w:lang w:val="en-US"/>
        </w:rPr>
        <w:t xml:space="preserve">. Nodes represent metabolites and edges are partial correlations </w:t>
      </w:r>
      <w:r w:rsidR="00E77E3E" w:rsidRPr="00755BA0">
        <w:rPr>
          <w:rFonts w:ascii="Times New Roman" w:hAnsi="Times New Roman"/>
          <w:sz w:val="24"/>
          <w:szCs w:val="24"/>
          <w:lang w:val="en-US"/>
        </w:rPr>
        <w:t xml:space="preserve">between two metabolites </w:t>
      </w:r>
      <w:r w:rsidRPr="00755BA0">
        <w:rPr>
          <w:rFonts w:ascii="Times New Roman" w:hAnsi="Times New Roman"/>
          <w:sz w:val="24"/>
          <w:szCs w:val="24"/>
          <w:lang w:val="en-US"/>
        </w:rPr>
        <w:t xml:space="preserve">adjusted for </w:t>
      </w:r>
      <w:r w:rsidR="00E77E3E" w:rsidRPr="00755BA0">
        <w:rPr>
          <w:rFonts w:ascii="Times New Roman" w:hAnsi="Times New Roman"/>
          <w:sz w:val="24"/>
          <w:szCs w:val="24"/>
          <w:lang w:val="en-US"/>
        </w:rPr>
        <w:t xml:space="preserve">the other metabolites as well as </w:t>
      </w:r>
      <w:r w:rsidRPr="00755BA0">
        <w:rPr>
          <w:rFonts w:ascii="Times New Roman" w:hAnsi="Times New Roman"/>
          <w:sz w:val="24"/>
          <w:szCs w:val="24"/>
          <w:lang w:val="en-US"/>
        </w:rPr>
        <w:t xml:space="preserve">age, sex, and BMI. Continuous black lines represent positive and dash-lines represent inverse partial correlations. Thicknesses of edges are proportional to the strength of the correlations. </w:t>
      </w:r>
      <w:r w:rsidR="00755BA0" w:rsidRPr="00755BA0">
        <w:rPr>
          <w:rFonts w:ascii="Times New Roman" w:hAnsi="Times New Roman"/>
          <w:lang w:val="en-US"/>
        </w:rPr>
        <w:t>Nodes with different border color represent different metabolite classes: yellow</w:t>
      </w:r>
      <w:r w:rsidR="0062338E">
        <w:rPr>
          <w:rFonts w:ascii="Times New Roman" w:hAnsi="Times New Roman"/>
          <w:lang w:val="en-US"/>
        </w:rPr>
        <w:t xml:space="preserve">: </w:t>
      </w:r>
      <w:proofErr w:type="spellStart"/>
      <w:r w:rsidR="00755BA0" w:rsidRPr="00755BA0">
        <w:rPr>
          <w:rFonts w:ascii="Times New Roman" w:hAnsi="Times New Roman"/>
          <w:lang w:val="en-US"/>
        </w:rPr>
        <w:t>acylcarnitines</w:t>
      </w:r>
      <w:proofErr w:type="spellEnd"/>
      <w:r w:rsidR="00755BA0" w:rsidRPr="00755BA0">
        <w:rPr>
          <w:rFonts w:ascii="Times New Roman" w:hAnsi="Times New Roman"/>
          <w:lang w:val="en-US"/>
        </w:rPr>
        <w:t xml:space="preserve">, </w:t>
      </w:r>
      <w:r w:rsidR="0062338E">
        <w:rPr>
          <w:rFonts w:ascii="Times New Roman" w:hAnsi="Times New Roman"/>
          <w:lang w:val="en-US"/>
        </w:rPr>
        <w:t>black:</w:t>
      </w:r>
      <w:r w:rsidR="0062338E" w:rsidRPr="00187734">
        <w:rPr>
          <w:rFonts w:ascii="Times New Roman" w:hAnsi="Times New Roman"/>
          <w:lang w:val="en-US"/>
        </w:rPr>
        <w:t xml:space="preserve"> amino acids, purple</w:t>
      </w:r>
      <w:r w:rsidR="0062338E">
        <w:rPr>
          <w:rFonts w:ascii="Times New Roman" w:hAnsi="Times New Roman"/>
          <w:lang w:val="en-US"/>
        </w:rPr>
        <w:t>:</w:t>
      </w:r>
      <w:r w:rsidR="0062338E" w:rsidRPr="00187734">
        <w:rPr>
          <w:rFonts w:ascii="Times New Roman" w:hAnsi="Times New Roman"/>
          <w:lang w:val="en-US"/>
        </w:rPr>
        <w:t xml:space="preserve"> </w:t>
      </w:r>
      <w:proofErr w:type="spellStart"/>
      <w:r w:rsidR="0062338E" w:rsidRPr="00187734">
        <w:rPr>
          <w:rFonts w:ascii="Times New Roman" w:hAnsi="Times New Roman"/>
          <w:lang w:val="en-US"/>
        </w:rPr>
        <w:t>lyso</w:t>
      </w:r>
      <w:proofErr w:type="spellEnd"/>
      <w:r w:rsidR="0062338E" w:rsidRPr="00187734">
        <w:rPr>
          <w:rFonts w:ascii="Times New Roman" w:hAnsi="Times New Roman"/>
          <w:lang w:val="en-US"/>
        </w:rPr>
        <w:t>-</w:t>
      </w:r>
      <w:r w:rsidR="0062338E" w:rsidRPr="002D6C3D">
        <w:rPr>
          <w:rFonts w:ascii="Times New Roman" w:hAnsi="Times New Roman"/>
          <w:sz w:val="24"/>
          <w:szCs w:val="24"/>
          <w:lang w:val="en-US"/>
        </w:rPr>
        <w:t>phosphatidylcholines</w:t>
      </w:r>
      <w:r w:rsidR="0062338E" w:rsidRPr="00187734">
        <w:rPr>
          <w:rFonts w:ascii="Times New Roman" w:hAnsi="Times New Roman"/>
          <w:lang w:val="en-US"/>
        </w:rPr>
        <w:t>, sky-blue</w:t>
      </w:r>
      <w:r w:rsidR="0062338E">
        <w:rPr>
          <w:rFonts w:ascii="Times New Roman" w:hAnsi="Times New Roman"/>
          <w:lang w:val="en-US"/>
        </w:rPr>
        <w:t>:</w:t>
      </w:r>
      <w:r w:rsidR="0062338E" w:rsidRPr="00187734">
        <w:rPr>
          <w:rFonts w:ascii="Times New Roman" w:hAnsi="Times New Roman"/>
          <w:lang w:val="en-US"/>
        </w:rPr>
        <w:t xml:space="preserve"> </w:t>
      </w:r>
      <w:r w:rsidR="007519AB">
        <w:rPr>
          <w:rFonts w:ascii="Times New Roman" w:hAnsi="Times New Roman"/>
          <w:lang w:val="en-US"/>
        </w:rPr>
        <w:t>sphingolipids</w:t>
      </w:r>
      <w:r w:rsidR="0062338E" w:rsidRPr="00187734">
        <w:rPr>
          <w:rFonts w:ascii="Times New Roman" w:hAnsi="Times New Roman"/>
          <w:lang w:val="en-US"/>
        </w:rPr>
        <w:t>, green</w:t>
      </w:r>
      <w:r w:rsidR="0062338E">
        <w:rPr>
          <w:rFonts w:ascii="Times New Roman" w:hAnsi="Times New Roman"/>
          <w:lang w:val="en-US"/>
        </w:rPr>
        <w:t>:</w:t>
      </w:r>
      <w:r w:rsidR="0062338E" w:rsidRPr="00187734">
        <w:rPr>
          <w:rFonts w:ascii="Times New Roman" w:hAnsi="Times New Roman"/>
          <w:lang w:val="en-US"/>
        </w:rPr>
        <w:t xml:space="preserve"> </w:t>
      </w:r>
      <w:proofErr w:type="spellStart"/>
      <w:r w:rsidR="0062338E" w:rsidRPr="00187734">
        <w:rPr>
          <w:rFonts w:ascii="Times New Roman" w:hAnsi="Times New Roman"/>
          <w:lang w:val="en-US"/>
        </w:rPr>
        <w:t>diacyl</w:t>
      </w:r>
      <w:proofErr w:type="spellEnd"/>
      <w:r w:rsidR="0062338E" w:rsidRPr="00187734">
        <w:rPr>
          <w:rFonts w:ascii="Times New Roman" w:hAnsi="Times New Roman"/>
          <w:lang w:val="en-US"/>
        </w:rPr>
        <w:t>-</w:t>
      </w:r>
      <w:r w:rsidR="0062338E" w:rsidRPr="002D6C3D">
        <w:rPr>
          <w:rFonts w:ascii="Times New Roman" w:hAnsi="Times New Roman"/>
          <w:sz w:val="24"/>
          <w:szCs w:val="24"/>
          <w:lang w:val="en-US"/>
        </w:rPr>
        <w:t>phosphatidylcholines</w:t>
      </w:r>
      <w:r w:rsidR="0062338E" w:rsidRPr="00187734">
        <w:rPr>
          <w:rFonts w:ascii="Times New Roman" w:hAnsi="Times New Roman"/>
          <w:lang w:val="en-US"/>
        </w:rPr>
        <w:t>, and red</w:t>
      </w:r>
      <w:r w:rsidR="0062338E">
        <w:rPr>
          <w:rFonts w:ascii="Times New Roman" w:hAnsi="Times New Roman"/>
          <w:lang w:val="en-US"/>
        </w:rPr>
        <w:t>:</w:t>
      </w:r>
      <w:r w:rsidR="0062338E" w:rsidRPr="00187734">
        <w:rPr>
          <w:rFonts w:ascii="Times New Roman" w:hAnsi="Times New Roman"/>
          <w:lang w:val="en-US"/>
        </w:rPr>
        <w:t xml:space="preserve"> acyl-alkyl-</w:t>
      </w:r>
      <w:r w:rsidR="0062338E" w:rsidRPr="002D6C3D">
        <w:rPr>
          <w:rFonts w:ascii="Times New Roman" w:hAnsi="Times New Roman"/>
          <w:szCs w:val="24"/>
          <w:lang w:val="en-US"/>
        </w:rPr>
        <w:t xml:space="preserve"> </w:t>
      </w:r>
      <w:r w:rsidR="0062338E" w:rsidRPr="002D6C3D">
        <w:rPr>
          <w:rFonts w:ascii="Times New Roman" w:hAnsi="Times New Roman"/>
          <w:sz w:val="24"/>
          <w:szCs w:val="24"/>
          <w:lang w:val="en-US"/>
        </w:rPr>
        <w:t>phosphatidylcholines</w:t>
      </w:r>
      <w:r w:rsidR="0062338E" w:rsidRPr="00187734">
        <w:rPr>
          <w:rFonts w:ascii="Times New Roman" w:hAnsi="Times New Roman"/>
          <w:lang w:val="en-US"/>
        </w:rPr>
        <w:t>.</w:t>
      </w:r>
    </w:p>
    <w:p w:rsidR="00215356" w:rsidRDefault="0064377C" w:rsidP="006B78B5">
      <w:pPr>
        <w:spacing w:after="0"/>
        <w:rPr>
          <w:rFonts w:ascii="Times New Roman" w:hAnsi="Times New Roman"/>
          <w:lang w:val="en-US"/>
        </w:rPr>
      </w:pPr>
      <w:r>
        <w:rPr>
          <w:rFonts w:ascii="Times New Roman" w:hAnsi="Times New Roman"/>
          <w:noProof/>
          <w:lang w:val="en-US"/>
        </w:rPr>
        <w:drawing>
          <wp:inline distT="0" distB="0" distL="0" distR="0">
            <wp:extent cx="8369979" cy="4699145"/>
            <wp:effectExtent l="0" t="0" r="0" b="6350"/>
            <wp:docPr id="155" name="Picture 155" descr="H:\Study\Metabolites\Manuscript\IJE\Revised\Figures-Supp\Figure S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tudy\Metabolites\Manuscript\IJE\Revised\Figures-Supp\Figure S2B.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375113" cy="4702027"/>
                    </a:xfrm>
                    <a:prstGeom prst="rect">
                      <a:avLst/>
                    </a:prstGeom>
                    <a:noFill/>
                    <a:ln>
                      <a:noFill/>
                    </a:ln>
                  </pic:spPr>
                </pic:pic>
              </a:graphicData>
            </a:graphic>
          </wp:inline>
        </w:drawing>
      </w:r>
    </w:p>
    <w:p w:rsidR="008722D1" w:rsidRDefault="008722D1" w:rsidP="006B78B5">
      <w:pPr>
        <w:spacing w:after="0"/>
        <w:rPr>
          <w:rFonts w:ascii="Times New Roman" w:hAnsi="Times New Roman"/>
          <w:lang w:val="en-US"/>
        </w:rPr>
      </w:pPr>
    </w:p>
    <w:p w:rsidR="00276796" w:rsidRDefault="008C307C" w:rsidP="006B78B5">
      <w:pPr>
        <w:spacing w:after="0"/>
        <w:rPr>
          <w:rFonts w:ascii="Times New Roman" w:hAnsi="Times New Roman"/>
          <w:lang w:val="en-US"/>
        </w:rPr>
      </w:pPr>
      <w:r w:rsidRPr="00755BA0">
        <w:rPr>
          <w:rFonts w:ascii="Times New Roman" w:hAnsi="Times New Roman"/>
          <w:sz w:val="24"/>
          <w:szCs w:val="24"/>
          <w:lang w:val="en-US"/>
        </w:rPr>
        <w:lastRenderedPageBreak/>
        <w:t>Figure S</w:t>
      </w:r>
      <w:r w:rsidR="00A54903">
        <w:rPr>
          <w:rFonts w:ascii="Times New Roman" w:hAnsi="Times New Roman"/>
          <w:sz w:val="24"/>
          <w:szCs w:val="24"/>
          <w:lang w:val="en-US"/>
        </w:rPr>
        <w:t>12</w:t>
      </w:r>
      <w:r w:rsidRPr="00755BA0">
        <w:rPr>
          <w:rFonts w:ascii="Times New Roman" w:hAnsi="Times New Roman"/>
          <w:sz w:val="24"/>
          <w:szCs w:val="24"/>
          <w:lang w:val="en-US"/>
        </w:rPr>
        <w:t xml:space="preserve">: Serum metabolite network of the </w:t>
      </w:r>
      <w:r w:rsidR="00CF672F">
        <w:rPr>
          <w:rFonts w:ascii="Times New Roman" w:hAnsi="Times New Roman"/>
          <w:sz w:val="24"/>
          <w:szCs w:val="24"/>
          <w:lang w:val="en-US"/>
        </w:rPr>
        <w:t>KORA</w:t>
      </w:r>
      <w:r w:rsidR="007A13F2">
        <w:rPr>
          <w:rFonts w:ascii="Times New Roman" w:hAnsi="Times New Roman"/>
          <w:sz w:val="24"/>
          <w:szCs w:val="24"/>
          <w:lang w:val="en-US"/>
        </w:rPr>
        <w:t xml:space="preserve"> study</w:t>
      </w:r>
      <w:r w:rsidR="0090597F">
        <w:rPr>
          <w:rFonts w:ascii="Times New Roman" w:hAnsi="Times New Roman"/>
          <w:sz w:val="24"/>
          <w:szCs w:val="24"/>
          <w:lang w:val="en-US"/>
        </w:rPr>
        <w:t xml:space="preserve"> </w:t>
      </w:r>
      <w:r w:rsidR="0090597F">
        <w:rPr>
          <w:rFonts w:ascii="Times New Roman" w:hAnsi="Times New Roman"/>
          <w:sz w:val="24"/>
          <w:szCs w:val="24"/>
          <w:lang w:val="en-US"/>
        </w:rPr>
        <w:t xml:space="preserve">constructed using </w:t>
      </w:r>
      <w:r w:rsidR="0090597F">
        <w:rPr>
          <w:rFonts w:ascii="Times New Roman" w:hAnsi="Times New Roman"/>
          <w:szCs w:val="24"/>
          <w:lang w:val="en-US"/>
        </w:rPr>
        <w:t>Spearman Rank Partial Correlations</w:t>
      </w:r>
      <w:r w:rsidRPr="00755BA0">
        <w:rPr>
          <w:rFonts w:ascii="Times New Roman" w:hAnsi="Times New Roman"/>
          <w:sz w:val="24"/>
          <w:szCs w:val="24"/>
          <w:lang w:val="en-US"/>
        </w:rPr>
        <w:t xml:space="preserve">. Nodes represent metabolites and edges are partial correlations </w:t>
      </w:r>
      <w:r w:rsidR="00E77E3E" w:rsidRPr="00755BA0">
        <w:rPr>
          <w:rFonts w:ascii="Times New Roman" w:hAnsi="Times New Roman"/>
          <w:sz w:val="24"/>
          <w:szCs w:val="24"/>
          <w:lang w:val="en-US"/>
        </w:rPr>
        <w:t xml:space="preserve">between two metabolites </w:t>
      </w:r>
      <w:r w:rsidRPr="00755BA0">
        <w:rPr>
          <w:rFonts w:ascii="Times New Roman" w:hAnsi="Times New Roman"/>
          <w:sz w:val="24"/>
          <w:szCs w:val="24"/>
          <w:lang w:val="en-US"/>
        </w:rPr>
        <w:t xml:space="preserve">adjusted for </w:t>
      </w:r>
      <w:r w:rsidR="00E77E3E" w:rsidRPr="00755BA0">
        <w:rPr>
          <w:rFonts w:ascii="Times New Roman" w:hAnsi="Times New Roman"/>
          <w:sz w:val="24"/>
          <w:szCs w:val="24"/>
          <w:lang w:val="en-US"/>
        </w:rPr>
        <w:t xml:space="preserve">the other metabolites as well as </w:t>
      </w:r>
      <w:r w:rsidRPr="00755BA0">
        <w:rPr>
          <w:rFonts w:ascii="Times New Roman" w:hAnsi="Times New Roman"/>
          <w:sz w:val="24"/>
          <w:szCs w:val="24"/>
          <w:lang w:val="en-US"/>
        </w:rPr>
        <w:t xml:space="preserve">age, sex, and BMI. Continuous black lines represent positive and dash-lines represent inverse partial correlations. Thicknesses of edges are proportional to the strength of the correlations. </w:t>
      </w:r>
      <w:r w:rsidR="00755BA0" w:rsidRPr="00755BA0">
        <w:rPr>
          <w:rFonts w:ascii="Times New Roman" w:hAnsi="Times New Roman"/>
          <w:lang w:val="en-US"/>
        </w:rPr>
        <w:t xml:space="preserve">Nodes with different border color represent different metabolite classes: </w:t>
      </w:r>
      <w:r w:rsidR="00755BA0">
        <w:rPr>
          <w:rFonts w:ascii="Times New Roman" w:hAnsi="Times New Roman"/>
          <w:lang w:val="en-US"/>
        </w:rPr>
        <w:t>grey</w:t>
      </w:r>
      <w:r w:rsidR="0062338E">
        <w:rPr>
          <w:rFonts w:ascii="Times New Roman" w:hAnsi="Times New Roman"/>
          <w:lang w:val="en-US"/>
        </w:rPr>
        <w:t>:</w:t>
      </w:r>
      <w:r w:rsidR="00755BA0">
        <w:rPr>
          <w:rFonts w:ascii="Times New Roman" w:hAnsi="Times New Roman"/>
          <w:lang w:val="en-US"/>
        </w:rPr>
        <w:t xml:space="preserve"> hexoses, </w:t>
      </w:r>
      <w:r w:rsidR="00755BA0" w:rsidRPr="00755BA0">
        <w:rPr>
          <w:rFonts w:ascii="Times New Roman" w:hAnsi="Times New Roman"/>
          <w:lang w:val="en-US"/>
        </w:rPr>
        <w:t>yellow</w:t>
      </w:r>
      <w:r w:rsidR="0062338E">
        <w:rPr>
          <w:rFonts w:ascii="Times New Roman" w:hAnsi="Times New Roman"/>
          <w:lang w:val="en-US"/>
        </w:rPr>
        <w:t xml:space="preserve">: </w:t>
      </w:r>
      <w:proofErr w:type="spellStart"/>
      <w:r w:rsidR="0062338E">
        <w:rPr>
          <w:rFonts w:ascii="Times New Roman" w:hAnsi="Times New Roman"/>
          <w:lang w:val="en-US"/>
        </w:rPr>
        <w:t>a</w:t>
      </w:r>
      <w:r w:rsidR="00755BA0" w:rsidRPr="00755BA0">
        <w:rPr>
          <w:rFonts w:ascii="Times New Roman" w:hAnsi="Times New Roman"/>
          <w:lang w:val="en-US"/>
        </w:rPr>
        <w:t>cylcarnitines</w:t>
      </w:r>
      <w:proofErr w:type="spellEnd"/>
      <w:r w:rsidR="00755BA0" w:rsidRPr="00755BA0">
        <w:rPr>
          <w:rFonts w:ascii="Times New Roman" w:hAnsi="Times New Roman"/>
          <w:lang w:val="en-US"/>
        </w:rPr>
        <w:t xml:space="preserve">, </w:t>
      </w:r>
      <w:r w:rsidR="0062338E">
        <w:rPr>
          <w:rFonts w:ascii="Times New Roman" w:hAnsi="Times New Roman"/>
          <w:lang w:val="en-US"/>
        </w:rPr>
        <w:t>black:</w:t>
      </w:r>
      <w:r w:rsidR="0062338E" w:rsidRPr="00187734">
        <w:rPr>
          <w:rFonts w:ascii="Times New Roman" w:hAnsi="Times New Roman"/>
          <w:lang w:val="en-US"/>
        </w:rPr>
        <w:t xml:space="preserve"> amino acids, purple</w:t>
      </w:r>
      <w:r w:rsidR="0062338E">
        <w:rPr>
          <w:rFonts w:ascii="Times New Roman" w:hAnsi="Times New Roman"/>
          <w:lang w:val="en-US"/>
        </w:rPr>
        <w:t>:</w:t>
      </w:r>
      <w:r w:rsidR="0062338E" w:rsidRPr="00187734">
        <w:rPr>
          <w:rFonts w:ascii="Times New Roman" w:hAnsi="Times New Roman"/>
          <w:lang w:val="en-US"/>
        </w:rPr>
        <w:t xml:space="preserve"> </w:t>
      </w:r>
      <w:proofErr w:type="spellStart"/>
      <w:r w:rsidR="0062338E" w:rsidRPr="00187734">
        <w:rPr>
          <w:rFonts w:ascii="Times New Roman" w:hAnsi="Times New Roman"/>
          <w:lang w:val="en-US"/>
        </w:rPr>
        <w:t>lyso</w:t>
      </w:r>
      <w:proofErr w:type="spellEnd"/>
      <w:r w:rsidR="0062338E" w:rsidRPr="00187734">
        <w:rPr>
          <w:rFonts w:ascii="Times New Roman" w:hAnsi="Times New Roman"/>
          <w:lang w:val="en-US"/>
        </w:rPr>
        <w:t>-</w:t>
      </w:r>
      <w:r w:rsidR="0062338E" w:rsidRPr="002D6C3D">
        <w:rPr>
          <w:rFonts w:ascii="Times New Roman" w:hAnsi="Times New Roman"/>
          <w:sz w:val="24"/>
          <w:szCs w:val="24"/>
          <w:lang w:val="en-US"/>
        </w:rPr>
        <w:t>phosphatidylcholines</w:t>
      </w:r>
      <w:r w:rsidR="0062338E" w:rsidRPr="00187734">
        <w:rPr>
          <w:rFonts w:ascii="Times New Roman" w:hAnsi="Times New Roman"/>
          <w:lang w:val="en-US"/>
        </w:rPr>
        <w:t>, sky-blue</w:t>
      </w:r>
      <w:r w:rsidR="0062338E">
        <w:rPr>
          <w:rFonts w:ascii="Times New Roman" w:hAnsi="Times New Roman"/>
          <w:lang w:val="en-US"/>
        </w:rPr>
        <w:t>:</w:t>
      </w:r>
      <w:r w:rsidR="0062338E" w:rsidRPr="00187734">
        <w:rPr>
          <w:rFonts w:ascii="Times New Roman" w:hAnsi="Times New Roman"/>
          <w:lang w:val="en-US"/>
        </w:rPr>
        <w:t xml:space="preserve"> </w:t>
      </w:r>
      <w:r w:rsidR="007519AB">
        <w:rPr>
          <w:rFonts w:ascii="Times New Roman" w:hAnsi="Times New Roman"/>
          <w:lang w:val="en-US"/>
        </w:rPr>
        <w:t>sphingolipids</w:t>
      </w:r>
      <w:r w:rsidR="0062338E" w:rsidRPr="00187734">
        <w:rPr>
          <w:rFonts w:ascii="Times New Roman" w:hAnsi="Times New Roman"/>
          <w:lang w:val="en-US"/>
        </w:rPr>
        <w:t>, green</w:t>
      </w:r>
      <w:r w:rsidR="0062338E">
        <w:rPr>
          <w:rFonts w:ascii="Times New Roman" w:hAnsi="Times New Roman"/>
          <w:lang w:val="en-US"/>
        </w:rPr>
        <w:t>:</w:t>
      </w:r>
      <w:r w:rsidR="0062338E" w:rsidRPr="00187734">
        <w:rPr>
          <w:rFonts w:ascii="Times New Roman" w:hAnsi="Times New Roman"/>
          <w:lang w:val="en-US"/>
        </w:rPr>
        <w:t xml:space="preserve"> </w:t>
      </w:r>
      <w:proofErr w:type="spellStart"/>
      <w:r w:rsidR="0062338E" w:rsidRPr="00187734">
        <w:rPr>
          <w:rFonts w:ascii="Times New Roman" w:hAnsi="Times New Roman"/>
          <w:lang w:val="en-US"/>
        </w:rPr>
        <w:t>diacyl</w:t>
      </w:r>
      <w:proofErr w:type="spellEnd"/>
      <w:r w:rsidR="0062338E" w:rsidRPr="00187734">
        <w:rPr>
          <w:rFonts w:ascii="Times New Roman" w:hAnsi="Times New Roman"/>
          <w:lang w:val="en-US"/>
        </w:rPr>
        <w:t>-</w:t>
      </w:r>
      <w:r w:rsidR="0062338E" w:rsidRPr="002D6C3D">
        <w:rPr>
          <w:rFonts w:ascii="Times New Roman" w:hAnsi="Times New Roman"/>
          <w:sz w:val="24"/>
          <w:szCs w:val="24"/>
          <w:lang w:val="en-US"/>
        </w:rPr>
        <w:t>phosphatidylcholines</w:t>
      </w:r>
      <w:r w:rsidR="0062338E" w:rsidRPr="00187734">
        <w:rPr>
          <w:rFonts w:ascii="Times New Roman" w:hAnsi="Times New Roman"/>
          <w:lang w:val="en-US"/>
        </w:rPr>
        <w:t>, and red</w:t>
      </w:r>
      <w:r w:rsidR="0062338E">
        <w:rPr>
          <w:rFonts w:ascii="Times New Roman" w:hAnsi="Times New Roman"/>
          <w:lang w:val="en-US"/>
        </w:rPr>
        <w:t>:</w:t>
      </w:r>
      <w:r w:rsidR="0062338E" w:rsidRPr="00187734">
        <w:rPr>
          <w:rFonts w:ascii="Times New Roman" w:hAnsi="Times New Roman"/>
          <w:lang w:val="en-US"/>
        </w:rPr>
        <w:t xml:space="preserve"> acyl-alkyl-</w:t>
      </w:r>
      <w:r w:rsidR="0062338E" w:rsidRPr="002D6C3D">
        <w:rPr>
          <w:rFonts w:ascii="Times New Roman" w:hAnsi="Times New Roman"/>
          <w:szCs w:val="24"/>
          <w:lang w:val="en-US"/>
        </w:rPr>
        <w:t xml:space="preserve"> </w:t>
      </w:r>
      <w:r w:rsidR="0062338E" w:rsidRPr="002D6C3D">
        <w:rPr>
          <w:rFonts w:ascii="Times New Roman" w:hAnsi="Times New Roman"/>
          <w:sz w:val="24"/>
          <w:szCs w:val="24"/>
          <w:lang w:val="en-US"/>
        </w:rPr>
        <w:t>phosphatidylcholines</w:t>
      </w:r>
      <w:r w:rsidR="0062338E" w:rsidRPr="00187734">
        <w:rPr>
          <w:rFonts w:ascii="Times New Roman" w:hAnsi="Times New Roman"/>
          <w:lang w:val="en-US"/>
        </w:rPr>
        <w:t>.</w:t>
      </w:r>
    </w:p>
    <w:p w:rsidR="008722D1" w:rsidRDefault="00F8027F" w:rsidP="006B78B5">
      <w:pPr>
        <w:spacing w:after="0"/>
        <w:rPr>
          <w:rFonts w:ascii="Times New Roman" w:hAnsi="Times New Roman"/>
          <w:lang w:val="en-US"/>
        </w:rPr>
      </w:pPr>
      <w:r>
        <w:rPr>
          <w:rFonts w:ascii="Times New Roman" w:hAnsi="Times New Roman"/>
          <w:noProof/>
          <w:lang w:val="en-US"/>
        </w:rPr>
        <w:drawing>
          <wp:inline distT="0" distB="0" distL="0" distR="0">
            <wp:extent cx="8474754" cy="4757969"/>
            <wp:effectExtent l="0" t="0" r="2540" b="5080"/>
            <wp:docPr id="156" name="Picture 156" descr="H:\Study\Metabolites\Manuscript\IJE\Revised\Figures-Supp\Figure S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tudy\Metabolites\Manuscript\IJE\Revised\Figures-Supp\Figure S4B.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479952" cy="4760887"/>
                    </a:xfrm>
                    <a:prstGeom prst="rect">
                      <a:avLst/>
                    </a:prstGeom>
                    <a:noFill/>
                    <a:ln>
                      <a:noFill/>
                    </a:ln>
                  </pic:spPr>
                </pic:pic>
              </a:graphicData>
            </a:graphic>
          </wp:inline>
        </w:drawing>
      </w:r>
    </w:p>
    <w:p w:rsidR="00C60706" w:rsidRDefault="008C307C" w:rsidP="00F71AB2">
      <w:pPr>
        <w:spacing w:after="0" w:line="240" w:lineRule="auto"/>
        <w:rPr>
          <w:rFonts w:ascii="Times New Roman" w:hAnsi="Times New Roman"/>
          <w:lang w:val="en-US"/>
        </w:rPr>
      </w:pPr>
      <w:r w:rsidRPr="00490927">
        <w:rPr>
          <w:rFonts w:ascii="Times New Roman" w:hAnsi="Times New Roman"/>
          <w:sz w:val="24"/>
          <w:szCs w:val="24"/>
          <w:lang w:val="en-US"/>
        </w:rPr>
        <w:lastRenderedPageBreak/>
        <w:t>Figure S</w:t>
      </w:r>
      <w:r w:rsidR="00A54903">
        <w:rPr>
          <w:rFonts w:ascii="Times New Roman" w:hAnsi="Times New Roman"/>
          <w:sz w:val="24"/>
          <w:szCs w:val="24"/>
          <w:lang w:val="en-US"/>
        </w:rPr>
        <w:t>13</w:t>
      </w:r>
      <w:r w:rsidRPr="00490927">
        <w:rPr>
          <w:rFonts w:ascii="Times New Roman" w:hAnsi="Times New Roman"/>
          <w:sz w:val="24"/>
          <w:szCs w:val="24"/>
          <w:lang w:val="en-US"/>
        </w:rPr>
        <w:t xml:space="preserve">: Serum metabolite network of the </w:t>
      </w:r>
      <w:r w:rsidR="00CF672F">
        <w:rPr>
          <w:rFonts w:ascii="Times New Roman" w:hAnsi="Times New Roman"/>
          <w:sz w:val="24"/>
          <w:szCs w:val="24"/>
          <w:lang w:val="en-US"/>
        </w:rPr>
        <w:t>CARLA</w:t>
      </w:r>
      <w:r w:rsidR="007A13F2">
        <w:rPr>
          <w:rFonts w:ascii="Times New Roman" w:hAnsi="Times New Roman"/>
          <w:sz w:val="24"/>
          <w:szCs w:val="24"/>
          <w:lang w:val="en-US"/>
        </w:rPr>
        <w:t xml:space="preserve"> study</w:t>
      </w:r>
      <w:r w:rsidR="0090597F">
        <w:rPr>
          <w:rFonts w:ascii="Times New Roman" w:hAnsi="Times New Roman"/>
          <w:sz w:val="24"/>
          <w:szCs w:val="24"/>
          <w:lang w:val="en-US"/>
        </w:rPr>
        <w:t xml:space="preserve"> constructed using </w:t>
      </w:r>
      <w:r w:rsidR="0090597F">
        <w:rPr>
          <w:rFonts w:ascii="Times New Roman" w:hAnsi="Times New Roman"/>
          <w:szCs w:val="24"/>
          <w:lang w:val="en-US"/>
        </w:rPr>
        <w:t>Spearman Rank Partial Correlations</w:t>
      </w:r>
      <w:r w:rsidRPr="00490927">
        <w:rPr>
          <w:rFonts w:ascii="Times New Roman" w:hAnsi="Times New Roman"/>
          <w:sz w:val="24"/>
          <w:szCs w:val="24"/>
          <w:lang w:val="en-US"/>
        </w:rPr>
        <w:t xml:space="preserve">. Nodes represent metabolites and edges are partial correlations </w:t>
      </w:r>
      <w:r w:rsidR="00E77E3E" w:rsidRPr="00490927">
        <w:rPr>
          <w:rFonts w:ascii="Times New Roman" w:hAnsi="Times New Roman"/>
          <w:sz w:val="24"/>
          <w:szCs w:val="24"/>
          <w:lang w:val="en-US"/>
        </w:rPr>
        <w:t xml:space="preserve">between two metabolites </w:t>
      </w:r>
      <w:r w:rsidRPr="00490927">
        <w:rPr>
          <w:rFonts w:ascii="Times New Roman" w:hAnsi="Times New Roman"/>
          <w:sz w:val="24"/>
          <w:szCs w:val="24"/>
          <w:lang w:val="en-US"/>
        </w:rPr>
        <w:t xml:space="preserve">adjusted for </w:t>
      </w:r>
      <w:r w:rsidR="00E77E3E" w:rsidRPr="00490927">
        <w:rPr>
          <w:rFonts w:ascii="Times New Roman" w:hAnsi="Times New Roman"/>
          <w:sz w:val="24"/>
          <w:szCs w:val="24"/>
          <w:lang w:val="en-US"/>
        </w:rPr>
        <w:t xml:space="preserve">the other metabolites as well as </w:t>
      </w:r>
      <w:r w:rsidRPr="00490927">
        <w:rPr>
          <w:rFonts w:ascii="Times New Roman" w:hAnsi="Times New Roman"/>
          <w:sz w:val="24"/>
          <w:szCs w:val="24"/>
          <w:lang w:val="en-US"/>
        </w:rPr>
        <w:t xml:space="preserve">age, sex, and BMI. Continuous black lines represent positive and dash-lines represent inverse partial correlations. Thicknesses of edges are proportional to the strength of the correlations. </w:t>
      </w:r>
      <w:r w:rsidR="00490927" w:rsidRPr="00490927">
        <w:rPr>
          <w:rFonts w:ascii="Times New Roman" w:hAnsi="Times New Roman"/>
          <w:lang w:val="en-US"/>
        </w:rPr>
        <w:t>Nodes with different border color represent different metabolite classes: yellow</w:t>
      </w:r>
      <w:r w:rsidR="0062338E">
        <w:rPr>
          <w:rFonts w:ascii="Times New Roman" w:hAnsi="Times New Roman"/>
          <w:lang w:val="en-US"/>
        </w:rPr>
        <w:t xml:space="preserve">: </w:t>
      </w:r>
      <w:proofErr w:type="spellStart"/>
      <w:r w:rsidR="00490927" w:rsidRPr="00490927">
        <w:rPr>
          <w:rFonts w:ascii="Times New Roman" w:hAnsi="Times New Roman"/>
          <w:lang w:val="en-US"/>
        </w:rPr>
        <w:t>acylcarnitines</w:t>
      </w:r>
      <w:proofErr w:type="spellEnd"/>
      <w:r w:rsidR="00490927" w:rsidRPr="00490927">
        <w:rPr>
          <w:rFonts w:ascii="Times New Roman" w:hAnsi="Times New Roman"/>
          <w:lang w:val="en-US"/>
        </w:rPr>
        <w:t xml:space="preserve">, </w:t>
      </w:r>
      <w:r w:rsidR="0062338E">
        <w:rPr>
          <w:rFonts w:ascii="Times New Roman" w:hAnsi="Times New Roman"/>
          <w:lang w:val="en-US"/>
        </w:rPr>
        <w:t>black:</w:t>
      </w:r>
      <w:r w:rsidR="0062338E" w:rsidRPr="00187734">
        <w:rPr>
          <w:rFonts w:ascii="Times New Roman" w:hAnsi="Times New Roman"/>
          <w:lang w:val="en-US"/>
        </w:rPr>
        <w:t xml:space="preserve"> amino acids, purple</w:t>
      </w:r>
      <w:r w:rsidR="0062338E">
        <w:rPr>
          <w:rFonts w:ascii="Times New Roman" w:hAnsi="Times New Roman"/>
          <w:lang w:val="en-US"/>
        </w:rPr>
        <w:t>:</w:t>
      </w:r>
      <w:r w:rsidR="0062338E" w:rsidRPr="00187734">
        <w:rPr>
          <w:rFonts w:ascii="Times New Roman" w:hAnsi="Times New Roman"/>
          <w:lang w:val="en-US"/>
        </w:rPr>
        <w:t xml:space="preserve"> </w:t>
      </w:r>
      <w:proofErr w:type="spellStart"/>
      <w:r w:rsidR="0062338E" w:rsidRPr="00187734">
        <w:rPr>
          <w:rFonts w:ascii="Times New Roman" w:hAnsi="Times New Roman"/>
          <w:lang w:val="en-US"/>
        </w:rPr>
        <w:t>lyso</w:t>
      </w:r>
      <w:proofErr w:type="spellEnd"/>
      <w:r w:rsidR="0062338E" w:rsidRPr="00187734">
        <w:rPr>
          <w:rFonts w:ascii="Times New Roman" w:hAnsi="Times New Roman"/>
          <w:lang w:val="en-US"/>
        </w:rPr>
        <w:t>-</w:t>
      </w:r>
      <w:r w:rsidR="0062338E" w:rsidRPr="002D6C3D">
        <w:rPr>
          <w:rFonts w:ascii="Times New Roman" w:hAnsi="Times New Roman"/>
          <w:sz w:val="24"/>
          <w:szCs w:val="24"/>
          <w:lang w:val="en-US"/>
        </w:rPr>
        <w:t>phosphatidylcholines</w:t>
      </w:r>
      <w:r w:rsidR="0062338E" w:rsidRPr="00187734">
        <w:rPr>
          <w:rFonts w:ascii="Times New Roman" w:hAnsi="Times New Roman"/>
          <w:lang w:val="en-US"/>
        </w:rPr>
        <w:t>, sky-blue</w:t>
      </w:r>
      <w:r w:rsidR="0062338E">
        <w:rPr>
          <w:rFonts w:ascii="Times New Roman" w:hAnsi="Times New Roman"/>
          <w:lang w:val="en-US"/>
        </w:rPr>
        <w:t>:</w:t>
      </w:r>
      <w:r w:rsidR="0062338E" w:rsidRPr="00187734">
        <w:rPr>
          <w:rFonts w:ascii="Times New Roman" w:hAnsi="Times New Roman"/>
          <w:lang w:val="en-US"/>
        </w:rPr>
        <w:t xml:space="preserve"> </w:t>
      </w:r>
      <w:r w:rsidR="007519AB">
        <w:rPr>
          <w:rFonts w:ascii="Times New Roman" w:hAnsi="Times New Roman"/>
          <w:lang w:val="en-US"/>
        </w:rPr>
        <w:t>sphingolipids</w:t>
      </w:r>
      <w:r w:rsidR="0062338E" w:rsidRPr="00187734">
        <w:rPr>
          <w:rFonts w:ascii="Times New Roman" w:hAnsi="Times New Roman"/>
          <w:lang w:val="en-US"/>
        </w:rPr>
        <w:t>, green</w:t>
      </w:r>
      <w:r w:rsidR="0062338E">
        <w:rPr>
          <w:rFonts w:ascii="Times New Roman" w:hAnsi="Times New Roman"/>
          <w:lang w:val="en-US"/>
        </w:rPr>
        <w:t>:</w:t>
      </w:r>
      <w:r w:rsidR="0062338E" w:rsidRPr="00187734">
        <w:rPr>
          <w:rFonts w:ascii="Times New Roman" w:hAnsi="Times New Roman"/>
          <w:lang w:val="en-US"/>
        </w:rPr>
        <w:t xml:space="preserve"> </w:t>
      </w:r>
      <w:proofErr w:type="spellStart"/>
      <w:r w:rsidR="0062338E" w:rsidRPr="00187734">
        <w:rPr>
          <w:rFonts w:ascii="Times New Roman" w:hAnsi="Times New Roman"/>
          <w:lang w:val="en-US"/>
        </w:rPr>
        <w:t>diacyl</w:t>
      </w:r>
      <w:proofErr w:type="spellEnd"/>
      <w:r w:rsidR="0062338E" w:rsidRPr="00187734">
        <w:rPr>
          <w:rFonts w:ascii="Times New Roman" w:hAnsi="Times New Roman"/>
          <w:lang w:val="en-US"/>
        </w:rPr>
        <w:t>-</w:t>
      </w:r>
      <w:r w:rsidR="0062338E" w:rsidRPr="002D6C3D">
        <w:rPr>
          <w:rFonts w:ascii="Times New Roman" w:hAnsi="Times New Roman"/>
          <w:sz w:val="24"/>
          <w:szCs w:val="24"/>
          <w:lang w:val="en-US"/>
        </w:rPr>
        <w:t>phosphatidylcholines</w:t>
      </w:r>
      <w:r w:rsidR="0062338E" w:rsidRPr="00187734">
        <w:rPr>
          <w:rFonts w:ascii="Times New Roman" w:hAnsi="Times New Roman"/>
          <w:lang w:val="en-US"/>
        </w:rPr>
        <w:t>, and red</w:t>
      </w:r>
      <w:r w:rsidR="0062338E">
        <w:rPr>
          <w:rFonts w:ascii="Times New Roman" w:hAnsi="Times New Roman"/>
          <w:lang w:val="en-US"/>
        </w:rPr>
        <w:t>:</w:t>
      </w:r>
      <w:r w:rsidR="0062338E" w:rsidRPr="00187734">
        <w:rPr>
          <w:rFonts w:ascii="Times New Roman" w:hAnsi="Times New Roman"/>
          <w:lang w:val="en-US"/>
        </w:rPr>
        <w:t xml:space="preserve"> acyl-alkyl-</w:t>
      </w:r>
      <w:r w:rsidR="0062338E" w:rsidRPr="002D6C3D">
        <w:rPr>
          <w:rFonts w:ascii="Times New Roman" w:hAnsi="Times New Roman"/>
          <w:szCs w:val="24"/>
          <w:lang w:val="en-US"/>
        </w:rPr>
        <w:t xml:space="preserve"> </w:t>
      </w:r>
      <w:r w:rsidR="0062338E" w:rsidRPr="002D6C3D">
        <w:rPr>
          <w:rFonts w:ascii="Times New Roman" w:hAnsi="Times New Roman"/>
          <w:sz w:val="24"/>
          <w:szCs w:val="24"/>
          <w:lang w:val="en-US"/>
        </w:rPr>
        <w:t>phosphatidylcholines</w:t>
      </w:r>
      <w:r w:rsidR="0062338E" w:rsidRPr="00187734">
        <w:rPr>
          <w:rFonts w:ascii="Times New Roman" w:hAnsi="Times New Roman"/>
          <w:lang w:val="en-US"/>
        </w:rPr>
        <w:t>.</w:t>
      </w:r>
    </w:p>
    <w:p w:rsidR="00C60706" w:rsidRPr="00C60706" w:rsidRDefault="00C60706" w:rsidP="00F71AB2">
      <w:pPr>
        <w:spacing w:after="0" w:line="240" w:lineRule="auto"/>
        <w:rPr>
          <w:rFonts w:ascii="Times New Roman" w:hAnsi="Times New Roman"/>
          <w:lang w:val="en-US"/>
        </w:rPr>
      </w:pPr>
      <w:r>
        <w:rPr>
          <w:rFonts w:ascii="Times New Roman" w:hAnsi="Times New Roman"/>
          <w:noProof/>
          <w:sz w:val="24"/>
          <w:szCs w:val="24"/>
          <w:lang w:val="en-US"/>
        </w:rPr>
        <w:drawing>
          <wp:anchor distT="0" distB="0" distL="114300" distR="114300" simplePos="0" relativeHeight="251668480" behindDoc="0" locked="0" layoutInCell="1" allowOverlap="1" wp14:anchorId="29630192" wp14:editId="563FFC9A">
            <wp:simplePos x="0" y="0"/>
            <wp:positionH relativeFrom="column">
              <wp:posOffset>426720</wp:posOffset>
            </wp:positionH>
            <wp:positionV relativeFrom="paragraph">
              <wp:posOffset>285750</wp:posOffset>
            </wp:positionV>
            <wp:extent cx="7610475" cy="5030470"/>
            <wp:effectExtent l="0" t="0" r="9525" b="0"/>
            <wp:wrapTopAndBottom/>
            <wp:docPr id="157" name="Picture 157" descr="H:\Study\Metabolites\Manuscript\IJE\Revised\Figures-Supp\car-sp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Study\Metabolites\Manuscript\IJE\Revised\Figures-Supp\car-spear.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10475" cy="5030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5DAE" w:rsidRPr="00397164" w:rsidRDefault="00A54903" w:rsidP="005B5DAE">
      <w:pPr>
        <w:rPr>
          <w:rFonts w:ascii="Times New Roman" w:hAnsi="Times New Roman"/>
          <w:lang w:val="en-US"/>
        </w:rPr>
      </w:pPr>
      <w:r>
        <w:rPr>
          <w:rFonts w:ascii="Times New Roman" w:hAnsi="Times New Roman"/>
          <w:szCs w:val="24"/>
          <w:lang w:val="en-US"/>
        </w:rPr>
        <w:lastRenderedPageBreak/>
        <w:t>Figure 14</w:t>
      </w:r>
      <w:r w:rsidR="005B5DAE" w:rsidRPr="00397164">
        <w:rPr>
          <w:rFonts w:ascii="Times New Roman" w:hAnsi="Times New Roman"/>
          <w:szCs w:val="24"/>
          <w:lang w:val="en-US"/>
        </w:rPr>
        <w:t>: Common edges of the serum metabolite network of the four studies</w:t>
      </w:r>
      <w:r w:rsidR="005B5DAE">
        <w:rPr>
          <w:rFonts w:ascii="Times New Roman" w:hAnsi="Times New Roman"/>
          <w:szCs w:val="24"/>
          <w:lang w:val="en-US"/>
        </w:rPr>
        <w:t xml:space="preserve"> using non-parametric Spearman Rank Partial Correlations</w:t>
      </w:r>
      <w:r w:rsidR="005B5DAE" w:rsidRPr="00397164">
        <w:rPr>
          <w:rFonts w:ascii="Times New Roman" w:hAnsi="Times New Roman"/>
          <w:szCs w:val="24"/>
          <w:lang w:val="en-US"/>
        </w:rPr>
        <w:t xml:space="preserve">: EPIC-Heidelberg, EPIC-Potsdam, CARLA, and KORA. Nodes represent metabolites and edges are partial correlations between two metabolites adjusted for the other metabolites as well as age, sex, and BMI. Continuous black lines represent positive and dash-lines represent inverse partial correlations. Thicknesses of edges are proportional to the strength of the correlations. </w:t>
      </w:r>
      <w:r w:rsidR="005B5DAE" w:rsidRPr="00397164">
        <w:rPr>
          <w:rFonts w:ascii="Times New Roman" w:hAnsi="Times New Roman"/>
          <w:lang w:val="en-US"/>
        </w:rPr>
        <w:t xml:space="preserve">Nodes with different border color represent different metabolite classes: black: amino acids, purple: </w:t>
      </w:r>
      <w:proofErr w:type="spellStart"/>
      <w:r w:rsidR="005B5DAE" w:rsidRPr="00397164">
        <w:rPr>
          <w:rFonts w:ascii="Times New Roman" w:hAnsi="Times New Roman"/>
          <w:lang w:val="en-US"/>
        </w:rPr>
        <w:t>lyso</w:t>
      </w:r>
      <w:proofErr w:type="spellEnd"/>
      <w:r w:rsidR="005B5DAE" w:rsidRPr="00397164">
        <w:rPr>
          <w:rFonts w:ascii="Times New Roman" w:hAnsi="Times New Roman"/>
          <w:lang w:val="en-US"/>
        </w:rPr>
        <w:t>-</w:t>
      </w:r>
      <w:r w:rsidR="005B5DAE" w:rsidRPr="00397164">
        <w:rPr>
          <w:rFonts w:ascii="Times New Roman" w:hAnsi="Times New Roman"/>
          <w:szCs w:val="24"/>
          <w:lang w:val="en-US"/>
        </w:rPr>
        <w:t>phosphatidylcholines</w:t>
      </w:r>
      <w:r w:rsidR="005B5DAE" w:rsidRPr="00397164">
        <w:rPr>
          <w:rFonts w:ascii="Times New Roman" w:hAnsi="Times New Roman"/>
          <w:lang w:val="en-US"/>
        </w:rPr>
        <w:t xml:space="preserve">, sky-blue: sphingolipids, green: </w:t>
      </w:r>
      <w:proofErr w:type="spellStart"/>
      <w:r w:rsidR="005B5DAE" w:rsidRPr="00397164">
        <w:rPr>
          <w:rFonts w:ascii="Times New Roman" w:hAnsi="Times New Roman"/>
          <w:lang w:val="en-US"/>
        </w:rPr>
        <w:t>diacyl</w:t>
      </w:r>
      <w:proofErr w:type="spellEnd"/>
      <w:r w:rsidR="005B5DAE" w:rsidRPr="00397164">
        <w:rPr>
          <w:rFonts w:ascii="Times New Roman" w:hAnsi="Times New Roman"/>
          <w:lang w:val="en-US"/>
        </w:rPr>
        <w:t>-</w:t>
      </w:r>
      <w:r w:rsidR="005B5DAE" w:rsidRPr="00397164">
        <w:rPr>
          <w:rFonts w:ascii="Times New Roman" w:hAnsi="Times New Roman"/>
          <w:szCs w:val="24"/>
          <w:lang w:val="en-US"/>
        </w:rPr>
        <w:t>phosphatidylcholines</w:t>
      </w:r>
      <w:r w:rsidR="005B5DAE" w:rsidRPr="00397164">
        <w:rPr>
          <w:rFonts w:ascii="Times New Roman" w:hAnsi="Times New Roman"/>
          <w:lang w:val="en-US"/>
        </w:rPr>
        <w:t>, and red: acyl-alkyl-</w:t>
      </w:r>
      <w:r w:rsidR="005B5DAE" w:rsidRPr="00397164">
        <w:rPr>
          <w:rFonts w:ascii="Times New Roman" w:hAnsi="Times New Roman"/>
          <w:szCs w:val="24"/>
          <w:lang w:val="en-US"/>
        </w:rPr>
        <w:t xml:space="preserve"> phosphatidylcholines</w:t>
      </w:r>
      <w:r w:rsidR="005B5DAE" w:rsidRPr="00397164">
        <w:rPr>
          <w:rFonts w:ascii="Times New Roman" w:hAnsi="Times New Roman"/>
          <w:lang w:val="en-US"/>
        </w:rPr>
        <w:t>.</w:t>
      </w:r>
    </w:p>
    <w:p w:rsidR="005B5DAE" w:rsidRDefault="005B5DAE">
      <w:pPr>
        <w:rPr>
          <w:rFonts w:ascii="Times New Roman" w:hAnsi="Times New Roman"/>
          <w:sz w:val="24"/>
          <w:szCs w:val="24"/>
          <w:lang w:val="en-US"/>
        </w:rPr>
      </w:pPr>
      <w:r>
        <w:rPr>
          <w:rFonts w:ascii="Times New Roman" w:hAnsi="Times New Roman"/>
          <w:noProof/>
          <w:sz w:val="24"/>
          <w:szCs w:val="24"/>
          <w:lang w:val="en-US"/>
        </w:rPr>
        <w:drawing>
          <wp:inline distT="0" distB="0" distL="0" distR="0">
            <wp:extent cx="8347099" cy="4686300"/>
            <wp:effectExtent l="0" t="0" r="0" b="0"/>
            <wp:docPr id="163" name="Picture 163" descr="H:\Study\Metabolites\Manuscript\IJE\Revised\Figures-Supp\com_sp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Study\Metabolites\Manuscript\IJE\Revised\Figures-Supp\com_spear.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349746" cy="4687786"/>
                    </a:xfrm>
                    <a:prstGeom prst="rect">
                      <a:avLst/>
                    </a:prstGeom>
                    <a:noFill/>
                    <a:ln>
                      <a:noFill/>
                    </a:ln>
                  </pic:spPr>
                </pic:pic>
              </a:graphicData>
            </a:graphic>
          </wp:inline>
        </w:drawing>
      </w:r>
    </w:p>
    <w:sectPr w:rsidR="005B5DAE" w:rsidSect="007E5698">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6F6" w:rsidRDefault="004206F6" w:rsidP="00522982">
      <w:pPr>
        <w:spacing w:after="0" w:line="240" w:lineRule="auto"/>
      </w:pPr>
      <w:r>
        <w:separator/>
      </w:r>
    </w:p>
  </w:endnote>
  <w:endnote w:type="continuationSeparator" w:id="0">
    <w:p w:rsidR="004206F6" w:rsidRDefault="004206F6" w:rsidP="00522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71767"/>
      <w:docPartObj>
        <w:docPartGallery w:val="Page Numbers (Bottom of Page)"/>
        <w:docPartUnique/>
      </w:docPartObj>
    </w:sdtPr>
    <w:sdtEndPr>
      <w:rPr>
        <w:noProof/>
      </w:rPr>
    </w:sdtEndPr>
    <w:sdtContent>
      <w:p w:rsidR="004206F6" w:rsidRDefault="004206F6">
        <w:pPr>
          <w:pStyle w:val="Footer"/>
          <w:jc w:val="right"/>
        </w:pPr>
        <w:r>
          <w:fldChar w:fldCharType="begin"/>
        </w:r>
        <w:r>
          <w:instrText xml:space="preserve"> PAGE   \* MERGEFORMAT </w:instrText>
        </w:r>
        <w:r>
          <w:fldChar w:fldCharType="separate"/>
        </w:r>
        <w:r w:rsidR="0090597F">
          <w:rPr>
            <w:noProof/>
          </w:rPr>
          <w:t>11</w:t>
        </w:r>
        <w:r>
          <w:rPr>
            <w:noProof/>
          </w:rPr>
          <w:fldChar w:fldCharType="end"/>
        </w:r>
      </w:p>
    </w:sdtContent>
  </w:sdt>
  <w:p w:rsidR="004206F6" w:rsidRDefault="004206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6F6" w:rsidRDefault="004206F6" w:rsidP="00522982">
      <w:pPr>
        <w:spacing w:after="0" w:line="240" w:lineRule="auto"/>
      </w:pPr>
      <w:r>
        <w:separator/>
      </w:r>
    </w:p>
  </w:footnote>
  <w:footnote w:type="continuationSeparator" w:id="0">
    <w:p w:rsidR="004206F6" w:rsidRDefault="004206F6" w:rsidP="005229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fvavvz09tavmept5xpdwp15vwwxewsfwpx&quot;&gt;metab&lt;record-ids&gt;&lt;item&gt;31&lt;/item&gt;&lt;/record-ids&gt;&lt;/item&gt;&lt;/Libraries&gt;"/>
  </w:docVars>
  <w:rsids>
    <w:rsidRoot w:val="009A0FB5"/>
    <w:rsid w:val="0002045D"/>
    <w:rsid w:val="000245A2"/>
    <w:rsid w:val="00033527"/>
    <w:rsid w:val="000D0D92"/>
    <w:rsid w:val="001551A0"/>
    <w:rsid w:val="00187225"/>
    <w:rsid w:val="001C187C"/>
    <w:rsid w:val="00215356"/>
    <w:rsid w:val="00273114"/>
    <w:rsid w:val="00276796"/>
    <w:rsid w:val="002A401A"/>
    <w:rsid w:val="002E522B"/>
    <w:rsid w:val="002F6ACA"/>
    <w:rsid w:val="00381EA4"/>
    <w:rsid w:val="003F19D2"/>
    <w:rsid w:val="004206F6"/>
    <w:rsid w:val="00446E5B"/>
    <w:rsid w:val="00490927"/>
    <w:rsid w:val="00493B71"/>
    <w:rsid w:val="004A69CA"/>
    <w:rsid w:val="004F3446"/>
    <w:rsid w:val="00522982"/>
    <w:rsid w:val="00544793"/>
    <w:rsid w:val="005629C3"/>
    <w:rsid w:val="005672E7"/>
    <w:rsid w:val="0058719A"/>
    <w:rsid w:val="005B5DAE"/>
    <w:rsid w:val="0062338E"/>
    <w:rsid w:val="0064377C"/>
    <w:rsid w:val="00662F9B"/>
    <w:rsid w:val="006B78B5"/>
    <w:rsid w:val="006C03F3"/>
    <w:rsid w:val="00745650"/>
    <w:rsid w:val="007519AB"/>
    <w:rsid w:val="00755BA0"/>
    <w:rsid w:val="00764E47"/>
    <w:rsid w:val="00765A07"/>
    <w:rsid w:val="007A13F2"/>
    <w:rsid w:val="007E13DC"/>
    <w:rsid w:val="007E5698"/>
    <w:rsid w:val="008722D1"/>
    <w:rsid w:val="00897146"/>
    <w:rsid w:val="008A3283"/>
    <w:rsid w:val="008A64D7"/>
    <w:rsid w:val="008A68B0"/>
    <w:rsid w:val="008C307C"/>
    <w:rsid w:val="008E73A9"/>
    <w:rsid w:val="008E7AB6"/>
    <w:rsid w:val="0090597F"/>
    <w:rsid w:val="009432C1"/>
    <w:rsid w:val="00957F26"/>
    <w:rsid w:val="009641BF"/>
    <w:rsid w:val="0097078C"/>
    <w:rsid w:val="009A0FB5"/>
    <w:rsid w:val="009D1BF4"/>
    <w:rsid w:val="00A54903"/>
    <w:rsid w:val="00AE3E34"/>
    <w:rsid w:val="00B42A6C"/>
    <w:rsid w:val="00C23964"/>
    <w:rsid w:val="00C574BF"/>
    <w:rsid w:val="00C60706"/>
    <w:rsid w:val="00CD5CBD"/>
    <w:rsid w:val="00CF672F"/>
    <w:rsid w:val="00D56508"/>
    <w:rsid w:val="00DD1A83"/>
    <w:rsid w:val="00DD3C8D"/>
    <w:rsid w:val="00DE5823"/>
    <w:rsid w:val="00E13F1A"/>
    <w:rsid w:val="00E20DA1"/>
    <w:rsid w:val="00E53D38"/>
    <w:rsid w:val="00E71F20"/>
    <w:rsid w:val="00E77E3E"/>
    <w:rsid w:val="00EB437D"/>
    <w:rsid w:val="00ED2DA2"/>
    <w:rsid w:val="00F21DC6"/>
    <w:rsid w:val="00F66DE0"/>
    <w:rsid w:val="00F71AB2"/>
    <w:rsid w:val="00F8027F"/>
    <w:rsid w:val="00FA34A8"/>
    <w:rsid w:val="00FE2128"/>
    <w:rsid w:val="00FE64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9432C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6C0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D2DA2"/>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ED2DA2"/>
    <w:rPr>
      <w:rFonts w:ascii="Calibri" w:hAnsi="Calibri"/>
      <w:noProof/>
      <w:lang w:val="en-US"/>
    </w:rPr>
  </w:style>
  <w:style w:type="paragraph" w:customStyle="1" w:styleId="EndNoteBibliography">
    <w:name w:val="EndNote Bibliography"/>
    <w:basedOn w:val="Normal"/>
    <w:link w:val="EndNoteBibliographyChar"/>
    <w:rsid w:val="00ED2DA2"/>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ED2DA2"/>
    <w:rPr>
      <w:rFonts w:ascii="Calibri" w:hAnsi="Calibri"/>
      <w:noProof/>
      <w:lang w:val="en-US"/>
    </w:rPr>
  </w:style>
  <w:style w:type="table" w:customStyle="1" w:styleId="LightShading1">
    <w:name w:val="Light Shading1"/>
    <w:basedOn w:val="TableNormal"/>
    <w:next w:val="LightShading"/>
    <w:uiPriority w:val="60"/>
    <w:rsid w:val="002E522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8C307C"/>
    <w:pPr>
      <w:spacing w:line="240" w:lineRule="auto"/>
    </w:pPr>
    <w:rPr>
      <w:rFonts w:ascii="Arial" w:eastAsia="Times New Roman" w:hAnsi="Arial" w:cs="Times New Roman"/>
      <w:b/>
      <w:bCs/>
      <w:color w:val="4F81BD" w:themeColor="accent1"/>
      <w:sz w:val="18"/>
      <w:szCs w:val="18"/>
      <w:lang w:eastAsia="de-DE"/>
    </w:rPr>
  </w:style>
  <w:style w:type="paragraph" w:styleId="BalloonText">
    <w:name w:val="Balloon Text"/>
    <w:basedOn w:val="Normal"/>
    <w:link w:val="BalloonTextChar"/>
    <w:uiPriority w:val="99"/>
    <w:semiHidden/>
    <w:unhideWhenUsed/>
    <w:rsid w:val="008C30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07C"/>
    <w:rPr>
      <w:rFonts w:ascii="Tahoma" w:hAnsi="Tahoma" w:cs="Tahoma"/>
      <w:sz w:val="16"/>
      <w:szCs w:val="16"/>
    </w:rPr>
  </w:style>
  <w:style w:type="character" w:styleId="CommentReference">
    <w:name w:val="annotation reference"/>
    <w:basedOn w:val="DefaultParagraphFont"/>
    <w:uiPriority w:val="99"/>
    <w:semiHidden/>
    <w:unhideWhenUsed/>
    <w:rsid w:val="00446E5B"/>
    <w:rPr>
      <w:sz w:val="16"/>
      <w:szCs w:val="16"/>
    </w:rPr>
  </w:style>
  <w:style w:type="paragraph" w:styleId="CommentText">
    <w:name w:val="annotation text"/>
    <w:basedOn w:val="Normal"/>
    <w:link w:val="CommentTextChar"/>
    <w:uiPriority w:val="99"/>
    <w:semiHidden/>
    <w:unhideWhenUsed/>
    <w:rsid w:val="00446E5B"/>
    <w:pPr>
      <w:spacing w:line="240" w:lineRule="auto"/>
    </w:pPr>
    <w:rPr>
      <w:sz w:val="20"/>
      <w:szCs w:val="20"/>
    </w:rPr>
  </w:style>
  <w:style w:type="character" w:customStyle="1" w:styleId="CommentTextChar">
    <w:name w:val="Comment Text Char"/>
    <w:basedOn w:val="DefaultParagraphFont"/>
    <w:link w:val="CommentText"/>
    <w:uiPriority w:val="99"/>
    <w:semiHidden/>
    <w:rsid w:val="00446E5B"/>
    <w:rPr>
      <w:sz w:val="20"/>
      <w:szCs w:val="20"/>
    </w:rPr>
  </w:style>
  <w:style w:type="paragraph" w:styleId="CommentSubject">
    <w:name w:val="annotation subject"/>
    <w:basedOn w:val="CommentText"/>
    <w:next w:val="CommentText"/>
    <w:link w:val="CommentSubjectChar"/>
    <w:uiPriority w:val="99"/>
    <w:semiHidden/>
    <w:unhideWhenUsed/>
    <w:rsid w:val="00446E5B"/>
    <w:rPr>
      <w:b/>
      <w:bCs/>
    </w:rPr>
  </w:style>
  <w:style w:type="character" w:customStyle="1" w:styleId="CommentSubjectChar">
    <w:name w:val="Comment Subject Char"/>
    <w:basedOn w:val="CommentTextChar"/>
    <w:link w:val="CommentSubject"/>
    <w:uiPriority w:val="99"/>
    <w:semiHidden/>
    <w:rsid w:val="00446E5B"/>
    <w:rPr>
      <w:b/>
      <w:bCs/>
      <w:sz w:val="20"/>
      <w:szCs w:val="20"/>
    </w:rPr>
  </w:style>
  <w:style w:type="paragraph" w:styleId="Header">
    <w:name w:val="header"/>
    <w:basedOn w:val="Normal"/>
    <w:link w:val="HeaderChar"/>
    <w:uiPriority w:val="99"/>
    <w:unhideWhenUsed/>
    <w:rsid w:val="0052298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2982"/>
  </w:style>
  <w:style w:type="paragraph" w:styleId="Footer">
    <w:name w:val="footer"/>
    <w:basedOn w:val="Normal"/>
    <w:link w:val="FooterChar"/>
    <w:uiPriority w:val="99"/>
    <w:unhideWhenUsed/>
    <w:rsid w:val="005229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2982"/>
  </w:style>
  <w:style w:type="character" w:styleId="Hyperlink">
    <w:name w:val="Hyperlink"/>
    <w:basedOn w:val="DefaultParagraphFont"/>
    <w:uiPriority w:val="99"/>
    <w:semiHidden/>
    <w:unhideWhenUsed/>
    <w:rsid w:val="00EB437D"/>
    <w:rPr>
      <w:color w:val="0000FF"/>
      <w:u w:val="single"/>
    </w:rPr>
  </w:style>
  <w:style w:type="character" w:styleId="FollowedHyperlink">
    <w:name w:val="FollowedHyperlink"/>
    <w:basedOn w:val="DefaultParagraphFont"/>
    <w:uiPriority w:val="99"/>
    <w:semiHidden/>
    <w:unhideWhenUsed/>
    <w:rsid w:val="00EB437D"/>
    <w:rPr>
      <w:color w:val="800080"/>
      <w:u w:val="single"/>
    </w:rPr>
  </w:style>
  <w:style w:type="paragraph" w:customStyle="1" w:styleId="xl65">
    <w:name w:val="xl65"/>
    <w:basedOn w:val="Normal"/>
    <w:rsid w:val="00EB437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rPr>
  </w:style>
  <w:style w:type="paragraph" w:customStyle="1" w:styleId="xl66">
    <w:name w:val="xl66"/>
    <w:basedOn w:val="Normal"/>
    <w:rsid w:val="00EB437D"/>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val="en-US"/>
    </w:rPr>
  </w:style>
  <w:style w:type="paragraph" w:customStyle="1" w:styleId="xl67">
    <w:name w:val="xl67"/>
    <w:basedOn w:val="Normal"/>
    <w:rsid w:val="00EB437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68">
    <w:name w:val="xl68"/>
    <w:basedOn w:val="Normal"/>
    <w:rsid w:val="00EB437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69">
    <w:name w:val="xl69"/>
    <w:basedOn w:val="Normal"/>
    <w:rsid w:val="00EB437D"/>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en-US"/>
    </w:rPr>
  </w:style>
  <w:style w:type="paragraph" w:customStyle="1" w:styleId="xl70">
    <w:name w:val="xl70"/>
    <w:basedOn w:val="Normal"/>
    <w:rsid w:val="00EB437D"/>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71">
    <w:name w:val="xl71"/>
    <w:basedOn w:val="Normal"/>
    <w:rsid w:val="00EB437D"/>
    <w:pPr>
      <w:pBdr>
        <w:bottom w:val="single" w:sz="8"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en-US"/>
    </w:rPr>
  </w:style>
  <w:style w:type="paragraph" w:customStyle="1" w:styleId="xl72">
    <w:name w:val="xl72"/>
    <w:basedOn w:val="Normal"/>
    <w:rsid w:val="00EB437D"/>
    <w:pPr>
      <w:pBdr>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73">
    <w:name w:val="xl73"/>
    <w:basedOn w:val="Normal"/>
    <w:rsid w:val="00EB437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74">
    <w:name w:val="xl74"/>
    <w:basedOn w:val="Normal"/>
    <w:rsid w:val="00EB437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9432C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6C0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D2DA2"/>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ED2DA2"/>
    <w:rPr>
      <w:rFonts w:ascii="Calibri" w:hAnsi="Calibri"/>
      <w:noProof/>
      <w:lang w:val="en-US"/>
    </w:rPr>
  </w:style>
  <w:style w:type="paragraph" w:customStyle="1" w:styleId="EndNoteBibliography">
    <w:name w:val="EndNote Bibliography"/>
    <w:basedOn w:val="Normal"/>
    <w:link w:val="EndNoteBibliographyChar"/>
    <w:rsid w:val="00ED2DA2"/>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ED2DA2"/>
    <w:rPr>
      <w:rFonts w:ascii="Calibri" w:hAnsi="Calibri"/>
      <w:noProof/>
      <w:lang w:val="en-US"/>
    </w:rPr>
  </w:style>
  <w:style w:type="table" w:customStyle="1" w:styleId="LightShading1">
    <w:name w:val="Light Shading1"/>
    <w:basedOn w:val="TableNormal"/>
    <w:next w:val="LightShading"/>
    <w:uiPriority w:val="60"/>
    <w:rsid w:val="002E522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8C307C"/>
    <w:pPr>
      <w:spacing w:line="240" w:lineRule="auto"/>
    </w:pPr>
    <w:rPr>
      <w:rFonts w:ascii="Arial" w:eastAsia="Times New Roman" w:hAnsi="Arial" w:cs="Times New Roman"/>
      <w:b/>
      <w:bCs/>
      <w:color w:val="4F81BD" w:themeColor="accent1"/>
      <w:sz w:val="18"/>
      <w:szCs w:val="18"/>
      <w:lang w:eastAsia="de-DE"/>
    </w:rPr>
  </w:style>
  <w:style w:type="paragraph" w:styleId="BalloonText">
    <w:name w:val="Balloon Text"/>
    <w:basedOn w:val="Normal"/>
    <w:link w:val="BalloonTextChar"/>
    <w:uiPriority w:val="99"/>
    <w:semiHidden/>
    <w:unhideWhenUsed/>
    <w:rsid w:val="008C30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07C"/>
    <w:rPr>
      <w:rFonts w:ascii="Tahoma" w:hAnsi="Tahoma" w:cs="Tahoma"/>
      <w:sz w:val="16"/>
      <w:szCs w:val="16"/>
    </w:rPr>
  </w:style>
  <w:style w:type="character" w:styleId="CommentReference">
    <w:name w:val="annotation reference"/>
    <w:basedOn w:val="DefaultParagraphFont"/>
    <w:uiPriority w:val="99"/>
    <w:semiHidden/>
    <w:unhideWhenUsed/>
    <w:rsid w:val="00446E5B"/>
    <w:rPr>
      <w:sz w:val="16"/>
      <w:szCs w:val="16"/>
    </w:rPr>
  </w:style>
  <w:style w:type="paragraph" w:styleId="CommentText">
    <w:name w:val="annotation text"/>
    <w:basedOn w:val="Normal"/>
    <w:link w:val="CommentTextChar"/>
    <w:uiPriority w:val="99"/>
    <w:semiHidden/>
    <w:unhideWhenUsed/>
    <w:rsid w:val="00446E5B"/>
    <w:pPr>
      <w:spacing w:line="240" w:lineRule="auto"/>
    </w:pPr>
    <w:rPr>
      <w:sz w:val="20"/>
      <w:szCs w:val="20"/>
    </w:rPr>
  </w:style>
  <w:style w:type="character" w:customStyle="1" w:styleId="CommentTextChar">
    <w:name w:val="Comment Text Char"/>
    <w:basedOn w:val="DefaultParagraphFont"/>
    <w:link w:val="CommentText"/>
    <w:uiPriority w:val="99"/>
    <w:semiHidden/>
    <w:rsid w:val="00446E5B"/>
    <w:rPr>
      <w:sz w:val="20"/>
      <w:szCs w:val="20"/>
    </w:rPr>
  </w:style>
  <w:style w:type="paragraph" w:styleId="CommentSubject">
    <w:name w:val="annotation subject"/>
    <w:basedOn w:val="CommentText"/>
    <w:next w:val="CommentText"/>
    <w:link w:val="CommentSubjectChar"/>
    <w:uiPriority w:val="99"/>
    <w:semiHidden/>
    <w:unhideWhenUsed/>
    <w:rsid w:val="00446E5B"/>
    <w:rPr>
      <w:b/>
      <w:bCs/>
    </w:rPr>
  </w:style>
  <w:style w:type="character" w:customStyle="1" w:styleId="CommentSubjectChar">
    <w:name w:val="Comment Subject Char"/>
    <w:basedOn w:val="CommentTextChar"/>
    <w:link w:val="CommentSubject"/>
    <w:uiPriority w:val="99"/>
    <w:semiHidden/>
    <w:rsid w:val="00446E5B"/>
    <w:rPr>
      <w:b/>
      <w:bCs/>
      <w:sz w:val="20"/>
      <w:szCs w:val="20"/>
    </w:rPr>
  </w:style>
  <w:style w:type="paragraph" w:styleId="Header">
    <w:name w:val="header"/>
    <w:basedOn w:val="Normal"/>
    <w:link w:val="HeaderChar"/>
    <w:uiPriority w:val="99"/>
    <w:unhideWhenUsed/>
    <w:rsid w:val="0052298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2982"/>
  </w:style>
  <w:style w:type="paragraph" w:styleId="Footer">
    <w:name w:val="footer"/>
    <w:basedOn w:val="Normal"/>
    <w:link w:val="FooterChar"/>
    <w:uiPriority w:val="99"/>
    <w:unhideWhenUsed/>
    <w:rsid w:val="005229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2982"/>
  </w:style>
  <w:style w:type="character" w:styleId="Hyperlink">
    <w:name w:val="Hyperlink"/>
    <w:basedOn w:val="DefaultParagraphFont"/>
    <w:uiPriority w:val="99"/>
    <w:semiHidden/>
    <w:unhideWhenUsed/>
    <w:rsid w:val="00EB437D"/>
    <w:rPr>
      <w:color w:val="0000FF"/>
      <w:u w:val="single"/>
    </w:rPr>
  </w:style>
  <w:style w:type="character" w:styleId="FollowedHyperlink">
    <w:name w:val="FollowedHyperlink"/>
    <w:basedOn w:val="DefaultParagraphFont"/>
    <w:uiPriority w:val="99"/>
    <w:semiHidden/>
    <w:unhideWhenUsed/>
    <w:rsid w:val="00EB437D"/>
    <w:rPr>
      <w:color w:val="800080"/>
      <w:u w:val="single"/>
    </w:rPr>
  </w:style>
  <w:style w:type="paragraph" w:customStyle="1" w:styleId="xl65">
    <w:name w:val="xl65"/>
    <w:basedOn w:val="Normal"/>
    <w:rsid w:val="00EB437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rPr>
  </w:style>
  <w:style w:type="paragraph" w:customStyle="1" w:styleId="xl66">
    <w:name w:val="xl66"/>
    <w:basedOn w:val="Normal"/>
    <w:rsid w:val="00EB437D"/>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val="en-US"/>
    </w:rPr>
  </w:style>
  <w:style w:type="paragraph" w:customStyle="1" w:styleId="xl67">
    <w:name w:val="xl67"/>
    <w:basedOn w:val="Normal"/>
    <w:rsid w:val="00EB437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68">
    <w:name w:val="xl68"/>
    <w:basedOn w:val="Normal"/>
    <w:rsid w:val="00EB437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69">
    <w:name w:val="xl69"/>
    <w:basedOn w:val="Normal"/>
    <w:rsid w:val="00EB437D"/>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en-US"/>
    </w:rPr>
  </w:style>
  <w:style w:type="paragraph" w:customStyle="1" w:styleId="xl70">
    <w:name w:val="xl70"/>
    <w:basedOn w:val="Normal"/>
    <w:rsid w:val="00EB437D"/>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71">
    <w:name w:val="xl71"/>
    <w:basedOn w:val="Normal"/>
    <w:rsid w:val="00EB437D"/>
    <w:pPr>
      <w:pBdr>
        <w:bottom w:val="single" w:sz="8"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en-US"/>
    </w:rPr>
  </w:style>
  <w:style w:type="paragraph" w:customStyle="1" w:styleId="xl72">
    <w:name w:val="xl72"/>
    <w:basedOn w:val="Normal"/>
    <w:rsid w:val="00EB437D"/>
    <w:pPr>
      <w:pBdr>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73">
    <w:name w:val="xl73"/>
    <w:basedOn w:val="Normal"/>
    <w:rsid w:val="00EB437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74">
    <w:name w:val="xl74"/>
    <w:basedOn w:val="Normal"/>
    <w:rsid w:val="00EB437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0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EA7FC-D091-4681-AA33-6A4582D75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2446</Words>
  <Characters>13943</Characters>
  <Application>Microsoft Office Word</Application>
  <DocSecurity>0</DocSecurity>
  <Lines>116</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Standart</dc:creator>
  <cp:lastModifiedBy>Khalid Iqbal</cp:lastModifiedBy>
  <cp:revision>10</cp:revision>
  <cp:lastPrinted>2017-11-27T09:57:00Z</cp:lastPrinted>
  <dcterms:created xsi:type="dcterms:W3CDTF">2018-04-06T12:36:00Z</dcterms:created>
  <dcterms:modified xsi:type="dcterms:W3CDTF">2018-04-13T11:17:00Z</dcterms:modified>
</cp:coreProperties>
</file>