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033D06D" w14:textId="345D9098" w:rsidR="00F172E9" w:rsidRPr="00F172E9" w:rsidRDefault="00393183" w:rsidP="00F172E9">
      <w:pPr>
        <w:pStyle w:val="Titel"/>
        <w:contextualSpacing w:val="0"/>
      </w:pPr>
      <w:bookmarkStart w:id="0" w:name="_GoBack"/>
      <w:bookmarkEnd w:id="0"/>
      <w:r>
        <w:t xml:space="preserve">Lineage </w:t>
      </w:r>
      <w:r w:rsidR="00351C1E">
        <w:t>marker</w:t>
      </w:r>
      <w:r w:rsidR="007970F6">
        <w:t xml:space="preserve"> </w:t>
      </w:r>
      <w:r w:rsidR="000B4732">
        <w:t>synchrony</w:t>
      </w:r>
      <w:r w:rsidR="00F172E9" w:rsidRPr="00F172E9">
        <w:t xml:space="preserve"> in hematopoietic genealogies refute</w:t>
      </w:r>
      <w:r w:rsidR="00857B4C">
        <w:t>s</w:t>
      </w:r>
      <w:r w:rsidR="00F172E9" w:rsidRPr="00F172E9">
        <w:t xml:space="preserve"> the PU.1/G</w:t>
      </w:r>
      <w:r w:rsidR="00347EB8">
        <w:t>ATA</w:t>
      </w:r>
      <w:r w:rsidR="00F172E9" w:rsidRPr="00F172E9">
        <w:t>1 toggle switch paradigm</w:t>
      </w:r>
    </w:p>
    <w:p w14:paraId="187CB7FD" w14:textId="77777777" w:rsidR="00506FEC" w:rsidRDefault="00506FEC"/>
    <w:p w14:paraId="03AB1CE3" w14:textId="21EF760D" w:rsidR="00506FEC" w:rsidRDefault="00ED4666">
      <w:r>
        <w:t>Michael K. Strasser</w:t>
      </w:r>
      <w:r>
        <w:rPr>
          <w:vertAlign w:val="superscript"/>
        </w:rPr>
        <w:t>1</w:t>
      </w:r>
      <w:r w:rsidR="00D102E6">
        <w:rPr>
          <w:vertAlign w:val="superscript"/>
        </w:rPr>
        <w:t>,†</w:t>
      </w:r>
      <w:r>
        <w:t>, Philipp S. Hoppe</w:t>
      </w:r>
      <w:r>
        <w:rPr>
          <w:vertAlign w:val="superscript"/>
        </w:rPr>
        <w:t>2</w:t>
      </w:r>
      <w:r>
        <w:t xml:space="preserve">, </w:t>
      </w:r>
      <w:r w:rsidR="00F80339" w:rsidRPr="00452487">
        <w:t>D</w:t>
      </w:r>
      <w:r w:rsidR="00452487">
        <w:t xml:space="preserve">irk </w:t>
      </w:r>
      <w:r w:rsidR="00F80339" w:rsidRPr="00452487">
        <w:t>L</w:t>
      </w:r>
      <w:r w:rsidR="00452487">
        <w:t>oeffler</w:t>
      </w:r>
      <w:r w:rsidR="00452487" w:rsidRPr="00452487">
        <w:rPr>
          <w:vertAlign w:val="superscript"/>
        </w:rPr>
        <w:t>2</w:t>
      </w:r>
      <w:r w:rsidR="00F80339" w:rsidRPr="00452487">
        <w:t>, K</w:t>
      </w:r>
      <w:r w:rsidR="00452487">
        <w:t>onstantinos D</w:t>
      </w:r>
      <w:r w:rsidR="00236EF3">
        <w:t>.</w:t>
      </w:r>
      <w:r w:rsidR="00452487">
        <w:t xml:space="preserve"> </w:t>
      </w:r>
      <w:r w:rsidR="00F80339" w:rsidRPr="00452487">
        <w:t>K</w:t>
      </w:r>
      <w:r w:rsidR="00452487">
        <w:t>okkaliaris</w:t>
      </w:r>
      <w:r w:rsidR="00452487" w:rsidRPr="00452487">
        <w:rPr>
          <w:vertAlign w:val="superscript"/>
        </w:rPr>
        <w:t>2</w:t>
      </w:r>
      <w:r w:rsidR="00F80339" w:rsidRPr="00452487">
        <w:t>,</w:t>
      </w:r>
      <w:r w:rsidR="00F80339" w:rsidRPr="00F80339">
        <w:t xml:space="preserve"> </w:t>
      </w:r>
      <w:r>
        <w:t>Timm Schroeder</w:t>
      </w:r>
      <w:r>
        <w:rPr>
          <w:vertAlign w:val="superscript"/>
        </w:rPr>
        <w:t>2,*</w:t>
      </w:r>
      <w:r>
        <w:t>, Fabian J. Theis</w:t>
      </w:r>
      <w:r>
        <w:rPr>
          <w:vertAlign w:val="superscript"/>
        </w:rPr>
        <w:t>1,3</w:t>
      </w:r>
      <w:r>
        <w:t>, Carsten Marr</w:t>
      </w:r>
      <w:r>
        <w:rPr>
          <w:vertAlign w:val="superscript"/>
        </w:rPr>
        <w:t>1,*</w:t>
      </w:r>
    </w:p>
    <w:p w14:paraId="567FD7E0" w14:textId="77777777" w:rsidR="00506FEC" w:rsidRDefault="00506FEC"/>
    <w:p w14:paraId="01899B0C" w14:textId="77777777" w:rsidR="00506FEC" w:rsidRPr="002E35A1" w:rsidRDefault="00ED4666">
      <w:r w:rsidRPr="002E35A1">
        <w:t>1 Institute of Computational Biology, Helmholtz Zentrum München, 85764 Neuherberg, Germany</w:t>
      </w:r>
    </w:p>
    <w:p w14:paraId="170DD9B4" w14:textId="77777777" w:rsidR="00506FEC" w:rsidRDefault="00ED4666">
      <w:r>
        <w:t>2 Department of Biosystems Science and Engineering (D-BSSE), ETH Zurich, 4058 Basel, Switzerland</w:t>
      </w:r>
    </w:p>
    <w:p w14:paraId="096586AB" w14:textId="77777777" w:rsidR="00506FEC" w:rsidRDefault="00ED4666">
      <w:r>
        <w:t>3 Department of Mathematics, Technische Universität München, 85748 Garching, Germany</w:t>
      </w:r>
    </w:p>
    <w:p w14:paraId="16EBF68C" w14:textId="77777777" w:rsidR="00506FEC" w:rsidRDefault="00506FEC"/>
    <w:p w14:paraId="36E4C021" w14:textId="0068822C" w:rsidR="00506FEC" w:rsidRDefault="00ED4666">
      <w:r>
        <w:t>*Corresponding authors</w:t>
      </w:r>
    </w:p>
    <w:p w14:paraId="08076C44" w14:textId="2A8BDAE4" w:rsidR="0067491A" w:rsidRDefault="00D102E6" w:rsidP="00597271">
      <w:r w:rsidRPr="0041225B">
        <w:rPr>
          <w:vertAlign w:val="superscript"/>
        </w:rPr>
        <w:t>†</w:t>
      </w:r>
      <w:r>
        <w:t xml:space="preserve">Present address: </w:t>
      </w:r>
      <w:r w:rsidR="008839F1">
        <w:t>Institute for Systems Biology, 401 Terry Ave N, Seattle, WA 98109, USA</w:t>
      </w:r>
    </w:p>
    <w:p w14:paraId="00AB95B9" w14:textId="77777777" w:rsidR="00506FEC" w:rsidRDefault="00ED4666">
      <w:pPr>
        <w:pStyle w:val="berschrift1"/>
        <w:contextualSpacing w:val="0"/>
      </w:pPr>
      <w:bookmarkStart w:id="1" w:name="_7n760x8sv25m" w:colFirst="0" w:colLast="0"/>
      <w:bookmarkEnd w:id="1"/>
      <w:r>
        <w:t>Abstract</w:t>
      </w:r>
    </w:p>
    <w:p w14:paraId="519B849E" w14:textId="519FCE72" w:rsidR="00506FEC" w:rsidRPr="007D4D25" w:rsidRDefault="005873E4" w:rsidP="00CF7722">
      <w:pPr>
        <w:jc w:val="both"/>
      </w:pPr>
      <w:r w:rsidRPr="007D4D25">
        <w:t>M</w:t>
      </w:r>
      <w:r w:rsidR="002E25E4" w:rsidRPr="007D4D25">
        <w:t xml:space="preserve">olecular </w:t>
      </w:r>
      <w:r w:rsidR="00ED4666" w:rsidRPr="007D4D25">
        <w:t>regulation of cell fate decisions underli</w:t>
      </w:r>
      <w:r w:rsidR="00AC4A55" w:rsidRPr="007D4D25">
        <w:t>es</w:t>
      </w:r>
      <w:r w:rsidR="00ED4666" w:rsidRPr="007D4D25">
        <w:t xml:space="preserve"> health and disease. </w:t>
      </w:r>
      <w:r w:rsidR="007642A9" w:rsidRPr="007642A9">
        <w:t>To identify molecules that are</w:t>
      </w:r>
      <w:r w:rsidR="009D6F83">
        <w:t xml:space="preserve"> active or</w:t>
      </w:r>
      <w:r w:rsidR="007642A9" w:rsidRPr="007642A9">
        <w:t xml:space="preserve"> regulated during</w:t>
      </w:r>
      <w:r w:rsidR="009D6F83">
        <w:t xml:space="preserve"> </w:t>
      </w:r>
      <w:r w:rsidR="0013386A">
        <w:t xml:space="preserve">a </w:t>
      </w:r>
      <w:r w:rsidR="009D6F83">
        <w:t>decision</w:t>
      </w:r>
      <w:r w:rsidR="007642A9" w:rsidRPr="007642A9">
        <w:t xml:space="preserve">, and not before or after, the </w:t>
      </w:r>
      <w:r w:rsidR="009D6F83">
        <w:t xml:space="preserve">decision </w:t>
      </w:r>
      <w:r w:rsidR="007642A9" w:rsidRPr="007642A9">
        <w:t xml:space="preserve">time point </w:t>
      </w:r>
      <w:r w:rsidR="009D6F83">
        <w:t>is crucial. However, cell fate markers are usually delayed and the decision time therefore unknown.</w:t>
      </w:r>
      <w:r w:rsidR="004142DC" w:rsidRPr="007D4D25">
        <w:t xml:space="preserve"> </w:t>
      </w:r>
      <w:r w:rsidR="009D6F83">
        <w:t xml:space="preserve">Fortunately, </w:t>
      </w:r>
      <w:r w:rsidR="00ED4666" w:rsidRPr="007D4D25">
        <w:t xml:space="preserve">dividing cells induce </w:t>
      </w:r>
      <w:r w:rsidR="009E55EA" w:rsidRPr="007D4D25">
        <w:t xml:space="preserve">temporal </w:t>
      </w:r>
      <w:r w:rsidR="00393183">
        <w:t>correlations</w:t>
      </w:r>
      <w:r w:rsidR="0047755B" w:rsidRPr="007D4D25">
        <w:t xml:space="preserve"> in their progeny</w:t>
      </w:r>
      <w:r w:rsidR="00ED4666" w:rsidRPr="007D4D25">
        <w:t xml:space="preserve">, which allow for </w:t>
      </w:r>
      <w:r w:rsidR="009D71B8" w:rsidRPr="007D4D25">
        <w:t>retrospective</w:t>
      </w:r>
      <w:r w:rsidR="00ED4666" w:rsidRPr="007D4D25">
        <w:t xml:space="preserve"> inference of the decision time point.</w:t>
      </w:r>
    </w:p>
    <w:p w14:paraId="6292CCDA" w14:textId="52B51C9F" w:rsidR="0087628D" w:rsidRDefault="007D4D25" w:rsidP="0013386A">
      <w:pPr>
        <w:jc w:val="both"/>
      </w:pPr>
      <w:r w:rsidRPr="00D03337">
        <w:t>W</w:t>
      </w:r>
      <w:r w:rsidR="00ED4666" w:rsidRPr="00D03337">
        <w:t>e</w:t>
      </w:r>
      <w:r w:rsidR="00ED4666" w:rsidRPr="007D4D25">
        <w:t xml:space="preserve"> present a computational method to infer decision time points</w:t>
      </w:r>
      <w:r w:rsidR="0087628D">
        <w:t xml:space="preserve"> from correlated </w:t>
      </w:r>
      <w:r w:rsidR="0087628D" w:rsidRPr="007D4D25">
        <w:t>marker signal</w:t>
      </w:r>
      <w:r w:rsidR="000A3E7D">
        <w:t>s</w:t>
      </w:r>
      <w:r w:rsidR="00F44E3D" w:rsidRPr="007D4D25">
        <w:t xml:space="preserve"> in </w:t>
      </w:r>
      <w:r w:rsidR="001A0CBE" w:rsidRPr="007D4D25">
        <w:t>genealogies</w:t>
      </w:r>
      <w:r w:rsidR="00D80C83">
        <w:t xml:space="preserve"> and apply it to </w:t>
      </w:r>
      <w:r w:rsidR="00ED4666" w:rsidRPr="007D4D25">
        <w:t>differentiating hematopoietic stem cells</w:t>
      </w:r>
      <w:r w:rsidR="00D80C83">
        <w:t xml:space="preserve">. We </w:t>
      </w:r>
      <w:r w:rsidR="00ED4666" w:rsidRPr="007D4D25">
        <w:t xml:space="preserve">find that </w:t>
      </w:r>
      <w:r w:rsidR="007642A9">
        <w:t xml:space="preserve">myeloid </w:t>
      </w:r>
      <w:r w:rsidR="002C418B">
        <w:t xml:space="preserve">lineage decisions </w:t>
      </w:r>
      <w:r w:rsidR="00ED4666" w:rsidRPr="007D4D25">
        <w:t>happen</w:t>
      </w:r>
      <w:r w:rsidR="009D6F83">
        <w:t>s</w:t>
      </w:r>
      <w:r w:rsidR="00ED4666" w:rsidRPr="007D4D25">
        <w:t xml:space="preserve"> </w:t>
      </w:r>
      <w:r w:rsidR="004C61B5" w:rsidRPr="007D4D25">
        <w:t xml:space="preserve">generations before </w:t>
      </w:r>
      <w:r w:rsidR="008B6973" w:rsidRPr="007D4D25">
        <w:t xml:space="preserve">lineage </w:t>
      </w:r>
      <w:r w:rsidR="005D79B6" w:rsidRPr="007D4D25">
        <w:t>marker</w:t>
      </w:r>
      <w:r w:rsidR="00AD2417" w:rsidRPr="007D4D25">
        <w:t xml:space="preserve"> onset</w:t>
      </w:r>
      <w:r w:rsidR="005D79B6" w:rsidRPr="007D4D25">
        <w:t>s</w:t>
      </w:r>
      <w:r w:rsidR="00ED4666" w:rsidRPr="007D4D25">
        <w:t>.</w:t>
      </w:r>
      <w:r w:rsidR="003C2758">
        <w:t xml:space="preserve"> </w:t>
      </w:r>
      <w:r w:rsidR="00393183">
        <w:t>I</w:t>
      </w:r>
      <w:r w:rsidR="003C2758">
        <w:t xml:space="preserve">nferred decision times are in agreement with </w:t>
      </w:r>
      <w:r w:rsidR="007968C7">
        <w:t xml:space="preserve">data from </w:t>
      </w:r>
      <w:r w:rsidR="003C2758">
        <w:t>colony assay experiments</w:t>
      </w:r>
      <w:r w:rsidR="007968C7">
        <w:t>.</w:t>
      </w:r>
      <w:r w:rsidR="0013386A">
        <w:t xml:space="preserve"> </w:t>
      </w:r>
      <w:r w:rsidR="009D6F83">
        <w:t>The levels of</w:t>
      </w:r>
      <w:r w:rsidR="00ED4666" w:rsidRPr="007D4D25">
        <w:t xml:space="preserve"> </w:t>
      </w:r>
      <w:r w:rsidR="009D6F83">
        <w:t xml:space="preserve">the myeloid transcription factor </w:t>
      </w:r>
      <w:r w:rsidR="00ED4666" w:rsidRPr="007D4D25">
        <w:t xml:space="preserve">PU.1 do not change during, but long after the predicted </w:t>
      </w:r>
      <w:r w:rsidR="002C418B">
        <w:t xml:space="preserve">lineage </w:t>
      </w:r>
      <w:r w:rsidR="00B9463C">
        <w:t xml:space="preserve">decision </w:t>
      </w:r>
      <w:r w:rsidR="009D6F83">
        <w:t>event, s</w:t>
      </w:r>
      <w:r w:rsidR="00CD42D4" w:rsidRPr="007D4D25">
        <w:t>uggest</w:t>
      </w:r>
      <w:r w:rsidR="009D6F83">
        <w:t>ing</w:t>
      </w:r>
      <w:r w:rsidR="00CD42D4" w:rsidRPr="007D4D25">
        <w:t xml:space="preserve"> </w:t>
      </w:r>
      <w:r w:rsidR="00ED4666" w:rsidRPr="007D4D25">
        <w:t xml:space="preserve">that the PU.1/GATA1 </w:t>
      </w:r>
      <w:r w:rsidR="009D6F83">
        <w:t xml:space="preserve">toggle switch </w:t>
      </w:r>
      <w:r w:rsidR="00ED4666" w:rsidRPr="007D4D25">
        <w:t xml:space="preserve">paradigm </w:t>
      </w:r>
      <w:r w:rsidR="004460BB">
        <w:t xml:space="preserve">cannot </w:t>
      </w:r>
      <w:r w:rsidR="00ED4666" w:rsidRPr="007D4D25">
        <w:t xml:space="preserve">explain the </w:t>
      </w:r>
      <w:r w:rsidR="00AD2417" w:rsidRPr="007D4D25">
        <w:t xml:space="preserve">initiation </w:t>
      </w:r>
      <w:r w:rsidR="00ED4666" w:rsidRPr="007D4D25">
        <w:t xml:space="preserve">of </w:t>
      </w:r>
      <w:r w:rsidR="00CD1D5E" w:rsidRPr="007D4D25">
        <w:t xml:space="preserve">early myeloid </w:t>
      </w:r>
      <w:r w:rsidR="00ED4666" w:rsidRPr="007D4D25">
        <w:t>lineage choice.</w:t>
      </w:r>
      <w:r w:rsidR="007968C7" w:rsidRPr="007D4D25" w:rsidDel="007968C7">
        <w:t xml:space="preserve"> </w:t>
      </w:r>
      <w:bookmarkStart w:id="2" w:name="_2i2xcr1xqo0y" w:colFirst="0" w:colLast="0"/>
      <w:bookmarkEnd w:id="2"/>
    </w:p>
    <w:p w14:paraId="1603EA57" w14:textId="77777777" w:rsidR="00E42157" w:rsidRDefault="00E42157">
      <w:pPr>
        <w:rPr>
          <w:sz w:val="32"/>
          <w:szCs w:val="32"/>
        </w:rPr>
      </w:pPr>
      <w:r>
        <w:br w:type="page"/>
      </w:r>
    </w:p>
    <w:p w14:paraId="11C3E132" w14:textId="551EB49E" w:rsidR="00506FEC" w:rsidRDefault="00ED4666">
      <w:pPr>
        <w:pStyle w:val="berschrift1"/>
        <w:contextualSpacing w:val="0"/>
      </w:pPr>
      <w:r>
        <w:lastRenderedPageBreak/>
        <w:t>Introduction</w:t>
      </w:r>
    </w:p>
    <w:p w14:paraId="22A2F35D" w14:textId="4294F9FE" w:rsidR="00506FEC" w:rsidRDefault="00ED4666">
      <w:pPr>
        <w:jc w:val="both"/>
      </w:pPr>
      <w:r>
        <w:t xml:space="preserve">Tightly controlled and correctly timed cell fate decisions are crucial for the development and maintenance of any healthy organism. Understanding their molecular control is therefore </w:t>
      </w:r>
      <w:r w:rsidR="00E575C3">
        <w:t xml:space="preserve">essential </w:t>
      </w:r>
      <w:r>
        <w:t xml:space="preserve">for basic biological research and the development of future therapies. However, the identification of the exact time point when a cell fate decision happens is often impossible, since the emergence of an observable signal is </w:t>
      </w:r>
      <w:r w:rsidR="00AC52CB">
        <w:t xml:space="preserve">usually </w:t>
      </w:r>
      <w:r>
        <w:t xml:space="preserve">delayed from the fate decision itself. If we can only observe the delayed signal, but not the </w:t>
      </w:r>
      <w:r w:rsidR="00AC52CB">
        <w:t xml:space="preserve">actual </w:t>
      </w:r>
      <w:r>
        <w:t>decision</w:t>
      </w:r>
      <w:r w:rsidR="00AC52CB">
        <w:t>-</w:t>
      </w:r>
      <w:r>
        <w:t>making process, factors that influence the decision remain unidentified.</w:t>
      </w:r>
    </w:p>
    <w:p w14:paraId="35A10EC1" w14:textId="4F2512C8" w:rsidR="00506FEC" w:rsidRDefault="00ED4666">
      <w:pPr>
        <w:jc w:val="both"/>
      </w:pPr>
      <w:r>
        <w:t xml:space="preserve">Consider a cellular process where an unobservable event (e.g. a cell fate decision) leads to an observable phenotypic signal (e.g. </w:t>
      </w:r>
      <w:r w:rsidR="00DA602B">
        <w:t xml:space="preserve">a </w:t>
      </w:r>
      <w:r>
        <w:t>morphological change or the onset of a lineage marker) with a delay in time. From just observing the signal in non-dividing cells, one cannot infer the true time point of the unobserved event as the delay is typically unknown (Fig. 1A). However, if cell</w:t>
      </w:r>
      <w:r w:rsidR="00DA602B">
        <w:t>s</w:t>
      </w:r>
      <w:r>
        <w:t xml:space="preserve"> divide during the delay</w:t>
      </w:r>
      <w:r w:rsidR="00BD502F">
        <w:t xml:space="preserve">, </w:t>
      </w:r>
      <w:r w:rsidR="00DA602B">
        <w:t>this</w:t>
      </w:r>
      <w:r w:rsidR="00BD502F">
        <w:t xml:space="preserve"> </w:t>
      </w:r>
      <w:r>
        <w:t>induces correlated signals in related cells</w:t>
      </w:r>
      <w:r w:rsidR="00C8586B">
        <w:t xml:space="preserve"> (e.g. two sisters or four cousins</w:t>
      </w:r>
      <w:r w:rsidR="003803B6">
        <w:t>, etc.</w:t>
      </w:r>
      <w:r w:rsidR="00C8586B">
        <w:t>)</w:t>
      </w:r>
      <w:r>
        <w:t xml:space="preserve">. These correlated signals carry information about the length of the delay and hence about the timing of the unobserved event: For example, a delay of </w:t>
      </w:r>
      <w:r w:rsidR="0092216E">
        <w:t xml:space="preserve">1-2 </w:t>
      </w:r>
      <w:r>
        <w:t xml:space="preserve">generations causes correlated readouts in </w:t>
      </w:r>
      <w:r w:rsidR="0092216E">
        <w:t xml:space="preserve">sister and </w:t>
      </w:r>
      <w:r>
        <w:t>cousin cells and suggests a decision in the</w:t>
      </w:r>
      <w:r w:rsidR="0092216E">
        <w:t xml:space="preserve"> mother or</w:t>
      </w:r>
      <w:r>
        <w:t xml:space="preserve"> grandmother generation (see Fig. 1B).</w:t>
      </w:r>
    </w:p>
    <w:p w14:paraId="21D744AC" w14:textId="46C28D9C" w:rsidR="00D515C6" w:rsidRDefault="00ED4666" w:rsidP="008D7D7B">
      <w:pPr>
        <w:jc w:val="both"/>
      </w:pPr>
      <w:r>
        <w:t xml:space="preserve">Due to recent advances in time-lapse imaging and single cell tracking </w:t>
      </w:r>
      <w:r w:rsidR="00706658">
        <w:fldChar w:fldCharType="begin" w:fldLock="1"/>
      </w:r>
      <w:r w:rsidR="00953EE0">
        <w:instrText>ADDIN CSL_CITATION { "citationItems" : [ { "id" : "ITEM-1", "itemData" : { "ISSN" : "1087-0156", "abstract" : "Continuous analysis of single cells, over several cell divisions and for up to weeks at a time, is crucial to deciphering rare, dynamic and heterogeneous cell responses, which would otherwise be missed by population or single-cell snapshot analysis. Although the field of long-term single-cell imaging, tracking and analysis is constantly advancing, several technical challenges continue to hinder wider implementation of this important approach. This is a particular problem for mammalian cells, where in vitro observation usually remains the only possible option for uninterrupted long-term, single-cell observation. Efforts must focus not only on identifying and maintaining culture conditions that support normal cellular behavior while allowing high-resolution imaging over time, but also on developing computational methods that enable semiautomatic analysis of the data. Solutions in microscopy hard- and software, computer vision and specialized theoretical methods for analysis of dynamic single-cell data will enable important discoveries in biology and beyond.", "author" : [ { "dropping-particle" : "", "family" : "Skylaki", "given" : "Stavroula", "non-dropping-particle" : "", "parse-names" : false, "suffix" : "" }, { "dropping-particle" : "", "family" : "Hilsenbeck", "given" : "Oliver", "non-dropping-particle" : "", "parse-names" : false, "suffix" : "" }, { "dropping-particle" : "", "family" : "Schroeder", "given" : "Timm", "non-dropping-particle" : "", "parse-names" : false, "suffix" : "" } ], "container-title" : "Nat Biotech", "id" : "ITEM-1", "issue" : "11", "issued" : { "date-parts" : [ [ "2016", "11" ] ] }, "page" : "1137-1144", "publisher" : "Nature Publishing Group, a division of Macmillan Publishers Limited. All Rights Reserved.", "title" : "Challenges in long-term imaging and quantification of single-cell dynamics", "type" : "article-journal", "volume" : "34" }, "uris" : [ "http://www.mendeley.com/documents/?uuid=e0d905fa-3825-4c19-933d-d71545a164c1" ] }, { "id" : "ITEM-2", "itemData" : { "DOI" : "10.1038/nbt.3626", "ISSN" : "1087-0156", "abstract" : "Continuous long-term single-cell quantification of cell behavior and molecular dynamics is essential to advance the understanding of molecular cell fate control1\u20134. Recent studies highlight the importance of continuous single-cell analysis also in mammalian systems, but lack of software tools for single-cell tracking and quantification suitable for long-term time- lapse microscopy experiments still impedes their analysis5. Although long-term imaging is possible, it involves numerous technical challenges. Monitoring processes, such as differentiation of individual cells, typically requires observation for up to weeks and more than ten generations with sufficient optical magnification, and thus numerous fields of view. Time-lapse acquisition must", "author" : [ { "dropping-particle" : "", "family" : "Hilsenbeck", "given" : "Oliver", "non-dropping-particle" : "", "parse-names" : false, "suffix" : "" }, { "dropping-particle" : "", "family" : "Schwarzfischer", "given" : "Michael", "non-dropping-particle" : "", "parse-names" : false, "suffix" : "" }, { "dropping-particle" : "", "family" : "Skylaki", "given" : "Stavroula", "non-dropping-particle" : "", "parse-names" : false, "suffix" : "" }, { "dropping-particle" : "", "family" : "Schauberger", "given" : "Bernhard", "non-dropping-particle" : "", "parse-names" : false, "suffix" : "" }, { "dropping-particle" : "", "family" : "Hoppe", "given" : "Philipp S", "non-dropping-particle" : "", "parse-names" : false, "suffix" : "" }, { "dropping-particle" : "", "family" : "Loeffler", "given" : "Dirk", "non-dropping-particle" : "", "parse-names" : false, "suffix" : "" }, { "dropping-particle" : "", "family" : "Kokkaliaris", "given" : "Konstantinos D", "non-dropping-particle" : "", "parse-names" : false, "suffix" : "" }, { "dropping-particle" : "", "family" : "Hastreiter", "given" : "Simon", "non-dropping-particle" : "", "parse-names" : false, "suffix" : "" }, { "dropping-particle" : "", "family" : "Skylaki", "given" : "Eleni", "non-dropping-particle" : "", "parse-names" : false, "suffix" : "" }, { "dropping-particle" : "", "family" : "Filipczyk", "given" : "Adam", "non-dropping-particle" : "", "parse-names" : false, "suffix" : "" }, { "dropping-particle" : "", "family" : "Strasser", "given" : "Michael", "non-dropping-particle" : "", "parse-names" : false, "suffix" : "" }, { "dropping-particle" : "", "family" : "Buggenthin", "given" : "Felix", "non-dropping-particle" : "", "parse-names" : false, "suffix" : "" }, { "dropping-particle" : "", "family" : "Feigelman", "given" : "Justin S", "non-dropping-particle" : "", "parse-names" : false, "suffix" : "" }, { "dropping-particle" : "", "family" : "Krumsiek", "given" : "Jan", "non-dropping-particle" : "", "parse-names" : false, "suffix" : "" }, { "dropping-particle" : "", "family" : "Berg", "given" : "Adrianus J J", "non-dropping-particle" : "van den", "parse-names" : false, "suffix" : "" }, { "dropping-particle" : "", "family" : "Endele", "given" : "Max", "non-dropping-particle" : "", "parse-names" : false, "suffix" : "" }, { "dropping-particle" : "", "family" : "Etzrodt", "given" : "Martin", "non-dropping-particle" : "", "parse-names" : false, "suffix" : "" }, { "dropping-particle" : "", "family" : "Marr", "given" : "Carsten", "non-dropping-particle" : "", "parse-names" : false, "suffix" : "" }, { "dropping-particle" : "", "family" : "Theis", "given" : "Fabian J.", "non-dropping-particle" : "", "parse-names" : false, "suffix" : "" }, { "dropping-particle" : "", "family" : "Schroeder", "given" : "Timm", "non-dropping-particle" : "", "parse-names" : false, "suffix" : "" } ], "container-title" : "Nature Biotechnology", "id" : "ITEM-2", "issue" : "7", "issued" : { "date-parts" : [ [ "2016", "7", "12" ] ] }, "note" : "NULL", "page" : "703-706", "title" : "Software tools for single-cell tracking and quantification of cellular and molecular properties", "type" : "article-journal", "volume" : "34" }, "uris" : [ "http://www.mendeley.com/documents/?uuid=ca352f19-1d76-4724-83aa-d9936e05ccd4" ] }, { "id" : "ITEM-3", "itemData" : { "DOI" : "10.1016/j.stem.2014.10.015", "ISBN" : "1875-9777 (Electronic)", "ISSN" : "18759777", "PMID" : "25517464", "abstract" : "Understanding the molecular control of cell fates is central to stem cell research. Such insight requires quantification of molecular and cellular behavior at the single-cell level. Recent advances now permit high-throughput molecular readouts from single cells as well as continuous, noninvasive observation of cell behavior over time. Here, we review current state-of-the-art approaches used to query stem cell fate at the single-cell level, including advances in lineage tracing, time-lapse imaging, and molecular profiling. We also offer our perspective on the advantages and drawbacks of available approaches, key technical limitations, considerations for data interpretation, and future innovation.", "author" : [ { "dropping-particle" : "", "family" : "Etzrodt", "given" : "Martin", "non-dropping-particle" : "", "parse-names" : false, "suffix" : "" }, { "dropping-particle" : "", "family" : "Endele", "given" : "Max", "non-dropping-particle" : "", "parse-names" : false, "suffix" : "" }, { "dropping-particle" : "", "family" : "Schroeder", "given" : "Timm", "non-dropping-particle" : "", "parse-names" : false, "suffix" : "" } ], "container-title" : "Cell Stem Cell", "id" : "ITEM-3", "issue" : "5", "issued" : { "date-parts" : [ [ "2014" ] ] }, "page" : "546-558", "publisher" : "Elsevier Inc.", "title" : "Quantitative single-cell approaches to stem cell research", "type" : "article-journal", "volume" : "15" }, "uris" : [ "http://www.mendeley.com/documents/?uuid=10197ff8-37d5-4ccc-8e7c-24a95d04dc60" ] }, { "id" : "ITEM-4", "itemData" : { "DOI" : "https://doi.org/10.1016/j.ceb.2017.12.006", "ISSN" : "0955-0674", "author" : [ { "dropping-particle" : "", "family" : "Etzrodt", "given" : "Martin", "non-dropping-particle" : "", "parse-names" : false, "suffix" : "" }, { "dropping-particle" : "", "family" : "Schroeder", "given" : "Timm", "non-dropping-particle" : "", "parse-names" : false, "suffix" : "" } ], "container-title" : "Current Opinion in Cell Biology", "id" : "ITEM-4", "issued" : { "date-parts" : [ [ "2017" ] ] }, "note" : "Cell Differentiation and Development", "page" : "77-83", "title" : "Illuminating stem cell transcription factor dynamics: long-term single-cell imaging of fluorescent protein fusions", "type" : "article-journal", "volume" : "49" }, "uris" : [ "http://www.mendeley.com/documents/?uuid=5c386a09-d7e3-4381-9e24-d0021bf481bd" ] } ], "mendeley" : { "formattedCitation" : "[1]\u2013[4]", "plainTextFormattedCitation" : "[1]\u2013[4]", "previouslyFormattedCitation" : "&lt;sup&gt;1\u20134&lt;/sup&gt;" }, "properties" : {  }, "schema" : "https://github.com/citation-style-language/schema/raw/master/csl-citation.json" }</w:instrText>
      </w:r>
      <w:r w:rsidR="00706658">
        <w:fldChar w:fldCharType="separate"/>
      </w:r>
      <w:r w:rsidR="00953EE0" w:rsidRPr="00953EE0">
        <w:rPr>
          <w:noProof/>
        </w:rPr>
        <w:t>[1]–[4]</w:t>
      </w:r>
      <w:r w:rsidR="00706658">
        <w:fldChar w:fldCharType="end"/>
      </w:r>
      <w:r>
        <w:t>,</w:t>
      </w:r>
      <w:r w:rsidR="00706658">
        <w:t xml:space="preserve"> </w:t>
      </w:r>
      <w:r>
        <w:t xml:space="preserve">it is now possible to obtain large </w:t>
      </w:r>
      <w:r w:rsidR="001A0CBE">
        <w:t>genealogies</w:t>
      </w:r>
      <w:r>
        <w:t xml:space="preserve"> of single cells and observe correlated signals. For example in yeast, sister cells switch gene expression of a simple regulatory circuit in a correlated fashion </w:t>
      </w:r>
      <w:r w:rsidR="00706658">
        <w:fldChar w:fldCharType="begin" w:fldLock="1"/>
      </w:r>
      <w:r w:rsidR="00953EE0">
        <w:instrText>ADDIN CSL_CITATION { "citationItems" : [ { "id" : "ITEM-1", "itemData" : { "DOI" : "10.1371/journal.pbio.0050239", "ISSN" : "1545-7885", "PMID" : "17803359", "abstract" : "The partitioning and subsequent inheritance of cellular factors like proteins and RNAs is a ubiquitous feature of cell division. However, direct quantitative measures of how such nongenetic inheritance affects subsequent changes in gene expression have been lacking. We tracked families of the yeast Saccharomyces cerevisiae as they switch between two semi-stable epigenetic states. We found that long after two cells have divided, they continued to switch in a synchronized manner, whereas individual cells have exponentially distributed switching times. By comparing these results to a Poisson process, we show that the time evolution of an epigenetic state depends initially on inherited factors, with stochastic processes requiring several generations to decorrelate closely related cells. Finally, a simple stochastic model demonstrates that a single fluctuating regulatory protein that is synthesized in large bursts can explain the bulk of our results.", "author" : [ { "dropping-particle" : "", "family" : "Kaufmann", "given" : "Benjamin B", "non-dropping-particle" : "", "parse-names" : false, "suffix" : "" }, { "dropping-particle" : "", "family" : "Yang", "given" : "Qiong", "non-dropping-particle" : "", "parse-names" : false, "suffix" : "" }, { "dropping-particle" : "", "family" : "Mettetal", "given" : "Jerome T", "non-dropping-particle" : "", "parse-names" : false, "suffix" : "" }, { "dropping-particle" : "", "family" : "Oudenaarden", "given" : "Alexander", "non-dropping-particle" : "van", "parse-names" : false, "suffix" : "" } ], "container-title" : "PLoS biology", "id" : "ITEM-1", "issue" : "9", "issued" : { "date-parts" : [ [ "2007", "9" ] ] }, "page" : "e239", "title" : "Heritable stochastic switching revealed by single-cell genealogy.", "type" : "article-journal", "volume" : "5" }, "uris" : [ "http://www.mendeley.com/documents/?uuid=2b4278c6-e43c-4726-b57a-165028e20753" ] } ], "mendeley" : { "formattedCitation" : "[5]", "plainTextFormattedCitation" : "[5]", "previouslyFormattedCitation" : "&lt;sup&gt;5&lt;/sup&gt;" }, "properties" : {  }, "schema" : "https://github.com/citation-style-language/schema/raw/master/csl-citation.json" }</w:instrText>
      </w:r>
      <w:r w:rsidR="00706658">
        <w:fldChar w:fldCharType="separate"/>
      </w:r>
      <w:r w:rsidR="00953EE0" w:rsidRPr="00953EE0">
        <w:rPr>
          <w:noProof/>
        </w:rPr>
        <w:t>[5]</w:t>
      </w:r>
      <w:r w:rsidR="00706658">
        <w:fldChar w:fldCharType="end"/>
      </w:r>
      <w:r>
        <w:t xml:space="preserve">. In mammalian hematopoiesis, differentiation </w:t>
      </w:r>
      <w:r w:rsidR="00F557F8">
        <w:t>is</w:t>
      </w:r>
      <w:r>
        <w:t xml:space="preserve"> typically read out via the expression of a lineage </w:t>
      </w:r>
      <w:r w:rsidR="00613242">
        <w:t xml:space="preserve">specific differentiation </w:t>
      </w:r>
      <w:r>
        <w:t>marker</w:t>
      </w:r>
      <w:r w:rsidR="00F557F8">
        <w:t xml:space="preserve"> </w:t>
      </w:r>
      <w:r w:rsidR="00F557F8">
        <w:fldChar w:fldCharType="begin" w:fldLock="1"/>
      </w:r>
      <w:r w:rsidR="00953EE0">
        <w:instrText>ADDIN CSL_CITATION { "citationItems" : [ { "id" : "ITEM-1", "itemData" : { "abstract" : "The constant regeneration of the blood system during hematopoiesis requires tightly controlled lineage decisions of hematopoietic progenitor cells (HPCs). Because of technical limitations, differentiation of individual HPCs could not previously be analyzed continuously. It was therefore disputed whether cell-extrinsic cytokines can instruct HPC lineage choice or only allow survival of cells that are already lineage-restricted. Here, we used bioimaging approaches that allow the continuous long-term observation of individual differentiating mouse HPCs. We demonstrate that the physiological cytokines, macrophage colony-stimulating factor and granulocyte colony- stimulating factor, can instruct hematopoietic lineage choice", "author" : [ { "dropping-particle" : "", "family" : "Rieger", "given" : "Michael A.", "non-dropping-particle" : "", "parse-names" : false, "suffix" : "" }, { "dropping-particle" : "", "family" : "Hoppe", "given" : "Philipp S.", "non-dropping-particle" : "", "parse-names" : false, "suffix" : "" }, { "dropping-particle" : "", "family" : "Smejkal", "given" : "BM", "non-dropping-particle" : "", "parse-names" : false, "suffix" : "" }, { "dropping-particle" : "", "family" : "Eitelhuber", "given" : "Andrea C.", "non-dropping-particle" : "", "parse-names" : false, "suffix" : "" }, { "dropping-particle" : "", "family" : "Schroeder", "given" : "Timm", "non-dropping-particle" : "", "parse-names" : false, "suffix" : "" } ], "container-title" : "Science", "id" : "ITEM-1", "issue" : "July", "issued" : { "date-parts" : [ [ "2009" ] ] }, "note" : "NULL", "page" : "217-218", "title" : "Hematopoietic cytokines can instruct lineage choice", "type" : "article-journal", "volume" : "325" }, "uris" : [ "http://www.mendeley.com/documents/?uuid=427df4a3-d3c1-490b-a4ef-56aa6a624059" ] }, { "id" : "ITEM-2", "itemData" : { "DOI" : "10.1038/nature18320", "ISSN" : "0028-0836", "abstract" : "The mechanisms underlying haematopoietic lineage decisions remain disputed. Lineage-affiliated transcription factors1,2 with the capacity for lineage reprogramming3, positive auto-regulation4,5 and mutual inhibition6,7 have been described as being expressed in uncommitted cell populations8. This led to the assumption that lineage choice is cell-intrinsically initiated and determined by stochastic switches of randomly fluctuating cross-antagonistic transcription factors3. However, this hypothesis was developed on the basis of RNA expression data from snapshot and/or population- averaged analyses9\u201312. Alternative models of lineage choice therefore cannot be excluded. Here we use novel reporter mouse lines and live imaging for continuous single-cell long-term quantification of the transcription factors GATA1 and PU.1 (also known as SPI1). We analyse individual haematopoietic stem cells throughout differentiation into megakaryocytic\u2013erythroid and granulocytic\u2013 monocytic lineages. The observed expression dynamics are incompatible with the assumption that stochastic switching between PU.1 and GATA1 precedes and initiates megakaryocytic\u2013erythroid versus granulocytic\u2013monocytic lineage decision-making. Rather, our findings suggest that these transcription factors are only executing and reinforcing lineage choice once made. These results challenge the current prevailing model of early myeloid lineage choice.", "author" : [ { "dropping-particle" : "", "family" : "Hoppe", "given" : "Philipp S.", "non-dropping-particle" : "", "parse-names" : false, "suffix" : "" }, { "dropping-particle" : "", "family" : "Schwarzfischer", "given" : "Michael", "non-dropping-particle" : "", "parse-names" : false, "suffix" : "" }, { "dropping-particle" : "", "family" : "Loeffler", "given" : "Dirk", "non-dropping-particle" : "", "parse-names" : false, "suffix" : "" }, { "dropping-particle" : "", "family" : "Kokkaliaris", "given" : "Konstantinos D.", "non-dropping-particle" : "", "parse-names" : false, "suffix" : "" }, { "dropping-particle" : "", "family" : "Hilsenbeck", "given" : "Oliver", "non-dropping-particle" : "", "parse-names" : false, "suffix" : "" }, { "dropping-particle" : "", "family" : "Moritz", "given" : "Nadine", "non-dropping-particle" : "", "parse-names" : false, "suffix" : "" }, { "dropping-particle" : "", "family" : "Endele", "given" : "Max", "non-dropping-particle" : "", "parse-names" : false, "suffix" : "" }, { "dropping-particle" : "", "family" : "Filipczyk", "given" : "Adam", "non-dropping-particle" : "", "parse-names" : false, "suffix" : "" }, { "dropping-particle" : "", "family" : "Gambardella", "given" : "Adriana", "non-dropping-particle" : "", "parse-names" : false, "suffix" : "" }, { "dropping-particle" : "", "family" : "Ahmed", "given" : "Nouraiz", "non-dropping-particle" : "", "parse-names" : false, "suffix" : "" }, { "dropping-particle" : "", "family" : "Etzrodt", "given" : "Martin", "non-dropping-particle" : "", "parse-names" : false, "suffix" : "" }, { "dropping-particle" : "", "family" : "Coutu", "given" : "Daniel L.", "non-dropping-particle" : "", "parse-names" : false, "suffix" : "" }, { "dropping-particle" : "", "family" : "Rieger", "given" : "Michael A.", "non-dropping-particle" : "", "parse-names" : false, "suffix" : "" }, { "dropping-particle" : "", "family" : "Marr", "given" : "Carsten", "non-dropping-particle" : "", "parse-names" : false, "suffix" : "" }, { "dropping-particle" : "", "family" : "Strasser", "given" : "Michael K.", "non-dropping-particle" : "", "parse-names" : false, "suffix" : "" }, { "dropping-particle" : "", "family" : "Schauberger", "given" : "Bernhard", "non-dropping-particle" : "", "parse-names" : false, "suffix" : "" }, { "dropping-particle" : "", "family" : "Burtscher", "given" : "Ingo", "non-dropping-particle" : "", "parse-names" : false, "suffix" : "" }, { "dropping-particle" : "", "family" : "Ermakova", "given" : "Olga", "non-dropping-particle" : "", "parse-names" : false, "suffix" : "" }, { "dropping-particle" : "", "family" : "B\u00fcrger", "given" : "Antje", "non-dropping-particle" : "", "parse-names" : false, "suffix" : "" }, { "dropping-particle" : "", "family" : "Lickert", "given" : "Heiko", "non-dropping-particle" : "", "parse-names" : false, "suffix" : "" }, { "dropping-particle" : "", "family" : "Nerlov", "given" : "Claus", "non-dropping-particle" : "", "parse-names" : false, "suffix" : "" }, { "dropping-particle" : "", "family" : "Theis", "given" : "Fabian J.", "non-dropping-particle" : "", "parse-names" : false, "suffix" : "" }, { "dropping-particle" : "", "family" : "Schroeder", "given" : "Timm", "non-dropping-particle" : "", "parse-names" : false, "suffix" : "" } ], "container-title" : "Nature", "id" : "ITEM-2", "issue" : "7611", "issued" : { "date-parts" : [ [ "2016", "7", "13" ] ] }, "note" : "NULL", "page" : "299-302", "publisher" : "Nature Publishing Group", "title" : "Early myeloid lineage choice is not initiated by random PU.1 to GATA1 protein ratios", "type" : "article-journal", "volume" : "535" }, "uris" : [ "http://www.mendeley.com/documents/?uuid=82cffc3b-1b9b-418f-a061-5e67ecf1a55d" ] } ], "mendeley" : { "formattedCitation" : "[6], [7]", "plainTextFormattedCitation" : "[6], [7]", "previouslyFormattedCitation" : "&lt;sup&gt;6,7&lt;/sup&gt;" }, "properties" : {  }, "schema" : "https://github.com/citation-style-language/schema/raw/master/csl-citation.json" }</w:instrText>
      </w:r>
      <w:r w:rsidR="00F557F8">
        <w:fldChar w:fldCharType="separate"/>
      </w:r>
      <w:r w:rsidR="00953EE0" w:rsidRPr="00953EE0">
        <w:rPr>
          <w:noProof/>
        </w:rPr>
        <w:t>[6], [7]</w:t>
      </w:r>
      <w:r w:rsidR="00F557F8">
        <w:fldChar w:fldCharType="end"/>
      </w:r>
      <w:r>
        <w:t xml:space="preserve">, e.g. the CD16/32 membrane receptor in </w:t>
      </w:r>
      <w:r w:rsidR="00D45BAF">
        <w:t>the</w:t>
      </w:r>
      <w:r>
        <w:t xml:space="preserve"> myeloid </w:t>
      </w:r>
      <w:r w:rsidR="00D45BAF">
        <w:t>branch of</w:t>
      </w:r>
      <w:r>
        <w:t xml:space="preserve"> hematopoiesis (Fig. 2A). However, these markers report the lineage decision only indirectly, because their expression is a delayed downstream consequence of a former unobserved event (Fig. 2B). </w:t>
      </w:r>
      <w:r w:rsidR="000A6E96">
        <w:t xml:space="preserve">Here, </w:t>
      </w:r>
      <w:r w:rsidR="00226670">
        <w:t xml:space="preserve">we </w:t>
      </w:r>
      <w:r w:rsidR="000A6E96">
        <w:t>p</w:t>
      </w:r>
      <w:r>
        <w:t>arametriz</w:t>
      </w:r>
      <w:r w:rsidR="00226670">
        <w:t>e</w:t>
      </w:r>
      <w:r>
        <w:t xml:space="preserve"> the decision process and the marker delay in a computational model that combines a memoryless decision process</w:t>
      </w:r>
      <w:r w:rsidR="0092216E">
        <w:t xml:space="preserve"> and</w:t>
      </w:r>
      <w:r>
        <w:t xml:space="preserve"> stochastic gene expression mimicking marker delay</w:t>
      </w:r>
      <w:r w:rsidR="0092216E">
        <w:t xml:space="preserve"> with</w:t>
      </w:r>
      <w:r w:rsidR="00226670">
        <w:t xml:space="preserve"> </w:t>
      </w:r>
      <w:r>
        <w:t xml:space="preserve">graphical models and dynamic programming to cope with the computational complexity </w:t>
      </w:r>
      <w:r w:rsidR="0092216E">
        <w:t xml:space="preserve">of </w:t>
      </w:r>
      <w:r w:rsidR="006B7A8B">
        <w:t>genealogies</w:t>
      </w:r>
      <w:r w:rsidR="00226670">
        <w:t>. This</w:t>
      </w:r>
      <w:r>
        <w:t xml:space="preserve"> allows us to calculate the probabilities of different decision scenarios (called hidden trees, Fig. 2C) and pinpoint the most likely time point of the unobserved lineage decision.</w:t>
      </w:r>
      <w:bookmarkStart w:id="3" w:name="_csa0wpaui6th" w:colFirst="0" w:colLast="0"/>
      <w:bookmarkEnd w:id="3"/>
      <w:r w:rsidR="00D515C6">
        <w:t xml:space="preserve"> </w:t>
      </w:r>
    </w:p>
    <w:p w14:paraId="0EDF6707" w14:textId="71E5892F" w:rsidR="00D515C6" w:rsidRDefault="009F4D43" w:rsidP="008D7D7B">
      <w:pPr>
        <w:jc w:val="both"/>
      </w:pPr>
      <w:r>
        <w:t>We apply this method to a dataset of differentiating hematopoietic stem cell genealogies with annotated lineage marker onsets and find that myeloid/</w:t>
      </w:r>
      <w:r w:rsidR="000C1640">
        <w:t>megakaryocytic-</w:t>
      </w:r>
      <w:r>
        <w:t xml:space="preserve">erythroid lineage decision happens several generations earlier than reported by </w:t>
      </w:r>
      <w:r w:rsidR="009A2823">
        <w:t xml:space="preserve">lineage </w:t>
      </w:r>
      <w:r>
        <w:t xml:space="preserve">markers and that the dynamics of PU.1 during the lineage decision is inconsistent with a </w:t>
      </w:r>
      <w:r w:rsidR="000C1640">
        <w:t xml:space="preserve">PU.1 based </w:t>
      </w:r>
      <w:r>
        <w:t>toggle switch driving the lineage decision.</w:t>
      </w:r>
    </w:p>
    <w:p w14:paraId="3E15CA17" w14:textId="77777777" w:rsidR="00506FEC" w:rsidRDefault="00ED4666">
      <w:pPr>
        <w:pStyle w:val="berschrift1"/>
        <w:contextualSpacing w:val="0"/>
      </w:pPr>
      <w:r>
        <w:t>Results</w:t>
      </w:r>
    </w:p>
    <w:p w14:paraId="64F69FBB" w14:textId="0E464702" w:rsidR="00506FEC" w:rsidRDefault="00ED4666">
      <w:pPr>
        <w:pStyle w:val="berschrift2"/>
        <w:contextualSpacing w:val="0"/>
      </w:pPr>
      <w:bookmarkStart w:id="4" w:name="_cxe2sb67a6yh" w:colFirst="0" w:colLast="0"/>
      <w:bookmarkEnd w:id="4"/>
      <w:r>
        <w:t xml:space="preserve">Prediction of an early cell fate decision in </w:t>
      </w:r>
      <w:r w:rsidR="001C42D1">
        <w:t>hematopoie</w:t>
      </w:r>
      <w:r w:rsidR="004460BB">
        <w:t>sis</w:t>
      </w:r>
    </w:p>
    <w:p w14:paraId="645ABECB" w14:textId="54FB2AA3" w:rsidR="00506FEC" w:rsidRDefault="00ED4666">
      <w:pPr>
        <w:jc w:val="both"/>
      </w:pPr>
      <w:r>
        <w:t>One</w:t>
      </w:r>
      <w:r w:rsidR="00D45BAF">
        <w:t xml:space="preserve"> hematopoietic</w:t>
      </w:r>
      <w:r>
        <w:t xml:space="preserve"> lineage decision is the choice of hematopoietic stem and progenitor cells (HSPCs) between the megakaryocytic-erythroid (MegE) and the granulocyte-macrophage (GM) lineage</w:t>
      </w:r>
      <w:r w:rsidR="008D7D7B">
        <w:t xml:space="preserve"> </w:t>
      </w:r>
      <w:r w:rsidR="008D7D7B">
        <w:fldChar w:fldCharType="begin" w:fldLock="1"/>
      </w:r>
      <w:r w:rsidR="00953EE0">
        <w:instrText>ADDIN CSL_CITATION { "citationItems" : [ { "id" : "ITEM-1", "itemData" : { "DOI" : "10.1038/nature18320", "ISSN" : "0028-0836", "abstract" : "The mechanisms underlying haematopoietic lineage decisions remain disputed. Lineage-affiliated transcription factors1,2 with the capacity for lineage reprogramming3, positive auto-regulation4,5 and mutual inhibition6,7 have been described as being expressed in uncommitted cell populations8. This led to the assumption that lineage choice is cell-intrinsically initiated and determined by stochastic switches of randomly fluctuating cross-antagonistic transcription factors3. However, this hypothesis was developed on the basis of RNA expression data from snapshot and/or population- averaged analyses9\u201312. Alternative models of lineage choice therefore cannot be excluded. Here we use novel reporter mouse lines and live imaging for continuous single-cell long-term quantification of the transcription factors GATA1 and PU.1 (also known as SPI1). We analyse individual haematopoietic stem cells throughout differentiation into megakaryocytic\u2013erythroid and granulocytic\u2013 monocytic lineages. The observed expression dynamics are incompatible with the assumption that stochastic switching between PU.1 and GATA1 precedes and initiates megakaryocytic\u2013erythroid versus granulocytic\u2013monocytic lineage decision-making. Rather, our findings suggest that these transcription factors are only executing and reinforcing lineage choice once made. These results challenge the current prevailing model of early myeloid lineage choice.", "author" : [ { "dropping-particle" : "", "family" : "Hoppe", "given" : "Philipp S.", "non-dropping-particle" : "", "parse-names" : false, "suffix" : "" }, { "dropping-particle" : "", "family" : "Schwarzfischer", "given" : "Michael", "non-dropping-particle" : "", "parse-names" : false, "suffix" : "" }, { "dropping-particle" : "", "family" : "Loeffler", "given" : "Dirk", "non-dropping-particle" : "", "parse-names" : false, "suffix" : "" }, { "dropping-particle" : "", "family" : "Kokkaliaris", "given" : "Konstantinos D.", "non-dropping-particle" : "", "parse-names" : false, "suffix" : "" }, { "dropping-particle" : "", "family" : "Hilsenbeck", "given" : "Oliver", "non-dropping-particle" : "", "parse-names" : false, "suffix" : "" }, { "dropping-particle" : "", "family" : "Moritz", "given" : "Nadine", "non-dropping-particle" : "", "parse-names" : false, "suffix" : "" }, { "dropping-particle" : "", "family" : "Endele", "given" : "Max", "non-dropping-particle" : "", "parse-names" : false, "suffix" : "" }, { "dropping-particle" : "", "family" : "Filipczyk", "given" : "Adam", "non-dropping-particle" : "", "parse-names" : false, "suffix" : "" }, { "dropping-particle" : "", "family" : "Gambardella", "given" : "Adriana", "non-dropping-particle" : "", "parse-names" : false, "suffix" : "" }, { "dropping-particle" : "", "family" : "Ahmed", "given" : "Nouraiz", "non-dropping-particle" : "", "parse-names" : false, "suffix" : "" }, { "dropping-particle" : "", "family" : "Etzrodt", "given" : "Martin", "non-dropping-particle" : "", "parse-names" : false, "suffix" : "" }, { "dropping-particle" : "", "family" : "Coutu", "given" : "Daniel L.", "non-dropping-particle" : "", "parse-names" : false, "suffix" : "" }, { "dropping-particle" : "", "family" : "Rieger", "given" : "Michael A.", "non-dropping-particle" : "", "parse-names" : false, "suffix" : "" }, { "dropping-particle" : "", "family" : "Marr", "given" : "Carsten", "non-dropping-particle" : "", "parse-names" : false, "suffix" : "" }, { "dropping-particle" : "", "family" : "Strasser", "given" : "Michael K.", "non-dropping-particle" : "", "parse-names" : false, "suffix" : "" }, { "dropping-particle" : "", "family" : "Schauberger", "given" : "Bernhard", "non-dropping-particle" : "", "parse-names" : false, "suffix" : "" }, { "dropping-particle" : "", "family" : "Burtscher", "given" : "Ingo", "non-dropping-particle" : "", "parse-names" : false, "suffix" : "" }, { "dropping-particle" : "", "family" : "Ermakova", "given" : "Olga", "non-dropping-particle" : "", "parse-names" : false, "suffix" : "" }, { "dropping-particle" : "", "family" : "B\u00fcrger", "given" : "Antje", "non-dropping-particle" : "", "parse-names" : false, "suffix" : "" }, { "dropping-particle" : "", "family" : "Lickert", "given" : "Heiko", "non-dropping-particle" : "", "parse-names" : false, "suffix" : "" }, { "dropping-particle" : "", "family" : "Nerlov", "given" : "Claus", "non-dropping-particle" : "", "parse-names" : false, "suffix" : "" }, { "dropping-particle" : "", "family" : "Theis", "given" : "Fabian J.", "non-dropping-particle" : "", "parse-names" : false, "suffix" : "" }, { "dropping-particle" : "", "family" : "Schroeder", "given" : "Timm", "non-dropping-particle" : "", "parse-names" : false, "suffix" : "" } ], "container-title" : "Nature", "id" : "ITEM-1", "issue" : "7611", "issued" : { "date-parts" : [ [ "2016", "7", "13" ] ] }, "note" : "NULL", "page" : "299-302", "publisher" : "Nature Publishing Group", "title" : "Early myeloid lineage choice is not initiated by random PU.1 to GATA1 protein ratios", "type" : "article-journal", "volume" : "535" }, "uris" : [ "http://www.mendeley.com/documents/?uuid=82cffc3b-1b9b-418f-a061-5e67ecf1a55d" ] } ], "mendeley" : { "formattedCitation" : "[7]", "plainTextFormattedCitation" : "[7]", "previouslyFormattedCitation" : "&lt;sup&gt;7&lt;/sup&gt;" }, "properties" : {  }, "schema" : "https://github.com/citation-style-language/schema/raw/master/csl-citation.json" }</w:instrText>
      </w:r>
      <w:r w:rsidR="008D7D7B">
        <w:fldChar w:fldCharType="separate"/>
      </w:r>
      <w:r w:rsidR="00953EE0" w:rsidRPr="00953EE0">
        <w:rPr>
          <w:noProof/>
        </w:rPr>
        <w:t>[7]</w:t>
      </w:r>
      <w:r w:rsidR="008D7D7B">
        <w:fldChar w:fldCharType="end"/>
      </w:r>
      <w:r>
        <w:t xml:space="preserve">. </w:t>
      </w:r>
      <w:r w:rsidR="001A7BE2">
        <w:t xml:space="preserve">The mutually exclusive expression of </w:t>
      </w:r>
      <w:r w:rsidR="00CE616A">
        <w:t xml:space="preserve">the </w:t>
      </w:r>
      <w:r w:rsidR="00CE616A" w:rsidRPr="00CE616A">
        <w:t>transcription factor</w:t>
      </w:r>
      <w:r w:rsidR="00CE616A">
        <w:t>s</w:t>
      </w:r>
      <w:r w:rsidR="00CE616A" w:rsidRPr="00CE616A">
        <w:t xml:space="preserve"> </w:t>
      </w:r>
      <w:r w:rsidR="001A7BE2">
        <w:t xml:space="preserve">PU.1 and GATA1 in </w:t>
      </w:r>
      <w:r w:rsidR="001A7BE2">
        <w:lastRenderedPageBreak/>
        <w:t xml:space="preserve">mature GM and MegE cells, respectively </w:t>
      </w:r>
      <w:r>
        <w:t xml:space="preserve">(see e.g. </w:t>
      </w:r>
      <w:r w:rsidR="008D7D7B">
        <w:fldChar w:fldCharType="begin" w:fldLock="1"/>
      </w:r>
      <w:r w:rsidR="00953EE0">
        <w:instrText>ADDIN CSL_CITATION { "citationItems" : [ { "id" : "ITEM-1", "itemData" : { "DOI" : "10.1371/journal.pone.0022649", "ISSN" : "1932-6203", "abstract" : "Hematopoiesis is an ideal model system for stem cell biology with advanced experimental access. A systems view on the interactions of core transcription factors is important for understanding differentiation mechanisms and dynamics. In this manuscript, we construct a Boolean network to model myeloid differentiation, specifically from common myeloid progenitors to megakaryocytes, erythrocytes, granulocytes and monocytes. By interpreting the hematopoietic literature and translating experimental evidence into Boolean rules, we implement binary dynamics on the resulting 11-factor regulatory network. Our network contains interesting functional modules and a concatenation of mutual antagonistic pairs. The state space of our model is a hierarchical, acyclic graph, typifying the principles of myeloid differentiation. We observe excellent agreement between the steady states of our model and microarray expression profiles of two different studies. Moreover, perturbations of the network topology correctly reproduce reported knockout phenotypes in silico. We predict previously uncharacterized regulatory interactions and alterations of the differentiation process, and line out reprogramming strategies.", "author" : [ { "dropping-particle" : "", "family" : "Krumsiek", "given" : "Jan", "non-dropping-particle" : "", "parse-names" : false, "suffix" : "" }, { "dropping-particle" : "", "family" : "Marr", "given" : "Carsten", "non-dropping-particle" : "", "parse-names" : false, "suffix" : "" }, { "dropping-particle" : "", "family" : "Schroeder", "given" : "Timm", "non-dropping-particle" : "", "parse-names" : false, "suffix" : "" }, { "dropping-particle" : "", "family" : "Theis", "given" : "Fabian J.", "non-dropping-particle" : "", "parse-names" : false, "suffix" : "" } ], "container-title" : "PLoS ONE", "editor" : [ { "dropping-particle" : "", "family" : "Pesce", "given" : "Maurizio", "non-dropping-particle" : "", "parse-names" : false, "suffix" : "" } ], "id" : "ITEM-1", "issue" : "8", "issued" : { "date-parts" : [ [ "2011", "8", "10" ] ] }, "note" : "NULL", "page" : "e22649", "title" : "Hierarchical Differentiation of Myeloid Progenitors Is Encoded in the Transcription Factor Network", "type" : "article-journal", "volume" : "6" }, "uris" : [ "http://www.mendeley.com/documents/?uuid=f01ba46c-6de8-4ac5-8dc1-95f1e1784cdf" ] } ], "mendeley" : { "formattedCitation" : "[8]", "plainTextFormattedCitation" : "[8]", "previouslyFormattedCitation" : "&lt;sup&gt;8&lt;/sup&gt;" }, "properties" : {  }, "schema" : "https://github.com/citation-style-language/schema/raw/master/csl-citation.json" }</w:instrText>
      </w:r>
      <w:r w:rsidR="008D7D7B">
        <w:fldChar w:fldCharType="separate"/>
      </w:r>
      <w:r w:rsidR="00953EE0" w:rsidRPr="00953EE0">
        <w:rPr>
          <w:noProof/>
        </w:rPr>
        <w:t>[8]</w:t>
      </w:r>
      <w:r w:rsidR="008D7D7B">
        <w:fldChar w:fldCharType="end"/>
      </w:r>
      <w:r>
        <w:t xml:space="preserve"> for an overview), </w:t>
      </w:r>
      <w:r w:rsidR="001A7BE2">
        <w:t xml:space="preserve">and </w:t>
      </w:r>
      <w:r>
        <w:t>the</w:t>
      </w:r>
      <w:r w:rsidR="00CE616A">
        <w:t>ir</w:t>
      </w:r>
      <w:r>
        <w:t xml:space="preserve"> mutual binding </w:t>
      </w:r>
      <w:r w:rsidR="00CE616A">
        <w:t xml:space="preserve">and </w:t>
      </w:r>
      <w:r>
        <w:t>cross-antagonis</w:t>
      </w:r>
      <w:r w:rsidR="00CE616A">
        <w:t>m</w:t>
      </w:r>
      <w:r>
        <w:t xml:space="preserve"> inspired toggle switch models that predict transcription factor dynamics </w:t>
      </w:r>
      <w:r w:rsidR="00851609">
        <w:t xml:space="preserve">before and </w:t>
      </w:r>
      <w:r>
        <w:t>during this decision</w:t>
      </w:r>
      <w:r w:rsidR="006C799D">
        <w:t xml:space="preserve"> </w:t>
      </w:r>
      <w:r w:rsidR="006C799D">
        <w:fldChar w:fldCharType="begin" w:fldLock="1"/>
      </w:r>
      <w:r w:rsidR="00953EE0">
        <w:instrText>ADDIN CSL_CITATION { "citationItems" : [ { "id" : "ITEM-1", "itemData" : { "DOI" : "10.1016/j.ydbio.2007.02.036", "ISSN" : "0012-1606", "PMID" : "17412320", "abstract" : "Lineage specification of multipotent progenitor cells is governed by a balance of lineage-affiliated transcription factors, such as GATA1 and PU.1, which regulate the choice between erythroid and myelomonocytic fates. But how ratios of lineage-determining transcription factors stabilize progenitor cells and resolve their indeterminacy to commit them to discrete, mutually exclusive fates remains unexplained. We used a simple model and experimental measurements to analyze the dynamics of a binary fate decision governed by a gene-circuit containing auto-stimulation and cross-inhibition, as embodied by the GATA1-PU.1 paradigm. This circuit generates stable attractors corresponding to erythroid and myelomonocytic fates, as well as an uncommitted metastable state characterized by coexpression of both regulators, explaining the phenomenon of \"multilineage priming\". GATA1 and PU.1 mRNA and transcriptome dynamics of differentiating progenitor cells confirm that commitment occurs in two stages, as suggested by the model: first, the progenitor state is destabilized in an almost symmetrical bifurcation event, resulting in a poised state at the boundary between the two lineage-specific attractors; second, the cell is driven to the respective, now accessible attractors. This minimal model captures fundamental features of binary cell fate decisions, uniting the concepts of stochastic (selective) and deterministic (instructive) regulation, and hence, may apply to a wider range of binary fate decision points.", "author" : [ { "dropping-particle" : "", "family" : "Huang", "given" : "Sui", "non-dropping-particle" : "", "parse-names" : false, "suffix" : "" }, { "dropping-particle" : "", "family" : "Guo", "given" : "Yan-Ping", "non-dropping-particle" : "", "parse-names" : false, "suffix" : "" }, { "dropping-particle" : "", "family" : "May", "given" : "Gillian", "non-dropping-particle" : "", "parse-names" : false, "suffix" : "" }, { "dropping-particle" : "", "family" : "Enver", "given" : "Tariq", "non-dropping-particle" : "", "parse-names" : false, "suffix" : "" } ], "container-title" : "Developmental biology", "id" : "ITEM-1", "issue" : "2", "issued" : { "date-parts" : [ [ "2007", "5", "15" ] ] }, "page" : "695-713", "title" : "Bifurcation dynamics in lineage-commitment in bipotent progenitor cells.", "type" : "article-journal", "volume" : "305" }, "uris" : [ "http://www.mendeley.com/documents/?uuid=4aad7255-e552-4ba2-9385-66afdead9360" ] }, { "id" : "ITEM-2", "itemData" : { "DOI" : "10.1016/j.jtbi.2006.01.021", "ISSN" : "0022-5193", "PMID" : "16510158", "abstract" : "In addition to their self-renewal capabilities, hematopoietic stem cells guarantee the continuous supply of fully differentiated, functional cells of various types in the peripheral blood. The process which controls differentiation into the different lineages of the hematopoietic system (erythroid, myeloid, lymphoid) is referred to as lineage specification. It requires a potentially multi-step decision sequence which determines the fate of the cells and their successors. It is generally accepted that lineage specification is regulated by a complex system of interacting transcription factors. However, the underlying principles controlling this regulation are currently unknown. Here, we propose a simple quantitative model describing the interaction of two transcription factors. This model is motivated by experimental observations on the transcription factors GATA-1 and PU.1, both known to act as key regulators and potential antagonists in the erythroid vs. myeloid differentiation processes of hematopoietic progenitor cells. We demonstrate the ability of the model to account for the observed switching behavior of a transition from a state of low expression of both factors (undifferentiated state) to the dominance of one factor (differentiated state). Depending on the parameter choice, the model predicts two different possibilities to explain the experimentally suggested, stem cell characterizing priming state of low level co-expression. Whereas increasing transcription rates are sufficient to induce differentiation in one scenario, an additional system perturbation (by stochastic fluctuations or directed impulses) of transcription factor levels is required in the other case.", "author" : [ { "dropping-particle" : "", "family" : "Roeder", "given" : "Ingo", "non-dropping-particle" : "", "parse-names" : false, "suffix" : "" }, { "dropping-particle" : "", "family" : "Glauche", "given" : "Ingmar", "non-dropping-particle" : "", "parse-names" : false, "suffix" : "" } ], "container-title" : "Journal of theoretical biology", "id" : "ITEM-2", "issue" : "4", "issued" : { "date-parts" : [ [ "2006", "8", "21" ] ] }, "page" : "852-65", "title" : "Towards an understanding of lineage specification in hematopoietic stem cells: a mathematical model for the interaction of transcription factors GATA-1 and PU.1.", "type" : "article-journal", "volume" : "241" }, "uris" : [ "http://www.mendeley.com/documents/?uuid=26405c16-d065-4bb8-96b2-779894e41a44" ] }, { "id" : "ITEM-3", "itemData" : { "DOI" : "10.1016/j.bpj.2011.11.4000", "ISSN" : "1542-0086", "PMID" : "22225794", "abstract" : "A toggle switch consists of two genes that mutually repress each other. This regulatory motif is active during cell differentiation and is thought to act as a memory device, being able to choose and maintain cell fate decisions. Commonly, this switch has been modeled in a deterministic framework where transcription and translation are lumped together. In this description, bistability occurs for transcription factor cooperativity, whereas autoactivation leads to a tristable system with an additional undecided state. In this contribution, we study the stability and dynamics of a two-stage gene expression switch within a probabilistic framework inspired by the properties of the Pu/Gata toggle switch in myeloid progenitor cells. We focus on low mRNA numbers, high protein abundance, and monomeric transcription-factor binding. Contrary to the expectation from a deterministic description, this switch shows complex multiattractor dynamics without autoactivation and cooperativity. Most importantly, the four attractors of the system, which only emerge in a probabilistic two-stage description, can be identified with committed and primed states in cell differentiation. To begin, we study the dynamics of the system and infer the mechanisms that move the system between attractors using both the quasipotential and the probability flux of the system. Next, we show that the residence times of the system in one of the committed attractors are geometrically distributed. We derive an analytical expression for the parameter of the geometric distribution, therefore completely describing the statistics of the switching process and elucidate the influence of the system parameters on the residence time. Moreover, we find that the mean residence time increases linearly with the mean protein level. This scaling also holds for a one-stage scenario and for autoactivation. Finally, we study the implications of this distribution for the stability of a switch and discuss the influence of the stability on a specific cell differentiation mechanism. Our model explains lineage priming and proposes the need of either high protein numbers or long-term modifications such as chromatin remodeling to achieve stable cell fate decisions. Notably, we present a system with high protein abundance that nevertheless requires a probabilistic description to exhibit multistability, complex switching dynamics, and lineage priming.", "author" : [ { "dropping-particle" : "", "family" : "Strasser", "given" : "Michael K.", "non-dropping-particle" : "", "parse-names" : false, "suffix" : "" }, { "dropping-particle" : "", "family" : "Theis", "given" : "Fabian J.", "non-dropping-particle" : "", "parse-names" : false, "suffix" : "" }, { "dropping-particle" : "", "family" : "Marr", "given" : "Carsten", "non-dropping-particle" : "", "parse-names" : false, "suffix" : "" } ], "container-title" : "Biophysical journal", "id" : "ITEM-3", "issue" : "1", "issued" : { "date-parts" : [ [ "2012", "1", "4" ] ] }, "note" : "NULL", "page" : "19-29", "publisher" : "Biophysical Society", "title" : "Stability and multiattractor dynamics of a toggle switch based on a two-stage model of stochastic gene expression.", "type" : "article-journal", "volume" : "102" }, "uris" : [ "http://www.mendeley.com/documents/?uuid=c6777875-6de6-43c1-b43d-4becbde29de5" ] }, { "id" : "ITEM-4", "itemData" : { "DOI" : "10.1063/1.4935572", "ISSN" : "0021-9606", "abstract" : "Molecular noise in gene regulatory networks has two intrinsic components, one part being due to fluctuations caused by the birth and death of protein or mRNA molecules which are often present in small numbers and the other part arising from gene state switching, a single molecule event. Stochastic dynamics of gene regulatory circuits appears to be largely responsible for bifurcations into a set of multi-attractor states that encode different cell phenotypes. The interplay of dichotomous single molecule gene noise with the nonlinear architecture of genetic networks generates rich and complex phenomena. In this paper, we elaborate on an approximate framework that leads to simple hybrid multi-scale schemes well suited for the quantitative exploration of the steady state properties of large-scale cellular genetic circuits. Through a path sum based analysis of trajectory statistics, we elucidate the connection of these hybrid schemes to the underlying master equation and provide a rigorous justification for using dichotomous noise based models to study genetic networks. Numerical simulations of circuit models reveal that the contribution of the genetic noise of single molecule origin to the total noise is significant for a wide range of kinetic regimes", "author" : [ { "dropping-particle" : "", "family" : "Potoyan", "given" : "Davit A", "non-dropping-particle" : "", "parse-names" : false, "suffix" : "" }, { "dropping-particle" : "", "family" : "Wolynes", "given" : "Peter G", "non-dropping-particle" : "", "parse-names" : false, "suffix" : "" } ], "container-title" : "The Journal of Chemical Physics", "id" : "ITEM-4", "issue" : "19", "issued" : { "date-parts" : [ [ "2015" ] ] }, "note" : "NULL", "page" : "195101", "title" : "Dichotomous noise models of gene switches", "type" : "article-journal", "volume" : "143" }, "uris" : [ "http://www.mendeley.com/documents/?uuid=0806c12c-58ee-48d1-9f2d-9ed2dba83201" ] }, { "id" : "ITEM-5", "itemData" : { "DOI" : "10.1093/imammb/dqn026", "ISSN" : "1477-8602", "PMID" : "19181622", "abstract" : "The transcription factors PU.1 and GATA-1 antagonize each other in common myeloid progenitors and their relative abundance is thought to decide whether the cell follows the erythrocyte/megakaryocyte lineage or the granulocyte/macrophage lineage. We propose a kinetic model for the PU.1-GATA-1 interaction, analyse its phase space and interpret the results of our analysis. The conclusions have broader implications for the modelling of cell-fate selection.", "author" : [ { "dropping-particle" : "", "family" : "Bokes", "given" : "Pavol", "non-dropping-particle" : "", "parse-names" : false, "suffix" : "" }, { "dropping-particle" : "", "family" : "King", "given" : "John R", "non-dropping-particle" : "", "parse-names" : false, "suffix" : "" }, { "dropping-particle" : "", "family" : "Loose", "given" : "Matthew", "non-dropping-particle" : "", "parse-names" : false, "suffix" : "" } ], "container-title" : "Mathematical medicine and biology : a journal of the IMA", "id" : "ITEM-5", "issue" : "2", "issued" : { "date-parts" : [ [ "2009", "6" ] ] }, "note" : "- bifurcation: \nIncreasing the complex degradation rate constant \u03b2 sufficiently brings about the transition from co-expression to bistability; the same can be achieved by decreasing Kd.", "page" : "117-32", "title" : "A bistable genetic switch which does not require high co-operativity at the promoter: a two-timescale model for the PU.1-GATA-1 interaction.", "type" : "article-journal", "volume" : "26" }, "uris" : [ "http://www.mendeley.com/documents/?uuid=1d05f98e-cb3c-4fa8-9d5f-0861198afd5a" ] }, { "id" : "ITEM-6", "itemData" : { "DOI" : "10.1007/s00285-011-0419-3", "ISSN" : "1432-1416", "PMID" : "21461760", "abstract" : "The transcription factors PU.1 and GATA-1 are known to be important in the development of blood progenitor cells. Specifically they are thought to regulate the differentiation of progenitor cells into the granulocyte/macrophage lineage and the erythrocyte/megakaryocite lineage. While several mathematical models have been proposed to investigate the interaction between the transcription factors in recent years, there is still debate about the nature of the progenitor state in the dynamical system, and whether the existing models adequately capture new knowledge about the interactions gleaned from experimental data. Further, the models utilise different formalisms to represent the genetic regulation, and it appears that the resulting dynamical system depends upon which formalism is adopted. In this paper we analyse the four existing models, and propose an alternative model which is shown to demonstrate a rich variety of dynamical systems behaviours found across the existing models, including both bistability and tristability required for modelling the undifferentiated progenitors.", "author" : [ { "dropping-particle" : "", "family" : "Duff", "given" : "Campbell", "non-dropping-particle" : "", "parse-names" : false, "suffix" : "" }, { "dropping-particle" : "", "family" : "Smith-Miles", "given" : "Kate", "non-dropping-particle" : "", "parse-names" : false, "suffix" : "" }, { "dropping-particle" : "", "family" : "Lopes", "given" : "Leo", "non-dropping-particle" : "", "parse-names" : false, "suffix" : "" }, { "dropping-particle" : "", "family" : "Tian", "given" : "Tianhai", "non-dropping-particle" : "", "parse-names" : false, "suffix" : "" } ], "container-title" : "Journal of mathematical biology", "id" : "ITEM-6", "issued" : { "date-parts" : [ [ "2011", "4", "2" ] ] }, "note" : "- review of Huang R\u00f6der Chirckamane Blokes!\n\n- new model as combination\n\n- repression by heterodimer, autoactivation", "title" : "Mathematical modelling of stem cell differentiation: the PU.1-GATA-1 interaction.", "type" : "article-journal" }, "uris" : [ "http://www.mendeley.com/documents/?uuid=2a92201a-6135-4b12-9c0e-cfc4cf75afc8" ] } ], "mendeley" : { "formattedCitation" : "[9]\u2013[14]", "plainTextFormattedCitation" : "[9]\u2013[14]", "previouslyFormattedCitation" : "&lt;sup&gt;9\u201314&lt;/sup&gt;" }, "properties" : {  }, "schema" : "https://github.com/citation-style-language/schema/raw/master/csl-citation.json" }</w:instrText>
      </w:r>
      <w:r w:rsidR="006C799D">
        <w:fldChar w:fldCharType="separate"/>
      </w:r>
      <w:r w:rsidR="00953EE0" w:rsidRPr="00953EE0">
        <w:rPr>
          <w:noProof/>
        </w:rPr>
        <w:t>[9]–[14]</w:t>
      </w:r>
      <w:r w:rsidR="006C799D">
        <w:fldChar w:fldCharType="end"/>
      </w:r>
      <w:r w:rsidR="00E947E4">
        <w:t xml:space="preserve">. These models </w:t>
      </w:r>
      <w:r w:rsidR="00987DF0">
        <w:t xml:space="preserve">assume the switch to one of the cross-antagonistic transcription factors to </w:t>
      </w:r>
      <w:r w:rsidR="00A928F0">
        <w:t>precede</w:t>
      </w:r>
      <w:r w:rsidR="00987DF0">
        <w:t xml:space="preserve"> and induce GM versus MegE lineage choice</w:t>
      </w:r>
      <w:r w:rsidR="003D2D67">
        <w:t xml:space="preserve">, </w:t>
      </w:r>
      <w:r>
        <w:t>and serve as the de facto paradigm of binary cell fate choice on a molecular level</w:t>
      </w:r>
      <w:r w:rsidR="00FC2995">
        <w:t xml:space="preserve"> </w:t>
      </w:r>
      <w:r w:rsidR="006C799D">
        <w:fldChar w:fldCharType="begin" w:fldLock="1"/>
      </w:r>
      <w:r w:rsidR="00953EE0">
        <w:instrText>ADDIN CSL_CITATION { "citationItems" : [ { "id" : "ITEM-1", "itemData" : { "DOI" : "10.1038/nature08533", "PMID" : "19956253", "abstract" : "The ability to produce stem cells by induced pluripotency (iPS reprogramming)\nhas rekindled an interest in earlier studies showing that transcription\nfactors can directly convert specialized cells from one lineage to\nanother. Lineage reprogramming has become a powerful tool to study\ncell fate choice during differentiation, akin to inducing mutations\nfor the discovery of gene functions. The lessons learnt provide a\nrubric for how cells may be manipulated for therapeutic purposes.", "author" : [ { "dropping-particle" : "", "family" : "Graf", "given" : "Thomas", "non-dropping-particle" : "", "parse-names" : false, "suffix" : "" }, { "dropping-particle" : "", "family" : "Enver", "given" : "Tariq", "non-dropping-particle" : "", "parse-names" : false, "suffix" : "" } ], "container-title" : "Nature", "id" : "ITEM-1", "issue" : "7273", "issued" : { "date-parts" : [ [ "2009", "12" ] ] }, "page" : "587-594", "title" : "Forcing cells to change lineages.", "type" : "article-journal", "volume" : "462" }, "uris" : [ "http://www.mendeley.com/documents/?uuid=bfd38411-554c-4fc3-91e9-89b7655444b3" ] } ], "mendeley" : { "formattedCitation" : "[15]", "plainTextFormattedCitation" : "[15]", "previouslyFormattedCitation" : "&lt;sup&gt;15&lt;/sup&gt;" }, "properties" : {  }, "schema" : "https://github.com/citation-style-language/schema/raw/master/csl-citation.json" }</w:instrText>
      </w:r>
      <w:r w:rsidR="006C799D">
        <w:fldChar w:fldCharType="separate"/>
      </w:r>
      <w:r w:rsidR="00953EE0" w:rsidRPr="00953EE0">
        <w:rPr>
          <w:noProof/>
        </w:rPr>
        <w:t>[15]</w:t>
      </w:r>
      <w:r w:rsidR="006C799D">
        <w:fldChar w:fldCharType="end"/>
      </w:r>
      <w:r>
        <w:t>.</w:t>
      </w:r>
      <w:r w:rsidR="00594377">
        <w:t xml:space="preserve"> However, </w:t>
      </w:r>
      <w:r w:rsidR="007D0336">
        <w:t xml:space="preserve">since </w:t>
      </w:r>
      <w:r w:rsidR="00E947E4">
        <w:t xml:space="preserve">the exact timing of GM versus MegE </w:t>
      </w:r>
      <w:r w:rsidR="00F410E0">
        <w:t>lineage choice remains unknown</w:t>
      </w:r>
      <w:r w:rsidR="007D0336">
        <w:t xml:space="preserve"> </w:t>
      </w:r>
      <w:r w:rsidR="00594377">
        <w:t xml:space="preserve">it </w:t>
      </w:r>
      <w:r w:rsidR="007D0336">
        <w:t>is</w:t>
      </w:r>
      <w:r w:rsidR="00594377">
        <w:t xml:space="preserve"> impossible to quantify the dynamics</w:t>
      </w:r>
      <w:r w:rsidR="007D0336">
        <w:t xml:space="preserve"> of PU.1 and GATA1</w:t>
      </w:r>
      <w:r w:rsidR="00594377">
        <w:t xml:space="preserve"> </w:t>
      </w:r>
      <w:r w:rsidR="001F7A60">
        <w:t xml:space="preserve">immediately before and </w:t>
      </w:r>
      <w:r w:rsidR="00594377">
        <w:t>during the actual lineage decision-making.</w:t>
      </w:r>
    </w:p>
    <w:p w14:paraId="0A5D4E96" w14:textId="0C684AD9" w:rsidR="006D0BE5" w:rsidRDefault="006B2086" w:rsidP="00161152">
      <w:pPr>
        <w:jc w:val="both"/>
      </w:pPr>
      <w:r>
        <w:t>To identify the time windows of this HSPC lineage decision-making, and to compare it to the dynamics of PU.1 and GATA1</w:t>
      </w:r>
      <w:r w:rsidR="001B5FDD">
        <w:t xml:space="preserve"> </w:t>
      </w:r>
      <w:r>
        <w:t>regulation, w</w:t>
      </w:r>
      <w:r w:rsidR="00ED4666">
        <w:t>e use</w:t>
      </w:r>
      <w:r>
        <w:t>d</w:t>
      </w:r>
      <w:r w:rsidR="00ED4666">
        <w:t xml:space="preserve"> a dataset of sorted murine HSPCs, where endogenous PU.1 and GATA1 proteins are tagged with yellow and red fluorescent proteins, respectively (see Hoppe et al. </w:t>
      </w:r>
      <w:r w:rsidR="006C799D">
        <w:fldChar w:fldCharType="begin" w:fldLock="1"/>
      </w:r>
      <w:r w:rsidR="00953EE0">
        <w:instrText>ADDIN CSL_CITATION { "citationItems" : [ { "id" : "ITEM-1", "itemData" : { "DOI" : "10.1038/nature18320", "ISSN" : "0028-0836", "abstract" : "The mechanisms underlying haematopoietic lineage decisions remain disputed. Lineage-affiliated transcription factors1,2 with the capacity for lineage reprogramming3, positive auto-regulation4,5 and mutual inhibition6,7 have been described as being expressed in uncommitted cell populations8. This led to the assumption that lineage choice is cell-intrinsically initiated and determined by stochastic switches of randomly fluctuating cross-antagonistic transcription factors3. However, this hypothesis was developed on the basis of RNA expression data from snapshot and/or population- averaged analyses9\u201312. Alternative models of lineage choice therefore cannot be excluded. Here we use novel reporter mouse lines and live imaging for continuous single-cell long-term quantification of the transcription factors GATA1 and PU.1 (also known as SPI1). We analyse individual haematopoietic stem cells throughout differentiation into megakaryocytic\u2013erythroid and granulocytic\u2013 monocytic lineages. The observed expression dynamics are incompatible with the assumption that stochastic switching between PU.1 and GATA1 precedes and initiates megakaryocytic\u2013erythroid versus granulocytic\u2013monocytic lineage decision-making. Rather, our findings suggest that these transcription factors are only executing and reinforcing lineage choice once made. These results challenge the current prevailing model of early myeloid lineage choice.", "author" : [ { "dropping-particle" : "", "family" : "Hoppe", "given" : "Philipp S.", "non-dropping-particle" : "", "parse-names" : false, "suffix" : "" }, { "dropping-particle" : "", "family" : "Schwarzfischer", "given" : "Michael", "non-dropping-particle" : "", "parse-names" : false, "suffix" : "" }, { "dropping-particle" : "", "family" : "Loeffler", "given" : "Dirk", "non-dropping-particle" : "", "parse-names" : false, "suffix" : "" }, { "dropping-particle" : "", "family" : "Kokkaliaris", "given" : "Konstantinos D.", "non-dropping-particle" : "", "parse-names" : false, "suffix" : "" }, { "dropping-particle" : "", "family" : "Hilsenbeck", "given" : "Oliver", "non-dropping-particle" : "", "parse-names" : false, "suffix" : "" }, { "dropping-particle" : "", "family" : "Moritz", "given" : "Nadine", "non-dropping-particle" : "", "parse-names" : false, "suffix" : "" }, { "dropping-particle" : "", "family" : "Endele", "given" : "Max", "non-dropping-particle" : "", "parse-names" : false, "suffix" : "" }, { "dropping-particle" : "", "family" : "Filipczyk", "given" : "Adam", "non-dropping-particle" : "", "parse-names" : false, "suffix" : "" }, { "dropping-particle" : "", "family" : "Gambardella", "given" : "Adriana", "non-dropping-particle" : "", "parse-names" : false, "suffix" : "" }, { "dropping-particle" : "", "family" : "Ahmed", "given" : "Nouraiz", "non-dropping-particle" : "", "parse-names" : false, "suffix" : "" }, { "dropping-particle" : "", "family" : "Etzrodt", "given" : "Martin", "non-dropping-particle" : "", "parse-names" : false, "suffix" : "" }, { "dropping-particle" : "", "family" : "Coutu", "given" : "Daniel L.", "non-dropping-particle" : "", "parse-names" : false, "suffix" : "" }, { "dropping-particle" : "", "family" : "Rieger", "given" : "Michael A.", "non-dropping-particle" : "", "parse-names" : false, "suffix" : "" }, { "dropping-particle" : "", "family" : "Marr", "given" : "Carsten", "non-dropping-particle" : "", "parse-names" : false, "suffix" : "" }, { "dropping-particle" : "", "family" : "Strasser", "given" : "Michael K.", "non-dropping-particle" : "", "parse-names" : false, "suffix" : "" }, { "dropping-particle" : "", "family" : "Schauberger", "given" : "Bernhard", "non-dropping-particle" : "", "parse-names" : false, "suffix" : "" }, { "dropping-particle" : "", "family" : "Burtscher", "given" : "Ingo", "non-dropping-particle" : "", "parse-names" : false, "suffix" : "" }, { "dropping-particle" : "", "family" : "Ermakova", "given" : "Olga", "non-dropping-particle" : "", "parse-names" : false, "suffix" : "" }, { "dropping-particle" : "", "family" : "B\u00fcrger", "given" : "Antje", "non-dropping-particle" : "", "parse-names" : false, "suffix" : "" }, { "dropping-particle" : "", "family" : "Lickert", "given" : "Heiko", "non-dropping-particle" : "", "parse-names" : false, "suffix" : "" }, { "dropping-particle" : "", "family" : "Nerlov", "given" : "Claus", "non-dropping-particle" : "", "parse-names" : false, "suffix" : "" }, { "dropping-particle" : "", "family" : "Theis", "given" : "Fabian J.", "non-dropping-particle" : "", "parse-names" : false, "suffix" : "" }, { "dropping-particle" : "", "family" : "Schroeder", "given" : "Timm", "non-dropping-particle" : "", "parse-names" : false, "suffix" : "" } ], "container-title" : "Nature", "id" : "ITEM-1", "issue" : "7611", "issued" : { "date-parts" : [ [ "2016", "7", "13" ] ] }, "note" : "NULL", "page" : "299-302", "publisher" : "Nature Publishing Group", "title" : "Early myeloid lineage choice is not initiated by random PU.1 to GATA1 protein ratios", "type" : "article-journal", "volume" : "535" }, "uris" : [ "http://www.mendeley.com/documents/?uuid=82cffc3b-1b9b-418f-a061-5e67ecf1a55d" ] } ], "mendeley" : { "formattedCitation" : "[7]", "plainTextFormattedCitation" : "[7]", "previouslyFormattedCitation" : "&lt;sup&gt;7&lt;/sup&gt;" }, "properties" : {  }, "schema" : "https://github.com/citation-style-language/schema/raw/master/csl-citation.json" }</w:instrText>
      </w:r>
      <w:r w:rsidR="006C799D">
        <w:fldChar w:fldCharType="separate"/>
      </w:r>
      <w:r w:rsidR="00953EE0" w:rsidRPr="00953EE0">
        <w:rPr>
          <w:noProof/>
        </w:rPr>
        <w:t>[7]</w:t>
      </w:r>
      <w:r w:rsidR="006C799D">
        <w:fldChar w:fldCharType="end"/>
      </w:r>
      <w:r w:rsidR="006C799D">
        <w:t xml:space="preserve"> </w:t>
      </w:r>
      <w:r w:rsidR="00ED4666">
        <w:t>for experimental details). Over 10</w:t>
      </w:r>
      <w:r w:rsidR="00D45BAF">
        <w:t>,</w:t>
      </w:r>
      <w:r w:rsidR="00ED4666">
        <w:t>000 single cells have been tracked and quantified</w:t>
      </w:r>
      <w:r w:rsidR="00A21413">
        <w:t xml:space="preserve">, generating cellular </w:t>
      </w:r>
      <w:r w:rsidR="001A0CBE">
        <w:t xml:space="preserve">genealogies </w:t>
      </w:r>
      <w:r w:rsidR="00A21413">
        <w:t>up to 12 generations deep</w:t>
      </w:r>
      <w:r w:rsidR="00ED4666">
        <w:t>. Definite GM lineage commitment is detected via CD16/32 onset using in-culture antibody stainin</w:t>
      </w:r>
      <w:r w:rsidR="00193C4B">
        <w:t xml:space="preserve">g </w:t>
      </w:r>
      <w:r w:rsidR="00193C4B" w:rsidRPr="00193C4B">
        <w:t xml:space="preserve">(i.e. a fluorescent CD16/32 antibody is present in the medium and accumulates on cells that express CD16/32 on </w:t>
      </w:r>
      <w:r w:rsidR="00193C4B">
        <w:t>the membrane</w:t>
      </w:r>
      <w:r w:rsidR="00ED4666">
        <w:t xml:space="preserve"> </w:t>
      </w:r>
      <w:r w:rsidR="005906F7">
        <w:fldChar w:fldCharType="begin" w:fldLock="1"/>
      </w:r>
      <w:r w:rsidR="00953EE0">
        <w:instrText>ADDIN CSL_CITATION { "citationItems" : [ { "id" : "ITEM-1", "itemData" : { "author" : [ { "dropping-particle" : "", "family" : "Eilken", "given" : "Hanna", "non-dropping-particle" : "", "parse-names" : false, "suffix" : "" }, { "dropping-particle" : "", "family" : "Rieger", "given" : "Michael", "non-dropping-particle" : "", "parse-names" : false, "suffix" : "" }, { "dropping-particle" : "", "family" : "Hoppe", "given" : "Philipp", "non-dropping-particle" : "", "parse-names" : false, "suffix" : "" }, { "dropping-particle" : "", "family" : "Hermann", "given" : "Andrea", "non-dropping-particle" : "", "parse-names" : false, "suffix" : "" }, { "dropping-particle" : "", "family" : "Smejkal", "given" : "Benjamin", "non-dropping-particle" : "", "parse-names" : false, "suffix" : "" }, { "dropping-particle" : "", "family" : "Drew", "given" : "Erin", "non-dropping-particle" : "", "parse-names" : false, "suffix" : "" }, { "dropping-particle" : "", "family" : "Thum", "given" : "Melanie", "non-dropping-particle" : "", "parse-names" : false, "suffix" : "" }, { "dropping-particle" : "", "family" : "Ninkovic", "given" : "Jovica", "non-dropping-particle" : "", "parse-names" : false, "suffix" : "" }, { "dropping-particle" : "", "family" : "Beckervordersandforth", "given" : "Ruth", "non-dropping-particle" : "", "parse-names" : false, "suffix" : "" }, { "dropping-particle" : "", "family" : "Schroeder", "given" : "Timm", "non-dropping-particle" : "", "parse-names" : false, "suffix" : "" } ], "container-title" : "Nature Protocol Exchange", "id" : "ITEM-1", "issued" : { "date-parts" : [ [ "2011", "1", "28" ] ] }, "publisher" : "Nature Publishing Group", "title" : "Continuous long-term detection of live cell surface markers by \u2018in culture\u2019 antibody staining", "type" : "article-journal" }, "uris" : [ "http://www.mendeley.com/documents/?uuid=b502036b-0141-40fd-bae4-313df2839c4f" ] }, { "id" : "ITEM-2", "itemData" : { "DOI" : "10.1038/nature07760", "ISSN" : "1476-4687", "PMID" : "19212410", "abstract" : "Despite decades of research, the identity of the cells generating the first haematopoietic cells in mammalian embryos is unknown. Indeed, whether blood cells arise from mesodermal cells, mesenchymal progenitors, bipotent endothelial-haematopoietic precursors or haemogenic endothelial cells remains controversial. Proximity of endothelial and blood cells at sites of embryonic haematopoiesis, as well as their similar gene expression, led to the hypothesis of the endothelium generating blood. However, owing to lacking technology it has been impossible to observe blood cell emergence continuously at the single-cell level, and the postulated existence of haemogenic endothelial cells remains disputed. Here, using new imaging and cell-tracking methods, we show that embryonic endothelial cells can be haemogenic. By continuous long-term single-cell observation of mouse mesodermal cells generating endothelial cell and blood colonies, it was possible to detect haemogenic endothelial cells giving rise to blood cells. Living endothelial and haematopoietic cells were identified by simultaneous detection of morphology and multiple molecular and functional markers. Detachment of nascent blood cells from endothelium is not directly linked to asymmetric cell division, and haemogenic endothelial cells are specified from cells already expressing endothelial markers. These results improve our understanding of the developmental origin of mammalian blood and the potential generation of haematopoietic stem cells from embryonic stem cells.", "author" : [ { "dropping-particle" : "", "family" : "Eilken", "given" : "Hanna M", "non-dropping-particle" : "", "parse-names" : false, "suffix" : "" }, { "dropping-particle" : "", "family" : "Nishikawa", "given" : "Shin-Ichi", "non-dropping-particle" : "", "parse-names" : false, "suffix" : "" }, { "dropping-particle" : "", "family" : "Schroeder", "given" : "Timm", "non-dropping-particle" : "", "parse-names" : false, "suffix" : "" } ], "container-title" : "Nature", "id" : "ITEM-2", "issue" : "7231", "issued" : { "date-parts" : [ [ "2009", "2", "12" ] ] }, "page" : "896-900", "publisher" : "Nature Publishing Group", "title" : "Continuous single-cell imaging of blood generation from haemogenic endothelium.", "type" : "article-journal", "volume" : "457" }, "uris" : [ "http://www.mendeley.com/documents/?uuid=7c95a109-3b43-4346-84b8-688b53a2daed" ] } ], "mendeley" : { "formattedCitation" : "[16], [17]", "plainTextFormattedCitation" : "[16], [17]", "previouslyFormattedCitation" : "&lt;sup&gt;16,17&lt;/sup&gt;" }, "properties" : {  }, "schema" : "https://github.com/citation-style-language/schema/raw/master/csl-citation.json" }</w:instrText>
      </w:r>
      <w:r w:rsidR="005906F7">
        <w:fldChar w:fldCharType="separate"/>
      </w:r>
      <w:r w:rsidR="00953EE0" w:rsidRPr="00953EE0">
        <w:rPr>
          <w:noProof/>
        </w:rPr>
        <w:t>[16], [17]</w:t>
      </w:r>
      <w:r w:rsidR="005906F7">
        <w:fldChar w:fldCharType="end"/>
      </w:r>
      <w:r w:rsidR="005906F7">
        <w:t xml:space="preserve">, </w:t>
      </w:r>
      <w:r w:rsidR="00ED4666">
        <w:t>Fig. 2A)</w:t>
      </w:r>
      <w:r w:rsidR="005906F7">
        <w:t>.</w:t>
      </w:r>
      <w:r w:rsidR="00ED4666">
        <w:t xml:space="preserve"> MegE lineage commitment is read out via GATA1–mCherry </w:t>
      </w:r>
      <w:r w:rsidR="00297C99">
        <w:t>up-regulation</w:t>
      </w:r>
      <w:r w:rsidR="00ED4666">
        <w:t xml:space="preserve">. We analyze 54 GM-fated and 20 MegE-fated </w:t>
      </w:r>
      <w:r w:rsidR="006B7A8B">
        <w:t xml:space="preserve">genealogies </w:t>
      </w:r>
      <w:r w:rsidR="00ED4666">
        <w:t>from three independent experiments (see Fig. 3A</w:t>
      </w:r>
      <w:r w:rsidR="00755B3B">
        <w:t xml:space="preserve"> and 3B</w:t>
      </w:r>
      <w:r w:rsidR="00ED4666">
        <w:t xml:space="preserve">). </w:t>
      </w:r>
    </w:p>
    <w:p w14:paraId="193C31ED" w14:textId="4934A01B" w:rsidR="005820A6" w:rsidRDefault="003B4D58" w:rsidP="00161152">
      <w:pPr>
        <w:jc w:val="both"/>
      </w:pPr>
      <w:r>
        <w:t xml:space="preserve">To infer the time point of </w:t>
      </w:r>
      <w:r w:rsidR="00DA5882">
        <w:t>lineage choice</w:t>
      </w:r>
      <w:r>
        <w:t>, i.</w:t>
      </w:r>
      <w:r w:rsidR="009860A6">
        <w:t>e. the time when a HSPC l</w:t>
      </w:r>
      <w:r w:rsidR="001E3A8A">
        <w:t>o</w:t>
      </w:r>
      <w:r>
        <w:t xml:space="preserve">ses multipotency and </w:t>
      </w:r>
      <w:r w:rsidRPr="008933BA">
        <w:t>commits</w:t>
      </w:r>
      <w:r>
        <w:t xml:space="preserve"> towards </w:t>
      </w:r>
      <w:r w:rsidR="001E3A8A">
        <w:t>the GM- or MegE-</w:t>
      </w:r>
      <w:r>
        <w:t>lineage, we</w:t>
      </w:r>
      <w:r w:rsidR="00D45BAF">
        <w:t xml:space="preserve"> </w:t>
      </w:r>
      <w:r w:rsidR="00A963BE">
        <w:t xml:space="preserve">fit </w:t>
      </w:r>
      <w:r>
        <w:t>our</w:t>
      </w:r>
      <w:r w:rsidR="00D45BAF">
        <w:t xml:space="preserve"> </w:t>
      </w:r>
      <w:r w:rsidR="002E434F">
        <w:t xml:space="preserve">computational </w:t>
      </w:r>
      <w:r w:rsidR="00A963BE">
        <w:t>model</w:t>
      </w:r>
      <w:r>
        <w:t xml:space="preserve"> to the observed genealogies by </w:t>
      </w:r>
      <w:r w:rsidR="00A963BE">
        <w:t>maximiz</w:t>
      </w:r>
      <w:r>
        <w:t>ing</w:t>
      </w:r>
      <w:r w:rsidR="00A963BE">
        <w:t xml:space="preserve"> the likelihood </w:t>
      </w:r>
      <w:r>
        <w:t>of the data</w:t>
      </w:r>
      <w:r w:rsidR="00A963BE">
        <w:t xml:space="preserve"> with respect to the model parameters (see Methods). </w:t>
      </w:r>
      <w:r w:rsidR="00D26CCD">
        <w:t>For each</w:t>
      </w:r>
      <w:r w:rsidR="00A963BE">
        <w:t xml:space="preserve"> individual</w:t>
      </w:r>
      <w:r w:rsidR="00D26CCD">
        <w:t xml:space="preserve"> genealogy (from now on also called ‘tree’), we calculate its likelihood given model parameters</w:t>
      </w:r>
      <w:r w:rsidR="005D1A27">
        <w:t xml:space="preserve"> by summing up over all possible </w:t>
      </w:r>
      <w:r w:rsidR="005820A6">
        <w:t>scenarios</w:t>
      </w:r>
      <w:r w:rsidR="005F6A97">
        <w:t xml:space="preserve"> of differentiation</w:t>
      </w:r>
      <w:r w:rsidR="005820A6">
        <w:t>, decomposing each tree into subtrees, and calculating the probability for each subtree using a graphical model (see Methods and Fig. 2D).</w:t>
      </w:r>
      <w:r w:rsidR="00B5195B">
        <w:t xml:space="preserve"> </w:t>
      </w:r>
      <w:r w:rsidR="007415D0">
        <w:t xml:space="preserve">After extensive testing on synthetic data (Supplementary </w:t>
      </w:r>
      <w:r w:rsidR="005A1D79">
        <w:t>Notes 1-2</w:t>
      </w:r>
      <w:r w:rsidR="007415D0">
        <w:t>), we use</w:t>
      </w:r>
      <w:r w:rsidR="00ED4666">
        <w:t xml:space="preserve"> our computational method</w:t>
      </w:r>
      <w:r w:rsidR="007415D0">
        <w:t xml:space="preserve"> to</w:t>
      </w:r>
      <w:r w:rsidR="00ED4666">
        <w:t xml:space="preserve"> predict the most likely </w:t>
      </w:r>
      <w:r w:rsidR="005F68B4">
        <w:t xml:space="preserve">time point of </w:t>
      </w:r>
      <w:r w:rsidR="00ED4666">
        <w:t xml:space="preserve">lineage </w:t>
      </w:r>
      <w:r w:rsidR="005F68B4">
        <w:t>choice</w:t>
      </w:r>
      <w:r w:rsidR="00ED4666">
        <w:t xml:space="preserve"> based only on the </w:t>
      </w:r>
      <w:r w:rsidR="00855969">
        <w:t xml:space="preserve">temporal </w:t>
      </w:r>
      <w:r w:rsidR="00ED4666">
        <w:t xml:space="preserve">correlations </w:t>
      </w:r>
      <w:r w:rsidR="00855969" w:rsidRPr="00855969">
        <w:t xml:space="preserve">in related cells </w:t>
      </w:r>
      <w:r w:rsidR="00ED4666">
        <w:t xml:space="preserve">of CD16/32 </w:t>
      </w:r>
      <w:r w:rsidR="00845EBE">
        <w:t xml:space="preserve">or </w:t>
      </w:r>
      <w:r w:rsidR="00ED4666">
        <w:t>GATA1 onsets</w:t>
      </w:r>
      <w:r w:rsidR="00855969">
        <w:t xml:space="preserve">, </w:t>
      </w:r>
      <w:r w:rsidR="00855969" w:rsidRPr="00855969">
        <w:t>respectively</w:t>
      </w:r>
      <w:r w:rsidR="00ED4666">
        <w:t>.</w:t>
      </w:r>
      <w:r w:rsidR="00FC2995">
        <w:t xml:space="preserve"> </w:t>
      </w:r>
      <w:r w:rsidR="0088497F">
        <w:t>The model decompos</w:t>
      </w:r>
      <w:r w:rsidR="00755B3B">
        <w:t>es</w:t>
      </w:r>
      <w:r w:rsidR="0088497F">
        <w:t xml:space="preserve"> the onset distribution into a differentiation probabil</w:t>
      </w:r>
      <w:r w:rsidR="00D26CCD">
        <w:t>it</w:t>
      </w:r>
      <w:r w:rsidR="0088497F">
        <w:t>y (Fig. 3</w:t>
      </w:r>
      <w:r w:rsidR="00DA48FE">
        <w:t>C</w:t>
      </w:r>
      <w:r w:rsidR="0088497F">
        <w:t xml:space="preserve">) and a </w:t>
      </w:r>
      <w:r w:rsidR="00D45BAF">
        <w:t xml:space="preserve">lineage decision </w:t>
      </w:r>
      <w:r w:rsidR="0088497F">
        <w:t>marker delay distribution (Fig. 3D)</w:t>
      </w:r>
      <w:r w:rsidR="00A80865">
        <w:t xml:space="preserve"> to fit the observed marker onset distributions (Fig. 3E) and the observed correlation patterns</w:t>
      </w:r>
      <w:r w:rsidR="0088497F">
        <w:t xml:space="preserve">. </w:t>
      </w:r>
      <w:r w:rsidR="00A12354">
        <w:t xml:space="preserve">As shown in </w:t>
      </w:r>
      <w:r w:rsidR="00A12354" w:rsidRPr="00655708">
        <w:t>Fig</w:t>
      </w:r>
      <w:r w:rsidR="00A12354">
        <w:t xml:space="preserve">. </w:t>
      </w:r>
      <w:r w:rsidR="00DA48FE">
        <w:t>3C</w:t>
      </w:r>
      <w:r w:rsidR="00A12354">
        <w:t>, t</w:t>
      </w:r>
      <w:r w:rsidR="00ED4666">
        <w:t xml:space="preserve">he estimated differentiation probability is exponentially decreasing with time. </w:t>
      </w:r>
      <w:r w:rsidR="000B4732" w:rsidRPr="000B4732">
        <w:t>The majority (74%) of predicted lineage decisions happen already in the first or second generation of the g</w:t>
      </w:r>
      <w:r w:rsidR="00EA0DFB">
        <w:t xml:space="preserve">enealogies (Supplementary Figure </w:t>
      </w:r>
      <w:r w:rsidR="000B4732" w:rsidRPr="000B4732">
        <w:t xml:space="preserve">1). While the tracked generations are only relative to the start of the experiment, </w:t>
      </w:r>
      <w:r w:rsidR="009A637A" w:rsidRPr="009A637A">
        <w:rPr>
          <w:color w:val="auto"/>
        </w:rPr>
        <w:t>HSCs</w:t>
      </w:r>
      <w:r w:rsidR="000B4732" w:rsidRPr="009A637A">
        <w:rPr>
          <w:color w:val="auto"/>
        </w:rPr>
        <w:t xml:space="preserve">  </w:t>
      </w:r>
      <w:r w:rsidR="000B4732" w:rsidRPr="000B4732">
        <w:t>had just been freshly sorted and had been kept at 4°C from harvesting of bone marrow until shortly before the start of the imaging experiment, thus most likely preventing cellular decision making during HSC preparation. Such early differentiation is surprising as the established lineage markers CD16/32 and GATA1 can only be detec</w:t>
      </w:r>
      <w:r w:rsidR="000B4732">
        <w:t xml:space="preserve">ted after many days in culture </w:t>
      </w:r>
      <w:r w:rsidR="000B4732">
        <w:fldChar w:fldCharType="begin" w:fldLock="1"/>
      </w:r>
      <w:r w:rsidR="00953EE0">
        <w:instrText>ADDIN CSL_CITATION { "citationItems" : [ { "id" : "ITEM-1", "itemData" : { "DOI" : "10.1038/nature18320", "ISSN" : "0028-0836", "abstract" : "The mechanisms underlying haematopoietic lineage decisions remain disputed. Lineage-affiliated transcription factors1,2 with the capacity for lineage reprogramming3, positive auto-regulation4,5 and mutual inhibition6,7 have been described as being expressed in uncommitted cell populations8. This led to the assumption that lineage choice is cell-intrinsically initiated and determined by stochastic switches of randomly fluctuating cross-antagonistic transcription factors3. However, this hypothesis was developed on the basis of RNA expression data from snapshot and/or population- averaged analyses9\u201312. Alternative models of lineage choice therefore cannot be excluded. Here we use novel reporter mouse lines and live imaging for continuous single-cell long-term quantification of the transcription factors GATA1 and PU.1 (also known as SPI1). We analyse individual haematopoietic stem cells throughout differentiation into megakaryocytic\u2013erythroid and granulocytic\u2013 monocytic lineages. The observed expression dynamics are incompatible with the assumption that stochastic switching between PU.1 and GATA1 precedes and initiates megakaryocytic\u2013erythroid versus granulocytic\u2013monocytic lineage decision-making. Rather, our findings suggest that these transcription factors are only executing and reinforcing lineage choice once made. These results challenge the current prevailing model of early myeloid lineage choice.", "author" : [ { "dropping-particle" : "", "family" : "Hoppe", "given" : "Philipp S.", "non-dropping-particle" : "", "parse-names" : false, "suffix" : "" }, { "dropping-particle" : "", "family" : "Schwarzfischer", "given" : "Michael", "non-dropping-particle" : "", "parse-names" : false, "suffix" : "" }, { "dropping-particle" : "", "family" : "Loeffler", "given" : "Dirk", "non-dropping-particle" : "", "parse-names" : false, "suffix" : "" }, { "dropping-particle" : "", "family" : "Kokkaliaris", "given" : "Konstantinos D.", "non-dropping-particle" : "", "parse-names" : false, "suffix" : "" }, { "dropping-particle" : "", "family" : "Hilsenbeck", "given" : "Oliver", "non-dropping-particle" : "", "parse-names" : false, "suffix" : "" }, { "dropping-particle" : "", "family" : "Moritz", "given" : "Nadine", "non-dropping-particle" : "", "parse-names" : false, "suffix" : "" }, { "dropping-particle" : "", "family" : "Endele", "given" : "Max", "non-dropping-particle" : "", "parse-names" : false, "suffix" : "" }, { "dropping-particle" : "", "family" : "Filipczyk", "given" : "Adam", "non-dropping-particle" : "", "parse-names" : false, "suffix" : "" }, { "dropping-particle" : "", "family" : "Gambardella", "given" : "Adriana", "non-dropping-particle" : "", "parse-names" : false, "suffix" : "" }, { "dropping-particle" : "", "family" : "Ahmed", "given" : "Nouraiz", "non-dropping-particle" : "", "parse-names" : false, "suffix" : "" }, { "dropping-particle" : "", "family" : "Etzrodt", "given" : "Martin", "non-dropping-particle" : "", "parse-names" : false, "suffix" : "" }, { "dropping-particle" : "", "family" : "Coutu", "given" : "Daniel L.", "non-dropping-particle" : "", "parse-names" : false, "suffix" : "" }, { "dropping-particle" : "", "family" : "Rieger", "given" : "Michael A.", "non-dropping-particle" : "", "parse-names" : false, "suffix" : "" }, { "dropping-particle" : "", "family" : "Marr", "given" : "Carsten", "non-dropping-particle" : "", "parse-names" : false, "suffix" : "" }, { "dropping-particle" : "", "family" : "Strasser", "given" : "Michael K.", "non-dropping-particle" : "", "parse-names" : false, "suffix" : "" }, { "dropping-particle" : "", "family" : "Schauberger", "given" : "Bernhard", "non-dropping-particle" : "", "parse-names" : false, "suffix" : "" }, { "dropping-particle" : "", "family" : "Burtscher", "given" : "Ingo", "non-dropping-particle" : "", "parse-names" : false, "suffix" : "" }, { "dropping-particle" : "", "family" : "Ermakova", "given" : "Olga", "non-dropping-particle" : "", "parse-names" : false, "suffix" : "" }, { "dropping-particle" : "", "family" : "B\u00fcrger", "given" : "Antje", "non-dropping-particle" : "", "parse-names" : false, "suffix" : "" }, { "dropping-particle" : "", "family" : "Lickert", "given" : "Heiko", "non-dropping-particle" : "", "parse-names" : false, "suffix" : "" }, { "dropping-particle" : "", "family" : "Nerlov", "given" : "Claus", "non-dropping-particle" : "", "parse-names" : false, "suffix" : "" }, { "dropping-particle" : "", "family" : "Theis", "given" : "Fabian J.", "non-dropping-particle" : "", "parse-names" : false, "suffix" : "" }, { "dropping-particle" : "", "family" : "Schroeder", "given" : "Timm", "non-dropping-particle" : "", "parse-names" : false, "suffix" : "" } ], "container-title" : "Nature", "id" : "ITEM-1", "issue" : "7611", "issued" : { "date-parts" : [ [ "2016", "7", "13" ] ] }, "note" : "NULL", "page" : "299-302", "publisher" : "Nature Publishing Group", "title" : "Early myeloid lineage choice is not initiated by random PU.1 to GATA1 protein ratios", "type" : "article-journal", "volume" : "535" }, "uris" : [ "http://www.mendeley.com/documents/?uuid=82cffc3b-1b9b-418f-a061-5e67ecf1a55d" ] } ], "mendeley" : { "formattedCitation" : "[7]", "plainTextFormattedCitation" : "[7]", "previouslyFormattedCitation" : "&lt;sup&gt;7&lt;/sup&gt;" }, "properties" : {  }, "schema" : "https://github.com/citation-style-language/schema/raw/master/csl-citation.json" }</w:instrText>
      </w:r>
      <w:r w:rsidR="000B4732">
        <w:fldChar w:fldCharType="separate"/>
      </w:r>
      <w:r w:rsidR="00953EE0" w:rsidRPr="00953EE0">
        <w:rPr>
          <w:noProof/>
        </w:rPr>
        <w:t>[7]</w:t>
      </w:r>
      <w:r w:rsidR="000B4732">
        <w:fldChar w:fldCharType="end"/>
      </w:r>
      <w:r w:rsidR="000B4732" w:rsidRPr="000B4732">
        <w:t>.</w:t>
      </w:r>
      <w:r w:rsidR="000B4732">
        <w:t xml:space="preserve"> </w:t>
      </w:r>
      <w:r w:rsidR="001D541F" w:rsidRPr="001D541F">
        <w:t xml:space="preserve">Notably, the predictions of </w:t>
      </w:r>
      <w:r w:rsidR="00FE0DFA" w:rsidRPr="00FE0DFA">
        <w:t>lineage decision time point</w:t>
      </w:r>
      <w:r w:rsidR="0074700B">
        <w:t>s</w:t>
      </w:r>
      <w:r w:rsidR="00FE0DFA" w:rsidRPr="00FE0DFA">
        <w:t xml:space="preserve"> </w:t>
      </w:r>
      <w:r w:rsidR="001D541F" w:rsidRPr="001D541F">
        <w:t>are unchanged for moderate measurement noise</w:t>
      </w:r>
      <w:r w:rsidR="005820A6">
        <w:t xml:space="preserve"> (up to one cell cycle length)</w:t>
      </w:r>
      <w:r w:rsidR="004D7804">
        <w:t xml:space="preserve"> in the annotated onsets </w:t>
      </w:r>
      <w:r w:rsidR="001D541F" w:rsidRPr="001D541F">
        <w:t xml:space="preserve">(see Supplementary </w:t>
      </w:r>
      <w:r w:rsidR="005A1D79">
        <w:t>Note 5</w:t>
      </w:r>
      <w:r w:rsidR="001D541F" w:rsidRPr="001D541F">
        <w:t>).</w:t>
      </w:r>
      <w:r w:rsidR="001D541F">
        <w:t xml:space="preserve"> </w:t>
      </w:r>
      <w:r w:rsidR="00ED4666">
        <w:t>Th</w:t>
      </w:r>
      <w:r w:rsidR="008F7E56">
        <w:t xml:space="preserve">e delay between the unexpected </w:t>
      </w:r>
      <w:r w:rsidR="00ED4666">
        <w:t xml:space="preserve">early differentiation </w:t>
      </w:r>
      <w:r w:rsidR="008F7E56">
        <w:t xml:space="preserve">and </w:t>
      </w:r>
      <w:r w:rsidR="00161152">
        <w:t xml:space="preserve">the onsets of </w:t>
      </w:r>
      <w:r w:rsidR="00ED4666">
        <w:t xml:space="preserve">the </w:t>
      </w:r>
      <w:r w:rsidR="00102F4B">
        <w:t xml:space="preserve">lineage </w:t>
      </w:r>
      <w:r w:rsidR="00E258C2">
        <w:t>marker</w:t>
      </w:r>
      <w:r w:rsidR="00161152">
        <w:t xml:space="preserve"> was </w:t>
      </w:r>
      <w:r w:rsidR="00161152" w:rsidRPr="00161152">
        <w:t>on average 78h for GM and 54h for MegE</w:t>
      </w:r>
      <w:r w:rsidR="00161152">
        <w:t xml:space="preserve"> (</w:t>
      </w:r>
      <w:r w:rsidR="00161152" w:rsidRPr="00161152">
        <w:t>Fig. 3D</w:t>
      </w:r>
      <w:r w:rsidR="00161152">
        <w:t>)</w:t>
      </w:r>
      <w:r w:rsidR="00161152" w:rsidRPr="00161152">
        <w:t>, with cell cycle</w:t>
      </w:r>
      <w:r w:rsidR="00161152">
        <w:t xml:space="preserve"> </w:t>
      </w:r>
      <w:r w:rsidR="005820A6">
        <w:t>lengths</w:t>
      </w:r>
      <w:r w:rsidR="005820A6" w:rsidRPr="00161152">
        <w:t xml:space="preserve"> </w:t>
      </w:r>
      <w:r w:rsidR="00161152" w:rsidRPr="00161152">
        <w:t>of 12±5h</w:t>
      </w:r>
      <w:r w:rsidR="005820A6">
        <w:t xml:space="preserve"> (</w:t>
      </w:r>
      <w:r w:rsidR="00E258C2">
        <w:t>f</w:t>
      </w:r>
      <w:r w:rsidR="002B7A02">
        <w:t xml:space="preserve">or further characterization of the delay process and its induced correlations, see Supplementary </w:t>
      </w:r>
      <w:r w:rsidR="005A1D79">
        <w:t>Note 6</w:t>
      </w:r>
      <w:r w:rsidR="002B7A02">
        <w:t>).</w:t>
      </w:r>
      <w:r w:rsidR="00ED4666">
        <w:t xml:space="preserve"> </w:t>
      </w:r>
    </w:p>
    <w:p w14:paraId="5D0288A7" w14:textId="1D95E602" w:rsidR="00E41C17" w:rsidRDefault="00ED4666" w:rsidP="0010161A">
      <w:pPr>
        <w:jc w:val="both"/>
      </w:pPr>
      <w:r>
        <w:lastRenderedPageBreak/>
        <w:t xml:space="preserve">Interestingly, the differentiation probability distributions are almost identical for GM and MegE </w:t>
      </w:r>
      <w:r w:rsidR="006B7A8B">
        <w:t>genealogies</w:t>
      </w:r>
      <w:r>
        <w:t xml:space="preserve"> (Fig. 3</w:t>
      </w:r>
      <w:r w:rsidR="00DA48FE">
        <w:t>C</w:t>
      </w:r>
      <w:r>
        <w:t xml:space="preserve">) even though they were estimated independently on distinct datasets. </w:t>
      </w:r>
      <w:r w:rsidR="00AE1450" w:rsidRPr="00AE1450">
        <w:t xml:space="preserve">This suggests a mechanism where a process common to both lineages determines the timing of </w:t>
      </w:r>
      <w:r w:rsidR="001E3A8A">
        <w:t>differentiation</w:t>
      </w:r>
      <w:r w:rsidR="0010161A">
        <w:t xml:space="preserve">, while the dynamics of lineage marker expression as a consequence of </w:t>
      </w:r>
      <w:r w:rsidR="001E3A8A">
        <w:t>differentiation</w:t>
      </w:r>
      <w:r w:rsidR="0010161A">
        <w:t xml:space="preserve"> are distinct for both lineages</w:t>
      </w:r>
      <w:r w:rsidR="001E3A8A">
        <w:t>.</w:t>
      </w:r>
    </w:p>
    <w:p w14:paraId="67EE0478" w14:textId="1F4A45A3" w:rsidR="007E1A3D" w:rsidRDefault="007E1A3D" w:rsidP="007E1A3D">
      <w:pPr>
        <w:jc w:val="both"/>
      </w:pPr>
      <w:r>
        <w:t xml:space="preserve">Next, we validate our finding of early differentiation events using </w:t>
      </w:r>
      <w:r w:rsidR="005820A6">
        <w:t xml:space="preserve">data from independent </w:t>
      </w:r>
      <w:r>
        <w:t>colony assay experiments of sorted HSPCs</w:t>
      </w:r>
      <w:r w:rsidR="005820A6">
        <w:t>,</w:t>
      </w:r>
      <w:r>
        <w:t xml:space="preserve"> performed in the same experimental con</w:t>
      </w:r>
      <w:r w:rsidR="00AB0BE4">
        <w:t xml:space="preserve">ditions (Hoppe et al. </w:t>
      </w:r>
      <w:r w:rsidR="00AB0BE4">
        <w:fldChar w:fldCharType="begin" w:fldLock="1"/>
      </w:r>
      <w:r w:rsidR="00953EE0">
        <w:instrText>ADDIN CSL_CITATION { "citationItems" : [ { "id" : "ITEM-1", "itemData" : { "DOI" : "10.1038/nature18320", "ISSN" : "0028-0836", "abstract" : "The mechanisms underlying haematopoietic lineage decisions remain disputed. Lineage-affiliated transcription factors1,2 with the capacity for lineage reprogramming3, positive auto-regulation4,5 and mutual inhibition6,7 have been described as being expressed in uncommitted cell populations8. This led to the assumption that lineage choice is cell-intrinsically initiated and determined by stochastic switches of randomly fluctuating cross-antagonistic transcription factors3. However, this hypothesis was developed on the basis of RNA expression data from snapshot and/or population- averaged analyses9\u201312. Alternative models of lineage choice therefore cannot be excluded. Here we use novel reporter mouse lines and live imaging for continuous single-cell long-term quantification of the transcription factors GATA1 and PU.1 (also known as SPI1). We analyse individual haematopoietic stem cells throughout differentiation into megakaryocytic\u2013erythroid and granulocytic\u2013 monocytic lineages. The observed expression dynamics are incompatible with the assumption that stochastic switching between PU.1 and GATA1 precedes and initiates megakaryocytic\u2013erythroid versus granulocytic\u2013monocytic lineage decision-making. Rather, our findings suggest that these transcription factors are only executing and reinforcing lineage choice once made. These results challenge the current prevailing model of early myeloid lineage choice.", "author" : [ { "dropping-particle" : "", "family" : "Hoppe", "given" : "Philipp S.", "non-dropping-particle" : "", "parse-names" : false, "suffix" : "" }, { "dropping-particle" : "", "family" : "Schwarzfischer", "given" : "Michael", "non-dropping-particle" : "", "parse-names" : false, "suffix" : "" }, { "dropping-particle" : "", "family" : "Loeffler", "given" : "Dirk", "non-dropping-particle" : "", "parse-names" : false, "suffix" : "" }, { "dropping-particle" : "", "family" : "Kokkaliaris", "given" : "Konstantinos D.", "non-dropping-particle" : "", "parse-names" : false, "suffix" : "" }, { "dropping-particle" : "", "family" : "Hilsenbeck", "given" : "Oliver", "non-dropping-particle" : "", "parse-names" : false, "suffix" : "" }, { "dropping-particle" : "", "family" : "Moritz", "given" : "Nadine", "non-dropping-particle" : "", "parse-names" : false, "suffix" : "" }, { "dropping-particle" : "", "family" : "Endele", "given" : "Max", "non-dropping-particle" : "", "parse-names" : false, "suffix" : "" }, { "dropping-particle" : "", "family" : "Filipczyk", "given" : "Adam", "non-dropping-particle" : "", "parse-names" : false, "suffix" : "" }, { "dropping-particle" : "", "family" : "Gambardella", "given" : "Adriana", "non-dropping-particle" : "", "parse-names" : false, "suffix" : "" }, { "dropping-particle" : "", "family" : "Ahmed", "given" : "Nouraiz", "non-dropping-particle" : "", "parse-names" : false, "suffix" : "" }, { "dropping-particle" : "", "family" : "Etzrodt", "given" : "Martin", "non-dropping-particle" : "", "parse-names" : false, "suffix" : "" }, { "dropping-particle" : "", "family" : "Coutu", "given" : "Daniel L.", "non-dropping-particle" : "", "parse-names" : false, "suffix" : "" }, { "dropping-particle" : "", "family" : "Rieger", "given" : "Michael A.", "non-dropping-particle" : "", "parse-names" : false, "suffix" : "" }, { "dropping-particle" : "", "family" : "Marr", "given" : "Carsten", "non-dropping-particle" : "", "parse-names" : false, "suffix" : "" }, { "dropping-particle" : "", "family" : "Strasser", "given" : "Michael K.", "non-dropping-particle" : "", "parse-names" : false, "suffix" : "" }, { "dropping-particle" : "", "family" : "Schauberger", "given" : "Bernhard", "non-dropping-particle" : "", "parse-names" : false, "suffix" : "" }, { "dropping-particle" : "", "family" : "Burtscher", "given" : "Ingo", "non-dropping-particle" : "", "parse-names" : false, "suffix" : "" }, { "dropping-particle" : "", "family" : "Ermakova", "given" : "Olga", "non-dropping-particle" : "", "parse-names" : false, "suffix" : "" }, { "dropping-particle" : "", "family" : "B\u00fcrger", "given" : "Antje", "non-dropping-particle" : "", "parse-names" : false, "suffix" : "" }, { "dropping-particle" : "", "family" : "Lickert", "given" : "Heiko", "non-dropping-particle" : "", "parse-names" : false, "suffix" : "" }, { "dropping-particle" : "", "family" : "Nerlov", "given" : "Claus", "non-dropping-particle" : "", "parse-names" : false, "suffix" : "" }, { "dropping-particle" : "", "family" : "Theis", "given" : "Fabian J.", "non-dropping-particle" : "", "parse-names" : false, "suffix" : "" }, { "dropping-particle" : "", "family" : "Schroeder", "given" : "Timm", "non-dropping-particle" : "", "parse-names" : false, "suffix" : "" } ], "container-title" : "Nature", "id" : "ITEM-1", "issue" : "7611", "issued" : { "date-parts" : [ [ "2016", "7", "13" ] ] }, "note" : "NULL", "page" : "299-302", "publisher" : "Nature Publishing Group", "title" : "Early myeloid lineage choice is not initiated by random PU.1 to GATA1 protein ratios", "type" : "article-journal", "volume" : "535" }, "uris" : [ "http://www.mendeley.com/documents/?uuid=82cffc3b-1b9b-418f-a061-5e67ecf1a55d" ] } ], "mendeley" : { "formattedCitation" : "[7]", "plainTextFormattedCitation" : "[7]", "previouslyFormattedCitation" : "&lt;sup&gt;7&lt;/sup&gt;" }, "properties" : {  }, "schema" : "https://github.com/citation-style-language/schema/raw/master/csl-citation.json" }</w:instrText>
      </w:r>
      <w:r w:rsidR="00AB0BE4">
        <w:fldChar w:fldCharType="separate"/>
      </w:r>
      <w:r w:rsidR="00953EE0" w:rsidRPr="00953EE0">
        <w:rPr>
          <w:noProof/>
        </w:rPr>
        <w:t>[7]</w:t>
      </w:r>
      <w:r w:rsidR="00AB0BE4">
        <w:fldChar w:fldCharType="end"/>
      </w:r>
      <w:r>
        <w:t>).</w:t>
      </w:r>
      <w:r w:rsidRPr="007E1A3D">
        <w:t xml:space="preserve"> </w:t>
      </w:r>
      <w:r w:rsidR="00AB0BE4">
        <w:t xml:space="preserve">These colony assays allow </w:t>
      </w:r>
      <w:r w:rsidRPr="003D1598">
        <w:t>to read out th</w:t>
      </w:r>
      <w:r w:rsidRPr="00D92F42">
        <w:t>e amount of pure GM-, pure MegE- and mixed</w:t>
      </w:r>
      <w:r>
        <w:t xml:space="preserve"> </w:t>
      </w:r>
      <w:r w:rsidRPr="00D92F42">
        <w:t>GMMegE</w:t>
      </w:r>
      <w:r>
        <w:t xml:space="preserve"> (containing </w:t>
      </w:r>
      <w:r w:rsidR="0041225B">
        <w:t>all</w:t>
      </w:r>
      <w:r>
        <w:t xml:space="preserve"> lineages</w:t>
      </w:r>
      <w:r w:rsidRPr="00D92F42">
        <w:t xml:space="preserve">) colonies </w:t>
      </w:r>
      <w:r w:rsidR="00AB0BE4" w:rsidRPr="00AB0BE4">
        <w:t>formed from single HSPCs</w:t>
      </w:r>
      <w:r w:rsidR="00AB0BE4">
        <w:t xml:space="preserve"> </w:t>
      </w:r>
      <w:r w:rsidRPr="00D92F42">
        <w:t>after 10 days of culture.</w:t>
      </w:r>
      <w:r w:rsidR="005820A6">
        <w:t xml:space="preserve"> </w:t>
      </w:r>
      <w:r>
        <w:t>While the differentiation distribution</w:t>
      </w:r>
      <w:r w:rsidR="00EB31D4">
        <w:t xml:space="preserve"> </w:t>
      </w:r>
      <m:oMath>
        <m:r>
          <m:rPr>
            <m:sty m:val="p"/>
          </m:rPr>
          <w:rPr>
            <w:rFonts w:ascii="Cambria Math" w:hAnsi="Cambria Math"/>
          </w:rPr>
          <m:t>Φ</m:t>
        </m:r>
        <m:r>
          <w:rPr>
            <w:rFonts w:ascii="Cambria Math" w:hAnsi="Cambria Math"/>
          </w:rPr>
          <m:t>(t)</m:t>
        </m:r>
      </m:oMath>
      <w:r>
        <w:t xml:space="preserve"> cannot be measured directly, it leaves a distinct fingerprint in the</w:t>
      </w:r>
      <w:r w:rsidR="0059492F">
        <w:t>se</w:t>
      </w:r>
      <w:r>
        <w:t xml:space="preserve"> frequenc</w:t>
      </w:r>
      <w:r w:rsidR="0059492F">
        <w:t>ies</w:t>
      </w:r>
      <w:r>
        <w:t xml:space="preserve">: If </w:t>
      </w:r>
      <w:r w:rsidR="007A0E3A">
        <w:t xml:space="preserve">lineage decisions </w:t>
      </w:r>
      <w:r>
        <w:t>happen early, and thus in few cells within the colony, mostly pure GM or pure MegE colonies will emerge, and GMMeg</w:t>
      </w:r>
      <w:r w:rsidR="0041225B">
        <w:t>E</w:t>
      </w:r>
      <w:r>
        <w:t xml:space="preserve"> colonies will be rare. In contrast, if </w:t>
      </w:r>
      <w:r w:rsidR="00E258C2">
        <w:t>decisions happen</w:t>
      </w:r>
      <w:r>
        <w:t xml:space="preserve"> late and thus</w:t>
      </w:r>
      <w:r w:rsidR="0041225B">
        <w:t xml:space="preserve"> independently</w:t>
      </w:r>
      <w:r>
        <w:t xml:space="preserve"> in many cells within the colony, mostly GMMeg</w:t>
      </w:r>
      <w:r w:rsidR="00BB2FD8">
        <w:t>E</w:t>
      </w:r>
      <w:r>
        <w:t xml:space="preserve"> colonies will emerge and pure GM or pure MegE colonies will be rare. This intuition can be formalized in a mathematical branching process model (see </w:t>
      </w:r>
      <w:r w:rsidR="001B0BE1">
        <w:t xml:space="preserve">Methods and </w:t>
      </w:r>
      <w:r w:rsidR="00364F67">
        <w:t>Marr</w:t>
      </w:r>
      <w:r w:rsidR="001B0BE1">
        <w:t xml:space="preserve"> et al.</w:t>
      </w:r>
      <w:r w:rsidR="00364F67">
        <w:t xml:space="preserve"> </w:t>
      </w:r>
      <w:r w:rsidR="00364F67">
        <w:fldChar w:fldCharType="begin" w:fldLock="1"/>
      </w:r>
      <w:r w:rsidR="00953EE0">
        <w:instrText>ADDIN CSL_CITATION { "citationItems" : [ { "id" : "ITEM-1", "itemData" : { "DOI" : "10.1111/j.1742-4658.2012.08664.x", "ISSN" : "1742-4658", "PMID" : "22708849", "abstract" : "Hematopoiesis is often pictured as a hierarchy of branching decisions, giving rise to all mature blood cell types from stepwise differentiation of a single cell, the hematopoietic stem cell. Various aspects of this process have been modeled using various experimental and theoretical techniques on different scales. Here we integrate the more common population-based approach with a single-cell resolved molecular differentiation model to study the possibility of inferring mechanistic knowledge of the differentiation process. We focus on a sub-module of hematopoiesis: differentiation of granulocyte-monocyte progenitors (GMPs) to granulocytes or monocytes. Within a branching process model, we infer the differentiation probability of GMPs from the experimentally quantified heterogeneity of colony assays under permissive conditions where both granulocytes and monocytes can emerge. We compare the predictions with the differentiation probability in genealogies determined from single-cell time-lapse microscopy. In contrast to the branching process model, we found that the differentiation probability as determined by differentiation marker onset increases with the generation of the cell within the genealogy. To study this feature from a molecular perspective, we established a stochastic toggle switch model, in which the intrinsic lineage decision is executed using two antagonistic transcription factors. We identified parameter regimes that allow for both time-dependent and time-independent differentiation probabilities. Finally, we infer parameters for which the model matches experimentally observed differentiation probabilities via approximate Bayesian computing. These parameters suggest different timescales in the dynamics of granulocyte and monocyte differentiation. Thus we provide a multi-scale picture of cell differentiation in murine GMPs, and illustrate the need for single-cell time-resolved observations of cellular decisions.", "author" : [ { "dropping-particle" : "", "family" : "Marr", "given" : "Carsten", "non-dropping-particle" : "", "parse-names" : false, "suffix" : "" }, { "dropping-particle" : "", "family" : "Strasser", "given" : "Michael K.", "non-dropping-particle" : "", "parse-names" : false, "suffix" : "" }, { "dropping-particle" : "", "family" : "Schwarzfischer", "given" : "Michael", "non-dropping-particle" : "", "parse-names" : false, "suffix" : "" }, { "dropping-particle" : "", "family" : "Schroeder", "given" : "Timm", "non-dropping-particle" : "", "parse-names" : false, "suffix" : "" }, { "dropping-particle" : "", "family" : "Theis", "given" : "Fabian J.", "non-dropping-particle" : "", "parse-names" : false, "suffix" : "" } ], "container-title" : "The FEBS journal", "id" : "ITEM-1", "issue" : "18", "issued" : { "date-parts" : [ [ "2012", "9" ] ] }, "note" : "NULL", "page" : "3488-500", "title" : "Multi-scale modeling of GMP differentiation based on single-cell genealogies.", "type" : "article-journal", "volume" : "279" }, "uris" : [ "http://www.mendeley.com/documents/?uuid=ee18d295-c9ac-4a32-8bb1-b3e697fa6032" ] } ], "mendeley" : { "formattedCitation" : "[18]", "plainTextFormattedCitation" : "[18]", "previouslyFormattedCitation" : "&lt;sup&gt;18&lt;/sup&gt;" }, "properties" : {  }, "schema" : "https://github.com/citation-style-language/schema/raw/master/csl-citation.json" }</w:instrText>
      </w:r>
      <w:r w:rsidR="00364F67">
        <w:fldChar w:fldCharType="separate"/>
      </w:r>
      <w:r w:rsidR="00953EE0" w:rsidRPr="00953EE0">
        <w:rPr>
          <w:noProof/>
        </w:rPr>
        <w:t>[18]</w:t>
      </w:r>
      <w:r w:rsidR="00364F67">
        <w:fldChar w:fldCharType="end"/>
      </w:r>
      <w:r>
        <w:t>), which predicts the proportions of GM, MegE and GMMeg</w:t>
      </w:r>
      <w:r w:rsidR="0041225B">
        <w:t>E</w:t>
      </w:r>
      <w:r>
        <w:t xml:space="preserve"> colonies for a given differentiation probability. </w:t>
      </w:r>
    </w:p>
    <w:p w14:paraId="58BC1E0D" w14:textId="266526BB" w:rsidR="007E1A3D" w:rsidRDefault="007E1A3D" w:rsidP="007E1A3D">
      <w:pPr>
        <w:jc w:val="both"/>
      </w:pPr>
      <w:r>
        <w:t xml:space="preserve">When supplied with the differentiation probability </w:t>
      </w:r>
      <m:oMath>
        <m:r>
          <m:rPr>
            <m:sty m:val="p"/>
          </m:rPr>
          <w:rPr>
            <w:rFonts w:ascii="Cambria Math" w:hAnsi="Cambria Math"/>
          </w:rPr>
          <m:t>Φ</m:t>
        </m:r>
        <m:r>
          <w:rPr>
            <w:rFonts w:ascii="Cambria Math" w:hAnsi="Cambria Math"/>
          </w:rPr>
          <m:t>(t)</m:t>
        </m:r>
      </m:oMath>
      <w:r w:rsidR="00EB31D4">
        <w:t xml:space="preserve"> </w:t>
      </w:r>
      <w:r>
        <w:t>in Fig</w:t>
      </w:r>
      <w:r w:rsidR="00EB31D4">
        <w:t>.</w:t>
      </w:r>
      <w:r>
        <w:t xml:space="preserve"> 3C </w:t>
      </w:r>
      <w:r w:rsidR="001B0BE1">
        <w:t>(</w:t>
      </w:r>
      <w:r>
        <w:t>estimated with our tree inference algorithm from time lapse data</w:t>
      </w:r>
      <w:r w:rsidR="001B0BE1">
        <w:t>)</w:t>
      </w:r>
      <w:r>
        <w:t xml:space="preserve">, the branching process model faithfully predicts the experimentally observed colony assay frequencies (see </w:t>
      </w:r>
      <w:r w:rsidR="00EB31D4">
        <w:t>Fig. 3F</w:t>
      </w:r>
      <w:r w:rsidR="00CB0E5B">
        <w:t>,G</w:t>
      </w:r>
      <w:r>
        <w:t xml:space="preserve">). In particular, we are able to correctly predict the large </w:t>
      </w:r>
      <w:r w:rsidR="0041225B">
        <w:t>frequency</w:t>
      </w:r>
      <w:r>
        <w:t xml:space="preserve"> of</w:t>
      </w:r>
      <w:r w:rsidR="001B0BE1">
        <w:t xml:space="preserve"> observed GMMeg</w:t>
      </w:r>
      <w:r w:rsidR="0041225B">
        <w:t>E</w:t>
      </w:r>
      <w:r w:rsidR="001B0BE1">
        <w:t xml:space="preserve"> colonies (60±7</w:t>
      </w:r>
      <w:r>
        <w:t>%), even though GMMeg</w:t>
      </w:r>
      <w:r w:rsidR="0041225B">
        <w:t>E</w:t>
      </w:r>
      <w:r>
        <w:t xml:space="preserve"> genealogies were not used to estimate the differentiation probability wi</w:t>
      </w:r>
      <w:r w:rsidR="001B0BE1">
        <w:t>th our tree inference algorithm</w:t>
      </w:r>
      <w:r>
        <w:t xml:space="preserve"> </w:t>
      </w:r>
      <w:r w:rsidR="001B0BE1" w:rsidRPr="001B0BE1">
        <w:t>(Fig. 3</w:t>
      </w:r>
      <w:r w:rsidR="001B0BE1">
        <w:t>F</w:t>
      </w:r>
      <w:r w:rsidR="00CB0E5B">
        <w:t>,G</w:t>
      </w:r>
      <w:r w:rsidR="001B0BE1" w:rsidRPr="001B0BE1">
        <w:t xml:space="preserve">). Note that </w:t>
      </w:r>
      <w:r w:rsidR="0041225B">
        <w:t xml:space="preserve">GMMegE </w:t>
      </w:r>
      <w:r>
        <w:t>genealogies are rare in the</w:t>
      </w:r>
      <w:r w:rsidR="001B0BE1">
        <w:t xml:space="preserve"> time lapse</w:t>
      </w:r>
      <w:r>
        <w:t xml:space="preserve"> data set of Hoppe et al</w:t>
      </w:r>
      <w:r w:rsidR="00364F67">
        <w:t xml:space="preserve">. </w:t>
      </w:r>
      <w:r w:rsidR="00364F67">
        <w:fldChar w:fldCharType="begin" w:fldLock="1"/>
      </w:r>
      <w:r w:rsidR="00953EE0">
        <w:instrText>ADDIN CSL_CITATION { "citationItems" : [ { "id" : "ITEM-1", "itemData" : { "DOI" : "10.1038/nature18320", "ISSN" : "0028-0836", "abstract" : "The mechanisms underlying haematopoietic lineage decisions remain disputed. Lineage-affiliated transcription factors1,2 with the capacity for lineage reprogramming3, positive auto-regulation4,5 and mutual inhibition6,7 have been described as being expressed in uncommitted cell populations8. This led to the assumption that lineage choice is cell-intrinsically initiated and determined by stochastic switches of randomly fluctuating cross-antagonistic transcription factors3. However, this hypothesis was developed on the basis of RNA expression data from snapshot and/or population- averaged analyses9\u201312. Alternative models of lineage choice therefore cannot be excluded. Here we use novel reporter mouse lines and live imaging for continuous single-cell long-term quantification of the transcription factors GATA1 and PU.1 (also known as SPI1). We analyse individual haematopoietic stem cells throughout differentiation into megakaryocytic\u2013erythroid and granulocytic\u2013 monocytic lineages. The observed expression dynamics are incompatible with the assumption that stochastic switching between PU.1 and GATA1 precedes and initiates megakaryocytic\u2013erythroid versus granulocytic\u2013monocytic lineage decision-making. Rather, our findings suggest that these transcription factors are only executing and reinforcing lineage choice once made. These results challenge the current prevailing model of early myeloid lineage choice.", "author" : [ { "dropping-particle" : "", "family" : "Hoppe", "given" : "Philipp S.", "non-dropping-particle" : "", "parse-names" : false, "suffix" : "" }, { "dropping-particle" : "", "family" : "Schwarzfischer", "given" : "Michael", "non-dropping-particle" : "", "parse-names" : false, "suffix" : "" }, { "dropping-particle" : "", "family" : "Loeffler", "given" : "Dirk", "non-dropping-particle" : "", "parse-names" : false, "suffix" : "" }, { "dropping-particle" : "", "family" : "Kokkaliaris", "given" : "Konstantinos D.", "non-dropping-particle" : "", "parse-names" : false, "suffix" : "" }, { "dropping-particle" : "", "family" : "Hilsenbeck", "given" : "Oliver", "non-dropping-particle" : "", "parse-names" : false, "suffix" : "" }, { "dropping-particle" : "", "family" : "Moritz", "given" : "Nadine", "non-dropping-particle" : "", "parse-names" : false, "suffix" : "" }, { "dropping-particle" : "", "family" : "Endele", "given" : "Max", "non-dropping-particle" : "", "parse-names" : false, "suffix" : "" }, { "dropping-particle" : "", "family" : "Filipczyk", "given" : "Adam", "non-dropping-particle" : "", "parse-names" : false, "suffix" : "" }, { "dropping-particle" : "", "family" : "Gambardella", "given" : "Adriana", "non-dropping-particle" : "", "parse-names" : false, "suffix" : "" }, { "dropping-particle" : "", "family" : "Ahmed", "given" : "Nouraiz", "non-dropping-particle" : "", "parse-names" : false, "suffix" : "" }, { "dropping-particle" : "", "family" : "Etzrodt", "given" : "Martin", "non-dropping-particle" : "", "parse-names" : false, "suffix" : "" }, { "dropping-particle" : "", "family" : "Coutu", "given" : "Daniel L.", "non-dropping-particle" : "", "parse-names" : false, "suffix" : "" }, { "dropping-particle" : "", "family" : "Rieger", "given" : "Michael A.", "non-dropping-particle" : "", "parse-names" : false, "suffix" : "" }, { "dropping-particle" : "", "family" : "Marr", "given" : "Carsten", "non-dropping-particle" : "", "parse-names" : false, "suffix" : "" }, { "dropping-particle" : "", "family" : "Strasser", "given" : "Michael K.", "non-dropping-particle" : "", "parse-names" : false, "suffix" : "" }, { "dropping-particle" : "", "family" : "Schauberger", "given" : "Bernhard", "non-dropping-particle" : "", "parse-names" : false, "suffix" : "" }, { "dropping-particle" : "", "family" : "Burtscher", "given" : "Ingo", "non-dropping-particle" : "", "parse-names" : false, "suffix" : "" }, { "dropping-particle" : "", "family" : "Ermakova", "given" : "Olga", "non-dropping-particle" : "", "parse-names" : false, "suffix" : "" }, { "dropping-particle" : "", "family" : "B\u00fcrger", "given" : "Antje", "non-dropping-particle" : "", "parse-names" : false, "suffix" : "" }, { "dropping-particle" : "", "family" : "Lickert", "given" : "Heiko", "non-dropping-particle" : "", "parse-names" : false, "suffix" : "" }, { "dropping-particle" : "", "family" : "Nerlov", "given" : "Claus", "non-dropping-particle" : "", "parse-names" : false, "suffix" : "" }, { "dropping-particle" : "", "family" : "Theis", "given" : "Fabian J.", "non-dropping-particle" : "", "parse-names" : false, "suffix" : "" }, { "dropping-particle" : "", "family" : "Schroeder", "given" : "Timm", "non-dropping-particle" : "", "parse-names" : false, "suffix" : "" } ], "container-title" : "Nature", "id" : "ITEM-1", "issue" : "7611", "issued" : { "date-parts" : [ [ "2016", "7", "13" ] ] }, "note" : "NULL", "page" : "299-302", "publisher" : "Nature Publishing Group", "title" : "Early myeloid lineage choice is not initiated by random PU.1 to GATA1 protein ratios", "type" : "article-journal", "volume" : "535" }, "uris" : [ "http://www.mendeley.com/documents/?uuid=82cffc3b-1b9b-418f-a061-5e67ecf1a55d" ] } ], "mendeley" : { "formattedCitation" : "[7]", "plainTextFormattedCitation" : "[7]", "previouslyFormattedCitation" : "&lt;sup&gt;7&lt;/sup&gt;" }, "properties" : {  }, "schema" : "https://github.com/citation-style-language/schema/raw/master/csl-citation.json" }</w:instrText>
      </w:r>
      <w:r w:rsidR="00364F67">
        <w:fldChar w:fldCharType="separate"/>
      </w:r>
      <w:r w:rsidR="00953EE0" w:rsidRPr="00953EE0">
        <w:rPr>
          <w:noProof/>
        </w:rPr>
        <w:t>[7]</w:t>
      </w:r>
      <w:r w:rsidR="00364F67">
        <w:fldChar w:fldCharType="end"/>
      </w:r>
      <w:r>
        <w:t>, due to the tracking strategy applied, where trees ar</w:t>
      </w:r>
      <w:r w:rsidR="001B0BE1">
        <w:t>e often only partially tracked.</w:t>
      </w:r>
      <w:r w:rsidR="009860A6">
        <w:t xml:space="preserve"> The few observed </w:t>
      </w:r>
      <w:r w:rsidR="00E258C2">
        <w:t>ones</w:t>
      </w:r>
      <w:r w:rsidR="00EA0DFB">
        <w:t xml:space="preserve"> (see Supplementary Figure </w:t>
      </w:r>
      <w:r w:rsidR="009860A6">
        <w:t>1</w:t>
      </w:r>
      <w:r w:rsidR="00D07906">
        <w:t>8</w:t>
      </w:r>
      <w:r w:rsidR="009860A6">
        <w:t>)</w:t>
      </w:r>
      <w:r w:rsidR="00E258C2">
        <w:t xml:space="preserve"> are indeed consistent with early differentiation events.</w:t>
      </w:r>
    </w:p>
    <w:p w14:paraId="0D7CB249" w14:textId="4BDBB48C" w:rsidR="00E86E54" w:rsidRPr="00E86E54" w:rsidRDefault="00E86E54" w:rsidP="00E86E54">
      <w:pPr>
        <w:pStyle w:val="berschrift2"/>
        <w:contextualSpacing w:val="0"/>
      </w:pPr>
      <w:bookmarkStart w:id="5" w:name="_570gtmmygf5" w:colFirst="0" w:colLast="0"/>
      <w:bookmarkEnd w:id="5"/>
      <w:r>
        <w:t>PU.1 dynamics at the predicted timepoint of lineage choice</w:t>
      </w:r>
    </w:p>
    <w:p w14:paraId="008B8081" w14:textId="271EC4B9" w:rsidR="00506FEC" w:rsidRDefault="00ED4666">
      <w:pPr>
        <w:jc w:val="both"/>
      </w:pPr>
      <w:r>
        <w:t>To investigate if PU.1 and GATA1 are the determinants</w:t>
      </w:r>
      <w:r w:rsidR="00666634">
        <w:t xml:space="preserve"> or only a consequence</w:t>
      </w:r>
      <w:r>
        <w:t xml:space="preserve"> of the</w:t>
      </w:r>
      <w:r w:rsidR="009D139C">
        <w:t>se</w:t>
      </w:r>
      <w:r>
        <w:t xml:space="preserve"> HSPC lineage decision</w:t>
      </w:r>
      <w:r w:rsidR="000146C5">
        <w:t>s</w:t>
      </w:r>
      <w:r>
        <w:t>, we analyze</w:t>
      </w:r>
      <w:r w:rsidR="00F976F9">
        <w:t>d</w:t>
      </w:r>
      <w:r>
        <w:t xml:space="preserve"> the dynamics of endogenous PU.1 levels quantified from PU.1-eYFP fluorescence for each tracked cell and time point in the </w:t>
      </w:r>
      <w:r w:rsidR="001A0CBE">
        <w:t>genealogies</w:t>
      </w:r>
      <w:r>
        <w:t xml:space="preserve"> (Fig. 4A; for details, see Hoppe et al.</w:t>
      </w:r>
      <w:r w:rsidR="006C799D">
        <w:t xml:space="preserve"> </w:t>
      </w:r>
      <w:r w:rsidR="006C799D">
        <w:fldChar w:fldCharType="begin" w:fldLock="1"/>
      </w:r>
      <w:r w:rsidR="00953EE0">
        <w:instrText>ADDIN CSL_CITATION { "citationItems" : [ { "id" : "ITEM-1", "itemData" : { "DOI" : "10.1038/nature18320", "ISSN" : "0028-0836", "abstract" : "The mechanisms underlying haematopoietic lineage decisions remain disputed. Lineage-affiliated transcription factors1,2 with the capacity for lineage reprogramming3, positive auto-regulation4,5 and mutual inhibition6,7 have been described as being expressed in uncommitted cell populations8. This led to the assumption that lineage choice is cell-intrinsically initiated and determined by stochastic switches of randomly fluctuating cross-antagonistic transcription factors3. However, this hypothesis was developed on the basis of RNA expression data from snapshot and/or population- averaged analyses9\u201312. Alternative models of lineage choice therefore cannot be excluded. Here we use novel reporter mouse lines and live imaging for continuous single-cell long-term quantification of the transcription factors GATA1 and PU.1 (also known as SPI1). We analyse individual haematopoietic stem cells throughout differentiation into megakaryocytic\u2013erythroid and granulocytic\u2013 monocytic lineages. The observed expression dynamics are incompatible with the assumption that stochastic switching between PU.1 and GATA1 precedes and initiates megakaryocytic\u2013erythroid versus granulocytic\u2013monocytic lineage decision-making. Rather, our findings suggest that these transcription factors are only executing and reinforcing lineage choice once made. These results challenge the current prevailing model of early myeloid lineage choice.", "author" : [ { "dropping-particle" : "", "family" : "Hoppe", "given" : "Philipp S.", "non-dropping-particle" : "", "parse-names" : false, "suffix" : "" }, { "dropping-particle" : "", "family" : "Schwarzfischer", "given" : "Michael", "non-dropping-particle" : "", "parse-names" : false, "suffix" : "" }, { "dropping-particle" : "", "family" : "Loeffler", "given" : "Dirk", "non-dropping-particle" : "", "parse-names" : false, "suffix" : "" }, { "dropping-particle" : "", "family" : "Kokkaliaris", "given" : "Konstantinos D.", "non-dropping-particle" : "", "parse-names" : false, "suffix" : "" }, { "dropping-particle" : "", "family" : "Hilsenbeck", "given" : "Oliver", "non-dropping-particle" : "", "parse-names" : false, "suffix" : "" }, { "dropping-particle" : "", "family" : "Moritz", "given" : "Nadine", "non-dropping-particle" : "", "parse-names" : false, "suffix" : "" }, { "dropping-particle" : "", "family" : "Endele", "given" : "Max", "non-dropping-particle" : "", "parse-names" : false, "suffix" : "" }, { "dropping-particle" : "", "family" : "Filipczyk", "given" : "Adam", "non-dropping-particle" : "", "parse-names" : false, "suffix" : "" }, { "dropping-particle" : "", "family" : "Gambardella", "given" : "Adriana", "non-dropping-particle" : "", "parse-names" : false, "suffix" : "" }, { "dropping-particle" : "", "family" : "Ahmed", "given" : "Nouraiz", "non-dropping-particle" : "", "parse-names" : false, "suffix" : "" }, { "dropping-particle" : "", "family" : "Etzrodt", "given" : "Martin", "non-dropping-particle" : "", "parse-names" : false, "suffix" : "" }, { "dropping-particle" : "", "family" : "Coutu", "given" : "Daniel L.", "non-dropping-particle" : "", "parse-names" : false, "suffix" : "" }, { "dropping-particle" : "", "family" : "Rieger", "given" : "Michael A.", "non-dropping-particle" : "", "parse-names" : false, "suffix" : "" }, { "dropping-particle" : "", "family" : "Marr", "given" : "Carsten", "non-dropping-particle" : "", "parse-names" : false, "suffix" : "" }, { "dropping-particle" : "", "family" : "Strasser", "given" : "Michael K.", "non-dropping-particle" : "", "parse-names" : false, "suffix" : "" }, { "dropping-particle" : "", "family" : "Schauberger", "given" : "Bernhard", "non-dropping-particle" : "", "parse-names" : false, "suffix" : "" }, { "dropping-particle" : "", "family" : "Burtscher", "given" : "Ingo", "non-dropping-particle" : "", "parse-names" : false, "suffix" : "" }, { "dropping-particle" : "", "family" : "Ermakova", "given" : "Olga", "non-dropping-particle" : "", "parse-names" : false, "suffix" : "" }, { "dropping-particle" : "", "family" : "B\u00fcrger", "given" : "Antje", "non-dropping-particle" : "", "parse-names" : false, "suffix" : "" }, { "dropping-particle" : "", "family" : "Lickert", "given" : "Heiko", "non-dropping-particle" : "", "parse-names" : false, "suffix" : "" }, { "dropping-particle" : "", "family" : "Nerlov", "given" : "Claus", "non-dropping-particle" : "", "parse-names" : false, "suffix" : "" }, { "dropping-particle" : "", "family" : "Theis", "given" : "Fabian J.", "non-dropping-particle" : "", "parse-names" : false, "suffix" : "" }, { "dropping-particle" : "", "family" : "Schroeder", "given" : "Timm", "non-dropping-particle" : "", "parse-names" : false, "suffix" : "" } ], "container-title" : "Nature", "id" : "ITEM-1", "issue" : "7611", "issued" : { "date-parts" : [ [ "2016", "7", "13" ] ] }, "note" : "NULL", "page" : "299-302", "publisher" : "Nature Publishing Group", "title" : "Early myeloid lineage choice is not initiated by random PU.1 to GATA1 protein ratios", "type" : "article-journal", "volume" : "535" }, "uris" : [ "http://www.mendeley.com/documents/?uuid=82cffc3b-1b9b-418f-a061-5e67ecf1a55d" ] } ], "mendeley" : { "formattedCitation" : "[7]", "plainTextFormattedCitation" : "[7]", "previouslyFormattedCitation" : "&lt;sup&gt;7&lt;/sup&gt;" }, "properties" : {  }, "schema" : "https://github.com/citation-style-language/schema/raw/master/csl-citation.json" }</w:instrText>
      </w:r>
      <w:r w:rsidR="006C799D">
        <w:fldChar w:fldCharType="separate"/>
      </w:r>
      <w:r w:rsidR="00953EE0" w:rsidRPr="00953EE0">
        <w:rPr>
          <w:noProof/>
        </w:rPr>
        <w:t>[7]</w:t>
      </w:r>
      <w:r w:rsidR="006C799D">
        <w:fldChar w:fldCharType="end"/>
      </w:r>
      <w:r>
        <w:t xml:space="preserve">). In a typical branch of an HSPC </w:t>
      </w:r>
      <w:r w:rsidR="00961458">
        <w:t>genealogy</w:t>
      </w:r>
      <w:r>
        <w:t>, both the number of PU.1-eYFP proteins and the PU.1-eYFP concentration (intensity/cell area) rise before CD16/32 onset (Fig. 4A). This indeed matches the expectations from a toggle switch model including PU.1</w:t>
      </w:r>
      <w:r w:rsidR="00FE4A49">
        <w:t xml:space="preserve"> </w:t>
      </w:r>
      <w:r w:rsidR="006C799D">
        <w:fldChar w:fldCharType="begin" w:fldLock="1"/>
      </w:r>
      <w:r w:rsidR="00953EE0">
        <w:instrText>ADDIN CSL_CITATION { "citationItems" : [ { "id" : "ITEM-1", "itemData" : { "DOI" : "10.1016/j.ydbio.2007.02.036", "ISSN" : "0012-1606", "PMID" : "17412320", "abstract" : "Lineage specification of multipotent progenitor cells is governed by a balance of lineage-affiliated transcription factors, such as GATA1 and PU.1, which regulate the choice between erythroid and myelomonocytic fates. But how ratios of lineage-determining transcription factors stabilize progenitor cells and resolve their indeterminacy to commit them to discrete, mutually exclusive fates remains unexplained. We used a simple model and experimental measurements to analyze the dynamics of a binary fate decision governed by a gene-circuit containing auto-stimulation and cross-inhibition, as embodied by the GATA1-PU.1 paradigm. This circuit generates stable attractors corresponding to erythroid and myelomonocytic fates, as well as an uncommitted metastable state characterized by coexpression of both regulators, explaining the phenomenon of \"multilineage priming\". GATA1 and PU.1 mRNA and transcriptome dynamics of differentiating progenitor cells confirm that commitment occurs in two stages, as suggested by the model: first, the progenitor state is destabilized in an almost symmetrical bifurcation event, resulting in a poised state at the boundary between the two lineage-specific attractors; second, the cell is driven to the respective, now accessible attractors. This minimal model captures fundamental features of binary cell fate decisions, uniting the concepts of stochastic (selective) and deterministic (instructive) regulation, and hence, may apply to a wider range of binary fate decision points.", "author" : [ { "dropping-particle" : "", "family" : "Huang", "given" : "Sui", "non-dropping-particle" : "", "parse-names" : false, "suffix" : "" }, { "dropping-particle" : "", "family" : "Guo", "given" : "Yan-Ping", "non-dropping-particle" : "", "parse-names" : false, "suffix" : "" }, { "dropping-particle" : "", "family" : "May", "given" : "Gillian", "non-dropping-particle" : "", "parse-names" : false, "suffix" : "" }, { "dropping-particle" : "", "family" : "Enver", "given" : "Tariq", "non-dropping-particle" : "", "parse-names" : false, "suffix" : "" } ], "container-title" : "Developmental biology", "id" : "ITEM-1", "issue" : "2", "issued" : { "date-parts" : [ [ "2007", "5", "15" ] ] }, "page" : "695-713", "title" : "Bifurcation dynamics in lineage-commitment in bipotent progenitor cells.", "type" : "article-journal", "volume" : "305" }, "uris" : [ "http://www.mendeley.com/documents/?uuid=4aad7255-e552-4ba2-9385-66afdead9360" ] }, { "id" : "ITEM-2", "itemData" : { "DOI" : "10.1016/j.jtbi.2006.01.021", "ISSN" : "0022-5193", "PMID" : "16510158", "abstract" : "In addition to their self-renewal capabilities, hematopoietic stem cells guarantee the continuous supply of fully differentiated, functional cells of various types in the peripheral blood. The process which controls differentiation into the different lineages of the hematopoietic system (erythroid, myeloid, lymphoid) is referred to as lineage specification. It requires a potentially multi-step decision sequence which determines the fate of the cells and their successors. It is generally accepted that lineage specification is regulated by a complex system of interacting transcription factors. However, the underlying principles controlling this regulation are currently unknown. Here, we propose a simple quantitative model describing the interaction of two transcription factors. This model is motivated by experimental observations on the transcription factors GATA-1 and PU.1, both known to act as key regulators and potential antagonists in the erythroid vs. myeloid differentiation processes of hematopoietic progenitor cells. We demonstrate the ability of the model to account for the observed switching behavior of a transition from a state of low expression of both factors (undifferentiated state) to the dominance of one factor (differentiated state). Depending on the parameter choice, the model predicts two different possibilities to explain the experimentally suggested, stem cell characterizing priming state of low level co-expression. Whereas increasing transcription rates are sufficient to induce differentiation in one scenario, an additional system perturbation (by stochastic fluctuations or directed impulses) of transcription factor levels is required in the other case.", "author" : [ { "dropping-particle" : "", "family" : "Roeder", "given" : "Ingo", "non-dropping-particle" : "", "parse-names" : false, "suffix" : "" }, { "dropping-particle" : "", "family" : "Glauche", "given" : "Ingmar", "non-dropping-particle" : "", "parse-names" : false, "suffix" : "" } ], "container-title" : "Journal of theoretical biology", "id" : "ITEM-2", "issue" : "4", "issued" : { "date-parts" : [ [ "2006", "8", "21" ] ] }, "page" : "852-65", "title" : "Towards an understanding of lineage specification in hematopoietic stem cells: a mathematical model for the interaction of transcription factors GATA-1 and PU.1.", "type" : "article-journal", "volume" : "241" }, "uris" : [ "http://www.mendeley.com/documents/?uuid=26405c16-d065-4bb8-96b2-779894e41a44" ] }, { "id" : "ITEM-3", "itemData" : { "DOI" : "10.1016/j.bpj.2011.11.4000", "ISSN" : "1542-0086", "PMID" : "22225794", "abstract" : "A toggle switch consists of two genes that mutually repress each other. This regulatory motif is active during cell differentiation and is thought to act as a memory device, being able to choose and maintain cell fate decisions. Commonly, this switch has been modeled in a deterministic framework where transcription and translation are lumped together. In this description, bistability occurs for transcription factor cooperativity, whereas autoactivation leads to a tristable system with an additional undecided state. In this contribution, we study the stability and dynamics of a two-stage gene expression switch within a probabilistic framework inspired by the properties of the Pu/Gata toggle switch in myeloid progenitor cells. We focus on low mRNA numbers, high protein abundance, and monomeric transcription-factor binding. Contrary to the expectation from a deterministic description, this switch shows complex multiattractor dynamics without autoactivation and cooperativity. Most importantly, the four attractors of the system, which only emerge in a probabilistic two-stage description, can be identified with committed and primed states in cell differentiation. To begin, we study the dynamics of the system and infer the mechanisms that move the system between attractors using both the quasipotential and the probability flux of the system. Next, we show that the residence times of the system in one of the committed attractors are geometrically distributed. We derive an analytical expression for the parameter of the geometric distribution, therefore completely describing the statistics of the switching process and elucidate the influence of the system parameters on the residence time. Moreover, we find that the mean residence time increases linearly with the mean protein level. This scaling also holds for a one-stage scenario and for autoactivation. Finally, we study the implications of this distribution for the stability of a switch and discuss the influence of the stability on a specific cell differentiation mechanism. Our model explains lineage priming and proposes the need of either high protein numbers or long-term modifications such as chromatin remodeling to achieve stable cell fate decisions. Notably, we present a system with high protein abundance that nevertheless requires a probabilistic description to exhibit multistability, complex switching dynamics, and lineage priming.", "author" : [ { "dropping-particle" : "", "family" : "Strasser", "given" : "Michael K.", "non-dropping-particle" : "", "parse-names" : false, "suffix" : "" }, { "dropping-particle" : "", "family" : "Theis", "given" : "Fabian J.", "non-dropping-particle" : "", "parse-names" : false, "suffix" : "" }, { "dropping-particle" : "", "family" : "Marr", "given" : "Carsten", "non-dropping-particle" : "", "parse-names" : false, "suffix" : "" } ], "container-title" : "Biophysical journal", "id" : "ITEM-3", "issue" : "1", "issued" : { "date-parts" : [ [ "2012", "1", "4" ] ] }, "note" : "NULL", "page" : "19-29", "publisher" : "Biophysical Society", "title" : "Stability and multiattractor dynamics of a toggle switch based on a two-stage model of stochastic gene expression.", "type" : "article-journal", "volume" : "102" }, "uris" : [ "http://www.mendeley.com/documents/?uuid=c6777875-6de6-43c1-b43d-4becbde29de5" ] } ], "mendeley" : { "formattedCitation" : "[9]\u2013[11]", "plainTextFormattedCitation" : "[9]\u2013[11]", "previouslyFormattedCitation" : "&lt;sup&gt;9\u201311&lt;/sup&gt;" }, "properties" : {  }, "schema" : "https://github.com/citation-style-language/schema/raw/master/csl-citation.json" }</w:instrText>
      </w:r>
      <w:r w:rsidR="006C799D">
        <w:fldChar w:fldCharType="separate"/>
      </w:r>
      <w:r w:rsidR="00953EE0" w:rsidRPr="00953EE0">
        <w:rPr>
          <w:noProof/>
        </w:rPr>
        <w:t>[9]–[11]</w:t>
      </w:r>
      <w:r w:rsidR="006C799D">
        <w:fldChar w:fldCharType="end"/>
      </w:r>
      <w:r>
        <w:t xml:space="preserve">: Initially balanced, the switch tilts in favor of PU.1, which gets upregulated and leads to commitment towards the GM lineage, signified by delayed CD16/32 expression. However, it is impossible to tell a priori if PU.1 upregulation induces the </w:t>
      </w:r>
      <w:r w:rsidR="008B6973">
        <w:t>lineage</w:t>
      </w:r>
      <w:r>
        <w:t xml:space="preserve"> decision or if it is a downstream consequence of an earlier </w:t>
      </w:r>
      <w:r w:rsidR="008B6973">
        <w:t xml:space="preserve">lineage </w:t>
      </w:r>
      <w:r>
        <w:t>choice.</w:t>
      </w:r>
    </w:p>
    <w:p w14:paraId="680F39EB" w14:textId="190735E0" w:rsidR="006C327F" w:rsidRDefault="00ED4666" w:rsidP="007073A2">
      <w:pPr>
        <w:jc w:val="both"/>
      </w:pPr>
      <w:r>
        <w:t xml:space="preserve">To that end, we </w:t>
      </w:r>
      <w:r w:rsidR="002E434F">
        <w:t>use</w:t>
      </w:r>
      <w:r>
        <w:t xml:space="preserve"> the predicted </w:t>
      </w:r>
      <w:r w:rsidR="00403427">
        <w:t xml:space="preserve">lineage choice </w:t>
      </w:r>
      <w:r>
        <w:t>time point from our model</w:t>
      </w:r>
      <w:r w:rsidR="00F402EC">
        <w:t xml:space="preserve"> and compare it to the time point of PU.1 upregulation</w:t>
      </w:r>
      <w:r>
        <w:t>. We find no significant difference in PU.1-eYFP production</w:t>
      </w:r>
      <w:r w:rsidR="005820A6">
        <w:t xml:space="preserve">, </w:t>
      </w:r>
      <w:r>
        <w:t xml:space="preserve">quantified by estimating the slope of the PU.1-eYFP concentration (red lines in Fig. 4A) in </w:t>
      </w:r>
      <w:r w:rsidR="00281AFC">
        <w:t>cell</w:t>
      </w:r>
      <w:r w:rsidR="00BF093E">
        <w:t xml:space="preserve"> generations</w:t>
      </w:r>
      <w:r w:rsidR="00281AFC">
        <w:t xml:space="preserve"> before, at, or </w:t>
      </w:r>
      <w:r w:rsidR="00BF093E">
        <w:t xml:space="preserve">directly </w:t>
      </w:r>
      <w:r w:rsidR="00281AFC">
        <w:t xml:space="preserve">after the </w:t>
      </w:r>
      <w:r w:rsidR="00632170">
        <w:t xml:space="preserve">identified </w:t>
      </w:r>
      <w:r w:rsidR="007E0764">
        <w:t xml:space="preserve">lineage choice </w:t>
      </w:r>
      <w:r w:rsidR="00281AFC">
        <w:t>time point</w:t>
      </w:r>
      <w:r>
        <w:t>, (</w:t>
      </w:r>
      <w:r>
        <w:rPr>
          <w:i/>
        </w:rPr>
        <w:t>p</w:t>
      </w:r>
      <w:r>
        <w:t xml:space="preserve">=0.25 and </w:t>
      </w:r>
      <w:r>
        <w:rPr>
          <w:i/>
        </w:rPr>
        <w:t>p</w:t>
      </w:r>
      <w:r>
        <w:t>=0.15, rank-sum test</w:t>
      </w:r>
      <w:r w:rsidR="00CF375D">
        <w:t xml:space="preserve">, see Fig. </w:t>
      </w:r>
      <w:r w:rsidR="005A587E">
        <w:t>4</w:t>
      </w:r>
      <w:r w:rsidR="00CF375D">
        <w:t>B</w:t>
      </w:r>
      <w:r>
        <w:t>)</w:t>
      </w:r>
      <w:r w:rsidR="00953D6B">
        <w:t xml:space="preserve">. In contrast, </w:t>
      </w:r>
      <w:r>
        <w:t xml:space="preserve">PU.1-eYFP production is significantly higher in </w:t>
      </w:r>
      <w:r w:rsidR="00B91DCE">
        <w:lastRenderedPageBreak/>
        <w:t xml:space="preserve">later </w:t>
      </w:r>
      <w:r>
        <w:t xml:space="preserve">cells with CD16/32 onset (Fig. 4B). Similarly, when </w:t>
      </w:r>
      <w:r w:rsidR="00384E83">
        <w:t>inferring</w:t>
      </w:r>
      <w:r>
        <w:t xml:space="preserve"> </w:t>
      </w:r>
      <w:r w:rsidR="00384E83">
        <w:t xml:space="preserve">lineage choice </w:t>
      </w:r>
      <w:r w:rsidR="00B14AEA">
        <w:t xml:space="preserve">time points </w:t>
      </w:r>
      <w:r>
        <w:t xml:space="preserve">in 20 MegE-fated </w:t>
      </w:r>
      <w:r w:rsidR="001A0CBE">
        <w:t>genealogies</w:t>
      </w:r>
      <w:r>
        <w:t xml:space="preserve"> based on correlated onsets of GATA1 expression, we find that PU.1-eYFP production does not change in cells before, at and </w:t>
      </w:r>
      <w:r w:rsidR="00D221DF">
        <w:t>directly</w:t>
      </w:r>
      <w:r w:rsidR="00671FBB">
        <w:t xml:space="preserve"> </w:t>
      </w:r>
      <w:r>
        <w:t xml:space="preserve">after the predicted </w:t>
      </w:r>
      <w:r w:rsidR="00B14AEA">
        <w:t xml:space="preserve">time point </w:t>
      </w:r>
      <w:r>
        <w:t xml:space="preserve">(Fig. </w:t>
      </w:r>
      <w:r w:rsidR="006C327F">
        <w:t>4C</w:t>
      </w:r>
      <w:r>
        <w:t xml:space="preserve">). </w:t>
      </w:r>
      <w:r w:rsidR="00FE4A49">
        <w:t>These results are robust</w:t>
      </w:r>
      <w:r w:rsidR="006C327F">
        <w:t xml:space="preserve"> across three independent </w:t>
      </w:r>
      <w:r w:rsidR="00CD198A">
        <w:t>experiments (</w:t>
      </w:r>
      <w:r w:rsidR="006C327F">
        <w:t xml:space="preserve">see Supplementary </w:t>
      </w:r>
      <w:r w:rsidR="00571265">
        <w:t>Note 4</w:t>
      </w:r>
      <w:r w:rsidR="00FE4A49">
        <w:t>).</w:t>
      </w:r>
      <w:bookmarkStart w:id="6" w:name="_bpx1mkmbar2" w:colFirst="0" w:colLast="0"/>
      <w:bookmarkStart w:id="7" w:name="_oke643ezwq8n" w:colFirst="0" w:colLast="0"/>
      <w:bookmarkEnd w:id="6"/>
      <w:bookmarkEnd w:id="7"/>
    </w:p>
    <w:p w14:paraId="3A5DB356" w14:textId="24797FD5" w:rsidR="008E6482" w:rsidRDefault="00387D5B" w:rsidP="000342AF">
      <w:pPr>
        <w:jc w:val="both"/>
      </w:pPr>
      <w:r>
        <w:t>Now we</w:t>
      </w:r>
      <w:r w:rsidR="00213BE5">
        <w:t xml:space="preserve"> compare these findings to a model where a toggle switch involving PU.1 drives cell differentiation.</w:t>
      </w:r>
      <w:r w:rsidR="00CD14D5">
        <w:t xml:space="preserve"> We implemented </w:t>
      </w:r>
      <w:r w:rsidR="00651D3D">
        <w:t xml:space="preserve">a popular toggle switch model that is thought to drive binary </w:t>
      </w:r>
      <w:r w:rsidR="008B6973">
        <w:t xml:space="preserve">lineage </w:t>
      </w:r>
      <w:r w:rsidR="00651D3D">
        <w:t>decision</w:t>
      </w:r>
      <w:r w:rsidR="005906F7">
        <w:t xml:space="preserve"> </w:t>
      </w:r>
      <w:r w:rsidR="00651D3D">
        <w:t>composed of two mutually repressing transcription factors (Fig. 4D inset</w:t>
      </w:r>
      <w:r w:rsidR="000342AF">
        <w:t xml:space="preserve">; see Supplementary </w:t>
      </w:r>
      <w:r w:rsidR="00571265">
        <w:t>Note 3</w:t>
      </w:r>
      <w:r w:rsidR="000342AF">
        <w:t xml:space="preserve"> for model details</w:t>
      </w:r>
      <w:r w:rsidR="00651D3D">
        <w:t>)</w:t>
      </w:r>
      <w:r w:rsidR="004F4BD9">
        <w:t xml:space="preserve"> </w:t>
      </w:r>
      <w:r w:rsidR="004F4BD9">
        <w:fldChar w:fldCharType="begin" w:fldLock="1"/>
      </w:r>
      <w:r w:rsidR="00953EE0">
        <w:instrText>ADDIN CSL_CITATION { "citationItems" : [ { "id" : "ITEM-1", "itemData" : { "DOI" : "10.1016/j.cell.2008.01.025", "ISSN" : "1097-4172", "PMID" : "18295580", "abstract" : "Establishment and maintenance of the blood system relies on self-renewing hematopoietic stem cells (HSCs) that normally reside in small numbers in the bone marrow niche of adult mammals. This Review describes the developmental origins of HSCs and the molecular mechanisms that regulate lineage-specific differentiation. Studies of hematopoiesis provide critical insights of general relevance to other areas of stem cell biology including the role of cellular interactions in development and tissue homeostasis, lineage programming and reprogramming by transcription factors, and stage- and age-specific differences in cellular phenotypes.", "author" : [ { "dropping-particle" : "", "family" : "Orkin", "given" : "Stuart H", "non-dropping-particle" : "", "parse-names" : false, "suffix" : "" }, { "dropping-particle" : "", "family" : "Zon", "given" : "Leonard I", "non-dropping-particle" : "", "parse-names" : false, "suffix" : "" } ], "container-title" : "Cell", "id" : "ITEM-1", "issue" : "4", "issued" : { "date-parts" : [ [ "2008", "2", "22" ] ] }, "page" : "631-44", "title" : "Hematopoiesis: an evolving paradigm for stem cell biology.", "type" : "article-journal", "volume" : "132" }, "uris" : [ "http://www.mendeley.com/documents/?uuid=b2de433c-a125-4ad4-9fc8-c8003639c7a3" ] }, { "id" : "ITEM-2", "itemData" : { "DOI" : "10.1016/j.jtbi.2006.01.021", "ISSN" : "0022-5193", "PMID" : "16510158", "abstract" : "In addition to their self-renewal capabilities, hematopoietic stem cells guarantee the continuous supply of fully differentiated, functional cells of various types in the peripheral blood. The process which controls differentiation into the different lineages of the hematopoietic system (erythroid, myeloid, lymphoid) is referred to as lineage specification. It requires a potentially multi-step decision sequence which determines the fate of the cells and their successors. It is generally accepted that lineage specification is regulated by a complex system of interacting transcription factors. However, the underlying principles controlling this regulation are currently unknown. Here, we propose a simple quantitative model describing the interaction of two transcription factors. This model is motivated by experimental observations on the transcription factors GATA-1 and PU.1, both known to act as key regulators and potential antagonists in the erythroid vs. myeloid differentiation processes of hematopoietic progenitor cells. We demonstrate the ability of the model to account for the observed switching behavior of a transition from a state of low expression of both factors (undifferentiated state) to the dominance of one factor (differentiated state). Depending on the parameter choice, the model predicts two different possibilities to explain the experimentally suggested, stem cell characterizing priming state of low level co-expression. Whereas increasing transcription rates are sufficient to induce differentiation in one scenario, an additional system perturbation (by stochastic fluctuations or directed impulses) of transcription factor levels is required in the other case.", "author" : [ { "dropping-particle" : "", "family" : "Roeder", "given" : "Ingo", "non-dropping-particle" : "", "parse-names" : false, "suffix" : "" }, { "dropping-particle" : "", "family" : "Glauche", "given" : "Ingmar", "non-dropping-particle" : "", "parse-names" : false, "suffix" : "" } ], "container-title" : "Journal of theoretical biology", "id" : "ITEM-2", "issue" : "4", "issued" : { "date-parts" : [ [ "2006", "8", "21" ] ] }, "page" : "852-65", "title" : "Towards an understanding of lineage specification in hematopoietic stem cells: a mathematical model for the interaction of transcription factors GATA-1 and PU.1.", "type" : "article-journal", "volume" : "241" }, "uris" : [ "http://www.mendeley.com/documents/?uuid=26405c16-d065-4bb8-96b2-779894e41a44" ] }, { "id" : "ITEM-3", "itemData" : { "DOI" : "10.1016/j.bpj.2011.11.4000", "ISSN" : "1542-0086", "PMID" : "22225794", "abstract" : "A toggle switch consists of two genes that mutually repress each other. This regulatory motif is active during cell differentiation and is thought to act as a memory device, being able to choose and maintain cell fate decisions. Commonly, this switch has been modeled in a deterministic framework where transcription and translation are lumped together. In this description, bistability occurs for transcription factor cooperativity, whereas autoactivation leads to a tristable system with an additional undecided state. In this contribution, we study the stability and dynamics of a two-stage gene expression switch within a probabilistic framework inspired by the properties of the Pu/Gata toggle switch in myeloid progenitor cells. We focus on low mRNA numbers, high protein abundance, and monomeric transcription-factor binding. Contrary to the expectation from a deterministic description, this switch shows complex multiattractor dynamics without autoactivation and cooperativity. Most importantly, the four attractors of the system, which only emerge in a probabilistic two-stage description, can be identified with committed and primed states in cell differentiation. To begin, we study the dynamics of the system and infer the mechanisms that move the system between attractors using both the quasipotential and the probability flux of the system. Next, we show that the residence times of the system in one of the committed attractors are geometrically distributed. We derive an analytical expression for the parameter of the geometric distribution, therefore completely describing the statistics of the switching process and elucidate the influence of the system parameters on the residence time. Moreover, we find that the mean residence time increases linearly with the mean protein level. This scaling also holds for a one-stage scenario and for autoactivation. Finally, we study the implications of this distribution for the stability of a switch and discuss the influence of the stability on a specific cell differentiation mechanism. Our model explains lineage priming and proposes the need of either high protein numbers or long-term modifications such as chromatin remodeling to achieve stable cell fate decisions. Notably, we present a system with high protein abundance that nevertheless requires a probabilistic description to exhibit multistability, complex switching dynamics, and lineage priming.", "author" : [ { "dropping-particle" : "", "family" : "Strasser", "given" : "Michael K.", "non-dropping-particle" : "", "parse-names" : false, "suffix" : "" }, { "dropping-particle" : "", "family" : "Theis", "given" : "Fabian J.", "non-dropping-particle" : "", "parse-names" : false, "suffix" : "" }, { "dropping-particle" : "", "family" : "Marr", "given" : "Carsten", "non-dropping-particle" : "", "parse-names" : false, "suffix" : "" } ], "container-title" : "Biophysical journal", "id" : "ITEM-3", "issue" : "1", "issued" : { "date-parts" : [ [ "2012", "1", "4" ] ] }, "note" : "NULL", "page" : "19-29", "publisher" : "Biophysical Society", "title" : "Stability and multiattractor dynamics of a toggle switch based on a two-stage model of stochastic gene expression.", "type" : "article-journal", "volume" : "102" }, "uris" : [ "http://www.mendeley.com/documents/?uuid=c6777875-6de6-43c1-b43d-4becbde29de5" ] }, { "id" : "ITEM-4", "itemData" : { "DOI" : "10.1016/j.ydbio.2007.02.036", "ISSN" : "0012-1606", "PMID" : "17412320", "abstract" : "Lineage specification of multipotent progenitor cells is governed by a balance of lineage-affiliated transcription factors, such as GATA1 and PU.1, which regulate the choice between erythroid and myelomonocytic fates. But how ratios of lineage-determining transcription factors stabilize progenitor cells and resolve their indeterminacy to commit them to discrete, mutually exclusive fates remains unexplained. We used a simple model and experimental measurements to analyze the dynamics of a binary fate decision governed by a gene-circuit containing auto-stimulation and cross-inhibition, as embodied by the GATA1-PU.1 paradigm. This circuit generates stable attractors corresponding to erythroid and myelomonocytic fates, as well as an uncommitted metastable state characterized by coexpression of both regulators, explaining the phenomenon of \"multilineage priming\". GATA1 and PU.1 mRNA and transcriptome dynamics of differentiating progenitor cells confirm that commitment occurs in two stages, as suggested by the model: first, the progenitor state is destabilized in an almost symmetrical bifurcation event, resulting in a poised state at the boundary between the two lineage-specific attractors; second, the cell is driven to the respective, now accessible attractors. This minimal model captures fundamental features of binary cell fate decisions, uniting the concepts of stochastic (selective) and deterministic (instructive) regulation, and hence, may apply to a wider range of binary fate decision points.", "author" : [ { "dropping-particle" : "", "family" : "Huang", "given" : "Sui", "non-dropping-particle" : "", "parse-names" : false, "suffix" : "" }, { "dropping-particle" : "", "family" : "Guo", "given" : "Yan-Ping", "non-dropping-particle" : "", "parse-names" : false, "suffix" : "" }, { "dropping-particle" : "", "family" : "May", "given" : "Gillian", "non-dropping-particle" : "", "parse-names" : false, "suffix" : "" }, { "dropping-particle" : "", "family" : "Enver", "given" : "Tariq", "non-dropping-particle" : "", "parse-names" : false, "suffix" : "" } ], "container-title" : "Developmental biology", "id" : "ITEM-4", "issue" : "2", "issued" : { "date-parts" : [ [ "2007", "5", "15" ] ] }, "page" : "695-713", "title" : "Bifurcation dynamics in lineage-commitment in bipotent progenitor cells.", "type" : "article-journal", "volume" : "305" }, "uris" : [ "http://www.mendeley.com/documents/?uuid=4aad7255-e552-4ba2-9385-66afdead9360" ] }, { "id" : "ITEM-5", "itemData" : { "DOI" : "10.1063/1.4935572", "ISSN" : "0021-9606", "abstract" : "Molecular noise in gene regulatory networks has two intrinsic components, one part being due to fluctuations caused by the birth and death of protein or mRNA molecules which are often present in small numbers and the other part arising from gene state switching, a single molecule event. Stochastic dynamics of gene regulatory circuits appears to be largely responsible for bifurcations into a set of multi-attractor states that encode different cell phenotypes. The interplay of dichotomous single molecule gene noise with the nonlinear architecture of genetic networks generates rich and complex phenomena. In this paper, we elaborate on an approximate framework that leads to simple hybrid multi-scale schemes well suited for the quantitative exploration of the steady state properties of large-scale cellular genetic circuits. Through a path sum based analysis of trajectory statistics, we elucidate the connection of these hybrid schemes to the underlying master equation and provide a rigorous justification for using dichotomous noise based models to study genetic networks. Numerical simulations of circuit models reveal that the contribution of the genetic noise of single molecule origin to the total noise is significant for a wide range of kinetic regimes", "author" : [ { "dropping-particle" : "", "family" : "Potoyan", "given" : "Davit A", "non-dropping-particle" : "", "parse-names" : false, "suffix" : "" }, { "dropping-particle" : "", "family" : "Wolynes", "given" : "Peter G", "non-dropping-particle" : "", "parse-names" : false, "suffix" : "" } ], "container-title" : "The Journal of Chemical Physics", "id" : "ITEM-5", "issue" : "19", "issued" : { "date-parts" : [ [ "2015" ] ] }, "note" : "NULL", "page" : "195101", "title" : "Dichotomous noise models of gene switches", "type" : "article-journal", "volume" : "143" }, "uris" : [ "http://www.mendeley.com/documents/?uuid=0806c12c-58ee-48d1-9f2d-9ed2dba83201" ] }, { "id" : "ITEM-6", "itemData" : { "DOI" : "10.1007/s00285-011-0419-3", "ISSN" : "1432-1416", "PMID" : "21461760", "abstract" : "The transcription factors PU.1 and GATA-1 are known to be important in the development of blood progenitor cells. Specifically they are thought to regulate the differentiation of progenitor cells into the granulocyte/macrophage lineage and the erythrocyte/megakaryocite lineage. While several mathematical models have been proposed to investigate the interaction between the transcription factors in recent years, there is still debate about the nature of the progenitor state in the dynamical system, and whether the existing models adequately capture new knowledge about the interactions gleaned from experimental data. Further, the models utilise different formalisms to represent the genetic regulation, and it appears that the resulting dynamical system depends upon which formalism is adopted. In this paper we analyse the four existing models, and propose an alternative model which is shown to demonstrate a rich variety of dynamical systems behaviours found across the existing models, including both bistability and tristability required for modelling the undifferentiated progenitors.", "author" : [ { "dropping-particle" : "", "family" : "Duff", "given" : "Campbell", "non-dropping-particle" : "", "parse-names" : false, "suffix" : "" }, { "dropping-particle" : "", "family" : "Smith-Miles", "given" : "Kate", "non-dropping-particle" : "", "parse-names" : false, "suffix" : "" }, { "dropping-particle" : "", "family" : "Lopes", "given" : "Leo", "non-dropping-particle" : "", "parse-names" : false, "suffix" : "" }, { "dropping-particle" : "", "family" : "Tian", "given" : "Tianhai", "non-dropping-particle" : "", "parse-names" : false, "suffix" : "" } ], "container-title" : "Journal of mathematical biology", "id" : "ITEM-6", "issued" : { "date-parts" : [ [ "2011", "4", "2" ] ] }, "note" : "- review of Huang R\u00f6der Chirckamane Blokes!\n\n- new model as combination\n\n- repression by heterodimer, autoactivation", "title" : "Mathematical modelling of stem cell differentiation: the PU.1-GATA-1 interaction.", "type" : "article-journal" }, "uris" : [ "http://www.mendeley.com/documents/?uuid=2a92201a-6135-4b12-9c0e-cfc4cf75afc8" ] }, { "id" : "ITEM-7", "itemData" : { "DOI" : "10.1093/imammb/dqn026", "ISSN" : "1477-8602", "PMID" : "19181622", "abstract" : "The transcription factors PU.1 and GATA-1 antagonize each other in common myeloid progenitors and their relative abundance is thought to decide whether the cell follows the erythrocyte/megakaryocyte lineage or the granulocyte/macrophage lineage. We propose a kinetic model for the PU.1-GATA-1 interaction, analyse its phase space and interpret the results of our analysis. The conclusions have broader implications for the modelling of cell-fate selection.", "author" : [ { "dropping-particle" : "", "family" : "Bokes", "given" : "Pavol", "non-dropping-particle" : "", "parse-names" : false, "suffix" : "" }, { "dropping-particle" : "", "family" : "King", "given" : "John R", "non-dropping-particle" : "", "parse-names" : false, "suffix" : "" }, { "dropping-particle" : "", "family" : "Loose", "given" : "Matthew", "non-dropping-particle" : "", "parse-names" : false, "suffix" : "" } ], "container-title" : "Mathematical medicine and biology : a journal of the IMA", "id" : "ITEM-7", "issue" : "2", "issued" : { "date-parts" : [ [ "2009", "6" ] ] }, "note" : "- bifurcation: \nIncreasing the complex degradation rate constant \u03b2 sufficiently brings about the transition from co-expression to bistability; the same can be achieved by decreasing Kd.", "page" : "117-32", "title" : "A bistable genetic switch which does not require high co-operativity at the promoter: a two-timescale model for the PU.1-GATA-1 interaction.", "type" : "article-journal", "volume" : "26" }, "uris" : [ "http://www.mendeley.com/documents/?uuid=1d05f98e-cb3c-4fa8-9d5f-0861198afd5a" ] } ], "mendeley" : { "formattedCitation" : "[9]\u2013[14], [19]", "plainTextFormattedCitation" : "[9]\u2013[14], [19]", "previouslyFormattedCitation" : "&lt;sup&gt;9\u201314,19&lt;/sup&gt;" }, "properties" : {  }, "schema" : "https://github.com/citation-style-language/schema/raw/master/csl-citation.json" }</w:instrText>
      </w:r>
      <w:r w:rsidR="004F4BD9">
        <w:fldChar w:fldCharType="separate"/>
      </w:r>
      <w:r w:rsidR="00953EE0" w:rsidRPr="00953EE0">
        <w:rPr>
          <w:noProof/>
        </w:rPr>
        <w:t>[9]–[14], [19]</w:t>
      </w:r>
      <w:r w:rsidR="004F4BD9">
        <w:fldChar w:fldCharType="end"/>
      </w:r>
      <w:r w:rsidR="000342AF">
        <w:t>. This model exhibits three stable states (Fig. 4D): One state, where both proteins are expressed at similar levels</w:t>
      </w:r>
      <w:r w:rsidR="005820A6">
        <w:t>,</w:t>
      </w:r>
      <w:r w:rsidR="000342AF">
        <w:t xml:space="preserve"> is associated with a</w:t>
      </w:r>
      <w:r w:rsidR="0078170C">
        <w:t xml:space="preserve"> </w:t>
      </w:r>
      <w:r w:rsidR="009B6D37">
        <w:t xml:space="preserve">progenitor </w:t>
      </w:r>
      <w:r w:rsidR="000342AF">
        <w:t xml:space="preserve">cell. In the two other states, one </w:t>
      </w:r>
      <w:r w:rsidR="00DF63B1">
        <w:t>of the two</w:t>
      </w:r>
      <w:r w:rsidR="000342AF">
        <w:t xml:space="preserve"> protein</w:t>
      </w:r>
      <w:r w:rsidR="00DF63B1">
        <w:t>s</w:t>
      </w:r>
      <w:r w:rsidR="000342AF">
        <w:t xml:space="preserve"> is strongly upregulated, thereby repressing the other, representing two mutually exclusive differentiated lineages. Differentiation</w:t>
      </w:r>
      <w:r w:rsidR="00DF63B1">
        <w:t xml:space="preserve"> initiation</w:t>
      </w:r>
      <w:r w:rsidR="000342AF">
        <w:t xml:space="preserve"> occurs via noise driven transitions from the </w:t>
      </w:r>
      <w:r w:rsidR="009B6D37">
        <w:t xml:space="preserve">progenitor </w:t>
      </w:r>
      <w:r w:rsidR="000342AF">
        <w:t>to one of the differentiated states. Using Gillespie’s algorithm</w:t>
      </w:r>
      <w:r w:rsidR="004F4BD9">
        <w:t xml:space="preserve"> </w:t>
      </w:r>
      <w:r w:rsidR="004F4BD9">
        <w:fldChar w:fldCharType="begin" w:fldLock="1"/>
      </w:r>
      <w:r w:rsidR="00953EE0">
        <w:instrText>ADDIN CSL_CITATION { "citationItems" : [ { "id" : "ITEM-1", "itemData" : { "DOI" : "10.1016/0021-9991(76)90041-3", "ISSN" : "00219991", "abstract" : "An exact method is presented for numerically calculating, within the framework of the stochastic formulation of chemical kinetics, the time evolution of any spatially homog- eneous mixture of molecular species which interreact through a specified set of coupled chemical reaction channels. The method is a compact, computer-oriented, Monte Carlo simulation procedure. It should be particularly useful for modehng the transient be- havior of well-mixed gas-phase systems in which many molecular species participate in many highly coupled chemical reactions. For \u201cordinary\u201d chemical systems in which fluctuations and correlations play no significant role, the method stands as an alter- native to the traditional procedure of numerically solving the deterministic reaction rate equations. For nonlinear systems near chemical instabilities, where fluctuations and correlations may invalidate the deterministic equations, the method constitutes an effic- ient way of numerically examining the predictions of the stochastic master equation. Although fully equivalent to the spatially homogeneous master equation, the numerical simulation algorithm presented here is more directly based on a newly defined entity called \u201cthe reaction probability density function.\u201d The purpose of this article is to describe the mechanics of the simulation algorithm, and to establish in a rigorous, a priori manner its physical and mathematical validity; numerical applications to specific chemical systems will be presented in subsequent publications.", "author" : [ { "dropping-particle" : "", "family" : "Gillespie", "given" : "Daniel T.", "non-dropping-particle" : "", "parse-names" : false, "suffix" : "" } ], "container-title" : "Journal of Computational Physics", "id" : "ITEM-1", "issue" : "4", "issued" : { "date-parts" : [ [ "1976", "12" ] ] }, "note" : "&lt;m:note&gt;original SSA&lt;/m:note&gt;", "page" : "403-434", "title" : "A general method for numerically simulating the stochastic time evolution of coupled chemical reactions", "type" : "article-journal", "volume" : "22" }, "uris" : [ "http://www.mendeley.com/documents/?uuid=6ecd01fa-2568-47aa-a482-8c55e027fe87" ] } ], "mendeley" : { "formattedCitation" : "[20]", "plainTextFormattedCitation" : "[20]", "previouslyFormattedCitation" : "&lt;sup&gt;20&lt;/sup&gt;" }, "properties" : {  }, "schema" : "https://github.com/citation-style-language/schema/raw/master/csl-citation.json" }</w:instrText>
      </w:r>
      <w:r w:rsidR="004F4BD9">
        <w:fldChar w:fldCharType="separate"/>
      </w:r>
      <w:r w:rsidR="00953EE0" w:rsidRPr="00953EE0">
        <w:rPr>
          <w:noProof/>
        </w:rPr>
        <w:t>[20]</w:t>
      </w:r>
      <w:r w:rsidR="004F4BD9">
        <w:fldChar w:fldCharType="end"/>
      </w:r>
      <w:r w:rsidR="004F4BD9">
        <w:t>,</w:t>
      </w:r>
      <w:r w:rsidR="000342AF">
        <w:t xml:space="preserve"> we simulate </w:t>
      </w:r>
      <w:r w:rsidR="00961458">
        <w:t>genealogie</w:t>
      </w:r>
      <w:r w:rsidR="000342AF">
        <w:t>s from this toggle switch model</w:t>
      </w:r>
      <w:r w:rsidR="00066B66">
        <w:t xml:space="preserve"> </w:t>
      </w:r>
      <w:r>
        <w:t>starting</w:t>
      </w:r>
      <w:r w:rsidR="00066B66">
        <w:t xml:space="preserve"> from single cells in the undifferentiated state. Eventually this cell or its progeny will leave the </w:t>
      </w:r>
      <w:r w:rsidR="009B6D37">
        <w:t xml:space="preserve">progenitor </w:t>
      </w:r>
      <w:r w:rsidR="00066B66">
        <w:t xml:space="preserve">state and proceed to </w:t>
      </w:r>
      <w:r w:rsidR="005820A6">
        <w:t xml:space="preserve">one of </w:t>
      </w:r>
      <w:r w:rsidR="00066B66">
        <w:t>the differentiated states, turning on marker expression</w:t>
      </w:r>
      <w:r>
        <w:t>. We now assume the underlying transcription factor dynamics to be unobserved and infer the putative differentiation time</w:t>
      </w:r>
      <w:r w:rsidR="00B14AEA">
        <w:t xml:space="preserve"> </w:t>
      </w:r>
      <w:r>
        <w:t>points from sole</w:t>
      </w:r>
      <w:r w:rsidR="00DF63B1">
        <w:t>l</w:t>
      </w:r>
      <w:r>
        <w:t xml:space="preserve">y the correlated marker onsets in this synthetic dataset with our method. </w:t>
      </w:r>
      <w:r w:rsidR="000B6045">
        <w:t xml:space="preserve">We find that </w:t>
      </w:r>
      <w:r w:rsidR="00280DF9">
        <w:t xml:space="preserve">in our synthetic dataset, </w:t>
      </w:r>
      <w:r w:rsidR="000B6045" w:rsidRPr="006C327F">
        <w:t xml:space="preserve">the time point of </w:t>
      </w:r>
      <w:r w:rsidR="000B6045">
        <w:t xml:space="preserve">predicted differentiation </w:t>
      </w:r>
      <w:r w:rsidR="000B6045" w:rsidRPr="006C327F">
        <w:t>is identical to the time point where the toggle switch tilts</w:t>
      </w:r>
      <w:r w:rsidR="000B6045">
        <w:t xml:space="preserve"> (Fig. 4E), i.e. the initial balance between the two factors is broken and either one is upregulated while the other is downregulated in the predicted cells.</w:t>
      </w:r>
      <w:r w:rsidR="008E6482">
        <w:t xml:space="preserve"> </w:t>
      </w:r>
      <w:r w:rsidR="00CE2535">
        <w:t>Quantifying PU.1 production</w:t>
      </w:r>
      <w:r w:rsidR="00CF375D">
        <w:t xml:space="preserve"> </w:t>
      </w:r>
      <w:r w:rsidR="00CE2535">
        <w:t xml:space="preserve">as in Fig. 4B,C, we find </w:t>
      </w:r>
      <w:r w:rsidR="00280DF9">
        <w:t>significant</w:t>
      </w:r>
      <w:r w:rsidR="00CE2535">
        <w:t xml:space="preserve"> change of PU.1 production </w:t>
      </w:r>
      <w:r w:rsidR="000B6045">
        <w:t xml:space="preserve">between cell generations before and at the predicted </w:t>
      </w:r>
      <w:r w:rsidR="00280DF9">
        <w:t>differentiation</w:t>
      </w:r>
      <w:r w:rsidR="000B6045">
        <w:t xml:space="preserve"> time</w:t>
      </w:r>
      <w:r w:rsidR="00280DF9">
        <w:t xml:space="preserve"> </w:t>
      </w:r>
      <w:r w:rsidR="000B6045">
        <w:t xml:space="preserve">point, both for cells heading towards the GM-lineage (PU.1 upregulation, Fig. 4F) and towards the MegE lineage (PU.1 downregulation Fig. 4G). </w:t>
      </w:r>
      <w:r w:rsidR="00380B67">
        <w:t>Similar results are found for different parameterizations and more complex models of the toggle switch (Supplementary Fig</w:t>
      </w:r>
      <w:r w:rsidR="00EA0DFB">
        <w:t xml:space="preserve">ures </w:t>
      </w:r>
      <w:r w:rsidR="00380B67">
        <w:t>1</w:t>
      </w:r>
      <w:r w:rsidR="00D07906">
        <w:t>2</w:t>
      </w:r>
      <w:r w:rsidR="00EA0DFB">
        <w:t xml:space="preserve">, </w:t>
      </w:r>
      <w:r w:rsidR="00380B67">
        <w:t>1</w:t>
      </w:r>
      <w:r w:rsidR="00D07906">
        <w:t>3</w:t>
      </w:r>
      <w:r w:rsidR="00380B67">
        <w:t>).</w:t>
      </w:r>
      <w:r w:rsidR="00195E27">
        <w:t xml:space="preserve"> </w:t>
      </w:r>
      <w:r w:rsidR="009F39D9">
        <w:t>O</w:t>
      </w:r>
      <w:r w:rsidR="008E6482">
        <w:t xml:space="preserve">ur method is </w:t>
      </w:r>
      <w:r w:rsidR="009F39D9">
        <w:t xml:space="preserve">thus </w:t>
      </w:r>
      <w:r w:rsidR="008E6482">
        <w:t xml:space="preserve">able to correctly predict differentiation events driven by a genetic toggle switch (Fig. 4E) and </w:t>
      </w:r>
      <w:r w:rsidR="000F2254">
        <w:t>detect the cells where the involved transcription factors are differentially regulated (Fig. 4F,G)</w:t>
      </w:r>
      <w:r w:rsidR="009F39D9">
        <w:t xml:space="preserve"> on synthetic data</w:t>
      </w:r>
      <w:r w:rsidR="000F2254">
        <w:t xml:space="preserve">. </w:t>
      </w:r>
    </w:p>
    <w:p w14:paraId="7A538769" w14:textId="6C3AC241" w:rsidR="00195E27" w:rsidRDefault="00195E27" w:rsidP="00EB2C4D">
      <w:pPr>
        <w:jc w:val="both"/>
      </w:pPr>
      <w:r>
        <w:t>When</w:t>
      </w:r>
      <w:r w:rsidR="00EB2C4D">
        <w:t xml:space="preserve"> now applied to experimentally acquired data, this approach shows that the experimentally observed marker onsets and PU.1 dynamics are inconsistent with a toggle switch involving PU.1, which initiates the </w:t>
      </w:r>
      <w:r w:rsidR="008B6973">
        <w:t xml:space="preserve">lineage </w:t>
      </w:r>
      <w:r w:rsidR="00EB2C4D">
        <w:t xml:space="preserve">choice: If PU.1 </w:t>
      </w:r>
      <w:r>
        <w:t xml:space="preserve">was </w:t>
      </w:r>
      <w:r w:rsidR="00EB2C4D">
        <w:t xml:space="preserve">directly involved in the GM/MegE lineage decision, we would detect up- or downregulation in cells at the </w:t>
      </w:r>
      <w:r w:rsidR="00EB2C4D" w:rsidRPr="00942B51">
        <w:t xml:space="preserve">predicted </w:t>
      </w:r>
      <w:r w:rsidR="00EB2C4D">
        <w:t>time of lineage choice (compare Fig. 4B and Fig.</w:t>
      </w:r>
      <w:r w:rsidR="00CF375D">
        <w:t xml:space="preserve"> </w:t>
      </w:r>
      <w:r w:rsidR="00EB2C4D">
        <w:t>4F as well as Fig. 4C and Fig</w:t>
      </w:r>
      <w:r w:rsidR="009F39D9">
        <w:t>. 4</w:t>
      </w:r>
      <w:r w:rsidR="00EB2C4D">
        <w:t>G). Thus, while PU.1’s importance in the execution of GM/MegE programs is undoubted</w:t>
      </w:r>
      <w:r w:rsidR="00935381">
        <w:t xml:space="preserve"> </w:t>
      </w:r>
      <w:r w:rsidR="00935381">
        <w:fldChar w:fldCharType="begin" w:fldLock="1"/>
      </w:r>
      <w:r w:rsidR="00953EE0">
        <w:instrText>ADDIN CSL_CITATION { "citationItems" : [ { "id" : "ITEM-1", "itemData" : { "DOI" : "10.1016/S0301-472X(02)01017-2", "ISBN" : "0301-472X (Print)\\r0301-472x", "ISSN" : "0301472X", "PMID" : "12543105", "abstract" : "Objective. The Ets-family transcription factor PU.1 is expressed specifically in the hematopoietic system, in which it is absolutely required for the generation of B lymphocytes and macrophages. In contrast, overexpression of PU.1 blocks terminal differentiation of the erythroid lineage, in which it can act as an oncogene. In this study we used a multipotential progenitor cell line to examine the effects of PU.1 overexpression on myeloerythroid commitment within a single model system. Materials and Methods. PU.1 cDNA was introduced transiently and stably into the multipotent, nonleukemic hemopoietic cell line FDCPmix. Transiently transfected cells were isolated by fluorescence-activated cell sorting within 18 hours of transfection. Stable transfectants were selected by antibiotic resistance over a number of weeks. The effects of short- and long-term overexpression of PU.1 on self-renewal, proliferation, and differentiation were investigated. Results. A transient pulse of expression in multipotent progenitor cells eliminated the options of self-renewal and erythroid differentiation, resulting in commitment to the myeloid lineage. However, this transient pulse of expression did not affect the subsequent lineage choice of bipotent granulocyte/macrophage progenitors. In contrast, continuous expression of PU.1 resulted in a strong bias toward macrophage rather than granulocyte differentiation. Conclusion. These results demonstrate promyeloid effects of PU.1 at two distinct stages of hematopoiesis. \u00a9 2003 International Society for Experimental Hematology. Published by Elsevier Science Inc.", "author" : [ { "dropping-particle" : "", "family" : "McIvor", "given" : "Zoe", "non-dropping-particle" : "", "parse-names" : false, "suffix" : "" }, { "dropping-particle" : "", "family" : "Hein", "given" : "Sibyll", "non-dropping-particle" : "", "parse-names" : false, "suffix" : "" }, { "dropping-particle" : "", "family" : "Fiegler", "given" : "Heike", "non-dropping-particle" : "", "parse-names" : false, "suffix" : "" }, { "dropping-particle" : "", "family" : "Schroeder", "given" : "Timm", "non-dropping-particle" : "", "parse-names" : false, "suffix" : "" }, { "dropping-particle" : "", "family" : "Stocking", "given" : "Carol", "non-dropping-particle" : "", "parse-names" : false, "suffix" : "" }, { "dropping-particle" : "", "family" : "Just", "given" : "Ursula", "non-dropping-particle" : "", "parse-names" : false, "suffix" : "" }, { "dropping-particle" : "", "family" : "Cross", "given" : "Michael", "non-dropping-particle" : "", "parse-names" : false, "suffix" : "" } ], "container-title" : "Experimental Hematology", "id" : "ITEM-1", "issue" : "1", "issued" : { "date-parts" : [ [ "2003" ] ] }, "page" : "39-47", "title" : "Transient expression of PU.1 commits multipotent progenitors to a myeloid fate whereas continued expression favors macrophage over granulocyte differentiation", "type" : "article-journal", "volume" : "31" }, "uris" : [ "http://www.mendeley.com/documents/?uuid=05b10921-feae-4ef6-a084-5b29207eb0f9" ] } ], "mendeley" : { "formattedCitation" : "[21]", "plainTextFormattedCitation" : "[21]", "previouslyFormattedCitation" : "&lt;sup&gt;21&lt;/sup&gt;" }, "properties" : {  }, "schema" : "https://github.com/citation-style-language/schema/raw/master/csl-citation.json" }</w:instrText>
      </w:r>
      <w:r w:rsidR="00935381">
        <w:fldChar w:fldCharType="separate"/>
      </w:r>
      <w:r w:rsidR="00953EE0" w:rsidRPr="00953EE0">
        <w:rPr>
          <w:noProof/>
        </w:rPr>
        <w:t>[21]</w:t>
      </w:r>
      <w:r w:rsidR="00935381">
        <w:fldChar w:fldCharType="end"/>
      </w:r>
      <w:r w:rsidR="00EB2C4D">
        <w:t xml:space="preserve"> (</w:t>
      </w:r>
      <w:r w:rsidR="009F39D9">
        <w:t xml:space="preserve">and </w:t>
      </w:r>
      <w:r w:rsidR="00EB2C4D">
        <w:t xml:space="preserve">demonstrated by knockout experiments </w:t>
      </w:r>
      <w:r w:rsidR="004F4BD9">
        <w:fldChar w:fldCharType="begin" w:fldLock="1"/>
      </w:r>
      <w:r w:rsidR="00953EE0">
        <w:instrText>ADDIN CSL_CITATION { "citationItems" : [ { "id" : "ITEM-1", "itemData" : { "DOI" : "10.1038/349257a0", "author" : [ { "dropping-particle" : "", "family" : "Pevny", "given" : "Larysa", "non-dropping-particle" : "", "parse-names" : false, "suffix" : "" }, { "dropping-particle" : "", "family" : "Celeste Simon", "given" : "M", "non-dropping-particle" : "", "parse-names" : false, "suffix" : "" }, { "dropping-particle" : "", "family" : "Robertson", "given" : "Elizabeth", "non-dropping-particle" : "", "parse-names" : false, "suffix" : "" }, { "dropping-particle" : "", "family" : "H. Klein", "given" : "William", "non-dropping-particle" : "", "parse-names" : false, "suffix" : "" }, { "dropping-particle" : "", "family" : "F Tsai", "given" : "S", "non-dropping-particle" : "", "parse-names" : false, "suffix" : "" }, { "dropping-particle" : "", "family" : "D'Agati", "given" : "Vivette", "non-dropping-particle" : "", "parse-names" : false, "suffix" : "" }, { "dropping-particle" : "", "family" : "H. Orkin", "given" : "Stuart", "non-dropping-particle" : "", "parse-names" : false, "suffix" : "" }, { "dropping-particle" : "", "family" : "Costantini", "given" : "Frank", "non-dropping-particle" : "", "parse-names" : false, "suffix" : "" } ], "container-title" : "Nature", "id" : "ITEM-1", "issued" : { "date-parts" : [ [ "1991", "2", "1" ] ] }, "number-of-pages" : "257-260", "title" : "Erythroid differentiation in chimaeric mice blocked by a targeted mutation in the gene for transcription factor GATA-1", "type" : "book", "volume" : "349" }, "uris" : [ "http://www.mendeley.com/documents/?uuid=0a6c61ad-35fd-45e5-b4e9-2aa862567ab0" ] }, { "id" : "ITEM-2", "itemData" : { "abstract" : "The transcription factor PU.1 is a hematopoietic-specific member of the ets family. Mice carrying a mutation in the PU.1 locus were generated by gene targeting. Homozygous mutant embryos died at a late gestational stage. Mutant embryos produced normal numbers of megakaryocytes and erythroid progenitors, but some showed an impairment of erythroblast maturation. An invariant consequence of the mutation was a multilineage defect in the generation of progenitors for B and T lymphocytes, monocytes, and granulocytes. Thus, the developmental programs of lymphoid and myeloid lineages require a common genetic function likely acting at the level of a multipotential progenitor.", "author" : [ { "dropping-particle" : "", "family" : "Scott", "given" : "E W", "non-dropping-particle" : "", "parse-names" : false, "suffix" : "" }, { "dropping-particle" : "", "family" : "Simon", "given" : "M C", "non-dropping-particle" : "", "parse-names" : false, "suffix" : "" }, { "dropping-particle" : "", "family" : "Anastasi", "given" : "J", "non-dropping-particle" : "", "parse-names" : false, "suffix" : "" }, { "dropping-particle" : "", "family" : "Singh", "given" : "H", "non-dropping-particle" : "", "parse-names" : false, "suffix" : "" } ], "container-title" : "Science", "id" : "ITEM-2", "issue" : "5178", "issued" : { "date-parts" : [ [ "1994", "9", "9" ] ] }, "page" : "1573 LP  - 1577", "title" : "Requirement of transcription factor PU.1 in the development of multiple hematopoietic lineages", "type" : "article-journal", "volume" : "265" }, "uris" : [ "http://www.mendeley.com/documents/?uuid=9c924291-b5bb-4635-bd77-4f51922679c4" ] } ], "mendeley" : { "formattedCitation" : "[22], [23]", "plainTextFormattedCitation" : "[22], [23]", "previouslyFormattedCitation" : "&lt;sup&gt;22,23&lt;/sup&gt;" }, "properties" : {  }, "schema" : "https://github.com/citation-style-language/schema/raw/master/csl-citation.json" }</w:instrText>
      </w:r>
      <w:r w:rsidR="004F4BD9">
        <w:fldChar w:fldCharType="separate"/>
      </w:r>
      <w:r w:rsidR="00953EE0" w:rsidRPr="00953EE0">
        <w:rPr>
          <w:noProof/>
        </w:rPr>
        <w:t>[22], [23]</w:t>
      </w:r>
      <w:r w:rsidR="004F4BD9">
        <w:fldChar w:fldCharType="end"/>
      </w:r>
      <w:r w:rsidR="004F4BD9">
        <w:t>)</w:t>
      </w:r>
      <w:r w:rsidR="00EB2C4D">
        <w:t>, it is not the initia</w:t>
      </w:r>
      <w:r w:rsidR="0078170C">
        <w:t>tor</w:t>
      </w:r>
      <w:r w:rsidR="00EB2C4D">
        <w:t xml:space="preserve"> of </w:t>
      </w:r>
      <w:r w:rsidR="0078170C">
        <w:t xml:space="preserve">lineage choice </w:t>
      </w:r>
      <w:r w:rsidR="00EB2C4D">
        <w:t xml:space="preserve">but rather </w:t>
      </w:r>
      <w:r w:rsidR="0078170C">
        <w:t>a</w:t>
      </w:r>
      <w:r w:rsidR="009F39D9">
        <w:t>n</w:t>
      </w:r>
      <w:r w:rsidR="0078170C">
        <w:t xml:space="preserve"> </w:t>
      </w:r>
      <w:r w:rsidR="00EB2C4D">
        <w:t>effector t</w:t>
      </w:r>
      <w:r>
        <w:t>hat</w:t>
      </w:r>
      <w:r w:rsidR="00EB2C4D">
        <w:t xml:space="preserve"> locks down the chosen lineage.</w:t>
      </w:r>
    </w:p>
    <w:p w14:paraId="46B57BBC" w14:textId="77777777" w:rsidR="007073A2" w:rsidRDefault="007073A2" w:rsidP="007073A2">
      <w:pPr>
        <w:pStyle w:val="berschrift1"/>
      </w:pPr>
      <w:r>
        <w:t>Discussion</w:t>
      </w:r>
    </w:p>
    <w:p w14:paraId="21789A5E" w14:textId="38E6EE55" w:rsidR="00AE4225" w:rsidRDefault="00AE4225" w:rsidP="00B94D37">
      <w:pPr>
        <w:jc w:val="both"/>
      </w:pPr>
      <w:r>
        <w:t xml:space="preserve">The analysis of tree-structured data has a long history in the field of phylogenetics </w:t>
      </w:r>
      <w:r w:rsidR="00032785">
        <w:fldChar w:fldCharType="begin" w:fldLock="1"/>
      </w:r>
      <w:r w:rsidR="00953EE0">
        <w:instrText>ADDIN CSL_CITATION { "citationItems" : [ { "id" : "ITEM-1", "itemData" : { "DOI" : "10.1016/j.cell.2011.07.026", "ISBN" : "1097-4172 (Electronic)\\r0092-8674 (Linking)", "ISSN" : "00928674", "PMID" : "21854987", "abstract" : "Cancer cells within individual tumors often exist in distinct phenotypic states that differ in functional attributes. While cancer cell populations typically display distinctive equilibria in the proportion of cells in various states, the mechanisms by which this occurs are poorly understood. Here, we study the dynamics of phenotypic proportions in human breast cancer cell lines. We show that subpopulations of cells purified for a given phenotypic state return towards equilibrium proportions over time. These observations can be explained by a Markov model in which cells transition stochastically between states. A prediction of this model is that, given certain conditions, any subpopulation of cells will return to equilibrium phenotypic proportions over time. A second prediction is that breast cancer stem-like cells arise de novo from non-stem-like cells. These findings contribute to our understanding of cancer heterogeneity and reveal how stochasticity in single-cell behaviors promotes phenotypic equilibrium in populations of cancer cells. ?? 2011 Elsevier Inc.", "author" : [ { "dropping-particle" : "", "family" : "Gupta", "given" : "Piyush B.", "non-dropping-particle" : "", "parse-names" : false, "suffix" : "" }, { "dropping-particle" : "", "family" : "Fillmore", "given" : "Christine M.", "non-dropping-particle" : "", "parse-names" : false, "suffix" : "" }, { "dropping-particle" : "", "family" : "Jiang", "given" : "Guozhi", "non-dropping-particle" : "", "parse-names" : false, "suffix" : "" }, { "dropping-particle" : "", "family" : "Shapira", "given" : "Sagi D.", "non-dropping-particle" : "", "parse-names" : false, "suffix" : "" }, { "dropping-particle" : "", "family" : "Tao", "given" : "Kai", "non-dropping-particle" : "", "parse-names" : false, "suffix" : "" }, { "dropping-particle" : "", "family" : "Kuperwasser", "given" : "Charlotte", "non-dropping-particle" : "", "parse-names" : false, "suffix" : "" }, { "dropping-particle" : "", "family" : "Lander", "given" : "Eric S.", "non-dropping-particle" : "", "parse-names" : false, "suffix" : "" } ], "container-title" : "Cell", "id" : "ITEM-1", "issue" : "4", "issued" : { "date-parts" : [ [ "2011" ] ] }, "page" : "633-644", "publisher" : "Elsevier Inc.", "title" : "Stochastic state transitions give rise to phenotypic equilibrium in populations of cancer cells", "type" : "article-journal", "volume" : "146" }, "uris" : [ "http://www.mendeley.com/documents/?uuid=535e5596-b9a2-47cb-b66b-664feceb4c6a" ] }, { "id" : "ITEM-2", "itemData" : { "DOI" : "10.1038/nrg3186", "ISBN" : "1471-0064 (Electronic) 1471-0056 (Linking)", "ISSN" : "1471-0064", "PMID" : "22456349", "abstract" : "Phylogenies are important for addressing various biological questions such as relationships among species or genes, the origin and spread of viral infection and the demographic changes and migration patterns of species. The advancement of sequencing technologies has taken phylogenetic analysis to a new height. Phylogenies have permeated nearly every branch of biology, and the plethora of phylogenetic methods and software packages that are now available may seem daunting to an experimental biologist. Here, we review the major methods of phylogenetic analysis, including parsimony, distance, likelihood and Bayesian methods. We discuss their strengths and weaknesses and provide guidance for their use.", "author" : [ { "dropping-particle" : "", "family" : "Yang", "given" : "Ziheng", "non-dropping-particle" : "", "parse-names" : false, "suffix" : "" }, { "dropping-particle" : "", "family" : "Rannala", "given" : "Bruce", "non-dropping-particle" : "", "parse-names" : false, "suffix" : "" } ], "container-title" : "Nature Reviews. Genetics", "id" : "ITEM-2", "issue" : "5", "issued" : { "date-parts" : [ [ "2012" ] ] }, "note" : "NULL", "page" : "303-314", "title" : "Molecular phylogenetics: principles and practice.", "type" : "article-journal", "volume" : "13" }, "uris" : [ "http://www.mendeley.com/documents/?uuid=162cd2d2-db24-415e-8972-3e1c1b0ccbfd" ] } ], "mendeley" : { "formattedCitation" : "[24], [25]", "plainTextFormattedCitation" : "[24], [25]", "previouslyFormattedCitation" : "&lt;sup&gt;24,25&lt;/sup&gt;" }, "properties" : {  }, "schema" : "https://github.com/citation-style-language/schema/raw/master/csl-citation.json" }</w:instrText>
      </w:r>
      <w:r w:rsidR="00032785">
        <w:fldChar w:fldCharType="separate"/>
      </w:r>
      <w:r w:rsidR="00953EE0" w:rsidRPr="00953EE0">
        <w:rPr>
          <w:noProof/>
        </w:rPr>
        <w:t>[24], [25]</w:t>
      </w:r>
      <w:r w:rsidR="00032785">
        <w:fldChar w:fldCharType="end"/>
      </w:r>
      <w:r w:rsidR="00032785">
        <w:t xml:space="preserve">. </w:t>
      </w:r>
      <w:r w:rsidR="00B94D37">
        <w:t>Here, the main challenge is to reconstruct a single unobserved sequence evolution tree using a stochastic mo</w:t>
      </w:r>
      <w:r w:rsidR="00032785">
        <w:t xml:space="preserve">del of nucleotide substitution </w:t>
      </w:r>
      <w:r w:rsidR="00032785">
        <w:fldChar w:fldCharType="begin" w:fldLock="1"/>
      </w:r>
      <w:r w:rsidR="00953EE0">
        <w:instrText>ADDIN CSL_CITATION { "citationItems" : [ { "id" : "ITEM-1", "itemData" : { "DOI" : "10.1007/BF02101694", "ISBN" : "0022-2844", "ISSN" : "00222844", "PMID" : "3934395", "abstract" : "Summary A new statistical method for estimating divergence dates of species from DNA sequence data by a molecular clock approach is developed. This method takes into account effectively the information contained in a set of DNA sequence data. The molecular clock of mitochondrial DNA (mtDNA) was calibrated by setting the date of divergence between primates and ungulates at the Cretaceous-Tertiary boundary (65 million years ago), when the extinction of dinosaurs occurred. A generalized leastsquares method was applied in fitting a model to mtDNA sequence data, and the clock gave dates of 92.3\u00b111.7, 13.3\u00b11.5, 10.9\u00b11.2, 3.7\u00b10.6, and 2.7\u00b10.6 million years ago (where the second of each pair of numbers is the standard deviation) for the separation of mouse, gibbon, orangutan, gorilla, and chimpanzee, respectively, from the line leading to humans. Although there is some uncertainty in the clock, this dating may pose a problem for the widely believed hypothesis that the bipedal creatureAustralopithecus afarensis, which lived some 3.7 million years ago at Laetoli in Tanzania and at Hadar in Ethiopia, was ancestral to man and evolved after the human-ape splitting. Another likelier possibility is that mtDNA was transferred through hybridization between a proto-human and a protochimpanzee after the former had developed bipedalism.", "author" : [ { "dropping-particle" : "", "family" : "Hasegawa", "given" : "Masami", "non-dropping-particle" : "", "parse-names" : false, "suffix" : "" }, { "dropping-particle" : "", "family" : "Kishino", "given" : "Hirohisa", "non-dropping-particle" : "", "parse-names" : false, "suffix" : "" }, { "dropping-particle" : "", "family" : "Yano", "given" : "Taka aki", "non-dropping-particle" : "", "parse-names" : false, "suffix" : "" } ], "container-title" : "Journal of Molecular Evolution", "id" : "ITEM-1", "issue" : "2", "issued" : { "date-parts" : [ [ "1985" ] ] }, "page" : "160-174", "title" : "Dating of the human-ape splitting by a molecular clock of mitochondrial DNA", "type" : "article-journal", "volume" : "22" }, "uris" : [ "http://www.mendeley.com/documents/?uuid=0b102385-341d-44c0-94bb-8790e3be5c49" ] } ], "mendeley" : { "formattedCitation" : "[26]", "plainTextFormattedCitation" : "[26]", "previouslyFormattedCitation" : "&lt;sup&gt;26&lt;/sup&gt;" }, "properties" : {  }, "schema" : "https://github.com/citation-style-language/schema/raw/master/csl-citation.json" }</w:instrText>
      </w:r>
      <w:r w:rsidR="00032785">
        <w:fldChar w:fldCharType="separate"/>
      </w:r>
      <w:r w:rsidR="00953EE0" w:rsidRPr="00953EE0">
        <w:rPr>
          <w:noProof/>
        </w:rPr>
        <w:t>[26]</w:t>
      </w:r>
      <w:r w:rsidR="00032785">
        <w:fldChar w:fldCharType="end"/>
      </w:r>
      <w:r w:rsidR="00B94D37">
        <w:t xml:space="preserve"> and </w:t>
      </w:r>
      <w:r w:rsidR="00094F2B">
        <w:t xml:space="preserve">from </w:t>
      </w:r>
      <w:r w:rsidR="00B94D37">
        <w:t xml:space="preserve">observed sequences at the leaves of the tree. </w:t>
      </w:r>
      <w:r w:rsidR="00F265B4">
        <w:t>In contrast</w:t>
      </w:r>
      <w:r w:rsidR="00B94D37">
        <w:t>, we directly observe the</w:t>
      </w:r>
      <w:r w:rsidR="00CF7722">
        <w:t xml:space="preserve"> stem cell</w:t>
      </w:r>
      <w:r w:rsidR="00B94D37">
        <w:t xml:space="preserve"> genealogies, estimate model parameters </w:t>
      </w:r>
      <w:r w:rsidR="00B94D37">
        <w:lastRenderedPageBreak/>
        <w:t xml:space="preserve">from multiple trees, and use a more </w:t>
      </w:r>
      <w:r w:rsidR="00AF1BC6">
        <w:t xml:space="preserve">complex </w:t>
      </w:r>
      <w:r w:rsidR="00B94D37">
        <w:t>stochastic model which makes parameter inference challenging.</w:t>
      </w:r>
      <w:r>
        <w:t xml:space="preserve"> Due to the data structure and the lack of available tools, </w:t>
      </w:r>
      <w:r w:rsidR="001A0CBE">
        <w:t xml:space="preserve">genealogies </w:t>
      </w:r>
      <w:r>
        <w:t>typically have been studied using summary statistics</w:t>
      </w:r>
      <w:r w:rsidR="00032785">
        <w:t xml:space="preserve"> </w:t>
      </w:r>
      <w:r w:rsidR="00032785">
        <w:fldChar w:fldCharType="begin" w:fldLock="1"/>
      </w:r>
      <w:r w:rsidR="00953EE0">
        <w:instrText>ADDIN CSL_CITATION { "citationItems" : [ { "id" : "ITEM-1", "itemData" : { "DOI" : "10.1111/j.1742-4658.2012.08664.x", "ISSN" : "1742-4658", "PMID" : "22708849", "abstract" : "Hematopoiesis is often pictured as a hierarchy of branching decisions, giving rise to all mature blood cell types from stepwise differentiation of a single cell, the hematopoietic stem cell. Various aspects of this process have been modeled using various experimental and theoretical techniques on different scales. Here we integrate the more common population-based approach with a single-cell resolved molecular differentiation model to study the possibility of inferring mechanistic knowledge of the differentiation process. We focus on a sub-module of hematopoiesis: differentiation of granulocyte-monocyte progenitors (GMPs) to granulocytes or monocytes. Within a branching process model, we infer the differentiation probability of GMPs from the experimentally quantified heterogeneity of colony assays under permissive conditions where both granulocytes and monocytes can emerge. We compare the predictions with the differentiation probability in genealogies determined from single-cell time-lapse microscopy. In contrast to the branching process model, we found that the differentiation probability as determined by differentiation marker onset increases with the generation of the cell within the genealogy. To study this feature from a molecular perspective, we established a stochastic toggle switch model, in which the intrinsic lineage decision is executed using two antagonistic transcription factors. We identified parameter regimes that allow for both time-dependent and time-independent differentiation probabilities. Finally, we infer parameters for which the model matches experimentally observed differentiation probabilities via approximate Bayesian computing. These parameters suggest different timescales in the dynamics of granulocyte and monocyte differentiation. Thus we provide a multi-scale picture of cell differentiation in murine GMPs, and illustrate the need for single-cell time-resolved observations of cellular decisions.", "author" : [ { "dropping-particle" : "", "family" : "Marr", "given" : "Carsten", "non-dropping-particle" : "", "parse-names" : false, "suffix" : "" }, { "dropping-particle" : "", "family" : "Strasser", "given" : "Michael K.", "non-dropping-particle" : "", "parse-names" : false, "suffix" : "" }, { "dropping-particle" : "", "family" : "Schwarzfischer", "given" : "Michael", "non-dropping-particle" : "", "parse-names" : false, "suffix" : "" }, { "dropping-particle" : "", "family" : "Schroeder", "given" : "Timm", "non-dropping-particle" : "", "parse-names" : false, "suffix" : "" }, { "dropping-particle" : "", "family" : "Theis", "given" : "Fabian J.", "non-dropping-particle" : "", "parse-names" : false, "suffix" : "" } ], "container-title" : "The FEBS journal", "id" : "ITEM-1", "issue" : "18", "issued" : { "date-parts" : [ [ "2012", "9" ] ] }, "note" : "NULL", "page" : "3488-500", "title" : "Multi-scale modeling of GMP differentiation based on single-cell genealogies.", "type" : "article-journal", "volume" : "279" }, "uris" : [ "http://www.mendeley.com/documents/?uuid=ee18d295-c9ac-4a32-8bb1-b3e697fa6032" ] }, { "id" : "ITEM-2", "itemData" : { "DOI" : "10.1111/j.1365-2184.2009.00586.x", "ISSN" : "1365-2184", "PMID" : "19254328", "abstract" : "The analysis of individual cell fates within a population of stem and progenitor cells is still a major experimental challenge in stem cell biology. However, new monitoring techniques, such as high-resolution time-lapse video microscopy, facilitate tracking and quantitative analysis of single cells and their progeny. Information on cellular development, divisional history and differentiation are naturally comprised into a pedigree-like structure, denoted as cellular genealogy. To extract reliable information concerning effecting variables and control mechanisms underlying cell fate decisions, it is necessary to analyse a large number of cellular genealogies.", "author" : [ { "dropping-particle" : "", "family" : "Glauche", "given" : "Ingmar", "non-dropping-particle" : "", "parse-names" : false, "suffix" : "" }, { "dropping-particle" : "", "family" : "Lorenz", "given" : "R", "non-dropping-particle" : "", "parse-names" : false, "suffix" : "" }, { "dropping-particle" : "", "family" : "Hasenclever", "given" : "D", "non-dropping-particle" : "", "parse-names" : false, "suffix" : "" }, { "dropping-particle" : "", "family" : "Roeder", "given" : "Ingo", "non-dropping-particle" : "", "parse-names" : false, "suffix" : "" } ], "container-title" : "Cell proliferation", "id" : "ITEM-2", "issue" : "2", "issued" : { "date-parts" : [ [ "2009", "4" ] ] }, "note" : "- how to analyse genealogies statistically\n\n\n- not based on real data but in silico toy data\n\n\n- in silico model: HSC: prolif. state and quienscent state\n\n\n- some features of the trees: number of leaves, longest branch ... cell death (corelated in siblings?)", "page" : "248-63", "title" : "A novel view on stem cell development: analysing the shape of cellular genealogies.", "type" : "article-journal", "volume" : "42" }, "uris" : [ "http://www.mendeley.com/documents/?uuid=a7e7720a-4a0f-4f81-a112-9487beb4564e" ] }, { "id" : "ITEM-3", "itemData" : { "DOI" : "10.1073/pnas.0905629106", "ISSN" : "1091-6490", "PMID" : "19633185", "abstract" : "In contrast to most stimulated lymphocytes, B cells exposed to Toll-like receptor 9 ligands are nonself-adherent, allowing individual cells and families to be followed in vitro for up to 5 days. These B cells undergo phases typical of an adaptive response, dividing up to 6 times before losing the impetus for further growth and division and eventually dying by apoptosis. Using long-term microscopic imaging, accurate histories of individual lymphocyte fates were collected. Quantitative analysis of family relationships revealed that times to divide of siblings were strongly related but these correlations were progressively lost through consecutive divisions. A weaker, but significant, correlation was also found for death times among siblings. Division cessation is characterized by a loss of cell growth and the division in which this occurs is strongly inherited from the original founder cell and is related to the size this cell reaches before its first division. Thus, simple division-based dilution of factors synthesized during the first division may control the maximum division reached by stimulated cells. The stochastic distributions of times to divide, times to die, and divisions reached are also measured. Together, these results highlight the internal cellular mechanisms that control immune responses and provide a foundation for the development of new mathematical models that are correct at both single-cell and population levels.", "author" : [ { "dropping-particle" : "", "family" : "Hawkins", "given" : "E D", "non-dropping-particle" : "", "parse-names" : false, "suffix" : "" }, { "dropping-particle" : "", "family" : "Markham", "given" : "J F", "non-dropping-particle" : "", "parse-names" : false, "suffix" : "" }, { "dropping-particle" : "", "family" : "McGuinness", "given" : "L P", "non-dropping-particle" : "", "parse-names" : false, "suffix" : "" }, { "dropping-particle" : "", "family" : "Hodgkin", "given" : "P D", "non-dropping-particle" : "", "parse-names" : false, "suffix" : "" } ], "container-title" : "Proceedings of the National Academy of Sciences", "id" : "ITEM-3", "issue" : "32", "issued" : { "date-parts" : [ [ "2009", "8", "11" ] ] }, "page" : "13457-62", "title" : "A single-cell pedigree analysis of alternative stochastic lymphocyte fates.", "type" : "article-journal", "volume" : "106" }, "uris" : [ "http://www.mendeley.com/documents/?uuid=80c00d89-b2c2-4345-ade5-e356eb637d4c" ] }, { "id" : "ITEM-4", "itemData" : { "abstract" : "In response to stimulation, B lymphocytes pursue a large number of distinct fates important for immune regulation. Whether each cell\u2019s fate is determined by external direction, internal stochastic processes, or directed asymmetric division is unknown. Measurement of times to isotype switch, to develop into a plasmablast, and to divide or to die for thousands of cells indicated that each fate is pursued autonomously and stochastically. As a consequence of competition between these processes, censorship of alternative outcomes predicts intricate correlations that are observed in the data. Stochastic competition can explain how the allocation of a proportion of B cells to each cell fate is achieved. The B cell may exemplify how other complex cell differentiation systems are controlled", "author" : [ { "dropping-particle" : "", "family" : "Duffy", "given" : "KR", "non-dropping-particle" : "", "parse-names" : false, "suffix" : "" }, { "dropping-particle" : "", "family" : "Wellard", "given" : "CJ", "non-dropping-particle" : "", "parse-names" : false, "suffix" : "" }, { "dropping-particle" : "", "family" : "Markham", "given" : "J F", "non-dropping-particle" : "", "parse-names" : false, "suffix" : "" } ], "container-title" : "Science", "id" : "ITEM-4", "issue" : "2002", "issued" : { "date-parts" : [ [ "2012" ] ] }, "note" : "NULL", "title" : "Activation-induced B cell fates are selected by intracellular stochastic competition", "type" : "article-journal", "volume" : "279" }, "uris" : [ "http://www.mendeley.com/documents/?uuid=b7a45832-cf9d-4a90-b66f-ac4ef80f8608" ] }, { "id" : "ITEM-5", "itemData" : { "DOI" : "10.1016/j.jtbi.2017.11.023", "ISSN" : "00225193", "abstract" : "Stem cells play a central role in the regeneration and repair of multicellular organisms. However, it remains far from trivial to reliably identify them. Despite decades of work, current techniques to isolate hematopoietic stem cells (HSCs) based on cell-surface markers only result in 50% purity, i.e. half of the sorted cells are not stem cells when functionally tested. Modern microscopy techniques allow us to follow single cells and their progeny for up to weeks in vitro, while recording the cell fates and lifetime of each individual cell. This cell tracking generates so-called lineage trees. Here, we propose statistical techniques to determine if the initial cell in a lineage tree was a HSC. We apply these techniques to murine hematopoietic lineage trees, revealing that 18% of the trees in our HSC dataset display a unique signature, and this signature is compatible with these trees having started from a true stem cell. Assuming 50% purity of HSC empirical datasets, this corresponds to a 0.35 power of the test, and the type-1-error is estimated to be 0.047. In summary, this study shows that statistical analysis of lineage trees could improve the classification of cells, which is currently done based on bio-markers only. Our statistical techniques are not limited to mammalian stem cell biology. Any type of single cell lineage trees, be it from bacteria, single cell eukaryotes, or single cells in a multicellular organism can be investigated. We expect this to contribute to a better understanding of the molecules influencing cellular dynamics at the single cell level.", "author" : [ { "dropping-particle" : "", "family" : "Stadler", "given" : "Tanja", "non-dropping-particle" : "", "parse-names" : false, "suffix" : "" }, { "dropping-particle" : "", "family" : "Skylaki", "given" : "Stavroula", "non-dropping-particle" : "", "parse-names" : false, "suffix" : "" }, { "dropping-particle" : "", "family" : "D", "given" : "Konstantinos", "non-dropping-particle" : "", "parse-names" : false, "suffix" : "" }, { "dropping-particle" : "", "family" : "Kokkaliaris", "given" : "", "non-dropping-particle" : "", "parse-names" : false, "suffix" : "" }, { "dropping-particle" : "", "family" : "Schroeder", "given" : "Timm", "non-dropping-particle" : "", "parse-names" : false, "suffix" : "" } ], "container-title" : "Journal of Theoretical Biology", "id" : "ITEM-5", "issued" : { "date-parts" : [ [ "2017" ] ] }, "page" : "160-165", "title" : "On the statistical analysis of single cell lineage trees", "type" : "article-journal", "volume" : "439" }, "uris" : [ "http://www.mendeley.com/documents/?uuid=6489f10a-0736-4915-858a-3599d8358d48" ] } ], "mendeley" : { "formattedCitation" : "[18], [27]\u2013[30]", "plainTextFormattedCitation" : "[18], [27]\u2013[30]", "previouslyFormattedCitation" : "&lt;sup&gt;18,27\u201330&lt;/sup&gt;" }, "properties" : {  }, "schema" : "https://github.com/citation-style-language/schema/raw/master/csl-citation.json" }</w:instrText>
      </w:r>
      <w:r w:rsidR="00032785">
        <w:fldChar w:fldCharType="separate"/>
      </w:r>
      <w:r w:rsidR="00953EE0" w:rsidRPr="00953EE0">
        <w:rPr>
          <w:noProof/>
        </w:rPr>
        <w:t>[18], [27]–[30]</w:t>
      </w:r>
      <w:r w:rsidR="00032785">
        <w:fldChar w:fldCharType="end"/>
      </w:r>
      <w:r w:rsidR="00032785">
        <w:t xml:space="preserve">. </w:t>
      </w:r>
      <w:r>
        <w:t>Modeling has only rarely been used to gain mechanistic understanding about the observations</w:t>
      </w:r>
      <w:r w:rsidR="002C13FF">
        <w:t xml:space="preserve"> </w:t>
      </w:r>
      <w:r w:rsidR="00032785">
        <w:fldChar w:fldCharType="begin" w:fldLock="1"/>
      </w:r>
      <w:r w:rsidR="00953EE0">
        <w:instrText>ADDIN CSL_CITATION { "citationItems" : [ { "id" : "ITEM-1", "itemData" : { "DOI" : "10.1093/bioinformatics/btv040", "ISSN" : "1367-4811", "PMID" : "25638814", "abstract" : "MOTIVATION: Cell fate decisions have a strong stochastic component. The identification of the underlying mechanisms therefore requires a rigorous statistical analysis of large ensembles of single cells that were tracked and phenotyped over time. RESULTS: We introduce a probabilistic framework for testing elementary hypotheses on dynamic cell behavior using time-lapse cell imaging data. Factor graphs, probabilistic graphical models, are used to properly account for cell lineage and cell phenotype information. Our model is applied to time-lapse movies of murine granulocyte-macrophage progenitor (GMP) cells. It decides between competing hypotheses on the mechanisms of their differentiation. Our results theoretically substantiate previous experimental observations that lineage instruction, not selection is the cause for the differentiation of GMP cells into mature monocytes or neutrophil granulocytes. Availability: The Matlab source code is available at http://treschgroup.de/Genealogies.html SUPPLEMENTARY INFORMATION: Supplementary data and text are available with this article. CONTACT: tresch@mpipz.mpg.de.", "author" : [ { "dropping-particle" : "", "family" : "Niederberger", "given" : "Theresa", "non-dropping-particle" : "", "parse-names" : false, "suffix" : "" }, { "dropping-particle" : "", "family" : "Failmezger", "given" : "Henrik", "non-dropping-particle" : "", "parse-names" : false, "suffix" : "" }, { "dropping-particle" : "", "family" : "Uskat", "given" : "Diana", "non-dropping-particle" : "", "parse-names" : false, "suffix" : "" }, { "dropping-particle" : "", "family" : "Poron", "given" : "Don", "non-dropping-particle" : "", "parse-names" : false, "suffix" : "" }, { "dropping-particle" : "", "family" : "Glauche", "given" : "Ingmar", "non-dropping-particle" : "", "parse-names" : false, "suffix" : "" }, { "dropping-particle" : "", "family" : "Scherf", "given" : "Nico", "non-dropping-particle" : "", "parse-names" : false, "suffix" : "" }, { "dropping-particle" : "", "family" : "Roeder", "given" : "Ingo", "non-dropping-particle" : "", "parse-names" : false, "suffix" : "" }, { "dropping-particle" : "", "family" : "Schroeder", "given" : "Timm", "non-dropping-particle" : "", "parse-names" : false, "suffix" : "" }, { "dropping-particle" : "", "family" : "Tresch", "given" : "Achim", "non-dropping-particle" : "", "parse-names" : false, "suffix" : "" } ], "container-title" : "Bioinformatics", "id" : "ITEM-1", "issue" : "January", "issued" : { "date-parts" : [ [ "2015" ] ] }, "page" : "1816-1823", "title" : "Factor graph analysis of live cell imaging data reveals mechanisms of cell fate decisions.", "type" : "article-journal", "volume" : "31" }, "uris" : [ "http://www.mendeley.com/documents/?uuid=7c75f56b-89ad-42d6-b378-7ba31efaff51" ] }, { "id" : "ITEM-2", "itemData" : { "DOI" : "10.1093/bioinformatics/btp456", "ISSN" : "1367-4811", "PMID" : "19628503", "abstract" : "Human pluripotent stem cell lines persist in culture as a heterogeneous population of SSEA3 positive and SSEA3 negative cells. Tracking individual stem cells in real time can elucidate the kinetics of cells switching between the SSEA3 positive and negative substates. However, identifying a cell's substate at all time points within a cell lineage tree is technically difficult.", "author" : [ { "dropping-particle" : "", "family" : "Olariu", "given" : "Victor", "non-dropping-particle" : "", "parse-names" : false, "suffix" : "" }, { "dropping-particle" : "", "family" : "Coca", "given" : "Daniel", "non-dropping-particle" : "", "parse-names" : false, "suffix" : "" }, { "dropping-particle" : "", "family" : "Billings", "given" : "Stephen a", "non-dropping-particle" : "", "parse-names" : false, "suffix" : "" }, { "dropping-particle" : "", "family" : "Tonge", "given" : "Peter", "non-dropping-particle" : "", "parse-names" : false, "suffix" : "" }, { "dropping-particle" : "", "family" : "Gokhale", "given" : "Paul", "non-dropping-particle" : "", "parse-names" : false, "suffix" : "" }, { "dropping-particle" : "", "family" : "Andrews", "given" : "Peter W", "non-dropping-particle" : "", "parse-names" : false, "suffix" : "" }, { "dropping-particle" : "", "family" : "Kadirkamanathan", "given" : "Visakan", "non-dropping-particle" : "", "parse-names" : false, "suffix" : "" } ], "container-title" : "Bioinformatics", "id" : "ITEM-2", "issue" : "21", "issued" : { "date-parts" : [ [ "2009", "11", "1" ] ] }, "page" : "2824-30", "title" : "Modified variational Bayes EM estimation of hidden Markov tree model of cell lineages.", "type" : "article-journal", "volume" : "25" }, "uris" : [ "http://www.mendeley.com/documents/?uuid=fb09fd01-4df7-421d-8f89-2af1f8ba286f" ] }, { "id" : "ITEM-3", "itemData" : { "DOI" : "10.1016/j.cels.2016.10.015", "ISSN" : "24054712", "PMID" : "27883889", "abstract" : "As they proliferate, living cells undergo transitions between specific molecularly and developmentally distinct states. Despite the functional centrality of these transitions in multicellular organisms, it has remained challenging to determine which transitions occur and at what rates without perturbations and cell engineering. Here, we introduce kin correlation analysis (KCA) and show that quantitative cell-state transition dynamics can be inferred, without direct observation, from the clustering of cell states on pedigrees (lineage trees). Combining KCA with pedigrees obtained from time-lapse imaging and endpoint single-molecule RNA-fluorescence in situ hybridization (RNA-FISH) measurements of gene expression, we determined the cell-state transition network of mouse embryonic stem (ES) cells. This analysis revealed that mouse ES cells exhibit stochastic and reversible transitions along a linear chain of states ranging from 2C-like to epiblast-like. Our approach is broadly applicable and may be applied to systems with irreversible transitions and non-stationary dynamics, such as in cancer and development.", "author" : [ { "dropping-particle" : "", "family" : "Hormoz", "given" : "Sahand", "non-dropping-particle" : "", "parse-names" : false, "suffix" : "" }, { "dropping-particle" : "", "family" : "Singer", "given" : "Zakary S.", "non-dropping-particle" : "", "parse-names" : false, "suffix" : "" }, { "dropping-particle" : "", "family" : "Linton", "given" : "James M.", "non-dropping-particle" : "", "parse-names" : false, "suffix" : "" }, { "dropping-particle" : "", "family" : "Antebi", "given" : "Yaron E.", "non-dropping-particle" : "", "parse-names" : false, "suffix" : "" }, { "dropping-particle" : "", "family" : "Shraiman", "given" : "Boris I.", "non-dropping-particle" : "", "parse-names" : false, "suffix" : "" }, { "dropping-particle" : "", "family" : "Elowitz", "given" : "Michael B.", "non-dropping-particle" : "", "parse-names" : false, "suffix" : "" } ], "container-title" : "Cell Systems", "id" : "ITEM-3", "issue" : "5", "issued" : { "date-parts" : [ [ "2016" ] ] }, "page" : "419-433.e8", "title" : "Inferring Cell-State Transition Dynamics from Lineage Trees and Endpoint Single-Cell Measurements", "type" : "article-journal", "volume" : "3" }, "uris" : [ "http://www.mendeley.com/documents/?uuid=b348648c-2e75-4ef9-afa2-1344d7d366c4" ] } ], "mendeley" : { "formattedCitation" : "[31]\u2013[33]", "plainTextFormattedCitation" : "[31]\u2013[33]", "previouslyFormattedCitation" : "&lt;sup&gt;31\u201333&lt;/sup&gt;" }, "properties" : {  }, "schema" : "https://github.com/citation-style-language/schema/raw/master/csl-citation.json" }</w:instrText>
      </w:r>
      <w:r w:rsidR="00032785">
        <w:fldChar w:fldCharType="separate"/>
      </w:r>
      <w:r w:rsidR="00953EE0" w:rsidRPr="00953EE0">
        <w:rPr>
          <w:noProof/>
        </w:rPr>
        <w:t>[31]–[33]</w:t>
      </w:r>
      <w:r w:rsidR="00032785">
        <w:fldChar w:fldCharType="end"/>
      </w:r>
      <w:r>
        <w:t xml:space="preserve">. </w:t>
      </w:r>
      <w:r w:rsidR="00AF1BC6">
        <w:t>T</w:t>
      </w:r>
      <w:r>
        <w:t xml:space="preserve">hese approaches rely on a simple Markov model of state changes (akin to our differentiation process) and assume that this state change is readily observable. The key difference in our approach is that we allow for a delayed observation of the underlying state change, </w:t>
      </w:r>
      <w:r w:rsidR="00AF1BC6">
        <w:t>detectable only</w:t>
      </w:r>
      <w:r>
        <w:t xml:space="preserve"> several generations later. These long-range correlations </w:t>
      </w:r>
      <w:r w:rsidR="008247EA">
        <w:t xml:space="preserve">are not </w:t>
      </w:r>
      <w:r>
        <w:t xml:space="preserve">accounted for by previous models. </w:t>
      </w:r>
    </w:p>
    <w:p w14:paraId="339E6043" w14:textId="35658D89" w:rsidR="00262871" w:rsidRDefault="00AE4225" w:rsidP="00AE4225">
      <w:pPr>
        <w:jc w:val="both"/>
      </w:pPr>
      <w:r>
        <w:t xml:space="preserve">Our model of differentiation and delay only </w:t>
      </w:r>
      <w:r w:rsidR="00B94D37">
        <w:t xml:space="preserve">approximates </w:t>
      </w:r>
      <w:r>
        <w:t xml:space="preserve">the underlying biological process. </w:t>
      </w:r>
      <w:r w:rsidR="00CF7722">
        <w:t xml:space="preserve">For example, we </w:t>
      </w:r>
      <w:r w:rsidR="00941CF7">
        <w:t>assumed that the differentiation</w:t>
      </w:r>
      <w:r w:rsidR="00B94D37">
        <w:t xml:space="preserve"> </w:t>
      </w:r>
      <w:r w:rsidR="00BB2FD8">
        <w:t xml:space="preserve">rate </w:t>
      </w:r>
      <w:r>
        <w:t xml:space="preserve">is </w:t>
      </w:r>
      <w:r w:rsidR="00B94D37">
        <w:t>only time-dependent</w:t>
      </w:r>
      <w:r w:rsidR="00CF7722">
        <w:t>, whereas</w:t>
      </w:r>
      <w:r>
        <w:t xml:space="preserve"> </w:t>
      </w:r>
      <w:r w:rsidR="00CF7722">
        <w:t>d</w:t>
      </w:r>
      <w:r>
        <w:t>ifferentiation is likely to depend on other external factors, e.g. spatial interactions between cells</w:t>
      </w:r>
      <w:r w:rsidR="008F717A">
        <w:t xml:space="preserve"> and their microenvironment</w:t>
      </w:r>
      <w:r w:rsidR="00032785">
        <w:t xml:space="preserve"> </w:t>
      </w:r>
      <w:r w:rsidR="00032785">
        <w:fldChar w:fldCharType="begin" w:fldLock="1"/>
      </w:r>
      <w:r w:rsidR="00953EE0">
        <w:instrText>ADDIN CSL_CITATION { "citationItems" : [ { "id" : "ITEM-1", "itemData" : { "DOI" : "10.1038/nrm3184", "ISSN" : "1471-0080", "PMID" : "21886187", "abstract" : "Haematopoietic stem cells (HSCs) are multipotent, self-renewing progenitors that generate all mature blood cells. HSC function is tightly controlled to maintain haematopoietic homeostasis, and this regulation relies on specialized cells and factors that constitute the haematopoietic 'niche', or microenvironment. Recent discoveries, aided in part by technological advances in in vivo imaging, have engendered a new appreciation for the dynamic nature of the niche, identifying novel cellular and acellular niche components and uncovering fluctuations in the relative importance of these components over time. These new insights significantly improve our understanding of haematopoiesis and raise fundamental questions about what truly constitutes a stem cell niche.", "author" : [ { "dropping-particle" : "", "family" : "Wang", "given" : "Leo D", "non-dropping-particle" : "", "parse-names" : false, "suffix" : "" }, { "dropping-particle" : "", "family" : "Wagers", "given" : "Amy J", "non-dropping-particle" : "", "parse-names" : false, "suffix" : "" } ], "container-title" : "Nature Reviews. Molecular cell biology", "id" : "ITEM-1", "issued" : { "date-parts" : [ [ "2011", "9", "2" ] ] }, "title" : "Dynamic niches in the origination and differentiation of haematopoietic stem cells.", "type" : "article-journal", "volume" : "12" }, "uris" : [ "http://www.mendeley.com/documents/?uuid=a800b958-08d3-4beb-8c6a-646f3d99fa90" ] } ], "mendeley" : { "formattedCitation" : "[34]", "plainTextFormattedCitation" : "[34]", "previouslyFormattedCitation" : "&lt;sup&gt;34&lt;/sup&gt;" }, "properties" : {  }, "schema" : "https://github.com/citation-style-language/schema/raw/master/csl-citation.json" }</w:instrText>
      </w:r>
      <w:r w:rsidR="00032785">
        <w:fldChar w:fldCharType="separate"/>
      </w:r>
      <w:r w:rsidR="00953EE0" w:rsidRPr="00953EE0">
        <w:rPr>
          <w:noProof/>
        </w:rPr>
        <w:t>[34]</w:t>
      </w:r>
      <w:r w:rsidR="00032785">
        <w:fldChar w:fldCharType="end"/>
      </w:r>
      <w:r>
        <w:t xml:space="preserve">. </w:t>
      </w:r>
      <w:r w:rsidR="00B94D37" w:rsidRPr="00B94D37">
        <w:t>However</w:t>
      </w:r>
      <w:r w:rsidR="000B7B94">
        <w:t>,</w:t>
      </w:r>
      <w:r w:rsidR="00113391">
        <w:t xml:space="preserve"> </w:t>
      </w:r>
      <w:r w:rsidR="00113391" w:rsidRPr="00B94D37">
        <w:t>in our experiments</w:t>
      </w:r>
      <w:r w:rsidR="00B94D37" w:rsidRPr="00B94D37">
        <w:t xml:space="preserve">, </w:t>
      </w:r>
      <w:r w:rsidR="00113391">
        <w:t xml:space="preserve">the </w:t>
      </w:r>
      <w:r w:rsidR="00B94D37" w:rsidRPr="00B94D37">
        <w:t>high motility of blood progenitors results</w:t>
      </w:r>
      <w:r w:rsidR="00B94D37">
        <w:t xml:space="preserve"> in</w:t>
      </w:r>
      <w:r w:rsidR="00B94D37" w:rsidRPr="00B94D37">
        <w:t xml:space="preserve"> fast mixing of cells and the impact of spatial interactions is presumably small</w:t>
      </w:r>
      <w:r w:rsidR="00A03BDB">
        <w:t xml:space="preserve"> (see </w:t>
      </w:r>
      <w:r w:rsidR="00104953">
        <w:t>Supplementary</w:t>
      </w:r>
      <w:r w:rsidR="00BF2416">
        <w:t xml:space="preserve"> Fig</w:t>
      </w:r>
      <w:r w:rsidR="00EA0DFB">
        <w:t xml:space="preserve">ure </w:t>
      </w:r>
      <w:r w:rsidR="00A03BDB">
        <w:t>3)</w:t>
      </w:r>
      <w:r w:rsidR="00B94D37" w:rsidRPr="00B94D37">
        <w:t>.</w:t>
      </w:r>
      <w:r w:rsidR="00094F2B">
        <w:t xml:space="preserve"> As time-</w:t>
      </w:r>
      <w:r>
        <w:t xml:space="preserve">lapse microscopy allows </w:t>
      </w:r>
      <w:r w:rsidR="0040242E">
        <w:t>observing</w:t>
      </w:r>
      <w:r>
        <w:t xml:space="preserve"> the spatial arrangement of cells</w:t>
      </w:r>
      <w:r w:rsidR="00B94D37">
        <w:t>,</w:t>
      </w:r>
      <w:r>
        <w:t xml:space="preserve"> those effects can </w:t>
      </w:r>
      <w:r w:rsidR="00113391">
        <w:t xml:space="preserve">in principle </w:t>
      </w:r>
      <w:r>
        <w:t>be incorporated into the differentiation rate</w:t>
      </w:r>
      <w:r w:rsidR="00032785">
        <w:t xml:space="preserve"> </w:t>
      </w:r>
      <w:r w:rsidR="00032785">
        <w:fldChar w:fldCharType="begin" w:fldLock="1"/>
      </w:r>
      <w:r w:rsidR="00953EE0">
        <w:instrText>ADDIN CSL_CITATION { "citationItems" : [ { "id" : "ITEM-1", "itemData" : { "DOI" : "10.1186/s12918-015-0208-5", "ISBN" : "1291801502", "ISSN" : "1752-0509", "abstract" : "Time-lapse microscopy allows to monitor cell state transitions in a spatiotemporal context. Combined with single cell tracking and appropriate cell state markers, transition events can be observed within the genealogical relationship of a proliferating population. However, to infer the correlations between the spatiotemporal context and cell state transitions, statistical analysis with an appropriately large number of samples is required. Results: Here, we present amethod to infer spatiotemporal features predictive of the state transition events observed in time-lapse microscopy data. We first formulate a generative model, simulate different scenarios, such as time-dependent or local cell density-dependent transitions, and illustrate how to estimate univariate transition rates. Second, we formulate the problem in a machine-learning language using regularized linear models. This allows for a multivariate analysis and to disentangle indirect dependencies via feature selection.We find that our method can accurately recover the relevant features and reconstruct the underlying interaction kernels if a critical number of samples is available. Finally, we explicitly use the tree structure of the data to validate if the estimatedmodel is sufficient to explain correlated transition events of sister cells. Conclusions: Using synthetic cellular genealogies, we prove that our method is able to correctly identify features predictive of state transitions and wemoreover validate the chosenmodel. Our approach allows to estimate the number of cellular genealogies required for the proposed spatiotemporal statistical analysis, and we thus provide an important tool for the experimental design of challenging single cell time-lapse microscopy assays", "author" : [ { "dropping-particle" : "", "family" : "Strasser", "given" : "Michael K.", "non-dropping-particle" : "", "parse-names" : false, "suffix" : "" }, { "dropping-particle" : "", "family" : "Feigelman", "given" : "Justin", "non-dropping-particle" : "", "parse-names" : false, "suffix" : "" }, { "dropping-particle" : "", "family" : "Theis", "given" : "Fabian J.", "non-dropping-particle" : "", "parse-names" : false, "suffix" : "" }, { "dropping-particle" : "", "family" : "Marr", "given" : "Carsten", "non-dropping-particle" : "", "parse-names" : false, "suffix" : "" } ], "container-title" : "BMC Systems Biology", "id" : "ITEM-1", "issue" : "1", "issued" : { "date-parts" : [ [ "2015", "12", "21" ] ] }, "note" : "NULL", "page" : "1-17", "publisher" : "BMC Systems Biology", "title" : "Inference of spatiotemporal effects on cellular state transitions from time-lapse microscopy", "type" : "article-journal", "volume" : "9" }, "uris" : [ "http://www.mendeley.com/documents/?uuid=a28ce071-1326-4e4f-b56f-301898dbb137" ] } ], "mendeley" : { "formattedCitation" : "[35]", "plainTextFormattedCitation" : "[35]", "previouslyFormattedCitation" : "&lt;sup&gt;35&lt;/sup&gt;" }, "properties" : {  }, "schema" : "https://github.com/citation-style-language/schema/raw/master/csl-citation.json" }</w:instrText>
      </w:r>
      <w:r w:rsidR="00032785">
        <w:fldChar w:fldCharType="separate"/>
      </w:r>
      <w:r w:rsidR="00953EE0" w:rsidRPr="00953EE0">
        <w:rPr>
          <w:noProof/>
        </w:rPr>
        <w:t>[35]</w:t>
      </w:r>
      <w:r w:rsidR="00032785">
        <w:fldChar w:fldCharType="end"/>
      </w:r>
      <w:r>
        <w:t xml:space="preserve">. </w:t>
      </w:r>
    </w:p>
    <w:p w14:paraId="6E221D8F" w14:textId="6CCDDB70" w:rsidR="00AE4225" w:rsidRDefault="00026A45" w:rsidP="00AE4225">
      <w:pPr>
        <w:jc w:val="both"/>
      </w:pPr>
      <w:r w:rsidRPr="00026A45">
        <w:t>We modeled the marker delay as a simple stochastic gene expression due to a lack of knowledge about internal processes.</w:t>
      </w:r>
      <w:r w:rsidR="00AE4225">
        <w:t xml:space="preserve"> </w:t>
      </w:r>
      <w:r w:rsidR="00DF73D9">
        <w:t>T</w:t>
      </w:r>
      <w:r w:rsidR="00AE4225">
        <w:t>ypical gene expression parameters</w:t>
      </w:r>
      <w:r w:rsidR="00032785">
        <w:t xml:space="preserve"> </w:t>
      </w:r>
      <w:r w:rsidR="00032785">
        <w:fldChar w:fldCharType="begin" w:fldLock="1"/>
      </w:r>
      <w:r w:rsidR="00953EE0">
        <w:instrText>ADDIN CSL_CITATION { "citationItems" : [ { "id" : "ITEM-1", "itemData" : { "ISSN" : "0028-0836", "author" : [ { "dropping-particle" : "", "family" : "Schwanhausser", "given" : "Bjorn", "non-dropping-particle" : "", "parse-names" : false, "suffix" : "" }, { "dropping-particle" : "", "family" : "Busse", "given" : "Dorothea", "non-dropping-particle" : "", "parse-names" : false, "suffix" : "" }, { "dropping-particle" : "", "family" : "Li", "given" : "Na", "non-dropping-particle" : "", "parse-names" : false, "suffix" : "" }, { "dropping-particle" : "", "family" : "Dittmar", "given" : "Gunnar", "non-dropping-particle" : "", "parse-names" : false, "suffix" : "" }, { "dropping-particle" : "", "family" : "Schuchhardt", "given" : "Johannes", "non-dropping-particle" : "", "parse-names" : false, "suffix" : "" }, { "dropping-particle" : "", "family" : "Wolf", "given" : "Jana", "non-dropping-particle" : "", "parse-names" : false, "suffix" : "" }, { "dropping-particle" : "", "family" : "Chen", "given" : "Wei", "non-dropping-particle" : "", "parse-names" : false, "suffix" : "" }, { "dropping-particle" : "", "family" : "Selbach", "given" : "Matthias", "non-dropping-particle" : "", "parse-names" : false, "suffix" : "" } ], "container-title" : "Nature", "id" : "ITEM-1", "issue" : "7439", "issued" : { "date-parts" : [ [ "2013", "3", "7" ] ] }, "note" : "10.1038/nature11848", "page" : "126-127", "publisher" : "Nature Publishing Group, a division of Macmillan Publishers Limited. All Rights Reserved.", "title" : "Corrigendum: Global quantification of mammalian gene expression control", "type" : "article-journal", "volume" : "495" }, "uris" : [ "http://www.mendeley.com/documents/?uuid=e136bcad-3f7e-4dae-95e7-0620abe1e242" ] } ], "mendeley" : { "formattedCitation" : "[36]", "plainTextFormattedCitation" : "[36]", "previouslyFormattedCitation" : "&lt;sup&gt;36&lt;/sup&gt;" }, "properties" : {  }, "schema" : "https://github.com/citation-style-language/schema/raw/master/csl-citation.json" }</w:instrText>
      </w:r>
      <w:r w:rsidR="00032785">
        <w:fldChar w:fldCharType="separate"/>
      </w:r>
      <w:r w:rsidR="00953EE0" w:rsidRPr="00953EE0">
        <w:rPr>
          <w:noProof/>
        </w:rPr>
        <w:t>[36]</w:t>
      </w:r>
      <w:r w:rsidR="00032785">
        <w:fldChar w:fldCharType="end"/>
      </w:r>
      <w:r w:rsidR="00AE4225">
        <w:t xml:space="preserve"> and reasonable detection limits </w:t>
      </w:r>
      <w:r w:rsidR="00DF73D9">
        <w:t xml:space="preserve">would </w:t>
      </w:r>
      <w:r w:rsidR="00AE4225">
        <w:t xml:space="preserve">only </w:t>
      </w:r>
      <w:r w:rsidR="00DF73D9">
        <w:t xml:space="preserve">allow for </w:t>
      </w:r>
      <w:r w:rsidR="00AE4225">
        <w:t xml:space="preserve">short delays </w:t>
      </w:r>
      <w:r w:rsidR="00113391">
        <w:t xml:space="preserve">in the range of </w:t>
      </w:r>
      <w:r w:rsidR="00AE4225">
        <w:t>hours. Correlations across multiple generations (as shown in Fig. 1A)</w:t>
      </w:r>
      <w:r w:rsidR="00113391">
        <w:t xml:space="preserve"> however</w:t>
      </w:r>
      <w:r w:rsidR="00AE4225">
        <w:t xml:space="preserve"> cannot be explained by simple mechanism</w:t>
      </w:r>
      <w:r w:rsidR="00113391">
        <w:t>s</w:t>
      </w:r>
      <w:r w:rsidR="00AE4225">
        <w:t xml:space="preserve">, but are more likely caused by cascades in the underlying gene regulatory network that trigger differentiation. </w:t>
      </w:r>
      <w:r w:rsidR="00113391">
        <w:t>Our</w:t>
      </w:r>
      <w:r w:rsidR="00AE4225">
        <w:t xml:space="preserve"> model can </w:t>
      </w:r>
      <w:r>
        <w:t xml:space="preserve">approximate </w:t>
      </w:r>
      <w:r w:rsidR="008F717A">
        <w:t xml:space="preserve">such complex </w:t>
      </w:r>
      <w:r w:rsidR="00AE4225">
        <w:t>delay</w:t>
      </w:r>
      <w:r w:rsidR="008F717A">
        <w:t xml:space="preserve"> processes</w:t>
      </w:r>
      <w:r>
        <w:t>, e.g.</w:t>
      </w:r>
      <w:r w:rsidR="00AE4225">
        <w:t xml:space="preserve"> cascades of genes </w:t>
      </w:r>
      <w:r w:rsidR="00113391">
        <w:t xml:space="preserve">appropriately </w:t>
      </w:r>
      <w:r w:rsidR="00AE4225">
        <w:t xml:space="preserve">(see Supplementary </w:t>
      </w:r>
      <w:r w:rsidR="00571265">
        <w:t>Note 2-3</w:t>
      </w:r>
      <w:r w:rsidR="00AE4225">
        <w:t xml:space="preserve">). </w:t>
      </w:r>
    </w:p>
    <w:p w14:paraId="13C96B2D" w14:textId="7CD1B413" w:rsidR="00060410" w:rsidRDefault="00AE4225" w:rsidP="00AE4225">
      <w:pPr>
        <w:jc w:val="both"/>
      </w:pPr>
      <w:r w:rsidRPr="001C1E4D">
        <w:rPr>
          <w:color w:val="auto"/>
        </w:rPr>
        <w:t xml:space="preserve">A delay between </w:t>
      </w:r>
      <w:r w:rsidR="009F39D9">
        <w:rPr>
          <w:color w:val="auto"/>
        </w:rPr>
        <w:t>the time point of lineage decision</w:t>
      </w:r>
      <w:r w:rsidRPr="001C1E4D">
        <w:rPr>
          <w:color w:val="auto"/>
        </w:rPr>
        <w:t xml:space="preserve"> and the onset of lineage specific markers was expected, and some supporting data has been published. Paul et al. </w:t>
      </w:r>
      <w:r w:rsidR="00032785">
        <w:fldChar w:fldCharType="begin" w:fldLock="1"/>
      </w:r>
      <w:r w:rsidR="00953EE0">
        <w:instrText>ADDIN CSL_CITATION { "citationItems" : [ { "id" : "ITEM-1", "itemData" : { "DOI" : "10.1016/j.cell.2015.11.013", "ISSN" : "00928674", "abstract" : "Within the bone marrow, stem cells differentiate and give rise to diverse blood cell types and functions. Currently, hematopoietic progenitors are defined us- ing surface markers combined with functional assays that are not directly linked with in vivo differentiation potential or gene regulatory mechanisms. Here, we comprehensively map myeloid progenitor sub- populations by transcriptional sorting of single cells from the bone marrow.Wedescribe multiple progen- itor subgroups, showing unexpected transcriptional priming toward seven differentiation fates but no progenitors with a mixed state. Transcriptional differ- entiation is correlated with combinations of known and previously undefined transcription factors, sug- gesting that the process is tightly regulated. Histone maps and knockout assays are consistent with early transcriptional priming, while traditional transplanta- tion experiments suggest that in vivo priming may still allow for plasticity given strong perturbations. These data establish a reference model and general framework for studying hematopoiesis at single-cell resolution.", "author" : [ { "dropping-particle" : "", "family" : "Paul", "given" : "Franziska", "non-dropping-particle" : "", "parse-names" : false, "suffix" : "" }, { "dropping-particle" : "", "family" : "Arkin", "given" : "Yaara", "non-dropping-particle" : "", "parse-names" : false, "suffix" : "" }, { "dropping-particle" : "", "family" : "Giladi", "given" : "Amir", "non-dropping-particle" : "", "parse-names" : false, "suffix" : "" }, { "dropping-particle" : "", "family" : "Jaitin", "given" : "Diego Adhemar", "non-dropping-particle" : "", "parse-names" : false, "suffix" : "" }, { "dropping-particle" : "", "family" : "Kenigsberg", "given" : "Ephraim", "non-dropping-particle" : "", "parse-names" : false, "suffix" : "" }, { "dropping-particle" : "", "family" : "Keren-Shaul", "given" : "Hadas", "non-dropping-particle" : "", "parse-names" : false, "suffix" : "" }, { "dropping-particle" : "", "family" : "Winter", "given" : "Deborah", "non-dropping-particle" : "", "parse-names" : false, "suffix" : "" }, { "dropping-particle" : "", "family" : "Lara-Astiaso", "given" : "David", "non-dropping-particle" : "", "parse-names" : false, "suffix" : "" }, { "dropping-particle" : "", "family" : "Gury", "given" : "Meital", "non-dropping-particle" : "", "parse-names" : false, "suffix" : "" }, { "dropping-particle" : "", "family" : "Weiner", "given" : "Assaf", "non-dropping-particle" : "", "parse-names" : false, "suffix" : "" }, { "dropping-particle" : "", "family" : "David", "given" : "Eyal", "non-dropping-particle" : "", "parse-names" : false, "suffix" : "" }, { "dropping-particle" : "", "family" : "Cohen", "given" : "Nadav", "non-dropping-particle" : "", "parse-names" : false, "suffix" : "" }, { "dropping-particle" : "", "family" : "Lauridsen", "given" : "Felicia Kathrine Bratt", "non-dropping-particle" : "", "parse-names" : false, "suffix" : "" }, { "dropping-particle" : "", "family" : "Haas", "given" : "Simon", "non-dropping-particle" : "", "parse-names" : false, "suffix" : "" }, { "dropping-particle" : "", "family" : "Schlitzer", "given" : "Andreas", "non-dropping-particle" : "", "parse-names" : false, "suffix" : "" }, { "dropping-particle" : "", "family" : "Mildner", "given" : "Alexander", "non-dropping-particle" : "", "parse-names" : false, "suffix" : "" }, { "dropping-particle" : "", "family" : "Ginhoux", "given" : "Florent", "non-dropping-particle" : "", "parse-names" : false, "suffix" : "" }, { "dropping-particle" : "", "family" : "Jung", "given" : "Steffen", "non-dropping-particle" : "", "parse-names" : false, "suffix" : "" }, { "dropping-particle" : "", "family" : "Trumpp", "given" : "Andreas", "non-dropping-particle" : "", "parse-names" : false, "suffix" : "" }, { "dropping-particle" : "", "family" : "To", "given" : "Bo", "non-dropping-particle" : "", "parse-names" : false, "suffix" : "" }, { "dropping-particle" : "", "family" : "Amit", "given" : "Ido", "non-dropping-particle" : "", "parse-names" : false, "suffix" : "" } ], "container-title" : "Cell", "id" : "ITEM-1", "issue" : "7", "issued" : { "date-parts" : [ [ "2015" ] ] }, "note" : "NULL", "page" : "1663-1677", "publisher" : "Elsevier Inc.", "title" : "Transcriptional heterogeneity and lineage commitment in myeloid progenitors", "type" : "article-journal", "volume" : "163" }, "uris" : [ "http://www.mendeley.com/documents/?uuid=dca418fb-841d-40ef-aa28-8db5fa477847" ] } ], "mendeley" : { "formattedCitation" : "[37]", "plainTextFormattedCitation" : "[37]", "previouslyFormattedCitation" : "&lt;sup&gt;37&lt;/sup&gt;" }, "properties" : {  }, "schema" : "https://github.com/citation-style-language/schema/raw/master/csl-citation.json" }</w:instrText>
      </w:r>
      <w:r w:rsidR="00032785">
        <w:fldChar w:fldCharType="separate"/>
      </w:r>
      <w:r w:rsidR="00953EE0" w:rsidRPr="00953EE0">
        <w:rPr>
          <w:noProof/>
        </w:rPr>
        <w:t>[37]</w:t>
      </w:r>
      <w:r w:rsidR="00032785">
        <w:fldChar w:fldCharType="end"/>
      </w:r>
      <w:r w:rsidR="00032785">
        <w:t xml:space="preserve"> </w:t>
      </w:r>
      <w:r w:rsidRPr="001C1E4D">
        <w:rPr>
          <w:color w:val="auto"/>
        </w:rPr>
        <w:t>recently found a population of cells with GM-like transcriptional profiles but without CD16/32 expression</w:t>
      </w:r>
      <w:r>
        <w:t xml:space="preserve">. In our setting, this corresponds to cells that are located downstream of a differentiation decision in a </w:t>
      </w:r>
      <w:r w:rsidR="004556FF">
        <w:t>genealog</w:t>
      </w:r>
      <w:r w:rsidR="00113391">
        <w:t>y</w:t>
      </w:r>
      <w:r w:rsidR="004556FF">
        <w:t xml:space="preserve"> </w:t>
      </w:r>
      <w:r>
        <w:t xml:space="preserve">but are still negative for CD16/32 (grey cells in Fig. 3A). </w:t>
      </w:r>
      <w:r w:rsidR="00113391">
        <w:t>Our</w:t>
      </w:r>
      <w:r>
        <w:t xml:space="preserve"> data suggests that the delay until marker onset is much longer than expected. </w:t>
      </w:r>
      <w:r w:rsidR="009860A6">
        <w:t>Furthermore</w:t>
      </w:r>
      <w:r w:rsidR="004D6375">
        <w:t xml:space="preserve">, </w:t>
      </w:r>
      <w:r w:rsidR="004D6375" w:rsidRPr="00AE4225">
        <w:t xml:space="preserve">we could show that the PU.1/GATA1 toggle switch model, a paradigm of </w:t>
      </w:r>
      <w:r w:rsidR="008B6973">
        <w:t>lineage</w:t>
      </w:r>
      <w:r w:rsidR="004D6375" w:rsidRPr="00AE4225">
        <w:t xml:space="preserve"> choice in hematopoiesis is inconsistent with the observed </w:t>
      </w:r>
      <w:r w:rsidR="004D6375">
        <w:t>marker onsets and inferred delays</w:t>
      </w:r>
      <w:r w:rsidR="004D6375" w:rsidRPr="00AE4225">
        <w:t xml:space="preserve">: </w:t>
      </w:r>
      <w:r w:rsidR="004D6375">
        <w:t xml:space="preserve">The data shows that PU.1 expression only changes significantly several generations after the inferred </w:t>
      </w:r>
      <w:r w:rsidR="00A5750A">
        <w:t xml:space="preserve">time of </w:t>
      </w:r>
      <w:r w:rsidR="004D6375">
        <w:t>lineage choice</w:t>
      </w:r>
      <w:r w:rsidR="003B61BB">
        <w:t>. This is in line with the interpretation of Velten et al.</w:t>
      </w:r>
      <w:r w:rsidR="00C217B4">
        <w:t xml:space="preserve"> </w:t>
      </w:r>
      <w:r w:rsidR="00C217B4">
        <w:fldChar w:fldCharType="begin" w:fldLock="1"/>
      </w:r>
      <w:r w:rsidR="00953EE0">
        <w:instrText>ADDIN CSL_CITATION { "citationItems" : [ { "id" : "ITEM-1", "itemData" : { "ISSN" : "1465-7392", "abstract" : "Blood formation is believed to occur through stepwise progression of haematopoietic stem cells (HSCs) following a tree-like hierarchy of oligo-, bi- and unipotent progenitors. However, this model is based on the analysis of predefined flow-sorted cell populations. Here we integrated flow cytometric, transcriptomic and functional data at single-cell resolution to quantitatively map early differentiation of human HSCs towards lineage commitment. During homeostasis, individual HSCs gradually acquire lineage biases along multiple directions without passing through discrete hierarchically organized progenitor populations. Instead, unilineage-restricted cells emerge directly from a /`continuum of low-primed undifferentiated haematopoietic stem and progenitor cells/' (CLOUD-HSPCs). Distinct gene expression modules operate in a combinatorial manner to control stemness, early lineage priming and the subsequent progression into all major branches of haematopoiesis. These data reveal a continuous landscape of human steady-state haematopoiesis downstream of HSCs and provide a basis for the understanding of haematopoietic malignancies.", "author" : [ { "dropping-particle" : "", "family" : "Velten", "given" : "Lars", "non-dropping-particle" : "", "parse-names" : false, "suffix" : "" }, { "dropping-particle" : "", "family" : "Haas", "given" : "Simon F", "non-dropping-particle" : "", "parse-names" : false, "suffix" : "" }, { "dropping-particle" : "", "family" : "Raffel", "given" : "Simon", "non-dropping-particle" : "", "parse-names" : false, "suffix" : "" }, { "dropping-particle" : "", "family" : "Blaszkiewicz", "given" : "Sandra", "non-dropping-particle" : "", "parse-names" : false, "suffix" : "" }, { "dropping-particle" : "", "family" : "Islam", "given" : "Saiful", "non-dropping-particle" : "", "parse-names" : false, "suffix" : "" }, { "dropping-particle" : "", "family" : "Hennig", "given" : "Bianca P", "non-dropping-particle" : "", "parse-names" : false, "suffix" : "" }, { "dropping-particle" : "", "family" : "Hirche", "given" : "Christoph", "non-dropping-particle" : "", "parse-names" : false, "suffix" : "" }, { "dropping-particle" : "", "family" : "Lutz", "given" : "Christoph", "non-dropping-particle" : "", "parse-names" : false, "suffix" : "" }, { "dropping-particle" : "", "family" : "Buss", "given" : "Eike C", "non-dropping-particle" : "", "parse-names" : false, "suffix" : "" }, { "dropping-particle" : "", "family" : "Nowak", "given" : "Daniel", "non-dropping-particle" : "", "parse-names" : false, "suffix" : "" }, { "dropping-particle" : "", "family" : "Boch", "given" : "Tobias", "non-dropping-particle" : "", "parse-names" : false, "suffix" : "" }, { "dropping-particle" : "", "family" : "Hofmann", "given" : "Wolf-Karsten", "non-dropping-particle" : "", "parse-names" : false, "suffix" : "" }, { "dropping-particle" : "", "family" : "Ho", "given" : "Anthony D", "non-dropping-particle" : "", "parse-names" : false, "suffix" : "" }, { "dropping-particle" : "", "family" : "Huber", "given" : "Wolfgang", "non-dropping-particle" : "", "parse-names" : false, "suffix" : "" }, { "dropping-particle" : "", "family" : "Trumpp", "given" : "Andreas", "non-dropping-particle" : "", "parse-names" : false, "suffix" : "" }, { "dropping-particle" : "", "family" : "Essers", "given" : "Marieke A G", "non-dropping-particle" : "", "parse-names" : false, "suffix" : "" }, { "dropping-particle" : "", "family" : "Steinmetz", "given" : "Lars M", "non-dropping-particle" : "", "parse-names" : false, "suffix" : "" } ], "container-title" : "Nat Cell Biol", "id" : "ITEM-1", "issue" : "4", "issued" : { "date-parts" : [ [ "2017", "4" ] ] }, "page" : "271-281", "publisher" : "Nature Publishing Group", "title" : "Human haematopoietic stem cell lineage commitment is a continuous process", "type" : "article-journal", "volume" : "19" }, "uris" : [ "http://www.mendeley.com/documents/?uuid=2e47a1dc-c04b-443d-87c2-a386262c01c0" ] } ], "mendeley" : { "formattedCitation" : "[38]", "plainTextFormattedCitation" : "[38]", "previouslyFormattedCitation" : "&lt;sup&gt;38&lt;/sup&gt;" }, "properties" : {  }, "schema" : "https://github.com/citation-style-language/schema/raw/master/csl-citation.json" }</w:instrText>
      </w:r>
      <w:r w:rsidR="00C217B4">
        <w:fldChar w:fldCharType="separate"/>
      </w:r>
      <w:r w:rsidR="00953EE0" w:rsidRPr="00953EE0">
        <w:rPr>
          <w:noProof/>
        </w:rPr>
        <w:t>[38]</w:t>
      </w:r>
      <w:r w:rsidR="00C217B4">
        <w:fldChar w:fldCharType="end"/>
      </w:r>
      <w:r w:rsidR="003B61BB">
        <w:t xml:space="preserve"> suggesting that the differentiation–tree model of hematopoiesis with binary </w:t>
      </w:r>
      <w:r w:rsidR="008B6973">
        <w:t xml:space="preserve">lineage </w:t>
      </w:r>
      <w:r w:rsidR="003B61BB">
        <w:t xml:space="preserve">decisions at </w:t>
      </w:r>
      <w:r w:rsidR="000A0F6D">
        <w:t>branching points should be revised</w:t>
      </w:r>
      <w:r w:rsidR="003B61BB">
        <w:t xml:space="preserve">. </w:t>
      </w:r>
      <w:r>
        <w:t>In addition</w:t>
      </w:r>
      <w:r w:rsidR="004B1315">
        <w:t xml:space="preserve">, it fits to the finding that </w:t>
      </w:r>
      <w:r w:rsidR="008B6973">
        <w:t>lineage choice</w:t>
      </w:r>
      <w:r w:rsidR="004B1315">
        <w:t xml:space="preserve"> can be predicted before marker onset based on cell morphology and movement [30]. </w:t>
      </w:r>
      <w:r w:rsidR="00060410" w:rsidRPr="00060410">
        <w:t xml:space="preserve">In contrast to Kueh et al. </w:t>
      </w:r>
      <w:r w:rsidR="00364F67">
        <w:fldChar w:fldCharType="begin" w:fldLock="1"/>
      </w:r>
      <w:r w:rsidR="00953EE0">
        <w:instrText>ADDIN CSL_CITATION { "citationItems" : [ { "id" : "ITEM-1", "itemData" : { "DOI" : "10.1126/science.1240831", "ISSN" : "1095-9203", "PMID" : "23868921", "abstract" : "Regulatory gene circuits with positive feedback loops control stem cell differentiation, but several mechanisms can contribute to positive feedback. Here, we dissect feedback mechanisms through which the transcription factor PU.1 controls lymphoid and myeloid differentiation. Quantitative live-cell imaging revealed that developing B cells decrease PU.1 levels by reducing PU.1 transcription, whereas developing macrophages increase PU.1 levels by lengthening their cell cycles, which causes stable PU.1 accumulation. Exogenous PU.1 expression in progenitors increases endogenous PU.1 levels by inducing cell-cycle lengthening, implying positive feedback between a regulatory factor and the cell cycle. Mathematical modeling showed that this cell-cycle coupled feedback architecture effectively stabilizes a slow-dividing differentiated state. These results show that cell-cycle duration functions as an integral part of a positive auto-regulatory circuit to control cell fate.", "author" : [ { "dropping-particle" : "", "family" : "Kueh", "given" : "Hao Yuan", "non-dropping-particle" : "", "parse-names" : false, "suffix" : "" }, { "dropping-particle" : "", "family" : "Champhekhar", "given" : "Ameya", "non-dropping-particle" : "", "parse-names" : false, "suffix" : "" }, { "dropping-particle" : "", "family" : "Nutt", "given" : "Stephen L", "non-dropping-particle" : "", "parse-names" : false, "suffix" : "" }, { "dropping-particle" : "", "family" : "Elowitz", "given" : "Michael B", "non-dropping-particle" : "", "parse-names" : false, "suffix" : "" }, { "dropping-particle" : "V", "family" : "Rothenberg", "given" : "Ellen", "non-dropping-particle" : "", "parse-names" : false, "suffix" : "" } ], "container-title" : "Science", "id" : "ITEM-1", "issue" : "6146", "issued" : { "date-parts" : [ [ "2013", "7", "18" ] ] }, "page" : "670-673", "title" : "Positive Feedback Between PU.1 and the Cell Cycle Controls Myeloid Differentiation.", "type" : "article-journal", "volume" : "341" }, "uris" : [ "http://www.mendeley.com/documents/?uuid=6404453a-c233-4f4a-8e02-3459242db8cd" ] } ], "mendeley" : { "formattedCitation" : "[39]", "plainTextFormattedCitation" : "[39]", "previouslyFormattedCitation" : "&lt;sup&gt;39&lt;/sup&gt;" }, "properties" : {  }, "schema" : "https://github.com/citation-style-language/schema/raw/master/csl-citation.json" }</w:instrText>
      </w:r>
      <w:r w:rsidR="00364F67">
        <w:fldChar w:fldCharType="separate"/>
      </w:r>
      <w:r w:rsidR="00953EE0" w:rsidRPr="00953EE0">
        <w:rPr>
          <w:noProof/>
        </w:rPr>
        <w:t>[39]</w:t>
      </w:r>
      <w:r w:rsidR="00364F67">
        <w:fldChar w:fldCharType="end"/>
      </w:r>
      <w:r w:rsidR="00060410" w:rsidRPr="00060410">
        <w:t>, who report a cell cycle elongation upon PU.1 upregulation in a</w:t>
      </w:r>
      <w:r w:rsidR="00FB415E">
        <w:t>n</w:t>
      </w:r>
      <w:r w:rsidR="00060410" w:rsidRPr="00060410">
        <w:t xml:space="preserve"> LMPP-like population, we see a decrease in cell cycle lengths from the first generation to the second, and a stabilization afterwards at arou</w:t>
      </w:r>
      <w:r w:rsidR="00BF2416">
        <w:t>nd 12h (see Supplementary Fig</w:t>
      </w:r>
      <w:r w:rsidR="00EA0DFB">
        <w:t xml:space="preserve">ure </w:t>
      </w:r>
      <w:r w:rsidR="00060410" w:rsidRPr="00060410">
        <w:t>2). Importantly the cell cycle distributions are similar for GM- and MegE-annotated genealogies</w:t>
      </w:r>
      <w:r w:rsidR="00104953">
        <w:t xml:space="preserve"> (</w:t>
      </w:r>
      <w:r w:rsidR="00104953" w:rsidRPr="00060410">
        <w:t>see Supplementary Fig</w:t>
      </w:r>
      <w:r w:rsidR="00EA0DFB">
        <w:t>ure</w:t>
      </w:r>
      <w:r w:rsidR="00104953" w:rsidRPr="00060410">
        <w:t xml:space="preserve"> 2</w:t>
      </w:r>
      <w:r w:rsidR="00104953">
        <w:t>)</w:t>
      </w:r>
      <w:r w:rsidR="00060410" w:rsidRPr="00060410">
        <w:t>. The prolonged cell cycle in the generations 0 and 1 is most likely a result of stem cells gradually getting activated and starting to cycle when exposed to the media conditions of the experiment</w:t>
      </w:r>
      <w:r w:rsidR="00060410">
        <w:t>.</w:t>
      </w:r>
    </w:p>
    <w:p w14:paraId="38D0E3D9" w14:textId="3403968F" w:rsidR="00AE4225" w:rsidRDefault="007D002E" w:rsidP="00AE4225">
      <w:pPr>
        <w:jc w:val="both"/>
      </w:pPr>
      <w:r w:rsidRPr="007D002E">
        <w:t xml:space="preserve">Finally, it is highly interesting, and as yet without any explanation, how such a long delay between </w:t>
      </w:r>
      <w:r w:rsidR="008B6973">
        <w:t xml:space="preserve">lineage </w:t>
      </w:r>
      <w:r w:rsidRPr="007D002E">
        <w:t>choice and marker onset can be encoded in eukaryotic cells. In bacteria</w:t>
      </w:r>
      <w:r w:rsidR="001114B4">
        <w:t xml:space="preserve"> </w:t>
      </w:r>
      <w:r w:rsidR="004F4BD9">
        <w:t xml:space="preserve">Levine </w:t>
      </w:r>
      <w:r w:rsidR="004F4BD9">
        <w:lastRenderedPageBreak/>
        <w:t xml:space="preserve">et al. </w:t>
      </w:r>
      <w:r w:rsidR="004F4BD9">
        <w:fldChar w:fldCharType="begin" w:fldLock="1"/>
      </w:r>
      <w:r w:rsidR="00953EE0">
        <w:instrText>ADDIN CSL_CITATION { "citationItems" : [ { "id" : "ITEM-1", "itemData" : { "DOI" : "10.1371/journal.pbio.1001252", "ISBN" : "1545-7885 (Electronic)\\r1544-9173 (Linking)", "ISSN" : "15457885", "PMID" : "22303282", "abstract" : "Environmental signals induce diverse cellular differentiation programs. In certain systems, cells defer differentiation for extended time periods after the signal appears, proliferating through multiple rounds of cell division before committing to a new fate. How can cells set a deferral time much longer than the cell cycle? Here we study Bacillus subtilis cells that respond to sudden nutrient limitation with multiple rounds of growth and division before differentiating into spores. A well-characterized genetic circuit controls the concentration and phosphorylation of the master regulator Spo0A, which rises to a critical concentration to initiate sporulation. However, it remains unclear how this circuit enables cells to defer sporulation for multiple cell cycles. Using quantitative time-lapse fluorescence microscopy of Spo0A dynamics in individual cells, we observed pulses of Spo0A phosphorylation at a characteristic cell cycle phase. Pulse amplitudes grew systematically and cell-autonomously over multiple cell cycles leading up to sporulation. This pulse growth required a key positive feedback loop involving the sporulation kinases, without which the deferral of sporulation became ultrasensitive to kinase expression. Thus, deferral is controlled by a pulsed positive feedback loop in which kinase expression is activated by pulses of Spo0A phosphorylation. This pulsed positive feedback architecture provides a more robust mechanism for setting deferral times than constitutive kinase expression. Finally, using mathematical modeling, we show how pulsing and time delays together enable \"polyphasic\" positive feedback, in which different parts of a feedback loop are active at different times. Polyphasic feedback can enable more accurate tuning of long deferral times. Together, these results suggest that Bacillus subtilis uses a pulsed positive feedback loop to implement a \"timer\" that operates over timescales much longer than a cell cycle.", "author" : [ { "dropping-particle" : "", "family" : "Levine", "given" : "Joe H.", "non-dropping-particle" : "", "parse-names" : false, "suffix" : "" }, { "dropping-particle" : "", "family" : "Fontes", "given" : "Michelle E.", "non-dropping-particle" : "", "parse-names" : false, "suffix" : "" }, { "dropping-particle" : "", "family" : "Dworkin", "given" : "Jonathan", "non-dropping-particle" : "", "parse-names" : false, "suffix" : "" }, { "dropping-particle" : "", "family" : "Elowitz", "given" : "Michael B.", "non-dropping-particle" : "", "parse-names" : false, "suffix" : "" } ], "container-title" : "PLoS biology", "id" : "ITEM-1", "issue" : "1", "issued" : { "date-parts" : [ [ "2012" ] ] }, "title" : "Pulsed feedback defers cellular differentiation.", "type" : "article-journal", "volume" : "10" }, "uris" : [ "http://www.mendeley.com/documents/?uuid=61c7116d-4eaa-4e45-8bce-02627d639893" ] } ], "mendeley" : { "formattedCitation" : "[40]", "plainTextFormattedCitation" : "[40]", "previouslyFormattedCitation" : "&lt;sup&gt;40&lt;/sup&gt;" }, "properties" : {  }, "schema" : "https://github.com/citation-style-language/schema/raw/master/csl-citation.json" }</w:instrText>
      </w:r>
      <w:r w:rsidR="004F4BD9">
        <w:fldChar w:fldCharType="separate"/>
      </w:r>
      <w:r w:rsidR="00953EE0" w:rsidRPr="00953EE0">
        <w:rPr>
          <w:noProof/>
        </w:rPr>
        <w:t>[40]</w:t>
      </w:r>
      <w:r w:rsidR="004F4BD9">
        <w:fldChar w:fldCharType="end"/>
      </w:r>
      <w:r w:rsidRPr="007D002E">
        <w:t xml:space="preserve"> demonstrated how a system of feedback loops could induce delayed cell fate decisions over several generations. However, it is yet unknown if similar mechanisms could account for the much longer delays estimated from our data (on the order of several days).</w:t>
      </w:r>
      <w:r>
        <w:t xml:space="preserve"> </w:t>
      </w:r>
    </w:p>
    <w:p w14:paraId="516ABAB2" w14:textId="0E6C3300" w:rsidR="00CF7722" w:rsidRPr="004A039B" w:rsidRDefault="004D6375" w:rsidP="004A039B">
      <w:pPr>
        <w:jc w:val="both"/>
      </w:pPr>
      <w:r>
        <w:t xml:space="preserve">Provided its extendibility and generality, we are confident that our method is applicable to a wide range of cellular decision problems. For example, it has been described that treatment of differentiating embryonic stem cells </w:t>
      </w:r>
      <w:r w:rsidR="00F9505F">
        <w:t>leads to a highly synchronized,</w:t>
      </w:r>
      <w:r>
        <w:t xml:space="preserve"> delayed lineage choice</w:t>
      </w:r>
      <w:r w:rsidR="00F9505F">
        <w:t xml:space="preserve"> days later </w:t>
      </w:r>
      <w:r w:rsidR="00C217B4">
        <w:fldChar w:fldCharType="begin" w:fldLock="1"/>
      </w:r>
      <w:r w:rsidR="00953EE0">
        <w:instrText>ADDIN CSL_CITATION { "citationItems" : [ { "id" : "ITEM-1", "itemData" : { "DOI" : "10.1038/nature07760", "ISSN" : "1476-4687", "PMID" : "19212410", "abstract" : "Despite decades of research, the identity of the cells generating the first haematopoietic cells in mammalian embryos is unknown. Indeed, whether blood cells arise from mesodermal cells, mesenchymal progenitors, bipotent endothelial-haematopoietic precursors or haemogenic endothelial cells remains controversial. Proximity of endothelial and blood cells at sites of embryonic haematopoiesis, as well as their similar gene expression, led to the hypothesis of the endothelium generating blood. However, owing to lacking technology it has been impossible to observe blood cell emergence continuously at the single-cell level, and the postulated existence of haemogenic endothelial cells remains disputed. Here, using new imaging and cell-tracking methods, we show that embryonic endothelial cells can be haemogenic. By continuous long-term single-cell observation of mouse mesodermal cells generating endothelial cell and blood colonies, it was possible to detect haemogenic endothelial cells giving rise to blood cells. Living endothelial and haematopoietic cells were identified by simultaneous detection of morphology and multiple molecular and functional markers. Detachment of nascent blood cells from endothelium is not directly linked to asymmetric cell division, and haemogenic endothelial cells are specified from cells already expressing endothelial markers. These results improve our understanding of the developmental origin of mammalian blood and the potential generation of haematopoietic stem cells from embryonic stem cells.", "author" : [ { "dropping-particle" : "", "family" : "Eilken", "given" : "Hanna M", "non-dropping-particle" : "", "parse-names" : false, "suffix" : "" }, { "dropping-particle" : "", "family" : "Nishikawa", "given" : "Shin-Ichi", "non-dropping-particle" : "", "parse-names" : false, "suffix" : "" }, { "dropping-particle" : "", "family" : "Schroeder", "given" : "Timm", "non-dropping-particle" : "", "parse-names" : false, "suffix" : "" } ], "container-title" : "Nature", "id" : "ITEM-1", "issue" : "7231", "issued" : { "date-parts" : [ [ "2009", "2", "12" ] ] }, "page" : "896-900", "publisher" : "Nature Publishing Group", "title" : "Continuous single-cell imaging of blood generation from haemogenic endothelium.", "type" : "article-journal", "volume" : "457" }, "uris" : [ "http://www.mendeley.com/documents/?uuid=7c95a109-3b43-4346-84b8-688b53a2daed" ] }, { "id" : "ITEM-2", "itemData" : { "ISSN" : "1465-7392", "abstract" : "The generation of haematopoietic stem cells (HSCs) from human pluripotent stem cells (hPSCs) will depend on the accurate recapitulation of embryonic haematopoiesis. In the early embryo, HSCs develop from the haemogenic endothelium (HE) and are specified in a Notch-dependent manner through a process named endothelial-to-haematopoietic transition (EHT). As HE is associated with arteries, it is assumed that it represents a subpopulation of arterial vascular endothelium (VE). Here we demonstrate at a clonal level that hPSC-derived HE and VE represent separate lineages. HE is restricted to the CD34+CD73-CD184- fraction of day 8 embryoid bodies and it undergoes a NOTCH-dependent EHT to generate RUNX1C+ cells with multilineage potential. Arterial and venous VE progenitors, in contrast, segregate to the CD34+CD73medCD184+ and CD34+CD73hiCD184- fractions, respectively. Together, these findings identify HE as distinct from VE and provide a platform for defining the signalling pathways that regulate their specification to functional HSCs.", "author" : [ { "dropping-particle" : "", "family" : "Ditadi", "given" : "Andrea", "non-dropping-particle" : "", "parse-names" : false, "suffix" : "" }, { "dropping-particle" : "", "family" : "Sturgeon", "given" : "Christopher M", "non-dropping-particle" : "", "parse-names" : false, "suffix" : "" }, { "dropping-particle" : "", "family" : "Tober", "given" : "Joanna", "non-dropping-particle" : "", "parse-names" : false, "suffix" : "" }, { "dropping-particle" : "", "family" : "Awong", "given" : "Geneve", "non-dropping-particle" : "", "parse-names" : false, "suffix" : "" }, { "dropping-particle" : "", "family" : "Kennedy", "given" : "Marion", "non-dropping-particle" : "", "parse-names" : false, "suffix" : "" }, { "dropping-particle" : "", "family" : "Yzaguirre", "given" : "Amanda D", "non-dropping-particle" : "", "parse-names" : false, "suffix" : "" }, { "dropping-particle" : "", "family" : "Azzola", "given" : "Lisa", "non-dropping-particle" : "", "parse-names" : false, "suffix" : "" }, { "dropping-particle" : "", "family" : "Ng", "given" : "Elizabeth S", "non-dropping-particle" : "", "parse-names" : false, "suffix" : "" }, { "dropping-particle" : "", "family" : "Stanley", "given" : "Edouard G", "non-dropping-particle" : "", "parse-names" : false, "suffix" : "" }, { "dropping-particle" : "", "family" : "French", "given" : "Deborah L", "non-dropping-particle" : "", "parse-names" : false, "suffix" : "" }, { "dropping-particle" : "", "family" : "Cheng", "given" : "Xin", "non-dropping-particle" : "", "parse-names" : false, "suffix" : "" }, { "dropping-particle" : "", "family" : "Gadue", "given" : "Paul", "non-dropping-particle" : "", "parse-names" : false, "suffix" : "" }, { "dropping-particle" : "", "family" : "Speck", "given" : "Nancy A", "non-dropping-particle" : "", "parse-names" : false, "suffix" : "" }, { "dropping-particle" : "", "family" : "Elefanty", "given" : "Andrew G", "non-dropping-particle" : "", "parse-names" : false, "suffix" : "" }, { "dropping-particle" : "", "family" : "Keller", "given" : "Gordon", "non-dropping-particle" : "", "parse-names" : false, "suffix" : "" } ], "container-title" : "Nat Cell Biol", "id" : "ITEM-2", "issue" : "5", "issued" : { "date-parts" : [ [ "2015", "5" ] ] }, "page" : "580-591", "publisher" : "Nature Publishing Group", "title" : "Human definitive haemogenic endothelium and arterial vascular endothelium represent distinct lineages", "type" : "article-journal", "volume" : "17" }, "uris" : [ "http://www.mendeley.com/documents/?uuid=32389fc7-661d-4c2e-b46d-35f1f534e184" ] } ], "mendeley" : { "formattedCitation" : "[17], [41]", "plainTextFormattedCitation" : "[17], [41]", "previouslyFormattedCitation" : "&lt;sup&gt;17,41&lt;/sup&gt;" }, "properties" : {  }, "schema" : "https://github.com/citation-style-language/schema/raw/master/csl-citation.json" }</w:instrText>
      </w:r>
      <w:r w:rsidR="00C217B4">
        <w:fldChar w:fldCharType="separate"/>
      </w:r>
      <w:r w:rsidR="00953EE0" w:rsidRPr="00953EE0">
        <w:rPr>
          <w:noProof/>
        </w:rPr>
        <w:t>[17], [41]</w:t>
      </w:r>
      <w:r w:rsidR="00C217B4">
        <w:fldChar w:fldCharType="end"/>
      </w:r>
      <w:r>
        <w:t xml:space="preserve">. Along the same line, reprogramming somatic cells into iPS cells is believed to be a stochastic process </w:t>
      </w:r>
      <w:r w:rsidR="00032785">
        <w:fldChar w:fldCharType="begin" w:fldLock="1"/>
      </w:r>
      <w:r w:rsidR="00953EE0">
        <w:instrText>ADDIN CSL_CITATION { "citationItems" : [ { "id" : "ITEM-1", "itemData" : { "DOI" : "10.1038/nature08592", "ISSN" : "1476-4687", "PMID" : "19898493", "abstract" : "Direct reprogramming of somatic cells into induced pluripotent stem (iPS) cells can be achieved by overexpression of Oct4, Sox2, Klf4 and c-Myc transcription factors, but only a minority of donor somatic cells can be reprogrammed to pluripotency. Here we demonstrate that reprogramming by these transcription factors is a continuous stochastic process where almost all mouse donor cells eventually give rise to iPS cells on continued growth and transcription factor expression. Additional inhibition of the p53/p21 pathway or overexpression of Lin28 increased the cell division rate and resulted in an accelerated kinetics of iPS cell formation that was directly proportional to the increase in cell proliferation. In contrast, Nanog overexpression accelerated reprogramming in a predominantly cell-division-rate-independent manner. Quantitative analyses define distinct cell-division-rate-dependent and -independent modes for accelerating the stochastic course of reprogramming, and suggest that the number of cell divisions is a key parameter driving epigenetic reprogramming to pluripotency.", "author" : [ { "dropping-particle" : "", "family" : "Hanna", "given" : "Jacob H.", "non-dropping-particle" : "", "parse-names" : false, "suffix" : "" }, { "dropping-particle" : "", "family" : "Saha", "given" : "Krishanu", "non-dropping-particle" : "", "parse-names" : false, "suffix" : "" }, { "dropping-particle" : "", "family" : "Pando", "given" : "Bernardo", "non-dropping-particle" : "", "parse-names" : false, "suffix" : "" }, { "dropping-particle" : "", "family" : "Zon", "given" : "Jeroen", "non-dropping-particle" : "van", "parse-names" : false, "suffix" : "" }, { "dropping-particle" : "", "family" : "Lengner", "given" : "Christopher J", "non-dropping-particle" : "", "parse-names" : false, "suffix" : "" }, { "dropping-particle" : "", "family" : "Creyghton", "given" : "Menno P", "non-dropping-particle" : "", "parse-names" : false, "suffix" : "" }, { "dropping-particle" : "", "family" : "Oudenaarden", "given" : "Alexander", "non-dropping-particle" : "van", "parse-names" : false, "suffix" : "" }, { "dropping-particle" : "", "family" : "Jaenisch", "given" : "Rudolf", "non-dropping-particle" : "", "parse-names" : false, "suffix" : "" } ], "container-title" : "Nature", "id" : "ITEM-1", "issue" : "7273", "issued" : { "date-parts" : [ [ "2009", "12", "3" ] ] }, "page" : "595-601", "publisher" : "Nature Publishing Group", "title" : "Direct cell reprogramming is a stochastic process amenable to acceleration.", "type" : "article-journal", "volume" : "462" }, "uris" : [ "http://www.mendeley.com/documents/?uuid=bfb41fe9-597e-46f9-aee0-eb798477554c" ] }, { "id" : "ITEM-2", "itemData" : { "DOI" : "10.1016/j.cell.2012.08.023", "ISSN" : "00928674", "abstract" : "During cellular reprogramming, only a small fraction of cells become induced pluripotent stem cells (iPSCs). Previous analyses of gene expression during reprogramming were based on populations of cells, impeding single-cell level identification of reprogramming events.Weutilized two gene expres- sion technologies to profile 48 genes in single cells at various stages during the reprogramming process. Analysis of early stages revealed considerable varia- tion in gene expression between cells in contrast to late stages. Expression of Esrrb, Utf1, Lin28, and Dppa2 is a better predictor for cells to progress into iPSCs than expression of the previously sug- gested reprogramming markers Fbxo15, Fgf4, and Oct4. Stochastic gene expression early in reprog- ramming is followed by a late hierarchical phase with Sox2 being the upstream factor in a gene expression hierarchy. Finally, downstream factors derived from the late phase, which do not include Oct4, Sox2, Klf4, c-Myc, and Nanog, can activate the", "author" : [ { "dropping-particle" : "", "family" : "Buganim", "given" : "Yosef", "non-dropping-particle" : "", "parse-names" : false, "suffix" : "" }, { "dropping-particle" : "", "family" : "Faddah", "given" : "Dina A.", "non-dropping-particle" : "", "parse-names" : false, "suffix" : "" }, { "dropping-particle" : "", "family" : "Cheng", "given" : "Albert W.", "non-dropping-particle" : "", "parse-names" : false, "suffix" : "" }, { "dropping-particle" : "", "family" : "Itskovich", "given" : "Elena", "non-dropping-particle" : "", "parse-names" : false, "suffix" : "" }, { "dropping-particle" : "", "family" : "Markoulaki", "given" : "Styliani", "non-dropping-particle" : "", "parse-names" : false, "suffix" : "" }, { "dropping-particle" : "", "family" : "Ganz", "given" : "Kibibi", "non-dropping-particle" : "", "parse-names" : false, "suffix" : "" }, { "dropping-particle" : "", "family" : "Klemm", "given" : "Sandy L.", "non-dropping-particle" : "", "parse-names" : false, "suffix" : "" }, { "dropping-particle" : "", "family" : "Oudenaarden", "given" : "Alexander", "non-dropping-particle" : "van", "parse-names" : false, "suffix" : "" }, { "dropping-particle" : "", "family" : "Jaenisch", "given" : "Rudolf", "non-dropping-particle" : "", "parse-names" : false, "suffix" : "" } ], "container-title" : "Cell", "id" : "ITEM-2", "issue" : "6", "issued" : { "date-parts" : [ [ "2012", "9" ] ] }, "note" : "NULL", "page" : "1209-1222", "publisher" : "Elsevier Inc.", "title" : "Single-Cell Expression Analyses during Cellular Reprogramming Reveal an Early Stochastic and a Late Hierarchic Phase", "type" : "article-journal", "volume" : "150" }, "uris" : [ "http://www.mendeley.com/documents/?uuid=5ff7f12a-f930-41a5-b087-38e60b776df0" ] } ], "mendeley" : { "formattedCitation" : "[42], [43]", "plainTextFormattedCitation" : "[42], [43]", "previouslyFormattedCitation" : "&lt;sup&gt;42,43&lt;/sup&gt;" }, "properties" : {  }, "schema" : "https://github.com/citation-style-language/schema/raw/master/csl-citation.json" }</w:instrText>
      </w:r>
      <w:r w:rsidR="00032785">
        <w:fldChar w:fldCharType="separate"/>
      </w:r>
      <w:r w:rsidR="00953EE0" w:rsidRPr="00953EE0">
        <w:rPr>
          <w:noProof/>
        </w:rPr>
        <w:t>[42], [43]</w:t>
      </w:r>
      <w:r w:rsidR="00032785">
        <w:fldChar w:fldCharType="end"/>
      </w:r>
      <w:r>
        <w:t xml:space="preserve"> and e.g. analyz</w:t>
      </w:r>
      <w:r w:rsidR="00032785">
        <w:t xml:space="preserve">ing the timing of reprogramming </w:t>
      </w:r>
      <w:r w:rsidR="00032785">
        <w:fldChar w:fldCharType="begin" w:fldLock="1"/>
      </w:r>
      <w:r w:rsidR="00953EE0">
        <w:instrText>ADDIN CSL_CITATION { "citationItems" : [ { "id" : "ITEM-1", "itemData" : { "DOI" : "10.1073/pnas.1317150111", "ISSN" : "0027-8424", "abstract" : "Induced pluripotent stem cells (iPSCs) are created by the reprogramming of somatic cells via overexpression of certain transcription factors, such as the originally described Yamanaka factors: Oct4, Sox2, Klf4, and c-Myc (OSKM). Here we discuss recent advancements in iPSC reprogramming and introduce mathematical approaches to help map the landscape between cell states during reprogramming. Our mode- lization indicates that OSKM expression diminishes and/or changes potential barriers between cell states and that epigenetic remodeling facilitate these transitions. From a practical perspective, the modeling approaches outlined here allow us to predict the time necessary to create a given number of iPSC colonies or the number of reprogrammed cells generated in a given time. Additional investigations will help to further refine modeling strategies, rendering them applicable toward the study of the development and stability of cancer cells or even other reprogramming processes such as lineage conversion. Ultimately, a quantitative understanding of cell state transitions might facilitate the establishment of regenerative medicine strategies and enhance the translation of reprogramming technologies into the clinic.", "author" : [ { "dropping-particle" : "", "family" : "Morris", "given" : "R.", "non-dropping-particle" : "", "parse-names" : false, "suffix" : "" }, { "dropping-particle" : "", "family" : "Sancho-Martinez", "given" : "I.", "non-dropping-particle" : "", "parse-names" : false, "suffix" : "" }, { "dropping-particle" : "", "family" : "Sharpee", "given" : "T. O.", "non-dropping-particle" : "", "parse-names" : false, "suffix" : "" }, { "dropping-particle" : "", "family" : "Izpisua Belmonte", "given" : "J. C.", "non-dropping-particle" : "", "parse-names" : false, "suffix" : "" } ], "container-title" : "Proceedings of the National Academy of Sciences", "id" : "ITEM-1", "issue" : "14", "issued" : { "date-parts" : [ [ "2014", "3", "20" ] ] }, "note" : "NULL", "title" : "Mathematical approaches to modeling development and reprogramming", "type" : "article-journal", "volume" : "111" }, "uris" : [ "http://www.mendeley.com/documents/?uuid=34502bdf-2d19-42c6-bea7-5efd84571ec0" ] } ], "mendeley" : { "formattedCitation" : "[44]", "plainTextFormattedCitation" : "[44]", "previouslyFormattedCitation" : "&lt;sup&gt;44&lt;/sup&gt;" }, "properties" : {  }, "schema" : "https://github.com/citation-style-language/schema/raw/master/csl-citation.json" }</w:instrText>
      </w:r>
      <w:r w:rsidR="00032785">
        <w:fldChar w:fldCharType="separate"/>
      </w:r>
      <w:r w:rsidR="00953EE0" w:rsidRPr="00953EE0">
        <w:rPr>
          <w:noProof/>
        </w:rPr>
        <w:t>[44]</w:t>
      </w:r>
      <w:r w:rsidR="00032785">
        <w:fldChar w:fldCharType="end"/>
      </w:r>
      <w:r>
        <w:t xml:space="preserve"> might give insight into this complex procedure. Similarly, it is thought that tumorigenesis is the result of stochastic state transitions between cancer stem cells and non-tumorigenic cells while metastases are generated when cells randomly undergo an epithelial-mesenchymal transition, detach from the tumor and spread the cancer into other body parts</w:t>
      </w:r>
      <w:r w:rsidR="00032785">
        <w:t xml:space="preserve"> </w:t>
      </w:r>
      <w:r w:rsidR="00032785">
        <w:fldChar w:fldCharType="begin" w:fldLock="1"/>
      </w:r>
      <w:r w:rsidR="00953EE0">
        <w:instrText>ADDIN CSL_CITATION { "citationItems" : [ { "id" : "ITEM-1", "itemData" : { "DOI" : "10.1016/j.ccr.2012.03.003", "ISBN" : "1878-3686 (Electronic)\\n1535-6108 (Linking)", "ISSN" : "15356108", "PMID" : "22439924", "abstract" : "The differentiation of tumorigenic cancer stem cells into nontumorigenic cancer cells confers heterogeneity to some cancers beyond that explained by clonal evolution or environmental differences. In such cancers, functional differences between tumorigenic and nontumorigenic cells influence response to therapy and prognosis. However, it remains uncertain whether the model applies to many, or few, cancers due to questions about the robustness of cancer stem cell markers and the extent to which existing assays underestimate the frequency of tumorigenic cells. In cancers with rapid genetic change, reversible changes in cell states, or biological variability among patients, the stem cell model may not be readily testable. ?? 2012 Elsevier Inc.", "author" : [ { "dropping-particle" : "", "family" : "Magee", "given" : "Jeffrey a.", "non-dropping-particle" : "", "parse-names" : false, "suffix" : "" }, { "dropping-particle" : "", "family" : "Piskounova", "given" : "Elena", "non-dropping-particle" : "", "parse-names" : false, "suffix" : "" }, { "dropping-particle" : "", "family" : "Morrison", "given" : "Sean J.", "non-dropping-particle" : "", "parse-names" : false, "suffix" : "" } ], "container-title" : "Cancer Cell", "id" : "ITEM-1", "issue" : "3", "issued" : { "date-parts" : [ [ "2012" ] ] }, "page" : "283-296", "publisher" : "Elsevier Inc.", "title" : "Cancer Stem Cells: Impact, Heterogeneity, and Uncertainty", "type" : "article-journal", "volume" : "21" }, "uris" : [ "http://www.mendeley.com/documents/?uuid=660a977f-e3c7-4243-b9d7-113607faf6ed" ] } ], "mendeley" : { "formattedCitation" : "[45]", "plainTextFormattedCitation" : "[45]", "previouslyFormattedCitation" : "&lt;sup&gt;45&lt;/sup&gt;" }, "properties" : {  }, "schema" : "https://github.com/citation-style-language/schema/raw/master/csl-citation.json" }</w:instrText>
      </w:r>
      <w:r w:rsidR="00032785">
        <w:fldChar w:fldCharType="separate"/>
      </w:r>
      <w:r w:rsidR="00953EE0" w:rsidRPr="00953EE0">
        <w:rPr>
          <w:noProof/>
        </w:rPr>
        <w:t>[45]</w:t>
      </w:r>
      <w:r w:rsidR="00032785">
        <w:fldChar w:fldCharType="end"/>
      </w:r>
      <w:r>
        <w:t xml:space="preserve">. Here, our method could be used to trace back to the tumor- or metastasis-initiating cells in suitable time-lapse </w:t>
      </w:r>
      <w:r>
        <w:rPr>
          <w:i/>
        </w:rPr>
        <w:t>in vitro</w:t>
      </w:r>
      <w:r>
        <w:t xml:space="preserve"> experiments in order to investigate what triggered these initial events.</w:t>
      </w:r>
      <w:bookmarkStart w:id="8" w:name="_tb1aeh2wq8rn" w:colFirst="0" w:colLast="0"/>
      <w:bookmarkEnd w:id="8"/>
    </w:p>
    <w:p w14:paraId="0689191B" w14:textId="18122FBA" w:rsidR="00506FEC" w:rsidRDefault="00ED4666">
      <w:pPr>
        <w:pStyle w:val="berschrift1"/>
        <w:contextualSpacing w:val="0"/>
      </w:pPr>
      <w:bookmarkStart w:id="9" w:name="_c22gz1jc1y2w" w:colFirst="0" w:colLast="0"/>
      <w:bookmarkEnd w:id="9"/>
      <w:r>
        <w:t>Methods</w:t>
      </w:r>
    </w:p>
    <w:p w14:paraId="6E025648" w14:textId="77777777" w:rsidR="00506FEC" w:rsidRDefault="00ED4666">
      <w:pPr>
        <w:pStyle w:val="berschrift2"/>
        <w:contextualSpacing w:val="0"/>
      </w:pPr>
      <w:r>
        <w:t>Model assumptions</w:t>
      </w:r>
    </w:p>
    <w:p w14:paraId="29297939" w14:textId="2C494FF2" w:rsidR="002E35A1" w:rsidRDefault="002E35A1">
      <w:pPr>
        <w:jc w:val="both"/>
      </w:pPr>
      <w:r>
        <w:t xml:space="preserve">We introduce a computational method that, based on observed correlations, estimates a delay to obtain the true time point of the unobserved decision. Although our method is generally applicable to any decision process and associated delay that leads to correlated outcomes in tree-structured data, we focused on cellular differentiation. </w:t>
      </w:r>
      <w:bookmarkStart w:id="10" w:name="_r2532bx11w5g" w:colFirst="0" w:colLast="0"/>
      <w:bookmarkEnd w:id="10"/>
      <w:r w:rsidRPr="00790CAD">
        <w:t>Time</w:t>
      </w:r>
      <w:r>
        <w:t xml:space="preserve"> lapse microscopy combined with cell tracking and fluorescence signal quantification delivers genealogies of single cells with fate annotation typically read out via surface markers or cell morphology </w:t>
      </w:r>
      <w:r>
        <w:fldChar w:fldCharType="begin" w:fldLock="1"/>
      </w:r>
      <w:r>
        <w:instrText>ADDIN CSL_CITATION { "citationItems" : [ { "id" : "ITEM-1", "itemData" : { "DOI" : "10.1038/ncb3237", "ISSN" : "1465-7392", "abstract" : "Transcription factor (TF) networks are thought to regulate embryonic stem cell (ESC) pluripotency. However, TF expression dynamics and regulatory mechanisms are poorly understood. We use reporter mouse ESC lines allowing non-invasive quantification of Nanog or Oct4 protein levels and continuous long-term single-cell tracking and quantification over many generations to reveal diverse TF protein expression dynamics. For cells with low Nanog expression, we identified two distinct colony types: one re-expressed Nanog in a mosaic pattern, and the other did not re-express Nanog over many generations. Although both expressed pluripotency markers, they exhibited differences in their TF protein correlation networks and differentiation propensities. Sister cell analysis revealed that differences in Nanog levels are not necessarily accompanied by differences in the expression of other pluripotency factors. Thus, regulatory interactions of pluripotency TFs are less stringently implemented in individual self-renewing ESCs than assumed at present.", "author" : [ { "dropping-particle" : "", "family" : "Filipczyk", "given" : "Adam", "non-dropping-particle" : "", "parse-names" : false, "suffix" : "" }, { "dropping-particle" : "", "family" : "Marr", "given" : "Carsten", "non-dropping-particle" : "", "parse-names" : false, "suffix" : "" }, { "dropping-particle" : "", "family" : "Hastreiter", "given" : "Simon", "non-dropping-particle" : "", "parse-names" : false, "suffix" : "" }, { "dropping-particle" : "", "family" : "Feigelman", "given" : "Justin", "non-dropping-particle" : "", "parse-names" : false, "suffix" : "" }, { "dropping-particle" : "", "family" : "Schwarzfischer", "given" : "Michael", "non-dropping-particle" : "", "parse-names" : false, "suffix" : "" }, { "dropping-particle" : "", "family" : "Hoppe", "given" : "Philipp S.", "non-dropping-particle" : "", "parse-names" : false, "suffix" : "" }, { "dropping-particle" : "", "family" : "Loeffler", "given" : "Dirk", "non-dropping-particle" : "", "parse-names" : false, "suffix" : "" }, { "dropping-particle" : "", "family" : "Kokkaliaris", "given" : "Konstantinos D.", "non-dropping-particle" : "", "parse-names" : false, "suffix" : "" }, { "dropping-particle" : "", "family" : "Endele", "given" : "Max", "non-dropping-particle" : "", "parse-names" : false, "suffix" : "" }, { "dropping-particle" : "", "family" : "Schauberger", "given" : "Bernhard", "non-dropping-particle" : "", "parse-names" : false, "suffix" : "" }, { "dropping-particle" : "", "family" : "Hilsenbeck", "given" : "Oliver", "non-dropping-particle" : "", "parse-names" : false, "suffix" : "" }, { "dropping-particle" : "", "family" : "Skylaki", "given" : "Stavroula", "non-dropping-particle" : "", "parse-names" : false, "suffix" : "" }, { "dropping-particle" : "", "family" : "Hasenauer", "given" : "Jan", "non-dropping-particle" : "", "parse-names" : false, "suffix" : "" }, { "dropping-particle" : "", "family" : "Anastassiadis", "given" : "Konstantinos", "non-dropping-particle" : "", "parse-names" : false, "suffix" : "" }, { "dropping-particle" : "", "family" : "Theis", "given" : "Fabian J.", "non-dropping-particle" : "", "parse-names" : false, "suffix" : "" }, { "dropping-particle" : "", "family" : "Schroeder", "given" : "Timm", "non-dropping-particle" : "", "parse-names" : false, "suffix" : "" } ], "container-title" : "Nature Cell Biology", "id" : "ITEM-1", "issue" : "10", "issued" : { "date-parts" : [ [ "2015", "9", "21" ] ] }, "note" : "NULL", "page" : "1235-1246", "title" : "Network plasticity of pluripotency transcription factors in embryonic stem cells", "type" : "article-journal", "volume" : "17" }, "uris" : [ "http://www.mendeley.com/documents/?uuid=ebd84ef2-892f-4f69-b868-5f82d819740a" ] }, { "id" : "ITEM-2", "itemData" : { "DOI" : "10.1038/Nmeth.2305", "abstract" : "Live-cell imaging of mRNA yields important insights into gene expression, but it has generally been limited to the labeling of one RNA species and has never been used to count single mRNAs over time in yeast. We demonstrate a two-color imaging system with single-molecule resolution using MS2 and PP7 RNA labeling. We use this methodology to measure intrinsic noise in mRNA levels and RNA polymerase II kinetics at a single gene.", "author" : [ { "dropping-particle" : "", "family" : "Hocine", "given" : "Sami", "non-dropping-particle" : "", "parse-names" : false, "suffix" : "" }, { "dropping-particle" : "", "family" : "Raymond", "given" : "Pascal", "non-dropping-particle" : "", "parse-names" : false, "suffix" : "" }, { "dropping-particle" : "", "family" : "Zenklusen", "given" : "Daniel", "non-dropping-particle" : "", "parse-names" : false, "suffix" : "" } ], "container-title" : "Nature Methods", "id" : "ITEM-2", "issue" : "2", "issued" : { "date-parts" : [ [ "2012" ] ] }, "note" : "NULL", "title" : "Single-molecule analysis of gene expression using two-color RNA labeling in live yeast", "type" : "article-journal", "volume" : "10" }, "uris" : [ "http://www.mendeley.com/documents/?uuid=ffa523c0-2b79-41ef-8424-b7d7283b582a" ] }, { "id" : "ITEM-3", "itemData" : { "abstract" : "Mammalian development begins with the segregation of embryonic and extra-embryonic lineages in the blastocyst. Recent studies revealed cell-to-cell gene expression heterogeneity and dynamic cell rearrangements during mouse blastocyst formation. Thus, mechanistic understanding of lineage specification requires quantitative description of gene expression dynamics at a single- cell resolution in living embryos. However, only a few fluorescent gene expression reporter mice are available and quantitative live image analysis is limited so far. Here, we carried out a fluorescence gene-trap screen and established reporter mice expressing Venus specifically in the first lineages. Lineage tracking, quantitative gene expression and cell position analyses allowed us to build a compre- hensive lineage map of mouse pre-implantation development. Our systematic analysis revealed that, contrary to the available models, the timing and mechanism of lineage specification may be distinct between the trophectoderm and the inner cell mass. While expres- sion of our trophectoderm-specific lineage marker is upregulated in outside cells upon asymmetric divisions at 8- and 16-cell stages, the inside-specific upregulation of the inner-cell-mass marker only becomes evident at the 64-cell stage. This study thus provides a framework toward systems-level understanding of embryogenesis marked by high dynamicity and stochastic variability", "author" : [ { "dropping-particle" : "", "family" : "Dietrich", "given" : "Jens-erik", "non-dropping-particle" : "", "parse-names" : false, "suffix" : "" }, { "dropping-particle" : "", "family" : "Panavaite", "given" : "Laura", "non-dropping-particle" : "", "parse-names" : false, "suffix" : "" }, { "dropping-particle" : "", "family" : "Gunther", "given" : "Stefan", "non-dropping-particle" : "", "parse-names" : false, "suffix" : "" }, { "dropping-particle" : "", "family" : "Wennekamp", "given" : "Sebastian", "non-dropping-particle" : "", "parse-names" : false, "suffix" : "" }, { "dropping-particle" : "", "family" : "Groner", "given" : "Anna C", "non-dropping-particle" : "", "parse-names" : false, "suffix" : "" }, { "dropping-particle" : "", "family" : "Pigge", "given" : "Anton", "non-dropping-particle" : "", "parse-names" : false, "suffix" : "" }, { "dropping-particle" : "", "family" : "Salvenmoser", "given" : "Stefanie", "non-dropping-particle" : "", "parse-names" : false, "suffix" : "" }, { "dropping-particle" : "", "family" : "Trono", "given" : "Didier", "non-dropping-particle" : "", "parse-names" : false, "suffix" : "" }, { "dropping-particle" : "", "family" : "Hufnagel", "given" : "Lars", "non-dropping-particle" : "", "parse-names" : false, "suffix" : "" }, { "dropping-particle" : "", "family" : "Hiiragi", "given" : "Takashi", "non-dropping-particle" : "", "parse-names" : false, "suffix" : "" } ], "container-title" : "EMBO reports", "id" : "ITEM-3", "issue" : "8", "issued" : { "date-parts" : [ [ "2015" ] ] }, "note" : "NULL", "page" : "1005-1021", "title" : "Venus trap in the mouse embryo reveals distinct molecular dynamics underlying specification of first embryonic lineages", "type" : "article-journal", "volume" : "16" }, "uris" : [ "http://www.mendeley.com/documents/?uuid=a47eb570-4690-45d0-967f-d79b535099f7" ] }, { "id" : "ITEM-4", "itemData" : { "DOI" : "10.1242/jcs.118349", "ISBN" : "1477-9137 (Electronic)\\r0021-9533 (Linking)", "ISSN" : "1477-9137", "PMID" : "23943879", "abstract" : "Living organisms, tissues, cells and molecules are highly dynamic. The importance of their continuous and long-term observation has been recognized for over a century but has been limited by technological hurdles. Improvements in imaging technologies, genetics, protein engineering and data analysis have more recently allowed us to answer long-standing questions in biology using quantitative continuous long-term imaging. This requires a multidisciplinary collaboration between scientists of various backgrounds: biologists asking relevant questions, imaging specialists and engineers developing hardware, and informaticians and mathematicians developing software for data acquisition, analysis and computational modeling. Despite recent improvements, there are still obstacles to be addressed before this technology can achieve its full potential. This Commentary aims at providing an overview of currently available technologies for quantitative continuous long-term single-cell imaging, their limitations and what is required to bring this field to the next level. We provide an historical perspective on the development of this technology and discuss key issues in time-lapse imaging: keeping cells alive, using labels, reporters and biosensors, and hardware and software requirements. We highlight crucial and often non-obvious problems for researchers venturing into the field and hope to inspire experts in the field and from related disciplines to contribute to future solutions.", "author" : [ { "dropping-particle" : "", "family" : "Coutu", "given" : "Daniel L", "non-dropping-particle" : "", "parse-names" : false, "suffix" : "" }, { "dropping-particle" : "", "family" : "Schroeder", "given" : "Timm", "non-dropping-particle" : "", "parse-names" : false, "suffix" : "" } ], "container-title" : "Journal of cell science", "id" : "ITEM-4", "issued" : { "date-parts" : [ [ "2013" ] ] }, "page" : "3805-15", "title" : "Probing cellular processes by long-term live imaging--historic problems and current solutions.", "type" : "article-journal", "volume" : "126" }, "uris" : [ "http://www.mendeley.com/documents/?uuid=086d9c53-66b5-4dbc-a938-7c085ad40899" ] } ], "mendeley" : { "formattedCitation" : "[46]\u2013[49]", "plainTextFormattedCitation" : "[46]\u2013[49]", "previouslyFormattedCitation" : "&lt;sup&gt;46\u201349&lt;/sup&gt;" }, "properties" : {  }, "schema" : "https://github.com/citation-style-language/schema/raw/master/csl-citation.json" }</w:instrText>
      </w:r>
      <w:r>
        <w:fldChar w:fldCharType="separate"/>
      </w:r>
      <w:r w:rsidRPr="00953EE0">
        <w:rPr>
          <w:noProof/>
        </w:rPr>
        <w:t>[46]–[49]</w:t>
      </w:r>
      <w:r>
        <w:fldChar w:fldCharType="end"/>
      </w:r>
      <w:r>
        <w:t xml:space="preserve"> (Fig. 2A). Each genealogy starts with a single stem cell at </w:t>
      </w:r>
      <m:oMath>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0</m:t>
            </m:r>
          </m:sub>
        </m:sSub>
      </m:oMath>
      <w:r>
        <w:t xml:space="preserve"> (the start of time lapse microscopy). During the experiment, the cell divides and gives rise to two daughter cells. These cells will later also divide, giving rise to further progeny. At time points </w:t>
      </w:r>
      <m:oMath>
        <m:r>
          <w:rPr>
            <w:rFonts w:ascii="Cambria Math" w:hAnsi="Cambria Math"/>
          </w:rPr>
          <m:t>t&gt;</m:t>
        </m:r>
        <m:sSub>
          <m:sSubPr>
            <m:ctrlPr>
              <w:rPr>
                <w:rFonts w:ascii="Cambria Math" w:hAnsi="Cambria Math"/>
                <w:i/>
              </w:rPr>
            </m:ctrlPr>
          </m:sSubPr>
          <m:e>
            <m:r>
              <w:rPr>
                <w:rFonts w:ascii="Cambria Math" w:hAnsi="Cambria Math"/>
              </w:rPr>
              <m:t>t</m:t>
            </m:r>
          </m:e>
          <m:sub>
            <m:r>
              <w:rPr>
                <w:rFonts w:ascii="Cambria Math" w:hAnsi="Cambria Math"/>
              </w:rPr>
              <m:t>0</m:t>
            </m:r>
          </m:sub>
        </m:sSub>
      </m:oMath>
      <w:r>
        <w:t xml:space="preserve"> the onsets of lineage markers are observed (green in Fig. 2A).</w:t>
      </w:r>
    </w:p>
    <w:p w14:paraId="6AB4FFBD" w14:textId="79729211" w:rsidR="00506FEC" w:rsidRDefault="00ED4666">
      <w:pPr>
        <w:jc w:val="both"/>
      </w:pPr>
      <w:r>
        <w:t xml:space="preserve">We propose that observed correlations in marker expression emerge because of a delay between the unobserved differentiation </w:t>
      </w:r>
      <w:r w:rsidR="00257E0D">
        <w:t>time point</w:t>
      </w:r>
      <w:r w:rsidR="001D3637">
        <w:t xml:space="preserve"> </w:t>
      </w:r>
      <w:r>
        <w:t xml:space="preserve">and the observed marker onset. According to this generic model, </w:t>
      </w:r>
      <w:r w:rsidR="00877174">
        <w:t>an</w:t>
      </w:r>
      <w:r>
        <w:t xml:space="preserve"> observed tree </w:t>
      </w:r>
      <m:oMath>
        <m:r>
          <w:rPr>
            <w:rFonts w:ascii="Cambria Math" w:hAnsi="Cambria Math"/>
          </w:rPr>
          <m:t>T</m:t>
        </m:r>
      </m:oMath>
      <w:r>
        <w:t xml:space="preserve"> can be explained by several scenarios that we call “hidden trees” </w:t>
      </w:r>
      <m:oMath>
        <m:r>
          <m:rPr>
            <m:scr m:val="script"/>
          </m:rPr>
          <w:rPr>
            <w:rFonts w:ascii="Cambria Math" w:hAnsi="Cambria Math"/>
          </w:rPr>
          <m:t>H(</m:t>
        </m:r>
        <m:r>
          <w:rPr>
            <w:rFonts w:ascii="Cambria Math" w:hAnsi="Cambria Math"/>
          </w:rPr>
          <m:t xml:space="preserve">T) </m:t>
        </m:r>
      </m:oMath>
      <w:r>
        <w:t xml:space="preserve">(Fig. 2C). In order to infer the true time point of the </w:t>
      </w:r>
      <w:r w:rsidR="00444BB9">
        <w:t>lineage choice</w:t>
      </w:r>
      <w:r>
        <w:t>, one has to assign probabilities to these alternatives and predict the mostly likely hidden tree given the observed data.</w:t>
      </w:r>
    </w:p>
    <w:p w14:paraId="6D27BBE5" w14:textId="0D937007" w:rsidR="00CF767E" w:rsidRDefault="00ED4666" w:rsidP="002E35A1">
      <w:pPr>
        <w:jc w:val="both"/>
      </w:pPr>
      <w:r>
        <w:t xml:space="preserve">Therefore, we propose a simple model of </w:t>
      </w:r>
      <w:r w:rsidR="00444BB9">
        <w:t>lineage choice</w:t>
      </w:r>
      <w:r>
        <w:t xml:space="preserve"> and delay based on two assumptions:</w:t>
      </w:r>
      <w:r w:rsidR="00CF767E">
        <w:t xml:space="preserve"> i) </w:t>
      </w:r>
      <w:r w:rsidR="00444BB9">
        <w:t>Lineage choice is</w:t>
      </w:r>
      <w:r>
        <w:t xml:space="preserve"> independent between cells: No internal information is passed from mother to daughter cell that has influence on the timing. Thus, the probability to differentiate must only depend on factors that are not inherited during cell divi</w:t>
      </w:r>
      <w:r w:rsidR="00444BB9">
        <w:t>sion. In the following, we will</w:t>
      </w:r>
      <w:r>
        <w:t xml:space="preserve"> assume that the probability to differentiate is a function of time (see below).</w:t>
      </w:r>
      <w:r w:rsidR="00CF767E">
        <w:t xml:space="preserve"> </w:t>
      </w:r>
    </w:p>
    <w:p w14:paraId="73BC665F" w14:textId="2860371B" w:rsidR="00506FEC" w:rsidRDefault="00CF767E" w:rsidP="002E35A1">
      <w:pPr>
        <w:jc w:val="both"/>
      </w:pPr>
      <w:r>
        <w:t>ii) T</w:t>
      </w:r>
      <w:r w:rsidR="00ED4666">
        <w:t xml:space="preserve">he delay between </w:t>
      </w:r>
      <w:r w:rsidR="00444BB9">
        <w:t>lineage choice</w:t>
      </w:r>
      <w:r w:rsidR="00ED4666">
        <w:t xml:space="preserve"> and marker onsets originates from a gene expression process that starts after the differentiation decision. The marker onset is detected once the amount of marker proteins in the cell crosses a certain threshold </w:t>
      </w:r>
      <w:r w:rsidR="00ED4666">
        <w:rPr>
          <w:i/>
        </w:rPr>
        <w:t>x*</w:t>
      </w:r>
      <w:r w:rsidR="00ED4666">
        <w:t xml:space="preserve"> (Fig. 2C). If the cell divides before the protein amount exceeds the detection limit, its daughter cells inherit the marker </w:t>
      </w:r>
      <w:r w:rsidR="00ED4666">
        <w:lastRenderedPageBreak/>
        <w:t>expression from their mother. As daughter cells inherit the state of their mother, they become correlated with respect to marker onset: If one daughter reaches the detection limit, the other daughter will likely do the same. Because gene expression is intrinsically stochastic, the dynamics of both cells will not be exactly identical</w:t>
      </w:r>
      <w:r w:rsidR="00E14DE8">
        <w:t xml:space="preserve"> </w:t>
      </w:r>
      <w:r w:rsidR="00E14DE8">
        <w:fldChar w:fldCharType="begin" w:fldLock="1"/>
      </w:r>
      <w:r w:rsidR="00953EE0">
        <w:instrText>ADDIN CSL_CITATION { "citationItems" : [ { "id" : "ITEM-1", "itemData" : { "DOI" : "10.1038/nrg1615", "PMID" : "15883588", "abstract" : "Genetically identical cells exposed to the same environmental conditions\ncan show significant variation in molecular content and marked differences\nin phenotypic characteristics. This variability is linked to stochasticity\nin gene expression, which is generally viewed as having detrimental\neffects on cellular function with potential implications for disease.\nHowever, stochasticity in gene expression can also be advantageous.\nIt can provide the flexibility needed by cells to adapt to fluctuating\nenvironments or respond to sudden stresses, and a mechanism by which\npopulation heterogeneity can be established during cellular differentiation\nand development.", "author" : [ { "dropping-particle" : "", "family" : "Kaern", "given" : "Mads", "non-dropping-particle" : "", "parse-names" : false, "suffix" : "" }, { "dropping-particle" : "", "family" : "Elston", "given" : "Timothy C", "non-dropping-particle" : "", "parse-names" : false, "suffix" : "" }, { "dropping-particle" : "", "family" : "Blake", "given" : "William J", "non-dropping-particle" : "", "parse-names" : false, "suffix" : "" }, { "dropping-particle" : "", "family" : "Collins", "given" : "James J", "non-dropping-particle" : "", "parse-names" : false, "suffix" : "" } ], "container-title" : "Nature Reviews. Genetics", "id" : "ITEM-1", "issue" : "6", "issued" : { "date-parts" : [ [ "2005", "6" ] ] }, "page" : "451-464", "title" : "Stochasticity in gene expression: from theories to phenotypes.", "type" : "article-journal", "volume" : "6" }, "uris" : [ "http://www.mendeley.com/documents/?uuid=ba0b4fbf-1f3d-4b90-a849-e594828633a1" ] } ], "mendeley" : { "formattedCitation" : "[50]", "plainTextFormattedCitation" : "[50]", "previouslyFormattedCitation" : "&lt;sup&gt;50&lt;/sup&gt;" }, "properties" : {  }, "schema" : "https://github.com/citation-style-language/schema/raw/master/csl-citation.json" }</w:instrText>
      </w:r>
      <w:r w:rsidR="00E14DE8">
        <w:fldChar w:fldCharType="separate"/>
      </w:r>
      <w:r w:rsidR="00953EE0" w:rsidRPr="00953EE0">
        <w:rPr>
          <w:noProof/>
        </w:rPr>
        <w:t>[50]</w:t>
      </w:r>
      <w:r w:rsidR="00E14DE8">
        <w:fldChar w:fldCharType="end"/>
      </w:r>
      <w:r w:rsidR="00ED4666">
        <w:t>.</w:t>
      </w:r>
    </w:p>
    <w:p w14:paraId="1DB033F0" w14:textId="77777777" w:rsidR="00506FEC" w:rsidRDefault="00ED4666">
      <w:pPr>
        <w:pStyle w:val="berschrift2"/>
        <w:contextualSpacing w:val="0"/>
      </w:pPr>
      <w:bookmarkStart w:id="11" w:name="_yt6jatx6ocy8" w:colFirst="0" w:colLast="0"/>
      <w:bookmarkEnd w:id="11"/>
      <w:r>
        <w:t>Differentiation process</w:t>
      </w:r>
    </w:p>
    <w:p w14:paraId="0BC5478C" w14:textId="0E9DB35F" w:rsidR="00506FEC" w:rsidRDefault="00ED4666">
      <w:pPr>
        <w:jc w:val="both"/>
      </w:pPr>
      <w:r>
        <w:t xml:space="preserve">We define a rate </w:t>
      </w:r>
      <m:oMath>
        <m:r>
          <w:rPr>
            <w:rFonts w:ascii="Cambria Math" w:hAnsi="Cambria Math"/>
          </w:rPr>
          <m:t>λ(t)</m:t>
        </m:r>
      </m:oMath>
      <w:r>
        <w:t xml:space="preserve"> so that </w:t>
      </w:r>
      <m:oMath>
        <m:r>
          <w:rPr>
            <w:rFonts w:ascii="Cambria Math" w:hAnsi="Cambria Math"/>
          </w:rPr>
          <m:t>λ(t)dt</m:t>
        </m:r>
      </m:oMath>
      <w:r>
        <w:t xml:space="preserve"> is the probability that the </w:t>
      </w:r>
      <w:r w:rsidR="00444BB9">
        <w:t xml:space="preserve">lineage </w:t>
      </w:r>
      <w:r>
        <w:t xml:space="preserve">decision occurs in the interval </w:t>
      </w:r>
      <m:oMath>
        <m:r>
          <w:rPr>
            <w:rFonts w:ascii="Cambria Math" w:hAnsi="Cambria Math"/>
          </w:rPr>
          <m:t>[t,t+dt]</m:t>
        </m:r>
      </m:oMath>
      <w:r w:rsidR="00351C1E">
        <w:t xml:space="preserve"> </w:t>
      </w:r>
      <w:r>
        <w:t xml:space="preserve">in a single cell, given that it has not occurred yet in the interval </w:t>
      </w:r>
      <m:oMath>
        <m:r>
          <w:rPr>
            <w:rFonts w:ascii="Cambria Math" w:hAnsi="Cambria Math"/>
          </w:rPr>
          <m:t>[0,t)</m:t>
        </m:r>
      </m:oMath>
      <w:r>
        <w:t xml:space="preserve">.  Note that in survival analysis, </w:t>
      </w:r>
      <m:oMath>
        <m:r>
          <w:rPr>
            <w:rFonts w:ascii="Cambria Math" w:hAnsi="Cambria Math"/>
          </w:rPr>
          <m:t>λ</m:t>
        </m:r>
      </m:oMath>
      <w:r>
        <w:t xml:space="preserve"> is called the hazard rate</w:t>
      </w:r>
      <w:r w:rsidR="00E14DE8">
        <w:t xml:space="preserve"> </w:t>
      </w:r>
      <w:r w:rsidR="00E14DE8">
        <w:fldChar w:fldCharType="begin" w:fldLock="1"/>
      </w:r>
      <w:r w:rsidR="00953EE0">
        <w:instrText>ADDIN CSL_CITATION { "citationItems" : [ { "id" : "ITEM-1", "itemData" : { "abstract" : "This paper reviews the common statistical techniques employed to analyze sur- vival data in public health research. Due to the presence of censoring, the data are not amenable to the usual method of analysis. The improvement in statis- tical computing and wide accessibility of personal computers led to the rapid development and popularity of nonparametric over parametric procedures. The former required less stringent conditions. But, if the assumptions for parametric methods hold, the resulting estimates have smaller standard errors and are easier to interpret. Nonparametric techniques include the Kaplan-Meier method for es- timating the survival function and the Cox proportional hazards model to identify risk factors and to obtain adjusted risk ratios. In cases where the assumption of proportional hazards is not tenable, the data can be stratified and a model fitted with different baseline functions in each stratum. Parametric modeling such as the accelerated failure time model also may be used. Hazard functions for the exponential, Weibull, gamma, Gompertz, lognormal, and log-logistic distribu- tions are described. Examples from published literature are given to illustrate the various methods. The paper is intended for public health professionals who are interested in survival data analysis.", "author" : [ { "dropping-particle" : "", "family" : "Lee", "given" : "ET", "non-dropping-particle" : "", "parse-names" : false, "suffix" : "" }, { "dropping-particle" : "", "family" : "Go", "given" : "OT", "non-dropping-particle" : "", "parse-names" : false, "suffix" : "" } ], "container-title" : "Annual review of public health", "id" : "ITEM-1", "issued" : { "date-parts" : [ [ "1997" ] ] }, "note" : "NULL", "title" : "Survival analysis in public health research", "type" : "article-journal" }, "uris" : [ "http://www.mendeley.com/documents/?uuid=6396a405-7b87-4f3c-b865-9a7438bf4819" ] } ], "mendeley" : { "formattedCitation" : "[51]", "plainTextFormattedCitation" : "[51]", "previouslyFormattedCitation" : "&lt;sup&gt;51&lt;/sup&gt;" }, "properties" : {  }, "schema" : "https://github.com/citation-style-language/schema/raw/master/csl-citation.json" }</w:instrText>
      </w:r>
      <w:r w:rsidR="00E14DE8">
        <w:fldChar w:fldCharType="separate"/>
      </w:r>
      <w:r w:rsidR="00953EE0" w:rsidRPr="00953EE0">
        <w:rPr>
          <w:noProof/>
        </w:rPr>
        <w:t>[51]</w:t>
      </w:r>
      <w:r w:rsidR="00E14DE8">
        <w:fldChar w:fldCharType="end"/>
      </w:r>
      <w:r>
        <w:t>.</w:t>
      </w:r>
    </w:p>
    <w:p w14:paraId="2A5672AB" w14:textId="66546641" w:rsidR="00506FEC" w:rsidRDefault="00ED4666">
      <w:pPr>
        <w:jc w:val="both"/>
      </w:pPr>
      <w:r>
        <w:t xml:space="preserve">Next, we define the overall distribution of decision times </w:t>
      </w:r>
      <m:oMath>
        <m:r>
          <w:rPr>
            <w:rFonts w:ascii="Cambria Math" w:hAnsi="Cambria Math"/>
          </w:rPr>
          <m:t>ϕ(t)</m:t>
        </m:r>
      </m:oMath>
      <w:r>
        <w:t>, that is, the probability density to observe a decision at time t (known as event density in survival analysis). Both quantities are related via (see</w:t>
      </w:r>
      <w:r>
        <w:rPr>
          <w:color w:val="FF0000"/>
        </w:rPr>
        <w:t xml:space="preserve"> </w:t>
      </w:r>
      <w:r>
        <w:t xml:space="preserve">Supplementary </w:t>
      </w:r>
      <w:r w:rsidR="00F97BC2">
        <w:t>Methods</w:t>
      </w:r>
      <w:r>
        <w:t>):</w:t>
      </w:r>
    </w:p>
    <w:p w14:paraId="52B7D59B" w14:textId="26238E08" w:rsidR="00482103" w:rsidRDefault="00ED4666" w:rsidP="00482103">
      <w:pPr>
        <w:jc w:val="center"/>
      </w:pPr>
      <m:oMath>
        <m:r>
          <w:rPr>
            <w:rFonts w:ascii="Cambria Math" w:hAnsi="Cambria Math"/>
          </w:rPr>
          <m:t>ϕ(t) = λ(t) exp(-</m:t>
        </m:r>
        <m:nary>
          <m:naryPr>
            <m:ctrlPr>
              <w:rPr>
                <w:rFonts w:ascii="Cambria Math" w:hAnsi="Cambria Math"/>
              </w:rPr>
            </m:ctrlPr>
          </m:naryPr>
          <m:sub>
            <m:r>
              <w:rPr>
                <w:rFonts w:ascii="Cambria Math" w:hAnsi="Cambria Math"/>
              </w:rPr>
              <m:t>0</m:t>
            </m:r>
          </m:sub>
          <m:sup>
            <m:r>
              <w:rPr>
                <w:rFonts w:ascii="Cambria Math" w:hAnsi="Cambria Math"/>
              </w:rPr>
              <m:t>t</m:t>
            </m:r>
          </m:sup>
          <m:e>
            <m:r>
              <w:rPr>
                <w:rFonts w:ascii="Cambria Math" w:hAnsi="Cambria Math"/>
              </w:rPr>
              <m:t>dτ λ(τ)</m:t>
            </m:r>
          </m:e>
        </m:nary>
        <m:r>
          <w:rPr>
            <w:rFonts w:ascii="Cambria Math" w:hAnsi="Cambria Math"/>
          </w:rPr>
          <m:t xml:space="preserve">) </m:t>
        </m:r>
      </m:oMath>
      <w:r>
        <w:t>.</w:t>
      </w:r>
    </w:p>
    <w:p w14:paraId="49FD7F21" w14:textId="26610B0C" w:rsidR="00506FEC" w:rsidRDefault="00ED4666">
      <w:pPr>
        <w:jc w:val="both"/>
      </w:pPr>
      <w:r>
        <w:t xml:space="preserve">For example, if </w:t>
      </w:r>
      <m:oMath>
        <m:r>
          <w:rPr>
            <w:rFonts w:ascii="Cambria Math" w:hAnsi="Cambria Math"/>
          </w:rPr>
          <m:t>λ(t) = λ</m:t>
        </m:r>
      </m:oMath>
      <w:r>
        <w:t xml:space="preserve"> is constant, the above equation yields </w:t>
      </w:r>
      <m:oMath>
        <m:r>
          <w:rPr>
            <w:rFonts w:ascii="Cambria Math" w:hAnsi="Cambria Math"/>
          </w:rPr>
          <m:t>ϕ(t) = λ exp(-λt)</m:t>
        </m:r>
      </m:oMath>
      <w:r>
        <w:t xml:space="preserve"> which is the probability density of an exponential distribution. Without loss of generality, but motivated by experimental observation</w:t>
      </w:r>
      <w:r w:rsidR="00E14DE8">
        <w:t xml:space="preserve"> </w:t>
      </w:r>
      <w:r w:rsidR="00E14DE8">
        <w:fldChar w:fldCharType="begin" w:fldLock="1"/>
      </w:r>
      <w:r w:rsidR="00953EE0">
        <w:instrText>ADDIN CSL_CITATION { "citationItems" : [ { "id" : "ITEM-1", "itemData" : { "DOI" : "10.1111/j.1742-4658.2012.08664.x", "ISSN" : "1742-4658", "PMID" : "22708849", "abstract" : "Hematopoiesis is often pictured as a hierarchy of branching decisions, giving rise to all mature blood cell types from stepwise differentiation of a single cell, the hematopoietic stem cell. Various aspects of this process have been modeled using various experimental and theoretical techniques on different scales. Here we integrate the more common population-based approach with a single-cell resolved molecular differentiation model to study the possibility of inferring mechanistic knowledge of the differentiation process. We focus on a sub-module of hematopoiesis: differentiation of granulocyte-monocyte progenitors (GMPs) to granulocytes or monocytes. Within a branching process model, we infer the differentiation probability of GMPs from the experimentally quantified heterogeneity of colony assays under permissive conditions where both granulocytes and monocytes can emerge. We compare the predictions with the differentiation probability in genealogies determined from single-cell time-lapse microscopy. In contrast to the branching process model, we found that the differentiation probability as determined by differentiation marker onset increases with the generation of the cell within the genealogy. To study this feature from a molecular perspective, we established a stochastic toggle switch model, in which the intrinsic lineage decision is executed using two antagonistic transcription factors. We identified parameter regimes that allow for both time-dependent and time-independent differentiation probabilities. Finally, we infer parameters for which the model matches experimentally observed differentiation probabilities via approximate Bayesian computing. These parameters suggest different timescales in the dynamics of granulocyte and monocyte differentiation. Thus we provide a multi-scale picture of cell differentiation in murine GMPs, and illustrate the need for single-cell time-resolved observations of cellular decisions.", "author" : [ { "dropping-particle" : "", "family" : "Marr", "given" : "Carsten", "non-dropping-particle" : "", "parse-names" : false, "suffix" : "" }, { "dropping-particle" : "", "family" : "Strasser", "given" : "Michael K.", "non-dropping-particle" : "", "parse-names" : false, "suffix" : "" }, { "dropping-particle" : "", "family" : "Schwarzfischer", "given" : "Michael", "non-dropping-particle" : "", "parse-names" : false, "suffix" : "" }, { "dropping-particle" : "", "family" : "Schroeder", "given" : "Timm", "non-dropping-particle" : "", "parse-names" : false, "suffix" : "" }, { "dropping-particle" : "", "family" : "Theis", "given" : "Fabian J.", "non-dropping-particle" : "", "parse-names" : false, "suffix" : "" } ], "container-title" : "The FEBS journal", "id" : "ITEM-1", "issue" : "18", "issued" : { "date-parts" : [ [ "2012", "9" ] ] }, "note" : "NULL", "page" : "3488-500", "title" : "Multi-scale modeling of GMP differentiation based on single-cell genealogies.", "type" : "article-journal", "volume" : "279" }, "uris" : [ "http://www.mendeley.com/documents/?uuid=ee18d295-c9ac-4a32-8bb1-b3e697fa6032" ] } ], "mendeley" : { "formattedCitation" : "[18]", "plainTextFormattedCitation" : "[18]", "previouslyFormattedCitation" : "&lt;sup&gt;18&lt;/sup&gt;" }, "properties" : {  }, "schema" : "https://github.com/citation-style-language/schema/raw/master/csl-citation.json" }</w:instrText>
      </w:r>
      <w:r w:rsidR="00E14DE8">
        <w:fldChar w:fldCharType="separate"/>
      </w:r>
      <w:r w:rsidR="00953EE0" w:rsidRPr="00953EE0">
        <w:rPr>
          <w:noProof/>
        </w:rPr>
        <w:t>[18]</w:t>
      </w:r>
      <w:r w:rsidR="00E14DE8">
        <w:fldChar w:fldCharType="end"/>
      </w:r>
      <w:r>
        <w:t>, we assume that the differentiation</w:t>
      </w:r>
      <w:r w:rsidR="00444BB9">
        <w:t xml:space="preserve"> rate</w:t>
      </w:r>
      <w:r>
        <w:t xml:space="preserve"> is a linear function of time such that</w:t>
      </w:r>
    </w:p>
    <w:p w14:paraId="1D02E83C" w14:textId="77777777" w:rsidR="00506FEC" w:rsidRDefault="00ED4666">
      <w:pPr>
        <w:jc w:val="center"/>
      </w:pPr>
      <m:oMath>
        <m:r>
          <w:rPr>
            <w:rFonts w:ascii="Cambria Math" w:hAnsi="Cambria Math"/>
          </w:rPr>
          <m:t>λ(t)=</m:t>
        </m:r>
        <m:sSub>
          <m:sSubPr>
            <m:ctrlPr>
              <w:rPr>
                <w:rFonts w:ascii="Cambria Math" w:hAnsi="Cambria Math"/>
              </w:rPr>
            </m:ctrlPr>
          </m:sSubPr>
          <m:e>
            <m:r>
              <w:rPr>
                <w:rFonts w:ascii="Cambria Math" w:hAnsi="Cambria Math"/>
              </w:rPr>
              <m:t>a</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t</m:t>
        </m:r>
      </m:oMath>
      <w:r>
        <w:t>.                    (1)</w:t>
      </w:r>
    </w:p>
    <w:p w14:paraId="336C2EF3" w14:textId="58129B29" w:rsidR="00506FEC" w:rsidRDefault="00ED4666">
      <w:pPr>
        <w:jc w:val="both"/>
      </w:pPr>
      <w:r>
        <w:t xml:space="preserve">This represents a first order approximation to a potentially complex but unknown </w:t>
      </w:r>
      <w:r w:rsidR="00DF60DA">
        <w:t>differentiation rate</w:t>
      </w:r>
      <w:r>
        <w:t>. It allows more flexibility than a zeroth-order approximation (</w:t>
      </w:r>
      <m:oMath>
        <m:r>
          <w:rPr>
            <w:rFonts w:ascii="Cambria Math" w:hAnsi="Cambria Math"/>
          </w:rPr>
          <m:t>λ(t)=</m:t>
        </m:r>
        <m:sSub>
          <m:sSubPr>
            <m:ctrlPr>
              <w:rPr>
                <w:rFonts w:ascii="Cambria Math" w:hAnsi="Cambria Math"/>
              </w:rPr>
            </m:ctrlPr>
          </m:sSubPr>
          <m:e>
            <m:r>
              <w:rPr>
                <w:rFonts w:ascii="Cambria Math" w:hAnsi="Cambria Math"/>
              </w:rPr>
              <m:t>a</m:t>
            </m:r>
          </m:e>
          <m:sub>
            <m:r>
              <w:rPr>
                <w:rFonts w:ascii="Cambria Math" w:hAnsi="Cambria Math"/>
              </w:rPr>
              <m:t>0</m:t>
            </m:r>
          </m:sub>
        </m:sSub>
      </m:oMath>
      <w:r>
        <w:t xml:space="preserve">) and is sufficient to encompass mechanistic models of </w:t>
      </w:r>
      <w:r w:rsidR="008B6973">
        <w:t>lineage</w:t>
      </w:r>
      <w:r>
        <w:t xml:space="preserve"> choice (see Results). From now on, we denote the parameters of the differentiation process as </w:t>
      </w:r>
      <m:oMath>
        <m:r>
          <w:rPr>
            <w:rFonts w:ascii="Cambria Math" w:hAnsi="Cambria Math"/>
          </w:rPr>
          <m:t>θ= (</m:t>
        </m:r>
        <m:sSub>
          <m:sSubPr>
            <m:ctrlPr>
              <w:rPr>
                <w:rFonts w:ascii="Cambria Math" w:hAnsi="Cambria Math"/>
              </w:rPr>
            </m:ctrlPr>
          </m:sSubPr>
          <m:e>
            <m:r>
              <w:rPr>
                <w:rFonts w:ascii="Cambria Math" w:hAnsi="Cambria Math"/>
              </w:rPr>
              <m:t>a</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oMath>
      <w:r>
        <w:t xml:space="preserve"> and write </w:t>
      </w:r>
      <m:oMath>
        <m:r>
          <w:rPr>
            <w:rFonts w:ascii="Cambria Math" w:hAnsi="Cambria Math"/>
          </w:rPr>
          <m:t>ϕ(t|θ)</m:t>
        </m:r>
      </m:oMath>
      <w:r>
        <w:t xml:space="preserve"> to make the dependence on the parameters explicit.</w:t>
      </w:r>
    </w:p>
    <w:p w14:paraId="5851F3E5" w14:textId="77777777" w:rsidR="00506FEC" w:rsidRDefault="00ED4666">
      <w:pPr>
        <w:pStyle w:val="berschrift2"/>
        <w:contextualSpacing w:val="0"/>
      </w:pPr>
      <w:bookmarkStart w:id="12" w:name="_7lxzixwkvlk9" w:colFirst="0" w:colLast="0"/>
      <w:bookmarkEnd w:id="12"/>
      <w:r>
        <w:t>Delay process</w:t>
      </w:r>
    </w:p>
    <w:p w14:paraId="5B068D4E" w14:textId="1809BDA3" w:rsidR="00506FEC" w:rsidRDefault="00ED4666">
      <w:pPr>
        <w:jc w:val="both"/>
      </w:pPr>
      <w:r>
        <w:t xml:space="preserve">We model the marker delay as a stochastic gene expression process. Combining transcription and translation for simplicity, we obtain a birth-death process with two reactions, one producing a protein with rate </w:t>
      </w:r>
      <m:oMath>
        <m:r>
          <w:rPr>
            <w:rFonts w:ascii="Cambria Math" w:hAnsi="Cambria Math"/>
          </w:rPr>
          <m:t>α</m:t>
        </m:r>
      </m:oMath>
      <w:r>
        <w:t xml:space="preserve"> and the other removing a protein with rate</w:t>
      </w:r>
      <m:oMath>
        <m:r>
          <w:rPr>
            <w:rFonts w:ascii="Cambria Math" w:hAnsi="Cambria Math"/>
          </w:rPr>
          <m:t xml:space="preserve">  γ</m:t>
        </m:r>
      </m:oMath>
      <w:r w:rsidR="00943AF3">
        <w:t xml:space="preserve"> </w:t>
      </w:r>
      <w:r>
        <w:t>(for details, see</w:t>
      </w:r>
      <w:r>
        <w:rPr>
          <w:color w:val="FF0000"/>
        </w:rPr>
        <w:t xml:space="preserve"> </w:t>
      </w:r>
      <w:r>
        <w:t xml:space="preserve">Supplementary </w:t>
      </w:r>
      <w:r w:rsidR="00F97BC2">
        <w:t>Methods</w:t>
      </w:r>
      <w:r>
        <w:t xml:space="preserve">). We are only interested in the dynamics of the system until the protein numbers exceed the detection threshold </w:t>
      </w:r>
      <m:oMath>
        <m:sSup>
          <m:sSupPr>
            <m:ctrlPr>
              <w:rPr>
                <w:rFonts w:ascii="Cambria Math" w:hAnsi="Cambria Math"/>
              </w:rPr>
            </m:ctrlPr>
          </m:sSupPr>
          <m:e>
            <m:r>
              <w:rPr>
                <w:rFonts w:ascii="Cambria Math" w:hAnsi="Cambria Math"/>
              </w:rPr>
              <m:t>x</m:t>
            </m:r>
          </m:e>
          <m:sup>
            <m:r>
              <w:rPr>
                <w:rFonts w:ascii="Cambria Math" w:hAnsi="Cambria Math"/>
              </w:rPr>
              <m:t>*</m:t>
            </m:r>
          </m:sup>
        </m:sSup>
      </m:oMath>
      <w:r>
        <w:t xml:space="preserve">, where we assume that the marker can be observed. The delay process is characterized by the first passage time distribution </w:t>
      </w:r>
      <m:oMath>
        <m:sSub>
          <m:sSubPr>
            <m:ctrlPr>
              <w:rPr>
                <w:rFonts w:ascii="Cambria Math" w:hAnsi="Cambria Math"/>
              </w:rPr>
            </m:ctrlPr>
          </m:sSubPr>
          <m:e>
            <m:r>
              <w:rPr>
                <w:rFonts w:ascii="Cambria Math" w:hAnsi="Cambria Math"/>
              </w:rPr>
              <m:t>ψ</m:t>
            </m:r>
          </m:e>
          <m:sub>
            <m:sSub>
              <m:sSubPr>
                <m:ctrlPr>
                  <w:rPr>
                    <w:rFonts w:ascii="Cambria Math" w:hAnsi="Cambria Math"/>
                  </w:rPr>
                </m:ctrlPr>
              </m:sSubPr>
              <m:e>
                <m:r>
                  <w:rPr>
                    <w:rFonts w:ascii="Cambria Math" w:hAnsi="Cambria Math"/>
                  </w:rPr>
                  <m:t>x</m:t>
                </m:r>
              </m:e>
              <m:sub>
                <m:r>
                  <w:rPr>
                    <w:rFonts w:ascii="Cambria Math" w:hAnsi="Cambria Math"/>
                  </w:rPr>
                  <m:t>0</m:t>
                </m:r>
              </m:sub>
            </m:sSub>
          </m:sub>
        </m:sSub>
        <m:r>
          <w:rPr>
            <w:rFonts w:ascii="Cambria Math" w:hAnsi="Cambria Math"/>
          </w:rPr>
          <m:t>(t)</m:t>
        </m:r>
      </m:oMath>
      <w:r>
        <w:t xml:space="preserve">, that is, the probability that the protein number crosses the threshold </w:t>
      </w:r>
      <m:oMath>
        <m:sSup>
          <m:sSupPr>
            <m:ctrlPr>
              <w:rPr>
                <w:rFonts w:ascii="Cambria Math" w:hAnsi="Cambria Math"/>
              </w:rPr>
            </m:ctrlPr>
          </m:sSupPr>
          <m:e>
            <m:r>
              <w:rPr>
                <w:rFonts w:ascii="Cambria Math" w:hAnsi="Cambria Math"/>
              </w:rPr>
              <m:t>x</m:t>
            </m:r>
          </m:e>
          <m:sup>
            <m:r>
              <w:rPr>
                <w:rFonts w:ascii="Cambria Math" w:hAnsi="Cambria Math"/>
              </w:rPr>
              <m:t>*</m:t>
            </m:r>
          </m:sup>
        </m:sSup>
      </m:oMath>
      <w:r>
        <w:t xml:space="preserve"> for the first time at time </w:t>
      </w:r>
      <m:oMath>
        <m:r>
          <w:rPr>
            <w:rFonts w:ascii="Cambria Math" w:hAnsi="Cambria Math"/>
          </w:rPr>
          <m:t>t</m:t>
        </m:r>
      </m:oMath>
      <w:r>
        <w:t xml:space="preserve"> starting with </w:t>
      </w:r>
      <m:oMath>
        <m:sSub>
          <m:sSubPr>
            <m:ctrlPr>
              <w:rPr>
                <w:rFonts w:ascii="Cambria Math" w:hAnsi="Cambria Math"/>
              </w:rPr>
            </m:ctrlPr>
          </m:sSubPr>
          <m:e>
            <m:r>
              <w:rPr>
                <w:rFonts w:ascii="Cambria Math" w:hAnsi="Cambria Math"/>
              </w:rPr>
              <m:t>x</m:t>
            </m:r>
          </m:e>
          <m:sub>
            <m:r>
              <w:rPr>
                <w:rFonts w:ascii="Cambria Math" w:hAnsi="Cambria Math"/>
              </w:rPr>
              <m:t>0</m:t>
            </m:r>
          </m:sub>
        </m:sSub>
      </m:oMath>
      <w:r>
        <w:t xml:space="preserve"> protein initially, and the propagator </w:t>
      </w:r>
      <m:oMath>
        <m:sSub>
          <m:sSubPr>
            <m:ctrlPr>
              <w:rPr>
                <w:rFonts w:ascii="Cambria Math" w:hAnsi="Cambria Math"/>
              </w:rPr>
            </m:ctrlPr>
          </m:sSubPr>
          <m:e>
            <m:r>
              <w:rPr>
                <w:rFonts w:ascii="Cambria Math" w:hAnsi="Cambria Math"/>
              </w:rPr>
              <m:t>P</m:t>
            </m:r>
          </m:e>
          <m:sub>
            <m:r>
              <w:rPr>
                <w:rFonts w:ascii="Cambria Math" w:hAnsi="Cambria Math"/>
              </w:rPr>
              <m:t>x-&gt;x'</m:t>
            </m:r>
          </m:sub>
        </m:sSub>
        <m:r>
          <w:rPr>
            <w:rFonts w:ascii="Cambria Math" w:hAnsi="Cambria Math"/>
          </w:rPr>
          <m:t>(t)</m:t>
        </m:r>
      </m:oMath>
      <w:r>
        <w:t xml:space="preserve">, the probability to start a state </w:t>
      </w:r>
      <m:oMath>
        <m:r>
          <w:rPr>
            <w:rFonts w:ascii="Cambria Math" w:hAnsi="Cambria Math"/>
          </w:rPr>
          <m:t>x</m:t>
        </m:r>
      </m:oMath>
      <w:r>
        <w:t xml:space="preserve"> and after time </w:t>
      </w:r>
      <m:oMath>
        <m:r>
          <w:rPr>
            <w:rFonts w:ascii="Cambria Math" w:hAnsi="Cambria Math"/>
          </w:rPr>
          <m:t>t</m:t>
        </m:r>
      </m:oMath>
      <w:r>
        <w:t xml:space="preserve"> arrive at state </w:t>
      </w:r>
      <m:oMath>
        <m:r>
          <w:rPr>
            <w:rFonts w:ascii="Cambria Math" w:hAnsi="Cambria Math"/>
          </w:rPr>
          <m:t>x'</m:t>
        </m:r>
      </m:oMath>
      <w:r>
        <w:t xml:space="preserve">. Both </w:t>
      </w:r>
      <m:oMath>
        <m:sSub>
          <m:sSubPr>
            <m:ctrlPr>
              <w:rPr>
                <w:rFonts w:ascii="Cambria Math" w:hAnsi="Cambria Math"/>
              </w:rPr>
            </m:ctrlPr>
          </m:sSubPr>
          <m:e>
            <m:r>
              <w:rPr>
                <w:rFonts w:ascii="Cambria Math" w:hAnsi="Cambria Math"/>
              </w:rPr>
              <m:t>ψ</m:t>
            </m:r>
          </m:e>
          <m:sub>
            <m:sSub>
              <m:sSubPr>
                <m:ctrlPr>
                  <w:rPr>
                    <w:rFonts w:ascii="Cambria Math" w:hAnsi="Cambria Math"/>
                  </w:rPr>
                </m:ctrlPr>
              </m:sSubPr>
              <m:e>
                <m:r>
                  <w:rPr>
                    <w:rFonts w:ascii="Cambria Math" w:hAnsi="Cambria Math"/>
                  </w:rPr>
                  <m:t>x</m:t>
                </m:r>
              </m:e>
              <m:sub>
                <m:r>
                  <w:rPr>
                    <w:rFonts w:ascii="Cambria Math" w:hAnsi="Cambria Math"/>
                  </w:rPr>
                  <m:t>0</m:t>
                </m:r>
              </m:sub>
            </m:sSub>
          </m:sub>
        </m:sSub>
        <m:r>
          <w:rPr>
            <w:rFonts w:ascii="Cambria Math" w:hAnsi="Cambria Math"/>
          </w:rPr>
          <m:t>(t)</m:t>
        </m:r>
      </m:oMath>
      <w:r>
        <w:t xml:space="preserve"> and </w:t>
      </w:r>
      <m:oMath>
        <m:sSub>
          <m:sSubPr>
            <m:ctrlPr>
              <w:rPr>
                <w:rFonts w:ascii="Cambria Math" w:hAnsi="Cambria Math"/>
              </w:rPr>
            </m:ctrlPr>
          </m:sSubPr>
          <m:e>
            <m:r>
              <w:rPr>
                <w:rFonts w:ascii="Cambria Math" w:hAnsi="Cambria Math"/>
              </w:rPr>
              <m:t>P</m:t>
            </m:r>
          </m:e>
          <m:sub>
            <m:r>
              <w:rPr>
                <w:rFonts w:ascii="Cambria Math" w:hAnsi="Cambria Math"/>
              </w:rPr>
              <m:t>x-&gt;x'</m:t>
            </m:r>
          </m:sub>
        </m:sSub>
        <m:r>
          <w:rPr>
            <w:rFonts w:ascii="Cambria Math" w:hAnsi="Cambria Math"/>
          </w:rPr>
          <m:t>(t)</m:t>
        </m:r>
      </m:oMath>
      <w:r>
        <w:t xml:space="preserve"> depend on the parameters </w:t>
      </w:r>
      <m:oMath>
        <m:r>
          <w:rPr>
            <w:rFonts w:ascii="Cambria Math" w:hAnsi="Cambria Math"/>
          </w:rPr>
          <m:t xml:space="preserve">η= (α, γ, </m:t>
        </m:r>
        <m:sSup>
          <m:sSupPr>
            <m:ctrlPr>
              <w:rPr>
                <w:rFonts w:ascii="Cambria Math" w:hAnsi="Cambria Math"/>
              </w:rPr>
            </m:ctrlPr>
          </m:sSupPr>
          <m:e>
            <m:r>
              <w:rPr>
                <w:rFonts w:ascii="Cambria Math" w:hAnsi="Cambria Math"/>
              </w:rPr>
              <m:t>x</m:t>
            </m:r>
          </m:e>
          <m:sup>
            <m:r>
              <w:rPr>
                <w:rFonts w:ascii="Cambria Math" w:hAnsi="Cambria Math"/>
              </w:rPr>
              <m:t>*</m:t>
            </m:r>
          </m:sup>
        </m:sSup>
        <m:r>
          <w:rPr>
            <w:rFonts w:ascii="Cambria Math" w:hAnsi="Cambria Math"/>
          </w:rPr>
          <m:t>)</m:t>
        </m:r>
      </m:oMath>
      <w:r>
        <w:t xml:space="preserve"> of the underlying model, but we have dropped this dependence for readability. We obtain </w:t>
      </w:r>
      <m:oMath>
        <m:sSub>
          <m:sSubPr>
            <m:ctrlPr>
              <w:rPr>
                <w:rFonts w:ascii="Cambria Math" w:hAnsi="Cambria Math"/>
              </w:rPr>
            </m:ctrlPr>
          </m:sSubPr>
          <m:e>
            <m:r>
              <w:rPr>
                <w:rFonts w:ascii="Cambria Math" w:hAnsi="Cambria Math"/>
              </w:rPr>
              <m:t>ψ</m:t>
            </m:r>
          </m:e>
          <m:sub>
            <m:sSub>
              <m:sSubPr>
                <m:ctrlPr>
                  <w:rPr>
                    <w:rFonts w:ascii="Cambria Math" w:hAnsi="Cambria Math"/>
                  </w:rPr>
                </m:ctrlPr>
              </m:sSubPr>
              <m:e>
                <m:r>
                  <w:rPr>
                    <w:rFonts w:ascii="Cambria Math" w:hAnsi="Cambria Math"/>
                  </w:rPr>
                  <m:t>x</m:t>
                </m:r>
              </m:e>
              <m:sub>
                <m:r>
                  <w:rPr>
                    <w:rFonts w:ascii="Cambria Math" w:hAnsi="Cambria Math"/>
                  </w:rPr>
                  <m:t>0</m:t>
                </m:r>
              </m:sub>
            </m:sSub>
          </m:sub>
        </m:sSub>
        <m:r>
          <w:rPr>
            <w:rFonts w:ascii="Cambria Math" w:hAnsi="Cambria Math"/>
          </w:rPr>
          <m:t>(t)</m:t>
        </m:r>
      </m:oMath>
      <w:r>
        <w:t xml:space="preserve"> and </w:t>
      </w:r>
      <m:oMath>
        <m:sSub>
          <m:sSubPr>
            <m:ctrlPr>
              <w:rPr>
                <w:rFonts w:ascii="Cambria Math" w:hAnsi="Cambria Math"/>
              </w:rPr>
            </m:ctrlPr>
          </m:sSubPr>
          <m:e>
            <m:r>
              <w:rPr>
                <w:rFonts w:ascii="Cambria Math" w:hAnsi="Cambria Math"/>
              </w:rPr>
              <m:t>P</m:t>
            </m:r>
          </m:e>
          <m:sub>
            <m:r>
              <w:rPr>
                <w:rFonts w:ascii="Cambria Math" w:hAnsi="Cambria Math"/>
              </w:rPr>
              <m:t>x-&gt;x'</m:t>
            </m:r>
          </m:sub>
        </m:sSub>
        <m:r>
          <w:rPr>
            <w:rFonts w:ascii="Cambria Math" w:hAnsi="Cambria Math"/>
          </w:rPr>
          <m:t>(t)</m:t>
        </m:r>
      </m:oMath>
      <w:r>
        <w:t xml:space="preserve"> by numerically solving the Master Equation of the associated stochastic process (see</w:t>
      </w:r>
      <w:r>
        <w:rPr>
          <w:color w:val="FF0000"/>
        </w:rPr>
        <w:t xml:space="preserve"> </w:t>
      </w:r>
      <w:r w:rsidR="00027894">
        <w:t xml:space="preserve">Supplementary </w:t>
      </w:r>
      <w:r w:rsidR="00F97BC2">
        <w:t>Methods</w:t>
      </w:r>
      <w:r>
        <w:t>).</w:t>
      </w:r>
    </w:p>
    <w:p w14:paraId="2567BF81" w14:textId="77777777" w:rsidR="00506FEC" w:rsidRDefault="00ED4666">
      <w:pPr>
        <w:pStyle w:val="berschrift2"/>
        <w:contextualSpacing w:val="0"/>
      </w:pPr>
      <w:bookmarkStart w:id="13" w:name="_aucqc9jcwh0c" w:colFirst="0" w:colLast="0"/>
      <w:bookmarkEnd w:id="13"/>
      <w:r>
        <w:t>Statistical inference</w:t>
      </w:r>
    </w:p>
    <w:p w14:paraId="182A8D5C" w14:textId="50618859" w:rsidR="00506FEC" w:rsidRDefault="00ED4666">
      <w:pPr>
        <w:jc w:val="both"/>
      </w:pPr>
      <w:r>
        <w:t xml:space="preserve">Our goal is to estimate the parameters </w:t>
      </w:r>
      <m:oMath>
        <m:r>
          <w:rPr>
            <w:rFonts w:ascii="Cambria Math" w:hAnsi="Cambria Math"/>
          </w:rPr>
          <m:t>(θ,η)</m:t>
        </m:r>
      </m:oMath>
      <w:r>
        <w:t xml:space="preserve"> of the model from observed </w:t>
      </w:r>
      <w:r w:rsidR="006B7A8B">
        <w:t>genealogies</w:t>
      </w:r>
      <w:r>
        <w:t xml:space="preserve"> in order to predict </w:t>
      </w:r>
      <w:r w:rsidR="00027894">
        <w:t>lineage choice</w:t>
      </w:r>
      <w:r w:rsidR="00257E0D">
        <w:t xml:space="preserve"> </w:t>
      </w:r>
      <w:r>
        <w:t xml:space="preserve">in a given tree. To that end, we derive the likelihood </w:t>
      </w:r>
      <m:oMath>
        <m:r>
          <w:rPr>
            <w:rFonts w:ascii="Cambria Math" w:hAnsi="Cambria Math"/>
          </w:rPr>
          <m:t>L(T|θ,η)</m:t>
        </m:r>
      </m:oMath>
      <w:r>
        <w:t xml:space="preserve"> of an </w:t>
      </w:r>
      <w:r>
        <w:lastRenderedPageBreak/>
        <w:t>observed tree T given the parameters, which is then optimized to find the maximum likelihood estimates</w:t>
      </w:r>
      <w:r w:rsidR="003465CD">
        <w:t xml:space="preserve"> (</w:t>
      </w:r>
      <m:oMath>
        <m:acc>
          <m:accPr>
            <m:ctrlPr>
              <w:rPr>
                <w:rFonts w:ascii="Cambria Math" w:hAnsi="Cambria Math"/>
                <w:color w:val="000000" w:themeColor="text1"/>
              </w:rPr>
            </m:ctrlPr>
          </m:accPr>
          <m:e>
            <m:r>
              <w:rPr>
                <w:rFonts w:ascii="Cambria Math" w:hAnsi="Cambria Math"/>
                <w:color w:val="000000" w:themeColor="text1"/>
              </w:rPr>
              <m:t>θ</m:t>
            </m:r>
          </m:e>
        </m:acc>
        <m:r>
          <w:rPr>
            <w:rFonts w:ascii="Cambria Math" w:hAnsi="Cambria Math"/>
            <w:color w:val="000000" w:themeColor="text1"/>
          </w:rPr>
          <m:t xml:space="preserve">, </m:t>
        </m:r>
        <m:acc>
          <m:accPr>
            <m:ctrlPr>
              <w:rPr>
                <w:rFonts w:ascii="Cambria Math" w:hAnsi="Cambria Math"/>
                <w:color w:val="000000" w:themeColor="text1"/>
              </w:rPr>
            </m:ctrlPr>
          </m:accPr>
          <m:e>
            <m:r>
              <w:rPr>
                <w:rFonts w:ascii="Cambria Math" w:hAnsi="Cambria Math"/>
                <w:color w:val="000000" w:themeColor="text1"/>
              </w:rPr>
              <m:t>η</m:t>
            </m:r>
          </m:e>
        </m:acc>
      </m:oMath>
      <w:r w:rsidR="003465CD">
        <w:t>)</w:t>
      </w:r>
      <w:r>
        <w:t>.</w:t>
      </w:r>
    </w:p>
    <w:p w14:paraId="337DBF91" w14:textId="230D6171" w:rsidR="00506FEC" w:rsidRDefault="00ED4666">
      <w:pPr>
        <w:jc w:val="both"/>
      </w:pPr>
      <w:r>
        <w:t xml:space="preserve">The entire process of differentiation and marker delay on </w:t>
      </w:r>
      <w:r w:rsidR="006B7A8B">
        <w:t>genealogies</w:t>
      </w:r>
      <w:r>
        <w:t xml:space="preserve"> has the Markov property: Given the internal state in terms of </w:t>
      </w:r>
      <m:oMath>
        <m:r>
          <w:rPr>
            <w:rFonts w:ascii="Cambria Math" w:hAnsi="Cambria Math"/>
          </w:rPr>
          <m:t>ϕ</m:t>
        </m:r>
      </m:oMath>
      <w:r w:rsidR="001D3637">
        <w:t xml:space="preserve"> </w:t>
      </w:r>
      <w:r>
        <w:t xml:space="preserve">and </w:t>
      </w:r>
      <m:oMath>
        <m:r>
          <w:rPr>
            <w:rFonts w:ascii="Cambria Math" w:hAnsi="Cambria Math"/>
          </w:rPr>
          <m:t>ψ</m:t>
        </m:r>
      </m:oMath>
      <w:r>
        <w:t xml:space="preserve"> of some cell </w:t>
      </w:r>
      <m:oMath>
        <m:r>
          <w:rPr>
            <w:rFonts w:ascii="Cambria Math" w:hAnsi="Cambria Math"/>
          </w:rPr>
          <m:t>i</m:t>
        </m:r>
      </m:oMath>
      <w:r>
        <w:t xml:space="preserve"> at time </w:t>
      </w:r>
      <m:oMath>
        <m:r>
          <w:rPr>
            <w:rFonts w:ascii="Cambria Math" w:hAnsi="Cambria Math"/>
          </w:rPr>
          <m:t>t</m:t>
        </m:r>
      </m:oMath>
      <w:r>
        <w:t xml:space="preserve">, the subtree induced by this cell and time is independent of all other cells in the entire tree. This allows us to divide the problem into smaller subproblems, where we enumerate on a per cell basis all possibilities of differentiation </w:t>
      </w:r>
      <w:r w:rsidR="00027894">
        <w:t>events</w:t>
      </w:r>
      <w:r>
        <w:t xml:space="preserve"> in an observed tree, which we termed “hidden trees” (see Fig. 1C). </w:t>
      </w:r>
    </w:p>
    <w:p w14:paraId="58E8885B" w14:textId="199751CD" w:rsidR="00506FEC" w:rsidRDefault="00ED4666" w:rsidP="0077765D">
      <w:pPr>
        <w:jc w:val="both"/>
      </w:pPr>
      <w:r>
        <w:t xml:space="preserve">The likelihood of the observed tree T given parameters </w:t>
      </w:r>
      <m:oMath>
        <m:r>
          <w:rPr>
            <w:rFonts w:ascii="Cambria Math" w:hAnsi="Cambria Math"/>
          </w:rPr>
          <m:t>θ</m:t>
        </m:r>
      </m:oMath>
      <w:r>
        <w:t xml:space="preserve"> and </w:t>
      </w:r>
      <m:oMath>
        <m:r>
          <w:rPr>
            <w:rFonts w:ascii="Cambria Math" w:hAnsi="Cambria Math"/>
          </w:rPr>
          <m:t>η</m:t>
        </m:r>
      </m:oMath>
      <w:r>
        <w:t xml:space="preserve"> is the sum of likelihoods of the hidden trees </w:t>
      </w:r>
      <m:oMath>
        <m:r>
          <w:rPr>
            <w:rFonts w:ascii="Cambria Math" w:hAnsi="Cambria Math"/>
          </w:rPr>
          <m:t>H</m:t>
        </m:r>
      </m:oMath>
      <w:r>
        <w:t>, because these are competing alternatives (</w:t>
      </w:r>
      <w:r w:rsidR="003465CD">
        <w:t>Fig. 2D</w:t>
      </w:r>
      <w:r>
        <w:t>):</w:t>
      </w:r>
    </w:p>
    <w:p w14:paraId="7484F372" w14:textId="7BA05296" w:rsidR="0077765D" w:rsidRDefault="0077765D" w:rsidP="0077765D"/>
    <w:p w14:paraId="6C39D549" w14:textId="5D29F51F" w:rsidR="0077765D" w:rsidRDefault="0077765D" w:rsidP="0077765D">
      <w:pPr>
        <w:jc w:val="center"/>
      </w:pPr>
      <m:oMath>
        <m:r>
          <m:rPr>
            <m:scr m:val="script"/>
          </m:rPr>
          <w:rPr>
            <w:rFonts w:ascii="Cambria Math" w:hAnsi="Cambria Math"/>
          </w:rPr>
          <m:t>L</m:t>
        </m:r>
        <m:d>
          <m:dPr>
            <m:ctrlPr>
              <w:rPr>
                <w:rFonts w:ascii="Cambria Math" w:hAnsi="Cambria Math"/>
                <w:i/>
              </w:rPr>
            </m:ctrlPr>
          </m:dPr>
          <m:e>
            <m:r>
              <w:rPr>
                <w:rFonts w:ascii="Cambria Math" w:hAnsi="Cambria Math"/>
              </w:rPr>
              <m:t>T</m:t>
            </m:r>
          </m:e>
          <m:e>
            <m:r>
              <w:rPr>
                <w:rFonts w:ascii="Cambria Math" w:hAnsi="Cambria Math"/>
              </w:rPr>
              <m:t>θ,η</m:t>
            </m:r>
          </m:e>
        </m:d>
        <m:r>
          <w:rPr>
            <w:rFonts w:ascii="Cambria Math" w:hAnsi="Cambria Math"/>
          </w:rPr>
          <m:t>=</m:t>
        </m:r>
        <m:nary>
          <m:naryPr>
            <m:chr m:val="∑"/>
            <m:limLoc m:val="undOvr"/>
            <m:supHide m:val="1"/>
            <m:ctrlPr>
              <w:rPr>
                <w:rFonts w:ascii="Cambria Math" w:hAnsi="Cambria Math"/>
                <w:i/>
              </w:rPr>
            </m:ctrlPr>
          </m:naryPr>
          <m:sub>
            <m:r>
              <w:rPr>
                <w:rFonts w:ascii="Cambria Math" w:hAnsi="Cambria Math"/>
              </w:rPr>
              <m:t>H</m:t>
            </m:r>
            <m:r>
              <m:rPr>
                <m:scr m:val="script"/>
              </m:rPr>
              <w:rPr>
                <w:rFonts w:ascii="Cambria Math" w:hAnsi="Cambria Math"/>
              </w:rPr>
              <m:t>∈H(</m:t>
            </m:r>
            <m:r>
              <w:rPr>
                <w:rFonts w:ascii="Cambria Math" w:hAnsi="Cambria Math"/>
              </w:rPr>
              <m:t>T)</m:t>
            </m:r>
          </m:sub>
          <m:sup/>
          <m:e>
            <m:r>
              <m:rPr>
                <m:scr m:val="script"/>
              </m:rPr>
              <w:rPr>
                <w:rFonts w:ascii="Cambria Math" w:hAnsi="Cambria Math"/>
              </w:rPr>
              <m:t>L(</m:t>
            </m:r>
            <m:r>
              <w:rPr>
                <w:rFonts w:ascii="Cambria Math" w:hAnsi="Cambria Math"/>
              </w:rPr>
              <m:t>H|θ,η)</m:t>
            </m:r>
          </m:e>
        </m:nary>
      </m:oMath>
      <w:r>
        <w:t xml:space="preserve">                   (2)</w:t>
      </w:r>
    </w:p>
    <w:p w14:paraId="322C6560" w14:textId="77777777" w:rsidR="0077765D" w:rsidRPr="0077765D" w:rsidRDefault="0077765D" w:rsidP="002E35A1"/>
    <w:p w14:paraId="54F79FD0" w14:textId="542FFE25" w:rsidR="00506FEC" w:rsidRDefault="00ED4666" w:rsidP="0077765D">
      <w:pPr>
        <w:jc w:val="both"/>
      </w:pPr>
      <w:r>
        <w:t xml:space="preserve">To derive the likelihood of a single hidden tree </w:t>
      </w:r>
      <m:oMath>
        <m:r>
          <w:rPr>
            <w:rFonts w:ascii="Cambria Math" w:hAnsi="Cambria Math"/>
          </w:rPr>
          <m:t>H</m:t>
        </m:r>
      </m:oMath>
      <w:r>
        <w:t xml:space="preserve">, we partition the hidden tree into the various subtrees </w:t>
      </w:r>
      <m:oMath>
        <m:sSub>
          <m:sSubPr>
            <m:ctrlPr>
              <w:rPr>
                <w:rFonts w:ascii="Cambria Math" w:hAnsi="Cambria Math"/>
              </w:rPr>
            </m:ctrlPr>
          </m:sSubPr>
          <m:e>
            <m:r>
              <w:rPr>
                <w:rFonts w:ascii="Cambria Math" w:hAnsi="Cambria Math"/>
              </w:rPr>
              <m:t>D</m:t>
            </m:r>
          </m:e>
          <m:sub>
            <m:r>
              <w:rPr>
                <w:rFonts w:ascii="Cambria Math" w:hAnsi="Cambria Math"/>
              </w:rPr>
              <m:t>i</m:t>
            </m:r>
          </m:sub>
        </m:sSub>
      </m:oMath>
      <w:r>
        <w:t xml:space="preserve"> induced by the differentiating cells and a single tree </w:t>
      </w:r>
      <m:oMath>
        <m:r>
          <w:rPr>
            <w:rFonts w:ascii="Cambria Math" w:hAnsi="Cambria Math"/>
          </w:rPr>
          <m:t>U</m:t>
        </m:r>
      </m:oMath>
      <w:r>
        <w:t xml:space="preserve"> that only contains undifferentiated cells (</w:t>
      </w:r>
      <w:r w:rsidR="003465CD">
        <w:t>Fig. 2D</w:t>
      </w:r>
      <w:r>
        <w:t xml:space="preserve">). Due to the Markov property, the likelihood factorizes:  </w:t>
      </w:r>
    </w:p>
    <w:p w14:paraId="36D610DF" w14:textId="508D4BAA" w:rsidR="0077765D" w:rsidRDefault="0077765D" w:rsidP="0077765D">
      <w:pPr>
        <w:jc w:val="both"/>
      </w:pPr>
    </w:p>
    <w:p w14:paraId="2DAD8353" w14:textId="4D5209FC" w:rsidR="0077765D" w:rsidRDefault="0077765D">
      <w:pPr>
        <w:jc w:val="center"/>
      </w:pPr>
      <m:oMath>
        <m:r>
          <m:rPr>
            <m:scr m:val="script"/>
          </m:rPr>
          <w:rPr>
            <w:rFonts w:ascii="Cambria Math" w:hAnsi="Cambria Math"/>
          </w:rPr>
          <m:t>L</m:t>
        </m:r>
        <m:d>
          <m:dPr>
            <m:ctrlPr>
              <w:rPr>
                <w:rFonts w:ascii="Cambria Math" w:hAnsi="Cambria Math"/>
                <w:i/>
              </w:rPr>
            </m:ctrlPr>
          </m:dPr>
          <m:e>
            <m:r>
              <w:rPr>
                <w:rFonts w:ascii="Cambria Math" w:hAnsi="Cambria Math"/>
              </w:rPr>
              <m:t>H</m:t>
            </m:r>
          </m:e>
          <m:e>
            <m:r>
              <w:rPr>
                <w:rFonts w:ascii="Cambria Math" w:hAnsi="Cambria Math"/>
              </w:rPr>
              <m:t>θ,η</m:t>
            </m:r>
          </m:e>
        </m:d>
        <m:r>
          <m:rPr>
            <m:scr m:val="script"/>
          </m:rPr>
          <w:rPr>
            <w:rFonts w:ascii="Cambria Math" w:hAnsi="Cambria Math"/>
          </w:rPr>
          <m:t>=L(</m:t>
        </m:r>
        <m:r>
          <w:rPr>
            <w:rFonts w:ascii="Cambria Math" w:hAnsi="Cambria Math"/>
          </w:rPr>
          <m:t>U|θ)</m:t>
        </m:r>
        <m:nary>
          <m:naryPr>
            <m:chr m:val="∏"/>
            <m:limLoc m:val="undOvr"/>
            <m:supHide m:val="1"/>
            <m:ctrlPr>
              <w:rPr>
                <w:rFonts w:ascii="Cambria Math" w:hAnsi="Cambria Math"/>
                <w:i/>
              </w:rPr>
            </m:ctrlPr>
          </m:naryPr>
          <m:sub>
            <m:r>
              <w:rPr>
                <w:rFonts w:ascii="Cambria Math" w:hAnsi="Cambria Math"/>
              </w:rPr>
              <m:t>i</m:t>
            </m:r>
          </m:sub>
          <m:sup/>
          <m:e>
            <m:r>
              <m:rPr>
                <m:scr m:val="script"/>
              </m:rPr>
              <w:rPr>
                <w:rFonts w:ascii="Cambria Math" w:hAnsi="Cambria Math"/>
              </w:rPr>
              <m:t>L(</m:t>
            </m:r>
            <m:sSub>
              <m:sSubPr>
                <m:ctrlPr>
                  <w:rPr>
                    <w:rFonts w:ascii="Cambria Math" w:hAnsi="Cambria Math"/>
                    <w:i/>
                  </w:rPr>
                </m:ctrlPr>
              </m:sSubPr>
              <m:e>
                <m:r>
                  <w:rPr>
                    <w:rFonts w:ascii="Cambria Math" w:hAnsi="Cambria Math"/>
                  </w:rPr>
                  <m:t>D</m:t>
                </m:r>
              </m:e>
              <m:sub>
                <m:r>
                  <w:rPr>
                    <w:rFonts w:ascii="Cambria Math" w:hAnsi="Cambria Math"/>
                  </w:rPr>
                  <m:t>i</m:t>
                </m:r>
              </m:sub>
            </m:sSub>
            <m:r>
              <w:rPr>
                <w:rFonts w:ascii="Cambria Math" w:hAnsi="Cambria Math"/>
              </w:rPr>
              <m:t>|θ,η)</m:t>
            </m:r>
          </m:e>
        </m:nary>
        <m:r>
          <w:rPr>
            <w:rFonts w:ascii="Cambria Math" w:hAnsi="Cambria Math"/>
          </w:rPr>
          <m:t xml:space="preserve"> </m:t>
        </m:r>
      </m:oMath>
      <w:r>
        <w:t xml:space="preserve">               (3)</w:t>
      </w:r>
    </w:p>
    <w:p w14:paraId="5035B10D" w14:textId="77777777" w:rsidR="0077765D" w:rsidRDefault="0077765D">
      <w:pPr>
        <w:jc w:val="center"/>
      </w:pPr>
    </w:p>
    <w:p w14:paraId="3ABACDCC" w14:textId="4AB0BF43" w:rsidR="00506FEC" w:rsidRDefault="00ED4666">
      <w:pPr>
        <w:jc w:val="both"/>
      </w:pPr>
      <w:r>
        <w:t xml:space="preserve">Note that the parameters </w:t>
      </w:r>
      <m:oMath>
        <m:r>
          <w:rPr>
            <w:rFonts w:ascii="Cambria Math" w:hAnsi="Cambria Math"/>
          </w:rPr>
          <m:t>θ</m:t>
        </m:r>
      </m:oMath>
      <w:r>
        <w:t xml:space="preserve"> also appear in the likelihoods for </w:t>
      </w:r>
      <m:oMath>
        <m:sSub>
          <m:sSubPr>
            <m:ctrlPr>
              <w:rPr>
                <w:rFonts w:ascii="Cambria Math" w:hAnsi="Cambria Math"/>
              </w:rPr>
            </m:ctrlPr>
          </m:sSubPr>
          <m:e>
            <m:r>
              <w:rPr>
                <w:rFonts w:ascii="Cambria Math" w:hAnsi="Cambria Math"/>
              </w:rPr>
              <m:t>D</m:t>
            </m:r>
          </m:e>
          <m:sub>
            <m:r>
              <w:rPr>
                <w:rFonts w:ascii="Cambria Math" w:hAnsi="Cambria Math"/>
              </w:rPr>
              <m:t>i</m:t>
            </m:r>
          </m:sub>
        </m:sSub>
      </m:oMath>
      <w:r>
        <w:t xml:space="preserve"> as the root of these subtrees is still undifferentiated for some un</w:t>
      </w:r>
      <w:r w:rsidR="00786F9B">
        <w:t>known time (Supplementary Fig</w:t>
      </w:r>
      <w:r w:rsidR="00EA0DFB">
        <w:t>ure</w:t>
      </w:r>
      <w:r>
        <w:t xml:space="preserve"> </w:t>
      </w:r>
      <w:r w:rsidR="00D07906">
        <w:t>6</w:t>
      </w:r>
      <w:r>
        <w:t xml:space="preserve">). The first term is readily computed from the </w:t>
      </w:r>
      <w:r w:rsidR="00BB2FD8">
        <w:t xml:space="preserve">decision </w:t>
      </w:r>
      <w:r>
        <w:t xml:space="preserve">process (Eq. 1) as the process generating it has no memory and factorizes across cells in </w:t>
      </w:r>
      <m:oMath>
        <m:r>
          <w:rPr>
            <w:rFonts w:ascii="Cambria Math" w:hAnsi="Cambria Math"/>
          </w:rPr>
          <m:t>U</m:t>
        </m:r>
      </m:oMath>
      <w:r>
        <w:t xml:space="preserve">. The terms </w:t>
      </w:r>
      <m:oMath>
        <m:r>
          <w:rPr>
            <w:rFonts w:ascii="Cambria Math" w:hAnsi="Cambria Math"/>
          </w:rPr>
          <m:t>L(</m:t>
        </m:r>
        <m:sSub>
          <m:sSubPr>
            <m:ctrlPr>
              <w:rPr>
                <w:rFonts w:ascii="Cambria Math" w:hAnsi="Cambria Math"/>
              </w:rPr>
            </m:ctrlPr>
          </m:sSubPr>
          <m:e>
            <m:r>
              <w:rPr>
                <w:rFonts w:ascii="Cambria Math" w:hAnsi="Cambria Math"/>
              </w:rPr>
              <m:t>D</m:t>
            </m:r>
          </m:e>
          <m:sub>
            <m:r>
              <w:rPr>
                <w:rFonts w:ascii="Cambria Math" w:hAnsi="Cambria Math"/>
              </w:rPr>
              <m:t>i</m:t>
            </m:r>
          </m:sub>
        </m:sSub>
        <m:r>
          <w:rPr>
            <w:rFonts w:ascii="Cambria Math" w:hAnsi="Cambria Math"/>
          </w:rPr>
          <m:t>|θ,η)</m:t>
        </m:r>
      </m:oMath>
      <w:r>
        <w:t xml:space="preserve"> are more difficult to obtain, as the delay process has memory and hence the individual cells of the subtree cannot be treated independently. Also, one has to account for the unknown time interval where the root of the subtree is still undifferentiated (see Supplementary Fi</w:t>
      </w:r>
      <w:r w:rsidR="00786F9B">
        <w:t>g</w:t>
      </w:r>
      <w:r w:rsidR="00EA0DFB">
        <w:t>ure</w:t>
      </w:r>
      <w:r>
        <w:t xml:space="preserve"> </w:t>
      </w:r>
      <w:r w:rsidR="00D07906">
        <w:t>6</w:t>
      </w:r>
      <w:r>
        <w:t xml:space="preserve">). We represent each tree </w:t>
      </w:r>
      <m:oMath>
        <m:sSub>
          <m:sSubPr>
            <m:ctrlPr>
              <w:rPr>
                <w:rFonts w:ascii="Cambria Math" w:hAnsi="Cambria Math"/>
              </w:rPr>
            </m:ctrlPr>
          </m:sSubPr>
          <m:e>
            <m:r>
              <w:rPr>
                <w:rFonts w:ascii="Cambria Math" w:hAnsi="Cambria Math"/>
              </w:rPr>
              <m:t>D</m:t>
            </m:r>
          </m:e>
          <m:sub>
            <m:r>
              <w:rPr>
                <w:rFonts w:ascii="Cambria Math" w:hAnsi="Cambria Math"/>
              </w:rPr>
              <m:t>i</m:t>
            </m:r>
          </m:sub>
        </m:sSub>
      </m:oMath>
      <w:r>
        <w:t xml:space="preserve"> as a factor graph (</w:t>
      </w:r>
      <w:r w:rsidR="003465CD">
        <w:t xml:space="preserve">Fig. 2D and </w:t>
      </w:r>
      <w:r>
        <w:t xml:space="preserve">Supplementary </w:t>
      </w:r>
      <w:r w:rsidR="00F97BC2">
        <w:t>Methods</w:t>
      </w:r>
      <w:r>
        <w:t>). The factor graph models the dynamics of the delay process on the tree structure, whose state is only known at the leaves of the tree, where an onset is observed. We use message passing to integrate out all unobserved variables in the graph an</w:t>
      </w:r>
      <w:r w:rsidR="00786F9B">
        <w:t>d thereby obtain the likelihood</w:t>
      </w:r>
      <w:r>
        <w:t xml:space="preserve"> </w:t>
      </w:r>
      <m:oMath>
        <m:r>
          <w:rPr>
            <w:rFonts w:ascii="Cambria Math" w:hAnsi="Cambria Math"/>
          </w:rPr>
          <m:t>L(</m:t>
        </m:r>
        <m:sSub>
          <m:sSubPr>
            <m:ctrlPr>
              <w:rPr>
                <w:rFonts w:ascii="Cambria Math" w:hAnsi="Cambria Math"/>
              </w:rPr>
            </m:ctrlPr>
          </m:sSubPr>
          <m:e>
            <m:r>
              <w:rPr>
                <w:rFonts w:ascii="Cambria Math" w:hAnsi="Cambria Math"/>
              </w:rPr>
              <m:t>D</m:t>
            </m:r>
          </m:e>
          <m:sub>
            <m:r>
              <w:rPr>
                <w:rFonts w:ascii="Cambria Math" w:hAnsi="Cambria Math"/>
              </w:rPr>
              <m:t>i</m:t>
            </m:r>
          </m:sub>
        </m:sSub>
        <m:r>
          <w:rPr>
            <w:rFonts w:ascii="Cambria Math" w:hAnsi="Cambria Math"/>
          </w:rPr>
          <m:t>|θ,η)</m:t>
        </m:r>
      </m:oMath>
      <w:hyperlink r:id="rId11"/>
      <w:r w:rsidR="00E14DE8">
        <w:t xml:space="preserve"> </w:t>
      </w:r>
      <w:r w:rsidR="00E14DE8">
        <w:fldChar w:fldCharType="begin" w:fldLock="1"/>
      </w:r>
      <w:r w:rsidR="00953EE0">
        <w:instrText>ADDIN CSL_CITATION { "citationItems" : [ { "id" : "ITEM-1", "itemData" : { "author" : [ { "dropping-particle" : "", "family" : "Bishop", "given" : "Christopher M.", "non-dropping-particle" : "", "parse-names" : false, "suffix" : "" } ], "id" : "ITEM-1", "issued" : { "date-parts" : [ [ "2006" ] ] }, "publisher" : "Springer-Verlag New York, Inc.", "publisher-place" : "New York", "title" : "Pattern recognition and machine learning", "type" : "book" }, "uris" : [ "http://www.mendeley.com/documents/?uuid=83d2a564-c2cb-4255-ab61-b5d0755e77b2" ] } ], "mendeley" : { "formattedCitation" : "[52]", "plainTextFormattedCitation" : "[52]", "previouslyFormattedCitation" : "&lt;sup&gt;52&lt;/sup&gt;" }, "properties" : {  }, "schema" : "https://github.com/citation-style-language/schema/raw/master/csl-citation.json" }</w:instrText>
      </w:r>
      <w:r w:rsidR="00E14DE8">
        <w:fldChar w:fldCharType="separate"/>
      </w:r>
      <w:r w:rsidR="00953EE0" w:rsidRPr="00953EE0">
        <w:rPr>
          <w:noProof/>
        </w:rPr>
        <w:t>[52]</w:t>
      </w:r>
      <w:r w:rsidR="00E14DE8">
        <w:fldChar w:fldCharType="end"/>
      </w:r>
      <w:r w:rsidR="00E14DE8">
        <w:t xml:space="preserve">. </w:t>
      </w:r>
      <w:r>
        <w:t xml:space="preserve">The sum over </w:t>
      </w:r>
      <m:oMath>
        <m:r>
          <w:rPr>
            <w:rFonts w:ascii="Cambria Math" w:hAnsi="Cambria Math"/>
          </w:rPr>
          <m:t>H</m:t>
        </m:r>
      </m:oMath>
      <w:r w:rsidR="00C34CBC">
        <w:t xml:space="preserve"> in Eq. </w:t>
      </w:r>
      <w:r>
        <w:t>2 consists of a large number of terms (it is double exponential in the number of cells</w:t>
      </w:r>
      <w:r w:rsidR="00E14DE8">
        <w:t xml:space="preserve"> </w:t>
      </w:r>
      <w:r w:rsidR="00E14DE8">
        <w:fldChar w:fldCharType="begin" w:fldLock="1"/>
      </w:r>
      <w:r w:rsidR="00953EE0">
        <w:instrText>ADDIN CSL_CITATION { "citationItems" : [ { "id" : "ITEM-1", "itemData" : { "ISBN" : "1065005695", "author" : [ { "dropping-particle" : "", "family" : "Aho", "given" : "AV", "non-dropping-particle" : "", "parse-names" : false, "suffix" : "" }, { "dropping-particle" : "", "family" : "Sloane", "given" : "NJA", "non-dropping-particle" : "", "parse-names" : false, "suffix" : "" } ], "container-title" : "Fibonacci Quarterly", "id" : "ITEM-1", "issued" : { "date-parts" : [ [ "1973" ] ] }, "title" : "Some doubly exponential sequences", "type" : "article-journal" }, "uris" : [ "http://www.mendeley.com/documents/?uuid=032bce49-a087-49fc-933f-916c43b089f5" ] } ], "mendeley" : { "formattedCitation" : "[53]", "plainTextFormattedCitation" : "[53]", "previouslyFormattedCitation" : "&lt;sup&gt;53&lt;/sup&gt;" }, "properties" : {  }, "schema" : "https://github.com/citation-style-language/schema/raw/master/csl-citation.json" }</w:instrText>
      </w:r>
      <w:r w:rsidR="00E14DE8">
        <w:fldChar w:fldCharType="separate"/>
      </w:r>
      <w:r w:rsidR="00953EE0" w:rsidRPr="00953EE0">
        <w:rPr>
          <w:noProof/>
        </w:rPr>
        <w:t>[53]</w:t>
      </w:r>
      <w:r w:rsidR="00E14DE8">
        <w:fldChar w:fldCharType="end"/>
      </w:r>
      <w:r>
        <w:t>), hence an explicit summation is prohibitive for larger trees. However, the sum can efficiently be evaluated using dynamic programming (</w:t>
      </w:r>
      <w:r w:rsidR="00786F9B">
        <w:t xml:space="preserve">see Supplementary </w:t>
      </w:r>
      <w:r w:rsidR="00F97BC2">
        <w:t>Methods</w:t>
      </w:r>
      <w:r>
        <w:t>).</w:t>
      </w:r>
    </w:p>
    <w:p w14:paraId="2B75DFC8" w14:textId="2155CC5C" w:rsidR="00506FEC" w:rsidRDefault="00ED4666">
      <w:pPr>
        <w:jc w:val="both"/>
      </w:pPr>
      <w:r>
        <w:t>Using Eq. 2</w:t>
      </w:r>
      <w:r w:rsidR="00C34CBC">
        <w:t xml:space="preserve"> and </w:t>
      </w:r>
      <w:r>
        <w:t xml:space="preserve">3, we can now perform maximum likelihood estimation of the underlying model parameters </w:t>
      </w:r>
      <m:oMath>
        <m:r>
          <w:rPr>
            <w:rFonts w:ascii="Cambria Math" w:hAnsi="Cambria Math"/>
          </w:rPr>
          <m:t>θ,η</m:t>
        </m:r>
      </m:oMath>
      <w:r>
        <w:t xml:space="preserve"> given a set of observed trees </w:t>
      </w: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n</m:t>
            </m:r>
          </m:sub>
        </m:sSub>
      </m:oMath>
      <w:r>
        <w:t>:</w:t>
      </w:r>
    </w:p>
    <w:p w14:paraId="6416B8DF" w14:textId="1705F138" w:rsidR="00506FEC" w:rsidRDefault="00506FEC">
      <w:pPr>
        <w:jc w:val="center"/>
      </w:pPr>
    </w:p>
    <w:p w14:paraId="4B555B4E" w14:textId="6F15EBB8" w:rsidR="00755864" w:rsidRDefault="00013A1C">
      <w:pPr>
        <w:jc w:val="center"/>
      </w:pPr>
      <m:oMath>
        <m:d>
          <m:dPr>
            <m:ctrlPr>
              <w:rPr>
                <w:rFonts w:ascii="Cambria Math" w:hAnsi="Cambria Math"/>
                <w:i/>
              </w:rPr>
            </m:ctrlPr>
          </m:dPr>
          <m:e>
            <m:acc>
              <m:accPr>
                <m:ctrlPr>
                  <w:rPr>
                    <w:rFonts w:ascii="Cambria Math" w:hAnsi="Cambria Math"/>
                    <w:i/>
                  </w:rPr>
                </m:ctrlPr>
              </m:accPr>
              <m:e>
                <m:r>
                  <w:rPr>
                    <w:rFonts w:ascii="Cambria Math" w:hAnsi="Cambria Math"/>
                  </w:rPr>
                  <m:t>θ</m:t>
                </m:r>
              </m:e>
            </m:acc>
            <m:r>
              <w:rPr>
                <w:rFonts w:ascii="Cambria Math" w:hAnsi="Cambria Math"/>
              </w:rPr>
              <m:t>,</m:t>
            </m:r>
            <m:acc>
              <m:accPr>
                <m:ctrlPr>
                  <w:rPr>
                    <w:rFonts w:ascii="Cambria Math" w:hAnsi="Cambria Math"/>
                    <w:i/>
                  </w:rPr>
                </m:ctrlPr>
              </m:accPr>
              <m:e>
                <m:r>
                  <w:rPr>
                    <w:rFonts w:ascii="Cambria Math" w:hAnsi="Cambria Math"/>
                  </w:rPr>
                  <m:t>η</m:t>
                </m:r>
              </m:e>
            </m:acc>
          </m:e>
        </m:d>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argmax</m:t>
                </m:r>
              </m:e>
              <m:lim>
                <m:r>
                  <w:rPr>
                    <w:rFonts w:ascii="Cambria Math" w:hAnsi="Cambria Math"/>
                  </w:rPr>
                  <m:t>θ,η</m:t>
                </m:r>
              </m:lim>
            </m:limLow>
          </m:fName>
          <m:e>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func>
                  <m:funcPr>
                    <m:ctrlPr>
                      <w:rPr>
                        <w:rFonts w:ascii="Cambria Math" w:hAnsi="Cambria Math"/>
                        <w:i/>
                      </w:rPr>
                    </m:ctrlPr>
                  </m:funcPr>
                  <m:fName>
                    <m:r>
                      <m:rPr>
                        <m:sty m:val="p"/>
                      </m:rPr>
                      <w:rPr>
                        <w:rFonts w:ascii="Cambria Math" w:hAnsi="Cambria Math"/>
                      </w:rPr>
                      <m:t>log</m:t>
                    </m:r>
                  </m:fName>
                  <m:e>
                    <m:d>
                      <m:dPr>
                        <m:begChr m:val="["/>
                        <m:endChr m:val="]"/>
                        <m:ctrlPr>
                          <w:rPr>
                            <w:rFonts w:ascii="Cambria Math" w:hAnsi="Cambria Math"/>
                            <w:i/>
                          </w:rPr>
                        </m:ctrlPr>
                      </m:dPr>
                      <m:e>
                        <m:r>
                          <m:rPr>
                            <m:scr m:val="script"/>
                          </m:rPr>
                          <w:rPr>
                            <w:rFonts w:ascii="Cambria Math" w:hAnsi="Cambria Math"/>
                          </w:rPr>
                          <m:t>L(</m:t>
                        </m:r>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|θ,η)</m:t>
                        </m:r>
                      </m:e>
                    </m:d>
                  </m:e>
                </m:func>
              </m:e>
            </m:nary>
          </m:e>
        </m:func>
      </m:oMath>
      <w:r w:rsidR="005A09AB">
        <w:t>.             (4)</w:t>
      </w:r>
    </w:p>
    <w:p w14:paraId="03927677" w14:textId="77777777" w:rsidR="005A09AB" w:rsidRDefault="005A09AB">
      <w:pPr>
        <w:jc w:val="center"/>
      </w:pPr>
    </w:p>
    <w:p w14:paraId="56BF2C36" w14:textId="61D3F537" w:rsidR="00506FEC" w:rsidRDefault="00ED4666">
      <w:pPr>
        <w:jc w:val="both"/>
      </w:pPr>
      <w:r>
        <w:t>To solve the above optimization problem, we apply a standard multiple-restart (Latin Hypercube</w:t>
      </w:r>
      <w:r w:rsidR="001925C0">
        <w:t xml:space="preserve"> </w:t>
      </w:r>
      <w:r w:rsidR="001925C0">
        <w:fldChar w:fldCharType="begin" w:fldLock="1"/>
      </w:r>
      <w:r w:rsidR="00953EE0">
        <w:instrText>ADDIN CSL_CITATION { "citationItems" : [ { "id" : "ITEM-1", "itemData" : { "author" : [ { "dropping-particle" : "", "family" : "McKay", "given" : "MD", "non-dropping-particle" : "", "parse-names" : false, "suffix" : "" }, { "dropping-particle" : "", "family" : "Beckman", "given" : "RJ", "non-dropping-particle" : "", "parse-names" : false, "suffix" : "" }, { "dropping-particle" : "", "family" : "Conover", "given" : "WJ", "non-dropping-particle" : "", "parse-names" : false, "suffix" : "" } ], "container-title" : "Technometrics", "id" : "ITEM-1", "issued" : { "date-parts" : [ [ "1979" ] ] }, "page" : "239-245", "title" : "A comparison of three methods for selecting values of input variables in the analysis of output from a computer code", "type" : "article-journal", "volume" : "21" }, "uris" : [ "http://www.mendeley.com/documents/?uuid=49b9a553-7f0b-42b7-8273-a80a6f17511e" ] } ], "mendeley" : { "formattedCitation" : "[54]", "plainTextFormattedCitation" : "[54]", "previouslyFormattedCitation" : "&lt;sup&gt;54&lt;/sup&gt;" }, "properties" : {  }, "schema" : "https://github.com/citation-style-language/schema/raw/master/csl-citation.json" }</w:instrText>
      </w:r>
      <w:r w:rsidR="001925C0">
        <w:fldChar w:fldCharType="separate"/>
      </w:r>
      <w:r w:rsidR="00953EE0" w:rsidRPr="00953EE0">
        <w:rPr>
          <w:noProof/>
        </w:rPr>
        <w:t>[54]</w:t>
      </w:r>
      <w:r w:rsidR="001925C0">
        <w:fldChar w:fldCharType="end"/>
      </w:r>
      <w:r>
        <w:t xml:space="preserve">) optimization routine. Having learned the parameters </w:t>
      </w:r>
      <m:oMath>
        <m:acc>
          <m:accPr>
            <m:ctrlPr>
              <w:rPr>
                <w:rFonts w:ascii="Cambria Math" w:hAnsi="Cambria Math"/>
              </w:rPr>
            </m:ctrlPr>
          </m:accPr>
          <m:e>
            <m:r>
              <w:rPr>
                <w:rFonts w:ascii="Cambria Math" w:hAnsi="Cambria Math"/>
              </w:rPr>
              <m:t>θ</m:t>
            </m:r>
          </m:e>
        </m:acc>
        <m:r>
          <w:rPr>
            <w:rFonts w:ascii="Cambria Math" w:hAnsi="Cambria Math"/>
          </w:rPr>
          <m:t xml:space="preserve">, </m:t>
        </m:r>
        <m:acc>
          <m:accPr>
            <m:ctrlPr>
              <w:rPr>
                <w:rFonts w:ascii="Cambria Math" w:hAnsi="Cambria Math"/>
              </w:rPr>
            </m:ctrlPr>
          </m:accPr>
          <m:e>
            <m:r>
              <w:rPr>
                <w:rFonts w:ascii="Cambria Math" w:hAnsi="Cambria Math"/>
              </w:rPr>
              <m:t>η</m:t>
            </m:r>
          </m:e>
        </m:acc>
        <m:r>
          <w:rPr>
            <w:rFonts w:ascii="Cambria Math" w:hAnsi="Cambria Math"/>
          </w:rPr>
          <m:t xml:space="preserve"> </m:t>
        </m:r>
      </m:oMath>
      <w:r w:rsidR="00C34CBC">
        <w:t>via Eq. 4</w:t>
      </w:r>
      <w:r>
        <w:t xml:space="preserve">, we predict differentiation times and cells in the </w:t>
      </w:r>
      <w:r w:rsidR="006B7A8B">
        <w:t>genealogies</w:t>
      </w:r>
      <w:r>
        <w:t xml:space="preserve">. For an observed tree </w:t>
      </w:r>
      <m:oMath>
        <m:r>
          <w:rPr>
            <w:rFonts w:ascii="Cambria Math" w:hAnsi="Cambria Math"/>
          </w:rPr>
          <m:t>T</m:t>
        </m:r>
      </m:oMath>
      <w:r>
        <w:t xml:space="preserve">, we select the most likely hidden tree </w:t>
      </w:r>
      <m:oMath>
        <m:acc>
          <m:accPr>
            <m:ctrlPr>
              <w:rPr>
                <w:rFonts w:ascii="Cambria Math" w:hAnsi="Cambria Math"/>
              </w:rPr>
            </m:ctrlPr>
          </m:accPr>
          <m:e>
            <m:r>
              <w:rPr>
                <w:rFonts w:ascii="Cambria Math" w:hAnsi="Cambria Math"/>
              </w:rPr>
              <m:t>H</m:t>
            </m:r>
          </m:e>
        </m:acc>
      </m:oMath>
      <w:r>
        <w:t xml:space="preserve"> from the set of all possible hidden trees according to </w:t>
      </w:r>
    </w:p>
    <w:p w14:paraId="7F0FEE5A" w14:textId="37C0910C" w:rsidR="00506FEC" w:rsidRDefault="00506FEC">
      <w:pPr>
        <w:jc w:val="center"/>
      </w:pPr>
    </w:p>
    <w:p w14:paraId="762F3BAA" w14:textId="67C67570" w:rsidR="00D55476" w:rsidRDefault="00013A1C">
      <w:pPr>
        <w:jc w:val="center"/>
      </w:pPr>
      <m:oMath>
        <m:acc>
          <m:accPr>
            <m:ctrlPr>
              <w:rPr>
                <w:rFonts w:ascii="Cambria Math" w:hAnsi="Cambria Math"/>
                <w:i/>
              </w:rPr>
            </m:ctrlPr>
          </m:accPr>
          <m:e>
            <m:r>
              <w:rPr>
                <w:rFonts w:ascii="Cambria Math" w:hAnsi="Cambria Math"/>
              </w:rPr>
              <m:t>H</m:t>
            </m:r>
          </m:e>
        </m:acc>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argmax</m:t>
                </m:r>
              </m:e>
              <m:lim>
                <m:r>
                  <w:rPr>
                    <w:rFonts w:ascii="Cambria Math" w:hAnsi="Cambria Math"/>
                  </w:rPr>
                  <m:t>H</m:t>
                </m:r>
                <m:r>
                  <m:rPr>
                    <m:scr m:val="script"/>
                  </m:rPr>
                  <w:rPr>
                    <w:rFonts w:ascii="Cambria Math" w:hAnsi="Cambria Math"/>
                  </w:rPr>
                  <m:t>∈H(</m:t>
                </m:r>
                <m:r>
                  <w:rPr>
                    <w:rFonts w:ascii="Cambria Math" w:hAnsi="Cambria Math"/>
                  </w:rPr>
                  <m:t>T)</m:t>
                </m:r>
              </m:lim>
            </m:limLow>
          </m:fName>
          <m:e>
            <m:r>
              <m:rPr>
                <m:scr m:val="script"/>
              </m:rPr>
              <w:rPr>
                <w:rFonts w:ascii="Cambria Math" w:hAnsi="Cambria Math"/>
              </w:rPr>
              <m:t>L(</m:t>
            </m:r>
            <m:r>
              <w:rPr>
                <w:rFonts w:ascii="Cambria Math" w:hAnsi="Cambria Math"/>
              </w:rPr>
              <m:t>H|</m:t>
            </m:r>
            <m:acc>
              <m:accPr>
                <m:ctrlPr>
                  <w:rPr>
                    <w:rFonts w:ascii="Cambria Math" w:hAnsi="Cambria Math"/>
                    <w:i/>
                  </w:rPr>
                </m:ctrlPr>
              </m:accPr>
              <m:e>
                <m:r>
                  <w:rPr>
                    <w:rFonts w:ascii="Cambria Math" w:hAnsi="Cambria Math"/>
                  </w:rPr>
                  <m:t>θ</m:t>
                </m:r>
              </m:e>
            </m:acc>
            <m:r>
              <w:rPr>
                <w:rFonts w:ascii="Cambria Math" w:hAnsi="Cambria Math"/>
              </w:rPr>
              <m:t>,</m:t>
            </m:r>
            <m:acc>
              <m:accPr>
                <m:ctrlPr>
                  <w:rPr>
                    <w:rFonts w:ascii="Cambria Math" w:hAnsi="Cambria Math"/>
                    <w:i/>
                  </w:rPr>
                </m:ctrlPr>
              </m:accPr>
              <m:e>
                <m:r>
                  <w:rPr>
                    <w:rFonts w:ascii="Cambria Math" w:hAnsi="Cambria Math"/>
                  </w:rPr>
                  <m:t>η</m:t>
                </m:r>
              </m:e>
            </m:acc>
            <m:r>
              <w:rPr>
                <w:rFonts w:ascii="Cambria Math" w:hAnsi="Cambria Math"/>
              </w:rPr>
              <m:t>)</m:t>
            </m:r>
          </m:e>
        </m:func>
      </m:oMath>
      <w:r w:rsidR="00D55476">
        <w:t xml:space="preserve">                       (5)</w:t>
      </w:r>
    </w:p>
    <w:p w14:paraId="2DB13844" w14:textId="139FD4A5" w:rsidR="000E41E9" w:rsidRPr="00AB0BE4" w:rsidRDefault="00013A1C" w:rsidP="004A039B">
      <w:pPr>
        <w:pStyle w:val="berschrift2"/>
        <w:spacing w:before="120"/>
        <w:contextualSpacing w:val="0"/>
        <w:rPr>
          <w:b w:val="0"/>
        </w:rPr>
      </w:pPr>
      <m:oMath>
        <m:acc>
          <m:accPr>
            <m:ctrlPr>
              <w:rPr>
                <w:rFonts w:ascii="Cambria Math" w:hAnsi="Cambria Math"/>
                <w:b w:val="0"/>
              </w:rPr>
            </m:ctrlPr>
          </m:accPr>
          <m:e>
            <m:r>
              <m:rPr>
                <m:sty m:val="bi"/>
              </m:rPr>
              <w:rPr>
                <w:rFonts w:ascii="Cambria Math" w:hAnsi="Cambria Math"/>
              </w:rPr>
              <m:t>H</m:t>
            </m:r>
          </m:e>
        </m:acc>
      </m:oMath>
      <w:r w:rsidR="00CF767E">
        <w:rPr>
          <w:b w:val="0"/>
        </w:rPr>
        <w:t xml:space="preserve"> is calculated </w:t>
      </w:r>
      <w:r w:rsidR="00ED4666" w:rsidRPr="008839F1">
        <w:rPr>
          <w:b w:val="0"/>
        </w:rPr>
        <w:t xml:space="preserve">recursively to avoid enumerating the entire set </w:t>
      </w:r>
      <m:oMath>
        <m:r>
          <m:rPr>
            <m:scr m:val="script"/>
            <m:sty m:val="bi"/>
          </m:rPr>
          <w:rPr>
            <w:rFonts w:ascii="Cambria Math" w:hAnsi="Cambria Math"/>
          </w:rPr>
          <m:t>H(</m:t>
        </m:r>
        <m:r>
          <m:rPr>
            <m:sty m:val="bi"/>
          </m:rPr>
          <w:rPr>
            <w:rFonts w:ascii="Cambria Math" w:hAnsi="Cambria Math"/>
          </w:rPr>
          <m:t>T)</m:t>
        </m:r>
      </m:oMath>
      <w:r w:rsidR="00786F9B">
        <w:rPr>
          <w:b w:val="0"/>
        </w:rPr>
        <w:t xml:space="preserve"> (Supplementary </w:t>
      </w:r>
      <w:r w:rsidR="00F97BC2">
        <w:rPr>
          <w:b w:val="0"/>
        </w:rPr>
        <w:t>Methods</w:t>
      </w:r>
      <w:r w:rsidR="00ED4666" w:rsidRPr="008839F1">
        <w:rPr>
          <w:b w:val="0"/>
        </w:rPr>
        <w:t>) and is used to predict which cells most likely differentiated. Note that one can additionally obtain the k-most likely hidden trees and their corresponding likel</w:t>
      </w:r>
      <w:r w:rsidR="00786F9B">
        <w:rPr>
          <w:b w:val="0"/>
        </w:rPr>
        <w:t>ihoods (see Supplementary Fig</w:t>
      </w:r>
      <w:r w:rsidR="00EA0DFB">
        <w:rPr>
          <w:b w:val="0"/>
        </w:rPr>
        <w:t xml:space="preserve">ure </w:t>
      </w:r>
      <w:r w:rsidR="00D07906">
        <w:rPr>
          <w:b w:val="0"/>
        </w:rPr>
        <w:t>7</w:t>
      </w:r>
      <w:r w:rsidR="00ED4666" w:rsidRPr="008839F1">
        <w:rPr>
          <w:b w:val="0"/>
        </w:rPr>
        <w:t>)</w:t>
      </w:r>
      <w:r w:rsidR="000E41E9">
        <w:rPr>
          <w:b w:val="0"/>
        </w:rPr>
        <w:t>.</w:t>
      </w:r>
    </w:p>
    <w:p w14:paraId="224E0360" w14:textId="37FFF8F8" w:rsidR="0091247B" w:rsidRDefault="00AB0BE4" w:rsidP="0091247B">
      <w:pPr>
        <w:pStyle w:val="berschrift2"/>
        <w:contextualSpacing w:val="0"/>
      </w:pPr>
      <w:r>
        <w:t>Branching process model for colony assays</w:t>
      </w:r>
    </w:p>
    <w:p w14:paraId="1884E1C6" w14:textId="65BE2BC5" w:rsidR="00F8466D" w:rsidRDefault="0091247B">
      <w:pPr>
        <w:jc w:val="both"/>
      </w:pPr>
      <w:r>
        <w:t xml:space="preserve">To validate the estimated differentiation rate </w:t>
      </w:r>
      <m:oMath>
        <m:r>
          <w:rPr>
            <w:rFonts w:ascii="Cambria Math" w:hAnsi="Cambria Math"/>
          </w:rPr>
          <m:t>λ</m:t>
        </m:r>
      </m:oMath>
      <w:r w:rsidR="00D0101E">
        <w:t xml:space="preserve"> </w:t>
      </w:r>
      <w:r>
        <w:t>(Fig. 3C), we utilize colony assay data of single sorted HS</w:t>
      </w:r>
      <w:r w:rsidR="00057042">
        <w:t>P</w:t>
      </w:r>
      <w:r>
        <w:t xml:space="preserve">Cs done in the same experimental conditions as the genealogies. Single </w:t>
      </w:r>
      <w:r w:rsidRPr="00680289">
        <w:t>HS</w:t>
      </w:r>
      <w:r w:rsidR="00680289">
        <w:t>P</w:t>
      </w:r>
      <w:r w:rsidRPr="00680289">
        <w:t>Cs</w:t>
      </w:r>
      <w:r>
        <w:t xml:space="preserve"> are sorted into separate microwells and form colonies over ten days. These colonies are classified into three categories: GM-colonies, which contain only </w:t>
      </w:r>
      <w:r w:rsidR="00974815">
        <w:t xml:space="preserve">granulocytes </w:t>
      </w:r>
      <w:r>
        <w:t xml:space="preserve">and </w:t>
      </w:r>
      <w:r w:rsidR="00974815">
        <w:t>monocytes</w:t>
      </w:r>
      <w:r>
        <w:t xml:space="preserve">, MegE-colonies, which contain only </w:t>
      </w:r>
      <w:r w:rsidR="00C41B54">
        <w:t xml:space="preserve">megakaryoctes </w:t>
      </w:r>
      <w:r>
        <w:t xml:space="preserve">and </w:t>
      </w:r>
      <w:r w:rsidR="00C41B54">
        <w:t>erythrocytes</w:t>
      </w:r>
      <w:r>
        <w:t xml:space="preserve">, and </w:t>
      </w:r>
      <w:r w:rsidR="003B220B">
        <w:t xml:space="preserve">GMMegE </w:t>
      </w:r>
      <w:r>
        <w:t xml:space="preserve">colonies, which contain cell from both the GM and the MegE lineage. The relative frequencies </w:t>
      </w:r>
      <w:r w:rsidR="00F8466D">
        <w:t xml:space="preserve">and confidence intervals </w:t>
      </w:r>
      <w:r>
        <w:t>of these three colony types over the course of ten days are reported in</w:t>
      </w:r>
      <w:r w:rsidR="00C375B6">
        <w:t xml:space="preserve"> </w:t>
      </w:r>
      <w:r w:rsidR="00C375B6" w:rsidRPr="00C375B6">
        <w:t>Extended Data Fig</w:t>
      </w:r>
      <w:r w:rsidR="00EB31D4">
        <w:t>.</w:t>
      </w:r>
      <w:r w:rsidR="00C375B6" w:rsidRPr="00C375B6">
        <w:t xml:space="preserve"> 6</w:t>
      </w:r>
      <w:r w:rsidR="00C375B6">
        <w:t>C of</w:t>
      </w:r>
      <w:r>
        <w:t xml:space="preserve"> </w:t>
      </w:r>
      <w:r w:rsidRPr="004F4BD9">
        <w:t xml:space="preserve">Hoppe et al. </w:t>
      </w:r>
      <w:r w:rsidR="004F4BD9" w:rsidRPr="004F4BD9">
        <w:fldChar w:fldCharType="begin" w:fldLock="1"/>
      </w:r>
      <w:r w:rsidR="00953EE0">
        <w:instrText>ADDIN CSL_CITATION { "citationItems" : [ { "id" : "ITEM-1", "itemData" : { "DOI" : "10.1038/nature18320", "ISSN" : "0028-0836", "abstract" : "The mechanisms underlying haematopoietic lineage decisions remain disputed. Lineage-affiliated transcription factors1,2 with the capacity for lineage reprogramming3, positive auto-regulation4,5 and mutual inhibition6,7 have been described as being expressed in uncommitted cell populations8. This led to the assumption that lineage choice is cell-intrinsically initiated and determined by stochastic switches of randomly fluctuating cross-antagonistic transcription factors3. However, this hypothesis was developed on the basis of RNA expression data from snapshot and/or population- averaged analyses9\u201312. Alternative models of lineage choice therefore cannot be excluded. Here we use novel reporter mouse lines and live imaging for continuous single-cell long-term quantification of the transcription factors GATA1 and PU.1 (also known as SPI1). We analyse individual haematopoietic stem cells throughout differentiation into megakaryocytic\u2013erythroid and granulocytic\u2013 monocytic lineages. The observed expression dynamics are incompatible with the assumption that stochastic switching between PU.1 and GATA1 precedes and initiates megakaryocytic\u2013erythroid versus granulocytic\u2013monocytic lineage decision-making. Rather, our findings suggest that these transcription factors are only executing and reinforcing lineage choice once made. These results challenge the current prevailing model of early myeloid lineage choice.", "author" : [ { "dropping-particle" : "", "family" : "Hoppe", "given" : "Philipp S.", "non-dropping-particle" : "", "parse-names" : false, "suffix" : "" }, { "dropping-particle" : "", "family" : "Schwarzfischer", "given" : "Michael", "non-dropping-particle" : "", "parse-names" : false, "suffix" : "" }, { "dropping-particle" : "", "family" : "Loeffler", "given" : "Dirk", "non-dropping-particle" : "", "parse-names" : false, "suffix" : "" }, { "dropping-particle" : "", "family" : "Kokkaliaris", "given" : "Konstantinos D.", "non-dropping-particle" : "", "parse-names" : false, "suffix" : "" }, { "dropping-particle" : "", "family" : "Hilsenbeck", "given" : "Oliver", "non-dropping-particle" : "", "parse-names" : false, "suffix" : "" }, { "dropping-particle" : "", "family" : "Moritz", "given" : "Nadine", "non-dropping-particle" : "", "parse-names" : false, "suffix" : "" }, { "dropping-particle" : "", "family" : "Endele", "given" : "Max", "non-dropping-particle" : "", "parse-names" : false, "suffix" : "" }, { "dropping-particle" : "", "family" : "Filipczyk", "given" : "Adam", "non-dropping-particle" : "", "parse-names" : false, "suffix" : "" }, { "dropping-particle" : "", "family" : "Gambardella", "given" : "Adriana", "non-dropping-particle" : "", "parse-names" : false, "suffix" : "" }, { "dropping-particle" : "", "family" : "Ahmed", "given" : "Nouraiz", "non-dropping-particle" : "", "parse-names" : false, "suffix" : "" }, { "dropping-particle" : "", "family" : "Etzrodt", "given" : "Martin", "non-dropping-particle" : "", "parse-names" : false, "suffix" : "" }, { "dropping-particle" : "", "family" : "Coutu", "given" : "Daniel L.", "non-dropping-particle" : "", "parse-names" : false, "suffix" : "" }, { "dropping-particle" : "", "family" : "Rieger", "given" : "Michael A.", "non-dropping-particle" : "", "parse-names" : false, "suffix" : "" }, { "dropping-particle" : "", "family" : "Marr", "given" : "Carsten", "non-dropping-particle" : "", "parse-names" : false, "suffix" : "" }, { "dropping-particle" : "", "family" : "Strasser", "given" : "Michael K.", "non-dropping-particle" : "", "parse-names" : false, "suffix" : "" }, { "dropping-particle" : "", "family" : "Schauberger", "given" : "Bernhard", "non-dropping-particle" : "", "parse-names" : false, "suffix" : "" }, { "dropping-particle" : "", "family" : "Burtscher", "given" : "Ingo", "non-dropping-particle" : "", "parse-names" : false, "suffix" : "" }, { "dropping-particle" : "", "family" : "Ermakova", "given" : "Olga", "non-dropping-particle" : "", "parse-names" : false, "suffix" : "" }, { "dropping-particle" : "", "family" : "B\u00fcrger", "given" : "Antje", "non-dropping-particle" : "", "parse-names" : false, "suffix" : "" }, { "dropping-particle" : "", "family" : "Lickert", "given" : "Heiko", "non-dropping-particle" : "", "parse-names" : false, "suffix" : "" }, { "dropping-particle" : "", "family" : "Nerlov", "given" : "Claus", "non-dropping-particle" : "", "parse-names" : false, "suffix" : "" }, { "dropping-particle" : "", "family" : "Theis", "given" : "Fabian J.", "non-dropping-particle" : "", "parse-names" : false, "suffix" : "" }, { "dropping-particle" : "", "family" : "Schroeder", "given" : "Timm", "non-dropping-particle" : "", "parse-names" : false, "suffix" : "" } ], "container-title" : "Nature", "id" : "ITEM-1", "issue" : "7611", "issued" : { "date-parts" : [ [ "2016", "7", "13" ] ] }, "note" : "NULL", "page" : "299-302", "publisher" : "Nature Publishing Group", "title" : "Early myeloid lineage choice is not initiated by random PU.1 to GATA1 protein ratios", "type" : "article-journal", "volume" : "535" }, "uris" : [ "http://www.mendeley.com/documents/?uuid=82cffc3b-1b9b-418f-a061-5e67ecf1a55d" ] } ], "mendeley" : { "formattedCitation" : "[7]", "plainTextFormattedCitation" : "[7]", "previouslyFormattedCitation" : "&lt;sup&gt;7&lt;/sup&gt;" }, "properties" : {  }, "schema" : "https://github.com/citation-style-language/schema/raw/master/csl-citation.json" }</w:instrText>
      </w:r>
      <w:r w:rsidR="004F4BD9" w:rsidRPr="004F4BD9">
        <w:fldChar w:fldCharType="separate"/>
      </w:r>
      <w:r w:rsidR="00953EE0" w:rsidRPr="00953EE0">
        <w:rPr>
          <w:noProof/>
        </w:rPr>
        <w:t>[7]</w:t>
      </w:r>
      <w:r w:rsidR="004F4BD9" w:rsidRPr="004F4BD9">
        <w:fldChar w:fldCharType="end"/>
      </w:r>
      <w:r>
        <w:t xml:space="preserve">. </w:t>
      </w:r>
      <w:r w:rsidR="00680289">
        <w:t>W</w:t>
      </w:r>
      <w:r>
        <w:t>e cons</w:t>
      </w:r>
      <w:r w:rsidR="00133C40">
        <w:t>ider only the data from day ten</w:t>
      </w:r>
      <w:r>
        <w:t xml:space="preserve"> where the colony assay frequencies have stabilized.</w:t>
      </w:r>
    </w:p>
    <w:p w14:paraId="775847E6" w14:textId="65F7C1C2" w:rsidR="00516BD2" w:rsidRDefault="009A4EFA" w:rsidP="0005202E">
      <w:pPr>
        <w:jc w:val="both"/>
      </w:pPr>
      <w:r>
        <w:t>Intuitively</w:t>
      </w:r>
      <w:r w:rsidR="0091247B">
        <w:t xml:space="preserve">, the colony </w:t>
      </w:r>
      <w:r>
        <w:t xml:space="preserve">assay frequencies depend on the </w:t>
      </w:r>
      <w:r w:rsidR="0091247B">
        <w:t>differentiation rate</w:t>
      </w:r>
      <w:r>
        <w:t xml:space="preserve">: Early </w:t>
      </w:r>
      <w:r w:rsidR="00341D95">
        <w:t xml:space="preserve">lineage choice </w:t>
      </w:r>
      <w:r>
        <w:t>will increase the fraction of homogeneous (G</w:t>
      </w:r>
      <w:r w:rsidR="00133C40">
        <w:t>M</w:t>
      </w:r>
      <w:r>
        <w:t xml:space="preserve"> or MegE) colonies</w:t>
      </w:r>
      <w:r w:rsidR="00C717B7">
        <w:t xml:space="preserve"> whereas late </w:t>
      </w:r>
      <w:r w:rsidR="00341D95">
        <w:t xml:space="preserve">lineage choice </w:t>
      </w:r>
      <w:r w:rsidR="00C717B7">
        <w:t>will give rise to mostly GMMegE colonies</w:t>
      </w:r>
      <w:r>
        <w:t xml:space="preserve">. </w:t>
      </w:r>
      <w:r w:rsidR="00516BD2">
        <w:t>This intuition can be formal</w:t>
      </w:r>
      <w:r w:rsidR="0006573A">
        <w:t>ized into a mathematical model (</w:t>
      </w:r>
      <w:r w:rsidR="00516BD2">
        <w:t>see</w:t>
      </w:r>
      <w:r>
        <w:t xml:space="preserve"> </w:t>
      </w:r>
      <w:r w:rsidR="004F4BD9">
        <w:t xml:space="preserve">Marr et al. </w:t>
      </w:r>
      <w:r w:rsidR="004F4BD9">
        <w:fldChar w:fldCharType="begin" w:fldLock="1"/>
      </w:r>
      <w:r w:rsidR="00953EE0">
        <w:instrText>ADDIN CSL_CITATION { "citationItems" : [ { "id" : "ITEM-1", "itemData" : { "DOI" : "10.1111/j.1742-4658.2012.08664.x", "ISSN" : "1742-4658", "PMID" : "22708849", "abstract" : "Hematopoiesis is often pictured as a hierarchy of branching decisions, giving rise to all mature blood cell types from stepwise differentiation of a single cell, the hematopoietic stem cell. Various aspects of this process have been modeled using various experimental and theoretical techniques on different scales. Here we integrate the more common population-based approach with a single-cell resolved molecular differentiation model to study the possibility of inferring mechanistic knowledge of the differentiation process. We focus on a sub-module of hematopoiesis: differentiation of granulocyte-monocyte progenitors (GMPs) to granulocytes or monocytes. Within a branching process model, we infer the differentiation probability of GMPs from the experimentally quantified heterogeneity of colony assays under permissive conditions where both granulocytes and monocytes can emerge. We compare the predictions with the differentiation probability in genealogies determined from single-cell time-lapse microscopy. In contrast to the branching process model, we found that the differentiation probability as determined by differentiation marker onset increases with the generation of the cell within the genealogy. To study this feature from a molecular perspective, we established a stochastic toggle switch model, in which the intrinsic lineage decision is executed using two antagonistic transcription factors. We identified parameter regimes that allow for both time-dependent and time-independent differentiation probabilities. Finally, we infer parameters for which the model matches experimentally observed differentiation probabilities via approximate Bayesian computing. These parameters suggest different timescales in the dynamics of granulocyte and monocyte differentiation. Thus we provide a multi-scale picture of cell differentiation in murine GMPs, and illustrate the need for single-cell time-resolved observations of cellular decisions.", "author" : [ { "dropping-particle" : "", "family" : "Marr", "given" : "Carsten", "non-dropping-particle" : "", "parse-names" : false, "suffix" : "" }, { "dropping-particle" : "", "family" : "Strasser", "given" : "Michael K.", "non-dropping-particle" : "", "parse-names" : false, "suffix" : "" }, { "dropping-particle" : "", "family" : "Schwarzfischer", "given" : "Michael", "non-dropping-particle" : "", "parse-names" : false, "suffix" : "" }, { "dropping-particle" : "", "family" : "Schroeder", "given" : "Timm", "non-dropping-particle" : "", "parse-names" : false, "suffix" : "" }, { "dropping-particle" : "", "family" : "Theis", "given" : "Fabian J.", "non-dropping-particle" : "", "parse-names" : false, "suffix" : "" } ], "container-title" : "The FEBS journal", "id" : "ITEM-1", "issue" : "18", "issued" : { "date-parts" : [ [ "2012", "9" ] ] }, "note" : "NULL", "page" : "3488-500", "title" : "Multi-scale modeling of GMP differentiation based on single-cell genealogies.", "type" : "article-journal", "volume" : "279" }, "uris" : [ "http://www.mendeley.com/documents/?uuid=ee18d295-c9ac-4a32-8bb1-b3e697fa6032" ] } ], "mendeley" : { "formattedCitation" : "[18]", "plainTextFormattedCitation" : "[18]", "previouslyFormattedCitation" : "&lt;sup&gt;18&lt;/sup&gt;" }, "properties" : {  }, "schema" : "https://github.com/citation-style-language/schema/raw/master/csl-citation.json" }</w:instrText>
      </w:r>
      <w:r w:rsidR="004F4BD9">
        <w:fldChar w:fldCharType="separate"/>
      </w:r>
      <w:r w:rsidR="00953EE0" w:rsidRPr="00953EE0">
        <w:rPr>
          <w:noProof/>
        </w:rPr>
        <w:t>[18]</w:t>
      </w:r>
      <w:r w:rsidR="004F4BD9">
        <w:fldChar w:fldCharType="end"/>
      </w:r>
      <w:r w:rsidR="00516BD2">
        <w:t xml:space="preserve"> for details</w:t>
      </w:r>
      <w:r w:rsidR="0006573A">
        <w:t>)</w:t>
      </w:r>
      <w:r w:rsidR="00516BD2">
        <w:t>.</w:t>
      </w:r>
      <w:r w:rsidR="008A11A2">
        <w:t xml:space="preserve"> </w:t>
      </w:r>
      <w:r w:rsidR="00516BD2">
        <w:t xml:space="preserve">The model has two parameters, the differentiation rate </w:t>
      </w:r>
      <m:oMath>
        <m:r>
          <w:rPr>
            <w:rFonts w:ascii="Cambria Math" w:hAnsi="Cambria Math"/>
          </w:rPr>
          <m:t>λ(t)</m:t>
        </m:r>
      </m:oMath>
      <w:r w:rsidR="00516BD2">
        <w:t xml:space="preserve"> </w:t>
      </w:r>
      <w:r w:rsidR="00B42F04">
        <w:t xml:space="preserve">(related to the differentiation probability </w:t>
      </w:r>
      <m:oMath>
        <m:r>
          <m:rPr>
            <m:sty m:val="p"/>
          </m:rPr>
          <w:rPr>
            <w:rFonts w:ascii="Cambria Math" w:hAnsi="Cambria Math"/>
          </w:rPr>
          <m:t>Φ</m:t>
        </m:r>
        <m:r>
          <w:rPr>
            <w:rFonts w:ascii="Cambria Math" w:hAnsi="Cambria Math"/>
          </w:rPr>
          <m:t>(t)</m:t>
        </m:r>
      </m:oMath>
      <w:r w:rsidR="00B42F04">
        <w:t xml:space="preserve">, see Supplementary </w:t>
      </w:r>
      <w:r w:rsidR="00F97BC2">
        <w:t>Note</w:t>
      </w:r>
      <w:r w:rsidR="002E35A1">
        <w:t xml:space="preserve"> </w:t>
      </w:r>
      <w:r w:rsidR="00B42F04">
        <w:t xml:space="preserve">1) </w:t>
      </w:r>
      <w:r w:rsidR="00516BD2">
        <w:t xml:space="preserve">and the lineage probabilities </w:t>
      </w:r>
      <m:oMath>
        <m:sSub>
          <m:sSubPr>
            <m:ctrlPr>
              <w:rPr>
                <w:rFonts w:ascii="Cambria Math" w:hAnsi="Cambria Math"/>
                <w:i/>
              </w:rPr>
            </m:ctrlPr>
          </m:sSubPr>
          <m:e>
            <m:r>
              <w:rPr>
                <w:rFonts w:ascii="Cambria Math" w:hAnsi="Cambria Math"/>
              </w:rPr>
              <m:t>P</m:t>
            </m:r>
          </m:e>
          <m:sub>
            <m:r>
              <m:rPr>
                <m:sty m:val="p"/>
              </m:rPr>
              <w:rPr>
                <w:rFonts w:ascii="Cambria Math" w:hAnsi="Cambria Math"/>
              </w:rPr>
              <m:t>GM</m:t>
            </m:r>
          </m:sub>
        </m:sSub>
      </m:oMath>
      <w:r w:rsidR="00516BD2">
        <w:t xml:space="preserve"> and </w:t>
      </w:r>
      <m:oMath>
        <m:sSub>
          <m:sSubPr>
            <m:ctrlPr>
              <w:rPr>
                <w:rFonts w:ascii="Cambria Math" w:hAnsi="Cambria Math"/>
                <w:i/>
              </w:rPr>
            </m:ctrlPr>
          </m:sSubPr>
          <m:e>
            <m:r>
              <w:rPr>
                <w:rFonts w:ascii="Cambria Math" w:hAnsi="Cambria Math"/>
              </w:rPr>
              <m:t>P</m:t>
            </m:r>
          </m:e>
          <m:sub>
            <m:r>
              <m:rPr>
                <m:sty m:val="p"/>
              </m:rPr>
              <w:rPr>
                <w:rFonts w:ascii="Cambria Math" w:hAnsi="Cambria Math"/>
              </w:rPr>
              <m:t>MegE</m:t>
            </m:r>
          </m:sub>
        </m:sSub>
      </m:oMath>
      <w:r w:rsidR="00516BD2">
        <w:t xml:space="preserve"> (</w:t>
      </w:r>
      <m:oMath>
        <m:sSub>
          <m:sSubPr>
            <m:ctrlPr>
              <w:rPr>
                <w:rFonts w:ascii="Cambria Math" w:hAnsi="Cambria Math"/>
                <w:i/>
              </w:rPr>
            </m:ctrlPr>
          </m:sSubPr>
          <m:e>
            <m:r>
              <w:rPr>
                <w:rFonts w:ascii="Cambria Math" w:hAnsi="Cambria Math"/>
              </w:rPr>
              <m:t>P</m:t>
            </m:r>
          </m:e>
          <m:sub>
            <m:r>
              <m:rPr>
                <m:sty m:val="p"/>
              </m:rPr>
              <w:rPr>
                <w:rFonts w:ascii="Cambria Math" w:hAnsi="Cambria Math"/>
              </w:rPr>
              <m:t>GM</m:t>
            </m:r>
          </m:sub>
        </m:sSub>
        <m:r>
          <w:rPr>
            <w:rFonts w:ascii="Cambria Math" w:hAnsi="Cambria Math"/>
          </w:rPr>
          <m:t>+</m:t>
        </m:r>
        <m:sSub>
          <m:sSubPr>
            <m:ctrlPr>
              <w:rPr>
                <w:rFonts w:ascii="Cambria Math" w:hAnsi="Cambria Math"/>
                <w:i/>
              </w:rPr>
            </m:ctrlPr>
          </m:sSubPr>
          <m:e>
            <m:r>
              <w:rPr>
                <w:rFonts w:ascii="Cambria Math" w:hAnsi="Cambria Math"/>
              </w:rPr>
              <m:t>P</m:t>
            </m:r>
          </m:e>
          <m:sub>
            <m:r>
              <m:rPr>
                <m:sty m:val="p"/>
              </m:rPr>
              <w:rPr>
                <w:rFonts w:ascii="Cambria Math" w:hAnsi="Cambria Math"/>
              </w:rPr>
              <m:t>MegE</m:t>
            </m:r>
          </m:sub>
        </m:sSub>
        <m:r>
          <w:rPr>
            <w:rFonts w:ascii="Cambria Math" w:hAnsi="Cambria Math"/>
          </w:rPr>
          <m:t>=1</m:t>
        </m:r>
      </m:oMath>
      <w:r w:rsidR="00516BD2">
        <w:t xml:space="preserve">) for a single cell to pick either one or the other lineage upon differentiation. With these two parameters, one can derive recursive equations for the </w:t>
      </w:r>
      <w:r w:rsidR="00961664">
        <w:t>probability</w:t>
      </w:r>
      <w:r w:rsidR="00516BD2">
        <w:t xml:space="preserve"> of</w:t>
      </w:r>
      <w:r w:rsidR="00961664">
        <w:t xml:space="preserve"> observing a</w:t>
      </w:r>
      <w:r w:rsidR="00516BD2">
        <w:t xml:space="preserve"> GM, </w:t>
      </w:r>
      <w:r w:rsidR="00961664">
        <w:t xml:space="preserve">MegE and </w:t>
      </w:r>
      <w:r w:rsidR="003B220B">
        <w:t xml:space="preserve">GMMegE </w:t>
      </w:r>
      <w:r w:rsidR="00961664">
        <w:t>colony</w:t>
      </w:r>
      <w:r w:rsidR="00516BD2">
        <w:t xml:space="preserve"> as a function of cell generations</w:t>
      </w:r>
      <w:r w:rsidR="001D7DD1">
        <w:t>. The frequency of a GM-colony after N generations is:</w:t>
      </w:r>
    </w:p>
    <w:p w14:paraId="2996F893" w14:textId="77777777" w:rsidR="00307F1F" w:rsidRDefault="00307F1F" w:rsidP="0005202E">
      <w:pPr>
        <w:jc w:val="both"/>
      </w:pPr>
    </w:p>
    <w:p w14:paraId="72F9036B" w14:textId="2E58CC51" w:rsidR="00961664" w:rsidRPr="001D7DD1" w:rsidRDefault="00013A1C" w:rsidP="0005202E">
      <w:pPr>
        <w:jc w:val="both"/>
      </w:pPr>
      <m:oMathPara>
        <m:oMath>
          <m:sSub>
            <m:sSubPr>
              <m:ctrlPr>
                <w:rPr>
                  <w:rFonts w:ascii="Cambria Math" w:hAnsi="Cambria Math"/>
                  <w:i/>
                </w:rPr>
              </m:ctrlPr>
            </m:sSubPr>
            <m:e>
              <m:r>
                <w:rPr>
                  <w:rFonts w:ascii="Cambria Math" w:hAnsi="Cambria Math"/>
                </w:rPr>
                <m:t>F</m:t>
              </m:r>
            </m:e>
            <m:sub>
              <m:r>
                <m:rPr>
                  <m:sty m:val="p"/>
                </m:rPr>
                <w:rPr>
                  <w:rFonts w:ascii="Cambria Math" w:hAnsi="Cambria Math"/>
                </w:rPr>
                <m:t>GM</m:t>
              </m:r>
            </m:sub>
          </m:sSub>
          <m:d>
            <m:dPr>
              <m:ctrlPr>
                <w:rPr>
                  <w:rFonts w:ascii="Cambria Math" w:hAnsi="Cambria Math"/>
                  <w:i/>
                </w:rPr>
              </m:ctrlPr>
            </m:dPr>
            <m:e>
              <m:r>
                <w:rPr>
                  <w:rFonts w:ascii="Cambria Math" w:hAnsi="Cambria Math"/>
                </w:rPr>
                <m:t>N</m:t>
              </m:r>
            </m:e>
          </m:d>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GM</m:t>
              </m:r>
            </m:sub>
          </m:sSub>
          <m:d>
            <m:dPr>
              <m:ctrlPr>
                <w:rPr>
                  <w:rFonts w:ascii="Cambria Math" w:hAnsi="Cambria Math"/>
                  <w:i/>
                </w:rPr>
              </m:ctrlPr>
            </m:dPr>
            <m:e>
              <m:r>
                <w:rPr>
                  <w:rFonts w:ascii="Cambria Math" w:hAnsi="Cambria Math"/>
                </w:rPr>
                <m:t>N,1</m:t>
              </m:r>
            </m:e>
          </m:d>
        </m:oMath>
      </m:oMathPara>
    </w:p>
    <w:p w14:paraId="1B8D76C0" w14:textId="1D11634B" w:rsidR="001D7DD1" w:rsidRPr="00961664" w:rsidRDefault="001D7DD1" w:rsidP="0005202E">
      <w:pPr>
        <w:jc w:val="both"/>
      </w:pPr>
      <w:r>
        <w:t>where</w:t>
      </w:r>
    </w:p>
    <w:p w14:paraId="1DC3499E" w14:textId="212F95E0" w:rsidR="00961664" w:rsidRPr="00961664" w:rsidRDefault="00013A1C" w:rsidP="0005202E">
      <w:pPr>
        <w:jc w:val="both"/>
      </w:pPr>
      <m:oMathPara>
        <m:oMath>
          <m:sSub>
            <m:sSubPr>
              <m:ctrlPr>
                <w:rPr>
                  <w:rFonts w:ascii="Cambria Math" w:hAnsi="Cambria Math"/>
                  <w:i/>
                </w:rPr>
              </m:ctrlPr>
            </m:sSubPr>
            <m:e>
              <m:r>
                <w:rPr>
                  <w:rFonts w:ascii="Cambria Math" w:hAnsi="Cambria Math"/>
                </w:rPr>
                <m:t>f</m:t>
              </m:r>
            </m:e>
            <m:sub>
              <m:r>
                <m:rPr>
                  <m:sty m:val="p"/>
                </m:rPr>
                <w:rPr>
                  <w:rFonts w:ascii="Cambria Math" w:hAnsi="Cambria Math"/>
                </w:rPr>
                <m:t>GM</m:t>
              </m:r>
            </m:sub>
          </m:sSub>
          <m:d>
            <m:dPr>
              <m:ctrlPr>
                <w:rPr>
                  <w:rFonts w:ascii="Cambria Math" w:hAnsi="Cambria Math"/>
                  <w:i/>
                </w:rPr>
              </m:ctrlPr>
            </m:dPr>
            <m:e>
              <m:r>
                <w:rPr>
                  <w:rFonts w:ascii="Cambria Math" w:hAnsi="Cambria Math"/>
                </w:rPr>
                <m:t>N,i</m:t>
              </m:r>
            </m:e>
          </m:d>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λ</m:t>
                  </m:r>
                  <m:d>
                    <m:dPr>
                      <m:ctrlPr>
                        <w:rPr>
                          <w:rFonts w:ascii="Cambria Math" w:hAnsi="Cambria Math"/>
                          <w:i/>
                        </w:rPr>
                      </m:ctrlPr>
                    </m:dPr>
                    <m:e>
                      <m:r>
                        <w:rPr>
                          <w:rFonts w:ascii="Cambria Math" w:hAnsi="Cambria Math"/>
                        </w:rPr>
                        <m:t>i</m:t>
                      </m:r>
                    </m:e>
                  </m:d>
                  <m:sSub>
                    <m:sSubPr>
                      <m:ctrlPr>
                        <w:rPr>
                          <w:rFonts w:ascii="Cambria Math" w:hAnsi="Cambria Math"/>
                          <w:i/>
                        </w:rPr>
                      </m:ctrlPr>
                    </m:sSubPr>
                    <m:e>
                      <m:r>
                        <w:rPr>
                          <w:rFonts w:ascii="Cambria Math" w:hAnsi="Cambria Math"/>
                        </w:rPr>
                        <m:t>p</m:t>
                      </m:r>
                    </m:e>
                    <m:sub>
                      <m:r>
                        <m:rPr>
                          <m:sty m:val="p"/>
                        </m:rPr>
                        <w:rPr>
                          <w:rFonts w:ascii="Cambria Math" w:hAnsi="Cambria Math"/>
                        </w:rPr>
                        <m:t>GM</m:t>
                      </m:r>
                    </m:sub>
                  </m:sSub>
                  <m:r>
                    <w:rPr>
                      <w:rFonts w:ascii="Cambria Math" w:hAnsi="Cambria Math"/>
                    </w:rPr>
                    <m:t>+</m:t>
                  </m:r>
                  <m:d>
                    <m:dPr>
                      <m:ctrlPr>
                        <w:rPr>
                          <w:rFonts w:ascii="Cambria Math" w:hAnsi="Cambria Math"/>
                          <w:i/>
                        </w:rPr>
                      </m:ctrlPr>
                    </m:dPr>
                    <m:e>
                      <m:r>
                        <w:rPr>
                          <w:rFonts w:ascii="Cambria Math" w:hAnsi="Cambria Math"/>
                        </w:rPr>
                        <m:t>1-λ</m:t>
                      </m:r>
                      <m:d>
                        <m:dPr>
                          <m:ctrlPr>
                            <w:rPr>
                              <w:rFonts w:ascii="Cambria Math" w:hAnsi="Cambria Math"/>
                              <w:i/>
                            </w:rPr>
                          </m:ctrlPr>
                        </m:dPr>
                        <m:e>
                          <m:r>
                            <w:rPr>
                              <w:rFonts w:ascii="Cambria Math" w:hAnsi="Cambria Math"/>
                            </w:rPr>
                            <m:t>i</m:t>
                          </m:r>
                        </m:e>
                      </m:d>
                    </m:e>
                  </m:d>
                  <m:d>
                    <m:dPr>
                      <m:ctrlPr>
                        <w:rPr>
                          <w:rFonts w:ascii="Cambria Math" w:hAnsi="Cambria Math"/>
                          <w:i/>
                        </w:rPr>
                      </m:ctrlPr>
                    </m:dPr>
                    <m:e>
                      <m:sSub>
                        <m:sSubPr>
                          <m:ctrlPr>
                            <w:rPr>
                              <w:rFonts w:ascii="Cambria Math" w:hAnsi="Cambria Math"/>
                              <w:i/>
                            </w:rPr>
                          </m:ctrlPr>
                        </m:sSubPr>
                        <m:e>
                          <m:r>
                            <w:rPr>
                              <w:rFonts w:ascii="Cambria Math" w:hAnsi="Cambria Math"/>
                            </w:rPr>
                            <m:t>f</m:t>
                          </m:r>
                        </m:e>
                        <m:sub>
                          <m:r>
                            <m:rPr>
                              <m:sty m:val="p"/>
                            </m:rPr>
                            <w:rPr>
                              <w:rFonts w:ascii="Cambria Math" w:hAnsi="Cambria Math"/>
                            </w:rPr>
                            <m:t>GM</m:t>
                          </m:r>
                        </m:sub>
                      </m:sSub>
                      <m:sSup>
                        <m:sSupPr>
                          <m:ctrlPr>
                            <w:rPr>
                              <w:rFonts w:ascii="Cambria Math" w:hAnsi="Cambria Math"/>
                              <w:i/>
                            </w:rPr>
                          </m:ctrlPr>
                        </m:sSupPr>
                        <m:e>
                          <m:d>
                            <m:dPr>
                              <m:ctrlPr>
                                <w:rPr>
                                  <w:rFonts w:ascii="Cambria Math" w:hAnsi="Cambria Math"/>
                                  <w:i/>
                                </w:rPr>
                              </m:ctrlPr>
                            </m:dPr>
                            <m:e>
                              <m:r>
                                <w:rPr>
                                  <w:rFonts w:ascii="Cambria Math" w:hAnsi="Cambria Math"/>
                                </w:rPr>
                                <m:t>N-1,i+1</m:t>
                              </m:r>
                            </m:e>
                          </m:d>
                        </m:e>
                        <m:sup>
                          <m:r>
                            <w:rPr>
                              <w:rFonts w:ascii="Cambria Math" w:hAnsi="Cambria Math"/>
                            </w:rPr>
                            <m:t>2</m:t>
                          </m:r>
                        </m:sup>
                      </m:sSup>
                    </m:e>
                  </m:d>
                  <m:r>
                    <w:rPr>
                      <w:rFonts w:ascii="Cambria Math" w:hAnsi="Cambria Math"/>
                    </w:rPr>
                    <m:t>,  &amp;N&gt;0</m:t>
                  </m:r>
                </m:e>
                <m:e>
                  <m:r>
                    <w:rPr>
                      <w:rFonts w:ascii="Cambria Math" w:hAnsi="Cambria Math"/>
                    </w:rPr>
                    <m:t>0,  &amp;N=0</m:t>
                  </m:r>
                </m:e>
              </m:eqArr>
            </m:e>
          </m:d>
        </m:oMath>
      </m:oMathPara>
    </w:p>
    <w:p w14:paraId="222CE2B8" w14:textId="33E41F7A" w:rsidR="006257E8" w:rsidRDefault="00F70CD7" w:rsidP="0005202E">
      <w:pPr>
        <w:jc w:val="both"/>
      </w:pPr>
      <w:r>
        <w:t xml:space="preserve">The recursion is to be understood as follows: To yield a homogeneous GM colony, either the founding cell of the colony must differentiate and </w:t>
      </w:r>
      <w:r w:rsidR="0006573A">
        <w:t>choose the</w:t>
      </w:r>
      <w:r>
        <w:t xml:space="preserve"> GM lineage (first term of the sum), or the founding cell does not differentiate, but both its daughter</w:t>
      </w:r>
      <w:r w:rsidR="0006573A">
        <w:t>s</w:t>
      </w:r>
      <w:r>
        <w:t xml:space="preserve"> in turn form homogeneous GM colonies (second term in the sum). The variable </w:t>
      </w:r>
      <w:r w:rsidRPr="0006573A">
        <w:rPr>
          <w:i/>
        </w:rPr>
        <w:t>i</w:t>
      </w:r>
      <w:r>
        <w:t xml:space="preserve"> in </w:t>
      </w:r>
      <m:oMath>
        <m:sSub>
          <m:sSubPr>
            <m:ctrlPr>
              <w:rPr>
                <w:rFonts w:ascii="Cambria Math" w:hAnsi="Cambria Math"/>
                <w:i/>
              </w:rPr>
            </m:ctrlPr>
          </m:sSubPr>
          <m:e>
            <m:r>
              <w:rPr>
                <w:rFonts w:ascii="Cambria Math" w:hAnsi="Cambria Math"/>
              </w:rPr>
              <m:t>f</m:t>
            </m:r>
          </m:e>
          <m:sub>
            <m:r>
              <m:rPr>
                <m:sty m:val="p"/>
              </m:rPr>
              <w:rPr>
                <w:rFonts w:ascii="Cambria Math" w:hAnsi="Cambria Math"/>
              </w:rPr>
              <m:t>GM</m:t>
            </m:r>
          </m:sub>
        </m:sSub>
        <m:d>
          <m:dPr>
            <m:ctrlPr>
              <w:rPr>
                <w:rFonts w:ascii="Cambria Math" w:hAnsi="Cambria Math"/>
                <w:i/>
              </w:rPr>
            </m:ctrlPr>
          </m:dPr>
          <m:e>
            <m:r>
              <w:rPr>
                <w:rFonts w:ascii="Cambria Math" w:hAnsi="Cambria Math"/>
              </w:rPr>
              <m:t>N,i</m:t>
            </m:r>
          </m:e>
        </m:d>
      </m:oMath>
      <w:r>
        <w:t xml:space="preserve"> is a mere bookkeeping device that keeps track of the current generation (due to a generation dependent </w:t>
      </w:r>
      <m:oMath>
        <m:r>
          <w:rPr>
            <w:rFonts w:ascii="Cambria Math" w:hAnsi="Cambria Math"/>
          </w:rPr>
          <m:t>λ</m:t>
        </m:r>
      </m:oMath>
      <w:r>
        <w:t xml:space="preserve">). Note that in the case of constant </w:t>
      </w:r>
      <m:oMath>
        <m:r>
          <w:rPr>
            <w:rFonts w:ascii="Cambria Math" w:hAnsi="Cambria Math"/>
          </w:rPr>
          <m:t>λ</m:t>
        </m:r>
        <m:d>
          <m:dPr>
            <m:ctrlPr>
              <w:rPr>
                <w:rFonts w:ascii="Cambria Math" w:hAnsi="Cambria Math"/>
                <w:i/>
              </w:rPr>
            </m:ctrlPr>
          </m:dPr>
          <m:e>
            <m:r>
              <w:rPr>
                <w:rFonts w:ascii="Cambria Math" w:hAnsi="Cambria Math"/>
              </w:rPr>
              <m:t>i</m:t>
            </m:r>
          </m:e>
        </m:d>
        <m:r>
          <w:rPr>
            <w:rFonts w:ascii="Cambria Math" w:hAnsi="Cambria Math"/>
          </w:rPr>
          <m:t>=λ</m:t>
        </m:r>
      </m:oMath>
      <w:r>
        <w:t xml:space="preserve">, the result from </w:t>
      </w:r>
      <w:r w:rsidR="004F4BD9">
        <w:t xml:space="preserve">Marr et al. </w:t>
      </w:r>
      <w:r w:rsidR="004F4BD9">
        <w:fldChar w:fldCharType="begin" w:fldLock="1"/>
      </w:r>
      <w:r w:rsidR="00953EE0">
        <w:instrText>ADDIN CSL_CITATION { "citationItems" : [ { "id" : "ITEM-1", "itemData" : { "DOI" : "10.1111/j.1742-4658.2012.08664.x", "ISSN" : "1742-4658", "PMID" : "22708849", "abstract" : "Hematopoiesis is often pictured as a hierarchy of branching decisions, giving rise to all mature blood cell types from stepwise differentiation of a single cell, the hematopoietic stem cell. Various aspects of this process have been modeled using various experimental and theoretical techniques on different scales. Here we integrate the more common population-based approach with a single-cell resolved molecular differentiation model to study the possibility of inferring mechanistic knowledge of the differentiation process. We focus on a sub-module of hematopoiesis: differentiation of granulocyte-monocyte progenitors (GMPs) to granulocytes or monocytes. Within a branching process model, we infer the differentiation probability of GMPs from the experimentally quantified heterogeneity of colony assays under permissive conditions where both granulocytes and monocytes can emerge. We compare the predictions with the differentiation probability in genealogies determined from single-cell time-lapse microscopy. In contrast to the branching process model, we found that the differentiation probability as determined by differentiation marker onset increases with the generation of the cell within the genealogy. To study this feature from a molecular perspective, we established a stochastic toggle switch model, in which the intrinsic lineage decision is executed using two antagonistic transcription factors. We identified parameter regimes that allow for both time-dependent and time-independent differentiation probabilities. Finally, we infer parameters for which the model matches experimentally observed differentiation probabilities via approximate Bayesian computing. These parameters suggest different timescales in the dynamics of granulocyte and monocyte differentiation. Thus we provide a multi-scale picture of cell differentiation in murine GMPs, and illustrate the need for single-cell time-resolved observations of cellular decisions.", "author" : [ { "dropping-particle" : "", "family" : "Marr", "given" : "Carsten", "non-dropping-particle" : "", "parse-names" : false, "suffix" : "" }, { "dropping-particle" : "", "family" : "Strasser", "given" : "Michael K.", "non-dropping-particle" : "", "parse-names" : false, "suffix" : "" }, { "dropping-particle" : "", "family" : "Schwarzfischer", "given" : "Michael", "non-dropping-particle" : "", "parse-names" : false, "suffix" : "" }, { "dropping-particle" : "", "family" : "Schroeder", "given" : "Timm", "non-dropping-particle" : "", "parse-names" : false, "suffix" : "" }, { "dropping-particle" : "", "family" : "Theis", "given" : "Fabian J.", "non-dropping-particle" : "", "parse-names" : false, "suffix" : "" } ], "container-title" : "The FEBS journal", "id" : "ITEM-1", "issue" : "18", "issued" : { "date-parts" : [ [ "2012", "9" ] ] }, "note" : "NULL", "page" : "3488-500", "title" : "Multi-scale modeling of GMP differentiation based on single-cell genealogies.", "type" : "article-journal", "volume" : "279" }, "uris" : [ "http://www.mendeley.com/documents/?uuid=ee18d295-c9ac-4a32-8bb1-b3e697fa6032" ] } ], "mendeley" : { "formattedCitation" : "[18]", "plainTextFormattedCitation" : "[18]", "previouslyFormattedCitation" : "&lt;sup&gt;18&lt;/sup&gt;" }, "properties" : {  }, "schema" : "https://github.com/citation-style-language/schema/raw/master/csl-citation.json" }</w:instrText>
      </w:r>
      <w:r w:rsidR="004F4BD9">
        <w:fldChar w:fldCharType="separate"/>
      </w:r>
      <w:r w:rsidR="00953EE0" w:rsidRPr="00953EE0">
        <w:rPr>
          <w:noProof/>
        </w:rPr>
        <w:t>[18]</w:t>
      </w:r>
      <w:r w:rsidR="004F4BD9">
        <w:fldChar w:fldCharType="end"/>
      </w:r>
      <w:r>
        <w:t xml:space="preserve"> is obtained.</w:t>
      </w:r>
      <w:r w:rsidDel="0091247B">
        <w:t xml:space="preserve"> </w:t>
      </w:r>
      <w:r>
        <w:t xml:space="preserve">An analogous formula applies for </w:t>
      </w:r>
      <m:oMath>
        <m:sSub>
          <m:sSubPr>
            <m:ctrlPr>
              <w:rPr>
                <w:rFonts w:ascii="Cambria Math" w:hAnsi="Cambria Math"/>
                <w:i/>
              </w:rPr>
            </m:ctrlPr>
          </m:sSubPr>
          <m:e>
            <m:r>
              <w:rPr>
                <w:rFonts w:ascii="Cambria Math" w:hAnsi="Cambria Math"/>
              </w:rPr>
              <m:t>F</m:t>
            </m:r>
          </m:e>
          <m:sub>
            <m:r>
              <m:rPr>
                <m:sty m:val="p"/>
              </m:rPr>
              <w:rPr>
                <w:rFonts w:ascii="Cambria Math" w:hAnsi="Cambria Math"/>
              </w:rPr>
              <m:t>MegE</m:t>
            </m:r>
          </m:sub>
        </m:sSub>
        <m:d>
          <m:dPr>
            <m:ctrlPr>
              <w:rPr>
                <w:rFonts w:ascii="Cambria Math" w:hAnsi="Cambria Math"/>
                <w:i/>
              </w:rPr>
            </m:ctrlPr>
          </m:dPr>
          <m:e>
            <m:r>
              <w:rPr>
                <w:rFonts w:ascii="Cambria Math" w:hAnsi="Cambria Math"/>
              </w:rPr>
              <m:t>N</m:t>
            </m:r>
          </m:e>
        </m:d>
      </m:oMath>
      <w:r>
        <w:t xml:space="preserve"> and by definition, </w:t>
      </w:r>
      <m:oMath>
        <m:sSub>
          <m:sSubPr>
            <m:ctrlPr>
              <w:rPr>
                <w:rFonts w:ascii="Cambria Math" w:hAnsi="Cambria Math"/>
                <w:i/>
              </w:rPr>
            </m:ctrlPr>
          </m:sSubPr>
          <m:e>
            <m:r>
              <w:rPr>
                <w:rFonts w:ascii="Cambria Math" w:hAnsi="Cambria Math"/>
              </w:rPr>
              <m:t>F</m:t>
            </m:r>
          </m:e>
          <m:sub>
            <m:r>
              <m:rPr>
                <m:sty m:val="p"/>
              </m:rPr>
              <w:rPr>
                <w:rFonts w:ascii="Cambria Math" w:hAnsi="Cambria Math"/>
              </w:rPr>
              <m:t>GemM</m:t>
            </m:r>
          </m:sub>
        </m:sSub>
        <m:d>
          <m:dPr>
            <m:ctrlPr>
              <w:rPr>
                <w:rFonts w:ascii="Cambria Math" w:hAnsi="Cambria Math"/>
                <w:i/>
              </w:rPr>
            </m:ctrlPr>
          </m:dPr>
          <m:e>
            <m:r>
              <w:rPr>
                <w:rFonts w:ascii="Cambria Math" w:hAnsi="Cambria Math"/>
              </w:rPr>
              <m:t>N</m:t>
            </m:r>
          </m:e>
        </m:d>
        <m:r>
          <w:rPr>
            <w:rFonts w:ascii="Cambria Math" w:hAnsi="Cambria Math"/>
          </w:rPr>
          <m:t>=1-</m:t>
        </m:r>
        <m:sSub>
          <m:sSubPr>
            <m:ctrlPr>
              <w:rPr>
                <w:rFonts w:ascii="Cambria Math" w:hAnsi="Cambria Math"/>
                <w:i/>
              </w:rPr>
            </m:ctrlPr>
          </m:sSubPr>
          <m:e>
            <m:r>
              <w:rPr>
                <w:rFonts w:ascii="Cambria Math" w:hAnsi="Cambria Math"/>
              </w:rPr>
              <m:t>F</m:t>
            </m:r>
          </m:e>
          <m:sub>
            <m:r>
              <m:rPr>
                <m:sty m:val="p"/>
              </m:rPr>
              <w:rPr>
                <w:rFonts w:ascii="Cambria Math" w:hAnsi="Cambria Math"/>
              </w:rPr>
              <m:t>GM</m:t>
            </m:r>
          </m:sub>
        </m:sSub>
        <m:d>
          <m:dPr>
            <m:ctrlPr>
              <w:rPr>
                <w:rFonts w:ascii="Cambria Math" w:hAnsi="Cambria Math"/>
                <w:i/>
              </w:rPr>
            </m:ctrlPr>
          </m:dPr>
          <m:e>
            <m:r>
              <w:rPr>
                <w:rFonts w:ascii="Cambria Math" w:hAnsi="Cambria Math"/>
              </w:rPr>
              <m:t>N</m:t>
            </m:r>
          </m:e>
        </m:d>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MegE</m:t>
            </m:r>
          </m:sub>
        </m:sSub>
        <m:d>
          <m:dPr>
            <m:ctrlPr>
              <w:rPr>
                <w:rFonts w:ascii="Cambria Math" w:hAnsi="Cambria Math"/>
                <w:i/>
              </w:rPr>
            </m:ctrlPr>
          </m:dPr>
          <m:e>
            <m:r>
              <w:rPr>
                <w:rFonts w:ascii="Cambria Math" w:hAnsi="Cambria Math"/>
              </w:rPr>
              <m:t>N</m:t>
            </m:r>
          </m:e>
        </m:d>
      </m:oMath>
      <w:r>
        <w:t>.</w:t>
      </w:r>
    </w:p>
    <w:p w14:paraId="5A2E5C94" w14:textId="77777777" w:rsidR="00307F1F" w:rsidRDefault="00307F1F" w:rsidP="0005202E">
      <w:pPr>
        <w:jc w:val="both"/>
      </w:pPr>
      <w:r>
        <w:t xml:space="preserve">As the colony assay model operates in discrete time (cell generations), we discretize the continuous differentiation rate </w:t>
      </w:r>
      <m:oMath>
        <m:r>
          <w:rPr>
            <w:rFonts w:ascii="Cambria Math" w:hAnsi="Cambria Math"/>
          </w:rPr>
          <m:t>λ(t)</m:t>
        </m:r>
      </m:oMath>
      <w:r>
        <w:t xml:space="preserve"> obtained from the genealogies as follows:</w:t>
      </w:r>
    </w:p>
    <w:p w14:paraId="5B098844" w14:textId="2B6E18EC" w:rsidR="00FB521D" w:rsidRDefault="00307F1F" w:rsidP="0005202E">
      <w:pPr>
        <w:jc w:val="both"/>
      </w:pPr>
      <m:oMathPara>
        <m:oMath>
          <m:r>
            <w:rPr>
              <w:rFonts w:ascii="Cambria Math" w:hAnsi="Cambria Math"/>
            </w:rPr>
            <m:t>λ</m:t>
          </m:r>
          <m:d>
            <m:dPr>
              <m:ctrlPr>
                <w:rPr>
                  <w:rFonts w:ascii="Cambria Math" w:hAnsi="Cambria Math"/>
                  <w:i/>
                </w:rPr>
              </m:ctrlPr>
            </m:dPr>
            <m:e>
              <m:r>
                <w:rPr>
                  <w:rFonts w:ascii="Cambria Math" w:hAnsi="Cambria Math"/>
                </w:rPr>
                <m:t>i</m:t>
              </m:r>
            </m:e>
          </m:d>
          <m:r>
            <w:rPr>
              <w:rFonts w:ascii="Cambria Math" w:hAnsi="Cambria Math"/>
            </w:rPr>
            <m:t>=</m:t>
          </m:r>
          <m:sSub>
            <m:sSubPr>
              <m:ctrlPr>
                <w:rPr>
                  <w:rFonts w:ascii="Cambria Math" w:hAnsi="Cambria Math"/>
                  <w:i/>
                </w:rPr>
              </m:ctrlPr>
            </m:sSubPr>
            <m:e>
              <m:r>
                <m:rPr>
                  <m:scr m:val="double-struck"/>
                </m:rPr>
                <w:rPr>
                  <w:rFonts w:ascii="Cambria Math" w:hAnsi="Cambria Math"/>
                </w:rPr>
                <m:t>E</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i</m:t>
                  </m:r>
                </m:sub>
              </m:sSub>
            </m:sub>
          </m:sSub>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e</m:t>
                  </m:r>
                </m:e>
                <m:sup>
                  <m:r>
                    <w:rPr>
                      <w:rFonts w:ascii="Cambria Math" w:hAnsi="Cambria Math"/>
                    </w:rPr>
                    <m:t>-</m:t>
                  </m:r>
                  <m:nary>
                    <m:naryPr>
                      <m:limLoc m:val="subSup"/>
                      <m:ctrlPr>
                        <w:rPr>
                          <w:rFonts w:ascii="Cambria Math" w:hAnsi="Cambria Math"/>
                          <w:i/>
                        </w:rPr>
                      </m:ctrlPr>
                    </m:naryPr>
                    <m:sub>
                      <m:sSub>
                        <m:sSubPr>
                          <m:ctrlPr>
                            <w:rPr>
                              <w:rFonts w:ascii="Cambria Math" w:hAnsi="Cambria Math"/>
                              <w:i/>
                            </w:rPr>
                          </m:ctrlPr>
                        </m:sSubPr>
                        <m:e>
                          <m:r>
                            <w:rPr>
                              <w:rFonts w:ascii="Cambria Math" w:hAnsi="Cambria Math"/>
                            </w:rPr>
                            <m:t>s</m:t>
                          </m:r>
                        </m:e>
                        <m:sub>
                          <m:r>
                            <w:rPr>
                              <w:rFonts w:ascii="Cambria Math" w:hAnsi="Cambria Math"/>
                            </w:rPr>
                            <m:t>i</m:t>
                          </m:r>
                        </m:sub>
                      </m:sSub>
                    </m:sub>
                    <m:sup>
                      <m:sSub>
                        <m:sSubPr>
                          <m:ctrlPr>
                            <w:rPr>
                              <w:rFonts w:ascii="Cambria Math" w:hAnsi="Cambria Math"/>
                              <w:i/>
                            </w:rPr>
                          </m:ctrlPr>
                        </m:sSubPr>
                        <m:e>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+c</m:t>
                          </m:r>
                        </m:e>
                        <m:sub>
                          <m:r>
                            <w:rPr>
                              <w:rFonts w:ascii="Cambria Math" w:hAnsi="Cambria Math"/>
                            </w:rPr>
                            <m:t>i</m:t>
                          </m:r>
                        </m:sub>
                      </m:sSub>
                    </m:sup>
                    <m:e>
                      <m:r>
                        <w:rPr>
                          <w:rFonts w:ascii="Cambria Math" w:hAnsi="Cambria Math"/>
                        </w:rPr>
                        <m:t>λ</m:t>
                      </m:r>
                      <m:d>
                        <m:dPr>
                          <m:ctrlPr>
                            <w:rPr>
                              <w:rFonts w:ascii="Cambria Math" w:hAnsi="Cambria Math"/>
                              <w:i/>
                            </w:rPr>
                          </m:ctrlPr>
                        </m:dPr>
                        <m:e>
                          <m:r>
                            <w:rPr>
                              <w:rFonts w:ascii="Cambria Math" w:hAnsi="Cambria Math"/>
                            </w:rPr>
                            <m:t>τ</m:t>
                          </m:r>
                        </m:e>
                      </m:d>
                      <m:r>
                        <w:rPr>
                          <w:rFonts w:ascii="Cambria Math" w:hAnsi="Cambria Math"/>
                        </w:rPr>
                        <m:t>dτ</m:t>
                      </m:r>
                    </m:e>
                  </m:nary>
                </m:sup>
              </m:sSup>
            </m:e>
          </m:d>
        </m:oMath>
      </m:oMathPara>
    </w:p>
    <w:p w14:paraId="16B0AF15" w14:textId="13784E99" w:rsidR="00F82E29" w:rsidRDefault="00FB521D" w:rsidP="0005202E">
      <w:pPr>
        <w:jc w:val="both"/>
      </w:pPr>
      <w:r>
        <w:t xml:space="preserve">where we take the expectation with respect to the birth time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00714E32">
        <w:t xml:space="preserve"> of a cell in generation </w:t>
      </w:r>
      <w:r w:rsidR="00714E32" w:rsidRPr="00714E32">
        <w:rPr>
          <w:i/>
        </w:rPr>
        <w:t>i</w:t>
      </w:r>
      <w:r>
        <w:t xml:space="preserve"> and the cell cycle time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 of a cell in generation</w:t>
      </w:r>
      <w:r w:rsidR="00CF767E">
        <w:t xml:space="preserve"> </w:t>
      </w:r>
      <m:oMath>
        <m:r>
          <w:rPr>
            <w:rFonts w:ascii="Cambria Math" w:hAnsi="Cambria Math"/>
          </w:rPr>
          <m:t>i</m:t>
        </m:r>
      </m:oMath>
      <w:r>
        <w:t xml:space="preserve">. The expression inside the expectation is the probability to differentiate in the time interval </w:t>
      </w:r>
      <m:oMath>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+c</m:t>
            </m:r>
          </m:e>
          <m:sub>
            <m:r>
              <w:rPr>
                <w:rFonts w:ascii="Cambria Math" w:hAnsi="Cambria Math"/>
              </w:rPr>
              <m:t>i</m:t>
            </m:r>
          </m:sub>
        </m:sSub>
        <m:r>
          <w:rPr>
            <w:rFonts w:ascii="Cambria Math" w:hAnsi="Cambria Math"/>
          </w:rPr>
          <m:t>]</m:t>
        </m:r>
      </m:oMath>
      <w:r>
        <w:t>.</w:t>
      </w:r>
      <w:r w:rsidR="00E81CB9">
        <w:t xml:space="preserve"> Here, we account for the fact that cells in generation 1 and 2 tend to have longer cell cycles then cells in subsequent generations. Hence </w:t>
      </w:r>
      <w:r w:rsidR="00E81CB9">
        <w:lastRenderedPageBreak/>
        <w:t>the hazard in gener</w:t>
      </w:r>
      <w:r w:rsidR="00E80F6C">
        <w:t xml:space="preserve">ation 1 and </w:t>
      </w:r>
      <w:r w:rsidR="00E81CB9">
        <w:t xml:space="preserve">2 is increased due to prolonged cell cycle. The distribution of </w:t>
      </w:r>
      <m:oMath>
        <m:sSub>
          <m:sSubPr>
            <m:ctrlPr>
              <w:rPr>
                <w:rFonts w:ascii="Cambria Math" w:hAnsi="Cambria Math"/>
                <w:i/>
              </w:rPr>
            </m:ctrlPr>
          </m:sSubPr>
          <m:e>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,c</m:t>
            </m:r>
          </m:e>
          <m:sub>
            <m:r>
              <w:rPr>
                <w:rFonts w:ascii="Cambria Math" w:hAnsi="Cambria Math"/>
              </w:rPr>
              <m:t>i</m:t>
            </m:r>
          </m:sub>
        </m:sSub>
      </m:oMath>
      <w:r w:rsidR="00E81CB9">
        <w:t xml:space="preserve"> is readily estimated from the tracked genealogies (see Supplementary Fig</w:t>
      </w:r>
      <w:r w:rsidR="00EA0DFB">
        <w:t>ure</w:t>
      </w:r>
      <w:r w:rsidR="00E81CB9">
        <w:t xml:space="preserve"> </w:t>
      </w:r>
      <w:r w:rsidR="00133C40">
        <w:t>2</w:t>
      </w:r>
      <w:r w:rsidR="00E81CB9">
        <w:t>)</w:t>
      </w:r>
      <w:r w:rsidR="00F82E29">
        <w:t>.</w:t>
      </w:r>
    </w:p>
    <w:p w14:paraId="3BA04EEC" w14:textId="3A55A0FA" w:rsidR="00F82E29" w:rsidRDefault="00F82E29" w:rsidP="0005202E">
      <w:pPr>
        <w:jc w:val="both"/>
      </w:pPr>
      <w:r>
        <w:t xml:space="preserve">Using the extracted generation-wise differentiation rate in the colony assay model, the only remaining free parameter is </w:t>
      </w:r>
      <m:oMath>
        <m:sSub>
          <m:sSubPr>
            <m:ctrlPr>
              <w:rPr>
                <w:rFonts w:ascii="Cambria Math" w:hAnsi="Cambria Math"/>
                <w:i/>
              </w:rPr>
            </m:ctrlPr>
          </m:sSubPr>
          <m:e>
            <m:r>
              <w:rPr>
                <w:rFonts w:ascii="Cambria Math" w:hAnsi="Cambria Math"/>
              </w:rPr>
              <m:t>p</m:t>
            </m:r>
          </m:e>
          <m:sub>
            <m:r>
              <m:rPr>
                <m:sty m:val="p"/>
              </m:rPr>
              <w:rPr>
                <w:rFonts w:ascii="Cambria Math" w:hAnsi="Cambria Math"/>
              </w:rPr>
              <m:t>GM</m:t>
            </m:r>
          </m:sub>
        </m:sSub>
      </m:oMath>
      <w:r>
        <w:t xml:space="preserve"> (since </w:t>
      </w:r>
      <m:oMath>
        <m:sSub>
          <m:sSubPr>
            <m:ctrlPr>
              <w:rPr>
                <w:rFonts w:ascii="Cambria Math" w:hAnsi="Cambria Math"/>
                <w:i/>
              </w:rPr>
            </m:ctrlPr>
          </m:sSubPr>
          <m:e>
            <m:r>
              <w:rPr>
                <w:rFonts w:ascii="Cambria Math" w:hAnsi="Cambria Math"/>
              </w:rPr>
              <m:t>p</m:t>
            </m:r>
          </m:e>
          <m:sub>
            <m:r>
              <m:rPr>
                <m:sty m:val="p"/>
              </m:rPr>
              <w:rPr>
                <w:rFonts w:ascii="Cambria Math" w:hAnsi="Cambria Math"/>
              </w:rPr>
              <m:t>MegE</m:t>
            </m:r>
          </m:sub>
        </m:sSub>
        <m:r>
          <w:rPr>
            <w:rFonts w:ascii="Cambria Math" w:hAnsi="Cambria Math"/>
          </w:rPr>
          <m:t xml:space="preserve">=1- </m:t>
        </m:r>
        <m:sSub>
          <m:sSubPr>
            <m:ctrlPr>
              <w:rPr>
                <w:rFonts w:ascii="Cambria Math" w:hAnsi="Cambria Math"/>
                <w:i/>
              </w:rPr>
            </m:ctrlPr>
          </m:sSubPr>
          <m:e>
            <m:r>
              <w:rPr>
                <w:rFonts w:ascii="Cambria Math" w:hAnsi="Cambria Math"/>
              </w:rPr>
              <m:t>p</m:t>
            </m:r>
          </m:e>
          <m:sub>
            <m:r>
              <m:rPr>
                <m:sty m:val="p"/>
              </m:rPr>
              <w:rPr>
                <w:rFonts w:ascii="Cambria Math" w:hAnsi="Cambria Math"/>
              </w:rPr>
              <m:t>GM</m:t>
            </m:r>
          </m:sub>
        </m:sSub>
      </m:oMath>
      <w:r>
        <w:t xml:space="preserve">). Note that we cannot use the fraction of GM and MegE genealogies in the </w:t>
      </w:r>
      <w:r w:rsidR="00E80F6C">
        <w:t xml:space="preserve">time lapse </w:t>
      </w:r>
      <w:r>
        <w:t xml:space="preserve">dataset as a surrogate for </w:t>
      </w:r>
      <m:oMath>
        <m:sSub>
          <m:sSubPr>
            <m:ctrlPr>
              <w:rPr>
                <w:rFonts w:ascii="Cambria Math" w:hAnsi="Cambria Math"/>
                <w:i/>
              </w:rPr>
            </m:ctrlPr>
          </m:sSubPr>
          <m:e>
            <m:r>
              <w:rPr>
                <w:rFonts w:ascii="Cambria Math" w:hAnsi="Cambria Math"/>
              </w:rPr>
              <m:t>p</m:t>
            </m:r>
          </m:e>
          <m:sub>
            <m:r>
              <m:rPr>
                <m:sty m:val="p"/>
              </m:rPr>
              <w:rPr>
                <w:rFonts w:ascii="Cambria Math" w:hAnsi="Cambria Math"/>
              </w:rPr>
              <m:t>GM</m:t>
            </m:r>
          </m:sub>
        </m:sSub>
      </m:oMath>
      <w:r>
        <w:t>, since the genealogies are not guaranteed to be tracked unbiased: Their proportions do not necessarily reflect the true underlying lineage probabilities.</w:t>
      </w:r>
    </w:p>
    <w:p w14:paraId="0E9621EA" w14:textId="5A785433" w:rsidR="004C2B82" w:rsidRDefault="004C2B82" w:rsidP="0005202E">
      <w:pPr>
        <w:jc w:val="both"/>
      </w:pPr>
      <w:r w:rsidRPr="004C2B82">
        <w:t xml:space="preserve">A parameter sweep of </w:t>
      </w:r>
      <m:oMath>
        <m:sSub>
          <m:sSubPr>
            <m:ctrlPr>
              <w:rPr>
                <w:rFonts w:ascii="Cambria Math" w:hAnsi="Cambria Math"/>
                <w:i/>
              </w:rPr>
            </m:ctrlPr>
          </m:sSubPr>
          <m:e>
            <m:r>
              <w:rPr>
                <w:rFonts w:ascii="Cambria Math" w:hAnsi="Cambria Math"/>
              </w:rPr>
              <m:t>p</m:t>
            </m:r>
          </m:e>
          <m:sub>
            <m:r>
              <m:rPr>
                <m:sty m:val="p"/>
              </m:rPr>
              <w:rPr>
                <w:rFonts w:ascii="Cambria Math" w:hAnsi="Cambria Math"/>
              </w:rPr>
              <m:t>GM</m:t>
            </m:r>
          </m:sub>
        </m:sSub>
        <m:r>
          <w:rPr>
            <w:rFonts w:ascii="Cambria Math" w:hAnsi="Cambria Math"/>
          </w:rPr>
          <m:t xml:space="preserve"> </m:t>
        </m:r>
      </m:oMath>
      <w:r w:rsidRPr="004C2B82">
        <w:t xml:space="preserve"> (but fixed</w:t>
      </w:r>
      <w:r w:rsidR="00116297">
        <w:t xml:space="preserve"> </w:t>
      </w:r>
      <m:oMath>
        <m:r>
          <w:rPr>
            <w:rFonts w:ascii="Cambria Math" w:hAnsi="Cambria Math"/>
          </w:rPr>
          <m:t>λ(t)</m:t>
        </m:r>
      </m:oMath>
      <w:r w:rsidRPr="004C2B82">
        <w:t xml:space="preserve">) creates a curve in the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GM</m:t>
            </m:r>
          </m:sub>
        </m:sSub>
        <m:r>
          <w:rPr>
            <w:rFonts w:ascii="Cambria Math" w:hAnsi="Cambria Math"/>
          </w:rPr>
          <m:t xml:space="preserve">, </m:t>
        </m:r>
        <m:sSub>
          <m:sSubPr>
            <m:ctrlPr>
              <w:rPr>
                <w:rFonts w:ascii="Cambria Math" w:hAnsi="Cambria Math"/>
                <w:i/>
              </w:rPr>
            </m:ctrlPr>
          </m:sSubPr>
          <m:e>
            <m:r>
              <w:rPr>
                <w:rFonts w:ascii="Cambria Math" w:hAnsi="Cambria Math"/>
              </w:rPr>
              <m:t>F</m:t>
            </m:r>
          </m:e>
          <m:sub>
            <m:r>
              <m:rPr>
                <m:sty m:val="p"/>
              </m:rPr>
              <w:rPr>
                <w:rFonts w:ascii="Cambria Math" w:hAnsi="Cambria Math"/>
              </w:rPr>
              <m:t>MegE</m:t>
            </m:r>
          </m:sub>
        </m:sSub>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GemM</m:t>
            </m:r>
          </m:sub>
        </m:sSub>
        <m:r>
          <w:rPr>
            <w:rFonts w:ascii="Cambria Math" w:hAnsi="Cambria Math"/>
          </w:rPr>
          <m:t>)</m:t>
        </m:r>
      </m:oMath>
      <w:r w:rsidR="00582645">
        <w:t xml:space="preserve"> space (see Fig</w:t>
      </w:r>
      <w:r w:rsidR="00E80F6C">
        <w:t>.</w:t>
      </w:r>
      <w:r w:rsidR="00582645">
        <w:t xml:space="preserve"> </w:t>
      </w:r>
      <w:r w:rsidR="00680289">
        <w:t>3F</w:t>
      </w:r>
      <w:r w:rsidRPr="004C2B82">
        <w:t>)</w:t>
      </w:r>
      <w:r w:rsidR="00F74323">
        <w:t xml:space="preserve">, each point on the curve corresponding to a particular choice of </w:t>
      </w:r>
      <m:oMath>
        <m:sSub>
          <m:sSubPr>
            <m:ctrlPr>
              <w:rPr>
                <w:rFonts w:ascii="Cambria Math" w:hAnsi="Cambria Math"/>
                <w:i/>
              </w:rPr>
            </m:ctrlPr>
          </m:sSubPr>
          <m:e>
            <m:r>
              <w:rPr>
                <w:rFonts w:ascii="Cambria Math" w:hAnsi="Cambria Math"/>
              </w:rPr>
              <m:t>p</m:t>
            </m:r>
          </m:e>
          <m:sub>
            <m:r>
              <m:rPr>
                <m:sty m:val="p"/>
              </m:rPr>
              <w:rPr>
                <w:rFonts w:ascii="Cambria Math" w:hAnsi="Cambria Math"/>
              </w:rPr>
              <m:t>GM</m:t>
            </m:r>
          </m:sub>
        </m:sSub>
      </m:oMath>
      <w:r w:rsidR="00F74323">
        <w:t>. As the curve intersects with the confidence interval of the observed colony assay frequencies, the model is capable of explaining the observed colony assay frequencies.</w:t>
      </w:r>
      <w:r w:rsidR="006B615E">
        <w:t xml:space="preserve"> </w:t>
      </w:r>
      <w:r w:rsidR="00680289">
        <w:t>T</w:t>
      </w:r>
      <w:r w:rsidR="006B615E">
        <w:t xml:space="preserve">he predicted frequencies of the best fit </w:t>
      </w:r>
      <w:r w:rsidR="00680289">
        <w:t xml:space="preserve">match </w:t>
      </w:r>
      <w:r w:rsidR="006B615E">
        <w:t>the observed frequencies</w:t>
      </w:r>
      <w:r w:rsidR="00680289">
        <w:t xml:space="preserve"> (Fig. 3F</w:t>
      </w:r>
      <w:r w:rsidR="00CB0E5B">
        <w:t>,G</w:t>
      </w:r>
      <w:r w:rsidR="00680289">
        <w:t>)</w:t>
      </w:r>
      <w:r w:rsidR="006B615E">
        <w:t>.</w:t>
      </w:r>
      <w:r w:rsidR="00CF52FC">
        <w:t xml:space="preserve"> </w:t>
      </w:r>
    </w:p>
    <w:p w14:paraId="70A87044" w14:textId="77777777" w:rsidR="0013386A" w:rsidRPr="0013386A" w:rsidRDefault="00162AC9" w:rsidP="0013386A">
      <w:pPr>
        <w:pStyle w:val="berschrift1"/>
        <w:rPr>
          <w:b/>
          <w:sz w:val="22"/>
          <w:szCs w:val="22"/>
        </w:rPr>
      </w:pPr>
      <w:r w:rsidRPr="0013386A">
        <w:rPr>
          <w:b/>
          <w:sz w:val="22"/>
          <w:szCs w:val="22"/>
        </w:rPr>
        <w:t>Data availability</w:t>
      </w:r>
    </w:p>
    <w:p w14:paraId="36157579" w14:textId="08E7DD8A" w:rsidR="00AD109B" w:rsidRDefault="00AD109B" w:rsidP="0013386A">
      <w:r w:rsidRPr="00AD109B">
        <w:t>The datasets analysed during the current study are available from the corresponding author on reasonable request.</w:t>
      </w:r>
      <w:r>
        <w:t xml:space="preserve"> </w:t>
      </w:r>
    </w:p>
    <w:p w14:paraId="3A6E2216" w14:textId="24E61271" w:rsidR="00162AC9" w:rsidRDefault="00162AC9" w:rsidP="0013386A">
      <w:r>
        <w:t xml:space="preserve">An implementation of the </w:t>
      </w:r>
      <w:r w:rsidR="00AD109B">
        <w:t xml:space="preserve">computational </w:t>
      </w:r>
      <w:r>
        <w:t xml:space="preserve">method is available at </w:t>
      </w:r>
      <w:hyperlink r:id="rId12" w:history="1">
        <w:r w:rsidR="00AD109B" w:rsidRPr="00AD109B">
          <w:rPr>
            <w:rStyle w:val="Hyperlink"/>
          </w:rPr>
          <w:t>https://github.com/QSCD/tree-inference</w:t>
        </w:r>
      </w:hyperlink>
      <w:r w:rsidR="00AD109B">
        <w:t xml:space="preserve"> .</w:t>
      </w:r>
    </w:p>
    <w:p w14:paraId="2F868C64" w14:textId="77777777" w:rsidR="00162AC9" w:rsidRPr="00162AC9" w:rsidRDefault="00162AC9" w:rsidP="002E35A1"/>
    <w:p w14:paraId="48ACFEFC" w14:textId="77777777" w:rsidR="0092216E" w:rsidRDefault="0092216E" w:rsidP="0005202E">
      <w:pPr>
        <w:jc w:val="both"/>
      </w:pPr>
    </w:p>
    <w:p w14:paraId="376C3959" w14:textId="7C80BDBB" w:rsidR="00506FEC" w:rsidRPr="0005202E" w:rsidRDefault="00ED4666" w:rsidP="0005202E">
      <w:pPr>
        <w:jc w:val="both"/>
        <w:rPr>
          <w:sz w:val="32"/>
          <w:szCs w:val="32"/>
        </w:rPr>
      </w:pPr>
      <w:bookmarkStart w:id="14" w:name="_kva6mrauf3d8" w:colFirst="0" w:colLast="0"/>
      <w:bookmarkEnd w:id="14"/>
      <w:r w:rsidRPr="0005202E">
        <w:rPr>
          <w:sz w:val="32"/>
          <w:szCs w:val="32"/>
        </w:rPr>
        <w:t>Acknowledgements</w:t>
      </w:r>
    </w:p>
    <w:p w14:paraId="4DE0CD0B" w14:textId="520E8081" w:rsidR="00506FEC" w:rsidRDefault="00ED4666">
      <w:pPr>
        <w:jc w:val="both"/>
      </w:pPr>
      <w:r>
        <w:t>We thank Florian Büttner, Felix Buggenthin and Jan Hasenauer for helpful discussion on the manuscript</w:t>
      </w:r>
      <w:r w:rsidR="0092216E">
        <w:t xml:space="preserve"> and Rene Sch</w:t>
      </w:r>
      <w:r w:rsidR="00FC2995" w:rsidRPr="00FC2995">
        <w:t>oe</w:t>
      </w:r>
      <w:r w:rsidR="00FC2995">
        <w:t>ffel for computational support</w:t>
      </w:r>
      <w:r>
        <w:t>. This work was supported by the German Science Foundation DFG (project 'Inference of Differentiation Decision Times from Blood Stem Cell Genealogies' to CM and SPP 1356 to FJT) and by the SNF to TS.</w:t>
      </w:r>
    </w:p>
    <w:p w14:paraId="4427044D" w14:textId="77777777" w:rsidR="00506FEC" w:rsidRDefault="00ED4666">
      <w:pPr>
        <w:pStyle w:val="berschrift1"/>
        <w:contextualSpacing w:val="0"/>
      </w:pPr>
      <w:bookmarkStart w:id="15" w:name="_qt1mwrhk2nop" w:colFirst="0" w:colLast="0"/>
      <w:bookmarkEnd w:id="15"/>
      <w:r>
        <w:t>Author contributions</w:t>
      </w:r>
    </w:p>
    <w:p w14:paraId="195F85FE" w14:textId="6674F867" w:rsidR="002E35A1" w:rsidRDefault="00ED4666">
      <w:pPr>
        <w:jc w:val="both"/>
      </w:pPr>
      <w:r>
        <w:t>TS and FJT conceived the project. MKS implemented the models and algorithms and analyzed the data</w:t>
      </w:r>
      <w:r w:rsidR="005D67CC">
        <w:t xml:space="preserve"> with CM</w:t>
      </w:r>
      <w:r>
        <w:t>. PSH conducted the experiments</w:t>
      </w:r>
      <w:r w:rsidR="00216F3F">
        <w:t xml:space="preserve"> with DL and KDK</w:t>
      </w:r>
      <w:r>
        <w:t>, provided experimental data and analyzed the time-lapse data. TS planned and supervised generation of experimental data. FJT contributed to model design. TS and FJT contributed to discussion of the method and the results and contributed to the manuscript. MKS and CM designed the study and wrote the manuscript</w:t>
      </w:r>
      <w:r w:rsidR="00AC7C97">
        <w:t xml:space="preserve"> with TS</w:t>
      </w:r>
      <w:r>
        <w:t>.</w:t>
      </w:r>
    </w:p>
    <w:p w14:paraId="77449F74" w14:textId="77777777" w:rsidR="002E35A1" w:rsidRDefault="002E35A1" w:rsidP="002E35A1">
      <w:pPr>
        <w:pStyle w:val="berschrift1"/>
      </w:pPr>
      <w:r>
        <w:t>Additional information</w:t>
      </w:r>
    </w:p>
    <w:p w14:paraId="00A429F5" w14:textId="1EA6220C" w:rsidR="002E35A1" w:rsidRDefault="002E35A1" w:rsidP="002E35A1">
      <w:pPr>
        <w:jc w:val="both"/>
      </w:pPr>
      <w:r w:rsidRPr="002E35A1">
        <w:rPr>
          <w:b/>
        </w:rPr>
        <w:t>Competing interests</w:t>
      </w:r>
      <w:r>
        <w:t>: The authors declare no competing interests.</w:t>
      </w:r>
    </w:p>
    <w:p w14:paraId="6F610FAA" w14:textId="77777777" w:rsidR="004A039B" w:rsidRDefault="004A039B">
      <w:pPr>
        <w:rPr>
          <w:sz w:val="32"/>
          <w:szCs w:val="32"/>
        </w:rPr>
      </w:pPr>
      <w:bookmarkStart w:id="16" w:name="_q5e6e4yh5hk9" w:colFirst="0" w:colLast="0"/>
      <w:bookmarkEnd w:id="16"/>
      <w:r>
        <w:br w:type="page"/>
      </w:r>
    </w:p>
    <w:p w14:paraId="416907F4" w14:textId="2D6AA5A2" w:rsidR="00506FEC" w:rsidRDefault="001D5838" w:rsidP="001D5838">
      <w:pPr>
        <w:pStyle w:val="berschrift1"/>
        <w:contextualSpacing w:val="0"/>
      </w:pPr>
      <w:r>
        <w:lastRenderedPageBreak/>
        <w:t>References</w:t>
      </w:r>
    </w:p>
    <w:p w14:paraId="76B9C385" w14:textId="1C5E44FC" w:rsidR="00953EE0" w:rsidRPr="00953EE0" w:rsidRDefault="00662AAA" w:rsidP="00953EE0">
      <w:pPr>
        <w:widowControl w:val="0"/>
        <w:autoSpaceDE w:val="0"/>
        <w:autoSpaceDN w:val="0"/>
        <w:adjustRightInd w:val="0"/>
        <w:spacing w:line="240" w:lineRule="auto"/>
        <w:ind w:left="640" w:hanging="640"/>
        <w:rPr>
          <w:noProof/>
          <w:szCs w:val="24"/>
        </w:rPr>
      </w:pPr>
      <w:r>
        <w:fldChar w:fldCharType="begin" w:fldLock="1"/>
      </w:r>
      <w:r w:rsidR="003E359F">
        <w:instrText>ADDIN</w:instrText>
      </w:r>
      <w:r>
        <w:instrText xml:space="preserve"> Mendeley Bibliography CSL_BIBLIOGRAPHY </w:instrText>
      </w:r>
      <w:r>
        <w:fldChar w:fldCharType="separate"/>
      </w:r>
      <w:r w:rsidR="00953EE0" w:rsidRPr="00953EE0">
        <w:rPr>
          <w:noProof/>
          <w:szCs w:val="24"/>
        </w:rPr>
        <w:t>[1]</w:t>
      </w:r>
      <w:r w:rsidR="00953EE0" w:rsidRPr="00953EE0">
        <w:rPr>
          <w:noProof/>
          <w:szCs w:val="24"/>
        </w:rPr>
        <w:tab/>
        <w:t xml:space="preserve">S. Skylaki, O. Hilsenbeck, and T. Schroeder, “Challenges in long-term imaging and quantification of single-cell dynamics,” </w:t>
      </w:r>
      <w:r w:rsidR="00953EE0" w:rsidRPr="00953EE0">
        <w:rPr>
          <w:i/>
          <w:iCs/>
          <w:noProof/>
          <w:szCs w:val="24"/>
        </w:rPr>
        <w:t>Nat Biotech</w:t>
      </w:r>
      <w:r w:rsidR="00953EE0" w:rsidRPr="00953EE0">
        <w:rPr>
          <w:noProof/>
          <w:szCs w:val="24"/>
        </w:rPr>
        <w:t>, vol. 34, no. 11, pp. 1137–1144, Nov. 2016.</w:t>
      </w:r>
    </w:p>
    <w:p w14:paraId="4F8EBF13"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[2]</w:t>
      </w:r>
      <w:r w:rsidRPr="00953EE0">
        <w:rPr>
          <w:noProof/>
          <w:szCs w:val="24"/>
        </w:rPr>
        <w:tab/>
        <w:t xml:space="preserve">O. Hilsenbeck </w:t>
      </w:r>
      <w:r w:rsidRPr="00953EE0">
        <w:rPr>
          <w:i/>
          <w:iCs/>
          <w:noProof/>
          <w:szCs w:val="24"/>
        </w:rPr>
        <w:t>et al.</w:t>
      </w:r>
      <w:r w:rsidRPr="00953EE0">
        <w:rPr>
          <w:noProof/>
          <w:szCs w:val="24"/>
        </w:rPr>
        <w:t xml:space="preserve">, “Software tools for single-cell tracking and quantification of cellular and molecular properties,” </w:t>
      </w:r>
      <w:r w:rsidRPr="00953EE0">
        <w:rPr>
          <w:i/>
          <w:iCs/>
          <w:noProof/>
          <w:szCs w:val="24"/>
        </w:rPr>
        <w:t>Nat. Biotechnol.</w:t>
      </w:r>
      <w:r w:rsidRPr="00953EE0">
        <w:rPr>
          <w:noProof/>
          <w:szCs w:val="24"/>
        </w:rPr>
        <w:t>, vol. 34, no. 7, pp. 703–706, Jul. 2016.</w:t>
      </w:r>
    </w:p>
    <w:p w14:paraId="32451C30"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[3]</w:t>
      </w:r>
      <w:r w:rsidRPr="00953EE0">
        <w:rPr>
          <w:noProof/>
          <w:szCs w:val="24"/>
        </w:rPr>
        <w:tab/>
        <w:t xml:space="preserve">M. Etzrodt, M. Endele, and T. Schroeder, “Quantitative single-cell approaches to stem cell research,” </w:t>
      </w:r>
      <w:r w:rsidRPr="00953EE0">
        <w:rPr>
          <w:i/>
          <w:iCs/>
          <w:noProof/>
          <w:szCs w:val="24"/>
        </w:rPr>
        <w:t>Cell Stem Cell</w:t>
      </w:r>
      <w:r w:rsidRPr="00953EE0">
        <w:rPr>
          <w:noProof/>
          <w:szCs w:val="24"/>
        </w:rPr>
        <w:t>, vol. 15, no. 5, pp. 546–558, 2014.</w:t>
      </w:r>
    </w:p>
    <w:p w14:paraId="20572093"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[4]</w:t>
      </w:r>
      <w:r w:rsidRPr="00953EE0">
        <w:rPr>
          <w:noProof/>
          <w:szCs w:val="24"/>
        </w:rPr>
        <w:tab/>
        <w:t xml:space="preserve">M. Etzrodt and T. Schroeder, “Illuminating stem cell transcription factor dynamics: long-term single-cell imaging of fluorescent protein fusions,” </w:t>
      </w:r>
      <w:r w:rsidRPr="00953EE0">
        <w:rPr>
          <w:i/>
          <w:iCs/>
          <w:noProof/>
          <w:szCs w:val="24"/>
        </w:rPr>
        <w:t>Curr. Opin. Cell Biol.</w:t>
      </w:r>
      <w:r w:rsidRPr="00953EE0">
        <w:rPr>
          <w:noProof/>
          <w:szCs w:val="24"/>
        </w:rPr>
        <w:t>, vol. 49, pp. 77–83, 2017.</w:t>
      </w:r>
    </w:p>
    <w:p w14:paraId="498977A6"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[5]</w:t>
      </w:r>
      <w:r w:rsidRPr="00953EE0">
        <w:rPr>
          <w:noProof/>
          <w:szCs w:val="24"/>
        </w:rPr>
        <w:tab/>
        <w:t xml:space="preserve">B. B. Kaufmann, Q. Yang, J. T. Mettetal, and A. van Oudenaarden, “Heritable stochastic switching revealed by single-cell genealogy.,” </w:t>
      </w:r>
      <w:r w:rsidRPr="00953EE0">
        <w:rPr>
          <w:i/>
          <w:iCs/>
          <w:noProof/>
          <w:szCs w:val="24"/>
        </w:rPr>
        <w:t>PLoS Biol.</w:t>
      </w:r>
      <w:r w:rsidRPr="00953EE0">
        <w:rPr>
          <w:noProof/>
          <w:szCs w:val="24"/>
        </w:rPr>
        <w:t>, vol. 5, no. 9, p. e239, Sep. 2007.</w:t>
      </w:r>
    </w:p>
    <w:p w14:paraId="39C009C0"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[6]</w:t>
      </w:r>
      <w:r w:rsidRPr="00953EE0">
        <w:rPr>
          <w:noProof/>
          <w:szCs w:val="24"/>
        </w:rPr>
        <w:tab/>
        <w:t xml:space="preserve">M. A. Rieger, P. S. Hoppe, B. Smejkal, A. C. Eitelhuber, and T. Schroeder, “Hematopoietic cytokines can instruct lineage choice,” </w:t>
      </w:r>
      <w:r w:rsidRPr="00953EE0">
        <w:rPr>
          <w:i/>
          <w:iCs/>
          <w:noProof/>
          <w:szCs w:val="24"/>
        </w:rPr>
        <w:t>Science (80-. ).</w:t>
      </w:r>
      <w:r w:rsidRPr="00953EE0">
        <w:rPr>
          <w:noProof/>
          <w:szCs w:val="24"/>
        </w:rPr>
        <w:t>, vol. 325, no. July, pp. 217–218, 2009.</w:t>
      </w:r>
    </w:p>
    <w:p w14:paraId="1742DA8D"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[7]</w:t>
      </w:r>
      <w:r w:rsidRPr="00953EE0">
        <w:rPr>
          <w:noProof/>
          <w:szCs w:val="24"/>
        </w:rPr>
        <w:tab/>
        <w:t xml:space="preserve">P. S. Hoppe </w:t>
      </w:r>
      <w:r w:rsidRPr="00953EE0">
        <w:rPr>
          <w:i/>
          <w:iCs/>
          <w:noProof/>
          <w:szCs w:val="24"/>
        </w:rPr>
        <w:t>et al.</w:t>
      </w:r>
      <w:r w:rsidRPr="00953EE0">
        <w:rPr>
          <w:noProof/>
          <w:szCs w:val="24"/>
        </w:rPr>
        <w:t xml:space="preserve">, “Early myeloid lineage choice is not initiated by random PU.1 to GATA1 protein ratios,” </w:t>
      </w:r>
      <w:r w:rsidRPr="00953EE0">
        <w:rPr>
          <w:i/>
          <w:iCs/>
          <w:noProof/>
          <w:szCs w:val="24"/>
        </w:rPr>
        <w:t>Nature</w:t>
      </w:r>
      <w:r w:rsidRPr="00953EE0">
        <w:rPr>
          <w:noProof/>
          <w:szCs w:val="24"/>
        </w:rPr>
        <w:t>, vol. 535, no. 7611, pp. 299–302, Jul. 2016.</w:t>
      </w:r>
    </w:p>
    <w:p w14:paraId="7AC717DB"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[8]</w:t>
      </w:r>
      <w:r w:rsidRPr="00953EE0">
        <w:rPr>
          <w:noProof/>
          <w:szCs w:val="24"/>
        </w:rPr>
        <w:tab/>
        <w:t xml:space="preserve">J. Krumsiek, C. Marr, T. Schroeder, and F. J. Theis, “Hierarchical Differentiation of Myeloid Progenitors Is Encoded in the Transcription Factor Network,” </w:t>
      </w:r>
      <w:r w:rsidRPr="00953EE0">
        <w:rPr>
          <w:i/>
          <w:iCs/>
          <w:noProof/>
          <w:szCs w:val="24"/>
        </w:rPr>
        <w:t>PLoS One</w:t>
      </w:r>
      <w:r w:rsidRPr="00953EE0">
        <w:rPr>
          <w:noProof/>
          <w:szCs w:val="24"/>
        </w:rPr>
        <w:t>, vol. 6, no. 8, p. e22649, Aug. 2011.</w:t>
      </w:r>
    </w:p>
    <w:p w14:paraId="42EB1515"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[9]</w:t>
      </w:r>
      <w:r w:rsidRPr="00953EE0">
        <w:rPr>
          <w:noProof/>
          <w:szCs w:val="24"/>
        </w:rPr>
        <w:tab/>
        <w:t xml:space="preserve">S. Huang, Y.-P. Guo, G. May, and T. Enver, “Bifurcation dynamics in lineage-commitment in bipotent progenitor cells.,” </w:t>
      </w:r>
      <w:r w:rsidRPr="00953EE0">
        <w:rPr>
          <w:i/>
          <w:iCs/>
          <w:noProof/>
          <w:szCs w:val="24"/>
        </w:rPr>
        <w:t>Dev. Biol.</w:t>
      </w:r>
      <w:r w:rsidRPr="00953EE0">
        <w:rPr>
          <w:noProof/>
          <w:szCs w:val="24"/>
        </w:rPr>
        <w:t>, vol. 305, no. 2, pp. 695–713, May 2007.</w:t>
      </w:r>
    </w:p>
    <w:p w14:paraId="4F94AF74"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[10]</w:t>
      </w:r>
      <w:r w:rsidRPr="00953EE0">
        <w:rPr>
          <w:noProof/>
          <w:szCs w:val="24"/>
        </w:rPr>
        <w:tab/>
        <w:t xml:space="preserve">I. Roeder and I. Glauche, “Towards an understanding of lineage specification in hematopoietic stem cells: a mathematical model for the interaction of transcription factors GATA-1 and PU.1.,” </w:t>
      </w:r>
      <w:r w:rsidRPr="00953EE0">
        <w:rPr>
          <w:i/>
          <w:iCs/>
          <w:noProof/>
          <w:szCs w:val="24"/>
        </w:rPr>
        <w:t>J. Theor. Biol.</w:t>
      </w:r>
      <w:r w:rsidRPr="00953EE0">
        <w:rPr>
          <w:noProof/>
          <w:szCs w:val="24"/>
        </w:rPr>
        <w:t>, vol. 241, no. 4, pp. 852–65, Aug. 2006.</w:t>
      </w:r>
    </w:p>
    <w:p w14:paraId="161BD367"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[11]</w:t>
      </w:r>
      <w:r w:rsidRPr="00953EE0">
        <w:rPr>
          <w:noProof/>
          <w:szCs w:val="24"/>
        </w:rPr>
        <w:tab/>
        <w:t xml:space="preserve">M. K. Strasser, F. J. Theis, and C. Marr, “Stability and multiattractor dynamics of a toggle switch based on a two-stage model of stochastic gene expression.,” </w:t>
      </w:r>
      <w:r w:rsidRPr="00953EE0">
        <w:rPr>
          <w:i/>
          <w:iCs/>
          <w:noProof/>
          <w:szCs w:val="24"/>
        </w:rPr>
        <w:t>Biophys. J.</w:t>
      </w:r>
      <w:r w:rsidRPr="00953EE0">
        <w:rPr>
          <w:noProof/>
          <w:szCs w:val="24"/>
        </w:rPr>
        <w:t>, vol. 102, no. 1, pp. 19–29, Jan. 2012.</w:t>
      </w:r>
    </w:p>
    <w:p w14:paraId="4489DD3A"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[12]</w:t>
      </w:r>
      <w:r w:rsidRPr="00953EE0">
        <w:rPr>
          <w:noProof/>
          <w:szCs w:val="24"/>
        </w:rPr>
        <w:tab/>
        <w:t xml:space="preserve">D. A. Potoyan and P. G. Wolynes, “Dichotomous noise models of gene switches,” </w:t>
      </w:r>
      <w:r w:rsidRPr="00953EE0">
        <w:rPr>
          <w:i/>
          <w:iCs/>
          <w:noProof/>
          <w:szCs w:val="24"/>
        </w:rPr>
        <w:t>J. Chem. Phys.</w:t>
      </w:r>
      <w:r w:rsidRPr="00953EE0">
        <w:rPr>
          <w:noProof/>
          <w:szCs w:val="24"/>
        </w:rPr>
        <w:t>, vol. 143, no. 19, p. 195101, 2015.</w:t>
      </w:r>
    </w:p>
    <w:p w14:paraId="77F8C67E"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[13]</w:t>
      </w:r>
      <w:r w:rsidRPr="00953EE0">
        <w:rPr>
          <w:noProof/>
          <w:szCs w:val="24"/>
        </w:rPr>
        <w:tab/>
        <w:t xml:space="preserve">P. Bokes, J. R. King, and M. Loose, “A bistable genetic switch which does not require high co-operativity at the promoter: a two-timescale model for the PU.1-GATA-1 interaction.,” </w:t>
      </w:r>
      <w:r w:rsidRPr="00953EE0">
        <w:rPr>
          <w:i/>
          <w:iCs/>
          <w:noProof/>
          <w:szCs w:val="24"/>
        </w:rPr>
        <w:t>Math. Med. Biol.</w:t>
      </w:r>
      <w:r w:rsidRPr="00953EE0">
        <w:rPr>
          <w:noProof/>
          <w:szCs w:val="24"/>
        </w:rPr>
        <w:t>, vol. 26, no. 2, pp. 117–32, Jun. 2009.</w:t>
      </w:r>
    </w:p>
    <w:p w14:paraId="1DE3DA78"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[14]</w:t>
      </w:r>
      <w:r w:rsidRPr="00953EE0">
        <w:rPr>
          <w:noProof/>
          <w:szCs w:val="24"/>
        </w:rPr>
        <w:tab/>
        <w:t xml:space="preserve">C. Duff, K. Smith-Miles, L. Lopes, and T. Tian, “Mathematical modelling of stem cell differentiation: the PU.1-GATA-1 interaction.,” </w:t>
      </w:r>
      <w:r w:rsidRPr="00953EE0">
        <w:rPr>
          <w:i/>
          <w:iCs/>
          <w:noProof/>
          <w:szCs w:val="24"/>
        </w:rPr>
        <w:t>J. Math. Biol.</w:t>
      </w:r>
      <w:r w:rsidRPr="00953EE0">
        <w:rPr>
          <w:noProof/>
          <w:szCs w:val="24"/>
        </w:rPr>
        <w:t>, Apr. 2011.</w:t>
      </w:r>
    </w:p>
    <w:p w14:paraId="4940E976"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[15]</w:t>
      </w:r>
      <w:r w:rsidRPr="00953EE0">
        <w:rPr>
          <w:noProof/>
          <w:szCs w:val="24"/>
        </w:rPr>
        <w:tab/>
        <w:t xml:space="preserve">T. Graf and T. Enver, “Forcing cells to change lineages.,” </w:t>
      </w:r>
      <w:r w:rsidRPr="00953EE0">
        <w:rPr>
          <w:i/>
          <w:iCs/>
          <w:noProof/>
          <w:szCs w:val="24"/>
        </w:rPr>
        <w:t>Nature</w:t>
      </w:r>
      <w:r w:rsidRPr="00953EE0">
        <w:rPr>
          <w:noProof/>
          <w:szCs w:val="24"/>
        </w:rPr>
        <w:t>, vol. 462, no. 7273, pp. 587–594, Dec. 2009.</w:t>
      </w:r>
    </w:p>
    <w:p w14:paraId="5A4932BA"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[16]</w:t>
      </w:r>
      <w:r w:rsidRPr="00953EE0">
        <w:rPr>
          <w:noProof/>
          <w:szCs w:val="24"/>
        </w:rPr>
        <w:tab/>
        <w:t xml:space="preserve">H. Eilken </w:t>
      </w:r>
      <w:r w:rsidRPr="00953EE0">
        <w:rPr>
          <w:i/>
          <w:iCs/>
          <w:noProof/>
          <w:szCs w:val="24"/>
        </w:rPr>
        <w:t>et al.</w:t>
      </w:r>
      <w:r w:rsidRPr="00953EE0">
        <w:rPr>
          <w:noProof/>
          <w:szCs w:val="24"/>
        </w:rPr>
        <w:t xml:space="preserve">, “Continuous long-term detection of live cell surface markers by ‘in culture’ antibody staining,” </w:t>
      </w:r>
      <w:r w:rsidRPr="00953EE0">
        <w:rPr>
          <w:i/>
          <w:iCs/>
          <w:noProof/>
          <w:szCs w:val="24"/>
        </w:rPr>
        <w:t>Nat. Protoc. Exch.</w:t>
      </w:r>
      <w:r w:rsidRPr="00953EE0">
        <w:rPr>
          <w:noProof/>
          <w:szCs w:val="24"/>
        </w:rPr>
        <w:t>, Jan. 2011.</w:t>
      </w:r>
    </w:p>
    <w:p w14:paraId="452BE1C3"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[17]</w:t>
      </w:r>
      <w:r w:rsidRPr="00953EE0">
        <w:rPr>
          <w:noProof/>
          <w:szCs w:val="24"/>
        </w:rPr>
        <w:tab/>
        <w:t xml:space="preserve">H. M. Eilken, S.-I. Nishikawa, and T. Schroeder, “Continuous single-cell imaging of blood generation from haemogenic endothelium.,” </w:t>
      </w:r>
      <w:r w:rsidRPr="00953EE0">
        <w:rPr>
          <w:i/>
          <w:iCs/>
          <w:noProof/>
          <w:szCs w:val="24"/>
        </w:rPr>
        <w:t>Nature</w:t>
      </w:r>
      <w:r w:rsidRPr="00953EE0">
        <w:rPr>
          <w:noProof/>
          <w:szCs w:val="24"/>
        </w:rPr>
        <w:t>, vol. 457, no. 7231, pp. 896–900, Feb. 2009.</w:t>
      </w:r>
    </w:p>
    <w:p w14:paraId="3F80C7A9"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[18]</w:t>
      </w:r>
      <w:r w:rsidRPr="00953EE0">
        <w:rPr>
          <w:noProof/>
          <w:szCs w:val="24"/>
        </w:rPr>
        <w:tab/>
        <w:t xml:space="preserve">C. Marr, M. K. Strasser, M. Schwarzfischer, T. Schroeder, and F. J. Theis, “Multi-scale modeling of GMP differentiation based on single-cell genealogies.,” </w:t>
      </w:r>
      <w:r w:rsidRPr="00953EE0">
        <w:rPr>
          <w:i/>
          <w:iCs/>
          <w:noProof/>
          <w:szCs w:val="24"/>
        </w:rPr>
        <w:t>FEBS J.</w:t>
      </w:r>
      <w:r w:rsidRPr="00953EE0">
        <w:rPr>
          <w:noProof/>
          <w:szCs w:val="24"/>
        </w:rPr>
        <w:t>, vol. 279, no. 18, pp. 3488–500, Sep. 2012.</w:t>
      </w:r>
    </w:p>
    <w:p w14:paraId="4A7885B8"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[19]</w:t>
      </w:r>
      <w:r w:rsidRPr="00953EE0">
        <w:rPr>
          <w:noProof/>
          <w:szCs w:val="24"/>
        </w:rPr>
        <w:tab/>
        <w:t xml:space="preserve">S. H. Orkin and L. I. Zon, “Hematopoiesis: an evolving paradigm for stem cell biology.,” </w:t>
      </w:r>
      <w:r w:rsidRPr="00953EE0">
        <w:rPr>
          <w:i/>
          <w:iCs/>
          <w:noProof/>
          <w:szCs w:val="24"/>
        </w:rPr>
        <w:t>Cell</w:t>
      </w:r>
      <w:r w:rsidRPr="00953EE0">
        <w:rPr>
          <w:noProof/>
          <w:szCs w:val="24"/>
        </w:rPr>
        <w:t>, vol. 132, no. 4, pp. 631–44, Feb. 2008.</w:t>
      </w:r>
    </w:p>
    <w:p w14:paraId="0CAED032"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[20]</w:t>
      </w:r>
      <w:r w:rsidRPr="00953EE0">
        <w:rPr>
          <w:noProof/>
          <w:szCs w:val="24"/>
        </w:rPr>
        <w:tab/>
        <w:t xml:space="preserve">D. T. Gillespie, “A general method for numerically simulating the stochastic time evolution </w:t>
      </w:r>
      <w:r w:rsidRPr="00953EE0">
        <w:rPr>
          <w:noProof/>
          <w:szCs w:val="24"/>
        </w:rPr>
        <w:lastRenderedPageBreak/>
        <w:t xml:space="preserve">of coupled chemical reactions,” </w:t>
      </w:r>
      <w:r w:rsidRPr="00953EE0">
        <w:rPr>
          <w:i/>
          <w:iCs/>
          <w:noProof/>
          <w:szCs w:val="24"/>
        </w:rPr>
        <w:t>J. Comput. Phys.</w:t>
      </w:r>
      <w:r w:rsidRPr="00953EE0">
        <w:rPr>
          <w:noProof/>
          <w:szCs w:val="24"/>
        </w:rPr>
        <w:t>, vol. 22, no. 4, pp. 403–434, Dec. 1976.</w:t>
      </w:r>
    </w:p>
    <w:p w14:paraId="2975B44E"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[21]</w:t>
      </w:r>
      <w:r w:rsidRPr="00953EE0">
        <w:rPr>
          <w:noProof/>
          <w:szCs w:val="24"/>
        </w:rPr>
        <w:tab/>
        <w:t xml:space="preserve">Z. McIvor </w:t>
      </w:r>
      <w:r w:rsidRPr="00953EE0">
        <w:rPr>
          <w:i/>
          <w:iCs/>
          <w:noProof/>
          <w:szCs w:val="24"/>
        </w:rPr>
        <w:t>et al.</w:t>
      </w:r>
      <w:r w:rsidRPr="00953EE0">
        <w:rPr>
          <w:noProof/>
          <w:szCs w:val="24"/>
        </w:rPr>
        <w:t xml:space="preserve">, “Transient expression of PU.1 commits multipotent progenitors to a myeloid fate whereas continued expression favors macrophage over granulocyte differentiation,” </w:t>
      </w:r>
      <w:r w:rsidRPr="00953EE0">
        <w:rPr>
          <w:i/>
          <w:iCs/>
          <w:noProof/>
          <w:szCs w:val="24"/>
        </w:rPr>
        <w:t>Exp. Hematol.</w:t>
      </w:r>
      <w:r w:rsidRPr="00953EE0">
        <w:rPr>
          <w:noProof/>
          <w:szCs w:val="24"/>
        </w:rPr>
        <w:t>, vol. 31, no. 1, pp. 39–47, 2003.</w:t>
      </w:r>
    </w:p>
    <w:p w14:paraId="2392D946"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[22]</w:t>
      </w:r>
      <w:r w:rsidRPr="00953EE0">
        <w:rPr>
          <w:noProof/>
          <w:szCs w:val="24"/>
        </w:rPr>
        <w:tab/>
        <w:t xml:space="preserve">L. Pevny </w:t>
      </w:r>
      <w:r w:rsidRPr="00953EE0">
        <w:rPr>
          <w:i/>
          <w:iCs/>
          <w:noProof/>
          <w:szCs w:val="24"/>
        </w:rPr>
        <w:t>et al.</w:t>
      </w:r>
      <w:r w:rsidRPr="00953EE0">
        <w:rPr>
          <w:noProof/>
          <w:szCs w:val="24"/>
        </w:rPr>
        <w:t xml:space="preserve">, </w:t>
      </w:r>
      <w:r w:rsidRPr="00953EE0">
        <w:rPr>
          <w:i/>
          <w:iCs/>
          <w:noProof/>
          <w:szCs w:val="24"/>
        </w:rPr>
        <w:t>Erythroid differentiation in chimaeric mice blocked by a targeted mutation in the gene for transcription factor GATA-1</w:t>
      </w:r>
      <w:r w:rsidRPr="00953EE0">
        <w:rPr>
          <w:noProof/>
          <w:szCs w:val="24"/>
        </w:rPr>
        <w:t>, vol. 349. 1991.</w:t>
      </w:r>
    </w:p>
    <w:p w14:paraId="53A60A1A"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[23]</w:t>
      </w:r>
      <w:r w:rsidRPr="00953EE0">
        <w:rPr>
          <w:noProof/>
          <w:szCs w:val="24"/>
        </w:rPr>
        <w:tab/>
        <w:t xml:space="preserve">E. W. Scott, M. C. Simon, J. Anastasi, and H. Singh, “Requirement of transcription factor PU.1 in the development of multiple hematopoietic lineages,” </w:t>
      </w:r>
      <w:r w:rsidRPr="00953EE0">
        <w:rPr>
          <w:i/>
          <w:iCs/>
          <w:noProof/>
          <w:szCs w:val="24"/>
        </w:rPr>
        <w:t>Science (80-. ).</w:t>
      </w:r>
      <w:r w:rsidRPr="00953EE0">
        <w:rPr>
          <w:noProof/>
          <w:szCs w:val="24"/>
        </w:rPr>
        <w:t>, vol. 265, no. 5178, p. 1573 LP-1577, Sep. 1994.</w:t>
      </w:r>
    </w:p>
    <w:p w14:paraId="23DE5FB6"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[24]</w:t>
      </w:r>
      <w:r w:rsidRPr="00953EE0">
        <w:rPr>
          <w:noProof/>
          <w:szCs w:val="24"/>
        </w:rPr>
        <w:tab/>
        <w:t xml:space="preserve">P. B. Gupta </w:t>
      </w:r>
      <w:r w:rsidRPr="00953EE0">
        <w:rPr>
          <w:i/>
          <w:iCs/>
          <w:noProof/>
          <w:szCs w:val="24"/>
        </w:rPr>
        <w:t>et al.</w:t>
      </w:r>
      <w:r w:rsidRPr="00953EE0">
        <w:rPr>
          <w:noProof/>
          <w:szCs w:val="24"/>
        </w:rPr>
        <w:t xml:space="preserve">, “Stochastic state transitions give rise to phenotypic equilibrium in populations of cancer cells,” </w:t>
      </w:r>
      <w:r w:rsidRPr="00953EE0">
        <w:rPr>
          <w:i/>
          <w:iCs/>
          <w:noProof/>
          <w:szCs w:val="24"/>
        </w:rPr>
        <w:t>Cell</w:t>
      </w:r>
      <w:r w:rsidRPr="00953EE0">
        <w:rPr>
          <w:noProof/>
          <w:szCs w:val="24"/>
        </w:rPr>
        <w:t>, vol. 146, no. 4, pp. 633–644, 2011.</w:t>
      </w:r>
    </w:p>
    <w:p w14:paraId="250AA1E9"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[25]</w:t>
      </w:r>
      <w:r w:rsidRPr="00953EE0">
        <w:rPr>
          <w:noProof/>
          <w:szCs w:val="24"/>
        </w:rPr>
        <w:tab/>
        <w:t xml:space="preserve">Z. Yang and B. Rannala, “Molecular phylogenetics: principles and practice.,” </w:t>
      </w:r>
      <w:r w:rsidRPr="00953EE0">
        <w:rPr>
          <w:i/>
          <w:iCs/>
          <w:noProof/>
          <w:szCs w:val="24"/>
        </w:rPr>
        <w:t>Nat. Rev. Genet.</w:t>
      </w:r>
      <w:r w:rsidRPr="00953EE0">
        <w:rPr>
          <w:noProof/>
          <w:szCs w:val="24"/>
        </w:rPr>
        <w:t>, vol. 13, no. 5, pp. 303–314, 2012.</w:t>
      </w:r>
    </w:p>
    <w:p w14:paraId="23F2247D"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[26]</w:t>
      </w:r>
      <w:r w:rsidRPr="00953EE0">
        <w:rPr>
          <w:noProof/>
          <w:szCs w:val="24"/>
        </w:rPr>
        <w:tab/>
        <w:t xml:space="preserve">M. Hasegawa, H. Kishino, and T. aki Yano, “Dating of the human-ape splitting by a molecular clock of mitochondrial DNA,” </w:t>
      </w:r>
      <w:r w:rsidRPr="00953EE0">
        <w:rPr>
          <w:i/>
          <w:iCs/>
          <w:noProof/>
          <w:szCs w:val="24"/>
        </w:rPr>
        <w:t>J. Mol. Evol.</w:t>
      </w:r>
      <w:r w:rsidRPr="00953EE0">
        <w:rPr>
          <w:noProof/>
          <w:szCs w:val="24"/>
        </w:rPr>
        <w:t>, vol. 22, no. 2, pp. 160–174, 1985.</w:t>
      </w:r>
    </w:p>
    <w:p w14:paraId="1B6E95C5"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[27]</w:t>
      </w:r>
      <w:r w:rsidRPr="00953EE0">
        <w:rPr>
          <w:noProof/>
          <w:szCs w:val="24"/>
        </w:rPr>
        <w:tab/>
        <w:t xml:space="preserve">I. Glauche, R. Lorenz, D. Hasenclever, and I. Roeder, “A novel view on stem cell development: analysing the shape of cellular genealogies.,” </w:t>
      </w:r>
      <w:r w:rsidRPr="00953EE0">
        <w:rPr>
          <w:i/>
          <w:iCs/>
          <w:noProof/>
          <w:szCs w:val="24"/>
        </w:rPr>
        <w:t>Cell Prolif.</w:t>
      </w:r>
      <w:r w:rsidRPr="00953EE0">
        <w:rPr>
          <w:noProof/>
          <w:szCs w:val="24"/>
        </w:rPr>
        <w:t>, vol. 42, no. 2, pp. 248–63, Apr. 2009.</w:t>
      </w:r>
    </w:p>
    <w:p w14:paraId="7C746F8B"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[28]</w:t>
      </w:r>
      <w:r w:rsidRPr="00953EE0">
        <w:rPr>
          <w:noProof/>
          <w:szCs w:val="24"/>
        </w:rPr>
        <w:tab/>
        <w:t xml:space="preserve">E. D. Hawkins, J. F. Markham, L. P. McGuinness, and P. D. Hodgkin, “A single-cell pedigree analysis of alternative stochastic lymphocyte fates.,” </w:t>
      </w:r>
      <w:r w:rsidRPr="00953EE0">
        <w:rPr>
          <w:i/>
          <w:iCs/>
          <w:noProof/>
          <w:szCs w:val="24"/>
        </w:rPr>
        <w:t>Proc. Natl. Acad. Sci.</w:t>
      </w:r>
      <w:r w:rsidRPr="00953EE0">
        <w:rPr>
          <w:noProof/>
          <w:szCs w:val="24"/>
        </w:rPr>
        <w:t>, vol. 106, no. 32, pp. 13457–62, Aug. 2009.</w:t>
      </w:r>
    </w:p>
    <w:p w14:paraId="19E8248E"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[29]</w:t>
      </w:r>
      <w:r w:rsidRPr="00953EE0">
        <w:rPr>
          <w:noProof/>
          <w:szCs w:val="24"/>
        </w:rPr>
        <w:tab/>
        <w:t xml:space="preserve">K. Duffy, C. Wellard, and J. F. Markham, “Activation-induced B cell fates are selected by intracellular stochastic competition,” </w:t>
      </w:r>
      <w:r w:rsidRPr="00953EE0">
        <w:rPr>
          <w:i/>
          <w:iCs/>
          <w:noProof/>
          <w:szCs w:val="24"/>
        </w:rPr>
        <w:t>Science (80-. ).</w:t>
      </w:r>
      <w:r w:rsidRPr="00953EE0">
        <w:rPr>
          <w:noProof/>
          <w:szCs w:val="24"/>
        </w:rPr>
        <w:t>, vol. 279, no. 2002, 2012.</w:t>
      </w:r>
    </w:p>
    <w:p w14:paraId="79CF1534"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[30]</w:t>
      </w:r>
      <w:r w:rsidRPr="00953EE0">
        <w:rPr>
          <w:noProof/>
          <w:szCs w:val="24"/>
        </w:rPr>
        <w:tab/>
        <w:t xml:space="preserve">T. Stadler, S. Skylaki, K. D, Kokkaliaris, and T. Schroeder, “On the statistical analysis of single cell lineage trees,” </w:t>
      </w:r>
      <w:r w:rsidRPr="00953EE0">
        <w:rPr>
          <w:i/>
          <w:iCs/>
          <w:noProof/>
          <w:szCs w:val="24"/>
        </w:rPr>
        <w:t>J. Theor. Biol.</w:t>
      </w:r>
      <w:r w:rsidRPr="00953EE0">
        <w:rPr>
          <w:noProof/>
          <w:szCs w:val="24"/>
        </w:rPr>
        <w:t>, vol. 439, pp. 160–165, 2017.</w:t>
      </w:r>
    </w:p>
    <w:p w14:paraId="186D5FE2"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[31]</w:t>
      </w:r>
      <w:r w:rsidRPr="00953EE0">
        <w:rPr>
          <w:noProof/>
          <w:szCs w:val="24"/>
        </w:rPr>
        <w:tab/>
        <w:t xml:space="preserve">T. Niederberger </w:t>
      </w:r>
      <w:r w:rsidRPr="00953EE0">
        <w:rPr>
          <w:i/>
          <w:iCs/>
          <w:noProof/>
          <w:szCs w:val="24"/>
        </w:rPr>
        <w:t>et al.</w:t>
      </w:r>
      <w:r w:rsidRPr="00953EE0">
        <w:rPr>
          <w:noProof/>
          <w:szCs w:val="24"/>
        </w:rPr>
        <w:t xml:space="preserve">, “Factor graph analysis of live cell imaging data reveals mechanisms of cell fate decisions.,” </w:t>
      </w:r>
      <w:r w:rsidRPr="00953EE0">
        <w:rPr>
          <w:i/>
          <w:iCs/>
          <w:noProof/>
          <w:szCs w:val="24"/>
        </w:rPr>
        <w:t>Bioinformatics</w:t>
      </w:r>
      <w:r w:rsidRPr="00953EE0">
        <w:rPr>
          <w:noProof/>
          <w:szCs w:val="24"/>
        </w:rPr>
        <w:t>, vol. 31, no. January, pp. 1816–1823, 2015.</w:t>
      </w:r>
    </w:p>
    <w:p w14:paraId="37041B79"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[32]</w:t>
      </w:r>
      <w:r w:rsidRPr="00953EE0">
        <w:rPr>
          <w:noProof/>
          <w:szCs w:val="24"/>
        </w:rPr>
        <w:tab/>
        <w:t xml:space="preserve">V. Olariu </w:t>
      </w:r>
      <w:r w:rsidRPr="00953EE0">
        <w:rPr>
          <w:i/>
          <w:iCs/>
          <w:noProof/>
          <w:szCs w:val="24"/>
        </w:rPr>
        <w:t>et al.</w:t>
      </w:r>
      <w:r w:rsidRPr="00953EE0">
        <w:rPr>
          <w:noProof/>
          <w:szCs w:val="24"/>
        </w:rPr>
        <w:t xml:space="preserve">, “Modified variational Bayes EM estimation of hidden Markov tree model of cell lineages.,” </w:t>
      </w:r>
      <w:r w:rsidRPr="00953EE0">
        <w:rPr>
          <w:i/>
          <w:iCs/>
          <w:noProof/>
          <w:szCs w:val="24"/>
        </w:rPr>
        <w:t>Bioinformatics</w:t>
      </w:r>
      <w:r w:rsidRPr="00953EE0">
        <w:rPr>
          <w:noProof/>
          <w:szCs w:val="24"/>
        </w:rPr>
        <w:t>, vol. 25, no. 21, pp. 2824–30, Nov. 2009.</w:t>
      </w:r>
    </w:p>
    <w:p w14:paraId="339EB78A"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[33]</w:t>
      </w:r>
      <w:r w:rsidRPr="00953EE0">
        <w:rPr>
          <w:noProof/>
          <w:szCs w:val="24"/>
        </w:rPr>
        <w:tab/>
        <w:t xml:space="preserve">S. Hormoz, Z. S. Singer, J. M. Linton, Y. E. Antebi, B. I. Shraiman, and M. B. Elowitz, “Inferring Cell-State Transition Dynamics from Lineage Trees and Endpoint Single-Cell Measurements,” </w:t>
      </w:r>
      <w:r w:rsidRPr="00953EE0">
        <w:rPr>
          <w:i/>
          <w:iCs/>
          <w:noProof/>
          <w:szCs w:val="24"/>
        </w:rPr>
        <w:t>Cell Syst.</w:t>
      </w:r>
      <w:r w:rsidRPr="00953EE0">
        <w:rPr>
          <w:noProof/>
          <w:szCs w:val="24"/>
        </w:rPr>
        <w:t>, vol. 3, no. 5, p. 419–433.e8, 2016.</w:t>
      </w:r>
    </w:p>
    <w:p w14:paraId="6AF40704"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[34]</w:t>
      </w:r>
      <w:r w:rsidRPr="00953EE0">
        <w:rPr>
          <w:noProof/>
          <w:szCs w:val="24"/>
        </w:rPr>
        <w:tab/>
        <w:t xml:space="preserve">L. D. Wang and A. J. Wagers, “Dynamic niches in the origination and differentiation of haematopoietic stem cells.,” </w:t>
      </w:r>
      <w:r w:rsidRPr="00953EE0">
        <w:rPr>
          <w:i/>
          <w:iCs/>
          <w:noProof/>
          <w:szCs w:val="24"/>
        </w:rPr>
        <w:t>Nat. Rev. Mol. Cell Biol.</w:t>
      </w:r>
      <w:r w:rsidRPr="00953EE0">
        <w:rPr>
          <w:noProof/>
          <w:szCs w:val="24"/>
        </w:rPr>
        <w:t>, vol. 12, Sep. 2011.</w:t>
      </w:r>
    </w:p>
    <w:p w14:paraId="2EBE1526"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[35]</w:t>
      </w:r>
      <w:r w:rsidRPr="00953EE0">
        <w:rPr>
          <w:noProof/>
          <w:szCs w:val="24"/>
        </w:rPr>
        <w:tab/>
        <w:t xml:space="preserve">M. K. Strasser, J. Feigelman, F. J. Theis, and C. Marr, “Inference of spatiotemporal effects on cellular state transitions from time-lapse microscopy,” </w:t>
      </w:r>
      <w:r w:rsidRPr="00953EE0">
        <w:rPr>
          <w:i/>
          <w:iCs/>
          <w:noProof/>
          <w:szCs w:val="24"/>
        </w:rPr>
        <w:t>BMC Syst. Biol.</w:t>
      </w:r>
      <w:r w:rsidRPr="00953EE0">
        <w:rPr>
          <w:noProof/>
          <w:szCs w:val="24"/>
        </w:rPr>
        <w:t>, vol. 9, no. 1, pp. 1–17, Dec. 2015.</w:t>
      </w:r>
    </w:p>
    <w:p w14:paraId="4D3E0D79"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[36]</w:t>
      </w:r>
      <w:r w:rsidRPr="00953EE0">
        <w:rPr>
          <w:noProof/>
          <w:szCs w:val="24"/>
        </w:rPr>
        <w:tab/>
        <w:t xml:space="preserve">B. Schwanhausser </w:t>
      </w:r>
      <w:r w:rsidRPr="00953EE0">
        <w:rPr>
          <w:i/>
          <w:iCs/>
          <w:noProof/>
          <w:szCs w:val="24"/>
        </w:rPr>
        <w:t>et al.</w:t>
      </w:r>
      <w:r w:rsidRPr="00953EE0">
        <w:rPr>
          <w:noProof/>
          <w:szCs w:val="24"/>
        </w:rPr>
        <w:t xml:space="preserve">, “Corrigendum: Global quantification of mammalian gene expression control,” </w:t>
      </w:r>
      <w:r w:rsidRPr="00953EE0">
        <w:rPr>
          <w:i/>
          <w:iCs/>
          <w:noProof/>
          <w:szCs w:val="24"/>
        </w:rPr>
        <w:t>Nature</w:t>
      </w:r>
      <w:r w:rsidRPr="00953EE0">
        <w:rPr>
          <w:noProof/>
          <w:szCs w:val="24"/>
        </w:rPr>
        <w:t>, vol. 495, no. 7439, pp. 126–127, Mar. 2013.</w:t>
      </w:r>
    </w:p>
    <w:p w14:paraId="6097BD69"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[37]</w:t>
      </w:r>
      <w:r w:rsidRPr="00953EE0">
        <w:rPr>
          <w:noProof/>
          <w:szCs w:val="24"/>
        </w:rPr>
        <w:tab/>
        <w:t xml:space="preserve">F. Paul </w:t>
      </w:r>
      <w:r w:rsidRPr="00953EE0">
        <w:rPr>
          <w:i/>
          <w:iCs/>
          <w:noProof/>
          <w:szCs w:val="24"/>
        </w:rPr>
        <w:t>et al.</w:t>
      </w:r>
      <w:r w:rsidRPr="00953EE0">
        <w:rPr>
          <w:noProof/>
          <w:szCs w:val="24"/>
        </w:rPr>
        <w:t xml:space="preserve">, “Transcriptional heterogeneity and lineage commitment in myeloid progenitors,” </w:t>
      </w:r>
      <w:r w:rsidRPr="00953EE0">
        <w:rPr>
          <w:i/>
          <w:iCs/>
          <w:noProof/>
          <w:szCs w:val="24"/>
        </w:rPr>
        <w:t>Cell</w:t>
      </w:r>
      <w:r w:rsidRPr="00953EE0">
        <w:rPr>
          <w:noProof/>
          <w:szCs w:val="24"/>
        </w:rPr>
        <w:t>, vol. 163, no. 7, pp. 1663–1677, 2015.</w:t>
      </w:r>
    </w:p>
    <w:p w14:paraId="384A58E9"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[38]</w:t>
      </w:r>
      <w:r w:rsidRPr="00953EE0">
        <w:rPr>
          <w:noProof/>
          <w:szCs w:val="24"/>
        </w:rPr>
        <w:tab/>
        <w:t xml:space="preserve">L. Velten </w:t>
      </w:r>
      <w:r w:rsidRPr="00953EE0">
        <w:rPr>
          <w:i/>
          <w:iCs/>
          <w:noProof/>
          <w:szCs w:val="24"/>
        </w:rPr>
        <w:t>et al.</w:t>
      </w:r>
      <w:r w:rsidRPr="00953EE0">
        <w:rPr>
          <w:noProof/>
          <w:szCs w:val="24"/>
        </w:rPr>
        <w:t xml:space="preserve">, “Human haematopoietic stem cell lineage commitment is a continuous process,” </w:t>
      </w:r>
      <w:r w:rsidRPr="00953EE0">
        <w:rPr>
          <w:i/>
          <w:iCs/>
          <w:noProof/>
          <w:szCs w:val="24"/>
        </w:rPr>
        <w:t>Nat Cell Biol</w:t>
      </w:r>
      <w:r w:rsidRPr="00953EE0">
        <w:rPr>
          <w:noProof/>
          <w:szCs w:val="24"/>
        </w:rPr>
        <w:t>, vol. 19, no. 4, pp. 271–281, Apr. 2017.</w:t>
      </w:r>
    </w:p>
    <w:p w14:paraId="1741AE7A"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[39]</w:t>
      </w:r>
      <w:r w:rsidRPr="00953EE0">
        <w:rPr>
          <w:noProof/>
          <w:szCs w:val="24"/>
        </w:rPr>
        <w:tab/>
        <w:t xml:space="preserve">H. Y. Kueh, A. Champhekhar, S. L. Nutt, M. B. Elowitz, and E. V Rothenberg, “Positive Feedback Between PU.1 and the Cell Cycle Controls Myeloid Differentiation.,” </w:t>
      </w:r>
      <w:r w:rsidRPr="00953EE0">
        <w:rPr>
          <w:i/>
          <w:iCs/>
          <w:noProof/>
          <w:szCs w:val="24"/>
        </w:rPr>
        <w:t>Science (80-. ).</w:t>
      </w:r>
      <w:r w:rsidRPr="00953EE0">
        <w:rPr>
          <w:noProof/>
          <w:szCs w:val="24"/>
        </w:rPr>
        <w:t>, vol. 341, no. 6146, pp. 670–673, Jul. 2013.</w:t>
      </w:r>
    </w:p>
    <w:p w14:paraId="4DCF2AE7"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[40]</w:t>
      </w:r>
      <w:r w:rsidRPr="00953EE0">
        <w:rPr>
          <w:noProof/>
          <w:szCs w:val="24"/>
        </w:rPr>
        <w:tab/>
        <w:t xml:space="preserve">J. H. Levine, M. E. Fontes, J. Dworkin, and M. B. Elowitz, “Pulsed feedback defers cellular differentiation.,” </w:t>
      </w:r>
      <w:r w:rsidRPr="00953EE0">
        <w:rPr>
          <w:i/>
          <w:iCs/>
          <w:noProof/>
          <w:szCs w:val="24"/>
        </w:rPr>
        <w:t>PLoS Biol.</w:t>
      </w:r>
      <w:r w:rsidRPr="00953EE0">
        <w:rPr>
          <w:noProof/>
          <w:szCs w:val="24"/>
        </w:rPr>
        <w:t>, vol. 10, no. 1, 2012.</w:t>
      </w:r>
    </w:p>
    <w:p w14:paraId="1FADBCAE"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[41]</w:t>
      </w:r>
      <w:r w:rsidRPr="00953EE0">
        <w:rPr>
          <w:noProof/>
          <w:szCs w:val="24"/>
        </w:rPr>
        <w:tab/>
        <w:t xml:space="preserve">A. Ditadi </w:t>
      </w:r>
      <w:r w:rsidRPr="00953EE0">
        <w:rPr>
          <w:i/>
          <w:iCs/>
          <w:noProof/>
          <w:szCs w:val="24"/>
        </w:rPr>
        <w:t>et al.</w:t>
      </w:r>
      <w:r w:rsidRPr="00953EE0">
        <w:rPr>
          <w:noProof/>
          <w:szCs w:val="24"/>
        </w:rPr>
        <w:t xml:space="preserve">, “Human definitive haemogenic endothelium and arterial vascular endothelium represent distinct lineages,” </w:t>
      </w:r>
      <w:r w:rsidRPr="00953EE0">
        <w:rPr>
          <w:i/>
          <w:iCs/>
          <w:noProof/>
          <w:szCs w:val="24"/>
        </w:rPr>
        <w:t>Nat Cell Biol</w:t>
      </w:r>
      <w:r w:rsidRPr="00953EE0">
        <w:rPr>
          <w:noProof/>
          <w:szCs w:val="24"/>
        </w:rPr>
        <w:t xml:space="preserve">, vol. 17, no. 5, pp. 580–591, May </w:t>
      </w:r>
      <w:r w:rsidRPr="00953EE0">
        <w:rPr>
          <w:noProof/>
          <w:szCs w:val="24"/>
        </w:rPr>
        <w:lastRenderedPageBreak/>
        <w:t>2015.</w:t>
      </w:r>
    </w:p>
    <w:p w14:paraId="672C341A"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[42]</w:t>
      </w:r>
      <w:r w:rsidRPr="00953EE0">
        <w:rPr>
          <w:noProof/>
          <w:szCs w:val="24"/>
        </w:rPr>
        <w:tab/>
        <w:t xml:space="preserve">J. H. Hanna </w:t>
      </w:r>
      <w:r w:rsidRPr="00953EE0">
        <w:rPr>
          <w:i/>
          <w:iCs/>
          <w:noProof/>
          <w:szCs w:val="24"/>
        </w:rPr>
        <w:t>et al.</w:t>
      </w:r>
      <w:r w:rsidRPr="00953EE0">
        <w:rPr>
          <w:noProof/>
          <w:szCs w:val="24"/>
        </w:rPr>
        <w:t xml:space="preserve">, “Direct cell reprogramming is a stochastic process amenable to acceleration.,” </w:t>
      </w:r>
      <w:r w:rsidRPr="00953EE0">
        <w:rPr>
          <w:i/>
          <w:iCs/>
          <w:noProof/>
          <w:szCs w:val="24"/>
        </w:rPr>
        <w:t>Nature</w:t>
      </w:r>
      <w:r w:rsidRPr="00953EE0">
        <w:rPr>
          <w:noProof/>
          <w:szCs w:val="24"/>
        </w:rPr>
        <w:t>, vol. 462, no. 7273, pp. 595–601, Dec. 2009.</w:t>
      </w:r>
    </w:p>
    <w:p w14:paraId="25D7C1EF"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[43]</w:t>
      </w:r>
      <w:r w:rsidRPr="00953EE0">
        <w:rPr>
          <w:noProof/>
          <w:szCs w:val="24"/>
        </w:rPr>
        <w:tab/>
        <w:t xml:space="preserve">Y. Buganim </w:t>
      </w:r>
      <w:r w:rsidRPr="00953EE0">
        <w:rPr>
          <w:i/>
          <w:iCs/>
          <w:noProof/>
          <w:szCs w:val="24"/>
        </w:rPr>
        <w:t>et al.</w:t>
      </w:r>
      <w:r w:rsidRPr="00953EE0">
        <w:rPr>
          <w:noProof/>
          <w:szCs w:val="24"/>
        </w:rPr>
        <w:t xml:space="preserve">, “Single-Cell Expression Analyses during Cellular Reprogramming Reveal an Early Stochastic and a Late Hierarchic Phase,” </w:t>
      </w:r>
      <w:r w:rsidRPr="00953EE0">
        <w:rPr>
          <w:i/>
          <w:iCs/>
          <w:noProof/>
          <w:szCs w:val="24"/>
        </w:rPr>
        <w:t>Cell</w:t>
      </w:r>
      <w:r w:rsidRPr="00953EE0">
        <w:rPr>
          <w:noProof/>
          <w:szCs w:val="24"/>
        </w:rPr>
        <w:t>, vol. 150, no. 6, pp. 1209–1222, Sep. 2012.</w:t>
      </w:r>
    </w:p>
    <w:p w14:paraId="6137A44C"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[44]</w:t>
      </w:r>
      <w:r w:rsidRPr="00953EE0">
        <w:rPr>
          <w:noProof/>
          <w:szCs w:val="24"/>
        </w:rPr>
        <w:tab/>
        <w:t xml:space="preserve">R. Morris, I. Sancho-Martinez, T. O. Sharpee, and J. C. Izpisua Belmonte, “Mathematical approaches to modeling development and reprogramming,” </w:t>
      </w:r>
      <w:r w:rsidRPr="00953EE0">
        <w:rPr>
          <w:i/>
          <w:iCs/>
          <w:noProof/>
          <w:szCs w:val="24"/>
        </w:rPr>
        <w:t>Proc. Natl. Acad. Sci.</w:t>
      </w:r>
      <w:r w:rsidRPr="00953EE0">
        <w:rPr>
          <w:noProof/>
          <w:szCs w:val="24"/>
        </w:rPr>
        <w:t>, vol. 111, no. 14, Mar. 2014.</w:t>
      </w:r>
    </w:p>
    <w:p w14:paraId="2EA6D379"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[45]</w:t>
      </w:r>
      <w:r w:rsidRPr="00953EE0">
        <w:rPr>
          <w:noProof/>
          <w:szCs w:val="24"/>
        </w:rPr>
        <w:tab/>
        <w:t xml:space="preserve">J. a. Magee, E. Piskounova, and S. J. Morrison, “Cancer Stem Cells: Impact, Heterogeneity, and Uncertainty,” </w:t>
      </w:r>
      <w:r w:rsidRPr="00953EE0">
        <w:rPr>
          <w:i/>
          <w:iCs/>
          <w:noProof/>
          <w:szCs w:val="24"/>
        </w:rPr>
        <w:t>Cancer Cell</w:t>
      </w:r>
      <w:r w:rsidRPr="00953EE0">
        <w:rPr>
          <w:noProof/>
          <w:szCs w:val="24"/>
        </w:rPr>
        <w:t>, vol. 21, no. 3, pp. 283–296, 2012.</w:t>
      </w:r>
    </w:p>
    <w:p w14:paraId="510B96F5"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[46]</w:t>
      </w:r>
      <w:r w:rsidRPr="00953EE0">
        <w:rPr>
          <w:noProof/>
          <w:szCs w:val="24"/>
        </w:rPr>
        <w:tab/>
        <w:t xml:space="preserve">A. Filipczyk </w:t>
      </w:r>
      <w:r w:rsidRPr="00953EE0">
        <w:rPr>
          <w:i/>
          <w:iCs/>
          <w:noProof/>
          <w:szCs w:val="24"/>
        </w:rPr>
        <w:t>et al.</w:t>
      </w:r>
      <w:r w:rsidRPr="00953EE0">
        <w:rPr>
          <w:noProof/>
          <w:szCs w:val="24"/>
        </w:rPr>
        <w:t xml:space="preserve">, “Network plasticity of pluripotency transcription factors in embryonic stem cells,” </w:t>
      </w:r>
      <w:r w:rsidRPr="00953EE0">
        <w:rPr>
          <w:i/>
          <w:iCs/>
          <w:noProof/>
          <w:szCs w:val="24"/>
        </w:rPr>
        <w:t>Nat. Cell Biol.</w:t>
      </w:r>
      <w:r w:rsidRPr="00953EE0">
        <w:rPr>
          <w:noProof/>
          <w:szCs w:val="24"/>
        </w:rPr>
        <w:t>, vol. 17, no. 10, pp. 1235–1246, Sep. 2015.</w:t>
      </w:r>
    </w:p>
    <w:p w14:paraId="44AB1237"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[47]</w:t>
      </w:r>
      <w:r w:rsidRPr="00953EE0">
        <w:rPr>
          <w:noProof/>
          <w:szCs w:val="24"/>
        </w:rPr>
        <w:tab/>
        <w:t xml:space="preserve">S. Hocine, P. Raymond, and D. Zenklusen, “Single-molecule analysis of gene expression using two-color RNA labeling in live yeast,” </w:t>
      </w:r>
      <w:r w:rsidRPr="00953EE0">
        <w:rPr>
          <w:i/>
          <w:iCs/>
          <w:noProof/>
          <w:szCs w:val="24"/>
        </w:rPr>
        <w:t>Nat. Methods</w:t>
      </w:r>
      <w:r w:rsidRPr="00953EE0">
        <w:rPr>
          <w:noProof/>
          <w:szCs w:val="24"/>
        </w:rPr>
        <w:t>, vol. 10, no. 2, 2012.</w:t>
      </w:r>
    </w:p>
    <w:p w14:paraId="71E6A051"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[48]</w:t>
      </w:r>
      <w:r w:rsidRPr="00953EE0">
        <w:rPr>
          <w:noProof/>
          <w:szCs w:val="24"/>
        </w:rPr>
        <w:tab/>
        <w:t xml:space="preserve">J. Dietrich </w:t>
      </w:r>
      <w:r w:rsidRPr="00953EE0">
        <w:rPr>
          <w:i/>
          <w:iCs/>
          <w:noProof/>
          <w:szCs w:val="24"/>
        </w:rPr>
        <w:t>et al.</w:t>
      </w:r>
      <w:r w:rsidRPr="00953EE0">
        <w:rPr>
          <w:noProof/>
          <w:szCs w:val="24"/>
        </w:rPr>
        <w:t xml:space="preserve">, “Venus trap in the mouse embryo reveals distinct molecular dynamics underlying specification of first embryonic lineages,” </w:t>
      </w:r>
      <w:r w:rsidRPr="00953EE0">
        <w:rPr>
          <w:i/>
          <w:iCs/>
          <w:noProof/>
          <w:szCs w:val="24"/>
        </w:rPr>
        <w:t>EMBO Rep.</w:t>
      </w:r>
      <w:r w:rsidRPr="00953EE0">
        <w:rPr>
          <w:noProof/>
          <w:szCs w:val="24"/>
        </w:rPr>
        <w:t>, vol. 16, no. 8, pp. 1005–1021, 2015.</w:t>
      </w:r>
    </w:p>
    <w:p w14:paraId="37A1498C"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[49]</w:t>
      </w:r>
      <w:r w:rsidRPr="00953EE0">
        <w:rPr>
          <w:noProof/>
          <w:szCs w:val="24"/>
        </w:rPr>
        <w:tab/>
        <w:t xml:space="preserve">D. L. Coutu and T. Schroeder, “Probing cellular processes by long-term live imaging--historic problems and current solutions.,” </w:t>
      </w:r>
      <w:r w:rsidRPr="00953EE0">
        <w:rPr>
          <w:i/>
          <w:iCs/>
          <w:noProof/>
          <w:szCs w:val="24"/>
        </w:rPr>
        <w:t>J. Cell Sci.</w:t>
      </w:r>
      <w:r w:rsidRPr="00953EE0">
        <w:rPr>
          <w:noProof/>
          <w:szCs w:val="24"/>
        </w:rPr>
        <w:t>, vol. 126, pp. 3805–15, 2013.</w:t>
      </w:r>
    </w:p>
    <w:p w14:paraId="418F5F18"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[50]</w:t>
      </w:r>
      <w:r w:rsidRPr="00953EE0">
        <w:rPr>
          <w:noProof/>
          <w:szCs w:val="24"/>
        </w:rPr>
        <w:tab/>
        <w:t xml:space="preserve">M. Kaern, T. C. Elston, W. J. Blake, and J. J. Collins, “Stochasticity in gene expression: from theories to phenotypes.,” </w:t>
      </w:r>
      <w:r w:rsidRPr="00953EE0">
        <w:rPr>
          <w:i/>
          <w:iCs/>
          <w:noProof/>
          <w:szCs w:val="24"/>
        </w:rPr>
        <w:t>Nat. Rev. Genet.</w:t>
      </w:r>
      <w:r w:rsidRPr="00953EE0">
        <w:rPr>
          <w:noProof/>
          <w:szCs w:val="24"/>
        </w:rPr>
        <w:t>, vol. 6, no. 6, pp. 451–464, Jun. 2005.</w:t>
      </w:r>
    </w:p>
    <w:p w14:paraId="343FF064"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[51]</w:t>
      </w:r>
      <w:r w:rsidRPr="00953EE0">
        <w:rPr>
          <w:noProof/>
          <w:szCs w:val="24"/>
        </w:rPr>
        <w:tab/>
        <w:t xml:space="preserve">E. Lee and O. Go, “Survival analysis in public health research,” </w:t>
      </w:r>
      <w:r w:rsidRPr="00953EE0">
        <w:rPr>
          <w:i/>
          <w:iCs/>
          <w:noProof/>
          <w:szCs w:val="24"/>
        </w:rPr>
        <w:t>Annu. Rev. Public Health</w:t>
      </w:r>
      <w:r w:rsidRPr="00953EE0">
        <w:rPr>
          <w:noProof/>
          <w:szCs w:val="24"/>
        </w:rPr>
        <w:t>, 1997.</w:t>
      </w:r>
    </w:p>
    <w:p w14:paraId="13F5E98C"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[52]</w:t>
      </w:r>
      <w:r w:rsidRPr="00953EE0">
        <w:rPr>
          <w:noProof/>
          <w:szCs w:val="24"/>
        </w:rPr>
        <w:tab/>
        <w:t xml:space="preserve">C. M. Bishop, </w:t>
      </w:r>
      <w:r w:rsidRPr="00953EE0">
        <w:rPr>
          <w:i/>
          <w:iCs/>
          <w:noProof/>
          <w:szCs w:val="24"/>
        </w:rPr>
        <w:t>Pattern recognition and machine learning</w:t>
      </w:r>
      <w:r w:rsidRPr="00953EE0">
        <w:rPr>
          <w:noProof/>
          <w:szCs w:val="24"/>
        </w:rPr>
        <w:t>. New York: Springer-Verlag New York, Inc., 2006.</w:t>
      </w:r>
    </w:p>
    <w:p w14:paraId="5C0D62B2" w14:textId="77777777" w:rsidR="00953EE0" w:rsidRPr="00953EE0" w:rsidRDefault="00953EE0" w:rsidP="00953EE0">
      <w:pPr>
        <w:widowControl w:val="0"/>
        <w:autoSpaceDE w:val="0"/>
        <w:autoSpaceDN w:val="0"/>
        <w:adjustRightInd w:val="0"/>
        <w:spacing w:line="240" w:lineRule="auto"/>
        <w:ind w:left="640" w:hanging="640"/>
        <w:rPr>
          <w:noProof/>
          <w:szCs w:val="24"/>
        </w:rPr>
      </w:pPr>
      <w:r w:rsidRPr="00953EE0">
        <w:rPr>
          <w:noProof/>
          <w:szCs w:val="24"/>
        </w:rPr>
        <w:t>[53]</w:t>
      </w:r>
      <w:r w:rsidRPr="00953EE0">
        <w:rPr>
          <w:noProof/>
          <w:szCs w:val="24"/>
        </w:rPr>
        <w:tab/>
        <w:t xml:space="preserve">A. Aho and N. Sloane, “Some doubly exponential sequences,” </w:t>
      </w:r>
      <w:r w:rsidRPr="00953EE0">
        <w:rPr>
          <w:i/>
          <w:iCs/>
          <w:noProof/>
          <w:szCs w:val="24"/>
        </w:rPr>
        <w:t>Fibonacci Q.</w:t>
      </w:r>
      <w:r w:rsidRPr="00953EE0">
        <w:rPr>
          <w:noProof/>
          <w:szCs w:val="24"/>
        </w:rPr>
        <w:t>, 1973.</w:t>
      </w:r>
    </w:p>
    <w:p w14:paraId="08902168" w14:textId="77777777" w:rsidR="00953EE0" w:rsidRPr="00953EE0" w:rsidRDefault="00953EE0" w:rsidP="00953EE0">
      <w:pPr>
        <w:widowControl w:val="0"/>
        <w:autoSpaceDE w:val="0"/>
        <w:autoSpaceDN w:val="0"/>
        <w:adjustRightInd w:val="0"/>
        <w:spacing w:line="240" w:lineRule="auto"/>
        <w:ind w:left="640" w:hanging="640"/>
        <w:rPr>
          <w:noProof/>
        </w:rPr>
      </w:pPr>
      <w:r w:rsidRPr="00953EE0">
        <w:rPr>
          <w:noProof/>
          <w:szCs w:val="24"/>
        </w:rPr>
        <w:t>[54]</w:t>
      </w:r>
      <w:r w:rsidRPr="00953EE0">
        <w:rPr>
          <w:noProof/>
          <w:szCs w:val="24"/>
        </w:rPr>
        <w:tab/>
        <w:t xml:space="preserve">M. McKay, R. Beckman, and W. Conover, “A comparison of three methods for selecting values of input variables in the analysis of output from a computer code,” </w:t>
      </w:r>
      <w:r w:rsidRPr="00953EE0">
        <w:rPr>
          <w:i/>
          <w:iCs/>
          <w:noProof/>
          <w:szCs w:val="24"/>
        </w:rPr>
        <w:t>Technometrics</w:t>
      </w:r>
      <w:r w:rsidRPr="00953EE0">
        <w:rPr>
          <w:noProof/>
          <w:szCs w:val="24"/>
        </w:rPr>
        <w:t>, vol. 21, pp. 239–245, 1979.</w:t>
      </w:r>
    </w:p>
    <w:p w14:paraId="6026B6CA" w14:textId="4A8D4396" w:rsidR="004A039B" w:rsidRDefault="00662AAA" w:rsidP="00953EE0">
      <w:pPr>
        <w:widowControl w:val="0"/>
        <w:autoSpaceDE w:val="0"/>
        <w:autoSpaceDN w:val="0"/>
        <w:adjustRightInd w:val="0"/>
        <w:spacing w:line="240" w:lineRule="auto"/>
        <w:ind w:left="640" w:hanging="640"/>
      </w:pPr>
      <w:r>
        <w:fldChar w:fldCharType="end"/>
      </w:r>
      <w:bookmarkStart w:id="17" w:name="_fts4wloto1rs" w:colFirst="0" w:colLast="0"/>
      <w:bookmarkStart w:id="18" w:name="_udn55zt0p24m" w:colFirst="0" w:colLast="0"/>
      <w:bookmarkStart w:id="19" w:name="_g7j9sa3f4hz" w:colFirst="0" w:colLast="0"/>
      <w:bookmarkEnd w:id="17"/>
      <w:bookmarkEnd w:id="18"/>
      <w:bookmarkEnd w:id="19"/>
    </w:p>
    <w:p w14:paraId="3E8C74D3" w14:textId="77777777" w:rsidR="004A039B" w:rsidRDefault="004A039B">
      <w:pPr>
        <w:rPr>
          <w:sz w:val="32"/>
          <w:szCs w:val="32"/>
        </w:rPr>
      </w:pPr>
      <w:r>
        <w:br w:type="page"/>
      </w:r>
    </w:p>
    <w:p w14:paraId="4F2DAAFC" w14:textId="6F9A5394" w:rsidR="00506FEC" w:rsidRDefault="00ED4666" w:rsidP="004A039B">
      <w:pPr>
        <w:pStyle w:val="berschrift1"/>
      </w:pPr>
      <w:r>
        <w:lastRenderedPageBreak/>
        <w:t>Figure</w:t>
      </w:r>
      <w:r w:rsidR="00691804">
        <w:t xml:space="preserve"> Legends</w:t>
      </w:r>
    </w:p>
    <w:p w14:paraId="37B3246E" w14:textId="63160D52" w:rsidR="00506FEC" w:rsidRPr="00474B16" w:rsidRDefault="00ED4666">
      <w:pPr>
        <w:pStyle w:val="berschrift2"/>
        <w:contextualSpacing w:val="0"/>
        <w:rPr>
          <w:sz w:val="20"/>
          <w:szCs w:val="20"/>
        </w:rPr>
      </w:pPr>
      <w:bookmarkStart w:id="20" w:name="_lme84iyf0ewu" w:colFirst="0" w:colLast="0"/>
      <w:bookmarkEnd w:id="20"/>
      <w:r w:rsidRPr="00474B16">
        <w:rPr>
          <w:sz w:val="20"/>
          <w:szCs w:val="20"/>
        </w:rPr>
        <w:t xml:space="preserve">Figure 1. Correlated signals in </w:t>
      </w:r>
      <w:r w:rsidR="006B7A8B" w:rsidRPr="00474B16">
        <w:rPr>
          <w:sz w:val="20"/>
          <w:szCs w:val="20"/>
        </w:rPr>
        <w:t>genealogies</w:t>
      </w:r>
      <w:r w:rsidRPr="00474B16">
        <w:rPr>
          <w:sz w:val="20"/>
          <w:szCs w:val="20"/>
        </w:rPr>
        <w:t xml:space="preserve"> allow to reconstruct the preceding unobserved events and infer the associated delay. </w:t>
      </w:r>
    </w:p>
    <w:p w14:paraId="6E89635B" w14:textId="77777777" w:rsidR="00506FEC" w:rsidRPr="00474B16" w:rsidRDefault="00ED4666">
      <w:pPr>
        <w:jc w:val="both"/>
        <w:rPr>
          <w:sz w:val="20"/>
          <w:szCs w:val="20"/>
        </w:rPr>
      </w:pPr>
      <w:r w:rsidRPr="00474B16">
        <w:rPr>
          <w:sz w:val="20"/>
          <w:szCs w:val="20"/>
        </w:rPr>
        <w:t xml:space="preserve">A) From uncorrelated observed signals (green), the time point of the preceding unobserved event (or likewise, the length of the delay) cannot be inferred (two samples shown). </w:t>
      </w:r>
    </w:p>
    <w:p w14:paraId="0DD8832B" w14:textId="1343485F" w:rsidR="00506FEC" w:rsidRDefault="00ED4666">
      <w:pPr>
        <w:jc w:val="both"/>
      </w:pPr>
      <w:r w:rsidRPr="00474B16">
        <w:rPr>
          <w:sz w:val="20"/>
          <w:szCs w:val="20"/>
        </w:rPr>
        <w:t xml:space="preserve">B) In contrast, if samples replicate during the delay process, signals become correlated and allow </w:t>
      </w:r>
      <w:r w:rsidR="00460147" w:rsidRPr="00474B16">
        <w:rPr>
          <w:sz w:val="20"/>
          <w:szCs w:val="20"/>
        </w:rPr>
        <w:t>inferring</w:t>
      </w:r>
      <w:r w:rsidRPr="00474B16">
        <w:rPr>
          <w:sz w:val="20"/>
          <w:szCs w:val="20"/>
        </w:rPr>
        <w:t xml:space="preserve"> the time points of the unobserved events.</w:t>
      </w:r>
    </w:p>
    <w:p w14:paraId="462CD07A" w14:textId="46919855" w:rsidR="00506FEC" w:rsidRPr="00474B16" w:rsidRDefault="00ED4666">
      <w:pPr>
        <w:pStyle w:val="berschrift2"/>
        <w:contextualSpacing w:val="0"/>
        <w:rPr>
          <w:sz w:val="20"/>
          <w:szCs w:val="20"/>
        </w:rPr>
      </w:pPr>
      <w:bookmarkStart w:id="21" w:name="_m3qebltdz9iv" w:colFirst="0" w:colLast="0"/>
      <w:bookmarkEnd w:id="21"/>
      <w:r w:rsidRPr="00474B16">
        <w:rPr>
          <w:sz w:val="20"/>
          <w:szCs w:val="20"/>
        </w:rPr>
        <w:t xml:space="preserve">Figure 2. Correlated </w:t>
      </w:r>
      <w:r w:rsidR="00392990">
        <w:rPr>
          <w:sz w:val="20"/>
          <w:szCs w:val="20"/>
        </w:rPr>
        <w:t xml:space="preserve">lineage </w:t>
      </w:r>
      <w:r w:rsidRPr="00474B16">
        <w:rPr>
          <w:sz w:val="20"/>
          <w:szCs w:val="20"/>
        </w:rPr>
        <w:t xml:space="preserve">marker onsets of differentiating HSPCs in time-lapse microscopy allow to infer the time point </w:t>
      </w:r>
      <w:r w:rsidR="00392990">
        <w:rPr>
          <w:sz w:val="20"/>
          <w:szCs w:val="20"/>
        </w:rPr>
        <w:t>of lineage choice.</w:t>
      </w:r>
    </w:p>
    <w:p w14:paraId="4046B994" w14:textId="4AFE61B7" w:rsidR="00506FEC" w:rsidRPr="00474B16" w:rsidRDefault="00ED4666">
      <w:pPr>
        <w:jc w:val="both"/>
        <w:rPr>
          <w:sz w:val="20"/>
          <w:szCs w:val="20"/>
        </w:rPr>
      </w:pPr>
      <w:r w:rsidRPr="00474B16">
        <w:rPr>
          <w:sz w:val="20"/>
          <w:szCs w:val="20"/>
        </w:rPr>
        <w:t xml:space="preserve">A) The tracking of dividing single cells in a time-lapse experiment gives rise to a </w:t>
      </w:r>
      <w:r w:rsidR="00961458">
        <w:rPr>
          <w:sz w:val="20"/>
          <w:szCs w:val="20"/>
        </w:rPr>
        <w:t>genealogy</w:t>
      </w:r>
      <w:r w:rsidR="00C53E30">
        <w:rPr>
          <w:sz w:val="20"/>
          <w:szCs w:val="20"/>
        </w:rPr>
        <w:t>. Expression of the</w:t>
      </w:r>
      <w:r w:rsidRPr="00474B16">
        <w:rPr>
          <w:sz w:val="20"/>
          <w:szCs w:val="20"/>
        </w:rPr>
        <w:t xml:space="preserve"> lineage marker CD16/32 (indicated in green) is detected along the </w:t>
      </w:r>
      <w:r w:rsidR="00961458">
        <w:rPr>
          <w:sz w:val="20"/>
          <w:szCs w:val="20"/>
        </w:rPr>
        <w:t>genealogy</w:t>
      </w:r>
      <w:r w:rsidRPr="00474B16">
        <w:rPr>
          <w:sz w:val="20"/>
          <w:szCs w:val="20"/>
        </w:rPr>
        <w:t xml:space="preserve">. </w:t>
      </w:r>
    </w:p>
    <w:p w14:paraId="744A33C3" w14:textId="3673DE54" w:rsidR="00506FEC" w:rsidRPr="00474B16" w:rsidRDefault="00ED4666">
      <w:pPr>
        <w:jc w:val="both"/>
        <w:rPr>
          <w:sz w:val="20"/>
          <w:szCs w:val="20"/>
        </w:rPr>
      </w:pPr>
      <w:r w:rsidRPr="00474B16">
        <w:rPr>
          <w:sz w:val="20"/>
          <w:szCs w:val="20"/>
        </w:rPr>
        <w:t>B) A simpl</w:t>
      </w:r>
      <w:r w:rsidR="00E80F6C">
        <w:rPr>
          <w:sz w:val="20"/>
          <w:szCs w:val="20"/>
        </w:rPr>
        <w:t>e differentiation model with</w:t>
      </w:r>
      <w:r w:rsidRPr="00474B16">
        <w:rPr>
          <w:sz w:val="20"/>
          <w:szCs w:val="20"/>
        </w:rPr>
        <w:t xml:space="preserve"> an exponentially decreasing </w:t>
      </w:r>
      <w:r w:rsidR="00B12206" w:rsidRPr="00474B16">
        <w:rPr>
          <w:sz w:val="20"/>
          <w:szCs w:val="20"/>
        </w:rPr>
        <w:t xml:space="preserve">differentiation </w:t>
      </w:r>
      <w:r w:rsidR="00E80F6C">
        <w:rPr>
          <w:sz w:val="20"/>
          <w:szCs w:val="20"/>
        </w:rPr>
        <w:t>probability and</w:t>
      </w:r>
      <w:r w:rsidRPr="00474B16">
        <w:rPr>
          <w:sz w:val="20"/>
          <w:szCs w:val="20"/>
        </w:rPr>
        <w:t xml:space="preserve"> a delay due to stochastic gene expression up to a detection limit induces marker correlations. After the first division, both cells independently differentiate at time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1</m:t>
            </m:r>
          </m:sub>
        </m:sSub>
      </m:oMath>
      <w:r w:rsidRPr="00474B16">
        <w:rPr>
          <w:sz w:val="20"/>
          <w:szCs w:val="20"/>
          <w:vertAlign w:val="subscript"/>
        </w:rPr>
        <w:t xml:space="preserve"> </w:t>
      </w:r>
      <w:r w:rsidRPr="00474B16">
        <w:rPr>
          <w:sz w:val="20"/>
          <w:szCs w:val="20"/>
        </w:rPr>
        <w:t>and</w:t>
      </w:r>
      <w:r w:rsidR="00084711">
        <w:rPr>
          <w:sz w:val="20"/>
          <w:szCs w:val="20"/>
        </w:rPr>
        <w:t xml:space="preserve"> </w:t>
      </w:r>
      <w:r w:rsidR="00084711" w:rsidRPr="00474B16">
        <w:rPr>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m:rPr>
                <m:sty m:val="p"/>
              </m:rPr>
              <w:rPr>
                <w:rFonts w:ascii="Cambria Math" w:hAnsi="Cambria Math"/>
                <w:sz w:val="20"/>
                <w:szCs w:val="20"/>
              </w:rPr>
              <m:t>2</m:t>
            </m:r>
          </m:sub>
        </m:sSub>
      </m:oMath>
      <w:r w:rsidRPr="00474B16">
        <w:rPr>
          <w:sz w:val="20"/>
          <w:szCs w:val="20"/>
          <w:vertAlign w:val="subscript"/>
        </w:rPr>
        <w:t xml:space="preserve"> </w:t>
      </w:r>
      <w:r w:rsidRPr="00474B16">
        <w:rPr>
          <w:sz w:val="20"/>
          <w:szCs w:val="20"/>
        </w:rPr>
        <w:t>and start expressing the marker, but divide before reaching the detection threshold (gray line). Inheriting the state of the mother, the daughter cells will reach the threshold at similar, but due to stochasticity in gene expression, not identical times.</w:t>
      </w:r>
    </w:p>
    <w:p w14:paraId="4D8D8AB3" w14:textId="12DF7E29" w:rsidR="00506FEC" w:rsidRDefault="00ED4666">
      <w:pPr>
        <w:jc w:val="both"/>
        <w:rPr>
          <w:sz w:val="20"/>
          <w:szCs w:val="20"/>
        </w:rPr>
      </w:pPr>
      <w:r w:rsidRPr="00474B16">
        <w:rPr>
          <w:sz w:val="20"/>
          <w:szCs w:val="20"/>
        </w:rPr>
        <w:t xml:space="preserve">C) As the underlying dynamics are unknown, the observed marker onsets in a </w:t>
      </w:r>
      <w:r w:rsidR="00961458">
        <w:rPr>
          <w:sz w:val="20"/>
          <w:szCs w:val="20"/>
        </w:rPr>
        <w:t xml:space="preserve">genealogy </w:t>
      </w:r>
      <w:r w:rsidRPr="00474B16">
        <w:rPr>
          <w:sz w:val="20"/>
          <w:szCs w:val="20"/>
        </w:rPr>
        <w:t xml:space="preserve">can originate from different possible differentiation scenarios termed hidden trees. </w:t>
      </w:r>
      <w:r w:rsidR="009116B8" w:rsidRPr="00474B16">
        <w:rPr>
          <w:sz w:val="20"/>
          <w:szCs w:val="20"/>
        </w:rPr>
        <w:t>The hidden tree with the highest probability is</w:t>
      </w:r>
      <w:r w:rsidRPr="00474B16">
        <w:rPr>
          <w:sz w:val="20"/>
          <w:szCs w:val="20"/>
        </w:rPr>
        <w:t xml:space="preserve"> the most likely scenario of differentiation</w:t>
      </w:r>
      <w:r w:rsidR="00D9639A">
        <w:rPr>
          <w:sz w:val="20"/>
          <w:szCs w:val="20"/>
        </w:rPr>
        <w:t>.</w:t>
      </w:r>
    </w:p>
    <w:p w14:paraId="3C4BCAA1" w14:textId="16B95062" w:rsidR="00D11C8D" w:rsidRDefault="00D9639A" w:rsidP="00D9639A">
      <w:pPr>
        <w:jc w:val="both"/>
        <w:rPr>
          <w:sz w:val="20"/>
          <w:szCs w:val="20"/>
        </w:rPr>
      </w:pPr>
      <w:r>
        <w:rPr>
          <w:sz w:val="20"/>
          <w:szCs w:val="20"/>
        </w:rPr>
        <w:t>D</w:t>
      </w:r>
      <w:r w:rsidR="00C4303B">
        <w:rPr>
          <w:sz w:val="20"/>
          <w:szCs w:val="20"/>
        </w:rPr>
        <w:t>)</w:t>
      </w:r>
      <w:r>
        <w:rPr>
          <w:sz w:val="20"/>
          <w:szCs w:val="20"/>
        </w:rPr>
        <w:t xml:space="preserve"> </w:t>
      </w:r>
      <w:r w:rsidRPr="00D9639A">
        <w:rPr>
          <w:sz w:val="20"/>
          <w:szCs w:val="20"/>
        </w:rPr>
        <w:t xml:space="preserve">For one observed </w:t>
      </w:r>
      <w:r w:rsidR="00961458">
        <w:rPr>
          <w:sz w:val="20"/>
          <w:szCs w:val="20"/>
        </w:rPr>
        <w:t xml:space="preserve">genealogy </w:t>
      </w:r>
      <m:oMath>
        <m:r>
          <w:rPr>
            <w:rFonts w:ascii="Cambria Math" w:hAnsi="Cambria Math"/>
            <w:sz w:val="20"/>
            <w:szCs w:val="20"/>
          </w:rPr>
          <m:t>T</m:t>
        </m:r>
      </m:oMath>
      <w:r w:rsidRPr="00D9639A">
        <w:rPr>
          <w:sz w:val="20"/>
          <w:szCs w:val="20"/>
        </w:rPr>
        <w:t>,</w:t>
      </w:r>
      <w:r w:rsidR="00392990">
        <w:rPr>
          <w:sz w:val="20"/>
          <w:szCs w:val="20"/>
        </w:rPr>
        <w:t xml:space="preserve"> </w:t>
      </w:r>
      <w:r>
        <w:rPr>
          <w:sz w:val="20"/>
          <w:szCs w:val="20"/>
        </w:rPr>
        <w:t>all</w:t>
      </w:r>
      <w:r w:rsidRPr="00D9639A">
        <w:rPr>
          <w:sz w:val="20"/>
          <w:szCs w:val="20"/>
        </w:rPr>
        <w:t xml:space="preserve"> hidden</w:t>
      </w:r>
      <w:r>
        <w:rPr>
          <w:sz w:val="20"/>
          <w:szCs w:val="20"/>
        </w:rPr>
        <w:t xml:space="preserve"> </w:t>
      </w:r>
      <w:r w:rsidRPr="00D9639A">
        <w:rPr>
          <w:sz w:val="20"/>
          <w:szCs w:val="20"/>
        </w:rPr>
        <w:t xml:space="preserve">trees </w:t>
      </w:r>
      <m:oMath>
        <m:r>
          <w:rPr>
            <w:rFonts w:ascii="Cambria Math" w:hAnsi="Cambria Math"/>
            <w:sz w:val="20"/>
            <w:szCs w:val="20"/>
          </w:rPr>
          <m:t>H∈H(T)</m:t>
        </m:r>
      </m:oMath>
      <w:r w:rsidRPr="00D9639A">
        <w:rPr>
          <w:sz w:val="20"/>
          <w:szCs w:val="20"/>
        </w:rPr>
        <w:t xml:space="preserve"> </w:t>
      </w:r>
      <w:r>
        <w:rPr>
          <w:sz w:val="20"/>
          <w:szCs w:val="20"/>
        </w:rPr>
        <w:t>are</w:t>
      </w:r>
      <w:r w:rsidRPr="00D9639A">
        <w:rPr>
          <w:sz w:val="20"/>
          <w:szCs w:val="20"/>
        </w:rPr>
        <w:t xml:space="preserve"> constructed. A particular hidden tree can be decomposed into a single</w:t>
      </w:r>
      <w:r>
        <w:rPr>
          <w:sz w:val="20"/>
          <w:szCs w:val="20"/>
        </w:rPr>
        <w:t xml:space="preserve"> </w:t>
      </w:r>
      <w:r w:rsidRPr="00D9639A">
        <w:rPr>
          <w:sz w:val="20"/>
          <w:szCs w:val="20"/>
        </w:rPr>
        <w:t xml:space="preserve">tree </w:t>
      </w:r>
      <m:oMath>
        <m:r>
          <w:rPr>
            <w:rFonts w:ascii="Cambria Math" w:hAnsi="Cambria Math"/>
            <w:sz w:val="20"/>
            <w:szCs w:val="20"/>
          </w:rPr>
          <m:t>U</m:t>
        </m:r>
      </m:oMath>
      <w:r w:rsidRPr="00D9639A">
        <w:rPr>
          <w:sz w:val="20"/>
          <w:szCs w:val="20"/>
        </w:rPr>
        <w:t xml:space="preserve"> that contains only undifferentiated cells, and the set of subtr</w:t>
      </w:r>
      <w:r>
        <w:rPr>
          <w:sz w:val="20"/>
          <w:szCs w:val="20"/>
        </w:rPr>
        <w:t xml:space="preserve">ees </w:t>
      </w: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i</m:t>
            </m:r>
          </m:sub>
        </m:sSub>
      </m:oMath>
      <w:r>
        <w:rPr>
          <w:sz w:val="20"/>
          <w:szCs w:val="20"/>
        </w:rPr>
        <w:t xml:space="preserve"> whose roots are differen</w:t>
      </w:r>
      <w:r w:rsidRPr="00D9639A">
        <w:rPr>
          <w:sz w:val="20"/>
          <w:szCs w:val="20"/>
        </w:rPr>
        <w:t>tiating at unknown time</w:t>
      </w:r>
      <w:r w:rsidR="00E80F6C">
        <w:rPr>
          <w:sz w:val="20"/>
          <w:szCs w:val="20"/>
        </w:rPr>
        <w:t xml:space="preserve"> </w:t>
      </w:r>
      <w:r w:rsidRPr="00D9639A">
        <w:rPr>
          <w:sz w:val="20"/>
          <w:szCs w:val="20"/>
        </w:rPr>
        <w:t>points (</w:t>
      </w:r>
      <m:oMath>
        <m:sSup>
          <m:sSupPr>
            <m:ctrlPr>
              <w:rPr>
                <w:rFonts w:ascii="Cambria Math" w:hAnsi="Cambria Math"/>
                <w:i/>
                <w:sz w:val="20"/>
                <w:szCs w:val="20"/>
              </w:rPr>
            </m:ctrlPr>
          </m:sSupPr>
          <m:e>
            <m:r>
              <w:rPr>
                <w:rFonts w:ascii="Cambria Math" w:hAnsi="Cambria Math"/>
                <w:sz w:val="20"/>
                <w:szCs w:val="20"/>
              </w:rPr>
              <m:t>t</m:t>
            </m:r>
          </m:e>
          <m:sup>
            <m:r>
              <w:rPr>
                <w:rFonts w:ascii="Cambria Math" w:hAnsi="Cambria Math"/>
                <w:sz w:val="20"/>
                <w:szCs w:val="20"/>
              </w:rPr>
              <m:t>'</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t</m:t>
            </m:r>
          </m:e>
          <m:sup>
            <m:r>
              <w:rPr>
                <w:rFonts w:ascii="Cambria Math" w:hAnsi="Cambria Math"/>
                <w:sz w:val="20"/>
                <w:szCs w:val="20"/>
              </w:rPr>
              <m:t>''</m:t>
            </m:r>
          </m:sup>
        </m:sSup>
      </m:oMath>
      <w:r w:rsidRPr="00D9639A">
        <w:rPr>
          <w:sz w:val="20"/>
          <w:szCs w:val="20"/>
        </w:rPr>
        <w:t xml:space="preserve">). To obtain its likelihood, each subtree </w:t>
      </w: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i</m:t>
            </m:r>
          </m:sub>
        </m:sSub>
      </m:oMath>
      <w:r>
        <w:rPr>
          <w:sz w:val="20"/>
          <w:szCs w:val="20"/>
        </w:rPr>
        <w:t xml:space="preserve"> </w:t>
      </w:r>
      <w:r w:rsidRPr="00D9639A">
        <w:rPr>
          <w:sz w:val="20"/>
          <w:szCs w:val="20"/>
        </w:rPr>
        <w:t>is represented</w:t>
      </w:r>
      <w:r>
        <w:rPr>
          <w:sz w:val="20"/>
          <w:szCs w:val="20"/>
        </w:rPr>
        <w:t xml:space="preserve"> </w:t>
      </w:r>
      <w:r w:rsidRPr="00D9639A">
        <w:rPr>
          <w:sz w:val="20"/>
          <w:szCs w:val="20"/>
        </w:rPr>
        <w:t>as a graphical model and message passing is performed</w:t>
      </w:r>
      <w:r>
        <w:rPr>
          <w:sz w:val="20"/>
          <w:szCs w:val="20"/>
        </w:rPr>
        <w:t xml:space="preserve"> (see Methods)</w:t>
      </w:r>
      <w:r w:rsidRPr="00D9639A">
        <w:rPr>
          <w:sz w:val="20"/>
          <w:szCs w:val="20"/>
        </w:rPr>
        <w:t>.</w:t>
      </w:r>
    </w:p>
    <w:p w14:paraId="4A0EE0B3" w14:textId="2C152637" w:rsidR="00506FEC" w:rsidRPr="00E42157" w:rsidRDefault="00ED4666">
      <w:pPr>
        <w:pStyle w:val="berschrift2"/>
        <w:contextualSpacing w:val="0"/>
        <w:rPr>
          <w:sz w:val="20"/>
          <w:szCs w:val="20"/>
        </w:rPr>
      </w:pPr>
      <w:bookmarkStart w:id="22" w:name="_us8vxcq47az6" w:colFirst="0" w:colLast="0"/>
      <w:bookmarkEnd w:id="22"/>
      <w:r w:rsidRPr="00E42157">
        <w:rPr>
          <w:sz w:val="20"/>
          <w:szCs w:val="20"/>
        </w:rPr>
        <w:t xml:space="preserve">Figure 3. </w:t>
      </w:r>
      <w:r w:rsidR="00C319A2" w:rsidRPr="00E42157">
        <w:rPr>
          <w:sz w:val="20"/>
          <w:szCs w:val="20"/>
        </w:rPr>
        <w:t>P</w:t>
      </w:r>
      <w:r w:rsidRPr="00E42157">
        <w:rPr>
          <w:sz w:val="20"/>
          <w:szCs w:val="20"/>
        </w:rPr>
        <w:t>redict</w:t>
      </w:r>
      <w:r w:rsidR="00C319A2" w:rsidRPr="00E42157">
        <w:rPr>
          <w:sz w:val="20"/>
          <w:szCs w:val="20"/>
        </w:rPr>
        <w:t>ion</w:t>
      </w:r>
      <w:r w:rsidRPr="00E42157">
        <w:rPr>
          <w:sz w:val="20"/>
          <w:szCs w:val="20"/>
        </w:rPr>
        <w:t xml:space="preserve"> </w:t>
      </w:r>
      <w:r w:rsidR="00C319A2" w:rsidRPr="00E42157">
        <w:rPr>
          <w:sz w:val="20"/>
          <w:szCs w:val="20"/>
        </w:rPr>
        <w:t xml:space="preserve">of </w:t>
      </w:r>
      <w:r w:rsidRPr="00E42157">
        <w:rPr>
          <w:sz w:val="20"/>
          <w:szCs w:val="20"/>
        </w:rPr>
        <w:t>early simultaneous decision</w:t>
      </w:r>
      <w:r w:rsidR="002B0D66" w:rsidRPr="00E42157">
        <w:rPr>
          <w:sz w:val="20"/>
          <w:szCs w:val="20"/>
        </w:rPr>
        <w:t>s</w:t>
      </w:r>
      <w:r w:rsidRPr="00E42157">
        <w:rPr>
          <w:sz w:val="20"/>
          <w:szCs w:val="20"/>
        </w:rPr>
        <w:t xml:space="preserve"> between GM and MegE lineages with long dissimilar delay.</w:t>
      </w:r>
    </w:p>
    <w:p w14:paraId="37CF0D8B" w14:textId="776419A0" w:rsidR="00506FEC" w:rsidRPr="00E42157" w:rsidRDefault="00ED4666">
      <w:pPr>
        <w:jc w:val="both"/>
        <w:rPr>
          <w:sz w:val="20"/>
          <w:szCs w:val="20"/>
        </w:rPr>
      </w:pPr>
      <w:r w:rsidRPr="00E42157">
        <w:rPr>
          <w:sz w:val="20"/>
          <w:szCs w:val="20"/>
        </w:rPr>
        <w:t>A</w:t>
      </w:r>
      <w:r w:rsidR="0077621B">
        <w:rPr>
          <w:sz w:val="20"/>
          <w:szCs w:val="20"/>
        </w:rPr>
        <w:t>,B</w:t>
      </w:r>
      <w:r w:rsidRPr="00E42157">
        <w:rPr>
          <w:sz w:val="20"/>
          <w:szCs w:val="20"/>
        </w:rPr>
        <w:t xml:space="preserve">) Four exemplary </w:t>
      </w:r>
      <w:r w:rsidR="0077621B">
        <w:rPr>
          <w:sz w:val="20"/>
          <w:szCs w:val="20"/>
        </w:rPr>
        <w:t>GM-fated (A) and MegE-fated (B) genealogies</w:t>
      </w:r>
      <w:r w:rsidRPr="00E42157">
        <w:rPr>
          <w:sz w:val="20"/>
          <w:szCs w:val="20"/>
        </w:rPr>
        <w:t xml:space="preserve"> from the dataset used to infer time points</w:t>
      </w:r>
      <w:r w:rsidR="00DD4B91">
        <w:rPr>
          <w:sz w:val="20"/>
          <w:szCs w:val="20"/>
        </w:rPr>
        <w:t xml:space="preserve"> of lineage choice</w:t>
      </w:r>
      <w:r w:rsidRPr="00E42157">
        <w:rPr>
          <w:sz w:val="20"/>
          <w:szCs w:val="20"/>
        </w:rPr>
        <w:t xml:space="preserve">. </w:t>
      </w:r>
    </w:p>
    <w:p w14:paraId="1D475129" w14:textId="5DEB24ED" w:rsidR="00506FEC" w:rsidRPr="00E42157" w:rsidRDefault="0077621B">
      <w:pPr>
        <w:jc w:val="both"/>
        <w:rPr>
          <w:sz w:val="20"/>
          <w:szCs w:val="20"/>
        </w:rPr>
      </w:pPr>
      <w:r>
        <w:rPr>
          <w:sz w:val="20"/>
          <w:szCs w:val="20"/>
        </w:rPr>
        <w:t>C</w:t>
      </w:r>
      <w:r w:rsidR="00ED4666" w:rsidRPr="00E42157">
        <w:rPr>
          <w:sz w:val="20"/>
          <w:szCs w:val="20"/>
        </w:rPr>
        <w:t xml:space="preserve">) The estimated differentiation distributions </w:t>
      </w:r>
      <m:oMath>
        <m:r>
          <w:rPr>
            <w:rFonts w:ascii="Cambria Math" w:hAnsi="Cambria Math"/>
            <w:sz w:val="20"/>
            <w:szCs w:val="20"/>
          </w:rPr>
          <m:t>Φ</m:t>
        </m:r>
      </m:oMath>
      <w:r w:rsidR="00EA47EC">
        <w:rPr>
          <w:sz w:val="20"/>
          <w:szCs w:val="20"/>
        </w:rPr>
        <w:t xml:space="preserve"> </w:t>
      </w:r>
      <w:r w:rsidR="00ED4666" w:rsidRPr="00E42157">
        <w:rPr>
          <w:sz w:val="20"/>
          <w:szCs w:val="20"/>
        </w:rPr>
        <w:t xml:space="preserve">(and hence the differentiation rate </w:t>
      </w:r>
      <m:oMath>
        <m:r>
          <w:rPr>
            <w:rFonts w:ascii="Cambria Math" w:hAnsi="Cambria Math"/>
            <w:sz w:val="20"/>
            <w:szCs w:val="20"/>
          </w:rPr>
          <m:t>λ</m:t>
        </m:r>
      </m:oMath>
      <w:r w:rsidR="00ED4666" w:rsidRPr="00E42157">
        <w:rPr>
          <w:sz w:val="20"/>
          <w:szCs w:val="20"/>
        </w:rPr>
        <w:t xml:space="preserve">) are almost identical between GM- and MegE-fated </w:t>
      </w:r>
      <w:r w:rsidR="006B7A8B" w:rsidRPr="00E42157">
        <w:rPr>
          <w:sz w:val="20"/>
          <w:szCs w:val="20"/>
        </w:rPr>
        <w:t>genealogies</w:t>
      </w:r>
      <w:r w:rsidR="00ED4666" w:rsidRPr="00E42157">
        <w:rPr>
          <w:sz w:val="20"/>
          <w:szCs w:val="20"/>
        </w:rPr>
        <w:t>.</w:t>
      </w:r>
    </w:p>
    <w:p w14:paraId="3DFA40B0" w14:textId="7F93DE66" w:rsidR="00506FEC" w:rsidRDefault="00D224FB">
      <w:pPr>
        <w:jc w:val="both"/>
        <w:rPr>
          <w:sz w:val="20"/>
          <w:szCs w:val="20"/>
        </w:rPr>
      </w:pPr>
      <w:r>
        <w:rPr>
          <w:sz w:val="20"/>
          <w:szCs w:val="20"/>
        </w:rPr>
        <w:t>D</w:t>
      </w:r>
      <w:r w:rsidR="00ED4666" w:rsidRPr="00E42157">
        <w:rPr>
          <w:sz w:val="20"/>
          <w:szCs w:val="20"/>
        </w:rPr>
        <w:t xml:space="preserve">) The estimated delay distribution </w:t>
      </w:r>
      <m:oMath>
        <m:r>
          <w:rPr>
            <w:rFonts w:ascii="Cambria Math" w:hAnsi="Cambria Math"/>
            <w:sz w:val="20"/>
            <w:szCs w:val="20"/>
          </w:rPr>
          <m:t>ψ</m:t>
        </m:r>
      </m:oMath>
      <w:r w:rsidR="00ED4666" w:rsidRPr="00E42157">
        <w:rPr>
          <w:sz w:val="20"/>
          <w:szCs w:val="20"/>
        </w:rPr>
        <w:t xml:space="preserve"> show differences in the delay process between GM- and MegE-fated </w:t>
      </w:r>
      <w:r w:rsidR="006B7A8B" w:rsidRPr="00E42157">
        <w:rPr>
          <w:sz w:val="20"/>
          <w:szCs w:val="20"/>
        </w:rPr>
        <w:t>genealogies</w:t>
      </w:r>
      <w:r w:rsidR="00ED4666" w:rsidRPr="00E42157">
        <w:rPr>
          <w:sz w:val="20"/>
          <w:szCs w:val="20"/>
        </w:rPr>
        <w:t>.</w:t>
      </w:r>
    </w:p>
    <w:p w14:paraId="16E41779" w14:textId="5DE628CC" w:rsidR="003135EB" w:rsidRDefault="00D224FB">
      <w:pPr>
        <w:jc w:val="both"/>
        <w:rPr>
          <w:sz w:val="20"/>
          <w:szCs w:val="20"/>
        </w:rPr>
      </w:pPr>
      <w:r>
        <w:rPr>
          <w:sz w:val="20"/>
          <w:szCs w:val="20"/>
        </w:rPr>
        <w:t>E</w:t>
      </w:r>
      <w:r w:rsidR="003135EB">
        <w:rPr>
          <w:sz w:val="20"/>
          <w:szCs w:val="20"/>
        </w:rPr>
        <w:t xml:space="preserve">) Combining the estimated </w:t>
      </w:r>
      <m:oMath>
        <m:r>
          <w:rPr>
            <w:rFonts w:ascii="Cambria Math" w:hAnsi="Cambria Math"/>
            <w:sz w:val="20"/>
            <w:szCs w:val="20"/>
          </w:rPr>
          <m:t>Φ</m:t>
        </m:r>
      </m:oMath>
      <w:r w:rsidR="003135EB">
        <w:rPr>
          <w:sz w:val="20"/>
          <w:szCs w:val="20"/>
        </w:rPr>
        <w:t xml:space="preserve"> and </w:t>
      </w:r>
      <m:oMath>
        <m:r>
          <w:rPr>
            <w:rFonts w:ascii="Cambria Math" w:hAnsi="Cambria Math"/>
            <w:sz w:val="20"/>
            <w:szCs w:val="20"/>
          </w:rPr>
          <m:t>ψ</m:t>
        </m:r>
      </m:oMath>
      <w:r w:rsidR="003135EB">
        <w:rPr>
          <w:sz w:val="20"/>
          <w:szCs w:val="20"/>
        </w:rPr>
        <w:t xml:space="preserve"> </w:t>
      </w:r>
      <w:r w:rsidR="00DF02D0">
        <w:rPr>
          <w:sz w:val="20"/>
          <w:szCs w:val="20"/>
        </w:rPr>
        <w:t>into</w:t>
      </w:r>
      <w:r w:rsidR="003135EB">
        <w:rPr>
          <w:sz w:val="20"/>
          <w:szCs w:val="20"/>
        </w:rPr>
        <w:t xml:space="preserve"> the estimated</w:t>
      </w:r>
      <w:r w:rsidR="00DF02D0">
        <w:rPr>
          <w:sz w:val="20"/>
          <w:szCs w:val="20"/>
        </w:rPr>
        <w:t xml:space="preserve"> cumulative</w:t>
      </w:r>
      <w:r w:rsidR="003135EB">
        <w:rPr>
          <w:sz w:val="20"/>
          <w:szCs w:val="20"/>
        </w:rPr>
        <w:t xml:space="preserve"> marker onset distribution (dashed lines) </w:t>
      </w:r>
      <w:r w:rsidR="00DF02D0">
        <w:rPr>
          <w:sz w:val="20"/>
          <w:szCs w:val="20"/>
        </w:rPr>
        <w:t xml:space="preserve">fits the observed cumulative marker onset distributions (solid lines: mean, shaded area: 95% confidence intervals) </w:t>
      </w:r>
      <w:r w:rsidR="003135EB">
        <w:rPr>
          <w:sz w:val="20"/>
          <w:szCs w:val="20"/>
        </w:rPr>
        <w:t>in GM (green) and MegE (orange) genealogies</w:t>
      </w:r>
      <w:r w:rsidR="00DF02D0">
        <w:rPr>
          <w:sz w:val="20"/>
          <w:szCs w:val="20"/>
        </w:rPr>
        <w:t xml:space="preserve">. </w:t>
      </w:r>
    </w:p>
    <w:p w14:paraId="0B7962A1" w14:textId="61B7F944" w:rsidR="00BF0104" w:rsidRDefault="00094F2B" w:rsidP="00094F2B">
      <w:pPr>
        <w:jc w:val="both"/>
        <w:rPr>
          <w:sz w:val="20"/>
          <w:szCs w:val="20"/>
        </w:rPr>
      </w:pPr>
      <w:r>
        <w:rPr>
          <w:sz w:val="20"/>
          <w:szCs w:val="20"/>
        </w:rPr>
        <w:t xml:space="preserve">F) </w:t>
      </w:r>
      <w:r w:rsidR="00BF0104">
        <w:rPr>
          <w:sz w:val="20"/>
          <w:szCs w:val="20"/>
        </w:rPr>
        <w:t>A branching process</w:t>
      </w:r>
      <w:r>
        <w:rPr>
          <w:sz w:val="20"/>
          <w:szCs w:val="20"/>
        </w:rPr>
        <w:t xml:space="preserve"> model </w:t>
      </w:r>
      <w:r w:rsidR="00CB0E5B">
        <w:rPr>
          <w:sz w:val="20"/>
          <w:szCs w:val="20"/>
        </w:rPr>
        <w:t xml:space="preserve">supplied with the estimated </w:t>
      </w:r>
      <w:r w:rsidR="00CB0E5B" w:rsidRPr="00E42157">
        <w:rPr>
          <w:sz w:val="20"/>
          <w:szCs w:val="20"/>
        </w:rPr>
        <w:t xml:space="preserve">differentiation distributions </w:t>
      </w:r>
      <m:oMath>
        <m:r>
          <w:rPr>
            <w:rFonts w:ascii="Cambria Math" w:hAnsi="Cambria Math"/>
            <w:sz w:val="20"/>
            <w:szCs w:val="20"/>
          </w:rPr>
          <m:t>Φ</m:t>
        </m:r>
      </m:oMath>
      <w:r w:rsidR="00EA47EC">
        <w:rPr>
          <w:sz w:val="20"/>
          <w:szCs w:val="20"/>
        </w:rPr>
        <w:t xml:space="preserve"> </w:t>
      </w:r>
      <w:r w:rsidR="00CB0E5B">
        <w:rPr>
          <w:sz w:val="20"/>
          <w:szCs w:val="20"/>
        </w:rPr>
        <w:t xml:space="preserve">(see Fig. 3C) </w:t>
      </w:r>
      <w:r w:rsidR="00A04AB6">
        <w:rPr>
          <w:sz w:val="20"/>
          <w:szCs w:val="20"/>
        </w:rPr>
        <w:t>correctly predicts</w:t>
      </w:r>
      <w:r>
        <w:rPr>
          <w:sz w:val="20"/>
          <w:szCs w:val="20"/>
        </w:rPr>
        <w:t xml:space="preserve"> observed colony assay frequencies</w:t>
      </w:r>
      <w:r w:rsidR="00BF0104">
        <w:rPr>
          <w:sz w:val="20"/>
          <w:szCs w:val="20"/>
        </w:rPr>
        <w:t xml:space="preserve"> (n=</w:t>
      </w:r>
      <w:r w:rsidR="00CB0E5B">
        <w:rPr>
          <w:sz w:val="20"/>
          <w:szCs w:val="20"/>
        </w:rPr>
        <w:t>3</w:t>
      </w:r>
      <w:r w:rsidR="00BF0104">
        <w:rPr>
          <w:sz w:val="20"/>
          <w:szCs w:val="20"/>
        </w:rPr>
        <w:t xml:space="preserve"> experiments</w:t>
      </w:r>
      <w:r w:rsidR="00604807">
        <w:rPr>
          <w:sz w:val="20"/>
          <w:szCs w:val="20"/>
        </w:rPr>
        <w:t>, errorbars indicate 95% confidence intervals</w:t>
      </w:r>
      <w:r w:rsidR="00BF0104">
        <w:rPr>
          <w:sz w:val="20"/>
          <w:szCs w:val="20"/>
        </w:rPr>
        <w:t>)</w:t>
      </w:r>
      <w:r>
        <w:rPr>
          <w:sz w:val="20"/>
          <w:szCs w:val="20"/>
        </w:rPr>
        <w:t xml:space="preserve">. </w:t>
      </w:r>
    </w:p>
    <w:p w14:paraId="0897AA62" w14:textId="69E299C4" w:rsidR="00094F2B" w:rsidRPr="00691804" w:rsidRDefault="00BF0104" w:rsidP="00094F2B">
      <w:pPr>
        <w:jc w:val="both"/>
      </w:pPr>
      <w:r>
        <w:rPr>
          <w:sz w:val="20"/>
          <w:szCs w:val="20"/>
        </w:rPr>
        <w:t xml:space="preserve">G) </w:t>
      </w:r>
      <w:r w:rsidR="00094F2B">
        <w:rPr>
          <w:sz w:val="20"/>
          <w:szCs w:val="20"/>
        </w:rPr>
        <w:t xml:space="preserve">In the space of all possible frequencies of GM, MegE and </w:t>
      </w:r>
      <w:r w:rsidR="00094F2B" w:rsidRPr="003B220B">
        <w:rPr>
          <w:sz w:val="20"/>
        </w:rPr>
        <w:t>GMMegE</w:t>
      </w:r>
      <w:r w:rsidR="00094F2B" w:rsidRPr="003B220B">
        <w:rPr>
          <w:sz w:val="18"/>
          <w:szCs w:val="20"/>
        </w:rPr>
        <w:t xml:space="preserve"> </w:t>
      </w:r>
      <w:r w:rsidR="00094F2B">
        <w:rPr>
          <w:sz w:val="20"/>
          <w:szCs w:val="20"/>
        </w:rPr>
        <w:t xml:space="preserve">colonies (adding up to 1), the observed </w:t>
      </w:r>
      <w:r w:rsidR="005A587E">
        <w:rPr>
          <w:sz w:val="20"/>
          <w:szCs w:val="20"/>
        </w:rPr>
        <w:t xml:space="preserve">colony assay </w:t>
      </w:r>
      <w:r w:rsidR="00094F2B">
        <w:rPr>
          <w:sz w:val="20"/>
          <w:szCs w:val="20"/>
        </w:rPr>
        <w:t>data occupies is a single point (black) and an associated confidence interval (grey). Varying its only free parameter</w:t>
      </w:r>
      <w:r w:rsidR="00CB0E5B">
        <w:rPr>
          <w:sz w:val="20"/>
          <w:szCs w:val="20"/>
        </w:rPr>
        <w:t xml:space="preserve"> </w:t>
      </w:r>
      <w:r w:rsidR="00CB0E5B" w:rsidRPr="00AC1318">
        <w:rPr>
          <w:sz w:val="20"/>
          <w:szCs w:val="20"/>
        </w:rPr>
        <w:t>(</w:t>
      </w:r>
      <m:oMath>
        <m:sSub>
          <m:sSubPr>
            <m:ctrlPr>
              <w:rPr>
                <w:rFonts w:ascii="Cambria Math" w:hAnsi="Cambria Math"/>
                <w:i/>
                <w:sz w:val="20"/>
                <w:szCs w:val="20"/>
              </w:rPr>
            </m:ctrlPr>
          </m:sSubPr>
          <m:e>
            <m:r>
              <w:rPr>
                <w:rFonts w:ascii="Cambria Math" w:hAnsi="Cambria Math"/>
                <w:sz w:val="20"/>
                <w:szCs w:val="20"/>
              </w:rPr>
              <m:t>p</m:t>
            </m:r>
          </m:e>
          <m:sub>
            <m:r>
              <m:rPr>
                <m:sty m:val="p"/>
              </m:rPr>
              <w:rPr>
                <w:rFonts w:ascii="Cambria Math" w:hAnsi="Cambria Math"/>
                <w:sz w:val="20"/>
                <w:szCs w:val="20"/>
              </w:rPr>
              <m:t>GM</m:t>
            </m:r>
          </m:sub>
        </m:sSub>
      </m:oMath>
      <w:r w:rsidR="005A587E">
        <w:rPr>
          <w:sz w:val="20"/>
          <w:szCs w:val="20"/>
        </w:rPr>
        <w:t>,</w:t>
      </w:r>
      <w:r w:rsidR="00CB0E5B" w:rsidRPr="00AC1318">
        <w:rPr>
          <w:sz w:val="20"/>
          <w:szCs w:val="20"/>
        </w:rPr>
        <w:t xml:space="preserve"> see Methods)</w:t>
      </w:r>
      <w:r w:rsidR="00094F2B">
        <w:rPr>
          <w:sz w:val="20"/>
          <w:szCs w:val="20"/>
        </w:rPr>
        <w:t>, the</w:t>
      </w:r>
      <w:r>
        <w:rPr>
          <w:sz w:val="20"/>
          <w:szCs w:val="20"/>
        </w:rPr>
        <w:t xml:space="preserve"> branching process</w:t>
      </w:r>
      <w:r w:rsidR="00094F2B">
        <w:rPr>
          <w:sz w:val="20"/>
          <w:szCs w:val="20"/>
        </w:rPr>
        <w:t xml:space="preserve"> model traces a line (red) in frequency space and intersects the confidence region of the data. The frequencies of the best fit </w:t>
      </w:r>
      <w:r>
        <w:rPr>
          <w:sz w:val="20"/>
          <w:szCs w:val="20"/>
        </w:rPr>
        <w:t xml:space="preserve">are marked with a </w:t>
      </w:r>
      <w:r w:rsidR="00094F2B">
        <w:rPr>
          <w:sz w:val="20"/>
          <w:szCs w:val="20"/>
        </w:rPr>
        <w:t>red cross</w:t>
      </w:r>
      <w:r>
        <w:rPr>
          <w:sz w:val="20"/>
          <w:szCs w:val="20"/>
        </w:rPr>
        <w:t>.</w:t>
      </w:r>
      <w:r w:rsidR="00CB0E5B" w:rsidRPr="00CB0E5B">
        <w:t xml:space="preserve"> </w:t>
      </w:r>
      <w:r w:rsidR="00CB0E5B" w:rsidRPr="00CB0E5B">
        <w:rPr>
          <w:sz w:val="20"/>
          <w:szCs w:val="20"/>
        </w:rPr>
        <w:t xml:space="preserve">While this model has one free parameter, its predictions with respect to </w:t>
      </w:r>
      <w:r w:rsidR="00CB0E5B" w:rsidRPr="00CB0E5B">
        <w:rPr>
          <w:sz w:val="20"/>
          <w:szCs w:val="20"/>
        </w:rPr>
        <w:lastRenderedPageBreak/>
        <w:t xml:space="preserve">GMMegE frequencies are almost independent of that parameter: The predicted frequency of GMMegE colonies is constrained to the [0.5, 0.55] interval unless either one of the non-GMMegE colony types is completely absent (left and right borders </w:t>
      </w:r>
      <w:r w:rsidR="00DA7C97">
        <w:rPr>
          <w:sz w:val="20"/>
          <w:szCs w:val="20"/>
        </w:rPr>
        <w:t xml:space="preserve">in </w:t>
      </w:r>
      <w:r w:rsidR="00CB0E5B" w:rsidRPr="00CB0E5B">
        <w:rPr>
          <w:sz w:val="20"/>
          <w:szCs w:val="20"/>
        </w:rPr>
        <w:t>Fig. 3G).</w:t>
      </w:r>
    </w:p>
    <w:p w14:paraId="12CC88D1" w14:textId="77777777" w:rsidR="00094F2B" w:rsidRPr="00E42157" w:rsidRDefault="00094F2B" w:rsidP="00094F2B">
      <w:pPr>
        <w:pStyle w:val="berschrift2"/>
        <w:contextualSpacing w:val="0"/>
        <w:rPr>
          <w:sz w:val="20"/>
          <w:szCs w:val="20"/>
        </w:rPr>
      </w:pPr>
      <w:bookmarkStart w:id="23" w:name="_sqfs9g53qslj" w:colFirst="0" w:colLast="0"/>
      <w:bookmarkEnd w:id="23"/>
      <w:r w:rsidRPr="00E42157">
        <w:rPr>
          <w:sz w:val="20"/>
          <w:szCs w:val="20"/>
        </w:rPr>
        <w:t xml:space="preserve">Figure 4. </w:t>
      </w:r>
      <w:bookmarkStart w:id="24" w:name="OLE_LINK1"/>
      <w:r w:rsidRPr="00E42157">
        <w:rPr>
          <w:sz w:val="20"/>
          <w:szCs w:val="20"/>
        </w:rPr>
        <w:t>PU.1 expression</w:t>
      </w:r>
      <w:r>
        <w:rPr>
          <w:sz w:val="20"/>
          <w:szCs w:val="20"/>
        </w:rPr>
        <w:t xml:space="preserve"> in HSPCs</w:t>
      </w:r>
      <w:r w:rsidRPr="00E42157">
        <w:rPr>
          <w:sz w:val="20"/>
          <w:szCs w:val="20"/>
        </w:rPr>
        <w:t xml:space="preserve"> </w:t>
      </w:r>
      <w:r>
        <w:rPr>
          <w:sz w:val="20"/>
          <w:szCs w:val="20"/>
        </w:rPr>
        <w:t>is incompatible with simulated data from the toggle switch model</w:t>
      </w:r>
      <w:bookmarkEnd w:id="24"/>
      <w:r>
        <w:rPr>
          <w:sz w:val="20"/>
          <w:szCs w:val="20"/>
        </w:rPr>
        <w:t>.</w:t>
      </w:r>
    </w:p>
    <w:p w14:paraId="7371D1EC" w14:textId="1453EC09" w:rsidR="00506FEC" w:rsidRPr="00E42157" w:rsidRDefault="00ED4666">
      <w:pPr>
        <w:jc w:val="both"/>
        <w:rPr>
          <w:sz w:val="20"/>
          <w:szCs w:val="20"/>
        </w:rPr>
      </w:pPr>
      <w:r w:rsidRPr="00E42157">
        <w:rPr>
          <w:sz w:val="20"/>
          <w:szCs w:val="20"/>
        </w:rPr>
        <w:t xml:space="preserve">A) PU.1-eYFP expression in terms of molecule numbers and concentrations. A single branch (black) of a full </w:t>
      </w:r>
      <w:r w:rsidR="00961458">
        <w:rPr>
          <w:sz w:val="20"/>
          <w:szCs w:val="20"/>
        </w:rPr>
        <w:t>genealogy</w:t>
      </w:r>
      <w:r w:rsidRPr="00E42157">
        <w:rPr>
          <w:sz w:val="20"/>
          <w:szCs w:val="20"/>
        </w:rPr>
        <w:t xml:space="preserve"> (grey) is highlighted that has a CD16/32 onset after seven rounds of division (green). PU.1-eYFP concentration is fitted with a linear model in each cell (red lines, only shown for the highlighted branch). </w:t>
      </w:r>
    </w:p>
    <w:p w14:paraId="708F4038" w14:textId="4FC729E3" w:rsidR="00506FEC" w:rsidRPr="00E42157" w:rsidRDefault="00ED4666">
      <w:pPr>
        <w:jc w:val="both"/>
        <w:rPr>
          <w:sz w:val="20"/>
          <w:szCs w:val="20"/>
        </w:rPr>
      </w:pPr>
      <w:r w:rsidRPr="00E42157">
        <w:rPr>
          <w:sz w:val="20"/>
          <w:szCs w:val="20"/>
        </w:rPr>
        <w:t xml:space="preserve">B) For GM-fated </w:t>
      </w:r>
      <w:r w:rsidR="006B7A8B" w:rsidRPr="00E42157">
        <w:rPr>
          <w:sz w:val="20"/>
          <w:szCs w:val="20"/>
        </w:rPr>
        <w:t>genealogies</w:t>
      </w:r>
      <w:r w:rsidRPr="00E42157">
        <w:rPr>
          <w:sz w:val="20"/>
          <w:szCs w:val="20"/>
        </w:rPr>
        <w:t xml:space="preserve">, PU.1-eYFP production (slope of the linear fit in B) is comparable in cells one generation before (-1), at (0), and one generation after (+1) the predicted </w:t>
      </w:r>
      <w:r w:rsidR="000C37A3">
        <w:rPr>
          <w:sz w:val="20"/>
          <w:szCs w:val="20"/>
        </w:rPr>
        <w:t>l</w:t>
      </w:r>
      <w:r w:rsidR="00FC7446">
        <w:rPr>
          <w:sz w:val="20"/>
          <w:szCs w:val="20"/>
        </w:rPr>
        <w:t>ineage choice</w:t>
      </w:r>
      <w:r w:rsidR="000C37A3">
        <w:rPr>
          <w:sz w:val="20"/>
          <w:szCs w:val="20"/>
        </w:rPr>
        <w:t xml:space="preserve"> </w:t>
      </w:r>
      <w:r w:rsidRPr="00E42157">
        <w:rPr>
          <w:sz w:val="20"/>
          <w:szCs w:val="20"/>
        </w:rPr>
        <w:t xml:space="preserve">(p=0.25 and p=0.15, rank-sum test). In cells with CD16/32 onset, PU.1-eYFP production is increased. </w:t>
      </w:r>
      <w:r w:rsidR="007832C5">
        <w:rPr>
          <w:sz w:val="20"/>
          <w:szCs w:val="20"/>
        </w:rPr>
        <w:t>Boxplots indicate median, lower and upper quartile, whiskers display 1.5x interquartile range.</w:t>
      </w:r>
    </w:p>
    <w:p w14:paraId="02E65275" w14:textId="0124F84A" w:rsidR="00810119" w:rsidRDefault="00810119">
      <w:pPr>
        <w:jc w:val="both"/>
        <w:rPr>
          <w:sz w:val="20"/>
          <w:szCs w:val="20"/>
        </w:rPr>
      </w:pPr>
      <w:r>
        <w:rPr>
          <w:sz w:val="20"/>
          <w:szCs w:val="20"/>
        </w:rPr>
        <w:t>C</w:t>
      </w:r>
      <w:r w:rsidRPr="00E42157">
        <w:rPr>
          <w:sz w:val="20"/>
          <w:szCs w:val="20"/>
        </w:rPr>
        <w:t xml:space="preserve">) For MegE-fated genealogies, PU.1-eYFP production is unchanged at the predicted </w:t>
      </w:r>
      <w:r w:rsidR="000D3E26">
        <w:rPr>
          <w:sz w:val="20"/>
          <w:szCs w:val="20"/>
        </w:rPr>
        <w:t xml:space="preserve">lineage choice </w:t>
      </w:r>
      <w:r w:rsidRPr="00E42157">
        <w:rPr>
          <w:sz w:val="20"/>
          <w:szCs w:val="20"/>
        </w:rPr>
        <w:t>time point (</w:t>
      </w:r>
      <m:oMath>
        <m:r>
          <w:rPr>
            <w:rFonts w:ascii="Cambria Math" w:hAnsi="Cambria Math"/>
            <w:sz w:val="20"/>
            <w:szCs w:val="20"/>
          </w:rPr>
          <m:t>p=0.54</m:t>
        </m:r>
      </m:oMath>
      <w:r w:rsidRPr="00E42157">
        <w:rPr>
          <w:sz w:val="20"/>
          <w:szCs w:val="20"/>
        </w:rPr>
        <w:t xml:space="preserve"> </w:t>
      </w:r>
      <w:r w:rsidR="007257C2" w:rsidRPr="00E42157">
        <w:rPr>
          <w:sz w:val="20"/>
          <w:szCs w:val="20"/>
        </w:rPr>
        <w:t>and</w:t>
      </w:r>
      <w:r w:rsidR="007257C2">
        <w:rPr>
          <w:sz w:val="20"/>
          <w:szCs w:val="20"/>
        </w:rPr>
        <w:t xml:space="preserve"> </w:t>
      </w:r>
      <m:oMath>
        <m:r>
          <w:rPr>
            <w:rFonts w:ascii="Cambria Math" w:hAnsi="Cambria Math"/>
            <w:sz w:val="20"/>
            <w:szCs w:val="20"/>
          </w:rPr>
          <m:t>p=0.79</m:t>
        </m:r>
      </m:oMath>
      <w:r w:rsidRPr="00E42157">
        <w:rPr>
          <w:sz w:val="20"/>
          <w:szCs w:val="20"/>
        </w:rPr>
        <w:t xml:space="preserve">, rank-sum test). Additionally, no downregulation of PU.1-eYFP is observed at the onset of the MegE </w:t>
      </w:r>
      <w:r>
        <w:rPr>
          <w:sz w:val="20"/>
          <w:szCs w:val="20"/>
        </w:rPr>
        <w:t>lineage</w:t>
      </w:r>
      <w:r w:rsidRPr="00E42157">
        <w:rPr>
          <w:sz w:val="20"/>
          <w:szCs w:val="20"/>
        </w:rPr>
        <w:t xml:space="preserve"> marker (GATA1).</w:t>
      </w:r>
    </w:p>
    <w:p w14:paraId="53087554" w14:textId="58282E61" w:rsidR="00810119" w:rsidRDefault="00810119">
      <w:pPr>
        <w:jc w:val="both"/>
        <w:rPr>
          <w:sz w:val="20"/>
          <w:szCs w:val="20"/>
        </w:rPr>
      </w:pPr>
      <w:r>
        <w:rPr>
          <w:sz w:val="20"/>
          <w:szCs w:val="20"/>
        </w:rPr>
        <w:t xml:space="preserve">D) </w:t>
      </w:r>
      <w:r w:rsidR="008969B6">
        <w:rPr>
          <w:sz w:val="20"/>
          <w:szCs w:val="20"/>
        </w:rPr>
        <w:t xml:space="preserve">A toggle switch model of lineage choice (inset and Supplementary </w:t>
      </w:r>
      <w:r w:rsidR="00F97BC2">
        <w:rPr>
          <w:sz w:val="20"/>
          <w:szCs w:val="20"/>
        </w:rPr>
        <w:t>Note 3</w:t>
      </w:r>
      <w:r w:rsidRPr="00810119">
        <w:rPr>
          <w:sz w:val="20"/>
          <w:szCs w:val="20"/>
        </w:rPr>
        <w:t>) gives rise to one undifferentiated (central)</w:t>
      </w:r>
      <w:r>
        <w:rPr>
          <w:sz w:val="20"/>
          <w:szCs w:val="20"/>
        </w:rPr>
        <w:t xml:space="preserve"> </w:t>
      </w:r>
      <w:r w:rsidRPr="00810119">
        <w:rPr>
          <w:sz w:val="20"/>
          <w:szCs w:val="20"/>
        </w:rPr>
        <w:t>and two differentiated states (upper left, lower right) that can be identified as wells in the quasi-potential (</w:t>
      </w:r>
      <m:oMath>
        <m:r>
          <w:rPr>
            <w:rFonts w:ascii="Cambria Math" w:hAnsi="Cambria Math"/>
            <w:sz w:val="20"/>
            <w:szCs w:val="20"/>
          </w:rPr>
          <m:t>-</m:t>
        </m:r>
        <m:r>
          <m:rPr>
            <m:sty m:val="p"/>
          </m:rPr>
          <w:rPr>
            <w:rFonts w:ascii="Cambria Math" w:hAnsi="Cambria Math"/>
            <w:sz w:val="20"/>
            <w:szCs w:val="20"/>
          </w:rPr>
          <m:t>log</m:t>
        </m:r>
        <m:r>
          <w:rPr>
            <w:rFonts w:ascii="Cambria Math" w:hAnsi="Cambria Math"/>
            <w:sz w:val="20"/>
            <w:szCs w:val="20"/>
          </w:rPr>
          <m:t>(P)</m:t>
        </m:r>
      </m:oMath>
      <w:r w:rsidRPr="00810119">
        <w:rPr>
          <w:sz w:val="20"/>
          <w:szCs w:val="20"/>
        </w:rPr>
        <w:t xml:space="preserve">) of the system. We define a cell to be </w:t>
      </w:r>
      <w:r w:rsidR="008969B6">
        <w:rPr>
          <w:sz w:val="20"/>
          <w:szCs w:val="20"/>
        </w:rPr>
        <w:t xml:space="preserve">lineage </w:t>
      </w:r>
      <w:r w:rsidRPr="00810119">
        <w:rPr>
          <w:sz w:val="20"/>
          <w:szCs w:val="20"/>
        </w:rPr>
        <w:t>marker positive</w:t>
      </w:r>
      <w:r>
        <w:rPr>
          <w:sz w:val="20"/>
          <w:szCs w:val="20"/>
        </w:rPr>
        <w:t xml:space="preserve"> </w:t>
      </w:r>
      <w:r w:rsidRPr="00810119">
        <w:rPr>
          <w:sz w:val="20"/>
          <w:szCs w:val="20"/>
        </w:rPr>
        <w:t>once it enters the basin of attraction of a differentiated state (</w:t>
      </w:r>
      <w:r w:rsidR="008969B6">
        <w:rPr>
          <w:sz w:val="20"/>
          <w:szCs w:val="20"/>
        </w:rPr>
        <w:t>dashed</w:t>
      </w:r>
      <w:r w:rsidRPr="00810119">
        <w:rPr>
          <w:sz w:val="20"/>
          <w:szCs w:val="20"/>
        </w:rPr>
        <w:t xml:space="preserve"> lines)</w:t>
      </w:r>
      <w:r w:rsidR="008969B6">
        <w:rPr>
          <w:sz w:val="20"/>
          <w:szCs w:val="20"/>
        </w:rPr>
        <w:t>.</w:t>
      </w:r>
    </w:p>
    <w:p w14:paraId="3A0B19CC" w14:textId="43566357" w:rsidR="00C16BDE" w:rsidRDefault="00C16BDE">
      <w:pPr>
        <w:jc w:val="both"/>
        <w:rPr>
          <w:sz w:val="20"/>
          <w:szCs w:val="20"/>
        </w:rPr>
      </w:pPr>
      <w:r>
        <w:rPr>
          <w:sz w:val="20"/>
          <w:szCs w:val="20"/>
        </w:rPr>
        <w:t>E-G</w:t>
      </w:r>
      <w:r w:rsidR="00ED4666" w:rsidRPr="00E42157">
        <w:rPr>
          <w:sz w:val="20"/>
          <w:szCs w:val="20"/>
        </w:rPr>
        <w:t>) In</w:t>
      </w:r>
      <w:r w:rsidR="008969B6">
        <w:rPr>
          <w:sz w:val="20"/>
          <w:szCs w:val="20"/>
        </w:rPr>
        <w:t xml:space="preserve"> genealogies simulated from </w:t>
      </w:r>
      <w:r w:rsidR="00ED4666" w:rsidRPr="00E42157">
        <w:rPr>
          <w:sz w:val="20"/>
          <w:szCs w:val="20"/>
        </w:rPr>
        <w:t>a toggle switch model of PU.1 and GATA1 (</w:t>
      </w:r>
      <w:r w:rsidR="005A587E">
        <w:rPr>
          <w:sz w:val="20"/>
          <w:szCs w:val="20"/>
        </w:rPr>
        <w:t xml:space="preserve">Fig4. </w:t>
      </w:r>
      <w:r w:rsidR="008969B6">
        <w:rPr>
          <w:sz w:val="20"/>
          <w:szCs w:val="20"/>
        </w:rPr>
        <w:t>D</w:t>
      </w:r>
      <w:r w:rsidR="00ED4666" w:rsidRPr="00E42157">
        <w:rPr>
          <w:sz w:val="20"/>
          <w:szCs w:val="20"/>
        </w:rPr>
        <w:t xml:space="preserve">), a clear change in </w:t>
      </w:r>
      <w:r w:rsidR="00340BE8">
        <w:rPr>
          <w:sz w:val="20"/>
          <w:szCs w:val="20"/>
        </w:rPr>
        <w:t>PU.1</w:t>
      </w:r>
      <w:r w:rsidR="00ED4666" w:rsidRPr="00E42157">
        <w:rPr>
          <w:sz w:val="20"/>
          <w:szCs w:val="20"/>
        </w:rPr>
        <w:t xml:space="preserve"> production is observed at the predicted </w:t>
      </w:r>
      <w:r w:rsidR="002924DE">
        <w:rPr>
          <w:sz w:val="20"/>
          <w:szCs w:val="20"/>
        </w:rPr>
        <w:t>lineage c</w:t>
      </w:r>
      <w:r w:rsidR="00EB2AE5">
        <w:rPr>
          <w:sz w:val="20"/>
          <w:szCs w:val="20"/>
        </w:rPr>
        <w:t>h</w:t>
      </w:r>
      <w:r w:rsidR="002924DE">
        <w:rPr>
          <w:sz w:val="20"/>
          <w:szCs w:val="20"/>
        </w:rPr>
        <w:t xml:space="preserve">oice </w:t>
      </w:r>
      <w:r w:rsidR="00974815">
        <w:rPr>
          <w:sz w:val="20"/>
          <w:szCs w:val="20"/>
        </w:rPr>
        <w:t>time point</w:t>
      </w:r>
      <w:r w:rsidR="00ED4666" w:rsidRPr="00E42157">
        <w:rPr>
          <w:sz w:val="20"/>
          <w:szCs w:val="20"/>
        </w:rPr>
        <w:t xml:space="preserve">. </w:t>
      </w:r>
    </w:p>
    <w:p w14:paraId="32B0A836" w14:textId="1888190B" w:rsidR="00C16BDE" w:rsidRDefault="00C16BDE" w:rsidP="00C16BDE">
      <w:pPr>
        <w:jc w:val="both"/>
        <w:rPr>
          <w:sz w:val="20"/>
          <w:szCs w:val="20"/>
        </w:rPr>
      </w:pPr>
      <w:r>
        <w:rPr>
          <w:sz w:val="20"/>
          <w:szCs w:val="20"/>
        </w:rPr>
        <w:t xml:space="preserve">E) </w:t>
      </w:r>
      <w:r w:rsidRPr="008969B6">
        <w:rPr>
          <w:sz w:val="20"/>
          <w:szCs w:val="20"/>
        </w:rPr>
        <w:t xml:space="preserve">The predicted </w:t>
      </w:r>
      <w:r w:rsidR="00493DAB">
        <w:rPr>
          <w:sz w:val="20"/>
          <w:szCs w:val="20"/>
        </w:rPr>
        <w:t>lineage choice</w:t>
      </w:r>
      <w:r w:rsidR="00493DAB" w:rsidRPr="008969B6">
        <w:rPr>
          <w:sz w:val="20"/>
          <w:szCs w:val="20"/>
        </w:rPr>
        <w:t xml:space="preserve"> </w:t>
      </w:r>
      <w:r>
        <w:rPr>
          <w:sz w:val="20"/>
          <w:szCs w:val="20"/>
        </w:rPr>
        <w:t>(</w:t>
      </w:r>
      <m:oMath>
        <m:r>
          <w:rPr>
            <w:rFonts w:ascii="Cambria Math" w:hAnsi="Cambria Math"/>
            <w:sz w:val="20"/>
            <w:szCs w:val="20"/>
          </w:rPr>
          <m:t>t=0</m:t>
        </m:r>
      </m:oMath>
      <w:r w:rsidR="00340BE8">
        <w:rPr>
          <w:sz w:val="20"/>
          <w:szCs w:val="20"/>
        </w:rPr>
        <w:t>, grey dashed line</w:t>
      </w:r>
      <w:r>
        <w:rPr>
          <w:sz w:val="20"/>
          <w:szCs w:val="20"/>
        </w:rPr>
        <w:t>)</w:t>
      </w:r>
      <w:r w:rsidRPr="008969B6">
        <w:rPr>
          <w:sz w:val="20"/>
          <w:szCs w:val="20"/>
        </w:rPr>
        <w:t xml:space="preserve"> coincides with the </w:t>
      </w:r>
      <w:r>
        <w:rPr>
          <w:sz w:val="20"/>
          <w:szCs w:val="20"/>
        </w:rPr>
        <w:t>divergence</w:t>
      </w:r>
      <w:r w:rsidRPr="008969B6">
        <w:rPr>
          <w:sz w:val="20"/>
          <w:szCs w:val="20"/>
        </w:rPr>
        <w:t xml:space="preserve"> of the toggle switch dynamics</w:t>
      </w:r>
      <w:r>
        <w:rPr>
          <w:sz w:val="20"/>
          <w:szCs w:val="20"/>
        </w:rPr>
        <w:t xml:space="preserve"> in single cells</w:t>
      </w:r>
      <w:r w:rsidRPr="008969B6">
        <w:rPr>
          <w:sz w:val="20"/>
          <w:szCs w:val="20"/>
        </w:rPr>
        <w:t>.</w:t>
      </w:r>
      <w:r w:rsidRPr="00C16BDE">
        <w:rPr>
          <w:sz w:val="20"/>
          <w:szCs w:val="20"/>
        </w:rPr>
        <w:t xml:space="preserve"> </w:t>
      </w:r>
      <w:r w:rsidRPr="008969B6">
        <w:rPr>
          <w:sz w:val="20"/>
          <w:szCs w:val="20"/>
        </w:rPr>
        <w:t>Single trajectories (black lines) as well as the density across all predicted cells (color map) are shown.</w:t>
      </w:r>
    </w:p>
    <w:p w14:paraId="429F9D5A" w14:textId="3835760A" w:rsidR="00506FEC" w:rsidRDefault="00EB2AE5">
      <w:pPr>
        <w:jc w:val="both"/>
        <w:rPr>
          <w:sz w:val="20"/>
          <w:szCs w:val="20"/>
        </w:rPr>
      </w:pPr>
      <w:r>
        <w:rPr>
          <w:sz w:val="20"/>
          <w:szCs w:val="20"/>
        </w:rPr>
        <w:t>F) In simulated</w:t>
      </w:r>
      <w:r w:rsidR="00C16BDE">
        <w:rPr>
          <w:sz w:val="20"/>
          <w:szCs w:val="20"/>
        </w:rPr>
        <w:t xml:space="preserve"> GM-fated genealogies, t</w:t>
      </w:r>
      <w:r w:rsidR="00ED4666" w:rsidRPr="00E42157">
        <w:rPr>
          <w:sz w:val="20"/>
          <w:szCs w:val="20"/>
        </w:rPr>
        <w:t xml:space="preserve">he fitted slope of </w:t>
      </w:r>
      <w:r w:rsidR="00C16BDE">
        <w:rPr>
          <w:sz w:val="20"/>
          <w:szCs w:val="20"/>
        </w:rPr>
        <w:t>PU.1</w:t>
      </w:r>
      <w:r w:rsidR="00C16BDE" w:rsidRPr="00E42157">
        <w:rPr>
          <w:sz w:val="20"/>
          <w:szCs w:val="20"/>
        </w:rPr>
        <w:t xml:space="preserve"> </w:t>
      </w:r>
      <w:r w:rsidR="00ED4666" w:rsidRPr="00E42157">
        <w:rPr>
          <w:sz w:val="20"/>
          <w:szCs w:val="20"/>
        </w:rPr>
        <w:t>abundance in cells predicted to</w:t>
      </w:r>
      <w:r>
        <w:rPr>
          <w:sz w:val="20"/>
          <w:szCs w:val="20"/>
        </w:rPr>
        <w:t xml:space="preserve"> differentiate</w:t>
      </w:r>
      <w:r w:rsidR="00ED4666" w:rsidRPr="00E42157">
        <w:rPr>
          <w:sz w:val="20"/>
          <w:szCs w:val="20"/>
        </w:rPr>
        <w:t xml:space="preserve"> (relative generation 0) is </w:t>
      </w:r>
      <w:r w:rsidR="000775CC">
        <w:rPr>
          <w:sz w:val="20"/>
          <w:szCs w:val="20"/>
        </w:rPr>
        <w:t>considerably</w:t>
      </w:r>
      <w:r w:rsidR="000775CC" w:rsidRPr="00E42157">
        <w:rPr>
          <w:sz w:val="20"/>
          <w:szCs w:val="20"/>
        </w:rPr>
        <w:t xml:space="preserve"> </w:t>
      </w:r>
      <w:r w:rsidR="00ED4666" w:rsidRPr="00E42157">
        <w:rPr>
          <w:sz w:val="20"/>
          <w:szCs w:val="20"/>
        </w:rPr>
        <w:t>higher as compared to undifferentiated cells one generation before</w:t>
      </w:r>
      <w:r w:rsidR="00F14ACE">
        <w:rPr>
          <w:sz w:val="20"/>
          <w:szCs w:val="20"/>
        </w:rPr>
        <w:t xml:space="preserve"> </w:t>
      </w:r>
      <w:r w:rsidR="00F14ACE">
        <w:rPr>
          <w:rFonts w:ascii="ArialMT" w:hAnsi="ArialMT" w:cs="ArialMT"/>
          <w:sz w:val="20"/>
          <w:szCs w:val="20"/>
        </w:rPr>
        <w:t>(</w:t>
      </w:r>
      <m:oMath>
        <m:r>
          <w:rPr>
            <w:rFonts w:ascii="Cambria Math" w:hAnsi="Cambria Math" w:cs="ArialMT"/>
            <w:sz w:val="20"/>
            <w:szCs w:val="20"/>
          </w:rPr>
          <m:t>p&lt;</m:t>
        </m:r>
        <m:sSup>
          <m:sSupPr>
            <m:ctrlPr>
              <w:rPr>
                <w:rFonts w:ascii="Cambria Math" w:hAnsi="Cambria Math" w:cs="ArialMT"/>
                <w:i/>
                <w:sz w:val="20"/>
                <w:szCs w:val="20"/>
              </w:rPr>
            </m:ctrlPr>
          </m:sSupPr>
          <m:e>
            <m:r>
              <w:rPr>
                <w:rFonts w:ascii="Cambria Math" w:hAnsi="Cambria Math" w:cs="ArialMT"/>
                <w:sz w:val="20"/>
                <w:szCs w:val="20"/>
              </w:rPr>
              <m:t>10</m:t>
            </m:r>
          </m:e>
          <m:sup>
            <m:r>
              <w:rPr>
                <w:rFonts w:ascii="Cambria Math" w:hAnsi="Cambria Math" w:cs="ArialMT"/>
                <w:sz w:val="20"/>
                <w:szCs w:val="20"/>
              </w:rPr>
              <m:t>-16</m:t>
            </m:r>
          </m:sup>
        </m:sSup>
      </m:oMath>
      <w:r w:rsidR="00F14ACE">
        <w:rPr>
          <w:rFonts w:ascii="ArialMT" w:hAnsi="ArialMT" w:cs="ArialMT"/>
          <w:sz w:val="20"/>
          <w:szCs w:val="20"/>
        </w:rPr>
        <w:t>, rank-sum test</w:t>
      </w:r>
      <w:r w:rsidR="00F14ACE">
        <w:rPr>
          <w:sz w:val="20"/>
          <w:szCs w:val="20"/>
        </w:rPr>
        <w:t>)</w:t>
      </w:r>
      <w:r w:rsidR="00ED4666" w:rsidRPr="00E42157">
        <w:rPr>
          <w:sz w:val="20"/>
          <w:szCs w:val="20"/>
        </w:rPr>
        <w:t>. The upregulation is directly linked to the</w:t>
      </w:r>
      <w:r w:rsidR="00044881">
        <w:rPr>
          <w:sz w:val="20"/>
          <w:szCs w:val="20"/>
        </w:rPr>
        <w:t xml:space="preserve"> in-</w:t>
      </w:r>
      <w:r w:rsidR="00C16BDE">
        <w:rPr>
          <w:sz w:val="20"/>
          <w:szCs w:val="20"/>
        </w:rPr>
        <w:t>silico</w:t>
      </w:r>
      <w:r w:rsidR="00ED4666" w:rsidRPr="00E42157">
        <w:rPr>
          <w:sz w:val="20"/>
          <w:szCs w:val="20"/>
        </w:rPr>
        <w:t xml:space="preserve"> </w:t>
      </w:r>
      <w:r w:rsidR="008B6973">
        <w:rPr>
          <w:sz w:val="20"/>
          <w:szCs w:val="20"/>
        </w:rPr>
        <w:t>lineage</w:t>
      </w:r>
      <w:r w:rsidR="00ED4666" w:rsidRPr="00E42157">
        <w:rPr>
          <w:sz w:val="20"/>
          <w:szCs w:val="20"/>
        </w:rPr>
        <w:t xml:space="preserve"> </w:t>
      </w:r>
      <w:r w:rsidR="00340BE8">
        <w:rPr>
          <w:sz w:val="20"/>
          <w:szCs w:val="20"/>
        </w:rPr>
        <w:t>choice</w:t>
      </w:r>
      <w:r w:rsidR="00340BE8" w:rsidRPr="00E42157">
        <w:rPr>
          <w:sz w:val="20"/>
          <w:szCs w:val="20"/>
        </w:rPr>
        <w:t xml:space="preserve"> </w:t>
      </w:r>
      <w:r w:rsidR="00ED4666" w:rsidRPr="00E42157">
        <w:rPr>
          <w:sz w:val="20"/>
          <w:szCs w:val="20"/>
        </w:rPr>
        <w:t>implemented by the toggle switch.</w:t>
      </w:r>
    </w:p>
    <w:p w14:paraId="634CE695" w14:textId="75FE3C90" w:rsidR="00C16BDE" w:rsidRPr="00E42157" w:rsidRDefault="00C16BDE">
      <w:pPr>
        <w:jc w:val="both"/>
        <w:rPr>
          <w:sz w:val="20"/>
          <w:szCs w:val="20"/>
        </w:rPr>
      </w:pPr>
      <w:r>
        <w:rPr>
          <w:sz w:val="20"/>
          <w:szCs w:val="20"/>
        </w:rPr>
        <w:t xml:space="preserve">G) Similarly, in simulated MegE-fated genealogies, </w:t>
      </w:r>
      <w:r w:rsidR="00340BE8">
        <w:rPr>
          <w:sz w:val="20"/>
          <w:szCs w:val="20"/>
        </w:rPr>
        <w:t>a downregulation of PU.1 (negative PU.1 production) starts in cells predicted to differentiate</w:t>
      </w:r>
      <w:r w:rsidR="00F14ACE">
        <w:rPr>
          <w:sz w:val="20"/>
          <w:szCs w:val="20"/>
        </w:rPr>
        <w:t xml:space="preserve"> </w:t>
      </w:r>
      <w:r w:rsidR="00F14ACE">
        <w:rPr>
          <w:rFonts w:ascii="ArialMT" w:hAnsi="ArialMT" w:cs="ArialMT"/>
          <w:sz w:val="20"/>
          <w:szCs w:val="20"/>
        </w:rPr>
        <w:t>(</w:t>
      </w:r>
      <m:oMath>
        <m:r>
          <w:rPr>
            <w:rFonts w:ascii="Cambria Math" w:hAnsi="Cambria Math" w:cs="ArialMT"/>
            <w:sz w:val="20"/>
            <w:szCs w:val="20"/>
          </w:rPr>
          <m:t>p&lt;</m:t>
        </m:r>
        <m:sSup>
          <m:sSupPr>
            <m:ctrlPr>
              <w:rPr>
                <w:rFonts w:ascii="Cambria Math" w:hAnsi="Cambria Math" w:cs="ArialMT"/>
                <w:i/>
                <w:sz w:val="20"/>
                <w:szCs w:val="20"/>
              </w:rPr>
            </m:ctrlPr>
          </m:sSupPr>
          <m:e>
            <m:r>
              <w:rPr>
                <w:rFonts w:ascii="Cambria Math" w:hAnsi="Cambria Math" w:cs="ArialMT"/>
                <w:sz w:val="20"/>
                <w:szCs w:val="20"/>
              </w:rPr>
              <m:t>10</m:t>
            </m:r>
          </m:e>
          <m:sup>
            <m:r>
              <w:rPr>
                <w:rFonts w:ascii="Cambria Math" w:hAnsi="Cambria Math" w:cs="ArialMT"/>
                <w:sz w:val="20"/>
                <w:szCs w:val="20"/>
              </w:rPr>
              <m:t>-16</m:t>
            </m:r>
          </m:sup>
        </m:sSup>
      </m:oMath>
      <w:r w:rsidR="00F14ACE">
        <w:rPr>
          <w:rFonts w:ascii="ArialMT" w:hAnsi="ArialMT" w:cs="ArialMT"/>
          <w:sz w:val="20"/>
          <w:szCs w:val="20"/>
        </w:rPr>
        <w:t>, rank-sum test</w:t>
      </w:r>
      <w:r w:rsidR="00F14ACE">
        <w:rPr>
          <w:sz w:val="20"/>
          <w:szCs w:val="20"/>
        </w:rPr>
        <w:t>)</w:t>
      </w:r>
      <w:r w:rsidR="00F14ACE" w:rsidRPr="00E42157">
        <w:rPr>
          <w:sz w:val="20"/>
          <w:szCs w:val="20"/>
        </w:rPr>
        <w:t>.</w:t>
      </w:r>
      <w:r w:rsidR="007832C5">
        <w:rPr>
          <w:sz w:val="20"/>
          <w:szCs w:val="20"/>
        </w:rPr>
        <w:t xml:space="preserve"> </w:t>
      </w:r>
    </w:p>
    <w:p w14:paraId="27B7452A" w14:textId="29D3B14C" w:rsidR="00506FEC" w:rsidRPr="00E42157" w:rsidRDefault="00506FEC">
      <w:pPr>
        <w:jc w:val="both"/>
        <w:rPr>
          <w:sz w:val="20"/>
          <w:szCs w:val="20"/>
        </w:rPr>
      </w:pPr>
    </w:p>
    <w:sectPr w:rsidR="00506FEC" w:rsidRPr="00E4215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5E3762" w15:done="0"/>
  <w15:commentEx w15:paraId="0DCCB17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5E3762" w16cid:durableId="1EA834CA"/>
  <w16cid:commentId w16cid:paraId="0DCCB17C" w16cid:durableId="1EA8357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4443BA" w14:textId="77777777" w:rsidR="00DF542D" w:rsidRDefault="00DF542D">
      <w:pPr>
        <w:spacing w:line="240" w:lineRule="auto"/>
      </w:pPr>
      <w:r>
        <w:separator/>
      </w:r>
    </w:p>
  </w:endnote>
  <w:endnote w:type="continuationSeparator" w:id="0">
    <w:p w14:paraId="26F44C3B" w14:textId="77777777" w:rsidR="00DF542D" w:rsidRDefault="00DF542D">
      <w:pPr>
        <w:spacing w:line="240" w:lineRule="auto"/>
      </w:pPr>
      <w:r>
        <w:continuationSeparator/>
      </w:r>
    </w:p>
  </w:endnote>
  <w:endnote w:type="continuationNotice" w:id="1">
    <w:p w14:paraId="4C9DF0F8" w14:textId="77777777" w:rsidR="00DF542D" w:rsidRDefault="00DF54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Arial"/>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F66C7" w14:textId="77777777" w:rsidR="007257C2" w:rsidRDefault="007257C2" w:rsidP="006B6C32">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B8A1408" w14:textId="77777777" w:rsidR="007257C2" w:rsidRDefault="007257C2" w:rsidP="00153AA3">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022F1" w14:textId="0D9CC6DE" w:rsidR="007257C2" w:rsidRDefault="007257C2" w:rsidP="006B6C32">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013A1C">
      <w:rPr>
        <w:rStyle w:val="Seitenzahl"/>
        <w:noProof/>
      </w:rPr>
      <w:t>1</w:t>
    </w:r>
    <w:r>
      <w:rPr>
        <w:rStyle w:val="Seitenzahl"/>
      </w:rPr>
      <w:fldChar w:fldCharType="end"/>
    </w:r>
  </w:p>
  <w:p w14:paraId="2AF691B2" w14:textId="77777777" w:rsidR="007257C2" w:rsidRDefault="007257C2" w:rsidP="00153AA3">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CBA32" w14:textId="77777777" w:rsidR="007257C2" w:rsidRDefault="007257C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A78CD2" w14:textId="77777777" w:rsidR="00DF542D" w:rsidRDefault="00DF542D">
      <w:pPr>
        <w:spacing w:line="240" w:lineRule="auto"/>
      </w:pPr>
      <w:r>
        <w:separator/>
      </w:r>
    </w:p>
  </w:footnote>
  <w:footnote w:type="continuationSeparator" w:id="0">
    <w:p w14:paraId="54ABAE6D" w14:textId="77777777" w:rsidR="00DF542D" w:rsidRDefault="00DF542D">
      <w:pPr>
        <w:spacing w:line="240" w:lineRule="auto"/>
      </w:pPr>
      <w:r>
        <w:continuationSeparator/>
      </w:r>
    </w:p>
  </w:footnote>
  <w:footnote w:type="continuationNotice" w:id="1">
    <w:p w14:paraId="54E51784" w14:textId="77777777" w:rsidR="00DF542D" w:rsidRDefault="00DF542D">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86094" w14:textId="77777777" w:rsidR="007257C2" w:rsidRDefault="007257C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E4493" w14:textId="77777777" w:rsidR="007257C2" w:rsidRDefault="007257C2">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21C3B" w14:textId="77777777" w:rsidR="007257C2" w:rsidRDefault="007257C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B61DB"/>
    <w:multiLevelType w:val="hybridMultilevel"/>
    <w:tmpl w:val="62CC95E6"/>
    <w:lvl w:ilvl="0" w:tplc="CDA0E76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B34A83"/>
    <w:multiLevelType w:val="multilevel"/>
    <w:tmpl w:val="6BB8D7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2BDD7439"/>
    <w:multiLevelType w:val="multilevel"/>
    <w:tmpl w:val="2558F0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42F869D0"/>
    <w:multiLevelType w:val="hybridMultilevel"/>
    <w:tmpl w:val="2D1E6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8E1CF4"/>
    <w:multiLevelType w:val="multilevel"/>
    <w:tmpl w:val="C3425E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58452720"/>
    <w:multiLevelType w:val="hybridMultilevel"/>
    <w:tmpl w:val="7396E034"/>
    <w:lvl w:ilvl="0" w:tplc="855ED134">
      <w:numFmt w:val="bullet"/>
      <w:lvlText w:val="-"/>
      <w:lvlJc w:val="left"/>
      <w:pPr>
        <w:ind w:left="720" w:hanging="360"/>
      </w:pPr>
      <w:rPr>
        <w:rFonts w:ascii="Arial" w:eastAsia="Arial"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nsid w:val="591B2103"/>
    <w:multiLevelType w:val="hybridMultilevel"/>
    <w:tmpl w:val="1876BB46"/>
    <w:lvl w:ilvl="0" w:tplc="149ABA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643320"/>
    <w:multiLevelType w:val="multilevel"/>
    <w:tmpl w:val="2572E6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
  </w:num>
  <w:num w:numId="2">
    <w:abstractNumId w:val="2"/>
  </w:num>
  <w:num w:numId="3">
    <w:abstractNumId w:val="7"/>
  </w:num>
  <w:num w:numId="4">
    <w:abstractNumId w:val="1"/>
  </w:num>
  <w:num w:numId="5">
    <w:abstractNumId w:val="3"/>
  </w:num>
  <w:num w:numId="6">
    <w:abstractNumId w:val="5"/>
  </w:num>
  <w:num w:numId="7">
    <w:abstractNumId w:val="6"/>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rsten Marr">
    <w15:presenceInfo w15:providerId="None" w15:userId="Carsten Marr"/>
  </w15:person>
  <w15:person w15:author="Timm Schroeder">
    <w15:presenceInfo w15:providerId="None" w15:userId="Timm Schroe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FEC"/>
    <w:rsid w:val="000033E6"/>
    <w:rsid w:val="00013A1C"/>
    <w:rsid w:val="00014480"/>
    <w:rsid w:val="000146C5"/>
    <w:rsid w:val="00016B57"/>
    <w:rsid w:val="00017D48"/>
    <w:rsid w:val="00026A45"/>
    <w:rsid w:val="00027894"/>
    <w:rsid w:val="00027FDB"/>
    <w:rsid w:val="000312D9"/>
    <w:rsid w:val="00032785"/>
    <w:rsid w:val="000338DF"/>
    <w:rsid w:val="000340C9"/>
    <w:rsid w:val="000342AF"/>
    <w:rsid w:val="00035461"/>
    <w:rsid w:val="00035A26"/>
    <w:rsid w:val="00036141"/>
    <w:rsid w:val="00044881"/>
    <w:rsid w:val="000459D1"/>
    <w:rsid w:val="0005051E"/>
    <w:rsid w:val="00050EED"/>
    <w:rsid w:val="0005202E"/>
    <w:rsid w:val="00052471"/>
    <w:rsid w:val="00053D9F"/>
    <w:rsid w:val="00057042"/>
    <w:rsid w:val="00060410"/>
    <w:rsid w:val="0006573A"/>
    <w:rsid w:val="00065A0C"/>
    <w:rsid w:val="00066B66"/>
    <w:rsid w:val="00073272"/>
    <w:rsid w:val="0007603F"/>
    <w:rsid w:val="000775CC"/>
    <w:rsid w:val="00080222"/>
    <w:rsid w:val="0008365F"/>
    <w:rsid w:val="00084711"/>
    <w:rsid w:val="00094F2B"/>
    <w:rsid w:val="000A0F24"/>
    <w:rsid w:val="000A0F6D"/>
    <w:rsid w:val="000A3E7D"/>
    <w:rsid w:val="000A6E96"/>
    <w:rsid w:val="000B4732"/>
    <w:rsid w:val="000B6045"/>
    <w:rsid w:val="000B7B94"/>
    <w:rsid w:val="000C1640"/>
    <w:rsid w:val="000C1F7A"/>
    <w:rsid w:val="000C37A3"/>
    <w:rsid w:val="000D0682"/>
    <w:rsid w:val="000D3E26"/>
    <w:rsid w:val="000D7E20"/>
    <w:rsid w:val="000E41E9"/>
    <w:rsid w:val="000E64F1"/>
    <w:rsid w:val="000F16C5"/>
    <w:rsid w:val="000F2254"/>
    <w:rsid w:val="0010161A"/>
    <w:rsid w:val="001019C6"/>
    <w:rsid w:val="00102F4B"/>
    <w:rsid w:val="00104953"/>
    <w:rsid w:val="00106BDE"/>
    <w:rsid w:val="001114B4"/>
    <w:rsid w:val="00113391"/>
    <w:rsid w:val="00115738"/>
    <w:rsid w:val="00116297"/>
    <w:rsid w:val="00121242"/>
    <w:rsid w:val="00124025"/>
    <w:rsid w:val="00130358"/>
    <w:rsid w:val="00131D0F"/>
    <w:rsid w:val="0013386A"/>
    <w:rsid w:val="00133C40"/>
    <w:rsid w:val="001369AF"/>
    <w:rsid w:val="0014018F"/>
    <w:rsid w:val="00142D7C"/>
    <w:rsid w:val="00144B02"/>
    <w:rsid w:val="00153AA3"/>
    <w:rsid w:val="00161152"/>
    <w:rsid w:val="00162AC9"/>
    <w:rsid w:val="00175356"/>
    <w:rsid w:val="00181C54"/>
    <w:rsid w:val="001874E8"/>
    <w:rsid w:val="00190910"/>
    <w:rsid w:val="001925C0"/>
    <w:rsid w:val="00193C4B"/>
    <w:rsid w:val="00194D9C"/>
    <w:rsid w:val="00195E27"/>
    <w:rsid w:val="001A0CBE"/>
    <w:rsid w:val="001A334F"/>
    <w:rsid w:val="001A49B4"/>
    <w:rsid w:val="001A6DA5"/>
    <w:rsid w:val="001A7BE2"/>
    <w:rsid w:val="001B0BE1"/>
    <w:rsid w:val="001B1B1D"/>
    <w:rsid w:val="001B5FDD"/>
    <w:rsid w:val="001C1A16"/>
    <w:rsid w:val="001C1E4D"/>
    <w:rsid w:val="001C2EED"/>
    <w:rsid w:val="001C42D1"/>
    <w:rsid w:val="001D213D"/>
    <w:rsid w:val="001D2705"/>
    <w:rsid w:val="001D3637"/>
    <w:rsid w:val="001D4B93"/>
    <w:rsid w:val="001D541F"/>
    <w:rsid w:val="001D5838"/>
    <w:rsid w:val="001D7DD1"/>
    <w:rsid w:val="001E35CB"/>
    <w:rsid w:val="001E3A8A"/>
    <w:rsid w:val="001E3BD4"/>
    <w:rsid w:val="001E55F6"/>
    <w:rsid w:val="001E73D6"/>
    <w:rsid w:val="001F7A60"/>
    <w:rsid w:val="00205CDE"/>
    <w:rsid w:val="002107C0"/>
    <w:rsid w:val="00213BE5"/>
    <w:rsid w:val="00215196"/>
    <w:rsid w:val="00216F3F"/>
    <w:rsid w:val="002209BD"/>
    <w:rsid w:val="002241A6"/>
    <w:rsid w:val="00226670"/>
    <w:rsid w:val="00235400"/>
    <w:rsid w:val="00236EF3"/>
    <w:rsid w:val="0024369E"/>
    <w:rsid w:val="00245A0D"/>
    <w:rsid w:val="002504F9"/>
    <w:rsid w:val="00252DCC"/>
    <w:rsid w:val="00255038"/>
    <w:rsid w:val="00256969"/>
    <w:rsid w:val="00257E0D"/>
    <w:rsid w:val="0026002F"/>
    <w:rsid w:val="002621EE"/>
    <w:rsid w:val="00262871"/>
    <w:rsid w:val="002655F0"/>
    <w:rsid w:val="002766EE"/>
    <w:rsid w:val="00280D20"/>
    <w:rsid w:val="00280DF9"/>
    <w:rsid w:val="00281AFC"/>
    <w:rsid w:val="00286F7B"/>
    <w:rsid w:val="002924DE"/>
    <w:rsid w:val="00297C99"/>
    <w:rsid w:val="002A2B02"/>
    <w:rsid w:val="002B0D66"/>
    <w:rsid w:val="002B3323"/>
    <w:rsid w:val="002B4017"/>
    <w:rsid w:val="002B56BB"/>
    <w:rsid w:val="002B7A02"/>
    <w:rsid w:val="002B7C0B"/>
    <w:rsid w:val="002C05DE"/>
    <w:rsid w:val="002C13FF"/>
    <w:rsid w:val="002C3D6F"/>
    <w:rsid w:val="002C418B"/>
    <w:rsid w:val="002E25E4"/>
    <w:rsid w:val="002E35A1"/>
    <w:rsid w:val="002E3FB0"/>
    <w:rsid w:val="002E434F"/>
    <w:rsid w:val="002F29EB"/>
    <w:rsid w:val="002F329F"/>
    <w:rsid w:val="00305806"/>
    <w:rsid w:val="00307F1F"/>
    <w:rsid w:val="003135EB"/>
    <w:rsid w:val="00322BF0"/>
    <w:rsid w:val="003231A3"/>
    <w:rsid w:val="0032354C"/>
    <w:rsid w:val="00330471"/>
    <w:rsid w:val="00332578"/>
    <w:rsid w:val="00336798"/>
    <w:rsid w:val="00340BE8"/>
    <w:rsid w:val="00341D95"/>
    <w:rsid w:val="003465CD"/>
    <w:rsid w:val="00347EB8"/>
    <w:rsid w:val="00351C1E"/>
    <w:rsid w:val="003541A7"/>
    <w:rsid w:val="003547CC"/>
    <w:rsid w:val="003613B7"/>
    <w:rsid w:val="00364F67"/>
    <w:rsid w:val="00372CE2"/>
    <w:rsid w:val="003746D8"/>
    <w:rsid w:val="00376C3E"/>
    <w:rsid w:val="003803B6"/>
    <w:rsid w:val="00380B67"/>
    <w:rsid w:val="00384E83"/>
    <w:rsid w:val="00387D5B"/>
    <w:rsid w:val="00391D40"/>
    <w:rsid w:val="00392990"/>
    <w:rsid w:val="00393183"/>
    <w:rsid w:val="003A2D36"/>
    <w:rsid w:val="003A6FF5"/>
    <w:rsid w:val="003B220B"/>
    <w:rsid w:val="003B4D58"/>
    <w:rsid w:val="003B5F8B"/>
    <w:rsid w:val="003B61BB"/>
    <w:rsid w:val="003C2758"/>
    <w:rsid w:val="003D1598"/>
    <w:rsid w:val="003D2D67"/>
    <w:rsid w:val="003D7A89"/>
    <w:rsid w:val="003D7C90"/>
    <w:rsid w:val="003E359F"/>
    <w:rsid w:val="003E55F9"/>
    <w:rsid w:val="003E7E0E"/>
    <w:rsid w:val="003F5657"/>
    <w:rsid w:val="0040242E"/>
    <w:rsid w:val="0040334B"/>
    <w:rsid w:val="00403427"/>
    <w:rsid w:val="0041225B"/>
    <w:rsid w:val="004142DC"/>
    <w:rsid w:val="004149BA"/>
    <w:rsid w:val="004160A8"/>
    <w:rsid w:val="0042166A"/>
    <w:rsid w:val="00425AEF"/>
    <w:rsid w:val="00436089"/>
    <w:rsid w:val="004371C9"/>
    <w:rsid w:val="00444BB9"/>
    <w:rsid w:val="004460BB"/>
    <w:rsid w:val="00451D82"/>
    <w:rsid w:val="00452487"/>
    <w:rsid w:val="004556FF"/>
    <w:rsid w:val="0045722F"/>
    <w:rsid w:val="00460147"/>
    <w:rsid w:val="004650EC"/>
    <w:rsid w:val="00474B16"/>
    <w:rsid w:val="00475AFF"/>
    <w:rsid w:val="0047755B"/>
    <w:rsid w:val="00482103"/>
    <w:rsid w:val="00493DAB"/>
    <w:rsid w:val="004A039B"/>
    <w:rsid w:val="004A28DC"/>
    <w:rsid w:val="004B0305"/>
    <w:rsid w:val="004B1315"/>
    <w:rsid w:val="004B21F2"/>
    <w:rsid w:val="004C1E76"/>
    <w:rsid w:val="004C2B82"/>
    <w:rsid w:val="004C61B5"/>
    <w:rsid w:val="004C65BF"/>
    <w:rsid w:val="004C7605"/>
    <w:rsid w:val="004D36CA"/>
    <w:rsid w:val="004D5053"/>
    <w:rsid w:val="004D6375"/>
    <w:rsid w:val="004D7804"/>
    <w:rsid w:val="004E2453"/>
    <w:rsid w:val="004E6D3B"/>
    <w:rsid w:val="004F3767"/>
    <w:rsid w:val="004F4BD9"/>
    <w:rsid w:val="004F7AE4"/>
    <w:rsid w:val="00500816"/>
    <w:rsid w:val="00506FEC"/>
    <w:rsid w:val="00514894"/>
    <w:rsid w:val="00516BD2"/>
    <w:rsid w:val="00555FA9"/>
    <w:rsid w:val="005576B2"/>
    <w:rsid w:val="00561FEA"/>
    <w:rsid w:val="005664E9"/>
    <w:rsid w:val="00566DAA"/>
    <w:rsid w:val="00567D58"/>
    <w:rsid w:val="00570D21"/>
    <w:rsid w:val="00571265"/>
    <w:rsid w:val="00573847"/>
    <w:rsid w:val="005820A6"/>
    <w:rsid w:val="00582645"/>
    <w:rsid w:val="005839A3"/>
    <w:rsid w:val="005873E4"/>
    <w:rsid w:val="005906F7"/>
    <w:rsid w:val="00592C0E"/>
    <w:rsid w:val="00594377"/>
    <w:rsid w:val="0059492F"/>
    <w:rsid w:val="00594E5E"/>
    <w:rsid w:val="00597271"/>
    <w:rsid w:val="005A09AB"/>
    <w:rsid w:val="005A1D79"/>
    <w:rsid w:val="005A2350"/>
    <w:rsid w:val="005A43E3"/>
    <w:rsid w:val="005A587E"/>
    <w:rsid w:val="005A65F4"/>
    <w:rsid w:val="005B0A37"/>
    <w:rsid w:val="005B5E64"/>
    <w:rsid w:val="005C1CDD"/>
    <w:rsid w:val="005C4560"/>
    <w:rsid w:val="005C7A36"/>
    <w:rsid w:val="005D1A27"/>
    <w:rsid w:val="005D45C4"/>
    <w:rsid w:val="005D6261"/>
    <w:rsid w:val="005D67CC"/>
    <w:rsid w:val="005D79B6"/>
    <w:rsid w:val="005E0635"/>
    <w:rsid w:val="005E1E09"/>
    <w:rsid w:val="005E3547"/>
    <w:rsid w:val="005F0038"/>
    <w:rsid w:val="005F68B4"/>
    <w:rsid w:val="005F6A97"/>
    <w:rsid w:val="00602872"/>
    <w:rsid w:val="00604807"/>
    <w:rsid w:val="006059D3"/>
    <w:rsid w:val="0060705A"/>
    <w:rsid w:val="006070D6"/>
    <w:rsid w:val="00613242"/>
    <w:rsid w:val="00617BD2"/>
    <w:rsid w:val="00621EDA"/>
    <w:rsid w:val="006257E8"/>
    <w:rsid w:val="00632170"/>
    <w:rsid w:val="00633364"/>
    <w:rsid w:val="006359FA"/>
    <w:rsid w:val="00643B59"/>
    <w:rsid w:val="006501FF"/>
    <w:rsid w:val="006508B5"/>
    <w:rsid w:val="00651D3D"/>
    <w:rsid w:val="006546A0"/>
    <w:rsid w:val="00655708"/>
    <w:rsid w:val="0065642B"/>
    <w:rsid w:val="00662AAA"/>
    <w:rsid w:val="00662DAE"/>
    <w:rsid w:val="00666634"/>
    <w:rsid w:val="006703B7"/>
    <w:rsid w:val="00671FBB"/>
    <w:rsid w:val="00673446"/>
    <w:rsid w:val="00673CE8"/>
    <w:rsid w:val="0067491A"/>
    <w:rsid w:val="00676362"/>
    <w:rsid w:val="00676D2E"/>
    <w:rsid w:val="00680289"/>
    <w:rsid w:val="0068139B"/>
    <w:rsid w:val="00686D45"/>
    <w:rsid w:val="00691804"/>
    <w:rsid w:val="0069673B"/>
    <w:rsid w:val="006A074E"/>
    <w:rsid w:val="006A5077"/>
    <w:rsid w:val="006A5985"/>
    <w:rsid w:val="006B2086"/>
    <w:rsid w:val="006B28DC"/>
    <w:rsid w:val="006B379A"/>
    <w:rsid w:val="006B615E"/>
    <w:rsid w:val="006B6C32"/>
    <w:rsid w:val="006B7A8B"/>
    <w:rsid w:val="006C231C"/>
    <w:rsid w:val="006C327F"/>
    <w:rsid w:val="006C69D1"/>
    <w:rsid w:val="006C799D"/>
    <w:rsid w:val="006D0BE5"/>
    <w:rsid w:val="006D6A95"/>
    <w:rsid w:val="006D6FC3"/>
    <w:rsid w:val="006E0B60"/>
    <w:rsid w:val="006F64AB"/>
    <w:rsid w:val="006F7F04"/>
    <w:rsid w:val="00706658"/>
    <w:rsid w:val="007073A2"/>
    <w:rsid w:val="00711666"/>
    <w:rsid w:val="007129BE"/>
    <w:rsid w:val="00714E32"/>
    <w:rsid w:val="00724110"/>
    <w:rsid w:val="00725083"/>
    <w:rsid w:val="007257C2"/>
    <w:rsid w:val="00725CF9"/>
    <w:rsid w:val="0072633C"/>
    <w:rsid w:val="007415D0"/>
    <w:rsid w:val="00741D60"/>
    <w:rsid w:val="0074700B"/>
    <w:rsid w:val="00755864"/>
    <w:rsid w:val="00755B3B"/>
    <w:rsid w:val="007616C3"/>
    <w:rsid w:val="007642A9"/>
    <w:rsid w:val="00766E57"/>
    <w:rsid w:val="0077307D"/>
    <w:rsid w:val="0077621B"/>
    <w:rsid w:val="0077765D"/>
    <w:rsid w:val="0078170C"/>
    <w:rsid w:val="00782C55"/>
    <w:rsid w:val="007832C5"/>
    <w:rsid w:val="00785DB4"/>
    <w:rsid w:val="00786F9B"/>
    <w:rsid w:val="00790CAD"/>
    <w:rsid w:val="00792219"/>
    <w:rsid w:val="00794026"/>
    <w:rsid w:val="00795704"/>
    <w:rsid w:val="007968C7"/>
    <w:rsid w:val="007970F6"/>
    <w:rsid w:val="007A0E3A"/>
    <w:rsid w:val="007A77F4"/>
    <w:rsid w:val="007A7891"/>
    <w:rsid w:val="007B39FF"/>
    <w:rsid w:val="007C4616"/>
    <w:rsid w:val="007C7440"/>
    <w:rsid w:val="007D002E"/>
    <w:rsid w:val="007D0336"/>
    <w:rsid w:val="007D125E"/>
    <w:rsid w:val="007D1E72"/>
    <w:rsid w:val="007D2AFA"/>
    <w:rsid w:val="007D4D25"/>
    <w:rsid w:val="007E0764"/>
    <w:rsid w:val="007E1A3D"/>
    <w:rsid w:val="007E2364"/>
    <w:rsid w:val="007E26F2"/>
    <w:rsid w:val="007F2ADC"/>
    <w:rsid w:val="00810119"/>
    <w:rsid w:val="00816CE4"/>
    <w:rsid w:val="0082292D"/>
    <w:rsid w:val="008247EA"/>
    <w:rsid w:val="00826D55"/>
    <w:rsid w:val="0084372E"/>
    <w:rsid w:val="00845EBE"/>
    <w:rsid w:val="00851609"/>
    <w:rsid w:val="00854385"/>
    <w:rsid w:val="00855969"/>
    <w:rsid w:val="00857B4C"/>
    <w:rsid w:val="00860A76"/>
    <w:rsid w:val="00860E13"/>
    <w:rsid w:val="008725A3"/>
    <w:rsid w:val="0087628D"/>
    <w:rsid w:val="00876EF3"/>
    <w:rsid w:val="00877174"/>
    <w:rsid w:val="00877DD2"/>
    <w:rsid w:val="00882418"/>
    <w:rsid w:val="008839F1"/>
    <w:rsid w:val="0088497F"/>
    <w:rsid w:val="00892BD3"/>
    <w:rsid w:val="008933BA"/>
    <w:rsid w:val="00893829"/>
    <w:rsid w:val="00894942"/>
    <w:rsid w:val="008969B6"/>
    <w:rsid w:val="008A11A2"/>
    <w:rsid w:val="008A6540"/>
    <w:rsid w:val="008B12E9"/>
    <w:rsid w:val="008B48DC"/>
    <w:rsid w:val="008B5783"/>
    <w:rsid w:val="008B6973"/>
    <w:rsid w:val="008C6077"/>
    <w:rsid w:val="008C6F7E"/>
    <w:rsid w:val="008D7D7B"/>
    <w:rsid w:val="008E6482"/>
    <w:rsid w:val="008F076C"/>
    <w:rsid w:val="008F29B8"/>
    <w:rsid w:val="008F3DC1"/>
    <w:rsid w:val="008F717A"/>
    <w:rsid w:val="008F7E56"/>
    <w:rsid w:val="00902C12"/>
    <w:rsid w:val="009051EF"/>
    <w:rsid w:val="009116B8"/>
    <w:rsid w:val="0091247B"/>
    <w:rsid w:val="0091296C"/>
    <w:rsid w:val="0092216E"/>
    <w:rsid w:val="009328E6"/>
    <w:rsid w:val="00935381"/>
    <w:rsid w:val="009405E8"/>
    <w:rsid w:val="00941CF7"/>
    <w:rsid w:val="00943AF3"/>
    <w:rsid w:val="00947B79"/>
    <w:rsid w:val="00953D6B"/>
    <w:rsid w:val="00953EE0"/>
    <w:rsid w:val="00961458"/>
    <w:rsid w:val="00961664"/>
    <w:rsid w:val="00962A44"/>
    <w:rsid w:val="00966442"/>
    <w:rsid w:val="00967165"/>
    <w:rsid w:val="00973FC2"/>
    <w:rsid w:val="00974815"/>
    <w:rsid w:val="009860A6"/>
    <w:rsid w:val="00987DF0"/>
    <w:rsid w:val="009900D8"/>
    <w:rsid w:val="00993171"/>
    <w:rsid w:val="00995E00"/>
    <w:rsid w:val="009A2823"/>
    <w:rsid w:val="009A3C60"/>
    <w:rsid w:val="009A4EFA"/>
    <w:rsid w:val="009A637A"/>
    <w:rsid w:val="009A6F40"/>
    <w:rsid w:val="009A7B67"/>
    <w:rsid w:val="009B6D37"/>
    <w:rsid w:val="009C37D0"/>
    <w:rsid w:val="009C49A8"/>
    <w:rsid w:val="009C66C3"/>
    <w:rsid w:val="009D0A56"/>
    <w:rsid w:val="009D139C"/>
    <w:rsid w:val="009D6F83"/>
    <w:rsid w:val="009D71B8"/>
    <w:rsid w:val="009E09F8"/>
    <w:rsid w:val="009E1CDD"/>
    <w:rsid w:val="009E55EA"/>
    <w:rsid w:val="009F207E"/>
    <w:rsid w:val="009F39D9"/>
    <w:rsid w:val="009F4D43"/>
    <w:rsid w:val="00A03BDB"/>
    <w:rsid w:val="00A04AB6"/>
    <w:rsid w:val="00A06FB6"/>
    <w:rsid w:val="00A12354"/>
    <w:rsid w:val="00A133D0"/>
    <w:rsid w:val="00A20DC2"/>
    <w:rsid w:val="00A20EF8"/>
    <w:rsid w:val="00A21413"/>
    <w:rsid w:val="00A26FFC"/>
    <w:rsid w:val="00A312E7"/>
    <w:rsid w:val="00A4562B"/>
    <w:rsid w:val="00A46B9A"/>
    <w:rsid w:val="00A5750A"/>
    <w:rsid w:val="00A60D74"/>
    <w:rsid w:val="00A67648"/>
    <w:rsid w:val="00A74450"/>
    <w:rsid w:val="00A748F3"/>
    <w:rsid w:val="00A74B2C"/>
    <w:rsid w:val="00A74D96"/>
    <w:rsid w:val="00A80865"/>
    <w:rsid w:val="00A928F0"/>
    <w:rsid w:val="00A93178"/>
    <w:rsid w:val="00A963BE"/>
    <w:rsid w:val="00A96FCB"/>
    <w:rsid w:val="00A97876"/>
    <w:rsid w:val="00AA28FA"/>
    <w:rsid w:val="00AA48A5"/>
    <w:rsid w:val="00AA7F0B"/>
    <w:rsid w:val="00AB0BE4"/>
    <w:rsid w:val="00AB7B8E"/>
    <w:rsid w:val="00AC4A55"/>
    <w:rsid w:val="00AC502A"/>
    <w:rsid w:val="00AC52CB"/>
    <w:rsid w:val="00AC6577"/>
    <w:rsid w:val="00AC7AB0"/>
    <w:rsid w:val="00AC7C97"/>
    <w:rsid w:val="00AD06D0"/>
    <w:rsid w:val="00AD0D56"/>
    <w:rsid w:val="00AD109B"/>
    <w:rsid w:val="00AD2417"/>
    <w:rsid w:val="00AD3ACE"/>
    <w:rsid w:val="00AE1450"/>
    <w:rsid w:val="00AE4225"/>
    <w:rsid w:val="00AE5077"/>
    <w:rsid w:val="00AF1BC6"/>
    <w:rsid w:val="00AF1CA8"/>
    <w:rsid w:val="00AF3160"/>
    <w:rsid w:val="00B038CA"/>
    <w:rsid w:val="00B072C6"/>
    <w:rsid w:val="00B116B4"/>
    <w:rsid w:val="00B12206"/>
    <w:rsid w:val="00B14AEA"/>
    <w:rsid w:val="00B15320"/>
    <w:rsid w:val="00B23B48"/>
    <w:rsid w:val="00B2727B"/>
    <w:rsid w:val="00B3790B"/>
    <w:rsid w:val="00B42F04"/>
    <w:rsid w:val="00B5195B"/>
    <w:rsid w:val="00B54980"/>
    <w:rsid w:val="00B55F05"/>
    <w:rsid w:val="00B56FE2"/>
    <w:rsid w:val="00B61F49"/>
    <w:rsid w:val="00B63BEF"/>
    <w:rsid w:val="00B70788"/>
    <w:rsid w:val="00B91DCE"/>
    <w:rsid w:val="00B9463C"/>
    <w:rsid w:val="00B94D37"/>
    <w:rsid w:val="00BA1205"/>
    <w:rsid w:val="00BA1B53"/>
    <w:rsid w:val="00BA50E1"/>
    <w:rsid w:val="00BB0CA8"/>
    <w:rsid w:val="00BB1517"/>
    <w:rsid w:val="00BB2FD8"/>
    <w:rsid w:val="00BB7EC8"/>
    <w:rsid w:val="00BD502F"/>
    <w:rsid w:val="00BE2786"/>
    <w:rsid w:val="00BF0104"/>
    <w:rsid w:val="00BF093E"/>
    <w:rsid w:val="00BF2416"/>
    <w:rsid w:val="00BF504C"/>
    <w:rsid w:val="00BF677C"/>
    <w:rsid w:val="00BF7FCD"/>
    <w:rsid w:val="00C00B67"/>
    <w:rsid w:val="00C067D8"/>
    <w:rsid w:val="00C10582"/>
    <w:rsid w:val="00C16BDE"/>
    <w:rsid w:val="00C179F5"/>
    <w:rsid w:val="00C217B4"/>
    <w:rsid w:val="00C271C6"/>
    <w:rsid w:val="00C278F6"/>
    <w:rsid w:val="00C319A2"/>
    <w:rsid w:val="00C34CBC"/>
    <w:rsid w:val="00C375B6"/>
    <w:rsid w:val="00C41B54"/>
    <w:rsid w:val="00C42C46"/>
    <w:rsid w:val="00C4303B"/>
    <w:rsid w:val="00C45754"/>
    <w:rsid w:val="00C52B6B"/>
    <w:rsid w:val="00C53E30"/>
    <w:rsid w:val="00C56060"/>
    <w:rsid w:val="00C6135F"/>
    <w:rsid w:val="00C717B7"/>
    <w:rsid w:val="00C72018"/>
    <w:rsid w:val="00C751E9"/>
    <w:rsid w:val="00C80112"/>
    <w:rsid w:val="00C84735"/>
    <w:rsid w:val="00C8586B"/>
    <w:rsid w:val="00C860B5"/>
    <w:rsid w:val="00CA2625"/>
    <w:rsid w:val="00CA2D6A"/>
    <w:rsid w:val="00CB0E5B"/>
    <w:rsid w:val="00CC0389"/>
    <w:rsid w:val="00CC05FC"/>
    <w:rsid w:val="00CC4947"/>
    <w:rsid w:val="00CC627F"/>
    <w:rsid w:val="00CD14D5"/>
    <w:rsid w:val="00CD198A"/>
    <w:rsid w:val="00CD1D5E"/>
    <w:rsid w:val="00CD364E"/>
    <w:rsid w:val="00CD42D4"/>
    <w:rsid w:val="00CD4FB2"/>
    <w:rsid w:val="00CE2535"/>
    <w:rsid w:val="00CE616A"/>
    <w:rsid w:val="00CF375D"/>
    <w:rsid w:val="00CF4AA4"/>
    <w:rsid w:val="00CF52FC"/>
    <w:rsid w:val="00CF5978"/>
    <w:rsid w:val="00CF6B0A"/>
    <w:rsid w:val="00CF767E"/>
    <w:rsid w:val="00CF7722"/>
    <w:rsid w:val="00CF7DA5"/>
    <w:rsid w:val="00CF7EC2"/>
    <w:rsid w:val="00D0101E"/>
    <w:rsid w:val="00D02B19"/>
    <w:rsid w:val="00D02F5F"/>
    <w:rsid w:val="00D03337"/>
    <w:rsid w:val="00D045A0"/>
    <w:rsid w:val="00D07906"/>
    <w:rsid w:val="00D102E6"/>
    <w:rsid w:val="00D11C8D"/>
    <w:rsid w:val="00D14355"/>
    <w:rsid w:val="00D2107F"/>
    <w:rsid w:val="00D221DF"/>
    <w:rsid w:val="00D224FB"/>
    <w:rsid w:val="00D23B07"/>
    <w:rsid w:val="00D25010"/>
    <w:rsid w:val="00D26CCD"/>
    <w:rsid w:val="00D32C01"/>
    <w:rsid w:val="00D32C0A"/>
    <w:rsid w:val="00D45BAF"/>
    <w:rsid w:val="00D4654B"/>
    <w:rsid w:val="00D515B4"/>
    <w:rsid w:val="00D515C6"/>
    <w:rsid w:val="00D5223B"/>
    <w:rsid w:val="00D55476"/>
    <w:rsid w:val="00D80C83"/>
    <w:rsid w:val="00D92914"/>
    <w:rsid w:val="00D92F52"/>
    <w:rsid w:val="00D9639A"/>
    <w:rsid w:val="00D9741F"/>
    <w:rsid w:val="00DA43B1"/>
    <w:rsid w:val="00DA48FE"/>
    <w:rsid w:val="00DA5882"/>
    <w:rsid w:val="00DA602B"/>
    <w:rsid w:val="00DA7C97"/>
    <w:rsid w:val="00DA7E39"/>
    <w:rsid w:val="00DC2928"/>
    <w:rsid w:val="00DC2EF4"/>
    <w:rsid w:val="00DC3932"/>
    <w:rsid w:val="00DD166B"/>
    <w:rsid w:val="00DD4B4A"/>
    <w:rsid w:val="00DD4B91"/>
    <w:rsid w:val="00DD6FFF"/>
    <w:rsid w:val="00DE1F52"/>
    <w:rsid w:val="00DE282B"/>
    <w:rsid w:val="00DE466E"/>
    <w:rsid w:val="00DF02D0"/>
    <w:rsid w:val="00DF3671"/>
    <w:rsid w:val="00DF542D"/>
    <w:rsid w:val="00DF60DA"/>
    <w:rsid w:val="00DF63B1"/>
    <w:rsid w:val="00DF73D9"/>
    <w:rsid w:val="00E04B98"/>
    <w:rsid w:val="00E071F1"/>
    <w:rsid w:val="00E14DE8"/>
    <w:rsid w:val="00E21257"/>
    <w:rsid w:val="00E258C2"/>
    <w:rsid w:val="00E30F9E"/>
    <w:rsid w:val="00E317D9"/>
    <w:rsid w:val="00E41C17"/>
    <w:rsid w:val="00E42157"/>
    <w:rsid w:val="00E45BEA"/>
    <w:rsid w:val="00E46DAA"/>
    <w:rsid w:val="00E479C3"/>
    <w:rsid w:val="00E52C7B"/>
    <w:rsid w:val="00E55CA2"/>
    <w:rsid w:val="00E575C3"/>
    <w:rsid w:val="00E63CE1"/>
    <w:rsid w:val="00E65614"/>
    <w:rsid w:val="00E700EF"/>
    <w:rsid w:val="00E80F6C"/>
    <w:rsid w:val="00E81CB9"/>
    <w:rsid w:val="00E832E1"/>
    <w:rsid w:val="00E86E54"/>
    <w:rsid w:val="00E93F27"/>
    <w:rsid w:val="00E947E4"/>
    <w:rsid w:val="00EA0DFB"/>
    <w:rsid w:val="00EA47EC"/>
    <w:rsid w:val="00EA7C71"/>
    <w:rsid w:val="00EB2AE5"/>
    <w:rsid w:val="00EB2C4D"/>
    <w:rsid w:val="00EB31D4"/>
    <w:rsid w:val="00EB388D"/>
    <w:rsid w:val="00ED01CD"/>
    <w:rsid w:val="00ED3D75"/>
    <w:rsid w:val="00ED4666"/>
    <w:rsid w:val="00EE0552"/>
    <w:rsid w:val="00EE7581"/>
    <w:rsid w:val="00F03491"/>
    <w:rsid w:val="00F116CA"/>
    <w:rsid w:val="00F14ACE"/>
    <w:rsid w:val="00F172E9"/>
    <w:rsid w:val="00F229BD"/>
    <w:rsid w:val="00F265B4"/>
    <w:rsid w:val="00F31A72"/>
    <w:rsid w:val="00F358E2"/>
    <w:rsid w:val="00F36121"/>
    <w:rsid w:val="00F37674"/>
    <w:rsid w:val="00F402EC"/>
    <w:rsid w:val="00F410E0"/>
    <w:rsid w:val="00F44E3D"/>
    <w:rsid w:val="00F47CC6"/>
    <w:rsid w:val="00F557F8"/>
    <w:rsid w:val="00F572D9"/>
    <w:rsid w:val="00F66D7D"/>
    <w:rsid w:val="00F70A36"/>
    <w:rsid w:val="00F70CD7"/>
    <w:rsid w:val="00F74323"/>
    <w:rsid w:val="00F80339"/>
    <w:rsid w:val="00F82E29"/>
    <w:rsid w:val="00F8362F"/>
    <w:rsid w:val="00F83EA4"/>
    <w:rsid w:val="00F8466D"/>
    <w:rsid w:val="00F91000"/>
    <w:rsid w:val="00F93755"/>
    <w:rsid w:val="00F9505F"/>
    <w:rsid w:val="00F976F9"/>
    <w:rsid w:val="00F97BC2"/>
    <w:rsid w:val="00FA1AF1"/>
    <w:rsid w:val="00FA215C"/>
    <w:rsid w:val="00FA264F"/>
    <w:rsid w:val="00FB415E"/>
    <w:rsid w:val="00FB521D"/>
    <w:rsid w:val="00FC1CBB"/>
    <w:rsid w:val="00FC28D2"/>
    <w:rsid w:val="00FC2995"/>
    <w:rsid w:val="00FC5742"/>
    <w:rsid w:val="00FC7446"/>
    <w:rsid w:val="00FD031E"/>
    <w:rsid w:val="00FE0DFA"/>
    <w:rsid w:val="00FE4A49"/>
    <w:rsid w:val="00FE4ED2"/>
    <w:rsid w:val="00FF2819"/>
    <w:rsid w:val="00FF4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CAD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tyle>
  <w:style w:type="paragraph" w:styleId="berschrift1">
    <w:name w:val="heading 1"/>
    <w:basedOn w:val="Standard"/>
    <w:next w:val="Standard"/>
    <w:link w:val="berschrift1Zchn"/>
    <w:uiPriority w:val="9"/>
    <w:qFormat/>
    <w:pPr>
      <w:keepNext/>
      <w:keepLines/>
      <w:spacing w:before="400" w:after="120"/>
      <w:contextualSpacing/>
      <w:jc w:val="both"/>
      <w:outlineLvl w:val="0"/>
    </w:pPr>
    <w:rPr>
      <w:sz w:val="32"/>
      <w:szCs w:val="32"/>
    </w:rPr>
  </w:style>
  <w:style w:type="paragraph" w:styleId="berschrift2">
    <w:name w:val="heading 2"/>
    <w:basedOn w:val="Standard"/>
    <w:next w:val="Standard"/>
    <w:pPr>
      <w:keepNext/>
      <w:keepLines/>
      <w:spacing w:before="360" w:after="120"/>
      <w:contextualSpacing/>
      <w:jc w:val="both"/>
      <w:outlineLvl w:val="1"/>
    </w:pPr>
    <w:rPr>
      <w:b/>
    </w:rPr>
  </w:style>
  <w:style w:type="paragraph" w:styleId="berschrift3">
    <w:name w:val="heading 3"/>
    <w:basedOn w:val="Standard"/>
    <w:next w:val="Standard"/>
    <w:pPr>
      <w:keepNext/>
      <w:keepLines/>
      <w:spacing w:before="320" w:after="80"/>
      <w:contextualSpacing/>
      <w:outlineLvl w:val="2"/>
    </w:pPr>
    <w:rPr>
      <w:color w:val="434343"/>
      <w:sz w:val="28"/>
      <w:szCs w:val="28"/>
    </w:rPr>
  </w:style>
  <w:style w:type="paragraph" w:styleId="berschrift4">
    <w:name w:val="heading 4"/>
    <w:basedOn w:val="Standard"/>
    <w:next w:val="Standard"/>
    <w:pPr>
      <w:keepNext/>
      <w:keepLines/>
      <w:spacing w:before="280" w:after="80"/>
      <w:contextualSpacing/>
      <w:outlineLvl w:val="3"/>
    </w:pPr>
    <w:rPr>
      <w:color w:val="666666"/>
      <w:sz w:val="24"/>
      <w:szCs w:val="24"/>
    </w:rPr>
  </w:style>
  <w:style w:type="paragraph" w:styleId="berschrift5">
    <w:name w:val="heading 5"/>
    <w:basedOn w:val="Standard"/>
    <w:next w:val="Standard"/>
    <w:pPr>
      <w:keepNext/>
      <w:keepLines/>
      <w:spacing w:before="240" w:after="80"/>
      <w:contextualSpacing/>
      <w:outlineLvl w:val="4"/>
    </w:pPr>
    <w:rPr>
      <w:color w:val="666666"/>
    </w:rPr>
  </w:style>
  <w:style w:type="paragraph" w:styleId="berschrift6">
    <w:name w:val="heading 6"/>
    <w:basedOn w:val="Standard"/>
    <w:next w:val="Standard"/>
    <w:pPr>
      <w:keepNext/>
      <w:keepLines/>
      <w:spacing w:before="240" w:after="80"/>
      <w:contextualSpacing/>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pPr>
      <w:keepNext/>
      <w:keepLines/>
      <w:spacing w:after="60"/>
      <w:contextualSpacing/>
    </w:pPr>
    <w:rPr>
      <w:sz w:val="52"/>
      <w:szCs w:val="52"/>
    </w:rPr>
  </w:style>
  <w:style w:type="paragraph" w:styleId="Untertitel">
    <w:name w:val="Subtitle"/>
    <w:basedOn w:val="Standard"/>
    <w:next w:val="Standard"/>
    <w:pPr>
      <w:keepNext/>
      <w:keepLines/>
      <w:spacing w:after="320"/>
      <w:contextualSpacing/>
    </w:pPr>
    <w:rPr>
      <w:color w:val="666666"/>
      <w:sz w:val="30"/>
      <w:szCs w:val="30"/>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567D58"/>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67D58"/>
    <w:rPr>
      <w:rFonts w:ascii="Segoe UI" w:hAnsi="Segoe UI" w:cs="Segoe UI"/>
      <w:sz w:val="18"/>
      <w:szCs w:val="18"/>
    </w:rPr>
  </w:style>
  <w:style w:type="paragraph" w:styleId="Kopfzeile">
    <w:name w:val="header"/>
    <w:basedOn w:val="Standard"/>
    <w:link w:val="KopfzeileZchn"/>
    <w:uiPriority w:val="99"/>
    <w:unhideWhenUsed/>
    <w:rsid w:val="003F5657"/>
    <w:pPr>
      <w:tabs>
        <w:tab w:val="center" w:pos="4703"/>
        <w:tab w:val="right" w:pos="9406"/>
      </w:tabs>
      <w:spacing w:line="240" w:lineRule="auto"/>
    </w:pPr>
  </w:style>
  <w:style w:type="character" w:customStyle="1" w:styleId="KopfzeileZchn">
    <w:name w:val="Kopfzeile Zchn"/>
    <w:basedOn w:val="Absatz-Standardschriftart"/>
    <w:link w:val="Kopfzeile"/>
    <w:uiPriority w:val="99"/>
    <w:rsid w:val="003F5657"/>
  </w:style>
  <w:style w:type="paragraph" w:styleId="Fuzeile">
    <w:name w:val="footer"/>
    <w:basedOn w:val="Standard"/>
    <w:link w:val="FuzeileZchn"/>
    <w:uiPriority w:val="99"/>
    <w:unhideWhenUsed/>
    <w:rsid w:val="003F5657"/>
    <w:pPr>
      <w:tabs>
        <w:tab w:val="center" w:pos="4703"/>
        <w:tab w:val="right" w:pos="9406"/>
      </w:tabs>
      <w:spacing w:line="240" w:lineRule="auto"/>
    </w:pPr>
  </w:style>
  <w:style w:type="character" w:customStyle="1" w:styleId="FuzeileZchn">
    <w:name w:val="Fußzeile Zchn"/>
    <w:basedOn w:val="Absatz-Standardschriftart"/>
    <w:link w:val="Fuzeile"/>
    <w:uiPriority w:val="99"/>
    <w:rsid w:val="003F5657"/>
  </w:style>
  <w:style w:type="paragraph" w:styleId="Kommentarthema">
    <w:name w:val="annotation subject"/>
    <w:basedOn w:val="Kommentartext"/>
    <w:next w:val="Kommentartext"/>
    <w:link w:val="KommentarthemaZchn"/>
    <w:uiPriority w:val="99"/>
    <w:semiHidden/>
    <w:unhideWhenUsed/>
    <w:rsid w:val="003F5657"/>
    <w:rPr>
      <w:b/>
      <w:bCs/>
    </w:rPr>
  </w:style>
  <w:style w:type="character" w:customStyle="1" w:styleId="KommentarthemaZchn">
    <w:name w:val="Kommentarthema Zchn"/>
    <w:basedOn w:val="KommentartextZchn"/>
    <w:link w:val="Kommentarthema"/>
    <w:uiPriority w:val="99"/>
    <w:semiHidden/>
    <w:rsid w:val="003F5657"/>
    <w:rPr>
      <w:b/>
      <w:bCs/>
      <w:sz w:val="20"/>
      <w:szCs w:val="20"/>
    </w:rPr>
  </w:style>
  <w:style w:type="paragraph" w:styleId="Listenabsatz">
    <w:name w:val="List Paragraph"/>
    <w:basedOn w:val="Standard"/>
    <w:uiPriority w:val="34"/>
    <w:qFormat/>
    <w:rsid w:val="00617BD2"/>
    <w:pPr>
      <w:ind w:left="720"/>
      <w:contextualSpacing/>
    </w:pPr>
  </w:style>
  <w:style w:type="paragraph" w:styleId="berarbeitung">
    <w:name w:val="Revision"/>
    <w:hidden/>
    <w:uiPriority w:val="99"/>
    <w:semiHidden/>
    <w:rsid w:val="00CF7722"/>
    <w:pPr>
      <w:spacing w:line="240" w:lineRule="auto"/>
    </w:pPr>
  </w:style>
  <w:style w:type="character" w:customStyle="1" w:styleId="berschrift1Zchn">
    <w:name w:val="Überschrift 1 Zchn"/>
    <w:basedOn w:val="Absatz-Standardschriftart"/>
    <w:link w:val="berschrift1"/>
    <w:uiPriority w:val="9"/>
    <w:rsid w:val="000D7E20"/>
    <w:rPr>
      <w:sz w:val="32"/>
      <w:szCs w:val="32"/>
    </w:rPr>
  </w:style>
  <w:style w:type="paragraph" w:styleId="Literaturverzeichnis">
    <w:name w:val="Bibliography"/>
    <w:basedOn w:val="Standard"/>
    <w:next w:val="Standard"/>
    <w:uiPriority w:val="37"/>
    <w:unhideWhenUsed/>
    <w:rsid w:val="00CF7EC2"/>
  </w:style>
  <w:style w:type="character" w:styleId="Hyperlink">
    <w:name w:val="Hyperlink"/>
    <w:basedOn w:val="Absatz-Standardschriftart"/>
    <w:uiPriority w:val="99"/>
    <w:unhideWhenUsed/>
    <w:rsid w:val="00C217B4"/>
    <w:rPr>
      <w:color w:val="0563C1" w:themeColor="hyperlink"/>
      <w:u w:val="single"/>
    </w:rPr>
  </w:style>
  <w:style w:type="character" w:styleId="BesuchterHyperlink">
    <w:name w:val="FollowedHyperlink"/>
    <w:basedOn w:val="Absatz-Standardschriftart"/>
    <w:uiPriority w:val="99"/>
    <w:semiHidden/>
    <w:unhideWhenUsed/>
    <w:rsid w:val="00D515B4"/>
    <w:rPr>
      <w:color w:val="954F72" w:themeColor="followedHyperlink"/>
      <w:u w:val="single"/>
    </w:rPr>
  </w:style>
  <w:style w:type="character" w:styleId="Seitenzahl">
    <w:name w:val="page number"/>
    <w:basedOn w:val="Absatz-Standardschriftart"/>
    <w:uiPriority w:val="99"/>
    <w:semiHidden/>
    <w:unhideWhenUsed/>
    <w:rsid w:val="00153AA3"/>
  </w:style>
  <w:style w:type="character" w:styleId="Platzhaltertext">
    <w:name w:val="Placeholder Text"/>
    <w:basedOn w:val="Absatz-Standardschriftart"/>
    <w:uiPriority w:val="99"/>
    <w:semiHidden/>
    <w:rsid w:val="0096166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tyle>
  <w:style w:type="paragraph" w:styleId="berschrift1">
    <w:name w:val="heading 1"/>
    <w:basedOn w:val="Standard"/>
    <w:next w:val="Standard"/>
    <w:link w:val="berschrift1Zchn"/>
    <w:uiPriority w:val="9"/>
    <w:qFormat/>
    <w:pPr>
      <w:keepNext/>
      <w:keepLines/>
      <w:spacing w:before="400" w:after="120"/>
      <w:contextualSpacing/>
      <w:jc w:val="both"/>
      <w:outlineLvl w:val="0"/>
    </w:pPr>
    <w:rPr>
      <w:sz w:val="32"/>
      <w:szCs w:val="32"/>
    </w:rPr>
  </w:style>
  <w:style w:type="paragraph" w:styleId="berschrift2">
    <w:name w:val="heading 2"/>
    <w:basedOn w:val="Standard"/>
    <w:next w:val="Standard"/>
    <w:pPr>
      <w:keepNext/>
      <w:keepLines/>
      <w:spacing w:before="360" w:after="120"/>
      <w:contextualSpacing/>
      <w:jc w:val="both"/>
      <w:outlineLvl w:val="1"/>
    </w:pPr>
    <w:rPr>
      <w:b/>
    </w:rPr>
  </w:style>
  <w:style w:type="paragraph" w:styleId="berschrift3">
    <w:name w:val="heading 3"/>
    <w:basedOn w:val="Standard"/>
    <w:next w:val="Standard"/>
    <w:pPr>
      <w:keepNext/>
      <w:keepLines/>
      <w:spacing w:before="320" w:after="80"/>
      <w:contextualSpacing/>
      <w:outlineLvl w:val="2"/>
    </w:pPr>
    <w:rPr>
      <w:color w:val="434343"/>
      <w:sz w:val="28"/>
      <w:szCs w:val="28"/>
    </w:rPr>
  </w:style>
  <w:style w:type="paragraph" w:styleId="berschrift4">
    <w:name w:val="heading 4"/>
    <w:basedOn w:val="Standard"/>
    <w:next w:val="Standard"/>
    <w:pPr>
      <w:keepNext/>
      <w:keepLines/>
      <w:spacing w:before="280" w:after="80"/>
      <w:contextualSpacing/>
      <w:outlineLvl w:val="3"/>
    </w:pPr>
    <w:rPr>
      <w:color w:val="666666"/>
      <w:sz w:val="24"/>
      <w:szCs w:val="24"/>
    </w:rPr>
  </w:style>
  <w:style w:type="paragraph" w:styleId="berschrift5">
    <w:name w:val="heading 5"/>
    <w:basedOn w:val="Standard"/>
    <w:next w:val="Standard"/>
    <w:pPr>
      <w:keepNext/>
      <w:keepLines/>
      <w:spacing w:before="240" w:after="80"/>
      <w:contextualSpacing/>
      <w:outlineLvl w:val="4"/>
    </w:pPr>
    <w:rPr>
      <w:color w:val="666666"/>
    </w:rPr>
  </w:style>
  <w:style w:type="paragraph" w:styleId="berschrift6">
    <w:name w:val="heading 6"/>
    <w:basedOn w:val="Standard"/>
    <w:next w:val="Standard"/>
    <w:pPr>
      <w:keepNext/>
      <w:keepLines/>
      <w:spacing w:before="240" w:after="80"/>
      <w:contextualSpacing/>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pPr>
      <w:keepNext/>
      <w:keepLines/>
      <w:spacing w:after="60"/>
      <w:contextualSpacing/>
    </w:pPr>
    <w:rPr>
      <w:sz w:val="52"/>
      <w:szCs w:val="52"/>
    </w:rPr>
  </w:style>
  <w:style w:type="paragraph" w:styleId="Untertitel">
    <w:name w:val="Subtitle"/>
    <w:basedOn w:val="Standard"/>
    <w:next w:val="Standard"/>
    <w:pPr>
      <w:keepNext/>
      <w:keepLines/>
      <w:spacing w:after="320"/>
      <w:contextualSpacing/>
    </w:pPr>
    <w:rPr>
      <w:color w:val="666666"/>
      <w:sz w:val="30"/>
      <w:szCs w:val="30"/>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567D58"/>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67D58"/>
    <w:rPr>
      <w:rFonts w:ascii="Segoe UI" w:hAnsi="Segoe UI" w:cs="Segoe UI"/>
      <w:sz w:val="18"/>
      <w:szCs w:val="18"/>
    </w:rPr>
  </w:style>
  <w:style w:type="paragraph" w:styleId="Kopfzeile">
    <w:name w:val="header"/>
    <w:basedOn w:val="Standard"/>
    <w:link w:val="KopfzeileZchn"/>
    <w:uiPriority w:val="99"/>
    <w:unhideWhenUsed/>
    <w:rsid w:val="003F5657"/>
    <w:pPr>
      <w:tabs>
        <w:tab w:val="center" w:pos="4703"/>
        <w:tab w:val="right" w:pos="9406"/>
      </w:tabs>
      <w:spacing w:line="240" w:lineRule="auto"/>
    </w:pPr>
  </w:style>
  <w:style w:type="character" w:customStyle="1" w:styleId="KopfzeileZchn">
    <w:name w:val="Kopfzeile Zchn"/>
    <w:basedOn w:val="Absatz-Standardschriftart"/>
    <w:link w:val="Kopfzeile"/>
    <w:uiPriority w:val="99"/>
    <w:rsid w:val="003F5657"/>
  </w:style>
  <w:style w:type="paragraph" w:styleId="Fuzeile">
    <w:name w:val="footer"/>
    <w:basedOn w:val="Standard"/>
    <w:link w:val="FuzeileZchn"/>
    <w:uiPriority w:val="99"/>
    <w:unhideWhenUsed/>
    <w:rsid w:val="003F5657"/>
    <w:pPr>
      <w:tabs>
        <w:tab w:val="center" w:pos="4703"/>
        <w:tab w:val="right" w:pos="9406"/>
      </w:tabs>
      <w:spacing w:line="240" w:lineRule="auto"/>
    </w:pPr>
  </w:style>
  <w:style w:type="character" w:customStyle="1" w:styleId="FuzeileZchn">
    <w:name w:val="Fußzeile Zchn"/>
    <w:basedOn w:val="Absatz-Standardschriftart"/>
    <w:link w:val="Fuzeile"/>
    <w:uiPriority w:val="99"/>
    <w:rsid w:val="003F5657"/>
  </w:style>
  <w:style w:type="paragraph" w:styleId="Kommentarthema">
    <w:name w:val="annotation subject"/>
    <w:basedOn w:val="Kommentartext"/>
    <w:next w:val="Kommentartext"/>
    <w:link w:val="KommentarthemaZchn"/>
    <w:uiPriority w:val="99"/>
    <w:semiHidden/>
    <w:unhideWhenUsed/>
    <w:rsid w:val="003F5657"/>
    <w:rPr>
      <w:b/>
      <w:bCs/>
    </w:rPr>
  </w:style>
  <w:style w:type="character" w:customStyle="1" w:styleId="KommentarthemaZchn">
    <w:name w:val="Kommentarthema Zchn"/>
    <w:basedOn w:val="KommentartextZchn"/>
    <w:link w:val="Kommentarthema"/>
    <w:uiPriority w:val="99"/>
    <w:semiHidden/>
    <w:rsid w:val="003F5657"/>
    <w:rPr>
      <w:b/>
      <w:bCs/>
      <w:sz w:val="20"/>
      <w:szCs w:val="20"/>
    </w:rPr>
  </w:style>
  <w:style w:type="paragraph" w:styleId="Listenabsatz">
    <w:name w:val="List Paragraph"/>
    <w:basedOn w:val="Standard"/>
    <w:uiPriority w:val="34"/>
    <w:qFormat/>
    <w:rsid w:val="00617BD2"/>
    <w:pPr>
      <w:ind w:left="720"/>
      <w:contextualSpacing/>
    </w:pPr>
  </w:style>
  <w:style w:type="paragraph" w:styleId="berarbeitung">
    <w:name w:val="Revision"/>
    <w:hidden/>
    <w:uiPriority w:val="99"/>
    <w:semiHidden/>
    <w:rsid w:val="00CF7722"/>
    <w:pPr>
      <w:spacing w:line="240" w:lineRule="auto"/>
    </w:pPr>
  </w:style>
  <w:style w:type="character" w:customStyle="1" w:styleId="berschrift1Zchn">
    <w:name w:val="Überschrift 1 Zchn"/>
    <w:basedOn w:val="Absatz-Standardschriftart"/>
    <w:link w:val="berschrift1"/>
    <w:uiPriority w:val="9"/>
    <w:rsid w:val="000D7E20"/>
    <w:rPr>
      <w:sz w:val="32"/>
      <w:szCs w:val="32"/>
    </w:rPr>
  </w:style>
  <w:style w:type="paragraph" w:styleId="Literaturverzeichnis">
    <w:name w:val="Bibliography"/>
    <w:basedOn w:val="Standard"/>
    <w:next w:val="Standard"/>
    <w:uiPriority w:val="37"/>
    <w:unhideWhenUsed/>
    <w:rsid w:val="00CF7EC2"/>
  </w:style>
  <w:style w:type="character" w:styleId="Hyperlink">
    <w:name w:val="Hyperlink"/>
    <w:basedOn w:val="Absatz-Standardschriftart"/>
    <w:uiPriority w:val="99"/>
    <w:unhideWhenUsed/>
    <w:rsid w:val="00C217B4"/>
    <w:rPr>
      <w:color w:val="0563C1" w:themeColor="hyperlink"/>
      <w:u w:val="single"/>
    </w:rPr>
  </w:style>
  <w:style w:type="character" w:styleId="BesuchterHyperlink">
    <w:name w:val="FollowedHyperlink"/>
    <w:basedOn w:val="Absatz-Standardschriftart"/>
    <w:uiPriority w:val="99"/>
    <w:semiHidden/>
    <w:unhideWhenUsed/>
    <w:rsid w:val="00D515B4"/>
    <w:rPr>
      <w:color w:val="954F72" w:themeColor="followedHyperlink"/>
      <w:u w:val="single"/>
    </w:rPr>
  </w:style>
  <w:style w:type="character" w:styleId="Seitenzahl">
    <w:name w:val="page number"/>
    <w:basedOn w:val="Absatz-Standardschriftart"/>
    <w:uiPriority w:val="99"/>
    <w:semiHidden/>
    <w:unhideWhenUsed/>
    <w:rsid w:val="00153AA3"/>
  </w:style>
  <w:style w:type="character" w:styleId="Platzhaltertext">
    <w:name w:val="Placeholder Text"/>
    <w:basedOn w:val="Absatz-Standardschriftart"/>
    <w:uiPriority w:val="99"/>
    <w:semiHidden/>
    <w:rsid w:val="009616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614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hub.com/QSCD/tree-inferenc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29" Type="http://schemas.microsoft.com/office/2011/relationships/commentsExtended" Target="commentsExtended.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paperpile.com/c/8K0Vt3/lgP3" TargetMode="External"/><Relationship Id="rId5" Type="http://schemas.openxmlformats.org/officeDocument/2006/relationships/styles" Target="styles.xml"/><Relationship Id="rId15"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b:Source>
    <b:SourceType>JournalArticle</b:SourceType>
    <b:Tag>Etzrodt2014</b:Tag>
    <b:Title>{Quantitative single-cell approaches to stem cell research}</b:Title>
    <b:Year>2014</b:Year>
    <b:Author>
      <b:Author>
        <b:NameList>
          <b:Person>
            <b:Last>Etzrodt</b:Last>
            <b:First>Martin</b:First>
          </b:Person>
          <b:Person>
            <b:Last>Endele</b:Last>
            <b:First>Max</b:First>
          </b:Person>
          <b:Person>
            <b:Last>Schroeder</b:Last>
            <b:First>Timm</b:First>
          </b:Person>
        </b:NameList>
      </b:Author>
    </b:Author>
    <b:Pages>546-558</b:Pages>
    <b:Volume>15</b:Volume>
    <b:StandardNumber> ISBN: 1875-9777 (Electronic) ISSN: 18759777 DOI: 10.1016/j.stem.2014.10.015</b:StandardNumber>
    <b:Publisher>Elsevier Inc.</b:Publisher>
    <b:JournalName>Cell Stem Cell</b:JournalName>
    <b:Issue>5</b:Issue>
    <b:URL>http://dx.doi.org/10.1016/j.stem.2014.10.015</b:URL>
    <b:BIBTEX_Abstract>Understanding the molecular control of cell fates is central to stem cell research. Such insight requires quantification of molecular and cellular behavior at the single-cell level. Recent advances now permit high-throughput molecular readouts from single cells as well as continuous, noninvasive observation of cell behavior over time. Here, we review current state-of-the-art approaches used to query stem cell fate at the single-cell level, including advances in lineage tracing, time-lapse imaging, and molecular profiling. We also offer our perspective on the advantages and drawbacks of available approaches, key technical limitations, considerations for data interpretation, and future innovation.</b:BIBTEX_Abstract>
    <b:RefOrder>2</b:RefOrder>
  </b:Source>
  <b:Source>
    <b:SourceType>JournalArticle</b:SourceType>
    <b:Tag>Buggenthin2013</b:Tag>
    <b:Title>{An automatic method for robust and fast cell detection in bright field images from high-throughput microscopy}</b:Title>
    <b:Year>2013</b:Year>
    <b:Author>
      <b:Author>
        <b:NameList>
          <b:Person>
            <b:Last>Buggenthin</b:Last>
            <b:First>Felix</b:First>
          </b:Person>
          <b:Person>
            <b:Last>Marr</b:Last>
            <b:First>Carsten</b:First>
          </b:Person>
          <b:Person>
            <b:Last>Schwarzfischer</b:Last>
            <b:First>Michael</b:First>
          </b:Person>
          <b:Person>
            <b:Last>Hoppe</b:Last>
            <b:Middle>S.</b:Middle>
            <b:First>Philipp</b:First>
          </b:Person>
          <b:Person>
            <b:Last>Hilsenbeck</b:Last>
            <b:First>Oliver</b:First>
          </b:Person>
          <b:Person>
            <b:Last>Schroeder</b:Last>
            <b:First>Timm</b:First>
          </b:Person>
          <b:Person>
            <b:Last>Theis</b:Last>
            <b:Middle>J.</b:Middle>
            <b:First>Fabian</b:First>
          </b:Person>
        </b:NameList>
      </b:Author>
    </b:Author>
    <b:Pages>297</b:Pages>
    <b:Volume>14</b:Volume>
    <b:StandardNumber> ISSN: 1471-2105 DOI: 10.1186/1471-2105-14-297</b:StandardNumber>
    <b:Publisher>BMC Bioinformatics</b:Publisher>
    <b:JournalName>BMC Bioinformatics</b:JournalName>
    <b:Issue>1</b:Issue>
    <b:URL>http://www.biomedcentral.com/1471-2105/14/297 http://www.biomedcentral.com/1471-2105/14/297/</b:URL>
    <b:BIBTEX_Abstract>In recent years, high-throughput microscopy has emerged as a powerful tool to analyze cellular dynamics in an unprecedentedly high resolvedmanner. The amount of data that is generated, for example in long- term time-lapse microscopy experiments, requires automatedmethods for processing and analysis. Available software frameworks are well suited for high-throughput processing of fluorescence images, but they often do not perform well on bright field image data that varies considerably between laboratories, setups, and even single experiments. Results: In this contribution, we present a fully automated image processing pipeline that is able to robustly segment and analyze cells with ellipsoidmorphology from bright field microscopy in a high-throughput, yet time efficientmanner. The pipeline comprises two steps: (i) Image acquisition is adjusted to obtain optimal bright field image quality for automatic processing. (ii) A concatenation of fast performing image processing algorithms robustly identifies single cells in each image.We applied the method to a time-lapsemovie consisting of∼315,000 images of differentiating hematopoietic stem cells over 6 days. We evaluated the accuracy of ourmethod by comparing the number of identified cells withmanual counts. Ourmethod is able to segment images with varying cell density and different cell types without parameter adjustment and clearly outperforms a standard approach. By computing population doubling times, we were able to identify three growth phases in the stem cell population throughout the wholemovie, and validated our result with cell cycle times from single cell tracking. Conclusions: Ourmethod allows fully automated processing and analysis of high-throughput bright field microscopy data. The robustness of cell detection and fast computation time will support the analysis of high-content screening experiments, on-line analysis of time-lapse experiments as well as development of methods to automatically track single-cell genealogies.</b:BIBTEX_Abstract>
    <b:RefOrder>3</b:RefOrder>
  </b:Source>
  <b:Source>
    <b:SourceType>JournalArticle</b:SourceType>
    <b:Tag>Filipczyk2015</b:Tag>
    <b:Title>{Network plasticity of pluripotency transcription factors in embryonic stem cells}</b:Title>
    <b:Year>2015</b:Year>
    <b:Author>
      <b:Author>
        <b:NameList>
          <b:Person>
            <b:Last>Filipczyk</b:Last>
            <b:First>Adam</b:First>
          </b:Person>
          <b:Person>
            <b:Last>Marr</b:Last>
            <b:First>Carsten</b:First>
          </b:Person>
          <b:Person>
            <b:Last>Hastreiter</b:Last>
            <b:First>Simon</b:First>
          </b:Person>
          <b:Person>
            <b:Last>Feigelman</b:Last>
            <b:First>Justin</b:First>
          </b:Person>
          <b:Person>
            <b:Last>Schwarzfischer</b:Last>
            <b:First>Michael</b:First>
          </b:Person>
          <b:Person>
            <b:Last>Hoppe</b:Last>
            <b:Middle>S.</b:Middle>
            <b:First>Philipp</b:First>
          </b:Person>
          <b:Person>
            <b:Last>Loeffler</b:Last>
            <b:First>Dirk</b:First>
          </b:Person>
          <b:Person>
            <b:Last>Kokkaliaris</b:Last>
            <b:Middle>D.</b:Middle>
            <b:First>Konstantinos</b:First>
          </b:Person>
          <b:Person>
            <b:Last>Endele</b:Last>
            <b:First>Max</b:First>
          </b:Person>
          <b:Person>
            <b:Last>Schauberger</b:Last>
            <b:First>Bernhard</b:First>
          </b:Person>
          <b:Person>
            <b:Last>Hilsenbeck</b:Last>
            <b:First>Oliver</b:First>
          </b:Person>
          <b:Person>
            <b:Last>Skylaki</b:Last>
            <b:First>Stavroula</b:First>
          </b:Person>
          <b:Person>
            <b:Last>Hasenauer</b:Last>
            <b:First>Jan</b:First>
          </b:Person>
          <b:Person>
            <b:Last>Anastassiadis</b:Last>
            <b:First>Konstantinos</b:First>
          </b:Person>
          <b:Person>
            <b:Last>Theis</b:Last>
            <b:Middle>J.</b:Middle>
            <b:First>Fabian</b:First>
          </b:Person>
          <b:Person>
            <b:Last>Schroeder</b:Last>
            <b:First>Timm</b:First>
          </b:Person>
        </b:NameList>
      </b:Author>
    </b:Author>
    <b:Pages>1235-1246</b:Pages>
    <b:Volume>17</b:Volume>
    <b:StandardNumber> ISSN: 1465-7392 DOI: 10.1038/ncb3237</b:StandardNumber>
    <b:JournalName>Nature Cell Biology</b:JournalName>
    <b:Issue>10</b:Issue>
    <b:Month>sep</b:Month>
    <b:URL>http://www.nature.com/doifinder/10.1038/ncb3237</b:URL>
    <b:BIBTEX_Abstract>Transcription factor (TF) networks are thought to regulate embryonic stem cell (ESC) pluripotency. However, TF expression dynamics and regulatory mechanisms are poorly understood. We use reporter mouse ESC lines allowing non-invasive quantification of Nanog or Oct4 protein levels and continuous long-term single-cell tracking and quantification over many generations to reveal diverse TF protein expression dynamics. For cells with low Nanog expression, we identified two distinct colony types: one re-expressed Nanog in a mosaic pattern, and the other did not re-express Nanog over many generations. Although both expressed pluripotency markers, they exhibited differences in their TF protein correlation networks and differentiation propensities. Sister cell analysis revealed that differences in Nanog levels are not necessarily accompanied by differences in the expression of other pluripotency factors. Thus, regulatory interactions of pluripotency TFs are less stringently implemented in individual self-renewing ESCs than assumed at present.</b:BIBTEX_Abstract>
    <b:RefOrder>4</b:RefOrder>
  </b:Source>
  <b:Source>
    <b:SourceType>JournalArticle</b:SourceType>
    <b:Tag>Hilsenbeck2016</b:Tag>
    <b:Title>{Software tools for single-cell tracking and quantification of cellular and molecular properties}</b:Title>
    <b:Year>2016</b:Year>
    <b:Author>
      <b:Author>
        <b:NameList>
          <b:Person>
            <b:Last>Hilsenbeck</b:Last>
            <b:First>Oliver</b:First>
          </b:Person>
          <b:Person>
            <b:Last>Schwarzfischer</b:Last>
            <b:First>Michael</b:First>
          </b:Person>
          <b:Person>
            <b:Last>Skylaki</b:Last>
            <b:First>Stavroula</b:First>
          </b:Person>
          <b:Person>
            <b:Last>Schauberger</b:Last>
            <b:First>Bernhard</b:First>
          </b:Person>
          <b:Person>
            <b:Last>Hoppe</b:Last>
            <b:Middle>S</b:Middle>
            <b:First>Philipp</b:First>
          </b:Person>
          <b:Person>
            <b:Last>Loeffler</b:Last>
            <b:First>Dirk</b:First>
          </b:Person>
          <b:Person>
            <b:Last>Kokkaliaris</b:Last>
            <b:Middle>D</b:Middle>
            <b:First>Konstantinos</b:First>
          </b:Person>
          <b:Person>
            <b:Last>Hastreiter</b:Last>
            <b:First>Simon</b:First>
          </b:Person>
          <b:Person>
            <b:Last>Skylaki</b:Last>
            <b:First>Eleni</b:First>
          </b:Person>
          <b:Person>
            <b:Last>Filipczyk</b:Last>
            <b:First>Adam</b:First>
          </b:Person>
          <b:Person>
            <b:Last>Strasser</b:Last>
            <b:First>Michael</b:First>
          </b:Person>
          <b:Person>
            <b:Last>Buggenthin</b:Last>
            <b:First>Felix</b:First>
          </b:Person>
          <b:Person>
            <b:Last>Feigelman</b:Last>
            <b:Middle>S</b:Middle>
            <b:First>Justin</b:First>
          </b:Person>
          <b:Person>
            <b:Last>Krumsiek</b:Last>
            <b:First>Jan</b:First>
          </b:Person>
          <b:Person>
            <b:Last>van den Berg</b:Last>
            <b:Middle>J J</b:Middle>
            <b:First>Adrianus</b:First>
          </b:Person>
          <b:Person>
            <b:Last>Endele</b:Last>
            <b:First>Max</b:First>
          </b:Person>
          <b:Person>
            <b:Last>Etzrodt</b:Last>
            <b:First>Martin</b:First>
          </b:Person>
          <b:Person>
            <b:Last>Marr</b:Last>
            <b:First>Carsten</b:First>
          </b:Person>
          <b:Person>
            <b:Last>Theis</b:Last>
            <b:Middle>J</b:Middle>
            <b:First>Fabian</b:First>
          </b:Person>
          <b:Person>
            <b:Last>Schroeder</b:Last>
            <b:First>Timm</b:First>
          </b:Person>
        </b:NameList>
      </b:Author>
    </b:Author>
    <b:Pages>703-706</b:Pages>
    <b:Volume>34</b:Volume>
    <b:StandardNumber> ISSN: 1087-0156 DOI: 10.1038/nbt.3626</b:StandardNumber>
    <b:JournalName>Nature Biotechnology</b:JournalName>
    <b:Issue>7</b:Issue>
    <b:Month>jul</b:Month>
    <b:URL>http://www.nature.com/doifinder/10.1038/nbt.3626</b:URL>
    <b:BIBTEX_Abstract>Continuous long-term single-cell quantification of cell behavior and molecular dynamics is essential to advance the understanding of molecular cell fate control1–4. Recent studies highlight the importance of continuous single-cell analysis also in mammalian systems, but lack of software tools for single-cell tracking and quantification suitable for long-term time- lapse microscopy experiments still impedes their analysis5. Although long-term imaging is possible, it involves numerous technical challenges. Monitoring processes, such as differentiation of individual cells, typically requires observation for up to weeks and more than ten generations with sufficient optical magnification, and thus numerous fields of view. Time-lapse acquisition must</b:BIBTEX_Abstract>
    <b:RefOrder>5</b:RefOrder>
  </b:Source>
  <b:Source>
    <b:SourceType>JournalArticle</b:SourceType>
    <b:Tag>Hoppe2016</b:Tag>
    <b:Title>{Early myeloid lineage choice is not initiated by random PU.1 to GATA1 protein ratios}</b:Title>
    <b:Year>2016</b:Year>
    <b:Author>
      <b:Author>
        <b:NameList>
          <b:Person>
            <b:Last>Hoppe</b:Last>
            <b:Middle>S.</b:Middle>
            <b:First>Philipp</b:First>
          </b:Person>
          <b:Person>
            <b:Last>Schwarzfischer</b:Last>
            <b:First>Michael</b:First>
          </b:Person>
          <b:Person>
            <b:Last>Loeffler</b:Last>
            <b:First>Dirk</b:First>
          </b:Person>
          <b:Person>
            <b:Last>Kokkaliaris</b:Last>
            <b:Middle>D.</b:Middle>
            <b:First>Konstantinos</b:First>
          </b:Person>
          <b:Person>
            <b:Last>Hilsenbeck</b:Last>
            <b:First>Oliver</b:First>
          </b:Person>
          <b:Person>
            <b:Last>Moritz</b:Last>
            <b:First>Nadine</b:First>
          </b:Person>
          <b:Person>
            <b:Last>Endele</b:Last>
            <b:First>Max</b:First>
          </b:Person>
          <b:Person>
            <b:Last>Filipczyk</b:Last>
            <b:First>Adam</b:First>
          </b:Person>
          <b:Person>
            <b:Last>Gambardella</b:Last>
            <b:First>Adriana</b:First>
          </b:Person>
          <b:Person>
            <b:Last>Ahmed</b:Last>
            <b:First>Nouraiz</b:First>
          </b:Person>
          <b:Person>
            <b:Last>Etzrodt</b:Last>
            <b:First>Martin</b:First>
          </b:Person>
          <b:Person>
            <b:Last>Coutu</b:Last>
            <b:Middle>L.</b:Middle>
            <b:First>Daniel</b:First>
          </b:Person>
          <b:Person>
            <b:Last>Rieger</b:Last>
            <b:Middle>A.</b:Middle>
            <b:First>Michael</b:First>
          </b:Person>
          <b:Person>
            <b:Last>Marr</b:Last>
            <b:First>Carsten</b:First>
          </b:Person>
          <b:Person>
            <b:Last>Strasser</b:Last>
            <b:Middle>K.</b:Middle>
            <b:First>Michael</b:First>
          </b:Person>
          <b:Person>
            <b:Last>Schauberger</b:Last>
            <b:First>Bernhard</b:First>
          </b:Person>
          <b:Person>
            <b:Last>Burtscher</b:Last>
            <b:First>Ingo</b:First>
          </b:Person>
          <b:Person>
            <b:Last>Ermakova</b:Last>
            <b:First>Olga</b:First>
          </b:Person>
          <b:Person>
            <b:Last>B{\"{u}}rger</b:Last>
            <b:First>Antje</b:First>
          </b:Person>
          <b:Person>
            <b:Last>Lickert</b:Last>
            <b:First>Heiko</b:First>
          </b:Person>
          <b:Person>
            <b:Last>Nerlov</b:Last>
            <b:First>Claus</b:First>
          </b:Person>
          <b:Person>
            <b:Last>Theis</b:Last>
            <b:Middle>J.</b:Middle>
            <b:First>Fabian</b:First>
          </b:Person>
          <b:Person>
            <b:Last>Schroeder</b:Last>
            <b:First>Timm</b:First>
          </b:Person>
        </b:NameList>
      </b:Author>
    </b:Author>
    <b:Pages>299-302</b:Pages>
    <b:Volume>535</b:Volume>
    <b:StandardNumber> ISSN: 0028-0836 DOI: 10.1038/nature18320</b:StandardNumber>
    <b:Publisher>Nature Publishing Group</b:Publisher>
    <b:JournalName>Nature</b:JournalName>
    <b:Issue>7611</b:Issue>
    <b:Month>jul</b:Month>
    <b:URL>http://dx.doi.org/10.1038/nature18320 http://www.nature.com/doifinder/10.1038/nature18320</b:URL>
    <b:BIBTEX_Abstract>The mechanisms underlying haematopoietic lineage decisions remain disputed. Lineage-affiliated transcription factors1,2 with the capacity for lineage reprogramming3, positive auto-regulation4,5 and mutual inhibition6,7 have been described as being expressed in uncommitted cell populations8. This led to the assumption that lineage choice is cell-intrinsically initiated and determined by stochastic switches of randomly fluctuating cross-antagonistic transcription factors3. However, this hypothesis was developed on the basis of RNA expression data from snapshot and/or population- averaged analyses9–12. Alternative models of lineage choice therefore cannot be excluded. Here we use novel reporter mouse lines and live imaging for continuous single-cell long-term quantification of the transcription factors GATA1 and PU.1 (also known as SPI1). We analyse individual haematopoietic stem cells throughout differentiation into megakaryocytic–erythroid and granulocytic– monocytic lineages. The observed expression dynamics are incompatible with the assumption that stochastic switching between PU.1 and GATA1 precedes and initiates megakaryocytic–erythroid versus granulocytic–monocytic lineage decision-making. Rather, our findings suggest that these transcription factors are only executing and reinforcing lineage choice once made. These results challenge the current prevailing model of early myeloid lineage choice.</b:BIBTEX_Abstract>
    <b:RefOrder>6</b:RefOrder>
  </b:Source>
  <b:Source>
    <b:SourceType>JournalArticle</b:SourceType>
    <b:Tag>Adams2010</b:Tag>
    <b:Title>{Tree-Structured Stick Breaking Processes for Hierarchical Data}</b:Title>
    <b:Year>2010</b:Year>
    <b:Author>
      <b:Author>
        <b:NameList>
          <b:Person>
            <b:Last>Adams</b:Last>
            <b:Middle>Prescott</b:Middle>
            <b:First>Ryan</b:First>
          </b:Person>
          <b:Person>
            <b:Last>Ghahramani</b:Last>
            <b:First>Zoubin</b:First>
          </b:Person>
          <b:Person>
            <b:Last>Jordan</b:Last>
            <b:Middle>I.</b:Middle>
            <b:First>Michael</b:First>
          </b:Person>
        </b:NameList>
      </b:Author>
    </b:Author>
    <b:Pages>16</b:Pages>
    <b:Volume>9</b:Volume>
    <b:StandardNumber> ISBN: 9781617823800 ISSN: 1471-2105 DOI: 10.1186/1471-2105-15-35</b:StandardNumber>
    <b:JournalName>Advances in Neural {\ldots}</b:JournalName>
    <b:URL>http://arxiv.org/abs/1006.1062</b:URL>
    <b:BIBTEX_Abstract>Many data are naturally modeled by an unobserved hierarchical structure. In this paper we propose a flexible nonparametric prior over unknown data hierarchies. The approach uses nested stick-breaking processes to allow for trees of unbounded width and depth, where data can live at any node and are infinitely exchangeable. One can view our model as providing infinite mixtures where the components have a dependency structure corresponding to an evolutionary diffusion down a tree. By using a stick-breaking approach, we can apply Markov chain Monte Carlo methods based on slice sampling to perform Bayesian inference and simulate from the posterior distribution on trees. We apply our method to hierarchical clustering of images and topic modeling of text data.</b:BIBTEX_Abstract>
    <b:BIBTEX_KeyWords>Computational, Information-Theoretic Learning with,Learning/Statistics {\&amp;} Optimisation,Theory {\&amp;} Algorithms</b:BIBTEX_KeyWords>
    <b:RefOrder>7</b:RefOrder>
  </b:Source>
  <b:Source>
    <b:SourceType>JournalArticle</b:SourceType>
    <b:Tag>Kaufmann2007a</b:Tag>
    <b:Title>{Heritable stochastic switching revealed by single-cell genealogy.}</b:Title>
    <b:Year>2007</b:Year>
    <b:Author>
      <b:Author>
        <b:NameList>
          <b:Person>
            <b:Last>Kaufmann</b:Last>
            <b:Middle>B</b:Middle>
            <b:First>Benjamin</b:First>
          </b:Person>
          <b:Person>
            <b:Last>Yang</b:Last>
            <b:First>Qiong</b:First>
          </b:Person>
          <b:Person>
            <b:Last>Mettetal</b:Last>
            <b:Middle>T</b:Middle>
            <b:First>Jerome</b:First>
          </b:Person>
          <b:Person>
            <b:Last>van Oudenaarden</b:Last>
            <b:First>Alexander</b:First>
          </b:Person>
        </b:NameList>
      </b:Author>
    </b:Author>
    <b:Pages>e239</b:Pages>
    <b:Volume>5</b:Volume>
    <b:StandardNumber> ISSN: 1545-7885 DOI: 10.1371/journal.pbio.0050239</b:StandardNumber>
    <b:JournalName>PLoS biology</b:JournalName>
    <b:Issue>9</b:Issue>
    <b:Month>sep</b:Month>
    <b:URL>http://www.pubmedcentral.nih.gov/articlerender.fcgi?artid=1964776{\&amp;}tool=pmcentrez{\&amp;}rendertype=abstract</b:URL>
    <b:BIBTEX_Abstract>The partitioning and subsequent inheritance of cellular factors like proteins and RNAs is a ubiquitous feature of cell division. However, direct quantitative measures of how such nongenetic inheritance affects subsequent changes in gene expression have been lacking. We tracked families of the yeast Saccharomyces cerevisiae as they switch between two semi-stable epigenetic states. We found that long after two cells have divided, they continued to switch in a synchronized manner, whereas individual cells have exponentially distributed switching times. By comparing these results to a Poisson process, we show that the time evolution of an epigenetic state depends initially on inherited factors, with stochastic processes requiring several generations to decorrelate closely related cells. Finally, a simple stochastic model demonstrates that a single fluctuating regulatory protein that is synthesized in large bursts can explain the bulk of our results.</b:BIBTEX_Abstract>
    <b:BIBTEX_KeyWords>Epigenesis, Genetic,Models, Biological,Poisson Distribution,Saccharomyces cerevisiae,Saccharomyces cerevisiae: cytology,Saccharomyces cerevisiae: genetics,Stochastic Processes</b:BIBTEX_KeyWords>
    <b:RefOrder>8</b:RefOrder>
  </b:Source>
  <b:Source>
    <b:SourceType>JournalArticle</b:SourceType>
    <b:Tag>Kauffman1969</b:Tag>
    <b:Title>{Metabolic stability and epigenesis in randomly constructed genetic nets}</b:Title>
    <b:Year>1969</b:Year>
    <b:Author>
      <b:Author>
        <b:NameList>
          <b:Person>
            <b:Last>Kauffman</b:Last>
            <b:Middle>A.</b:Middle>
            <b:First>Stuart</b:First>
          </b:Person>
        </b:NameList>
      </b:Author>
    </b:Author>
    <b:Pages>437-467</b:Pages>
    <b:JournalName>Journal of theoretical biology</b:JournalName>
    <b:URL>http://www.sciencedirect.com/science/article/pii/0022519369900150</b:URL>
    <b:BIBTEX_Abstract>Proto-organisms probably were randomly aggregated nets of chemical reactions. The hypothesis that contemporary organisms are also randomly constructed molecular automata is examined by modeling the gene as a binary (on-off) device and studying the behavior of large, randomly con- structed nets of these binary “genes”. The results suggest that, if each “gene” is directly affected by two or three other “genes”, then such random nets: behave with great order and stability; undergo behavior cycles whose length predicts cell replication time as a function of the number of genes per cell; possess different modes of behavior whose number per net predicts roughly the number of cell types in an organism as a function of its number of genes; and under the stimulus of noise are capable of differentiating directly from any mode of behavior to at most a few other modes of behavior. Cellular differentation is modeled as a Markov chain among the modes of behavior of a genetic net. The possibility of a general theory of metabolic behavior is suggeste</b:BIBTEX_Abstract>
    <b:RefOrder>9</b:RefOrder>
  </b:Source>
  <b:Source>
    <b:SourceType>JournalArticle</b:SourceType>
    <b:Tag>Kauffman1971</b:Tag>
    <b:Title>{Differentiation of malignant to benign cells}</b:Title>
    <b:Year>1971</b:Year>
    <b:Author>
      <b:Author>
        <b:NameList>
          <b:Person>
            <b:Last>Kauffman</b:Last>
            <b:First>Stuart</b:First>
          </b:Person>
        </b:NameList>
      </b:Author>
    </b:Author>
    <b:Pages>429-451</b:Pages>
    <b:Volume>31</b:Volume>
    <b:StandardNumber> ISSN: 0022-5193 DOI: http://dx.doi.org/10.1016/0022-5193(71)90020-8</b:StandardNumber>
    <b:JournalName>Journal of Theoretical Biology</b:JournalName>
    <b:Issue>3</b:Issue>
    <b:URL>http://www.sciencedirect.com/science/article/pii/0022519371900208</b:URL>
    <b:RefOrder>10</b:RefOrder>
  </b:Source>
  <b:Source>
    <b:SourceType>JournalArticle</b:SourceType>
    <b:Tag>Rieger2009a</b:Tag>
    <b:Title>{Hematopoietic cytokines can instruct lineage choice}</b:Title>
    <b:Year>2009</b:Year>
    <b:Author>
      <b:Author>
        <b:NameList>
          <b:Person>
            <b:Last>Rieger</b:Last>
            <b:Middle>A.</b:Middle>
            <b:First>Michael</b:First>
          </b:Person>
          <b:Person>
            <b:Last>Hoppe</b:Last>
            <b:Middle>S.</b:Middle>
            <b:First>Philipp</b:First>
          </b:Person>
          <b:Person>
            <b:Last>Smejkal</b:Last>
            <b:First>BM</b:First>
          </b:Person>
          <b:Person>
            <b:Last>Eitelhuber</b:Last>
            <b:Middle>C.</b:Middle>
            <b:First>Andrea</b:First>
          </b:Person>
          <b:Person>
            <b:Last>Schroeder</b:Last>
            <b:First>Timm</b:First>
          </b:Person>
        </b:NameList>
      </b:Author>
    </b:Author>
    <b:Pages>217-218</b:Pages>
    <b:Volume>325</b:Volume>
    <b:JournalName>Science</b:JournalName>
    <b:Issue>July</b:Issue>
    <b:URL>http://stke.sciencemag.org/cgi/content/abstract/sci;325/5937/217</b:URL>
    <b:BIBTEX_Abstract>The constant regeneration of the blood system during hematopoiesis requires tightly controlled lineage decisions of hematopoietic progenitor cells (HPCs). Because of technical limitations, differentiation of individual HPCs could not previously be analyzed continuously. It was therefore disputed whether cell-extrinsic cytokines can instruct HPC lineage choice or only allow survival of cells that are already lineage-restricted. Here, we used bioimaging approaches that allow the continuous long-term observation of individual differentiating mouse HPCs. We demonstrate that the physiological cytokines, macrophage colony-stimulating factor and granulocyte colony- stimulating factor, can instruct hematopoietic lineage choice</b:BIBTEX_Abstract>
    <b:RefOrder>11</b:RefOrder>
  </b:Source>
  <b:Source>
    <b:SourceType>JournalArticle</b:SourceType>
    <b:Tag>Krumsiek2011</b:Tag>
    <b:Title>{Hierarchical Differentiation of Myeloid Progenitors Is Encoded in the Transcription Factor Network}</b:Title>
    <b:Year>2011</b:Year>
    <b:Author>
      <b:Author>
        <b:NameList>
          <b:Person>
            <b:Last>Krumsiek</b:Last>
            <b:First>Jan</b:First>
          </b:Person>
          <b:Person>
            <b:Last>Marr</b:Last>
            <b:First>Carsten</b:First>
          </b:Person>
          <b:Person>
            <b:Last>Schroeder</b:Last>
            <b:First>Timm</b:First>
          </b:Person>
          <b:Person>
            <b:Last>Theis</b:Last>
            <b:Middle>J.</b:Middle>
            <b:First>Fabian</b:First>
          </b:Person>
        </b:NameList>
      </b:Author>
      <b:Editor>
        <b:NameList>
          <b:Person>
            <b:Last>Pesce</b:Last>
            <b:First>Maurizio</b:First>
          </b:Person>
        </b:NameList>
      </b:Editor>
    </b:Author>
    <b:Pages>e22649</b:Pages>
    <b:Volume>6</b:Volume>
    <b:StandardNumber> ISSN: 1932-6203 DOI: 10.1371/journal.pone.0022649</b:StandardNumber>
    <b:JournalName>PLoS ONE</b:JournalName>
    <b:Issue>8</b:Issue>
    <b:Month>aug</b:Month>
    <b:URL>http://dx.plos.org/10.1371/journal.pone.0022649</b:URL>
    <b:BIBTEX_Abstract>Hematopoiesis is an ideal model system for stem cell biology with advanced experimental access. A systems view on the interactions of core transcription factors is important for understanding differentiation mechanisms and dynamics. In this manuscript, we construct a Boolean network to model myeloid differentiation, specifically from common myeloid progenitors to megakaryocytes, erythrocytes, granulocytes and monocytes. By interpreting the hematopoietic literature and translating experimental evidence into Boolean rules, we implement binary dynamics on the resulting 11-factor regulatory network. Our network contains interesting functional modules and a concatenation of mutual antagonistic pairs. The state space of our model is a hierarchical, acyclic graph, typifying the principles of myeloid differentiation. We observe excellent agreement between the steady states of our model and microarray expression profiles of two different studies. Moreover, perturbations of the network topology correctly reproduce reported knockout phenotypes in silico. We predict previously uncharacterized regulatory interactions and alterations of the differentiation process, and line out reprogramming strategies.</b:BIBTEX_Abstract>
    <b:RefOrder>12</b:RefOrder>
  </b:Source>
  <b:Source>
    <b:SourceType>JournalArticle</b:SourceType>
    <b:Tag>Krumsiek2010</b:Tag>
    <b:Title>{Odefy--from discrete to continuous models.}</b:Title>
    <b:Year>2010</b:Year>
    <b:Author>
      <b:Author>
        <b:NameList>
          <b:Person>
            <b:Last>Krumsiek</b:Last>
            <b:First>Jan</b:First>
          </b:Person>
          <b:Person>
            <b:Last>P{\"{o}}lsterl</b:Last>
            <b:First>Sebastian</b:First>
          </b:Person>
          <b:Person>
            <b:Last>Wittmann</b:Last>
            <b:Middle>M</b:Middle>
            <b:First>Dominik</b:First>
          </b:Person>
          <b:Person>
            <b:Last>Theis</b:Last>
            <b:Middle>J.</b:Middle>
            <b:First>Fabian</b:First>
          </b:Person>
        </b:NameList>
      </b:Author>
    </b:Author>
    <b:Pages>233</b:Pages>
    <b:Volume>11</b:Volume>
    <b:StandardNumber> ISSN: 1471-2105 DOI: 10.1186/1471-2105-11-233</b:StandardNumber>
    <b:JournalName>BMC Bioinformatics</b:JournalName>
    <b:Month>jan</b:Month>
    <b:URL>http://www.pubmedcentral.nih.gov/articlerender.fcgi?artid=2873544{\&amp;}tool=pmcentrez{\&amp;}rendertype=abstract</b:URL>
    <b:BIBTEX_Abstract>Phenomenological information about regulatory interactions is frequently available and can be readily converted to Boolean models. Fully quantitative models, on the other hand, provide detailed insights into the precise dynamics of the underlying system. In order to connect discrete and continuous modeling approaches, methods for the conversion of Boolean systems into systems of ordinary differential equations have been developed recently. As biological interaction networks have steadily grown in size and complexity, a fully automated framework for the conversion process is desirable.</b:BIBTEX_Abstract>
    <b:BIBTEX_KeyWords>Algorithms,Databases, Factual,Gene Regulatory Networks,Models, Statistical,Software</b:BIBTEX_KeyWords>
    <b:RefOrder>13</b:RefOrder>
  </b:Source>
  <b:Source>
    <b:SourceType>ConferenceProceedings</b:SourceType>
    <b:BIBTEX_Entry>inproceedings</b:BIBTEX_Entry>
    <b:Tag>Schwarzfischer2011</b:Tag>
    <b:Title>{Efficient fluorescence image normalization for time lapse movies.}</b:Title>
    <b:Year>2011</b:Year>
    <b:Author>
      <b:Author>
        <b:NameList>
          <b:Person>
            <b:Last>Schwarzfischer</b:Last>
            <b:First>Michael</b:First>
          </b:Person>
          <b:Person>
            <b:Last>Marr</b:Last>
            <b:First>Carsten</b:First>
          </b:Person>
          <b:Person>
            <b:Last>Krumsiek</b:Last>
            <b:First>Jan</b:First>
          </b:Person>
          <b:Person>
            <b:Last>Hoppe</b:Last>
            <b:Middle>S.</b:Middle>
            <b:First>Philipp</b:First>
          </b:Person>
          <b:Person>
            <b:Last>Schroeder</b:Last>
            <b:First>Timm</b:First>
          </b:Person>
          <b:Person>
            <b:Last>Theis</b:Last>
            <b:Middle>J.</b:Middle>
            <b:First>Fabian</b:First>
          </b:Person>
        </b:NameList>
      </b:Author>
    </b:Author>
    <b:Publisher>MIAAB</b:Publisher>
    <b:City>Heidelberg</b:City>
    <b:BookTitle>Proceedings of the Microscopic Image Analysis with Applications in Biology</b:BookTitle>
    <b:ConferenceName>Proceedings of the Microscopic Image Analysis with Applications in Biology</b:ConferenceName>
    <b:BIBTEX_Abstract>In the last few years, single-cell time-lapse fluorescence microscopy has emerged as a key technology in the toolbox of experimental life science. Imaging fluorescently tagged proteins allows to combine future information of cellular progeny with time resolved protein dynamics. Whenever quantitative data on the intensity of the fluorescent signal is required, a careful image processing pipeline has to be applied to account for uneven illumination, background signal, varying illumination strength or photobleaching. Previous approaches commonly used an additional calibration step to infer such image characteristics by imaging fluorescent dilutions like fluorescein. Here, we describe a method to infer a time-dependent background signal and the image gain without the use of additional fluorescent substances {\&amp;}ndash; instead, we use the information contained in the bleaching background of the fluorescence time-lapse movie itself. First, we tile the full image into small sub-images and determine background tiles by clustering the statistical moments of the individual intensity distributions. For each image, we interpolate the full background from the identified tiles and thus reconstitute the time-dependent background image. Second, we estimate the time-independent image gain from the background tiles of all pixels and all timepoints. We are thus able to correct for a bleaching background and an uneven illumination of the experimental setup. We show the applicability of our method by comparing the intensities of fluorescent beads derived from timelapse microscopy with intensities inferred from FACS analysis. In summary, our normalization method accurately corrects for fluorescence image issues and decreases the necessary experimental work.</b:BIBTEX_Abstract>
    <b:BIBTEX_KeyWords>no keywords</b:BIBTEX_KeyWords>
    <b:RefOrder>14</b:RefOrder>
  </b:Source>
  <b:Source>
    <b:SourceType>JournalArticle</b:SourceType>
    <b:Tag>Huang2007</b:Tag>
    <b:Title>{Bifurcation dynamics in lineage-commitment in bipotent progenitor cells.}</b:Title>
    <b:Year>2007</b:Year>
    <b:Author>
      <b:Author>
        <b:NameList>
          <b:Person>
            <b:Last>Huang</b:Last>
            <b:First>Sui</b:First>
          </b:Person>
          <b:Person>
            <b:Last>Guo</b:Last>
            <b:First>Yan-Ping</b:First>
          </b:Person>
          <b:Person>
            <b:Last>May</b:Last>
            <b:First>Gillian</b:First>
          </b:Person>
          <b:Person>
            <b:Last>Enver</b:Last>
            <b:First>Tariq</b:First>
          </b:Person>
        </b:NameList>
      </b:Author>
    </b:Author>
    <b:Pages>695-713</b:Pages>
    <b:Volume>305</b:Volume>
    <b:StandardNumber> ISSN: 0012-1606 DOI: 10.1016/j.ydbio.2007.02.036</b:StandardNumber>
    <b:JournalName>Developmental biology</b:JournalName>
    <b:Issue>2</b:Issue>
    <b:Month>may</b:Month>
    <b:URL>http://www.ncbi.nlm.nih.gov/pubmed/17412320</b:URL>
    <b:BIBTEX_Abstract>Lineage specification of multipotent progenitor cells is governed by a balance of lineage-affiliated transcription factors, such as GATA1 and PU.1, which regulate the choice between erythroid and myelomonocytic fates. But how ratios of lineage-determining transcription factors stabilize progenitor cells and resolve their indeterminacy to commit them to discrete, mutually exclusive fates remains unexplained. We used a simple model and experimental measurements to analyze the dynamics of a binary fate decision governed by a gene-circuit containing auto-stimulation and cross-inhibition, as embodied by the GATA1-PU.1 paradigm. This circuit generates stable attractors corresponding to erythroid and myelomonocytic fates, as well as an uncommitted metastable state characterized by coexpression of both regulators, explaining the phenomenon of "multilineage priming". GATA1 and PU.1 mRNA and transcriptome dynamics of differentiating progenitor cells confirm that commitment occurs in two stages, as suggested by the model: first, the progenitor state is destabilized in an almost symmetrical bifurcation event, resulting in a poised state at the boundary between the two lineage-specific attractors; second, the cell is driven to the respective, now accessible attractors. This minimal model captures fundamental features of binary cell fate decisions, uniting the concepts of stochastic (selective) and deterministic (instructive) regulation, and hence, may apply to a wider range of binary fate decision points.</b:BIBTEX_Abstract>
    <b:BIBTEX_KeyWords>Animals,Cell Differentiation,Cell Differentiation: physiology,Cell Line,Cell Lineage,Cell Lineage: physiology,Erythroid Precursor Cells,Erythroid Precursor Cells: cytology,Erythroid Precursor Cells: metabolism,GATA1 Transcription Factor,GATA1 Transcription Factor: physiology,Gene Expression Regulation, Developmental,Gene Expression Regulation, Developmental: physiol,Granulocyte Precursor Cells,Granulocyte Precursor Cells: cytology,Granulocyte Precursor Cells: metabolism,Mice,Models, Biological,Multipotent Stem Cells,Multipotent Stem Cells: cytology,Multipotent Stem Cells: metabolism,Proto-Oncogene Proteins,Proto-Oncogene Proteins: biosynthesis,Proto-Oncogene Proteins: genetics,Trans-Activators,Trans-Activators: biosynthesis,Trans-Activators: genetics</b:BIBTEX_KeyWords>
    <b:RefOrder>15</b:RefOrder>
  </b:Source>
  <b:Source>
    <b:SourceType>JournalArticle</b:SourceType>
    <b:Tag>Roeder2006</b:Tag>
    <b:Title>{Towards an understanding of lineage specification in hematopoietic stem cells: a mathematical model for the interaction of transcription factors GATA-1 and PU.1.}</b:Title>
    <b:Year>2006</b:Year>
    <b:Author>
      <b:Author>
        <b:NameList>
          <b:Person>
            <b:Last>Roeder</b:Last>
            <b:First>Ingo</b:First>
          </b:Person>
          <b:Person>
            <b:Last>Glauche</b:Last>
            <b:First>Ingmar</b:First>
          </b:Person>
        </b:NameList>
      </b:Author>
    </b:Author>
    <b:Pages>852-65</b:Pages>
    <b:Volume>241</b:Volume>
    <b:StandardNumber> ISSN: 0022-5193 DOI: 10.1016/j.jtbi.2006.01.021</b:StandardNumber>
    <b:JournalName>Journal of theoretical biology</b:JournalName>
    <b:Issue>4</b:Issue>
    <b:Month>aug</b:Month>
    <b:URL>http://www.ncbi.nlm.nih.gov/pubmed/16510158</b:URL>
    <b:BIBTEX_Abstract>In addition to their self-renewal capabilities, hematopoietic stem cells guarantee the continuous supply of fully differentiated, functional cells of various types in the peripheral blood. The process which controls differentiation into the different lineages of the hematopoietic system (erythroid, myeloid, lymphoid) is referred to as lineage specification. It requires a potentially multi-step decision sequence which determines the fate of the cells and their successors. It is generally accepted that lineage specification is regulated by a complex system of interacting transcription factors. However, the underlying principles controlling this regulation are currently unknown. Here, we propose a simple quantitative model describing the interaction of two transcription factors. This model is motivated by experimental observations on the transcription factors GATA-1 and PU.1, both known to act as key regulators and potential antagonists in the erythroid vs. myeloid differentiation processes of hematopoietic progenitor cells. We demonstrate the ability of the model to account for the observed switching behavior of a transition from a state of low expression of both factors (undifferentiated state) to the dominance of one factor (differentiated state). Depending on the parameter choice, the model predicts two different possibilities to explain the experimentally suggested, stem cell characterizing priming state of low level co-expression. Whereas increasing transcription rates are sufficient to induce differentiation in one scenario, an additional system perturbation (by stochastic fluctuations or directed impulses) of transcription factor levels is required in the other case.</b:BIBTEX_Abstract>
    <b:BIBTEX_KeyWords>Cell Differentiation,Cell Differentiation: genetics,Cell Lineage,Cell Lineage: genetics,GATA1 Transcription Factor,GATA1 Transcription Factor: metabolism,Gene Expression Regulation,Hematopoietic Stem Cells,Hematopoietic Stem Cells: cytology,Hematopoietic Stem Cells: metabolism,Humans,Models, Genetic,Proto-Oncogene Proteins,Proto-Oncogene Proteins: metabolism,Trans-Activators,Trans-Activators: metabolism,Transcription, Genetic</b:BIBTEX_KeyWords>
    <b:RefOrder>16</b:RefOrder>
  </b:Source>
  <b:Source>
    <b:SourceType>JournalArticle</b:SourceType>
    <b:Tag>Strasser2012</b:Tag>
    <b:Title>{Stability and multiattractor dynamics of a toggle switch based on a two-stage model of stochastic gene expression.}</b:Title>
    <b:Year>2012</b:Year>
    <b:Author>
      <b:Author>
        <b:NameList>
          <b:Person>
            <b:Last>Strasser</b:Last>
            <b:Middle>K.</b:Middle>
            <b:First>Michael</b:First>
          </b:Person>
          <b:Person>
            <b:Last>Theis</b:Last>
            <b:Middle>J.</b:Middle>
            <b:First>Fabian</b:First>
          </b:Person>
          <b:Person>
            <b:Last>Marr</b:Last>
            <b:First>Carsten</b:First>
          </b:Person>
        </b:NameList>
      </b:Author>
    </b:Author>
    <b:Pages>19-29</b:Pages>
    <b:Volume>102</b:Volume>
    <b:StandardNumber> ISSN: 1542-0086 DOI: 10.1016/j.bpj.2011.11.4000</b:StandardNumber>
    <b:Publisher>Biophysical Society</b:Publisher>
    <b:JournalName>Biophysical journal</b:JournalName>
    <b:Issue>1</b:Issue>
    <b:Month>jan</b:Month>
    <b:URL>http://www.pubmedcentral.nih.gov/articlerender.fcgi?artid=3250690{\&amp;}tool=pmcentrez{\&amp;}rendertype=abstract</b:URL>
    <b:BIBTEX_Abstract>A toggle switch consists of two genes that mutually repress each other. This regulatory motif is active during cell differentiation and is thought to act as a memory device, being able to choose and maintain cell fate decisions. Commonly, this switch has been modeled in a deterministic framework where transcription and translation are lumped together. In this description, bistability occurs for transcription factor cooperativity, whereas autoactivation leads to a tristable system with an additional undecided state. In this contribution, we study the stability and dynamics of a two-stage gene expression switch within a probabilistic framework inspired by the properties of the Pu/Gata toggle switch in myeloid progenitor cells. We focus on low mRNA numbers, high protein abundance, and monomeric transcription-factor binding. Contrary to the expectation from a deterministic description, this switch shows complex multiattractor dynamics without autoactivation and cooperativity. Most importantly, the four attractors of the system, which only emerge in a probabilistic two-stage description, can be identified with committed and primed states in cell differentiation. To begin, we study the dynamics of the system and infer the mechanisms that move the system between attractors using both the quasipotential and the probability flux of the system. Next, we show that the residence times of the system in one of the committed attractors are geometrically distributed. We derive an analytical expression for the parameter of the geometric distribution, therefore completely describing the statistics of the switching process and elucidate the influence of the system parameters on the residence time. Moreover, we find that the mean residence time increases linearly with the mean protein level. This scaling also holds for a one-stage scenario and for autoactivation. Finally, we study the implications of this distribution for the stability of a switch and discuss the influence of the stability on a specific cell differentiation mechanism. Our model explains lineage priming and proposes the need of either high protein numbers or long-term modifications such as chromatin remodeling to achieve stable cell fate decisions. Notably, we present a system with high protein abundance that nevertheless requires a probabilistic description to exhibit multistability, complex switching dynamics, and lineage priming.</b:BIBTEX_Abstract>
    <b:RefOrder>17</b:RefOrder>
  </b:Source>
  <b:Source>
    <b:SourceType>JournalArticle</b:SourceType>
    <b:Tag>Strasser2015</b:Tag>
    <b:Title>{Inference of spatiotemporal effects on cellular state transitions from time-lapse microscopy}</b:Title>
    <b:Year>2015</b:Year>
    <b:Author>
      <b:Author>
        <b:NameList>
          <b:Person>
            <b:Last>Strasser</b:Last>
            <b:Middle>K.</b:Middle>
            <b:First>Michael</b:First>
          </b:Person>
          <b:Person>
            <b:Last>Feigelman</b:Last>
            <b:First>Justin</b:First>
          </b:Person>
          <b:Person>
            <b:Last>Theis</b:Last>
            <b:Middle>J.</b:Middle>
            <b:First>Fabian</b:First>
          </b:Person>
          <b:Person>
            <b:Last>Marr</b:Last>
            <b:First>Carsten</b:First>
          </b:Person>
        </b:NameList>
      </b:Author>
    </b:Author>
    <b:Pages>1-17</b:Pages>
    <b:Volume>9</b:Volume>
    <b:StandardNumber> ISBN: 1291801502 ISSN: 1752-0509 DOI: 10.1186/s12918-015-0208-5</b:StandardNumber>
    <b:Publisher>BMC Systems Biology</b:Publisher>
    <b:JournalName>BMC Systems Biology</b:JournalName>
    <b:Issue>1</b:Issue>
    <b:Month>dec</b:Month>
    <b:URL>http://www.biomedcentral.com/1752-0509/9/61</b:URL>
    <b:BIBTEX_Abstract>Time-lapse microscopy allows to monitor cell state transitions in a spatiotemporal context. Combined with single cell tracking and appropriate cell state markers, transition events can be observed within the genealogical relationship of a proliferating population. However, to infer the correlations between the spatiotemporal context and cell state transitions, statistical analysis with an appropriately large number of samples is required. Results: Here, we present amethod to infer spatiotemporal features predictive of the state transition events observed in time-lapse microscopy data. We first formulate a generative model, simulate different scenarios, such as time-dependent or local cell density-dependent transitions, and illustrate how to estimate univariate transition rates. Second, we formulate the problem in a machine-learning language using regularized linear models. This allows for a multivariate analysis and to disentangle indirect dependencies via feature selection.We find that our method can accurately recover the relevant features and reconstruct the underlying interaction kernels if a critical number of samples is available. Finally, we explicitly use the tree structure of the data to validate if the estimatedmodel is sufficient to explain correlated transition events of sister cells. Conclusions: Using synthetic cellular genealogies, we prove that our method is able to correctly identify features predictive of state transitions and wemoreover validate the chosenmodel. Our approach allows to estimate the number of cellular genealogies required for the proposed spatiotemporal statistical analysis, and we thus provide an important tool for the experimental design of challenging single cell time-lapse microscopy assays</b:BIBTEX_Abstract>
    <b:BIBTEX_KeyWords>cell state transition,lasso,single cell analysis,spatial interaction,time-lapse microscopy</b:BIBTEX_KeyWords>
    <b:RefOrder>18</b:RefOrder>
  </b:Source>
  <b:Source>
    <b:SourceType>Report</b:SourceType>
    <b:BIBTEX_Entry>phdthesis</b:BIBTEX_Entry>
    <b:Tag>StrasserDiss</b:Tag>
    <b:Title>{From single cells to genealogies: Stochastic models of stem cell differentiation}</b:Title>
    <b:Year>2014</b:Year>
    <b:Author>
      <b:Author>
        <b:NameList>
          <b:Person>
            <b:Last>Strasser</b:Last>
            <b:Middle>K.</b:Middle>
            <b:First>Michael</b:First>
          </b:Person>
        </b:NameList>
      </b:Author>
    </b:Author>
    <b:Pages>1-150</b:Pages>
    <b:Department>Technische Universit{\"{a}}t M{\"{u}}nchen</b:Department>
    <b:ThesisType>Ph.D. dissertation</b:ThesisType>
    <b:URL>http://nbn-resolving.de/urn/resolver.pl?urn:nbn:de:bvb:91-diss-20151029-1236209-1-4</b:URL>
    <b:RefOrder>19</b:RefOrder>
  </b:Source>
  <b:Source>
    <b:SourceType>ConferenceProceedings</b:SourceType>
    <b:BIBTEX_Entry>conference</b:BIBTEX_Entry>
    <b:Tag>mishra2016isbi</b:Tag>
    <b:Title>{Structure-based Assessment of Cancerous Mitochondria using Deep Networks}</b:Title>
    <b:Year>2016</b:Year>
    <b:Author>
      <b:Author>
        <b:NameList>
          <b:Person>
            <b:Last>Mishra</b:Last>
            <b:First>M</b:First>
          </b:Person>
          <b:Person>
            <b:Last>Schmitt</b:Last>
            <b:First>S</b:First>
          </b:Person>
          <b:Person>
            <b:Last>Wang</b:Last>
            <b:First>L</b:First>
          </b:Person>
          <b:Person>
            <b:Last>Strasser</b:Last>
            <b:Middle>K.</b:Middle>
            <b:First>Michael</b:First>
          </b:Person>
          <b:Person>
            <b:Last>Marr</b:Last>
            <b:First>C</b:First>
          </b:Person>
          <b:Person>
            <b:Last>Navab</b:Last>
            <b:First>N</b:First>
          </b:Person>
          <b:Person>
            <b:Last>Zischka</b:Last>
            <b:First>H</b:First>
          </b:Person>
          <b:Person>
            <b:Last>Peng</b:Last>
            <b:First>T</b:First>
          </b:Person>
        </b:NameList>
      </b:Author>
    </b:Author>
    <b:City>Prague</b:City>
    <b:BookTitle>International Symposium on Biomedical Imaging (ISBI)</b:BookTitle>
    <b:ConferenceName>International Symposium on Biomedical Imaging (ISBI)</b:ConferenceName>
    <b:BIBTEX_Abstract>Mitochondrial functions are essential for cell survival. Patho- logic situations, e.g. cancer, can impair mitochondrial func- tion which is frequently reflected by an altered morphology. So far, feature description of mitochondrial structure in can- cer remains largely qualitative. In this study, we propose a learning-based approach to quantitatively assess the structure of mitochondria isolated from liver tumor cell lines using con- volutional neural network (CNN). Besides achieving a high classification accuracy on isolated mitochondria from healthy tissue and different tumor cell lines which the CNN model was trained on, CNN is also able to classify unseen tumor cell lines, which suggests its superior capability to capture the intrinsic structural transition from healthy to tumor mito- chondria.</b:BIBTEX_Abstract>
    <b:RefOrder>20</b:RefOrder>
  </b:Source>
  <b:Source>
    <b:SourceType>JournalArticle</b:SourceType>
    <b:Tag>Marr2012</b:Tag>
    <b:Title>{Multi-scale modeling of GMP differentiation based on single-cell genealogies.}</b:Title>
    <b:Year>2012</b:Year>
    <b:Author>
      <b:Author>
        <b:NameList>
          <b:Person>
            <b:Last>Marr</b:Last>
            <b:First>Carsten</b:First>
          </b:Person>
          <b:Person>
            <b:Last>Strasser</b:Last>
            <b:Middle>K.</b:Middle>
            <b:First>Michael</b:First>
          </b:Person>
          <b:Person>
            <b:Last>Schwarzfischer</b:Last>
            <b:First>Michael</b:First>
          </b:Person>
          <b:Person>
            <b:Last>Schroeder</b:Last>
            <b:First>Timm</b:First>
          </b:Person>
          <b:Person>
            <b:Last>Theis</b:Last>
            <b:Middle>J.</b:Middle>
            <b:First>Fabian</b:First>
          </b:Person>
        </b:NameList>
      </b:Author>
    </b:Author>
    <b:Pages>3488-500</b:Pages>
    <b:Volume>279</b:Volume>
    <b:StandardNumber> ISSN: 1742-4658 DOI: 10.1111/j.1742-4658.2012.08664.x</b:StandardNumber>
    <b:JournalName>The FEBS journal</b:JournalName>
    <b:Issue>18</b:Issue>
    <b:Month>sep</b:Month>
    <b:URL>http://www.ncbi.nlm.nih.gov/pubmed/22708849</b:URL>
    <b:BIBTEX_Abstract>Hematopoiesis is often pictured as a hierarchy of branching decisions, giving rise to all mature blood cell types from stepwise differentiation of a single cell, the hematopoietic stem cell. Various aspects of this process have been modeled using various experimental and theoretical techniques on different scales. Here we integrate the more common population-based approach with a single-cell resolved molecular differentiation model to study the possibility of inferring mechanistic knowledge of the differentiation process. We focus on a sub-module of hematopoiesis: differentiation of granulocyte-monocyte progenitors (GMPs) to granulocytes or monocytes. Within a branching process model, we infer the differentiation probability of GMPs from the experimentally quantified heterogeneity of colony assays under permissive conditions where both granulocytes and monocytes can emerge. We compare the predictions with the differentiation probability in genealogies determined from single-cell time-lapse microscopy. In contrast to the branching process model, we found that the differentiation probability as determined by differentiation marker onset increases with the generation of the cell within the genealogy. To study this feature from a molecular perspective, we established a stochastic toggle switch model, in which the intrinsic lineage decision is executed using two antagonistic transcription factors. We identified parameter regimes that allow for both time-dependent and time-independent differentiation probabilities. Finally, we infer parameters for which the model matches experimentally observed differentiation probabilities via approximate Bayesian computing. These parameters suggest different timescales in the dynamics of granulocyte and monocyte differentiation. Thus we provide a multi-scale picture of cell differentiation in murine GMPs, and illustrate the need for single-cell time-resolved observations of cellular decisions.</b:BIBTEX_Abstract>
    <b:BIBTEX_KeyWords>Animals,Bayes Theorem,Cell Differentiation,Cell Lineage,Granulocytes,Granulocytes: cytology,Hematopoietic Stem Cells,Hematopoietic Stem Cells: cytology,Mice,Models, Biological,Monocytes,Monocytes: cytology,Transcription Factors</b:BIBTEX_KeyWords>
    <b:RefOrder>21</b:RefOrder>
  </b:Source>
  <b:Source>
    <b:SourceType>JournalArticle</b:SourceType>
    <b:Tag>Potoyan2015</b:Tag>
    <b:Title>{Dichotomous noise models of gene switches}</b:Title>
    <b:Year>2015</b:Year>
    <b:Author>
      <b:Author>
        <b:NameList>
          <b:Person>
            <b:Last>Potoyan</b:Last>
            <b:Middle>A</b:Middle>
            <b:First>Davit</b:First>
          </b:Person>
          <b:Person>
            <b:Last>Wolynes</b:Last>
            <b:Middle>G</b:Middle>
            <b:First>Peter</b:First>
          </b:Person>
        </b:NameList>
      </b:Author>
    </b:Author>
    <b:Pages>195101</b:Pages>
    <b:Volume>143</b:Volume>
    <b:StandardNumber> ISSN: 0021-9606 DOI: 10.1063/1.4935572</b:StandardNumber>
    <b:JournalName>The Journal of Chemical Physics</b:JournalName>
    <b:Issue>19</b:Issue>
    <b:URL>http://scitation.aip.org/content/aip/journal/jcp/143/19/10.1063/1.4935572</b:URL>
    <b:BIBTEX_Abstract>Molecular noise in gene regulatory networks has two intrinsic components, one part being due to fluctuations caused by the birth and death of protein or mRNA molecules which are often present in small numbers and the other part arising from gene state switching, a single molecule event. Stochastic dynamics of gene regulatory circuits appears to be largely responsible for bifurcations into a set of multi-attractor states that encode different cell phenotypes. The interplay of dichotomous single molecule gene noise with the nonlinear architecture of genetic networks generates rich and complex phenomena. In this paper, we elaborate on an approximate framework that leads to simple hybrid multi-scale schemes well suited for the quantitative exploration of the steady state properties of large-scale cellular genetic circuits. Through a path sum based analysis of trajectory statistics, we elucidate the connection of these hybrid schemes to the underlying master equation and provide a rigorous justification for using dichotomous noise based models to study genetic networks. Numerical simulations of circuit models reveal that the contribution of the genetic noise of single molecule origin to the total noise is significant for a wide range of kinetic regimes</b:BIBTEX_Abstract>
    <b:RefOrder>22</b:RefOrder>
  </b:Source>
  <b:Source>
    <b:SourceType>JournalArticle</b:SourceType>
    <b:Tag>Bokes2009</b:Tag>
    <b:Title>{A bistable genetic switch which does not require high co-operativity at the promoter: a two-timescale model for the PU.1-GATA-1 interaction.}</b:Title>
    <b:Year>2009</b:Year>
    <b:Author>
      <b:Author>
        <b:NameList>
          <b:Person>
            <b:Last>Bokes</b:Last>
            <b:First>Pavol</b:First>
          </b:Person>
          <b:Person>
            <b:Last>King</b:Last>
            <b:Middle>R</b:Middle>
            <b:First>John</b:First>
          </b:Person>
          <b:Person>
            <b:Last>Loose</b:Last>
            <b:First>Matthew</b:First>
          </b:Person>
        </b:NameList>
      </b:Author>
    </b:Author>
    <b:Pages>117-32</b:Pages>
    <b:Volume>26</b:Volume>
    <b:StandardNumber> ISSN: 1477-8602 DOI: 10.1093/imammb/dqn026</b:StandardNumber>
    <b:JournalName>Mathematical medicine and biology : a journal of the IMA</b:JournalName>
    <b:Issue>2</b:Issue>
    <b:Month>jun</b:Month>
    <b:URL>http://www.ncbi.nlm.nih.gov/pubmed/19181622</b:URL>
    <b:BIBTEX_Abstract>The transcription factors PU.1 and GATA-1 antagonize each other in common myeloid progenitors and their relative abundance is thought to decide whether the cell follows the erythrocyte/megakaryocyte lineage or the granulocyte/macrophage lineage. We propose a kinetic model for the PU.1-GATA-1 interaction, analyse its phase space and interpret the results of our analysis. The conclusions have broader implications for the modelling of cell-fate selection.</b:BIBTEX_Abstract>
    <b:BIBTEX_KeyWords>Algorithms,Animals,DNA,DNA: metabolism,GATA1 Transcription Factor,GATA1 Transcription Factor: metabolism,Gene Expression Regulation,Gene Expression Regulation: physiology,Genes, Switch,Genes, Switch: genetics,Hematopoiesis,Hematopoiesis: genetics,Humans,Kinetics,Models, Genetic,Myeloid Progenitor Cells,Myeloid Progenitor Cells: cytology,Myeloid Progenitor Cells: metabolism,Promoter Regions, Genetic,Promoter Regions, Genetic: genetics,Protein Binding,Protein Binding: physiology,Proto-Oncogene Proteins,Proto-Oncogene Proteins: metabolism,Systems Biology,Trans-Activators,Trans-Activators: metabolism</b:BIBTEX_KeyWords>
    <b:RefOrder>23</b:RefOrder>
  </b:Source>
  <b:Source>
    <b:SourceType>JournalArticle</b:SourceType>
    <b:Tag>Bokes2011</b:Tag>
    <b:Title>{Exact and approximate distributions of protein and mRNA levels in the low-copy regime of gene expression.}</b:Title>
    <b:Year>2011</b:Year>
    <b:Author>
      <b:Author>
        <b:NameList>
          <b:Person>
            <b:Last>Bokes</b:Last>
            <b:First>Pavol</b:First>
          </b:Person>
          <b:Person>
            <b:Last>King</b:Last>
            <b:Middle>R</b:Middle>
            <b:First>John</b:First>
          </b:Person>
          <b:Person>
            <b:Last>Wood</b:Last>
            <b:Middle>T</b:Middle>
            <b:First>Andrew</b:First>
          </b:Person>
          <b:Person>
            <b:Last>Loose</b:Last>
            <b:First>Matthew</b:First>
          </b:Person>
        </b:NameList>
      </b:Author>
    </b:Author>
    <b:StandardNumber> ISSN: 1432-1416 DOI: 10.1007/s00285-011-0433-5</b:StandardNumber>
    <b:JournalName>Journal of mathematical biology</b:JournalName>
    <b:Month>jun</b:Month>
    <b:URL>http://www.ncbi.nlm.nih.gov/pubmed/21656009</b:URL>
    <b:BIBTEX_Abstract>Gene expression at the single-cell level incorporates reaction mechanisms which are intrinsically stochastic as they involve molecular species present at low copy numbers. The dynamics of these mechanisms can be described quantitatively using stochastic master-equation modelling; in this paper we study a generic gene-expression model of this kind which explicitly includes the representations of the processes of transcription and translation. For this model we determine the generating function of the steady-state distribution of mRNA and protein counts and characterise the underlying probability law using a combination of analytic, asymptotic and numerical approaches, finding that the distribution may assume a number of qualitatively distinct forms. The results of the analysis are suitable for comparison with single-molecule resolution gene-expression data emerging from recent experimental studies.</b:BIBTEX_Abstract>
    <b:BIBTEX_KeyWords>gene expression,master equation,stochastic modelling</b:BIBTEX_KeyWords>
    <b:RefOrder>24</b:RefOrder>
  </b:Source>
  <b:Source>
    <b:SourceType>JournalArticle</b:SourceType>
    <b:Tag>Duff2011</b:Tag>
    <b:Title>{Mathematical modelling of stem cell differentiation: the PU.1-GATA-1 interaction.}</b:Title>
    <b:Year>2011</b:Year>
    <b:Author>
      <b:Author>
        <b:NameList>
          <b:Person>
            <b:Last>Duff</b:Last>
            <b:First>Campbell</b:First>
          </b:Person>
          <b:Person>
            <b:Last>Smith-Miles</b:Last>
            <b:First>Kate</b:First>
          </b:Person>
          <b:Person>
            <b:Last>Lopes</b:Last>
            <b:First>Leo</b:First>
          </b:Person>
          <b:Person>
            <b:Last>Tian</b:Last>
            <b:First>Tianhai</b:First>
          </b:Person>
        </b:NameList>
      </b:Author>
    </b:Author>
    <b:StandardNumber> ISSN: 1432-1416 DOI: 10.1007/s00285-011-0419-3</b:StandardNumber>
    <b:JournalName>Journal of mathematical biology</b:JournalName>
    <b:Month>apr</b:Month>
    <b:URL>http://www.ncbi.nlm.nih.gov/pubmed/21461760</b:URL>
    <b:BIBTEX_Abstract>The transcription factors PU.1 and GATA-1 are known to be important in the development of blood progenitor cells. Specifically they are thought to regulate the differentiation of progenitor cells into the granulocyte/macrophage lineage and the erythrocyte/megakaryocite lineage. While several mathematical models have been proposed to investigate the interaction between the transcription factors in recent years, there is still debate about the nature of the progenitor state in the dynamical system, and whether the existing models adequately capture new knowledge about the interactions gleaned from experimental data. Further, the models utilise different formalisms to represent the genetic regulation, and it appears that the resulting dynamical system depends upon which formalism is adopted. In this paper we analyse the four existing models, and propose an alternative model which is shown to demonstrate a rich variety of dynamical systems behaviours found across the existing models, including both bistability and tristability required for modelling the undifferentiated progenitors.</b:BIBTEX_Abstract>
    <b:BIBTEX_KeyWords>2000,37m20,37n25,92b05,attractor,auto-regulation,bifurcation,gene regulatory network,lineage specification,mathematics subject classification</b:BIBTEX_KeyWords>
    <b:RefOrder>25</b:RefOrder>
  </b:Source>
  <b:Source>
    <b:SourceType>JournalArticle</b:SourceType>
    <b:Tag>Duffy2012a</b:Tag>
    <b:Title>{Activation-induced B cell fates are selected by intracellular stochastic competition}</b:Title>
    <b:Year>2012</b:Year>
    <b:Author>
      <b:Author>
        <b:NameList>
          <b:Person>
            <b:Last>Duffy</b:Last>
            <b:First>KR</b:First>
          </b:Person>
          <b:Person>
            <b:Last>Wellard</b:Last>
            <b:First>CJ</b:First>
          </b:Person>
          <b:Person>
            <b:Last>Markham</b:Last>
            <b:Middle>F</b:Middle>
            <b:First>J</b:First>
          </b:Person>
        </b:NameList>
      </b:Author>
    </b:Author>
    <b:Volume>279</b:Volume>
    <b:JournalName>Science</b:JournalName>
    <b:Issue>2002</b:Issue>
    <b:URL>http://stke.sciencemag.org/cgi/content/abstract/sci;335/6066/338</b:URL>
    <b:BIBTEX_Abstract>In response to stimulation, B lymphocytes pursue a large number of distinct fates important for immune regulation. Whether each cell's fate is determined by external direction, internal stochastic processes, or directed asymmetric division is unknown. Measurement of times to isotype switch, to develop into a plasmablast, and to divide or to die for thousands of cells indicated that each fate is pursued autonomously and stochastically. As a consequence of competition between these processes, censorship of alternative outcomes predicts intricate correlations that are observed in the data. Stochastic competition can explain how the allocation of a proportion of B cells to each cell fate is achieved. The B cell may exemplify how other complex cell differentiation systems are controlled</b:BIBTEX_Abstract>
    <b:RefOrder>26</b:RefOrder>
  </b:Source>
  <b:Source>
    <b:SourceType>JournalArticle</b:SourceType>
    <b:Tag>Graf2009</b:Tag>
    <b:Title>{Forcing cells to change lineages.}</b:Title>
    <b:Year>2009</b:Year>
    <b:Author>
      <b:Author>
        <b:NameList>
          <b:Person>
            <b:Last>Graf</b:Last>
            <b:First>Thomas</b:First>
          </b:Person>
          <b:Person>
            <b:Last>Enver</b:Last>
            <b:First>Tariq</b:First>
          </b:Person>
        </b:NameList>
      </b:Author>
    </b:Author>
    <b:Pages>587-594</b:Pages>
    <b:Volume>462</b:Volume>
    <b:StandardNumber> DOI: 10.1038/nature08533</b:StandardNumber>
    <b:JournalName>Nature</b:JournalName>
    <b:Issue>7273</b:Issue>
    <b:Institution>Center for Genomic Regulation and ICREA, 08003 Barcelona, Spain. thomas.graf@crg.es</b:Institution>
    <b:Month>dec</b:Month>
    <b:URL>http://dx.doi.org/10.1038/nature08533</b:URL>
    <b:BIBTEX_Abstract>The ability to produce stem cells by induced pluripotency (iPS reprogramming)
has rekindled an interest in earlier studies showing that transcription
factors can directly convert specialized cells from one lineage to
another. Lineage reprogramming has become a powerful tool to study
cell fate choice during differentiation, akin to inducing mutations
for the discovery of gene functions. The lessons learnt provide a
rubric for how cells may be manipulated for therapeutic purposes.</b:BIBTEX_Abstract>
    <b:BIBTEX_KeyWords>Animals; Cell Differentiation; Cell Lineage,Developmental; Gene Regulatory Networks,cytology/metabolism; Transcription Factors,genetics; Pluripotent Stem Cells,metabolism,physiology; Gene Expression Regulation,physiology; Humans; Nuclear Reprogramming</b:BIBTEX_KeyWords>
    <b:RefOrder>27</b:RefOrder>
  </b:Source>
  <b:Source>
    <b:SourceType>JournalArticle</b:SourceType>
    <b:Tag>Paul2015</b:Tag>
    <b:Title>{Transcriptional heterogeneity and lineage commitment in myeloid progenitors}</b:Title>
    <b:Year>2015</b:Year>
    <b:Author>
      <b:Author>
        <b:NameList>
          <b:Person>
            <b:Last>Paul</b:Last>
            <b:First>Franziska</b:First>
          </b:Person>
          <b:Person>
            <b:Last>Arkin</b:Last>
            <b:First>Yaara</b:First>
          </b:Person>
          <b:Person>
            <b:Last>Giladi</b:Last>
            <b:First>Amir</b:First>
          </b:Person>
          <b:Person>
            <b:Last>Jaitin</b:Last>
            <b:Middle>Adhemar</b:Middle>
            <b:First>Diego</b:First>
          </b:Person>
          <b:Person>
            <b:Last>Kenigsberg</b:Last>
            <b:First>Ephraim</b:First>
          </b:Person>
          <b:Person>
            <b:Last>Keren-Shaul</b:Last>
            <b:First>Hadas</b:First>
          </b:Person>
          <b:Person>
            <b:Last>Winter</b:Last>
            <b:First>Deborah</b:First>
          </b:Person>
          <b:Person>
            <b:Last>Lara-Astiaso</b:Last>
            <b:First>David</b:First>
          </b:Person>
          <b:Person>
            <b:Last>Gury</b:Last>
            <b:First>Meital</b:First>
          </b:Person>
          <b:Person>
            <b:Last>Weiner</b:Last>
            <b:First>Assaf</b:First>
          </b:Person>
          <b:Person>
            <b:Last>David</b:Last>
            <b:First>Eyal</b:First>
          </b:Person>
          <b:Person>
            <b:Last>Cohen</b:Last>
            <b:First>Nadav</b:First>
          </b:Person>
          <b:Person>
            <b:Last>Lauridsen</b:Last>
            <b:Middle>Kathrine Bratt</b:Middle>
            <b:First>Felicia</b:First>
          </b:Person>
          <b:Person>
            <b:Last>Haas</b:Last>
            <b:First>Simon</b:First>
          </b:Person>
          <b:Person>
            <b:Last>Schlitzer</b:Last>
            <b:First>Andreas</b:First>
          </b:Person>
          <b:Person>
            <b:Last>Mildner</b:Last>
            <b:First>Alexander</b:First>
          </b:Person>
          <b:Person>
            <b:Last>Ginhoux</b:Last>
            <b:First>Florent</b:First>
          </b:Person>
          <b:Person>
            <b:Last>Jung</b:Last>
            <b:First>Steffen</b:First>
          </b:Person>
          <b:Person>
            <b:Last>Trumpp</b:Last>
            <b:First>Andreas</b:First>
          </b:Person>
          <b:Person>
            <b:Last>To</b:Last>
            <b:First>Bo</b:First>
          </b:Person>
          <b:Person>
            <b:Last>Amit</b:Last>
            <b:First>Ido</b:First>
          </b:Person>
        </b:NameList>
      </b:Author>
    </b:Author>
    <b:Pages>1663-1677</b:Pages>
    <b:Volume>163</b:Volume>
    <b:StandardNumber> ISSN: 00928674 DOI: 10.1016/j.cell.2015.11.013</b:StandardNumber>
    <b:Publisher>Elsevier Inc.</b:Publisher>
    <b:JournalName>Cell</b:JournalName>
    <b:Issue>7</b:Issue>
    <b:URL>http://dx.doi.org/10.1016/j.cell.2015.11.013</b:URL>
    <b:BIBTEX_Abstract>Within the bone marrow, stem cells differentiate and give rise to diverse blood cell types and functions. Currently, hematopoietic progenitors are defined us- ing surface markers combined with functional assays that are not directly linked with in vivo differentiation potential or gene regulatory mechanisms. Here, we comprehensively map myeloid progenitor sub- populations by transcriptional sorting of single cells from the bone marrow.Wedescribe multiple progen- itor subgroups, showing unexpected transcriptional priming toward seven differentiation fates but no progenitors with a mixed state. Transcriptional differ- entiation is correlated with combinations of known and previously undefined transcription factors, sug- gesting that the process is tightly regulated. Histone maps and knockout assays are consistent with early transcriptional priming, while traditional transplanta- tion experiments suggest that in vivo priming may still allow for plasticity given strong perturbations. These data establish a reference model and general framework for studying hematopoiesis at single-cell resolution.</b:BIBTEX_Abstract>
    <b:RefOrder>28</b:RefOrder>
  </b:Source>
  <b:Source>
    <b:SourceType>JournalArticle</b:SourceType>
    <b:Tag>Hanna2009</b:Tag>
    <b:Title>{Direct cell reprogramming is a stochastic process amenable to acceleration.}</b:Title>
    <b:Year>2009</b:Year>
    <b:Author>
      <b:Author>
        <b:NameList>
          <b:Person>
            <b:Last>Hanna</b:Last>
            <b:Middle>H.</b:Middle>
            <b:First>Jacob</b:First>
          </b:Person>
          <b:Person>
            <b:Last>Saha</b:Last>
            <b:First>Krishanu</b:First>
          </b:Person>
          <b:Person>
            <b:Last>Pando</b:Last>
            <b:First>Bernardo</b:First>
          </b:Person>
          <b:Person>
            <b:Last>van Zon</b:Last>
            <b:First>Jeroen</b:First>
          </b:Person>
          <b:Person>
            <b:Last>Lengner</b:Last>
            <b:Middle>J</b:Middle>
            <b:First>Christopher</b:First>
          </b:Person>
          <b:Person>
            <b:Last>Creyghton</b:Last>
            <b:Middle>P</b:Middle>
            <b:First>Menno</b:First>
          </b:Person>
          <b:Person>
            <b:Last>van Oudenaarden</b:Last>
            <b:First>Alexander</b:First>
          </b:Person>
          <b:Person>
            <b:Last>Jaenisch</b:Last>
            <b:First>Rudolf</b:First>
          </b:Person>
        </b:NameList>
      </b:Author>
    </b:Author>
    <b:Pages>595-601</b:Pages>
    <b:Volume>462</b:Volume>
    <b:StandardNumber> ISSN: 1476-4687 DOI: 10.1038/nature08592</b:StandardNumber>
    <b:Publisher>Nature Publishing Group</b:Publisher>
    <b:JournalName>Nature</b:JournalName>
    <b:Issue>7273</b:Issue>
    <b:Month>dec</b:Month>
    <b:URL>http://www.pubmedcentral.nih.gov/articlerender.fcgi?artid=2789972{\&amp;}tool=pmcentrez{\&amp;}rendertype=abstract</b:URL>
    <b:BIBTEX_Abstract>Direct reprogramming of somatic cells into induced pluripotent stem (iPS) cells can be achieved by overexpression of Oct4, Sox2, Klf4 and c-Myc transcription factors, but only a minority of donor somatic cells can be reprogrammed to pluripotency. Here we demonstrate that reprogramming by these transcription factors is a continuous stochastic process where almost all mouse donor cells eventually give rise to iPS cells on continued growth and transcription factor expression. Additional inhibition of the p53/p21 pathway or overexpression of Lin28 increased the cell division rate and resulted in an accelerated kinetics of iPS cell formation that was directly proportional to the increase in cell proliferation. In contrast, Nanog overexpression accelerated reprogramming in a predominantly cell-division-rate-independent manner. Quantitative analyses define distinct cell-division-rate-dependent and -independent modes for accelerating the stochastic course of reprogramming, and suggest that the number of cell divisions is a key parameter driving epigenetic reprogramming to pluripotency.</b:BIBTEX_Abstract>
    <b:BIBTEX_KeyWords>Animals,Cell Differentiation,Cell Division,Cell Line,Gene Expression Regulation, Developmental,Mice,Mice, SCID,Models, Biological,Nuclear Reprogramming,Pluripotent Stem Cells,Pluripotent Stem Cells: cytology,Pluripotent Stem Cells: metabolism,Time Factors,Transcription Factors,Transcription Factors: genetics,Transcription Factors: metabolism</b:BIBTEX_KeyWords>
    <b:RefOrder>29</b:RefOrder>
  </b:Source>
  <b:Source>
    <b:SourceType>JournalArticle</b:SourceType>
    <b:Tag>Buganim2012</b:Tag>
    <b:Title>{Single-Cell Expression Analyses during Cellular Reprogramming Reveal an Early Stochastic and a Late Hierarchic Phase}</b:Title>
    <b:Year>2012</b:Year>
    <b:Author>
      <b:Author>
        <b:NameList>
          <b:Person>
            <b:Last>Buganim</b:Last>
            <b:First>Yosef</b:First>
          </b:Person>
          <b:Person>
            <b:Last>Faddah</b:Last>
            <b:Middle>A.</b:Middle>
            <b:First>Dina</b:First>
          </b:Person>
          <b:Person>
            <b:Last>Cheng</b:Last>
            <b:Middle>W.</b:Middle>
            <b:First>Albert</b:First>
          </b:Person>
          <b:Person>
            <b:Last>Itskovich</b:Last>
            <b:First>Elena</b:First>
          </b:Person>
          <b:Person>
            <b:Last>Markoulaki</b:Last>
            <b:First>Styliani</b:First>
          </b:Person>
          <b:Person>
            <b:Last>Ganz</b:Last>
            <b:First>Kibibi</b:First>
          </b:Person>
          <b:Person>
            <b:Last>Klemm</b:Last>
            <b:Middle>L.</b:Middle>
            <b:First>Sandy</b:First>
          </b:Person>
          <b:Person>
            <b:Last>van Oudenaarden</b:Last>
            <b:First>Alexander</b:First>
          </b:Person>
          <b:Person>
            <b:Last>Jaenisch</b:Last>
            <b:First>Rudolf</b:First>
          </b:Person>
        </b:NameList>
      </b:Author>
    </b:Author>
    <b:Pages>1209-1222</b:Pages>
    <b:Volume>150</b:Volume>
    <b:StandardNumber> ISSN: 00928674 DOI: 10.1016/j.cell.2012.08.023</b:StandardNumber>
    <b:Publisher>Elsevier Inc.</b:Publisher>
    <b:JournalName>Cell</b:JournalName>
    <b:Issue>6</b:Issue>
    <b:Month>sep</b:Month>
    <b:URL>http://linkinghub.elsevier.com/retrieve/pii/S0092867412010215</b:URL>
    <b:BIBTEX_Abstract>During cellular reprogramming, only a small fraction of cells become induced pluripotent stem cells (iPSCs). Previous analyses of gene expression during reprogramming were based on populations of cells, impeding single-cell level identification of reprogramming events.Weutilized two gene expres- sion technologies to profile 48 genes in single cells at various stages during the reprogramming process. Analysis of early stages revealed considerable varia- tion in gene expression between cells in contrast to late stages. Expression of Esrrb, Utf1, Lin28, and Dppa2 is a better predictor for cells to progress into iPSCs than expression of the previously sug- gested reprogramming markers Fbxo15, Fgf4, and Oct4. Stochastic gene expression early in reprog- ramming is followed by a late hierarchical phase with Sox2 being the upstream factor in a gene expression hierarchy. Finally, downstream factors derived from the late phase, which do not include Oct4, Sox2, Klf4, c-Myc, and Nanog, can activate the</b:BIBTEX_Abstract>
    <b:RefOrder>30</b:RefOrder>
  </b:Source>
  <b:Source>
    <b:Tag>Sky16</b:Tag>
    <b:SourceType>JournalArticle</b:SourceType>
    <b:Guid>{6628F993-DC68-4234-BEA3-0E6292A95AA7}</b:Guid>
    <b:Title>Challenges in long-term imaging and quantification of single-cell dynamics</b:Title>
    <b:Year>2016</b:Year>
    <b:Author>
      <b:Author>
        <b:NameList>
          <b:Person>
            <b:Last>Skylaki</b:Last>
            <b:First>Stavroula</b:First>
          </b:Person>
          <b:Person>
            <b:Last>Hilsenbeck</b:Last>
            <b:First>Oliver</b:First>
          </b:Person>
          <b:Person>
            <b:Last>Schroeder</b:Last>
            <b:First>Timm</b:First>
          </b:Person>
        </b:NameList>
      </b:Author>
    </b:Author>
    <b:JournalName>Nat Biotech</b:JournalName>
    <b:Pages>1087-0156</b:Pages>
    <b:RefOrder>31</b:RefOrder>
  </b:Source>
  <b:Source>
    <b:Tag>Lev12</b:Tag>
    <b:SourceType>JournalArticle</b:SourceType>
    <b:Guid>{98FA57C7-13C7-4609-B13D-552D52CB6865}</b:Guid>
    <b:Author>
      <b:Author>
        <b:NameList>
          <b:Person>
            <b:Last>Levine</b:Last>
            <b:First>Joe</b:First>
            <b:Middle>H.</b:Middle>
          </b:Person>
          <b:Person>
            <b:Last>Fontes</b:Last>
            <b:Middle>E</b:Middle>
            <b:First>Michelle</b:First>
          </b:Person>
          <b:Person>
            <b:Last>Dworkin</b:Last>
            <b:First>Jonathan</b:First>
          </b:Person>
          <b:Person>
            <b:Last>Elowitz</b:Last>
            <b:Middle>B.</b:Middle>
            <b:First>Michael</b:First>
          </b:Person>
        </b:NameList>
      </b:Author>
    </b:Author>
    <b:Title>Pulsed feedback defers cellular differentiation</b:Title>
    <b:JournalName>PLoS biology</b:JournalName>
    <b:Year>2012</b:Year>
    <b:Pages>1-14</b:Pages>
    <b:Volume>10</b:Volume>
    <b:Issue>1</b:Issue>
    <b:RefOrder>1</b:RefOrder>
  </b:Source>
</b:Sources>
</file>

<file path=customXml/item2.xml><?xml version="1.0" encoding="utf-8"?>
<b:Sources xmlns:b="http://schemas.openxmlformats.org/officeDocument/2006/bibliography" xmlns="http://schemas.openxmlformats.org/officeDocument/2006/bibliography" SelectedStyle="\APA.XSL" StyleName="APA">
  <b:Source>
    <b:SourceType>JournalArticle</b:SourceType>
    <b:Tag>Etzrodt2014</b:Tag>
    <b:Title>{Quantitative single-cell approaches to stem cell research}</b:Title>
    <b:Year>2014</b:Year>
    <b:Author>
      <b:Author>
        <b:NameList>
          <b:Person>
            <b:Last>Etzrodt</b:Last>
            <b:First>Martin</b:First>
          </b:Person>
          <b:Person>
            <b:Last>Endele</b:Last>
            <b:First>Max</b:First>
          </b:Person>
          <b:Person>
            <b:Last>Schroeder</b:Last>
            <b:First>Timm</b:First>
          </b:Person>
        </b:NameList>
      </b:Author>
    </b:Author>
    <b:Pages>546-558</b:Pages>
    <b:Volume>15</b:Volume>
    <b:StandardNumber> ISBN: 1875-9777 (Electronic) ISSN: 18759777 DOI: 10.1016/j.stem.2014.10.015</b:StandardNumber>
    <b:Publisher>Elsevier Inc.</b:Publisher>
    <b:JournalName>Cell Stem Cell</b:JournalName>
    <b:Issue>5</b:Issue>
    <b:URL>http://dx.doi.org/10.1016/j.stem.2014.10.015</b:URL>
    <b:BIBTEX_Abstract>Understanding the molecular control of cell fates is central to stem cell research. Such insight requires quantification of molecular and cellular behavior at the single-cell level. Recent advances now permit high-throughput molecular readouts from single cells as well as continuous, noninvasive observation of cell behavior over time. Here, we review current state-of-the-art approaches used to query stem cell fate at the single-cell level, including advances in lineage tracing, time-lapse imaging, and molecular profiling. We also offer our perspective on the advantages and drawbacks of available approaches, key technical limitations, considerations for data interpretation, and future innovation.</b:BIBTEX_Abstract>
    <b:RefOrder>2</b:RefOrder>
  </b:Source>
  <b:Source>
    <b:SourceType>JournalArticle</b:SourceType>
    <b:Tag>Buggenthin2013</b:Tag>
    <b:Title>{An automatic method for robust and fast cell detection in bright field images from high-throughput microscopy}</b:Title>
    <b:Year>2013</b:Year>
    <b:Author>
      <b:Author>
        <b:NameList>
          <b:Person>
            <b:Last>Buggenthin</b:Last>
            <b:First>Felix</b:First>
          </b:Person>
          <b:Person>
            <b:Last>Marr</b:Last>
            <b:First>Carsten</b:First>
          </b:Person>
          <b:Person>
            <b:Last>Schwarzfischer</b:Last>
            <b:First>Michael</b:First>
          </b:Person>
          <b:Person>
            <b:Last>Hoppe</b:Last>
            <b:Middle>S.</b:Middle>
            <b:First>Philipp</b:First>
          </b:Person>
          <b:Person>
            <b:Last>Hilsenbeck</b:Last>
            <b:First>Oliver</b:First>
          </b:Person>
          <b:Person>
            <b:Last>Schroeder</b:Last>
            <b:First>Timm</b:First>
          </b:Person>
          <b:Person>
            <b:Last>Theis</b:Last>
            <b:Middle>J.</b:Middle>
            <b:First>Fabian</b:First>
          </b:Person>
        </b:NameList>
      </b:Author>
    </b:Author>
    <b:Pages>297</b:Pages>
    <b:Volume>14</b:Volume>
    <b:StandardNumber> ISSN: 1471-2105 DOI: 10.1186/1471-2105-14-297</b:StandardNumber>
    <b:Publisher>BMC Bioinformatics</b:Publisher>
    <b:JournalName>BMC Bioinformatics</b:JournalName>
    <b:Issue>1</b:Issue>
    <b:URL>http://www.biomedcentral.com/1471-2105/14/297 http://www.biomedcentral.com/1471-2105/14/297/</b:URL>
    <b:BIBTEX_Abstract>In recent years, high-throughput microscopy has emerged as a powerful tool to analyze cellular dynamics in an unprecedentedly high resolvedmanner. The amount of data that is generated, for example in long- term time-lapse microscopy experiments, requires automatedmethods for processing and analysis. Available software frameworks are well suited for high-throughput processing of fluorescence images, but they often do not perform well on bright field image data that varies considerably between laboratories, setups, and even single experiments. Results: In this contribution, we present a fully automated image processing pipeline that is able to robustly segment and analyze cells with ellipsoidmorphology from bright field microscopy in a high-throughput, yet time efficientmanner. The pipeline comprises two steps: (i) Image acquisition is adjusted to obtain optimal bright field image quality for automatic processing. (ii) A concatenation of fast performing image processing algorithms robustly identifies single cells in each image.We applied the method to a time-lapsemovie consisting of∼315,000 images of differentiating hematopoietic stem cells over 6 days. We evaluated the accuracy of ourmethod by comparing the number of identified cells withmanual counts. Ourmethod is able to segment images with varying cell density and different cell types without parameter adjustment and clearly outperforms a standard approach. By computing population doubling times, we were able to identify three growth phases in the stem cell population throughout the wholemovie, and validated our result with cell cycle times from single cell tracking. Conclusions: Ourmethod allows fully automated processing and analysis of high-throughput bright field microscopy data. The robustness of cell detection and fast computation time will support the analysis of high-content screening experiments, on-line analysis of time-lapse experiments as well as development of methods to automatically track single-cell genealogies.</b:BIBTEX_Abstract>
    <b:RefOrder>3</b:RefOrder>
  </b:Source>
  <b:Source>
    <b:SourceType>JournalArticle</b:SourceType>
    <b:Tag>Filipczyk2015</b:Tag>
    <b:Title>{Network plasticity of pluripotency transcription factors in embryonic stem cells}</b:Title>
    <b:Year>2015</b:Year>
    <b:Author>
      <b:Author>
        <b:NameList>
          <b:Person>
            <b:Last>Filipczyk</b:Last>
            <b:First>Adam</b:First>
          </b:Person>
          <b:Person>
            <b:Last>Marr</b:Last>
            <b:First>Carsten</b:First>
          </b:Person>
          <b:Person>
            <b:Last>Hastreiter</b:Last>
            <b:First>Simon</b:First>
          </b:Person>
          <b:Person>
            <b:Last>Feigelman</b:Last>
            <b:First>Justin</b:First>
          </b:Person>
          <b:Person>
            <b:Last>Schwarzfischer</b:Last>
            <b:First>Michael</b:First>
          </b:Person>
          <b:Person>
            <b:Last>Hoppe</b:Last>
            <b:Middle>S.</b:Middle>
            <b:First>Philipp</b:First>
          </b:Person>
          <b:Person>
            <b:Last>Loeffler</b:Last>
            <b:First>Dirk</b:First>
          </b:Person>
          <b:Person>
            <b:Last>Kokkaliaris</b:Last>
            <b:Middle>D.</b:Middle>
            <b:First>Konstantinos</b:First>
          </b:Person>
          <b:Person>
            <b:Last>Endele</b:Last>
            <b:First>Max</b:First>
          </b:Person>
          <b:Person>
            <b:Last>Schauberger</b:Last>
            <b:First>Bernhard</b:First>
          </b:Person>
          <b:Person>
            <b:Last>Hilsenbeck</b:Last>
            <b:First>Oliver</b:First>
          </b:Person>
          <b:Person>
            <b:Last>Skylaki</b:Last>
            <b:First>Stavroula</b:First>
          </b:Person>
          <b:Person>
            <b:Last>Hasenauer</b:Last>
            <b:First>Jan</b:First>
          </b:Person>
          <b:Person>
            <b:Last>Anastassiadis</b:Last>
            <b:First>Konstantinos</b:First>
          </b:Person>
          <b:Person>
            <b:Last>Theis</b:Last>
            <b:Middle>J.</b:Middle>
            <b:First>Fabian</b:First>
          </b:Person>
          <b:Person>
            <b:Last>Schroeder</b:Last>
            <b:First>Timm</b:First>
          </b:Person>
        </b:NameList>
      </b:Author>
    </b:Author>
    <b:Pages>1235-1246</b:Pages>
    <b:Volume>17</b:Volume>
    <b:StandardNumber> ISSN: 1465-7392 DOI: 10.1038/ncb3237</b:StandardNumber>
    <b:JournalName>Nature Cell Biology</b:JournalName>
    <b:Issue>10</b:Issue>
    <b:Month>sep</b:Month>
    <b:URL>http://www.nature.com/doifinder/10.1038/ncb3237</b:URL>
    <b:BIBTEX_Abstract>Transcription factor (TF) networks are thought to regulate embryonic stem cell (ESC) pluripotency. However, TF expression dynamics and regulatory mechanisms are poorly understood. We use reporter mouse ESC lines allowing non-invasive quantification of Nanog or Oct4 protein levels and continuous long-term single-cell tracking and quantification over many generations to reveal diverse TF protein expression dynamics. For cells with low Nanog expression, we identified two distinct colony types: one re-expressed Nanog in a mosaic pattern, and the other did not re-express Nanog over many generations. Although both expressed pluripotency markers, they exhibited differences in their TF protein correlation networks and differentiation propensities. Sister cell analysis revealed that differences in Nanog levels are not necessarily accompanied by differences in the expression of other pluripotency factors. Thus, regulatory interactions of pluripotency TFs are less stringently implemented in individual self-renewing ESCs than assumed at present.</b:BIBTEX_Abstract>
    <b:RefOrder>4</b:RefOrder>
  </b:Source>
  <b:Source>
    <b:SourceType>JournalArticle</b:SourceType>
    <b:Tag>Hilsenbeck2016</b:Tag>
    <b:Title>{Software tools for single-cell tracking and quantification of cellular and molecular properties}</b:Title>
    <b:Year>2016</b:Year>
    <b:Author>
      <b:Author>
        <b:NameList>
          <b:Person>
            <b:Last>Hilsenbeck</b:Last>
            <b:First>Oliver</b:First>
          </b:Person>
          <b:Person>
            <b:Last>Schwarzfischer</b:Last>
            <b:First>Michael</b:First>
          </b:Person>
          <b:Person>
            <b:Last>Skylaki</b:Last>
            <b:First>Stavroula</b:First>
          </b:Person>
          <b:Person>
            <b:Last>Schauberger</b:Last>
            <b:First>Bernhard</b:First>
          </b:Person>
          <b:Person>
            <b:Last>Hoppe</b:Last>
            <b:Middle>S</b:Middle>
            <b:First>Philipp</b:First>
          </b:Person>
          <b:Person>
            <b:Last>Loeffler</b:Last>
            <b:First>Dirk</b:First>
          </b:Person>
          <b:Person>
            <b:Last>Kokkaliaris</b:Last>
            <b:Middle>D</b:Middle>
            <b:First>Konstantinos</b:First>
          </b:Person>
          <b:Person>
            <b:Last>Hastreiter</b:Last>
            <b:First>Simon</b:First>
          </b:Person>
          <b:Person>
            <b:Last>Skylaki</b:Last>
            <b:First>Eleni</b:First>
          </b:Person>
          <b:Person>
            <b:Last>Filipczyk</b:Last>
            <b:First>Adam</b:First>
          </b:Person>
          <b:Person>
            <b:Last>Strasser</b:Last>
            <b:First>Michael</b:First>
          </b:Person>
          <b:Person>
            <b:Last>Buggenthin</b:Last>
            <b:First>Felix</b:First>
          </b:Person>
          <b:Person>
            <b:Last>Feigelman</b:Last>
            <b:Middle>S</b:Middle>
            <b:First>Justin</b:First>
          </b:Person>
          <b:Person>
            <b:Last>Krumsiek</b:Last>
            <b:First>Jan</b:First>
          </b:Person>
          <b:Person>
            <b:Last>van den Berg</b:Last>
            <b:Middle>J J</b:Middle>
            <b:First>Adrianus</b:First>
          </b:Person>
          <b:Person>
            <b:Last>Endele</b:Last>
            <b:First>Max</b:First>
          </b:Person>
          <b:Person>
            <b:Last>Etzrodt</b:Last>
            <b:First>Martin</b:First>
          </b:Person>
          <b:Person>
            <b:Last>Marr</b:Last>
            <b:First>Carsten</b:First>
          </b:Person>
          <b:Person>
            <b:Last>Theis</b:Last>
            <b:Middle>J</b:Middle>
            <b:First>Fabian</b:First>
          </b:Person>
          <b:Person>
            <b:Last>Schroeder</b:Last>
            <b:First>Timm</b:First>
          </b:Person>
        </b:NameList>
      </b:Author>
    </b:Author>
    <b:Pages>703-706</b:Pages>
    <b:Volume>34</b:Volume>
    <b:StandardNumber> ISSN: 1087-0156 DOI: 10.1038/nbt.3626</b:StandardNumber>
    <b:JournalName>Nature Biotechnology</b:JournalName>
    <b:Issue>7</b:Issue>
    <b:Month>jul</b:Month>
    <b:URL>http://www.nature.com/doifinder/10.1038/nbt.3626</b:URL>
    <b:BIBTEX_Abstract>Continuous long-term single-cell quantification of cell behavior and molecular dynamics is essential to advance the understanding of molecular cell fate control1–4. Recent studies highlight the importance of continuous single-cell analysis also in mammalian systems, but lack of software tools for single-cell tracking and quantification suitable for long-term time- lapse microscopy experiments still impedes their analysis5. Although long-term imaging is possible, it involves numerous technical challenges. Monitoring processes, such as differentiation of individual cells, typically requires observation for up to weeks and more than ten generations with sufficient optical magnification, and thus numerous fields of view. Time-lapse acquisition must</b:BIBTEX_Abstract>
    <b:RefOrder>5</b:RefOrder>
  </b:Source>
  <b:Source>
    <b:SourceType>JournalArticle</b:SourceType>
    <b:Tag>Hoppe2016</b:Tag>
    <b:Title>{Early myeloid lineage choice is not initiated by random PU.1 to GATA1 protein ratios}</b:Title>
    <b:Year>2016</b:Year>
    <b:Author>
      <b:Author>
        <b:NameList>
          <b:Person>
            <b:Last>Hoppe</b:Last>
            <b:Middle>S.</b:Middle>
            <b:First>Philipp</b:First>
          </b:Person>
          <b:Person>
            <b:Last>Schwarzfischer</b:Last>
            <b:First>Michael</b:First>
          </b:Person>
          <b:Person>
            <b:Last>Loeffler</b:Last>
            <b:First>Dirk</b:First>
          </b:Person>
          <b:Person>
            <b:Last>Kokkaliaris</b:Last>
            <b:Middle>D.</b:Middle>
            <b:First>Konstantinos</b:First>
          </b:Person>
          <b:Person>
            <b:Last>Hilsenbeck</b:Last>
            <b:First>Oliver</b:First>
          </b:Person>
          <b:Person>
            <b:Last>Moritz</b:Last>
            <b:First>Nadine</b:First>
          </b:Person>
          <b:Person>
            <b:Last>Endele</b:Last>
            <b:First>Max</b:First>
          </b:Person>
          <b:Person>
            <b:Last>Filipczyk</b:Last>
            <b:First>Adam</b:First>
          </b:Person>
          <b:Person>
            <b:Last>Gambardella</b:Last>
            <b:First>Adriana</b:First>
          </b:Person>
          <b:Person>
            <b:Last>Ahmed</b:Last>
            <b:First>Nouraiz</b:First>
          </b:Person>
          <b:Person>
            <b:Last>Etzrodt</b:Last>
            <b:First>Martin</b:First>
          </b:Person>
          <b:Person>
            <b:Last>Coutu</b:Last>
            <b:Middle>L.</b:Middle>
            <b:First>Daniel</b:First>
          </b:Person>
          <b:Person>
            <b:Last>Rieger</b:Last>
            <b:Middle>A.</b:Middle>
            <b:First>Michael</b:First>
          </b:Person>
          <b:Person>
            <b:Last>Marr</b:Last>
            <b:First>Carsten</b:First>
          </b:Person>
          <b:Person>
            <b:Last>Strasser</b:Last>
            <b:Middle>K.</b:Middle>
            <b:First>Michael</b:First>
          </b:Person>
          <b:Person>
            <b:Last>Schauberger</b:Last>
            <b:First>Bernhard</b:First>
          </b:Person>
          <b:Person>
            <b:Last>Burtscher</b:Last>
            <b:First>Ingo</b:First>
          </b:Person>
          <b:Person>
            <b:Last>Ermakova</b:Last>
            <b:First>Olga</b:First>
          </b:Person>
          <b:Person>
            <b:Last>B{\"{u}}rger</b:Last>
            <b:First>Antje</b:First>
          </b:Person>
          <b:Person>
            <b:Last>Lickert</b:Last>
            <b:First>Heiko</b:First>
          </b:Person>
          <b:Person>
            <b:Last>Nerlov</b:Last>
            <b:First>Claus</b:First>
          </b:Person>
          <b:Person>
            <b:Last>Theis</b:Last>
            <b:Middle>J.</b:Middle>
            <b:First>Fabian</b:First>
          </b:Person>
          <b:Person>
            <b:Last>Schroeder</b:Last>
            <b:First>Timm</b:First>
          </b:Person>
        </b:NameList>
      </b:Author>
    </b:Author>
    <b:Pages>299-302</b:Pages>
    <b:Volume>535</b:Volume>
    <b:StandardNumber> ISSN: 0028-0836 DOI: 10.1038/nature18320</b:StandardNumber>
    <b:Publisher>Nature Publishing Group</b:Publisher>
    <b:JournalName>Nature</b:JournalName>
    <b:Issue>7611</b:Issue>
    <b:Month>jul</b:Month>
    <b:URL>http://dx.doi.org/10.1038/nature18320 http://www.nature.com/doifinder/10.1038/nature18320</b:URL>
    <b:BIBTEX_Abstract>The mechanisms underlying haematopoietic lineage decisions remain disputed. Lineage-affiliated transcription factors1,2 with the capacity for lineage reprogramming3, positive auto-regulation4,5 and mutual inhibition6,7 have been described as being expressed in uncommitted cell populations8. This led to the assumption that lineage choice is cell-intrinsically initiated and determined by stochastic switches of randomly fluctuating cross-antagonistic transcription factors3. However, this hypothesis was developed on the basis of RNA expression data from snapshot and/or population- averaged analyses9–12. Alternative models of lineage choice therefore cannot be excluded. Here we use novel reporter mouse lines and live imaging for continuous single-cell long-term quantification of the transcription factors GATA1 and PU.1 (also known as SPI1). We analyse individual haematopoietic stem cells throughout differentiation into megakaryocytic–erythroid and granulocytic– monocytic lineages. The observed expression dynamics are incompatible with the assumption that stochastic switching between PU.1 and GATA1 precedes and initiates megakaryocytic–erythroid versus granulocytic–monocytic lineage decision-making. Rather, our findings suggest that these transcription factors are only executing and reinforcing lineage choice once made. These results challenge the current prevailing model of early myeloid lineage choice.</b:BIBTEX_Abstract>
    <b:RefOrder>6</b:RefOrder>
  </b:Source>
  <b:Source>
    <b:SourceType>JournalArticle</b:SourceType>
    <b:Tag>Adams2010</b:Tag>
    <b:Title>{Tree-Structured Stick Breaking Processes for Hierarchical Data}</b:Title>
    <b:Year>2010</b:Year>
    <b:Author>
      <b:Author>
        <b:NameList>
          <b:Person>
            <b:Last>Adams</b:Last>
            <b:Middle>Prescott</b:Middle>
            <b:First>Ryan</b:First>
          </b:Person>
          <b:Person>
            <b:Last>Ghahramani</b:Last>
            <b:First>Zoubin</b:First>
          </b:Person>
          <b:Person>
            <b:Last>Jordan</b:Last>
            <b:Middle>I.</b:Middle>
            <b:First>Michael</b:First>
          </b:Person>
        </b:NameList>
      </b:Author>
    </b:Author>
    <b:Pages>16</b:Pages>
    <b:Volume>9</b:Volume>
    <b:StandardNumber> ISBN: 9781617823800 ISSN: 1471-2105 DOI: 10.1186/1471-2105-15-35</b:StandardNumber>
    <b:JournalName>Advances in Neural {\ldots}</b:JournalName>
    <b:URL>http://arxiv.org/abs/1006.1062</b:URL>
    <b:BIBTEX_Abstract>Many data are naturally modeled by an unobserved hierarchical structure. In this paper we propose a flexible nonparametric prior over unknown data hierarchies. The approach uses nested stick-breaking processes to allow for trees of unbounded width and depth, where data can live at any node and are infinitely exchangeable. One can view our model as providing infinite mixtures where the components have a dependency structure corresponding to an evolutionary diffusion down a tree. By using a stick-breaking approach, we can apply Markov chain Monte Carlo methods based on slice sampling to perform Bayesian inference and simulate from the posterior distribution on trees. We apply our method to hierarchical clustering of images and topic modeling of text data.</b:BIBTEX_Abstract>
    <b:BIBTEX_KeyWords>Computational, Information-Theoretic Learning with,Learning/Statistics {\&amp;} Optimisation,Theory {\&amp;} Algorithms</b:BIBTEX_KeyWords>
    <b:RefOrder>7</b:RefOrder>
  </b:Source>
  <b:Source>
    <b:SourceType>JournalArticle</b:SourceType>
    <b:Tag>Kaufmann2007a</b:Tag>
    <b:Title>{Heritable stochastic switching revealed by single-cell genealogy.}</b:Title>
    <b:Year>2007</b:Year>
    <b:Author>
      <b:Author>
        <b:NameList>
          <b:Person>
            <b:Last>Kaufmann</b:Last>
            <b:Middle>B</b:Middle>
            <b:First>Benjamin</b:First>
          </b:Person>
          <b:Person>
            <b:Last>Yang</b:Last>
            <b:First>Qiong</b:First>
          </b:Person>
          <b:Person>
            <b:Last>Mettetal</b:Last>
            <b:Middle>T</b:Middle>
            <b:First>Jerome</b:First>
          </b:Person>
          <b:Person>
            <b:Last>van Oudenaarden</b:Last>
            <b:First>Alexander</b:First>
          </b:Person>
        </b:NameList>
      </b:Author>
    </b:Author>
    <b:Pages>e239</b:Pages>
    <b:Volume>5</b:Volume>
    <b:StandardNumber> ISSN: 1545-7885 DOI: 10.1371/journal.pbio.0050239</b:StandardNumber>
    <b:JournalName>PLoS biology</b:JournalName>
    <b:Issue>9</b:Issue>
    <b:Month>sep</b:Month>
    <b:URL>http://www.pubmedcentral.nih.gov/articlerender.fcgi?artid=1964776{\&amp;}tool=pmcentrez{\&amp;}rendertype=abstract</b:URL>
    <b:BIBTEX_Abstract>The partitioning and subsequent inheritance of cellular factors like proteins and RNAs is a ubiquitous feature of cell division. However, direct quantitative measures of how such nongenetic inheritance affects subsequent changes in gene expression have been lacking. We tracked families of the yeast Saccharomyces cerevisiae as they switch between two semi-stable epigenetic states. We found that long after two cells have divided, they continued to switch in a synchronized manner, whereas individual cells have exponentially distributed switching times. By comparing these results to a Poisson process, we show that the time evolution of an epigenetic state depends initially on inherited factors, with stochastic processes requiring several generations to decorrelate closely related cells. Finally, a simple stochastic model demonstrates that a single fluctuating regulatory protein that is synthesized in large bursts can explain the bulk of our results.</b:BIBTEX_Abstract>
    <b:BIBTEX_KeyWords>Epigenesis, Genetic,Models, Biological,Poisson Distribution,Saccharomyces cerevisiae,Saccharomyces cerevisiae: cytology,Saccharomyces cerevisiae: genetics,Stochastic Processes</b:BIBTEX_KeyWords>
    <b:RefOrder>8</b:RefOrder>
  </b:Source>
  <b:Source>
    <b:SourceType>JournalArticle</b:SourceType>
    <b:Tag>Kauffman1969</b:Tag>
    <b:Title>{Metabolic stability and epigenesis in randomly constructed genetic nets}</b:Title>
    <b:Year>1969</b:Year>
    <b:Author>
      <b:Author>
        <b:NameList>
          <b:Person>
            <b:Last>Kauffman</b:Last>
            <b:Middle>A.</b:Middle>
            <b:First>Stuart</b:First>
          </b:Person>
        </b:NameList>
      </b:Author>
    </b:Author>
    <b:Pages>437-467</b:Pages>
    <b:JournalName>Journal of theoretical biology</b:JournalName>
    <b:URL>http://www.sciencedirect.com/science/article/pii/0022519369900150</b:URL>
    <b:BIBTEX_Abstract>Proto-organisms probably were randomly aggregated nets of chemical reactions. The hypothesis that contemporary organisms are also randomly constructed molecular automata is examined by modeling the gene as a binary (on-off) device and studying the behavior of large, randomly con- structed nets of these binary “genes”. The results suggest that, if each “gene” is directly affected by two or three other “genes”, then such random nets: behave with great order and stability; undergo behavior cycles whose length predicts cell replication time as a function of the number of genes per cell; possess different modes of behavior whose number per net predicts roughly the number of cell types in an organism as a function of its number of genes; and under the stimulus of noise are capable of differentiating directly from any mode of behavior to at most a few other modes of behavior. Cellular differentation is modeled as a Markov chain among the modes of behavior of a genetic net. The possibility of a general theory of metabolic behavior is suggeste</b:BIBTEX_Abstract>
    <b:RefOrder>9</b:RefOrder>
  </b:Source>
  <b:Source>
    <b:SourceType>JournalArticle</b:SourceType>
    <b:Tag>Kauffman1971</b:Tag>
    <b:Title>{Differentiation of malignant to benign cells}</b:Title>
    <b:Year>1971</b:Year>
    <b:Author>
      <b:Author>
        <b:NameList>
          <b:Person>
            <b:Last>Kauffman</b:Last>
            <b:First>Stuart</b:First>
          </b:Person>
        </b:NameList>
      </b:Author>
    </b:Author>
    <b:Pages>429-451</b:Pages>
    <b:Volume>31</b:Volume>
    <b:StandardNumber> ISSN: 0022-5193 DOI: http://dx.doi.org/10.1016/0022-5193(71)90020-8</b:StandardNumber>
    <b:JournalName>Journal of Theoretical Biology</b:JournalName>
    <b:Issue>3</b:Issue>
    <b:URL>http://www.sciencedirect.com/science/article/pii/0022519371900208</b:URL>
    <b:RefOrder>10</b:RefOrder>
  </b:Source>
  <b:Source>
    <b:SourceType>JournalArticle</b:SourceType>
    <b:Tag>Rieger2009a</b:Tag>
    <b:Title>{Hematopoietic cytokines can instruct lineage choice}</b:Title>
    <b:Year>2009</b:Year>
    <b:Author>
      <b:Author>
        <b:NameList>
          <b:Person>
            <b:Last>Rieger</b:Last>
            <b:Middle>A.</b:Middle>
            <b:First>Michael</b:First>
          </b:Person>
          <b:Person>
            <b:Last>Hoppe</b:Last>
            <b:Middle>S.</b:Middle>
            <b:First>Philipp</b:First>
          </b:Person>
          <b:Person>
            <b:Last>Smejkal</b:Last>
            <b:First>BM</b:First>
          </b:Person>
          <b:Person>
            <b:Last>Eitelhuber</b:Last>
            <b:Middle>C.</b:Middle>
            <b:First>Andrea</b:First>
          </b:Person>
          <b:Person>
            <b:Last>Schroeder</b:Last>
            <b:First>Timm</b:First>
          </b:Person>
        </b:NameList>
      </b:Author>
    </b:Author>
    <b:Pages>217-218</b:Pages>
    <b:Volume>325</b:Volume>
    <b:JournalName>Science</b:JournalName>
    <b:Issue>July</b:Issue>
    <b:URL>http://stke.sciencemag.org/cgi/content/abstract/sci;325/5937/217</b:URL>
    <b:BIBTEX_Abstract>The constant regeneration of the blood system during hematopoiesis requires tightly controlled lineage decisions of hematopoietic progenitor cells (HPCs). Because of technical limitations, differentiation of individual HPCs could not previously be analyzed continuously. It was therefore disputed whether cell-extrinsic cytokines can instruct HPC lineage choice or only allow survival of cells that are already lineage-restricted. Here, we used bioimaging approaches that allow the continuous long-term observation of individual differentiating mouse HPCs. We demonstrate that the physiological cytokines, macrophage colony-stimulating factor and granulocyte colony- stimulating factor, can instruct hematopoietic lineage choice</b:BIBTEX_Abstract>
    <b:RefOrder>11</b:RefOrder>
  </b:Source>
  <b:Source>
    <b:SourceType>JournalArticle</b:SourceType>
    <b:Tag>Krumsiek2011</b:Tag>
    <b:Title>{Hierarchical Differentiation of Myeloid Progenitors Is Encoded in the Transcription Factor Network}</b:Title>
    <b:Year>2011</b:Year>
    <b:Author>
      <b:Author>
        <b:NameList>
          <b:Person>
            <b:Last>Krumsiek</b:Last>
            <b:First>Jan</b:First>
          </b:Person>
          <b:Person>
            <b:Last>Marr</b:Last>
            <b:First>Carsten</b:First>
          </b:Person>
          <b:Person>
            <b:Last>Schroeder</b:Last>
            <b:First>Timm</b:First>
          </b:Person>
          <b:Person>
            <b:Last>Theis</b:Last>
            <b:Middle>J.</b:Middle>
            <b:First>Fabian</b:First>
          </b:Person>
        </b:NameList>
      </b:Author>
      <b:Editor>
        <b:NameList>
          <b:Person>
            <b:Last>Pesce</b:Last>
            <b:First>Maurizio</b:First>
          </b:Person>
        </b:NameList>
      </b:Editor>
    </b:Author>
    <b:Pages>e22649</b:Pages>
    <b:Volume>6</b:Volume>
    <b:StandardNumber> ISSN: 1932-6203 DOI: 10.1371/journal.pone.0022649</b:StandardNumber>
    <b:JournalName>PLoS ONE</b:JournalName>
    <b:Issue>8</b:Issue>
    <b:Month>aug</b:Month>
    <b:URL>http://dx.plos.org/10.1371/journal.pone.0022649</b:URL>
    <b:BIBTEX_Abstract>Hematopoiesis is an ideal model system for stem cell biology with advanced experimental access. A systems view on the interactions of core transcription factors is important for understanding differentiation mechanisms and dynamics. In this manuscript, we construct a Boolean network to model myeloid differentiation, specifically from common myeloid progenitors to megakaryocytes, erythrocytes, granulocytes and monocytes. By interpreting the hematopoietic literature and translating experimental evidence into Boolean rules, we implement binary dynamics on the resulting 11-factor regulatory network. Our network contains interesting functional modules and a concatenation of mutual antagonistic pairs. The state space of our model is a hierarchical, acyclic graph, typifying the principles of myeloid differentiation. We observe excellent agreement between the steady states of our model and microarray expression profiles of two different studies. Moreover, perturbations of the network topology correctly reproduce reported knockout phenotypes in silico. We predict previously uncharacterized regulatory interactions and alterations of the differentiation process, and line out reprogramming strategies.</b:BIBTEX_Abstract>
    <b:RefOrder>12</b:RefOrder>
  </b:Source>
  <b:Source>
    <b:SourceType>JournalArticle</b:SourceType>
    <b:Tag>Krumsiek2010</b:Tag>
    <b:Title>{Odefy--from discrete to continuous models.}</b:Title>
    <b:Year>2010</b:Year>
    <b:Author>
      <b:Author>
        <b:NameList>
          <b:Person>
            <b:Last>Krumsiek</b:Last>
            <b:First>Jan</b:First>
          </b:Person>
          <b:Person>
            <b:Last>P{\"{o}}lsterl</b:Last>
            <b:First>Sebastian</b:First>
          </b:Person>
          <b:Person>
            <b:Last>Wittmann</b:Last>
            <b:Middle>M</b:Middle>
            <b:First>Dominik</b:First>
          </b:Person>
          <b:Person>
            <b:Last>Theis</b:Last>
            <b:Middle>J.</b:Middle>
            <b:First>Fabian</b:First>
          </b:Person>
        </b:NameList>
      </b:Author>
    </b:Author>
    <b:Pages>233</b:Pages>
    <b:Volume>11</b:Volume>
    <b:StandardNumber> ISSN: 1471-2105 DOI: 10.1186/1471-2105-11-233</b:StandardNumber>
    <b:JournalName>BMC Bioinformatics</b:JournalName>
    <b:Month>jan</b:Month>
    <b:URL>http://www.pubmedcentral.nih.gov/articlerender.fcgi?artid=2873544{\&amp;}tool=pmcentrez{\&amp;}rendertype=abstract</b:URL>
    <b:BIBTEX_Abstract>Phenomenological information about regulatory interactions is frequently available and can be readily converted to Boolean models. Fully quantitative models, on the other hand, provide detailed insights into the precise dynamics of the underlying system. In order to connect discrete and continuous modeling approaches, methods for the conversion of Boolean systems into systems of ordinary differential equations have been developed recently. As biological interaction networks have steadily grown in size and complexity, a fully automated framework for the conversion process is desirable.</b:BIBTEX_Abstract>
    <b:BIBTEX_KeyWords>Algorithms,Databases, Factual,Gene Regulatory Networks,Models, Statistical,Software</b:BIBTEX_KeyWords>
    <b:RefOrder>13</b:RefOrder>
  </b:Source>
  <b:Source>
    <b:SourceType>ConferenceProceedings</b:SourceType>
    <b:BIBTEX_Entry>inproceedings</b:BIBTEX_Entry>
    <b:Tag>Schwarzfischer2011</b:Tag>
    <b:Title>{Efficient fluorescence image normalization for time lapse movies.}</b:Title>
    <b:Year>2011</b:Year>
    <b:Author>
      <b:Author>
        <b:NameList>
          <b:Person>
            <b:Last>Schwarzfischer</b:Last>
            <b:First>Michael</b:First>
          </b:Person>
          <b:Person>
            <b:Last>Marr</b:Last>
            <b:First>Carsten</b:First>
          </b:Person>
          <b:Person>
            <b:Last>Krumsiek</b:Last>
            <b:First>Jan</b:First>
          </b:Person>
          <b:Person>
            <b:Last>Hoppe</b:Last>
            <b:Middle>S.</b:Middle>
            <b:First>Philipp</b:First>
          </b:Person>
          <b:Person>
            <b:Last>Schroeder</b:Last>
            <b:First>Timm</b:First>
          </b:Person>
          <b:Person>
            <b:Last>Theis</b:Last>
            <b:Middle>J.</b:Middle>
            <b:First>Fabian</b:First>
          </b:Person>
        </b:NameList>
      </b:Author>
    </b:Author>
    <b:Publisher>MIAAB</b:Publisher>
    <b:City>Heidelberg</b:City>
    <b:BookTitle>Proceedings of the Microscopic Image Analysis with Applications in Biology</b:BookTitle>
    <b:ConferenceName>Proceedings of the Microscopic Image Analysis with Applications in Biology</b:ConferenceName>
    <b:BIBTEX_Abstract>In the last few years, single-cell time-lapse fluorescence microscopy has emerged as a key technology in the toolbox of experimental life science. Imaging fluorescently tagged proteins allows to combine future information of cellular progeny with time resolved protein dynamics. Whenever quantitative data on the intensity of the fluorescent signal is required, a careful image processing pipeline has to be applied to account for uneven illumination, background signal, varying illumination strength or photobleaching. Previous approaches commonly used an additional calibration step to infer such image characteristics by imaging fluorescent dilutions like fluorescein. Here, we describe a method to infer a time-dependent background signal and the image gain without the use of additional fluorescent substances {\&amp;}ndash; instead, we use the information contained in the bleaching background of the fluorescence time-lapse movie itself. First, we tile the full image into small sub-images and determine background tiles by clustering the statistical moments of the individual intensity distributions. For each image, we interpolate the full background from the identified tiles and thus reconstitute the time-dependent background image. Second, we estimate the time-independent image gain from the background tiles of all pixels and all timepoints. We are thus able to correct for a bleaching background and an uneven illumination of the experimental setup. We show the applicability of our method by comparing the intensities of fluorescent beads derived from timelapse microscopy with intensities inferred from FACS analysis. In summary, our normalization method accurately corrects for fluorescence image issues and decreases the necessary experimental work.</b:BIBTEX_Abstract>
    <b:BIBTEX_KeyWords>no keywords</b:BIBTEX_KeyWords>
    <b:RefOrder>14</b:RefOrder>
  </b:Source>
  <b:Source>
    <b:SourceType>JournalArticle</b:SourceType>
    <b:Tag>Huang2007</b:Tag>
    <b:Title>{Bifurcation dynamics in lineage-commitment in bipotent progenitor cells.}</b:Title>
    <b:Year>2007</b:Year>
    <b:Author>
      <b:Author>
        <b:NameList>
          <b:Person>
            <b:Last>Huang</b:Last>
            <b:First>Sui</b:First>
          </b:Person>
          <b:Person>
            <b:Last>Guo</b:Last>
            <b:First>Yan-Ping</b:First>
          </b:Person>
          <b:Person>
            <b:Last>May</b:Last>
            <b:First>Gillian</b:First>
          </b:Person>
          <b:Person>
            <b:Last>Enver</b:Last>
            <b:First>Tariq</b:First>
          </b:Person>
        </b:NameList>
      </b:Author>
    </b:Author>
    <b:Pages>695-713</b:Pages>
    <b:Volume>305</b:Volume>
    <b:StandardNumber> ISSN: 0012-1606 DOI: 10.1016/j.ydbio.2007.02.036</b:StandardNumber>
    <b:JournalName>Developmental biology</b:JournalName>
    <b:Issue>2</b:Issue>
    <b:Month>may</b:Month>
    <b:URL>http://www.ncbi.nlm.nih.gov/pubmed/17412320</b:URL>
    <b:BIBTEX_Abstract>Lineage specification of multipotent progenitor cells is governed by a balance of lineage-affiliated transcription factors, such as GATA1 and PU.1, which regulate the choice between erythroid and myelomonocytic fates. But how ratios of lineage-determining transcription factors stabilize progenitor cells and resolve their indeterminacy to commit them to discrete, mutually exclusive fates remains unexplained. We used a simple model and experimental measurements to analyze the dynamics of a binary fate decision governed by a gene-circuit containing auto-stimulation and cross-inhibition, as embodied by the GATA1-PU.1 paradigm. This circuit generates stable attractors corresponding to erythroid and myelomonocytic fates, as well as an uncommitted metastable state characterized by coexpression of both regulators, explaining the phenomenon of "multilineage priming". GATA1 and PU.1 mRNA and transcriptome dynamics of differentiating progenitor cells confirm that commitment occurs in two stages, as suggested by the model: first, the progenitor state is destabilized in an almost symmetrical bifurcation event, resulting in a poised state at the boundary between the two lineage-specific attractors; second, the cell is driven to the respective, now accessible attractors. This minimal model captures fundamental features of binary cell fate decisions, uniting the concepts of stochastic (selective) and deterministic (instructive) regulation, and hence, may apply to a wider range of binary fate decision points.</b:BIBTEX_Abstract>
    <b:BIBTEX_KeyWords>Animals,Cell Differentiation,Cell Differentiation: physiology,Cell Line,Cell Lineage,Cell Lineage: physiology,Erythroid Precursor Cells,Erythroid Precursor Cells: cytology,Erythroid Precursor Cells: metabolism,GATA1 Transcription Factor,GATA1 Transcription Factor: physiology,Gene Expression Regulation, Developmental,Gene Expression Regulation, Developmental: physiol,Granulocyte Precursor Cells,Granulocyte Precursor Cells: cytology,Granulocyte Precursor Cells: metabolism,Mice,Models, Biological,Multipotent Stem Cells,Multipotent Stem Cells: cytology,Multipotent Stem Cells: metabolism,Proto-Oncogene Proteins,Proto-Oncogene Proteins: biosynthesis,Proto-Oncogene Proteins: genetics,Trans-Activators,Trans-Activators: biosynthesis,Trans-Activators: genetics</b:BIBTEX_KeyWords>
    <b:RefOrder>15</b:RefOrder>
  </b:Source>
  <b:Source>
    <b:SourceType>JournalArticle</b:SourceType>
    <b:Tag>Roeder2006</b:Tag>
    <b:Title>{Towards an understanding of lineage specification in hematopoietic stem cells: a mathematical model for the interaction of transcription factors GATA-1 and PU.1.}</b:Title>
    <b:Year>2006</b:Year>
    <b:Author>
      <b:Author>
        <b:NameList>
          <b:Person>
            <b:Last>Roeder</b:Last>
            <b:First>Ingo</b:First>
          </b:Person>
          <b:Person>
            <b:Last>Glauche</b:Last>
            <b:First>Ingmar</b:First>
          </b:Person>
        </b:NameList>
      </b:Author>
    </b:Author>
    <b:Pages>852-65</b:Pages>
    <b:Volume>241</b:Volume>
    <b:StandardNumber> ISSN: 0022-5193 DOI: 10.1016/j.jtbi.2006.01.021</b:StandardNumber>
    <b:JournalName>Journal of theoretical biology</b:JournalName>
    <b:Issue>4</b:Issue>
    <b:Month>aug</b:Month>
    <b:URL>http://www.ncbi.nlm.nih.gov/pubmed/16510158</b:URL>
    <b:BIBTEX_Abstract>In addition to their self-renewal capabilities, hematopoietic stem cells guarantee the continuous supply of fully differentiated, functional cells of various types in the peripheral blood. The process which controls differentiation into the different lineages of the hematopoietic system (erythroid, myeloid, lymphoid) is referred to as lineage specification. It requires a potentially multi-step decision sequence which determines the fate of the cells and their successors. It is generally accepted that lineage specification is regulated by a complex system of interacting transcription factors. However, the underlying principles controlling this regulation are currently unknown. Here, we propose a simple quantitative model describing the interaction of two transcription factors. This model is motivated by experimental observations on the transcription factors GATA-1 and PU.1, both known to act as key regulators and potential antagonists in the erythroid vs. myeloid differentiation processes of hematopoietic progenitor cells. We demonstrate the ability of the model to account for the observed switching behavior of a transition from a state of low expression of both factors (undifferentiated state) to the dominance of one factor (differentiated state). Depending on the parameter choice, the model predicts two different possibilities to explain the experimentally suggested, stem cell characterizing priming state of low level co-expression. Whereas increasing transcription rates are sufficient to induce differentiation in one scenario, an additional system perturbation (by stochastic fluctuations or directed impulses) of transcription factor levels is required in the other case.</b:BIBTEX_Abstract>
    <b:BIBTEX_KeyWords>Cell Differentiation,Cell Differentiation: genetics,Cell Lineage,Cell Lineage: genetics,GATA1 Transcription Factor,GATA1 Transcription Factor: metabolism,Gene Expression Regulation,Hematopoietic Stem Cells,Hematopoietic Stem Cells: cytology,Hematopoietic Stem Cells: metabolism,Humans,Models, Genetic,Proto-Oncogene Proteins,Proto-Oncogene Proteins: metabolism,Trans-Activators,Trans-Activators: metabolism,Transcription, Genetic</b:BIBTEX_KeyWords>
    <b:RefOrder>16</b:RefOrder>
  </b:Source>
  <b:Source>
    <b:SourceType>JournalArticle</b:SourceType>
    <b:Tag>Strasser2012</b:Tag>
    <b:Title>{Stability and multiattractor dynamics of a toggle switch based on a two-stage model of stochastic gene expression.}</b:Title>
    <b:Year>2012</b:Year>
    <b:Author>
      <b:Author>
        <b:NameList>
          <b:Person>
            <b:Last>Strasser</b:Last>
            <b:Middle>K.</b:Middle>
            <b:First>Michael</b:First>
          </b:Person>
          <b:Person>
            <b:Last>Theis</b:Last>
            <b:Middle>J.</b:Middle>
            <b:First>Fabian</b:First>
          </b:Person>
          <b:Person>
            <b:Last>Marr</b:Last>
            <b:First>Carsten</b:First>
          </b:Person>
        </b:NameList>
      </b:Author>
    </b:Author>
    <b:Pages>19-29</b:Pages>
    <b:Volume>102</b:Volume>
    <b:StandardNumber> ISSN: 1542-0086 DOI: 10.1016/j.bpj.2011.11.4000</b:StandardNumber>
    <b:Publisher>Biophysical Society</b:Publisher>
    <b:JournalName>Biophysical journal</b:JournalName>
    <b:Issue>1</b:Issue>
    <b:Month>jan</b:Month>
    <b:URL>http://www.pubmedcentral.nih.gov/articlerender.fcgi?artid=3250690{\&amp;}tool=pmcentrez{\&amp;}rendertype=abstract</b:URL>
    <b:BIBTEX_Abstract>A toggle switch consists of two genes that mutually repress each other. This regulatory motif is active during cell differentiation and is thought to act as a memory device, being able to choose and maintain cell fate decisions. Commonly, this switch has been modeled in a deterministic framework where transcription and translation are lumped together. In this description, bistability occurs for transcription factor cooperativity, whereas autoactivation leads to a tristable system with an additional undecided state. In this contribution, we study the stability and dynamics of a two-stage gene expression switch within a probabilistic framework inspired by the properties of the Pu/Gata toggle switch in myeloid progenitor cells. We focus on low mRNA numbers, high protein abundance, and monomeric transcription-factor binding. Contrary to the expectation from a deterministic description, this switch shows complex multiattractor dynamics without autoactivation and cooperativity. Most importantly, the four attractors of the system, which only emerge in a probabilistic two-stage description, can be identified with committed and primed states in cell differentiation. To begin, we study the dynamics of the system and infer the mechanisms that move the system between attractors using both the quasipotential and the probability flux of the system. Next, we show that the residence times of the system in one of the committed attractors are geometrically distributed. We derive an analytical expression for the parameter of the geometric distribution, therefore completely describing the statistics of the switching process and elucidate the influence of the system parameters on the residence time. Moreover, we find that the mean residence time increases linearly with the mean protein level. This scaling also holds for a one-stage scenario and for autoactivation. Finally, we study the implications of this distribution for the stability of a switch and discuss the influence of the stability on a specific cell differentiation mechanism. Our model explains lineage priming and proposes the need of either high protein numbers or long-term modifications such as chromatin remodeling to achieve stable cell fate decisions. Notably, we present a system with high protein abundance that nevertheless requires a probabilistic description to exhibit multistability, complex switching dynamics, and lineage priming.</b:BIBTEX_Abstract>
    <b:RefOrder>17</b:RefOrder>
  </b:Source>
  <b:Source>
    <b:SourceType>JournalArticle</b:SourceType>
    <b:Tag>Strasser2015</b:Tag>
    <b:Title>{Inference of spatiotemporal effects on cellular state transitions from time-lapse microscopy}</b:Title>
    <b:Year>2015</b:Year>
    <b:Author>
      <b:Author>
        <b:NameList>
          <b:Person>
            <b:Last>Strasser</b:Last>
            <b:Middle>K.</b:Middle>
            <b:First>Michael</b:First>
          </b:Person>
          <b:Person>
            <b:Last>Feigelman</b:Last>
            <b:First>Justin</b:First>
          </b:Person>
          <b:Person>
            <b:Last>Theis</b:Last>
            <b:Middle>J.</b:Middle>
            <b:First>Fabian</b:First>
          </b:Person>
          <b:Person>
            <b:Last>Marr</b:Last>
            <b:First>Carsten</b:First>
          </b:Person>
        </b:NameList>
      </b:Author>
    </b:Author>
    <b:Pages>1-17</b:Pages>
    <b:Volume>9</b:Volume>
    <b:StandardNumber> ISBN: 1291801502 ISSN: 1752-0509 DOI: 10.1186/s12918-015-0208-5</b:StandardNumber>
    <b:Publisher>BMC Systems Biology</b:Publisher>
    <b:JournalName>BMC Systems Biology</b:JournalName>
    <b:Issue>1</b:Issue>
    <b:Month>dec</b:Month>
    <b:URL>http://www.biomedcentral.com/1752-0509/9/61</b:URL>
    <b:BIBTEX_Abstract>Time-lapse microscopy allows to monitor cell state transitions in a spatiotemporal context. Combined with single cell tracking and appropriate cell state markers, transition events can be observed within the genealogical relationship of a proliferating population. However, to infer the correlations between the spatiotemporal context and cell state transitions, statistical analysis with an appropriately large number of samples is required. Results: Here, we present amethod to infer spatiotemporal features predictive of the state transition events observed in time-lapse microscopy data. We first formulate a generative model, simulate different scenarios, such as time-dependent or local cell density-dependent transitions, and illustrate how to estimate univariate transition rates. Second, we formulate the problem in a machine-learning language using regularized linear models. This allows for a multivariate analysis and to disentangle indirect dependencies via feature selection.We find that our method can accurately recover the relevant features and reconstruct the underlying interaction kernels if a critical number of samples is available. Finally, we explicitly use the tree structure of the data to validate if the estimatedmodel is sufficient to explain correlated transition events of sister cells. Conclusions: Using synthetic cellular genealogies, we prove that our method is able to correctly identify features predictive of state transitions and wemoreover validate the chosenmodel. Our approach allows to estimate the number of cellular genealogies required for the proposed spatiotemporal statistical analysis, and we thus provide an important tool for the experimental design of challenging single cell time-lapse microscopy assays</b:BIBTEX_Abstract>
    <b:BIBTEX_KeyWords>cell state transition,lasso,single cell analysis,spatial interaction,time-lapse microscopy</b:BIBTEX_KeyWords>
    <b:RefOrder>18</b:RefOrder>
  </b:Source>
  <b:Source>
    <b:SourceType>Report</b:SourceType>
    <b:BIBTEX_Entry>phdthesis</b:BIBTEX_Entry>
    <b:Tag>StrasserDiss</b:Tag>
    <b:Title>{From single cells to genealogies: Stochastic models of stem cell differentiation}</b:Title>
    <b:Year>2014</b:Year>
    <b:Author>
      <b:Author>
        <b:NameList>
          <b:Person>
            <b:Last>Strasser</b:Last>
            <b:Middle>K.</b:Middle>
            <b:First>Michael</b:First>
          </b:Person>
        </b:NameList>
      </b:Author>
    </b:Author>
    <b:Pages>1-150</b:Pages>
    <b:Department>Technische Universit{\"{a}}t M{\"{u}}nchen</b:Department>
    <b:ThesisType>Ph.D. dissertation</b:ThesisType>
    <b:URL>http://nbn-resolving.de/urn/resolver.pl?urn:nbn:de:bvb:91-diss-20151029-1236209-1-4</b:URL>
    <b:RefOrder>19</b:RefOrder>
  </b:Source>
  <b:Source>
    <b:SourceType>ConferenceProceedings</b:SourceType>
    <b:BIBTEX_Entry>conference</b:BIBTEX_Entry>
    <b:Tag>mishra2016isbi</b:Tag>
    <b:Title>{Structure-based Assessment of Cancerous Mitochondria using Deep Networks}</b:Title>
    <b:Year>2016</b:Year>
    <b:Author>
      <b:Author>
        <b:NameList>
          <b:Person>
            <b:Last>Mishra</b:Last>
            <b:First>M</b:First>
          </b:Person>
          <b:Person>
            <b:Last>Schmitt</b:Last>
            <b:First>S</b:First>
          </b:Person>
          <b:Person>
            <b:Last>Wang</b:Last>
            <b:First>L</b:First>
          </b:Person>
          <b:Person>
            <b:Last>Strasser</b:Last>
            <b:Middle>K.</b:Middle>
            <b:First>Michael</b:First>
          </b:Person>
          <b:Person>
            <b:Last>Marr</b:Last>
            <b:First>C</b:First>
          </b:Person>
          <b:Person>
            <b:Last>Navab</b:Last>
            <b:First>N</b:First>
          </b:Person>
          <b:Person>
            <b:Last>Zischka</b:Last>
            <b:First>H</b:First>
          </b:Person>
          <b:Person>
            <b:Last>Peng</b:Last>
            <b:First>T</b:First>
          </b:Person>
        </b:NameList>
      </b:Author>
    </b:Author>
    <b:City>Prague</b:City>
    <b:BookTitle>International Symposium on Biomedical Imaging (ISBI)</b:BookTitle>
    <b:ConferenceName>International Symposium on Biomedical Imaging (ISBI)</b:ConferenceName>
    <b:BIBTEX_Abstract>Mitochondrial functions are essential for cell survival. Patho- logic situations, e.g. cancer, can impair mitochondrial func- tion which is frequently reflected by an altered morphology. So far, feature description of mitochondrial structure in can- cer remains largely qualitative. In this study, we propose a learning-based approach to quantitatively assess the structure of mitochondria isolated from liver tumor cell lines using con- volutional neural network (CNN). Besides achieving a high classification accuracy on isolated mitochondria from healthy tissue and different tumor cell lines which the CNN model was trained on, CNN is also able to classify unseen tumor cell lines, which suggests its superior capability to capture the intrinsic structural transition from healthy to tumor mito- chondria.</b:BIBTEX_Abstract>
    <b:RefOrder>20</b:RefOrder>
  </b:Source>
  <b:Source>
    <b:SourceType>JournalArticle</b:SourceType>
    <b:Tag>Marr2012</b:Tag>
    <b:Title>{Multi-scale modeling of GMP differentiation based on single-cell genealogies.}</b:Title>
    <b:Year>2012</b:Year>
    <b:Author>
      <b:Author>
        <b:NameList>
          <b:Person>
            <b:Last>Marr</b:Last>
            <b:First>Carsten</b:First>
          </b:Person>
          <b:Person>
            <b:Last>Strasser</b:Last>
            <b:Middle>K.</b:Middle>
            <b:First>Michael</b:First>
          </b:Person>
          <b:Person>
            <b:Last>Schwarzfischer</b:Last>
            <b:First>Michael</b:First>
          </b:Person>
          <b:Person>
            <b:Last>Schroeder</b:Last>
            <b:First>Timm</b:First>
          </b:Person>
          <b:Person>
            <b:Last>Theis</b:Last>
            <b:Middle>J.</b:Middle>
            <b:First>Fabian</b:First>
          </b:Person>
        </b:NameList>
      </b:Author>
    </b:Author>
    <b:Pages>3488-500</b:Pages>
    <b:Volume>279</b:Volume>
    <b:StandardNumber> ISSN: 1742-4658 DOI: 10.1111/j.1742-4658.2012.08664.x</b:StandardNumber>
    <b:JournalName>The FEBS journal</b:JournalName>
    <b:Issue>18</b:Issue>
    <b:Month>sep</b:Month>
    <b:URL>http://www.ncbi.nlm.nih.gov/pubmed/22708849</b:URL>
    <b:BIBTEX_Abstract>Hematopoiesis is often pictured as a hierarchy of branching decisions, giving rise to all mature blood cell types from stepwise differentiation of a single cell, the hematopoietic stem cell. Various aspects of this process have been modeled using various experimental and theoretical techniques on different scales. Here we integrate the more common population-based approach with a single-cell resolved molecular differentiation model to study the possibility of inferring mechanistic knowledge of the differentiation process. We focus on a sub-module of hematopoiesis: differentiation of granulocyte-monocyte progenitors (GMPs) to granulocytes or monocytes. Within a branching process model, we infer the differentiation probability of GMPs from the experimentally quantified heterogeneity of colony assays under permissive conditions where both granulocytes and monocytes can emerge. We compare the predictions with the differentiation probability in genealogies determined from single-cell time-lapse microscopy. In contrast to the branching process model, we found that the differentiation probability as determined by differentiation marker onset increases with the generation of the cell within the genealogy. To study this feature from a molecular perspective, we established a stochastic toggle switch model, in which the intrinsic lineage decision is executed using two antagonistic transcription factors. We identified parameter regimes that allow for both time-dependent and time-independent differentiation probabilities. Finally, we infer parameters for which the model matches experimentally observed differentiation probabilities via approximate Bayesian computing. These parameters suggest different timescales in the dynamics of granulocyte and monocyte differentiation. Thus we provide a multi-scale picture of cell differentiation in murine GMPs, and illustrate the need for single-cell time-resolved observations of cellular decisions.</b:BIBTEX_Abstract>
    <b:BIBTEX_KeyWords>Animals,Bayes Theorem,Cell Differentiation,Cell Lineage,Granulocytes,Granulocytes: cytology,Hematopoietic Stem Cells,Hematopoietic Stem Cells: cytology,Mice,Models, Biological,Monocytes,Monocytes: cytology,Transcription Factors</b:BIBTEX_KeyWords>
    <b:RefOrder>21</b:RefOrder>
  </b:Source>
  <b:Source>
    <b:SourceType>JournalArticle</b:SourceType>
    <b:Tag>Potoyan2015</b:Tag>
    <b:Title>{Dichotomous noise models of gene switches}</b:Title>
    <b:Year>2015</b:Year>
    <b:Author>
      <b:Author>
        <b:NameList>
          <b:Person>
            <b:Last>Potoyan</b:Last>
            <b:Middle>A</b:Middle>
            <b:First>Davit</b:First>
          </b:Person>
          <b:Person>
            <b:Last>Wolynes</b:Last>
            <b:Middle>G</b:Middle>
            <b:First>Peter</b:First>
          </b:Person>
        </b:NameList>
      </b:Author>
    </b:Author>
    <b:Pages>195101</b:Pages>
    <b:Volume>143</b:Volume>
    <b:StandardNumber> ISSN: 0021-9606 DOI: 10.1063/1.4935572</b:StandardNumber>
    <b:JournalName>The Journal of Chemical Physics</b:JournalName>
    <b:Issue>19</b:Issue>
    <b:URL>http://scitation.aip.org/content/aip/journal/jcp/143/19/10.1063/1.4935572</b:URL>
    <b:BIBTEX_Abstract>Molecular noise in gene regulatory networks has two intrinsic components, one part being due to fluctuations caused by the birth and death of protein or mRNA molecules which are often present in small numbers and the other part arising from gene state switching, a single molecule event. Stochastic dynamics of gene regulatory circuits appears to be largely responsible for bifurcations into a set of multi-attractor states that encode different cell phenotypes. The interplay of dichotomous single molecule gene noise with the nonlinear architecture of genetic networks generates rich and complex phenomena. In this paper, we elaborate on an approximate framework that leads to simple hybrid multi-scale schemes well suited for the quantitative exploration of the steady state properties of large-scale cellular genetic circuits. Through a path sum based analysis of trajectory statistics, we elucidate the connection of these hybrid schemes to the underlying master equation and provide a rigorous justification for using dichotomous noise based models to study genetic networks. Numerical simulations of circuit models reveal that the contribution of the genetic noise of single molecule origin to the total noise is significant for a wide range of kinetic regimes</b:BIBTEX_Abstract>
    <b:RefOrder>22</b:RefOrder>
  </b:Source>
  <b:Source>
    <b:SourceType>JournalArticle</b:SourceType>
    <b:Tag>Bokes2009</b:Tag>
    <b:Title>{A bistable genetic switch which does not require high co-operativity at the promoter: a two-timescale model for the PU.1-GATA-1 interaction.}</b:Title>
    <b:Year>2009</b:Year>
    <b:Author>
      <b:Author>
        <b:NameList>
          <b:Person>
            <b:Last>Bokes</b:Last>
            <b:First>Pavol</b:First>
          </b:Person>
          <b:Person>
            <b:Last>King</b:Last>
            <b:Middle>R</b:Middle>
            <b:First>John</b:First>
          </b:Person>
          <b:Person>
            <b:Last>Loose</b:Last>
            <b:First>Matthew</b:First>
          </b:Person>
        </b:NameList>
      </b:Author>
    </b:Author>
    <b:Pages>117-32</b:Pages>
    <b:Volume>26</b:Volume>
    <b:StandardNumber> ISSN: 1477-8602 DOI: 10.1093/imammb/dqn026</b:StandardNumber>
    <b:JournalName>Mathematical medicine and biology : a journal of the IMA</b:JournalName>
    <b:Issue>2</b:Issue>
    <b:Month>jun</b:Month>
    <b:URL>http://www.ncbi.nlm.nih.gov/pubmed/19181622</b:URL>
    <b:BIBTEX_Abstract>The transcription factors PU.1 and GATA-1 antagonize each other in common myeloid progenitors and their relative abundance is thought to decide whether the cell follows the erythrocyte/megakaryocyte lineage or the granulocyte/macrophage lineage. We propose a kinetic model for the PU.1-GATA-1 interaction, analyse its phase space and interpret the results of our analysis. The conclusions have broader implications for the modelling of cell-fate selection.</b:BIBTEX_Abstract>
    <b:BIBTEX_KeyWords>Algorithms,Animals,DNA,DNA: metabolism,GATA1 Transcription Factor,GATA1 Transcription Factor: metabolism,Gene Expression Regulation,Gene Expression Regulation: physiology,Genes, Switch,Genes, Switch: genetics,Hematopoiesis,Hematopoiesis: genetics,Humans,Kinetics,Models, Genetic,Myeloid Progenitor Cells,Myeloid Progenitor Cells: cytology,Myeloid Progenitor Cells: metabolism,Promoter Regions, Genetic,Promoter Regions, Genetic: genetics,Protein Binding,Protein Binding: physiology,Proto-Oncogene Proteins,Proto-Oncogene Proteins: metabolism,Systems Biology,Trans-Activators,Trans-Activators: metabolism</b:BIBTEX_KeyWords>
    <b:RefOrder>23</b:RefOrder>
  </b:Source>
  <b:Source>
    <b:SourceType>JournalArticle</b:SourceType>
    <b:Tag>Bokes2011</b:Tag>
    <b:Title>{Exact and approximate distributions of protein and mRNA levels in the low-copy regime of gene expression.}</b:Title>
    <b:Year>2011</b:Year>
    <b:Author>
      <b:Author>
        <b:NameList>
          <b:Person>
            <b:Last>Bokes</b:Last>
            <b:First>Pavol</b:First>
          </b:Person>
          <b:Person>
            <b:Last>King</b:Last>
            <b:Middle>R</b:Middle>
            <b:First>John</b:First>
          </b:Person>
          <b:Person>
            <b:Last>Wood</b:Last>
            <b:Middle>T</b:Middle>
            <b:First>Andrew</b:First>
          </b:Person>
          <b:Person>
            <b:Last>Loose</b:Last>
            <b:First>Matthew</b:First>
          </b:Person>
        </b:NameList>
      </b:Author>
    </b:Author>
    <b:StandardNumber> ISSN: 1432-1416 DOI: 10.1007/s00285-011-0433-5</b:StandardNumber>
    <b:JournalName>Journal of mathematical biology</b:JournalName>
    <b:Month>jun</b:Month>
    <b:URL>http://www.ncbi.nlm.nih.gov/pubmed/21656009</b:URL>
    <b:BIBTEX_Abstract>Gene expression at the single-cell level incorporates reaction mechanisms which are intrinsically stochastic as they involve molecular species present at low copy numbers. The dynamics of these mechanisms can be described quantitatively using stochastic master-equation modelling; in this paper we study a generic gene-expression model of this kind which explicitly includes the representations of the processes of transcription and translation. For this model we determine the generating function of the steady-state distribution of mRNA and protein counts and characterise the underlying probability law using a combination of analytic, asymptotic and numerical approaches, finding that the distribution may assume a number of qualitatively distinct forms. The results of the analysis are suitable for comparison with single-molecule resolution gene-expression data emerging from recent experimental studies.</b:BIBTEX_Abstract>
    <b:BIBTEX_KeyWords>gene expression,master equation,stochastic modelling</b:BIBTEX_KeyWords>
    <b:RefOrder>24</b:RefOrder>
  </b:Source>
  <b:Source>
    <b:SourceType>JournalArticle</b:SourceType>
    <b:Tag>Duff2011</b:Tag>
    <b:Title>{Mathematical modelling of stem cell differentiation: the PU.1-GATA-1 interaction.}</b:Title>
    <b:Year>2011</b:Year>
    <b:Author>
      <b:Author>
        <b:NameList>
          <b:Person>
            <b:Last>Duff</b:Last>
            <b:First>Campbell</b:First>
          </b:Person>
          <b:Person>
            <b:Last>Smith-Miles</b:Last>
            <b:First>Kate</b:First>
          </b:Person>
          <b:Person>
            <b:Last>Lopes</b:Last>
            <b:First>Leo</b:First>
          </b:Person>
          <b:Person>
            <b:Last>Tian</b:Last>
            <b:First>Tianhai</b:First>
          </b:Person>
        </b:NameList>
      </b:Author>
    </b:Author>
    <b:StandardNumber> ISSN: 1432-1416 DOI: 10.1007/s00285-011-0419-3</b:StandardNumber>
    <b:JournalName>Journal of mathematical biology</b:JournalName>
    <b:Month>apr</b:Month>
    <b:URL>http://www.ncbi.nlm.nih.gov/pubmed/21461760</b:URL>
    <b:BIBTEX_Abstract>The transcription factors PU.1 and GATA-1 are known to be important in the development of blood progenitor cells. Specifically they are thought to regulate the differentiation of progenitor cells into the granulocyte/macrophage lineage and the erythrocyte/megakaryocite lineage. While several mathematical models have been proposed to investigate the interaction between the transcription factors in recent years, there is still debate about the nature of the progenitor state in the dynamical system, and whether the existing models adequately capture new knowledge about the interactions gleaned from experimental data. Further, the models utilise different formalisms to represent the genetic regulation, and it appears that the resulting dynamical system depends upon which formalism is adopted. In this paper we analyse the four existing models, and propose an alternative model which is shown to demonstrate a rich variety of dynamical systems behaviours found across the existing models, including both bistability and tristability required for modelling the undifferentiated progenitors.</b:BIBTEX_Abstract>
    <b:BIBTEX_KeyWords>2000,37m20,37n25,92b05,attractor,auto-regulation,bifurcation,gene regulatory network,lineage specification,mathematics subject classification</b:BIBTEX_KeyWords>
    <b:RefOrder>25</b:RefOrder>
  </b:Source>
  <b:Source>
    <b:SourceType>JournalArticle</b:SourceType>
    <b:Tag>Duffy2012a</b:Tag>
    <b:Title>{Activation-induced B cell fates are selected by intracellular stochastic competition}</b:Title>
    <b:Year>2012</b:Year>
    <b:Author>
      <b:Author>
        <b:NameList>
          <b:Person>
            <b:Last>Duffy</b:Last>
            <b:First>KR</b:First>
          </b:Person>
          <b:Person>
            <b:Last>Wellard</b:Last>
            <b:First>CJ</b:First>
          </b:Person>
          <b:Person>
            <b:Last>Markham</b:Last>
            <b:Middle>F</b:Middle>
            <b:First>J</b:First>
          </b:Person>
        </b:NameList>
      </b:Author>
    </b:Author>
    <b:Volume>279</b:Volume>
    <b:JournalName>Science</b:JournalName>
    <b:Issue>2002</b:Issue>
    <b:URL>http://stke.sciencemag.org/cgi/content/abstract/sci;335/6066/338</b:URL>
    <b:BIBTEX_Abstract>In response to stimulation, B lymphocytes pursue a large number of distinct fates important for immune regulation. Whether each cell's fate is determined by external direction, internal stochastic processes, or directed asymmetric division is unknown. Measurement of times to isotype switch, to develop into a plasmablast, and to divide or to die for thousands of cells indicated that each fate is pursued autonomously and stochastically. As a consequence of competition between these processes, censorship of alternative outcomes predicts intricate correlations that are observed in the data. Stochastic competition can explain how the allocation of a proportion of B cells to each cell fate is achieved. The B cell may exemplify how other complex cell differentiation systems are controlled</b:BIBTEX_Abstract>
    <b:RefOrder>26</b:RefOrder>
  </b:Source>
  <b:Source>
    <b:SourceType>JournalArticle</b:SourceType>
    <b:Tag>Graf2009</b:Tag>
    <b:Title>{Forcing cells to change lineages.}</b:Title>
    <b:Year>2009</b:Year>
    <b:Author>
      <b:Author>
        <b:NameList>
          <b:Person>
            <b:Last>Graf</b:Last>
            <b:First>Thomas</b:First>
          </b:Person>
          <b:Person>
            <b:Last>Enver</b:Last>
            <b:First>Tariq</b:First>
          </b:Person>
        </b:NameList>
      </b:Author>
    </b:Author>
    <b:Pages>587-594</b:Pages>
    <b:Volume>462</b:Volume>
    <b:StandardNumber> DOI: 10.1038/nature08533</b:StandardNumber>
    <b:JournalName>Nature</b:JournalName>
    <b:Issue>7273</b:Issue>
    <b:Institution>Center for Genomic Regulation and ICREA, 08003 Barcelona, Spain. thomas.graf@crg.es</b:Institution>
    <b:Month>dec</b:Month>
    <b:URL>http://dx.doi.org/10.1038/nature08533</b:URL>
    <b:BIBTEX_Abstract>The ability to produce stem cells by induced pluripotency (iPS reprogramming)
has rekindled an interest in earlier studies showing that transcription
factors can directly convert specialized cells from one lineage to
another. Lineage reprogramming has become a powerful tool to study
cell fate choice during differentiation, akin to inducing mutations
for the discovery of gene functions. The lessons learnt provide a
rubric for how cells may be manipulated for therapeutic purposes.</b:BIBTEX_Abstract>
    <b:BIBTEX_KeyWords>Animals; Cell Differentiation; Cell Lineage,Developmental; Gene Regulatory Networks,cytology/metabolism; Transcription Factors,genetics; Pluripotent Stem Cells,metabolism,physiology; Gene Expression Regulation,physiology; Humans; Nuclear Reprogramming</b:BIBTEX_KeyWords>
    <b:RefOrder>27</b:RefOrder>
  </b:Source>
  <b:Source>
    <b:SourceType>JournalArticle</b:SourceType>
    <b:Tag>Paul2015</b:Tag>
    <b:Title>{Transcriptional heterogeneity and lineage commitment in myeloid progenitors}</b:Title>
    <b:Year>2015</b:Year>
    <b:Author>
      <b:Author>
        <b:NameList>
          <b:Person>
            <b:Last>Paul</b:Last>
            <b:First>Franziska</b:First>
          </b:Person>
          <b:Person>
            <b:Last>Arkin</b:Last>
            <b:First>Yaara</b:First>
          </b:Person>
          <b:Person>
            <b:Last>Giladi</b:Last>
            <b:First>Amir</b:First>
          </b:Person>
          <b:Person>
            <b:Last>Jaitin</b:Last>
            <b:Middle>Adhemar</b:Middle>
            <b:First>Diego</b:First>
          </b:Person>
          <b:Person>
            <b:Last>Kenigsberg</b:Last>
            <b:First>Ephraim</b:First>
          </b:Person>
          <b:Person>
            <b:Last>Keren-Shaul</b:Last>
            <b:First>Hadas</b:First>
          </b:Person>
          <b:Person>
            <b:Last>Winter</b:Last>
            <b:First>Deborah</b:First>
          </b:Person>
          <b:Person>
            <b:Last>Lara-Astiaso</b:Last>
            <b:First>David</b:First>
          </b:Person>
          <b:Person>
            <b:Last>Gury</b:Last>
            <b:First>Meital</b:First>
          </b:Person>
          <b:Person>
            <b:Last>Weiner</b:Last>
            <b:First>Assaf</b:First>
          </b:Person>
          <b:Person>
            <b:Last>David</b:Last>
            <b:First>Eyal</b:First>
          </b:Person>
          <b:Person>
            <b:Last>Cohen</b:Last>
            <b:First>Nadav</b:First>
          </b:Person>
          <b:Person>
            <b:Last>Lauridsen</b:Last>
            <b:Middle>Kathrine Bratt</b:Middle>
            <b:First>Felicia</b:First>
          </b:Person>
          <b:Person>
            <b:Last>Haas</b:Last>
            <b:First>Simon</b:First>
          </b:Person>
          <b:Person>
            <b:Last>Schlitzer</b:Last>
            <b:First>Andreas</b:First>
          </b:Person>
          <b:Person>
            <b:Last>Mildner</b:Last>
            <b:First>Alexander</b:First>
          </b:Person>
          <b:Person>
            <b:Last>Ginhoux</b:Last>
            <b:First>Florent</b:First>
          </b:Person>
          <b:Person>
            <b:Last>Jung</b:Last>
            <b:First>Steffen</b:First>
          </b:Person>
          <b:Person>
            <b:Last>Trumpp</b:Last>
            <b:First>Andreas</b:First>
          </b:Person>
          <b:Person>
            <b:Last>To</b:Last>
            <b:First>Bo</b:First>
          </b:Person>
          <b:Person>
            <b:Last>Amit</b:Last>
            <b:First>Ido</b:First>
          </b:Person>
        </b:NameList>
      </b:Author>
    </b:Author>
    <b:Pages>1663-1677</b:Pages>
    <b:Volume>163</b:Volume>
    <b:StandardNumber> ISSN: 00928674 DOI: 10.1016/j.cell.2015.11.013</b:StandardNumber>
    <b:Publisher>Elsevier Inc.</b:Publisher>
    <b:JournalName>Cell</b:JournalName>
    <b:Issue>7</b:Issue>
    <b:URL>http://dx.doi.org/10.1016/j.cell.2015.11.013</b:URL>
    <b:BIBTEX_Abstract>Within the bone marrow, stem cells differentiate and give rise to diverse blood cell types and functions. Currently, hematopoietic progenitors are defined us- ing surface markers combined with functional assays that are not directly linked with in vivo differentiation potential or gene regulatory mechanisms. Here, we comprehensively map myeloid progenitor sub- populations by transcriptional sorting of single cells from the bone marrow.Wedescribe multiple progen- itor subgroups, showing unexpected transcriptional priming toward seven differentiation fates but no progenitors with a mixed state. Transcriptional differ- entiation is correlated with combinations of known and previously undefined transcription factors, sug- gesting that the process is tightly regulated. Histone maps and knockout assays are consistent with early transcriptional priming, while traditional transplanta- tion experiments suggest that in vivo priming may still allow for plasticity given strong perturbations. These data establish a reference model and general framework for studying hematopoiesis at single-cell resolution.</b:BIBTEX_Abstract>
    <b:RefOrder>28</b:RefOrder>
  </b:Source>
  <b:Source>
    <b:SourceType>JournalArticle</b:SourceType>
    <b:Tag>Hanna2009</b:Tag>
    <b:Title>{Direct cell reprogramming is a stochastic process amenable to acceleration.}</b:Title>
    <b:Year>2009</b:Year>
    <b:Author>
      <b:Author>
        <b:NameList>
          <b:Person>
            <b:Last>Hanna</b:Last>
            <b:Middle>H.</b:Middle>
            <b:First>Jacob</b:First>
          </b:Person>
          <b:Person>
            <b:Last>Saha</b:Last>
            <b:First>Krishanu</b:First>
          </b:Person>
          <b:Person>
            <b:Last>Pando</b:Last>
            <b:First>Bernardo</b:First>
          </b:Person>
          <b:Person>
            <b:Last>van Zon</b:Last>
            <b:First>Jeroen</b:First>
          </b:Person>
          <b:Person>
            <b:Last>Lengner</b:Last>
            <b:Middle>J</b:Middle>
            <b:First>Christopher</b:First>
          </b:Person>
          <b:Person>
            <b:Last>Creyghton</b:Last>
            <b:Middle>P</b:Middle>
            <b:First>Menno</b:First>
          </b:Person>
          <b:Person>
            <b:Last>van Oudenaarden</b:Last>
            <b:First>Alexander</b:First>
          </b:Person>
          <b:Person>
            <b:Last>Jaenisch</b:Last>
            <b:First>Rudolf</b:First>
          </b:Person>
        </b:NameList>
      </b:Author>
    </b:Author>
    <b:Pages>595-601</b:Pages>
    <b:Volume>462</b:Volume>
    <b:StandardNumber> ISSN: 1476-4687 DOI: 10.1038/nature08592</b:StandardNumber>
    <b:Publisher>Nature Publishing Group</b:Publisher>
    <b:JournalName>Nature</b:JournalName>
    <b:Issue>7273</b:Issue>
    <b:Month>dec</b:Month>
    <b:URL>http://www.pubmedcentral.nih.gov/articlerender.fcgi?artid=2789972{\&amp;}tool=pmcentrez{\&amp;}rendertype=abstract</b:URL>
    <b:BIBTEX_Abstract>Direct reprogramming of somatic cells into induced pluripotent stem (iPS) cells can be achieved by overexpression of Oct4, Sox2, Klf4 and c-Myc transcription factors, but only a minority of donor somatic cells can be reprogrammed to pluripotency. Here we demonstrate that reprogramming by these transcription factors is a continuous stochastic process where almost all mouse donor cells eventually give rise to iPS cells on continued growth and transcription factor expression. Additional inhibition of the p53/p21 pathway or overexpression of Lin28 increased the cell division rate and resulted in an accelerated kinetics of iPS cell formation that was directly proportional to the increase in cell proliferation. In contrast, Nanog overexpression accelerated reprogramming in a predominantly cell-division-rate-independent manner. Quantitative analyses define distinct cell-division-rate-dependent and -independent modes for accelerating the stochastic course of reprogramming, and suggest that the number of cell divisions is a key parameter driving epigenetic reprogramming to pluripotency.</b:BIBTEX_Abstract>
    <b:BIBTEX_KeyWords>Animals,Cell Differentiation,Cell Division,Cell Line,Gene Expression Regulation, Developmental,Mice,Mice, SCID,Models, Biological,Nuclear Reprogramming,Pluripotent Stem Cells,Pluripotent Stem Cells: cytology,Pluripotent Stem Cells: metabolism,Time Factors,Transcription Factors,Transcription Factors: genetics,Transcription Factors: metabolism</b:BIBTEX_KeyWords>
    <b:RefOrder>29</b:RefOrder>
  </b:Source>
  <b:Source>
    <b:SourceType>JournalArticle</b:SourceType>
    <b:Tag>Buganim2012</b:Tag>
    <b:Title>{Single-Cell Expression Analyses during Cellular Reprogramming Reveal an Early Stochastic and a Late Hierarchic Phase}</b:Title>
    <b:Year>2012</b:Year>
    <b:Author>
      <b:Author>
        <b:NameList>
          <b:Person>
            <b:Last>Buganim</b:Last>
            <b:First>Yosef</b:First>
          </b:Person>
          <b:Person>
            <b:Last>Faddah</b:Last>
            <b:Middle>A.</b:Middle>
            <b:First>Dina</b:First>
          </b:Person>
          <b:Person>
            <b:Last>Cheng</b:Last>
            <b:Middle>W.</b:Middle>
            <b:First>Albert</b:First>
          </b:Person>
          <b:Person>
            <b:Last>Itskovich</b:Last>
            <b:First>Elena</b:First>
          </b:Person>
          <b:Person>
            <b:Last>Markoulaki</b:Last>
            <b:First>Styliani</b:First>
          </b:Person>
          <b:Person>
            <b:Last>Ganz</b:Last>
            <b:First>Kibibi</b:First>
          </b:Person>
          <b:Person>
            <b:Last>Klemm</b:Last>
            <b:Middle>L.</b:Middle>
            <b:First>Sandy</b:First>
          </b:Person>
          <b:Person>
            <b:Last>van Oudenaarden</b:Last>
            <b:First>Alexander</b:First>
          </b:Person>
          <b:Person>
            <b:Last>Jaenisch</b:Last>
            <b:First>Rudolf</b:First>
          </b:Person>
        </b:NameList>
      </b:Author>
    </b:Author>
    <b:Pages>1209-1222</b:Pages>
    <b:Volume>150</b:Volume>
    <b:StandardNumber> ISSN: 00928674 DOI: 10.1016/j.cell.2012.08.023</b:StandardNumber>
    <b:Publisher>Elsevier Inc.</b:Publisher>
    <b:JournalName>Cell</b:JournalName>
    <b:Issue>6</b:Issue>
    <b:Month>sep</b:Month>
    <b:URL>http://linkinghub.elsevier.com/retrieve/pii/S0092867412010215</b:URL>
    <b:BIBTEX_Abstract>During cellular reprogramming, only a small fraction of cells become induced pluripotent stem cells (iPSCs). Previous analyses of gene expression during reprogramming were based on populations of cells, impeding single-cell level identification of reprogramming events.Weutilized two gene expres- sion technologies to profile 48 genes in single cells at various stages during the reprogramming process. Analysis of early stages revealed considerable varia- tion in gene expression between cells in contrast to late stages. Expression of Esrrb, Utf1, Lin28, and Dppa2 is a better predictor for cells to progress into iPSCs than expression of the previously sug- gested reprogramming markers Fbxo15, Fgf4, and Oct4. Stochastic gene expression early in reprog- ramming is followed by a late hierarchical phase with Sox2 being the upstream factor in a gene expression hierarchy. Finally, downstream factors derived from the late phase, which do not include Oct4, Sox2, Klf4, c-Myc, and Nanog, can activate the</b:BIBTEX_Abstract>
    <b:RefOrder>30</b:RefOrder>
  </b:Source>
  <b:Source>
    <b:Tag>Sky16</b:Tag>
    <b:SourceType>JournalArticle</b:SourceType>
    <b:Guid>{6628F993-DC68-4234-BEA3-0E6292A95AA7}</b:Guid>
    <b:Title>Challenges in long-term imaging and quantification of single-cell dynamics</b:Title>
    <b:Year>2016</b:Year>
    <b:Author>
      <b:Author>
        <b:NameList>
          <b:Person>
            <b:Last>Skylaki</b:Last>
            <b:First>Stavroula</b:First>
          </b:Person>
          <b:Person>
            <b:Last>Hilsenbeck</b:Last>
            <b:First>Oliver</b:First>
          </b:Person>
          <b:Person>
            <b:Last>Schroeder</b:Last>
            <b:First>Timm</b:First>
          </b:Person>
        </b:NameList>
      </b:Author>
    </b:Author>
    <b:JournalName>Nat Biotech</b:JournalName>
    <b:Pages>1087-0156</b:Pages>
    <b:RefOrder>31</b:RefOrder>
  </b:Source>
  <b:Source>
    <b:Tag>Lev12</b:Tag>
    <b:SourceType>JournalArticle</b:SourceType>
    <b:Guid>{98FA57C7-13C7-4609-B13D-552D52CB6865}</b:Guid>
    <b:Author>
      <b:Author>
        <b:NameList>
          <b:Person>
            <b:Last>Levine</b:Last>
            <b:First>Joe</b:First>
            <b:Middle>H.</b:Middle>
          </b:Person>
          <b:Person>
            <b:Last>Fontes</b:Last>
            <b:Middle>E</b:Middle>
            <b:First>Michelle</b:First>
          </b:Person>
          <b:Person>
            <b:Last>Dworkin</b:Last>
            <b:First>Jonathan</b:First>
          </b:Person>
          <b:Person>
            <b:Last>Elowitz</b:Last>
            <b:Middle>B.</b:Middle>
            <b:First>Michael</b:First>
          </b:Person>
        </b:NameList>
      </b:Author>
    </b:Author>
    <b:Title>Pulsed feedback defers cellular differentiation</b:Title>
    <b:JournalName>PLoS biology</b:JournalName>
    <b:Year>2012</b:Year>
    <b:Pages>1-14</b:Pages>
    <b:Volume>10</b:Volume>
    <b:Issue>1</b:Issue>
    <b:RefOrder>1</b:RefOrder>
  </b:Source>
</b:Sources>
</file>

<file path=customXml/item3.xml><?xml version="1.0" encoding="utf-8"?>
<b:Sources xmlns:b="http://schemas.openxmlformats.org/officeDocument/2006/bibliography" xmlns="http://schemas.openxmlformats.org/officeDocument/2006/bibliography" SelectedStyle="\APA.XSL" StyleName="APA">
  <b:Source>
    <b:SourceType>JournalArticle</b:SourceType>
    <b:Tag>Etzrodt2014</b:Tag>
    <b:Title>{Quantitative single-cell approaches to stem cell research}</b:Title>
    <b:Year>2014</b:Year>
    <b:Author>
      <b:Author>
        <b:NameList>
          <b:Person>
            <b:Last>Etzrodt</b:Last>
            <b:First>Martin</b:First>
          </b:Person>
          <b:Person>
            <b:Last>Endele</b:Last>
            <b:First>Max</b:First>
          </b:Person>
          <b:Person>
            <b:Last>Schroeder</b:Last>
            <b:First>Timm</b:First>
          </b:Person>
        </b:NameList>
      </b:Author>
    </b:Author>
    <b:Pages>546-558</b:Pages>
    <b:Volume>15</b:Volume>
    <b:StandardNumber> ISBN: 1875-9777 (Electronic) ISSN: 18759777 DOI: 10.1016/j.stem.2014.10.015</b:StandardNumber>
    <b:Publisher>Elsevier Inc.</b:Publisher>
    <b:JournalName>Cell Stem Cell</b:JournalName>
    <b:Issue>5</b:Issue>
    <b:URL>http://dx.doi.org/10.1016/j.stem.2014.10.015</b:URL>
    <b:BIBTEX_Abstract>Understanding the molecular control of cell fates is central to stem cell research. Such insight requires quantification of molecular and cellular behavior at the single-cell level. Recent advances now permit high-throughput molecular readouts from single cells as well as continuous, noninvasive observation of cell behavior over time. Here, we review current state-of-the-art approaches used to query stem cell fate at the single-cell level, including advances in lineage tracing, time-lapse imaging, and molecular profiling. We also offer our perspective on the advantages and drawbacks of available approaches, key technical limitations, considerations for data interpretation, and future innovation.</b:BIBTEX_Abstract>
    <b:RefOrder>2</b:RefOrder>
  </b:Source>
  <b:Source>
    <b:SourceType>JournalArticle</b:SourceType>
    <b:Tag>Buggenthin2013</b:Tag>
    <b:Title>{An automatic method for robust and fast cell detection in bright field images from high-throughput microscopy}</b:Title>
    <b:Year>2013</b:Year>
    <b:Author>
      <b:Author>
        <b:NameList>
          <b:Person>
            <b:Last>Buggenthin</b:Last>
            <b:First>Felix</b:First>
          </b:Person>
          <b:Person>
            <b:Last>Marr</b:Last>
            <b:First>Carsten</b:First>
          </b:Person>
          <b:Person>
            <b:Last>Schwarzfischer</b:Last>
            <b:First>Michael</b:First>
          </b:Person>
          <b:Person>
            <b:Last>Hoppe</b:Last>
            <b:Middle>S.</b:Middle>
            <b:First>Philipp</b:First>
          </b:Person>
          <b:Person>
            <b:Last>Hilsenbeck</b:Last>
            <b:First>Oliver</b:First>
          </b:Person>
          <b:Person>
            <b:Last>Schroeder</b:Last>
            <b:First>Timm</b:First>
          </b:Person>
          <b:Person>
            <b:Last>Theis</b:Last>
            <b:Middle>J.</b:Middle>
            <b:First>Fabian</b:First>
          </b:Person>
        </b:NameList>
      </b:Author>
    </b:Author>
    <b:Pages>297</b:Pages>
    <b:Volume>14</b:Volume>
    <b:StandardNumber> ISSN: 1471-2105 DOI: 10.1186/1471-2105-14-297</b:StandardNumber>
    <b:Publisher>BMC Bioinformatics</b:Publisher>
    <b:JournalName>BMC Bioinformatics</b:JournalName>
    <b:Issue>1</b:Issue>
    <b:URL>http://www.biomedcentral.com/1471-2105/14/297 http://www.biomedcentral.com/1471-2105/14/297/</b:URL>
    <b:BIBTEX_Abstract>In recent years, high-throughput microscopy has emerged as a powerful tool to analyze cellular dynamics in an unprecedentedly high resolvedmanner. The amount of data that is generated, for example in long- term time-lapse microscopy experiments, requires automatedmethods for processing and analysis. Available software frameworks are well suited for high-throughput processing of fluorescence images, but they often do not perform well on bright field image data that varies considerably between laboratories, setups, and even single experiments. Results: In this contribution, we present a fully automated image processing pipeline that is able to robustly segment and analyze cells with ellipsoidmorphology from bright field microscopy in a high-throughput, yet time efficientmanner. The pipeline comprises two steps: (i) Image acquisition is adjusted to obtain optimal bright field image quality for automatic processing. (ii) A concatenation of fast performing image processing algorithms robustly identifies single cells in each image.We applied the method to a time-lapsemovie consisting of∼315,000 images of differentiating hematopoietic stem cells over 6 days. We evaluated the accuracy of ourmethod by comparing the number of identified cells withmanual counts. Ourmethod is able to segment images with varying cell density and different cell types without parameter adjustment and clearly outperforms a standard approach. By computing population doubling times, we were able to identify three growth phases in the stem cell population throughout the wholemovie, and validated our result with cell cycle times from single cell tracking. Conclusions: Ourmethod allows fully automated processing and analysis of high-throughput bright field microscopy data. The robustness of cell detection and fast computation time will support the analysis of high-content screening experiments, on-line analysis of time-lapse experiments as well as development of methods to automatically track single-cell genealogies.</b:BIBTEX_Abstract>
    <b:RefOrder>3</b:RefOrder>
  </b:Source>
  <b:Source>
    <b:SourceType>JournalArticle</b:SourceType>
    <b:Tag>Filipczyk2015</b:Tag>
    <b:Title>{Network plasticity of pluripotency transcription factors in embryonic stem cells}</b:Title>
    <b:Year>2015</b:Year>
    <b:Author>
      <b:Author>
        <b:NameList>
          <b:Person>
            <b:Last>Filipczyk</b:Last>
            <b:First>Adam</b:First>
          </b:Person>
          <b:Person>
            <b:Last>Marr</b:Last>
            <b:First>Carsten</b:First>
          </b:Person>
          <b:Person>
            <b:Last>Hastreiter</b:Last>
            <b:First>Simon</b:First>
          </b:Person>
          <b:Person>
            <b:Last>Feigelman</b:Last>
            <b:First>Justin</b:First>
          </b:Person>
          <b:Person>
            <b:Last>Schwarzfischer</b:Last>
            <b:First>Michael</b:First>
          </b:Person>
          <b:Person>
            <b:Last>Hoppe</b:Last>
            <b:Middle>S.</b:Middle>
            <b:First>Philipp</b:First>
          </b:Person>
          <b:Person>
            <b:Last>Loeffler</b:Last>
            <b:First>Dirk</b:First>
          </b:Person>
          <b:Person>
            <b:Last>Kokkaliaris</b:Last>
            <b:Middle>D.</b:Middle>
            <b:First>Konstantinos</b:First>
          </b:Person>
          <b:Person>
            <b:Last>Endele</b:Last>
            <b:First>Max</b:First>
          </b:Person>
          <b:Person>
            <b:Last>Schauberger</b:Last>
            <b:First>Bernhard</b:First>
          </b:Person>
          <b:Person>
            <b:Last>Hilsenbeck</b:Last>
            <b:First>Oliver</b:First>
          </b:Person>
          <b:Person>
            <b:Last>Skylaki</b:Last>
            <b:First>Stavroula</b:First>
          </b:Person>
          <b:Person>
            <b:Last>Hasenauer</b:Last>
            <b:First>Jan</b:First>
          </b:Person>
          <b:Person>
            <b:Last>Anastassiadis</b:Last>
            <b:First>Konstantinos</b:First>
          </b:Person>
          <b:Person>
            <b:Last>Theis</b:Last>
            <b:Middle>J.</b:Middle>
            <b:First>Fabian</b:First>
          </b:Person>
          <b:Person>
            <b:Last>Schroeder</b:Last>
            <b:First>Timm</b:First>
          </b:Person>
        </b:NameList>
      </b:Author>
    </b:Author>
    <b:Pages>1235-1246</b:Pages>
    <b:Volume>17</b:Volume>
    <b:StandardNumber> ISSN: 1465-7392 DOI: 10.1038/ncb3237</b:StandardNumber>
    <b:JournalName>Nature Cell Biology</b:JournalName>
    <b:Issue>10</b:Issue>
    <b:Month>sep</b:Month>
    <b:URL>http://www.nature.com/doifinder/10.1038/ncb3237</b:URL>
    <b:BIBTEX_Abstract>Transcription factor (TF) networks are thought to regulate embryonic stem cell (ESC) pluripotency. However, TF expression dynamics and regulatory mechanisms are poorly understood. We use reporter mouse ESC lines allowing non-invasive quantification of Nanog or Oct4 protein levels and continuous long-term single-cell tracking and quantification over many generations to reveal diverse TF protein expression dynamics. For cells with low Nanog expression, we identified two distinct colony types: one re-expressed Nanog in a mosaic pattern, and the other did not re-express Nanog over many generations. Although both expressed pluripotency markers, they exhibited differences in their TF protein correlation networks and differentiation propensities. Sister cell analysis revealed that differences in Nanog levels are not necessarily accompanied by differences in the expression of other pluripotency factors. Thus, regulatory interactions of pluripotency TFs are less stringently implemented in individual self-renewing ESCs than assumed at present.</b:BIBTEX_Abstract>
    <b:RefOrder>4</b:RefOrder>
  </b:Source>
  <b:Source>
    <b:SourceType>JournalArticle</b:SourceType>
    <b:Tag>Hilsenbeck2016</b:Tag>
    <b:Title>{Software tools for single-cell tracking and quantification of cellular and molecular properties}</b:Title>
    <b:Year>2016</b:Year>
    <b:Author>
      <b:Author>
        <b:NameList>
          <b:Person>
            <b:Last>Hilsenbeck</b:Last>
            <b:First>Oliver</b:First>
          </b:Person>
          <b:Person>
            <b:Last>Schwarzfischer</b:Last>
            <b:First>Michael</b:First>
          </b:Person>
          <b:Person>
            <b:Last>Skylaki</b:Last>
            <b:First>Stavroula</b:First>
          </b:Person>
          <b:Person>
            <b:Last>Schauberger</b:Last>
            <b:First>Bernhard</b:First>
          </b:Person>
          <b:Person>
            <b:Last>Hoppe</b:Last>
            <b:Middle>S</b:Middle>
            <b:First>Philipp</b:First>
          </b:Person>
          <b:Person>
            <b:Last>Loeffler</b:Last>
            <b:First>Dirk</b:First>
          </b:Person>
          <b:Person>
            <b:Last>Kokkaliaris</b:Last>
            <b:Middle>D</b:Middle>
            <b:First>Konstantinos</b:First>
          </b:Person>
          <b:Person>
            <b:Last>Hastreiter</b:Last>
            <b:First>Simon</b:First>
          </b:Person>
          <b:Person>
            <b:Last>Skylaki</b:Last>
            <b:First>Eleni</b:First>
          </b:Person>
          <b:Person>
            <b:Last>Filipczyk</b:Last>
            <b:First>Adam</b:First>
          </b:Person>
          <b:Person>
            <b:Last>Strasser</b:Last>
            <b:First>Michael</b:First>
          </b:Person>
          <b:Person>
            <b:Last>Buggenthin</b:Last>
            <b:First>Felix</b:First>
          </b:Person>
          <b:Person>
            <b:Last>Feigelman</b:Last>
            <b:Middle>S</b:Middle>
            <b:First>Justin</b:First>
          </b:Person>
          <b:Person>
            <b:Last>Krumsiek</b:Last>
            <b:First>Jan</b:First>
          </b:Person>
          <b:Person>
            <b:Last>van den Berg</b:Last>
            <b:Middle>J J</b:Middle>
            <b:First>Adrianus</b:First>
          </b:Person>
          <b:Person>
            <b:Last>Endele</b:Last>
            <b:First>Max</b:First>
          </b:Person>
          <b:Person>
            <b:Last>Etzrodt</b:Last>
            <b:First>Martin</b:First>
          </b:Person>
          <b:Person>
            <b:Last>Marr</b:Last>
            <b:First>Carsten</b:First>
          </b:Person>
          <b:Person>
            <b:Last>Theis</b:Last>
            <b:Middle>J</b:Middle>
            <b:First>Fabian</b:First>
          </b:Person>
          <b:Person>
            <b:Last>Schroeder</b:Last>
            <b:First>Timm</b:First>
          </b:Person>
        </b:NameList>
      </b:Author>
    </b:Author>
    <b:Pages>703-706</b:Pages>
    <b:Volume>34</b:Volume>
    <b:StandardNumber> ISSN: 1087-0156 DOI: 10.1038/nbt.3626</b:StandardNumber>
    <b:JournalName>Nature Biotechnology</b:JournalName>
    <b:Issue>7</b:Issue>
    <b:Month>jul</b:Month>
    <b:URL>http://www.nature.com/doifinder/10.1038/nbt.3626</b:URL>
    <b:BIBTEX_Abstract>Continuous long-term single-cell quantification of cell behavior and molecular dynamics is essential to advance the understanding of molecular cell fate control1–4. Recent studies highlight the importance of continuous single-cell analysis also in mammalian systems, but lack of software tools for single-cell tracking and quantification suitable for long-term time- lapse microscopy experiments still impedes their analysis5. Although long-term imaging is possible, it involves numerous technical challenges. Monitoring processes, such as differentiation of individual cells, typically requires observation for up to weeks and more than ten generations with sufficient optical magnification, and thus numerous fields of view. Time-lapse acquisition must</b:BIBTEX_Abstract>
    <b:RefOrder>5</b:RefOrder>
  </b:Source>
  <b:Source>
    <b:SourceType>JournalArticle</b:SourceType>
    <b:Tag>Hoppe2016</b:Tag>
    <b:Title>{Early myeloid lineage choice is not initiated by random PU.1 to GATA1 protein ratios}</b:Title>
    <b:Year>2016</b:Year>
    <b:Author>
      <b:Author>
        <b:NameList>
          <b:Person>
            <b:Last>Hoppe</b:Last>
            <b:Middle>S.</b:Middle>
            <b:First>Philipp</b:First>
          </b:Person>
          <b:Person>
            <b:Last>Schwarzfischer</b:Last>
            <b:First>Michael</b:First>
          </b:Person>
          <b:Person>
            <b:Last>Loeffler</b:Last>
            <b:First>Dirk</b:First>
          </b:Person>
          <b:Person>
            <b:Last>Kokkaliaris</b:Last>
            <b:Middle>D.</b:Middle>
            <b:First>Konstantinos</b:First>
          </b:Person>
          <b:Person>
            <b:Last>Hilsenbeck</b:Last>
            <b:First>Oliver</b:First>
          </b:Person>
          <b:Person>
            <b:Last>Moritz</b:Last>
            <b:First>Nadine</b:First>
          </b:Person>
          <b:Person>
            <b:Last>Endele</b:Last>
            <b:First>Max</b:First>
          </b:Person>
          <b:Person>
            <b:Last>Filipczyk</b:Last>
            <b:First>Adam</b:First>
          </b:Person>
          <b:Person>
            <b:Last>Gambardella</b:Last>
            <b:First>Adriana</b:First>
          </b:Person>
          <b:Person>
            <b:Last>Ahmed</b:Last>
            <b:First>Nouraiz</b:First>
          </b:Person>
          <b:Person>
            <b:Last>Etzrodt</b:Last>
            <b:First>Martin</b:First>
          </b:Person>
          <b:Person>
            <b:Last>Coutu</b:Last>
            <b:Middle>L.</b:Middle>
            <b:First>Daniel</b:First>
          </b:Person>
          <b:Person>
            <b:Last>Rieger</b:Last>
            <b:Middle>A.</b:Middle>
            <b:First>Michael</b:First>
          </b:Person>
          <b:Person>
            <b:Last>Marr</b:Last>
            <b:First>Carsten</b:First>
          </b:Person>
          <b:Person>
            <b:Last>Strasser</b:Last>
            <b:Middle>K.</b:Middle>
            <b:First>Michael</b:First>
          </b:Person>
          <b:Person>
            <b:Last>Schauberger</b:Last>
            <b:First>Bernhard</b:First>
          </b:Person>
          <b:Person>
            <b:Last>Burtscher</b:Last>
            <b:First>Ingo</b:First>
          </b:Person>
          <b:Person>
            <b:Last>Ermakova</b:Last>
            <b:First>Olga</b:First>
          </b:Person>
          <b:Person>
            <b:Last>B{\"{u}}rger</b:Last>
            <b:First>Antje</b:First>
          </b:Person>
          <b:Person>
            <b:Last>Lickert</b:Last>
            <b:First>Heiko</b:First>
          </b:Person>
          <b:Person>
            <b:Last>Nerlov</b:Last>
            <b:First>Claus</b:First>
          </b:Person>
          <b:Person>
            <b:Last>Theis</b:Last>
            <b:Middle>J.</b:Middle>
            <b:First>Fabian</b:First>
          </b:Person>
          <b:Person>
            <b:Last>Schroeder</b:Last>
            <b:First>Timm</b:First>
          </b:Person>
        </b:NameList>
      </b:Author>
    </b:Author>
    <b:Pages>299-302</b:Pages>
    <b:Volume>535</b:Volume>
    <b:StandardNumber> ISSN: 0028-0836 DOI: 10.1038/nature18320</b:StandardNumber>
    <b:Publisher>Nature Publishing Group</b:Publisher>
    <b:JournalName>Nature</b:JournalName>
    <b:Issue>7611</b:Issue>
    <b:Month>jul</b:Month>
    <b:URL>http://dx.doi.org/10.1038/nature18320 http://www.nature.com/doifinder/10.1038/nature18320</b:URL>
    <b:BIBTEX_Abstract>The mechanisms underlying haematopoietic lineage decisions remain disputed. Lineage-affiliated transcription factors1,2 with the capacity for lineage reprogramming3, positive auto-regulation4,5 and mutual inhibition6,7 have been described as being expressed in uncommitted cell populations8. This led to the assumption that lineage choice is cell-intrinsically initiated and determined by stochastic switches of randomly fluctuating cross-antagonistic transcription factors3. However, this hypothesis was developed on the basis of RNA expression data from snapshot and/or population- averaged analyses9–12. Alternative models of lineage choice therefore cannot be excluded. Here we use novel reporter mouse lines and live imaging for continuous single-cell long-term quantification of the transcription factors GATA1 and PU.1 (also known as SPI1). We analyse individual haematopoietic stem cells throughout differentiation into megakaryocytic–erythroid and granulocytic– monocytic lineages. The observed expression dynamics are incompatible with the assumption that stochastic switching between PU.1 and GATA1 precedes and initiates megakaryocytic–erythroid versus granulocytic–monocytic lineage decision-making. Rather, our findings suggest that these transcription factors are only executing and reinforcing lineage choice once made. These results challenge the current prevailing model of early myeloid lineage choice.</b:BIBTEX_Abstract>
    <b:RefOrder>6</b:RefOrder>
  </b:Source>
  <b:Source>
    <b:SourceType>JournalArticle</b:SourceType>
    <b:Tag>Adams2010</b:Tag>
    <b:Title>{Tree-Structured Stick Breaking Processes for Hierarchical Data}</b:Title>
    <b:Year>2010</b:Year>
    <b:Author>
      <b:Author>
        <b:NameList>
          <b:Person>
            <b:Last>Adams</b:Last>
            <b:Middle>Prescott</b:Middle>
            <b:First>Ryan</b:First>
          </b:Person>
          <b:Person>
            <b:Last>Ghahramani</b:Last>
            <b:First>Zoubin</b:First>
          </b:Person>
          <b:Person>
            <b:Last>Jordan</b:Last>
            <b:Middle>I.</b:Middle>
            <b:First>Michael</b:First>
          </b:Person>
        </b:NameList>
      </b:Author>
    </b:Author>
    <b:Pages>16</b:Pages>
    <b:Volume>9</b:Volume>
    <b:StandardNumber> ISBN: 9781617823800 ISSN: 1471-2105 DOI: 10.1186/1471-2105-15-35</b:StandardNumber>
    <b:JournalName>Advances in Neural {\ldots}</b:JournalName>
    <b:URL>http://arxiv.org/abs/1006.1062</b:URL>
    <b:BIBTEX_Abstract>Many data are naturally modeled by an unobserved hierarchical structure. In this paper we propose a flexible nonparametric prior over unknown data hierarchies. The approach uses nested stick-breaking processes to allow for trees of unbounded width and depth, where data can live at any node and are infinitely exchangeable. One can view our model as providing infinite mixtures where the components have a dependency structure corresponding to an evolutionary diffusion down a tree. By using a stick-breaking approach, we can apply Markov chain Monte Carlo methods based on slice sampling to perform Bayesian inference and simulate from the posterior distribution on trees. We apply our method to hierarchical clustering of images and topic modeling of text data.</b:BIBTEX_Abstract>
    <b:BIBTEX_KeyWords>Computational, Information-Theoretic Learning with,Learning/Statistics {\&amp;} Optimisation,Theory {\&amp;} Algorithms</b:BIBTEX_KeyWords>
    <b:RefOrder>7</b:RefOrder>
  </b:Source>
  <b:Source>
    <b:SourceType>JournalArticle</b:SourceType>
    <b:Tag>Kaufmann2007a</b:Tag>
    <b:Title>{Heritable stochastic switching revealed by single-cell genealogy.}</b:Title>
    <b:Year>2007</b:Year>
    <b:Author>
      <b:Author>
        <b:NameList>
          <b:Person>
            <b:Last>Kaufmann</b:Last>
            <b:Middle>B</b:Middle>
            <b:First>Benjamin</b:First>
          </b:Person>
          <b:Person>
            <b:Last>Yang</b:Last>
            <b:First>Qiong</b:First>
          </b:Person>
          <b:Person>
            <b:Last>Mettetal</b:Last>
            <b:Middle>T</b:Middle>
            <b:First>Jerome</b:First>
          </b:Person>
          <b:Person>
            <b:Last>van Oudenaarden</b:Last>
            <b:First>Alexander</b:First>
          </b:Person>
        </b:NameList>
      </b:Author>
    </b:Author>
    <b:Pages>e239</b:Pages>
    <b:Volume>5</b:Volume>
    <b:StandardNumber> ISSN: 1545-7885 DOI: 10.1371/journal.pbio.0050239</b:StandardNumber>
    <b:JournalName>PLoS biology</b:JournalName>
    <b:Issue>9</b:Issue>
    <b:Month>sep</b:Month>
    <b:URL>http://www.pubmedcentral.nih.gov/articlerender.fcgi?artid=1964776{\&amp;}tool=pmcentrez{\&amp;}rendertype=abstract</b:URL>
    <b:BIBTEX_Abstract>The partitioning and subsequent inheritance of cellular factors like proteins and RNAs is a ubiquitous feature of cell division. However, direct quantitative measures of how such nongenetic inheritance affects subsequent changes in gene expression have been lacking. We tracked families of the yeast Saccharomyces cerevisiae as they switch between two semi-stable epigenetic states. We found that long after two cells have divided, they continued to switch in a synchronized manner, whereas individual cells have exponentially distributed switching times. By comparing these results to a Poisson process, we show that the time evolution of an epigenetic state depends initially on inherited factors, with stochastic processes requiring several generations to decorrelate closely related cells. Finally, a simple stochastic model demonstrates that a single fluctuating regulatory protein that is synthesized in large bursts can explain the bulk of our results.</b:BIBTEX_Abstract>
    <b:BIBTEX_KeyWords>Epigenesis, Genetic,Models, Biological,Poisson Distribution,Saccharomyces cerevisiae,Saccharomyces cerevisiae: cytology,Saccharomyces cerevisiae: genetics,Stochastic Processes</b:BIBTEX_KeyWords>
    <b:RefOrder>8</b:RefOrder>
  </b:Source>
  <b:Source>
    <b:SourceType>JournalArticle</b:SourceType>
    <b:Tag>Kauffman1969</b:Tag>
    <b:Title>{Metabolic stability and epigenesis in randomly constructed genetic nets}</b:Title>
    <b:Year>1969</b:Year>
    <b:Author>
      <b:Author>
        <b:NameList>
          <b:Person>
            <b:Last>Kauffman</b:Last>
            <b:Middle>A.</b:Middle>
            <b:First>Stuart</b:First>
          </b:Person>
        </b:NameList>
      </b:Author>
    </b:Author>
    <b:Pages>437-467</b:Pages>
    <b:JournalName>Journal of theoretical biology</b:JournalName>
    <b:URL>http://www.sciencedirect.com/science/article/pii/0022519369900150</b:URL>
    <b:BIBTEX_Abstract>Proto-organisms probably were randomly aggregated nets of chemical reactions. The hypothesis that contemporary organisms are also randomly constructed molecular automata is examined by modeling the gene as a binary (on-off) device and studying the behavior of large, randomly con- structed nets of these binary “genes”. The results suggest that, if each “gene” is directly affected by two or three other “genes”, then such random nets: behave with great order and stability; undergo behavior cycles whose length predicts cell replication time as a function of the number of genes per cell; possess different modes of behavior whose number per net predicts roughly the number of cell types in an organism as a function of its number of genes; and under the stimulus of noise are capable of differentiating directly from any mode of behavior to at most a few other modes of behavior. Cellular differentation is modeled as a Markov chain among the modes of behavior of a genetic net. The possibility of a general theory of metabolic behavior is suggeste</b:BIBTEX_Abstract>
    <b:RefOrder>9</b:RefOrder>
  </b:Source>
  <b:Source>
    <b:SourceType>JournalArticle</b:SourceType>
    <b:Tag>Kauffman1971</b:Tag>
    <b:Title>{Differentiation of malignant to benign cells}</b:Title>
    <b:Year>1971</b:Year>
    <b:Author>
      <b:Author>
        <b:NameList>
          <b:Person>
            <b:Last>Kauffman</b:Last>
            <b:First>Stuart</b:First>
          </b:Person>
        </b:NameList>
      </b:Author>
    </b:Author>
    <b:Pages>429-451</b:Pages>
    <b:Volume>31</b:Volume>
    <b:StandardNumber> ISSN: 0022-5193 DOI: http://dx.doi.org/10.1016/0022-5193(71)90020-8</b:StandardNumber>
    <b:JournalName>Journal of Theoretical Biology</b:JournalName>
    <b:Issue>3</b:Issue>
    <b:URL>http://www.sciencedirect.com/science/article/pii/0022519371900208</b:URL>
    <b:RefOrder>10</b:RefOrder>
  </b:Source>
  <b:Source>
    <b:SourceType>JournalArticle</b:SourceType>
    <b:Tag>Rieger2009a</b:Tag>
    <b:Title>{Hematopoietic cytokines can instruct lineage choice}</b:Title>
    <b:Year>2009</b:Year>
    <b:Author>
      <b:Author>
        <b:NameList>
          <b:Person>
            <b:Last>Rieger</b:Last>
            <b:Middle>A.</b:Middle>
            <b:First>Michael</b:First>
          </b:Person>
          <b:Person>
            <b:Last>Hoppe</b:Last>
            <b:Middle>S.</b:Middle>
            <b:First>Philipp</b:First>
          </b:Person>
          <b:Person>
            <b:Last>Smejkal</b:Last>
            <b:First>BM</b:First>
          </b:Person>
          <b:Person>
            <b:Last>Eitelhuber</b:Last>
            <b:Middle>C.</b:Middle>
            <b:First>Andrea</b:First>
          </b:Person>
          <b:Person>
            <b:Last>Schroeder</b:Last>
            <b:First>Timm</b:First>
          </b:Person>
        </b:NameList>
      </b:Author>
    </b:Author>
    <b:Pages>217-218</b:Pages>
    <b:Volume>325</b:Volume>
    <b:JournalName>Science</b:JournalName>
    <b:Issue>July</b:Issue>
    <b:URL>http://stke.sciencemag.org/cgi/content/abstract/sci;325/5937/217</b:URL>
    <b:BIBTEX_Abstract>The constant regeneration of the blood system during hematopoiesis requires tightly controlled lineage decisions of hematopoietic progenitor cells (HPCs). Because of technical limitations, differentiation of individual HPCs could not previously be analyzed continuously. It was therefore disputed whether cell-extrinsic cytokines can instruct HPC lineage choice or only allow survival of cells that are already lineage-restricted. Here, we used bioimaging approaches that allow the continuous long-term observation of individual differentiating mouse HPCs. We demonstrate that the physiological cytokines, macrophage colony-stimulating factor and granulocyte colony- stimulating factor, can instruct hematopoietic lineage choice</b:BIBTEX_Abstract>
    <b:RefOrder>11</b:RefOrder>
  </b:Source>
  <b:Source>
    <b:SourceType>JournalArticle</b:SourceType>
    <b:Tag>Krumsiek2011</b:Tag>
    <b:Title>{Hierarchical Differentiation of Myeloid Progenitors Is Encoded in the Transcription Factor Network}</b:Title>
    <b:Year>2011</b:Year>
    <b:Author>
      <b:Author>
        <b:NameList>
          <b:Person>
            <b:Last>Krumsiek</b:Last>
            <b:First>Jan</b:First>
          </b:Person>
          <b:Person>
            <b:Last>Marr</b:Last>
            <b:First>Carsten</b:First>
          </b:Person>
          <b:Person>
            <b:Last>Schroeder</b:Last>
            <b:First>Timm</b:First>
          </b:Person>
          <b:Person>
            <b:Last>Theis</b:Last>
            <b:Middle>J.</b:Middle>
            <b:First>Fabian</b:First>
          </b:Person>
        </b:NameList>
      </b:Author>
      <b:Editor>
        <b:NameList>
          <b:Person>
            <b:Last>Pesce</b:Last>
            <b:First>Maurizio</b:First>
          </b:Person>
        </b:NameList>
      </b:Editor>
    </b:Author>
    <b:Pages>e22649</b:Pages>
    <b:Volume>6</b:Volume>
    <b:StandardNumber> ISSN: 1932-6203 DOI: 10.1371/journal.pone.0022649</b:StandardNumber>
    <b:JournalName>PLoS ONE</b:JournalName>
    <b:Issue>8</b:Issue>
    <b:Month>aug</b:Month>
    <b:URL>http://dx.plos.org/10.1371/journal.pone.0022649</b:URL>
    <b:BIBTEX_Abstract>Hematopoiesis is an ideal model system for stem cell biology with advanced experimental access. A systems view on the interactions of core transcription factors is important for understanding differentiation mechanisms and dynamics. In this manuscript, we construct a Boolean network to model myeloid differentiation, specifically from common myeloid progenitors to megakaryocytes, erythrocytes, granulocytes and monocytes. By interpreting the hematopoietic literature and translating experimental evidence into Boolean rules, we implement binary dynamics on the resulting 11-factor regulatory network. Our network contains interesting functional modules and a concatenation of mutual antagonistic pairs. The state space of our model is a hierarchical, acyclic graph, typifying the principles of myeloid differentiation. We observe excellent agreement between the steady states of our model and microarray expression profiles of two different studies. Moreover, perturbations of the network topology correctly reproduce reported knockout phenotypes in silico. We predict previously uncharacterized regulatory interactions and alterations of the differentiation process, and line out reprogramming strategies.</b:BIBTEX_Abstract>
    <b:RefOrder>12</b:RefOrder>
  </b:Source>
  <b:Source>
    <b:SourceType>JournalArticle</b:SourceType>
    <b:Tag>Krumsiek2010</b:Tag>
    <b:Title>{Odefy--from discrete to continuous models.}</b:Title>
    <b:Year>2010</b:Year>
    <b:Author>
      <b:Author>
        <b:NameList>
          <b:Person>
            <b:Last>Krumsiek</b:Last>
            <b:First>Jan</b:First>
          </b:Person>
          <b:Person>
            <b:Last>P{\"{o}}lsterl</b:Last>
            <b:First>Sebastian</b:First>
          </b:Person>
          <b:Person>
            <b:Last>Wittmann</b:Last>
            <b:Middle>M</b:Middle>
            <b:First>Dominik</b:First>
          </b:Person>
          <b:Person>
            <b:Last>Theis</b:Last>
            <b:Middle>J.</b:Middle>
            <b:First>Fabian</b:First>
          </b:Person>
        </b:NameList>
      </b:Author>
    </b:Author>
    <b:Pages>233</b:Pages>
    <b:Volume>11</b:Volume>
    <b:StandardNumber> ISSN: 1471-2105 DOI: 10.1186/1471-2105-11-233</b:StandardNumber>
    <b:JournalName>BMC Bioinformatics</b:JournalName>
    <b:Month>jan</b:Month>
    <b:URL>http://www.pubmedcentral.nih.gov/articlerender.fcgi?artid=2873544{\&amp;}tool=pmcentrez{\&amp;}rendertype=abstract</b:URL>
    <b:BIBTEX_Abstract>Phenomenological information about regulatory interactions is frequently available and can be readily converted to Boolean models. Fully quantitative models, on the other hand, provide detailed insights into the precise dynamics of the underlying system. In order to connect discrete and continuous modeling approaches, methods for the conversion of Boolean systems into systems of ordinary differential equations have been developed recently. As biological interaction networks have steadily grown in size and complexity, a fully automated framework for the conversion process is desirable.</b:BIBTEX_Abstract>
    <b:BIBTEX_KeyWords>Algorithms,Databases, Factual,Gene Regulatory Networks,Models, Statistical,Software</b:BIBTEX_KeyWords>
    <b:RefOrder>13</b:RefOrder>
  </b:Source>
  <b:Source>
    <b:SourceType>ConferenceProceedings</b:SourceType>
    <b:BIBTEX_Entry>inproceedings</b:BIBTEX_Entry>
    <b:Tag>Schwarzfischer2011</b:Tag>
    <b:Title>{Efficient fluorescence image normalization for time lapse movies.}</b:Title>
    <b:Year>2011</b:Year>
    <b:Author>
      <b:Author>
        <b:NameList>
          <b:Person>
            <b:Last>Schwarzfischer</b:Last>
            <b:First>Michael</b:First>
          </b:Person>
          <b:Person>
            <b:Last>Marr</b:Last>
            <b:First>Carsten</b:First>
          </b:Person>
          <b:Person>
            <b:Last>Krumsiek</b:Last>
            <b:First>Jan</b:First>
          </b:Person>
          <b:Person>
            <b:Last>Hoppe</b:Last>
            <b:Middle>S.</b:Middle>
            <b:First>Philipp</b:First>
          </b:Person>
          <b:Person>
            <b:Last>Schroeder</b:Last>
            <b:First>Timm</b:First>
          </b:Person>
          <b:Person>
            <b:Last>Theis</b:Last>
            <b:Middle>J.</b:Middle>
            <b:First>Fabian</b:First>
          </b:Person>
        </b:NameList>
      </b:Author>
    </b:Author>
    <b:Publisher>MIAAB</b:Publisher>
    <b:City>Heidelberg</b:City>
    <b:BookTitle>Proceedings of the Microscopic Image Analysis with Applications in Biology</b:BookTitle>
    <b:ConferenceName>Proceedings of the Microscopic Image Analysis with Applications in Biology</b:ConferenceName>
    <b:BIBTEX_Abstract>In the last few years, single-cell time-lapse fluorescence microscopy has emerged as a key technology in the toolbox of experimental life science. Imaging fluorescently tagged proteins allows to combine future information of cellular progeny with time resolved protein dynamics. Whenever quantitative data on the intensity of the fluorescent signal is required, a careful image processing pipeline has to be applied to account for uneven illumination, background signal, varying illumination strength or photobleaching. Previous approaches commonly used an additional calibration step to infer such image characteristics by imaging fluorescent dilutions like fluorescein. Here, we describe a method to infer a time-dependent background signal and the image gain without the use of additional fluorescent substances {\&amp;}ndash; instead, we use the information contained in the bleaching background of the fluorescence time-lapse movie itself. First, we tile the full image into small sub-images and determine background tiles by clustering the statistical moments of the individual intensity distributions. For each image, we interpolate the full background from the identified tiles and thus reconstitute the time-dependent background image. Second, we estimate the time-independent image gain from the background tiles of all pixels and all timepoints. We are thus able to correct for a bleaching background and an uneven illumination of the experimental setup. We show the applicability of our method by comparing the intensities of fluorescent beads derived from timelapse microscopy with intensities inferred from FACS analysis. In summary, our normalization method accurately corrects for fluorescence image issues and decreases the necessary experimental work.</b:BIBTEX_Abstract>
    <b:BIBTEX_KeyWords>no keywords</b:BIBTEX_KeyWords>
    <b:RefOrder>14</b:RefOrder>
  </b:Source>
  <b:Source>
    <b:SourceType>JournalArticle</b:SourceType>
    <b:Tag>Huang2007</b:Tag>
    <b:Title>{Bifurcation dynamics in lineage-commitment in bipotent progenitor cells.}</b:Title>
    <b:Year>2007</b:Year>
    <b:Author>
      <b:Author>
        <b:NameList>
          <b:Person>
            <b:Last>Huang</b:Last>
            <b:First>Sui</b:First>
          </b:Person>
          <b:Person>
            <b:Last>Guo</b:Last>
            <b:First>Yan-Ping</b:First>
          </b:Person>
          <b:Person>
            <b:Last>May</b:Last>
            <b:First>Gillian</b:First>
          </b:Person>
          <b:Person>
            <b:Last>Enver</b:Last>
            <b:First>Tariq</b:First>
          </b:Person>
        </b:NameList>
      </b:Author>
    </b:Author>
    <b:Pages>695-713</b:Pages>
    <b:Volume>305</b:Volume>
    <b:StandardNumber> ISSN: 0012-1606 DOI: 10.1016/j.ydbio.2007.02.036</b:StandardNumber>
    <b:JournalName>Developmental biology</b:JournalName>
    <b:Issue>2</b:Issue>
    <b:Month>may</b:Month>
    <b:URL>http://www.ncbi.nlm.nih.gov/pubmed/17412320</b:URL>
    <b:BIBTEX_Abstract>Lineage specification of multipotent progenitor cells is governed by a balance of lineage-affiliated transcription factors, such as GATA1 and PU.1, which regulate the choice between erythroid and myelomonocytic fates. But how ratios of lineage-determining transcription factors stabilize progenitor cells and resolve their indeterminacy to commit them to discrete, mutually exclusive fates remains unexplained. We used a simple model and experimental measurements to analyze the dynamics of a binary fate decision governed by a gene-circuit containing auto-stimulation and cross-inhibition, as embodied by the GATA1-PU.1 paradigm. This circuit generates stable attractors corresponding to erythroid and myelomonocytic fates, as well as an uncommitted metastable state characterized by coexpression of both regulators, explaining the phenomenon of "multilineage priming". GATA1 and PU.1 mRNA and transcriptome dynamics of differentiating progenitor cells confirm that commitment occurs in two stages, as suggested by the model: first, the progenitor state is destabilized in an almost symmetrical bifurcation event, resulting in a poised state at the boundary between the two lineage-specific attractors; second, the cell is driven to the respective, now accessible attractors. This minimal model captures fundamental features of binary cell fate decisions, uniting the concepts of stochastic (selective) and deterministic (instructive) regulation, and hence, may apply to a wider range of binary fate decision points.</b:BIBTEX_Abstract>
    <b:BIBTEX_KeyWords>Animals,Cell Differentiation,Cell Differentiation: physiology,Cell Line,Cell Lineage,Cell Lineage: physiology,Erythroid Precursor Cells,Erythroid Precursor Cells: cytology,Erythroid Precursor Cells: metabolism,GATA1 Transcription Factor,GATA1 Transcription Factor: physiology,Gene Expression Regulation, Developmental,Gene Expression Regulation, Developmental: physiol,Granulocyte Precursor Cells,Granulocyte Precursor Cells: cytology,Granulocyte Precursor Cells: metabolism,Mice,Models, Biological,Multipotent Stem Cells,Multipotent Stem Cells: cytology,Multipotent Stem Cells: metabolism,Proto-Oncogene Proteins,Proto-Oncogene Proteins: biosynthesis,Proto-Oncogene Proteins: genetics,Trans-Activators,Trans-Activators: biosynthesis,Trans-Activators: genetics</b:BIBTEX_KeyWords>
    <b:RefOrder>15</b:RefOrder>
  </b:Source>
  <b:Source>
    <b:SourceType>JournalArticle</b:SourceType>
    <b:Tag>Roeder2006</b:Tag>
    <b:Title>{Towards an understanding of lineage specification in hematopoietic stem cells: a mathematical model for the interaction of transcription factors GATA-1 and PU.1.}</b:Title>
    <b:Year>2006</b:Year>
    <b:Author>
      <b:Author>
        <b:NameList>
          <b:Person>
            <b:Last>Roeder</b:Last>
            <b:First>Ingo</b:First>
          </b:Person>
          <b:Person>
            <b:Last>Glauche</b:Last>
            <b:First>Ingmar</b:First>
          </b:Person>
        </b:NameList>
      </b:Author>
    </b:Author>
    <b:Pages>852-65</b:Pages>
    <b:Volume>241</b:Volume>
    <b:StandardNumber> ISSN: 0022-5193 DOI: 10.1016/j.jtbi.2006.01.021</b:StandardNumber>
    <b:JournalName>Journal of theoretical biology</b:JournalName>
    <b:Issue>4</b:Issue>
    <b:Month>aug</b:Month>
    <b:URL>http://www.ncbi.nlm.nih.gov/pubmed/16510158</b:URL>
    <b:BIBTEX_Abstract>In addition to their self-renewal capabilities, hematopoietic stem cells guarantee the continuous supply of fully differentiated, functional cells of various types in the peripheral blood. The process which controls differentiation into the different lineages of the hematopoietic system (erythroid, myeloid, lymphoid) is referred to as lineage specification. It requires a potentially multi-step decision sequence which determines the fate of the cells and their successors. It is generally accepted that lineage specification is regulated by a complex system of interacting transcription factors. However, the underlying principles controlling this regulation are currently unknown. Here, we propose a simple quantitative model describing the interaction of two transcription factors. This model is motivated by experimental observations on the transcription factors GATA-1 and PU.1, both known to act as key regulators and potential antagonists in the erythroid vs. myeloid differentiation processes of hematopoietic progenitor cells. We demonstrate the ability of the model to account for the observed switching behavior of a transition from a state of low expression of both factors (undifferentiated state) to the dominance of one factor (differentiated state). Depending on the parameter choice, the model predicts two different possibilities to explain the experimentally suggested, stem cell characterizing priming state of low level co-expression. Whereas increasing transcription rates are sufficient to induce differentiation in one scenario, an additional system perturbation (by stochastic fluctuations or directed impulses) of transcription factor levels is required in the other case.</b:BIBTEX_Abstract>
    <b:BIBTEX_KeyWords>Cell Differentiation,Cell Differentiation: genetics,Cell Lineage,Cell Lineage: genetics,GATA1 Transcription Factor,GATA1 Transcription Factor: metabolism,Gene Expression Regulation,Hematopoietic Stem Cells,Hematopoietic Stem Cells: cytology,Hematopoietic Stem Cells: metabolism,Humans,Models, Genetic,Proto-Oncogene Proteins,Proto-Oncogene Proteins: metabolism,Trans-Activators,Trans-Activators: metabolism,Transcription, Genetic</b:BIBTEX_KeyWords>
    <b:RefOrder>16</b:RefOrder>
  </b:Source>
  <b:Source>
    <b:SourceType>JournalArticle</b:SourceType>
    <b:Tag>Strasser2012</b:Tag>
    <b:Title>{Stability and multiattractor dynamics of a toggle switch based on a two-stage model of stochastic gene expression.}</b:Title>
    <b:Year>2012</b:Year>
    <b:Author>
      <b:Author>
        <b:NameList>
          <b:Person>
            <b:Last>Strasser</b:Last>
            <b:Middle>K.</b:Middle>
            <b:First>Michael</b:First>
          </b:Person>
          <b:Person>
            <b:Last>Theis</b:Last>
            <b:Middle>J.</b:Middle>
            <b:First>Fabian</b:First>
          </b:Person>
          <b:Person>
            <b:Last>Marr</b:Last>
            <b:First>Carsten</b:First>
          </b:Person>
        </b:NameList>
      </b:Author>
    </b:Author>
    <b:Pages>19-29</b:Pages>
    <b:Volume>102</b:Volume>
    <b:StandardNumber> ISSN: 1542-0086 DOI: 10.1016/j.bpj.2011.11.4000</b:StandardNumber>
    <b:Publisher>Biophysical Society</b:Publisher>
    <b:JournalName>Biophysical journal</b:JournalName>
    <b:Issue>1</b:Issue>
    <b:Month>jan</b:Month>
    <b:URL>http://www.pubmedcentral.nih.gov/articlerender.fcgi?artid=3250690{\&amp;}tool=pmcentrez{\&amp;}rendertype=abstract</b:URL>
    <b:BIBTEX_Abstract>A toggle switch consists of two genes that mutually repress each other. This regulatory motif is active during cell differentiation and is thought to act as a memory device, being able to choose and maintain cell fate decisions. Commonly, this switch has been modeled in a deterministic framework where transcription and translation are lumped together. In this description, bistability occurs for transcription factor cooperativity, whereas autoactivation leads to a tristable system with an additional undecided state. In this contribution, we study the stability and dynamics of a two-stage gene expression switch within a probabilistic framework inspired by the properties of the Pu/Gata toggle switch in myeloid progenitor cells. We focus on low mRNA numbers, high protein abundance, and monomeric transcription-factor binding. Contrary to the expectation from a deterministic description, this switch shows complex multiattractor dynamics without autoactivation and cooperativity. Most importantly, the four attractors of the system, which only emerge in a probabilistic two-stage description, can be identified with committed and primed states in cell differentiation. To begin, we study the dynamics of the system and infer the mechanisms that move the system between attractors using both the quasipotential and the probability flux of the system. Next, we show that the residence times of the system in one of the committed attractors are geometrically distributed. We derive an analytical expression for the parameter of the geometric distribution, therefore completely describing the statistics of the switching process and elucidate the influence of the system parameters on the residence time. Moreover, we find that the mean residence time increases linearly with the mean protein level. This scaling also holds for a one-stage scenario and for autoactivation. Finally, we study the implications of this distribution for the stability of a switch and discuss the influence of the stability on a specific cell differentiation mechanism. Our model explains lineage priming and proposes the need of either high protein numbers or long-term modifications such as chromatin remodeling to achieve stable cell fate decisions. Notably, we present a system with high protein abundance that nevertheless requires a probabilistic description to exhibit multistability, complex switching dynamics, and lineage priming.</b:BIBTEX_Abstract>
    <b:RefOrder>17</b:RefOrder>
  </b:Source>
  <b:Source>
    <b:SourceType>JournalArticle</b:SourceType>
    <b:Tag>Strasser2015</b:Tag>
    <b:Title>{Inference of spatiotemporal effects on cellular state transitions from time-lapse microscopy}</b:Title>
    <b:Year>2015</b:Year>
    <b:Author>
      <b:Author>
        <b:NameList>
          <b:Person>
            <b:Last>Strasser</b:Last>
            <b:Middle>K.</b:Middle>
            <b:First>Michael</b:First>
          </b:Person>
          <b:Person>
            <b:Last>Feigelman</b:Last>
            <b:First>Justin</b:First>
          </b:Person>
          <b:Person>
            <b:Last>Theis</b:Last>
            <b:Middle>J.</b:Middle>
            <b:First>Fabian</b:First>
          </b:Person>
          <b:Person>
            <b:Last>Marr</b:Last>
            <b:First>Carsten</b:First>
          </b:Person>
        </b:NameList>
      </b:Author>
    </b:Author>
    <b:Pages>1-17</b:Pages>
    <b:Volume>9</b:Volume>
    <b:StandardNumber> ISBN: 1291801502 ISSN: 1752-0509 DOI: 10.1186/s12918-015-0208-5</b:StandardNumber>
    <b:Publisher>BMC Systems Biology</b:Publisher>
    <b:JournalName>BMC Systems Biology</b:JournalName>
    <b:Issue>1</b:Issue>
    <b:Month>dec</b:Month>
    <b:URL>http://www.biomedcentral.com/1752-0509/9/61</b:URL>
    <b:BIBTEX_Abstract>Time-lapse microscopy allows to monitor cell state transitions in a spatiotemporal context. Combined with single cell tracking and appropriate cell state markers, transition events can be observed within the genealogical relationship of a proliferating population. However, to infer the correlations between the spatiotemporal context and cell state transitions, statistical analysis with an appropriately large number of samples is required. Results: Here, we present amethod to infer spatiotemporal features predictive of the state transition events observed in time-lapse microscopy data. We first formulate a generative model, simulate different scenarios, such as time-dependent or local cell density-dependent transitions, and illustrate how to estimate univariate transition rates. Second, we formulate the problem in a machine-learning language using regularized linear models. This allows for a multivariate analysis and to disentangle indirect dependencies via feature selection.We find that our method can accurately recover the relevant features and reconstruct the underlying interaction kernels if a critical number of samples is available. Finally, we explicitly use the tree structure of the data to validate if the estimatedmodel is sufficient to explain correlated transition events of sister cells. Conclusions: Using synthetic cellular genealogies, we prove that our method is able to correctly identify features predictive of state transitions and wemoreover validate the chosenmodel. Our approach allows to estimate the number of cellular genealogies required for the proposed spatiotemporal statistical analysis, and we thus provide an important tool for the experimental design of challenging single cell time-lapse microscopy assays</b:BIBTEX_Abstract>
    <b:BIBTEX_KeyWords>cell state transition,lasso,single cell analysis,spatial interaction,time-lapse microscopy</b:BIBTEX_KeyWords>
    <b:RefOrder>18</b:RefOrder>
  </b:Source>
  <b:Source>
    <b:SourceType>Report</b:SourceType>
    <b:BIBTEX_Entry>phdthesis</b:BIBTEX_Entry>
    <b:Tag>StrasserDiss</b:Tag>
    <b:Title>{From single cells to genealogies: Stochastic models of stem cell differentiation}</b:Title>
    <b:Year>2014</b:Year>
    <b:Author>
      <b:Author>
        <b:NameList>
          <b:Person>
            <b:Last>Strasser</b:Last>
            <b:Middle>K.</b:Middle>
            <b:First>Michael</b:First>
          </b:Person>
        </b:NameList>
      </b:Author>
    </b:Author>
    <b:Pages>1-150</b:Pages>
    <b:Department>Technische Universit{\"{a}}t M{\"{u}}nchen</b:Department>
    <b:ThesisType>Ph.D. dissertation</b:ThesisType>
    <b:URL>http://nbn-resolving.de/urn/resolver.pl?urn:nbn:de:bvb:91-diss-20151029-1236209-1-4</b:URL>
    <b:RefOrder>19</b:RefOrder>
  </b:Source>
  <b:Source>
    <b:SourceType>ConferenceProceedings</b:SourceType>
    <b:BIBTEX_Entry>conference</b:BIBTEX_Entry>
    <b:Tag>mishra2016isbi</b:Tag>
    <b:Title>{Structure-based Assessment of Cancerous Mitochondria using Deep Networks}</b:Title>
    <b:Year>2016</b:Year>
    <b:Author>
      <b:Author>
        <b:NameList>
          <b:Person>
            <b:Last>Mishra</b:Last>
            <b:First>M</b:First>
          </b:Person>
          <b:Person>
            <b:Last>Schmitt</b:Last>
            <b:First>S</b:First>
          </b:Person>
          <b:Person>
            <b:Last>Wang</b:Last>
            <b:First>L</b:First>
          </b:Person>
          <b:Person>
            <b:Last>Strasser</b:Last>
            <b:Middle>K.</b:Middle>
            <b:First>Michael</b:First>
          </b:Person>
          <b:Person>
            <b:Last>Marr</b:Last>
            <b:First>C</b:First>
          </b:Person>
          <b:Person>
            <b:Last>Navab</b:Last>
            <b:First>N</b:First>
          </b:Person>
          <b:Person>
            <b:Last>Zischka</b:Last>
            <b:First>H</b:First>
          </b:Person>
          <b:Person>
            <b:Last>Peng</b:Last>
            <b:First>T</b:First>
          </b:Person>
        </b:NameList>
      </b:Author>
    </b:Author>
    <b:City>Prague</b:City>
    <b:BookTitle>International Symposium on Biomedical Imaging (ISBI)</b:BookTitle>
    <b:ConferenceName>International Symposium on Biomedical Imaging (ISBI)</b:ConferenceName>
    <b:BIBTEX_Abstract>Mitochondrial functions are essential for cell survival. Patho- logic situations, e.g. cancer, can impair mitochondrial func- tion which is frequently reflected by an altered morphology. So far, feature description of mitochondrial structure in can- cer remains largely qualitative. In this study, we propose a learning-based approach to quantitatively assess the structure of mitochondria isolated from liver tumor cell lines using con- volutional neural network (CNN). Besides achieving a high classification accuracy on isolated mitochondria from healthy tissue and different tumor cell lines which the CNN model was trained on, CNN is also able to classify unseen tumor cell lines, which suggests its superior capability to capture the intrinsic structural transition from healthy to tumor mito- chondria.</b:BIBTEX_Abstract>
    <b:RefOrder>20</b:RefOrder>
  </b:Source>
  <b:Source>
    <b:SourceType>JournalArticle</b:SourceType>
    <b:Tag>Marr2012</b:Tag>
    <b:Title>{Multi-scale modeling of GMP differentiation based on single-cell genealogies.}</b:Title>
    <b:Year>2012</b:Year>
    <b:Author>
      <b:Author>
        <b:NameList>
          <b:Person>
            <b:Last>Marr</b:Last>
            <b:First>Carsten</b:First>
          </b:Person>
          <b:Person>
            <b:Last>Strasser</b:Last>
            <b:Middle>K.</b:Middle>
            <b:First>Michael</b:First>
          </b:Person>
          <b:Person>
            <b:Last>Schwarzfischer</b:Last>
            <b:First>Michael</b:First>
          </b:Person>
          <b:Person>
            <b:Last>Schroeder</b:Last>
            <b:First>Timm</b:First>
          </b:Person>
          <b:Person>
            <b:Last>Theis</b:Last>
            <b:Middle>J.</b:Middle>
            <b:First>Fabian</b:First>
          </b:Person>
        </b:NameList>
      </b:Author>
    </b:Author>
    <b:Pages>3488-500</b:Pages>
    <b:Volume>279</b:Volume>
    <b:StandardNumber> ISSN: 1742-4658 DOI: 10.1111/j.1742-4658.2012.08664.x</b:StandardNumber>
    <b:JournalName>The FEBS journal</b:JournalName>
    <b:Issue>18</b:Issue>
    <b:Month>sep</b:Month>
    <b:URL>http://www.ncbi.nlm.nih.gov/pubmed/22708849</b:URL>
    <b:BIBTEX_Abstract>Hematopoiesis is often pictured as a hierarchy of branching decisions, giving rise to all mature blood cell types from stepwise differentiation of a single cell, the hematopoietic stem cell. Various aspects of this process have been modeled using various experimental and theoretical techniques on different scales. Here we integrate the more common population-based approach with a single-cell resolved molecular differentiation model to study the possibility of inferring mechanistic knowledge of the differentiation process. We focus on a sub-module of hematopoiesis: differentiation of granulocyte-monocyte progenitors (GMPs) to granulocytes or monocytes. Within a branching process model, we infer the differentiation probability of GMPs from the experimentally quantified heterogeneity of colony assays under permissive conditions where both granulocytes and monocytes can emerge. We compare the predictions with the differentiation probability in genealogies determined from single-cell time-lapse microscopy. In contrast to the branching process model, we found that the differentiation probability as determined by differentiation marker onset increases with the generation of the cell within the genealogy. To study this feature from a molecular perspective, we established a stochastic toggle switch model, in which the intrinsic lineage decision is executed using two antagonistic transcription factors. We identified parameter regimes that allow for both time-dependent and time-independent differentiation probabilities. Finally, we infer parameters for which the model matches experimentally observed differentiation probabilities via approximate Bayesian computing. These parameters suggest different timescales in the dynamics of granulocyte and monocyte differentiation. Thus we provide a multi-scale picture of cell differentiation in murine GMPs, and illustrate the need for single-cell time-resolved observations of cellular decisions.</b:BIBTEX_Abstract>
    <b:BIBTEX_KeyWords>Animals,Bayes Theorem,Cell Differentiation,Cell Lineage,Granulocytes,Granulocytes: cytology,Hematopoietic Stem Cells,Hematopoietic Stem Cells: cytology,Mice,Models, Biological,Monocytes,Monocytes: cytology,Transcription Factors</b:BIBTEX_KeyWords>
    <b:RefOrder>21</b:RefOrder>
  </b:Source>
  <b:Source>
    <b:SourceType>JournalArticle</b:SourceType>
    <b:Tag>Potoyan2015</b:Tag>
    <b:Title>{Dichotomous noise models of gene switches}</b:Title>
    <b:Year>2015</b:Year>
    <b:Author>
      <b:Author>
        <b:NameList>
          <b:Person>
            <b:Last>Potoyan</b:Last>
            <b:Middle>A</b:Middle>
            <b:First>Davit</b:First>
          </b:Person>
          <b:Person>
            <b:Last>Wolynes</b:Last>
            <b:Middle>G</b:Middle>
            <b:First>Peter</b:First>
          </b:Person>
        </b:NameList>
      </b:Author>
    </b:Author>
    <b:Pages>195101</b:Pages>
    <b:Volume>143</b:Volume>
    <b:StandardNumber> ISSN: 0021-9606 DOI: 10.1063/1.4935572</b:StandardNumber>
    <b:JournalName>The Journal of Chemical Physics</b:JournalName>
    <b:Issue>19</b:Issue>
    <b:URL>http://scitation.aip.org/content/aip/journal/jcp/143/19/10.1063/1.4935572</b:URL>
    <b:BIBTEX_Abstract>Molecular noise in gene regulatory networks has two intrinsic components, one part being due to fluctuations caused by the birth and death of protein or mRNA molecules which are often present in small numbers and the other part arising from gene state switching, a single molecule event. Stochastic dynamics of gene regulatory circuits appears to be largely responsible for bifurcations into a set of multi-attractor states that encode different cell phenotypes. The interplay of dichotomous single molecule gene noise with the nonlinear architecture of genetic networks generates rich and complex phenomena. In this paper, we elaborate on an approximate framework that leads to simple hybrid multi-scale schemes well suited for the quantitative exploration of the steady state properties of large-scale cellular genetic circuits. Through a path sum based analysis of trajectory statistics, we elucidate the connection of these hybrid schemes to the underlying master equation and provide a rigorous justification for using dichotomous noise based models to study genetic networks. Numerical simulations of circuit models reveal that the contribution of the genetic noise of single molecule origin to the total noise is significant for a wide range of kinetic regimes</b:BIBTEX_Abstract>
    <b:RefOrder>22</b:RefOrder>
  </b:Source>
  <b:Source>
    <b:SourceType>JournalArticle</b:SourceType>
    <b:Tag>Bokes2009</b:Tag>
    <b:Title>{A bistable genetic switch which does not require high co-operativity at the promoter: a two-timescale model for the PU.1-GATA-1 interaction.}</b:Title>
    <b:Year>2009</b:Year>
    <b:Author>
      <b:Author>
        <b:NameList>
          <b:Person>
            <b:Last>Bokes</b:Last>
            <b:First>Pavol</b:First>
          </b:Person>
          <b:Person>
            <b:Last>King</b:Last>
            <b:Middle>R</b:Middle>
            <b:First>John</b:First>
          </b:Person>
          <b:Person>
            <b:Last>Loose</b:Last>
            <b:First>Matthew</b:First>
          </b:Person>
        </b:NameList>
      </b:Author>
    </b:Author>
    <b:Pages>117-32</b:Pages>
    <b:Volume>26</b:Volume>
    <b:StandardNumber> ISSN: 1477-8602 DOI: 10.1093/imammb/dqn026</b:StandardNumber>
    <b:JournalName>Mathematical medicine and biology : a journal of the IMA</b:JournalName>
    <b:Issue>2</b:Issue>
    <b:Month>jun</b:Month>
    <b:URL>http://www.ncbi.nlm.nih.gov/pubmed/19181622</b:URL>
    <b:BIBTEX_Abstract>The transcription factors PU.1 and GATA-1 antagonize each other in common myeloid progenitors and their relative abundance is thought to decide whether the cell follows the erythrocyte/megakaryocyte lineage or the granulocyte/macrophage lineage. We propose a kinetic model for the PU.1-GATA-1 interaction, analyse its phase space and interpret the results of our analysis. The conclusions have broader implications for the modelling of cell-fate selection.</b:BIBTEX_Abstract>
    <b:BIBTEX_KeyWords>Algorithms,Animals,DNA,DNA: metabolism,GATA1 Transcription Factor,GATA1 Transcription Factor: metabolism,Gene Expression Regulation,Gene Expression Regulation: physiology,Genes, Switch,Genes, Switch: genetics,Hematopoiesis,Hematopoiesis: genetics,Humans,Kinetics,Models, Genetic,Myeloid Progenitor Cells,Myeloid Progenitor Cells: cytology,Myeloid Progenitor Cells: metabolism,Promoter Regions, Genetic,Promoter Regions, Genetic: genetics,Protein Binding,Protein Binding: physiology,Proto-Oncogene Proteins,Proto-Oncogene Proteins: metabolism,Systems Biology,Trans-Activators,Trans-Activators: metabolism</b:BIBTEX_KeyWords>
    <b:RefOrder>23</b:RefOrder>
  </b:Source>
  <b:Source>
    <b:SourceType>JournalArticle</b:SourceType>
    <b:Tag>Bokes2011</b:Tag>
    <b:Title>{Exact and approximate distributions of protein and mRNA levels in the low-copy regime of gene expression.}</b:Title>
    <b:Year>2011</b:Year>
    <b:Author>
      <b:Author>
        <b:NameList>
          <b:Person>
            <b:Last>Bokes</b:Last>
            <b:First>Pavol</b:First>
          </b:Person>
          <b:Person>
            <b:Last>King</b:Last>
            <b:Middle>R</b:Middle>
            <b:First>John</b:First>
          </b:Person>
          <b:Person>
            <b:Last>Wood</b:Last>
            <b:Middle>T</b:Middle>
            <b:First>Andrew</b:First>
          </b:Person>
          <b:Person>
            <b:Last>Loose</b:Last>
            <b:First>Matthew</b:First>
          </b:Person>
        </b:NameList>
      </b:Author>
    </b:Author>
    <b:StandardNumber> ISSN: 1432-1416 DOI: 10.1007/s00285-011-0433-5</b:StandardNumber>
    <b:JournalName>Journal of mathematical biology</b:JournalName>
    <b:Month>jun</b:Month>
    <b:URL>http://www.ncbi.nlm.nih.gov/pubmed/21656009</b:URL>
    <b:BIBTEX_Abstract>Gene expression at the single-cell level incorporates reaction mechanisms which are intrinsically stochastic as they involve molecular species present at low copy numbers. The dynamics of these mechanisms can be described quantitatively using stochastic master-equation modelling; in this paper we study a generic gene-expression model of this kind which explicitly includes the representations of the processes of transcription and translation. For this model we determine the generating function of the steady-state distribution of mRNA and protein counts and characterise the underlying probability law using a combination of analytic, asymptotic and numerical approaches, finding that the distribution may assume a number of qualitatively distinct forms. The results of the analysis are suitable for comparison with single-molecule resolution gene-expression data emerging from recent experimental studies.</b:BIBTEX_Abstract>
    <b:BIBTEX_KeyWords>gene expression,master equation,stochastic modelling</b:BIBTEX_KeyWords>
    <b:RefOrder>24</b:RefOrder>
  </b:Source>
  <b:Source>
    <b:SourceType>JournalArticle</b:SourceType>
    <b:Tag>Duff2011</b:Tag>
    <b:Title>{Mathematical modelling of stem cell differentiation: the PU.1-GATA-1 interaction.}</b:Title>
    <b:Year>2011</b:Year>
    <b:Author>
      <b:Author>
        <b:NameList>
          <b:Person>
            <b:Last>Duff</b:Last>
            <b:First>Campbell</b:First>
          </b:Person>
          <b:Person>
            <b:Last>Smith-Miles</b:Last>
            <b:First>Kate</b:First>
          </b:Person>
          <b:Person>
            <b:Last>Lopes</b:Last>
            <b:First>Leo</b:First>
          </b:Person>
          <b:Person>
            <b:Last>Tian</b:Last>
            <b:First>Tianhai</b:First>
          </b:Person>
        </b:NameList>
      </b:Author>
    </b:Author>
    <b:StandardNumber> ISSN: 1432-1416 DOI: 10.1007/s00285-011-0419-3</b:StandardNumber>
    <b:JournalName>Journal of mathematical biology</b:JournalName>
    <b:Month>apr</b:Month>
    <b:URL>http://www.ncbi.nlm.nih.gov/pubmed/21461760</b:URL>
    <b:BIBTEX_Abstract>The transcription factors PU.1 and GATA-1 are known to be important in the development of blood progenitor cells. Specifically they are thought to regulate the differentiation of progenitor cells into the granulocyte/macrophage lineage and the erythrocyte/megakaryocite lineage. While several mathematical models have been proposed to investigate the interaction between the transcription factors in recent years, there is still debate about the nature of the progenitor state in the dynamical system, and whether the existing models adequately capture new knowledge about the interactions gleaned from experimental data. Further, the models utilise different formalisms to represent the genetic regulation, and it appears that the resulting dynamical system depends upon which formalism is adopted. In this paper we analyse the four existing models, and propose an alternative model which is shown to demonstrate a rich variety of dynamical systems behaviours found across the existing models, including both bistability and tristability required for modelling the undifferentiated progenitors.</b:BIBTEX_Abstract>
    <b:BIBTEX_KeyWords>2000,37m20,37n25,92b05,attractor,auto-regulation,bifurcation,gene regulatory network,lineage specification,mathematics subject classification</b:BIBTEX_KeyWords>
    <b:RefOrder>25</b:RefOrder>
  </b:Source>
  <b:Source>
    <b:SourceType>JournalArticle</b:SourceType>
    <b:Tag>Duffy2012a</b:Tag>
    <b:Title>{Activation-induced B cell fates are selected by intracellular stochastic competition}</b:Title>
    <b:Year>2012</b:Year>
    <b:Author>
      <b:Author>
        <b:NameList>
          <b:Person>
            <b:Last>Duffy</b:Last>
            <b:First>KR</b:First>
          </b:Person>
          <b:Person>
            <b:Last>Wellard</b:Last>
            <b:First>CJ</b:First>
          </b:Person>
          <b:Person>
            <b:Last>Markham</b:Last>
            <b:Middle>F</b:Middle>
            <b:First>J</b:First>
          </b:Person>
        </b:NameList>
      </b:Author>
    </b:Author>
    <b:Volume>279</b:Volume>
    <b:JournalName>Science</b:JournalName>
    <b:Issue>2002</b:Issue>
    <b:URL>http://stke.sciencemag.org/cgi/content/abstract/sci;335/6066/338</b:URL>
    <b:BIBTEX_Abstract>In response to stimulation, B lymphocytes pursue a large number of distinct fates important for immune regulation. Whether each cell's fate is determined by external direction, internal stochastic processes, or directed asymmetric division is unknown. Measurement of times to isotype switch, to develop into a plasmablast, and to divide or to die for thousands of cells indicated that each fate is pursued autonomously and stochastically. As a consequence of competition between these processes, censorship of alternative outcomes predicts intricate correlations that are observed in the data. Stochastic competition can explain how the allocation of a proportion of B cells to each cell fate is achieved. The B cell may exemplify how other complex cell differentiation systems are controlled</b:BIBTEX_Abstract>
    <b:RefOrder>26</b:RefOrder>
  </b:Source>
  <b:Source>
    <b:SourceType>JournalArticle</b:SourceType>
    <b:Tag>Graf2009</b:Tag>
    <b:Title>{Forcing cells to change lineages.}</b:Title>
    <b:Year>2009</b:Year>
    <b:Author>
      <b:Author>
        <b:NameList>
          <b:Person>
            <b:Last>Graf</b:Last>
            <b:First>Thomas</b:First>
          </b:Person>
          <b:Person>
            <b:Last>Enver</b:Last>
            <b:First>Tariq</b:First>
          </b:Person>
        </b:NameList>
      </b:Author>
    </b:Author>
    <b:Pages>587-594</b:Pages>
    <b:Volume>462</b:Volume>
    <b:StandardNumber> DOI: 10.1038/nature08533</b:StandardNumber>
    <b:JournalName>Nature</b:JournalName>
    <b:Issue>7273</b:Issue>
    <b:Institution>Center for Genomic Regulation and ICREA, 08003 Barcelona, Spain. thomas.graf@crg.es</b:Institution>
    <b:Month>dec</b:Month>
    <b:URL>http://dx.doi.org/10.1038/nature08533</b:URL>
    <b:BIBTEX_Abstract>The ability to produce stem cells by induced pluripotency (iPS reprogramming)
has rekindled an interest in earlier studies showing that transcription
factors can directly convert specialized cells from one lineage to
another. Lineage reprogramming has become a powerful tool to study
cell fate choice during differentiation, akin to inducing mutations
for the discovery of gene functions. The lessons learnt provide a
rubric for how cells may be manipulated for therapeutic purposes.</b:BIBTEX_Abstract>
    <b:BIBTEX_KeyWords>Animals; Cell Differentiation; Cell Lineage,Developmental; Gene Regulatory Networks,cytology/metabolism; Transcription Factors,genetics; Pluripotent Stem Cells,metabolism,physiology; Gene Expression Regulation,physiology; Humans; Nuclear Reprogramming</b:BIBTEX_KeyWords>
    <b:RefOrder>27</b:RefOrder>
  </b:Source>
  <b:Source>
    <b:SourceType>JournalArticle</b:SourceType>
    <b:Tag>Paul2015</b:Tag>
    <b:Title>{Transcriptional heterogeneity and lineage commitment in myeloid progenitors}</b:Title>
    <b:Year>2015</b:Year>
    <b:Author>
      <b:Author>
        <b:NameList>
          <b:Person>
            <b:Last>Paul</b:Last>
            <b:First>Franziska</b:First>
          </b:Person>
          <b:Person>
            <b:Last>Arkin</b:Last>
            <b:First>Yaara</b:First>
          </b:Person>
          <b:Person>
            <b:Last>Giladi</b:Last>
            <b:First>Amir</b:First>
          </b:Person>
          <b:Person>
            <b:Last>Jaitin</b:Last>
            <b:Middle>Adhemar</b:Middle>
            <b:First>Diego</b:First>
          </b:Person>
          <b:Person>
            <b:Last>Kenigsberg</b:Last>
            <b:First>Ephraim</b:First>
          </b:Person>
          <b:Person>
            <b:Last>Keren-Shaul</b:Last>
            <b:First>Hadas</b:First>
          </b:Person>
          <b:Person>
            <b:Last>Winter</b:Last>
            <b:First>Deborah</b:First>
          </b:Person>
          <b:Person>
            <b:Last>Lara-Astiaso</b:Last>
            <b:First>David</b:First>
          </b:Person>
          <b:Person>
            <b:Last>Gury</b:Last>
            <b:First>Meital</b:First>
          </b:Person>
          <b:Person>
            <b:Last>Weiner</b:Last>
            <b:First>Assaf</b:First>
          </b:Person>
          <b:Person>
            <b:Last>David</b:Last>
            <b:First>Eyal</b:First>
          </b:Person>
          <b:Person>
            <b:Last>Cohen</b:Last>
            <b:First>Nadav</b:First>
          </b:Person>
          <b:Person>
            <b:Last>Lauridsen</b:Last>
            <b:Middle>Kathrine Bratt</b:Middle>
            <b:First>Felicia</b:First>
          </b:Person>
          <b:Person>
            <b:Last>Haas</b:Last>
            <b:First>Simon</b:First>
          </b:Person>
          <b:Person>
            <b:Last>Schlitzer</b:Last>
            <b:First>Andreas</b:First>
          </b:Person>
          <b:Person>
            <b:Last>Mildner</b:Last>
            <b:First>Alexander</b:First>
          </b:Person>
          <b:Person>
            <b:Last>Ginhoux</b:Last>
            <b:First>Florent</b:First>
          </b:Person>
          <b:Person>
            <b:Last>Jung</b:Last>
            <b:First>Steffen</b:First>
          </b:Person>
          <b:Person>
            <b:Last>Trumpp</b:Last>
            <b:First>Andreas</b:First>
          </b:Person>
          <b:Person>
            <b:Last>To</b:Last>
            <b:First>Bo</b:First>
          </b:Person>
          <b:Person>
            <b:Last>Amit</b:Last>
            <b:First>Ido</b:First>
          </b:Person>
        </b:NameList>
      </b:Author>
    </b:Author>
    <b:Pages>1663-1677</b:Pages>
    <b:Volume>163</b:Volume>
    <b:StandardNumber> ISSN: 00928674 DOI: 10.1016/j.cell.2015.11.013</b:StandardNumber>
    <b:Publisher>Elsevier Inc.</b:Publisher>
    <b:JournalName>Cell</b:JournalName>
    <b:Issue>7</b:Issue>
    <b:URL>http://dx.doi.org/10.1016/j.cell.2015.11.013</b:URL>
    <b:BIBTEX_Abstract>Within the bone marrow, stem cells differentiate and give rise to diverse blood cell types and functions. Currently, hematopoietic progenitors are defined us- ing surface markers combined with functional assays that are not directly linked with in vivo differentiation potential or gene regulatory mechanisms. Here, we comprehensively map myeloid progenitor sub- populations by transcriptional sorting of single cells from the bone marrow.Wedescribe multiple progen- itor subgroups, showing unexpected transcriptional priming toward seven differentiation fates but no progenitors with a mixed state. Transcriptional differ- entiation is correlated with combinations of known and previously undefined transcription factors, sug- gesting that the process is tightly regulated. Histone maps and knockout assays are consistent with early transcriptional priming, while traditional transplanta- tion experiments suggest that in vivo priming may still allow for plasticity given strong perturbations. These data establish a reference model and general framework for studying hematopoiesis at single-cell resolution.</b:BIBTEX_Abstract>
    <b:RefOrder>28</b:RefOrder>
  </b:Source>
  <b:Source>
    <b:SourceType>JournalArticle</b:SourceType>
    <b:Tag>Hanna2009</b:Tag>
    <b:Title>{Direct cell reprogramming is a stochastic process amenable to acceleration.}</b:Title>
    <b:Year>2009</b:Year>
    <b:Author>
      <b:Author>
        <b:NameList>
          <b:Person>
            <b:Last>Hanna</b:Last>
            <b:Middle>H.</b:Middle>
            <b:First>Jacob</b:First>
          </b:Person>
          <b:Person>
            <b:Last>Saha</b:Last>
            <b:First>Krishanu</b:First>
          </b:Person>
          <b:Person>
            <b:Last>Pando</b:Last>
            <b:First>Bernardo</b:First>
          </b:Person>
          <b:Person>
            <b:Last>van Zon</b:Last>
            <b:First>Jeroen</b:First>
          </b:Person>
          <b:Person>
            <b:Last>Lengner</b:Last>
            <b:Middle>J</b:Middle>
            <b:First>Christopher</b:First>
          </b:Person>
          <b:Person>
            <b:Last>Creyghton</b:Last>
            <b:Middle>P</b:Middle>
            <b:First>Menno</b:First>
          </b:Person>
          <b:Person>
            <b:Last>van Oudenaarden</b:Last>
            <b:First>Alexander</b:First>
          </b:Person>
          <b:Person>
            <b:Last>Jaenisch</b:Last>
            <b:First>Rudolf</b:First>
          </b:Person>
        </b:NameList>
      </b:Author>
    </b:Author>
    <b:Pages>595-601</b:Pages>
    <b:Volume>462</b:Volume>
    <b:StandardNumber> ISSN: 1476-4687 DOI: 10.1038/nature08592</b:StandardNumber>
    <b:Publisher>Nature Publishing Group</b:Publisher>
    <b:JournalName>Nature</b:JournalName>
    <b:Issue>7273</b:Issue>
    <b:Month>dec</b:Month>
    <b:URL>http://www.pubmedcentral.nih.gov/articlerender.fcgi?artid=2789972{\&amp;}tool=pmcentrez{\&amp;}rendertype=abstract</b:URL>
    <b:BIBTEX_Abstract>Direct reprogramming of somatic cells into induced pluripotent stem (iPS) cells can be achieved by overexpression of Oct4, Sox2, Klf4 and c-Myc transcription factors, but only a minority of donor somatic cells can be reprogrammed to pluripotency. Here we demonstrate that reprogramming by these transcription factors is a continuous stochastic process where almost all mouse donor cells eventually give rise to iPS cells on continued growth and transcription factor expression. Additional inhibition of the p53/p21 pathway or overexpression of Lin28 increased the cell division rate and resulted in an accelerated kinetics of iPS cell formation that was directly proportional to the increase in cell proliferation. In contrast, Nanog overexpression accelerated reprogramming in a predominantly cell-division-rate-independent manner. Quantitative analyses define distinct cell-division-rate-dependent and -independent modes for accelerating the stochastic course of reprogramming, and suggest that the number of cell divisions is a key parameter driving epigenetic reprogramming to pluripotency.</b:BIBTEX_Abstract>
    <b:BIBTEX_KeyWords>Animals,Cell Differentiation,Cell Division,Cell Line,Gene Expression Regulation, Developmental,Mice,Mice, SCID,Models, Biological,Nuclear Reprogramming,Pluripotent Stem Cells,Pluripotent Stem Cells: cytology,Pluripotent Stem Cells: metabolism,Time Factors,Transcription Factors,Transcription Factors: genetics,Transcription Factors: metabolism</b:BIBTEX_KeyWords>
    <b:RefOrder>29</b:RefOrder>
  </b:Source>
  <b:Source>
    <b:SourceType>JournalArticle</b:SourceType>
    <b:Tag>Buganim2012</b:Tag>
    <b:Title>{Single-Cell Expression Analyses during Cellular Reprogramming Reveal an Early Stochastic and a Late Hierarchic Phase}</b:Title>
    <b:Year>2012</b:Year>
    <b:Author>
      <b:Author>
        <b:NameList>
          <b:Person>
            <b:Last>Buganim</b:Last>
            <b:First>Yosef</b:First>
          </b:Person>
          <b:Person>
            <b:Last>Faddah</b:Last>
            <b:Middle>A.</b:Middle>
            <b:First>Dina</b:First>
          </b:Person>
          <b:Person>
            <b:Last>Cheng</b:Last>
            <b:Middle>W.</b:Middle>
            <b:First>Albert</b:First>
          </b:Person>
          <b:Person>
            <b:Last>Itskovich</b:Last>
            <b:First>Elena</b:First>
          </b:Person>
          <b:Person>
            <b:Last>Markoulaki</b:Last>
            <b:First>Styliani</b:First>
          </b:Person>
          <b:Person>
            <b:Last>Ganz</b:Last>
            <b:First>Kibibi</b:First>
          </b:Person>
          <b:Person>
            <b:Last>Klemm</b:Last>
            <b:Middle>L.</b:Middle>
            <b:First>Sandy</b:First>
          </b:Person>
          <b:Person>
            <b:Last>van Oudenaarden</b:Last>
            <b:First>Alexander</b:First>
          </b:Person>
          <b:Person>
            <b:Last>Jaenisch</b:Last>
            <b:First>Rudolf</b:First>
          </b:Person>
        </b:NameList>
      </b:Author>
    </b:Author>
    <b:Pages>1209-1222</b:Pages>
    <b:Volume>150</b:Volume>
    <b:StandardNumber> ISSN: 00928674 DOI: 10.1016/j.cell.2012.08.023</b:StandardNumber>
    <b:Publisher>Elsevier Inc.</b:Publisher>
    <b:JournalName>Cell</b:JournalName>
    <b:Issue>6</b:Issue>
    <b:Month>sep</b:Month>
    <b:URL>http://linkinghub.elsevier.com/retrieve/pii/S0092867412010215</b:URL>
    <b:BIBTEX_Abstract>During cellular reprogramming, only a small fraction of cells become induced pluripotent stem cells (iPSCs). Previous analyses of gene expression during reprogramming were based on populations of cells, impeding single-cell level identification of reprogramming events.Weutilized two gene expres- sion technologies to profile 48 genes in single cells at various stages during the reprogramming process. Analysis of early stages revealed considerable varia- tion in gene expression between cells in contrast to late stages. Expression of Esrrb, Utf1, Lin28, and Dppa2 is a better predictor for cells to progress into iPSCs than expression of the previously sug- gested reprogramming markers Fbxo15, Fgf4, and Oct4. Stochastic gene expression early in reprog- ramming is followed by a late hierarchical phase with Sox2 being the upstream factor in a gene expression hierarchy. Finally, downstream factors derived from the late phase, which do not include Oct4, Sox2, Klf4, c-Myc, and Nanog, can activate the</b:BIBTEX_Abstract>
    <b:RefOrder>30</b:RefOrder>
  </b:Source>
  <b:Source>
    <b:Tag>Sky16</b:Tag>
    <b:SourceType>JournalArticle</b:SourceType>
    <b:Guid>{6628F993-DC68-4234-BEA3-0E6292A95AA7}</b:Guid>
    <b:Title>Challenges in long-term imaging and quantification of single-cell dynamics</b:Title>
    <b:Year>2016</b:Year>
    <b:Author>
      <b:Author>
        <b:NameList>
          <b:Person>
            <b:Last>Skylaki</b:Last>
            <b:First>Stavroula</b:First>
          </b:Person>
          <b:Person>
            <b:Last>Hilsenbeck</b:Last>
            <b:First>Oliver</b:First>
          </b:Person>
          <b:Person>
            <b:Last>Schroeder</b:Last>
            <b:First>Timm</b:First>
          </b:Person>
        </b:NameList>
      </b:Author>
    </b:Author>
    <b:JournalName>Nat Biotech</b:JournalName>
    <b:Pages>1087-0156</b:Pages>
    <b:RefOrder>31</b:RefOrder>
  </b:Source>
  <b:Source>
    <b:Tag>Lev12</b:Tag>
    <b:SourceType>JournalArticle</b:SourceType>
    <b:Guid>{98FA57C7-13C7-4609-B13D-552D52CB6865}</b:Guid>
    <b:Author>
      <b:Author>
        <b:NameList>
          <b:Person>
            <b:Last>Levine</b:Last>
            <b:First>Joe</b:First>
            <b:Middle>H.</b:Middle>
          </b:Person>
          <b:Person>
            <b:Last>Fontes</b:Last>
            <b:Middle>E</b:Middle>
            <b:First>Michelle</b:First>
          </b:Person>
          <b:Person>
            <b:Last>Dworkin</b:Last>
            <b:First>Jonathan</b:First>
          </b:Person>
          <b:Person>
            <b:Last>Elowitz</b:Last>
            <b:Middle>B.</b:Middle>
            <b:First>Michael</b:First>
          </b:Person>
        </b:NameList>
      </b:Author>
    </b:Author>
    <b:Title>Pulsed feedback defers cellular differentiation</b:Title>
    <b:JournalName>PLoS biology</b:JournalName>
    <b:Year>2012</b:Year>
    <b:Pages>1-14</b:Pages>
    <b:Volume>10</b:Volume>
    <b:Issue>1</b:Issue>
    <b:RefOrder>1</b:RefOrder>
  </b:Source>
</b:Sources>
</file>

<file path=customXml/itemProps1.xml><?xml version="1.0" encoding="utf-8"?>
<ds:datastoreItem xmlns:ds="http://schemas.openxmlformats.org/officeDocument/2006/customXml" ds:itemID="{7D271029-6988-4EFF-AC82-C1FE1A81FFCB}">
  <ds:schemaRefs>
    <ds:schemaRef ds:uri="http://schemas.openxmlformats.org/officeDocument/2006/bibliography"/>
  </ds:schemaRefs>
</ds:datastoreItem>
</file>

<file path=customXml/itemProps2.xml><?xml version="1.0" encoding="utf-8"?>
<ds:datastoreItem xmlns:ds="http://schemas.openxmlformats.org/officeDocument/2006/customXml" ds:itemID="{0791A45A-8BF4-4B9F-ACA3-B667E402F6E2}">
  <ds:schemaRefs>
    <ds:schemaRef ds:uri="http://schemas.openxmlformats.org/officeDocument/2006/bibliography"/>
  </ds:schemaRefs>
</ds:datastoreItem>
</file>

<file path=customXml/itemProps3.xml><?xml version="1.0" encoding="utf-8"?>
<ds:datastoreItem xmlns:ds="http://schemas.openxmlformats.org/officeDocument/2006/customXml" ds:itemID="{17F8E192-A576-4A00-8DD6-4CE9F28B7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36596</Words>
  <Characters>230557</Characters>
  <Application>Microsoft Office Word</Application>
  <DocSecurity>0</DocSecurity>
  <Lines>1921</Lines>
  <Paragraphs>533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Helmholtz Zentrum München</Company>
  <LinksUpToDate>false</LinksUpToDate>
  <CharactersWithSpaces>266620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Timm Schroeder</dc:creator>
  <cp:lastModifiedBy>katrin.rauner</cp:lastModifiedBy>
  <cp:revision>2</cp:revision>
  <cp:lastPrinted>2018-03-28T17:25:00Z</cp:lastPrinted>
  <dcterms:created xsi:type="dcterms:W3CDTF">2018-07-16T11:18:00Z</dcterms:created>
  <dcterms:modified xsi:type="dcterms:W3CDTF">2018-07-16T11:18:00Z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http://www.zotero.org/styles/nature-communications</vt:lpwstr>
  </property>
  <property fmtid="{D5CDD505-2E9C-101B-9397-08002B2CF9AE}" pid="21" name="Mendeley Recent Style Name 9_1">
    <vt:lpwstr>Nature Communications</vt:lpwstr>
  </property>
  <property fmtid="{D5CDD505-2E9C-101B-9397-08002B2CF9AE}" pid="22" name="Mendeley Document_1">
    <vt:lpwstr>True</vt:lpwstr>
  </property>
  <property fmtid="{D5CDD505-2E9C-101B-9397-08002B2CF9AE}" pid="23" name="Mendeley Unique User Id_1">
    <vt:lpwstr>8bafba4e-4391-35e7-9401-dd2eb603d497</vt:lpwstr>
  </property>
  <property fmtid="{D5CDD505-2E9C-101B-9397-08002B2CF9AE}" pid="24" name="Mendeley Citation Style_1">
    <vt:lpwstr>http://www.zotero.org/styles/ieee</vt:lpwstr>
  </property>
</Properties>
</file>