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431B9" w14:textId="3555CB73" w:rsidR="00CE21B7" w:rsidRPr="00C63D00" w:rsidRDefault="00954490" w:rsidP="004317C3">
      <w:pPr>
        <w:spacing w:line="360" w:lineRule="auto"/>
        <w:rPr>
          <w:rFonts w:ascii="Times New Roman" w:hAnsi="Times New Roman" w:cs="Times New Roman"/>
          <w:sz w:val="18"/>
        </w:rPr>
      </w:pPr>
      <w:del w:id="0" w:author="Asseng,Senthold" w:date="2018-09-19T08:49:00Z">
        <w:r w:rsidRPr="00C63D00" w:rsidDel="00E867E5">
          <w:rPr>
            <w:rFonts w:ascii="Times New Roman" w:hAnsi="Times New Roman" w:cs="Times New Roman"/>
            <w:sz w:val="18"/>
          </w:rPr>
          <w:delText>Ju</w:delText>
        </w:r>
        <w:r w:rsidR="00B65302" w:rsidRPr="00C63D00" w:rsidDel="00E867E5">
          <w:rPr>
            <w:rFonts w:ascii="Times New Roman" w:hAnsi="Times New Roman" w:cs="Times New Roman"/>
            <w:sz w:val="18"/>
          </w:rPr>
          <w:delText>ly</w:delText>
        </w:r>
        <w:r w:rsidRPr="00C63D00" w:rsidDel="00E867E5">
          <w:rPr>
            <w:rFonts w:ascii="Times New Roman" w:hAnsi="Times New Roman" w:cs="Times New Roman"/>
            <w:sz w:val="18"/>
          </w:rPr>
          <w:delText xml:space="preserve"> </w:delText>
        </w:r>
      </w:del>
      <w:ins w:id="1" w:author="Asseng,Senthold" w:date="2018-09-19T08:49:00Z">
        <w:r w:rsidR="00E867E5">
          <w:rPr>
            <w:rFonts w:ascii="Times New Roman" w:hAnsi="Times New Roman" w:cs="Times New Roman"/>
            <w:sz w:val="18"/>
          </w:rPr>
          <w:t>Sep</w:t>
        </w:r>
        <w:r w:rsidR="00E867E5" w:rsidRPr="00C63D00">
          <w:rPr>
            <w:rFonts w:ascii="Times New Roman" w:hAnsi="Times New Roman" w:cs="Times New Roman"/>
            <w:sz w:val="18"/>
          </w:rPr>
          <w:t xml:space="preserve"> </w:t>
        </w:r>
      </w:ins>
      <w:del w:id="2" w:author="Asseng,Senthold" w:date="2018-09-19T08:49:00Z">
        <w:r w:rsidR="00B65302" w:rsidRPr="00C63D00" w:rsidDel="00E867E5">
          <w:rPr>
            <w:rFonts w:ascii="Times New Roman" w:hAnsi="Times New Roman" w:cs="Times New Roman"/>
            <w:sz w:val="18"/>
          </w:rPr>
          <w:delText>5</w:delText>
        </w:r>
      </w:del>
      <w:ins w:id="3" w:author="Asseng,Senthold" w:date="2018-09-19T08:49:00Z">
        <w:r w:rsidR="00E867E5">
          <w:rPr>
            <w:rFonts w:ascii="Times New Roman" w:hAnsi="Times New Roman" w:cs="Times New Roman"/>
            <w:sz w:val="18"/>
          </w:rPr>
          <w:t>19</w:t>
        </w:r>
      </w:ins>
      <w:r w:rsidR="002463EF" w:rsidRPr="00C63D00">
        <w:rPr>
          <w:rFonts w:ascii="Times New Roman" w:hAnsi="Times New Roman" w:cs="Times New Roman"/>
          <w:sz w:val="18"/>
        </w:rPr>
        <w:t xml:space="preserve">, </w:t>
      </w:r>
      <w:r w:rsidR="00CE21B7" w:rsidRPr="00C63D00">
        <w:rPr>
          <w:rFonts w:ascii="Times New Roman" w:hAnsi="Times New Roman" w:cs="Times New Roman"/>
          <w:sz w:val="18"/>
        </w:rPr>
        <w:t>201</w:t>
      </w:r>
      <w:r w:rsidR="00992CF6" w:rsidRPr="00C63D00">
        <w:rPr>
          <w:rFonts w:ascii="Times New Roman" w:hAnsi="Times New Roman" w:cs="Times New Roman"/>
          <w:sz w:val="18"/>
        </w:rPr>
        <w:t>8</w:t>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r w:rsidR="007A21FB" w:rsidRPr="00C63D00">
        <w:rPr>
          <w:rFonts w:ascii="Times New Roman" w:hAnsi="Times New Roman" w:cs="Times New Roman"/>
          <w:sz w:val="18"/>
        </w:rPr>
        <w:tab/>
      </w:r>
    </w:p>
    <w:p w14:paraId="03C0265D" w14:textId="72FFF27D" w:rsidR="009C2196" w:rsidRPr="00C63D00" w:rsidRDefault="00AF48DC" w:rsidP="004317C3">
      <w:pPr>
        <w:spacing w:line="360" w:lineRule="auto"/>
        <w:jc w:val="center"/>
        <w:rPr>
          <w:rFonts w:ascii="Times New Roman" w:hAnsi="Times New Roman" w:cs="Times New Roman"/>
          <w:b/>
          <w:sz w:val="28"/>
          <w:szCs w:val="28"/>
        </w:rPr>
      </w:pPr>
      <w:bookmarkStart w:id="4" w:name="_GoBack"/>
      <w:r w:rsidRPr="00C63D00">
        <w:rPr>
          <w:rFonts w:ascii="Times New Roman" w:hAnsi="Times New Roman" w:cs="Times New Roman"/>
          <w:b/>
          <w:sz w:val="28"/>
          <w:szCs w:val="28"/>
        </w:rPr>
        <w:t xml:space="preserve">Climate change impact and adaptation </w:t>
      </w:r>
      <w:bookmarkEnd w:id="4"/>
      <w:r w:rsidR="005F2DFF" w:rsidRPr="00C63D00">
        <w:rPr>
          <w:rFonts w:ascii="Times New Roman" w:hAnsi="Times New Roman" w:cs="Times New Roman"/>
          <w:b/>
          <w:sz w:val="28"/>
          <w:szCs w:val="28"/>
        </w:rPr>
        <w:t>for</w:t>
      </w:r>
      <w:r w:rsidRPr="00C63D00">
        <w:rPr>
          <w:rFonts w:ascii="Times New Roman" w:hAnsi="Times New Roman" w:cs="Times New Roman"/>
          <w:b/>
          <w:sz w:val="28"/>
          <w:szCs w:val="28"/>
        </w:rPr>
        <w:t xml:space="preserve"> wheat protein</w:t>
      </w:r>
    </w:p>
    <w:p w14:paraId="1364BF44" w14:textId="4F2D5AC1" w:rsidR="0027634C" w:rsidRPr="00C63D00" w:rsidRDefault="0027634C" w:rsidP="004317C3">
      <w:pPr>
        <w:spacing w:line="240" w:lineRule="auto"/>
        <w:outlineLvl w:val="0"/>
        <w:rPr>
          <w:rFonts w:ascii="Times New Roman" w:hAnsi="Times New Roman" w:cs="Times New Roman"/>
          <w:sz w:val="24"/>
          <w:szCs w:val="20"/>
          <w:vertAlign w:val="superscript"/>
        </w:rPr>
      </w:pPr>
      <w:bookmarkStart w:id="5" w:name="_Hlk518475961"/>
      <w:bookmarkStart w:id="6" w:name="_Hlk518476320"/>
      <w:r w:rsidRPr="00C63D00">
        <w:rPr>
          <w:rFonts w:ascii="Times New Roman" w:hAnsi="Times New Roman" w:cs="Times New Roman"/>
          <w:sz w:val="24"/>
          <w:szCs w:val="20"/>
        </w:rPr>
        <w:t>S. Asseng</w:t>
      </w:r>
      <w:r w:rsidRPr="00C63D00">
        <w:rPr>
          <w:rFonts w:ascii="Times New Roman" w:hAnsi="Times New Roman" w:cs="Times New Roman"/>
          <w:sz w:val="24"/>
          <w:szCs w:val="20"/>
          <w:vertAlign w:val="superscript"/>
        </w:rPr>
        <w:t>1,*</w:t>
      </w:r>
      <w:r w:rsidRPr="00C63D00">
        <w:rPr>
          <w:rFonts w:ascii="Times New Roman" w:hAnsi="Times New Roman" w:cs="Times New Roman"/>
          <w:sz w:val="24"/>
          <w:szCs w:val="20"/>
        </w:rPr>
        <w:t xml:space="preserve">, </w:t>
      </w:r>
      <w:r w:rsidRPr="00C63D00">
        <w:rPr>
          <w:rFonts w:ascii="Times New Roman" w:hAnsi="Times New Roman" w:cs="Times New Roman"/>
          <w:bCs/>
          <w:sz w:val="24"/>
          <w:szCs w:val="20"/>
        </w:rPr>
        <w:t>P. Martre</w:t>
      </w:r>
      <w:r w:rsidRPr="00C63D00">
        <w:rPr>
          <w:rFonts w:ascii="Times New Roman" w:hAnsi="Times New Roman" w:cs="Times New Roman"/>
          <w:bCs/>
          <w:sz w:val="24"/>
          <w:szCs w:val="20"/>
          <w:vertAlign w:val="superscript"/>
        </w:rPr>
        <w:t>2</w:t>
      </w:r>
      <w:r w:rsidRPr="00C63D00">
        <w:rPr>
          <w:rFonts w:ascii="Times New Roman" w:hAnsi="Times New Roman" w:cs="Times New Roman"/>
          <w:bCs/>
          <w:sz w:val="24"/>
          <w:szCs w:val="20"/>
        </w:rPr>
        <w:t>, A. Maiorano</w:t>
      </w:r>
      <w:r w:rsidRPr="00C63D00">
        <w:rPr>
          <w:rFonts w:ascii="Times New Roman" w:hAnsi="Times New Roman" w:cs="Times New Roman"/>
          <w:bCs/>
          <w:sz w:val="24"/>
          <w:szCs w:val="20"/>
          <w:vertAlign w:val="superscript"/>
        </w:rPr>
        <w:t>2,3</w:t>
      </w:r>
      <w:r w:rsidRPr="00C63D00">
        <w:rPr>
          <w:rFonts w:ascii="Times New Roman" w:hAnsi="Times New Roman" w:cs="Times New Roman"/>
          <w:bCs/>
          <w:sz w:val="24"/>
          <w:szCs w:val="20"/>
        </w:rPr>
        <w:t>, R.P. Rötter</w:t>
      </w:r>
      <w:r w:rsidRPr="00C63D00">
        <w:rPr>
          <w:rFonts w:ascii="Times New Roman" w:hAnsi="Times New Roman" w:cs="Times New Roman"/>
          <w:bCs/>
          <w:sz w:val="24"/>
          <w:szCs w:val="20"/>
          <w:vertAlign w:val="superscript"/>
        </w:rPr>
        <w:t>4,5</w:t>
      </w:r>
      <w:r w:rsidRPr="00C63D00">
        <w:rPr>
          <w:rFonts w:ascii="Times New Roman" w:hAnsi="Times New Roman" w:cs="Times New Roman"/>
          <w:bCs/>
          <w:sz w:val="24"/>
          <w:szCs w:val="20"/>
        </w:rPr>
        <w:t>, G.J. O’Leary</w:t>
      </w:r>
      <w:r w:rsidRPr="00C63D00">
        <w:rPr>
          <w:rFonts w:ascii="Times New Roman" w:hAnsi="Times New Roman" w:cs="Times New Roman"/>
          <w:sz w:val="24"/>
          <w:szCs w:val="20"/>
          <w:vertAlign w:val="superscript"/>
        </w:rPr>
        <w:t>6</w:t>
      </w:r>
      <w:r w:rsidRPr="00C63D00">
        <w:rPr>
          <w:rFonts w:ascii="Times New Roman" w:hAnsi="Times New Roman" w:cs="Times New Roman"/>
          <w:bCs/>
          <w:sz w:val="24"/>
          <w:szCs w:val="20"/>
        </w:rPr>
        <w:t>, G.J. Fitzgerald</w:t>
      </w:r>
      <w:r w:rsidRPr="00C63D00">
        <w:rPr>
          <w:rFonts w:ascii="Times New Roman" w:hAnsi="Times New Roman" w:cs="Times New Roman"/>
          <w:sz w:val="24"/>
          <w:szCs w:val="20"/>
          <w:vertAlign w:val="superscript"/>
        </w:rPr>
        <w:t>7,8</w:t>
      </w:r>
      <w:r w:rsidRPr="00C63D00">
        <w:rPr>
          <w:rFonts w:ascii="Times New Roman" w:hAnsi="Times New Roman" w:cs="Times New Roman"/>
          <w:bCs/>
          <w:sz w:val="24"/>
          <w:szCs w:val="20"/>
        </w:rPr>
        <w:t xml:space="preserve">, </w:t>
      </w:r>
      <w:r w:rsidRPr="00C63D00">
        <w:rPr>
          <w:rFonts w:ascii="Times New Roman" w:hAnsi="Times New Roman" w:cs="Times New Roman"/>
          <w:sz w:val="24"/>
          <w:szCs w:val="20"/>
        </w:rPr>
        <w:t>C. Girousse</w:t>
      </w:r>
      <w:r w:rsidRPr="00C63D00">
        <w:rPr>
          <w:rFonts w:ascii="Times New Roman" w:hAnsi="Times New Roman" w:cs="Times New Roman"/>
          <w:sz w:val="24"/>
          <w:szCs w:val="20"/>
          <w:vertAlign w:val="superscript"/>
        </w:rPr>
        <w:t>9</w:t>
      </w:r>
      <w:r w:rsidRPr="00C63D00">
        <w:rPr>
          <w:rFonts w:ascii="Times New Roman" w:hAnsi="Times New Roman" w:cs="Times New Roman"/>
          <w:sz w:val="24"/>
          <w:szCs w:val="20"/>
        </w:rPr>
        <w:t xml:space="preserve">, </w:t>
      </w:r>
      <w:r w:rsidRPr="00C63D00">
        <w:rPr>
          <w:rFonts w:ascii="Times New Roman" w:hAnsi="Times New Roman" w:cs="Times New Roman"/>
          <w:bCs/>
          <w:sz w:val="24"/>
          <w:szCs w:val="20"/>
        </w:rPr>
        <w:t xml:space="preserve">R. </w:t>
      </w:r>
      <w:r w:rsidRPr="00C63D00">
        <w:rPr>
          <w:rFonts w:ascii="Times New Roman" w:hAnsi="Times New Roman" w:cs="Times New Roman"/>
          <w:sz w:val="24"/>
        </w:rPr>
        <w:t>Motzo</w:t>
      </w:r>
      <w:r w:rsidRPr="00C63D00">
        <w:rPr>
          <w:rFonts w:ascii="Times New Roman" w:hAnsi="Times New Roman" w:cs="Times New Roman"/>
          <w:sz w:val="24"/>
          <w:vertAlign w:val="superscript"/>
        </w:rPr>
        <w:t>10</w:t>
      </w:r>
      <w:r w:rsidRPr="00C63D00">
        <w:rPr>
          <w:rFonts w:ascii="Times New Roman" w:hAnsi="Times New Roman" w:cs="Times New Roman"/>
          <w:sz w:val="24"/>
        </w:rPr>
        <w:t>, F. Giunta</w:t>
      </w:r>
      <w:r w:rsidRPr="00C63D00">
        <w:rPr>
          <w:rFonts w:ascii="Times New Roman" w:hAnsi="Times New Roman" w:cs="Times New Roman"/>
          <w:sz w:val="24"/>
          <w:vertAlign w:val="superscript"/>
        </w:rPr>
        <w:t>10</w:t>
      </w:r>
      <w:r w:rsidRPr="00C63D00">
        <w:rPr>
          <w:rFonts w:ascii="Times New Roman" w:hAnsi="Times New Roman" w:cs="Times New Roman"/>
          <w:bCs/>
          <w:sz w:val="24"/>
          <w:szCs w:val="20"/>
        </w:rPr>
        <w:t>, M.A. Babar</w:t>
      </w:r>
      <w:r w:rsidRPr="00C63D00">
        <w:rPr>
          <w:rFonts w:ascii="Times New Roman" w:hAnsi="Times New Roman" w:cs="Times New Roman"/>
          <w:sz w:val="24"/>
          <w:szCs w:val="20"/>
          <w:vertAlign w:val="superscript"/>
        </w:rPr>
        <w:t>11</w:t>
      </w:r>
      <w:r w:rsidRPr="00C63D00">
        <w:rPr>
          <w:rFonts w:ascii="Times New Roman" w:hAnsi="Times New Roman" w:cs="Times New Roman"/>
          <w:bCs/>
          <w:sz w:val="24"/>
          <w:szCs w:val="20"/>
        </w:rPr>
        <w:t>, M.P. Reynolds</w:t>
      </w:r>
      <w:r w:rsidRPr="00C63D00">
        <w:rPr>
          <w:rFonts w:ascii="Times New Roman" w:hAnsi="Times New Roman" w:cs="Times New Roman"/>
          <w:sz w:val="24"/>
          <w:szCs w:val="20"/>
          <w:vertAlign w:val="superscript"/>
        </w:rPr>
        <w:t>12</w:t>
      </w:r>
      <w:r w:rsidRPr="00C63D00">
        <w:rPr>
          <w:rFonts w:ascii="Times New Roman" w:hAnsi="Times New Roman" w:cs="Times New Roman"/>
          <w:bCs/>
          <w:sz w:val="24"/>
          <w:szCs w:val="20"/>
        </w:rPr>
        <w:t>, A.M.S. Kheir</w:t>
      </w:r>
      <w:r w:rsidRPr="00C63D00">
        <w:rPr>
          <w:rFonts w:ascii="Times New Roman" w:hAnsi="Times New Roman" w:cs="Times New Roman"/>
          <w:bCs/>
          <w:sz w:val="24"/>
          <w:szCs w:val="20"/>
          <w:vertAlign w:val="superscript"/>
        </w:rPr>
        <w:t>13</w:t>
      </w:r>
      <w:r w:rsidRPr="00C63D00">
        <w:rPr>
          <w:rFonts w:ascii="Times New Roman" w:hAnsi="Times New Roman" w:cs="Times New Roman"/>
          <w:bCs/>
          <w:sz w:val="24"/>
          <w:szCs w:val="20"/>
        </w:rPr>
        <w:t>, P.J. Thorburn</w:t>
      </w:r>
      <w:r w:rsidRPr="00C63D00">
        <w:rPr>
          <w:rFonts w:ascii="Times New Roman" w:hAnsi="Times New Roman" w:cs="Times New Roman"/>
          <w:sz w:val="24"/>
          <w:szCs w:val="20"/>
          <w:vertAlign w:val="superscript"/>
        </w:rPr>
        <w:t>14</w:t>
      </w:r>
      <w:r w:rsidRPr="00C63D00">
        <w:rPr>
          <w:rFonts w:ascii="Times New Roman" w:hAnsi="Times New Roman" w:cs="Times New Roman"/>
          <w:sz w:val="24"/>
          <w:szCs w:val="20"/>
        </w:rPr>
        <w:t xml:space="preserve">, </w:t>
      </w:r>
      <w:r w:rsidRPr="00C63D00">
        <w:rPr>
          <w:rFonts w:ascii="Times New Roman" w:hAnsi="Times New Roman" w:cs="Times New Roman"/>
          <w:bCs/>
          <w:sz w:val="24"/>
          <w:szCs w:val="20"/>
        </w:rPr>
        <w:t>K. Waha</w:t>
      </w:r>
      <w:r w:rsidRPr="00C63D00">
        <w:rPr>
          <w:rFonts w:ascii="Times New Roman" w:hAnsi="Times New Roman" w:cs="Times New Roman"/>
          <w:sz w:val="24"/>
          <w:szCs w:val="20"/>
          <w:vertAlign w:val="superscript"/>
        </w:rPr>
        <w:t>15</w:t>
      </w:r>
      <w:r w:rsidRPr="00C63D00">
        <w:rPr>
          <w:rFonts w:ascii="Times New Roman" w:hAnsi="Times New Roman" w:cs="Times New Roman"/>
          <w:bCs/>
          <w:sz w:val="24"/>
          <w:szCs w:val="20"/>
        </w:rPr>
        <w:t>, A.C. Ruane</w:t>
      </w:r>
      <w:r w:rsidRPr="00C63D00">
        <w:rPr>
          <w:rFonts w:ascii="Times New Roman" w:hAnsi="Times New Roman" w:cs="Times New Roman"/>
          <w:sz w:val="24"/>
          <w:szCs w:val="20"/>
          <w:vertAlign w:val="superscript"/>
        </w:rPr>
        <w:t>16,</w:t>
      </w:r>
      <w:r w:rsidRPr="00C63D00">
        <w:rPr>
          <w:rFonts w:ascii="Times New Roman" w:hAnsi="Times New Roman" w:cs="Times New Roman"/>
          <w:vertAlign w:val="superscript"/>
        </w:rPr>
        <w:t>†</w:t>
      </w:r>
      <w:r w:rsidRPr="00C63D00">
        <w:rPr>
          <w:rFonts w:ascii="Times New Roman" w:hAnsi="Times New Roman" w:cs="Times New Roman"/>
          <w:bCs/>
          <w:sz w:val="24"/>
          <w:szCs w:val="20"/>
        </w:rPr>
        <w:t>, P.K. Aggarwal</w:t>
      </w:r>
      <w:r w:rsidRPr="00C63D00">
        <w:rPr>
          <w:rFonts w:ascii="Times New Roman" w:hAnsi="Times New Roman" w:cs="Times New Roman"/>
          <w:sz w:val="24"/>
          <w:szCs w:val="20"/>
          <w:vertAlign w:val="superscript"/>
        </w:rPr>
        <w:t>17</w:t>
      </w:r>
      <w:r w:rsidRPr="00C63D00">
        <w:rPr>
          <w:rFonts w:ascii="Times New Roman" w:hAnsi="Times New Roman" w:cs="Times New Roman"/>
          <w:bCs/>
          <w:sz w:val="24"/>
          <w:szCs w:val="20"/>
        </w:rPr>
        <w:t>, M. Ahmed</w:t>
      </w:r>
      <w:r w:rsidRPr="00C63D00">
        <w:rPr>
          <w:rFonts w:ascii="Times New Roman" w:hAnsi="Times New Roman" w:cs="Times New Roman"/>
          <w:sz w:val="24"/>
          <w:szCs w:val="20"/>
          <w:vertAlign w:val="superscript"/>
        </w:rPr>
        <w:t>18,19</w:t>
      </w:r>
      <w:r w:rsidRPr="00C63D00">
        <w:rPr>
          <w:rFonts w:ascii="Times New Roman" w:hAnsi="Times New Roman" w:cs="Times New Roman"/>
          <w:bCs/>
          <w:sz w:val="24"/>
          <w:szCs w:val="20"/>
        </w:rPr>
        <w:t>, J. Balkovič</w:t>
      </w:r>
      <w:r w:rsidRPr="00C63D00">
        <w:rPr>
          <w:rFonts w:ascii="Times New Roman" w:hAnsi="Times New Roman" w:cs="Times New Roman"/>
          <w:bCs/>
          <w:sz w:val="24"/>
          <w:szCs w:val="20"/>
          <w:vertAlign w:val="superscript"/>
        </w:rPr>
        <w:t>20,21</w:t>
      </w:r>
      <w:r w:rsidRPr="00C63D00">
        <w:rPr>
          <w:rFonts w:ascii="Times New Roman" w:hAnsi="Times New Roman" w:cs="Times New Roman"/>
          <w:bCs/>
          <w:sz w:val="24"/>
          <w:szCs w:val="20"/>
        </w:rPr>
        <w:t>, B. Basso</w:t>
      </w:r>
      <w:r w:rsidRPr="00C63D00">
        <w:rPr>
          <w:rFonts w:ascii="Times New Roman" w:hAnsi="Times New Roman" w:cs="Times New Roman"/>
          <w:bCs/>
          <w:sz w:val="24"/>
          <w:szCs w:val="20"/>
          <w:vertAlign w:val="superscript"/>
        </w:rPr>
        <w:t>22,23</w:t>
      </w:r>
      <w:r w:rsidRPr="00C63D00">
        <w:rPr>
          <w:rFonts w:ascii="Times New Roman" w:hAnsi="Times New Roman" w:cs="Times New Roman"/>
          <w:bCs/>
          <w:sz w:val="24"/>
          <w:szCs w:val="20"/>
        </w:rPr>
        <w:t>, C. Biernath</w:t>
      </w:r>
      <w:r w:rsidRPr="00C63D00">
        <w:rPr>
          <w:rStyle w:val="hps"/>
          <w:rFonts w:ascii="Times New Roman" w:hAnsi="Times New Roman" w:cs="Times New Roman"/>
          <w:sz w:val="24"/>
          <w:szCs w:val="20"/>
          <w:vertAlign w:val="superscript"/>
        </w:rPr>
        <w:t>24</w:t>
      </w:r>
      <w:r w:rsidRPr="00C63D00">
        <w:rPr>
          <w:rFonts w:ascii="Times New Roman" w:hAnsi="Times New Roman" w:cs="Times New Roman"/>
          <w:bCs/>
          <w:sz w:val="24"/>
          <w:szCs w:val="20"/>
        </w:rPr>
        <w:t>, M. Bindi</w:t>
      </w:r>
      <w:r w:rsidRPr="00C63D00">
        <w:rPr>
          <w:rStyle w:val="hps"/>
          <w:rFonts w:ascii="Times New Roman" w:hAnsi="Times New Roman" w:cs="Times New Roman"/>
          <w:sz w:val="24"/>
          <w:szCs w:val="20"/>
          <w:vertAlign w:val="superscript"/>
        </w:rPr>
        <w:t>25</w:t>
      </w:r>
      <w:r w:rsidRPr="00C63D00">
        <w:rPr>
          <w:rFonts w:ascii="Times New Roman" w:hAnsi="Times New Roman" w:cs="Times New Roman"/>
          <w:bCs/>
          <w:sz w:val="24"/>
          <w:szCs w:val="20"/>
        </w:rPr>
        <w:t>, D. Cammarano</w:t>
      </w:r>
      <w:r w:rsidRPr="00C63D00">
        <w:rPr>
          <w:rStyle w:val="hps"/>
          <w:rFonts w:ascii="Times New Roman" w:hAnsi="Times New Roman" w:cs="Times New Roman"/>
          <w:sz w:val="24"/>
          <w:szCs w:val="20"/>
          <w:vertAlign w:val="superscript"/>
        </w:rPr>
        <w:t>26</w:t>
      </w:r>
      <w:r w:rsidRPr="00C63D00">
        <w:rPr>
          <w:rFonts w:ascii="Times New Roman" w:eastAsia="+mn-ea" w:hAnsi="Times New Roman" w:cs="Times New Roman"/>
          <w:bCs/>
          <w:sz w:val="24"/>
          <w:szCs w:val="20"/>
        </w:rPr>
        <w:t>,</w:t>
      </w:r>
      <w:r w:rsidRPr="00C63D00">
        <w:rPr>
          <w:rFonts w:ascii="Times New Roman" w:hAnsi="Times New Roman" w:cs="Times New Roman"/>
          <w:bCs/>
          <w:sz w:val="24"/>
          <w:szCs w:val="20"/>
        </w:rPr>
        <w:t xml:space="preserve"> A.J. Challinor</w:t>
      </w:r>
      <w:r w:rsidRPr="00C63D00">
        <w:rPr>
          <w:rStyle w:val="hps"/>
          <w:rFonts w:ascii="Times New Roman" w:hAnsi="Times New Roman" w:cs="Times New Roman"/>
          <w:sz w:val="24"/>
          <w:szCs w:val="20"/>
          <w:vertAlign w:val="superscript"/>
        </w:rPr>
        <w:t>27,28</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G. De Sanctis</w:t>
      </w:r>
      <w:r w:rsidRPr="00C63D00">
        <w:rPr>
          <w:rStyle w:val="hps"/>
          <w:rFonts w:ascii="Times New Roman" w:hAnsi="Times New Roman" w:cs="Times New Roman"/>
          <w:sz w:val="24"/>
          <w:szCs w:val="20"/>
          <w:vertAlign w:val="superscript"/>
        </w:rPr>
        <w:t>29,</w:t>
      </w:r>
      <w:r w:rsidRPr="00C63D00">
        <w:rPr>
          <w:rFonts w:ascii="Arial" w:hAnsi="Arial" w:cs="Arial"/>
          <w:sz w:val="21"/>
          <w:szCs w:val="21"/>
          <w:shd w:val="clear" w:color="auto" w:fill="FFFFFF"/>
          <w:vertAlign w:val="superscript"/>
        </w:rPr>
        <w:t>‡</w:t>
      </w:r>
      <w:r w:rsidRPr="00C63D00">
        <w:rPr>
          <w:rFonts w:ascii="Times New Roman" w:hAnsi="Times New Roman" w:cs="Times New Roman"/>
          <w:bCs/>
          <w:sz w:val="24"/>
          <w:szCs w:val="20"/>
        </w:rPr>
        <w:t>, B. Dumont</w:t>
      </w:r>
      <w:r w:rsidRPr="00C63D00">
        <w:rPr>
          <w:rFonts w:ascii="Times New Roman" w:hAnsi="Times New Roman" w:cs="Times New Roman"/>
          <w:bCs/>
          <w:sz w:val="24"/>
          <w:szCs w:val="20"/>
          <w:vertAlign w:val="superscript"/>
        </w:rPr>
        <w:t>30</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E. Eyshi Rezaei</w:t>
      </w:r>
      <w:r w:rsidRPr="00C63D00">
        <w:rPr>
          <w:rFonts w:ascii="Times New Roman" w:eastAsia="+mn-ea" w:hAnsi="Times New Roman" w:cs="Times New Roman"/>
          <w:bCs/>
          <w:sz w:val="24"/>
          <w:szCs w:val="20"/>
          <w:vertAlign w:val="superscript"/>
        </w:rPr>
        <w:t>31,32</w:t>
      </w:r>
      <w:r w:rsidRPr="00C63D00">
        <w:rPr>
          <w:rFonts w:ascii="Times New Roman" w:eastAsia="+mn-ea" w:hAnsi="Times New Roman" w:cs="Times New Roman"/>
          <w:bCs/>
          <w:sz w:val="24"/>
          <w:szCs w:val="20"/>
        </w:rPr>
        <w:t>,</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E. Fereres</w:t>
      </w:r>
      <w:r w:rsidRPr="00C63D00">
        <w:rPr>
          <w:rFonts w:ascii="Times New Roman" w:hAnsi="Times New Roman" w:cs="Times New Roman"/>
          <w:sz w:val="24"/>
          <w:szCs w:val="20"/>
          <w:vertAlign w:val="superscript"/>
        </w:rPr>
        <w:t>33</w:t>
      </w:r>
      <w:r w:rsidRPr="00C63D00">
        <w:rPr>
          <w:rFonts w:ascii="Times New Roman" w:eastAsia="+mn-ea" w:hAnsi="Times New Roman" w:cs="Times New Roman"/>
          <w:bCs/>
          <w:sz w:val="24"/>
          <w:szCs w:val="20"/>
        </w:rPr>
        <w:t>, R. Ferrise</w:t>
      </w:r>
      <w:r w:rsidRPr="00C63D00">
        <w:rPr>
          <w:rStyle w:val="hps"/>
          <w:rFonts w:ascii="Times New Roman" w:hAnsi="Times New Roman" w:cs="Times New Roman"/>
          <w:sz w:val="24"/>
          <w:szCs w:val="20"/>
          <w:vertAlign w:val="superscript"/>
        </w:rPr>
        <w:t>25</w:t>
      </w:r>
      <w:r w:rsidRPr="00C63D00">
        <w:rPr>
          <w:rFonts w:ascii="Times New Roman" w:eastAsia="+mn-ea" w:hAnsi="Times New Roman" w:cs="Times New Roman"/>
          <w:bCs/>
          <w:sz w:val="24"/>
          <w:szCs w:val="20"/>
        </w:rPr>
        <w:t>,</w:t>
      </w:r>
      <w:r w:rsidRPr="00C63D00">
        <w:rPr>
          <w:rFonts w:ascii="Times New Roman" w:hAnsi="Times New Roman" w:cs="Times New Roman"/>
          <w:bCs/>
          <w:sz w:val="24"/>
          <w:szCs w:val="20"/>
        </w:rPr>
        <w:t xml:space="preserve"> M. Garcia-Vila</w:t>
      </w:r>
      <w:r w:rsidRPr="00C63D00">
        <w:rPr>
          <w:rFonts w:ascii="Times New Roman" w:hAnsi="Times New Roman" w:cs="Times New Roman"/>
          <w:sz w:val="24"/>
          <w:szCs w:val="20"/>
          <w:vertAlign w:val="superscript"/>
        </w:rPr>
        <w:t>33</w:t>
      </w:r>
      <w:r w:rsidRPr="00C63D00">
        <w:rPr>
          <w:rFonts w:ascii="Times New Roman" w:hAnsi="Times New Roman" w:cs="Times New Roman"/>
          <w:bCs/>
          <w:sz w:val="24"/>
          <w:szCs w:val="20"/>
        </w:rPr>
        <w:t>, S. Gayler</w:t>
      </w:r>
      <w:r w:rsidRPr="00C63D00">
        <w:rPr>
          <w:rFonts w:ascii="Times New Roman" w:hAnsi="Times New Roman" w:cs="Times New Roman"/>
          <w:bCs/>
          <w:sz w:val="24"/>
          <w:szCs w:val="20"/>
          <w:vertAlign w:val="superscript"/>
        </w:rPr>
        <w:t>34</w:t>
      </w:r>
      <w:r w:rsidRPr="00C63D00">
        <w:rPr>
          <w:rFonts w:ascii="Times New Roman" w:hAnsi="Times New Roman" w:cs="Times New Roman"/>
          <w:bCs/>
          <w:sz w:val="24"/>
          <w:szCs w:val="20"/>
        </w:rPr>
        <w:t>, Y. Gao</w:t>
      </w:r>
      <w:r w:rsidRPr="00C63D00">
        <w:rPr>
          <w:rFonts w:ascii="Times New Roman" w:hAnsi="Times New Roman" w:cs="Times New Roman"/>
          <w:bCs/>
          <w:sz w:val="24"/>
          <w:szCs w:val="20"/>
          <w:vertAlign w:val="superscript"/>
        </w:rPr>
        <w:t>1</w:t>
      </w:r>
      <w:r w:rsidRPr="00C63D00">
        <w:rPr>
          <w:rFonts w:ascii="Times New Roman" w:hAnsi="Times New Roman" w:cs="Times New Roman"/>
          <w:bCs/>
          <w:sz w:val="24"/>
          <w:szCs w:val="20"/>
        </w:rPr>
        <w:t>, H. Horan</w:t>
      </w:r>
      <w:r w:rsidRPr="00C63D00">
        <w:rPr>
          <w:rFonts w:ascii="Times New Roman" w:hAnsi="Times New Roman" w:cs="Times New Roman"/>
          <w:bCs/>
          <w:sz w:val="24"/>
          <w:szCs w:val="20"/>
          <w:vertAlign w:val="superscript"/>
        </w:rPr>
        <w:t>14</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G. Hoogenboom</w:t>
      </w:r>
      <w:r w:rsidRPr="00C63D00">
        <w:rPr>
          <w:rFonts w:ascii="Times New Roman" w:hAnsi="Times New Roman" w:cs="Times New Roman"/>
          <w:sz w:val="24"/>
          <w:szCs w:val="20"/>
          <w:vertAlign w:val="superscript"/>
        </w:rPr>
        <w:t>1</w:t>
      </w:r>
      <w:r w:rsidR="00AB3EB1" w:rsidRPr="00C63D00">
        <w:rPr>
          <w:rFonts w:ascii="Times New Roman" w:hAnsi="Times New Roman" w:cs="Times New Roman"/>
          <w:sz w:val="24"/>
          <w:szCs w:val="20"/>
          <w:vertAlign w:val="superscript"/>
        </w:rPr>
        <w:t>,35</w:t>
      </w:r>
      <w:r w:rsidRPr="00C63D00">
        <w:rPr>
          <w:rFonts w:ascii="Times New Roman" w:hAnsi="Times New Roman" w:cs="Times New Roman"/>
          <w:bCs/>
          <w:sz w:val="24"/>
          <w:szCs w:val="20"/>
        </w:rPr>
        <w:t>, R.C. Izaurralde</w:t>
      </w:r>
      <w:r w:rsidRPr="00C63D00">
        <w:rPr>
          <w:rFonts w:ascii="Times New Roman" w:hAnsi="Times New Roman" w:cs="Times New Roman"/>
          <w:sz w:val="24"/>
          <w:szCs w:val="20"/>
          <w:vertAlign w:val="superscript"/>
        </w:rPr>
        <w:t>36</w:t>
      </w:r>
      <w:r w:rsidR="00AB3EB1" w:rsidRPr="00C63D00">
        <w:rPr>
          <w:rFonts w:ascii="Times New Roman" w:hAnsi="Times New Roman" w:cs="Times New Roman"/>
          <w:sz w:val="24"/>
          <w:szCs w:val="20"/>
          <w:vertAlign w:val="superscript"/>
        </w:rPr>
        <w:t>,37</w:t>
      </w:r>
      <w:r w:rsidRPr="00C63D00">
        <w:rPr>
          <w:rFonts w:ascii="Times New Roman" w:hAnsi="Times New Roman" w:cs="Times New Roman"/>
          <w:bCs/>
          <w:sz w:val="24"/>
          <w:szCs w:val="20"/>
        </w:rPr>
        <w:t xml:space="preserve">, </w:t>
      </w:r>
      <w:r w:rsidRPr="00C63D00">
        <w:rPr>
          <w:rFonts w:ascii="Times New Roman" w:hAnsi="Times New Roman" w:cs="Times New Roman"/>
          <w:sz w:val="24"/>
          <w:szCs w:val="20"/>
        </w:rPr>
        <w:t>M. Jabloun</w:t>
      </w:r>
      <w:r w:rsidRPr="00C63D00">
        <w:rPr>
          <w:rFonts w:ascii="Times New Roman" w:hAnsi="Times New Roman" w:cs="Times New Roman"/>
          <w:sz w:val="24"/>
          <w:szCs w:val="20"/>
          <w:vertAlign w:val="superscript"/>
        </w:rPr>
        <w:t>3</w:t>
      </w:r>
      <w:r w:rsidR="00AB3EB1" w:rsidRPr="00C63D00">
        <w:rPr>
          <w:rFonts w:ascii="Times New Roman" w:hAnsi="Times New Roman" w:cs="Times New Roman"/>
          <w:sz w:val="24"/>
          <w:szCs w:val="20"/>
          <w:vertAlign w:val="superscript"/>
        </w:rPr>
        <w:t>8</w:t>
      </w:r>
      <w:r w:rsidRPr="00C63D00">
        <w:rPr>
          <w:rFonts w:ascii="Times New Roman" w:hAnsi="Times New Roman" w:cs="Times New Roman"/>
          <w:sz w:val="24"/>
          <w:szCs w:val="20"/>
        </w:rPr>
        <w:t xml:space="preserve">, </w:t>
      </w:r>
      <w:r w:rsidRPr="00C63D00">
        <w:rPr>
          <w:rFonts w:ascii="Times New Roman" w:hAnsi="Times New Roman" w:cs="Times New Roman"/>
          <w:bCs/>
          <w:sz w:val="24"/>
          <w:szCs w:val="20"/>
        </w:rPr>
        <w:t>C.D. Jones</w:t>
      </w:r>
      <w:r w:rsidRPr="00C63D00">
        <w:rPr>
          <w:rFonts w:ascii="Times New Roman" w:hAnsi="Times New Roman" w:cs="Times New Roman"/>
          <w:bCs/>
          <w:sz w:val="24"/>
          <w:szCs w:val="20"/>
          <w:vertAlign w:val="superscript"/>
        </w:rPr>
        <w:t>3</w:t>
      </w:r>
      <w:r w:rsidR="00AB3EB1" w:rsidRPr="00C63D00">
        <w:rPr>
          <w:rFonts w:ascii="Times New Roman" w:hAnsi="Times New Roman" w:cs="Times New Roman"/>
          <w:bCs/>
          <w:sz w:val="24"/>
          <w:szCs w:val="20"/>
          <w:vertAlign w:val="superscript"/>
        </w:rPr>
        <w:t>7</w:t>
      </w:r>
      <w:r w:rsidRPr="00C63D00">
        <w:rPr>
          <w:rFonts w:ascii="Times New Roman" w:hAnsi="Times New Roman" w:cs="Times New Roman"/>
          <w:bCs/>
          <w:sz w:val="24"/>
          <w:szCs w:val="20"/>
        </w:rPr>
        <w:t>, B.T. Kassie</w:t>
      </w:r>
      <w:r w:rsidRPr="00C63D00">
        <w:rPr>
          <w:rFonts w:ascii="Times New Roman" w:hAnsi="Times New Roman" w:cs="Times New Roman"/>
          <w:bCs/>
          <w:sz w:val="24"/>
          <w:szCs w:val="20"/>
          <w:vertAlign w:val="superscript"/>
        </w:rPr>
        <w:t>1</w:t>
      </w:r>
      <w:r w:rsidRPr="00C63D00">
        <w:rPr>
          <w:rFonts w:ascii="Times New Roman" w:hAnsi="Times New Roman" w:cs="Times New Roman"/>
          <w:bCs/>
          <w:sz w:val="24"/>
          <w:szCs w:val="20"/>
        </w:rPr>
        <w:t>, K.C. Kersebaum</w:t>
      </w:r>
      <w:r w:rsidRPr="00C63D00">
        <w:rPr>
          <w:rFonts w:ascii="Times New Roman" w:hAnsi="Times New Roman" w:cs="Times New Roman"/>
          <w:sz w:val="24"/>
          <w:szCs w:val="20"/>
          <w:vertAlign w:val="superscript"/>
        </w:rPr>
        <w:t>3</w:t>
      </w:r>
      <w:r w:rsidR="00540320" w:rsidRPr="00C63D00">
        <w:rPr>
          <w:rFonts w:ascii="Times New Roman" w:hAnsi="Times New Roman" w:cs="Times New Roman"/>
          <w:sz w:val="24"/>
          <w:szCs w:val="20"/>
          <w:vertAlign w:val="superscript"/>
        </w:rPr>
        <w:t>9</w:t>
      </w:r>
      <w:r w:rsidRPr="00C63D00">
        <w:rPr>
          <w:rFonts w:ascii="Times New Roman" w:hAnsi="Times New Roman" w:cs="Times New Roman"/>
          <w:bCs/>
          <w:sz w:val="24"/>
          <w:szCs w:val="20"/>
        </w:rPr>
        <w:t>, C. Klein</w:t>
      </w:r>
      <w:r w:rsidR="00540320" w:rsidRPr="00C63D00">
        <w:rPr>
          <w:rFonts w:ascii="Times New Roman" w:hAnsi="Times New Roman" w:cs="Times New Roman"/>
          <w:bCs/>
          <w:sz w:val="24"/>
          <w:szCs w:val="20"/>
          <w:vertAlign w:val="superscript"/>
        </w:rPr>
        <w:t>40</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A.K. Koehler</w:t>
      </w:r>
      <w:r w:rsidRPr="00C63D00">
        <w:rPr>
          <w:rFonts w:ascii="Times New Roman" w:eastAsia="+mn-ea" w:hAnsi="Times New Roman" w:cs="Times New Roman"/>
          <w:bCs/>
          <w:sz w:val="24"/>
          <w:szCs w:val="20"/>
          <w:vertAlign w:val="superscript"/>
        </w:rPr>
        <w:t>27</w:t>
      </w:r>
      <w:r w:rsidRPr="00C63D00">
        <w:rPr>
          <w:rFonts w:ascii="Times New Roman" w:eastAsia="+mn-ea" w:hAnsi="Times New Roman" w:cs="Times New Roman"/>
          <w:bCs/>
          <w:sz w:val="24"/>
          <w:szCs w:val="20"/>
        </w:rPr>
        <w:t xml:space="preserve">, </w:t>
      </w:r>
      <w:r w:rsidRPr="00C63D00">
        <w:rPr>
          <w:rFonts w:ascii="Times New Roman" w:hAnsi="Times New Roman" w:cs="Times New Roman"/>
          <w:bCs/>
          <w:sz w:val="24"/>
          <w:szCs w:val="20"/>
        </w:rPr>
        <w:t>B. Liu</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1</w:t>
      </w:r>
      <w:r w:rsidRPr="00C63D00">
        <w:rPr>
          <w:rFonts w:ascii="Times New Roman" w:hAnsi="Times New Roman" w:cs="Times New Roman"/>
          <w:sz w:val="24"/>
          <w:szCs w:val="20"/>
          <w:vertAlign w:val="superscript"/>
        </w:rPr>
        <w:t>,1</w:t>
      </w:r>
      <w:r w:rsidRPr="00C63D00">
        <w:rPr>
          <w:rFonts w:ascii="Times New Roman" w:hAnsi="Times New Roman" w:cs="Times New Roman"/>
          <w:bCs/>
          <w:sz w:val="24"/>
          <w:szCs w:val="20"/>
        </w:rPr>
        <w:t>, S. Minoli</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2</w:t>
      </w:r>
      <w:r w:rsidRPr="00C63D00">
        <w:rPr>
          <w:rFonts w:ascii="Times New Roman" w:hAnsi="Times New Roman" w:cs="Times New Roman"/>
          <w:bCs/>
          <w:sz w:val="24"/>
          <w:szCs w:val="20"/>
        </w:rPr>
        <w:t>, M. Montesino San Martin</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3</w:t>
      </w:r>
      <w:r w:rsidRPr="00C63D00">
        <w:rPr>
          <w:rFonts w:ascii="Times New Roman" w:hAnsi="Times New Roman" w:cs="Times New Roman"/>
          <w:bCs/>
          <w:sz w:val="24"/>
          <w:szCs w:val="20"/>
        </w:rPr>
        <w:t>, C. Müller</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2</w:t>
      </w:r>
      <w:r w:rsidRPr="00C63D00">
        <w:rPr>
          <w:rFonts w:ascii="Times New Roman" w:hAnsi="Times New Roman" w:cs="Times New Roman"/>
          <w:bCs/>
          <w:sz w:val="24"/>
          <w:szCs w:val="20"/>
        </w:rPr>
        <w:t>, S. Naresh Kumar</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4</w:t>
      </w:r>
      <w:r w:rsidRPr="00C63D00">
        <w:rPr>
          <w:rFonts w:ascii="Times New Roman" w:hAnsi="Times New Roman" w:cs="Times New Roman"/>
          <w:bCs/>
          <w:sz w:val="24"/>
          <w:szCs w:val="20"/>
        </w:rPr>
        <w:t>, C. Nendel</w:t>
      </w:r>
      <w:r w:rsidRPr="00C63D00">
        <w:rPr>
          <w:rFonts w:ascii="Times New Roman" w:hAnsi="Times New Roman" w:cs="Times New Roman"/>
          <w:sz w:val="24"/>
          <w:szCs w:val="20"/>
          <w:vertAlign w:val="superscript"/>
        </w:rPr>
        <w:t>3</w:t>
      </w:r>
      <w:r w:rsidR="00540320" w:rsidRPr="00C63D00">
        <w:rPr>
          <w:rFonts w:ascii="Times New Roman" w:hAnsi="Times New Roman" w:cs="Times New Roman"/>
          <w:sz w:val="24"/>
          <w:szCs w:val="20"/>
          <w:vertAlign w:val="superscript"/>
        </w:rPr>
        <w:t>9</w:t>
      </w:r>
      <w:r w:rsidRPr="00C63D00">
        <w:rPr>
          <w:rFonts w:ascii="Times New Roman" w:hAnsi="Times New Roman" w:cs="Times New Roman"/>
          <w:bCs/>
          <w:sz w:val="24"/>
          <w:szCs w:val="20"/>
        </w:rPr>
        <w:t>, J.E. Olesen</w:t>
      </w:r>
      <w:r w:rsidRPr="00C63D00">
        <w:rPr>
          <w:rFonts w:ascii="Times New Roman" w:hAnsi="Times New Roman" w:cs="Times New Roman"/>
          <w:sz w:val="24"/>
          <w:szCs w:val="20"/>
          <w:vertAlign w:val="superscript"/>
        </w:rPr>
        <w:t>3</w:t>
      </w:r>
      <w:r w:rsidR="00540320" w:rsidRPr="00C63D00">
        <w:rPr>
          <w:rFonts w:ascii="Times New Roman" w:hAnsi="Times New Roman" w:cs="Times New Roman"/>
          <w:sz w:val="24"/>
          <w:szCs w:val="20"/>
          <w:vertAlign w:val="superscript"/>
        </w:rPr>
        <w:t>8</w:t>
      </w:r>
      <w:r w:rsidRPr="00C63D00">
        <w:rPr>
          <w:rFonts w:ascii="Times New Roman" w:hAnsi="Times New Roman" w:cs="Times New Roman"/>
          <w:bCs/>
          <w:sz w:val="24"/>
          <w:szCs w:val="20"/>
        </w:rPr>
        <w:t>, T. Palosuo</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5</w:t>
      </w:r>
      <w:r w:rsidRPr="00C63D00">
        <w:rPr>
          <w:rFonts w:ascii="Times New Roman" w:hAnsi="Times New Roman" w:cs="Times New Roman"/>
          <w:bCs/>
          <w:sz w:val="24"/>
          <w:szCs w:val="20"/>
        </w:rPr>
        <w:t>, J.R. Porter</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3</w:t>
      </w:r>
      <w:r w:rsidRPr="00C63D00">
        <w:rPr>
          <w:rFonts w:ascii="Times New Roman" w:hAnsi="Times New Roman" w:cs="Times New Roman"/>
          <w:sz w:val="24"/>
          <w:szCs w:val="20"/>
          <w:vertAlign w:val="superscript"/>
        </w:rPr>
        <w:t>,</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6</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7</w:t>
      </w:r>
      <w:r w:rsidRPr="00C63D00">
        <w:rPr>
          <w:rFonts w:ascii="Times New Roman" w:eastAsia="+mn-ea" w:hAnsi="Times New Roman" w:cs="Times New Roman"/>
          <w:bCs/>
          <w:sz w:val="24"/>
          <w:szCs w:val="20"/>
        </w:rPr>
        <w:t>,</w:t>
      </w:r>
      <w:r w:rsidRPr="00C63D00">
        <w:rPr>
          <w:rFonts w:ascii="Times New Roman" w:eastAsia="+mn-ea" w:hAnsi="Times New Roman" w:cs="Times New Roman"/>
          <w:b/>
          <w:bCs/>
          <w:sz w:val="24"/>
          <w:szCs w:val="20"/>
        </w:rPr>
        <w:t xml:space="preserve"> </w:t>
      </w:r>
      <w:r w:rsidRPr="00C63D00">
        <w:rPr>
          <w:rFonts w:ascii="Times New Roman" w:hAnsi="Times New Roman" w:cs="Times New Roman"/>
          <w:bCs/>
          <w:sz w:val="24"/>
          <w:szCs w:val="20"/>
        </w:rPr>
        <w:t>E. Priesack</w:t>
      </w:r>
      <w:r w:rsidR="00540320" w:rsidRPr="00C63D00">
        <w:rPr>
          <w:rFonts w:ascii="Times New Roman" w:hAnsi="Times New Roman" w:cs="Times New Roman"/>
          <w:sz w:val="24"/>
          <w:szCs w:val="20"/>
          <w:vertAlign w:val="superscript"/>
        </w:rPr>
        <w:t>40</w:t>
      </w:r>
      <w:r w:rsidRPr="00C63D00">
        <w:rPr>
          <w:rFonts w:ascii="Times New Roman" w:hAnsi="Times New Roman" w:cs="Times New Roman"/>
          <w:bCs/>
          <w:sz w:val="24"/>
          <w:szCs w:val="20"/>
        </w:rPr>
        <w:t>, D. Ripoche</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8</w:t>
      </w:r>
      <w:r w:rsidRPr="00C63D00">
        <w:rPr>
          <w:rFonts w:ascii="Times New Roman" w:hAnsi="Times New Roman" w:cs="Times New Roman"/>
          <w:bCs/>
          <w:sz w:val="24"/>
          <w:szCs w:val="20"/>
        </w:rPr>
        <w:t>, M.A. Semenov</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9</w:t>
      </w:r>
      <w:r w:rsidRPr="00C63D00">
        <w:rPr>
          <w:rFonts w:ascii="Times New Roman" w:hAnsi="Times New Roman" w:cs="Times New Roman"/>
          <w:bCs/>
          <w:sz w:val="24"/>
          <w:szCs w:val="20"/>
        </w:rPr>
        <w:t>, C. Stöckle</w:t>
      </w:r>
      <w:r w:rsidRPr="00C63D00">
        <w:rPr>
          <w:rFonts w:ascii="Times New Roman" w:hAnsi="Times New Roman" w:cs="Times New Roman"/>
          <w:sz w:val="24"/>
          <w:szCs w:val="20"/>
          <w:vertAlign w:val="superscript"/>
        </w:rPr>
        <w:t>18</w:t>
      </w:r>
      <w:r w:rsidRPr="00C63D00">
        <w:rPr>
          <w:rFonts w:ascii="Times New Roman" w:hAnsi="Times New Roman" w:cs="Times New Roman"/>
          <w:bCs/>
          <w:sz w:val="24"/>
          <w:szCs w:val="20"/>
        </w:rPr>
        <w:t>, P. Stratonovitch</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9</w:t>
      </w:r>
      <w:r w:rsidRPr="00C63D00">
        <w:rPr>
          <w:rFonts w:ascii="Times New Roman" w:hAnsi="Times New Roman" w:cs="Times New Roman"/>
          <w:bCs/>
          <w:sz w:val="24"/>
          <w:szCs w:val="20"/>
        </w:rPr>
        <w:t>, T. Streck</w:t>
      </w:r>
      <w:r w:rsidRPr="00C63D00">
        <w:rPr>
          <w:rFonts w:ascii="Times New Roman" w:hAnsi="Times New Roman" w:cs="Times New Roman"/>
          <w:bCs/>
          <w:sz w:val="24"/>
          <w:szCs w:val="20"/>
          <w:vertAlign w:val="superscript"/>
        </w:rPr>
        <w:t>34</w:t>
      </w:r>
      <w:r w:rsidRPr="00C63D00">
        <w:rPr>
          <w:rFonts w:ascii="Times New Roman" w:hAnsi="Times New Roman" w:cs="Times New Roman"/>
          <w:bCs/>
          <w:sz w:val="24"/>
          <w:szCs w:val="20"/>
        </w:rPr>
        <w:t>, I. Supit</w:t>
      </w:r>
      <w:r w:rsidR="00540320" w:rsidRPr="00C63D00">
        <w:rPr>
          <w:rFonts w:ascii="Times New Roman" w:hAnsi="Times New Roman" w:cs="Times New Roman"/>
          <w:sz w:val="24"/>
          <w:szCs w:val="20"/>
          <w:vertAlign w:val="superscript"/>
        </w:rPr>
        <w:t>50</w:t>
      </w:r>
      <w:r w:rsidRPr="00C63D00">
        <w:rPr>
          <w:rFonts w:ascii="Times New Roman" w:hAnsi="Times New Roman" w:cs="Times New Roman"/>
          <w:bCs/>
          <w:sz w:val="24"/>
          <w:szCs w:val="20"/>
        </w:rPr>
        <w:t>, F. Tao</w:t>
      </w:r>
      <w:r w:rsidRPr="00C63D00">
        <w:rPr>
          <w:rFonts w:ascii="Times New Roman" w:hAnsi="Times New Roman" w:cs="Times New Roman"/>
          <w:sz w:val="24"/>
          <w:szCs w:val="20"/>
          <w:vertAlign w:val="superscript"/>
        </w:rPr>
        <w:t>5</w:t>
      </w:r>
      <w:r w:rsidR="00540320" w:rsidRPr="00C63D00">
        <w:rPr>
          <w:rFonts w:ascii="Times New Roman" w:hAnsi="Times New Roman" w:cs="Times New Roman"/>
          <w:sz w:val="24"/>
          <w:szCs w:val="20"/>
          <w:vertAlign w:val="superscript"/>
        </w:rPr>
        <w:t>1</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3</w:t>
      </w:r>
      <w:r w:rsidRPr="00C63D00">
        <w:rPr>
          <w:rFonts w:ascii="Times New Roman" w:hAnsi="Times New Roman" w:cs="Times New Roman"/>
          <w:bCs/>
          <w:sz w:val="24"/>
          <w:szCs w:val="20"/>
        </w:rPr>
        <w:t xml:space="preserve">, M. Van der </w:t>
      </w:r>
      <w:r w:rsidR="00B65302" w:rsidRPr="00C63D00">
        <w:rPr>
          <w:rFonts w:ascii="Times New Roman" w:hAnsi="Times New Roman" w:cs="Times New Roman"/>
          <w:bCs/>
          <w:sz w:val="24"/>
          <w:szCs w:val="20"/>
        </w:rPr>
        <w:t>Velde</w:t>
      </w:r>
      <w:r w:rsidR="00B65302" w:rsidRPr="00C63D00">
        <w:rPr>
          <w:rStyle w:val="hps"/>
          <w:rFonts w:ascii="Times New Roman" w:hAnsi="Times New Roman" w:cs="Times New Roman"/>
          <w:sz w:val="24"/>
          <w:szCs w:val="20"/>
          <w:vertAlign w:val="superscript"/>
        </w:rPr>
        <w:t>52</w:t>
      </w:r>
      <w:r w:rsidRPr="00C63D00">
        <w:rPr>
          <w:rFonts w:ascii="Times New Roman" w:hAnsi="Times New Roman" w:cs="Times New Roman"/>
          <w:bCs/>
          <w:sz w:val="24"/>
          <w:szCs w:val="20"/>
        </w:rPr>
        <w:t>, D. Wallach</w:t>
      </w:r>
      <w:r w:rsidRPr="00C63D00">
        <w:rPr>
          <w:rFonts w:ascii="Times New Roman" w:hAnsi="Times New Roman" w:cs="Times New Roman"/>
          <w:sz w:val="24"/>
          <w:szCs w:val="20"/>
          <w:vertAlign w:val="superscript"/>
        </w:rPr>
        <w:t>5</w:t>
      </w:r>
      <w:r w:rsidR="00B65302" w:rsidRPr="00C63D00">
        <w:rPr>
          <w:rFonts w:ascii="Times New Roman" w:hAnsi="Times New Roman" w:cs="Times New Roman"/>
          <w:sz w:val="24"/>
          <w:szCs w:val="20"/>
          <w:vertAlign w:val="superscript"/>
        </w:rPr>
        <w:t>3</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E. Wang</w:t>
      </w:r>
      <w:r w:rsidRPr="00C63D00">
        <w:rPr>
          <w:rFonts w:ascii="Times New Roman" w:hAnsi="Times New Roman" w:cs="Times New Roman"/>
          <w:sz w:val="24"/>
          <w:szCs w:val="20"/>
          <w:vertAlign w:val="superscript"/>
        </w:rPr>
        <w:t>5</w:t>
      </w:r>
      <w:r w:rsidR="00B65302" w:rsidRPr="00C63D00">
        <w:rPr>
          <w:rFonts w:ascii="Times New Roman" w:hAnsi="Times New Roman" w:cs="Times New Roman"/>
          <w:sz w:val="24"/>
          <w:szCs w:val="20"/>
          <w:vertAlign w:val="superscript"/>
        </w:rPr>
        <w:t>4</w:t>
      </w:r>
      <w:r w:rsidRPr="00C63D00">
        <w:rPr>
          <w:rFonts w:ascii="Times New Roman" w:eastAsia="+mn-ea" w:hAnsi="Times New Roman" w:cs="Times New Roman"/>
          <w:bCs/>
          <w:sz w:val="24"/>
          <w:szCs w:val="20"/>
        </w:rPr>
        <w:t>,</w:t>
      </w:r>
      <w:r w:rsidRPr="00C63D00">
        <w:rPr>
          <w:rFonts w:ascii="Times New Roman" w:eastAsia="+mn-ea" w:hAnsi="Times New Roman" w:cs="Times New Roman"/>
          <w:b/>
          <w:bCs/>
          <w:sz w:val="24"/>
          <w:szCs w:val="20"/>
        </w:rPr>
        <w:t xml:space="preserve"> </w:t>
      </w:r>
      <w:r w:rsidRPr="00C63D00">
        <w:rPr>
          <w:rFonts w:ascii="Times New Roman" w:hAnsi="Times New Roman" w:cs="Times New Roman"/>
          <w:bCs/>
          <w:sz w:val="24"/>
          <w:szCs w:val="20"/>
        </w:rPr>
        <w:t>H. Webber</w:t>
      </w:r>
      <w:r w:rsidRPr="00C63D00">
        <w:rPr>
          <w:rFonts w:ascii="Times New Roman" w:hAnsi="Times New Roman" w:cs="Times New Roman"/>
          <w:bCs/>
          <w:sz w:val="24"/>
          <w:szCs w:val="20"/>
          <w:vertAlign w:val="superscript"/>
        </w:rPr>
        <w:t>31</w:t>
      </w:r>
      <w:r w:rsidRPr="00C63D00">
        <w:rPr>
          <w:rFonts w:ascii="Times New Roman" w:hAnsi="Times New Roman" w:cs="Times New Roman"/>
          <w:bCs/>
          <w:sz w:val="24"/>
          <w:szCs w:val="20"/>
        </w:rPr>
        <w:t>, J. Wolf</w:t>
      </w:r>
      <w:r w:rsidRPr="00C63D00">
        <w:rPr>
          <w:rFonts w:ascii="Times New Roman" w:hAnsi="Times New Roman" w:cs="Times New Roman"/>
          <w:sz w:val="24"/>
          <w:szCs w:val="20"/>
          <w:vertAlign w:val="superscript"/>
        </w:rPr>
        <w:t>5</w:t>
      </w:r>
      <w:r w:rsidR="00B65302" w:rsidRPr="00C63D00">
        <w:rPr>
          <w:rFonts w:ascii="Times New Roman" w:hAnsi="Times New Roman" w:cs="Times New Roman"/>
          <w:sz w:val="24"/>
          <w:szCs w:val="20"/>
          <w:vertAlign w:val="superscript"/>
        </w:rPr>
        <w:t>5</w:t>
      </w:r>
      <w:r w:rsidRPr="00C63D00">
        <w:rPr>
          <w:rFonts w:ascii="Times New Roman" w:hAnsi="Times New Roman" w:cs="Times New Roman"/>
          <w:bCs/>
          <w:sz w:val="24"/>
          <w:szCs w:val="20"/>
        </w:rPr>
        <w:t>, L. Xiao</w:t>
      </w:r>
      <w:r w:rsidRPr="00C63D00">
        <w:rPr>
          <w:rFonts w:ascii="Times New Roman" w:hAnsi="Times New Roman" w:cs="Times New Roman"/>
          <w:bCs/>
          <w:sz w:val="24"/>
          <w:szCs w:val="20"/>
          <w:vertAlign w:val="superscript"/>
        </w:rPr>
        <w:t>4</w:t>
      </w:r>
      <w:r w:rsidR="00540320" w:rsidRPr="00C63D00">
        <w:rPr>
          <w:rFonts w:ascii="Times New Roman" w:hAnsi="Times New Roman" w:cs="Times New Roman"/>
          <w:bCs/>
          <w:sz w:val="24"/>
          <w:szCs w:val="20"/>
          <w:vertAlign w:val="superscript"/>
        </w:rPr>
        <w:t>1</w:t>
      </w:r>
      <w:r w:rsidRPr="00C63D00">
        <w:rPr>
          <w:rFonts w:ascii="Times New Roman" w:hAnsi="Times New Roman" w:cs="Times New Roman"/>
          <w:bCs/>
          <w:sz w:val="24"/>
          <w:szCs w:val="20"/>
        </w:rPr>
        <w:t>, Z. Zhang</w:t>
      </w:r>
      <w:r w:rsidRPr="00C63D00">
        <w:rPr>
          <w:rFonts w:ascii="Times New Roman" w:hAnsi="Times New Roman" w:cs="Times New Roman"/>
          <w:sz w:val="24"/>
          <w:szCs w:val="20"/>
          <w:vertAlign w:val="superscript"/>
        </w:rPr>
        <w:t>5</w:t>
      </w:r>
      <w:r w:rsidR="00B65302" w:rsidRPr="00C63D00">
        <w:rPr>
          <w:rFonts w:ascii="Times New Roman" w:hAnsi="Times New Roman" w:cs="Times New Roman"/>
          <w:sz w:val="24"/>
          <w:szCs w:val="20"/>
          <w:vertAlign w:val="superscript"/>
        </w:rPr>
        <w:t>6</w:t>
      </w:r>
      <w:r w:rsidRPr="00C63D00">
        <w:rPr>
          <w:rFonts w:ascii="Times New Roman" w:hAnsi="Times New Roman" w:cs="Times New Roman"/>
          <w:bCs/>
          <w:sz w:val="24"/>
          <w:szCs w:val="20"/>
        </w:rPr>
        <w:t>, Z. Zhao</w:t>
      </w:r>
      <w:r w:rsidRPr="00C63D00">
        <w:rPr>
          <w:rFonts w:ascii="Times New Roman" w:hAnsi="Times New Roman" w:cs="Times New Roman"/>
          <w:bCs/>
          <w:sz w:val="24"/>
          <w:szCs w:val="20"/>
          <w:vertAlign w:val="superscript"/>
        </w:rPr>
        <w:t>5</w:t>
      </w:r>
      <w:r w:rsidR="00B65302" w:rsidRPr="00C63D00">
        <w:rPr>
          <w:rFonts w:ascii="Times New Roman" w:hAnsi="Times New Roman" w:cs="Times New Roman"/>
          <w:bCs/>
          <w:sz w:val="24"/>
          <w:szCs w:val="20"/>
          <w:vertAlign w:val="superscript"/>
        </w:rPr>
        <w:t>7</w:t>
      </w:r>
      <w:r w:rsidRPr="00C63D00">
        <w:rPr>
          <w:rFonts w:ascii="Times New Roman" w:hAnsi="Times New Roman" w:cs="Times New Roman"/>
          <w:bCs/>
          <w:sz w:val="24"/>
          <w:szCs w:val="20"/>
          <w:vertAlign w:val="superscript"/>
        </w:rPr>
        <w:t>,5</w:t>
      </w:r>
      <w:r w:rsidR="00B65302" w:rsidRPr="00C63D00">
        <w:rPr>
          <w:rFonts w:ascii="Times New Roman" w:hAnsi="Times New Roman" w:cs="Times New Roman"/>
          <w:bCs/>
          <w:sz w:val="24"/>
          <w:szCs w:val="20"/>
          <w:vertAlign w:val="superscript"/>
        </w:rPr>
        <w:t>4</w:t>
      </w:r>
      <w:r w:rsidRPr="00C63D00">
        <w:rPr>
          <w:rFonts w:ascii="Times New Roman" w:hAnsi="Times New Roman" w:cs="Times New Roman"/>
          <w:bCs/>
          <w:sz w:val="24"/>
          <w:szCs w:val="20"/>
        </w:rPr>
        <w:t xml:space="preserve">, </w:t>
      </w:r>
      <w:r w:rsidRPr="00C63D00">
        <w:rPr>
          <w:rFonts w:ascii="Times New Roman" w:eastAsia="+mn-ea" w:hAnsi="Times New Roman" w:cs="Times New Roman"/>
          <w:bCs/>
          <w:sz w:val="24"/>
          <w:szCs w:val="20"/>
        </w:rPr>
        <w:t>Y. Zhu</w:t>
      </w:r>
      <w:r w:rsidRPr="00C63D00">
        <w:rPr>
          <w:rFonts w:ascii="Times New Roman" w:hAnsi="Times New Roman" w:cs="Times New Roman"/>
          <w:sz w:val="24"/>
          <w:szCs w:val="20"/>
          <w:vertAlign w:val="superscript"/>
        </w:rPr>
        <w:t>4</w:t>
      </w:r>
      <w:r w:rsidR="00540320" w:rsidRPr="00C63D00">
        <w:rPr>
          <w:rFonts w:ascii="Times New Roman" w:hAnsi="Times New Roman" w:cs="Times New Roman"/>
          <w:sz w:val="24"/>
          <w:szCs w:val="20"/>
          <w:vertAlign w:val="superscript"/>
        </w:rPr>
        <w:t>1</w:t>
      </w:r>
      <w:r w:rsidRPr="00C63D00">
        <w:rPr>
          <w:rFonts w:ascii="Times New Roman" w:hAnsi="Times New Roman" w:cs="Times New Roman"/>
          <w:sz w:val="24"/>
          <w:szCs w:val="20"/>
        </w:rPr>
        <w:t>, and F. Ewert</w:t>
      </w:r>
      <w:r w:rsidRPr="00C63D00">
        <w:rPr>
          <w:rFonts w:ascii="Times New Roman" w:hAnsi="Times New Roman" w:cs="Times New Roman"/>
          <w:sz w:val="24"/>
          <w:szCs w:val="20"/>
          <w:vertAlign w:val="superscript"/>
        </w:rPr>
        <w:t>31</w:t>
      </w:r>
      <w:r w:rsidR="005A61E8" w:rsidRPr="00C63D00">
        <w:rPr>
          <w:rFonts w:ascii="Times New Roman" w:hAnsi="Times New Roman" w:cs="Times New Roman"/>
          <w:sz w:val="24"/>
          <w:szCs w:val="20"/>
          <w:vertAlign w:val="superscript"/>
        </w:rPr>
        <w:t>,5</w:t>
      </w:r>
      <w:r w:rsidR="00B65302" w:rsidRPr="00C63D00">
        <w:rPr>
          <w:rFonts w:ascii="Times New Roman" w:hAnsi="Times New Roman" w:cs="Times New Roman"/>
          <w:sz w:val="24"/>
          <w:szCs w:val="20"/>
          <w:vertAlign w:val="superscript"/>
        </w:rPr>
        <w:t>8</w:t>
      </w:r>
    </w:p>
    <w:p w14:paraId="1B0A41B6" w14:textId="77777777" w:rsidR="0027634C" w:rsidRPr="00C63D00" w:rsidRDefault="0027634C" w:rsidP="004317C3">
      <w:pPr>
        <w:pStyle w:val="Default"/>
        <w:jc w:val="both"/>
        <w:rPr>
          <w:rStyle w:val="Fett"/>
          <w:color w:val="auto"/>
        </w:rPr>
      </w:pPr>
    </w:p>
    <w:p w14:paraId="7387AAD2" w14:textId="5F64DE36" w:rsidR="0027634C" w:rsidRPr="00C63D00" w:rsidRDefault="0027634C" w:rsidP="004317C3">
      <w:pPr>
        <w:pStyle w:val="Default"/>
        <w:jc w:val="both"/>
        <w:rPr>
          <w:color w:val="auto"/>
          <w:lang w:val="en-AU"/>
        </w:rPr>
      </w:pPr>
      <w:r w:rsidRPr="00C63D00">
        <w:rPr>
          <w:rStyle w:val="Fett"/>
          <w:color w:val="auto"/>
        </w:rPr>
        <w:t>Affiliations</w:t>
      </w:r>
    </w:p>
    <w:p w14:paraId="36B133F9" w14:textId="77777777" w:rsidR="0027634C" w:rsidRPr="00C63D00" w:rsidRDefault="0027634C" w:rsidP="004317C3">
      <w:pPr>
        <w:spacing w:after="0" w:line="240" w:lineRule="auto"/>
        <w:outlineLvl w:val="0"/>
        <w:rPr>
          <w:rFonts w:ascii="Times New Roman" w:hAnsi="Times New Roman" w:cs="Times New Roman"/>
        </w:rPr>
      </w:pPr>
      <w:r w:rsidRPr="00C63D00">
        <w:rPr>
          <w:rFonts w:ascii="Times New Roman" w:hAnsi="Times New Roman" w:cs="Times New Roman"/>
          <w:vertAlign w:val="superscript"/>
        </w:rPr>
        <w:t>1</w:t>
      </w:r>
      <w:r w:rsidRPr="00C63D00">
        <w:rPr>
          <w:rFonts w:ascii="Times New Roman" w:hAnsi="Times New Roman" w:cs="Times New Roman"/>
        </w:rPr>
        <w:t>Agricultural &amp; Biological Engineering Department, University of Florida, Gainesville, FL 32611, USA, email: sasseng@ufl.edu &amp;</w:t>
      </w:r>
      <w:r w:rsidRPr="00C63D00">
        <w:t xml:space="preserve"> </w:t>
      </w:r>
      <w:r w:rsidRPr="00C63D00">
        <w:rPr>
          <w:rFonts w:ascii="Times New Roman" w:hAnsi="Times New Roman" w:cs="Times New Roman"/>
        </w:rPr>
        <w:t>gerrit@ufl.edu &amp; belaykassie@ufl.edu &amp; ygao820@ufl.edu.</w:t>
      </w:r>
    </w:p>
    <w:p w14:paraId="4723B0B2" w14:textId="4D54910D"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2</w:t>
      </w:r>
      <w:r w:rsidRPr="00C63D00">
        <w:rPr>
          <w:rFonts w:ascii="Times New Roman" w:hAnsi="Times New Roman" w:cs="Times New Roman"/>
          <w:bCs/>
        </w:rPr>
        <w:t xml:space="preserve">UMR LEPSE, INRA, Montpellier </w:t>
      </w:r>
      <w:proofErr w:type="spellStart"/>
      <w:r w:rsidRPr="00C63D00">
        <w:rPr>
          <w:rFonts w:ascii="Times New Roman" w:hAnsi="Times New Roman" w:cs="Times New Roman"/>
          <w:bCs/>
        </w:rPr>
        <w:t>SupAgro</w:t>
      </w:r>
      <w:proofErr w:type="spellEnd"/>
      <w:r w:rsidRPr="00C63D00">
        <w:rPr>
          <w:rFonts w:ascii="Times New Roman" w:hAnsi="Times New Roman" w:cs="Times New Roman"/>
          <w:bCs/>
        </w:rPr>
        <w:t xml:space="preserve">, 34 060, Montpellier, France, </w:t>
      </w:r>
      <w:r w:rsidRPr="00C63D00">
        <w:rPr>
          <w:rFonts w:ascii="Times New Roman" w:hAnsi="Times New Roman" w:cs="Times New Roman"/>
        </w:rPr>
        <w:t xml:space="preserve">email: pierre.martre@inra.fr &amp; </w:t>
      </w:r>
      <w:hyperlink r:id="rId9" w:history="1">
        <w:r w:rsidR="001C4DC0" w:rsidRPr="00775F9F">
          <w:rPr>
            <w:rStyle w:val="Hyperlink"/>
            <w:rFonts w:ascii="Times New Roman" w:hAnsi="Times New Roman" w:cs="Times New Roman"/>
            <w:color w:val="auto"/>
            <w:u w:val="none"/>
          </w:rPr>
          <w:t>maiorano.andrea@gmail.com</w:t>
        </w:r>
      </w:hyperlink>
      <w:r w:rsidR="001C4DC0" w:rsidRPr="00775F9F">
        <w:rPr>
          <w:rFonts w:ascii="Times New Roman" w:hAnsi="Times New Roman" w:cs="Times New Roman"/>
        </w:rPr>
        <w:t>.</w:t>
      </w:r>
      <w:r w:rsidR="001C4DC0" w:rsidRPr="00C63D00">
        <w:rPr>
          <w:rFonts w:ascii="Times New Roman" w:hAnsi="Times New Roman" w:cs="Times New Roman"/>
        </w:rPr>
        <w:t xml:space="preserve"> </w:t>
      </w:r>
    </w:p>
    <w:p w14:paraId="3F3E8351" w14:textId="19FF6DB1" w:rsidR="0027634C" w:rsidRPr="00C63D00" w:rsidRDefault="0027634C" w:rsidP="004317C3">
      <w:pPr>
        <w:spacing w:after="0" w:line="240" w:lineRule="auto"/>
        <w:rPr>
          <w:rFonts w:ascii="Times New Roman" w:hAnsi="Times New Roman" w:cs="Times New Roman"/>
        </w:rPr>
      </w:pPr>
      <w:r w:rsidRPr="00C63D00">
        <w:rPr>
          <w:rStyle w:val="Hyperlink"/>
          <w:rFonts w:ascii="Times New Roman" w:hAnsi="Times New Roman" w:cs="Times New Roman"/>
          <w:color w:val="auto"/>
          <w:u w:val="none"/>
          <w:vertAlign w:val="superscript"/>
        </w:rPr>
        <w:t>3</w:t>
      </w:r>
      <w:r w:rsidR="00B65302" w:rsidRPr="00C63D00">
        <w:t xml:space="preserve"> </w:t>
      </w:r>
      <w:r w:rsidR="00B65302" w:rsidRPr="00C63D00">
        <w:rPr>
          <w:rStyle w:val="Hyperlink"/>
          <w:rFonts w:ascii="Times New Roman" w:hAnsi="Times New Roman" w:cs="Times New Roman"/>
          <w:color w:val="auto"/>
          <w:u w:val="none"/>
        </w:rPr>
        <w:t xml:space="preserve">Currently: European Food Safety Authority, via Carlo </w:t>
      </w:r>
      <w:proofErr w:type="spellStart"/>
      <w:r w:rsidR="00B65302" w:rsidRPr="00C63D00">
        <w:rPr>
          <w:rStyle w:val="Hyperlink"/>
          <w:rFonts w:ascii="Times New Roman" w:hAnsi="Times New Roman" w:cs="Times New Roman"/>
          <w:color w:val="auto"/>
          <w:u w:val="none"/>
        </w:rPr>
        <w:t>Magno</w:t>
      </w:r>
      <w:proofErr w:type="spellEnd"/>
      <w:r w:rsidR="00B65302" w:rsidRPr="00C63D00">
        <w:rPr>
          <w:rStyle w:val="Hyperlink"/>
          <w:rFonts w:ascii="Times New Roman" w:hAnsi="Times New Roman" w:cs="Times New Roman"/>
          <w:color w:val="auto"/>
          <w:u w:val="none"/>
        </w:rPr>
        <w:t xml:space="preserve"> 1A, 43126 Parma PR, Italy, email: Andrea.MAIORANO@efsa.europa.eu.</w:t>
      </w:r>
    </w:p>
    <w:bookmarkEnd w:id="5"/>
    <w:p w14:paraId="5C408E6B" w14:textId="446D8C26"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 xml:space="preserve">4 </w:t>
      </w:r>
      <w:r w:rsidRPr="00C63D00">
        <w:rPr>
          <w:rFonts w:ascii="Times New Roman" w:hAnsi="Times New Roman" w:cs="Times New Roman"/>
          <w:bCs/>
        </w:rPr>
        <w:t xml:space="preserve">University of Göttingen, Tropical Plant Production and Agricultural Systems Modelling (TROPAGS), </w:t>
      </w:r>
      <w:proofErr w:type="spellStart"/>
      <w:r w:rsidRPr="00C63D00">
        <w:rPr>
          <w:rFonts w:ascii="Times New Roman" w:hAnsi="Times New Roman" w:cs="Times New Roman"/>
          <w:bCs/>
        </w:rPr>
        <w:t>Grisebachstraße</w:t>
      </w:r>
      <w:proofErr w:type="spellEnd"/>
      <w:r w:rsidRPr="00C63D00">
        <w:rPr>
          <w:rFonts w:ascii="Times New Roman" w:hAnsi="Times New Roman" w:cs="Times New Roman"/>
          <w:bCs/>
        </w:rPr>
        <w:t xml:space="preserve"> 6, 37077 </w:t>
      </w:r>
      <w:proofErr w:type="spellStart"/>
      <w:r w:rsidRPr="00C63D00">
        <w:rPr>
          <w:rFonts w:ascii="Times New Roman" w:hAnsi="Times New Roman" w:cs="Times New Roman"/>
          <w:bCs/>
        </w:rPr>
        <w:t>Göttingen</w:t>
      </w:r>
      <w:proofErr w:type="spellEnd"/>
      <w:r w:rsidRPr="00C63D00">
        <w:rPr>
          <w:rFonts w:ascii="Times New Roman" w:hAnsi="Times New Roman" w:cs="Times New Roman"/>
          <w:bCs/>
        </w:rPr>
        <w:t>, email: r</w:t>
      </w:r>
      <w:r w:rsidR="000A3EF9" w:rsidRPr="00C63D00">
        <w:rPr>
          <w:rFonts w:ascii="Times New Roman" w:hAnsi="Times New Roman" w:cs="Times New Roman"/>
          <w:bCs/>
        </w:rPr>
        <w:t>eimund.</w:t>
      </w:r>
      <w:r w:rsidRPr="00C63D00">
        <w:rPr>
          <w:rFonts w:ascii="Times New Roman" w:hAnsi="Times New Roman" w:cs="Times New Roman"/>
          <w:bCs/>
        </w:rPr>
        <w:t>roette</w:t>
      </w:r>
      <w:r w:rsidR="000A3EF9" w:rsidRPr="00C63D00">
        <w:rPr>
          <w:rFonts w:ascii="Times New Roman" w:hAnsi="Times New Roman" w:cs="Times New Roman"/>
          <w:bCs/>
        </w:rPr>
        <w:t>r</w:t>
      </w:r>
      <w:r w:rsidRPr="00C63D00">
        <w:rPr>
          <w:rFonts w:ascii="Times New Roman" w:hAnsi="Times New Roman" w:cs="Times New Roman"/>
          <w:bCs/>
        </w:rPr>
        <w:t>@uni-goettingen.de</w:t>
      </w:r>
    </w:p>
    <w:p w14:paraId="33A49077" w14:textId="0EE5CEC6" w:rsidR="0027634C" w:rsidRPr="00C63D00" w:rsidRDefault="0027634C" w:rsidP="004317C3">
      <w:pPr>
        <w:pStyle w:val="StandardWeb"/>
        <w:adjustRightInd w:val="0"/>
        <w:snapToGrid w:val="0"/>
        <w:spacing w:before="0" w:beforeAutospacing="0" w:after="0" w:afterAutospacing="0"/>
      </w:pPr>
      <w:r w:rsidRPr="00C63D00">
        <w:rPr>
          <w:vertAlign w:val="superscript"/>
        </w:rPr>
        <w:t>5</w:t>
      </w:r>
      <w:r w:rsidRPr="00C63D00">
        <w:rPr>
          <w:sz w:val="22"/>
          <w:szCs w:val="22"/>
        </w:rPr>
        <w:t>University of Göttingen, Centre of Biodiversity and Sustainable Land Use (CBL), </w:t>
      </w:r>
      <w:proofErr w:type="spellStart"/>
      <w:r w:rsidRPr="00C63D00">
        <w:rPr>
          <w:sz w:val="22"/>
          <w:szCs w:val="22"/>
        </w:rPr>
        <w:t>Buesgenweg</w:t>
      </w:r>
      <w:proofErr w:type="spellEnd"/>
      <w:r w:rsidRPr="00C63D00">
        <w:rPr>
          <w:sz w:val="22"/>
          <w:szCs w:val="22"/>
        </w:rPr>
        <w:t xml:space="preserve"> 1, 37077 </w:t>
      </w:r>
      <w:proofErr w:type="spellStart"/>
      <w:r w:rsidRPr="00C63D00">
        <w:rPr>
          <w:sz w:val="22"/>
          <w:szCs w:val="22"/>
        </w:rPr>
        <w:t>Göttingen</w:t>
      </w:r>
      <w:proofErr w:type="spellEnd"/>
      <w:r w:rsidRPr="00C63D00">
        <w:rPr>
          <w:sz w:val="22"/>
          <w:szCs w:val="22"/>
        </w:rPr>
        <w:t>, Germany</w:t>
      </w:r>
      <w:r w:rsidRPr="00C63D00">
        <w:t xml:space="preserve"> </w:t>
      </w:r>
    </w:p>
    <w:p w14:paraId="4B46E6CB"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6</w:t>
      </w:r>
      <w:r w:rsidRPr="00C63D00">
        <w:rPr>
          <w:rFonts w:ascii="Times New Roman" w:hAnsi="Times New Roman" w:cs="Times New Roman"/>
        </w:rPr>
        <w:t xml:space="preserve">Grains Innovation Park, Agriculture Victoria Research, Department of Economic Development, Jobs, Transport and Resources, Horsham 3400, Australia, email: </w:t>
      </w:r>
      <w:proofErr w:type="spellStart"/>
      <w:r w:rsidRPr="00C63D00">
        <w:rPr>
          <w:rFonts w:ascii="Times New Roman" w:hAnsi="Times New Roman" w:cs="Times New Roman"/>
        </w:rPr>
        <w:t>garry.O'leary@ecodev.vic.gov.au</w:t>
      </w:r>
      <w:proofErr w:type="spellEnd"/>
      <w:r w:rsidRPr="00C63D00">
        <w:rPr>
          <w:rFonts w:ascii="Times New Roman" w:hAnsi="Times New Roman" w:cs="Times New Roman"/>
        </w:rPr>
        <w:t>.</w:t>
      </w:r>
    </w:p>
    <w:p w14:paraId="7A10D11C"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7</w:t>
      </w:r>
      <w:r w:rsidRPr="00C63D00">
        <w:rPr>
          <w:rFonts w:ascii="Times New Roman" w:hAnsi="Times New Roman" w:cs="Times New Roman"/>
        </w:rPr>
        <w:t>Agriculture Victoria Research, Department of Economic Development, Jobs, Transport and Resources, Ballarat, Victoria 3350 Australia, email: Glenn.Fitzgerald@ecodev.vic.gov.au.</w:t>
      </w:r>
    </w:p>
    <w:p w14:paraId="7233176E" w14:textId="77777777"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8</w:t>
      </w:r>
      <w:r w:rsidRPr="00C63D00">
        <w:rPr>
          <w:rFonts w:ascii="Times New Roman" w:hAnsi="Times New Roman" w:cs="Times New Roman"/>
          <w:bCs/>
        </w:rPr>
        <w:t xml:space="preserve">Faculty of Veterinary and Agricultural Sciences, The University of Melbourne, 4 Water Street, </w:t>
      </w:r>
      <w:proofErr w:type="spellStart"/>
      <w:r w:rsidRPr="00C63D00">
        <w:rPr>
          <w:rFonts w:ascii="Times New Roman" w:hAnsi="Times New Roman" w:cs="Times New Roman"/>
          <w:bCs/>
        </w:rPr>
        <w:t>Creswick</w:t>
      </w:r>
      <w:proofErr w:type="spellEnd"/>
      <w:r w:rsidRPr="00C63D00">
        <w:rPr>
          <w:rFonts w:ascii="Times New Roman" w:hAnsi="Times New Roman" w:cs="Times New Roman"/>
          <w:bCs/>
        </w:rPr>
        <w:t>, VIC 3363, Australia.: glenn.fitzgerald@ecodev.vic.gov.au.</w:t>
      </w:r>
    </w:p>
    <w:p w14:paraId="2D16C555" w14:textId="213A375B" w:rsidR="0027634C" w:rsidRPr="00C63D00" w:rsidRDefault="0027634C" w:rsidP="004317C3">
      <w:pPr>
        <w:spacing w:after="0" w:line="240" w:lineRule="auto"/>
        <w:rPr>
          <w:rFonts w:ascii="Times New Roman" w:hAnsi="Times New Roman" w:cs="Times New Roman"/>
          <w:lang w:val="fr-FR"/>
        </w:rPr>
      </w:pPr>
      <w:r w:rsidRPr="00C63D00">
        <w:rPr>
          <w:rFonts w:ascii="Times New Roman" w:hAnsi="Times New Roman" w:cs="Times New Roman"/>
          <w:vertAlign w:val="superscript"/>
          <w:lang w:val="fr-FR"/>
        </w:rPr>
        <w:t>9</w:t>
      </w:r>
      <w:r w:rsidRPr="00C63D00">
        <w:rPr>
          <w:rFonts w:ascii="Times New Roman" w:hAnsi="Times New Roman" w:cs="Times New Roman"/>
          <w:bCs/>
          <w:lang w:val="fr-FR"/>
        </w:rPr>
        <w:t xml:space="preserve">UMR GDEC, INRA, Université Clermont Auvergne, </w:t>
      </w:r>
      <w:r w:rsidR="00B76E52" w:rsidRPr="00C63D00">
        <w:rPr>
          <w:rFonts w:ascii="Times New Roman" w:hAnsi="Times New Roman" w:cs="Times New Roman"/>
          <w:bCs/>
          <w:lang w:val="fr-FR"/>
        </w:rPr>
        <w:t>63000</w:t>
      </w:r>
      <w:r w:rsidRPr="00C63D00">
        <w:rPr>
          <w:rFonts w:ascii="Times New Roman" w:hAnsi="Times New Roman" w:cs="Times New Roman"/>
          <w:bCs/>
          <w:lang w:val="fr-FR"/>
        </w:rPr>
        <w:t>, Clermont-Ferrand, France</w:t>
      </w:r>
      <w:r w:rsidRPr="00C63D00">
        <w:rPr>
          <w:rFonts w:ascii="Times New Roman" w:hAnsi="Times New Roman" w:cs="Times New Roman"/>
          <w:lang w:val="fr-FR"/>
        </w:rPr>
        <w:t>, email: christine.girousse@inra.fr.</w:t>
      </w:r>
    </w:p>
    <w:p w14:paraId="5D9D16C8"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10</w:t>
      </w:r>
      <w:r w:rsidRPr="00C63D00">
        <w:rPr>
          <w:rFonts w:ascii="Times New Roman" w:hAnsi="Times New Roman" w:cs="Times New Roman"/>
        </w:rPr>
        <w:t>Department of Agricultural Sciences, University of Sassari, Sassari 07100, Italy, email: motzo@uniss.it, giunta@uniss.it</w:t>
      </w:r>
    </w:p>
    <w:p w14:paraId="6E7FECBE" w14:textId="46BF7852"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11</w:t>
      </w:r>
      <w:r w:rsidRPr="00C63D00">
        <w:rPr>
          <w:rFonts w:ascii="Times New Roman" w:hAnsi="Times New Roman" w:cs="Times New Roman"/>
        </w:rPr>
        <w:t>World Food Crops Breeding, Department of Agronomy, IFAS, University of Florida, Gainesville, FL32611, USA, email: mababar@ufl.edu.</w:t>
      </w:r>
    </w:p>
    <w:p w14:paraId="3CAA190E" w14:textId="77777777" w:rsidR="0027634C" w:rsidRPr="00C63D00" w:rsidRDefault="0027634C" w:rsidP="004317C3">
      <w:pPr>
        <w:spacing w:after="0" w:line="240" w:lineRule="auto"/>
        <w:rPr>
          <w:rFonts w:ascii="Times New Roman" w:hAnsi="Times New Roman" w:cs="Times New Roman"/>
          <w:lang w:val="es-ES_tradnl"/>
        </w:rPr>
      </w:pPr>
      <w:r w:rsidRPr="00C63D00">
        <w:rPr>
          <w:rFonts w:ascii="Times New Roman" w:hAnsi="Times New Roman" w:cs="Times New Roman"/>
          <w:vertAlign w:val="superscript"/>
          <w:lang w:val="es-ES_tradnl"/>
        </w:rPr>
        <w:t>12</w:t>
      </w:r>
      <w:r w:rsidRPr="00C63D00">
        <w:rPr>
          <w:rFonts w:ascii="Times New Roman" w:hAnsi="Times New Roman" w:cs="Times New Roman"/>
          <w:lang w:val="es-ES_tradnl"/>
        </w:rPr>
        <w:t xml:space="preserve">CIMMYT </w:t>
      </w:r>
      <w:proofErr w:type="spellStart"/>
      <w:r w:rsidRPr="00C63D00">
        <w:rPr>
          <w:rFonts w:ascii="Times New Roman" w:hAnsi="Times New Roman" w:cs="Times New Roman"/>
          <w:lang w:val="es-ES_tradnl"/>
        </w:rPr>
        <w:t>Int</w:t>
      </w:r>
      <w:proofErr w:type="spellEnd"/>
      <w:r w:rsidRPr="00C63D00">
        <w:rPr>
          <w:rFonts w:ascii="Times New Roman" w:hAnsi="Times New Roman" w:cs="Times New Roman"/>
          <w:lang w:val="es-ES_tradnl"/>
        </w:rPr>
        <w:t xml:space="preserve">. </w:t>
      </w:r>
      <w:proofErr w:type="spellStart"/>
      <w:r w:rsidRPr="00C63D00">
        <w:rPr>
          <w:rFonts w:ascii="Times New Roman" w:hAnsi="Times New Roman" w:cs="Times New Roman"/>
          <w:lang w:val="es-ES_tradnl"/>
        </w:rPr>
        <w:t>Adpo</w:t>
      </w:r>
      <w:proofErr w:type="spellEnd"/>
      <w:r w:rsidRPr="00C63D00">
        <w:rPr>
          <w:rFonts w:ascii="Times New Roman" w:hAnsi="Times New Roman" w:cs="Times New Roman"/>
          <w:lang w:val="es-ES_tradnl"/>
        </w:rPr>
        <w:t xml:space="preserve">, D.F. </w:t>
      </w:r>
      <w:proofErr w:type="spellStart"/>
      <w:r w:rsidRPr="00C63D00">
        <w:rPr>
          <w:rFonts w:ascii="Times New Roman" w:hAnsi="Times New Roman" w:cs="Times New Roman"/>
          <w:lang w:val="es-ES_tradnl"/>
        </w:rPr>
        <w:t>Mexico</w:t>
      </w:r>
      <w:proofErr w:type="spellEnd"/>
      <w:r w:rsidRPr="00C63D00">
        <w:rPr>
          <w:rFonts w:ascii="Times New Roman" w:hAnsi="Times New Roman" w:cs="Times New Roman"/>
          <w:lang w:val="es-ES_tradnl"/>
        </w:rPr>
        <w:t xml:space="preserve"> 06600, </w:t>
      </w:r>
      <w:proofErr w:type="spellStart"/>
      <w:r w:rsidRPr="00C63D00">
        <w:rPr>
          <w:rFonts w:ascii="Times New Roman" w:hAnsi="Times New Roman" w:cs="Times New Roman"/>
          <w:lang w:val="es-ES_tradnl"/>
        </w:rPr>
        <w:t>Mexico</w:t>
      </w:r>
      <w:proofErr w:type="spellEnd"/>
      <w:r w:rsidRPr="00C63D00">
        <w:rPr>
          <w:rFonts w:ascii="Times New Roman" w:hAnsi="Times New Roman" w:cs="Times New Roman"/>
          <w:lang w:val="es-ES_tradnl"/>
        </w:rPr>
        <w:t>, email: m.reynolds@cgiar.org.</w:t>
      </w:r>
    </w:p>
    <w:p w14:paraId="648FF471" w14:textId="6E905198" w:rsidR="0027634C" w:rsidRPr="00C63D00" w:rsidRDefault="0027634C" w:rsidP="004317C3">
      <w:pPr>
        <w:spacing w:after="0" w:line="240" w:lineRule="auto"/>
        <w:rPr>
          <w:rFonts w:ascii="Times New Roman" w:hAnsi="Times New Roman" w:cs="Times New Roman"/>
          <w:vertAlign w:val="superscript"/>
        </w:rPr>
      </w:pPr>
      <w:r w:rsidRPr="00C63D00">
        <w:rPr>
          <w:rFonts w:ascii="Times New Roman" w:hAnsi="Times New Roman" w:cs="Times New Roman"/>
          <w:vertAlign w:val="superscript"/>
        </w:rPr>
        <w:t>13</w:t>
      </w:r>
      <w:r w:rsidR="004561D9" w:rsidRPr="00C63D00">
        <w:rPr>
          <w:rFonts w:ascii="Times New Roman" w:hAnsi="Times New Roman" w:cs="Times New Roman"/>
        </w:rPr>
        <w:t>Soils, Water and Environment Research Institute, Agricultural Research Center, 9 Cairo University St, Giza, Egypt, email: drahmedkheir2015@gmail.com.</w:t>
      </w:r>
    </w:p>
    <w:p w14:paraId="01A18266" w14:textId="3197175A"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14</w:t>
      </w:r>
      <w:r w:rsidRPr="00C63D00">
        <w:rPr>
          <w:rFonts w:ascii="Times New Roman" w:hAnsi="Times New Roman" w:cs="Times New Roman"/>
        </w:rPr>
        <w:t xml:space="preserve">CSIRO Agriculture and Food, Brisbane, </w:t>
      </w:r>
      <w:r w:rsidR="00391E80" w:rsidRPr="00C63D00">
        <w:rPr>
          <w:rFonts w:ascii="Times New Roman" w:hAnsi="Times New Roman" w:cs="Times New Roman"/>
        </w:rPr>
        <w:t>St Lucia Queensland 4067</w:t>
      </w:r>
      <w:r w:rsidRPr="00C63D00">
        <w:rPr>
          <w:rFonts w:ascii="Times New Roman" w:hAnsi="Times New Roman" w:cs="Times New Roman"/>
        </w:rPr>
        <w:t xml:space="preserve">, Australia, email: </w:t>
      </w:r>
      <w:r w:rsidRPr="00C63D00">
        <w:rPr>
          <w:rFonts w:ascii="Times New Roman" w:hAnsi="Times New Roman" w:cs="Times New Roman"/>
          <w:shd w:val="clear" w:color="auto" w:fill="FFFFFF"/>
        </w:rPr>
        <w:t>peter.thorburn@csiro.au &amp; Heidi.Horan@csiro.au.</w:t>
      </w:r>
    </w:p>
    <w:p w14:paraId="2C143363" w14:textId="16EF4898"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15</w:t>
      </w:r>
      <w:r w:rsidRPr="00C63D00">
        <w:rPr>
          <w:rFonts w:ascii="Times New Roman" w:hAnsi="Times New Roman" w:cs="Times New Roman"/>
        </w:rPr>
        <w:t xml:space="preserve">CSIRO, </w:t>
      </w:r>
      <w:r w:rsidR="00391E80" w:rsidRPr="00C63D00">
        <w:rPr>
          <w:rFonts w:ascii="Times New Roman" w:hAnsi="Times New Roman" w:cs="Times New Roman"/>
        </w:rPr>
        <w:t xml:space="preserve">Agriculture and Food, Brisbane, St Lucia Queensland 4067, </w:t>
      </w:r>
      <w:r w:rsidRPr="00C63D00">
        <w:rPr>
          <w:rFonts w:ascii="Times New Roman" w:hAnsi="Times New Roman" w:cs="Times New Roman"/>
        </w:rPr>
        <w:t>Australia, email: katharina.waha@csiro.au.</w:t>
      </w:r>
    </w:p>
    <w:p w14:paraId="1E041683" w14:textId="77777777"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16</w:t>
      </w:r>
      <w:r w:rsidRPr="00C63D00">
        <w:rPr>
          <w:rFonts w:ascii="Times New Roman" w:hAnsi="Times New Roman" w:cs="Times New Roman"/>
        </w:rPr>
        <w:t>NASA Goddard Institute for Space Studies, New York, NY 10025, email: alexander.c.ruane@nasa.gov.</w:t>
      </w:r>
    </w:p>
    <w:p w14:paraId="1DE071C0"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lastRenderedPageBreak/>
        <w:t>17</w:t>
      </w:r>
      <w:r w:rsidRPr="00C63D00">
        <w:rPr>
          <w:rFonts w:ascii="Times New Roman" w:hAnsi="Times New Roman" w:cs="Times New Roman"/>
        </w:rPr>
        <w:t>CGIAR Research Program on Climate Change, Agriculture and Food Security, BISA-CIMMYT, New Delhi-110012, India, email: pkaggarwal.iari@gmail.com.</w:t>
      </w:r>
    </w:p>
    <w:p w14:paraId="46789FE3" w14:textId="7D1ED3F6"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18</w:t>
      </w:r>
      <w:r w:rsidRPr="00C63D00">
        <w:rPr>
          <w:rFonts w:ascii="Times New Roman" w:hAnsi="Times New Roman" w:cs="Times New Roman"/>
        </w:rPr>
        <w:t>Biological Systems Engineering, Washington State University, Pullman, WA 99164-6120, email: stockle@wsu.edu &amp; mukhtar.ahmed@wsu.edu.</w:t>
      </w:r>
    </w:p>
    <w:p w14:paraId="1C9AB473" w14:textId="4DE373FA"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19</w:t>
      </w:r>
      <w:r w:rsidR="00F61621" w:rsidRPr="00C63D00">
        <w:rPr>
          <w:rFonts w:ascii="Times New Roman" w:hAnsi="Times New Roman" w:cs="Times New Roman"/>
          <w:bCs/>
        </w:rPr>
        <w:t xml:space="preserve">Department of Agronomy, </w:t>
      </w:r>
      <w:proofErr w:type="spellStart"/>
      <w:r w:rsidR="00F61621" w:rsidRPr="00C63D00">
        <w:rPr>
          <w:rFonts w:ascii="Times New Roman" w:hAnsi="Times New Roman" w:cs="Times New Roman"/>
          <w:bCs/>
        </w:rPr>
        <w:t>Pir</w:t>
      </w:r>
      <w:proofErr w:type="spellEnd"/>
      <w:r w:rsidR="00F61621" w:rsidRPr="00C63D00">
        <w:rPr>
          <w:rFonts w:ascii="Times New Roman" w:hAnsi="Times New Roman" w:cs="Times New Roman"/>
          <w:bCs/>
        </w:rPr>
        <w:t xml:space="preserve"> </w:t>
      </w:r>
      <w:proofErr w:type="spellStart"/>
      <w:r w:rsidR="00F61621" w:rsidRPr="00C63D00">
        <w:rPr>
          <w:rFonts w:ascii="Times New Roman" w:hAnsi="Times New Roman" w:cs="Times New Roman"/>
          <w:bCs/>
        </w:rPr>
        <w:t>Mehr</w:t>
      </w:r>
      <w:proofErr w:type="spellEnd"/>
      <w:r w:rsidR="00F61621" w:rsidRPr="00C63D00">
        <w:rPr>
          <w:rFonts w:ascii="Times New Roman" w:hAnsi="Times New Roman" w:cs="Times New Roman"/>
          <w:bCs/>
        </w:rPr>
        <w:t xml:space="preserve"> Ali Shah Arid Agriculture University Rawalpindi-46300, Pakistan, email: ahmadmukhtar@uaar.edu.pk.</w:t>
      </w:r>
    </w:p>
    <w:p w14:paraId="0F2E47D2" w14:textId="77777777" w:rsidR="00B76E52" w:rsidRPr="00C63D00" w:rsidRDefault="00B76E52" w:rsidP="004317C3">
      <w:pPr>
        <w:spacing w:after="0" w:line="240" w:lineRule="auto"/>
        <w:rPr>
          <w:rFonts w:ascii="Times New Roman" w:hAnsi="Times New Roman" w:cs="Times New Roman"/>
          <w:bCs/>
        </w:rPr>
      </w:pPr>
      <w:r w:rsidRPr="00C63D00">
        <w:rPr>
          <w:rFonts w:ascii="Times New Roman" w:hAnsi="Times New Roman" w:cs="Times New Roman"/>
          <w:bCs/>
          <w:vertAlign w:val="superscript"/>
        </w:rPr>
        <w:t>20</w:t>
      </w:r>
      <w:r w:rsidRPr="00C63D00">
        <w:rPr>
          <w:rFonts w:ascii="Times New Roman" w:hAnsi="Times New Roman" w:cs="Times New Roman"/>
          <w:bCs/>
        </w:rPr>
        <w:t xml:space="preserve">International Institute for Applied Systems Analysis, Ecosystem Services and Management Program, A-2361 </w:t>
      </w:r>
      <w:proofErr w:type="spellStart"/>
      <w:r w:rsidRPr="00C63D00">
        <w:rPr>
          <w:rFonts w:ascii="Times New Roman" w:hAnsi="Times New Roman" w:cs="Times New Roman"/>
          <w:bCs/>
        </w:rPr>
        <w:t>Laxenburg</w:t>
      </w:r>
      <w:proofErr w:type="spellEnd"/>
      <w:r w:rsidRPr="00C63D00">
        <w:rPr>
          <w:rFonts w:ascii="Times New Roman" w:hAnsi="Times New Roman" w:cs="Times New Roman"/>
          <w:bCs/>
        </w:rPr>
        <w:t>, Austria, email: balkovic@iiasa.ac.at.</w:t>
      </w:r>
    </w:p>
    <w:p w14:paraId="5DE57ACB" w14:textId="65050407" w:rsidR="00B76E52" w:rsidRPr="00C63D00" w:rsidRDefault="00B76E52" w:rsidP="004317C3">
      <w:pPr>
        <w:spacing w:after="0" w:line="240" w:lineRule="auto"/>
        <w:rPr>
          <w:rFonts w:ascii="Times New Roman" w:hAnsi="Times New Roman" w:cs="Times New Roman"/>
          <w:bCs/>
        </w:rPr>
      </w:pPr>
      <w:r w:rsidRPr="00C63D00">
        <w:rPr>
          <w:rFonts w:ascii="Times New Roman" w:hAnsi="Times New Roman" w:cs="Times New Roman"/>
          <w:bCs/>
          <w:vertAlign w:val="superscript"/>
        </w:rPr>
        <w:t>21</w:t>
      </w:r>
      <w:r w:rsidRPr="00C63D00">
        <w:rPr>
          <w:rFonts w:ascii="Times New Roman" w:hAnsi="Times New Roman" w:cs="Times New Roman"/>
          <w:bCs/>
        </w:rPr>
        <w:t xml:space="preserve">Comenius University in Bratislava, Faculty of Natural Sciences, Department of Soil Science, Bratislava 84215, Slovakia, email: </w:t>
      </w:r>
      <w:hyperlink r:id="rId10" w:history="1">
        <w:r w:rsidRPr="00C63D00">
          <w:rPr>
            <w:rStyle w:val="Hyperlink"/>
            <w:rFonts w:ascii="Times New Roman" w:hAnsi="Times New Roman" w:cs="Times New Roman"/>
            <w:color w:val="auto"/>
            <w:u w:val="none"/>
          </w:rPr>
          <w:t>balkovic@fns.uniba.sk</w:t>
        </w:r>
      </w:hyperlink>
      <w:r w:rsidRPr="00C63D00">
        <w:rPr>
          <w:rFonts w:ascii="Times New Roman" w:hAnsi="Times New Roman" w:cs="Times New Roman"/>
          <w:bCs/>
        </w:rPr>
        <w:t>.</w:t>
      </w:r>
    </w:p>
    <w:p w14:paraId="2B236FC6" w14:textId="03B46DDE" w:rsidR="00AD5364" w:rsidRPr="00C63D00" w:rsidRDefault="0027634C" w:rsidP="004317C3">
      <w:pPr>
        <w:spacing w:after="0" w:line="240" w:lineRule="auto"/>
        <w:rPr>
          <w:rStyle w:val="hps"/>
          <w:rFonts w:ascii="Times New Roman" w:hAnsi="Times New Roman" w:cs="Times New Roman"/>
        </w:rPr>
      </w:pPr>
      <w:r w:rsidRPr="00C63D00">
        <w:rPr>
          <w:rStyle w:val="hps"/>
          <w:rFonts w:ascii="Times New Roman" w:hAnsi="Times New Roman" w:cs="Times New Roman"/>
          <w:vertAlign w:val="superscript"/>
        </w:rPr>
        <w:t>22</w:t>
      </w:r>
      <w:r w:rsidR="00CF3B2A" w:rsidRPr="00C63D00">
        <w:rPr>
          <w:rStyle w:val="hps"/>
          <w:rFonts w:ascii="Times New Roman" w:hAnsi="Times New Roman" w:cs="Times New Roman"/>
        </w:rPr>
        <w:t xml:space="preserve">Department of Earth and Environmental Sciences, Michigan State University, East Lansing, Michigan 48823, USA, email: </w:t>
      </w:r>
      <w:hyperlink r:id="rId11" w:history="1">
        <w:r w:rsidR="00AD5364" w:rsidRPr="00C63D00">
          <w:rPr>
            <w:rStyle w:val="Hyperlink"/>
            <w:rFonts w:ascii="Times New Roman" w:hAnsi="Times New Roman" w:cs="Times New Roman"/>
            <w:color w:val="auto"/>
            <w:u w:val="none"/>
          </w:rPr>
          <w:t>basso@msu.edu</w:t>
        </w:r>
      </w:hyperlink>
      <w:r w:rsidR="00CF3B2A" w:rsidRPr="00C63D00">
        <w:rPr>
          <w:rStyle w:val="hps"/>
          <w:rFonts w:ascii="Times New Roman" w:hAnsi="Times New Roman" w:cs="Times New Roman"/>
        </w:rPr>
        <w:t>.</w:t>
      </w:r>
    </w:p>
    <w:p w14:paraId="31685C21" w14:textId="72831E04" w:rsidR="0027634C" w:rsidRPr="00C63D00" w:rsidRDefault="0027634C" w:rsidP="004317C3">
      <w:pPr>
        <w:spacing w:after="0" w:line="240" w:lineRule="auto"/>
        <w:rPr>
          <w:rStyle w:val="hps"/>
          <w:rFonts w:ascii="Times New Roman" w:hAnsi="Times New Roman" w:cs="Times New Roman"/>
        </w:rPr>
      </w:pPr>
      <w:r w:rsidRPr="00C63D00">
        <w:rPr>
          <w:rStyle w:val="hps"/>
          <w:rFonts w:ascii="Times New Roman" w:hAnsi="Times New Roman" w:cs="Times New Roman"/>
          <w:vertAlign w:val="superscript"/>
        </w:rPr>
        <w:t>23</w:t>
      </w:r>
      <w:r w:rsidRPr="00C63D00">
        <w:rPr>
          <w:rStyle w:val="hps"/>
          <w:rFonts w:ascii="Times New Roman" w:hAnsi="Times New Roman" w:cs="Times New Roman"/>
        </w:rPr>
        <w:t xml:space="preserve">W.K. Kellogg Biological Station, Michigan State University East Lansing, Michigan 48823, USA, </w:t>
      </w:r>
      <w:r w:rsidRPr="00C63D00">
        <w:rPr>
          <w:rFonts w:ascii="Times New Roman" w:hAnsi="Times New Roman" w:cs="Times New Roman"/>
        </w:rPr>
        <w:t>email: basso@msu.edu.</w:t>
      </w:r>
    </w:p>
    <w:p w14:paraId="0BA32E64" w14:textId="609C7C2D" w:rsidR="0027634C" w:rsidRPr="00C63D00" w:rsidRDefault="0027634C" w:rsidP="004317C3">
      <w:pPr>
        <w:spacing w:after="0" w:line="240" w:lineRule="auto"/>
        <w:rPr>
          <w:rFonts w:ascii="Times New Roman" w:hAnsi="Times New Roman" w:cs="Times New Roman"/>
        </w:rPr>
      </w:pPr>
      <w:r w:rsidRPr="00C63D00">
        <w:rPr>
          <w:rStyle w:val="hps"/>
          <w:rFonts w:ascii="Times New Roman" w:hAnsi="Times New Roman" w:cs="Times New Roman"/>
          <w:vertAlign w:val="superscript"/>
        </w:rPr>
        <w:t>24</w:t>
      </w:r>
      <w:r w:rsidR="00DB507C" w:rsidRPr="00C63D00">
        <w:rPr>
          <w:rFonts w:ascii="Times New Roman" w:hAnsi="Times New Roman" w:cs="Times New Roman"/>
        </w:rPr>
        <w:t xml:space="preserve">Institute of Biochemical Plant Pathology, Helmholtz </w:t>
      </w:r>
      <w:proofErr w:type="spellStart"/>
      <w:r w:rsidR="00DB507C" w:rsidRPr="00C63D00">
        <w:rPr>
          <w:rFonts w:ascii="Times New Roman" w:hAnsi="Times New Roman" w:cs="Times New Roman"/>
        </w:rPr>
        <w:t>Zentrum</w:t>
      </w:r>
      <w:proofErr w:type="spellEnd"/>
      <w:r w:rsidR="00DB507C" w:rsidRPr="00C63D00">
        <w:rPr>
          <w:rFonts w:ascii="Times New Roman" w:hAnsi="Times New Roman" w:cs="Times New Roman"/>
        </w:rPr>
        <w:t xml:space="preserve"> </w:t>
      </w:r>
      <w:proofErr w:type="spellStart"/>
      <w:r w:rsidR="00DB507C" w:rsidRPr="00C63D00">
        <w:rPr>
          <w:rFonts w:ascii="Times New Roman" w:hAnsi="Times New Roman" w:cs="Times New Roman"/>
        </w:rPr>
        <w:t>München</w:t>
      </w:r>
      <w:proofErr w:type="spellEnd"/>
      <w:r w:rsidR="00DB507C" w:rsidRPr="00C63D00">
        <w:rPr>
          <w:rFonts w:ascii="Times New Roman" w:hAnsi="Times New Roman" w:cs="Times New Roman"/>
        </w:rPr>
        <w:t xml:space="preserve">-German Research Center for Environmental Health, </w:t>
      </w:r>
      <w:proofErr w:type="spellStart"/>
      <w:r w:rsidR="00DB507C" w:rsidRPr="00C63D00">
        <w:rPr>
          <w:rFonts w:ascii="Times New Roman" w:hAnsi="Times New Roman" w:cs="Times New Roman"/>
        </w:rPr>
        <w:t>Neuherberg</w:t>
      </w:r>
      <w:proofErr w:type="spellEnd"/>
      <w:r w:rsidR="00DB507C" w:rsidRPr="00C63D00">
        <w:rPr>
          <w:rFonts w:ascii="Times New Roman" w:hAnsi="Times New Roman" w:cs="Times New Roman"/>
        </w:rPr>
        <w:t>, 85764, Germany, email: biernath.christian@gmail.com.</w:t>
      </w:r>
    </w:p>
    <w:p w14:paraId="0E3761FC" w14:textId="77777777" w:rsidR="0027634C" w:rsidRPr="00C63D00" w:rsidRDefault="0027634C" w:rsidP="004317C3">
      <w:pPr>
        <w:spacing w:after="0" w:line="240" w:lineRule="auto"/>
        <w:rPr>
          <w:rStyle w:val="hps"/>
          <w:rFonts w:ascii="Times New Roman" w:hAnsi="Times New Roman" w:cs="Times New Roman"/>
          <w:vertAlign w:val="superscript"/>
        </w:rPr>
      </w:pPr>
      <w:r w:rsidRPr="00C63D00">
        <w:rPr>
          <w:rStyle w:val="hps"/>
          <w:rFonts w:ascii="Times New Roman" w:hAnsi="Times New Roman" w:cs="Times New Roman"/>
          <w:vertAlign w:val="superscript"/>
        </w:rPr>
        <w:t>25</w:t>
      </w:r>
      <w:r w:rsidRPr="00C63D00">
        <w:rPr>
          <w:rFonts w:ascii="Times New Roman" w:hAnsi="Times New Roman" w:cs="Times New Roman"/>
          <w:bCs/>
        </w:rPr>
        <w:t>Department of Agri-food Production and Environmental Sciences (DISPAA), University of Florence, I-50144 Florence, Italy, email: marco.bindi@unifi.it &amp; roberto.ferrise@unifi.it.</w:t>
      </w:r>
    </w:p>
    <w:p w14:paraId="7DB6C81A" w14:textId="77777777" w:rsidR="0027634C" w:rsidRPr="00C63D00" w:rsidRDefault="0027634C" w:rsidP="004317C3">
      <w:pPr>
        <w:spacing w:after="0" w:line="240" w:lineRule="auto"/>
        <w:rPr>
          <w:rFonts w:ascii="Times New Roman" w:hAnsi="Times New Roman" w:cs="Times New Roman"/>
        </w:rPr>
      </w:pPr>
      <w:r w:rsidRPr="00C63D00">
        <w:rPr>
          <w:rStyle w:val="hps"/>
          <w:rFonts w:ascii="Times New Roman" w:hAnsi="Times New Roman" w:cs="Times New Roman"/>
          <w:vertAlign w:val="superscript"/>
        </w:rPr>
        <w:t>26</w:t>
      </w:r>
      <w:r w:rsidRPr="00C63D00">
        <w:rPr>
          <w:rFonts w:ascii="Times New Roman" w:hAnsi="Times New Roman" w:cs="Times New Roman"/>
        </w:rPr>
        <w:t xml:space="preserve">James Hutton Institute, </w:t>
      </w:r>
      <w:proofErr w:type="spellStart"/>
      <w:r w:rsidRPr="00C63D00">
        <w:rPr>
          <w:rFonts w:ascii="Times New Roman" w:hAnsi="Times New Roman" w:cs="Times New Roman"/>
        </w:rPr>
        <w:t>Invergowrie</w:t>
      </w:r>
      <w:proofErr w:type="spellEnd"/>
      <w:r w:rsidRPr="00C63D00">
        <w:rPr>
          <w:rFonts w:ascii="Times New Roman" w:hAnsi="Times New Roman" w:cs="Times New Roman"/>
        </w:rPr>
        <w:t xml:space="preserve">, Dundee, DD2 5DA, Scotland, UK, email: Davide.Cammarano@hutton.ac.uk. </w:t>
      </w:r>
    </w:p>
    <w:p w14:paraId="68277931" w14:textId="77777777" w:rsidR="0027634C" w:rsidRPr="00C63D00" w:rsidRDefault="0027634C" w:rsidP="004317C3">
      <w:pPr>
        <w:spacing w:after="0" w:line="240" w:lineRule="auto"/>
        <w:rPr>
          <w:rFonts w:ascii="Times New Roman" w:hAnsi="Times New Roman" w:cs="Times New Roman"/>
        </w:rPr>
      </w:pPr>
      <w:r w:rsidRPr="00C63D00">
        <w:rPr>
          <w:rStyle w:val="hps"/>
          <w:rFonts w:ascii="Times New Roman" w:hAnsi="Times New Roman" w:cs="Times New Roman"/>
          <w:vertAlign w:val="superscript"/>
        </w:rPr>
        <w:t>27</w:t>
      </w:r>
      <w:r w:rsidRPr="00C63D00">
        <w:rPr>
          <w:rFonts w:ascii="Times New Roman" w:hAnsi="Times New Roman" w:cs="Times New Roman"/>
        </w:rPr>
        <w:t>Institute for Climate and Atmospheric Science, School of Earth and Environment, University of Leeds, Leeds LS29JT, UK, email: a.j.challinor@leeds.ac.uk, A.K.Koehler@leeds.ac.uk.</w:t>
      </w:r>
    </w:p>
    <w:p w14:paraId="4D612E6F" w14:textId="77777777" w:rsidR="0027634C" w:rsidRPr="00C63D00" w:rsidRDefault="0027634C" w:rsidP="004317C3">
      <w:pPr>
        <w:spacing w:after="0" w:line="240" w:lineRule="auto"/>
        <w:rPr>
          <w:rFonts w:ascii="Times New Roman" w:hAnsi="Times New Roman" w:cs="Times New Roman"/>
        </w:rPr>
      </w:pPr>
      <w:r w:rsidRPr="00C63D00">
        <w:rPr>
          <w:rStyle w:val="hps"/>
          <w:rFonts w:ascii="Times New Roman" w:hAnsi="Times New Roman" w:cs="Times New Roman"/>
          <w:vertAlign w:val="superscript"/>
        </w:rPr>
        <w:t>28</w:t>
      </w:r>
      <w:r w:rsidRPr="00C63D00">
        <w:rPr>
          <w:rFonts w:ascii="Times New Roman" w:hAnsi="Times New Roman" w:cs="Times New Roman"/>
        </w:rPr>
        <w:t>CGIAR-ESSP Program on Climate Change, Agriculture and Food Security, International Centre for Tropical Agriculture (CIAT), A.A. 6713, Cali, Colombia.</w:t>
      </w:r>
    </w:p>
    <w:p w14:paraId="243F25CD" w14:textId="77777777" w:rsidR="0027634C" w:rsidRPr="00C63D00" w:rsidRDefault="0027634C" w:rsidP="004317C3">
      <w:pPr>
        <w:spacing w:after="0" w:line="240" w:lineRule="auto"/>
        <w:rPr>
          <w:rFonts w:ascii="Times New Roman" w:hAnsi="Times New Roman" w:cs="Times New Roman"/>
        </w:rPr>
      </w:pPr>
      <w:r w:rsidRPr="00C63D00">
        <w:rPr>
          <w:rStyle w:val="hps"/>
          <w:rFonts w:ascii="Times New Roman" w:hAnsi="Times New Roman" w:cs="Times New Roman"/>
          <w:vertAlign w:val="superscript"/>
        </w:rPr>
        <w:t>29</w:t>
      </w:r>
      <w:r w:rsidRPr="00C63D00">
        <w:rPr>
          <w:rFonts w:ascii="Times New Roman" w:hAnsi="Times New Roman" w:cs="Times New Roman"/>
        </w:rPr>
        <w:t xml:space="preserve">European Food Safety Authority, GMO Unit, Via Carlo </w:t>
      </w:r>
      <w:proofErr w:type="spellStart"/>
      <w:r w:rsidRPr="00C63D00">
        <w:rPr>
          <w:rFonts w:ascii="Times New Roman" w:hAnsi="Times New Roman" w:cs="Times New Roman"/>
        </w:rPr>
        <w:t>Magno</w:t>
      </w:r>
      <w:proofErr w:type="spellEnd"/>
      <w:r w:rsidRPr="00C63D00">
        <w:rPr>
          <w:rFonts w:ascii="Times New Roman" w:hAnsi="Times New Roman" w:cs="Times New Roman"/>
        </w:rPr>
        <w:t xml:space="preserve"> 1A, Parma, IT-43126, Italy, email: giacomo.desanctis@efsa.europa.eu.</w:t>
      </w:r>
    </w:p>
    <w:p w14:paraId="2599FC45"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30</w:t>
      </w:r>
      <w:r w:rsidRPr="00C63D00">
        <w:rPr>
          <w:rFonts w:ascii="Times New Roman" w:hAnsi="Times New Roman" w:cs="Times New Roman"/>
        </w:rPr>
        <w:t xml:space="preserve">Department Terra &amp; </w:t>
      </w:r>
      <w:proofErr w:type="spellStart"/>
      <w:r w:rsidRPr="00C63D00">
        <w:rPr>
          <w:rFonts w:ascii="Times New Roman" w:hAnsi="Times New Roman" w:cs="Times New Roman"/>
        </w:rPr>
        <w:t>AgroBioChem</w:t>
      </w:r>
      <w:proofErr w:type="spellEnd"/>
      <w:r w:rsidRPr="00C63D00">
        <w:rPr>
          <w:rFonts w:ascii="Times New Roman" w:hAnsi="Times New Roman" w:cs="Times New Roman"/>
        </w:rPr>
        <w:t>, Gembloux Agro-Bio Tech, University of Liege, Gembloux 5030, Belgium, email: benjamin.dumont@ulg.ac.be.</w:t>
      </w:r>
    </w:p>
    <w:p w14:paraId="1F6FB1E5"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31</w:t>
      </w:r>
      <w:r w:rsidRPr="00C63D00">
        <w:rPr>
          <w:rFonts w:ascii="Times New Roman" w:hAnsi="Times New Roman" w:cs="Times New Roman"/>
        </w:rPr>
        <w:t xml:space="preserve">Institute of Crop Science and Resource Conservation INRES, University of Bonn, 53115, Germany, email: </w:t>
      </w:r>
      <w:hyperlink r:id="rId12" w:history="1">
        <w:r w:rsidRPr="00C63D00">
          <w:rPr>
            <w:rFonts w:ascii="Times New Roman" w:hAnsi="Times New Roman" w:cs="Times New Roman"/>
          </w:rPr>
          <w:t>fewert@uni-bonn.de</w:t>
        </w:r>
      </w:hyperlink>
      <w:r w:rsidRPr="00C63D00">
        <w:rPr>
          <w:rFonts w:ascii="Times New Roman" w:hAnsi="Times New Roman" w:cs="Times New Roman"/>
        </w:rPr>
        <w:t>, hwebber@uni-bonn.de &amp; eeyshire@uni-bonn.de.</w:t>
      </w:r>
    </w:p>
    <w:p w14:paraId="1B0854F7" w14:textId="481363DD"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32</w:t>
      </w:r>
      <w:r w:rsidR="00340B77" w:rsidRPr="00C63D00">
        <w:t xml:space="preserve"> </w:t>
      </w:r>
      <w:r w:rsidR="00340B77" w:rsidRPr="00C63D00">
        <w:rPr>
          <w:rFonts w:ascii="Times New Roman" w:hAnsi="Times New Roman" w:cs="Times New Roman"/>
        </w:rPr>
        <w:t>Department of Crop Sciences, University of Göttingen, Von-Siebold-Strasse 8, 37075, Göttingen, Germany email: ehsan.eyshi-rezaei@uni-goettingen.de</w:t>
      </w:r>
      <w:r w:rsidRPr="00C63D00">
        <w:rPr>
          <w:rFonts w:ascii="Times New Roman" w:hAnsi="Times New Roman" w:cs="Times New Roman"/>
        </w:rPr>
        <w:t>.</w:t>
      </w:r>
    </w:p>
    <w:p w14:paraId="29B0591B" w14:textId="7777777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33</w:t>
      </w:r>
      <w:r w:rsidRPr="00C63D00">
        <w:rPr>
          <w:rFonts w:ascii="Times New Roman" w:hAnsi="Times New Roman" w:cs="Times New Roman"/>
        </w:rPr>
        <w:t xml:space="preserve">IAS-CSIC and University of Cordoba, </w:t>
      </w:r>
      <w:proofErr w:type="spellStart"/>
      <w:r w:rsidRPr="00C63D00">
        <w:rPr>
          <w:rFonts w:ascii="Times New Roman" w:hAnsi="Times New Roman" w:cs="Times New Roman"/>
        </w:rPr>
        <w:t>Apartado</w:t>
      </w:r>
      <w:proofErr w:type="spellEnd"/>
      <w:r w:rsidRPr="00C63D00">
        <w:rPr>
          <w:rFonts w:ascii="Times New Roman" w:hAnsi="Times New Roman" w:cs="Times New Roman"/>
        </w:rPr>
        <w:t xml:space="preserve"> 3048, 14080 Cordoba, Spain, email: ag1fecae@uco.es, g82gavim@uco.es.</w:t>
      </w:r>
    </w:p>
    <w:p w14:paraId="6D571E53" w14:textId="6E54B15F"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34</w:t>
      </w:r>
      <w:r w:rsidRPr="00C63D00">
        <w:rPr>
          <w:rFonts w:ascii="Times New Roman" w:hAnsi="Times New Roman" w:cs="Times New Roman"/>
        </w:rPr>
        <w:t>Institute of Soil Science and Land Evaluation, University of</w:t>
      </w:r>
      <w:r w:rsidRPr="00C63D00" w:rsidDel="00CF65D3">
        <w:rPr>
          <w:rFonts w:ascii="Times New Roman" w:hAnsi="Times New Roman" w:cs="Times New Roman"/>
        </w:rPr>
        <w:t xml:space="preserve"> </w:t>
      </w:r>
      <w:r w:rsidRPr="00C63D00">
        <w:rPr>
          <w:rFonts w:ascii="Times New Roman" w:hAnsi="Times New Roman" w:cs="Times New Roman"/>
        </w:rPr>
        <w:t xml:space="preserve">Hohenheim, 70599 Stuttgart, Germany, email: </w:t>
      </w:r>
      <w:r w:rsidR="005A706E" w:rsidRPr="00C63D00">
        <w:rPr>
          <w:rFonts w:ascii="Times New Roman" w:hAnsi="Times New Roman" w:cs="Times New Roman"/>
        </w:rPr>
        <w:t>sebastian.gayler@uni-hohenheim.de</w:t>
      </w:r>
      <w:r w:rsidRPr="00C63D00">
        <w:rPr>
          <w:rFonts w:ascii="Times New Roman" w:hAnsi="Times New Roman" w:cs="Times New Roman"/>
        </w:rPr>
        <w:t>, tstreck@uni-hohenheim.de.</w:t>
      </w:r>
    </w:p>
    <w:p w14:paraId="423334DD" w14:textId="33B9B378" w:rsidR="0027634C" w:rsidRPr="00C63D00" w:rsidRDefault="0027634C" w:rsidP="004317C3">
      <w:pPr>
        <w:spacing w:after="0" w:line="240" w:lineRule="auto"/>
        <w:rPr>
          <w:rFonts w:ascii="Times New Roman" w:hAnsi="Times New Roman" w:cs="Times New Roman"/>
        </w:rPr>
      </w:pPr>
      <w:bookmarkStart w:id="7" w:name="_Hlk481240083"/>
      <w:r w:rsidRPr="00C63D00">
        <w:rPr>
          <w:rFonts w:ascii="Times New Roman" w:hAnsi="Times New Roman" w:cs="Times New Roman"/>
          <w:vertAlign w:val="superscript"/>
        </w:rPr>
        <w:t>35</w:t>
      </w:r>
      <w:r w:rsidR="00AB3EB1" w:rsidRPr="00C63D00">
        <w:rPr>
          <w:rFonts w:ascii="Times New Roman" w:hAnsi="Times New Roman" w:cs="Times New Roman"/>
        </w:rPr>
        <w:t>Institute for Sustainable Food Systems, University of Florida, Gainesville, FL 32611, USA.</w:t>
      </w:r>
    </w:p>
    <w:p w14:paraId="2B7982ED" w14:textId="752B9E24" w:rsidR="00540320"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36</w:t>
      </w:r>
      <w:r w:rsidR="00AB3EB1" w:rsidRPr="00C63D00">
        <w:rPr>
          <w:rFonts w:ascii="Times New Roman" w:hAnsi="Times New Roman" w:cs="Times New Roman"/>
        </w:rPr>
        <w:t>Department of Geographical Sciences, Univ. of Maryland, College Park, MD 20742, USA</w:t>
      </w:r>
      <w:r w:rsidR="00540320" w:rsidRPr="00C63D00">
        <w:rPr>
          <w:rFonts w:ascii="Times New Roman" w:hAnsi="Times New Roman" w:cs="Times New Roman"/>
        </w:rPr>
        <w:t>, email: cizaurra@umd.edu.</w:t>
      </w:r>
      <w:r w:rsidR="00AB3EB1" w:rsidRPr="00C63D00">
        <w:rPr>
          <w:rFonts w:ascii="Times New Roman" w:hAnsi="Times New Roman" w:cs="Times New Roman"/>
        </w:rPr>
        <w:t xml:space="preserve"> </w:t>
      </w:r>
    </w:p>
    <w:p w14:paraId="417FCC8A" w14:textId="7626D3F7" w:rsidR="0027634C" w:rsidRPr="00C63D00" w:rsidRDefault="00540320" w:rsidP="004317C3">
      <w:pPr>
        <w:spacing w:after="0" w:line="240" w:lineRule="auto"/>
        <w:rPr>
          <w:rFonts w:ascii="Times New Roman" w:hAnsi="Times New Roman" w:cs="Times New Roman"/>
          <w:vertAlign w:val="superscript"/>
        </w:rPr>
      </w:pPr>
      <w:r w:rsidRPr="00C63D00">
        <w:rPr>
          <w:rFonts w:ascii="Times New Roman" w:hAnsi="Times New Roman" w:cs="Times New Roman"/>
          <w:vertAlign w:val="superscript"/>
        </w:rPr>
        <w:t>37</w:t>
      </w:r>
      <w:r w:rsidR="0027634C" w:rsidRPr="00C63D00">
        <w:rPr>
          <w:rFonts w:ascii="Times New Roman" w:hAnsi="Times New Roman" w:cs="Times New Roman"/>
        </w:rPr>
        <w:t>Texas A&amp;M AgriLife Research and Extension Center, Texas A&amp;M Univ., Temple, TX 76502, USA</w:t>
      </w:r>
      <w:r w:rsidR="00AB3EB1" w:rsidRPr="00C63D00">
        <w:rPr>
          <w:rFonts w:ascii="Times New Roman" w:hAnsi="Times New Roman" w:cs="Times New Roman"/>
        </w:rPr>
        <w:t>, email: cujo@umd.edu.</w:t>
      </w:r>
    </w:p>
    <w:bookmarkEnd w:id="7"/>
    <w:p w14:paraId="5ED6A432" w14:textId="6FF6BAB9"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w:t>
      </w:r>
      <w:r w:rsidR="00540320" w:rsidRPr="00C63D00">
        <w:rPr>
          <w:rFonts w:ascii="Times New Roman" w:hAnsi="Times New Roman" w:cs="Times New Roman"/>
          <w:vertAlign w:val="superscript"/>
        </w:rPr>
        <w:t>8</w:t>
      </w:r>
      <w:r w:rsidRPr="00C63D00">
        <w:rPr>
          <w:rFonts w:ascii="Times New Roman" w:hAnsi="Times New Roman" w:cs="Times New Roman"/>
        </w:rPr>
        <w:t xml:space="preserve">Department of Agroecology, Aarhus University, 8830 </w:t>
      </w:r>
      <w:proofErr w:type="spellStart"/>
      <w:r w:rsidRPr="00C63D00">
        <w:rPr>
          <w:rFonts w:ascii="Times New Roman" w:hAnsi="Times New Roman" w:cs="Times New Roman"/>
        </w:rPr>
        <w:t>Tjele</w:t>
      </w:r>
      <w:proofErr w:type="spellEnd"/>
      <w:r w:rsidRPr="00C63D00">
        <w:rPr>
          <w:rFonts w:ascii="Times New Roman" w:hAnsi="Times New Roman" w:cs="Times New Roman"/>
        </w:rPr>
        <w:t>, Denmark, email: jeo@agro.au.dk, Mohamed.Jabloun@agro.au.dk.</w:t>
      </w:r>
    </w:p>
    <w:p w14:paraId="6B65F8BD" w14:textId="59D2539D"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3</w:t>
      </w:r>
      <w:r w:rsidR="00540320" w:rsidRPr="00C63D00">
        <w:rPr>
          <w:rFonts w:ascii="Times New Roman" w:hAnsi="Times New Roman" w:cs="Times New Roman"/>
          <w:vertAlign w:val="superscript"/>
        </w:rPr>
        <w:t>9</w:t>
      </w:r>
      <w:r w:rsidRPr="00C63D00">
        <w:rPr>
          <w:rFonts w:ascii="Times New Roman" w:hAnsi="Times New Roman" w:cs="Times New Roman"/>
        </w:rPr>
        <w:t xml:space="preserve">Institute of Landscape Systems Analysis, Leibniz Centre for Agricultural Landscape Research, 15374 </w:t>
      </w:r>
      <w:proofErr w:type="spellStart"/>
      <w:r w:rsidRPr="00C63D00">
        <w:rPr>
          <w:rFonts w:ascii="Times New Roman" w:hAnsi="Times New Roman" w:cs="Times New Roman"/>
        </w:rPr>
        <w:t>Müncheberg</w:t>
      </w:r>
      <w:proofErr w:type="spellEnd"/>
      <w:r w:rsidRPr="00C63D00">
        <w:rPr>
          <w:rFonts w:ascii="Times New Roman" w:hAnsi="Times New Roman" w:cs="Times New Roman"/>
        </w:rPr>
        <w:t xml:space="preserve">, Germany, email: ckersebaum@zalf.de &amp; </w:t>
      </w:r>
      <w:r w:rsidR="00F61621" w:rsidRPr="00C63D00">
        <w:rPr>
          <w:rFonts w:ascii="Times New Roman" w:hAnsi="Times New Roman" w:cs="Times New Roman"/>
        </w:rPr>
        <w:t>n</w:t>
      </w:r>
      <w:r w:rsidRPr="00C63D00">
        <w:rPr>
          <w:rFonts w:ascii="Times New Roman" w:hAnsi="Times New Roman" w:cs="Times New Roman"/>
        </w:rPr>
        <w:t>endel@zalf.de.</w:t>
      </w:r>
    </w:p>
    <w:p w14:paraId="42045E0D" w14:textId="2B4BB474" w:rsidR="0027634C" w:rsidRPr="00C63D00" w:rsidRDefault="00540320" w:rsidP="004317C3">
      <w:pPr>
        <w:spacing w:after="0" w:line="240" w:lineRule="auto"/>
        <w:rPr>
          <w:rFonts w:ascii="Times New Roman" w:hAnsi="Times New Roman" w:cs="Times New Roman"/>
        </w:rPr>
      </w:pPr>
      <w:r w:rsidRPr="00C63D00">
        <w:rPr>
          <w:rFonts w:ascii="Times New Roman" w:hAnsi="Times New Roman" w:cs="Times New Roman"/>
          <w:vertAlign w:val="superscript"/>
        </w:rPr>
        <w:t>40</w:t>
      </w:r>
      <w:r w:rsidR="00DB507C" w:rsidRPr="00C63D00">
        <w:rPr>
          <w:rFonts w:ascii="Times New Roman" w:hAnsi="Times New Roman" w:cs="Times New Roman"/>
        </w:rPr>
        <w:t xml:space="preserve">Institute of Biochemical Plant Pathology, Helmholtz </w:t>
      </w:r>
      <w:proofErr w:type="spellStart"/>
      <w:r w:rsidR="00DB507C" w:rsidRPr="00C63D00">
        <w:rPr>
          <w:rFonts w:ascii="Times New Roman" w:hAnsi="Times New Roman" w:cs="Times New Roman"/>
        </w:rPr>
        <w:t>Zentrum</w:t>
      </w:r>
      <w:proofErr w:type="spellEnd"/>
      <w:r w:rsidR="00DB507C" w:rsidRPr="00C63D00">
        <w:rPr>
          <w:rFonts w:ascii="Times New Roman" w:hAnsi="Times New Roman" w:cs="Times New Roman"/>
        </w:rPr>
        <w:t xml:space="preserve"> </w:t>
      </w:r>
      <w:proofErr w:type="spellStart"/>
      <w:r w:rsidR="00DB507C" w:rsidRPr="00C63D00">
        <w:rPr>
          <w:rFonts w:ascii="Times New Roman" w:hAnsi="Times New Roman" w:cs="Times New Roman"/>
        </w:rPr>
        <w:t>München</w:t>
      </w:r>
      <w:proofErr w:type="spellEnd"/>
      <w:r w:rsidR="00DB507C" w:rsidRPr="00C63D00">
        <w:rPr>
          <w:rFonts w:ascii="Times New Roman" w:hAnsi="Times New Roman" w:cs="Times New Roman"/>
        </w:rPr>
        <w:t xml:space="preserve">-German Research Center for Environmental Health, </w:t>
      </w:r>
      <w:proofErr w:type="spellStart"/>
      <w:r w:rsidR="00DB507C" w:rsidRPr="00C63D00">
        <w:rPr>
          <w:rFonts w:ascii="Times New Roman" w:hAnsi="Times New Roman" w:cs="Times New Roman"/>
        </w:rPr>
        <w:t>Neuherberg</w:t>
      </w:r>
      <w:proofErr w:type="spellEnd"/>
      <w:r w:rsidR="00DB507C" w:rsidRPr="00C63D00">
        <w:rPr>
          <w:rFonts w:ascii="Times New Roman" w:hAnsi="Times New Roman" w:cs="Times New Roman"/>
        </w:rPr>
        <w:t>, 85764, Germany, email: priesack@helmholtz-muenchen.de, christian.klein@helmholtz-muenchen.de.</w:t>
      </w:r>
      <w:r w:rsidR="0027634C" w:rsidRPr="00C63D00">
        <w:rPr>
          <w:rFonts w:ascii="Times New Roman" w:hAnsi="Times New Roman" w:cs="Times New Roman"/>
        </w:rPr>
        <w:t xml:space="preserve"> </w:t>
      </w:r>
    </w:p>
    <w:p w14:paraId="3C98E812" w14:textId="12568037"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4</w:t>
      </w:r>
      <w:r w:rsidR="00540320" w:rsidRPr="00C63D00">
        <w:rPr>
          <w:rFonts w:ascii="Times New Roman" w:hAnsi="Times New Roman" w:cs="Times New Roman"/>
          <w:vertAlign w:val="superscript"/>
        </w:rPr>
        <w:t>1</w:t>
      </w:r>
      <w:r w:rsidRPr="00C63D00">
        <w:rPr>
          <w:rFonts w:ascii="Times New Roman" w:hAnsi="Times New Roman" w:cs="Times New Roman"/>
        </w:rPr>
        <w:t>National Engineering and Technology Center for Information Agriculture,</w:t>
      </w:r>
      <w:r w:rsidRPr="00C63D00">
        <w:rPr>
          <w:rFonts w:ascii="Times New Roman" w:hAnsi="Times New Roman" w:cs="Times New Roman"/>
          <w:lang w:eastAsia="zh-CN"/>
        </w:rPr>
        <w:t xml:space="preserve"> Key </w:t>
      </w:r>
      <w:r w:rsidRPr="00C63D00">
        <w:rPr>
          <w:rFonts w:ascii="Times New Roman" w:hAnsi="Times New Roman" w:cs="Times New Roman"/>
        </w:rPr>
        <w:t>Laboratory for</w:t>
      </w:r>
      <w:r w:rsidRPr="00C63D00">
        <w:rPr>
          <w:rFonts w:ascii="Times New Roman" w:hAnsi="Times New Roman" w:cs="Times New Roman"/>
          <w:lang w:eastAsia="zh-CN"/>
        </w:rPr>
        <w:t xml:space="preserve"> Crop System Analysis and Decision Making, Ministry of Agriculture, </w:t>
      </w:r>
      <w:r w:rsidRPr="00C63D00">
        <w:rPr>
          <w:rFonts w:ascii="Times New Roman" w:hAnsi="Times New Roman" w:cs="Times New Roman"/>
        </w:rPr>
        <w:t xml:space="preserve">Jiangsu Key Laboratory for Information Agriculture, Jiangsu Collaborative Innovation Center for Modern Crop Production, Nanjing Agricultural </w:t>
      </w:r>
      <w:r w:rsidRPr="00C63D00">
        <w:rPr>
          <w:rFonts w:ascii="Times New Roman" w:hAnsi="Times New Roman" w:cs="Times New Roman"/>
        </w:rPr>
        <w:lastRenderedPageBreak/>
        <w:t>University, Nanjing, Jiangsu 210095, P. R. China, email: yanzhu@njau.edu.cn</w:t>
      </w:r>
      <w:r w:rsidRPr="00C63D00">
        <w:rPr>
          <w:rStyle w:val="Hyperlink"/>
          <w:rFonts w:ascii="Times New Roman" w:hAnsi="Times New Roman" w:cs="Times New Roman"/>
          <w:color w:val="auto"/>
        </w:rPr>
        <w:t xml:space="preserve">, </w:t>
      </w:r>
      <w:r w:rsidRPr="00C63D00">
        <w:rPr>
          <w:rFonts w:ascii="Times New Roman" w:hAnsi="Times New Roman" w:cs="Times New Roman"/>
        </w:rPr>
        <w:t>bingliuuf@ufl.edu, 2015201079@njau.edu.cn.</w:t>
      </w:r>
    </w:p>
    <w:p w14:paraId="510BE217" w14:textId="1B8168B1"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4</w:t>
      </w:r>
      <w:r w:rsidR="00540320" w:rsidRPr="00C63D00">
        <w:rPr>
          <w:rFonts w:ascii="Times New Roman" w:hAnsi="Times New Roman" w:cs="Times New Roman"/>
          <w:vertAlign w:val="superscript"/>
        </w:rPr>
        <w:t>2</w:t>
      </w:r>
      <w:r w:rsidRPr="00C63D00">
        <w:rPr>
          <w:rFonts w:ascii="Times New Roman" w:hAnsi="Times New Roman" w:cs="Times New Roman"/>
        </w:rPr>
        <w:t>Potsdam Institute for Climate Impact Research, 14473 Potsdam, Germany, email: christoph.mueller@pik-potsdam.de, sara.minoli@pik-potsdam.de.</w:t>
      </w:r>
    </w:p>
    <w:p w14:paraId="4FED673E" w14:textId="08569D89"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4</w:t>
      </w:r>
      <w:r w:rsidR="00540320" w:rsidRPr="00C63D00">
        <w:rPr>
          <w:rFonts w:ascii="Times New Roman" w:hAnsi="Times New Roman" w:cs="Times New Roman"/>
          <w:vertAlign w:val="superscript"/>
        </w:rPr>
        <w:t>3</w:t>
      </w:r>
      <w:r w:rsidRPr="00C63D00">
        <w:rPr>
          <w:rFonts w:ascii="Times New Roman" w:hAnsi="Times New Roman" w:cs="Times New Roman"/>
          <w:bCs/>
        </w:rPr>
        <w:t xml:space="preserve">University Copenhagen, Plant &amp; Environment Sciences, 2630 </w:t>
      </w:r>
      <w:proofErr w:type="spellStart"/>
      <w:r w:rsidRPr="00C63D00">
        <w:rPr>
          <w:rFonts w:ascii="Times New Roman" w:hAnsi="Times New Roman" w:cs="Times New Roman"/>
          <w:bCs/>
        </w:rPr>
        <w:t>Taastrup</w:t>
      </w:r>
      <w:proofErr w:type="spellEnd"/>
      <w:r w:rsidRPr="00C63D00">
        <w:rPr>
          <w:rFonts w:ascii="Times New Roman" w:hAnsi="Times New Roman" w:cs="Times New Roman"/>
          <w:bCs/>
        </w:rPr>
        <w:t>, Denmark, email: manuelmontesino@plen.ku.dk &amp; jrp@plen.ku.dk.</w:t>
      </w:r>
    </w:p>
    <w:p w14:paraId="619E9C06" w14:textId="7DE63328"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4</w:t>
      </w:r>
      <w:r w:rsidR="00540320" w:rsidRPr="00C63D00">
        <w:rPr>
          <w:rFonts w:ascii="Times New Roman" w:hAnsi="Times New Roman" w:cs="Times New Roman"/>
          <w:vertAlign w:val="superscript"/>
        </w:rPr>
        <w:t>4</w:t>
      </w:r>
      <w:r w:rsidRPr="00C63D00">
        <w:rPr>
          <w:rFonts w:ascii="Times New Roman" w:hAnsi="Times New Roman" w:cs="Times New Roman"/>
        </w:rPr>
        <w:t>Centre</w:t>
      </w:r>
      <w:r w:rsidRPr="00C63D00">
        <w:rPr>
          <w:rFonts w:ascii="Times New Roman" w:hAnsi="Times New Roman" w:cs="Times New Roman"/>
          <w:vertAlign w:val="superscript"/>
        </w:rPr>
        <w:t xml:space="preserve"> </w:t>
      </w:r>
      <w:r w:rsidRPr="00C63D00">
        <w:rPr>
          <w:rFonts w:ascii="Times New Roman" w:hAnsi="Times New Roman" w:cs="Times New Roman"/>
        </w:rPr>
        <w:t>for Environment Science and</w:t>
      </w:r>
      <w:r w:rsidRPr="00C63D00">
        <w:rPr>
          <w:rFonts w:ascii="Times New Roman" w:hAnsi="Times New Roman" w:cs="Times New Roman"/>
          <w:vertAlign w:val="superscript"/>
        </w:rPr>
        <w:t xml:space="preserve"> </w:t>
      </w:r>
      <w:r w:rsidRPr="00C63D00">
        <w:rPr>
          <w:rFonts w:ascii="Times New Roman" w:hAnsi="Times New Roman" w:cs="Times New Roman"/>
        </w:rPr>
        <w:t>Climate Resilient Agriculture, Indian Agricultural Research Institute, IARI PUSA, New Delhi 110 012, India, email: nareshkumar.soora@gmail.com.</w:t>
      </w:r>
    </w:p>
    <w:p w14:paraId="1CD47E9A" w14:textId="1F4D566B"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4</w:t>
      </w:r>
      <w:r w:rsidR="00540320" w:rsidRPr="00C63D00">
        <w:rPr>
          <w:rFonts w:ascii="Times New Roman" w:hAnsi="Times New Roman" w:cs="Times New Roman"/>
          <w:vertAlign w:val="superscript"/>
        </w:rPr>
        <w:t>5</w:t>
      </w:r>
      <w:r w:rsidRPr="00C63D00">
        <w:rPr>
          <w:rFonts w:ascii="Times New Roman" w:hAnsi="Times New Roman" w:cs="Times New Roman"/>
        </w:rPr>
        <w:t>Natural Resources Institute Finland (Luke), 00790 Helsinki, Finland, email taru.palosuo@luke.fi, fulu.tao@luke.fi.</w:t>
      </w:r>
    </w:p>
    <w:p w14:paraId="1F09AD6B" w14:textId="74F91A57"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bCs/>
          <w:vertAlign w:val="superscript"/>
        </w:rPr>
        <w:t>4</w:t>
      </w:r>
      <w:r w:rsidR="00540320" w:rsidRPr="00C63D00">
        <w:rPr>
          <w:rFonts w:ascii="Times New Roman" w:hAnsi="Times New Roman" w:cs="Times New Roman"/>
          <w:bCs/>
          <w:vertAlign w:val="superscript"/>
        </w:rPr>
        <w:t>6</w:t>
      </w:r>
      <w:r w:rsidRPr="00C63D00">
        <w:rPr>
          <w:rFonts w:ascii="Times New Roman" w:hAnsi="Times New Roman" w:cs="Times New Roman"/>
          <w:bCs/>
        </w:rPr>
        <w:t>Lincoln University, Lincoln 7647, New Zealand, email: porterj@lincoln.ac.nz</w:t>
      </w:r>
      <w:hyperlink r:id="rId13" w:history="1"/>
      <w:r w:rsidRPr="00C63D00">
        <w:rPr>
          <w:rFonts w:ascii="Times New Roman" w:hAnsi="Times New Roman" w:cs="Times New Roman"/>
          <w:bCs/>
        </w:rPr>
        <w:t>.</w:t>
      </w:r>
    </w:p>
    <w:p w14:paraId="514EA2AF" w14:textId="1115799D"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bCs/>
          <w:vertAlign w:val="superscript"/>
        </w:rPr>
        <w:t>4</w:t>
      </w:r>
      <w:r w:rsidR="00540320" w:rsidRPr="00C63D00">
        <w:rPr>
          <w:rFonts w:ascii="Times New Roman" w:hAnsi="Times New Roman" w:cs="Times New Roman"/>
          <w:bCs/>
          <w:vertAlign w:val="superscript"/>
        </w:rPr>
        <w:t>7</w:t>
      </w:r>
      <w:r w:rsidR="008949EF" w:rsidRPr="00C63D00">
        <w:rPr>
          <w:rFonts w:ascii="Times New Roman" w:hAnsi="Times New Roman" w:cs="Times New Roman"/>
          <w:bCs/>
        </w:rPr>
        <w:t xml:space="preserve">Montpellier </w:t>
      </w:r>
      <w:proofErr w:type="spellStart"/>
      <w:r w:rsidR="008949EF" w:rsidRPr="00C63D00">
        <w:rPr>
          <w:rFonts w:ascii="Times New Roman" w:hAnsi="Times New Roman" w:cs="Times New Roman"/>
          <w:bCs/>
        </w:rPr>
        <w:t>SupAgro</w:t>
      </w:r>
      <w:proofErr w:type="spellEnd"/>
      <w:r w:rsidR="008949EF" w:rsidRPr="00C63D00">
        <w:rPr>
          <w:rFonts w:ascii="Times New Roman" w:hAnsi="Times New Roman" w:cs="Times New Roman"/>
          <w:bCs/>
        </w:rPr>
        <w:t>, INRA, CIHEAM–IAMM, CIRAD, University Montpellier, Montpellier</w:t>
      </w:r>
      <w:proofErr w:type="gramStart"/>
      <w:r w:rsidR="008949EF" w:rsidRPr="00C63D00">
        <w:rPr>
          <w:rFonts w:ascii="Times New Roman" w:hAnsi="Times New Roman" w:cs="Times New Roman"/>
          <w:bCs/>
        </w:rPr>
        <w:t xml:space="preserve">, </w:t>
      </w:r>
      <w:r w:rsidR="00F61621" w:rsidRPr="00C63D00">
        <w:rPr>
          <w:rFonts w:ascii="Times New Roman" w:hAnsi="Times New Roman" w:cs="Times New Roman"/>
          <w:bCs/>
        </w:rPr>
        <w:t>,</w:t>
      </w:r>
      <w:proofErr w:type="gramEnd"/>
      <w:r w:rsidR="00F61621" w:rsidRPr="00C63D00">
        <w:rPr>
          <w:rFonts w:ascii="Times New Roman" w:hAnsi="Times New Roman" w:cs="Times New Roman"/>
          <w:bCs/>
        </w:rPr>
        <w:t xml:space="preserve"> France, email: John.porter@supagro.fr.</w:t>
      </w:r>
    </w:p>
    <w:bookmarkEnd w:id="6"/>
    <w:p w14:paraId="50C3F1FC" w14:textId="15D08813"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bCs/>
          <w:vertAlign w:val="superscript"/>
        </w:rPr>
        <w:t>4</w:t>
      </w:r>
      <w:r w:rsidR="00540320" w:rsidRPr="00C63D00">
        <w:rPr>
          <w:rFonts w:ascii="Times New Roman" w:hAnsi="Times New Roman" w:cs="Times New Roman"/>
          <w:bCs/>
          <w:vertAlign w:val="superscript"/>
        </w:rPr>
        <w:t>8</w:t>
      </w:r>
      <w:r w:rsidRPr="00C63D00">
        <w:rPr>
          <w:rFonts w:ascii="Times New Roman" w:hAnsi="Times New Roman" w:cs="Times New Roman"/>
          <w:bCs/>
        </w:rPr>
        <w:t xml:space="preserve">US </w:t>
      </w:r>
      <w:proofErr w:type="spellStart"/>
      <w:r w:rsidRPr="00C63D00">
        <w:rPr>
          <w:rFonts w:ascii="Times New Roman" w:hAnsi="Times New Roman" w:cs="Times New Roman"/>
          <w:bCs/>
        </w:rPr>
        <w:t>AgroClim</w:t>
      </w:r>
      <w:proofErr w:type="spellEnd"/>
      <w:r w:rsidRPr="00C63D00">
        <w:rPr>
          <w:rFonts w:ascii="Times New Roman" w:hAnsi="Times New Roman" w:cs="Times New Roman"/>
          <w:bCs/>
        </w:rPr>
        <w:t>, INRA, 84 914 Avignon, France, email: dominique.ripoche@inra.fr.</w:t>
      </w:r>
    </w:p>
    <w:p w14:paraId="0827254B" w14:textId="5CD85740"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bCs/>
          <w:vertAlign w:val="superscript"/>
        </w:rPr>
        <w:t>4</w:t>
      </w:r>
      <w:r w:rsidR="00540320" w:rsidRPr="00C63D00">
        <w:rPr>
          <w:rFonts w:ascii="Times New Roman" w:hAnsi="Times New Roman" w:cs="Times New Roman"/>
          <w:bCs/>
          <w:vertAlign w:val="superscript"/>
        </w:rPr>
        <w:t>9</w:t>
      </w:r>
      <w:r w:rsidRPr="00C63D00">
        <w:rPr>
          <w:rFonts w:ascii="Times New Roman" w:hAnsi="Times New Roman" w:cs="Times New Roman"/>
        </w:rPr>
        <w:t xml:space="preserve">Rothamsted Research, </w:t>
      </w:r>
      <w:proofErr w:type="spellStart"/>
      <w:r w:rsidRPr="00C63D00">
        <w:rPr>
          <w:rFonts w:ascii="Times New Roman" w:hAnsi="Times New Roman" w:cs="Times New Roman"/>
        </w:rPr>
        <w:t>Harpenden</w:t>
      </w:r>
      <w:proofErr w:type="spellEnd"/>
      <w:r w:rsidRPr="00C63D00">
        <w:rPr>
          <w:rFonts w:ascii="Times New Roman" w:hAnsi="Times New Roman" w:cs="Times New Roman"/>
        </w:rPr>
        <w:t xml:space="preserve">, </w:t>
      </w:r>
      <w:proofErr w:type="spellStart"/>
      <w:r w:rsidRPr="00C63D00">
        <w:rPr>
          <w:rFonts w:ascii="Times New Roman" w:hAnsi="Times New Roman" w:cs="Times New Roman"/>
        </w:rPr>
        <w:t>Herts</w:t>
      </w:r>
      <w:proofErr w:type="spellEnd"/>
      <w:r w:rsidRPr="00C63D00">
        <w:rPr>
          <w:rFonts w:ascii="Times New Roman" w:hAnsi="Times New Roman" w:cs="Times New Roman"/>
        </w:rPr>
        <w:t>, AL5 2JQ, UK, email: mikhail.semenov@rothamsted.ac.uk, pierre.stratonovitch@rothamsted.ac.uk.</w:t>
      </w:r>
    </w:p>
    <w:p w14:paraId="60CE726E" w14:textId="72965590" w:rsidR="0027634C" w:rsidRPr="00C63D00" w:rsidRDefault="00540320" w:rsidP="004317C3">
      <w:pPr>
        <w:spacing w:after="0" w:line="240" w:lineRule="auto"/>
        <w:rPr>
          <w:rFonts w:ascii="Times New Roman" w:hAnsi="Times New Roman" w:cs="Times New Roman"/>
        </w:rPr>
      </w:pPr>
      <w:r w:rsidRPr="00C63D00">
        <w:rPr>
          <w:rFonts w:ascii="Times New Roman" w:hAnsi="Times New Roman" w:cs="Times New Roman"/>
          <w:vertAlign w:val="superscript"/>
        </w:rPr>
        <w:t>50</w:t>
      </w:r>
      <w:r w:rsidR="004561D9" w:rsidRPr="00C63D00">
        <w:rPr>
          <w:rFonts w:ascii="Times New Roman" w:hAnsi="Times New Roman" w:cs="Times New Roman"/>
        </w:rPr>
        <w:t>Water &amp; Food and Water Systems &amp; Global Change Group, Wageningen University, 6700AA Wageningen, The Netherlands, email:</w:t>
      </w:r>
      <w:r w:rsidR="0027634C" w:rsidRPr="00C63D00">
        <w:rPr>
          <w:rFonts w:ascii="Times New Roman" w:hAnsi="Times New Roman" w:cs="Times New Roman"/>
        </w:rPr>
        <w:t xml:space="preserve"> iwan.supit@wur.nl</w:t>
      </w:r>
      <w:r w:rsidR="004561D9" w:rsidRPr="00C63D00">
        <w:rPr>
          <w:rFonts w:ascii="Times New Roman" w:hAnsi="Times New Roman" w:cs="Times New Roman"/>
        </w:rPr>
        <w:t>.</w:t>
      </w:r>
    </w:p>
    <w:p w14:paraId="6B08CB09" w14:textId="0C5D5719" w:rsidR="0027634C" w:rsidRPr="00C63D00" w:rsidRDefault="0027634C" w:rsidP="004317C3">
      <w:pPr>
        <w:spacing w:after="0" w:line="240" w:lineRule="auto"/>
        <w:rPr>
          <w:rStyle w:val="Hyperlink"/>
          <w:rFonts w:ascii="Times New Roman" w:hAnsi="Times New Roman" w:cs="Times New Roman"/>
          <w:color w:val="auto"/>
        </w:rPr>
      </w:pPr>
      <w:r w:rsidRPr="00C63D00">
        <w:rPr>
          <w:rFonts w:ascii="Times New Roman" w:hAnsi="Times New Roman" w:cs="Times New Roman"/>
          <w:vertAlign w:val="superscript"/>
        </w:rPr>
        <w:t>5</w:t>
      </w:r>
      <w:r w:rsidR="00540320" w:rsidRPr="00C63D00">
        <w:rPr>
          <w:rFonts w:ascii="Times New Roman" w:hAnsi="Times New Roman" w:cs="Times New Roman"/>
          <w:vertAlign w:val="superscript"/>
        </w:rPr>
        <w:t>1</w:t>
      </w:r>
      <w:r w:rsidRPr="00C63D00">
        <w:rPr>
          <w:rFonts w:ascii="Times New Roman" w:hAnsi="Times New Roman" w:cs="Times New Roman"/>
        </w:rPr>
        <w:t>Institute of Geographical Sciences and Natural Resources Research, Chinese Academy of Science, Beijing 100101, China, email: taofl@igsnrr.ac.cn</w:t>
      </w:r>
      <w:r w:rsidRPr="00C63D00">
        <w:rPr>
          <w:rStyle w:val="Hyperlink"/>
          <w:rFonts w:ascii="Times New Roman" w:hAnsi="Times New Roman" w:cs="Times New Roman"/>
          <w:color w:val="auto"/>
          <w:u w:val="none"/>
        </w:rPr>
        <w:t>.</w:t>
      </w:r>
    </w:p>
    <w:p w14:paraId="504445CB" w14:textId="63FA1C83" w:rsidR="00B65302" w:rsidRPr="00C63D00" w:rsidRDefault="0027634C" w:rsidP="004317C3">
      <w:pPr>
        <w:spacing w:after="0" w:line="240" w:lineRule="auto"/>
        <w:rPr>
          <w:rFonts w:ascii="Times New Roman" w:hAnsi="Times New Roman" w:cs="Times New Roman"/>
          <w:vertAlign w:val="superscript"/>
          <w:lang w:val="fr-FR"/>
        </w:rPr>
      </w:pPr>
      <w:r w:rsidRPr="00C63D00">
        <w:rPr>
          <w:rFonts w:ascii="Times New Roman" w:hAnsi="Times New Roman" w:cs="Times New Roman"/>
          <w:vertAlign w:val="superscript"/>
          <w:lang w:val="fr-FR"/>
        </w:rPr>
        <w:t>5</w:t>
      </w:r>
      <w:r w:rsidR="00540320" w:rsidRPr="00C63D00">
        <w:rPr>
          <w:rFonts w:ascii="Times New Roman" w:hAnsi="Times New Roman" w:cs="Times New Roman"/>
          <w:vertAlign w:val="superscript"/>
          <w:lang w:val="fr-FR"/>
        </w:rPr>
        <w:t>2</w:t>
      </w:r>
      <w:r w:rsidR="00B65302" w:rsidRPr="00C63D00">
        <w:rPr>
          <w:rStyle w:val="Hyperlink"/>
          <w:rFonts w:ascii="Times New Roman" w:hAnsi="Times New Roman" w:cs="Times New Roman"/>
          <w:color w:val="auto"/>
          <w:u w:val="none"/>
        </w:rPr>
        <w:t xml:space="preserve">European Commission, Joint Research Centre, Via Enrico Fermi, 2749 </w:t>
      </w:r>
      <w:proofErr w:type="spellStart"/>
      <w:r w:rsidR="00B65302" w:rsidRPr="00C63D00">
        <w:rPr>
          <w:rStyle w:val="Hyperlink"/>
          <w:rFonts w:ascii="Times New Roman" w:hAnsi="Times New Roman" w:cs="Times New Roman"/>
          <w:color w:val="auto"/>
          <w:u w:val="none"/>
        </w:rPr>
        <w:t>Ispra</w:t>
      </w:r>
      <w:proofErr w:type="spellEnd"/>
      <w:r w:rsidR="00B65302" w:rsidRPr="00C63D00">
        <w:rPr>
          <w:rStyle w:val="Hyperlink"/>
          <w:rFonts w:ascii="Times New Roman" w:hAnsi="Times New Roman" w:cs="Times New Roman"/>
          <w:color w:val="auto"/>
          <w:u w:val="none"/>
        </w:rPr>
        <w:t>, 21027 Italy, email: marijn.van-der-velde@ec.europa.eu.</w:t>
      </w:r>
    </w:p>
    <w:p w14:paraId="4B6219BF" w14:textId="0FA4EBA5" w:rsidR="0027634C" w:rsidRPr="00C63D00" w:rsidRDefault="00B65302" w:rsidP="004317C3">
      <w:pPr>
        <w:spacing w:after="0" w:line="240" w:lineRule="auto"/>
        <w:rPr>
          <w:rFonts w:ascii="Times New Roman" w:hAnsi="Times New Roman" w:cs="Times New Roman"/>
          <w:lang w:val="fr-FR"/>
        </w:rPr>
      </w:pPr>
      <w:r w:rsidRPr="00C63D00">
        <w:rPr>
          <w:rFonts w:ascii="Times New Roman" w:hAnsi="Times New Roman" w:cs="Times New Roman"/>
          <w:vertAlign w:val="superscript"/>
          <w:lang w:val="fr-FR"/>
        </w:rPr>
        <w:t>53</w:t>
      </w:r>
      <w:r w:rsidR="0027634C" w:rsidRPr="00C63D00">
        <w:rPr>
          <w:rFonts w:ascii="Times New Roman" w:hAnsi="Times New Roman" w:cs="Times New Roman"/>
          <w:lang w:val="fr-FR"/>
        </w:rPr>
        <w:t>UMRAGIR, 31 326 Castanet-Tolosan, France, email: daniel.wallach@inra.fr.</w:t>
      </w:r>
    </w:p>
    <w:p w14:paraId="0D82896F" w14:textId="729808A4" w:rsidR="0027634C" w:rsidRPr="00C63D00" w:rsidRDefault="0027634C" w:rsidP="004317C3">
      <w:pPr>
        <w:spacing w:after="0" w:line="240" w:lineRule="auto"/>
        <w:rPr>
          <w:rFonts w:ascii="Times New Roman" w:hAnsi="Times New Roman" w:cs="Times New Roman"/>
          <w:vertAlign w:val="superscript"/>
        </w:rPr>
      </w:pPr>
      <w:r w:rsidRPr="00C63D00">
        <w:rPr>
          <w:rFonts w:ascii="Times New Roman" w:hAnsi="Times New Roman" w:cs="Times New Roman"/>
          <w:vertAlign w:val="superscript"/>
        </w:rPr>
        <w:t>5</w:t>
      </w:r>
      <w:r w:rsidR="00B65302" w:rsidRPr="00C63D00">
        <w:rPr>
          <w:rFonts w:ascii="Times New Roman" w:hAnsi="Times New Roman" w:cs="Times New Roman"/>
          <w:vertAlign w:val="superscript"/>
        </w:rPr>
        <w:t>4</w:t>
      </w:r>
      <w:r w:rsidRPr="00C63D00">
        <w:rPr>
          <w:rFonts w:ascii="Times New Roman" w:hAnsi="Times New Roman" w:cs="Times New Roman"/>
        </w:rPr>
        <w:t>CSIRO Agriculture and Food, Black Mountain, ACT 2601, Australia</w:t>
      </w:r>
      <w:r w:rsidRPr="00C63D00">
        <w:rPr>
          <w:rFonts w:ascii="Times New Roman" w:hAnsi="Times New Roman" w:cs="Times New Roman"/>
          <w:shd w:val="clear" w:color="auto" w:fill="FFFFFF"/>
        </w:rPr>
        <w:t>, email: Enli.Wang@csiro.au</w:t>
      </w:r>
      <w:r w:rsidRPr="00C63D00">
        <w:rPr>
          <w:rFonts w:ascii="Times New Roman" w:hAnsi="Times New Roman" w:cs="Times New Roman"/>
        </w:rPr>
        <w:t>.</w:t>
      </w:r>
    </w:p>
    <w:p w14:paraId="63DF2104" w14:textId="4D9065FA" w:rsidR="0027634C" w:rsidRPr="00C63D00" w:rsidRDefault="0027634C" w:rsidP="004317C3">
      <w:pPr>
        <w:spacing w:after="0" w:line="240" w:lineRule="auto"/>
        <w:rPr>
          <w:rFonts w:ascii="Times New Roman" w:hAnsi="Times New Roman" w:cs="Times New Roman"/>
        </w:rPr>
      </w:pPr>
      <w:r w:rsidRPr="00C63D00">
        <w:rPr>
          <w:rFonts w:ascii="Times New Roman" w:hAnsi="Times New Roman" w:cs="Times New Roman"/>
          <w:vertAlign w:val="superscript"/>
        </w:rPr>
        <w:t>5</w:t>
      </w:r>
      <w:r w:rsidR="00B65302" w:rsidRPr="00C63D00">
        <w:rPr>
          <w:rFonts w:ascii="Times New Roman" w:hAnsi="Times New Roman" w:cs="Times New Roman"/>
          <w:vertAlign w:val="superscript"/>
        </w:rPr>
        <w:t>5</w:t>
      </w:r>
      <w:r w:rsidRPr="00C63D00">
        <w:rPr>
          <w:rFonts w:ascii="Times New Roman" w:hAnsi="Times New Roman" w:cs="Times New Roman"/>
        </w:rPr>
        <w:t>Plant Production Systems, Wageningen University, 6700AA Wageningen, The Netherlands, email: j.wolf65@upcmail.nl.</w:t>
      </w:r>
    </w:p>
    <w:p w14:paraId="0202916A" w14:textId="37A4FEF6" w:rsidR="0027634C" w:rsidRPr="00C63D00" w:rsidRDefault="0027634C" w:rsidP="004317C3">
      <w:pPr>
        <w:spacing w:after="0" w:line="240" w:lineRule="auto"/>
        <w:rPr>
          <w:rFonts w:ascii="Times New Roman" w:hAnsi="Times New Roman" w:cs="Times New Roman"/>
          <w:bCs/>
        </w:rPr>
      </w:pPr>
      <w:r w:rsidRPr="00C63D00">
        <w:rPr>
          <w:rFonts w:ascii="Times New Roman" w:hAnsi="Times New Roman" w:cs="Times New Roman"/>
          <w:vertAlign w:val="superscript"/>
        </w:rPr>
        <w:t>5</w:t>
      </w:r>
      <w:r w:rsidR="00B65302" w:rsidRPr="00C63D00">
        <w:rPr>
          <w:rFonts w:ascii="Times New Roman" w:hAnsi="Times New Roman" w:cs="Times New Roman"/>
          <w:vertAlign w:val="superscript"/>
        </w:rPr>
        <w:t>6</w:t>
      </w:r>
      <w:r w:rsidRPr="00C63D00">
        <w:rPr>
          <w:rFonts w:ascii="Times New Roman" w:hAnsi="Times New Roman" w:cs="Times New Roman"/>
          <w:bCs/>
        </w:rPr>
        <w:t xml:space="preserve">State Key Laboratory of Earth Surface Processes and Resource Ecology, </w:t>
      </w:r>
      <w:r w:rsidRPr="00C63D00">
        <w:rPr>
          <w:rFonts w:ascii="Times New Roman" w:hAnsi="Times New Roman" w:cs="Times New Roman"/>
        </w:rPr>
        <w:t>Faculty of Geographical Science,</w:t>
      </w:r>
      <w:r w:rsidRPr="00C63D00">
        <w:rPr>
          <w:rFonts w:ascii="Times New Roman" w:hAnsi="Times New Roman" w:cs="Times New Roman"/>
          <w:bCs/>
        </w:rPr>
        <w:t xml:space="preserve"> Beijing Normal University, Beijing, China, email: zhangzhao@bnu.edu.cn.</w:t>
      </w:r>
    </w:p>
    <w:p w14:paraId="379145C2" w14:textId="4FD606B9" w:rsidR="0027634C" w:rsidRPr="00C63D00" w:rsidRDefault="0027634C" w:rsidP="004317C3">
      <w:pPr>
        <w:spacing w:after="0" w:line="240" w:lineRule="auto"/>
        <w:rPr>
          <w:rFonts w:ascii="Times New Roman" w:hAnsi="Times New Roman" w:cs="Times New Roman"/>
          <w:shd w:val="clear" w:color="auto" w:fill="FFFFFF"/>
        </w:rPr>
      </w:pPr>
      <w:r w:rsidRPr="00C63D00">
        <w:rPr>
          <w:rFonts w:ascii="Times New Roman" w:hAnsi="Times New Roman" w:cs="Times New Roman"/>
          <w:bCs/>
          <w:vertAlign w:val="superscript"/>
        </w:rPr>
        <w:t>5</w:t>
      </w:r>
      <w:r w:rsidR="00B65302" w:rsidRPr="00C63D00">
        <w:rPr>
          <w:rFonts w:ascii="Times New Roman" w:hAnsi="Times New Roman" w:cs="Times New Roman"/>
          <w:bCs/>
          <w:vertAlign w:val="superscript"/>
        </w:rPr>
        <w:t>7</w:t>
      </w:r>
      <w:r w:rsidRPr="00C63D00">
        <w:rPr>
          <w:rFonts w:ascii="Times New Roman" w:hAnsi="Times New Roman" w:cs="Times New Roman"/>
          <w:bCs/>
        </w:rPr>
        <w:t>Department of Agronomy and Biotechnology, China Agricultural University, Beijing 100193, China,</w:t>
      </w:r>
      <w:r w:rsidRPr="00C63D00">
        <w:rPr>
          <w:rFonts w:ascii="Times New Roman" w:hAnsi="Times New Roman" w:cs="Times New Roman"/>
          <w:shd w:val="clear" w:color="auto" w:fill="FFFFFF"/>
        </w:rPr>
        <w:t xml:space="preserve"> email: </w:t>
      </w:r>
      <w:hyperlink r:id="rId14" w:history="1">
        <w:r w:rsidR="005A61E8" w:rsidRPr="00C63D00">
          <w:rPr>
            <w:rStyle w:val="Hyperlink"/>
            <w:rFonts w:ascii="Times New Roman" w:hAnsi="Times New Roman" w:cs="Times New Roman"/>
            <w:color w:val="auto"/>
            <w:u w:val="none"/>
            <w:shd w:val="clear" w:color="auto" w:fill="FFFFFF"/>
          </w:rPr>
          <w:t>Zhigan.Zhao@csiro.au</w:t>
        </w:r>
      </w:hyperlink>
      <w:r w:rsidR="00540320" w:rsidRPr="00C63D00">
        <w:rPr>
          <w:rFonts w:ascii="Times New Roman" w:hAnsi="Times New Roman" w:cs="Times New Roman"/>
          <w:shd w:val="clear" w:color="auto" w:fill="FFFFFF"/>
        </w:rPr>
        <w:t>.</w:t>
      </w:r>
    </w:p>
    <w:p w14:paraId="61D1A929" w14:textId="60CCBB80" w:rsidR="005A61E8" w:rsidRPr="00C63D00" w:rsidRDefault="005A61E8" w:rsidP="004317C3">
      <w:pPr>
        <w:spacing w:after="0" w:line="240" w:lineRule="auto"/>
        <w:rPr>
          <w:rFonts w:ascii="Times New Roman" w:hAnsi="Times New Roman" w:cs="Times New Roman"/>
          <w:shd w:val="clear" w:color="auto" w:fill="FFFFFF"/>
        </w:rPr>
      </w:pPr>
      <w:r w:rsidRPr="00C63D00">
        <w:rPr>
          <w:rFonts w:ascii="Times New Roman" w:hAnsi="Times New Roman" w:cs="Times New Roman"/>
          <w:sz w:val="24"/>
          <w:szCs w:val="20"/>
          <w:vertAlign w:val="superscript"/>
        </w:rPr>
        <w:t>5</w:t>
      </w:r>
      <w:r w:rsidR="00B65302" w:rsidRPr="00C63D00">
        <w:rPr>
          <w:rFonts w:ascii="Times New Roman" w:hAnsi="Times New Roman" w:cs="Times New Roman"/>
          <w:sz w:val="24"/>
          <w:szCs w:val="20"/>
          <w:vertAlign w:val="superscript"/>
        </w:rPr>
        <w:t>8</w:t>
      </w:r>
      <w:r w:rsidRPr="00C63D00">
        <w:rPr>
          <w:rFonts w:ascii="Times New Roman" w:hAnsi="Times New Roman" w:cs="Times New Roman"/>
        </w:rPr>
        <w:t xml:space="preserve">Leibniz Centre for Agricultural Landscape Research, 15374 </w:t>
      </w:r>
      <w:proofErr w:type="spellStart"/>
      <w:r w:rsidRPr="00C63D00">
        <w:rPr>
          <w:rFonts w:ascii="Times New Roman" w:hAnsi="Times New Roman" w:cs="Times New Roman"/>
        </w:rPr>
        <w:t>Müncheberg</w:t>
      </w:r>
      <w:proofErr w:type="spellEnd"/>
      <w:r w:rsidRPr="00C63D00">
        <w:rPr>
          <w:rFonts w:ascii="Times New Roman" w:hAnsi="Times New Roman" w:cs="Times New Roman"/>
        </w:rPr>
        <w:t>, Germany, email: frank.ewert@zalf.de.</w:t>
      </w:r>
    </w:p>
    <w:p w14:paraId="5A9820B6" w14:textId="6A69EDDE" w:rsidR="00B736CD" w:rsidRPr="00C63D00" w:rsidRDefault="00F6150B" w:rsidP="004317C3">
      <w:pPr>
        <w:spacing w:after="0" w:line="240" w:lineRule="auto"/>
        <w:rPr>
          <w:rFonts w:ascii="Times New Roman" w:hAnsi="Times New Roman" w:cs="Times New Roman"/>
          <w:bCs/>
        </w:rPr>
      </w:pPr>
      <w:r w:rsidRPr="00C63D00">
        <w:rPr>
          <w:rFonts w:ascii="Arial" w:hAnsi="Arial" w:cs="Arial"/>
          <w:sz w:val="21"/>
          <w:szCs w:val="21"/>
          <w:shd w:val="clear" w:color="auto" w:fill="FFFFFF"/>
          <w:vertAlign w:val="superscript"/>
        </w:rPr>
        <w:t>‡</w:t>
      </w:r>
      <w:r w:rsidRPr="00C63D00">
        <w:rPr>
          <w:rFonts w:ascii="Times New Roman" w:hAnsi="Times New Roman" w:cs="Times New Roman"/>
          <w:bCs/>
        </w:rPr>
        <w:t>The views expressed in this paper are the views of the author and do not necessarily represent the views of the organization or institution</w:t>
      </w:r>
      <w:r w:rsidR="006C4EB0" w:rsidRPr="00C63D00">
        <w:rPr>
          <w:rFonts w:ascii="Times New Roman" w:hAnsi="Times New Roman" w:cs="Times New Roman"/>
          <w:bCs/>
        </w:rPr>
        <w:t xml:space="preserve"> to</w:t>
      </w:r>
      <w:r w:rsidRPr="00C63D00">
        <w:rPr>
          <w:rFonts w:ascii="Times New Roman" w:hAnsi="Times New Roman" w:cs="Times New Roman"/>
          <w:bCs/>
        </w:rPr>
        <w:t xml:space="preserve"> which he is currently affiliated.</w:t>
      </w:r>
    </w:p>
    <w:p w14:paraId="67EB2D42" w14:textId="12DF9801" w:rsidR="00514337" w:rsidRPr="00C63D00" w:rsidRDefault="00514337" w:rsidP="004317C3">
      <w:pPr>
        <w:spacing w:after="0" w:line="240" w:lineRule="auto"/>
        <w:rPr>
          <w:rFonts w:ascii="Times New Roman" w:hAnsi="Times New Roman" w:cs="Times New Roman"/>
          <w:b/>
        </w:rPr>
      </w:pPr>
      <w:r w:rsidRPr="00C63D00">
        <w:rPr>
          <w:rFonts w:ascii="Times New Roman" w:hAnsi="Times New Roman" w:cs="Times New Roman"/>
        </w:rPr>
        <w:t xml:space="preserve">†Authors </w:t>
      </w:r>
      <w:r w:rsidR="00C04A22" w:rsidRPr="00C63D00">
        <w:rPr>
          <w:rFonts w:ascii="Times New Roman" w:hAnsi="Times New Roman" w:cs="Times New Roman"/>
        </w:rPr>
        <w:t>from P.K.A.</w:t>
      </w:r>
      <w:r w:rsidRPr="00C63D00">
        <w:rPr>
          <w:rFonts w:ascii="Times New Roman" w:eastAsia="+mn-ea" w:hAnsi="Times New Roman" w:cs="Times New Roman"/>
          <w:bCs/>
        </w:rPr>
        <w:t xml:space="preserve"> to Y.Z. are listed in alphabetical order.</w:t>
      </w:r>
    </w:p>
    <w:p w14:paraId="4EAE1FC7" w14:textId="729ABB23" w:rsidR="008E188C" w:rsidRPr="00C63D00" w:rsidRDefault="00B14950" w:rsidP="004317C3">
      <w:pPr>
        <w:spacing w:line="240" w:lineRule="auto"/>
        <w:rPr>
          <w:rFonts w:ascii="Times New Roman" w:hAnsi="Times New Roman" w:cs="Times New Roman"/>
          <w:szCs w:val="24"/>
        </w:rPr>
      </w:pPr>
      <w:r w:rsidRPr="00C63D00">
        <w:rPr>
          <w:rFonts w:ascii="Times New Roman" w:hAnsi="Times New Roman" w:cs="Times New Roman"/>
          <w:szCs w:val="24"/>
        </w:rPr>
        <w:t>*Corresponding author</w:t>
      </w:r>
      <w:r w:rsidR="007F669A" w:rsidRPr="00C63D00">
        <w:rPr>
          <w:rFonts w:ascii="Times New Roman" w:hAnsi="Times New Roman" w:cs="Times New Roman"/>
          <w:szCs w:val="24"/>
        </w:rPr>
        <w:t>:</w:t>
      </w:r>
      <w:r w:rsidRPr="00C63D00">
        <w:rPr>
          <w:rFonts w:ascii="Times New Roman" w:hAnsi="Times New Roman" w:cs="Times New Roman"/>
          <w:szCs w:val="24"/>
        </w:rPr>
        <w:t xml:space="preserve"> sasseng@ufl.edu (S.A.)</w:t>
      </w:r>
      <w:r w:rsidR="00540320" w:rsidRPr="00C63D00">
        <w:rPr>
          <w:rFonts w:ascii="Times New Roman" w:hAnsi="Times New Roman" w:cs="Times New Roman"/>
          <w:szCs w:val="24"/>
        </w:rPr>
        <w:t>.</w:t>
      </w:r>
    </w:p>
    <w:p w14:paraId="350A2D2B" w14:textId="04777DFF" w:rsidR="008E188C" w:rsidRPr="00C63D00" w:rsidRDefault="008E188C" w:rsidP="004317C3">
      <w:pPr>
        <w:spacing w:line="240" w:lineRule="auto"/>
        <w:rPr>
          <w:rFonts w:ascii="Times New Roman" w:hAnsi="Times New Roman" w:cs="Times New Roman"/>
          <w:szCs w:val="24"/>
        </w:rPr>
      </w:pPr>
    </w:p>
    <w:p w14:paraId="3BA11281" w14:textId="37821C3E" w:rsidR="00733AD1" w:rsidRPr="00C63D00" w:rsidRDefault="00733AD1" w:rsidP="004317C3">
      <w:pPr>
        <w:spacing w:line="360" w:lineRule="auto"/>
        <w:rPr>
          <w:rFonts w:ascii="Times New Roman" w:hAnsi="Times New Roman" w:cs="Times New Roman"/>
          <w:b/>
          <w:sz w:val="24"/>
          <w:szCs w:val="24"/>
        </w:rPr>
      </w:pPr>
      <w:r w:rsidRPr="00C63D00">
        <w:rPr>
          <w:rFonts w:ascii="Times New Roman" w:hAnsi="Times New Roman" w:cs="Times New Roman"/>
          <w:b/>
          <w:sz w:val="24"/>
          <w:szCs w:val="24"/>
        </w:rPr>
        <w:t>Abstract</w:t>
      </w:r>
    </w:p>
    <w:p w14:paraId="217E68D0" w14:textId="1E015E6E" w:rsidR="005633FF" w:rsidRPr="00C63D00" w:rsidRDefault="00B6028E"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Wheat grain protein concentration is an important determinant of wheat quality for human nutrition</w:t>
      </w:r>
      <w:r w:rsidR="00D21C1D" w:rsidRPr="00C63D00">
        <w:rPr>
          <w:rFonts w:ascii="Times New Roman" w:hAnsi="Times New Roman" w:cs="Times New Roman"/>
          <w:sz w:val="24"/>
          <w:szCs w:val="24"/>
        </w:rPr>
        <w:t xml:space="preserve"> that </w:t>
      </w:r>
      <w:r w:rsidR="00411802" w:rsidRPr="00C63D00">
        <w:rPr>
          <w:rFonts w:ascii="Times New Roman" w:hAnsi="Times New Roman" w:cs="Times New Roman"/>
          <w:sz w:val="24"/>
          <w:szCs w:val="24"/>
        </w:rPr>
        <w:t xml:space="preserve">is often </w:t>
      </w:r>
      <w:r w:rsidR="00D21C1D" w:rsidRPr="00C63D00">
        <w:rPr>
          <w:rFonts w:ascii="Times New Roman" w:hAnsi="Times New Roman" w:cs="Times New Roman"/>
          <w:sz w:val="24"/>
          <w:szCs w:val="24"/>
        </w:rPr>
        <w:t>overlooked in efforts to</w:t>
      </w:r>
      <w:r w:rsidR="00C264D3" w:rsidRPr="00C63D00">
        <w:rPr>
          <w:rFonts w:ascii="Times New Roman" w:hAnsi="Times New Roman" w:cs="Times New Roman"/>
          <w:sz w:val="24"/>
          <w:szCs w:val="24"/>
        </w:rPr>
        <w:t xml:space="preserve"> improve crop</w:t>
      </w:r>
      <w:r w:rsidR="00811CED" w:rsidRPr="00C63D00">
        <w:rPr>
          <w:rFonts w:ascii="Times New Roman" w:hAnsi="Times New Roman" w:cs="Times New Roman"/>
          <w:sz w:val="24"/>
          <w:szCs w:val="24"/>
        </w:rPr>
        <w:t xml:space="preserve"> production</w:t>
      </w:r>
      <w:r w:rsidR="005633FF" w:rsidRPr="00C63D00">
        <w:rPr>
          <w:rFonts w:ascii="Times New Roman" w:hAnsi="Times New Roman" w:cs="Times New Roman"/>
          <w:sz w:val="24"/>
          <w:szCs w:val="24"/>
        </w:rPr>
        <w:t xml:space="preserve">. </w:t>
      </w:r>
      <w:bookmarkStart w:id="8" w:name="OLE_LINK41"/>
      <w:bookmarkStart w:id="9" w:name="OLE_LINK42"/>
      <w:bookmarkStart w:id="10" w:name="OLE_LINK43"/>
      <w:r w:rsidR="00AB1111" w:rsidRPr="00C63D00">
        <w:rPr>
          <w:rFonts w:ascii="Times New Roman" w:hAnsi="Times New Roman" w:cs="Times New Roman"/>
          <w:sz w:val="24"/>
          <w:szCs w:val="24"/>
        </w:rPr>
        <w:t xml:space="preserve">We </w:t>
      </w:r>
      <w:r w:rsidR="004540D0" w:rsidRPr="00C63D00">
        <w:rPr>
          <w:rFonts w:ascii="Times New Roman" w:hAnsi="Times New Roman" w:cs="Times New Roman"/>
          <w:sz w:val="24"/>
          <w:szCs w:val="24"/>
        </w:rPr>
        <w:t xml:space="preserve">tested and </w:t>
      </w:r>
      <w:r w:rsidR="00AB1111" w:rsidRPr="00C63D00">
        <w:rPr>
          <w:rFonts w:ascii="Times New Roman" w:hAnsi="Times New Roman" w:cs="Times New Roman"/>
          <w:sz w:val="24"/>
          <w:szCs w:val="24"/>
        </w:rPr>
        <w:t xml:space="preserve">applied </w:t>
      </w:r>
      <w:r w:rsidR="00726564" w:rsidRPr="00C63D00">
        <w:rPr>
          <w:rFonts w:ascii="Times New Roman" w:hAnsi="Times New Roman" w:cs="Times New Roman"/>
          <w:sz w:val="24"/>
          <w:szCs w:val="24"/>
        </w:rPr>
        <w:t xml:space="preserve">a </w:t>
      </w:r>
      <w:r w:rsidR="004540D0" w:rsidRPr="00C63D00">
        <w:rPr>
          <w:rFonts w:ascii="Times New Roman" w:hAnsi="Times New Roman" w:cs="Times New Roman"/>
          <w:sz w:val="24"/>
          <w:szCs w:val="24"/>
        </w:rPr>
        <w:t>32-</w:t>
      </w:r>
      <w:r w:rsidR="00726564" w:rsidRPr="00C63D00">
        <w:rPr>
          <w:rFonts w:ascii="Times New Roman" w:hAnsi="Times New Roman" w:cs="Times New Roman"/>
          <w:sz w:val="24"/>
          <w:szCs w:val="24"/>
        </w:rPr>
        <w:t xml:space="preserve">multi-model ensemble </w:t>
      </w:r>
      <w:r w:rsidR="00AB1111" w:rsidRPr="00C63D00">
        <w:rPr>
          <w:rFonts w:ascii="Times New Roman" w:hAnsi="Times New Roman" w:cs="Times New Roman"/>
          <w:sz w:val="24"/>
          <w:szCs w:val="24"/>
        </w:rPr>
        <w:t xml:space="preserve">to </w:t>
      </w:r>
      <w:r w:rsidR="00E17058" w:rsidRPr="00C63D00">
        <w:rPr>
          <w:rFonts w:ascii="Times New Roman" w:hAnsi="Times New Roman" w:cs="Times New Roman"/>
          <w:sz w:val="24"/>
          <w:szCs w:val="24"/>
        </w:rPr>
        <w:t>simulate</w:t>
      </w:r>
      <w:r w:rsidR="00AB1111" w:rsidRPr="00C63D00">
        <w:rPr>
          <w:rFonts w:ascii="Times New Roman" w:hAnsi="Times New Roman" w:cs="Times New Roman"/>
          <w:sz w:val="24"/>
          <w:szCs w:val="24"/>
        </w:rPr>
        <w:t xml:space="preserve"> </w:t>
      </w:r>
      <w:r w:rsidR="00E17058" w:rsidRPr="00C63D00">
        <w:rPr>
          <w:rFonts w:ascii="Times New Roman" w:hAnsi="Times New Roman" w:cs="Times New Roman"/>
          <w:sz w:val="24"/>
          <w:szCs w:val="24"/>
        </w:rPr>
        <w:t xml:space="preserve">global </w:t>
      </w:r>
      <w:r w:rsidR="00AB1111" w:rsidRPr="00C63D00">
        <w:rPr>
          <w:rFonts w:ascii="Times New Roman" w:hAnsi="Times New Roman" w:cs="Times New Roman"/>
          <w:sz w:val="24"/>
          <w:szCs w:val="24"/>
        </w:rPr>
        <w:t xml:space="preserve">wheat yield </w:t>
      </w:r>
      <w:r w:rsidR="004572FD" w:rsidRPr="00C63D00">
        <w:rPr>
          <w:rFonts w:ascii="Times New Roman" w:hAnsi="Times New Roman" w:cs="Times New Roman"/>
          <w:sz w:val="24"/>
          <w:szCs w:val="24"/>
        </w:rPr>
        <w:t>a</w:t>
      </w:r>
      <w:r w:rsidR="00AB1111" w:rsidRPr="00C63D00">
        <w:rPr>
          <w:rFonts w:ascii="Times New Roman" w:hAnsi="Times New Roman" w:cs="Times New Roman"/>
          <w:sz w:val="24"/>
          <w:szCs w:val="24"/>
        </w:rPr>
        <w:t xml:space="preserve">nd </w:t>
      </w:r>
      <w:r w:rsidR="00E17058" w:rsidRPr="00C63D00">
        <w:rPr>
          <w:rFonts w:ascii="Times New Roman" w:hAnsi="Times New Roman" w:cs="Times New Roman"/>
          <w:sz w:val="24"/>
          <w:szCs w:val="24"/>
        </w:rPr>
        <w:t>quality</w:t>
      </w:r>
      <w:r w:rsidR="008E645E" w:rsidRPr="00C63D00">
        <w:rPr>
          <w:rFonts w:ascii="Times New Roman" w:hAnsi="Times New Roman" w:cs="Times New Roman"/>
          <w:sz w:val="24"/>
          <w:szCs w:val="24"/>
        </w:rPr>
        <w:t xml:space="preserve"> in a changing climate</w:t>
      </w:r>
      <w:r w:rsidR="00E17058" w:rsidRPr="00C63D00">
        <w:rPr>
          <w:rFonts w:ascii="Times New Roman" w:hAnsi="Times New Roman" w:cs="Times New Roman"/>
          <w:sz w:val="24"/>
          <w:szCs w:val="24"/>
        </w:rPr>
        <w:t xml:space="preserve">. </w:t>
      </w:r>
      <w:bookmarkStart w:id="11" w:name="_Hlk508971268"/>
      <w:bookmarkStart w:id="12" w:name="_Hlk499713633"/>
      <w:r w:rsidR="00422841" w:rsidRPr="00C63D00">
        <w:rPr>
          <w:rFonts w:ascii="Times New Roman" w:hAnsi="Times New Roman" w:cs="Times New Roman"/>
          <w:sz w:val="24"/>
          <w:szCs w:val="24"/>
        </w:rPr>
        <w:t>P</w:t>
      </w:r>
      <w:r w:rsidR="00552F5D" w:rsidRPr="00C63D00">
        <w:rPr>
          <w:rFonts w:ascii="Times New Roman" w:hAnsi="Times New Roman" w:cs="Times New Roman"/>
          <w:sz w:val="24"/>
          <w:szCs w:val="24"/>
        </w:rPr>
        <w:t xml:space="preserve">otential benefits of </w:t>
      </w:r>
      <w:r w:rsidR="008E645E" w:rsidRPr="00C63D00">
        <w:rPr>
          <w:rFonts w:ascii="Times New Roman" w:hAnsi="Times New Roman" w:cs="Times New Roman"/>
          <w:sz w:val="24"/>
          <w:szCs w:val="24"/>
        </w:rPr>
        <w:t>elevated atmospheric CO</w:t>
      </w:r>
      <w:r w:rsidR="008E645E" w:rsidRPr="00C63D00">
        <w:rPr>
          <w:rFonts w:ascii="Times New Roman" w:hAnsi="Times New Roman" w:cs="Times New Roman"/>
          <w:sz w:val="24"/>
          <w:szCs w:val="24"/>
          <w:vertAlign w:val="subscript"/>
        </w:rPr>
        <w:t>2</w:t>
      </w:r>
      <w:r w:rsidR="008E645E" w:rsidRPr="00C63D00">
        <w:rPr>
          <w:rFonts w:ascii="Times New Roman" w:hAnsi="Times New Roman" w:cs="Times New Roman"/>
          <w:sz w:val="24"/>
          <w:szCs w:val="24"/>
        </w:rPr>
        <w:t xml:space="preserve"> concentration</w:t>
      </w:r>
      <w:r w:rsidR="00422841" w:rsidRPr="00C63D00">
        <w:rPr>
          <w:rFonts w:ascii="Times New Roman" w:hAnsi="Times New Roman" w:cs="Times New Roman"/>
          <w:sz w:val="24"/>
          <w:szCs w:val="24"/>
        </w:rPr>
        <w:t xml:space="preserve"> by 2050</w:t>
      </w:r>
      <w:r w:rsidR="008E645E" w:rsidRPr="00C63D00">
        <w:rPr>
          <w:rFonts w:ascii="Times New Roman" w:hAnsi="Times New Roman" w:cs="Times New Roman"/>
          <w:sz w:val="24"/>
          <w:szCs w:val="24"/>
        </w:rPr>
        <w:t xml:space="preserve"> </w:t>
      </w:r>
      <w:r w:rsidR="00552F5D" w:rsidRPr="00C63D00">
        <w:rPr>
          <w:rFonts w:ascii="Times New Roman" w:hAnsi="Times New Roman" w:cs="Times New Roman"/>
          <w:sz w:val="24"/>
          <w:szCs w:val="24"/>
        </w:rPr>
        <w:t>on</w:t>
      </w:r>
      <w:r w:rsidR="008E645E" w:rsidRPr="00C63D00">
        <w:rPr>
          <w:rFonts w:ascii="Times New Roman" w:hAnsi="Times New Roman" w:cs="Times New Roman"/>
          <w:sz w:val="24"/>
          <w:szCs w:val="24"/>
        </w:rPr>
        <w:t xml:space="preserve"> global wheat </w:t>
      </w:r>
      <w:r w:rsidR="005A61E8" w:rsidRPr="00C63D00">
        <w:rPr>
          <w:rFonts w:ascii="Times New Roman" w:hAnsi="Times New Roman" w:cs="Times New Roman"/>
          <w:sz w:val="24"/>
          <w:szCs w:val="24"/>
        </w:rPr>
        <w:t xml:space="preserve">grain and protein </w:t>
      </w:r>
      <w:r w:rsidR="008E645E" w:rsidRPr="00C63D00">
        <w:rPr>
          <w:rFonts w:ascii="Times New Roman" w:hAnsi="Times New Roman" w:cs="Times New Roman"/>
          <w:sz w:val="24"/>
          <w:szCs w:val="24"/>
        </w:rPr>
        <w:t>yield</w:t>
      </w:r>
      <w:r w:rsidR="00422841" w:rsidRPr="00C63D00">
        <w:rPr>
          <w:rFonts w:ascii="Times New Roman" w:hAnsi="Times New Roman" w:cs="Times New Roman"/>
          <w:sz w:val="24"/>
          <w:szCs w:val="24"/>
        </w:rPr>
        <w:t xml:space="preserve"> are likely to</w:t>
      </w:r>
      <w:r w:rsidR="008E645E" w:rsidRPr="00C63D00">
        <w:rPr>
          <w:rFonts w:ascii="Times New Roman" w:hAnsi="Times New Roman" w:cs="Times New Roman"/>
          <w:sz w:val="24"/>
          <w:szCs w:val="24"/>
        </w:rPr>
        <w:t xml:space="preserve"> be negated by impacts from rising temperature and changes in rainfall</w:t>
      </w:r>
      <w:r w:rsidR="00552F5D" w:rsidRPr="00C63D00">
        <w:rPr>
          <w:rFonts w:ascii="Times New Roman" w:hAnsi="Times New Roman" w:cs="Times New Roman"/>
          <w:sz w:val="24"/>
          <w:szCs w:val="24"/>
        </w:rPr>
        <w:t xml:space="preserve">, </w:t>
      </w:r>
      <w:r w:rsidR="00422841" w:rsidRPr="00C63D00">
        <w:rPr>
          <w:rFonts w:ascii="Times New Roman" w:hAnsi="Times New Roman" w:cs="Times New Roman"/>
          <w:sz w:val="24"/>
          <w:szCs w:val="24"/>
        </w:rPr>
        <w:t xml:space="preserve">but with </w:t>
      </w:r>
      <w:r w:rsidR="008E645E" w:rsidRPr="00C63D00">
        <w:rPr>
          <w:rFonts w:ascii="Times New Roman" w:hAnsi="Times New Roman" w:cs="Times New Roman"/>
          <w:sz w:val="24"/>
          <w:szCs w:val="24"/>
        </w:rPr>
        <w:t xml:space="preserve">considerable </w:t>
      </w:r>
      <w:r w:rsidR="00552F5D" w:rsidRPr="00C63D00">
        <w:rPr>
          <w:rFonts w:ascii="Times New Roman" w:hAnsi="Times New Roman" w:cs="Times New Roman"/>
          <w:sz w:val="24"/>
          <w:szCs w:val="24"/>
        </w:rPr>
        <w:t>disparities between regions</w:t>
      </w:r>
      <w:r w:rsidR="008E645E" w:rsidRPr="00C63D00">
        <w:rPr>
          <w:rFonts w:ascii="Times New Roman" w:hAnsi="Times New Roman" w:cs="Times New Roman"/>
          <w:sz w:val="24"/>
          <w:szCs w:val="24"/>
        </w:rPr>
        <w:t>.</w:t>
      </w:r>
      <w:bookmarkEnd w:id="11"/>
      <w:r w:rsidR="008E645E" w:rsidRPr="00C63D00">
        <w:rPr>
          <w:rFonts w:ascii="Times New Roman" w:hAnsi="Times New Roman" w:cs="Times New Roman"/>
          <w:sz w:val="24"/>
          <w:szCs w:val="24"/>
        </w:rPr>
        <w:t xml:space="preserve"> </w:t>
      </w:r>
      <w:bookmarkStart w:id="13" w:name="_Hlk508971286"/>
      <w:bookmarkEnd w:id="12"/>
      <w:r w:rsidR="008A556F" w:rsidRPr="00C63D00">
        <w:rPr>
          <w:rFonts w:ascii="Times New Roman" w:hAnsi="Times New Roman" w:cs="Times New Roman"/>
          <w:sz w:val="24"/>
          <w:szCs w:val="24"/>
        </w:rPr>
        <w:t>Grain and protein y</w:t>
      </w:r>
      <w:r w:rsidR="00B30BFD" w:rsidRPr="00C63D00">
        <w:rPr>
          <w:rFonts w:ascii="Times New Roman" w:hAnsi="Times New Roman" w:cs="Times New Roman"/>
          <w:sz w:val="24"/>
          <w:szCs w:val="24"/>
        </w:rPr>
        <w:t xml:space="preserve">ields are expected to be </w:t>
      </w:r>
      <w:r w:rsidR="00B30BFD" w:rsidRPr="00C63D00">
        <w:rPr>
          <w:rFonts w:ascii="Times New Roman" w:hAnsi="Times New Roman" w:cs="Times New Roman"/>
          <w:sz w:val="24"/>
          <w:szCs w:val="24"/>
        </w:rPr>
        <w:lastRenderedPageBreak/>
        <w:t>l</w:t>
      </w:r>
      <w:r w:rsidR="007B187B" w:rsidRPr="00C63D00">
        <w:rPr>
          <w:rFonts w:ascii="Times New Roman" w:hAnsi="Times New Roman" w:cs="Times New Roman"/>
          <w:sz w:val="24"/>
          <w:szCs w:val="24"/>
        </w:rPr>
        <w:t>ower and more variable in most low</w:t>
      </w:r>
      <w:r w:rsidR="00AE390B" w:rsidRPr="00C63D00">
        <w:rPr>
          <w:rFonts w:ascii="Times New Roman" w:hAnsi="Times New Roman" w:cs="Times New Roman"/>
          <w:sz w:val="24"/>
          <w:szCs w:val="24"/>
        </w:rPr>
        <w:t>-</w:t>
      </w:r>
      <w:r w:rsidR="007B187B" w:rsidRPr="00C63D00">
        <w:rPr>
          <w:rFonts w:ascii="Times New Roman" w:hAnsi="Times New Roman" w:cs="Times New Roman"/>
          <w:sz w:val="24"/>
          <w:szCs w:val="24"/>
        </w:rPr>
        <w:t xml:space="preserve">rainfall regions, with </w:t>
      </w:r>
      <w:r w:rsidR="00B30BFD" w:rsidRPr="00C63D00">
        <w:rPr>
          <w:rFonts w:ascii="Times New Roman" w:hAnsi="Times New Roman" w:cs="Times New Roman"/>
          <w:sz w:val="24"/>
          <w:szCs w:val="24"/>
        </w:rPr>
        <w:t xml:space="preserve">nitrogen availability limiting </w:t>
      </w:r>
      <w:r w:rsidR="007B187B" w:rsidRPr="00C63D00">
        <w:rPr>
          <w:rFonts w:ascii="Times New Roman" w:hAnsi="Times New Roman" w:cs="Times New Roman"/>
          <w:sz w:val="24"/>
          <w:szCs w:val="24"/>
        </w:rPr>
        <w:t>growth stimulus from elevated CO</w:t>
      </w:r>
      <w:r w:rsidR="007B187B" w:rsidRPr="00C63D00">
        <w:rPr>
          <w:rFonts w:ascii="Times New Roman" w:hAnsi="Times New Roman" w:cs="Times New Roman"/>
          <w:sz w:val="24"/>
          <w:szCs w:val="24"/>
          <w:vertAlign w:val="subscript"/>
        </w:rPr>
        <w:t>2</w:t>
      </w:r>
      <w:r w:rsidR="007B187B" w:rsidRPr="00C63D00">
        <w:rPr>
          <w:rFonts w:ascii="Times New Roman" w:hAnsi="Times New Roman" w:cs="Times New Roman"/>
          <w:sz w:val="24"/>
          <w:szCs w:val="24"/>
        </w:rPr>
        <w:t xml:space="preserve">. </w:t>
      </w:r>
      <w:bookmarkStart w:id="14" w:name="_Hlk500317148"/>
      <w:bookmarkStart w:id="15" w:name="_Hlk518486254"/>
      <w:bookmarkEnd w:id="8"/>
      <w:bookmarkEnd w:id="9"/>
      <w:bookmarkEnd w:id="10"/>
      <w:r w:rsidR="005633FF" w:rsidRPr="00C63D00">
        <w:rPr>
          <w:rFonts w:ascii="Times New Roman" w:hAnsi="Times New Roman" w:cs="Times New Roman"/>
          <w:sz w:val="24"/>
          <w:szCs w:val="24"/>
        </w:rPr>
        <w:t>Introducing</w:t>
      </w:r>
      <w:r w:rsidR="007207C9" w:rsidRPr="00C63D00">
        <w:rPr>
          <w:rFonts w:ascii="Times New Roman" w:hAnsi="Times New Roman" w:cs="Times New Roman"/>
          <w:sz w:val="24"/>
          <w:szCs w:val="24"/>
        </w:rPr>
        <w:t xml:space="preserve"> genotypes </w:t>
      </w:r>
      <w:r w:rsidR="004E1B65" w:rsidRPr="00C63D00">
        <w:rPr>
          <w:rFonts w:ascii="Times New Roman" w:hAnsi="Times New Roman" w:cs="Times New Roman"/>
          <w:sz w:val="24"/>
          <w:szCs w:val="24"/>
        </w:rPr>
        <w:t>adapted</w:t>
      </w:r>
      <w:r w:rsidR="00C13DD3" w:rsidRPr="00C63D00">
        <w:rPr>
          <w:rFonts w:ascii="Times New Roman" w:hAnsi="Times New Roman" w:cs="Times New Roman"/>
          <w:sz w:val="24"/>
          <w:szCs w:val="24"/>
        </w:rPr>
        <w:t xml:space="preserve"> </w:t>
      </w:r>
      <w:r w:rsidR="007207C9" w:rsidRPr="00C63D00">
        <w:rPr>
          <w:rFonts w:ascii="Times New Roman" w:hAnsi="Times New Roman" w:cs="Times New Roman"/>
          <w:sz w:val="24"/>
          <w:szCs w:val="24"/>
        </w:rPr>
        <w:t xml:space="preserve">to </w:t>
      </w:r>
      <w:r w:rsidR="00F06216" w:rsidRPr="00C63D00">
        <w:rPr>
          <w:rFonts w:ascii="Times New Roman" w:hAnsi="Times New Roman" w:cs="Times New Roman"/>
          <w:sz w:val="24"/>
          <w:szCs w:val="24"/>
        </w:rPr>
        <w:t>warm</w:t>
      </w:r>
      <w:r w:rsidR="004E1B65" w:rsidRPr="00C63D00">
        <w:rPr>
          <w:rFonts w:ascii="Times New Roman" w:hAnsi="Times New Roman" w:cs="Times New Roman"/>
          <w:sz w:val="24"/>
          <w:szCs w:val="24"/>
        </w:rPr>
        <w:t>er</w:t>
      </w:r>
      <w:r w:rsidR="00F06216" w:rsidRPr="00C63D00">
        <w:rPr>
          <w:rFonts w:ascii="Times New Roman" w:hAnsi="Times New Roman" w:cs="Times New Roman"/>
          <w:sz w:val="24"/>
          <w:szCs w:val="24"/>
        </w:rPr>
        <w:t xml:space="preserve"> t</w:t>
      </w:r>
      <w:r w:rsidR="007207C9" w:rsidRPr="00C63D00">
        <w:rPr>
          <w:rFonts w:ascii="Times New Roman" w:hAnsi="Times New Roman" w:cs="Times New Roman"/>
          <w:sz w:val="24"/>
          <w:szCs w:val="24"/>
        </w:rPr>
        <w:t>emperatures</w:t>
      </w:r>
      <w:r w:rsidR="008A2AD6" w:rsidRPr="00C63D00">
        <w:rPr>
          <w:rFonts w:ascii="Times New Roman" w:hAnsi="Times New Roman" w:cs="Times New Roman"/>
          <w:sz w:val="24"/>
          <w:szCs w:val="24"/>
        </w:rPr>
        <w:t xml:space="preserve"> (and </w:t>
      </w:r>
      <w:r w:rsidR="002A2813" w:rsidRPr="00C63D00">
        <w:rPr>
          <w:rFonts w:ascii="Times New Roman" w:hAnsi="Times New Roman" w:cs="Times New Roman"/>
          <w:sz w:val="24"/>
          <w:szCs w:val="24"/>
        </w:rPr>
        <w:t xml:space="preserve">also considering </w:t>
      </w:r>
      <w:r w:rsidR="008A2AD6" w:rsidRPr="00C63D00">
        <w:rPr>
          <w:rFonts w:ascii="Times New Roman" w:hAnsi="Times New Roman" w:cs="Times New Roman"/>
          <w:sz w:val="24"/>
          <w:szCs w:val="24"/>
        </w:rPr>
        <w:t>changes in CO</w:t>
      </w:r>
      <w:r w:rsidR="008A2AD6" w:rsidRPr="00C63D00">
        <w:rPr>
          <w:rFonts w:ascii="Times New Roman" w:hAnsi="Times New Roman" w:cs="Times New Roman"/>
          <w:sz w:val="24"/>
          <w:szCs w:val="24"/>
          <w:vertAlign w:val="subscript"/>
        </w:rPr>
        <w:t>2</w:t>
      </w:r>
      <w:r w:rsidR="008A2AD6" w:rsidRPr="00C63D00">
        <w:rPr>
          <w:rFonts w:ascii="Times New Roman" w:hAnsi="Times New Roman" w:cs="Times New Roman"/>
          <w:sz w:val="24"/>
          <w:szCs w:val="24"/>
        </w:rPr>
        <w:t xml:space="preserve"> and rainfall)</w:t>
      </w:r>
      <w:r w:rsidR="005633FF" w:rsidRPr="00C63D00">
        <w:rPr>
          <w:rFonts w:ascii="Times New Roman" w:hAnsi="Times New Roman" w:cs="Times New Roman"/>
          <w:sz w:val="24"/>
          <w:szCs w:val="24"/>
        </w:rPr>
        <w:t xml:space="preserve"> </w:t>
      </w:r>
      <w:bookmarkStart w:id="16" w:name="_Hlk518486437"/>
      <w:bookmarkEnd w:id="14"/>
      <w:r w:rsidR="00A3173C" w:rsidRPr="00C63D00">
        <w:rPr>
          <w:rFonts w:ascii="Times New Roman" w:hAnsi="Times New Roman" w:cs="Times New Roman"/>
          <w:sz w:val="24"/>
          <w:szCs w:val="24"/>
        </w:rPr>
        <w:t>could</w:t>
      </w:r>
      <w:r w:rsidR="005633FF" w:rsidRPr="00C63D00">
        <w:rPr>
          <w:rFonts w:ascii="Times New Roman" w:hAnsi="Times New Roman" w:cs="Times New Roman"/>
          <w:sz w:val="24"/>
          <w:szCs w:val="24"/>
        </w:rPr>
        <w:t xml:space="preserve"> boost global wheat </w:t>
      </w:r>
      <w:r w:rsidR="00F06216" w:rsidRPr="00C63D00">
        <w:rPr>
          <w:rFonts w:ascii="Times New Roman" w:hAnsi="Times New Roman" w:cs="Times New Roman"/>
          <w:sz w:val="24"/>
          <w:szCs w:val="24"/>
        </w:rPr>
        <w:t>yield</w:t>
      </w:r>
      <w:r w:rsidR="005633FF" w:rsidRPr="00C63D00">
        <w:rPr>
          <w:rFonts w:ascii="Times New Roman" w:hAnsi="Times New Roman" w:cs="Times New Roman"/>
          <w:sz w:val="24"/>
          <w:szCs w:val="24"/>
        </w:rPr>
        <w:t xml:space="preserve"> by </w:t>
      </w:r>
      <w:r w:rsidR="009F7EE8" w:rsidRPr="00C63D00">
        <w:rPr>
          <w:rFonts w:ascii="Times New Roman" w:hAnsi="Times New Roman" w:cs="Times New Roman"/>
          <w:sz w:val="24"/>
          <w:szCs w:val="24"/>
        </w:rPr>
        <w:t xml:space="preserve">7% </w:t>
      </w:r>
      <w:bookmarkEnd w:id="15"/>
      <w:r w:rsidR="009F7EE8" w:rsidRPr="00C63D00">
        <w:rPr>
          <w:rFonts w:ascii="Times New Roman" w:hAnsi="Times New Roman" w:cs="Times New Roman"/>
          <w:sz w:val="24"/>
          <w:szCs w:val="24"/>
        </w:rPr>
        <w:t xml:space="preserve">and protein yield by </w:t>
      </w:r>
      <w:r w:rsidR="00884668" w:rsidRPr="00C63D00">
        <w:rPr>
          <w:rFonts w:ascii="Times New Roman" w:hAnsi="Times New Roman" w:cs="Times New Roman"/>
          <w:sz w:val="24"/>
          <w:szCs w:val="24"/>
        </w:rPr>
        <w:t>2</w:t>
      </w:r>
      <w:r w:rsidR="005633FF" w:rsidRPr="00C63D00">
        <w:rPr>
          <w:rFonts w:ascii="Times New Roman" w:hAnsi="Times New Roman" w:cs="Times New Roman"/>
          <w:sz w:val="24"/>
          <w:szCs w:val="24"/>
        </w:rPr>
        <w:t xml:space="preserve">%, </w:t>
      </w:r>
      <w:bookmarkStart w:id="17" w:name="_Hlk499721548"/>
      <w:bookmarkStart w:id="18" w:name="_Hlk500700174"/>
      <w:bookmarkStart w:id="19" w:name="_Hlk499714891"/>
      <w:r w:rsidR="005633FF" w:rsidRPr="00C63D00">
        <w:rPr>
          <w:rFonts w:ascii="Times New Roman" w:hAnsi="Times New Roman" w:cs="Times New Roman"/>
          <w:sz w:val="24"/>
          <w:szCs w:val="24"/>
        </w:rPr>
        <w:t xml:space="preserve">but </w:t>
      </w:r>
      <w:bookmarkStart w:id="20" w:name="_Hlk500316397"/>
      <w:bookmarkStart w:id="21" w:name="_Hlk500319922"/>
      <w:r w:rsidR="005633FF" w:rsidRPr="00C63D00">
        <w:rPr>
          <w:rFonts w:ascii="Times New Roman" w:hAnsi="Times New Roman" w:cs="Times New Roman"/>
          <w:sz w:val="24"/>
          <w:szCs w:val="24"/>
        </w:rPr>
        <w:t xml:space="preserve">grain protein </w:t>
      </w:r>
      <w:r w:rsidR="001C52E7" w:rsidRPr="00C63D00">
        <w:rPr>
          <w:rFonts w:ascii="Times New Roman" w:hAnsi="Times New Roman" w:cs="Times New Roman"/>
          <w:sz w:val="24"/>
          <w:szCs w:val="24"/>
        </w:rPr>
        <w:t xml:space="preserve">concentration </w:t>
      </w:r>
      <w:r w:rsidR="00A04E4E" w:rsidRPr="00C63D00">
        <w:rPr>
          <w:rFonts w:ascii="Times New Roman" w:hAnsi="Times New Roman" w:cs="Times New Roman"/>
          <w:sz w:val="24"/>
          <w:szCs w:val="24"/>
        </w:rPr>
        <w:t xml:space="preserve">would be reduced </w:t>
      </w:r>
      <w:r w:rsidR="001C52E7" w:rsidRPr="00C63D00">
        <w:rPr>
          <w:rFonts w:ascii="Times New Roman" w:hAnsi="Times New Roman" w:cs="Times New Roman"/>
          <w:sz w:val="24"/>
          <w:szCs w:val="24"/>
        </w:rPr>
        <w:t xml:space="preserve">by </w:t>
      </w:r>
      <w:r w:rsidR="00542991" w:rsidRPr="00C63D00">
        <w:rPr>
          <w:rFonts w:ascii="Times New Roman" w:hAnsi="Times New Roman" w:cs="Times New Roman"/>
          <w:sz w:val="24"/>
          <w:szCs w:val="24"/>
        </w:rPr>
        <w:t>-</w:t>
      </w:r>
      <w:r w:rsidR="00375D4E" w:rsidRPr="00C63D00">
        <w:rPr>
          <w:rFonts w:ascii="Times New Roman" w:hAnsi="Times New Roman" w:cs="Times New Roman"/>
          <w:sz w:val="24"/>
          <w:szCs w:val="24"/>
        </w:rPr>
        <w:t>1.1</w:t>
      </w:r>
      <w:r w:rsidR="008A556F" w:rsidRPr="00C63D00">
        <w:rPr>
          <w:rFonts w:ascii="Times New Roman" w:hAnsi="Times New Roman" w:cs="Times New Roman"/>
          <w:sz w:val="24"/>
          <w:szCs w:val="24"/>
        </w:rPr>
        <w:t xml:space="preserve"> percentage point</w:t>
      </w:r>
      <w:bookmarkEnd w:id="17"/>
      <w:bookmarkEnd w:id="20"/>
      <w:r w:rsidR="00375D4E" w:rsidRPr="00C63D00">
        <w:rPr>
          <w:rFonts w:ascii="Times New Roman" w:hAnsi="Times New Roman" w:cs="Times New Roman"/>
          <w:sz w:val="24"/>
          <w:szCs w:val="24"/>
        </w:rPr>
        <w:t>s</w:t>
      </w:r>
      <w:bookmarkEnd w:id="16"/>
      <w:bookmarkEnd w:id="21"/>
      <w:r w:rsidR="00542991" w:rsidRPr="00C63D00">
        <w:rPr>
          <w:rFonts w:ascii="Times New Roman" w:hAnsi="Times New Roman" w:cs="Times New Roman"/>
          <w:sz w:val="24"/>
          <w:szCs w:val="24"/>
        </w:rPr>
        <w:t>, representing a relative change of -8.6%</w:t>
      </w:r>
      <w:bookmarkEnd w:id="18"/>
      <w:r w:rsidR="001C52E7" w:rsidRPr="00C63D00">
        <w:rPr>
          <w:rFonts w:ascii="Times New Roman" w:hAnsi="Times New Roman" w:cs="Times New Roman"/>
          <w:sz w:val="24"/>
          <w:szCs w:val="24"/>
        </w:rPr>
        <w:t xml:space="preserve">. </w:t>
      </w:r>
      <w:bookmarkEnd w:id="19"/>
      <w:r w:rsidR="007B187B" w:rsidRPr="00C63D00">
        <w:rPr>
          <w:rFonts w:ascii="Times New Roman" w:hAnsi="Times New Roman" w:cs="Times New Roman"/>
          <w:sz w:val="24"/>
          <w:szCs w:val="24"/>
        </w:rPr>
        <w:t>C</w:t>
      </w:r>
      <w:r w:rsidR="005633FF" w:rsidRPr="00C63D00">
        <w:rPr>
          <w:rFonts w:ascii="Times New Roman" w:hAnsi="Times New Roman" w:cs="Times New Roman"/>
          <w:sz w:val="24"/>
          <w:szCs w:val="24"/>
        </w:rPr>
        <w:t xml:space="preserve">limate change adaptations </w:t>
      </w:r>
      <w:r w:rsidR="00A23A9F" w:rsidRPr="00C63D00">
        <w:rPr>
          <w:rFonts w:ascii="Times New Roman" w:hAnsi="Times New Roman" w:cs="Times New Roman"/>
          <w:sz w:val="24"/>
          <w:szCs w:val="24"/>
        </w:rPr>
        <w:t xml:space="preserve">that </w:t>
      </w:r>
      <w:r w:rsidR="005633FF" w:rsidRPr="00C63D00">
        <w:rPr>
          <w:rFonts w:ascii="Times New Roman" w:hAnsi="Times New Roman" w:cs="Times New Roman"/>
          <w:sz w:val="24"/>
          <w:szCs w:val="24"/>
        </w:rPr>
        <w:t xml:space="preserve">benefit grain yield are not always positive for </w:t>
      </w:r>
      <w:r w:rsidR="005A61E8" w:rsidRPr="00C63D00">
        <w:rPr>
          <w:rFonts w:ascii="Times New Roman" w:hAnsi="Times New Roman" w:cs="Times New Roman"/>
          <w:sz w:val="24"/>
          <w:szCs w:val="24"/>
        </w:rPr>
        <w:t>grain quality</w:t>
      </w:r>
      <w:r w:rsidR="00B657AB" w:rsidRPr="00C63D00">
        <w:rPr>
          <w:rFonts w:ascii="Times New Roman" w:hAnsi="Times New Roman" w:cs="Times New Roman"/>
          <w:sz w:val="24"/>
          <w:szCs w:val="24"/>
        </w:rPr>
        <w:t xml:space="preserve">, </w:t>
      </w:r>
      <w:r w:rsidR="00B30BFD" w:rsidRPr="00C63D00">
        <w:rPr>
          <w:rFonts w:ascii="Times New Roman" w:hAnsi="Times New Roman" w:cs="Times New Roman"/>
          <w:sz w:val="24"/>
          <w:szCs w:val="24"/>
        </w:rPr>
        <w:t xml:space="preserve">putting additional pressure on </w:t>
      </w:r>
      <w:r w:rsidR="004540D0" w:rsidRPr="00C63D00">
        <w:rPr>
          <w:rFonts w:ascii="Times New Roman" w:hAnsi="Times New Roman" w:cs="Times New Roman"/>
          <w:sz w:val="24"/>
          <w:szCs w:val="24"/>
        </w:rPr>
        <w:t xml:space="preserve">global </w:t>
      </w:r>
      <w:r w:rsidR="00B30BFD" w:rsidRPr="00C63D00">
        <w:rPr>
          <w:rFonts w:ascii="Times New Roman" w:hAnsi="Times New Roman" w:cs="Times New Roman"/>
          <w:sz w:val="24"/>
          <w:szCs w:val="24"/>
        </w:rPr>
        <w:t>wheat production</w:t>
      </w:r>
      <w:r w:rsidR="005633FF" w:rsidRPr="00C63D00">
        <w:rPr>
          <w:rFonts w:ascii="Times New Roman" w:hAnsi="Times New Roman" w:cs="Times New Roman"/>
          <w:sz w:val="24"/>
          <w:szCs w:val="24"/>
        </w:rPr>
        <w:t>.</w:t>
      </w:r>
    </w:p>
    <w:bookmarkEnd w:id="13"/>
    <w:p w14:paraId="06CCB1B3" w14:textId="77777777" w:rsidR="008E188C" w:rsidRPr="00C63D00" w:rsidRDefault="008E188C" w:rsidP="008E188C">
      <w:pPr>
        <w:spacing w:line="240" w:lineRule="auto"/>
        <w:rPr>
          <w:rFonts w:ascii="Times New Roman" w:hAnsi="Times New Roman" w:cs="Times New Roman"/>
          <w:i/>
          <w:szCs w:val="24"/>
        </w:rPr>
      </w:pPr>
    </w:p>
    <w:p w14:paraId="0D977693" w14:textId="3B511EA1" w:rsidR="008E188C" w:rsidRPr="00C63D00" w:rsidRDefault="008E188C" w:rsidP="008E188C">
      <w:pPr>
        <w:spacing w:line="240" w:lineRule="auto"/>
        <w:rPr>
          <w:rFonts w:ascii="Times New Roman" w:hAnsi="Times New Roman" w:cs="Times New Roman"/>
          <w:szCs w:val="24"/>
        </w:rPr>
      </w:pPr>
      <w:r w:rsidRPr="00C63D00">
        <w:rPr>
          <w:rFonts w:ascii="Times New Roman" w:hAnsi="Times New Roman" w:cs="Times New Roman"/>
          <w:i/>
          <w:szCs w:val="24"/>
        </w:rPr>
        <w:t>Keywords</w:t>
      </w:r>
      <w:r w:rsidRPr="00C63D00">
        <w:rPr>
          <w:rFonts w:ascii="Times New Roman" w:hAnsi="Times New Roman" w:cs="Times New Roman"/>
          <w:szCs w:val="24"/>
        </w:rPr>
        <w:t xml:space="preserve">: food security, climate change impact, </w:t>
      </w:r>
      <w:r w:rsidR="006B5B68" w:rsidRPr="00C63D00">
        <w:rPr>
          <w:rFonts w:ascii="Times New Roman" w:hAnsi="Times New Roman" w:cs="Times New Roman"/>
          <w:szCs w:val="24"/>
        </w:rPr>
        <w:t xml:space="preserve">climate change adaptation, </w:t>
      </w:r>
      <w:r w:rsidRPr="00C63D00">
        <w:rPr>
          <w:rFonts w:ascii="Times New Roman" w:hAnsi="Times New Roman" w:cs="Times New Roman"/>
          <w:szCs w:val="24"/>
        </w:rPr>
        <w:t xml:space="preserve">grain protein, wheat </w:t>
      </w:r>
    </w:p>
    <w:p w14:paraId="5F8C5F2E" w14:textId="77777777" w:rsidR="008E188C" w:rsidRPr="00C63D00" w:rsidRDefault="008E188C" w:rsidP="004317C3">
      <w:pPr>
        <w:spacing w:line="360" w:lineRule="auto"/>
        <w:rPr>
          <w:rFonts w:ascii="Times New Roman" w:hAnsi="Times New Roman" w:cs="Times New Roman"/>
          <w:sz w:val="24"/>
          <w:szCs w:val="24"/>
        </w:rPr>
      </w:pPr>
    </w:p>
    <w:p w14:paraId="0A8005EA" w14:textId="631FDFE6" w:rsidR="009E65DA" w:rsidRPr="00C63D00" w:rsidRDefault="009E65DA" w:rsidP="004317C3">
      <w:pPr>
        <w:spacing w:line="360" w:lineRule="auto"/>
        <w:rPr>
          <w:rFonts w:ascii="Times New Roman" w:hAnsi="Times New Roman" w:cs="Times New Roman"/>
          <w:b/>
          <w:sz w:val="24"/>
          <w:szCs w:val="24"/>
        </w:rPr>
      </w:pPr>
      <w:r w:rsidRPr="00C63D00">
        <w:rPr>
          <w:rFonts w:ascii="Times New Roman" w:hAnsi="Times New Roman" w:cs="Times New Roman"/>
          <w:b/>
          <w:sz w:val="24"/>
          <w:szCs w:val="24"/>
        </w:rPr>
        <w:t>Introduction</w:t>
      </w:r>
    </w:p>
    <w:p w14:paraId="2CFA99CA" w14:textId="37CB6DE2" w:rsidR="00CC2CB1" w:rsidRPr="00C63D00" w:rsidRDefault="002E440D"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If current </w:t>
      </w:r>
      <w:r w:rsidR="004665C8" w:rsidRPr="00C63D00">
        <w:rPr>
          <w:rFonts w:ascii="Times New Roman" w:hAnsi="Times New Roman" w:cs="Times New Roman"/>
          <w:sz w:val="24"/>
          <w:szCs w:val="24"/>
        </w:rPr>
        <w:t xml:space="preserve">trends in </w:t>
      </w:r>
      <w:r w:rsidR="007E24EE" w:rsidRPr="00C63D00">
        <w:rPr>
          <w:rFonts w:ascii="Times New Roman" w:hAnsi="Times New Roman" w:cs="Times New Roman"/>
          <w:sz w:val="24"/>
          <w:szCs w:val="24"/>
        </w:rPr>
        <w:t xml:space="preserve">human </w:t>
      </w:r>
      <w:r w:rsidR="00C04A22" w:rsidRPr="00C63D00">
        <w:rPr>
          <w:rFonts w:ascii="Times New Roman" w:hAnsi="Times New Roman" w:cs="Times New Roman"/>
          <w:sz w:val="24"/>
          <w:szCs w:val="24"/>
        </w:rPr>
        <w:t xml:space="preserve">population </w:t>
      </w:r>
      <w:r w:rsidR="007E24EE" w:rsidRPr="00C63D00">
        <w:rPr>
          <w:rFonts w:ascii="Times New Roman" w:hAnsi="Times New Roman" w:cs="Times New Roman"/>
          <w:sz w:val="24"/>
          <w:szCs w:val="24"/>
        </w:rPr>
        <w:t xml:space="preserve">growth </w:t>
      </w:r>
      <w:r w:rsidR="00C04A22" w:rsidRPr="00C63D00">
        <w:rPr>
          <w:rFonts w:ascii="Times New Roman" w:hAnsi="Times New Roman" w:cs="Times New Roman"/>
          <w:sz w:val="24"/>
          <w:szCs w:val="24"/>
        </w:rPr>
        <w:t xml:space="preserve">and </w:t>
      </w:r>
      <w:r w:rsidR="001C52E7" w:rsidRPr="00C63D00">
        <w:rPr>
          <w:rFonts w:ascii="Times New Roman" w:hAnsi="Times New Roman" w:cs="Times New Roman"/>
          <w:sz w:val="24"/>
          <w:szCs w:val="24"/>
        </w:rPr>
        <w:t xml:space="preserve">food </w:t>
      </w:r>
      <w:r w:rsidR="00F06216" w:rsidRPr="00C63D00">
        <w:rPr>
          <w:rFonts w:ascii="Times New Roman" w:hAnsi="Times New Roman" w:cs="Times New Roman"/>
          <w:sz w:val="24"/>
          <w:szCs w:val="24"/>
        </w:rPr>
        <w:t xml:space="preserve">consumption </w:t>
      </w:r>
      <w:r w:rsidRPr="00C63D00">
        <w:rPr>
          <w:rFonts w:ascii="Times New Roman" w:hAnsi="Times New Roman" w:cs="Times New Roman"/>
          <w:sz w:val="24"/>
          <w:szCs w:val="24"/>
        </w:rPr>
        <w:t xml:space="preserve">continue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&lt;EndNote&gt;&lt;Cite&gt;&lt;Author&gt;Bajželj&lt;/Author&gt;&lt;Year&gt;2014&lt;/Year&gt;&lt;RecNum&gt;1997&lt;/RecNum&gt;&lt;DisplayText&gt;(Bajželj&lt;style face="italic"&gt; et al.&lt;/style&gt;, 2014)&lt;/DisplayText&gt;&lt;record&gt;&lt;rec-number&gt;1997&lt;/rec-number&gt;&lt;foreign-keys&gt;&lt;key app="EN" db-id="90pfx9zp7pexsbe5x9t5e2rb2pzsvdstddae"&gt;1997&lt;/key&gt;&lt;/foreign-keys&gt;&lt;ref-type name="Journal Article"&gt;17&lt;/ref-type&gt;&lt;contributors&gt;&lt;authors&gt;&lt;author&gt;Bajželj, Bojana&lt;/author&gt;&lt;author&gt;Richards, Keith S&lt;/author&gt;&lt;author&gt;Allwood, Julian M&lt;/author&gt;&lt;author&gt;Smith, Pete&lt;/author&gt;&lt;author&gt;Dennis, John S&lt;/author&gt;&lt;author&gt;Curmi, Elizabeth&lt;/author&gt;&lt;author&gt;Gilligan, Christopher A&lt;/author&gt;&lt;/authors&gt;&lt;/contributors&gt;&lt;titles&gt;&lt;title&gt;Importance of food-demand management for climate mitigation&lt;/title&gt;&lt;secondary-title&gt;Nature Climate Change&lt;/secondary-title&gt;&lt;/titles&gt;&lt;periodical&gt;&lt;full-title&gt;Nature Climate Change&lt;/full-title&gt;&lt;/periodical&gt;&lt;pages&gt;924-929&lt;/pages&gt;&lt;volume&gt;4&lt;/volume&gt;&lt;number&gt;10&lt;/number&gt;&lt;dates&gt;&lt;year&gt;2014&lt;/year&gt;&lt;/dates&gt;&lt;isbn&gt;1758-678X&lt;/isbn&gt;&lt;/record&gt;&lt;/Cite&gt;&lt;/EndNote&gt;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(Bajželj</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2014)</w:t>
      </w:r>
      <w:r w:rsidR="00064232"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w:t>
      </w:r>
      <w:r w:rsidR="009E779E" w:rsidRPr="00C63D00">
        <w:rPr>
          <w:rFonts w:ascii="Times New Roman" w:hAnsi="Times New Roman" w:cs="Times New Roman"/>
          <w:sz w:val="24"/>
          <w:szCs w:val="24"/>
        </w:rPr>
        <w:t>c</w:t>
      </w:r>
      <w:r w:rsidR="00AD7B3C" w:rsidRPr="00C63D00">
        <w:rPr>
          <w:rFonts w:ascii="Times New Roman" w:hAnsi="Times New Roman" w:cs="Times New Roman"/>
          <w:sz w:val="24"/>
          <w:szCs w:val="24"/>
        </w:rPr>
        <w:t xml:space="preserve">rop production </w:t>
      </w:r>
      <w:r w:rsidR="005D1D5C" w:rsidRPr="00C63D00">
        <w:rPr>
          <w:rFonts w:ascii="Times New Roman" w:hAnsi="Times New Roman" w:cs="Times New Roman"/>
          <w:sz w:val="24"/>
          <w:szCs w:val="24"/>
        </w:rPr>
        <w:t xml:space="preserve">must be increased </w:t>
      </w:r>
      <w:r w:rsidR="003551C8" w:rsidRPr="00C63D00">
        <w:rPr>
          <w:rFonts w:ascii="Times New Roman" w:hAnsi="Times New Roman" w:cs="Times New Roman"/>
          <w:sz w:val="24"/>
          <w:szCs w:val="24"/>
        </w:rPr>
        <w:t xml:space="preserve">by 60% </w:t>
      </w:r>
      <w:r w:rsidR="001603D4" w:rsidRPr="00C63D00">
        <w:rPr>
          <w:rFonts w:ascii="Times New Roman" w:hAnsi="Times New Roman" w:cs="Times New Roman"/>
          <w:sz w:val="24"/>
          <w:szCs w:val="24"/>
        </w:rPr>
        <w:t xml:space="preserve">by mid-century </w:t>
      </w:r>
      <w:r w:rsidR="00811097" w:rsidRPr="00C63D00">
        <w:rPr>
          <w:rFonts w:ascii="Times New Roman" w:hAnsi="Times New Roman" w:cs="Times New Roman"/>
          <w:sz w:val="24"/>
          <w:szCs w:val="24"/>
        </w:rPr>
        <w:t xml:space="preserve">to </w:t>
      </w:r>
      <w:r w:rsidR="005D2E0C" w:rsidRPr="00C63D00">
        <w:rPr>
          <w:rFonts w:ascii="Times New Roman" w:hAnsi="Times New Roman" w:cs="Times New Roman"/>
          <w:sz w:val="24"/>
          <w:szCs w:val="24"/>
        </w:rPr>
        <w:t>meet</w:t>
      </w:r>
      <w:r w:rsidR="00811097" w:rsidRPr="00C63D00">
        <w:rPr>
          <w:rFonts w:ascii="Times New Roman" w:hAnsi="Times New Roman" w:cs="Times New Roman"/>
          <w:sz w:val="24"/>
          <w:szCs w:val="24"/>
        </w:rPr>
        <w:t xml:space="preserve"> food </w:t>
      </w:r>
      <w:r w:rsidR="005D2E0C" w:rsidRPr="00C63D00">
        <w:rPr>
          <w:rFonts w:ascii="Times New Roman" w:hAnsi="Times New Roman" w:cs="Times New Roman"/>
          <w:sz w:val="24"/>
          <w:szCs w:val="24"/>
        </w:rPr>
        <w:t>demands</w:t>
      </w:r>
      <w:r w:rsidR="00811097" w:rsidRPr="00C63D00">
        <w:rPr>
          <w:rFonts w:ascii="Times New Roman" w:hAnsi="Times New Roman" w:cs="Times New Roman"/>
          <w:sz w:val="24"/>
          <w:szCs w:val="24"/>
        </w:rPr>
        <w:t xml:space="preserve"> and reduce </w:t>
      </w:r>
      <w:r w:rsidR="00AD7B3C" w:rsidRPr="00C63D00">
        <w:rPr>
          <w:rFonts w:ascii="Times New Roman" w:hAnsi="Times New Roman" w:cs="Times New Roman"/>
          <w:sz w:val="24"/>
          <w:szCs w:val="24"/>
        </w:rPr>
        <w:t xml:space="preserve">hunger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&lt;EndNote&gt;&lt;Cite&gt;&lt;Author&gt;Godfray&lt;/Author&gt;&lt;Year&gt;2010&lt;/Year&gt;&lt;RecNum&gt;0&lt;/RecNum&gt;&lt;IDText&gt;Food Security: The Challenge of Feeding 9 Billion People&lt;/IDText&gt;&lt;DisplayText&gt;(Godfray&lt;style face="italic"&gt; et al.&lt;/style&gt;, 2010)&lt;/DisplayText&gt;&lt;record&gt;&lt;dates&gt;&lt;pub-dates&gt;&lt;date&gt;Feb&lt;/date&gt;&lt;/pub-dates&gt;&lt;year&gt;2010&lt;/year&gt;&lt;/dates&gt;&lt;urls&gt;&lt;related-urls&gt;&lt;url&gt;&amp;lt;Go to ISI&amp;gt;://000274408300045&lt;/url&gt;&lt;/related-urls&gt;&lt;/urls&gt;&lt;isbn&gt;0036-8075&lt;/isbn&gt;&lt;titles&gt;&lt;title&gt;Food Security: The Challenge of Feeding 9 Billion People&lt;/title&gt;&lt;secondary-title&gt;Science&lt;/secondary-title&gt;&lt;/titles&gt;&lt;pages&gt;812-818&lt;/pages&gt;&lt;number&gt;5967&lt;/number&gt;&lt;contributors&gt;&lt;authors&gt;&lt;author&gt;Godfray, H. C. J.&lt;/author&gt;&lt;author&gt;Beddington, J. R.&lt;/author&gt;&lt;author&gt;Crute, I. R.&lt;/author&gt;&lt;author&gt;Haddad, L.&lt;/author&gt;&lt;author&gt;Lawrence, D.&lt;/author&gt;&lt;author&gt;Muir, J. F.&lt;/author&gt;&lt;author&gt;Pretty, J.&lt;/author&gt;&lt;author&gt;Robinson, S.&lt;/author&gt;&lt;author&gt;Thomas, S. M.&lt;/author&gt;&lt;author&gt;Toulmin, C.&lt;/author&gt;&lt;/authors&gt;&lt;/contributors&gt;&lt;added-date format="utc"&gt;1309362021&lt;/added-date&gt;&lt;ref-type name="Journal Article"&gt;17&lt;/ref-type&gt;&lt;rec-number&gt;47&lt;/rec-number&gt;&lt;last-updated-date format="utc"&gt;1309362021&lt;/last-updated-date&gt;&lt;accession-num&gt;ISI:000274408300045&lt;/accession-num&gt;&lt;electronic-resource-num&gt;10.1126/science.1185383&lt;/electronic-resource-num&gt;&lt;volume&gt;327&lt;/volume&gt;&lt;/record&gt;&lt;/Cite&gt;&lt;/EndNote&gt;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(Godfray</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2010)</w:t>
      </w:r>
      <w:r w:rsidR="00064232" w:rsidRPr="00C63D00">
        <w:rPr>
          <w:rFonts w:ascii="Times New Roman" w:hAnsi="Times New Roman" w:cs="Times New Roman"/>
          <w:sz w:val="24"/>
          <w:szCs w:val="24"/>
        </w:rPr>
        <w:fldChar w:fldCharType="end"/>
      </w:r>
      <w:r w:rsidR="005922EE" w:rsidRPr="00C63D00">
        <w:rPr>
          <w:rFonts w:ascii="Times New Roman" w:hAnsi="Times New Roman" w:cs="Times New Roman"/>
          <w:sz w:val="24"/>
          <w:szCs w:val="24"/>
        </w:rPr>
        <w:t>,</w:t>
      </w:r>
      <w:r w:rsidR="00CC2CB1" w:rsidRPr="00C63D00">
        <w:rPr>
          <w:rFonts w:ascii="Times New Roman" w:hAnsi="Times New Roman" w:cs="Times New Roman"/>
          <w:sz w:val="24"/>
          <w:szCs w:val="24"/>
        </w:rPr>
        <w:t xml:space="preserve"> </w:t>
      </w:r>
      <w:r w:rsidR="00423FE1" w:rsidRPr="00C63D00">
        <w:rPr>
          <w:rFonts w:ascii="Times New Roman" w:hAnsi="Times New Roman" w:cs="Times New Roman"/>
          <w:sz w:val="24"/>
          <w:szCs w:val="24"/>
        </w:rPr>
        <w:t>but</w:t>
      </w:r>
      <w:r w:rsidR="00CC2CB1" w:rsidRPr="00C63D00">
        <w:rPr>
          <w:rFonts w:ascii="Times New Roman" w:hAnsi="Times New Roman" w:cs="Times New Roman"/>
          <w:sz w:val="24"/>
          <w:szCs w:val="24"/>
        </w:rPr>
        <w:t xml:space="preserve"> climate change will make this </w:t>
      </w:r>
      <w:r w:rsidR="005D1D5C" w:rsidRPr="00C63D00">
        <w:rPr>
          <w:rFonts w:ascii="Times New Roman" w:hAnsi="Times New Roman" w:cs="Times New Roman"/>
          <w:sz w:val="24"/>
          <w:szCs w:val="24"/>
        </w:rPr>
        <w:t>task</w:t>
      </w:r>
      <w:r w:rsidR="00811097" w:rsidRPr="00C63D00">
        <w:rPr>
          <w:rFonts w:ascii="Times New Roman" w:hAnsi="Times New Roman" w:cs="Times New Roman"/>
          <w:sz w:val="24"/>
          <w:szCs w:val="24"/>
        </w:rPr>
        <w:t xml:space="preserve"> </w:t>
      </w:r>
      <w:r w:rsidR="00CC2CB1" w:rsidRPr="00C63D00">
        <w:rPr>
          <w:rFonts w:ascii="Times New Roman" w:hAnsi="Times New Roman" w:cs="Times New Roman"/>
          <w:sz w:val="24"/>
          <w:szCs w:val="24"/>
        </w:rPr>
        <w:t xml:space="preserve">more difficult </w:t>
      </w:r>
      <w:r w:rsidR="00CC2CB1" w:rsidRPr="00C63D00">
        <w:rPr>
          <w:rFonts w:ascii="Times New Roman" w:hAnsi="Times New Roman" w:cs="Times New Roman"/>
          <w:sz w:val="24"/>
          <w:szCs w:val="24"/>
        </w:rPr>
        <w:fldChar w:fldCharType="begin">
          <w:fldData xml:space="preserve">PEVuZE5vdGU+PENpdGU+PEF1dGhvcj5Qb3J0ZXI8L0F1dGhvcj48WWVhcj4yMDE0PC9ZZWFyPjxS
ZWNOdW0+MDwvUmVjTnVtPjxJRFRleHQ+Rm9vZCBzZWN1cml0eSBhbmQgZm9vZCBwcm9kdWN0aW9u
IHN5c3RlbXM8L0lEVGV4dD48RGlzcGxheVRleHQ+KE9sZXNlbjxzdHlsZSBmYWNlPSJpdGFsaWMi
PiBldCBhbC48L3N0eWxlPiwgMjAxMSwgUG9ydGVyPHN0eWxlIGZhY2U9Iml0YWxpYyI+IGV0IGFs
Ljwvc3R5bGU+LCAyMDE0LCBXYWhhPHN0eWxlIGZhY2U9Iml0YWxpYyI+IGV0IGFsLjwvc3R5bGU+
LCAyMDEzLCBXaGVlbGVyICZhbXA7ICBWb24gQnJhdW4sIDIwMTMpPC9EaXNwbGF5VGV4dD48cmVj
b3JkPjx0aXRsZXM+PHRpdGxlPkZvb2Qgc2VjdXJpdHkgYW5kIGZvb2QgcHJvZHVjdGlvbiBzeXN0
ZW1zPC90aXRsZT48c2Vjb25kYXJ5LXRpdGxlPkNsaW1hdGUgQ2hhbmdlIDIwMTQ6IEltcGFjdHMs
IEFkYXB0YXRpb24sIGFuZCBWdWxuZXJhYmlsaXR5LiBQYXJ0IEE6IEdsb2JhbCBhbmQgU2VjdG9y
YWwgQXNwZWN0cy4gQ29udHJpYnV0aW9uIG9mIFdvcmtpbmcgR3JvdXAgSUkgdG8gdGhlIEZpZnRo
IEFzc2Vzc21lbnQgUmVwb3J0IG9mIHRoZSBJbnRlcmdvdmVybm1lbnRhbCBQYW5lbCBvbiBDbGlt
YXRlIENoYW5nZTwvc2Vjb25kYXJ5LXRpdGxlPjwvdGl0bGVzPjxwYWdlcz40ODUtNTMzPC9wYWdl
cz48Y29udHJpYnV0b3JzPjxhdXRob3JzPjxhdXRob3I+UG9ydGVyLCBKLlIuPC9hdXRob3I+PGF1
dGhvcj5YaWUsIEwuPC9hdXRob3I+PGF1dGhvcj5DaGFsbGlub3IsIEEuIEouPC9hdXRob3I+PGF1
dGhvcj5Db2NocmFuZSwgSy48L2F1dGhvcj48YXV0aG9yPkhvd2RlbiwgUy4gTS48L2F1dGhvcj48
YXV0aG9yPklxYmFsLCBNLiBNLjwvYXV0aG9yPjxhdXRob3I+TG9iZWxsLCBELiBCLjwvYXV0aG9y
PjxhdXRob3I+VHJhdmFzc28sIE0uIEkuPC9hdXRob3I+PC9hdXRob3JzPjwvY29udHJpYnV0b3Jz
PjxzZWN0aW9uPjc8L3NlY3Rpb24+PGFkZGVkLWRhdGUgZm9ybWF0PSJ1dGMiPjE0MjI1NTAyNTQ8
L2FkZGVkLWRhdGU+PHJlZi10eXBlIG5hbWU9IkJvb2sgU2VjdGlvbiI+NTwvcmVmLXR5cGU+PGRh
dGVzPjx5ZWFyPjIwMTQ8L3llYXI+PC9kYXRlcz48cmVjLW51bWJlcj45NDEyPC9yZWMtbnVtYmVy
PjxwdWJsaXNoZXI+Q2FtYnJpZGdlIFVuaXZlcnNpdHkgUHJlc3MsIENhbWJyaWRnZSwgVW5pdGVk
IEtpbmdkb20gYW5kIE5ldyBZb3JrLCBOWSwgVVNBPC9wdWJsaXNoZXI+PGxhc3QtdXBkYXRlZC1k
YXRlIGZvcm1hdD0idXRjIj4xNDM3NDkzNTIzPC9sYXN0LXVwZGF0ZWQtZGF0ZT48Y29udHJpYnV0
b3JzPjxzZWNvbmRhcnktYXV0aG9ycz48YXV0aG9yPkJhcnJvcywgVi5SLiw8L2F1dGhvcj48YXV0
aG9yPkZpZWxkLCBDLiBCLjwvYXV0aG9yPjxhdXRob3I+RG9ra2VuLCBELiBKLjwvYXV0aG9yPjxh
dXRob3I+TWFzdHJhbmRyZWEsIE0uIEQuPC9hdXRob3I+PGF1dGhvcj5NYWNoLCBLLiBKLjwvYXV0
aG9yPjxhdXRob3I+QmlsaXIsIFQuIEUuPC9hdXRob3I+PGF1dGhvcj5DaGF0dGVyamVlLCBNLjwv
YXV0aG9yPjxhdXRob3I+RWJpLCBLLiBMLjwvYXV0aG9yPjxhdXRob3I+RXN0cmFkYSwgWS4gTy48
L2F1dGhvcj48YXV0aG9yPkdlbm92YSwgUi4gQy48L2F1dGhvcj48YXV0aG9yPkdpcm1hLCBCLjwv
YXV0aG9yPjxhdXRob3I+S2lzc2VsLCBFLiBTLjwvYXV0aG9yPjxhdXRob3I+TGV2eSwgQS4gTi48
L2F1dGhvcj48YXV0aG9yPk1hY0NyYWNrZW4sIFMuPC9hdXRob3I+PGF1dGhvcj5NYXN0cmFuZHJl
YSwgUC4gUi48L2F1dGhvcj48YXV0aG9yPldoaXRlLCBMLiBMLjwvYXV0aG9yPjwvc2Vjb25kYXJ5
LWF1dGhvcnM+PC9jb250cmlidXRvcnM+PC9yZWNvcmQ+PC9DaXRlPjxDaXRlPjxBdXRob3I+V2hl
ZWxlcjwvQXV0aG9yPjxZZWFyPjIwMTM8L1llYXI+PFJlY051bT4xOTg1PC9SZWNOdW0+PHJlY29y
ZD48cmVjLW51bWJlcj4xOTg1PC9yZWMtbnVtYmVyPjxmb3JlaWduLWtleXM+PGtleSBhcHA9IkVO
IiBkYi1pZD0iOTBwZng5enA3cGV4c2JlNXg5dDVlMnJiMnB6c3Zkc3RkZGFlIj4xOTg1PC9rZXk+
PC9mb3JlaWduLWtleXM+PHJlZi10eXBlIG5hbWU9IkpvdXJuYWwgQXJ0aWNsZSI+MTc8L3JlZi10
eXBlPjxjb250cmlidXRvcnM+PGF1dGhvcnM+PGF1dGhvcj5XaGVlbGVyLCBUaW08L2F1dGhvcj48
YXV0aG9yPlZvbiBCcmF1biwgSm9hY2hpbTwvYXV0aG9yPjwvYXV0aG9ycz48L2NvbnRyaWJ1dG9y
cz48dGl0bGVzPjx0aXRsZT5DbGltYXRlIGNoYW5nZSBpbXBhY3RzIG9uIGdsb2JhbCBmb29kIHNl
Y3VyaXR5PC90aXRsZT48c2Vjb25kYXJ5LXRpdGxlPlNjaWVuY2U8L3NlY29uZGFyeS10aXRsZT48
L3RpdGxlcz48cGVyaW9kaWNhbD48ZnVsbC10aXRsZT5TY2llbmNlPC9mdWxsLXRpdGxlPjwvcGVy
aW9kaWNhbD48cGFnZXM+NTA4LTUxMzwvcGFnZXM+PHZvbHVtZT4zNDE8L3ZvbHVtZT48bnVtYmVy
PjYxNDU8L251bWJlcj48ZGF0ZXM+PHllYXI+MjAxMzwveWVhcj48L2RhdGVzPjxpc2JuPjAwMzYt
ODA3NTwvaXNibj48L3JlY29yZD48L0NpdGU+PENpdGU+PEF1dGhvcj5XYWhhPC9BdXRob3I+PFll
YXI+MjAxMzwvWWVhcj48SURUZXh0PkFkYXB0YXRpb24gdG8gY2xpbWF0ZSBjaGFuZ2UgdGhyb3Vn
aCB0aGUgY2hvaWNlIG9mIGNyb3BwaW5nIHN5c3RlbSBhbmQgc293aW5nIGRhdGUgaW4gc3ViLVNh
aGFyYW4gQWZyaWNhPC9JRFRleHQ+PHJlY29yZD48ZGF0ZXM+PHB1Yi1kYXRlcz48ZGF0ZT5GZWI8
L2RhdGU+PC9wdWItZGF0ZXM+PHllYXI+MjAxMzwveWVhcj48L2RhdGVzPjx1cmxzPjxyZWxhdGVk
LXVybHM+PHVybD4mbHQ7R28gdG8gSVNJJmd0OzovL1dPUzowMDAzMTU2MTcyMDAwMTM8L3VybD48
L3JlbGF0ZWQtdXJscz48L3VybHM+PGlzYm4+MDk1OS0zNzgwPC9pc2JuPjx0aXRsZXM+PHRpdGxl
PkFkYXB0YXRpb24gdG8gY2xpbWF0ZSBjaGFuZ2UgdGhyb3VnaCB0aGUgY2hvaWNlIG9mIGNyb3Bw
aW5nIHN5c3RlbSBhbmQgc293aW5nIGRhdGUgaW4gc3ViLVNhaGFyYW4gQWZyaWNhPC90aXRsZT48
c2Vjb25kYXJ5LXRpdGxlPkdsb2JhbCBFbnZpcm9ubWVudGFsIENoYW5nZS1IdW1hbiBhbmQgUG9s
aWN5IERpbWVuc2lvbnM8L3NlY29uZGFyeS10aXRsZT48L3RpdGxlcz48cGFnZXM+MTMwLTE0Mzwv
cGFnZXM+PG51bWJlcj4xPC9udW1iZXI+PGNvbnRyaWJ1dG9ycz48YXV0aG9ycz48YXV0aG9yPldh
aGEsIEsuPC9hdXRob3I+PGF1dGhvcj5NdWxsZXIsIEMuPC9hdXRob3I+PGF1dGhvcj5Cb25kZWF1
LCBBLjwvYXV0aG9yPjxhdXRob3I+RGlldHJpY2gsIEouIFAuPC9hdXRob3I+PGF1dGhvcj5LdXJ1
a3VsYXN1cml5YSwgUC48L2F1dGhvcj48YXV0aG9yPkhlaW5rZSwgSi48L2F1dGhvcj48YXV0aG9y
PkxvdHplLUNhbXBlbiwgSC48L2F1dGhvcj48L2F1dGhvcnM+PC9jb250cmlidXRvcnM+PGFkZGVk
LWRhdGUgZm9ybWF0PSJ1dGMiPjE1MzA3Mzc4Mzk8L2FkZGVkLWRhdGU+PHJlZi10eXBlIG5hbWU9
IkpvdXJuYWwgQXJ0aWNsZSI+MTc8L3JlZi10eXBlPjxyZWMtbnVtYmVyPjEwMTIwPC9yZWMtbnVt
YmVyPjxsYXN0LXVwZGF0ZWQtZGF0ZSBmb3JtYXQ9InV0YyI+MTUzMDczNzgzOTwvbGFzdC11cGRh
dGVkLWRhdGU+PGFjY2Vzc2lvbi1udW0+V09TOjAwMDMxNTYxNzIwMDAxMzwvYWNjZXNzaW9uLW51
bT48ZWxlY3Ryb25pYy1yZXNvdXJjZS1udW0+MTAuMTAxNi9qLmdsb2VudmNoYS4yMDEyLjExLjAw
MTwvZWxlY3Ryb25pYy1yZXNvdXJjZS1udW0+PHZvbHVtZT4yMzwvdm9sdW1lPjwvcmVjb3JkPjwv
Q2l0ZT48Q2l0ZT48QXV0aG9yPk9sZXNlbjwvQXV0aG9yPjxZZWFyPjIwMTE8L1llYXI+PElEVGV4
dD5JbXBhY3RzIGFuZCBhZGFwdGF0aW9uIG9mIEV1cm9wZWFuIGNyb3AgcHJvZHVjdGlvbiBzeXN0
ZW1zIHRvIGNsaW1hdGUgY2hhbmdlPC9JRFRleHQ+PHJlY29yZD48ZGF0ZXM+PHB1Yi1kYXRlcz48
ZGF0ZT5GZWI8L2RhdGU+PC9wdWItZGF0ZXM+PHllYXI+MjAxMTwveWVhcj48L2RhdGVzPjx1cmxz
PjxyZWxhdGVkLXVybHM+PHVybD4mbHQ7R28gdG8gSVNJJmd0OzovL1dPUzowMDAyODcyOTA5MDAw
MDU8L3VybD48L3JlbGF0ZWQtdXJscz48L3VybHM+PGlzYm4+MTE2MS0wMzAxPC9pc2JuPjx0aXRs
ZXM+PHRpdGxlPkltcGFjdHMgYW5kIGFkYXB0YXRpb24gb2YgRXVyb3BlYW4gY3JvcCBwcm9kdWN0
aW9uIHN5c3RlbXMgdG8gY2xpbWF0ZSBjaGFuZ2U8L3RpdGxlPjxzZWNvbmRhcnktdGl0bGU+RXVy
b3BlYW4gSm91cm5hbCBvZiBBZ3Jvbm9teTwvc2Vjb25kYXJ5LXRpdGxlPjwvdGl0bGVzPjxwYWdl
cz45Ni0xMTI8L3BhZ2VzPjxudW1iZXI+MjwvbnVtYmVyPjxjb250cmlidXRvcnM+PGF1dGhvcnM+
PGF1dGhvcj5PbGVzZW4sIEouIEUuPC9hdXRob3I+PGF1dGhvcj5Ucm5rYSwgTS48L2F1dGhvcj48
YXV0aG9yPktlcnNlYmF1bSwgSy4gQy48L2F1dGhvcj48YXV0aG9yPlNramVsdmFnLCBBLiBPLjwv
YXV0aG9yPjxhdXRob3I+U2VndWluLCBCLjwvYXV0aG9yPjxhdXRob3I+UGVsdG9uZW4tU2Fpbmlv
LCBQLjwvYXV0aG9yPjxhdXRob3I+Um9zc2ksIEYuPC9hdXRob3I+PGF1dGhvcj5Lb3p5cmEsIEou
PC9hdXRob3I+PGF1dGhvcj5NaWNhbGUsIEYuPC9hdXRob3I+PC9hdXRob3JzPjwvY29udHJpYnV0
b3JzPjxhZGRlZC1kYXRlIGZvcm1hdD0idXRjIj4xMzE1NTE2MDA5PC9hZGRlZC1kYXRlPjxyZWYt
dHlwZSBuYW1lPSJKb3VybmFsIEFydGljbGUiPjE3PC9yZWYtdHlwZT48cmVjLW51bWJlcj41MDc0
PC9yZWMtbnVtYmVyPjxsYXN0LXVwZGF0ZWQtZGF0ZSBmb3JtYXQ9InV0YyI+MTM2OTE1NzQwNjwv
bGFzdC11cGRhdGVkLWRhdGU+PGFjY2Vzc2lvbi1udW0+V09TOjAwMDI4NzI5MDkwMDAwNTwvYWNj
ZXNzaW9uLW51bT48ZWxlY3Ryb25pYy1yZXNvdXJjZS1udW0+MTAuMTAxNi9qLmVqYS4yMDEwLjEx
LjAwMzwvZWxlY3Ryb25pYy1yZXNvdXJjZS1udW0+PHZvbHVtZT4zNDwvdm9sdW1lPjwvcmVjb3Jk
PjwvQ2l0ZT48L0VuZE5vdGU+AG==
</w:fldData>
        </w:fldChar>
      </w:r>
      <w:r w:rsidR="002045AB" w:rsidRPr="00C63D00">
        <w:rPr>
          <w:rFonts w:ascii="Times New Roman" w:hAnsi="Times New Roman" w:cs="Times New Roman"/>
          <w:sz w:val="24"/>
          <w:szCs w:val="24"/>
        </w:rPr>
        <w:instrText xml:space="preserve"> ADDIN EN.CITE </w:instrText>
      </w:r>
      <w:r w:rsidR="002045AB" w:rsidRPr="00C63D00">
        <w:rPr>
          <w:rFonts w:ascii="Times New Roman" w:hAnsi="Times New Roman" w:cs="Times New Roman"/>
          <w:sz w:val="24"/>
          <w:szCs w:val="24"/>
        </w:rPr>
        <w:fldChar w:fldCharType="begin">
          <w:fldData xml:space="preserve">PEVuZE5vdGU+PENpdGU+PEF1dGhvcj5Qb3J0ZXI8L0F1dGhvcj48WWVhcj4yMDE0PC9ZZWFyPjxS
ZWNOdW0+MDwvUmVjTnVtPjxJRFRleHQ+Rm9vZCBzZWN1cml0eSBhbmQgZm9vZCBwcm9kdWN0aW9u
IHN5c3RlbXM8L0lEVGV4dD48RGlzcGxheVRleHQ+KE9sZXNlbjxzdHlsZSBmYWNlPSJpdGFsaWMi
PiBldCBhbC48L3N0eWxlPiwgMjAxMSwgUG9ydGVyPHN0eWxlIGZhY2U9Iml0YWxpYyI+IGV0IGFs
Ljwvc3R5bGU+LCAyMDE0LCBXYWhhPHN0eWxlIGZhY2U9Iml0YWxpYyI+IGV0IGFsLjwvc3R5bGU+
LCAyMDEzLCBXaGVlbGVyICZhbXA7ICBWb24gQnJhdW4sIDIwMTMpPC9EaXNwbGF5VGV4dD48cmVj
b3JkPjx0aXRsZXM+PHRpdGxlPkZvb2Qgc2VjdXJpdHkgYW5kIGZvb2QgcHJvZHVjdGlvbiBzeXN0
ZW1zPC90aXRsZT48c2Vjb25kYXJ5LXRpdGxlPkNsaW1hdGUgQ2hhbmdlIDIwMTQ6IEltcGFjdHMs
IEFkYXB0YXRpb24sIGFuZCBWdWxuZXJhYmlsaXR5LiBQYXJ0IEE6IEdsb2JhbCBhbmQgU2VjdG9y
YWwgQXNwZWN0cy4gQ29udHJpYnV0aW9uIG9mIFdvcmtpbmcgR3JvdXAgSUkgdG8gdGhlIEZpZnRo
IEFzc2Vzc21lbnQgUmVwb3J0IG9mIHRoZSBJbnRlcmdvdmVybm1lbnRhbCBQYW5lbCBvbiBDbGlt
YXRlIENoYW5nZTwvc2Vjb25kYXJ5LXRpdGxlPjwvdGl0bGVzPjxwYWdlcz40ODUtNTMzPC9wYWdl
cz48Y29udHJpYnV0b3JzPjxhdXRob3JzPjxhdXRob3I+UG9ydGVyLCBKLlIuPC9hdXRob3I+PGF1
dGhvcj5YaWUsIEwuPC9hdXRob3I+PGF1dGhvcj5DaGFsbGlub3IsIEEuIEouPC9hdXRob3I+PGF1
dGhvcj5Db2NocmFuZSwgSy48L2F1dGhvcj48YXV0aG9yPkhvd2RlbiwgUy4gTS48L2F1dGhvcj48
YXV0aG9yPklxYmFsLCBNLiBNLjwvYXV0aG9yPjxhdXRob3I+TG9iZWxsLCBELiBCLjwvYXV0aG9y
PjxhdXRob3I+VHJhdmFzc28sIE0uIEkuPC9hdXRob3I+PC9hdXRob3JzPjwvY29udHJpYnV0b3Jz
PjxzZWN0aW9uPjc8L3NlY3Rpb24+PGFkZGVkLWRhdGUgZm9ybWF0PSJ1dGMiPjE0MjI1NTAyNTQ8
L2FkZGVkLWRhdGU+PHJlZi10eXBlIG5hbWU9IkJvb2sgU2VjdGlvbiI+NTwvcmVmLXR5cGU+PGRh
dGVzPjx5ZWFyPjIwMTQ8L3llYXI+PC9kYXRlcz48cmVjLW51bWJlcj45NDEyPC9yZWMtbnVtYmVy
PjxwdWJsaXNoZXI+Q2FtYnJpZGdlIFVuaXZlcnNpdHkgUHJlc3MsIENhbWJyaWRnZSwgVW5pdGVk
IEtpbmdkb20gYW5kIE5ldyBZb3JrLCBOWSwgVVNBPC9wdWJsaXNoZXI+PGxhc3QtdXBkYXRlZC1k
YXRlIGZvcm1hdD0idXRjIj4xNDM3NDkzNTIzPC9sYXN0LXVwZGF0ZWQtZGF0ZT48Y29udHJpYnV0
b3JzPjxzZWNvbmRhcnktYXV0aG9ycz48YXV0aG9yPkJhcnJvcywgVi5SLiw8L2F1dGhvcj48YXV0
aG9yPkZpZWxkLCBDLiBCLjwvYXV0aG9yPjxhdXRob3I+RG9ra2VuLCBELiBKLjwvYXV0aG9yPjxh
dXRob3I+TWFzdHJhbmRyZWEsIE0uIEQuPC9hdXRob3I+PGF1dGhvcj5NYWNoLCBLLiBKLjwvYXV0
aG9yPjxhdXRob3I+QmlsaXIsIFQuIEUuPC9hdXRob3I+PGF1dGhvcj5DaGF0dGVyamVlLCBNLjwv
YXV0aG9yPjxhdXRob3I+RWJpLCBLLiBMLjwvYXV0aG9yPjxhdXRob3I+RXN0cmFkYSwgWS4gTy48
L2F1dGhvcj48YXV0aG9yPkdlbm92YSwgUi4gQy48L2F1dGhvcj48YXV0aG9yPkdpcm1hLCBCLjwv
YXV0aG9yPjxhdXRob3I+S2lzc2VsLCBFLiBTLjwvYXV0aG9yPjxhdXRob3I+TGV2eSwgQS4gTi48
L2F1dGhvcj48YXV0aG9yPk1hY0NyYWNrZW4sIFMuPC9hdXRob3I+PGF1dGhvcj5NYXN0cmFuZHJl
YSwgUC4gUi48L2F1dGhvcj48YXV0aG9yPldoaXRlLCBMLiBMLjwvYXV0aG9yPjwvc2Vjb25kYXJ5
LWF1dGhvcnM+PC9jb250cmlidXRvcnM+PC9yZWNvcmQ+PC9DaXRlPjxDaXRlPjxBdXRob3I+V2hl
ZWxlcjwvQXV0aG9yPjxZZWFyPjIwMTM8L1llYXI+PFJlY051bT4xOTg1PC9SZWNOdW0+PHJlY29y
ZD48cmVjLW51bWJlcj4xOTg1PC9yZWMtbnVtYmVyPjxmb3JlaWduLWtleXM+PGtleSBhcHA9IkVO
IiBkYi1pZD0iOTBwZng5enA3cGV4c2JlNXg5dDVlMnJiMnB6c3Zkc3RkZGFlIj4xOTg1PC9rZXk+
PC9mb3JlaWduLWtleXM+PHJlZi10eXBlIG5hbWU9IkpvdXJuYWwgQXJ0aWNsZSI+MTc8L3JlZi10
eXBlPjxjb250cmlidXRvcnM+PGF1dGhvcnM+PGF1dGhvcj5XaGVlbGVyLCBUaW08L2F1dGhvcj48
YXV0aG9yPlZvbiBCcmF1biwgSm9hY2hpbTwvYXV0aG9yPjwvYXV0aG9ycz48L2NvbnRyaWJ1dG9y
cz48dGl0bGVzPjx0aXRsZT5DbGltYXRlIGNoYW5nZSBpbXBhY3RzIG9uIGdsb2JhbCBmb29kIHNl
Y3VyaXR5PC90aXRsZT48c2Vjb25kYXJ5LXRpdGxlPlNjaWVuY2U8L3NlY29uZGFyeS10aXRsZT48
L3RpdGxlcz48cGVyaW9kaWNhbD48ZnVsbC10aXRsZT5TY2llbmNlPC9mdWxsLXRpdGxlPjwvcGVy
aW9kaWNhbD48cGFnZXM+NTA4LTUxMzwvcGFnZXM+PHZvbHVtZT4zNDE8L3ZvbHVtZT48bnVtYmVy
PjYxNDU8L251bWJlcj48ZGF0ZXM+PHllYXI+MjAxMzwveWVhcj48L2RhdGVzPjxpc2JuPjAwMzYt
ODA3NTwvaXNibj48L3JlY29yZD48L0NpdGU+PENpdGU+PEF1dGhvcj5XYWhhPC9BdXRob3I+PFll
YXI+MjAxMzwvWWVhcj48SURUZXh0PkFkYXB0YXRpb24gdG8gY2xpbWF0ZSBjaGFuZ2UgdGhyb3Vn
aCB0aGUgY2hvaWNlIG9mIGNyb3BwaW5nIHN5c3RlbSBhbmQgc293aW5nIGRhdGUgaW4gc3ViLVNh
aGFyYW4gQWZyaWNhPC9JRFRleHQ+PHJlY29yZD48ZGF0ZXM+PHB1Yi1kYXRlcz48ZGF0ZT5GZWI8
L2RhdGU+PC9wdWItZGF0ZXM+PHllYXI+MjAxMzwveWVhcj48L2RhdGVzPjx1cmxzPjxyZWxhdGVk
LXVybHM+PHVybD4mbHQ7R28gdG8gSVNJJmd0OzovL1dPUzowMDAzMTU2MTcyMDAwMTM8L3VybD48
L3JlbGF0ZWQtdXJscz48L3VybHM+PGlzYm4+MDk1OS0zNzgwPC9pc2JuPjx0aXRsZXM+PHRpdGxl
PkFkYXB0YXRpb24gdG8gY2xpbWF0ZSBjaGFuZ2UgdGhyb3VnaCB0aGUgY2hvaWNlIG9mIGNyb3Bw
aW5nIHN5c3RlbSBhbmQgc293aW5nIGRhdGUgaW4gc3ViLVNhaGFyYW4gQWZyaWNhPC90aXRsZT48
c2Vjb25kYXJ5LXRpdGxlPkdsb2JhbCBFbnZpcm9ubWVudGFsIENoYW5nZS1IdW1hbiBhbmQgUG9s
aWN5IERpbWVuc2lvbnM8L3NlY29uZGFyeS10aXRsZT48L3RpdGxlcz48cGFnZXM+MTMwLTE0Mzwv
cGFnZXM+PG51bWJlcj4xPC9udW1iZXI+PGNvbnRyaWJ1dG9ycz48YXV0aG9ycz48YXV0aG9yPldh
aGEsIEsuPC9hdXRob3I+PGF1dGhvcj5NdWxsZXIsIEMuPC9hdXRob3I+PGF1dGhvcj5Cb25kZWF1
LCBBLjwvYXV0aG9yPjxhdXRob3I+RGlldHJpY2gsIEouIFAuPC9hdXRob3I+PGF1dGhvcj5LdXJ1
a3VsYXN1cml5YSwgUC48L2F1dGhvcj48YXV0aG9yPkhlaW5rZSwgSi48L2F1dGhvcj48YXV0aG9y
PkxvdHplLUNhbXBlbiwgSC48L2F1dGhvcj48L2F1dGhvcnM+PC9jb250cmlidXRvcnM+PGFkZGVk
LWRhdGUgZm9ybWF0PSJ1dGMiPjE1MzA3Mzc4Mzk8L2FkZGVkLWRhdGU+PHJlZi10eXBlIG5hbWU9
IkpvdXJuYWwgQXJ0aWNsZSI+MTc8L3JlZi10eXBlPjxyZWMtbnVtYmVyPjEwMTIwPC9yZWMtbnVt
YmVyPjxsYXN0LXVwZGF0ZWQtZGF0ZSBmb3JtYXQ9InV0YyI+MTUzMDczNzgzOTwvbGFzdC11cGRh
dGVkLWRhdGU+PGFjY2Vzc2lvbi1udW0+V09TOjAwMDMxNTYxNzIwMDAxMzwvYWNjZXNzaW9uLW51
bT48ZWxlY3Ryb25pYy1yZXNvdXJjZS1udW0+MTAuMTAxNi9qLmdsb2VudmNoYS4yMDEyLjExLjAw
MTwvZWxlY3Ryb25pYy1yZXNvdXJjZS1udW0+PHZvbHVtZT4yMzwvdm9sdW1lPjwvcmVjb3JkPjwv
Q2l0ZT48Q2l0ZT48QXV0aG9yPk9sZXNlbjwvQXV0aG9yPjxZZWFyPjIwMTE8L1llYXI+PElEVGV4
dD5JbXBhY3RzIGFuZCBhZGFwdGF0aW9uIG9mIEV1cm9wZWFuIGNyb3AgcHJvZHVjdGlvbiBzeXN0
ZW1zIHRvIGNsaW1hdGUgY2hhbmdlPC9JRFRleHQ+PHJlY29yZD48ZGF0ZXM+PHB1Yi1kYXRlcz48
ZGF0ZT5GZWI8L2RhdGU+PC9wdWItZGF0ZXM+PHllYXI+MjAxMTwveWVhcj48L2RhdGVzPjx1cmxz
PjxyZWxhdGVkLXVybHM+PHVybD4mbHQ7R28gdG8gSVNJJmd0OzovL1dPUzowMDAyODcyOTA5MDAw
MDU8L3VybD48L3JlbGF0ZWQtdXJscz48L3VybHM+PGlzYm4+MTE2MS0wMzAxPC9pc2JuPjx0aXRs
ZXM+PHRpdGxlPkltcGFjdHMgYW5kIGFkYXB0YXRpb24gb2YgRXVyb3BlYW4gY3JvcCBwcm9kdWN0
aW9uIHN5c3RlbXMgdG8gY2xpbWF0ZSBjaGFuZ2U8L3RpdGxlPjxzZWNvbmRhcnktdGl0bGU+RXVy
b3BlYW4gSm91cm5hbCBvZiBBZ3Jvbm9teTwvc2Vjb25kYXJ5LXRpdGxlPjwvdGl0bGVzPjxwYWdl
cz45Ni0xMTI8L3BhZ2VzPjxudW1iZXI+MjwvbnVtYmVyPjxjb250cmlidXRvcnM+PGF1dGhvcnM+
PGF1dGhvcj5PbGVzZW4sIEouIEUuPC9hdXRob3I+PGF1dGhvcj5Ucm5rYSwgTS48L2F1dGhvcj48
YXV0aG9yPktlcnNlYmF1bSwgSy4gQy48L2F1dGhvcj48YXV0aG9yPlNramVsdmFnLCBBLiBPLjwv
YXV0aG9yPjxhdXRob3I+U2VndWluLCBCLjwvYXV0aG9yPjxhdXRob3I+UGVsdG9uZW4tU2Fpbmlv
LCBQLjwvYXV0aG9yPjxhdXRob3I+Um9zc2ksIEYuPC9hdXRob3I+PGF1dGhvcj5Lb3p5cmEsIEou
PC9hdXRob3I+PGF1dGhvcj5NaWNhbGUsIEYuPC9hdXRob3I+PC9hdXRob3JzPjwvY29udHJpYnV0
b3JzPjxhZGRlZC1kYXRlIGZvcm1hdD0idXRjIj4xMzE1NTE2MDA5PC9hZGRlZC1kYXRlPjxyZWYt
dHlwZSBuYW1lPSJKb3VybmFsIEFydGljbGUiPjE3PC9yZWYtdHlwZT48cmVjLW51bWJlcj41MDc0
PC9yZWMtbnVtYmVyPjxsYXN0LXVwZGF0ZWQtZGF0ZSBmb3JtYXQ9InV0YyI+MTM2OTE1NzQwNjwv
bGFzdC11cGRhdGVkLWRhdGU+PGFjY2Vzc2lvbi1udW0+V09TOjAwMDI4NzI5MDkwMDAwNTwvYWNj
ZXNzaW9uLW51bT48ZWxlY3Ryb25pYy1yZXNvdXJjZS1udW0+MTAuMTAxNi9qLmVqYS4yMDEwLjEx
LjAwMzwvZWxlY3Ryb25pYy1yZXNvdXJjZS1udW0+PHZvbHVtZT4zNDwvdm9sdW1lPjwvcmVjb3Jk
PjwvQ2l0ZT48L0VuZE5vdGU+AG==
</w:fldData>
        </w:fldChar>
      </w:r>
      <w:r w:rsidR="002045AB" w:rsidRPr="00C63D00">
        <w:rPr>
          <w:rFonts w:ascii="Times New Roman" w:hAnsi="Times New Roman" w:cs="Times New Roman"/>
          <w:sz w:val="24"/>
          <w:szCs w:val="24"/>
        </w:rPr>
        <w:instrText xml:space="preserve"> ADDIN EN.CITE.DATA </w:instrText>
      </w:r>
      <w:r w:rsidR="002045AB" w:rsidRPr="00C63D00">
        <w:rPr>
          <w:rFonts w:ascii="Times New Roman" w:hAnsi="Times New Roman" w:cs="Times New Roman"/>
          <w:sz w:val="24"/>
          <w:szCs w:val="24"/>
        </w:rPr>
      </w:r>
      <w:r w:rsidR="002045AB" w:rsidRPr="00C63D00">
        <w:rPr>
          <w:rFonts w:ascii="Times New Roman" w:hAnsi="Times New Roman" w:cs="Times New Roman"/>
          <w:sz w:val="24"/>
          <w:szCs w:val="24"/>
        </w:rPr>
        <w:fldChar w:fldCharType="end"/>
      </w:r>
      <w:r w:rsidR="00CC2CB1" w:rsidRPr="00C63D00">
        <w:rPr>
          <w:rFonts w:ascii="Times New Roman" w:hAnsi="Times New Roman" w:cs="Times New Roman"/>
          <w:sz w:val="24"/>
          <w:szCs w:val="24"/>
        </w:rPr>
      </w:r>
      <w:r w:rsidR="00CC2CB1" w:rsidRPr="00C63D00">
        <w:rPr>
          <w:rFonts w:ascii="Times New Roman" w:hAnsi="Times New Roman" w:cs="Times New Roman"/>
          <w:sz w:val="24"/>
          <w:szCs w:val="24"/>
        </w:rPr>
        <w:fldChar w:fldCharType="separate"/>
      </w:r>
      <w:r w:rsidR="002045AB" w:rsidRPr="00C63D00">
        <w:rPr>
          <w:rFonts w:ascii="Times New Roman" w:hAnsi="Times New Roman" w:cs="Times New Roman"/>
          <w:noProof/>
          <w:sz w:val="24"/>
          <w:szCs w:val="24"/>
        </w:rPr>
        <w:t>(Olesen</w:t>
      </w:r>
      <w:r w:rsidR="002045AB" w:rsidRPr="00C63D00">
        <w:rPr>
          <w:rFonts w:ascii="Times New Roman" w:hAnsi="Times New Roman" w:cs="Times New Roman"/>
          <w:i/>
          <w:noProof/>
          <w:sz w:val="24"/>
          <w:szCs w:val="24"/>
        </w:rPr>
        <w:t xml:space="preserve"> et al.</w:t>
      </w:r>
      <w:r w:rsidR="002045AB" w:rsidRPr="00C63D00">
        <w:rPr>
          <w:rFonts w:ascii="Times New Roman" w:hAnsi="Times New Roman" w:cs="Times New Roman"/>
          <w:noProof/>
          <w:sz w:val="24"/>
          <w:szCs w:val="24"/>
        </w:rPr>
        <w:t>, 2011, Porter</w:t>
      </w:r>
      <w:r w:rsidR="002045AB" w:rsidRPr="00C63D00">
        <w:rPr>
          <w:rFonts w:ascii="Times New Roman" w:hAnsi="Times New Roman" w:cs="Times New Roman"/>
          <w:i/>
          <w:noProof/>
          <w:sz w:val="24"/>
          <w:szCs w:val="24"/>
        </w:rPr>
        <w:t xml:space="preserve"> et al.</w:t>
      </w:r>
      <w:r w:rsidR="002045AB" w:rsidRPr="00C63D00">
        <w:rPr>
          <w:rFonts w:ascii="Times New Roman" w:hAnsi="Times New Roman" w:cs="Times New Roman"/>
          <w:noProof/>
          <w:sz w:val="24"/>
          <w:szCs w:val="24"/>
        </w:rPr>
        <w:t>, 2014, Waha</w:t>
      </w:r>
      <w:r w:rsidR="002045AB" w:rsidRPr="00C63D00">
        <w:rPr>
          <w:rFonts w:ascii="Times New Roman" w:hAnsi="Times New Roman" w:cs="Times New Roman"/>
          <w:i/>
          <w:noProof/>
          <w:sz w:val="24"/>
          <w:szCs w:val="24"/>
        </w:rPr>
        <w:t xml:space="preserve"> et al.</w:t>
      </w:r>
      <w:r w:rsidR="002045AB" w:rsidRPr="00C63D00">
        <w:rPr>
          <w:rFonts w:ascii="Times New Roman" w:hAnsi="Times New Roman" w:cs="Times New Roman"/>
          <w:noProof/>
          <w:sz w:val="24"/>
          <w:szCs w:val="24"/>
        </w:rPr>
        <w:t>, 2013, Wheeler &amp;  Von Braun, 2013)</w:t>
      </w:r>
      <w:r w:rsidR="00CC2CB1" w:rsidRPr="00C63D00">
        <w:rPr>
          <w:rFonts w:ascii="Times New Roman" w:hAnsi="Times New Roman" w:cs="Times New Roman"/>
          <w:sz w:val="24"/>
          <w:szCs w:val="24"/>
        </w:rPr>
        <w:fldChar w:fldCharType="end"/>
      </w:r>
      <w:r w:rsidR="002C7098" w:rsidRPr="00C63D00">
        <w:rPr>
          <w:rFonts w:ascii="Times New Roman" w:hAnsi="Times New Roman" w:cs="Times New Roman"/>
          <w:sz w:val="24"/>
          <w:szCs w:val="24"/>
        </w:rPr>
        <w:t xml:space="preserve">. </w:t>
      </w:r>
      <w:r w:rsidR="005A61E8" w:rsidRPr="00C63D00">
        <w:rPr>
          <w:rFonts w:ascii="Times New Roman" w:hAnsi="Times New Roman" w:cs="Times New Roman"/>
          <w:sz w:val="24"/>
          <w:szCs w:val="24"/>
        </w:rPr>
        <w:t>C</w:t>
      </w:r>
      <w:r w:rsidR="00D20B89" w:rsidRPr="00C63D00">
        <w:rPr>
          <w:rFonts w:ascii="Times New Roman" w:hAnsi="Times New Roman" w:cs="Times New Roman"/>
          <w:sz w:val="24"/>
          <w:szCs w:val="24"/>
        </w:rPr>
        <w:t>rop models are used to</w:t>
      </w:r>
      <w:r w:rsidR="00315C93" w:rsidRPr="00C63D00">
        <w:rPr>
          <w:rFonts w:ascii="Times New Roman" w:hAnsi="Times New Roman" w:cs="Times New Roman"/>
          <w:sz w:val="24"/>
          <w:szCs w:val="24"/>
        </w:rPr>
        <w:t xml:space="preserve"> simulate </w:t>
      </w:r>
      <w:r w:rsidR="00D20B89" w:rsidRPr="00C63D00">
        <w:rPr>
          <w:rFonts w:ascii="Times New Roman" w:hAnsi="Times New Roman" w:cs="Times New Roman"/>
          <w:sz w:val="24"/>
          <w:szCs w:val="24"/>
        </w:rPr>
        <w:t xml:space="preserve">crop growth </w:t>
      </w:r>
      <w:r w:rsidR="00315C93" w:rsidRPr="00C63D00">
        <w:rPr>
          <w:rFonts w:ascii="Times New Roman" w:hAnsi="Times New Roman" w:cs="Times New Roman"/>
          <w:sz w:val="24"/>
          <w:szCs w:val="24"/>
        </w:rPr>
        <w:t xml:space="preserve">and development </w:t>
      </w:r>
      <w:r w:rsidR="005D2E0C" w:rsidRPr="00C63D00">
        <w:rPr>
          <w:rFonts w:ascii="Times New Roman" w:hAnsi="Times New Roman" w:cs="Times New Roman"/>
          <w:sz w:val="24"/>
          <w:szCs w:val="24"/>
        </w:rPr>
        <w:t>from</w:t>
      </w:r>
      <w:r w:rsidR="00D20B89" w:rsidRPr="00C63D00">
        <w:rPr>
          <w:rFonts w:ascii="Times New Roman" w:hAnsi="Times New Roman" w:cs="Times New Roman"/>
          <w:sz w:val="24"/>
          <w:szCs w:val="24"/>
        </w:rPr>
        <w:t xml:space="preserve"> local up to global scales to assist in climate change impact assessments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&lt;EndNote&gt;&lt;Cite&gt;&lt;Author&gt;Chenu&lt;/Author&gt;&lt;Year&gt;2017&lt;/Year&gt;&lt;RecNum&gt;2001&lt;/RecNum&gt;&lt;DisplayText&gt;(Chenu&lt;style face="italic"&gt; et al.&lt;/style&gt;, &lt;style charset="134"&gt;2017&lt;/style&gt;)&lt;/DisplayText&gt;&lt;record&gt;&lt;rec-number&gt;2001&lt;/rec-number&gt;&lt;foreign-keys&gt;&lt;key app="EN" db-id="90pfx9zp7pexsbe5x9t5e2rb2pzsvdstddae"&gt;2001&lt;/key&gt;&lt;/foreign-keys&gt;&lt;ref-type name="Journal Article"&gt;17&lt;/ref-type&gt;&lt;contributors&gt;&lt;authors&gt;&lt;author&gt;Karine Chenu&lt;/author&gt;&lt;author&gt;John Roy Porter&lt;/author&gt;&lt;author&gt;Pierre Martre&lt;/author&gt;&lt;author&gt;Bruno Basso&lt;/author&gt;&lt;author&gt;Scott Cameron Chapman&lt;/author&gt;&lt;author&gt;Frank Ewert&lt;/author&gt;&lt;author&gt;Marco Bindi&lt;/author&gt;&lt;author&gt;Senthold Asseng &lt;/author&gt;&lt;/authors&gt;&lt;/contributors&gt;&lt;titles&gt;&lt;title&gt;Contribution of crop models to adaptation in wheat&lt;/title&gt;&lt;secondary-title&gt;Trends in Plant Science&lt;/secondary-title&gt;&lt;/titles&gt;&lt;periodical&gt;&lt;full-title&gt;Trends in Plant Science&lt;/full-title&gt;&lt;/periodical&gt;&lt;dates&gt;&lt;year&gt;&lt;style charset="134" face="normal" font="default" size="100%"&gt;2017&lt;/style&gt;&lt;/year&gt;&lt;/dates&gt;&lt;/record&gt;&lt;/Cite&gt;&lt;/EndNote&gt;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(Chenu</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2017)</w:t>
      </w:r>
      <w:r w:rsidR="00064232" w:rsidRPr="00C63D00">
        <w:rPr>
          <w:rFonts w:ascii="Times New Roman" w:hAnsi="Times New Roman" w:cs="Times New Roman"/>
          <w:sz w:val="24"/>
          <w:szCs w:val="24"/>
        </w:rPr>
        <w:fldChar w:fldCharType="end"/>
      </w:r>
      <w:r w:rsidR="00D20B89" w:rsidRPr="00C63D00">
        <w:rPr>
          <w:rFonts w:ascii="Times New Roman" w:hAnsi="Times New Roman" w:cs="Times New Roman"/>
          <w:sz w:val="24"/>
          <w:szCs w:val="24"/>
        </w:rPr>
        <w:t xml:space="preserve"> and to evaluate </w:t>
      </w:r>
      <w:r w:rsidR="00A7732E" w:rsidRPr="00C63D00">
        <w:rPr>
          <w:rFonts w:ascii="Times New Roman" w:hAnsi="Times New Roman" w:cs="Times New Roman"/>
          <w:sz w:val="24"/>
          <w:szCs w:val="24"/>
        </w:rPr>
        <w:t xml:space="preserve">agricultural </w:t>
      </w:r>
      <w:r w:rsidR="00D20B89" w:rsidRPr="00C63D00">
        <w:rPr>
          <w:rFonts w:ascii="Times New Roman" w:hAnsi="Times New Roman" w:cs="Times New Roman"/>
          <w:sz w:val="24"/>
          <w:szCs w:val="24"/>
        </w:rPr>
        <w:t xml:space="preserve">adaptation options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&lt;EndNote&gt;&lt;Cite&gt;&lt;Author&gt;Ruiz-Ramos&lt;/Author&gt;&lt;Year&gt;2017&lt;/Year&gt;&lt;RecNum&gt;1986&lt;/RecNum&gt;&lt;DisplayText&gt;(Ruiz-Ramos&lt;style face="italic"&gt; et al.&lt;/style&gt;, 2017)&lt;/DisplayText&gt;&lt;record&gt;&lt;rec-number&gt;1986&lt;/rec-number&gt;&lt;foreign-keys&gt;&lt;key app="EN" db-id="90pfx9zp7pexsbe5x9t5e2rb2pzsvdstddae"&gt;1986&lt;/key&gt;&lt;/foreign-keys&gt;&lt;ref-type name="Journal Article"&gt;17&lt;/ref-type&gt;&lt;contributors&gt;&lt;authors&gt;&lt;author&gt;Ruiz-Ramos, M&lt;/author&gt;&lt;author&gt;Ferrise, R&lt;/author&gt;&lt;author&gt;Rodríguez, A&lt;/author&gt;&lt;author&gt;Lorite, IJ&lt;/author&gt;&lt;author&gt;Bindi, M&lt;/author&gt;&lt;author&gt;Carter, TR&lt;/author&gt;&lt;author&gt;Fronzek, S&lt;/author&gt;&lt;author&gt;Palosuo, Taru&lt;/author&gt;&lt;author&gt;Pirttioja, N&lt;/author&gt;&lt;author&gt;Baranowski, P&lt;/author&gt;&lt;/authors&gt;&lt;/contributors&gt;&lt;titles&gt;&lt;title&gt;Adaptation response surfaces for managing wheat under perturbed climate and CO2 in a Mediterranean environment&lt;/title&gt;&lt;secondary-title&gt;Agricultural Systems&lt;/secondary-title&gt;&lt;/titles&gt;&lt;periodical&gt;&lt;full-title&gt;Agricultural Systems&lt;/full-title&gt;&lt;abbr-1&gt;Agr Syst&lt;/abbr-1&gt;&lt;/periodical&gt;&lt;dates&gt;&lt;year&gt;2017&lt;/year&gt;&lt;/dates&gt;&lt;isbn&gt;0308-521X&lt;/isbn&gt;&lt;/record&gt;&lt;/Cite&gt;&lt;/EndNote&gt;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(Ruiz-Ramos</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2017)</w:t>
      </w:r>
      <w:r w:rsidR="00064232" w:rsidRPr="00C63D00">
        <w:rPr>
          <w:rFonts w:ascii="Times New Roman" w:hAnsi="Times New Roman" w:cs="Times New Roman"/>
          <w:sz w:val="24"/>
          <w:szCs w:val="24"/>
        </w:rPr>
        <w:fldChar w:fldCharType="end"/>
      </w:r>
      <w:r w:rsidR="00D20B89" w:rsidRPr="00C63D00">
        <w:rPr>
          <w:rFonts w:ascii="Times New Roman" w:hAnsi="Times New Roman" w:cs="Times New Roman"/>
          <w:sz w:val="24"/>
          <w:szCs w:val="24"/>
        </w:rPr>
        <w:t xml:space="preserve">, </w:t>
      </w:r>
      <w:r w:rsidR="00811097" w:rsidRPr="00C63D00">
        <w:rPr>
          <w:rFonts w:ascii="Times New Roman" w:hAnsi="Times New Roman" w:cs="Times New Roman"/>
          <w:sz w:val="24"/>
          <w:szCs w:val="24"/>
        </w:rPr>
        <w:t>for example,</w:t>
      </w:r>
      <w:r w:rsidR="00CC2CB1" w:rsidRPr="00C63D00">
        <w:rPr>
          <w:rFonts w:ascii="Times New Roman" w:hAnsi="Times New Roman" w:cs="Times New Roman"/>
          <w:sz w:val="24"/>
          <w:szCs w:val="24"/>
        </w:rPr>
        <w:t xml:space="preserve"> to investigate </w:t>
      </w:r>
      <w:r w:rsidR="00811097" w:rsidRPr="00C63D00">
        <w:rPr>
          <w:rFonts w:ascii="Times New Roman" w:hAnsi="Times New Roman" w:cs="Times New Roman"/>
          <w:sz w:val="24"/>
          <w:szCs w:val="24"/>
        </w:rPr>
        <w:t xml:space="preserve">potential effects </w:t>
      </w:r>
      <w:r w:rsidR="00CC2CB1" w:rsidRPr="00C63D00">
        <w:rPr>
          <w:rFonts w:ascii="Times New Roman" w:hAnsi="Times New Roman" w:cs="Times New Roman"/>
          <w:sz w:val="24"/>
          <w:szCs w:val="24"/>
        </w:rPr>
        <w:t xml:space="preserve">of </w:t>
      </w:r>
      <w:r w:rsidR="00811097" w:rsidRPr="00C63D00">
        <w:rPr>
          <w:rFonts w:ascii="Times New Roman" w:hAnsi="Times New Roman" w:cs="Times New Roman"/>
          <w:sz w:val="24"/>
          <w:szCs w:val="24"/>
        </w:rPr>
        <w:t>alter</w:t>
      </w:r>
      <w:r w:rsidR="00EE462C" w:rsidRPr="00C63D00">
        <w:rPr>
          <w:rFonts w:ascii="Times New Roman" w:hAnsi="Times New Roman" w:cs="Times New Roman"/>
          <w:sz w:val="24"/>
          <w:szCs w:val="24"/>
        </w:rPr>
        <w:t>ing</w:t>
      </w:r>
      <w:r w:rsidR="00811097" w:rsidRPr="00C63D00">
        <w:rPr>
          <w:rFonts w:ascii="Times New Roman" w:hAnsi="Times New Roman" w:cs="Times New Roman"/>
          <w:sz w:val="24"/>
          <w:szCs w:val="24"/>
        </w:rPr>
        <w:t xml:space="preserve"> </w:t>
      </w:r>
      <w:r w:rsidR="00CC2CB1" w:rsidRPr="00C63D00">
        <w:rPr>
          <w:rFonts w:ascii="Times New Roman" w:hAnsi="Times New Roman" w:cs="Times New Roman"/>
          <w:sz w:val="24"/>
          <w:szCs w:val="24"/>
        </w:rPr>
        <w:t>crop management</w:t>
      </w:r>
      <w:r w:rsidR="00D93663" w:rsidRPr="00C63D00">
        <w:rPr>
          <w:rFonts w:ascii="Times New Roman" w:hAnsi="Times New Roman" w:cs="Times New Roman"/>
          <w:sz w:val="24"/>
          <w:szCs w:val="24"/>
        </w:rPr>
        <w:t>,</w:t>
      </w:r>
      <w:r w:rsidR="00CC2CB1" w:rsidRPr="00C63D00">
        <w:rPr>
          <w:rFonts w:ascii="Times New Roman" w:hAnsi="Times New Roman" w:cs="Times New Roman"/>
          <w:sz w:val="24"/>
          <w:szCs w:val="24"/>
        </w:rPr>
        <w:t xml:space="preserve"> </w:t>
      </w:r>
      <w:r w:rsidR="00811097" w:rsidRPr="00C63D00">
        <w:rPr>
          <w:rFonts w:ascii="Times New Roman" w:hAnsi="Times New Roman" w:cs="Times New Roman"/>
          <w:sz w:val="24"/>
          <w:szCs w:val="24"/>
        </w:rPr>
        <w:t>like</w:t>
      </w:r>
      <w:r w:rsidR="00D93663" w:rsidRPr="00C63D00">
        <w:rPr>
          <w:rFonts w:ascii="Times New Roman" w:hAnsi="Times New Roman" w:cs="Times New Roman"/>
          <w:sz w:val="24"/>
          <w:szCs w:val="24"/>
        </w:rPr>
        <w:t xml:space="preserve"> sowing crops earlier or later in the season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&lt;EndNote&gt;&lt;Cite&gt;&lt;Author&gt;Porter&lt;/Author&gt;&lt;Year&gt;2014&lt;/Year&gt;&lt;RecNum&gt;0&lt;/RecNum&gt;&lt;IDText&gt;Food security and food production systems&lt;/IDText&gt;&lt;DisplayText&gt;(Porter&lt;style face="italic"&gt; et al.&lt;/style&gt;, 2014)&lt;/DisplayText&gt;&lt;record&gt;&lt;titles&gt;&lt;title&gt;Food security and food production systems&lt;/title&gt;&lt;secondary-title&gt;Climate Change 2014: Impacts, Adaptation, and Vulnerability. Part A: Global and Sectoral Aspects. Contribution of Working Group II to the Fifth Assessment Report of the Intergovernmental Panel on Climate Change&lt;/secondary-title&gt;&lt;/titles&gt;&lt;pages&gt;485-533&lt;/pages&gt;&lt;contributors&gt;&lt;authors&gt;&lt;author&gt;Porter, J.R.&lt;/author&gt;&lt;author&gt;Xie, L.&lt;/author&gt;&lt;author&gt;Challinor, A. J.&lt;/author&gt;&lt;author&gt;Cochrane, K.&lt;/author&gt;&lt;author&gt;Howden, S. M.&lt;/author&gt;&lt;author&gt;Iqbal, M. M.&lt;/author&gt;&lt;author&gt;Lobell, D. B.&lt;/author&gt;&lt;author&gt;Travasso, M. I.&lt;/author&gt;&lt;/authors&gt;&lt;/contributors&gt;&lt;section&gt;7&lt;/section&gt;&lt;added-date format="utc"&gt;1422550254&lt;/added-date&gt;&lt;ref-type name="Book Section"&gt;5&lt;/ref-type&gt;&lt;dates&gt;&lt;year&gt;2014&lt;/year&gt;&lt;/dates&gt;&lt;rec-number&gt;9412&lt;/rec-number&gt;&lt;publisher&gt;Cambridge University Press, Cambridge, United Kingdom and New York, NY, USA&lt;/publisher&gt;&lt;last-updated-date format="utc"&gt;1437493523&lt;/last-updated-date&gt;&lt;contributors&gt;&lt;secondary-authors&gt;&lt;author&gt;Barros, V.R.,&lt;/author&gt;&lt;author&gt;Field, C. B.&lt;/author&gt;&lt;author&gt;Dokken, D. J.&lt;/author&gt;&lt;author&gt;Mastrandrea, M. D.&lt;/author&gt;&lt;author&gt;Mach, K. J.&lt;/author&gt;&lt;author&gt;Bilir, T. E.&lt;/author&gt;&lt;author&gt;Chatterjee, M.&lt;/author&gt;&lt;author&gt;Ebi, K. L.&lt;/author&gt;&lt;author&gt;Estrada, Y. O.&lt;/author&gt;&lt;author&gt;Genova, R. C.&lt;/author&gt;&lt;author&gt;Girma, B.&lt;/author&gt;&lt;author&gt;Kissel, E. S.&lt;/author&gt;&lt;author&gt;Levy, A. N.&lt;/author&gt;&lt;author&gt;MacCracken, S.&lt;/author&gt;&lt;author&gt;Mastrandrea, P. R.&lt;/author&gt;&lt;author&gt;White, L. L.&lt;/author&gt;&lt;/secondary-authors&gt;&lt;/contributors&gt;&lt;/record&gt;&lt;/Cite&gt;&lt;/EndNote&gt;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(Porter</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2014)</w:t>
      </w:r>
      <w:r w:rsidR="00064232" w:rsidRPr="00C63D00">
        <w:rPr>
          <w:rFonts w:ascii="Times New Roman" w:hAnsi="Times New Roman" w:cs="Times New Roman"/>
          <w:sz w:val="24"/>
          <w:szCs w:val="24"/>
        </w:rPr>
        <w:fldChar w:fldCharType="end"/>
      </w:r>
      <w:r w:rsidR="00CC2CB1" w:rsidRPr="00C63D00">
        <w:rPr>
          <w:rFonts w:ascii="Times New Roman" w:hAnsi="Times New Roman" w:cs="Times New Roman"/>
          <w:sz w:val="24"/>
          <w:szCs w:val="24"/>
        </w:rPr>
        <w:t xml:space="preserve"> </w:t>
      </w:r>
      <w:r w:rsidR="00D93663" w:rsidRPr="00C63D00">
        <w:rPr>
          <w:rFonts w:ascii="Times New Roman" w:hAnsi="Times New Roman" w:cs="Times New Roman"/>
          <w:sz w:val="24"/>
          <w:szCs w:val="24"/>
        </w:rPr>
        <w:t xml:space="preserve">or growing </w:t>
      </w:r>
      <w:r w:rsidR="00872E8A" w:rsidRPr="00C63D00">
        <w:rPr>
          <w:rFonts w:ascii="Times New Roman" w:hAnsi="Times New Roman" w:cs="Times New Roman"/>
          <w:sz w:val="24"/>
          <w:szCs w:val="24"/>
        </w:rPr>
        <w:t xml:space="preserve">cultivars </w:t>
      </w:r>
      <w:r w:rsidR="00D93663" w:rsidRPr="00C63D00">
        <w:rPr>
          <w:rFonts w:ascii="Times New Roman" w:hAnsi="Times New Roman" w:cs="Times New Roman"/>
          <w:sz w:val="24"/>
          <w:szCs w:val="24"/>
        </w:rPr>
        <w:t xml:space="preserve">with different </w:t>
      </w:r>
      <w:r w:rsidR="00E426BC" w:rsidRPr="00C63D00">
        <w:rPr>
          <w:rFonts w:ascii="Times New Roman" w:hAnsi="Times New Roman" w:cs="Times New Roman"/>
          <w:sz w:val="24"/>
          <w:szCs w:val="24"/>
        </w:rPr>
        <w:t xml:space="preserve">crop </w:t>
      </w:r>
      <w:r w:rsidR="00CC2CB1" w:rsidRPr="00C63D00">
        <w:rPr>
          <w:rFonts w:ascii="Times New Roman" w:hAnsi="Times New Roman" w:cs="Times New Roman"/>
          <w:sz w:val="24"/>
          <w:szCs w:val="24"/>
        </w:rPr>
        <w:t xml:space="preserve">traits </w:t>
      </w:r>
      <w:r w:rsidR="00CC2CB1" w:rsidRPr="00C63D00">
        <w:rPr>
          <w:rFonts w:ascii="Times New Roman" w:hAnsi="Times New Roman" w:cs="Times New Roman"/>
          <w:sz w:val="24"/>
          <w:szCs w:val="24"/>
        </w:rPr>
        <w:fldChar w:fldCharType="begin">
          <w:fldData xml:space="preserve">PEVuZE5vdGU+PENpdGU+PEF1dGhvcj5TZW1lbm92PC9BdXRob3I+PFllYXI+MjAxNTwvWWVhcj48
UmVjTnVtPjA8L1JlY051bT48SURUZXh0PkFkYXB0aW5nIHdoZWF0IGlkZW90eXBlcyBmb3IgY2xp
bWF0ZSBjaGFuZ2U6IGFjY291bnRpbmcgZm9yIHVuY2VydGFpbnRpZXMgaW4gQ01JUDUgY2xpbWF0
ZSBwcm9qZWN0aW9uczwvSURUZXh0PjxEaXNwbGF5VGV4dD4oU2VtZW5vdiAmYW1wOyAgU3RyYXRv
bm92aXRjaCwgMjAxNSwgVGFvPHN0eWxlIGZhY2U9Iml0YWxpYyI+IGV0IGFsLjwvc3R5bGU+LCAy
MDE3Yik8L0Rpc3BsYXlUZXh0PjxyZWNvcmQ+PGRhdGVzPjxwdWItZGF0ZXM+PGRhdGU+MjAxNTwv
ZGF0ZT48L3B1Yi1kYXRlcz48eWVhcj4yMDE1PC95ZWFyPjwvZGF0ZXM+PHVybHM+PHJlbGF0ZWQt
dXJscz48dXJsPiZsdDtHbyB0byBJU0kmZ3Q7Oi8vQ0FCSToyMDE1MzM2OTQyMTwvdXJsPjwvcmVs
YXRlZC11cmxzPjwvdXJscz48aXNibj4wOTM2LTU3N1g8L2lzYm4+PHRpdGxlcz48dGl0bGU+QWRh
cHRpbmcgd2hlYXQgaWRlb3R5cGVzIGZvciBjbGltYXRlIGNoYW5nZTogYWNjb3VudGluZyBmb3Ig
dW5jZXJ0YWludGllcyBpbiBDTUlQNSBjbGltYXRlIHByb2plY3Rpb25zPC90aXRsZT48c2Vjb25k
YXJ5LXRpdGxlPkNsaW1hdGUgUmVzZWFyY2g8L3NlY29uZGFyeS10aXRsZT48L3RpdGxlcz48cGFn
ZXM+MTIzLTEzOTwvcGFnZXM+PGNvbnRyaWJ1dG9ycz48YXV0aG9ycz48YXV0aG9yPlNlbWVub3Ys
IE0uIEEuPC9hdXRob3I+PGF1dGhvcj5TdHJhdG9ub3ZpdGNoLCBQLjwvYXV0aG9yPjwvYXV0aG9y
cz48L2NvbnRyaWJ1dG9ycz48YWRkZWQtZGF0ZSBmb3JtYXQ9InV0YyI+MTQ0NzE4NzA5NTwvYWRk
ZWQtZGF0ZT48cmVmLXR5cGUgbmFtZT0iSm91cm5hbCBBcnRpY2xlIj4xNzwvcmVmLXR5cGU+PHJl
Yy1udW1iZXI+OTcwMDwvcmVjLW51bWJlcj48bGFzdC11cGRhdGVkLWRhdGUgZm9ybWF0PSJ1dGMi
PjE0NDcxODcwOTU8L2xhc3QtdXBkYXRlZC1kYXRlPjxhY2Nlc3Npb24tbnVtPkNBQkk6MjAxNTMz
Njk0MjE8L2FjY2Vzc2lvbi1udW0+PGVsZWN0cm9uaWMtcmVzb3VyY2UtbnVtPjEwLjMzNTQvY3Iw
MTI5NzwvZWxlY3Ryb25pYy1yZXNvdXJjZS1udW0+PHZvbHVtZT42NTwvdm9sdW1lPjwvcmVjb3Jk
PjwvQ2l0ZT48Q2l0ZT48QXV0aG9yPlRhbzwvQXV0aG9yPjxZZWFyPjIwMTc8L1llYXI+PFJlY051
bT4xOTg0PC9SZWNOdW0+PHJlY29yZD48cmVjLW51bWJlcj4xOTg0PC9yZWMtbnVtYmVyPjxmb3Jl
aWduLWtleXM+PGtleSBhcHA9IkVOIiBkYi1pZD0iOTBwZng5enA3cGV4c2JlNXg5dDVlMnJiMnB6
c3Zkc3RkZGFlIj4xOTg0PC9rZXk+PC9mb3JlaWduLWtleXM+PHJlZi10eXBlIG5hbWU9IkpvdXJu
YWwgQXJ0aWNsZSI+MTc8L3JlZi10eXBlPjxjb250cmlidXRvcnM+PGF1dGhvcnM+PGF1dGhvcj5U
YW8sIEZ1bHU8L2F1dGhvcj48YXV0aG9yPlLDtnR0ZXIsIFJlaW11bmQgUDwvYXV0aG9yPjxhdXRo
b3I+UGFsb3N1bywgVGFydTwvYXV0aG9yPjxhdXRob3I+RMOtYXotQW1icm9uYSwgQ0dIPC9hdXRo
b3I+PGF1dGhvcj5Nw61uZ3VleiwgTSBJbsOpczwvYXV0aG9yPjxhdXRob3I+U2VtZW5vdiwgTWlr
aGFpbCBBPC9hdXRob3I+PGF1dGhvcj5LZXJzZWJhdW0sIEt1cnQgQ2hyaXN0aWFuPC9hdXRob3I+
PGF1dGhvcj5OZW5kZWwsIENsYWFzPC9hdXRob3I+PGF1dGhvcj5DYW1tYXJhbm8sIERhdmlkZTwv
YXV0aG9yPjxhdXRob3I+SG9mZm1hbm4sIEhvbGdlcjwvYXV0aG9yPjwvYXV0aG9ycz48L2NvbnRy
aWJ1dG9ycz48dGl0bGVzPjx0aXRsZT5EZXNpZ25pbmcgZnV0dXJlIGJhcmxleSBpZGVvdHlwZXMg
dXNpbmcgYSBjcm9wIG1vZGVsIGVuc2VtYmxlPC90aXRsZT48c2Vjb25kYXJ5LXRpdGxlPkV1cm9w
ZWFuIEpvdXJuYWwgb2YgQWdyb25vbXk8L3NlY29uZGFyeS10aXRsZT48L3RpdGxlcz48cGVyaW9k
aWNhbD48ZnVsbC10aXRsZT5FdXJvcGVhbiBKb3VybmFsIG9mIEFncm9ub215PC9mdWxsLXRpdGxl
PjxhYmJyLTE+RXVyIEogQWdyb248L2FiYnItMT48L3BlcmlvZGljYWw+PHBhZ2VzPjE0NC0xNjI8
L3BhZ2VzPjx2b2x1bWU+ODI8L3ZvbHVtZT48ZGF0ZXM+PHllYXI+MjAxNzwveWVhcj48L2RhdGVz
Pjxpc2JuPjExNjEtMDMwMTwvaXNibj48L3JlY29yZD48L0NpdGU+PC9FbmROb3RlPn==
</w:fldData>
        </w:fldChar>
      </w:r>
      <w:r w:rsidR="009E65DA" w:rsidRPr="00C63D00">
        <w:rPr>
          <w:rFonts w:ascii="Times New Roman" w:hAnsi="Times New Roman" w:cs="Times New Roman"/>
          <w:sz w:val="24"/>
          <w:szCs w:val="24"/>
        </w:rPr>
        <w:instrText xml:space="preserve"> ADDIN EN.CITE </w:instrText>
      </w:r>
      <w:r w:rsidR="009E65DA" w:rsidRPr="00C63D00">
        <w:rPr>
          <w:rFonts w:ascii="Times New Roman" w:hAnsi="Times New Roman" w:cs="Times New Roman"/>
          <w:sz w:val="24"/>
          <w:szCs w:val="24"/>
        </w:rPr>
        <w:fldChar w:fldCharType="begin">
          <w:fldData xml:space="preserve">PEVuZE5vdGU+PENpdGU+PEF1dGhvcj5TZW1lbm92PC9BdXRob3I+PFllYXI+MjAxNTwvWWVhcj48
UmVjTnVtPjA8L1JlY051bT48SURUZXh0PkFkYXB0aW5nIHdoZWF0IGlkZW90eXBlcyBmb3IgY2xp
bWF0ZSBjaGFuZ2U6IGFjY291bnRpbmcgZm9yIHVuY2VydGFpbnRpZXMgaW4gQ01JUDUgY2xpbWF0
ZSBwcm9qZWN0aW9uczwvSURUZXh0PjxEaXNwbGF5VGV4dD4oU2VtZW5vdiAmYW1wOyAgU3RyYXRv
bm92aXRjaCwgMjAxNSwgVGFvPHN0eWxlIGZhY2U9Iml0YWxpYyI+IGV0IGFsLjwvc3R5bGU+LCAy
MDE3Yik8L0Rpc3BsYXlUZXh0PjxyZWNvcmQ+PGRhdGVzPjxwdWItZGF0ZXM+PGRhdGU+MjAxNTwv
ZGF0ZT48L3B1Yi1kYXRlcz48eWVhcj4yMDE1PC95ZWFyPjwvZGF0ZXM+PHVybHM+PHJlbGF0ZWQt
dXJscz48dXJsPiZsdDtHbyB0byBJU0kmZ3Q7Oi8vQ0FCSToyMDE1MzM2OTQyMTwvdXJsPjwvcmVs
YXRlZC11cmxzPjwvdXJscz48aXNibj4wOTM2LTU3N1g8L2lzYm4+PHRpdGxlcz48dGl0bGU+QWRh
cHRpbmcgd2hlYXQgaWRlb3R5cGVzIGZvciBjbGltYXRlIGNoYW5nZTogYWNjb3VudGluZyBmb3Ig
dW5jZXJ0YWludGllcyBpbiBDTUlQNSBjbGltYXRlIHByb2plY3Rpb25zPC90aXRsZT48c2Vjb25k
YXJ5LXRpdGxlPkNsaW1hdGUgUmVzZWFyY2g8L3NlY29uZGFyeS10aXRsZT48L3RpdGxlcz48cGFn
ZXM+MTIzLTEzOTwvcGFnZXM+PGNvbnRyaWJ1dG9ycz48YXV0aG9ycz48YXV0aG9yPlNlbWVub3Ys
IE0uIEEuPC9hdXRob3I+PGF1dGhvcj5TdHJhdG9ub3ZpdGNoLCBQLjwvYXV0aG9yPjwvYXV0aG9y
cz48L2NvbnRyaWJ1dG9ycz48YWRkZWQtZGF0ZSBmb3JtYXQ9InV0YyI+MTQ0NzE4NzA5NTwvYWRk
ZWQtZGF0ZT48cmVmLXR5cGUgbmFtZT0iSm91cm5hbCBBcnRpY2xlIj4xNzwvcmVmLXR5cGU+PHJl
Yy1udW1iZXI+OTcwMDwvcmVjLW51bWJlcj48bGFzdC11cGRhdGVkLWRhdGUgZm9ybWF0PSJ1dGMi
PjE0NDcxODcwOTU8L2xhc3QtdXBkYXRlZC1kYXRlPjxhY2Nlc3Npb24tbnVtPkNBQkk6MjAxNTMz
Njk0MjE8L2FjY2Vzc2lvbi1udW0+PGVsZWN0cm9uaWMtcmVzb3VyY2UtbnVtPjEwLjMzNTQvY3Iw
MTI5NzwvZWxlY3Ryb25pYy1yZXNvdXJjZS1udW0+PHZvbHVtZT42NTwvdm9sdW1lPjwvcmVjb3Jk
PjwvQ2l0ZT48Q2l0ZT48QXV0aG9yPlRhbzwvQXV0aG9yPjxZZWFyPjIwMTc8L1llYXI+PFJlY051
bT4xOTg0PC9SZWNOdW0+PHJlY29yZD48cmVjLW51bWJlcj4xOTg0PC9yZWMtbnVtYmVyPjxmb3Jl
aWduLWtleXM+PGtleSBhcHA9IkVOIiBkYi1pZD0iOTBwZng5enA3cGV4c2JlNXg5dDVlMnJiMnB6
c3Zkc3RkZGFlIj4xOTg0PC9rZXk+PC9mb3JlaWduLWtleXM+PHJlZi10eXBlIG5hbWU9IkpvdXJu
YWwgQXJ0aWNsZSI+MTc8L3JlZi10eXBlPjxjb250cmlidXRvcnM+PGF1dGhvcnM+PGF1dGhvcj5U
YW8sIEZ1bHU8L2F1dGhvcj48YXV0aG9yPlLDtnR0ZXIsIFJlaW11bmQgUDwvYXV0aG9yPjxhdXRo
b3I+UGFsb3N1bywgVGFydTwvYXV0aG9yPjxhdXRob3I+RMOtYXotQW1icm9uYSwgQ0dIPC9hdXRo
b3I+PGF1dGhvcj5Nw61uZ3VleiwgTSBJbsOpczwvYXV0aG9yPjxhdXRob3I+U2VtZW5vdiwgTWlr
aGFpbCBBPC9hdXRob3I+PGF1dGhvcj5LZXJzZWJhdW0sIEt1cnQgQ2hyaXN0aWFuPC9hdXRob3I+
PGF1dGhvcj5OZW5kZWwsIENsYWFzPC9hdXRob3I+PGF1dGhvcj5DYW1tYXJhbm8sIERhdmlkZTwv
YXV0aG9yPjxhdXRob3I+SG9mZm1hbm4sIEhvbGdlcjwvYXV0aG9yPjwvYXV0aG9ycz48L2NvbnRy
aWJ1dG9ycz48dGl0bGVzPjx0aXRsZT5EZXNpZ25pbmcgZnV0dXJlIGJhcmxleSBpZGVvdHlwZXMg
dXNpbmcgYSBjcm9wIG1vZGVsIGVuc2VtYmxlPC90aXRsZT48c2Vjb25kYXJ5LXRpdGxlPkV1cm9w
ZWFuIEpvdXJuYWwgb2YgQWdyb25vbXk8L3NlY29uZGFyeS10aXRsZT48L3RpdGxlcz48cGVyaW9k
aWNhbD48ZnVsbC10aXRsZT5FdXJvcGVhbiBKb3VybmFsIG9mIEFncm9ub215PC9mdWxsLXRpdGxl
PjxhYmJyLTE+RXVyIEogQWdyb248L2FiYnItMT48L3BlcmlvZGljYWw+PHBhZ2VzPjE0NC0xNjI8
L3BhZ2VzPjx2b2x1bWU+ODI8L3ZvbHVtZT48ZGF0ZXM+PHllYXI+MjAxNzwveWVhcj48L2RhdGVz
Pjxpc2JuPjExNjEtMDMwMTwvaXNibj48L3JlY29yZD48L0NpdGU+PC9FbmROb3RlPn==
</w:fldData>
        </w:fldChar>
      </w:r>
      <w:r w:rsidR="009E65DA" w:rsidRPr="00C63D00">
        <w:rPr>
          <w:rFonts w:ascii="Times New Roman" w:hAnsi="Times New Roman" w:cs="Times New Roman"/>
          <w:sz w:val="24"/>
          <w:szCs w:val="24"/>
        </w:rPr>
        <w:instrText xml:space="preserve"> ADDIN EN.CITE.DATA </w:instrText>
      </w:r>
      <w:r w:rsidR="009E65DA" w:rsidRPr="00C63D00">
        <w:rPr>
          <w:rFonts w:ascii="Times New Roman" w:hAnsi="Times New Roman" w:cs="Times New Roman"/>
          <w:sz w:val="24"/>
          <w:szCs w:val="24"/>
        </w:rPr>
      </w:r>
      <w:r w:rsidR="009E65DA" w:rsidRPr="00C63D00">
        <w:rPr>
          <w:rFonts w:ascii="Times New Roman" w:hAnsi="Times New Roman" w:cs="Times New Roman"/>
          <w:sz w:val="24"/>
          <w:szCs w:val="24"/>
        </w:rPr>
        <w:fldChar w:fldCharType="end"/>
      </w:r>
      <w:r w:rsidR="00CC2CB1" w:rsidRPr="00C63D00">
        <w:rPr>
          <w:rFonts w:ascii="Times New Roman" w:hAnsi="Times New Roman" w:cs="Times New Roman"/>
          <w:sz w:val="24"/>
          <w:szCs w:val="24"/>
        </w:rPr>
      </w:r>
      <w:r w:rsidR="00CC2CB1"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(Semenov &amp;  Stratonovitch, 2015, Tao</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2017b)</w:t>
      </w:r>
      <w:r w:rsidR="00CC2CB1" w:rsidRPr="00C63D00">
        <w:rPr>
          <w:rFonts w:ascii="Times New Roman" w:hAnsi="Times New Roman" w:cs="Times New Roman"/>
          <w:sz w:val="24"/>
          <w:szCs w:val="24"/>
        </w:rPr>
        <w:fldChar w:fldCharType="end"/>
      </w:r>
      <w:r w:rsidR="00CC2CB1" w:rsidRPr="00C63D00">
        <w:rPr>
          <w:rFonts w:ascii="Times New Roman" w:hAnsi="Times New Roman" w:cs="Times New Roman"/>
          <w:sz w:val="24"/>
          <w:szCs w:val="24"/>
        </w:rPr>
        <w:t xml:space="preserve">. </w:t>
      </w:r>
      <w:r w:rsidR="00814978" w:rsidRPr="00C63D00">
        <w:rPr>
          <w:rFonts w:ascii="Times New Roman" w:hAnsi="Times New Roman" w:cs="Times New Roman"/>
          <w:sz w:val="24"/>
          <w:szCs w:val="24"/>
        </w:rPr>
        <w:t>A</w:t>
      </w:r>
      <w:r w:rsidRPr="00C63D00">
        <w:rPr>
          <w:rFonts w:ascii="Times New Roman" w:hAnsi="Times New Roman" w:cs="Times New Roman"/>
          <w:sz w:val="24"/>
          <w:szCs w:val="24"/>
        </w:rPr>
        <w:t xml:space="preserve"> growing number of studies </w:t>
      </w:r>
      <w:r w:rsidR="00814978" w:rsidRPr="00C63D00">
        <w:rPr>
          <w:rFonts w:ascii="Times New Roman" w:hAnsi="Times New Roman" w:cs="Times New Roman"/>
          <w:sz w:val="24"/>
          <w:szCs w:val="24"/>
        </w:rPr>
        <w:t xml:space="preserve">describe </w:t>
      </w:r>
      <w:r w:rsidR="000104D4" w:rsidRPr="00C63D00">
        <w:rPr>
          <w:rFonts w:ascii="Times New Roman" w:hAnsi="Times New Roman" w:cs="Times New Roman"/>
          <w:sz w:val="24"/>
          <w:szCs w:val="24"/>
        </w:rPr>
        <w:t xml:space="preserve">climate change </w:t>
      </w:r>
      <w:r w:rsidR="00423FE1" w:rsidRPr="00C63D00">
        <w:rPr>
          <w:rFonts w:ascii="Times New Roman" w:hAnsi="Times New Roman" w:cs="Times New Roman"/>
          <w:sz w:val="24"/>
          <w:szCs w:val="24"/>
        </w:rPr>
        <w:t>impacts on</w:t>
      </w:r>
      <w:r w:rsidRPr="00C63D00">
        <w:rPr>
          <w:rFonts w:ascii="Times New Roman" w:hAnsi="Times New Roman" w:cs="Times New Roman"/>
          <w:sz w:val="24"/>
          <w:szCs w:val="24"/>
        </w:rPr>
        <w:t xml:space="preserve"> </w:t>
      </w:r>
      <w:r w:rsidR="00814978" w:rsidRPr="00C63D00">
        <w:rPr>
          <w:rFonts w:ascii="Times New Roman" w:hAnsi="Times New Roman" w:cs="Times New Roman"/>
          <w:sz w:val="24"/>
          <w:szCs w:val="24"/>
        </w:rPr>
        <w:t xml:space="preserve">crop </w:t>
      </w:r>
      <w:r w:rsidRPr="00C63D00">
        <w:rPr>
          <w:rFonts w:ascii="Times New Roman" w:hAnsi="Times New Roman" w:cs="Times New Roman"/>
          <w:sz w:val="24"/>
          <w:szCs w:val="24"/>
        </w:rPr>
        <w:t>yield</w:t>
      </w:r>
      <w:r w:rsidR="00CC2CB1" w:rsidRPr="00C63D00">
        <w:rPr>
          <w:rFonts w:ascii="Times New Roman" w:hAnsi="Times New Roman" w:cs="Times New Roman"/>
          <w:sz w:val="24"/>
          <w:szCs w:val="24"/>
        </w:rPr>
        <w:t xml:space="preserve">, </w:t>
      </w:r>
      <w:r w:rsidR="00814978" w:rsidRPr="00C63D00">
        <w:rPr>
          <w:rFonts w:ascii="Times New Roman" w:hAnsi="Times New Roman" w:cs="Times New Roman"/>
          <w:sz w:val="24"/>
          <w:szCs w:val="24"/>
        </w:rPr>
        <w:t xml:space="preserve">but the </w:t>
      </w:r>
      <w:r w:rsidR="00F904B6" w:rsidRPr="00C63D00">
        <w:rPr>
          <w:rFonts w:ascii="Times New Roman" w:hAnsi="Times New Roman" w:cs="Times New Roman"/>
          <w:sz w:val="24"/>
          <w:szCs w:val="24"/>
        </w:rPr>
        <w:t xml:space="preserve">impacts on the </w:t>
      </w:r>
      <w:r w:rsidR="00AF31AB" w:rsidRPr="00C63D00">
        <w:rPr>
          <w:rFonts w:ascii="Times New Roman" w:hAnsi="Times New Roman" w:cs="Times New Roman"/>
          <w:sz w:val="24"/>
          <w:szCs w:val="24"/>
        </w:rPr>
        <w:t>nutritional value of</w:t>
      </w:r>
      <w:r w:rsidRPr="00C63D00">
        <w:rPr>
          <w:rFonts w:ascii="Times New Roman" w:hAnsi="Times New Roman" w:cs="Times New Roman"/>
          <w:sz w:val="24"/>
          <w:szCs w:val="24"/>
        </w:rPr>
        <w:t xml:space="preserve"> </w:t>
      </w:r>
      <w:r w:rsidR="00814978" w:rsidRPr="00C63D00">
        <w:rPr>
          <w:rFonts w:ascii="Times New Roman" w:hAnsi="Times New Roman" w:cs="Times New Roman"/>
          <w:sz w:val="24"/>
          <w:szCs w:val="24"/>
        </w:rPr>
        <w:t xml:space="preserve">the </w:t>
      </w:r>
      <w:r w:rsidRPr="00C63D00">
        <w:rPr>
          <w:rFonts w:ascii="Times New Roman" w:hAnsi="Times New Roman" w:cs="Times New Roman"/>
          <w:sz w:val="24"/>
          <w:szCs w:val="24"/>
        </w:rPr>
        <w:t>crop</w:t>
      </w:r>
      <w:r w:rsidR="00814978" w:rsidRPr="00C63D00">
        <w:rPr>
          <w:rFonts w:ascii="Times New Roman" w:hAnsi="Times New Roman" w:cs="Times New Roman"/>
          <w:sz w:val="24"/>
          <w:szCs w:val="24"/>
        </w:rPr>
        <w:t>s</w:t>
      </w:r>
      <w:r w:rsidR="00AF31AB" w:rsidRPr="00C63D00">
        <w:rPr>
          <w:rFonts w:ascii="Times New Roman" w:hAnsi="Times New Roman" w:cs="Times New Roman"/>
          <w:sz w:val="24"/>
          <w:szCs w:val="24"/>
        </w:rPr>
        <w:t xml:space="preserve"> </w:t>
      </w:r>
      <w:r w:rsidR="002C7098" w:rsidRPr="00C63D00">
        <w:rPr>
          <w:rFonts w:ascii="Times New Roman" w:hAnsi="Times New Roman" w:cs="Times New Roman"/>
          <w:sz w:val="24"/>
          <w:szCs w:val="24"/>
        </w:rPr>
        <w:t>ha</w:t>
      </w:r>
      <w:r w:rsidR="00814978" w:rsidRPr="00C63D00">
        <w:rPr>
          <w:rFonts w:ascii="Times New Roman" w:hAnsi="Times New Roman" w:cs="Times New Roman"/>
          <w:sz w:val="24"/>
          <w:szCs w:val="24"/>
        </w:rPr>
        <w:t>ve</w:t>
      </w:r>
      <w:r w:rsidR="002C7098" w:rsidRPr="00C63D00">
        <w:rPr>
          <w:rFonts w:ascii="Times New Roman" w:hAnsi="Times New Roman" w:cs="Times New Roman"/>
          <w:sz w:val="24"/>
          <w:szCs w:val="24"/>
        </w:rPr>
        <w:t xml:space="preserve"> </w:t>
      </w:r>
      <w:r w:rsidR="004E1552" w:rsidRPr="00C63D00">
        <w:rPr>
          <w:rFonts w:ascii="Times New Roman" w:hAnsi="Times New Roman" w:cs="Times New Roman"/>
          <w:sz w:val="24"/>
          <w:szCs w:val="24"/>
        </w:rPr>
        <w:t>receiv</w:t>
      </w:r>
      <w:r w:rsidR="002C7098" w:rsidRPr="00C63D00">
        <w:rPr>
          <w:rFonts w:ascii="Times New Roman" w:hAnsi="Times New Roman" w:cs="Times New Roman"/>
          <w:sz w:val="24"/>
          <w:szCs w:val="24"/>
        </w:rPr>
        <w:t>ed</w:t>
      </w:r>
      <w:r w:rsidR="004E1552" w:rsidRPr="00C63D00">
        <w:rPr>
          <w:rFonts w:ascii="Times New Roman" w:hAnsi="Times New Roman" w:cs="Times New Roman"/>
          <w:sz w:val="24"/>
          <w:szCs w:val="24"/>
        </w:rPr>
        <w:t xml:space="preserve"> </w:t>
      </w:r>
      <w:r w:rsidR="009F7EE8" w:rsidRPr="00C63D00">
        <w:rPr>
          <w:rFonts w:ascii="Times New Roman" w:hAnsi="Times New Roman" w:cs="Times New Roman"/>
          <w:sz w:val="24"/>
          <w:szCs w:val="24"/>
        </w:rPr>
        <w:t xml:space="preserve">much </w:t>
      </w:r>
      <w:r w:rsidR="004E1552" w:rsidRPr="00C63D00">
        <w:rPr>
          <w:rFonts w:ascii="Times New Roman" w:hAnsi="Times New Roman" w:cs="Times New Roman"/>
          <w:sz w:val="24"/>
          <w:szCs w:val="24"/>
        </w:rPr>
        <w:t>less attention</w:t>
      </w:r>
      <w:r w:rsidR="00F904B6" w:rsidRPr="00C63D00">
        <w:rPr>
          <w:rFonts w:ascii="Times New Roman" w:hAnsi="Times New Roman" w:cs="Times New Roman"/>
          <w:sz w:val="24"/>
          <w:szCs w:val="24"/>
        </w:rPr>
        <w:t xml:space="preserve"> </w:t>
      </w:r>
      <w:r w:rsidR="00814978" w:rsidRPr="00C63D00">
        <w:rPr>
          <w:rFonts w:ascii="Times New Roman" w:hAnsi="Times New Roman" w:cs="Times New Roman"/>
          <w:sz w:val="24"/>
          <w:szCs w:val="24"/>
        </w:rPr>
        <w:t>even though</w:t>
      </w:r>
      <w:r w:rsidRPr="00C63D00">
        <w:rPr>
          <w:rFonts w:ascii="Times New Roman" w:hAnsi="Times New Roman" w:cs="Times New Roman"/>
          <w:sz w:val="24"/>
          <w:szCs w:val="24"/>
        </w:rPr>
        <w:t xml:space="preserve"> </w:t>
      </w:r>
      <w:r w:rsidR="00814978" w:rsidRPr="00C63D00">
        <w:rPr>
          <w:rFonts w:ascii="Times New Roman" w:hAnsi="Times New Roman" w:cs="Times New Roman"/>
          <w:sz w:val="24"/>
          <w:szCs w:val="24"/>
        </w:rPr>
        <w:t xml:space="preserve">this is a </w:t>
      </w:r>
      <w:r w:rsidRPr="00C63D00">
        <w:rPr>
          <w:rFonts w:ascii="Times New Roman" w:hAnsi="Times New Roman" w:cs="Times New Roman"/>
          <w:sz w:val="24"/>
          <w:szCs w:val="24"/>
        </w:rPr>
        <w:t xml:space="preserve">critical </w:t>
      </w:r>
      <w:r w:rsidR="00814978" w:rsidRPr="00C63D00">
        <w:rPr>
          <w:rFonts w:ascii="Times New Roman" w:hAnsi="Times New Roman" w:cs="Times New Roman"/>
          <w:sz w:val="24"/>
          <w:szCs w:val="24"/>
        </w:rPr>
        <w:t xml:space="preserve">aspect of </w:t>
      </w:r>
      <w:r w:rsidR="00363BB2" w:rsidRPr="00C63D00">
        <w:rPr>
          <w:rFonts w:ascii="Times New Roman" w:hAnsi="Times New Roman" w:cs="Times New Roman"/>
          <w:sz w:val="24"/>
          <w:szCs w:val="24"/>
        </w:rPr>
        <w:t xml:space="preserve">food security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&lt;EndNote&gt;&lt;Cite&gt;&lt;Author&gt;Haddad&lt;/Author&gt;&lt;Year&gt;2016&lt;/Year&gt;&lt;RecNum&gt;0&lt;/RecNum&gt;&lt;IDText&gt;A new global research agenda for food&lt;/IDText&gt;&lt;DisplayText&gt;(Haddad&lt;style face="italic"&gt; et al.&lt;/style&gt;, 2016)&lt;/DisplayText&gt;&lt;record&gt;&lt;dates&gt;&lt;pub-dates&gt;&lt;date&gt;Dec 1&lt;/date&gt;&lt;/pub-dates&gt;&lt;year&gt;2016&lt;/year&gt;&lt;/dates&gt;&lt;urls&gt;&lt;related-urls&gt;&lt;url&gt;&amp;lt;Go to ISI&amp;gt;://WOS:000388916600027&lt;/url&gt;&lt;/related-urls&gt;&lt;/urls&gt;&lt;isbn&gt;0028-0836&lt;/isbn&gt;&lt;titles&gt;&lt;title&gt;A new global research agenda for food&lt;/title&gt;&lt;secondary-title&gt;Nature&lt;/secondary-title&gt;&lt;/titles&gt;&lt;pages&gt;30-32&lt;/pages&gt;&lt;number&gt;7631&lt;/number&gt;&lt;contributors&gt;&lt;authors&gt;&lt;author&gt;Haddad, Lawrence&lt;/author&gt;&lt;author&gt;Hawkes, Corinna&lt;/author&gt;&lt;author&gt;Webb, Patrick&lt;/author&gt;&lt;author&gt;Thomas, Sandy&lt;/author&gt;&lt;author&gt;Beddington, John&lt;/author&gt;&lt;author&gt;Waage, Jeff&lt;/author&gt;&lt;author&gt;Flynn, Derek&lt;/author&gt;&lt;/authors&gt;&lt;/contributors&gt;&lt;added-date format="utc"&gt;1485992278&lt;/added-date&gt;&lt;ref-type name="Journal Article"&gt;17&lt;/ref-type&gt;&lt;rec-number&gt;9881&lt;/rec-number&gt;&lt;last-updated-date format="utc"&gt;1485992278&lt;/last-updated-date&gt;&lt;accession-num&gt;WOS:000388916600027&lt;/accession-num&gt;&lt;volume&gt;540&lt;/volume&gt;&lt;/record&gt;&lt;/Cite&gt;&lt;/EndNote&gt;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(Haddad</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2016)</w:t>
      </w:r>
      <w:r w:rsidR="00064232" w:rsidRPr="00C63D00">
        <w:rPr>
          <w:rFonts w:ascii="Times New Roman" w:hAnsi="Times New Roman" w:cs="Times New Roman"/>
          <w:sz w:val="24"/>
          <w:szCs w:val="24"/>
        </w:rPr>
        <w:fldChar w:fldCharType="end"/>
      </w:r>
      <w:r w:rsidR="004E1552" w:rsidRPr="00C63D00">
        <w:rPr>
          <w:rFonts w:ascii="Times New Roman" w:hAnsi="Times New Roman" w:cs="Times New Roman"/>
          <w:sz w:val="24"/>
          <w:szCs w:val="24"/>
        </w:rPr>
        <w:t xml:space="preserve">. </w:t>
      </w:r>
      <w:bookmarkStart w:id="22" w:name="_Hlk517625832"/>
      <w:r w:rsidR="000510E8" w:rsidRPr="00C63D00">
        <w:rPr>
          <w:rFonts w:ascii="Times New Roman" w:hAnsi="Times New Roman" w:cs="Times New Roman"/>
          <w:sz w:val="24"/>
          <w:szCs w:val="24"/>
        </w:rPr>
        <w:t xml:space="preserve">Grain protein concentration, the ratio of grain protein amount to grain yield, is an important characteristic affecting </w:t>
      </w:r>
      <w:r w:rsidR="005A2ECD" w:rsidRPr="00C63D00">
        <w:rPr>
          <w:rFonts w:ascii="Times New Roman" w:hAnsi="Times New Roman" w:cs="Times New Roman"/>
          <w:sz w:val="24"/>
          <w:szCs w:val="24"/>
        </w:rPr>
        <w:t xml:space="preserve">the nutritional quality but also </w:t>
      </w:r>
      <w:r w:rsidR="00A73526" w:rsidRPr="00C63D00">
        <w:rPr>
          <w:rFonts w:ascii="Times New Roman" w:hAnsi="Times New Roman" w:cs="Times New Roman"/>
          <w:sz w:val="24"/>
          <w:szCs w:val="24"/>
        </w:rPr>
        <w:t xml:space="preserve">the </w:t>
      </w:r>
      <w:r w:rsidR="000510E8" w:rsidRPr="00C63D00">
        <w:rPr>
          <w:rFonts w:ascii="Times New Roman" w:hAnsi="Times New Roman" w:cs="Times New Roman"/>
          <w:sz w:val="24"/>
          <w:szCs w:val="24"/>
        </w:rPr>
        <w:t xml:space="preserve">end-use value and baking </w:t>
      </w:r>
      <w:r w:rsidR="00A73526" w:rsidRPr="00C63D00">
        <w:rPr>
          <w:rFonts w:ascii="Times New Roman" w:hAnsi="Times New Roman" w:cs="Times New Roman"/>
          <w:sz w:val="24"/>
          <w:szCs w:val="24"/>
        </w:rPr>
        <w:t>properties</w:t>
      </w:r>
      <w:r w:rsidR="00EE462C" w:rsidRPr="00C63D00">
        <w:rPr>
          <w:rFonts w:ascii="Times New Roman" w:hAnsi="Times New Roman" w:cs="Times New Roman"/>
          <w:sz w:val="24"/>
          <w:szCs w:val="24"/>
        </w:rPr>
        <w:t xml:space="preserve"> </w:t>
      </w:r>
      <w:r w:rsidR="000510E8" w:rsidRPr="00C63D00">
        <w:rPr>
          <w:rFonts w:ascii="Times New Roman" w:hAnsi="Times New Roman" w:cs="Times New Roman"/>
          <w:sz w:val="24"/>
          <w:szCs w:val="24"/>
        </w:rPr>
        <w:t xml:space="preserve">of wheat flour </w:t>
      </w:r>
      <w:r w:rsidR="00064232"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&lt;EndNote&gt;&lt;Cite&gt;&lt;Author&gt;Shewry&lt;/Author&gt;&lt;Year&gt;2002&lt;/Year&gt;&lt;RecNum&gt;1998&lt;/RecNum&gt;&lt;DisplayText&gt;(Shewry &amp;amp;  Halford, 2002)&lt;/DisplayText&gt;&lt;record&gt;&lt;rec-number&gt;1998&lt;/rec-number&gt;&lt;foreign-keys&gt;&lt;key app="EN" db-id="90pfx9zp7pexsbe5x9t5e2rb2pzsvdstddae"&gt;1998&lt;/key&gt;&lt;/foreign-keys&gt;&lt;ref-type name="Journal Article"&gt;17&lt;/ref-type&gt;&lt;contributors&gt;&lt;authors&gt;&lt;author&gt;Shewry, Peter R&lt;/author&gt;&lt;author&gt;Halford, Nigel G&lt;/author&gt;&lt;/authors&gt;&lt;/contributors&gt;&lt;titles&gt;&lt;title&gt;Cereal seed storage proteins: structures, properties and role in grain utilization&lt;/title&gt;&lt;secondary-title&gt;Journal of experimental botany&lt;/secondary-title&gt;&lt;/titles&gt;&lt;periodical&gt;&lt;full-title&gt;Journal of Experimental Botany&lt;/full-title&gt;&lt;/periodical&gt;&lt;pages&gt;947-958&lt;/pages&gt;&lt;volume&gt;53&lt;/volume&gt;&lt;number&gt;370&lt;/number&gt;&lt;dates&gt;&lt;year&gt;2002&lt;/year&gt;&lt;/dates&gt;&lt;isbn&gt;0022-0957&lt;/isbn&gt;&lt;/record&gt;&lt;/Cite&gt;&lt;/EndNote&gt;</w:instrText>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(Shewry &amp;  Halford, 2002)</w:t>
      </w:r>
      <w:r w:rsidR="00064232" w:rsidRPr="00C63D00">
        <w:rPr>
          <w:rFonts w:ascii="Times New Roman" w:hAnsi="Times New Roman" w:cs="Times New Roman"/>
          <w:sz w:val="24"/>
          <w:szCs w:val="24"/>
        </w:rPr>
        <w:fldChar w:fldCharType="end"/>
      </w:r>
      <w:r w:rsidR="000510E8" w:rsidRPr="00C63D00">
        <w:rPr>
          <w:rFonts w:ascii="Times New Roman" w:hAnsi="Times New Roman" w:cs="Times New Roman"/>
          <w:sz w:val="24"/>
          <w:szCs w:val="24"/>
        </w:rPr>
        <w:t>.</w:t>
      </w:r>
      <w:r w:rsidR="004D5014" w:rsidRPr="00C63D00">
        <w:rPr>
          <w:rFonts w:ascii="Times New Roman" w:hAnsi="Times New Roman" w:cs="Times New Roman"/>
          <w:sz w:val="24"/>
          <w:szCs w:val="24"/>
        </w:rPr>
        <w:t xml:space="preserve"> </w:t>
      </w:r>
      <w:r w:rsidR="00BA470D" w:rsidRPr="00C63D00">
        <w:rPr>
          <w:rFonts w:ascii="Times New Roman" w:hAnsi="Times New Roman"/>
          <w:sz w:val="24"/>
          <w:szCs w:val="24"/>
        </w:rPr>
        <w:t>Globally, wheat provides 20% of protein for humans</w:t>
      </w:r>
      <w:r w:rsidR="004D5014" w:rsidRPr="00C63D00">
        <w:rPr>
          <w:rFonts w:ascii="Times New Roman" w:hAnsi="Times New Roman" w:cs="Times New Roman"/>
          <w:sz w:val="24"/>
          <w:szCs w:val="24"/>
        </w:rPr>
        <w:t xml:space="preserve"> </w:t>
      </w:r>
      <w:r w:rsidR="004D5014" w:rsidRPr="00C63D00">
        <w:rPr>
          <w:rFonts w:ascii="Times New Roman" w:hAnsi="Times New Roman" w:cs="Times New Roman"/>
          <w:sz w:val="24"/>
          <w:szCs w:val="24"/>
        </w:rPr>
        <w:fldChar w:fldCharType="begin"/>
      </w:r>
      <w:r w:rsidR="004D5014" w:rsidRPr="00C63D00">
        <w:rPr>
          <w:rFonts w:ascii="Times New Roman" w:hAnsi="Times New Roman" w:cs="Times New Roman"/>
          <w:sz w:val="24"/>
          <w:szCs w:val="24"/>
        </w:rPr>
        <w:instrText xml:space="preserve"> ADDIN EN.CITE &lt;EndNote&gt;&lt;Cite&gt;&lt;Author&gt;Tilman&lt;/Author&gt;&lt;Year&gt;2011&lt;/Year&gt;&lt;IDText&gt;Global food demand and the sustainable intensification of agriculture&lt;/IDText&gt;&lt;DisplayText&gt;(Tilman&lt;style face="italic"&gt; et al.&lt;/style&gt;, 2011)&lt;/DisplayText&gt;&lt;record&gt;&lt;dates&gt;&lt;pub-dates&gt;&lt;date&gt;Dec 13&lt;/date&gt;&lt;/pub-dates&gt;&lt;year&gt;2011&lt;/year&gt;&lt;/dates&gt;&lt;urls&gt;&lt;related-urls&gt;&lt;/related-urls&gt;&lt;/urls&gt;&lt;isbn&gt;0027-8424&lt;/isbn&gt;&lt;titles&gt;&lt;title&gt;Global food demand and the sustainable intensification of agriculture&lt;/title&gt;&lt;secondary-title&gt;Proceedings of the National Academy of Sciences of the United States of America&lt;/secondary-title&gt;&lt;/titles&gt;&lt;pages&gt;20260-20264&lt;/pages&gt;&lt;number&gt;50&lt;/number&gt;&lt;contributors&gt;&lt;authors&gt;&lt;author&gt;Tilman, David&lt;/author&gt;&lt;author&gt;Balzer, Christian&lt;/author&gt;&lt;author&gt;Hill, Jason&lt;/author&gt;&lt;author&gt;Befort, Belinda L.&lt;/author&gt;&lt;/authors&gt;&lt;/contributors&gt;&lt;added-date format="utc"&gt;1468266355&lt;/added-date&gt;&lt;ref-type name="Journal Article"&gt;17&lt;/ref-type&gt;&lt;rec-number&gt;9823&lt;/rec-number&gt;&lt;last-updated-date format="utc"&gt;1468266355&lt;/last-updated-date&gt;&lt;accession-num&gt;WOS:000298034800082&lt;/accession-num&gt;&lt;electronic-resource-num&gt;10.1073/pnas.1116437108&lt;/electronic-resource-num&gt;&lt;volume&gt;108&lt;/volume&gt;&lt;/record&gt;&lt;/Cite&gt;&lt;/EndNote&gt;</w:instrText>
      </w:r>
      <w:r w:rsidR="004D5014" w:rsidRPr="00C63D00">
        <w:rPr>
          <w:rFonts w:ascii="Times New Roman" w:hAnsi="Times New Roman" w:cs="Times New Roman"/>
          <w:sz w:val="24"/>
          <w:szCs w:val="24"/>
        </w:rPr>
        <w:fldChar w:fldCharType="separate"/>
      </w:r>
      <w:r w:rsidR="004D5014" w:rsidRPr="00C63D00">
        <w:rPr>
          <w:rFonts w:ascii="Times New Roman" w:hAnsi="Times New Roman" w:cs="Times New Roman"/>
          <w:noProof/>
          <w:sz w:val="24"/>
          <w:szCs w:val="24"/>
        </w:rPr>
        <w:t>(Tilman</w:t>
      </w:r>
      <w:r w:rsidR="004D5014" w:rsidRPr="00C63D00">
        <w:rPr>
          <w:rFonts w:ascii="Times New Roman" w:hAnsi="Times New Roman" w:cs="Times New Roman"/>
          <w:i/>
          <w:noProof/>
          <w:sz w:val="24"/>
          <w:szCs w:val="24"/>
        </w:rPr>
        <w:t xml:space="preserve"> et al.</w:t>
      </w:r>
      <w:r w:rsidR="004D5014" w:rsidRPr="00C63D00">
        <w:rPr>
          <w:rFonts w:ascii="Times New Roman" w:hAnsi="Times New Roman" w:cs="Times New Roman"/>
          <w:noProof/>
          <w:sz w:val="24"/>
          <w:szCs w:val="24"/>
        </w:rPr>
        <w:t>, 2011)</w:t>
      </w:r>
      <w:r w:rsidR="004D5014" w:rsidRPr="00C63D00">
        <w:rPr>
          <w:rFonts w:ascii="Times New Roman" w:hAnsi="Times New Roman" w:cs="Times New Roman"/>
          <w:sz w:val="24"/>
          <w:szCs w:val="24"/>
        </w:rPr>
        <w:fldChar w:fldCharType="end"/>
      </w:r>
      <w:r w:rsidR="004D5014" w:rsidRPr="00C63D00">
        <w:rPr>
          <w:rFonts w:ascii="Times New Roman" w:hAnsi="Times New Roman" w:cs="Times New Roman"/>
          <w:sz w:val="24"/>
          <w:szCs w:val="24"/>
        </w:rPr>
        <w:t xml:space="preserve">. </w:t>
      </w:r>
      <w:r w:rsidR="000510E8" w:rsidRPr="00C63D00">
        <w:rPr>
          <w:rFonts w:ascii="Times New Roman" w:hAnsi="Times New Roman" w:cs="Times New Roman"/>
          <w:sz w:val="24"/>
          <w:szCs w:val="24"/>
        </w:rPr>
        <w:t xml:space="preserve"> </w:t>
      </w:r>
      <w:bookmarkEnd w:id="22"/>
      <w:r w:rsidR="000510E8" w:rsidRPr="00C63D00">
        <w:rPr>
          <w:rFonts w:ascii="Times New Roman" w:hAnsi="Times New Roman" w:cs="Times New Roman"/>
          <w:sz w:val="24"/>
          <w:szCs w:val="24"/>
        </w:rPr>
        <w:t>G</w:t>
      </w:r>
      <w:r w:rsidR="009E779E" w:rsidRPr="00C63D00">
        <w:rPr>
          <w:rFonts w:ascii="Times New Roman" w:hAnsi="Times New Roman" w:cs="Times New Roman"/>
          <w:sz w:val="24"/>
          <w:szCs w:val="24"/>
        </w:rPr>
        <w:t xml:space="preserve">rain protein </w:t>
      </w:r>
      <w:r w:rsidR="009F7EE8" w:rsidRPr="00C63D00">
        <w:rPr>
          <w:rFonts w:ascii="Times New Roman" w:hAnsi="Times New Roman" w:cs="Times New Roman"/>
          <w:sz w:val="24"/>
          <w:szCs w:val="24"/>
        </w:rPr>
        <w:t>concentration</w:t>
      </w:r>
      <w:r w:rsidR="000510E8" w:rsidRPr="00C63D00">
        <w:rPr>
          <w:rFonts w:ascii="Times New Roman" w:hAnsi="Times New Roman" w:cs="Times New Roman"/>
          <w:sz w:val="24"/>
          <w:szCs w:val="24"/>
        </w:rPr>
        <w:t>,</w:t>
      </w:r>
      <w:r w:rsidR="009F7EE8" w:rsidRPr="00C63D00">
        <w:rPr>
          <w:rFonts w:ascii="Times New Roman" w:hAnsi="Times New Roman" w:cs="Times New Roman"/>
          <w:sz w:val="24"/>
          <w:szCs w:val="24"/>
        </w:rPr>
        <w:t xml:space="preserve"> </w:t>
      </w:r>
      <w:r w:rsidRPr="00C63D00">
        <w:rPr>
          <w:rFonts w:ascii="Times New Roman" w:hAnsi="Times New Roman" w:cs="Times New Roman"/>
          <w:sz w:val="24"/>
          <w:szCs w:val="24"/>
        </w:rPr>
        <w:t>like</w:t>
      </w:r>
      <w:r w:rsidR="009E779E" w:rsidRPr="00C63D00">
        <w:rPr>
          <w:rFonts w:ascii="Times New Roman" w:hAnsi="Times New Roman" w:cs="Times New Roman"/>
          <w:sz w:val="24"/>
          <w:szCs w:val="24"/>
        </w:rPr>
        <w:t xml:space="preserve"> yield, </w:t>
      </w:r>
      <w:r w:rsidR="000510E8" w:rsidRPr="00C63D00">
        <w:rPr>
          <w:rFonts w:ascii="Times New Roman" w:hAnsi="Times New Roman" w:cs="Times New Roman"/>
          <w:sz w:val="24"/>
          <w:szCs w:val="24"/>
        </w:rPr>
        <w:t xml:space="preserve">depends on a combination of factors </w:t>
      </w:r>
      <w:r w:rsidR="005A2ECD" w:rsidRPr="00C63D00">
        <w:rPr>
          <w:rFonts w:ascii="Times New Roman" w:hAnsi="Times New Roman" w:cs="Times New Roman"/>
          <w:sz w:val="24"/>
          <w:szCs w:val="24"/>
        </w:rPr>
        <w:t xml:space="preserve">such as </w:t>
      </w:r>
      <w:r w:rsidR="000510E8" w:rsidRPr="00C63D00">
        <w:rPr>
          <w:rFonts w:ascii="Times New Roman" w:hAnsi="Times New Roman" w:cs="Times New Roman"/>
          <w:sz w:val="24"/>
          <w:szCs w:val="24"/>
        </w:rPr>
        <w:t>the</w:t>
      </w:r>
      <w:r w:rsidR="009E779E" w:rsidRPr="00C63D00">
        <w:rPr>
          <w:rFonts w:ascii="Times New Roman" w:hAnsi="Times New Roman" w:cs="Times New Roman"/>
          <w:sz w:val="24"/>
          <w:szCs w:val="24"/>
        </w:rPr>
        <w:t xml:space="preserve"> </w:t>
      </w:r>
      <w:r w:rsidR="000510E8" w:rsidRPr="00C63D00">
        <w:rPr>
          <w:rFonts w:ascii="Times New Roman" w:hAnsi="Times New Roman" w:cs="Times New Roman"/>
          <w:sz w:val="24"/>
          <w:szCs w:val="24"/>
        </w:rPr>
        <w:t xml:space="preserve">crop </w:t>
      </w:r>
      <w:r w:rsidR="009E779E" w:rsidRPr="00C63D00">
        <w:rPr>
          <w:rFonts w:ascii="Times New Roman" w:hAnsi="Times New Roman" w:cs="Times New Roman"/>
          <w:sz w:val="24"/>
          <w:szCs w:val="24"/>
        </w:rPr>
        <w:t>genotype, soil, crop management</w:t>
      </w:r>
      <w:r w:rsidR="005922EE" w:rsidRPr="00C63D00">
        <w:rPr>
          <w:rFonts w:ascii="Times New Roman" w:hAnsi="Times New Roman" w:cs="Times New Roman"/>
          <w:sz w:val="24"/>
          <w:szCs w:val="24"/>
        </w:rPr>
        <w:t>,</w:t>
      </w:r>
      <w:r w:rsidR="009E779E" w:rsidRPr="00C63D00">
        <w:rPr>
          <w:rFonts w:ascii="Times New Roman" w:hAnsi="Times New Roman" w:cs="Times New Roman"/>
          <w:sz w:val="24"/>
          <w:szCs w:val="24"/>
        </w:rPr>
        <w:t xml:space="preserve"> </w:t>
      </w:r>
      <w:r w:rsidR="005A2ECD" w:rsidRPr="00C63D00">
        <w:rPr>
          <w:rFonts w:ascii="Times New Roman" w:hAnsi="Times New Roman" w:cs="Times New Roman"/>
          <w:sz w:val="24"/>
          <w:szCs w:val="24"/>
        </w:rPr>
        <w:t xml:space="preserve">atmospheric </w:t>
      </w:r>
      <w:r w:rsidR="00B56C10" w:rsidRPr="00C63D00">
        <w:rPr>
          <w:rFonts w:ascii="Times New Roman" w:hAnsi="Times New Roman" w:cs="Times New Roman"/>
          <w:sz w:val="24"/>
          <w:szCs w:val="24"/>
        </w:rPr>
        <w:t>CO</w:t>
      </w:r>
      <w:r w:rsidR="00B56C10" w:rsidRPr="00C63D00">
        <w:rPr>
          <w:rFonts w:ascii="Times New Roman" w:hAnsi="Times New Roman" w:cs="Times New Roman"/>
          <w:sz w:val="24"/>
          <w:szCs w:val="24"/>
          <w:vertAlign w:val="subscript"/>
        </w:rPr>
        <w:t>2</w:t>
      </w:r>
      <w:r w:rsidR="00B56C10" w:rsidRPr="00C63D00">
        <w:rPr>
          <w:rFonts w:ascii="Times New Roman" w:hAnsi="Times New Roman" w:cs="Times New Roman"/>
          <w:sz w:val="24"/>
          <w:szCs w:val="24"/>
        </w:rPr>
        <w:t xml:space="preserve"> </w:t>
      </w:r>
      <w:r w:rsidR="005A2ECD" w:rsidRPr="00C63D00">
        <w:rPr>
          <w:rFonts w:ascii="Times New Roman" w:hAnsi="Times New Roman" w:cs="Times New Roman"/>
          <w:sz w:val="24"/>
          <w:szCs w:val="24"/>
        </w:rPr>
        <w:t xml:space="preserve">concentration </w:t>
      </w:r>
      <w:r w:rsidR="009E779E" w:rsidRPr="00C63D00">
        <w:rPr>
          <w:rFonts w:ascii="Times New Roman" w:hAnsi="Times New Roman" w:cs="Times New Roman"/>
          <w:sz w:val="24"/>
          <w:szCs w:val="24"/>
        </w:rPr>
        <w:t xml:space="preserve">and </w:t>
      </w:r>
      <w:r w:rsidR="005A2ECD" w:rsidRPr="00C63D00">
        <w:rPr>
          <w:rFonts w:ascii="Times New Roman" w:hAnsi="Times New Roman" w:cs="Times New Roman"/>
          <w:sz w:val="24"/>
          <w:szCs w:val="24"/>
        </w:rPr>
        <w:t xml:space="preserve">weather </w:t>
      </w:r>
      <w:r w:rsidR="009E779E" w:rsidRPr="00C63D00">
        <w:rPr>
          <w:rFonts w:ascii="Times New Roman" w:hAnsi="Times New Roman" w:cs="Times New Roman"/>
          <w:sz w:val="24"/>
          <w:szCs w:val="24"/>
        </w:rPr>
        <w:t>condition</w:t>
      </w:r>
      <w:r w:rsidR="00C04A22" w:rsidRPr="00C63D00">
        <w:rPr>
          <w:rFonts w:ascii="Times New Roman" w:hAnsi="Times New Roman" w:cs="Times New Roman"/>
          <w:sz w:val="24"/>
          <w:szCs w:val="24"/>
        </w:rPr>
        <w:t>s</w:t>
      </w:r>
      <w:r w:rsidR="00035FEA" w:rsidRPr="00C63D00">
        <w:rPr>
          <w:rFonts w:ascii="Times New Roman" w:hAnsi="Times New Roman" w:cs="Times New Roman"/>
          <w:sz w:val="24"/>
          <w:szCs w:val="24"/>
        </w:rPr>
        <w:t xml:space="preserve"> </w:t>
      </w:r>
      <w:r w:rsidR="00035FEA" w:rsidRPr="00C63D00">
        <w:rPr>
          <w:rFonts w:ascii="Times New Roman" w:hAnsi="Times New Roman" w:cs="Times New Roman"/>
          <w:sz w:val="24"/>
          <w:szCs w:val="24"/>
        </w:rPr>
        <w:fldChar w:fldCharType="begin">
          <w:fldData xml:space="preserve">PEVuZE5vdGU+PENpdGU+PEF1dGhvcj5Ucmlib2k8L0F1dGhvcj48WWVhcj4yMDA2PC9ZZWFyPjxS
ZWNOdW0+MDwvUmVjTnVtPjxJRFRleHQ+VW5yYXZlbGxpbmcgZW52aXJvbm1lbnRhbCBhbmQgZ2Vu
ZXRpYyByZWxhdGlvbnNoaXBzIGJldHdlZW4gZ3JhaW4geWllbGQgYW5kIG5pdHJvZ2VuIGNvbmNl
bnRyYXRpb24gZm9yIHdoZWF0PC9JRFRleHQ+PERpc3BsYXlUZXh0PihUcmlib2k8c3R5bGUgZmFj
ZT0iaXRhbGljIj4gZXQgYWwuPC9zdHlsZT4sIDIwMDYsIFdpZXNlcjxzdHlsZSBmYWNlPSJpdGFs
aWMiPiBldCBhbC48L3N0eWxlPiwgMjAwOCk8L0Rpc3BsYXlUZXh0PjxyZWNvcmQ+PGRhdGVzPjxw
dWItZGF0ZXM+PGRhdGU+QVVHIDIwMDY8L2RhdGU+PC9wdWItZGF0ZXM+PHllYXI+MjAwNjwveWVh
cj48L2RhdGVzPjxrZXl3b3Jkcz48a2V5d29yZD5lbnZpcm9ubWVudGFsIGVmZmVjdDwva2V5d29y
ZD48a2V5d29yZD5nZW5ldGljIHZhcmlhYmlsaXR5PC9rZXl3b3JkPjxrZXl3b3JkPmdlbm90eXBl
IGJ5IGVudmlyb25tZW50IGludGVyYWN0aW9uPC9rZXl3b3JkPjxrZXl3b3JkPmdyYWluIHlpZWxk
PC9rZXl3b3JkPjxrZXl3b3JkPmdyYWluIG5pdHJvZ2VuIGNvbmNlbnRyYXRpb248L2tleXdvcmQ+
PGtleXdvcmQ+c2luayA6IHNvdXJjZSByYXRpbzwva2V5d29yZD48a2V5d29yZD5Ucml0aWN1bTwv
a2V5d29yZD48a2V5d29yZD5IQVJWRVNUIElOREVYPC9rZXl3b3JkPjxrZXl3b3JkPlNQUklORyBX
SEVBVDwva2V5d29yZD48a2V5d29yZD5QUk9URUlOLUNPTVBPU0lUSU9OPC9rZXl3b3JkPjxrZXl3
b3JkPlBST0RVQ1RJT04gU1lTVEVNUzwva2V5d29yZD48a2V5d29yZD5DQVJCT048L2tleXdvcmQ+
PGtleXdvcmQ+UEhPVE9TWU5USEVTSVM8L2tleXdvcmQ+PGtleXdvcmQ+QUNDVU1VTEFUSU9OPC9r
ZXl3b3JkPjxrZXl3b3JkPklOQ1JFQVNFPC9rZXl3b3JkPjxrZXl3b3JkPkVGRklDSUVOQ0lFUzwv
a2V5d29yZD48a2V5d29yZD5ESVZFUlNJVFk8L2tleXdvcmQ+PC9rZXl3b3Jkcz48aXNibj4xMTYx
LTAzMDE8L2lzYm4+PHdvcmstdHlwZT5BcnRpY2xlfFByb2NlZWRpbmdzIFBhcGVyPC93b3JrLXR5
cGU+PHRpdGxlcz48dGl0bGU+VW5yYXZlbGxpbmcgZW52aXJvbm1lbnRhbCBhbmQgZ2VuZXRpYyBy
ZWxhdGlvbnNoaXBzIGJldHdlZW4gZ3JhaW4geWllbGQgYW5kIG5pdHJvZ2VuIGNvbmNlbnRyYXRp
b24gZm9yIHdoZWF0PC90aXRsZT48c2Vjb25kYXJ5LXRpdGxlPkV1cm9wZWFuIEpvdXJuYWwgb2Yg
QWdyb25vbXk8L3NlY29uZGFyeS10aXRsZT48L3RpdGxlcz48cGFnZXM+MTA4LTExODwvcGFnZXM+
PG51bWJlcj4yPC9udW1iZXI+PGNvbnRyaWJ1dG9ycz48YXV0aG9ycz48YXV0aG9yPlRyaWJvaSwg
RTwvYXV0aG9yPjxhdXRob3I+TWFydHJlLCBQPC9hdXRob3I+PGF1dGhvcj5HaXJvdXNzZSwgQzwv
YXV0aG9yPjxhdXRob3I+UmF2ZWwsIEM8L2F1dGhvcj48YXV0aG9yPlRyaWJvaS1CbG9uZGVsLCBB
TTwvYXV0aG9yPjwvYXV0aG9ycz48L2NvbnRyaWJ1dG9ycz48bGFuZ3VhZ2U+RW5nbGlzaDwvbGFu
Z3VhZ2U+PGFkZGVkLWRhdGUgZm9ybWF0PSJ1dGMiPjEzMzExNzI5NDU8L2FkZGVkLWRhdGU+PHJl
Zi10eXBlIG5hbWU9IkpvdXJuYWwgQXJ0aWNsZSI+MTc8L3JlZi10eXBlPjxhdXRoLWFkZHJlc3M+
VHJpYm9pLCBFIChyZXByaW50IGF1dGhvciksIElOUkEsIFVSIEFncm9uLCAyMzQgQXZlIEJyZXpl
dCwgRi02MzEwMCBDbGVybW9udCBGZXJyYW5kLCBGcmFuY2UmI3hEO0lOUkEsIFVSIEFncm9uLCBG
LTYzMTAwIENsZXJtb250IEZlcnJhbmQsIEZyYW5jZSYjeEQ7SU5SQSwgVUJQLCBVTVIgQW1lbGlv
cmF0ICZhbXA7IFNhbnRlIFBsYW50ZXMsIEYtNjMxMDAgQ2xlcm1vbnQgRmVycmFuZCwgRnJhbmNl
JiN4RDt0cmlib2lAY2xlcm1vbnQuaW5yYS5mcjwvYXV0aC1hZGRyZXNzPjxyZWMtbnVtYmVyPjU3
Nzg8L3JlYy1udW1iZXI+PGxhc3QtdXBkYXRlZC1kYXRlIGZvcm1hdD0idXRjIj4xMzMxMTcyOTQ1
PC9sYXN0LXVwZGF0ZWQtZGF0ZT48YWNjZXNzaW9uLW51bT5XT1M6MDAwMjM5OTUxNzAwMDA1PC9h
Y2Nlc3Npb24tbnVtPjxlbGVjdHJvbmljLXJlc291cmNlLW51bT4xMC4xMDE2L2ouZWphLjIwMDYu
MDQuMDA0fDEwLjEwMTYvai5lamEuMjAwNi4wNC4wMDQ8L2VsZWN0cm9uaWMtcmVzb3VyY2UtbnVt
Pjx2b2x1bWU+MjU8L3ZvbHVtZT48L3JlY29yZD48L0NpdGU+PENpdGU+PEF1dGhvcj5XaWVzZXI8
L0F1dGhvcj48WWVhcj4yMDA4PC9ZZWFyPjxSZWNOdW0+MDwvUmVjTnVtPjxJRFRleHQ+RWZmZWN0
cyBvZiBlbGV2YXRlZCBhdG1vc3BoZXJpYyBDTzIgY29uY2VudHJhdGlvbnMgb24gdGhlIHF1YW50
aXRhdGl2ZSBwcm90ZWluIGNvbXBvc2l0aW9uIG9mIHdoZWF0IGdyYWluPC9JRFRleHQ+PHJlY29y
ZD48ZGF0ZXM+PHB1Yi1kYXRlcz48ZGF0ZT5BdWc8L2RhdGU+PC9wdWItZGF0ZXM+PHllYXI+MjAw
ODwveWVhcj48L2RhdGVzPjx1cmxzPjxyZWxhdGVkLXVybHM+PHVybD4mbHQ7R28gdG8gSVNJJmd0
OzovLzAwMDI1ODI3MDMwMDA3MTwvdXJsPjwvcmVsYXRlZC11cmxzPjwvdXJscz48aXNibj4wMDIx
LTg1NjE8L2lzYm4+PHRpdGxlcz48dGl0bGU+RWZmZWN0cyBvZiBlbGV2YXRlZCBhdG1vc3BoZXJp
YyBDTzIgY29uY2VudHJhdGlvbnMgb24gdGhlIHF1YW50aXRhdGl2ZSBwcm90ZWluIGNvbXBvc2l0
aW9uIG9mIHdoZWF0IGdyYWluPC90aXRsZT48c2Vjb25kYXJ5LXRpdGxlPkpvdXJuYWwgb2YgQWdy
aWN1bHR1cmFsIGFuZCBGb29kIENoZW1pc3RyeTwvc2Vjb25kYXJ5LXRpdGxlPjwvdGl0bGVzPjxw
YWdlcz42NTMxLTY1MzU8L3BhZ2VzPjxudW1iZXI+MTU8L251bWJlcj48Y29udHJpYnV0b3JzPjxh
dXRob3JzPjxhdXRob3I+V2llc2VyLCBILjwvYXV0aG9yPjxhdXRob3I+TWFuZGVyc2NoZWlkLCBS
LjwvYXV0aG9yPjxhdXRob3I+RXJicywgTS48L2F1dGhvcj48YXV0aG9yPldlaWdlbCwgSC4gSi48
L2F1dGhvcj48L2F1dGhvcnM+PC9jb250cmlidXRvcnM+PGFkZGVkLWRhdGUgZm9ybWF0PSJ1dGMi
PjEzMDkzNjIwMjg8L2FkZGVkLWRhdGU+PHJlZi10eXBlIG5hbWU9IkpvdXJuYWwgQXJ0aWNsZSI+
MTc8L3JlZi10eXBlPjxyZWMtbnVtYmVyPjExNzwvcmVjLW51bWJlcj48bGFzdC11cGRhdGVkLWRh
dGUgZm9ybWF0PSJ1dGMiPjEzMDkzNjIwMjg8L2xhc3QtdXBkYXRlZC1kYXRlPjxhY2Nlc3Npb24t
bnVtPklTSTowMDAyNTgyNzAzMDAwNzE8L2FjY2Vzc2lvbi1udW0+PGVsZWN0cm9uaWMtcmVzb3Vy
Y2UtbnVtPjEwLjEwMjEvamY4MDA4NjAzPC9lbGVjdHJvbmljLXJlc291cmNlLW51bT48dm9sdW1l
PjU2PC92b2x1bWU+PC9yZWNvcmQ+PC9DaXRlPjwvRW5kTm90ZT5=
</w:fldData>
        </w:fldChar>
      </w:r>
      <w:r w:rsidR="009E65DA" w:rsidRPr="00C63D00">
        <w:rPr>
          <w:rFonts w:ascii="Times New Roman" w:hAnsi="Times New Roman" w:cs="Times New Roman"/>
          <w:sz w:val="24"/>
          <w:szCs w:val="24"/>
        </w:rPr>
        <w:instrText xml:space="preserve"> ADDIN EN.CITE </w:instrText>
      </w:r>
      <w:r w:rsidR="009E65DA" w:rsidRPr="00C63D00">
        <w:rPr>
          <w:rFonts w:ascii="Times New Roman" w:hAnsi="Times New Roman" w:cs="Times New Roman"/>
          <w:sz w:val="24"/>
          <w:szCs w:val="24"/>
        </w:rPr>
        <w:fldChar w:fldCharType="begin">
          <w:fldData xml:space="preserve">PEVuZE5vdGU+PENpdGU+PEF1dGhvcj5Ucmlib2k8L0F1dGhvcj48WWVhcj4yMDA2PC9ZZWFyPjxS
ZWNOdW0+MDwvUmVjTnVtPjxJRFRleHQ+VW5yYXZlbGxpbmcgZW52aXJvbm1lbnRhbCBhbmQgZ2Vu
ZXRpYyByZWxhdGlvbnNoaXBzIGJldHdlZW4gZ3JhaW4geWllbGQgYW5kIG5pdHJvZ2VuIGNvbmNl
bnRyYXRpb24gZm9yIHdoZWF0PC9JRFRleHQ+PERpc3BsYXlUZXh0PihUcmlib2k8c3R5bGUgZmFj
ZT0iaXRhbGljIj4gZXQgYWwuPC9zdHlsZT4sIDIwMDYsIFdpZXNlcjxzdHlsZSBmYWNlPSJpdGFs
aWMiPiBldCBhbC48L3N0eWxlPiwgMjAwOCk8L0Rpc3BsYXlUZXh0PjxyZWNvcmQ+PGRhdGVzPjxw
dWItZGF0ZXM+PGRhdGU+QVVHIDIwMDY8L2RhdGU+PC9wdWItZGF0ZXM+PHllYXI+MjAwNjwveWVh
cj48L2RhdGVzPjxrZXl3b3Jkcz48a2V5d29yZD5lbnZpcm9ubWVudGFsIGVmZmVjdDwva2V5d29y
ZD48a2V5d29yZD5nZW5ldGljIHZhcmlhYmlsaXR5PC9rZXl3b3JkPjxrZXl3b3JkPmdlbm90eXBl
IGJ5IGVudmlyb25tZW50IGludGVyYWN0aW9uPC9rZXl3b3JkPjxrZXl3b3JkPmdyYWluIHlpZWxk
PC9rZXl3b3JkPjxrZXl3b3JkPmdyYWluIG5pdHJvZ2VuIGNvbmNlbnRyYXRpb248L2tleXdvcmQ+
PGtleXdvcmQ+c2luayA6IHNvdXJjZSByYXRpbzwva2V5d29yZD48a2V5d29yZD5Ucml0aWN1bTwv
a2V5d29yZD48a2V5d29yZD5IQVJWRVNUIElOREVYPC9rZXl3b3JkPjxrZXl3b3JkPlNQUklORyBX
SEVBVDwva2V5d29yZD48a2V5d29yZD5QUk9URUlOLUNPTVBPU0lUSU9OPC9rZXl3b3JkPjxrZXl3
b3JkPlBST0RVQ1RJT04gU1lTVEVNUzwva2V5d29yZD48a2V5d29yZD5DQVJCT048L2tleXdvcmQ+
PGtleXdvcmQ+UEhPVE9TWU5USEVTSVM8L2tleXdvcmQ+PGtleXdvcmQ+QUNDVU1VTEFUSU9OPC9r
ZXl3b3JkPjxrZXl3b3JkPklOQ1JFQVNFPC9rZXl3b3JkPjxrZXl3b3JkPkVGRklDSUVOQ0lFUzwv
a2V5d29yZD48a2V5d29yZD5ESVZFUlNJVFk8L2tleXdvcmQ+PC9rZXl3b3Jkcz48aXNibj4xMTYx
LTAzMDE8L2lzYm4+PHdvcmstdHlwZT5BcnRpY2xlfFByb2NlZWRpbmdzIFBhcGVyPC93b3JrLXR5
cGU+PHRpdGxlcz48dGl0bGU+VW5yYXZlbGxpbmcgZW52aXJvbm1lbnRhbCBhbmQgZ2VuZXRpYyBy
ZWxhdGlvbnNoaXBzIGJldHdlZW4gZ3JhaW4geWllbGQgYW5kIG5pdHJvZ2VuIGNvbmNlbnRyYXRp
b24gZm9yIHdoZWF0PC90aXRsZT48c2Vjb25kYXJ5LXRpdGxlPkV1cm9wZWFuIEpvdXJuYWwgb2Yg
QWdyb25vbXk8L3NlY29uZGFyeS10aXRsZT48L3RpdGxlcz48cGFnZXM+MTA4LTExODwvcGFnZXM+
PG51bWJlcj4yPC9udW1iZXI+PGNvbnRyaWJ1dG9ycz48YXV0aG9ycz48YXV0aG9yPlRyaWJvaSwg
RTwvYXV0aG9yPjxhdXRob3I+TWFydHJlLCBQPC9hdXRob3I+PGF1dGhvcj5HaXJvdXNzZSwgQzwv
YXV0aG9yPjxhdXRob3I+UmF2ZWwsIEM8L2F1dGhvcj48YXV0aG9yPlRyaWJvaS1CbG9uZGVsLCBB
TTwvYXV0aG9yPjwvYXV0aG9ycz48L2NvbnRyaWJ1dG9ycz48bGFuZ3VhZ2U+RW5nbGlzaDwvbGFu
Z3VhZ2U+PGFkZGVkLWRhdGUgZm9ybWF0PSJ1dGMiPjEzMzExNzI5NDU8L2FkZGVkLWRhdGU+PHJl
Zi10eXBlIG5hbWU9IkpvdXJuYWwgQXJ0aWNsZSI+MTc8L3JlZi10eXBlPjxhdXRoLWFkZHJlc3M+
VHJpYm9pLCBFIChyZXByaW50IGF1dGhvciksIElOUkEsIFVSIEFncm9uLCAyMzQgQXZlIEJyZXpl
dCwgRi02MzEwMCBDbGVybW9udCBGZXJyYW5kLCBGcmFuY2UmI3hEO0lOUkEsIFVSIEFncm9uLCBG
LTYzMTAwIENsZXJtb250IEZlcnJhbmQsIEZyYW5jZSYjeEQ7SU5SQSwgVUJQLCBVTVIgQW1lbGlv
cmF0ICZhbXA7IFNhbnRlIFBsYW50ZXMsIEYtNjMxMDAgQ2xlcm1vbnQgRmVycmFuZCwgRnJhbmNl
JiN4RDt0cmlib2lAY2xlcm1vbnQuaW5yYS5mcjwvYXV0aC1hZGRyZXNzPjxyZWMtbnVtYmVyPjU3
Nzg8L3JlYy1udW1iZXI+PGxhc3QtdXBkYXRlZC1kYXRlIGZvcm1hdD0idXRjIj4xMzMxMTcyOTQ1
PC9sYXN0LXVwZGF0ZWQtZGF0ZT48YWNjZXNzaW9uLW51bT5XT1M6MDAwMjM5OTUxNzAwMDA1PC9h
Y2Nlc3Npb24tbnVtPjxlbGVjdHJvbmljLXJlc291cmNlLW51bT4xMC4xMDE2L2ouZWphLjIwMDYu
MDQuMDA0fDEwLjEwMTYvai5lamEuMjAwNi4wNC4wMDQ8L2VsZWN0cm9uaWMtcmVzb3VyY2UtbnVt
Pjx2b2x1bWU+MjU8L3ZvbHVtZT48L3JlY29yZD48L0NpdGU+PENpdGU+PEF1dGhvcj5XaWVzZXI8
L0F1dGhvcj48WWVhcj4yMDA4PC9ZZWFyPjxSZWNOdW0+MDwvUmVjTnVtPjxJRFRleHQ+RWZmZWN0
cyBvZiBlbGV2YXRlZCBhdG1vc3BoZXJpYyBDTzIgY29uY2VudHJhdGlvbnMgb24gdGhlIHF1YW50
aXRhdGl2ZSBwcm90ZWluIGNvbXBvc2l0aW9uIG9mIHdoZWF0IGdyYWluPC9JRFRleHQ+PHJlY29y
ZD48ZGF0ZXM+PHB1Yi1kYXRlcz48ZGF0ZT5BdWc8L2RhdGU+PC9wdWItZGF0ZXM+PHllYXI+MjAw
ODwveWVhcj48L2RhdGVzPjx1cmxzPjxyZWxhdGVkLXVybHM+PHVybD4mbHQ7R28gdG8gSVNJJmd0
OzovLzAwMDI1ODI3MDMwMDA3MTwvdXJsPjwvcmVsYXRlZC11cmxzPjwvdXJscz48aXNibj4wMDIx
LTg1NjE8L2lzYm4+PHRpdGxlcz48dGl0bGU+RWZmZWN0cyBvZiBlbGV2YXRlZCBhdG1vc3BoZXJp
YyBDTzIgY29uY2VudHJhdGlvbnMgb24gdGhlIHF1YW50aXRhdGl2ZSBwcm90ZWluIGNvbXBvc2l0
aW9uIG9mIHdoZWF0IGdyYWluPC90aXRsZT48c2Vjb25kYXJ5LXRpdGxlPkpvdXJuYWwgb2YgQWdy
aWN1bHR1cmFsIGFuZCBGb29kIENoZW1pc3RyeTwvc2Vjb25kYXJ5LXRpdGxlPjwvdGl0bGVzPjxw
YWdlcz42NTMxLTY1MzU8L3BhZ2VzPjxudW1iZXI+MTU8L251bWJlcj48Y29udHJpYnV0b3JzPjxh
dXRob3JzPjxhdXRob3I+V2llc2VyLCBILjwvYXV0aG9yPjxhdXRob3I+TWFuZGVyc2NoZWlkLCBS
LjwvYXV0aG9yPjxhdXRob3I+RXJicywgTS48L2F1dGhvcj48YXV0aG9yPldlaWdlbCwgSC4gSi48
L2F1dGhvcj48L2F1dGhvcnM+PC9jb250cmlidXRvcnM+PGFkZGVkLWRhdGUgZm9ybWF0PSJ1dGMi
PjEzMDkzNjIwMjg8L2FkZGVkLWRhdGU+PHJlZi10eXBlIG5hbWU9IkpvdXJuYWwgQXJ0aWNsZSI+
MTc8L3JlZi10eXBlPjxyZWMtbnVtYmVyPjExNzwvcmVjLW51bWJlcj48bGFzdC11cGRhdGVkLWRh
dGUgZm9ybWF0PSJ1dGMiPjEzMDkzNjIwMjg8L2xhc3QtdXBkYXRlZC1kYXRlPjxhY2Nlc3Npb24t
bnVtPklTSTowMDAyNTgyNzAzMDAwNzE8L2FjY2Vzc2lvbi1udW0+PGVsZWN0cm9uaWMtcmVzb3Vy
Y2UtbnVtPjEwLjEwMjEvamY4MDA4NjAzPC9lbGVjdHJvbmljLXJlc291cmNlLW51bT48dm9sdW1l
PjU2PC92b2x1bWU+PC9yZWNvcmQ+PC9DaXRlPjwvRW5kTm90ZT5=
</w:fldData>
        </w:fldChar>
      </w:r>
      <w:r w:rsidR="009E65DA" w:rsidRPr="00C63D00">
        <w:rPr>
          <w:rFonts w:ascii="Times New Roman" w:hAnsi="Times New Roman" w:cs="Times New Roman"/>
          <w:sz w:val="24"/>
          <w:szCs w:val="24"/>
        </w:rPr>
        <w:instrText xml:space="preserve"> ADDIN EN.CITE.DATA </w:instrText>
      </w:r>
      <w:r w:rsidR="009E65DA" w:rsidRPr="00C63D00">
        <w:rPr>
          <w:rFonts w:ascii="Times New Roman" w:hAnsi="Times New Roman" w:cs="Times New Roman"/>
          <w:sz w:val="24"/>
          <w:szCs w:val="24"/>
        </w:rPr>
      </w:r>
      <w:r w:rsidR="009E65DA" w:rsidRPr="00C63D00">
        <w:rPr>
          <w:rFonts w:ascii="Times New Roman" w:hAnsi="Times New Roman" w:cs="Times New Roman"/>
          <w:sz w:val="24"/>
          <w:szCs w:val="24"/>
        </w:rPr>
        <w:fldChar w:fldCharType="end"/>
      </w:r>
      <w:r w:rsidR="00035FEA" w:rsidRPr="00C63D00">
        <w:rPr>
          <w:rFonts w:ascii="Times New Roman" w:hAnsi="Times New Roman" w:cs="Times New Roman"/>
          <w:sz w:val="24"/>
          <w:szCs w:val="24"/>
        </w:rPr>
      </w:r>
      <w:r w:rsidR="00035FEA"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(Triboi</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2006, Wieser</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2008)</w:t>
      </w:r>
      <w:r w:rsidR="00035FEA" w:rsidRPr="00C63D00">
        <w:rPr>
          <w:rFonts w:ascii="Times New Roman" w:hAnsi="Times New Roman" w:cs="Times New Roman"/>
          <w:sz w:val="24"/>
          <w:szCs w:val="24"/>
        </w:rPr>
        <w:fldChar w:fldCharType="end"/>
      </w:r>
      <w:r w:rsidR="004E1552" w:rsidRPr="00C63D00">
        <w:rPr>
          <w:rFonts w:ascii="Times New Roman" w:hAnsi="Times New Roman" w:cs="Times New Roman"/>
          <w:sz w:val="24"/>
          <w:szCs w:val="24"/>
        </w:rPr>
        <w:t>.</w:t>
      </w:r>
      <w:r w:rsidR="00054E78" w:rsidRPr="00C63D00">
        <w:rPr>
          <w:rFonts w:ascii="Times New Roman" w:hAnsi="Times New Roman" w:cs="Times New Roman"/>
          <w:sz w:val="24"/>
          <w:szCs w:val="24"/>
        </w:rPr>
        <w:t xml:space="preserve"> </w:t>
      </w:r>
      <w:bookmarkStart w:id="23" w:name="_Hlk499740717"/>
      <w:r w:rsidR="002D3489" w:rsidRPr="00C63D00">
        <w:rPr>
          <w:rFonts w:ascii="Times New Roman" w:hAnsi="Times New Roman" w:cs="Times New Roman"/>
          <w:sz w:val="24"/>
          <w:szCs w:val="24"/>
        </w:rPr>
        <w:t>E</w:t>
      </w:r>
      <w:r w:rsidR="00F06216" w:rsidRPr="00C63D00">
        <w:rPr>
          <w:rFonts w:ascii="Times New Roman" w:hAnsi="Times New Roman" w:cs="Times New Roman"/>
          <w:sz w:val="24"/>
          <w:szCs w:val="24"/>
        </w:rPr>
        <w:t>levated CO</w:t>
      </w:r>
      <w:r w:rsidR="00F06216" w:rsidRPr="00C63D00">
        <w:rPr>
          <w:rFonts w:ascii="Times New Roman" w:hAnsi="Times New Roman" w:cs="Times New Roman"/>
          <w:sz w:val="24"/>
          <w:szCs w:val="24"/>
          <w:vertAlign w:val="subscript"/>
        </w:rPr>
        <w:t>2</w:t>
      </w:r>
      <w:r w:rsidR="00F06216" w:rsidRPr="00C63D00">
        <w:rPr>
          <w:rFonts w:ascii="Times New Roman" w:hAnsi="Times New Roman" w:cs="Times New Roman"/>
          <w:sz w:val="24"/>
          <w:szCs w:val="24"/>
        </w:rPr>
        <w:t xml:space="preserve"> </w:t>
      </w:r>
      <w:r w:rsidR="00EE462C" w:rsidRPr="00C63D00">
        <w:rPr>
          <w:rFonts w:ascii="Times New Roman" w:hAnsi="Times New Roman" w:cs="Times New Roman"/>
          <w:sz w:val="24"/>
          <w:szCs w:val="24"/>
        </w:rPr>
        <w:t>concentration</w:t>
      </w:r>
      <w:r w:rsidR="000510E8" w:rsidRPr="00C63D00">
        <w:rPr>
          <w:rFonts w:ascii="Times New Roman" w:hAnsi="Times New Roman" w:cs="Times New Roman"/>
          <w:sz w:val="24"/>
          <w:szCs w:val="24"/>
        </w:rPr>
        <w:t xml:space="preserve"> </w:t>
      </w:r>
      <w:r w:rsidR="00F06216" w:rsidRPr="00C63D00">
        <w:rPr>
          <w:rFonts w:ascii="Times New Roman" w:hAnsi="Times New Roman" w:cs="Times New Roman"/>
          <w:sz w:val="24"/>
          <w:szCs w:val="24"/>
        </w:rPr>
        <w:t xml:space="preserve">alone </w:t>
      </w:r>
      <w:r w:rsidR="00CF5004" w:rsidRPr="00C63D00">
        <w:rPr>
          <w:rFonts w:ascii="Times New Roman" w:hAnsi="Times New Roman" w:cs="Times New Roman"/>
          <w:sz w:val="24"/>
          <w:szCs w:val="24"/>
        </w:rPr>
        <w:t xml:space="preserve">can </w:t>
      </w:r>
      <w:r w:rsidR="00F06216" w:rsidRPr="00C63D00">
        <w:rPr>
          <w:rFonts w:ascii="Times New Roman" w:hAnsi="Times New Roman" w:cs="Times New Roman"/>
          <w:sz w:val="24"/>
          <w:szCs w:val="24"/>
        </w:rPr>
        <w:t xml:space="preserve">increase the </w:t>
      </w:r>
      <w:r w:rsidR="000510E8" w:rsidRPr="00C63D00">
        <w:rPr>
          <w:rFonts w:ascii="Times New Roman" w:hAnsi="Times New Roman" w:cs="Times New Roman"/>
          <w:sz w:val="24"/>
          <w:szCs w:val="24"/>
        </w:rPr>
        <w:t xml:space="preserve">total </w:t>
      </w:r>
      <w:r w:rsidR="00F06216" w:rsidRPr="00C63D00">
        <w:rPr>
          <w:rFonts w:ascii="Times New Roman" w:hAnsi="Times New Roman" w:cs="Times New Roman"/>
          <w:sz w:val="24"/>
          <w:szCs w:val="24"/>
        </w:rPr>
        <w:t xml:space="preserve">amount of protein </w:t>
      </w:r>
      <w:r w:rsidR="00363BB2" w:rsidRPr="00C63D00">
        <w:rPr>
          <w:rFonts w:ascii="Times New Roman" w:hAnsi="Times New Roman" w:cs="Times New Roman"/>
          <w:sz w:val="24"/>
          <w:szCs w:val="24"/>
        </w:rPr>
        <w:t>in grain</w:t>
      </w:r>
      <w:r w:rsidR="00153546" w:rsidRPr="00C63D00">
        <w:rPr>
          <w:rFonts w:ascii="Times New Roman" w:hAnsi="Times New Roman" w:cs="Times New Roman"/>
          <w:sz w:val="24"/>
          <w:szCs w:val="24"/>
        </w:rPr>
        <w:t xml:space="preserve"> </w:t>
      </w:r>
      <w:r w:rsidR="00153546" w:rsidRPr="00C63D00">
        <w:rPr>
          <w:rFonts w:ascii="Times New Roman" w:hAnsi="Times New Roman" w:cs="Times New Roman"/>
          <w:sz w:val="24"/>
          <w:szCs w:val="24"/>
        </w:rPr>
        <w:fldChar w:fldCharType="begin"/>
      </w:r>
      <w:r w:rsidR="009E65DA" w:rsidRPr="00C63D00">
        <w:rPr>
          <w:rFonts w:ascii="Times New Roman" w:hAnsi="Times New Roman" w:cs="Times New Roman"/>
          <w:sz w:val="24"/>
          <w:szCs w:val="24"/>
        </w:rPr>
        <w:instrText xml:space="preserve"> ADDIN EN.CITE &lt;EndNote&gt;&lt;Cite&gt;&lt;Author&gt;Broberg&lt;/Author&gt;&lt;Year&gt;2017&lt;/Year&gt;&lt;IDText&gt;CO2-Induced changes in wheat grain composition: Meta- analysis and response functions&lt;/IDText&gt;&lt;DisplayText&gt;(Broberg&lt;style face="italic"&gt; et al.&lt;/style&gt;, 2017)&lt;/DisplayText&gt;&lt;record&gt;&lt;titles&gt;&lt;title&gt;CO2-Induced changes in wheat grain composition: Meta- analysis and response functions&lt;/title&gt;&lt;secondary-title&gt;Agronomy&lt;/secondary-title&gt;&lt;short-title&gt;CO2-Induced changes in wheat grain composition: Meta- analysis and response functions&lt;/short-title&gt;&lt;/titles&gt;&lt;pages&gt;32&lt;/pages&gt;&lt;number&gt;2&lt;/number&gt;&lt;contributors&gt;&lt;authors&gt;&lt;author&gt;Broberg, M. C.&lt;/author&gt;&lt;author&gt;Högy, P.&lt;/author&gt;&lt;author&gt;Pleijel, H.&lt;/author&gt;&lt;/authors&gt;&lt;/contributors&gt;&lt;added-date format="utc"&gt;1512750236&lt;/added-date&gt;&lt;ref-type name="Journal Article"&gt;17&lt;/ref-type&gt;&lt;dates&gt;&lt;year&gt;2017&lt;/year&gt;&lt;/dates&gt;&lt;rec-number&gt;10040&lt;/rec-number&gt;&lt;last-updated-date format="utc"&gt;1512750362&lt;/last-updated-date&gt;&lt;electronic-resource-num&gt;doi:10.3390/agronomy7020032&lt;/electronic-resource-num&gt;&lt;volume&gt;7&lt;/volume&gt;&lt;/record&gt;&lt;/Cite&gt;&lt;/EndNote&gt;</w:instrText>
      </w:r>
      <w:r w:rsidR="00153546"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(Broberg</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2017)</w:t>
      </w:r>
      <w:r w:rsidR="00153546" w:rsidRPr="00C63D00">
        <w:rPr>
          <w:rFonts w:ascii="Times New Roman" w:hAnsi="Times New Roman" w:cs="Times New Roman"/>
          <w:sz w:val="24"/>
          <w:szCs w:val="24"/>
        </w:rPr>
        <w:fldChar w:fldCharType="end"/>
      </w:r>
      <w:bookmarkEnd w:id="23"/>
      <w:r w:rsidR="0089259A" w:rsidRPr="00C63D00">
        <w:rPr>
          <w:rFonts w:ascii="Times New Roman" w:hAnsi="Times New Roman" w:cs="Times New Roman"/>
          <w:sz w:val="24"/>
          <w:szCs w:val="24"/>
        </w:rPr>
        <w:t>, but reduce</w:t>
      </w:r>
      <w:r w:rsidR="00AB78B5" w:rsidRPr="00C63D00">
        <w:rPr>
          <w:rFonts w:ascii="Times New Roman" w:hAnsi="Times New Roman" w:cs="Times New Roman"/>
          <w:sz w:val="24"/>
          <w:szCs w:val="24"/>
        </w:rPr>
        <w:t>s</w:t>
      </w:r>
      <w:r w:rsidR="0089259A" w:rsidRPr="00C63D00">
        <w:rPr>
          <w:rFonts w:ascii="Times New Roman" w:hAnsi="Times New Roman" w:cs="Times New Roman"/>
          <w:sz w:val="24"/>
          <w:szCs w:val="24"/>
        </w:rPr>
        <w:t xml:space="preserve"> </w:t>
      </w:r>
      <w:r w:rsidR="00506DFD" w:rsidRPr="00C63D00">
        <w:rPr>
          <w:rFonts w:ascii="Times New Roman" w:hAnsi="Times New Roman" w:cs="Times New Roman"/>
          <w:sz w:val="24"/>
          <w:szCs w:val="24"/>
        </w:rPr>
        <w:t>its</w:t>
      </w:r>
      <w:r w:rsidR="0089259A" w:rsidRPr="00C63D00">
        <w:rPr>
          <w:rFonts w:ascii="Times New Roman" w:hAnsi="Times New Roman" w:cs="Times New Roman"/>
          <w:sz w:val="24"/>
          <w:szCs w:val="24"/>
        </w:rPr>
        <w:t xml:space="preserve"> concentration</w:t>
      </w:r>
      <w:r w:rsidR="007C77A1" w:rsidRPr="00C63D00">
        <w:rPr>
          <w:rFonts w:ascii="Times New Roman" w:hAnsi="Times New Roman" w:cs="Times New Roman"/>
          <w:sz w:val="24"/>
          <w:szCs w:val="24"/>
        </w:rPr>
        <w:t xml:space="preserve"> </w:t>
      </w:r>
      <w:r w:rsidR="00153546" w:rsidRPr="00C63D00">
        <w:rPr>
          <w:rFonts w:ascii="Times New Roman" w:hAnsi="Times New Roman" w:cs="Times New Roman"/>
          <w:sz w:val="24"/>
          <w:szCs w:val="24"/>
        </w:rPr>
        <w:fldChar w:fldCharType="begin">
          <w:fldData xml:space="preserve">PEVuZE5vdGU+PENpdGU+PEF1dGhvcj5Ccm9iZXJnPC9BdXRob3I+PFllYXI+MjAxNzwvWWVhcj48
SURUZXh0PkNPMi1JbmR1Y2VkIGNoYW5nZXMgaW4gd2hlYXQgZ3JhaW4gY29tcG9zaXRpb246IE1l
dGEtIGFuYWx5c2lzIGFuZCByZXNwb25zZSBmdW5jdGlvbnM8L0lEVGV4dD48RGlzcGxheVRleHQ+
KEJyb2Jlcmc8c3R5bGUgZmFjZT0iaXRhbGljIj4gZXQgYWwuPC9zdHlsZT4sIDIwMTcsIE15ZXJz
PHN0eWxlIGZhY2U9Iml0YWxpYyI+IGV0IGFsLjwvc3R5bGU+LCAyMDE0KTwvRGlzcGxheVRleHQ+
PHJlY29yZD48dGl0bGVzPjx0aXRsZT5DTzItSW5kdWNlZCBjaGFuZ2VzIGluIHdoZWF0IGdyYWlu
IGNvbXBvc2l0aW9uOiBNZXRhLSBhbmFseXNpcyBhbmQgcmVzcG9uc2UgZnVuY3Rpb25zPC90aXRs
ZT48c2Vjb25kYXJ5LXRpdGxlPkFncm9ub215PC9zZWNvbmRhcnktdGl0bGU+PHNob3J0LXRpdGxl
PkNPMi1JbmR1Y2VkIGNoYW5nZXMgaW4gd2hlYXQgZ3JhaW4gY29tcG9zaXRpb246IE1ldGEtIGFu
YWx5c2lzIGFuZCByZXNwb25zZSBmdW5jdGlvbnM8L3Nob3J0LXRpdGxlPjwvdGl0bGVzPjxwYWdl
cz4zMjwvcGFnZXM+PG51bWJlcj4yPC9udW1iZXI+PGNvbnRyaWJ1dG9ycz48YXV0aG9ycz48YXV0
aG9yPkJyb2JlcmcsIE0uIEMuPC9hdXRob3I+PGF1dGhvcj5Iw7ZneSwgUC48L2F1dGhvcj48YXV0
aG9yPlBsZWlqZWwsIEguPC9hdXRob3I+PC9hdXRob3JzPjwvY29udHJpYnV0b3JzPjxhZGRlZC1k
YXRlIGZvcm1hdD0idXRjIj4xNTEyNzUwMjM2PC9hZGRlZC1kYXRlPjxyZWYtdHlwZSBuYW1lPSJK
b3VybmFsIEFydGljbGUiPjE3PC9yZWYtdHlwZT48ZGF0ZXM+PHllYXI+MjAxNzwveWVhcj48L2Rh
dGVzPjxyZWMtbnVtYmVyPjEwMDQwPC9yZWMtbnVtYmVyPjxsYXN0LXVwZGF0ZWQtZGF0ZSBmb3Jt
YXQ9InV0YyI+MTUxMjc1MDM2MjwvbGFzdC11cGRhdGVkLWRhdGU+PGVsZWN0cm9uaWMtcmVzb3Vy
Y2UtbnVtPmRvaToxMC4zMzkwL2Fncm9ub215NzAyMDAzMjwvZWxlY3Ryb25pYy1yZXNvdXJjZS1u
dW0+PHZvbHVtZT43PC92b2x1bWU+PC9yZWNvcmQ+PC9DaXRlPjxDaXRlPjxBdXRob3I+TXllcnM8
L0F1dGhvcj48WWVhcj4yMDE0PC9ZZWFyPjxSZWNOdW0+MDwvUmVjTnVtPjxJRFRleHQ+SW5jcmVh
c2luZyBDTzIgdGhyZWF0ZW5zIGh1bWFuIG51dHJpdGlvbjwvSURUZXh0PjxyZWNvcmQ+PGRhdGVz
PjxwdWItZGF0ZXM+PGRhdGU+SnVuIDU8L2RhdGU+PC9wdWItZGF0ZXM+PHllYXI+MjAxNDwveWVh
cj48L2RhdGVzPjxpc2JuPjAwMjgtMDgzNjwvaXNibj48dGl0bGVzPjx0aXRsZT48c3R5bGUgZm9u
dD0iZGVmYXVsdCIgc2l6ZT0iMTAwJSI+SW5jcmVhc2luZyBDTzwvc3R5bGU+PHN0eWxlIGZhY2U9
InN1YnNjcmlwdCIgZm9udD0iZGVmYXVsdCIgc2l6ZT0iMTAwJSI+Mjwvc3R5bGU+PHN0eWxlIGZv
bnQ9ImRlZmF1bHQiIHNpemU9IjEwMCUiPiB0aHJlYXRlbnMgaHVtYW4gbnV0cml0aW9uPC9zdHls
ZT48L3RpdGxlPjxzZWNvbmRhcnktdGl0bGU+TmF0dXJlPC9zZWNvbmRhcnktdGl0bGU+PC90aXRs
ZXM+PHBhZ2VzPjEzOS0xNDI8L3BhZ2VzPjxudW1iZXI+NzUwMzwvbnVtYmVyPjxjb250cmlidXRv
cnM+PGF1dGhvcnM+PGF1dGhvcj5NeWVycywgU2FtdWVsIFMuPC9hdXRob3I+PGF1dGhvcj5aYW5v
YmV0dGksIEFudG9uZWxsYTwvYXV0aG9yPjxhdXRob3I+S2xvb2csIEl0YWk8L2F1dGhvcj48YXV0
aG9yPkh1eWJlcnMsIFBldGVyPC9hdXRob3I+PGF1dGhvcj5MZWFrZXksIEFuZHJldyBELiBCLjwv
YXV0aG9yPjxhdXRob3I+Qmxvb20sIEFybm9sZCBKLjwvYXV0aG9yPjxhdXRob3I+Q2FybGlzbGUs
IEVsaTwvYXV0aG9yPjxhdXRob3I+RGlldHRlcmljaCwgTGVlIEguPC9hdXRob3I+PGF1dGhvcj5G
aXR6Z2VyYWxkLCBHbGVubjwvYXV0aG9yPjxhdXRob3I+SGFzZWdhd2EsIFRvc2hpaGlybzwvYXV0
aG9yPjxhdXRob3I+SG9sYnJvb2ssIE4uIE1pY2hlbGU8L2F1dGhvcj48YXV0aG9yPk5lbHNvbiwg
UmFuZGFsbCBMLjwvYXV0aG9yPjxhdXRob3I+T3R0bWFuLCBNaWNoYWVsIEouPC9hdXRob3I+PGF1
dGhvcj5SYWJveSwgVmljdG9yPC9hdXRob3I+PGF1dGhvcj5TYWthaSwgSGlkZW1pdHN1PC9hdXRo
b3I+PGF1dGhvcj5TYXJ0b3IsIEthcmxhIEEuPC9hdXRob3I+PGF1dGhvcj5TY2h3YXJ0eiwgSm9l
bDwvYXV0aG9yPjxhdXRob3I+U2VuZXdlZXJhLCBTYW1hbjwvYXV0aG9yPjxhdXRob3I+VGF1c3os
IE1pY2hhZWw8L2F1dGhvcj48YXV0aG9yPlVzdWksIFlhc3VoaXJvPC9hdXRob3I+PC9hdXRob3Jz
PjwvY29udHJpYnV0b3JzPjxhZGRlZC1kYXRlIGZvcm1hdD0idXRjIj4xNDQ2OTk3OTkyPC9hZGRl
ZC1kYXRlPjxyZWYtdHlwZSBuYW1lPSJKb3VybmFsIEFydGljbGUiPjE3PC9yZWYtdHlwZT48cmVj
LW51bWJlcj45Njc0PC9yZWMtbnVtYmVyPjxsYXN0LXVwZGF0ZWQtZGF0ZSBmb3JtYXQ9InV0YyI+
MTQ0Njk5Nzk5MjwvbGFzdC11cGRhdGVkLWRhdGU+PGFjY2Vzc2lvbi1udW0+V09TOjAwMDMzNjc2
ODkwMDA0NDwvYWNjZXNzaW9uLW51bT48ZWxlY3Ryb25pYy1yZXNvdXJjZS1udW0+MTAuMTAzOC9u
YXR1cmUxMzE3OTwvZWxlY3Ryb25pYy1yZXNvdXJjZS1udW0+PHZvbHVtZT41MTA8L3ZvbHVtZT48
L3JlY29yZD48L0NpdGU+PC9FbmROb3RlPgB=
</w:fldData>
        </w:fldChar>
      </w:r>
      <w:r w:rsidR="009E65DA" w:rsidRPr="00C63D00">
        <w:rPr>
          <w:rFonts w:ascii="Times New Roman" w:hAnsi="Times New Roman" w:cs="Times New Roman"/>
          <w:sz w:val="24"/>
          <w:szCs w:val="24"/>
        </w:rPr>
        <w:instrText xml:space="preserve"> ADDIN EN.CITE </w:instrText>
      </w:r>
      <w:r w:rsidR="009E65DA" w:rsidRPr="00C63D00">
        <w:rPr>
          <w:rFonts w:ascii="Times New Roman" w:hAnsi="Times New Roman" w:cs="Times New Roman"/>
          <w:sz w:val="24"/>
          <w:szCs w:val="24"/>
        </w:rPr>
        <w:fldChar w:fldCharType="begin">
          <w:fldData xml:space="preserve">PEVuZE5vdGU+PENpdGU+PEF1dGhvcj5Ccm9iZXJnPC9BdXRob3I+PFllYXI+MjAxNzwvWWVhcj48
SURUZXh0PkNPMi1JbmR1Y2VkIGNoYW5nZXMgaW4gd2hlYXQgZ3JhaW4gY29tcG9zaXRpb246IE1l
dGEtIGFuYWx5c2lzIGFuZCByZXNwb25zZSBmdW5jdGlvbnM8L0lEVGV4dD48RGlzcGxheVRleHQ+
KEJyb2Jlcmc8c3R5bGUgZmFjZT0iaXRhbGljIj4gZXQgYWwuPC9zdHlsZT4sIDIwMTcsIE15ZXJz
PHN0eWxlIGZhY2U9Iml0YWxpYyI+IGV0IGFsLjwvc3R5bGU+LCAyMDE0KTwvRGlzcGxheVRleHQ+
PHJlY29yZD48dGl0bGVzPjx0aXRsZT5DTzItSW5kdWNlZCBjaGFuZ2VzIGluIHdoZWF0IGdyYWlu
IGNvbXBvc2l0aW9uOiBNZXRhLSBhbmFseXNpcyBhbmQgcmVzcG9uc2UgZnVuY3Rpb25zPC90aXRs
ZT48c2Vjb25kYXJ5LXRpdGxlPkFncm9ub215PC9zZWNvbmRhcnktdGl0bGU+PHNob3J0LXRpdGxl
PkNPMi1JbmR1Y2VkIGNoYW5nZXMgaW4gd2hlYXQgZ3JhaW4gY29tcG9zaXRpb246IE1ldGEtIGFu
YWx5c2lzIGFuZCByZXNwb25zZSBmdW5jdGlvbnM8L3Nob3J0LXRpdGxlPjwvdGl0bGVzPjxwYWdl
cz4zMjwvcGFnZXM+PG51bWJlcj4yPC9udW1iZXI+PGNvbnRyaWJ1dG9ycz48YXV0aG9ycz48YXV0
aG9yPkJyb2JlcmcsIE0uIEMuPC9hdXRob3I+PGF1dGhvcj5Iw7ZneSwgUC48L2F1dGhvcj48YXV0
aG9yPlBsZWlqZWwsIEguPC9hdXRob3I+PC9hdXRob3JzPjwvY29udHJpYnV0b3JzPjxhZGRlZC1k
YXRlIGZvcm1hdD0idXRjIj4xNTEyNzUwMjM2PC9hZGRlZC1kYXRlPjxyZWYtdHlwZSBuYW1lPSJK
b3VybmFsIEFydGljbGUiPjE3PC9yZWYtdHlwZT48ZGF0ZXM+PHllYXI+MjAxNzwveWVhcj48L2Rh
dGVzPjxyZWMtbnVtYmVyPjEwMDQwPC9yZWMtbnVtYmVyPjxsYXN0LXVwZGF0ZWQtZGF0ZSBmb3Jt
YXQ9InV0YyI+MTUxMjc1MDM2MjwvbGFzdC11cGRhdGVkLWRhdGU+PGVsZWN0cm9uaWMtcmVzb3Vy
Y2UtbnVtPmRvaToxMC4zMzkwL2Fncm9ub215NzAyMDAzMjwvZWxlY3Ryb25pYy1yZXNvdXJjZS1u
dW0+PHZvbHVtZT43PC92b2x1bWU+PC9yZWNvcmQ+PC9DaXRlPjxDaXRlPjxBdXRob3I+TXllcnM8
L0F1dGhvcj48WWVhcj4yMDE0PC9ZZWFyPjxSZWNOdW0+MDwvUmVjTnVtPjxJRFRleHQ+SW5jcmVh
c2luZyBDTzIgdGhyZWF0ZW5zIGh1bWFuIG51dHJpdGlvbjwvSURUZXh0PjxyZWNvcmQ+PGRhdGVz
PjxwdWItZGF0ZXM+PGRhdGU+SnVuIDU8L2RhdGU+PC9wdWItZGF0ZXM+PHllYXI+MjAxNDwveWVh
cj48L2RhdGVzPjxpc2JuPjAwMjgtMDgzNjwvaXNibj48dGl0bGVzPjx0aXRsZT48c3R5bGUgZm9u
dD0iZGVmYXVsdCIgc2l6ZT0iMTAwJSI+SW5jcmVhc2luZyBDTzwvc3R5bGU+PHN0eWxlIGZhY2U9
InN1YnNjcmlwdCIgZm9udD0iZGVmYXVsdCIgc2l6ZT0iMTAwJSI+Mjwvc3R5bGU+PHN0eWxlIGZv
bnQ9ImRlZmF1bHQiIHNpemU9IjEwMCUiPiB0aHJlYXRlbnMgaHVtYW4gbnV0cml0aW9uPC9zdHls
ZT48L3RpdGxlPjxzZWNvbmRhcnktdGl0bGU+TmF0dXJlPC9zZWNvbmRhcnktdGl0bGU+PC90aXRs
ZXM+PHBhZ2VzPjEzOS0xNDI8L3BhZ2VzPjxudW1iZXI+NzUwMzwvbnVtYmVyPjxjb250cmlidXRv
cnM+PGF1dGhvcnM+PGF1dGhvcj5NeWVycywgU2FtdWVsIFMuPC9hdXRob3I+PGF1dGhvcj5aYW5v
YmV0dGksIEFudG9uZWxsYTwvYXV0aG9yPjxhdXRob3I+S2xvb2csIEl0YWk8L2F1dGhvcj48YXV0
aG9yPkh1eWJlcnMsIFBldGVyPC9hdXRob3I+PGF1dGhvcj5MZWFrZXksIEFuZHJldyBELiBCLjwv
YXV0aG9yPjxhdXRob3I+Qmxvb20sIEFybm9sZCBKLjwvYXV0aG9yPjxhdXRob3I+Q2FybGlzbGUs
IEVsaTwvYXV0aG9yPjxhdXRob3I+RGlldHRlcmljaCwgTGVlIEguPC9hdXRob3I+PGF1dGhvcj5G
aXR6Z2VyYWxkLCBHbGVubjwvYXV0aG9yPjxhdXRob3I+SGFzZWdhd2EsIFRvc2hpaGlybzwvYXV0
aG9yPjxhdXRob3I+SG9sYnJvb2ssIE4uIE1pY2hlbGU8L2F1dGhvcj48YXV0aG9yPk5lbHNvbiwg
UmFuZGFsbCBMLjwvYXV0aG9yPjxhdXRob3I+T3R0bWFuLCBNaWNoYWVsIEouPC9hdXRob3I+PGF1
dGhvcj5SYWJveSwgVmljdG9yPC9hdXRob3I+PGF1dGhvcj5TYWthaSwgSGlkZW1pdHN1PC9hdXRo
b3I+PGF1dGhvcj5TYXJ0b3IsIEthcmxhIEEuPC9hdXRob3I+PGF1dGhvcj5TY2h3YXJ0eiwgSm9l
bDwvYXV0aG9yPjxhdXRob3I+U2VuZXdlZXJhLCBTYW1hbjwvYXV0aG9yPjxhdXRob3I+VGF1c3os
IE1pY2hhZWw8L2F1dGhvcj48YXV0aG9yPlVzdWksIFlhc3VoaXJvPC9hdXRob3I+PC9hdXRob3Jz
PjwvY29udHJpYnV0b3JzPjxhZGRlZC1kYXRlIGZvcm1hdD0idXRjIj4xNDQ2OTk3OTkyPC9hZGRl
ZC1kYXRlPjxyZWYtdHlwZSBuYW1lPSJKb3VybmFsIEFydGljbGUiPjE3PC9yZWYtdHlwZT48cmVj
LW51bWJlcj45Njc0PC9yZWMtbnVtYmVyPjxsYXN0LXVwZGF0ZWQtZGF0ZSBmb3JtYXQ9InV0YyI+
MTQ0Njk5Nzk5MjwvbGFzdC11cGRhdGVkLWRhdGU+PGFjY2Vzc2lvbi1udW0+V09TOjAwMDMzNjc2
ODkwMDA0NDwvYWNjZXNzaW9uLW51bT48ZWxlY3Ryb25pYy1yZXNvdXJjZS1udW0+MTAuMTAzOC9u
YXR1cmUxMzE3OTwvZWxlY3Ryb25pYy1yZXNvdXJjZS1udW0+PHZvbHVtZT41MTA8L3ZvbHVtZT48
L3JlY29yZD48L0NpdGU+PC9FbmROb3RlPgB=
</w:fldData>
        </w:fldChar>
      </w:r>
      <w:r w:rsidR="009E65DA" w:rsidRPr="00C63D00">
        <w:rPr>
          <w:rFonts w:ascii="Times New Roman" w:hAnsi="Times New Roman" w:cs="Times New Roman"/>
          <w:sz w:val="24"/>
          <w:szCs w:val="24"/>
        </w:rPr>
        <w:instrText xml:space="preserve"> ADDIN EN.CITE.DATA </w:instrText>
      </w:r>
      <w:r w:rsidR="009E65DA" w:rsidRPr="00C63D00">
        <w:rPr>
          <w:rFonts w:ascii="Times New Roman" w:hAnsi="Times New Roman" w:cs="Times New Roman"/>
          <w:sz w:val="24"/>
          <w:szCs w:val="24"/>
        </w:rPr>
      </w:r>
      <w:r w:rsidR="009E65DA" w:rsidRPr="00C63D00">
        <w:rPr>
          <w:rFonts w:ascii="Times New Roman" w:hAnsi="Times New Roman" w:cs="Times New Roman"/>
          <w:sz w:val="24"/>
          <w:szCs w:val="24"/>
        </w:rPr>
        <w:fldChar w:fldCharType="end"/>
      </w:r>
      <w:r w:rsidR="00153546" w:rsidRPr="00C63D00">
        <w:rPr>
          <w:rFonts w:ascii="Times New Roman" w:hAnsi="Times New Roman" w:cs="Times New Roman"/>
          <w:sz w:val="24"/>
          <w:szCs w:val="24"/>
        </w:rPr>
      </w:r>
      <w:r w:rsidR="00153546"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(Broberg</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2017, Myers</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xml:space="preserve">, </w:t>
      </w:r>
      <w:r w:rsidR="009E65DA" w:rsidRPr="00C63D00">
        <w:rPr>
          <w:rFonts w:ascii="Times New Roman" w:hAnsi="Times New Roman" w:cs="Times New Roman"/>
          <w:noProof/>
          <w:sz w:val="24"/>
          <w:szCs w:val="24"/>
        </w:rPr>
        <w:lastRenderedPageBreak/>
        <w:t>2014)</w:t>
      </w:r>
      <w:r w:rsidR="00153546" w:rsidRPr="00C63D00">
        <w:rPr>
          <w:rFonts w:ascii="Times New Roman" w:hAnsi="Times New Roman" w:cs="Times New Roman"/>
          <w:sz w:val="24"/>
          <w:szCs w:val="24"/>
        </w:rPr>
        <w:fldChar w:fldCharType="end"/>
      </w:r>
      <w:r w:rsidR="00A8483D" w:rsidRPr="00C63D00">
        <w:rPr>
          <w:rFonts w:ascii="Times New Roman" w:hAnsi="Times New Roman" w:cs="Times New Roman"/>
          <w:sz w:val="24"/>
          <w:szCs w:val="24"/>
        </w:rPr>
        <w:t>.</w:t>
      </w:r>
      <w:r w:rsidR="0089259A" w:rsidRPr="00C63D00">
        <w:rPr>
          <w:rFonts w:ascii="Times New Roman" w:hAnsi="Times New Roman" w:cs="Times New Roman"/>
          <w:sz w:val="24"/>
          <w:szCs w:val="24"/>
        </w:rPr>
        <w:t xml:space="preserve"> </w:t>
      </w:r>
      <w:bookmarkStart w:id="24" w:name="_Hlk517626019"/>
      <w:r w:rsidR="00EE462C" w:rsidRPr="00C63D00">
        <w:rPr>
          <w:rFonts w:ascii="Times New Roman" w:hAnsi="Times New Roman" w:cs="Times New Roman"/>
          <w:sz w:val="24"/>
          <w:szCs w:val="24"/>
        </w:rPr>
        <w:t>G</w:t>
      </w:r>
      <w:r w:rsidR="003E2C9D" w:rsidRPr="00C63D00">
        <w:rPr>
          <w:rFonts w:ascii="Times New Roman" w:hAnsi="Times New Roman" w:cs="Times New Roman"/>
          <w:sz w:val="24"/>
          <w:szCs w:val="24"/>
        </w:rPr>
        <w:t xml:space="preserve">rain protein </w:t>
      </w:r>
      <w:r w:rsidR="00A8483D" w:rsidRPr="00C63D00">
        <w:rPr>
          <w:rFonts w:ascii="Times New Roman" w:hAnsi="Times New Roman" w:cs="Times New Roman"/>
          <w:sz w:val="24"/>
          <w:szCs w:val="24"/>
        </w:rPr>
        <w:t xml:space="preserve">concentration </w:t>
      </w:r>
      <w:r w:rsidR="003E2C9D" w:rsidRPr="00C63D00">
        <w:rPr>
          <w:rFonts w:ascii="Times New Roman" w:hAnsi="Times New Roman" w:cs="Times New Roman"/>
          <w:sz w:val="24"/>
          <w:szCs w:val="24"/>
        </w:rPr>
        <w:t>increase</w:t>
      </w:r>
      <w:r w:rsidR="00A8483D" w:rsidRPr="00C63D00">
        <w:rPr>
          <w:rFonts w:ascii="Times New Roman" w:hAnsi="Times New Roman" w:cs="Times New Roman"/>
          <w:sz w:val="24"/>
          <w:szCs w:val="24"/>
        </w:rPr>
        <w:t>s</w:t>
      </w:r>
      <w:r w:rsidR="003E2C9D" w:rsidRPr="00C63D00">
        <w:rPr>
          <w:rFonts w:ascii="Times New Roman" w:hAnsi="Times New Roman" w:cs="Times New Roman"/>
          <w:sz w:val="24"/>
          <w:szCs w:val="24"/>
        </w:rPr>
        <w:t xml:space="preserve"> with</w:t>
      </w:r>
      <w:r w:rsidR="005A2ECD" w:rsidRPr="00C63D00">
        <w:rPr>
          <w:rFonts w:ascii="Times New Roman" w:hAnsi="Times New Roman" w:cs="Times New Roman"/>
          <w:sz w:val="24"/>
          <w:szCs w:val="24"/>
        </w:rPr>
        <w:t xml:space="preserve"> drought</w:t>
      </w:r>
      <w:r w:rsidR="003E2C9D" w:rsidRPr="00C63D00">
        <w:rPr>
          <w:rFonts w:ascii="Times New Roman" w:hAnsi="Times New Roman" w:cs="Times New Roman"/>
          <w:sz w:val="24"/>
          <w:szCs w:val="24"/>
        </w:rPr>
        <w:t xml:space="preserve"> stress and </w:t>
      </w:r>
      <w:r w:rsidR="00F06216" w:rsidRPr="00C63D00">
        <w:rPr>
          <w:rFonts w:ascii="Times New Roman" w:hAnsi="Times New Roman" w:cs="Times New Roman"/>
          <w:sz w:val="24"/>
          <w:szCs w:val="24"/>
        </w:rPr>
        <w:t xml:space="preserve">higher </w:t>
      </w:r>
      <w:r w:rsidR="003E2C9D" w:rsidRPr="00C63D00">
        <w:rPr>
          <w:rFonts w:ascii="Times New Roman" w:hAnsi="Times New Roman" w:cs="Times New Roman"/>
          <w:sz w:val="24"/>
          <w:szCs w:val="24"/>
        </w:rPr>
        <w:t>temperatures</w:t>
      </w:r>
      <w:r w:rsidR="003621ED" w:rsidRPr="00C63D00">
        <w:rPr>
          <w:rFonts w:ascii="Times New Roman" w:hAnsi="Times New Roman" w:cs="Times New Roman"/>
          <w:sz w:val="24"/>
          <w:szCs w:val="24"/>
        </w:rPr>
        <w:t xml:space="preserve"> as a result of reduced starch accumulation</w:t>
      </w:r>
      <w:r w:rsidR="003E2C9D" w:rsidRPr="00C63D00">
        <w:rPr>
          <w:rFonts w:ascii="Times New Roman" w:hAnsi="Times New Roman" w:cs="Times New Roman"/>
          <w:sz w:val="24"/>
          <w:szCs w:val="24"/>
        </w:rPr>
        <w:t xml:space="preserve"> </w:t>
      </w:r>
      <w:r w:rsidR="00064232" w:rsidRPr="00C63D00">
        <w:rPr>
          <w:rFonts w:ascii="Times New Roman" w:hAnsi="Times New Roman" w:cs="Times New Roman"/>
          <w:sz w:val="24"/>
          <w:szCs w:val="24"/>
        </w:rPr>
        <w:fldChar w:fldCharType="begin">
          <w:fldData xml:space="preserve">PEVuZE5vdGU+PENpdGU+PEF1dGhvcj5Ucmlib2k8L0F1dGhvcj48WWVhcj4yMDA2PC9ZZWFyPjxS
ZWNOdW0+MDwvUmVjTnVtPjxJRFRleHQ+VW5yYXZlbGxpbmcgZW52aXJvbm1lbnRhbCBhbmQgZ2Vu
ZXRpYyByZWxhdGlvbnNoaXBzIGJldHdlZW4gZ3JhaW4geWllbGQgYW5kIG5pdHJvZ2VuIGNvbmNl
bnRyYXRpb24gZm9yIHdoZWF0PC9JRFRleHQ+PERpc3BsYXlUZXh0PihUcmlib2k8c3R5bGUgZmFj
ZT0iaXRhbGljIj4gZXQgYWwuPC9zdHlsZT4sIDIwMDYpPC9EaXNwbGF5VGV4dD48cmVjb3JkPjxk
YXRlcz48cHViLWRhdGVzPjxkYXRlPkFVRyAyMDA2PC9kYXRlPjwvcHViLWRhdGVzPjx5ZWFyPjIw
MDY8L3llYXI+PC9kYXRlcz48a2V5d29yZHM+PGtleXdvcmQ+ZW52aXJvbm1lbnRhbCBlZmZlY3Q8
L2tleXdvcmQ+PGtleXdvcmQ+Z2VuZXRpYyB2YXJpYWJpbGl0eTwva2V5d29yZD48a2V5d29yZD5n
ZW5vdHlwZSBieSBlbnZpcm9ubWVudCBpbnRlcmFjdGlvbjwva2V5d29yZD48a2V5d29yZD5ncmFp
biB5aWVsZDwva2V5d29yZD48a2V5d29yZD5ncmFpbiBuaXRyb2dlbiBjb25jZW50cmF0aW9uPC9r
ZXl3b3JkPjxrZXl3b3JkPnNpbmsgOiBzb3VyY2UgcmF0aW88L2tleXdvcmQ+PGtleXdvcmQ+VHJp
dGljdW08L2tleXdvcmQ+PGtleXdvcmQ+SEFSVkVTVCBJTkRFWDwva2V5d29yZD48a2V5d29yZD5T
UFJJTkcgV0hFQVQ8L2tleXdvcmQ+PGtleXdvcmQ+UFJPVEVJTi1DT01QT1NJVElPTjwva2V5d29y
ZD48a2V5d29yZD5QUk9EVUNUSU9OIFNZU1RFTVM8L2tleXdvcmQ+PGtleXdvcmQ+Q0FSQk9OPC9r
ZXl3b3JkPjxrZXl3b3JkPlBIT1RPU1lOVEhFU0lTPC9rZXl3b3JkPjxrZXl3b3JkPkFDQ1VNVUxB
VElPTjwva2V5d29yZD48a2V5d29yZD5JTkNSRUFTRTwva2V5d29yZD48a2V5d29yZD5FRkZJQ0lF
TkNJRVM8L2tleXdvcmQ+PGtleXdvcmQ+RElWRVJTSVRZPC9rZXl3b3JkPjwva2V5d29yZHM+PGlz
Ym4+MTE2MS0wMzAxPC9pc2JuPjx3b3JrLXR5cGU+QXJ0aWNsZXxQcm9jZWVkaW5ncyBQYXBlcjwv
d29yay10eXBlPjx0aXRsZXM+PHRpdGxlPlVucmF2ZWxsaW5nIGVudmlyb25tZW50YWwgYW5kIGdl
bmV0aWMgcmVsYXRpb25zaGlwcyBiZXR3ZWVuIGdyYWluIHlpZWxkIGFuZCBuaXRyb2dlbiBjb25j
ZW50cmF0aW9uIGZvciB3aGVhdDwvdGl0bGU+PHNlY29uZGFyeS10aXRsZT5FdXJvcGVhbiBKb3Vy
bmFsIG9mIEFncm9ub215PC9zZWNvbmRhcnktdGl0bGU+PC90aXRsZXM+PHBhZ2VzPjEwOC0xMTg8
L3BhZ2VzPjxudW1iZXI+MjwvbnVtYmVyPjxjb250cmlidXRvcnM+PGF1dGhvcnM+PGF1dGhvcj5U
cmlib2ksIEU8L2F1dGhvcj48YXV0aG9yPk1hcnRyZSwgUDwvYXV0aG9yPjxhdXRob3I+R2lyb3Vz
c2UsIEM8L2F1dGhvcj48YXV0aG9yPlJhdmVsLCBDPC9hdXRob3I+PGF1dGhvcj5Ucmlib2ktQmxv
bmRlbCwgQU08L2F1dGhvcj48L2F1dGhvcnM+PC9jb250cmlidXRvcnM+PGxhbmd1YWdlPkVuZ2xp
c2g8L2xhbmd1YWdlPjxhZGRlZC1kYXRlIGZvcm1hdD0idXRjIj4xMzMxMTcyOTQ1PC9hZGRlZC1k
YXRlPjxyZWYtdHlwZSBuYW1lPSJKb3VybmFsIEFydGljbGUiPjE3PC9yZWYtdHlwZT48YXV0aC1h
ZGRyZXNzPlRyaWJvaSwgRSAocmVwcmludCBhdXRob3IpLCBJTlJBLCBVUiBBZ3JvbiwgMjM0IEF2
ZSBCcmV6ZXQsIEYtNjMxMDAgQ2xlcm1vbnQgRmVycmFuZCwgRnJhbmNlJiN4RDtJTlJBLCBVUiBB
Z3JvbiwgRi02MzEwMCBDbGVybW9udCBGZXJyYW5kLCBGcmFuY2UmI3hEO0lOUkEsIFVCUCwgVU1S
IEFtZWxpb3JhdCAmYW1wOyBTYW50ZSBQbGFudGVzLCBGLTYzMTAwIENsZXJtb250IEZlcnJhbmQs
IEZyYW5jZSYjeEQ7dHJpYm9pQGNsZXJtb250LmlucmEuZnI8L2F1dGgtYWRkcmVzcz48cmVjLW51
bWJlcj41Nzc4PC9yZWMtbnVtYmVyPjxsYXN0LXVwZGF0ZWQtZGF0ZSBmb3JtYXQ9InV0YyI+MTMz
MTE3Mjk0NTwvbGFzdC11cGRhdGVkLWRhdGU+PGFjY2Vzc2lvbi1udW0+V09TOjAwMDIzOTk1MTcw
MDAwNTwvYWNjZXNzaW9uLW51bT48ZWxlY3Ryb25pYy1yZXNvdXJjZS1udW0+MTAuMTAxNi9qLmVq
YS4yMDA2LjA0LjAwNHwxMC4xMDE2L2ouZWphLjIwMDYuMDQuMDA0PC9lbGVjdHJvbmljLXJlc291
cmNlLW51bT48dm9sdW1lPjI1PC92b2x1bWU+PC9yZWNvcmQ+PC9DaXRlPjwvRW5kTm90ZT5=
</w:fldData>
        </w:fldChar>
      </w:r>
      <w:r w:rsidR="009E65DA" w:rsidRPr="00C63D00">
        <w:rPr>
          <w:rFonts w:ascii="Times New Roman" w:hAnsi="Times New Roman" w:cs="Times New Roman"/>
          <w:sz w:val="24"/>
          <w:szCs w:val="24"/>
        </w:rPr>
        <w:instrText xml:space="preserve"> ADDIN EN.CITE </w:instrText>
      </w:r>
      <w:r w:rsidR="009E65DA" w:rsidRPr="00C63D00">
        <w:rPr>
          <w:rFonts w:ascii="Times New Roman" w:hAnsi="Times New Roman" w:cs="Times New Roman"/>
          <w:sz w:val="24"/>
          <w:szCs w:val="24"/>
        </w:rPr>
        <w:fldChar w:fldCharType="begin">
          <w:fldData xml:space="preserve">PEVuZE5vdGU+PENpdGU+PEF1dGhvcj5Ucmlib2k8L0F1dGhvcj48WWVhcj4yMDA2PC9ZZWFyPjxS
ZWNOdW0+MDwvUmVjTnVtPjxJRFRleHQ+VW5yYXZlbGxpbmcgZW52aXJvbm1lbnRhbCBhbmQgZ2Vu
ZXRpYyByZWxhdGlvbnNoaXBzIGJldHdlZW4gZ3JhaW4geWllbGQgYW5kIG5pdHJvZ2VuIGNvbmNl
bnRyYXRpb24gZm9yIHdoZWF0PC9JRFRleHQ+PERpc3BsYXlUZXh0PihUcmlib2k8c3R5bGUgZmFj
ZT0iaXRhbGljIj4gZXQgYWwuPC9zdHlsZT4sIDIwMDYpPC9EaXNwbGF5VGV4dD48cmVjb3JkPjxk
YXRlcz48cHViLWRhdGVzPjxkYXRlPkFVRyAyMDA2PC9kYXRlPjwvcHViLWRhdGVzPjx5ZWFyPjIw
MDY8L3llYXI+PC9kYXRlcz48a2V5d29yZHM+PGtleXdvcmQ+ZW52aXJvbm1lbnRhbCBlZmZlY3Q8
L2tleXdvcmQ+PGtleXdvcmQ+Z2VuZXRpYyB2YXJpYWJpbGl0eTwva2V5d29yZD48a2V5d29yZD5n
ZW5vdHlwZSBieSBlbnZpcm9ubWVudCBpbnRlcmFjdGlvbjwva2V5d29yZD48a2V5d29yZD5ncmFp
biB5aWVsZDwva2V5d29yZD48a2V5d29yZD5ncmFpbiBuaXRyb2dlbiBjb25jZW50cmF0aW9uPC9r
ZXl3b3JkPjxrZXl3b3JkPnNpbmsgOiBzb3VyY2UgcmF0aW88L2tleXdvcmQ+PGtleXdvcmQ+VHJp
dGljdW08L2tleXdvcmQ+PGtleXdvcmQ+SEFSVkVTVCBJTkRFWDwva2V5d29yZD48a2V5d29yZD5T
UFJJTkcgV0hFQVQ8L2tleXdvcmQ+PGtleXdvcmQ+UFJPVEVJTi1DT01QT1NJVElPTjwva2V5d29y
ZD48a2V5d29yZD5QUk9EVUNUSU9OIFNZU1RFTVM8L2tleXdvcmQ+PGtleXdvcmQ+Q0FSQk9OPC9r
ZXl3b3JkPjxrZXl3b3JkPlBIT1RPU1lOVEhFU0lTPC9rZXl3b3JkPjxrZXl3b3JkPkFDQ1VNVUxB
VElPTjwva2V5d29yZD48a2V5d29yZD5JTkNSRUFTRTwva2V5d29yZD48a2V5d29yZD5FRkZJQ0lF
TkNJRVM8L2tleXdvcmQ+PGtleXdvcmQ+RElWRVJTSVRZPC9rZXl3b3JkPjwva2V5d29yZHM+PGlz
Ym4+MTE2MS0wMzAxPC9pc2JuPjx3b3JrLXR5cGU+QXJ0aWNsZXxQcm9jZWVkaW5ncyBQYXBlcjwv
d29yay10eXBlPjx0aXRsZXM+PHRpdGxlPlVucmF2ZWxsaW5nIGVudmlyb25tZW50YWwgYW5kIGdl
bmV0aWMgcmVsYXRpb25zaGlwcyBiZXR3ZWVuIGdyYWluIHlpZWxkIGFuZCBuaXRyb2dlbiBjb25j
ZW50cmF0aW9uIGZvciB3aGVhdDwvdGl0bGU+PHNlY29uZGFyeS10aXRsZT5FdXJvcGVhbiBKb3Vy
bmFsIG9mIEFncm9ub215PC9zZWNvbmRhcnktdGl0bGU+PC90aXRsZXM+PHBhZ2VzPjEwOC0xMTg8
L3BhZ2VzPjxudW1iZXI+MjwvbnVtYmVyPjxjb250cmlidXRvcnM+PGF1dGhvcnM+PGF1dGhvcj5U
cmlib2ksIEU8L2F1dGhvcj48YXV0aG9yPk1hcnRyZSwgUDwvYXV0aG9yPjxhdXRob3I+R2lyb3Vz
c2UsIEM8L2F1dGhvcj48YXV0aG9yPlJhdmVsLCBDPC9hdXRob3I+PGF1dGhvcj5Ucmlib2ktQmxv
bmRlbCwgQU08L2F1dGhvcj48L2F1dGhvcnM+PC9jb250cmlidXRvcnM+PGxhbmd1YWdlPkVuZ2xp
c2g8L2xhbmd1YWdlPjxhZGRlZC1kYXRlIGZvcm1hdD0idXRjIj4xMzMxMTcyOTQ1PC9hZGRlZC1k
YXRlPjxyZWYtdHlwZSBuYW1lPSJKb3VybmFsIEFydGljbGUiPjE3PC9yZWYtdHlwZT48YXV0aC1h
ZGRyZXNzPlRyaWJvaSwgRSAocmVwcmludCBhdXRob3IpLCBJTlJBLCBVUiBBZ3JvbiwgMjM0IEF2
ZSBCcmV6ZXQsIEYtNjMxMDAgQ2xlcm1vbnQgRmVycmFuZCwgRnJhbmNlJiN4RDtJTlJBLCBVUiBB
Z3JvbiwgRi02MzEwMCBDbGVybW9udCBGZXJyYW5kLCBGcmFuY2UmI3hEO0lOUkEsIFVCUCwgVU1S
IEFtZWxpb3JhdCAmYW1wOyBTYW50ZSBQbGFudGVzLCBGLTYzMTAwIENsZXJtb250IEZlcnJhbmQs
IEZyYW5jZSYjeEQ7dHJpYm9pQGNsZXJtb250LmlucmEuZnI8L2F1dGgtYWRkcmVzcz48cmVjLW51
bWJlcj41Nzc4PC9yZWMtbnVtYmVyPjxsYXN0LXVwZGF0ZWQtZGF0ZSBmb3JtYXQ9InV0YyI+MTMz
MTE3Mjk0NTwvbGFzdC11cGRhdGVkLWRhdGU+PGFjY2Vzc2lvbi1udW0+V09TOjAwMDIzOTk1MTcw
MDAwNTwvYWNjZXNzaW9uLW51bT48ZWxlY3Ryb25pYy1yZXNvdXJjZS1udW0+MTAuMTAxNi9qLmVq
YS4yMDA2LjA0LjAwNHwxMC4xMDE2L2ouZWphLjIwMDYuMDQuMDA0PC9lbGVjdHJvbmljLXJlc291
cmNlLW51bT48dm9sdW1lPjI1PC92b2x1bWU+PC9yZWNvcmQ+PC9DaXRlPjwvRW5kTm90ZT5=
</w:fldData>
        </w:fldChar>
      </w:r>
      <w:r w:rsidR="009E65DA" w:rsidRPr="00C63D00">
        <w:rPr>
          <w:rFonts w:ascii="Times New Roman" w:hAnsi="Times New Roman" w:cs="Times New Roman"/>
          <w:sz w:val="24"/>
          <w:szCs w:val="24"/>
        </w:rPr>
        <w:instrText xml:space="preserve"> ADDIN EN.CITE.DATA </w:instrText>
      </w:r>
      <w:r w:rsidR="009E65DA" w:rsidRPr="00C63D00">
        <w:rPr>
          <w:rFonts w:ascii="Times New Roman" w:hAnsi="Times New Roman" w:cs="Times New Roman"/>
          <w:sz w:val="24"/>
          <w:szCs w:val="24"/>
        </w:rPr>
      </w:r>
      <w:r w:rsidR="009E65DA" w:rsidRPr="00C63D00">
        <w:rPr>
          <w:rFonts w:ascii="Times New Roman" w:hAnsi="Times New Roman" w:cs="Times New Roman"/>
          <w:sz w:val="24"/>
          <w:szCs w:val="24"/>
        </w:rPr>
        <w:fldChar w:fldCharType="end"/>
      </w:r>
      <w:r w:rsidR="00064232" w:rsidRPr="00C63D00">
        <w:rPr>
          <w:rFonts w:ascii="Times New Roman" w:hAnsi="Times New Roman" w:cs="Times New Roman"/>
          <w:sz w:val="24"/>
          <w:szCs w:val="24"/>
        </w:rPr>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(Triboi</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2006)</w:t>
      </w:r>
      <w:r w:rsidR="00064232" w:rsidRPr="00C63D00">
        <w:rPr>
          <w:rFonts w:ascii="Times New Roman" w:hAnsi="Times New Roman" w:cs="Times New Roman"/>
          <w:sz w:val="24"/>
          <w:szCs w:val="24"/>
        </w:rPr>
        <w:fldChar w:fldCharType="end"/>
      </w:r>
      <w:r w:rsidR="003E2C9D" w:rsidRPr="00C63D00">
        <w:rPr>
          <w:rFonts w:ascii="Times New Roman" w:hAnsi="Times New Roman" w:cs="Times New Roman"/>
          <w:sz w:val="24"/>
          <w:szCs w:val="24"/>
        </w:rPr>
        <w:t xml:space="preserve">. </w:t>
      </w:r>
    </w:p>
    <w:bookmarkEnd w:id="24"/>
    <w:p w14:paraId="23CBE899" w14:textId="44CB3523" w:rsidR="009E65DA" w:rsidRPr="00C63D00" w:rsidRDefault="00A7732E" w:rsidP="004317C3">
      <w:pPr>
        <w:spacing w:line="360" w:lineRule="auto"/>
        <w:rPr>
          <w:rFonts w:ascii="Times New Roman" w:hAnsi="Times New Roman" w:cs="Times New Roman"/>
          <w:sz w:val="24"/>
          <w:szCs w:val="24"/>
          <w:lang w:val="en-GB"/>
        </w:rPr>
      </w:pPr>
      <w:r w:rsidRPr="00C63D00">
        <w:rPr>
          <w:rFonts w:ascii="Times New Roman" w:hAnsi="Times New Roman" w:cs="Times New Roman"/>
          <w:sz w:val="24"/>
          <w:szCs w:val="24"/>
        </w:rPr>
        <w:t>We aimed to systematically study the combined effects of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water, nitrogen (N) and temperature on wheat grain protein concentration in a changing climate for the world’s main wheat producing regions</w:t>
      </w:r>
      <w:r w:rsidR="003551C8" w:rsidRPr="00C63D00">
        <w:rPr>
          <w:rFonts w:ascii="Times New Roman" w:hAnsi="Times New Roman" w:cs="Times New Roman"/>
          <w:sz w:val="24"/>
          <w:szCs w:val="24"/>
        </w:rPr>
        <w:t xml:space="preserve"> as part of the Agricultural Model Intercomparison and Improvement Project (AgMIP)</w:t>
      </w:r>
      <w:r w:rsidR="00064232" w:rsidRPr="00C63D00">
        <w:rPr>
          <w:rFonts w:ascii="Times New Roman" w:hAnsi="Times New Roman" w:cs="Times New Roman"/>
          <w:sz w:val="24"/>
          <w:szCs w:val="24"/>
        </w:rPr>
        <w:t xml:space="preserve"> </w:t>
      </w:r>
      <w:r w:rsidR="00064232" w:rsidRPr="00C63D00">
        <w:rPr>
          <w:rFonts w:ascii="Times New Roman" w:hAnsi="Times New Roman" w:cs="Times New Roman"/>
          <w:sz w:val="24"/>
          <w:szCs w:val="24"/>
        </w:rPr>
        <w:fldChar w:fldCharType="begin">
          <w:fldData xml:space="preserve">PEVuZE5vdGU+PENpdGU+PEF1dGhvcj5Sb3Nlbnp3ZWlnPC9BdXRob3I+PFllYXI+MjAxMzwvWWVh
cj48UmVjTnVtPjEyOTY8L1JlY051bT48SURUZXh0PlRoZSBBZ3JpY3VsdHVyYWwgTW9kZWwgSW50
ZXJjb21wYXJpc29uIGFuZCBJbXByb3ZlbWVudCBQcm9qZWN0IChBZ01JUCk6IFByb3RvY29scyBh
bmQgcGlsb3Qgc3R1ZGllczwvSURUZXh0PjxEaXNwbGF5VGV4dD4oUm9zZW56d2VpZzxzdHlsZSBm
YWNlPSJpdGFsaWMiPiBldCBhbC48L3N0eWxlPiwgMjAxMyk8L0Rpc3BsYXlUZXh0PjxyZWNvcmQ+
PHJlYy1udW1iZXI+MTI5NjwvcmVjLW51bWJlcj48Zm9yZWlnbi1rZXlzPjxrZXkgYXBwPSJFTiIg
ZGItaWQ9IjkwcGZ4OXpwN3BleHNiZTV4OXQ1ZTJyYjJwenN2ZHN0ZGRhZSI+MTI5Njwva2V5Pjwv
Zm9yZWlnbi1rZXlzPjxyZWYtdHlwZSBuYW1lPSJKb3VybmFsIEFydGljbGUiPjE3PC9yZWYtdHlw
ZT48Y29udHJpYnV0b3JzPjxhdXRob3JzPjxhdXRob3I+Um9zZW56d2VpZywgQy48L2F1dGhvcj48
YXV0aG9yPkpvbmVzLCBKLiBXLjwvYXV0aG9yPjxhdXRob3I+SGF0ZmllbGQsIEouIEwuPC9hdXRo
b3I+PGF1dGhvcj5SdWFuZSwgQS4gQy48L2F1dGhvcj48YXV0aG9yPkJvb3RlLCBLLiBKLjwvYXV0
aG9yPjxhdXRob3I+VGhvcmJ1cm5lLCBQLjwvYXV0aG9yPjxhdXRob3I+QW50bGUsIEouIE0uPC9h
dXRob3I+PGF1dGhvcj5OZWxzb24sIEcuIEMuPC9hdXRob3I+PGF1dGhvcj5Qb3J0ZXIsIEMuPC9h
dXRob3I+PGF1dGhvcj5KYW5zc2VuLCBTLjwvYXV0aG9yPjxhdXRob3I+QXNzZW5nLCBTLjwvYXV0
aG9yPjxhdXRob3I+QmFzc28sIEIuPC9hdXRob3I+PGF1dGhvcj5Fd2VydCwgRi48L2F1dGhvcj48
YXV0aG9yPldhbGxhY2gsIEQuPC9hdXRob3I+PGF1dGhvcj5CYWlnb3JyaWEsIEcuPC9hdXRob3I+
PGF1dGhvcj5XaW50ZXIsIEouIE0uPC9hdXRob3I+PC9hdXRob3JzPjwvY29udHJpYnV0b3JzPjxh
dXRoLWFkZHJlc3M+Um9zZW56d2VpZywgQyYjeEQ7TkFTQSwgR29kZGFyZCBJbnN0IFNwYWNlIFN0
dWRpZXMsIDI4ODAgQnJvYWR3YXksIE5ldyBZb3JrLCBOWSAxMDAyNSBVU0EmI3hEO05BU0EsIEdv
ZGRhcmQgSW5zdCBTcGFjZSBTdHVkaWVzLCAyODgwIEJyb2Fkd2F5LCBOZXcgWW9yaywgTlkgMTAw
MjUgVVNBJiN4RDtOQVNBLCBHb2RkYXJkIEluc3QgU3BhY2UgU3R1ZGllcywgTmV3IFlvcmssIE5Z
IDEwMDI1IFVTQSYjeEQ7Q29sdW1iaWEgVW5pdiwgQ3RyIENsaW1hdGUgU3lzdCBSZXMsIE5ldyBZ
b3JrLCBOWSBVU0EmI3hEO1VuaXYgRmxvcmlkYSwgR2FpbmVzdmlsbGUsIEZMIFVTQSYjeEQ7QVJT
LCBOYXRsIExhYiBBZ3IgJmFtcDsgRW52aXJvbm0sIFVTREEsIEFtZXMsIElBIFVTQSYjeEQ7Q29t
bW9ud2VhbHRoIFNjaSAmYW1wOyBJbmQgUmVzIE9yZywgQnJpc2JhbmUsIFFsZCwgQXVzdHJhbGlh
JiN4RDtPcmVnb24gU3RhdGUgVW5pdiwgQ29ydmFsbGlzLCBXQSBVU0EmI3hEO0ludCBGb29kIFBv
bGljeSBSZXMgSW5zdCwgV2FzaGluZ3RvbiwgREMgMjAwMzYgVVNBJiN4RDtXYWdlbmluZ2VuIFVu
aXYgJmFtcDsgUmVzIEN0ciwgQWx0ZXJyYSwgV2FnZW5pbmdlbiwgTmV0aGVybGFuZHMmI3hEO01p
Y2hpZ2FuIFN0YXRlIFVuaXYsIEUgTGFuc2luZywgTUkgNDg4MjQgVVNBJiN4RDtVbml2IEJvbm4s
IEJvbm4sIEdlcm1hbnkmI3hEO0lOUkEsIEYtMzE5MzEgVG91bG91c2UsIEZyYW5jZSYjeEQ7VW5p
diBOZWJyYXNrYSBMaW5jb2xuLCBMaW5jb2xuLCBORSBVU0E8L2F1dGgtYWRkcmVzcz48dGl0bGVz
Pjx0aXRsZT5UaGUgQWdyaWN1bHR1cmFsIE1vZGVsIEludGVyY29tcGFyaXNvbiBhbmQgSW1wcm92
ZW1lbnQgUHJvamVjdCAoQWdNSVApOiBQcm90b2NvbHMgYW5kIHBpbG90IHN0dWRpZXM8L3RpdGxl
PjxzZWNvbmRhcnktdGl0bGU+QWdyaWN1bHR1cmFsIGFuZCBGb3Jlc3QgTWV0ZW9yb2xvZ3k8L3Nl
Y29uZGFyeS10aXRsZT48YWx0LXRpdGxlPkFnciBGb3Jlc3QgTWV0ZW9yb2w8L2FsdC10aXRsZT48
L3RpdGxlcz48cGVyaW9kaWNhbD48ZnVsbC10aXRsZT5BZ3JpY3VsdHVyYWwgYW5kIEZvcmVzdCBN
ZXRlb3JvbG9neTwvZnVsbC10aXRsZT48YWJici0xPkFnciBGb3Jlc3QgTWV0ZW9yb2w8L2FiYnIt
MT48L3BlcmlvZGljYWw+PGFsdC1wZXJpb2RpY2FsPjxmdWxsLXRpdGxlPkFncmljdWx0dXJhbCBh
bmQgRm9yZXN0IE1ldGVvcm9sb2d5PC9mdWxsLXRpdGxlPjxhYmJyLTE+QWdyIEZvcmVzdCBNZXRl
b3JvbDwvYWJici0xPjwvYWx0LXBlcmlvZGljYWw+PHBhZ2VzPjE2Ni0xODI8L3BhZ2VzPjx2b2x1
bWU+MTcwPC92b2x1bWU+PGtleXdvcmRzPjxrZXl3b3JkPmFncmljdWx0dXJlPC9rZXl3b3JkPjxr
ZXl3b3JkPmZvb2Qgc2VjdXJpdHk8L2tleXdvcmQ+PGtleXdvcmQ+Y2xpbWF0ZSBjaGFuZ2U8L2tl
eXdvcmQ+PGtleXdvcmQ+Y3JvcCBtb2RlbHM8L2tleXdvcmQ+PGtleXdvcmQ+ZWNvbm9taWMgbW9k
ZWxzPC9rZXl3b3JkPjxrZXl3b3JkPmludGVyY29tcGFyaXNvbjwva2V5d29yZD48a2V5d29yZD51
bmNlcnRhaW50eTwva2V5d29yZD48a2V5d29yZD5yaXNrPC9rZXl3b3JkPjxrZXl3b3JkPmFkYXB0
YXRpb248L2tleXdvcmQ+PGtleXdvcmQ+c3RvY2hhc3RpYyB3ZWF0aGVyIGdlbmVyYXRvcnM8L2tl
eXdvcmQ+PGtleXdvcmQ+Y2xpbWF0ZS1jaGFuZ2UgcmVzZWFyY2g8L2tleXdvcmQ+PGtleXdvcmQ+
Y3JvcGdyby1zb3liZWFuIG1vZGVsPC9rZXl3b3JkPjxrZXl3b3JkPmludGVncmF0ZWQgYXNzZXNz
bWVudDwva2V5d29yZD48a2V5d29yZD51cyBhZ3JpY3VsdHVyZTwva2V5d29yZD48a2V5d29yZD5z
eXN0ZW0gbW9kZWw8L2tleXdvcmQ+PGtleXdvcmQ+ZWxldmF0ZWQgY28yPC9rZXl3b3JkPjxrZXl3
b3JkPnlpZWxkPC9rZXl3b3JkPjxrZXl3b3JkPmltcGFjdHM8L2tleXdvcmQ+PGtleXdvcmQ+dmFy
aWFiaWxpdHk8L2tleXdvcmQ+PC9rZXl3b3Jkcz48ZGF0ZXM+PHllYXI+MjAxMzwveWVhcj48cHVi
LWRhdGVzPjxkYXRlPk1hciAxNTwvZGF0ZT48L3B1Yi1kYXRlcz48L2RhdGVzPjxpc2JuPjAxNjgt
MTkyMzwvaXNibj48YWNjZXNzaW9uLW51bT5XT1M6MDAwMzE1NTQ2NzAwMDE1PC9hY2Nlc3Npb24t
bnVtPjx1cmxzPjxyZWxhdGVkLXVybHM+PHVybD4mbHQ7R28gdG8gSVNJJmd0OzovL1dPUzowMDAz
MTU1NDY3MDAwMTU8L3VybD48L3JlbGF0ZWQtdXJscz48L3VybHM+PGVsZWN0cm9uaWMtcmVzb3Vy
Y2UtbnVtPkRPSSAxMC4xMDE2L2ouYWdyZm9ybWV0LjIwMTIuMDkuMDExPC9lbGVjdHJvbmljLXJl
c291cmNlLW51bT48bGFuZ3VhZ2U+RW5nbGlzaDwvbGFuZ3VhZ2U+PC9yZWNvcmQ+PC9DaXRlPjwv
RW5kTm90ZT5=
</w:fldData>
        </w:fldChar>
      </w:r>
      <w:r w:rsidR="009E65DA" w:rsidRPr="00C63D00">
        <w:rPr>
          <w:rFonts w:ascii="Times New Roman" w:hAnsi="Times New Roman" w:cs="Times New Roman"/>
          <w:sz w:val="24"/>
          <w:szCs w:val="24"/>
        </w:rPr>
        <w:instrText xml:space="preserve"> ADDIN EN.CITE </w:instrText>
      </w:r>
      <w:r w:rsidR="009E65DA" w:rsidRPr="00C63D00">
        <w:rPr>
          <w:rFonts w:ascii="Times New Roman" w:hAnsi="Times New Roman" w:cs="Times New Roman"/>
          <w:sz w:val="24"/>
          <w:szCs w:val="24"/>
        </w:rPr>
        <w:fldChar w:fldCharType="begin">
          <w:fldData xml:space="preserve">PEVuZE5vdGU+PENpdGU+PEF1dGhvcj5Sb3Nlbnp3ZWlnPC9BdXRob3I+PFllYXI+MjAxMzwvWWVh
cj48UmVjTnVtPjEyOTY8L1JlY051bT48SURUZXh0PlRoZSBBZ3JpY3VsdHVyYWwgTW9kZWwgSW50
ZXJjb21wYXJpc29uIGFuZCBJbXByb3ZlbWVudCBQcm9qZWN0IChBZ01JUCk6IFByb3RvY29scyBh
bmQgcGlsb3Qgc3R1ZGllczwvSURUZXh0PjxEaXNwbGF5VGV4dD4oUm9zZW56d2VpZzxzdHlsZSBm
YWNlPSJpdGFsaWMiPiBldCBhbC48L3N0eWxlPiwgMjAxMyk8L0Rpc3BsYXlUZXh0PjxyZWNvcmQ+
PHJlYy1udW1iZXI+MTI5NjwvcmVjLW51bWJlcj48Zm9yZWlnbi1rZXlzPjxrZXkgYXBwPSJFTiIg
ZGItaWQ9IjkwcGZ4OXpwN3BleHNiZTV4OXQ1ZTJyYjJwenN2ZHN0ZGRhZSI+MTI5Njwva2V5Pjwv
Zm9yZWlnbi1rZXlzPjxyZWYtdHlwZSBuYW1lPSJKb3VybmFsIEFydGljbGUiPjE3PC9yZWYtdHlw
ZT48Y29udHJpYnV0b3JzPjxhdXRob3JzPjxhdXRob3I+Um9zZW56d2VpZywgQy48L2F1dGhvcj48
YXV0aG9yPkpvbmVzLCBKLiBXLjwvYXV0aG9yPjxhdXRob3I+SGF0ZmllbGQsIEouIEwuPC9hdXRo
b3I+PGF1dGhvcj5SdWFuZSwgQS4gQy48L2F1dGhvcj48YXV0aG9yPkJvb3RlLCBLLiBKLjwvYXV0
aG9yPjxhdXRob3I+VGhvcmJ1cm5lLCBQLjwvYXV0aG9yPjxhdXRob3I+QW50bGUsIEouIE0uPC9h
dXRob3I+PGF1dGhvcj5OZWxzb24sIEcuIEMuPC9hdXRob3I+PGF1dGhvcj5Qb3J0ZXIsIEMuPC9h
dXRob3I+PGF1dGhvcj5KYW5zc2VuLCBTLjwvYXV0aG9yPjxhdXRob3I+QXNzZW5nLCBTLjwvYXV0
aG9yPjxhdXRob3I+QmFzc28sIEIuPC9hdXRob3I+PGF1dGhvcj5Fd2VydCwgRi48L2F1dGhvcj48
YXV0aG9yPldhbGxhY2gsIEQuPC9hdXRob3I+PGF1dGhvcj5CYWlnb3JyaWEsIEcuPC9hdXRob3I+
PGF1dGhvcj5XaW50ZXIsIEouIE0uPC9hdXRob3I+PC9hdXRob3JzPjwvY29udHJpYnV0b3JzPjxh
dXRoLWFkZHJlc3M+Um9zZW56d2VpZywgQyYjeEQ7TkFTQSwgR29kZGFyZCBJbnN0IFNwYWNlIFN0
dWRpZXMsIDI4ODAgQnJvYWR3YXksIE5ldyBZb3JrLCBOWSAxMDAyNSBVU0EmI3hEO05BU0EsIEdv
ZGRhcmQgSW5zdCBTcGFjZSBTdHVkaWVzLCAyODgwIEJyb2Fkd2F5LCBOZXcgWW9yaywgTlkgMTAw
MjUgVVNBJiN4RDtOQVNBLCBHb2RkYXJkIEluc3QgU3BhY2UgU3R1ZGllcywgTmV3IFlvcmssIE5Z
IDEwMDI1IFVTQSYjeEQ7Q29sdW1iaWEgVW5pdiwgQ3RyIENsaW1hdGUgU3lzdCBSZXMsIE5ldyBZ
b3JrLCBOWSBVU0EmI3hEO1VuaXYgRmxvcmlkYSwgR2FpbmVzdmlsbGUsIEZMIFVTQSYjeEQ7QVJT
LCBOYXRsIExhYiBBZ3IgJmFtcDsgRW52aXJvbm0sIFVTREEsIEFtZXMsIElBIFVTQSYjeEQ7Q29t
bW9ud2VhbHRoIFNjaSAmYW1wOyBJbmQgUmVzIE9yZywgQnJpc2JhbmUsIFFsZCwgQXVzdHJhbGlh
JiN4RDtPcmVnb24gU3RhdGUgVW5pdiwgQ29ydmFsbGlzLCBXQSBVU0EmI3hEO0ludCBGb29kIFBv
bGljeSBSZXMgSW5zdCwgV2FzaGluZ3RvbiwgREMgMjAwMzYgVVNBJiN4RDtXYWdlbmluZ2VuIFVu
aXYgJmFtcDsgUmVzIEN0ciwgQWx0ZXJyYSwgV2FnZW5pbmdlbiwgTmV0aGVybGFuZHMmI3hEO01p
Y2hpZ2FuIFN0YXRlIFVuaXYsIEUgTGFuc2luZywgTUkgNDg4MjQgVVNBJiN4RDtVbml2IEJvbm4s
IEJvbm4sIEdlcm1hbnkmI3hEO0lOUkEsIEYtMzE5MzEgVG91bG91c2UsIEZyYW5jZSYjeEQ7VW5p
diBOZWJyYXNrYSBMaW5jb2xuLCBMaW5jb2xuLCBORSBVU0E8L2F1dGgtYWRkcmVzcz48dGl0bGVz
Pjx0aXRsZT5UaGUgQWdyaWN1bHR1cmFsIE1vZGVsIEludGVyY29tcGFyaXNvbiBhbmQgSW1wcm92
ZW1lbnQgUHJvamVjdCAoQWdNSVApOiBQcm90b2NvbHMgYW5kIHBpbG90IHN0dWRpZXM8L3RpdGxl
PjxzZWNvbmRhcnktdGl0bGU+QWdyaWN1bHR1cmFsIGFuZCBGb3Jlc3QgTWV0ZW9yb2xvZ3k8L3Nl
Y29uZGFyeS10aXRsZT48YWx0LXRpdGxlPkFnciBGb3Jlc3QgTWV0ZW9yb2w8L2FsdC10aXRsZT48
L3RpdGxlcz48cGVyaW9kaWNhbD48ZnVsbC10aXRsZT5BZ3JpY3VsdHVyYWwgYW5kIEZvcmVzdCBN
ZXRlb3JvbG9neTwvZnVsbC10aXRsZT48YWJici0xPkFnciBGb3Jlc3QgTWV0ZW9yb2w8L2FiYnIt
MT48L3BlcmlvZGljYWw+PGFsdC1wZXJpb2RpY2FsPjxmdWxsLXRpdGxlPkFncmljdWx0dXJhbCBh
bmQgRm9yZXN0IE1ldGVvcm9sb2d5PC9mdWxsLXRpdGxlPjxhYmJyLTE+QWdyIEZvcmVzdCBNZXRl
b3JvbDwvYWJici0xPjwvYWx0LXBlcmlvZGljYWw+PHBhZ2VzPjE2Ni0xODI8L3BhZ2VzPjx2b2x1
bWU+MTcwPC92b2x1bWU+PGtleXdvcmRzPjxrZXl3b3JkPmFncmljdWx0dXJlPC9rZXl3b3JkPjxr
ZXl3b3JkPmZvb2Qgc2VjdXJpdHk8L2tleXdvcmQ+PGtleXdvcmQ+Y2xpbWF0ZSBjaGFuZ2U8L2tl
eXdvcmQ+PGtleXdvcmQ+Y3JvcCBtb2RlbHM8L2tleXdvcmQ+PGtleXdvcmQ+ZWNvbm9taWMgbW9k
ZWxzPC9rZXl3b3JkPjxrZXl3b3JkPmludGVyY29tcGFyaXNvbjwva2V5d29yZD48a2V5d29yZD51
bmNlcnRhaW50eTwva2V5d29yZD48a2V5d29yZD5yaXNrPC9rZXl3b3JkPjxrZXl3b3JkPmFkYXB0
YXRpb248L2tleXdvcmQ+PGtleXdvcmQ+c3RvY2hhc3RpYyB3ZWF0aGVyIGdlbmVyYXRvcnM8L2tl
eXdvcmQ+PGtleXdvcmQ+Y2xpbWF0ZS1jaGFuZ2UgcmVzZWFyY2g8L2tleXdvcmQ+PGtleXdvcmQ+
Y3JvcGdyby1zb3liZWFuIG1vZGVsPC9rZXl3b3JkPjxrZXl3b3JkPmludGVncmF0ZWQgYXNzZXNz
bWVudDwva2V5d29yZD48a2V5d29yZD51cyBhZ3JpY3VsdHVyZTwva2V5d29yZD48a2V5d29yZD5z
eXN0ZW0gbW9kZWw8L2tleXdvcmQ+PGtleXdvcmQ+ZWxldmF0ZWQgY28yPC9rZXl3b3JkPjxrZXl3
b3JkPnlpZWxkPC9rZXl3b3JkPjxrZXl3b3JkPmltcGFjdHM8L2tleXdvcmQ+PGtleXdvcmQ+dmFy
aWFiaWxpdHk8L2tleXdvcmQ+PC9rZXl3b3Jkcz48ZGF0ZXM+PHllYXI+MjAxMzwveWVhcj48cHVi
LWRhdGVzPjxkYXRlPk1hciAxNTwvZGF0ZT48L3B1Yi1kYXRlcz48L2RhdGVzPjxpc2JuPjAxNjgt
MTkyMzwvaXNibj48YWNjZXNzaW9uLW51bT5XT1M6MDAwMzE1NTQ2NzAwMDE1PC9hY2Nlc3Npb24t
bnVtPjx1cmxzPjxyZWxhdGVkLXVybHM+PHVybD4mbHQ7R28gdG8gSVNJJmd0OzovL1dPUzowMDAz
MTU1NDY3MDAwMTU8L3VybD48L3JlbGF0ZWQtdXJscz48L3VybHM+PGVsZWN0cm9uaWMtcmVzb3Vy
Y2UtbnVtPkRPSSAxMC4xMDE2L2ouYWdyZm9ybWV0LjIwMTIuMDkuMDExPC9lbGVjdHJvbmljLXJl
c291cmNlLW51bT48bGFuZ3VhZ2U+RW5nbGlzaDwvbGFuZ3VhZ2U+PC9yZWNvcmQ+PC9DaXRlPjwv
RW5kTm90ZT5=
</w:fldData>
        </w:fldChar>
      </w:r>
      <w:r w:rsidR="009E65DA" w:rsidRPr="00C63D00">
        <w:rPr>
          <w:rFonts w:ascii="Times New Roman" w:hAnsi="Times New Roman" w:cs="Times New Roman"/>
          <w:sz w:val="24"/>
          <w:szCs w:val="24"/>
        </w:rPr>
        <w:instrText xml:space="preserve"> ADDIN EN.CITE.DATA </w:instrText>
      </w:r>
      <w:r w:rsidR="009E65DA" w:rsidRPr="00C63D00">
        <w:rPr>
          <w:rFonts w:ascii="Times New Roman" w:hAnsi="Times New Roman" w:cs="Times New Roman"/>
          <w:sz w:val="24"/>
          <w:szCs w:val="24"/>
        </w:rPr>
      </w:r>
      <w:r w:rsidR="009E65DA" w:rsidRPr="00C63D00">
        <w:rPr>
          <w:rFonts w:ascii="Times New Roman" w:hAnsi="Times New Roman" w:cs="Times New Roman"/>
          <w:sz w:val="24"/>
          <w:szCs w:val="24"/>
        </w:rPr>
        <w:fldChar w:fldCharType="end"/>
      </w:r>
      <w:r w:rsidR="00064232" w:rsidRPr="00C63D00">
        <w:rPr>
          <w:rFonts w:ascii="Times New Roman" w:hAnsi="Times New Roman" w:cs="Times New Roman"/>
          <w:sz w:val="24"/>
          <w:szCs w:val="24"/>
        </w:rPr>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(Rosenzweig</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2013)</w:t>
      </w:r>
      <w:r w:rsidR="00064232" w:rsidRPr="00C63D00">
        <w:rPr>
          <w:rFonts w:ascii="Times New Roman" w:hAnsi="Times New Roman" w:cs="Times New Roman"/>
          <w:sz w:val="24"/>
          <w:szCs w:val="24"/>
        </w:rPr>
        <w:fldChar w:fldCharType="end"/>
      </w:r>
      <w:r w:rsidRPr="00C63D00">
        <w:rPr>
          <w:rFonts w:ascii="Times New Roman" w:hAnsi="Times New Roman" w:cs="Times New Roman"/>
          <w:sz w:val="24"/>
          <w:szCs w:val="24"/>
        </w:rPr>
        <w:t>.</w:t>
      </w:r>
      <w:r w:rsidRPr="00C63D00">
        <w:rPr>
          <w:rFonts w:ascii="Times New Roman" w:hAnsi="Times New Roman" w:cs="Times New Roman"/>
          <w:sz w:val="24"/>
          <w:szCs w:val="24"/>
          <w:lang w:val="en-GB"/>
        </w:rPr>
        <w:t xml:space="preserve"> </w:t>
      </w:r>
      <w:bookmarkStart w:id="25" w:name="_Hlk481522907"/>
      <w:r w:rsidR="009C5C1D" w:rsidRPr="00C63D00">
        <w:rPr>
          <w:rFonts w:ascii="Times New Roman" w:hAnsi="Times New Roman" w:cs="Times New Roman"/>
          <w:sz w:val="24"/>
          <w:szCs w:val="24"/>
          <w:lang w:val="en-GB"/>
        </w:rPr>
        <w:t>This is the most comprehensive study ever done of the effect of climate change on yield and the nutritional quality of one of the three major sources of human food security and nutrition (the others being rice and maize).</w:t>
      </w:r>
      <w:bookmarkEnd w:id="25"/>
      <w:r w:rsidR="009C5C1D" w:rsidRPr="00C63D00">
        <w:rPr>
          <w:rFonts w:ascii="Times New Roman" w:hAnsi="Times New Roman" w:cs="Times New Roman"/>
          <w:sz w:val="24"/>
          <w:szCs w:val="24"/>
          <w:lang w:val="en-GB"/>
        </w:rPr>
        <w:t xml:space="preserve"> </w:t>
      </w:r>
      <w:r w:rsidRPr="00C63D00">
        <w:rPr>
          <w:rFonts w:ascii="Times New Roman" w:hAnsi="Times New Roman" w:cs="Times New Roman"/>
          <w:sz w:val="24"/>
          <w:szCs w:val="24"/>
          <w:lang w:val="en-GB"/>
        </w:rPr>
        <w:t xml:space="preserve">We previously demonstrated that large ensembles of wheat models accurately simulate wheat yield under different environmental conditions, and especially </w:t>
      </w:r>
      <w:r w:rsidR="005D2E0C" w:rsidRPr="00C63D00">
        <w:rPr>
          <w:rFonts w:ascii="Times New Roman" w:hAnsi="Times New Roman" w:cs="Times New Roman"/>
          <w:sz w:val="24"/>
          <w:szCs w:val="24"/>
          <w:lang w:val="en-GB"/>
        </w:rPr>
        <w:t xml:space="preserve">under </w:t>
      </w:r>
      <w:r w:rsidRPr="00C63D00">
        <w:rPr>
          <w:rFonts w:ascii="Times New Roman" w:hAnsi="Times New Roman" w:cs="Times New Roman"/>
          <w:sz w:val="24"/>
          <w:szCs w:val="24"/>
          <w:lang w:val="en-GB"/>
        </w:rPr>
        <w:t xml:space="preserve">high temperatures </w:t>
      </w:r>
      <w:r w:rsidR="00064232" w:rsidRPr="00C63D00">
        <w:rPr>
          <w:rFonts w:ascii="Times New Roman" w:hAnsi="Times New Roman" w:cs="Times New Roman"/>
          <w:sz w:val="24"/>
          <w:szCs w:val="24"/>
        </w:rPr>
        <w:fldChar w:fldCharType="begin">
          <w:fldData xml:space="preserve">PEVuZE5vdGU+PENpdGU+PEF1dGhvcj5Bc3Nlbmc8L0F1dGhvcj48WWVhcj4yMDE1PC9ZZWFyPjxS
ZWNOdW0+MTg4OTwvUmVjTnVtPjxEaXNwbGF5VGV4dD4oQXNzZW5nPHN0eWxlIGZhY2U9Iml0YWxp
YyI+IGV0IGFsLjwvc3R5bGU+LCAyMDE1KTwvRGlzcGxheVRleHQ+PHJlY29yZD48cmVjLW51bWJl
cj4xODg5PC9yZWMtbnVtYmVyPjxmb3JlaWduLWtleXM+PGtleSBhcHA9IkVOIiBkYi1pZD0iOTBw
Zng5enA3cGV4c2JlNXg5dDVlMnJiMnB6c3Zkc3RkZGFlIj4xODg5PC9rZXk+PC9mb3JlaWduLWtl
eXM+PHJlZi10eXBlIG5hbWU9IkpvdXJuYWwgQXJ0aWNsZSI+MTc8L3JlZi10eXBlPjxjb250cmli
dXRvcnM+PGF1dGhvcnM+PGF1dGhvcj5Bc3NlbmcsIFMuPC9hdXRob3I+PGF1dGhvcj5Fd2VydCwg
Ri48L2F1dGhvcj48YXV0aG9yPk1hcnRyZSwgUC48L2F1dGhvcj48YXV0aG9yPlJvdHRlciwgUi4g
UC48L2F1dGhvcj48YXV0aG9yPkxvYmVsbCwgRC4gQi48L2F1dGhvcj48YXV0aG9yPkNhbW1hcmFu
bywgRC48L2F1dGhvcj48YXV0aG9yPktpbWJhbGwsIEIuIEEuPC9hdXRob3I+PGF1dGhvcj5PdHRt
YW4sIE0uIEouPC9hdXRob3I+PGF1dGhvcj5XYWxsLCBHLiBXLjwvYXV0aG9yPjxhdXRob3I+V2hp
dGUsIEouIFcuPC9hdXRob3I+PGF1dGhvcj5SZXlub2xkcywgTS4gUC48L2F1dGhvcj48YXV0aG9y
PkFsZGVybWFuLCBQLiBELjwvYXV0aG9yPjxhdXRob3I+UHJhc2FkLCBQLiBWLiBWLjwvYXV0aG9y
PjxhdXRob3I+QWdnYXJ3YWwsIFAuIEsuPC9hdXRob3I+PGF1dGhvcj5Bbm90aGFpLCBKLjwvYXV0
aG9yPjxhdXRob3I+QmFzc28sIEIuPC9hdXRob3I+PGF1dGhvcj5CaWVybmF0aCwgQy48L2F1dGhv
cj48YXV0aG9yPkNoYWxsaW5vciwgQS4gSi48L2F1dGhvcj48YXV0aG9yPkRlIFNhbmN0aXMsIEcu
PC9hdXRob3I+PGF1dGhvcj5Eb2x0cmEsIEouPC9hdXRob3I+PGF1dGhvcj5GZXJlcmVzLCBFLjwv
YXV0aG9yPjxhdXRob3I+R2FyY2lhLVZpbGUsIE0uPC9hdXRob3I+PGF1dGhvcj5HYXlsZXIsIFMu
PC9hdXRob3I+PGF1dGhvcj5Ib29nZW5ib29tLCBHLjwvYXV0aG9yPjxhdXRob3I+SHVudCwgTC4g
QS48L2F1dGhvcj48YXV0aG9yPkl6YXVycmFsZGUsIFIuIEMuPC9hdXRob3I+PGF1dGhvcj5KYWJs
b3VuLCBNLjwvYXV0aG9yPjxhdXRob3I+Sm9uZXMsIEMuIEQuPC9hdXRob3I+PGF1dGhvcj5LZXJz
ZWJhdW0sIEsuIEMuPC9hdXRob3I+PGF1dGhvcj5Lb2VobGVyLCBBLiBLLjwvYXV0aG9yPjxhdXRo
b3I+TXVsbGVyLCBDLjwvYXV0aG9yPjxhdXRob3I+S3VtYXIsIFMuIE4uPC9hdXRob3I+PGF1dGhv
cj5OZW5kZWwsIEMuPC9hdXRob3I+PGF1dGhvcj5PJmFwb3M7TGVhcnksIEcuPC9hdXRob3I+PGF1
dGhvcj5PbGVzZW4sIEouIEUuPC9hdXRob3I+PGF1dGhvcj5QYWxvc3VvLCBULjwvYXV0aG9yPjxh
dXRob3I+UHJpZXNhY2ssIEUuPC9hdXRob3I+PGF1dGhvcj5SZXphZWksIEUuIEUuPC9hdXRob3I+
PGF1dGhvcj5SdWFuZSwgQS4gQy48L2F1dGhvcj48YXV0aG9yPlNlbWVub3YsIE0uIEEuPC9hdXRo
b3I+PGF1dGhvcj5TaGNoZXJiYWssIEkuPC9hdXRob3I+PGF1dGhvcj5TdG9ja2xlLCBDLjwvYXV0
aG9yPjxhdXRob3I+U3RyYXRvbm92aXRjaCwgUC48L2F1dGhvcj48YXV0aG9yPlN0cmVjaywgVC48
L2F1dGhvcj48YXV0aG9yPlN1cGl0LCBJLjwvYXV0aG9yPjxhdXRob3I+VGFvLCBGLjwvYXV0aG9y
PjxhdXRob3I+VGhvcmJ1cm4sIFAuIEouPC9hdXRob3I+PGF1dGhvcj5XYWhhLCBLLjwvYXV0aG9y
PjxhdXRob3I+V2FuZywgRS48L2F1dGhvcj48YXV0aG9yPldhbGxhY2gsIEQuPC9hdXRob3I+PGF1
dGhvcj5Xb2xmLCBJLjwvYXV0aG9yPjxhdXRob3I+WmhhbywgWi48L2F1dGhvcj48YXV0aG9yPlpo
dSwgWS48L2F1dGhvcj48L2F1dGhvcnM+PC9jb250cmlidXRvcnM+PGF1dGgtYWRkcmVzcz5Vbml2
IEZsb3JpZGEsIERlcHQgQWdyICZhbXA7IEJpb2wgRW5nbiwgR2FpbmVzdmlsbGUsIEZMIDMyNjEx
IFVTQSYjeEQ7VW5pdiBCb25uLCBJbnN0IENyb3AgU2NpICZhbXA7IFJlc291cmNlIENvbnNlcnZh
dCBJTlJFUywgRC01MzExNSBCb25uLCBHZXJtYW55JiN4RDtJTlJBLCBVTVIgR2VuZXQgRGl2ZXJz
ICZhbXA7IEVjb3BoeXNpb2wgQ2VyZWFsZXMgR0RFQyAxMDk1LCBGLTYzMTAwIENsZXJtb250IEZl
cnJhbmQsIEZyYW5jZSYjeEQ7VW5pdiBDbGVybW9udCBGZXJyYW5kLCBHREVDIFVNUjEwOTUsIEYt
NjMxNzAgQXViaWVyZSwgRnJhbmNlJiN4RDtNVFQgQWdyIFJlcyBGaW5sYW5kLCBQbGFudCBQcm9k
IFJlcywgRkktNTAxMDAgTWlra2VsaSwgRmlubGFuZCYjeEQ7U3RhbmZvcmQgVW5pdiwgRGVwdCBF
bnZpcm9ubSBFYXJ0aCBTeXN0IFNjaSwgU3RhbmZvcmQsIENBIDk0MzA1IFVTQSYjeEQ7U3RhbmZv
cmQgVW5pdiwgQ3RyIEZvb2QgU2VjdXIgJmFtcDsgRW52aXJvbm0sIFN0YW5mb3JkLCBDQSA5NDMw
NSBVU0EmI3hEO0FSUywgVVNEQSwgVVMgQXJpZCBMYW5kIEFnciBSZXMgQ3RyLCBNYXJpY29wYSwg
QVogODUxMzggVVNBJiN4RDtVbml2IEFyaXpvbmEsIFNjaCBQbGFudCBTY2ksIFR1Y3NvbiwgQVog
ODU3MjEgVVNBJiN4RDtDSU1NWVQgSW50IEFkcG8sIE1leGljbyBDaXR5IDA2NjAwLCBERiwgTWV4
aWNvJiN4RDtLYW5zYXMgU3RhdGUgVW5pdiwgRGVwdCBBZ3JvbiwgTWFuaGF0dGFuLCBLUyA2NjUw
NiBVU0EmI3hEO0ludCBXYXRlciBNYW5hZ2VtZW50IEluc3QsIENHSUFSIFJlcyBQcm9ncmFtIENs
aW1hdGUgQ2hhbmdlIEFnciAmYW1wOyBGb29kIFNlY3VyLCBOZXcgRGVsaGkgMTEwMDEyLCBJbmRp
YSYjeEQ7V2FzaGluZ3RvbiBTdGF0ZSBVbml2LCBCaW9sIFN5c3QgRW5nbiwgUHJvc3NlciwgV0Eg
OTkzNTAgVVNBJiN4RDtNaWNoaWdhbiBTdGF0ZSBVbml2LCBEZXB0IEdlb2wgU2NpLCBFIExhbnNp
bmcsIE1JIDQ4ODIzIFVTQSYjeEQ7TWljaGlnYW4gU3RhdGUgVW5pdiwgV0sgS2VsbG9nZyBCaW9s
IFN0biwgRSBMYW5zaW5nLCBNSSA0ODgyMyBVU0EmI3hEO0hlbG1ob2x0eiBaZW50cnVtIE11bmNo
ZW4sIEdlcm1hbiBSZXMgQ3RyIEVudmlyb25tIEhsdGgsIEluc3QgU29pbCBFY29sLCBELTg1NzY0
IE5ldWhlcmJlcmcsIEdlcm1hbnkmI3hEO1VuaXYgTGVlZHMsIEluc3QgQ2xpbWF0ZSAmYW1wOyBB
dG1vc3BoZXIgU2NpLCBTY2ggRWFydGggJmFtcDsgRW52aXJvbm0sIExlZWRzIExTMiA5SlQsIFcg
WW9ya3NoaXJlLCBFbmdsYW5kJiN4RDtDSUFULCBDR0lBUiBFU1NQIFByb2dyYW0gQ2xpbWF0ZSBD
aGFuZ2UgQWdyICZhbXA7IEZvb2QgU2VjdSwgQ2FsaSA2NzEzLCBDb2xvbWJpYSYjeEQ7SU5SQSwg
QWdyb0NsaW0gVVMxMTE2LCBGLTg0OTE0IEF2aWdub24sIEZyYW5jZSYjeEQ7Q2FudGFicmlhbiBB
Z3IgUmVzICZhbXA7IFRyYWluaW5nIEN0ciBDSUZBLCBNdXJpZWRhcyAzOTYwMCwgU3BhaW4mI3hE
O0lBUyBDU0lDLCBDb3Jkb2JhIDE0MDgwLCBTcGFpbiYjeEQ7VW5pdiBDb3Jkb2JhLCBFLTE0MDgw
IENvcmRvYmEsIFNwYWluJiN4RDtVbml2IFR1YmluZ2VuLCBXRVNTIFdhdGVyICZhbXA7IEVhcnRo
IFN5c3QgU2NpIENvbXBldGVuY2UgQ2x1c3RlciwgRC03MjA3NCBUdWJpbmdlbiwgR2VybWFueSYj
eEQ7VW5pdiBHdWVscGgsIERlcHQgUGxhbnQgQWdyLCBHdWVscGgsIE9OIE4xRyAyVzEsIENhbmFk
YSYjeEQ7VW5pdiBNYXJ5bGFuZCwgRGVwdCBHZW9nIFNjaSwgQ29sbGVnZSBQaywgTUQgMjA3NDIg
VVNBJiN4RDtUZXhhcyBBJmFtcDtNIFVuaXYsIFRleGFzIEEmYW1wO00gQWdyaUxpZmUgUmVzICZh
bXA7IEV4dGVucyBDdHIsIFRlbXBsZSwgVFggNzY1MDIgVVNBJiN4RDtBYXJodXMgVW5pdiwgRGVw
dCBBZ3JvZWNvbCwgREstODgzMCBUamVsZSwgRGVubWFyayYjeEQ7TGVpYm5peiBDdHIgQWdyIExh
bmRzY2FwZSBSZXMsIEluc3QgTGFuZHNjYXBlIFN5c3QgQW5hbCwgRC0xNTM3NCBNdW5jaGViZXJn
LCBHZXJtYW55JiN4RDtQb3RzZGFtIEluc3QgQ2xpbWF0ZSBJbXBhY3QgUmVzLCBELTE0NDczIFBv
dHNkYW0sIEdlcm1hbnkmI3hEO0lBUkkgUFVTQSwgSW5kaWFuIEFnciBSZXMgSW5zdCwgQ3RyIEVu
dmlyb25tIFNjaSAmYW1wOyBDbGltYXRlIFJlc2lsaWVudCBBZ3IsIE5ldyBEZWxoaSAxMTAwMTIs
IEluZGlhJiN4RDtEZXB0IEVudmlyb25tICZhbXA7IFByaW1hcnkgSW5kLCBMYW5kc2NhcGUgJmFt
cDsgV2F0ZXIgU2NpLCBIb3JzaGFtLCBWaWMgMzQwMCwgQXVzdHJhbGlhJiN4RDtOQVNBLCBHb2Rk
YXJkIEluc3QgU3BhY2UgU3R1ZGllcywgTmV3IFlvcmssIE5ZIDEwMDI1IFVTQSYjeEQ7Um90aGFt
c3RlZCBSZXMsIENvbXB1dGF0ICZhbXA7IFN5c3QgQmlvbCBEZXB0LCBIYXJwZW5kZW4gQUw1IDJK
USwgSGVydHMsIEVuZ2xhbmQmI3hEO1dhc2hpbmd0b24gU3RhdGUgVW5pdiwgQmlvbCBTeXN0IEVu
Z24sIFB1bGxtYW4sIFdBIDk5MTY0IFVTQSYjeEQ7VW5pdiBIb2hlbmhlaW0sIEluc3QgU29pbCBT
Y2kgJmFtcDsgTGFuZCBFdmFsdWF0LCBELTcwNTk5IFN0dXR0Z2FydCwgR2VybWFueSYjeEQ7V2Fn
ZW5pbmdlbiBVbml2LCBQbGFudCBQcm9kIFN5c3QgJmFtcDsgRWFydGggU3lzdCBTY2ksIE5MLTY3
MDAgQUEgV2FnZW5pbmdlbiwgTmV0aGVybGFuZHMmI3hEO0NoaW5lc2UgQWNhZCBTY2ksIEluc3Qg
R2VvZyBTY2kgJmFtcDsgTmF0IFJlc291cmNlcyBSZXMsIEJlaWppbmcgMTAwMTAxLCBQZW9wbGVz
IFIgQ2hpbmEmI3hEO0NTSVJPIEFnciBGbGFnc2hpcCwgRHV0dG9uIFBrLCBRbGQgNDEwMiwgQXVz
dHJhbGlhJiN4RDtDU0lSTyBBZ3IgRmxhZ3NoaXAsIEJsYWNrIE10LCBBQ1QgMjYwMSwgQXVzdHJh
bGlhJiN4RDtJTlJBLCBVTVIgQWdyb3N5c3QgJmFtcDsgRGV2IFRlcnIgQUdJUiAxMjQ4LCBGLTMx
MzI2IENhc3RhbmV0IFRvbG9zYW4sIEZyYW5jZSYjeEQ7Q2hpbmEgQWdyIFVuaXYsIERlcHQgQWdy
b24gJmFtcDsgQmlvdGVjaG5vbCwgQmVpamluZyAxMDAxOTMsIFBlb3BsZXMgUiBDaGluYSYjeEQ7
TmFuamluZyBBZ3IgVW5pdiwgQ29sbCBBZ3IsIE5hbmppbmcgMjEwMDk1LCBKaWFuZ3N1LCBQZW9w
bGVzIFIgQ2hpbmE8L2F1dGgtYWRkcmVzcz48dGl0bGVzPjx0aXRsZT5SaXNpbmcgdGVtcGVyYXR1
cmVzIHJlZHVjZSBnbG9iYWwgd2hlYXQgcHJvZHVjdGlvbjwvdGl0bGU+PHNlY29uZGFyeS10aXRs
ZT5OYXR1cmUgQ2xpbWF0ZSBDaGFuZ2U8L3NlY29uZGFyeS10aXRsZT48YWx0LXRpdGxlPk5hdCBD
bGltIENoYW5nZTwvYWx0LXRpdGxlPjwvdGl0bGVzPjxwZXJpb2RpY2FsPjxmdWxsLXRpdGxlPk5h
dHVyZSBDbGltYXRlIENoYW5nZTwvZnVsbC10aXRsZT48L3BlcmlvZGljYWw+PHBhZ2VzPjE0My0x
NDc8L3BhZ2VzPjx2b2x1bWU+NTwvdm9sdW1lPjxudW1iZXI+MjwvbnVtYmVyPjxrZXl3b3Jkcz48
a2V5d29yZD5jbGltYXRlLWNoYW5nZTwva2V5d29yZD48a2V5d29yZD5zcHJpbmcgd2hlYXQ8L2tl
eXdvcmQ+PGtleXdvcmQ+ZHJ5bGFuZCB3aGVhdDwva2V5d29yZD48a2V5d29yZD55aWVsZDwva2V5
d29yZD48a2V5d29yZD5ncm93dGg8L2tleXdvcmQ+PGtleXdvcmQ+ZHJvdWdodDwva2V5d29yZD48
a2V5d29yZD5oZWF0PC9rZXl3b3JkPjxrZXl3b3JkPmNvMjwva2V5d29yZD48a2V5d29yZD5hZ3Jp
Y3VsdHVyZTwva2V5d29yZD48a2V5d29yZD5hZGFwdGF0aW9uPC9rZXl3b3JkPjwva2V5d29yZHM+
PGRhdGVzPjx5ZWFyPjIwMTU8L3llYXI+PHB1Yi1kYXRlcz48ZGF0ZT5GZWI8L2RhdGU+PC9wdWIt
ZGF0ZXM+PC9kYXRlcz48cHVibGlzaGVyPk5hdHVyZSBQdWJsaXNoaW5nIEdyb3VwPC9wdWJsaXNo
ZXI+PGlzYm4+MTc1OC02NzhYPC9pc2JuPjxhY2Nlc3Npb24tbnVtPldPUzowMDAzNTAzMjc3MDAw
MjU8L2FjY2Vzc2lvbi1udW0+PHdvcmstdHlwZT5MZXR0ZXI8L3dvcmstdHlwZT48dXJscz48cmVs
YXRlZC11cmxzPjx1cmw+Jmx0O0dvIHRvIElTSSZndDs6Ly9XT1M6MDAwMzUwMzI3NzAwMDI1PC91
cmw+PC9yZWxhdGVkLXVybHM+PC91cmxzPjxlbGVjdHJvbmljLXJlc291cmNlLW51bT4xMC4xMDM4
L25jbGltYXRlMjQ3MDwvZWxlY3Ryb25pYy1yZXNvdXJjZS1udW0+PGxhbmd1YWdlPkVuZ2xpc2g8
L2xhbmd1YWdlPjwvcmVjb3JkPjwvQ2l0ZT48L0VuZE5vdGU+
</w:fldData>
        </w:fldChar>
      </w:r>
      <w:r w:rsidR="009E65DA" w:rsidRPr="00C63D00">
        <w:rPr>
          <w:rFonts w:ascii="Times New Roman" w:hAnsi="Times New Roman" w:cs="Times New Roman"/>
          <w:sz w:val="24"/>
          <w:szCs w:val="24"/>
        </w:rPr>
        <w:instrText xml:space="preserve"> ADDIN EN.CITE </w:instrText>
      </w:r>
      <w:r w:rsidR="009E65DA" w:rsidRPr="00C63D00">
        <w:rPr>
          <w:rFonts w:ascii="Times New Roman" w:hAnsi="Times New Roman" w:cs="Times New Roman"/>
          <w:sz w:val="24"/>
          <w:szCs w:val="24"/>
        </w:rPr>
        <w:fldChar w:fldCharType="begin">
          <w:fldData xml:space="preserve">PEVuZE5vdGU+PENpdGU+PEF1dGhvcj5Bc3Nlbmc8L0F1dGhvcj48WWVhcj4yMDE1PC9ZZWFyPjxS
ZWNOdW0+MTg4OTwvUmVjTnVtPjxEaXNwbGF5VGV4dD4oQXNzZW5nPHN0eWxlIGZhY2U9Iml0YWxp
YyI+IGV0IGFsLjwvc3R5bGU+LCAyMDE1KTwvRGlzcGxheVRleHQ+PHJlY29yZD48cmVjLW51bWJl
cj4xODg5PC9yZWMtbnVtYmVyPjxmb3JlaWduLWtleXM+PGtleSBhcHA9IkVOIiBkYi1pZD0iOTBw
Zng5enA3cGV4c2JlNXg5dDVlMnJiMnB6c3Zkc3RkZGFlIj4xODg5PC9rZXk+PC9mb3JlaWduLWtl
eXM+PHJlZi10eXBlIG5hbWU9IkpvdXJuYWwgQXJ0aWNsZSI+MTc8L3JlZi10eXBlPjxjb250cmli
dXRvcnM+PGF1dGhvcnM+PGF1dGhvcj5Bc3NlbmcsIFMuPC9hdXRob3I+PGF1dGhvcj5Fd2VydCwg
Ri48L2F1dGhvcj48YXV0aG9yPk1hcnRyZSwgUC48L2F1dGhvcj48YXV0aG9yPlJvdHRlciwgUi4g
UC48L2F1dGhvcj48YXV0aG9yPkxvYmVsbCwgRC4gQi48L2F1dGhvcj48YXV0aG9yPkNhbW1hcmFu
bywgRC48L2F1dGhvcj48YXV0aG9yPktpbWJhbGwsIEIuIEEuPC9hdXRob3I+PGF1dGhvcj5PdHRt
YW4sIE0uIEouPC9hdXRob3I+PGF1dGhvcj5XYWxsLCBHLiBXLjwvYXV0aG9yPjxhdXRob3I+V2hp
dGUsIEouIFcuPC9hdXRob3I+PGF1dGhvcj5SZXlub2xkcywgTS4gUC48L2F1dGhvcj48YXV0aG9y
PkFsZGVybWFuLCBQLiBELjwvYXV0aG9yPjxhdXRob3I+UHJhc2FkLCBQLiBWLiBWLjwvYXV0aG9y
PjxhdXRob3I+QWdnYXJ3YWwsIFAuIEsuPC9hdXRob3I+PGF1dGhvcj5Bbm90aGFpLCBKLjwvYXV0
aG9yPjxhdXRob3I+QmFzc28sIEIuPC9hdXRob3I+PGF1dGhvcj5CaWVybmF0aCwgQy48L2F1dGhv
cj48YXV0aG9yPkNoYWxsaW5vciwgQS4gSi48L2F1dGhvcj48YXV0aG9yPkRlIFNhbmN0aXMsIEcu
PC9hdXRob3I+PGF1dGhvcj5Eb2x0cmEsIEouPC9hdXRob3I+PGF1dGhvcj5GZXJlcmVzLCBFLjwv
YXV0aG9yPjxhdXRob3I+R2FyY2lhLVZpbGUsIE0uPC9hdXRob3I+PGF1dGhvcj5HYXlsZXIsIFMu
PC9hdXRob3I+PGF1dGhvcj5Ib29nZW5ib29tLCBHLjwvYXV0aG9yPjxhdXRob3I+SHVudCwgTC4g
QS48L2F1dGhvcj48YXV0aG9yPkl6YXVycmFsZGUsIFIuIEMuPC9hdXRob3I+PGF1dGhvcj5KYWJs
b3VuLCBNLjwvYXV0aG9yPjxhdXRob3I+Sm9uZXMsIEMuIEQuPC9hdXRob3I+PGF1dGhvcj5LZXJz
ZWJhdW0sIEsuIEMuPC9hdXRob3I+PGF1dGhvcj5Lb2VobGVyLCBBLiBLLjwvYXV0aG9yPjxhdXRo
b3I+TXVsbGVyLCBDLjwvYXV0aG9yPjxhdXRob3I+S3VtYXIsIFMuIE4uPC9hdXRob3I+PGF1dGhv
cj5OZW5kZWwsIEMuPC9hdXRob3I+PGF1dGhvcj5PJmFwb3M7TGVhcnksIEcuPC9hdXRob3I+PGF1
dGhvcj5PbGVzZW4sIEouIEUuPC9hdXRob3I+PGF1dGhvcj5QYWxvc3VvLCBULjwvYXV0aG9yPjxh
dXRob3I+UHJpZXNhY2ssIEUuPC9hdXRob3I+PGF1dGhvcj5SZXphZWksIEUuIEUuPC9hdXRob3I+
PGF1dGhvcj5SdWFuZSwgQS4gQy48L2F1dGhvcj48YXV0aG9yPlNlbWVub3YsIE0uIEEuPC9hdXRo
b3I+PGF1dGhvcj5TaGNoZXJiYWssIEkuPC9hdXRob3I+PGF1dGhvcj5TdG9ja2xlLCBDLjwvYXV0
aG9yPjxhdXRob3I+U3RyYXRvbm92aXRjaCwgUC48L2F1dGhvcj48YXV0aG9yPlN0cmVjaywgVC48
L2F1dGhvcj48YXV0aG9yPlN1cGl0LCBJLjwvYXV0aG9yPjxhdXRob3I+VGFvLCBGLjwvYXV0aG9y
PjxhdXRob3I+VGhvcmJ1cm4sIFAuIEouPC9hdXRob3I+PGF1dGhvcj5XYWhhLCBLLjwvYXV0aG9y
PjxhdXRob3I+V2FuZywgRS48L2F1dGhvcj48YXV0aG9yPldhbGxhY2gsIEQuPC9hdXRob3I+PGF1
dGhvcj5Xb2xmLCBJLjwvYXV0aG9yPjxhdXRob3I+WmhhbywgWi48L2F1dGhvcj48YXV0aG9yPlpo
dSwgWS48L2F1dGhvcj48L2F1dGhvcnM+PC9jb250cmlidXRvcnM+PGF1dGgtYWRkcmVzcz5Vbml2
IEZsb3JpZGEsIERlcHQgQWdyICZhbXA7IEJpb2wgRW5nbiwgR2FpbmVzdmlsbGUsIEZMIDMyNjEx
IFVTQSYjeEQ7VW5pdiBCb25uLCBJbnN0IENyb3AgU2NpICZhbXA7IFJlc291cmNlIENvbnNlcnZh
dCBJTlJFUywgRC01MzExNSBCb25uLCBHZXJtYW55JiN4RDtJTlJBLCBVTVIgR2VuZXQgRGl2ZXJz
ICZhbXA7IEVjb3BoeXNpb2wgQ2VyZWFsZXMgR0RFQyAxMDk1LCBGLTYzMTAwIENsZXJtb250IEZl
cnJhbmQsIEZyYW5jZSYjeEQ7VW5pdiBDbGVybW9udCBGZXJyYW5kLCBHREVDIFVNUjEwOTUsIEYt
NjMxNzAgQXViaWVyZSwgRnJhbmNlJiN4RDtNVFQgQWdyIFJlcyBGaW5sYW5kLCBQbGFudCBQcm9k
IFJlcywgRkktNTAxMDAgTWlra2VsaSwgRmlubGFuZCYjeEQ7U3RhbmZvcmQgVW5pdiwgRGVwdCBF
bnZpcm9ubSBFYXJ0aCBTeXN0IFNjaSwgU3RhbmZvcmQsIENBIDk0MzA1IFVTQSYjeEQ7U3RhbmZv
cmQgVW5pdiwgQ3RyIEZvb2QgU2VjdXIgJmFtcDsgRW52aXJvbm0sIFN0YW5mb3JkLCBDQSA5NDMw
NSBVU0EmI3hEO0FSUywgVVNEQSwgVVMgQXJpZCBMYW5kIEFnciBSZXMgQ3RyLCBNYXJpY29wYSwg
QVogODUxMzggVVNBJiN4RDtVbml2IEFyaXpvbmEsIFNjaCBQbGFudCBTY2ksIFR1Y3NvbiwgQVog
ODU3MjEgVVNBJiN4RDtDSU1NWVQgSW50IEFkcG8sIE1leGljbyBDaXR5IDA2NjAwLCBERiwgTWV4
aWNvJiN4RDtLYW5zYXMgU3RhdGUgVW5pdiwgRGVwdCBBZ3JvbiwgTWFuaGF0dGFuLCBLUyA2NjUw
NiBVU0EmI3hEO0ludCBXYXRlciBNYW5hZ2VtZW50IEluc3QsIENHSUFSIFJlcyBQcm9ncmFtIENs
aW1hdGUgQ2hhbmdlIEFnciAmYW1wOyBGb29kIFNlY3VyLCBOZXcgRGVsaGkgMTEwMDEyLCBJbmRp
YSYjeEQ7V2FzaGluZ3RvbiBTdGF0ZSBVbml2LCBCaW9sIFN5c3QgRW5nbiwgUHJvc3NlciwgV0Eg
OTkzNTAgVVNBJiN4RDtNaWNoaWdhbiBTdGF0ZSBVbml2LCBEZXB0IEdlb2wgU2NpLCBFIExhbnNp
bmcsIE1JIDQ4ODIzIFVTQSYjeEQ7TWljaGlnYW4gU3RhdGUgVW5pdiwgV0sgS2VsbG9nZyBCaW9s
IFN0biwgRSBMYW5zaW5nLCBNSSA0ODgyMyBVU0EmI3hEO0hlbG1ob2x0eiBaZW50cnVtIE11bmNo
ZW4sIEdlcm1hbiBSZXMgQ3RyIEVudmlyb25tIEhsdGgsIEluc3QgU29pbCBFY29sLCBELTg1NzY0
IE5ldWhlcmJlcmcsIEdlcm1hbnkmI3hEO1VuaXYgTGVlZHMsIEluc3QgQ2xpbWF0ZSAmYW1wOyBB
dG1vc3BoZXIgU2NpLCBTY2ggRWFydGggJmFtcDsgRW52aXJvbm0sIExlZWRzIExTMiA5SlQsIFcg
WW9ya3NoaXJlLCBFbmdsYW5kJiN4RDtDSUFULCBDR0lBUiBFU1NQIFByb2dyYW0gQ2xpbWF0ZSBD
aGFuZ2UgQWdyICZhbXA7IEZvb2QgU2VjdSwgQ2FsaSA2NzEzLCBDb2xvbWJpYSYjeEQ7SU5SQSwg
QWdyb0NsaW0gVVMxMTE2LCBGLTg0OTE0IEF2aWdub24sIEZyYW5jZSYjeEQ7Q2FudGFicmlhbiBB
Z3IgUmVzICZhbXA7IFRyYWluaW5nIEN0ciBDSUZBLCBNdXJpZWRhcyAzOTYwMCwgU3BhaW4mI3hE
O0lBUyBDU0lDLCBDb3Jkb2JhIDE0MDgwLCBTcGFpbiYjeEQ7VW5pdiBDb3Jkb2JhLCBFLTE0MDgw
IENvcmRvYmEsIFNwYWluJiN4RDtVbml2IFR1YmluZ2VuLCBXRVNTIFdhdGVyICZhbXA7IEVhcnRo
IFN5c3QgU2NpIENvbXBldGVuY2UgQ2x1c3RlciwgRC03MjA3NCBUdWJpbmdlbiwgR2VybWFueSYj
eEQ7VW5pdiBHdWVscGgsIERlcHQgUGxhbnQgQWdyLCBHdWVscGgsIE9OIE4xRyAyVzEsIENhbmFk
YSYjeEQ7VW5pdiBNYXJ5bGFuZCwgRGVwdCBHZW9nIFNjaSwgQ29sbGVnZSBQaywgTUQgMjA3NDIg
VVNBJiN4RDtUZXhhcyBBJmFtcDtNIFVuaXYsIFRleGFzIEEmYW1wO00gQWdyaUxpZmUgUmVzICZh
bXA7IEV4dGVucyBDdHIsIFRlbXBsZSwgVFggNzY1MDIgVVNBJiN4RDtBYXJodXMgVW5pdiwgRGVw
dCBBZ3JvZWNvbCwgREstODgzMCBUamVsZSwgRGVubWFyayYjeEQ7TGVpYm5peiBDdHIgQWdyIExh
bmRzY2FwZSBSZXMsIEluc3QgTGFuZHNjYXBlIFN5c3QgQW5hbCwgRC0xNTM3NCBNdW5jaGViZXJn
LCBHZXJtYW55JiN4RDtQb3RzZGFtIEluc3QgQ2xpbWF0ZSBJbXBhY3QgUmVzLCBELTE0NDczIFBv
dHNkYW0sIEdlcm1hbnkmI3hEO0lBUkkgUFVTQSwgSW5kaWFuIEFnciBSZXMgSW5zdCwgQ3RyIEVu
dmlyb25tIFNjaSAmYW1wOyBDbGltYXRlIFJlc2lsaWVudCBBZ3IsIE5ldyBEZWxoaSAxMTAwMTIs
IEluZGlhJiN4RDtEZXB0IEVudmlyb25tICZhbXA7IFByaW1hcnkgSW5kLCBMYW5kc2NhcGUgJmFt
cDsgV2F0ZXIgU2NpLCBIb3JzaGFtLCBWaWMgMzQwMCwgQXVzdHJhbGlhJiN4RDtOQVNBLCBHb2Rk
YXJkIEluc3QgU3BhY2UgU3R1ZGllcywgTmV3IFlvcmssIE5ZIDEwMDI1IFVTQSYjeEQ7Um90aGFt
c3RlZCBSZXMsIENvbXB1dGF0ICZhbXA7IFN5c3QgQmlvbCBEZXB0LCBIYXJwZW5kZW4gQUw1IDJK
USwgSGVydHMsIEVuZ2xhbmQmI3hEO1dhc2hpbmd0b24gU3RhdGUgVW5pdiwgQmlvbCBTeXN0IEVu
Z24sIFB1bGxtYW4sIFdBIDk5MTY0IFVTQSYjeEQ7VW5pdiBIb2hlbmhlaW0sIEluc3QgU29pbCBT
Y2kgJmFtcDsgTGFuZCBFdmFsdWF0LCBELTcwNTk5IFN0dXR0Z2FydCwgR2VybWFueSYjeEQ7V2Fn
ZW5pbmdlbiBVbml2LCBQbGFudCBQcm9kIFN5c3QgJmFtcDsgRWFydGggU3lzdCBTY2ksIE5MLTY3
MDAgQUEgV2FnZW5pbmdlbiwgTmV0aGVybGFuZHMmI3hEO0NoaW5lc2UgQWNhZCBTY2ksIEluc3Qg
R2VvZyBTY2kgJmFtcDsgTmF0IFJlc291cmNlcyBSZXMsIEJlaWppbmcgMTAwMTAxLCBQZW9wbGVz
IFIgQ2hpbmEmI3hEO0NTSVJPIEFnciBGbGFnc2hpcCwgRHV0dG9uIFBrLCBRbGQgNDEwMiwgQXVz
dHJhbGlhJiN4RDtDU0lSTyBBZ3IgRmxhZ3NoaXAsIEJsYWNrIE10LCBBQ1QgMjYwMSwgQXVzdHJh
bGlhJiN4RDtJTlJBLCBVTVIgQWdyb3N5c3QgJmFtcDsgRGV2IFRlcnIgQUdJUiAxMjQ4LCBGLTMx
MzI2IENhc3RhbmV0IFRvbG9zYW4sIEZyYW5jZSYjeEQ7Q2hpbmEgQWdyIFVuaXYsIERlcHQgQWdy
b24gJmFtcDsgQmlvdGVjaG5vbCwgQmVpamluZyAxMDAxOTMsIFBlb3BsZXMgUiBDaGluYSYjeEQ7
TmFuamluZyBBZ3IgVW5pdiwgQ29sbCBBZ3IsIE5hbmppbmcgMjEwMDk1LCBKaWFuZ3N1LCBQZW9w
bGVzIFIgQ2hpbmE8L2F1dGgtYWRkcmVzcz48dGl0bGVzPjx0aXRsZT5SaXNpbmcgdGVtcGVyYXR1
cmVzIHJlZHVjZSBnbG9iYWwgd2hlYXQgcHJvZHVjdGlvbjwvdGl0bGU+PHNlY29uZGFyeS10aXRs
ZT5OYXR1cmUgQ2xpbWF0ZSBDaGFuZ2U8L3NlY29uZGFyeS10aXRsZT48YWx0LXRpdGxlPk5hdCBD
bGltIENoYW5nZTwvYWx0LXRpdGxlPjwvdGl0bGVzPjxwZXJpb2RpY2FsPjxmdWxsLXRpdGxlPk5h
dHVyZSBDbGltYXRlIENoYW5nZTwvZnVsbC10aXRsZT48L3BlcmlvZGljYWw+PHBhZ2VzPjE0My0x
NDc8L3BhZ2VzPjx2b2x1bWU+NTwvdm9sdW1lPjxudW1iZXI+MjwvbnVtYmVyPjxrZXl3b3Jkcz48
a2V5d29yZD5jbGltYXRlLWNoYW5nZTwva2V5d29yZD48a2V5d29yZD5zcHJpbmcgd2hlYXQ8L2tl
eXdvcmQ+PGtleXdvcmQ+ZHJ5bGFuZCB3aGVhdDwva2V5d29yZD48a2V5d29yZD55aWVsZDwva2V5
d29yZD48a2V5d29yZD5ncm93dGg8L2tleXdvcmQ+PGtleXdvcmQ+ZHJvdWdodDwva2V5d29yZD48
a2V5d29yZD5oZWF0PC9rZXl3b3JkPjxrZXl3b3JkPmNvMjwva2V5d29yZD48a2V5d29yZD5hZ3Jp
Y3VsdHVyZTwva2V5d29yZD48a2V5d29yZD5hZGFwdGF0aW9uPC9rZXl3b3JkPjwva2V5d29yZHM+
PGRhdGVzPjx5ZWFyPjIwMTU8L3llYXI+PHB1Yi1kYXRlcz48ZGF0ZT5GZWI8L2RhdGU+PC9wdWIt
ZGF0ZXM+PC9kYXRlcz48cHVibGlzaGVyPk5hdHVyZSBQdWJsaXNoaW5nIEdyb3VwPC9wdWJsaXNo
ZXI+PGlzYm4+MTc1OC02NzhYPC9pc2JuPjxhY2Nlc3Npb24tbnVtPldPUzowMDAzNTAzMjc3MDAw
MjU8L2FjY2Vzc2lvbi1udW0+PHdvcmstdHlwZT5MZXR0ZXI8L3dvcmstdHlwZT48dXJscz48cmVs
YXRlZC11cmxzPjx1cmw+Jmx0O0dvIHRvIElTSSZndDs6Ly9XT1M6MDAwMzUwMzI3NzAwMDI1PC91
cmw+PC9yZWxhdGVkLXVybHM+PC91cmxzPjxlbGVjdHJvbmljLXJlc291cmNlLW51bT4xMC4xMDM4
L25jbGltYXRlMjQ3MDwvZWxlY3Ryb25pYy1yZXNvdXJjZS1udW0+PGxhbmd1YWdlPkVuZ2xpc2g8
L2xhbmd1YWdlPjwvcmVjb3JkPjwvQ2l0ZT48L0VuZE5vdGU+
</w:fldData>
        </w:fldChar>
      </w:r>
      <w:r w:rsidR="009E65DA" w:rsidRPr="00C63D00">
        <w:rPr>
          <w:rFonts w:ascii="Times New Roman" w:hAnsi="Times New Roman" w:cs="Times New Roman"/>
          <w:sz w:val="24"/>
          <w:szCs w:val="24"/>
        </w:rPr>
        <w:instrText xml:space="preserve"> ADDIN EN.CITE.DATA </w:instrText>
      </w:r>
      <w:r w:rsidR="009E65DA" w:rsidRPr="00C63D00">
        <w:rPr>
          <w:rFonts w:ascii="Times New Roman" w:hAnsi="Times New Roman" w:cs="Times New Roman"/>
          <w:sz w:val="24"/>
          <w:szCs w:val="24"/>
        </w:rPr>
      </w:r>
      <w:r w:rsidR="009E65DA" w:rsidRPr="00C63D00">
        <w:rPr>
          <w:rFonts w:ascii="Times New Roman" w:hAnsi="Times New Roman" w:cs="Times New Roman"/>
          <w:sz w:val="24"/>
          <w:szCs w:val="24"/>
        </w:rPr>
        <w:fldChar w:fldCharType="end"/>
      </w:r>
      <w:r w:rsidR="00064232" w:rsidRPr="00C63D00">
        <w:rPr>
          <w:rFonts w:ascii="Times New Roman" w:hAnsi="Times New Roman" w:cs="Times New Roman"/>
          <w:sz w:val="24"/>
          <w:szCs w:val="24"/>
        </w:rPr>
      </w:r>
      <w:r w:rsidR="00064232" w:rsidRPr="00C63D00">
        <w:rPr>
          <w:rFonts w:ascii="Times New Roman" w:hAnsi="Times New Roman" w:cs="Times New Roman"/>
          <w:sz w:val="24"/>
          <w:szCs w:val="24"/>
        </w:rPr>
        <w:fldChar w:fldCharType="separate"/>
      </w:r>
      <w:r w:rsidR="009E65DA" w:rsidRPr="00C63D00">
        <w:rPr>
          <w:rFonts w:ascii="Times New Roman" w:hAnsi="Times New Roman" w:cs="Times New Roman"/>
          <w:noProof/>
          <w:sz w:val="24"/>
          <w:szCs w:val="24"/>
        </w:rPr>
        <w:t>(Asseng</w:t>
      </w:r>
      <w:r w:rsidR="009E65DA" w:rsidRPr="00C63D00">
        <w:rPr>
          <w:rFonts w:ascii="Times New Roman" w:hAnsi="Times New Roman" w:cs="Times New Roman"/>
          <w:i/>
          <w:noProof/>
          <w:sz w:val="24"/>
          <w:szCs w:val="24"/>
        </w:rPr>
        <w:t xml:space="preserve"> et al.</w:t>
      </w:r>
      <w:r w:rsidR="009E65DA" w:rsidRPr="00C63D00">
        <w:rPr>
          <w:rFonts w:ascii="Times New Roman" w:hAnsi="Times New Roman" w:cs="Times New Roman"/>
          <w:noProof/>
          <w:sz w:val="24"/>
          <w:szCs w:val="24"/>
        </w:rPr>
        <w:t>, 2015)</w:t>
      </w:r>
      <w:r w:rsidR="00064232" w:rsidRPr="00C63D00">
        <w:rPr>
          <w:rFonts w:ascii="Times New Roman" w:hAnsi="Times New Roman" w:cs="Times New Roman"/>
          <w:sz w:val="24"/>
          <w:szCs w:val="24"/>
        </w:rPr>
        <w:fldChar w:fldCharType="end"/>
      </w:r>
      <w:r w:rsidRPr="00C63D00">
        <w:rPr>
          <w:rFonts w:ascii="Times New Roman" w:hAnsi="Times New Roman" w:cs="Times New Roman"/>
          <w:sz w:val="24"/>
          <w:szCs w:val="24"/>
        </w:rPr>
        <w:t>. Here</w:t>
      </w:r>
      <w:r w:rsidR="008151C8" w:rsidRPr="00C63D00">
        <w:rPr>
          <w:rFonts w:ascii="Times New Roman" w:hAnsi="Times New Roman" w:cs="Times New Roman"/>
          <w:sz w:val="24"/>
          <w:szCs w:val="24"/>
        </w:rPr>
        <w:t>,</w:t>
      </w:r>
      <w:r w:rsidRPr="00C63D00">
        <w:rPr>
          <w:rFonts w:ascii="Times New Roman" w:hAnsi="Times New Roman" w:cs="Times New Roman"/>
          <w:sz w:val="24"/>
          <w:szCs w:val="24"/>
        </w:rPr>
        <w:t xml:space="preserve"> we</w:t>
      </w:r>
      <w:r w:rsidR="00315C93" w:rsidRPr="00C63D00">
        <w:rPr>
          <w:rFonts w:ascii="Times New Roman" w:hAnsi="Times New Roman" w:cs="Times New Roman"/>
          <w:sz w:val="24"/>
          <w:szCs w:val="24"/>
        </w:rPr>
        <w:t xml:space="preserve"> </w:t>
      </w:r>
      <w:r w:rsidR="008151C8" w:rsidRPr="00C63D00">
        <w:rPr>
          <w:rFonts w:ascii="Times New Roman" w:hAnsi="Times New Roman" w:cs="Times New Roman"/>
          <w:sz w:val="24"/>
          <w:szCs w:val="24"/>
        </w:rPr>
        <w:t xml:space="preserve">used a crop model ensemble to </w:t>
      </w:r>
      <w:r w:rsidR="00315C93" w:rsidRPr="00C63D00">
        <w:rPr>
          <w:rFonts w:ascii="Times New Roman" w:hAnsi="Times New Roman" w:cs="Times New Roman"/>
          <w:sz w:val="24"/>
          <w:szCs w:val="24"/>
          <w:lang w:val="en-GB"/>
        </w:rPr>
        <w:t xml:space="preserve">estimate the impact of climate change and a potential adaptation </w:t>
      </w:r>
      <w:r w:rsidR="008151C8" w:rsidRPr="00C63D00">
        <w:rPr>
          <w:rFonts w:ascii="Times New Roman" w:hAnsi="Times New Roman" w:cs="Times New Roman"/>
          <w:sz w:val="24"/>
          <w:szCs w:val="24"/>
          <w:lang w:val="en-GB"/>
        </w:rPr>
        <w:t xml:space="preserve">to such changes </w:t>
      </w:r>
      <w:r w:rsidR="00315C93" w:rsidRPr="00C63D00">
        <w:rPr>
          <w:rFonts w:ascii="Times New Roman" w:hAnsi="Times New Roman" w:cs="Times New Roman"/>
          <w:sz w:val="24"/>
          <w:szCs w:val="24"/>
          <w:lang w:val="en-GB"/>
        </w:rPr>
        <w:t>on global grain protein. To see if crop models can simulate the impact of climate change adequately, we</w:t>
      </w:r>
      <w:r w:rsidR="008151C8" w:rsidRPr="00C63D00">
        <w:rPr>
          <w:rFonts w:ascii="Times New Roman" w:hAnsi="Times New Roman" w:cs="Times New Roman"/>
          <w:sz w:val="24"/>
          <w:szCs w:val="24"/>
          <w:lang w:val="en-GB"/>
        </w:rPr>
        <w:t xml:space="preserve"> </w:t>
      </w:r>
      <w:r w:rsidR="008151C8" w:rsidRPr="00C63D00">
        <w:rPr>
          <w:rFonts w:ascii="Times New Roman" w:hAnsi="Times New Roman" w:cs="Times New Roman"/>
          <w:sz w:val="24"/>
          <w:szCs w:val="24"/>
        </w:rPr>
        <w:t xml:space="preserve">first </w:t>
      </w:r>
      <w:r w:rsidRPr="00C63D00">
        <w:rPr>
          <w:rFonts w:ascii="Times New Roman" w:hAnsi="Times New Roman" w:cs="Times New Roman"/>
          <w:sz w:val="24"/>
          <w:szCs w:val="24"/>
        </w:rPr>
        <w:t xml:space="preserve">tested </w:t>
      </w:r>
      <w:r w:rsidRPr="00C63D00">
        <w:rPr>
          <w:rFonts w:ascii="Times New Roman" w:hAnsi="Times New Roman" w:cs="Times New Roman"/>
          <w:sz w:val="24"/>
          <w:szCs w:val="24"/>
          <w:lang w:val="en-GB"/>
        </w:rPr>
        <w:t>whether</w:t>
      </w:r>
      <w:r w:rsidR="00F904B6" w:rsidRPr="00C63D00">
        <w:rPr>
          <w:rFonts w:ascii="Times New Roman" w:hAnsi="Times New Roman" w:cs="Times New Roman"/>
          <w:sz w:val="24"/>
          <w:szCs w:val="24"/>
          <w:lang w:val="en-GB"/>
        </w:rPr>
        <w:t xml:space="preserve"> </w:t>
      </w:r>
      <w:r w:rsidRPr="00C63D00">
        <w:rPr>
          <w:rFonts w:ascii="Times New Roman" w:hAnsi="Times New Roman" w:cs="Times New Roman"/>
          <w:sz w:val="24"/>
          <w:szCs w:val="24"/>
          <w:lang w:val="en-GB"/>
        </w:rPr>
        <w:t>an</w:t>
      </w:r>
      <w:r w:rsidR="00F904B6" w:rsidRPr="00C63D00">
        <w:rPr>
          <w:rFonts w:ascii="Times New Roman" w:hAnsi="Times New Roman" w:cs="Times New Roman"/>
          <w:sz w:val="24"/>
          <w:szCs w:val="24"/>
          <w:lang w:val="en-GB"/>
        </w:rPr>
        <w:t xml:space="preserve"> ensemble of 32 different wheat models </w:t>
      </w:r>
      <w:r w:rsidRPr="00C63D00">
        <w:rPr>
          <w:rFonts w:ascii="Times New Roman" w:hAnsi="Times New Roman" w:cs="Times New Roman"/>
          <w:sz w:val="24"/>
          <w:szCs w:val="24"/>
          <w:lang w:val="en-GB"/>
        </w:rPr>
        <w:t xml:space="preserve">could </w:t>
      </w:r>
      <w:r w:rsidR="00F904B6" w:rsidRPr="00C63D00">
        <w:rPr>
          <w:rFonts w:ascii="Times New Roman" w:hAnsi="Times New Roman" w:cs="Times New Roman"/>
          <w:sz w:val="24"/>
          <w:szCs w:val="24"/>
          <w:lang w:val="en-GB"/>
        </w:rPr>
        <w:t xml:space="preserve">reproduce the effects of </w:t>
      </w:r>
      <w:r w:rsidR="0045708B" w:rsidRPr="00C63D00">
        <w:rPr>
          <w:rFonts w:ascii="Times New Roman" w:hAnsi="Times New Roman" w:cs="Times New Roman"/>
          <w:sz w:val="24"/>
          <w:szCs w:val="24"/>
          <w:lang w:val="en-GB"/>
        </w:rPr>
        <w:t xml:space="preserve">increased temperature, heat </w:t>
      </w:r>
      <w:r w:rsidR="00972E85" w:rsidRPr="00C63D00">
        <w:rPr>
          <w:rFonts w:ascii="Times New Roman" w:hAnsi="Times New Roman" w:cs="Times New Roman"/>
          <w:sz w:val="24"/>
          <w:szCs w:val="24"/>
          <w:lang w:val="en-GB"/>
        </w:rPr>
        <w:t>shocks</w:t>
      </w:r>
      <w:r w:rsidR="0045708B" w:rsidRPr="00C63D00">
        <w:rPr>
          <w:rFonts w:ascii="Times New Roman" w:hAnsi="Times New Roman" w:cs="Times New Roman"/>
          <w:sz w:val="24"/>
          <w:szCs w:val="24"/>
          <w:lang w:val="en-GB"/>
        </w:rPr>
        <w:t>, elevated atmospheric CO</w:t>
      </w:r>
      <w:r w:rsidR="0045708B" w:rsidRPr="00C63D00">
        <w:rPr>
          <w:rFonts w:ascii="Times New Roman" w:hAnsi="Times New Roman" w:cs="Times New Roman"/>
          <w:sz w:val="24"/>
          <w:szCs w:val="24"/>
          <w:vertAlign w:val="subscript"/>
          <w:lang w:val="en-GB"/>
        </w:rPr>
        <w:t>2</w:t>
      </w:r>
      <w:r w:rsidR="0045708B" w:rsidRPr="00C63D00">
        <w:rPr>
          <w:rFonts w:ascii="Times New Roman" w:hAnsi="Times New Roman" w:cs="Times New Roman"/>
          <w:sz w:val="24"/>
          <w:szCs w:val="24"/>
          <w:lang w:val="en-GB"/>
        </w:rPr>
        <w:t xml:space="preserve"> concentration, water deficit and the combination of these factors</w:t>
      </w:r>
      <w:r w:rsidR="007C77A1" w:rsidRPr="00C63D00">
        <w:rPr>
          <w:rFonts w:ascii="Times New Roman" w:hAnsi="Times New Roman" w:cs="Times New Roman"/>
          <w:sz w:val="24"/>
          <w:szCs w:val="24"/>
          <w:lang w:val="en-GB"/>
        </w:rPr>
        <w:t xml:space="preserve"> on yield and particularly </w:t>
      </w:r>
      <w:r w:rsidR="00E82AB7" w:rsidRPr="00C63D00">
        <w:rPr>
          <w:rFonts w:ascii="Times New Roman" w:hAnsi="Times New Roman" w:cs="Times New Roman"/>
          <w:sz w:val="24"/>
          <w:szCs w:val="24"/>
          <w:lang w:val="en-GB"/>
        </w:rPr>
        <w:t xml:space="preserve">on </w:t>
      </w:r>
      <w:r w:rsidR="007C77A1" w:rsidRPr="00C63D00">
        <w:rPr>
          <w:rFonts w:ascii="Times New Roman" w:hAnsi="Times New Roman" w:cs="Times New Roman"/>
          <w:sz w:val="24"/>
          <w:szCs w:val="24"/>
          <w:lang w:val="en-GB"/>
        </w:rPr>
        <w:t>grain protein</w:t>
      </w:r>
      <w:r w:rsidR="00315C93" w:rsidRPr="00C63D00">
        <w:rPr>
          <w:rFonts w:ascii="Times New Roman" w:hAnsi="Times New Roman" w:cs="Times New Roman"/>
          <w:sz w:val="24"/>
          <w:szCs w:val="24"/>
          <w:lang w:val="en-GB"/>
        </w:rPr>
        <w:t xml:space="preserve">. </w:t>
      </w:r>
      <w:bookmarkStart w:id="26" w:name="_Hlk517169595"/>
      <w:r w:rsidR="00342437" w:rsidRPr="00C63D00">
        <w:rPr>
          <w:rFonts w:ascii="Times New Roman" w:hAnsi="Times New Roman" w:cs="Times New Roman"/>
          <w:sz w:val="24"/>
          <w:szCs w:val="24"/>
          <w:lang w:val="en-GB"/>
        </w:rPr>
        <w:t xml:space="preserve">As there have been </w:t>
      </w:r>
      <w:r w:rsidR="00DF4207" w:rsidRPr="00C63D00">
        <w:rPr>
          <w:rFonts w:ascii="Times New Roman" w:hAnsi="Times New Roman" w:cs="Times New Roman"/>
          <w:sz w:val="24"/>
          <w:szCs w:val="24"/>
          <w:lang w:val="en-GB"/>
        </w:rPr>
        <w:t xml:space="preserve">many </w:t>
      </w:r>
      <w:r w:rsidR="00342437" w:rsidRPr="00C63D00">
        <w:rPr>
          <w:rFonts w:ascii="Times New Roman" w:hAnsi="Times New Roman" w:cs="Times New Roman"/>
          <w:sz w:val="24"/>
          <w:szCs w:val="24"/>
          <w:lang w:val="en-GB"/>
        </w:rPr>
        <w:t>climate change impact studies without adaptation and studies testing the sensitivity of hypothetical traits, here</w:t>
      </w:r>
      <w:r w:rsidR="00315C93" w:rsidRPr="00C63D00">
        <w:rPr>
          <w:rFonts w:ascii="Times New Roman" w:hAnsi="Times New Roman" w:cs="Times New Roman"/>
          <w:sz w:val="24"/>
          <w:szCs w:val="24"/>
          <w:lang w:val="en-GB"/>
        </w:rPr>
        <w:t xml:space="preserve">, </w:t>
      </w:r>
      <w:r w:rsidR="00342437" w:rsidRPr="00C63D00">
        <w:rPr>
          <w:rFonts w:ascii="Times New Roman" w:hAnsi="Times New Roman" w:cs="Times New Roman"/>
          <w:sz w:val="24"/>
          <w:szCs w:val="24"/>
          <w:lang w:val="en-GB"/>
        </w:rPr>
        <w:t>we</w:t>
      </w:r>
      <w:r w:rsidR="00315C93" w:rsidRPr="00C63D00">
        <w:rPr>
          <w:rFonts w:ascii="Times New Roman" w:hAnsi="Times New Roman" w:cs="Times New Roman"/>
          <w:sz w:val="24"/>
          <w:szCs w:val="24"/>
          <w:lang w:val="en-GB"/>
        </w:rPr>
        <w:t xml:space="preserve"> include</w:t>
      </w:r>
      <w:r w:rsidR="00342437" w:rsidRPr="00C63D00">
        <w:rPr>
          <w:rFonts w:ascii="Times New Roman" w:hAnsi="Times New Roman" w:cs="Times New Roman"/>
          <w:sz w:val="24"/>
          <w:szCs w:val="24"/>
          <w:lang w:val="en-GB"/>
        </w:rPr>
        <w:t>d</w:t>
      </w:r>
      <w:r w:rsidR="00315C93" w:rsidRPr="00C63D00">
        <w:rPr>
          <w:rFonts w:ascii="Times New Roman" w:hAnsi="Times New Roman" w:cs="Times New Roman"/>
          <w:sz w:val="24"/>
          <w:szCs w:val="24"/>
          <w:lang w:val="en-GB"/>
        </w:rPr>
        <w:t xml:space="preserve"> a </w:t>
      </w:r>
      <w:r w:rsidR="00342437" w:rsidRPr="00C63D00">
        <w:rPr>
          <w:rFonts w:ascii="Times New Roman" w:hAnsi="Times New Roman" w:cs="Times New Roman"/>
          <w:sz w:val="24"/>
          <w:szCs w:val="24"/>
          <w:lang w:val="en-GB"/>
        </w:rPr>
        <w:t xml:space="preserve">trait </w:t>
      </w:r>
      <w:r w:rsidR="00315C93" w:rsidRPr="00C63D00">
        <w:rPr>
          <w:rFonts w:ascii="Times New Roman" w:hAnsi="Times New Roman" w:cs="Times New Roman"/>
          <w:sz w:val="24"/>
          <w:szCs w:val="24"/>
          <w:lang w:val="en-GB"/>
        </w:rPr>
        <w:t>adaptation option</w:t>
      </w:r>
      <w:r w:rsidR="00342437" w:rsidRPr="00C63D00">
        <w:rPr>
          <w:rFonts w:ascii="Times New Roman" w:hAnsi="Times New Roman" w:cs="Times New Roman"/>
          <w:sz w:val="24"/>
          <w:szCs w:val="24"/>
          <w:lang w:val="en-GB"/>
        </w:rPr>
        <w:t xml:space="preserve"> based on realistic traits from </w:t>
      </w:r>
      <w:r w:rsidR="003217C8" w:rsidRPr="00C63D00">
        <w:rPr>
          <w:rFonts w:ascii="Times New Roman" w:hAnsi="Times New Roman" w:cs="Times New Roman"/>
          <w:sz w:val="24"/>
          <w:szCs w:val="24"/>
          <w:lang w:val="en-GB"/>
        </w:rPr>
        <w:t xml:space="preserve">a </w:t>
      </w:r>
      <w:r w:rsidR="00315C93" w:rsidRPr="00C63D00">
        <w:rPr>
          <w:rFonts w:ascii="Times New Roman" w:hAnsi="Times New Roman" w:cs="Times New Roman"/>
          <w:sz w:val="24"/>
          <w:szCs w:val="24"/>
          <w:lang w:val="en-GB"/>
        </w:rPr>
        <w:t>wide range of field observation</w:t>
      </w:r>
      <w:r w:rsidR="00DF4207" w:rsidRPr="00C63D00">
        <w:rPr>
          <w:rFonts w:ascii="Times New Roman" w:hAnsi="Times New Roman" w:cs="Times New Roman"/>
          <w:sz w:val="24"/>
          <w:szCs w:val="24"/>
          <w:lang w:val="en-GB"/>
        </w:rPr>
        <w:t>s</w:t>
      </w:r>
      <w:r w:rsidR="00315C93" w:rsidRPr="00C63D00">
        <w:rPr>
          <w:rFonts w:ascii="Times New Roman" w:hAnsi="Times New Roman" w:cs="Times New Roman"/>
          <w:sz w:val="24"/>
          <w:szCs w:val="24"/>
          <w:lang w:val="en-GB"/>
        </w:rPr>
        <w:t xml:space="preserve"> </w:t>
      </w:r>
      <w:r w:rsidR="00DF4207" w:rsidRPr="00C63D00">
        <w:rPr>
          <w:rFonts w:ascii="Times New Roman" w:hAnsi="Times New Roman" w:cs="Times New Roman"/>
          <w:sz w:val="24"/>
          <w:szCs w:val="24"/>
          <w:lang w:val="en-GB"/>
        </w:rPr>
        <w:t xml:space="preserve">that </w:t>
      </w:r>
      <w:r w:rsidR="00342437" w:rsidRPr="00C63D00">
        <w:rPr>
          <w:rFonts w:ascii="Times New Roman" w:hAnsi="Times New Roman" w:cs="Times New Roman"/>
          <w:sz w:val="24"/>
          <w:szCs w:val="24"/>
          <w:lang w:val="en-GB"/>
        </w:rPr>
        <w:t xml:space="preserve">justify </w:t>
      </w:r>
      <w:r w:rsidR="00315C93" w:rsidRPr="00C63D00">
        <w:rPr>
          <w:rFonts w:ascii="Times New Roman" w:hAnsi="Times New Roman" w:cs="Times New Roman"/>
          <w:sz w:val="24"/>
          <w:szCs w:val="24"/>
          <w:lang w:val="en-GB"/>
        </w:rPr>
        <w:t xml:space="preserve">the </w:t>
      </w:r>
      <w:r w:rsidR="0045708B" w:rsidRPr="00C63D00">
        <w:rPr>
          <w:rFonts w:ascii="Times New Roman" w:hAnsi="Times New Roman" w:cs="Times New Roman"/>
          <w:sz w:val="24"/>
          <w:szCs w:val="24"/>
          <w:lang w:val="en-GB"/>
        </w:rPr>
        <w:t>existence of unique heat stress tolerance traits</w:t>
      </w:r>
      <w:r w:rsidR="00315C93" w:rsidRPr="00C63D00">
        <w:rPr>
          <w:rFonts w:ascii="Times New Roman" w:hAnsi="Times New Roman" w:cs="Times New Roman"/>
          <w:sz w:val="24"/>
          <w:szCs w:val="24"/>
          <w:lang w:val="en-GB"/>
        </w:rPr>
        <w:t xml:space="preserve"> in wheat. </w:t>
      </w:r>
      <w:bookmarkEnd w:id="26"/>
    </w:p>
    <w:p w14:paraId="59F585B5" w14:textId="77777777" w:rsidR="009E65DA" w:rsidRPr="00C63D00" w:rsidRDefault="009E65DA" w:rsidP="004317C3">
      <w:pPr>
        <w:spacing w:line="360" w:lineRule="auto"/>
        <w:rPr>
          <w:rFonts w:ascii="Times New Roman" w:hAnsi="Times New Roman" w:cs="Times New Roman"/>
          <w:sz w:val="24"/>
          <w:szCs w:val="24"/>
          <w:lang w:val="en-GB"/>
        </w:rPr>
      </w:pPr>
    </w:p>
    <w:p w14:paraId="20B6CD08" w14:textId="0751A72C" w:rsidR="009E65DA" w:rsidRPr="00C63D00" w:rsidRDefault="009E65DA" w:rsidP="004317C3">
      <w:pPr>
        <w:spacing w:line="360" w:lineRule="auto"/>
        <w:rPr>
          <w:rFonts w:ascii="Times New Roman" w:hAnsi="Times New Roman" w:cs="Times New Roman"/>
          <w:b/>
          <w:sz w:val="24"/>
          <w:szCs w:val="24"/>
          <w:lang w:val="en-GB"/>
        </w:rPr>
      </w:pPr>
      <w:r w:rsidRPr="00C63D00">
        <w:rPr>
          <w:rFonts w:ascii="Times New Roman" w:hAnsi="Times New Roman" w:cs="Times New Roman"/>
          <w:b/>
          <w:sz w:val="24"/>
          <w:szCs w:val="24"/>
          <w:lang w:val="en-GB"/>
        </w:rPr>
        <w:t>Materials and Methods</w:t>
      </w:r>
    </w:p>
    <w:p w14:paraId="06138106" w14:textId="77777777" w:rsidR="007C77A1" w:rsidRPr="00C63D00" w:rsidRDefault="007C77A1" w:rsidP="007C77A1">
      <w:pPr>
        <w:spacing w:line="360" w:lineRule="auto"/>
        <w:rPr>
          <w:rFonts w:ascii="Times New Roman" w:hAnsi="Times New Roman"/>
          <w:b/>
          <w:i/>
          <w:sz w:val="24"/>
          <w:szCs w:val="24"/>
        </w:rPr>
      </w:pPr>
      <w:r w:rsidRPr="00C63D00">
        <w:rPr>
          <w:rFonts w:ascii="Times New Roman" w:hAnsi="Times New Roman"/>
          <w:b/>
          <w:i/>
          <w:sz w:val="24"/>
          <w:szCs w:val="24"/>
        </w:rPr>
        <w:t>Crop Models</w:t>
      </w:r>
    </w:p>
    <w:p w14:paraId="7D55AC9A" w14:textId="6728D45F" w:rsidR="000A7670" w:rsidRPr="00C63D00" w:rsidRDefault="007C77A1" w:rsidP="000A7670">
      <w:pPr>
        <w:spacing w:line="360" w:lineRule="auto"/>
        <w:rPr>
          <w:rFonts w:ascii="Times New Roman" w:hAnsi="Times New Roman" w:cs="Times New Roman"/>
          <w:b/>
        </w:rPr>
      </w:pPr>
      <w:r w:rsidRPr="00C63D00">
        <w:rPr>
          <w:rFonts w:ascii="Times New Roman" w:hAnsi="Times New Roman"/>
          <w:sz w:val="24"/>
          <w:szCs w:val="24"/>
        </w:rPr>
        <w:t xml:space="preserve">Thirty-two wheat crop models (Supplementary Table S1) were compared within the Agricultural Model Intercomparison and Improvement Project (AgMIP; </w:t>
      </w:r>
      <w:hyperlink r:id="rId15" w:history="1">
        <w:r w:rsidRPr="00C63D00">
          <w:rPr>
            <w:rStyle w:val="Hyperlink"/>
            <w:rFonts w:ascii="Times New Roman" w:hAnsi="Times New Roman"/>
            <w:color w:val="auto"/>
            <w:sz w:val="24"/>
            <w:szCs w:val="24"/>
          </w:rPr>
          <w:t>www.agmip.org</w:t>
        </w:r>
      </w:hyperlink>
      <w:r w:rsidRPr="00C63D00">
        <w:rPr>
          <w:rFonts w:ascii="Times New Roman" w:hAnsi="Times New Roman"/>
          <w:sz w:val="24"/>
          <w:szCs w:val="24"/>
        </w:rPr>
        <w:t>), using two data sets from quality-assessed field experiments</w:t>
      </w:r>
      <w:r w:rsidRPr="00C63D00" w:rsidDel="00A34522">
        <w:rPr>
          <w:rFonts w:ascii="Times New Roman" w:hAnsi="Times New Roman"/>
          <w:sz w:val="24"/>
          <w:szCs w:val="24"/>
        </w:rPr>
        <w:t xml:space="preserve"> </w:t>
      </w:r>
      <w:r w:rsidRPr="00C63D00">
        <w:rPr>
          <w:rFonts w:ascii="Times New Roman" w:hAnsi="Times New Roman"/>
          <w:sz w:val="24"/>
          <w:szCs w:val="24"/>
        </w:rPr>
        <w:t>(sentinel site data)</w:t>
      </w:r>
      <w:r w:rsidR="000A7670" w:rsidRPr="00C63D00">
        <w:rPr>
          <w:rFonts w:ascii="Times New Roman" w:hAnsi="Times New Roman"/>
          <w:sz w:val="24"/>
          <w:szCs w:val="24"/>
        </w:rPr>
        <w:t xml:space="preserve"> and then applied at representative locations across the world</w:t>
      </w:r>
      <w:r w:rsidRPr="00C63D00">
        <w:rPr>
          <w:rFonts w:ascii="Times New Roman" w:hAnsi="Times New Roman"/>
          <w:sz w:val="24"/>
          <w:szCs w:val="24"/>
        </w:rPr>
        <w:t xml:space="preserve">. 18 of these models simulated grain protein. </w:t>
      </w:r>
      <w:r w:rsidR="000A7670" w:rsidRPr="00C63D00">
        <w:rPr>
          <w:rFonts w:ascii="Times New Roman" w:hAnsi="Times New Roman" w:cs="Times New Roman"/>
          <w:sz w:val="24"/>
          <w:szCs w:val="24"/>
        </w:rPr>
        <w:t>All model simulations were executed by the individual modeling groups.</w:t>
      </w:r>
    </w:p>
    <w:p w14:paraId="35497D40" w14:textId="326BD1C6" w:rsidR="007C77A1" w:rsidRPr="00C63D00" w:rsidRDefault="007C77A1" w:rsidP="007C77A1">
      <w:pPr>
        <w:spacing w:line="360" w:lineRule="auto"/>
        <w:rPr>
          <w:rFonts w:ascii="Times New Roman" w:hAnsi="Times New Roman"/>
          <w:sz w:val="24"/>
          <w:szCs w:val="24"/>
        </w:rPr>
      </w:pPr>
    </w:p>
    <w:p w14:paraId="5D630D31" w14:textId="4C6DF656" w:rsidR="007C77A1" w:rsidRPr="00C63D00" w:rsidRDefault="008151C8" w:rsidP="004317C3">
      <w:pPr>
        <w:spacing w:line="360" w:lineRule="auto"/>
        <w:rPr>
          <w:rFonts w:ascii="Times New Roman" w:hAnsi="Times New Roman" w:cs="Times New Roman"/>
          <w:b/>
          <w:i/>
          <w:sz w:val="24"/>
        </w:rPr>
      </w:pPr>
      <w:r w:rsidRPr="00C63D00">
        <w:rPr>
          <w:rFonts w:ascii="Times New Roman" w:hAnsi="Times New Roman" w:cs="Times New Roman"/>
          <w:b/>
          <w:i/>
          <w:sz w:val="24"/>
        </w:rPr>
        <w:lastRenderedPageBreak/>
        <w:t>Field e</w:t>
      </w:r>
      <w:r w:rsidR="007C77A1" w:rsidRPr="00C63D00">
        <w:rPr>
          <w:rFonts w:ascii="Times New Roman" w:hAnsi="Times New Roman" w:cs="Times New Roman"/>
          <w:b/>
          <w:i/>
          <w:sz w:val="24"/>
        </w:rPr>
        <w:t>xperiments</w:t>
      </w:r>
      <w:r w:rsidRPr="00C63D00">
        <w:rPr>
          <w:rFonts w:ascii="Times New Roman" w:hAnsi="Times New Roman" w:cs="Times New Roman"/>
          <w:b/>
          <w:i/>
          <w:sz w:val="24"/>
        </w:rPr>
        <w:t xml:space="preserve"> for model testing</w:t>
      </w:r>
    </w:p>
    <w:p w14:paraId="7BEA3C30" w14:textId="6EB78D6F" w:rsidR="004317C3" w:rsidRPr="00C63D00" w:rsidRDefault="004317C3" w:rsidP="004317C3">
      <w:pPr>
        <w:spacing w:line="360" w:lineRule="auto"/>
        <w:rPr>
          <w:rFonts w:ascii="Times New Roman" w:hAnsi="Times New Roman" w:cs="Times New Roman"/>
          <w:sz w:val="24"/>
        </w:rPr>
      </w:pPr>
      <w:r w:rsidRPr="00C63D00">
        <w:rPr>
          <w:rFonts w:ascii="Times New Roman" w:hAnsi="Times New Roman" w:cs="Times New Roman"/>
          <w:sz w:val="24"/>
        </w:rPr>
        <w:t>Two field/chamber experiments (INRA, FACE</w:t>
      </w:r>
      <w:r w:rsidR="00D440D3" w:rsidRPr="00C63D00">
        <w:rPr>
          <w:rFonts w:ascii="Times New Roman" w:hAnsi="Times New Roman" w:cs="Times New Roman"/>
          <w:sz w:val="24"/>
        </w:rPr>
        <w:t xml:space="preserve"> Australia</w:t>
      </w:r>
      <w:r w:rsidRPr="00C63D00">
        <w:rPr>
          <w:rFonts w:ascii="Times New Roman" w:hAnsi="Times New Roman" w:cs="Times New Roman"/>
          <w:sz w:val="24"/>
        </w:rPr>
        <w:t>) were used for model testing</w:t>
      </w:r>
      <w:r w:rsidR="00E82AB7" w:rsidRPr="00C63D00">
        <w:rPr>
          <w:rFonts w:ascii="Times New Roman" w:hAnsi="Times New Roman" w:cs="Times New Roman"/>
          <w:sz w:val="24"/>
        </w:rPr>
        <w:t xml:space="preserve">. </w:t>
      </w:r>
    </w:p>
    <w:p w14:paraId="771828C1" w14:textId="0EC08CBB" w:rsidR="004317C3" w:rsidRPr="00C63D00" w:rsidRDefault="004317C3" w:rsidP="004317C3">
      <w:pPr>
        <w:spacing w:line="360" w:lineRule="auto"/>
        <w:rPr>
          <w:rFonts w:ascii="Times New Roman" w:hAnsi="Times New Roman" w:cs="Times New Roman"/>
          <w:sz w:val="24"/>
        </w:rPr>
      </w:pPr>
      <w:r w:rsidRPr="00C63D00">
        <w:rPr>
          <w:rFonts w:ascii="Times New Roman" w:hAnsi="Times New Roman" w:cs="Times New Roman"/>
          <w:sz w:val="24"/>
        </w:rPr>
        <w:t xml:space="preserve"> </w:t>
      </w:r>
    </w:p>
    <w:p w14:paraId="6A11B79E" w14:textId="4E0D18F9" w:rsidR="00814809" w:rsidRPr="00C63D00" w:rsidRDefault="00814809" w:rsidP="004317C3">
      <w:pPr>
        <w:spacing w:line="360" w:lineRule="auto"/>
        <w:rPr>
          <w:rFonts w:ascii="Times New Roman" w:hAnsi="Times New Roman" w:cs="Times New Roman"/>
          <w:i/>
          <w:sz w:val="24"/>
        </w:rPr>
      </w:pPr>
      <w:r w:rsidRPr="00C63D00">
        <w:rPr>
          <w:rFonts w:ascii="Times New Roman" w:hAnsi="Times New Roman" w:cs="Times New Roman"/>
          <w:i/>
          <w:sz w:val="24"/>
        </w:rPr>
        <w:t>INRA temperature experiment</w:t>
      </w:r>
    </w:p>
    <w:p w14:paraId="44BE0802" w14:textId="7959FFE8" w:rsidR="00814809" w:rsidRPr="00C63D00" w:rsidRDefault="00814809" w:rsidP="004317C3">
      <w:pPr>
        <w:pStyle w:val="Maintexte"/>
        <w:spacing w:line="360" w:lineRule="auto"/>
        <w:rPr>
          <w:szCs w:val="24"/>
          <w:lang w:val="en-GB"/>
        </w:rPr>
      </w:pPr>
      <w:r w:rsidRPr="00C63D00">
        <w:rPr>
          <w:szCs w:val="24"/>
          <w:lang w:val="en-GB"/>
        </w:rPr>
        <w:t xml:space="preserve">The response of the winter wheat cultivar </w:t>
      </w:r>
      <w:proofErr w:type="spellStart"/>
      <w:r w:rsidRPr="00C63D00">
        <w:rPr>
          <w:szCs w:val="24"/>
          <w:lang w:val="en-GB"/>
        </w:rPr>
        <w:t>Récital</w:t>
      </w:r>
      <w:proofErr w:type="spellEnd"/>
      <w:r w:rsidRPr="00C63D00">
        <w:rPr>
          <w:szCs w:val="24"/>
          <w:lang w:val="en-GB"/>
        </w:rPr>
        <w:t xml:space="preserve"> to heat shocks (i.e., 2 to 4 consecutive days with maximum air temperature of 38°C) during the grain filling period was studied during three winter growing seasons at INRA Clermont-Ferrand, France (45.8° N, 3.2° E, 329 m elevation) </w:t>
      </w:r>
      <w:r w:rsidRPr="00C63D00">
        <w:rPr>
          <w:szCs w:val="24"/>
          <w:lang w:val="en-GB"/>
        </w:rPr>
        <w:fldChar w:fldCharType="begin"/>
      </w:r>
      <w:r w:rsidRPr="00C63D00">
        <w:rPr>
          <w:szCs w:val="24"/>
          <w:lang w:val="en-GB"/>
        </w:rPr>
        <w:instrText xml:space="preserve"> ADDIN EN.CITE &lt;EndNote&gt;&lt;Cite&gt;&lt;Author&gt;Majoul-Haddad&lt;/Author&gt;&lt;Year&gt;2013&lt;/Year&gt;&lt;RecNum&gt;1973&lt;/RecNum&gt;&lt;DisplayText&gt;(Majoul-Haddad&lt;style face="italic"&gt; et al.&lt;/style&gt;, 2013, Triboi &amp;amp;  Triboi-Blondel, 2002)&lt;/DisplayText&gt;&lt;record&gt;&lt;rec-number&gt;1973&lt;/rec-number&gt;&lt;foreign-keys&gt;&lt;key app="EN" db-id="90pfx9zp7pexsbe5x9t5e2rb2pzsvdstddae"&gt;1973&lt;/key&gt;&lt;/foreign-keys&gt;&lt;ref-type name="Journal Article"&gt;17&lt;/ref-type&gt;&lt;contributors&gt;&lt;authors&gt;&lt;author&gt;Majoul-Haddad, Thouraya&lt;/author&gt;&lt;author&gt;Bancel, Emmanuelle&lt;/author&gt;&lt;author&gt;Martre, Pierre&lt;/author&gt;&lt;author&gt;Triboi, Eugène&lt;/author&gt;&lt;author&gt;Branlard, Gérard&lt;/author&gt;&lt;/authors&gt;&lt;/contributors&gt;&lt;titles&gt;&lt;title&gt;Effect of short heat shocks applied during grain development on wheat (Triticum aestivum L.) grain proteome&lt;/title&gt;&lt;secondary-title&gt;Journal of Cereal Science&lt;/secondary-title&gt;&lt;/titles&gt;&lt;periodical&gt;&lt;full-title&gt;Journal of Cereal Science&lt;/full-title&gt;&lt;/periodical&gt;&lt;pages&gt;486-495&lt;/pages&gt;&lt;volume&gt;57&lt;/volume&gt;&lt;number&gt;3&lt;/number&gt;&lt;dates&gt;&lt;year&gt;2013&lt;/year&gt;&lt;/dates&gt;&lt;isbn&gt;0733-5210&lt;/isbn&gt;&lt;urls&gt;&lt;/urls&gt;&lt;/record&gt;&lt;/Cite&gt;&lt;Cite&gt;&lt;Author&gt;Triboi&lt;/Author&gt;&lt;Year&gt;2002&lt;/Year&gt;&lt;RecNum&gt;1974&lt;/RecNum&gt;&lt;record&gt;&lt;rec-number&gt;1974&lt;/rec-number&gt;&lt;foreign-keys&gt;&lt;key app="EN" db-id="90pfx9zp7pexsbe5x9t5e2rb2pzsvdstddae"&gt;1974&lt;/key&gt;&lt;/foreign-keys&gt;&lt;ref-type name="Journal Article"&gt;17&lt;/ref-type&gt;&lt;contributors&gt;&lt;authors&gt;&lt;author&gt;Triboi, Eugène&lt;/author&gt;&lt;author&gt;Triboi-Blondel, Anne-Marie&lt;/author&gt;&lt;/authors&gt;&lt;/contributors&gt;&lt;titles&gt;&lt;title&gt;Productivity and grain or seed composition: a new approach to an old problem—invited paper&lt;/title&gt;&lt;secondary-title&gt;European Journal of Agronomy&lt;/secondary-title&gt;&lt;/titles&gt;&lt;periodical&gt;&lt;full-title&gt;European Journal of Agronomy&lt;/full-title&gt;&lt;abbr-1&gt;Eur J Agron&lt;/abbr-1&gt;&lt;/periodical&gt;&lt;pages&gt;163-186&lt;/pages&gt;&lt;volume&gt;16&lt;/volume&gt;&lt;number&gt;3&lt;/number&gt;&lt;dates&gt;&lt;year&gt;2002&lt;/year&gt;&lt;/dates&gt;&lt;isbn&gt;1161-0301&lt;/isbn&gt;&lt;urls&gt;&lt;/urls&gt;&lt;/record&gt;&lt;/Cite&gt;&lt;/EndNote&gt;</w:instrText>
      </w:r>
      <w:r w:rsidRPr="00C63D00">
        <w:rPr>
          <w:szCs w:val="24"/>
          <w:lang w:val="en-GB"/>
        </w:rPr>
        <w:fldChar w:fldCharType="separate"/>
      </w:r>
      <w:r w:rsidRPr="00C63D00">
        <w:rPr>
          <w:noProof/>
          <w:szCs w:val="24"/>
          <w:lang w:val="en-GB"/>
        </w:rPr>
        <w:t>(Majoul-Haddad</w:t>
      </w:r>
      <w:r w:rsidRPr="00C63D00">
        <w:rPr>
          <w:i/>
          <w:noProof/>
          <w:szCs w:val="24"/>
          <w:lang w:val="en-GB"/>
        </w:rPr>
        <w:t xml:space="preserve"> et al.</w:t>
      </w:r>
      <w:r w:rsidRPr="00C63D00">
        <w:rPr>
          <w:noProof/>
          <w:szCs w:val="24"/>
          <w:lang w:val="en-GB"/>
        </w:rPr>
        <w:t>, 2013, Triboi &amp;  Triboi-Blondel, 2002)</w:t>
      </w:r>
      <w:r w:rsidRPr="00C63D00">
        <w:rPr>
          <w:szCs w:val="24"/>
          <w:lang w:val="en-GB"/>
        </w:rPr>
        <w:fldChar w:fldCharType="end"/>
      </w:r>
      <w:r w:rsidR="000A7427" w:rsidRPr="00C63D00">
        <w:rPr>
          <w:szCs w:val="24"/>
          <w:lang w:val="en-GB"/>
        </w:rPr>
        <w:t xml:space="preserve">. For details see </w:t>
      </w:r>
      <w:r w:rsidR="007C77A1" w:rsidRPr="00C63D00">
        <w:rPr>
          <w:szCs w:val="24"/>
        </w:rPr>
        <w:t xml:space="preserve">Supplementary </w:t>
      </w:r>
      <w:r w:rsidR="001D7982" w:rsidRPr="00C63D00">
        <w:rPr>
          <w:szCs w:val="24"/>
        </w:rPr>
        <w:t>Materials and Methods</w:t>
      </w:r>
      <w:r w:rsidRPr="00C63D00">
        <w:rPr>
          <w:szCs w:val="24"/>
          <w:lang w:val="en-GB"/>
        </w:rPr>
        <w:t>.</w:t>
      </w:r>
    </w:p>
    <w:p w14:paraId="053B7557" w14:textId="77777777" w:rsidR="00814809" w:rsidRPr="00C63D00" w:rsidRDefault="00814809" w:rsidP="004317C3">
      <w:pPr>
        <w:spacing w:line="360" w:lineRule="auto"/>
        <w:rPr>
          <w:rFonts w:ascii="Times New Roman" w:hAnsi="Times New Roman" w:cs="Times New Roman"/>
          <w:b/>
          <w:sz w:val="28"/>
        </w:rPr>
      </w:pPr>
    </w:p>
    <w:p w14:paraId="55113D2E" w14:textId="0C5F4014" w:rsidR="00814809" w:rsidRPr="00C63D00" w:rsidRDefault="00814809" w:rsidP="004317C3">
      <w:pPr>
        <w:spacing w:line="360" w:lineRule="auto"/>
        <w:rPr>
          <w:rFonts w:ascii="Times New Roman" w:hAnsi="Times New Roman" w:cs="Times New Roman"/>
          <w:i/>
          <w:sz w:val="24"/>
        </w:rPr>
      </w:pPr>
      <w:r w:rsidRPr="00C63D00">
        <w:rPr>
          <w:rFonts w:ascii="Times New Roman" w:hAnsi="Times New Roman" w:cs="Times New Roman"/>
          <w:i/>
          <w:sz w:val="24"/>
        </w:rPr>
        <w:t>FACE Australia experiment (CO</w:t>
      </w:r>
      <w:r w:rsidRPr="00C63D00">
        <w:rPr>
          <w:rFonts w:ascii="Times New Roman" w:hAnsi="Times New Roman" w:cs="Times New Roman"/>
          <w:i/>
          <w:sz w:val="24"/>
          <w:vertAlign w:val="subscript"/>
        </w:rPr>
        <w:t>2</w:t>
      </w:r>
      <w:r w:rsidRPr="00C63D00">
        <w:rPr>
          <w:rFonts w:ascii="Times New Roman" w:hAnsi="Times New Roman" w:cs="Times New Roman"/>
          <w:i/>
          <w:sz w:val="24"/>
        </w:rPr>
        <w:t xml:space="preserve"> × temperature × water) </w:t>
      </w:r>
    </w:p>
    <w:p w14:paraId="00ABA94C" w14:textId="77777777" w:rsidR="000A7427" w:rsidRPr="00C63D00" w:rsidRDefault="00814809" w:rsidP="000A7427">
      <w:pPr>
        <w:pStyle w:val="Maintexte"/>
        <w:spacing w:line="360" w:lineRule="auto"/>
        <w:rPr>
          <w:szCs w:val="24"/>
          <w:lang w:val="en-GB"/>
        </w:rPr>
      </w:pPr>
      <w:r w:rsidRPr="00C63D00">
        <w:rPr>
          <w:szCs w:val="24"/>
        </w:rPr>
        <w:t>FACE data were obtained from selected treatments from a designed experiment from Horsham, Australia (36.8</w:t>
      </w:r>
      <w:r w:rsidRPr="00C63D00">
        <w:rPr>
          <w:szCs w:val="24"/>
        </w:rPr>
        <w:sym w:font="Symbol" w:char="F0B0"/>
      </w:r>
      <w:r w:rsidRPr="00C63D00">
        <w:rPr>
          <w:szCs w:val="24"/>
        </w:rPr>
        <w:sym w:font="Symbol" w:char="F0A2"/>
      </w:r>
      <w:r w:rsidRPr="00C63D00">
        <w:rPr>
          <w:szCs w:val="24"/>
        </w:rPr>
        <w:t xml:space="preserve"> S, 142.1</w:t>
      </w:r>
      <w:r w:rsidRPr="00C63D00">
        <w:rPr>
          <w:szCs w:val="24"/>
        </w:rPr>
        <w:sym w:font="Symbol" w:char="F0B0"/>
      </w:r>
      <w:r w:rsidRPr="00C63D00">
        <w:rPr>
          <w:szCs w:val="24"/>
        </w:rPr>
        <w:t xml:space="preserve"> E, 128 m elevation)</w:t>
      </w:r>
      <w:r w:rsidR="007C77A1" w:rsidRPr="00C63D00">
        <w:rPr>
          <w:szCs w:val="24"/>
        </w:rPr>
        <w:t xml:space="preserve"> (Supplementary Table S3)</w:t>
      </w:r>
      <w:r w:rsidRPr="00C63D00">
        <w:rPr>
          <w:szCs w:val="24"/>
        </w:rPr>
        <w:t xml:space="preserve">. Details </w:t>
      </w:r>
      <w:r w:rsidR="00E82AB7" w:rsidRPr="00C63D00">
        <w:rPr>
          <w:szCs w:val="24"/>
        </w:rPr>
        <w:t xml:space="preserve">presenting the </w:t>
      </w:r>
      <w:r w:rsidRPr="00C63D00">
        <w:rPr>
          <w:szCs w:val="24"/>
        </w:rPr>
        <w:t xml:space="preserve">experimental design </w:t>
      </w:r>
      <w:r w:rsidRPr="00C63D00">
        <w:rPr>
          <w:szCs w:val="24"/>
        </w:rPr>
        <w:fldChar w:fldCharType="begin"/>
      </w:r>
      <w:r w:rsidRPr="00C63D00">
        <w:rPr>
          <w:szCs w:val="24"/>
        </w:rPr>
        <w:instrText xml:space="preserve"> ADDIN EN.CITE &lt;EndNote&gt;&lt;Cite&gt;&lt;Author&gt;Mollah&lt;/Author&gt;&lt;Year&gt;2009&lt;/Year&gt;&lt;RecNum&gt;412&lt;/RecNum&gt;&lt;DisplayText&gt;(Mollah&lt;style face="italic"&gt; et al.&lt;/style&gt;, 2009)&lt;/DisplayText&gt;&lt;record&gt;&lt;source-app name="EndNote" version="17.0"&gt;EndNote&lt;/source-app&gt;&lt;rec-number&gt;0&lt;/rec-number&gt;&lt;ref-type name="Journal Article"&gt;17&lt;/ref-type&gt;&lt;contributors&gt;&lt;authors&gt;&lt;author&gt;&lt;style face="normal" font="default" size="100%"&gt;Mollah, M.R.&lt;/style&gt;&lt;/author&gt;&lt;author&gt;&lt;style face="normal" font="default" size="100%"&gt;Norton, R.M.&lt;/style&gt;&lt;/author&gt;&lt;author&gt;&lt;style face="normal" font="default" size="100%"&gt;Huzzey, J.&lt;/style&gt;&lt;/author&gt;&lt;/authors&gt;&lt;/contributors&gt;&lt;titles&gt;&lt;title&gt;&lt;style face="normal" font="default" size="100%"&gt;Australian Grains Free Air Carbon dioxide Enrichment (AGFACE) facility: design and performance&lt;/style&gt;&lt;/title&gt;&lt;secondary-title&gt;&lt;style face="normal" font="default" size="100%"&gt;Crop and Pasture Science&lt;/style&gt;&lt;/secondary-title&gt;&lt;/titles&gt;&lt;pages&gt;&lt;style face="normal" font="default" size="100%"&gt;697-707&lt;/style&gt;&lt;/pages&gt;&lt;volume&gt;&lt;style face="normal" font="default" size="100%"&gt;60&lt;/style&gt;&lt;/volume&gt;&lt;dates&gt;&lt;year&gt;&lt;style face="normal" font="default" size="100%"&gt;2009&lt;/style&gt;&lt;/year&gt;&lt;/dates&gt;&lt;urls&gt;&lt;/urls&gt;&lt;/record&gt;&lt;/Cite&gt;&lt;/EndNote&gt;</w:instrText>
      </w:r>
      <w:r w:rsidRPr="00C63D00">
        <w:rPr>
          <w:szCs w:val="24"/>
        </w:rPr>
        <w:fldChar w:fldCharType="separate"/>
      </w:r>
      <w:r w:rsidRPr="00C63D00">
        <w:rPr>
          <w:noProof/>
          <w:szCs w:val="24"/>
        </w:rPr>
        <w:t>(Mollah</w:t>
      </w:r>
      <w:r w:rsidRPr="00C63D00">
        <w:rPr>
          <w:i/>
          <w:noProof/>
          <w:szCs w:val="24"/>
        </w:rPr>
        <w:t xml:space="preserve"> et al.</w:t>
      </w:r>
      <w:r w:rsidRPr="00C63D00">
        <w:rPr>
          <w:noProof/>
          <w:szCs w:val="24"/>
        </w:rPr>
        <w:t>, 2009)</w:t>
      </w:r>
      <w:r w:rsidRPr="00C63D00">
        <w:rPr>
          <w:szCs w:val="24"/>
        </w:rPr>
        <w:fldChar w:fldCharType="end"/>
      </w:r>
      <w:r w:rsidRPr="00C63D00">
        <w:rPr>
          <w:szCs w:val="24"/>
        </w:rPr>
        <w:t xml:space="preserve">, </w:t>
      </w:r>
      <w:r w:rsidR="00E82AB7" w:rsidRPr="00C63D00">
        <w:rPr>
          <w:szCs w:val="24"/>
        </w:rPr>
        <w:t xml:space="preserve">the </w:t>
      </w:r>
      <w:r w:rsidRPr="00C63D00">
        <w:rPr>
          <w:szCs w:val="24"/>
        </w:rPr>
        <w:t xml:space="preserve">experimental data </w:t>
      </w:r>
      <w:r w:rsidRPr="00C63D00">
        <w:rPr>
          <w:szCs w:val="24"/>
        </w:rPr>
        <w:fldChar w:fldCharType="begin"/>
      </w:r>
      <w:r w:rsidRPr="00C63D00">
        <w:rPr>
          <w:szCs w:val="24"/>
        </w:rPr>
        <w:instrText xml:space="preserve"> ADDIN EN.CITE &lt;EndNote&gt;&lt;Cite&gt;&lt;Author&gt;Fitzgerald&lt;/Author&gt;&lt;Year&gt;2016&lt;/Year&gt;&lt;RecNum&gt;1976&lt;/RecNum&gt;&lt;DisplayText&gt;(Fitzgerald&lt;style face="italic"&gt; et al.&lt;/style&gt;, 2016)&lt;/DisplayText&gt;&lt;record&gt;&lt;rec-number&gt;1976&lt;/rec-number&gt;&lt;foreign-keys&gt;&lt;key app="EN" db-id="90pfx9zp7pexsbe5x9t5e2rb2pzsvdstddae"&gt;1976&lt;/key&gt;&lt;/foreign-keys&gt;&lt;ref-type name="Journal Article"&gt;17&lt;/ref-type&gt;&lt;contributors&gt;&lt;authors&gt;&lt;author&gt;Fitzgerald, Glenn J&lt;/author&gt;&lt;author&gt;Tausz, Michael&lt;/author&gt;&lt;author&gt;O&amp;apos;Leary, Garry&lt;/author&gt;&lt;author&gt;Mollah, Mahabubur R&lt;/author&gt;&lt;author&gt;Tausz</w:instrText>
      </w:r>
      <w:r w:rsidRPr="00C63D00">
        <w:rPr>
          <w:rFonts w:ascii="Cambria Math" w:hAnsi="Cambria Math" w:cs="Cambria Math"/>
          <w:szCs w:val="24"/>
        </w:rPr>
        <w:instrText>‐</w:instrText>
      </w:r>
      <w:r w:rsidRPr="00C63D00">
        <w:rPr>
          <w:szCs w:val="24"/>
        </w:rPr>
        <w:instrText>Posch, Sabine&lt;/author&gt;&lt;author&gt;Seneweera, Saman&lt;/author&gt;&lt;author&gt;Mock, Ivan&lt;/author&gt;&lt;author&gt;Löw, Markus&lt;/author&gt;&lt;author&gt;Partington, Debra L&lt;/author&gt;&lt;author&gt;McNeil, David&lt;/author&gt;&lt;/authors&gt;&lt;/contributors&gt;&lt;titles&gt;&lt;title&gt;Elevated atmospheric [CO2] can dramatically increase wheat yields in semi</w:instrText>
      </w:r>
      <w:r w:rsidRPr="00C63D00">
        <w:rPr>
          <w:rFonts w:ascii="Cambria Math" w:hAnsi="Cambria Math" w:cs="Cambria Math"/>
          <w:szCs w:val="24"/>
        </w:rPr>
        <w:instrText>‐</w:instrText>
      </w:r>
      <w:r w:rsidRPr="00C63D00">
        <w:rPr>
          <w:szCs w:val="24"/>
        </w:rPr>
        <w:instrText>arid environments and buffer against heat waves&lt;/title&gt;&lt;secondary-title&gt;Global change biology&lt;/secondary-title&gt;&lt;/titles&gt;&lt;periodical&gt;&lt;full-title&gt;Global Change Biology&lt;/full-title&gt;&lt;/periodical&gt;&lt;pages&gt;&lt;style face="normal" font="default" charset="134" size="100%"&gt;2269-2284&lt;/style&gt;&lt;/pages&gt;&lt;volume&gt;&lt;style face="normal" font="default" charset="134" size="100%"&gt;22&lt;/style&gt;&lt;/volume&gt;&lt;number&gt;&lt;style face="normal" font="default" charset="134" size="100%"&gt;6&lt;/style&gt;&lt;/number&gt;&lt;dates&gt;&lt;year&gt;2016&lt;/year&gt;&lt;/dates&gt;&lt;isbn&gt;1365-2486&lt;/isbn&gt;&lt;urls&gt;&lt;/urls&gt;&lt;/record&gt;&lt;/Cite&gt;&lt;/EndNote&gt;</w:instrText>
      </w:r>
      <w:r w:rsidRPr="00C63D00">
        <w:rPr>
          <w:szCs w:val="24"/>
        </w:rPr>
        <w:fldChar w:fldCharType="separate"/>
      </w:r>
      <w:r w:rsidRPr="00C63D00">
        <w:rPr>
          <w:noProof/>
          <w:szCs w:val="24"/>
        </w:rPr>
        <w:t>(Fitzgerald</w:t>
      </w:r>
      <w:r w:rsidRPr="00C63D00">
        <w:rPr>
          <w:i/>
          <w:noProof/>
          <w:szCs w:val="24"/>
        </w:rPr>
        <w:t xml:space="preserve"> et al.</w:t>
      </w:r>
      <w:r w:rsidRPr="00C63D00">
        <w:rPr>
          <w:noProof/>
          <w:szCs w:val="24"/>
        </w:rPr>
        <w:t>, 2016)</w:t>
      </w:r>
      <w:r w:rsidRPr="00C63D00">
        <w:rPr>
          <w:szCs w:val="24"/>
        </w:rPr>
        <w:fldChar w:fldCharType="end"/>
      </w:r>
      <w:r w:rsidRPr="00C63D00">
        <w:rPr>
          <w:szCs w:val="24"/>
        </w:rPr>
        <w:t xml:space="preserve">, and modelling analyses </w:t>
      </w:r>
      <w:r w:rsidRPr="00C63D00">
        <w:rPr>
          <w:szCs w:val="24"/>
        </w:rPr>
        <w:fldChar w:fldCharType="begin"/>
      </w:r>
      <w:r w:rsidRPr="00C63D00">
        <w:rPr>
          <w:szCs w:val="24"/>
        </w:rPr>
        <w:instrText xml:space="preserve"> ADDIN EN.CITE &lt;EndNote&gt;&lt;Cite&gt;&lt;Author&gt;O&amp;apos;Leary&lt;/Author&gt;&lt;Year&gt;2015&lt;/Year&gt;&lt;RecNum&gt;1796&lt;/RecNum&gt;&lt;DisplayText&gt;(O&amp;apos;Leary&lt;style face="italic"&gt; et al.&lt;/style&gt;, 2015a)&lt;/DisplayText&gt;&lt;record&gt;&lt;rec-number&gt;1796&lt;/rec-number&gt;&lt;foreign-keys&gt;&lt;key app="EN" db-id="90pfx9zp7pexsbe5x9t5e2rb2pzsvdstddae"&gt;1796&lt;/key&gt;&lt;/foreign-keys&gt;&lt;ref-type name="Journal Article"&gt;17&lt;/ref-type&gt;&lt;contributors&gt;&lt;authors&gt;&lt;author&gt;O&amp;apos;Leary, G. J.&lt;/author&gt;&lt;author&gt;Christy, B.&lt;/author&gt;&lt;author&gt;Nuttall, J.&lt;/author&gt;&lt;author&gt;Huth, N.&lt;/author&gt;&lt;author&gt;Cammarano, D.&lt;/author&gt;&lt;author&gt;Stockle, C.&lt;/author&gt;&lt;author&gt;Basso, B.&lt;/author&gt;&lt;author&gt;Shcherbak, I.&lt;/author&gt;&lt;author&gt;Fitzgerald, G.&lt;/author&gt;&lt;author&gt;Luo, Q.&lt;/author&gt;&lt;author&gt;Farre-Codina, I.&lt;/author&gt;&lt;author&gt;Palta, J.&lt;/author&gt;&lt;author&gt;Asseng, S.&lt;/author&gt;&lt;/authors&gt;&lt;/contributors&gt;&lt;auth-address&gt;Department of Environment and Primary Industries, Horsham, Vic., 3401, Australia.&lt;/auth-address&gt;&lt;titles&gt;&lt;title&gt;Response of wheat growth, grain yield and water use to elevated CO under a Free-Air CO Enrichment (FACE) experiment and modelling in a semi-arid environment&lt;/title&gt;&lt;secondary-title&gt;Global Change Biology&lt;/secondary-title&gt;&lt;alt-title&gt;Global change biology&lt;/alt-title&gt;&lt;/titles&gt;&lt;periodical&gt;&lt;full-title&gt;Global Change Biology&lt;/full-title&gt;&lt;/periodical&gt;&lt;alt-periodical&gt;&lt;full-title&gt;Global Change Biology&lt;/full-title&gt;&lt;/alt-periodical&gt;&lt;pages&gt;2670-2686&lt;/pages&gt;&lt;volume&gt;21&lt;/volume&gt;&lt;number&gt;7&lt;/number&gt;&lt;keywords&gt;&lt;keyword&gt;climate change&lt;/keyword&gt;&lt;keyword&gt;elevated CO2&lt;/keyword&gt;&lt;keyword&gt;modelling&lt;/keyword&gt;&lt;keyword&gt;radiation use efficiency&lt;/keyword&gt;&lt;keyword&gt;transpiration efficiency&lt;/keyword&gt;&lt;/keywords&gt;&lt;dates&gt;&lt;year&gt;2015&lt;/year&gt;&lt;pub-dates&gt;&lt;date&gt;Dec 5&lt;/date&gt;&lt;/pub-dates&gt;&lt;/dates&gt;&lt;isbn&gt;1365-2486 (Electronic)&amp;#xD;1354-1013 (Linking)&lt;/isbn&gt;&lt;accession-num&gt;25482824&lt;/accession-num&gt;&lt;urls&gt;&lt;related-urls&gt;&lt;url&gt;http://www.ncbi.nlm.nih.gov/pubmed/25482824&lt;/url&gt;&lt;/related-urls&gt;&lt;/urls&gt;&lt;electronic-resource-num&gt;10.1111/gcb.12830&lt;/electronic-resource-num&gt;&lt;/record&gt;&lt;/Cite&gt;&lt;/EndNote&gt;</w:instrText>
      </w:r>
      <w:r w:rsidRPr="00C63D00">
        <w:rPr>
          <w:szCs w:val="24"/>
        </w:rPr>
        <w:fldChar w:fldCharType="separate"/>
      </w:r>
      <w:r w:rsidRPr="00C63D00">
        <w:rPr>
          <w:noProof/>
          <w:szCs w:val="24"/>
        </w:rPr>
        <w:t>(O'Leary</w:t>
      </w:r>
      <w:r w:rsidRPr="00C63D00">
        <w:rPr>
          <w:i/>
          <w:noProof/>
          <w:szCs w:val="24"/>
        </w:rPr>
        <w:t xml:space="preserve"> et al.</w:t>
      </w:r>
      <w:r w:rsidRPr="00C63D00">
        <w:rPr>
          <w:noProof/>
          <w:szCs w:val="24"/>
        </w:rPr>
        <w:t>, 2015a)</w:t>
      </w:r>
      <w:r w:rsidRPr="00C63D00">
        <w:rPr>
          <w:szCs w:val="24"/>
        </w:rPr>
        <w:fldChar w:fldCharType="end"/>
      </w:r>
      <w:r w:rsidR="00E82AB7" w:rsidRPr="00C63D00">
        <w:rPr>
          <w:szCs w:val="24"/>
        </w:rPr>
        <w:t xml:space="preserve"> have previously been published</w:t>
      </w:r>
      <w:r w:rsidR="001D7982" w:rsidRPr="00C63D00">
        <w:rPr>
          <w:szCs w:val="24"/>
        </w:rPr>
        <w:t xml:space="preserve">. Data were collated from one cultivar (cv. </w:t>
      </w:r>
      <w:proofErr w:type="spellStart"/>
      <w:r w:rsidR="001D7982" w:rsidRPr="00C63D00">
        <w:rPr>
          <w:szCs w:val="24"/>
        </w:rPr>
        <w:t>Yitpi</w:t>
      </w:r>
      <w:proofErr w:type="spellEnd"/>
      <w:r w:rsidR="001D7982" w:rsidRPr="00C63D00">
        <w:rPr>
          <w:szCs w:val="24"/>
        </w:rPr>
        <w:t>) under two water regimes (rain-fed and supplemental irrigation), two nitrogen fertilization regimes (53 or 138 kg N ha</w:t>
      </w:r>
      <w:r w:rsidR="001D7982" w:rsidRPr="00C63D00">
        <w:rPr>
          <w:szCs w:val="24"/>
          <w:vertAlign w:val="superscript"/>
        </w:rPr>
        <w:t>-1</w:t>
      </w:r>
      <w:r w:rsidR="001D7982" w:rsidRPr="00C63D00">
        <w:rPr>
          <w:szCs w:val="24"/>
        </w:rPr>
        <w:t>), and two sowing dates to create two growing season temperature environments for both daytime ambient (365 ppm) and elevated (550 ppm) atmospheric CO</w:t>
      </w:r>
      <w:r w:rsidR="001D7982" w:rsidRPr="00C63D00">
        <w:rPr>
          <w:szCs w:val="24"/>
          <w:vertAlign w:val="subscript"/>
        </w:rPr>
        <w:t>2</w:t>
      </w:r>
      <w:r w:rsidR="001D7982" w:rsidRPr="00C63D00">
        <w:rPr>
          <w:szCs w:val="24"/>
        </w:rPr>
        <w:t xml:space="preserve"> concentrations</w:t>
      </w:r>
      <w:r w:rsidRPr="00C63D00">
        <w:rPr>
          <w:szCs w:val="24"/>
        </w:rPr>
        <w:t xml:space="preserve">. </w:t>
      </w:r>
      <w:r w:rsidR="000A7427" w:rsidRPr="00C63D00">
        <w:rPr>
          <w:szCs w:val="24"/>
          <w:lang w:val="en-GB"/>
        </w:rPr>
        <w:t xml:space="preserve">For details see </w:t>
      </w:r>
      <w:r w:rsidR="000A7427" w:rsidRPr="00C63D00">
        <w:rPr>
          <w:szCs w:val="24"/>
        </w:rPr>
        <w:t>Supplementary Materials and Methods</w:t>
      </w:r>
      <w:r w:rsidR="000A7427" w:rsidRPr="00C63D00">
        <w:rPr>
          <w:szCs w:val="24"/>
          <w:lang w:val="en-GB"/>
        </w:rPr>
        <w:t>.</w:t>
      </w:r>
    </w:p>
    <w:p w14:paraId="4F576B05" w14:textId="77777777" w:rsidR="00814809" w:rsidRPr="00C63D00" w:rsidRDefault="00814809" w:rsidP="004317C3">
      <w:pPr>
        <w:spacing w:line="360" w:lineRule="auto"/>
        <w:rPr>
          <w:rFonts w:ascii="Times New Roman" w:hAnsi="Times New Roman" w:cs="Times New Roman"/>
          <w:b/>
          <w:sz w:val="24"/>
        </w:rPr>
      </w:pPr>
    </w:p>
    <w:p w14:paraId="67B16EFD" w14:textId="32B90408" w:rsidR="00814809" w:rsidRPr="00C63D00" w:rsidRDefault="008151C8" w:rsidP="004317C3">
      <w:pPr>
        <w:spacing w:line="360" w:lineRule="auto"/>
        <w:rPr>
          <w:rFonts w:ascii="Times New Roman" w:hAnsi="Times New Roman" w:cs="Times New Roman"/>
          <w:b/>
          <w:i/>
          <w:sz w:val="24"/>
        </w:rPr>
      </w:pPr>
      <w:bookmarkStart w:id="27" w:name="_Hlk508030780"/>
      <w:r w:rsidRPr="00C63D00">
        <w:rPr>
          <w:rFonts w:ascii="Times New Roman" w:hAnsi="Times New Roman" w:cs="Times New Roman"/>
          <w:b/>
          <w:i/>
          <w:sz w:val="24"/>
        </w:rPr>
        <w:t xml:space="preserve">Field </w:t>
      </w:r>
      <w:r w:rsidR="00814809" w:rsidRPr="00C63D00">
        <w:rPr>
          <w:rFonts w:ascii="Times New Roman" w:hAnsi="Times New Roman" w:cs="Times New Roman"/>
          <w:b/>
          <w:i/>
          <w:sz w:val="24"/>
        </w:rPr>
        <w:t>experiments</w:t>
      </w:r>
      <w:r w:rsidRPr="00C63D00">
        <w:rPr>
          <w:rFonts w:ascii="Times New Roman" w:hAnsi="Times New Roman" w:cs="Times New Roman"/>
          <w:b/>
          <w:i/>
          <w:sz w:val="24"/>
        </w:rPr>
        <w:t xml:space="preserve"> for adaptation </w:t>
      </w:r>
    </w:p>
    <w:bookmarkEnd w:id="27"/>
    <w:p w14:paraId="0CF26922" w14:textId="60FFC9E0" w:rsidR="000A7427" w:rsidRPr="00C63D00" w:rsidRDefault="00116848" w:rsidP="000A7427">
      <w:pPr>
        <w:pStyle w:val="Maintexte"/>
        <w:spacing w:line="360" w:lineRule="auto"/>
        <w:rPr>
          <w:szCs w:val="24"/>
          <w:lang w:val="en-GB"/>
        </w:rPr>
      </w:pPr>
      <w:r w:rsidRPr="00C63D00">
        <w:t>Asseng et al. (2015) recently suggested a combination of delayed anthesis with an increase</w:t>
      </w:r>
      <w:r w:rsidR="0077488C" w:rsidRPr="00C63D00">
        <w:t>d</w:t>
      </w:r>
      <w:r w:rsidRPr="00C63D00">
        <w:t xml:space="preserve"> grain filling rate as possible adaptation for wheat to increased temperature. Such trait combination has never been shown </w:t>
      </w:r>
      <w:r w:rsidR="00842BC1" w:rsidRPr="00C63D00">
        <w:t>yet</w:t>
      </w:r>
      <w:r w:rsidR="005A3050" w:rsidRPr="00C63D00">
        <w:t xml:space="preserve"> </w:t>
      </w:r>
      <w:r w:rsidRPr="00C63D00">
        <w:t>to exist in the current available genetic material. Therefore, here we first explored a wide range of existing field experiments</w:t>
      </w:r>
      <w:r w:rsidR="0077488C" w:rsidRPr="00C63D00">
        <w:t>. We selected field experiments</w:t>
      </w:r>
      <w:r w:rsidRPr="00C63D00">
        <w:t xml:space="preserve"> </w:t>
      </w:r>
      <w:r w:rsidR="00842BC1" w:rsidRPr="00C63D00">
        <w:t>where</w:t>
      </w:r>
      <w:r w:rsidRPr="00C63D00">
        <w:t xml:space="preserve"> </w:t>
      </w:r>
      <w:r w:rsidR="00842BC1" w:rsidRPr="00C63D00">
        <w:t xml:space="preserve">a number of </w:t>
      </w:r>
      <w:r w:rsidRPr="00C63D00">
        <w:t xml:space="preserve">cultivars </w:t>
      </w:r>
      <w:r w:rsidR="00842BC1" w:rsidRPr="00C63D00">
        <w:t xml:space="preserve">were </w:t>
      </w:r>
      <w:r w:rsidRPr="00C63D00">
        <w:t xml:space="preserve">grown across different temperature environments </w:t>
      </w:r>
      <w:r w:rsidR="0077488C" w:rsidRPr="00C63D00">
        <w:lastRenderedPageBreak/>
        <w:t xml:space="preserve">to search </w:t>
      </w:r>
      <w:r w:rsidRPr="00C63D00">
        <w:t xml:space="preserve">for the </w:t>
      </w:r>
      <w:r w:rsidR="0077488C" w:rsidRPr="00C63D00">
        <w:t>existence</w:t>
      </w:r>
      <w:r w:rsidRPr="00C63D00">
        <w:t xml:space="preserve"> of such trait combination and if </w:t>
      </w:r>
      <w:r w:rsidR="0077488C" w:rsidRPr="00C63D00">
        <w:t xml:space="preserve">such cultivars </w:t>
      </w:r>
      <w:r w:rsidRPr="00C63D00">
        <w:t xml:space="preserve">are indeed better </w:t>
      </w:r>
      <w:r w:rsidR="0077488C" w:rsidRPr="00C63D00">
        <w:t>adapted</w:t>
      </w:r>
      <w:r w:rsidRPr="00C63D00">
        <w:t xml:space="preserve"> to a warming climate, i.e</w:t>
      </w:r>
      <w:r w:rsidR="0077488C" w:rsidRPr="00C63D00">
        <w:t>.,</w:t>
      </w:r>
      <w:r w:rsidRPr="00C63D00">
        <w:t xml:space="preserve"> </w:t>
      </w:r>
      <w:r w:rsidR="0077488C" w:rsidRPr="00C63D00">
        <w:t xml:space="preserve">these cultivars </w:t>
      </w:r>
      <w:r w:rsidRPr="00C63D00">
        <w:t xml:space="preserve">yield higher </w:t>
      </w:r>
      <w:r w:rsidR="0077488C" w:rsidRPr="00C63D00">
        <w:t xml:space="preserve">than other cultivars </w:t>
      </w:r>
      <w:r w:rsidRPr="00C63D00">
        <w:t xml:space="preserve">under warmer conditions. In these data sets, we </w:t>
      </w:r>
      <w:r w:rsidR="0077488C" w:rsidRPr="00C63D00">
        <w:t>looked</w:t>
      </w:r>
      <w:r w:rsidRPr="00C63D00">
        <w:t xml:space="preserve"> for pairs of cultivars where one or more had a delayed anthesis in a warmer environment combined with an increased grain filling rate, and yielded higher in the warmer environment than a control cultivar (without these traits). </w:t>
      </w:r>
      <w:r w:rsidR="00842BC1" w:rsidRPr="00C63D00">
        <w:t xml:space="preserve">Only the cultivar pairs which fulfilled these conditions are mentioned here. </w:t>
      </w:r>
      <w:r w:rsidR="008151C8" w:rsidRPr="00C63D00">
        <w:t xml:space="preserve">Four field experiments </w:t>
      </w:r>
      <w:r w:rsidRPr="00C63D00">
        <w:t>were considered and included experiments fr</w:t>
      </w:r>
      <w:r w:rsidR="0077488C" w:rsidRPr="00C63D00">
        <w:t>o</w:t>
      </w:r>
      <w:r w:rsidRPr="00C63D00">
        <w:t xml:space="preserve">m </w:t>
      </w:r>
      <w:r w:rsidR="008151C8" w:rsidRPr="00C63D00">
        <w:t>Egypt, Italy, USA</w:t>
      </w:r>
      <w:r w:rsidR="00D2383F" w:rsidRPr="00C63D00">
        <w:t xml:space="preserve"> and</w:t>
      </w:r>
      <w:r w:rsidR="008151C8" w:rsidRPr="00C63D00">
        <w:t xml:space="preserve"> CIMMYT</w:t>
      </w:r>
      <w:r w:rsidRPr="00C63D00">
        <w:t xml:space="preserve">. </w:t>
      </w:r>
      <w:r w:rsidR="00814809" w:rsidRPr="00C63D00">
        <w:t xml:space="preserve">In each experiment, cultivars were compared under growing environments with increasing temperatures (through delayed sowing or growing at warmer locations). </w:t>
      </w:r>
      <w:r w:rsidR="0077488C" w:rsidRPr="00C63D00">
        <w:t xml:space="preserve">The Egypt experiment included three cultivars grown over three years under full irrigation (and sufficient N) across four temperature environments along the River Nile with two sowing dates. The Italy experiment, included two cultivars grown over two years under full irrigation (and sufficient N) </w:t>
      </w:r>
      <w:r w:rsidR="004430FC" w:rsidRPr="00C63D00">
        <w:t>at one location</w:t>
      </w:r>
      <w:r w:rsidR="0077488C" w:rsidRPr="00C63D00">
        <w:t xml:space="preserve"> with two sowing dates. </w:t>
      </w:r>
      <w:r w:rsidR="00842BC1" w:rsidRPr="00C63D00">
        <w:t xml:space="preserve">In the Italy experiment, the same experiment was repeated with </w:t>
      </w:r>
      <w:r w:rsidR="0077488C" w:rsidRPr="00C63D00">
        <w:t>N limit</w:t>
      </w:r>
      <w:r w:rsidR="00842BC1" w:rsidRPr="00C63D00">
        <w:t>ations</w:t>
      </w:r>
      <w:r w:rsidR="0077488C" w:rsidRPr="00C63D00">
        <w:t xml:space="preserve">. </w:t>
      </w:r>
      <w:r w:rsidR="004430FC" w:rsidRPr="00C63D00">
        <w:t>The USA experiment included four cultivars (th</w:t>
      </w:r>
      <w:r w:rsidR="00842BC1" w:rsidRPr="00C63D00">
        <w:t>re</w:t>
      </w:r>
      <w:r w:rsidR="004430FC" w:rsidRPr="00C63D00">
        <w:t xml:space="preserve">e cultivars </w:t>
      </w:r>
      <w:r w:rsidR="00842BC1" w:rsidRPr="00C63D00">
        <w:t xml:space="preserve">were </w:t>
      </w:r>
      <w:r w:rsidR="004430FC" w:rsidRPr="00C63D00">
        <w:t xml:space="preserve">used as a control) </w:t>
      </w:r>
      <w:r w:rsidR="00D628BD" w:rsidRPr="00C63D00">
        <w:t xml:space="preserve">grown </w:t>
      </w:r>
      <w:r w:rsidR="004430FC" w:rsidRPr="00C63D00">
        <w:t xml:space="preserve">for one year under full irrigation (and sufficient N) across 11 temperature environments along a transect in the south-east US with one sowing date. The CIMMYT experiment included data from the </w:t>
      </w:r>
      <w:r w:rsidR="004430FC" w:rsidRPr="00C63D00">
        <w:rPr>
          <w:rFonts w:eastAsia="Calibri"/>
          <w:szCs w:val="24"/>
        </w:rPr>
        <w:t xml:space="preserve">International Heat Stress Genotype Experiment (IHSGE) </w:t>
      </w:r>
      <w:r w:rsidR="004430FC" w:rsidRPr="00C63D00">
        <w:rPr>
          <w:rFonts w:eastAsia="Calibri"/>
          <w:szCs w:val="24"/>
        </w:rPr>
        <w:fldChar w:fldCharType="begin"/>
      </w:r>
      <w:r w:rsidR="004430FC" w:rsidRPr="00C63D00">
        <w:rPr>
          <w:rFonts w:eastAsia="Calibri"/>
          <w:szCs w:val="24"/>
        </w:rPr>
        <w:instrText xml:space="preserve"> ADDIN EN.CITE &lt;EndNote&gt;&lt;Cite&gt;&lt;Author&gt;Reynolds&lt;/Author&gt;&lt;Year&gt;1994&lt;/Year&gt;&lt;RecNum&gt;0&lt;/RecNum&gt;&lt;IDText&gt;Physiological and morphological traits associated with spring wheat yield under hot, irrigated conditions&lt;/IDText&gt;&lt;DisplayText&gt;(Reynolds&lt;style face="italic"&gt; et al.&lt;/style&gt;, 1994)&lt;/DisplayText&gt;&lt;record&gt;&lt;dates&gt;&lt;pub-dates&gt;&lt;date&gt;1994&lt;/date&gt;&lt;/pub-dates&gt;&lt;year&gt;1994&lt;/year&gt;&lt;/dates&gt;&lt;urls&gt;&lt;related-urls&gt;&lt;url&gt;&amp;lt;Go to ISI&amp;gt;://WOS:A1994QF80600003&lt;/url&gt;&lt;/related-urls&gt;&lt;/urls&gt;&lt;isbn&gt;0310-7841&lt;/isbn&gt;&lt;titles&gt;&lt;title&gt;Physiological and morphological traits associated with spring wheat yield under hot, irrigated conditions&lt;/title&gt;&lt;secondary-title&gt;Australian Journal of Plant Physiology&lt;/secondary-title&gt;&lt;/titles&gt;&lt;pages&gt;717-730&lt;/pages&gt;&lt;number&gt;6&lt;/number&gt;&lt;contributors&gt;&lt;authors&gt;&lt;author&gt;Reynolds, M. P.&lt;/author&gt;&lt;author&gt;Balota, M.&lt;/author&gt;&lt;author&gt;Delgado, M. I. B.&lt;/author&gt;&lt;author&gt;Amani, I.&lt;/author&gt;&lt;author&gt;Fischer, R. A.&lt;/author&gt;&lt;/authors&gt;&lt;/contributors&gt;&lt;added-date format="utc"&gt;1392952146&lt;/added-date&gt;&lt;ref-type name="Journal Article"&gt;17&lt;/ref-type&gt;&lt;rec-number&gt;9208&lt;/rec-number&gt;&lt;last-updated-date format="utc"&gt;1392952247&lt;/last-updated-date&gt;&lt;accession-num&gt;WOS:A1994QF80600003&lt;/accession-num&gt;&lt;volume&gt;21&lt;/volume&gt;&lt;/record&gt;&lt;/Cite&gt;&lt;/EndNote&gt;</w:instrText>
      </w:r>
      <w:r w:rsidR="004430FC" w:rsidRPr="00C63D00">
        <w:rPr>
          <w:rFonts w:eastAsia="Calibri"/>
          <w:szCs w:val="24"/>
        </w:rPr>
        <w:fldChar w:fldCharType="separate"/>
      </w:r>
      <w:r w:rsidR="004430FC" w:rsidRPr="00C63D00">
        <w:rPr>
          <w:rFonts w:eastAsia="Calibri"/>
          <w:noProof/>
          <w:szCs w:val="24"/>
        </w:rPr>
        <w:t>(Reynolds</w:t>
      </w:r>
      <w:r w:rsidR="004430FC" w:rsidRPr="00C63D00">
        <w:rPr>
          <w:rFonts w:eastAsia="Calibri"/>
          <w:i/>
          <w:noProof/>
          <w:szCs w:val="24"/>
        </w:rPr>
        <w:t xml:space="preserve"> et al.</w:t>
      </w:r>
      <w:r w:rsidR="004430FC" w:rsidRPr="00C63D00">
        <w:rPr>
          <w:rFonts w:eastAsia="Calibri"/>
          <w:noProof/>
          <w:szCs w:val="24"/>
        </w:rPr>
        <w:t>, 1994)</w:t>
      </w:r>
      <w:r w:rsidR="004430FC" w:rsidRPr="00C63D00">
        <w:rPr>
          <w:rFonts w:eastAsia="Calibri"/>
          <w:szCs w:val="24"/>
        </w:rPr>
        <w:fldChar w:fldCharType="end"/>
      </w:r>
      <w:r w:rsidR="004430FC" w:rsidRPr="00C63D00">
        <w:rPr>
          <w:rFonts w:eastAsia="Calibri"/>
          <w:szCs w:val="24"/>
        </w:rPr>
        <w:t>, with tw</w:t>
      </w:r>
      <w:r w:rsidR="00842BC1" w:rsidRPr="00C63D00">
        <w:rPr>
          <w:rFonts w:eastAsia="Calibri"/>
          <w:szCs w:val="24"/>
        </w:rPr>
        <w:t>o</w:t>
      </w:r>
      <w:r w:rsidR="004430FC" w:rsidRPr="00C63D00">
        <w:t xml:space="preserve"> cultivars grown over two years under full irrigation (and sufficient N) across six temperature environments (experiments in different countries</w:t>
      </w:r>
      <w:r w:rsidR="00842BC1" w:rsidRPr="00C63D00">
        <w:t>)</w:t>
      </w:r>
      <w:r w:rsidR="004430FC" w:rsidRPr="00C63D00">
        <w:t xml:space="preserve"> with two sowing dates. </w:t>
      </w:r>
      <w:r w:rsidR="0077488C" w:rsidRPr="00C63D00">
        <w:t xml:space="preserve"> </w:t>
      </w:r>
      <w:r w:rsidR="000A7427" w:rsidRPr="00C63D00">
        <w:rPr>
          <w:szCs w:val="24"/>
          <w:lang w:val="en-GB"/>
        </w:rPr>
        <w:t xml:space="preserve">For details see </w:t>
      </w:r>
      <w:r w:rsidR="000A7427" w:rsidRPr="00C63D00">
        <w:rPr>
          <w:szCs w:val="24"/>
        </w:rPr>
        <w:t>Supplementary Materials and Methods</w:t>
      </w:r>
      <w:r w:rsidR="000A7427" w:rsidRPr="00C63D00">
        <w:rPr>
          <w:szCs w:val="24"/>
          <w:lang w:val="en-GB"/>
        </w:rPr>
        <w:t>.</w:t>
      </w:r>
    </w:p>
    <w:p w14:paraId="3BAFD164" w14:textId="16E93DBE" w:rsidR="00814809" w:rsidRPr="00C63D00" w:rsidRDefault="00814809" w:rsidP="004317C3">
      <w:pPr>
        <w:spacing w:line="360" w:lineRule="auto"/>
        <w:rPr>
          <w:rFonts w:ascii="Times New Roman" w:eastAsia="Times New Roman" w:hAnsi="Times New Roman" w:cs="Times New Roman"/>
          <w:b/>
          <w:sz w:val="24"/>
          <w:szCs w:val="24"/>
        </w:rPr>
      </w:pPr>
    </w:p>
    <w:p w14:paraId="24CDBF6B" w14:textId="77777777" w:rsidR="00420EA5" w:rsidRPr="00C63D00" w:rsidRDefault="00420EA5" w:rsidP="00420EA5">
      <w:pPr>
        <w:rPr>
          <w:rFonts w:ascii="Times New Roman" w:hAnsi="Times New Roman" w:cs="Times New Roman"/>
          <w:b/>
          <w:i/>
          <w:sz w:val="28"/>
        </w:rPr>
      </w:pPr>
      <w:r w:rsidRPr="00C63D00">
        <w:rPr>
          <w:rFonts w:ascii="Times New Roman" w:eastAsia="Times New Roman" w:hAnsi="Times New Roman" w:cs="Times New Roman"/>
          <w:b/>
          <w:i/>
          <w:sz w:val="24"/>
          <w:szCs w:val="24"/>
        </w:rPr>
        <w:t>Global impact assessment</w:t>
      </w:r>
    </w:p>
    <w:p w14:paraId="2D609069" w14:textId="20B65C4E" w:rsidR="00814809" w:rsidRPr="00C63D00" w:rsidRDefault="006352C5" w:rsidP="009B7376">
      <w:pPr>
        <w:spacing w:line="360" w:lineRule="auto"/>
        <w:rPr>
          <w:rFonts w:ascii="Times New Roman" w:hAnsi="Times New Roman" w:cs="Times New Roman"/>
          <w:b/>
        </w:rPr>
      </w:pPr>
      <w:bookmarkStart w:id="28" w:name="_Hlk517622243"/>
      <w:bookmarkStart w:id="29" w:name="_Hlk517623985"/>
      <w:r w:rsidRPr="00C63D00">
        <w:rPr>
          <w:rFonts w:ascii="Times New Roman" w:eastAsia="Times New Roman" w:hAnsi="Times New Roman" w:cs="Times New Roman"/>
          <w:sz w:val="24"/>
          <w:szCs w:val="24"/>
        </w:rPr>
        <w:t xml:space="preserve">The two main scaling methods most commonly used in climate change impact assessment studies are sampling and aggregation </w:t>
      </w:r>
      <w:bookmarkStart w:id="30" w:name="_Hlk517621378"/>
      <w:r w:rsidR="00B2224C" w:rsidRPr="00C63D00">
        <w:rPr>
          <w:rFonts w:ascii="Times New Roman" w:eastAsia="Times New Roman" w:hAnsi="Times New Roman" w:cs="Times New Roman"/>
          <w:sz w:val="24"/>
          <w:szCs w:val="24"/>
        </w:rPr>
        <w:fldChar w:fldCharType="begin">
          <w:fldData xml:space="preserve">PEVuZE5vdGU+PENpdGU+PEF1dGhvcj5Fd2VydDwvQXV0aG9yPjxZZWFyPjIwMTE8L1llYXI+PElE
VGV4dD5TY2FsZSBjaGFuZ2VzIGFuZCBtb2RlbCBsaW5raW5nIG1ldGhvZHMgZm9yIGludGVncmF0
ZWQgYXNzZXNzbWVudCBvZiBhZ3JpLWVudmlyb25tZW50YWwgc3lzdGVtczwvSURUZXh0PjxEaXNw
bGF5VGV4dD4oRXdlcnQ8c3R5bGUgZmFjZT0iaXRhbGljIj4gZXQgYWwuPC9zdHlsZT4sIDIwMTUs
IEV3ZXJ0PHN0eWxlIGZhY2U9Iml0YWxpYyI+IGV0IGFsLjwvc3R5bGU+LCAyMDExKTwvRGlzcGxh
eVRleHQ+PHJlY29yZD48aXNibj4wMTY3LTg4MDk8L2lzYm4+PHRpdGxlcz48dGl0bGU+U2NhbGUg
Y2hhbmdlcyBhbmQgbW9kZWwgbGlua2luZyBtZXRob2RzIGZvciBpbnRlZ3JhdGVkIGFzc2Vzc21l
bnQgb2YgYWdyaS1lbnZpcm9ubWVudGFsIHN5c3RlbXM8L3RpdGxlPjxzZWNvbmRhcnktdGl0bGU+
QWdyaWN1bHR1cmUsIEVjb3N5c3RlbXMgJmFtcDsgRW52aXJvbm1lbnQ8L3NlY29uZGFyeS10aXRs
ZT48L3RpdGxlcz48cGFnZXM+Ni0xNzwvcGFnZXM+PG51bWJlcj4xPC9udW1iZXI+PGNvbnRyaWJ1
dG9ycz48YXV0aG9ycz48YXV0aG9yPkV3ZXJ0LCBGPC9hdXRob3I+PGF1dGhvcj52YW4gSXR0ZXJz
dW0sIE1LPC9hdXRob3I+PGF1dGhvcj5IZWNrZWxlaSwgVDwvYXV0aG9yPjxhdXRob3I+VGhlcm9u
ZCwgTzwvYXV0aG9yPjxhdXRob3I+QmV6bGVwa2luYSwgSTwvYXV0aG9yPjxhdXRob3I+QW5kZXJz
ZW4sIEU8L2F1dGhvcj48L2F1dGhvcnM+PC9jb250cmlidXRvcnM+PGFkZGVkLWRhdGUgZm9ybWF0
PSJ1dGMiPjEzNzgzMTUxNTk8L2FkZGVkLWRhdGU+PHJlZi10eXBlIG5hbWU9IkpvdXJuYWwgQXJ0
aWNsZSI+MTc8L3JlZi10eXBlPjxkYXRlcz48eWVhcj4yMDExPC95ZWFyPjwvZGF0ZXM+PHJlYy1u
dW1iZXI+OTA0NjwvcmVjLW51bWJlcj48bGFzdC11cGRhdGVkLWRhdGUgZm9ybWF0PSJ1dGMiPjEz
NzgzMTUxNTk8L2xhc3QtdXBkYXRlZC1kYXRlPjx2b2x1bWU+MTQyPC92b2x1bWU+PC9yZWNvcmQ+
PC9DaXRlPjxDaXRlPjxBdXRob3I+RXdlcnQ8L0F1dGhvcj48WWVhcj4yMDE1PC9ZZWFyPjxJRFRl
eHQ+Q2hhcHRlciAyMCwgVW5jZXJ0YWludGllcyBpbiBTY2FsaW5nIHVwIENyb3AgTW9kZWxzIGZv
ciBMYXJnZSBBcmVhIENsaW1hdGUgQ2hhbmdlIEltcGFjdCBBc3Nlc3NtZW50czwvSURUZXh0Pjxy
ZWNvcmQ+PHRpdGxlcz48dGl0bGU+Q2hhcHRlciAyMCwgVW5jZXJ0YWludGllcyBpbiBTY2FsaW5n
IHVwIENyb3AgTW9kZWxzIGZvciBMYXJnZSBBcmVhIENsaW1hdGUgQ2hhbmdlIEltcGFjdCBBc3Nl
c3NtZW50czwvdGl0bGU+PHNlY29uZGFyeS10aXRsZT5IYW5kYm9vayBvZiBDbGltYXRlIENoYW5n
ZSBhbmQgQWdyb2Vjb3N5c3RlbXM6IFRoZSBBZ3JpY3VsdHVyYWwgTW9kZWwgSW50ZXJjb21wYXJp
c29uIGFuZCBJbXByb3ZlbWVudCBQcm9qZWN0IChBZ01JUCkuIChmaW5hbCB2ZXJzaW9uIHN1Ym1p
dHRlZCk8L3NlY29uZGFyeS10aXRsZT48L3RpdGxlcz48Y29udHJpYnV0b3JzPjxhdXRob3JzPjxh
dXRob3I+RXdlcnQsIEYuPC9hdXRob3I+PGF1dGhvcj5WYW4gQnVzc2VsLCBMLjwvYXV0aG9yPjxh
dXRob3I+WmhhbywgRy48L2F1dGhvcj48YXV0aG9yPkhvZmZtYW5uLCBILjwvYXV0aG9yPjxhdXRo
b3I+R2Fpc2VyLCBULjwvYXV0aG9yPjxhdXRob3I+U3BlY2thLCBYLjwvYXV0aG9yPjxhdXRob3I+
TmVuZGVsLCBDLjwvYXV0aG9yPjxhdXRob3I+S2Vyc2ViYXVtLCBLLkM8L2F1dGhvcj48YXV0aG9y
PlNvc2EsIEMuPC9hdXRob3I+PGF1dGhvcj5MZXdhbiwgRS48L2F1dGhvcj48YXV0aG9yPlllbHVy
aXBhdGksIEouPC9hdXRob3I+PGF1dGhvcj5LdWhuZXJ0LCBNLjwvYXV0aG9yPjxhdXRob3I+VGFv
LCBGLjwvYXV0aG9yPjxhdXRob3I+UsO2dHRlciwgUi48L2F1dGhvcj48YXV0aG9yPkNvbnN0YW50
aW4sIEouPC9hdXRob3I+PGF1dGhvcj5SYXluYWwsIEguPC9hdXRob3I+PGF1dGhvcj5XYWxsYWNo
LCBELjwvYXV0aG9yPjxhdXRob3I+VGVpeGVpcmEsIEUuPC9hdXRob3I+PGF1dGhvcj5Hcm9zeiwg
Qi48L2F1dGhvcj48YXV0aG9yPkJhY2gsIE0uPC9hdXRob3I+PGF1dGhvcj5Eb3JvLCBMLjwvYXV0
aG9yPjxhdXRob3I+Um9nZ2VybywgUC5QLjwvYXV0aG9yPjxhdXRob3I+WmhhbywgWi48L2F1dGhv
cj48YXV0aG9yPldhbmcsIEUuPC9hdXRob3I+PGF1dGhvcj5LaWVzZSwgUi48L2F1dGhvcj48YXV0
aG9yPkVja2Vyc3RlbiwgSC48L2F1dGhvcj48YXV0aG9yPkhhYXMsIEUuPC9hdXRob3I+PGF1dGhv
cj5Ucm9tYmksIEcuPC9hdXRob3I+PGF1dGhvcj5CaW5kaSwgTS48L2F1dGhvcj48YXV0aG9yPkts
ZWluLCBDLjwvYXV0aG9yPjxhdXRob3I+Qmllcm5hdGgsIEMuPC9hdXRob3I+PGF1dGhvcj5IZWlu
bGVpbiwgRi48L2F1dGhvcj48YXV0aG9yPkNhbW1hcmFubywgRC48L2F1dGhvcj48YXV0aG9yPkFz
c2VuZywgUy48L2F1dGhvcj48YXV0aG9yPkVsbGlvdHQsIEouPC9hdXRob3I+PGF1dGhvcj5HbG90
dGVyLCBNLjwvYXV0aG9yPjxhdXRob3I+QmFzc28sIEIuPC9hdXRob3I+PGF1dGhvcj5CYWlnb3Jy
aWEsIEcuQS48L2F1dGhvcj48YXV0aG9yPlJvbWVybywgQy5DLjwvYXV0aG9yPjwvYXV0aG9ycz48
L2NvbnRyaWJ1dG9ycz48YWRkZWQtZGF0ZSBmb3JtYXQ9InV0YyI+MTQyMDQ5MDYwNjwvYWRkZWQt
ZGF0ZT48cmVmLXR5cGUgbmFtZT0iQm9vayBTZWN0aW9uIj41PC9yZWYtdHlwZT48ZGF0ZXM+PHll
YXI+MjAxNTwveWVhcj48L2RhdGVzPjxyZWMtbnVtYmVyPjkzODU8L3JlYy1udW1iZXI+PGxhc3Qt
dXBkYXRlZC1kYXRlIGZvcm1hdD0idXRjIj4xNDUyNzE4NzYxPC9sYXN0LXVwZGF0ZWQtZGF0ZT48
Y29udHJpYnV0b3JzPjxzZWNvbmRhcnktYXV0aG9ycz48YXV0aG9yPlJvc2VuendlaWcsIEMuPC9h
dXRob3I+PGF1dGhvcj5IaWxsZWwsIEQuPC9hdXRob3I+PC9zZWNvbmRhcnktYXV0aG9ycz48L2Nv
bnRyaWJ1dG9ycz48L3JlY29yZD48L0NpdGU+PC9FbmROb3RlPgB=
</w:fldData>
        </w:fldChar>
      </w:r>
      <w:r w:rsidR="00B2224C" w:rsidRPr="00C63D00">
        <w:rPr>
          <w:rFonts w:ascii="Times New Roman" w:eastAsia="Times New Roman" w:hAnsi="Times New Roman" w:cs="Times New Roman"/>
          <w:sz w:val="24"/>
          <w:szCs w:val="24"/>
        </w:rPr>
        <w:instrText xml:space="preserve"> ADDIN EN.CITE </w:instrText>
      </w:r>
      <w:r w:rsidR="00B2224C" w:rsidRPr="00C63D00">
        <w:rPr>
          <w:rFonts w:ascii="Times New Roman" w:eastAsia="Times New Roman" w:hAnsi="Times New Roman" w:cs="Times New Roman"/>
          <w:sz w:val="24"/>
          <w:szCs w:val="24"/>
        </w:rPr>
        <w:fldChar w:fldCharType="begin">
          <w:fldData xml:space="preserve">PEVuZE5vdGU+PENpdGU+PEF1dGhvcj5Fd2VydDwvQXV0aG9yPjxZZWFyPjIwMTE8L1llYXI+PElE
VGV4dD5TY2FsZSBjaGFuZ2VzIGFuZCBtb2RlbCBsaW5raW5nIG1ldGhvZHMgZm9yIGludGVncmF0
ZWQgYXNzZXNzbWVudCBvZiBhZ3JpLWVudmlyb25tZW50YWwgc3lzdGVtczwvSURUZXh0PjxEaXNw
bGF5VGV4dD4oRXdlcnQ8c3R5bGUgZmFjZT0iaXRhbGljIj4gZXQgYWwuPC9zdHlsZT4sIDIwMTUs
IEV3ZXJ0PHN0eWxlIGZhY2U9Iml0YWxpYyI+IGV0IGFsLjwvc3R5bGU+LCAyMDExKTwvRGlzcGxh
eVRleHQ+PHJlY29yZD48aXNibj4wMTY3LTg4MDk8L2lzYm4+PHRpdGxlcz48dGl0bGU+U2NhbGUg
Y2hhbmdlcyBhbmQgbW9kZWwgbGlua2luZyBtZXRob2RzIGZvciBpbnRlZ3JhdGVkIGFzc2Vzc21l
bnQgb2YgYWdyaS1lbnZpcm9ubWVudGFsIHN5c3RlbXM8L3RpdGxlPjxzZWNvbmRhcnktdGl0bGU+
QWdyaWN1bHR1cmUsIEVjb3N5c3RlbXMgJmFtcDsgRW52aXJvbm1lbnQ8L3NlY29uZGFyeS10aXRs
ZT48L3RpdGxlcz48cGFnZXM+Ni0xNzwvcGFnZXM+PG51bWJlcj4xPC9udW1iZXI+PGNvbnRyaWJ1
dG9ycz48YXV0aG9ycz48YXV0aG9yPkV3ZXJ0LCBGPC9hdXRob3I+PGF1dGhvcj52YW4gSXR0ZXJz
dW0sIE1LPC9hdXRob3I+PGF1dGhvcj5IZWNrZWxlaSwgVDwvYXV0aG9yPjxhdXRob3I+VGhlcm9u
ZCwgTzwvYXV0aG9yPjxhdXRob3I+QmV6bGVwa2luYSwgSTwvYXV0aG9yPjxhdXRob3I+QW5kZXJz
ZW4sIEU8L2F1dGhvcj48L2F1dGhvcnM+PC9jb250cmlidXRvcnM+PGFkZGVkLWRhdGUgZm9ybWF0
PSJ1dGMiPjEzNzgzMTUxNTk8L2FkZGVkLWRhdGU+PHJlZi10eXBlIG5hbWU9IkpvdXJuYWwgQXJ0
aWNsZSI+MTc8L3JlZi10eXBlPjxkYXRlcz48eWVhcj4yMDExPC95ZWFyPjwvZGF0ZXM+PHJlYy1u
dW1iZXI+OTA0NjwvcmVjLW51bWJlcj48bGFzdC11cGRhdGVkLWRhdGUgZm9ybWF0PSJ1dGMiPjEz
NzgzMTUxNTk8L2xhc3QtdXBkYXRlZC1kYXRlPjx2b2x1bWU+MTQyPC92b2x1bWU+PC9yZWNvcmQ+
PC9DaXRlPjxDaXRlPjxBdXRob3I+RXdlcnQ8L0F1dGhvcj48WWVhcj4yMDE1PC9ZZWFyPjxJRFRl
eHQ+Q2hhcHRlciAyMCwgVW5jZXJ0YWludGllcyBpbiBTY2FsaW5nIHVwIENyb3AgTW9kZWxzIGZv
ciBMYXJnZSBBcmVhIENsaW1hdGUgQ2hhbmdlIEltcGFjdCBBc3Nlc3NtZW50czwvSURUZXh0Pjxy
ZWNvcmQ+PHRpdGxlcz48dGl0bGU+Q2hhcHRlciAyMCwgVW5jZXJ0YWludGllcyBpbiBTY2FsaW5n
IHVwIENyb3AgTW9kZWxzIGZvciBMYXJnZSBBcmVhIENsaW1hdGUgQ2hhbmdlIEltcGFjdCBBc3Nl
c3NtZW50czwvdGl0bGU+PHNlY29uZGFyeS10aXRsZT5IYW5kYm9vayBvZiBDbGltYXRlIENoYW5n
ZSBhbmQgQWdyb2Vjb3N5c3RlbXM6IFRoZSBBZ3JpY3VsdHVyYWwgTW9kZWwgSW50ZXJjb21wYXJp
c29uIGFuZCBJbXByb3ZlbWVudCBQcm9qZWN0IChBZ01JUCkuIChmaW5hbCB2ZXJzaW9uIHN1Ym1p
dHRlZCk8L3NlY29uZGFyeS10aXRsZT48L3RpdGxlcz48Y29udHJpYnV0b3JzPjxhdXRob3JzPjxh
dXRob3I+RXdlcnQsIEYuPC9hdXRob3I+PGF1dGhvcj5WYW4gQnVzc2VsLCBMLjwvYXV0aG9yPjxh
dXRob3I+WmhhbywgRy48L2F1dGhvcj48YXV0aG9yPkhvZmZtYW5uLCBILjwvYXV0aG9yPjxhdXRo
b3I+R2Fpc2VyLCBULjwvYXV0aG9yPjxhdXRob3I+U3BlY2thLCBYLjwvYXV0aG9yPjxhdXRob3I+
TmVuZGVsLCBDLjwvYXV0aG9yPjxhdXRob3I+S2Vyc2ViYXVtLCBLLkM8L2F1dGhvcj48YXV0aG9y
PlNvc2EsIEMuPC9hdXRob3I+PGF1dGhvcj5MZXdhbiwgRS48L2F1dGhvcj48YXV0aG9yPlllbHVy
aXBhdGksIEouPC9hdXRob3I+PGF1dGhvcj5LdWhuZXJ0LCBNLjwvYXV0aG9yPjxhdXRob3I+VGFv
LCBGLjwvYXV0aG9yPjxhdXRob3I+UsO2dHRlciwgUi48L2F1dGhvcj48YXV0aG9yPkNvbnN0YW50
aW4sIEouPC9hdXRob3I+PGF1dGhvcj5SYXluYWwsIEguPC9hdXRob3I+PGF1dGhvcj5XYWxsYWNo
LCBELjwvYXV0aG9yPjxhdXRob3I+VGVpeGVpcmEsIEUuPC9hdXRob3I+PGF1dGhvcj5Hcm9zeiwg
Qi48L2F1dGhvcj48YXV0aG9yPkJhY2gsIE0uPC9hdXRob3I+PGF1dGhvcj5Eb3JvLCBMLjwvYXV0
aG9yPjxhdXRob3I+Um9nZ2VybywgUC5QLjwvYXV0aG9yPjxhdXRob3I+WmhhbywgWi48L2F1dGhv
cj48YXV0aG9yPldhbmcsIEUuPC9hdXRob3I+PGF1dGhvcj5LaWVzZSwgUi48L2F1dGhvcj48YXV0
aG9yPkVja2Vyc3RlbiwgSC48L2F1dGhvcj48YXV0aG9yPkhhYXMsIEUuPC9hdXRob3I+PGF1dGhv
cj5Ucm9tYmksIEcuPC9hdXRob3I+PGF1dGhvcj5CaW5kaSwgTS48L2F1dGhvcj48YXV0aG9yPkts
ZWluLCBDLjwvYXV0aG9yPjxhdXRob3I+Qmllcm5hdGgsIEMuPC9hdXRob3I+PGF1dGhvcj5IZWlu
bGVpbiwgRi48L2F1dGhvcj48YXV0aG9yPkNhbW1hcmFubywgRC48L2F1dGhvcj48YXV0aG9yPkFz
c2VuZywgUy48L2F1dGhvcj48YXV0aG9yPkVsbGlvdHQsIEouPC9hdXRob3I+PGF1dGhvcj5HbG90
dGVyLCBNLjwvYXV0aG9yPjxhdXRob3I+QmFzc28sIEIuPC9hdXRob3I+PGF1dGhvcj5CYWlnb3Jy
aWEsIEcuQS48L2F1dGhvcj48YXV0aG9yPlJvbWVybywgQy5DLjwvYXV0aG9yPjwvYXV0aG9ycz48
L2NvbnRyaWJ1dG9ycz48YWRkZWQtZGF0ZSBmb3JtYXQ9InV0YyI+MTQyMDQ5MDYwNjwvYWRkZWQt
ZGF0ZT48cmVmLXR5cGUgbmFtZT0iQm9vayBTZWN0aW9uIj41PC9yZWYtdHlwZT48ZGF0ZXM+PHll
YXI+MjAxNTwveWVhcj48L2RhdGVzPjxyZWMtbnVtYmVyPjkzODU8L3JlYy1udW1iZXI+PGxhc3Qt
dXBkYXRlZC1kYXRlIGZvcm1hdD0idXRjIj4xNDUyNzE4NzYxPC9sYXN0LXVwZGF0ZWQtZGF0ZT48
Y29udHJpYnV0b3JzPjxzZWNvbmRhcnktYXV0aG9ycz48YXV0aG9yPlJvc2VuendlaWcsIEMuPC9h
dXRob3I+PGF1dGhvcj5IaWxsZWwsIEQuPC9hdXRob3I+PC9zZWNvbmRhcnktYXV0aG9ycz48L2Nv
bnRyaWJ1dG9ycz48L3JlY29yZD48L0NpdGU+PC9FbmROb3RlPgB=
</w:fldData>
        </w:fldChar>
      </w:r>
      <w:r w:rsidR="00B2224C" w:rsidRPr="00C63D00">
        <w:rPr>
          <w:rFonts w:ascii="Times New Roman" w:eastAsia="Times New Roman" w:hAnsi="Times New Roman" w:cs="Times New Roman"/>
          <w:sz w:val="24"/>
          <w:szCs w:val="24"/>
        </w:rPr>
        <w:instrText xml:space="preserve"> ADDIN EN.CITE.DATA </w:instrText>
      </w:r>
      <w:r w:rsidR="00B2224C" w:rsidRPr="00C63D00">
        <w:rPr>
          <w:rFonts w:ascii="Times New Roman" w:eastAsia="Times New Roman" w:hAnsi="Times New Roman" w:cs="Times New Roman"/>
          <w:sz w:val="24"/>
          <w:szCs w:val="24"/>
        </w:rPr>
      </w:r>
      <w:r w:rsidR="00B2224C" w:rsidRPr="00C63D00">
        <w:rPr>
          <w:rFonts w:ascii="Times New Roman" w:eastAsia="Times New Roman" w:hAnsi="Times New Roman" w:cs="Times New Roman"/>
          <w:sz w:val="24"/>
          <w:szCs w:val="24"/>
        </w:rPr>
        <w:fldChar w:fldCharType="end"/>
      </w:r>
      <w:r w:rsidR="00B2224C" w:rsidRPr="00C63D00">
        <w:rPr>
          <w:rFonts w:ascii="Times New Roman" w:eastAsia="Times New Roman" w:hAnsi="Times New Roman" w:cs="Times New Roman"/>
          <w:sz w:val="24"/>
          <w:szCs w:val="24"/>
        </w:rPr>
      </w:r>
      <w:r w:rsidR="00B2224C" w:rsidRPr="00C63D00">
        <w:rPr>
          <w:rFonts w:ascii="Times New Roman" w:eastAsia="Times New Roman" w:hAnsi="Times New Roman" w:cs="Times New Roman"/>
          <w:sz w:val="24"/>
          <w:szCs w:val="24"/>
        </w:rPr>
        <w:fldChar w:fldCharType="separate"/>
      </w:r>
      <w:r w:rsidR="00B2224C" w:rsidRPr="00C63D00">
        <w:rPr>
          <w:rFonts w:ascii="Times New Roman" w:eastAsia="Times New Roman" w:hAnsi="Times New Roman" w:cs="Times New Roman"/>
          <w:noProof/>
          <w:sz w:val="24"/>
          <w:szCs w:val="24"/>
        </w:rPr>
        <w:t>(Ewert</w:t>
      </w:r>
      <w:r w:rsidR="00B2224C" w:rsidRPr="00C63D00">
        <w:rPr>
          <w:rFonts w:ascii="Times New Roman" w:eastAsia="Times New Roman" w:hAnsi="Times New Roman" w:cs="Times New Roman"/>
          <w:i/>
          <w:noProof/>
          <w:sz w:val="24"/>
          <w:szCs w:val="24"/>
        </w:rPr>
        <w:t xml:space="preserve"> et al.</w:t>
      </w:r>
      <w:r w:rsidR="00B2224C" w:rsidRPr="00C63D00">
        <w:rPr>
          <w:rFonts w:ascii="Times New Roman" w:eastAsia="Times New Roman" w:hAnsi="Times New Roman" w:cs="Times New Roman"/>
          <w:noProof/>
          <w:sz w:val="24"/>
          <w:szCs w:val="24"/>
        </w:rPr>
        <w:t>, 2015, Ewert</w:t>
      </w:r>
      <w:r w:rsidR="00B2224C" w:rsidRPr="00C63D00">
        <w:rPr>
          <w:rFonts w:ascii="Times New Roman" w:eastAsia="Times New Roman" w:hAnsi="Times New Roman" w:cs="Times New Roman"/>
          <w:i/>
          <w:noProof/>
          <w:sz w:val="24"/>
          <w:szCs w:val="24"/>
        </w:rPr>
        <w:t xml:space="preserve"> et al.</w:t>
      </w:r>
      <w:r w:rsidR="00B2224C" w:rsidRPr="00C63D00">
        <w:rPr>
          <w:rFonts w:ascii="Times New Roman" w:eastAsia="Times New Roman" w:hAnsi="Times New Roman" w:cs="Times New Roman"/>
          <w:noProof/>
          <w:sz w:val="24"/>
          <w:szCs w:val="24"/>
        </w:rPr>
        <w:t>, 2011)</w:t>
      </w:r>
      <w:r w:rsidR="00B2224C" w:rsidRPr="00C63D00">
        <w:rPr>
          <w:rFonts w:ascii="Times New Roman" w:eastAsia="Times New Roman" w:hAnsi="Times New Roman" w:cs="Times New Roman"/>
          <w:sz w:val="24"/>
          <w:szCs w:val="24"/>
        </w:rPr>
        <w:fldChar w:fldCharType="end"/>
      </w:r>
      <w:bookmarkEnd w:id="30"/>
      <w:r w:rsidRPr="00C63D00">
        <w:rPr>
          <w:rFonts w:ascii="Times New Roman" w:eastAsia="Times New Roman" w:hAnsi="Times New Roman" w:cs="Times New Roman"/>
          <w:sz w:val="24"/>
          <w:szCs w:val="24"/>
        </w:rPr>
        <w:t>. In sampling, the simulated points are assumed to represent an area</w:t>
      </w:r>
      <w:r w:rsidR="00BB180F" w:rsidRPr="00C63D00">
        <w:rPr>
          <w:rFonts w:ascii="Times New Roman" w:eastAsia="Times New Roman" w:hAnsi="Times New Roman" w:cs="Times New Roman"/>
          <w:sz w:val="24"/>
          <w:szCs w:val="24"/>
        </w:rPr>
        <w:t xml:space="preserve"> </w:t>
      </w:r>
      <w:r w:rsidR="00BB180F" w:rsidRPr="00C63D00">
        <w:rPr>
          <w:rFonts w:ascii="Times New Roman" w:eastAsia="Times New Roman" w:hAnsi="Times New Roman" w:cs="Times New Roman"/>
          <w:sz w:val="24"/>
          <w:szCs w:val="24"/>
        </w:rPr>
        <w:fldChar w:fldCharType="begin">
          <w:fldData xml:space="preserve">PEVuZE5vdGU+PENpdGU+PEF1dGhvcj52YW4gQnVzc2VsPC9BdXRob3I+PFllYXI+MjAxNjwvWWVh
cj48SURUZXh0PlNwYXRpYWwgc2FtcGxpbmcgb2Ygd2VhdGhlciBkYXRhIGZvciByZWdpb25hbCBj
cm9wIHlpZWxkIHNpbXVsYXRpb25zPC9JRFRleHQ+PERpc3BsYXlUZXh0Pih2YW4gQnVzc2VsPHN0
eWxlIGZhY2U9Iml0YWxpYyI+IGV0IGFsLjwvc3R5bGU+LCAyMDE2LCB2YW4gQnVzc2VsPHN0eWxl
IGZhY2U9Iml0YWxpYyI+IGV0IGFsLjwvc3R5bGU+LCAyMDE1KTwvRGlzcGxheVRleHQ+PHJlY29y
ZD48ZGF0ZXM+PHB1Yi1kYXRlcz48ZGF0ZT5BcHI8L2RhdGU+PC9wdWItZGF0ZXM+PHllYXI+MjAx
NjwveWVhcj48L2RhdGVzPjx1cmxzPjxyZWxhdGVkLXVybHM+PHVybD4mbHQ7R28gdG8gSVNJJmd0
OzovL1dPUzowMDAzNzIzODUxMDAwMTA8L3VybD48L3JlbGF0ZWQtdXJscz48L3VybHM+PGlzYm4+
MDE2OC0xOTIzPC9pc2JuPjx0aXRsZXM+PHRpdGxlPlNwYXRpYWwgc2FtcGxpbmcgb2Ygd2VhdGhl
ciBkYXRhIGZvciByZWdpb25hbCBjcm9wIHlpZWxkIHNpbXVsYXRpb25zPC90aXRsZT48c2Vjb25k
YXJ5LXRpdGxlPkFncmljdWx0dXJhbCBhbmQgRm9yZXN0IE1ldGVvcm9sb2d5PC9zZWNvbmRhcnkt
dGl0bGU+PC90aXRsZXM+PHBhZ2VzPjEwMS0xMTU8L3BhZ2VzPjxjb250cmlidXRvcnM+PGF1dGhv
cnM+PGF1dGhvcj52YW4gQnVzc2VsLCBMLiBHLiBKLjwvYXV0aG9yPjxhdXRob3I+RXdlcnQsIEYu
PC9hdXRob3I+PGF1dGhvcj5aaGFvLCBHLjwvYXV0aG9yPjxhdXRob3I+SG9mZm1hbm4sIEguPC9h
dXRob3I+PGF1dGhvcj5FbmRlcnMsIEEuPC9hdXRob3I+PGF1dGhvcj5XYWxsYWNoLCBELjwvYXV0
aG9yPjxhdXRob3I+QXNzZW5nLCBTLjwvYXV0aG9yPjxhdXRob3I+QmFpZ29ycmlhLCBHLiBBLjwv
YXV0aG9yPjxhdXRob3I+QmFzc28sIEIuPC9hdXRob3I+PGF1dGhvcj5CaWVybmF0aCwgQy48L2F1
dGhvcj48YXV0aG9yPkNhbW1hcmFubywgRC48L2F1dGhvcj48YXV0aG9yPkNocnlzc2FudGhhY29w
b3Vsb3MsIEouPC9hdXRob3I+PGF1dGhvcj5Db25zdGFudGluLCBKLjwvYXV0aG9yPjxhdXRob3I+
RWxsaW90dCwgSi48L2F1dGhvcj48YXV0aG9yPkdsb3R0ZXIsIE0uPC9hdXRob3I+PGF1dGhvcj5I
ZWlubGVpbiwgRi48L2F1dGhvcj48YXV0aG9yPktlcnNlYmF1bSwgSy4gQy48L2F1dGhvcj48YXV0
aG9yPktsZWluLCBDLjwvYXV0aG9yPjxhdXRob3I+TmVuZGVsLCBDLjwvYXV0aG9yPjxhdXRob3I+
UHJpZXNhY2ssIEUuPC9hdXRob3I+PGF1dGhvcj5SYXluYWwsIEguPC9hdXRob3I+PGF1dGhvcj5S
b21lcm8sIEMuIEMuPC9hdXRob3I+PGF1dGhvcj5Sb3R0ZXIsIFIuIFAuPC9hdXRob3I+PGF1dGhv
cj5TcGVja2EsIFguPC9hdXRob3I+PGF1dGhvcj5UYW8sIEYuIEwuPC9hdXRob3I+PC9hdXRob3Jz
PjwvY29udHJpYnV0b3JzPjxhZGRlZC1kYXRlIGZvcm1hdD0idXRjIj4xNDc0ODQ5NjI4PC9hZGRl
ZC1kYXRlPjxyZWYtdHlwZSBuYW1lPSJKb3VybmFsIEFydGljbGUiPjE3PC9yZWYtdHlwZT48cmVj
LW51bWJlcj45ODQ5PC9yZWMtbnVtYmVyPjxsYXN0LXVwZGF0ZWQtZGF0ZSBmb3JtYXQ9InV0YyI+
MTQ4NDA3NzUzODwvbGFzdC11cGRhdGVkLWRhdGU+PGFjY2Vzc2lvbi1udW0+V09TOjAwMDM3MjM4
NTEwMDAxMDwvYWNjZXNzaW9uLW51bT48ZWxlY3Ryb25pYy1yZXNvdXJjZS1udW0+MTAuMTAxNi9q
LmFncmZvcm1ldC4yMDE2LjAxLjAxNDwvZWxlY3Ryb25pYy1yZXNvdXJjZS1udW0+PHZvbHVtZT4y
MjA8L3ZvbHVtZT48L3JlY29yZD48L0NpdGU+PENpdGU+PEF1dGhvcj52YW4gQnVzc2VsPC9BdXRo
b3I+PFllYXI+MjAxNTwvWWVhcj48SURUZXh0PkZyb20gZmllbGQgdG8gYXRsYXM6IFVwc2NhbGlu
ZyBvZiBsb2NhdGlvbi1zcGVjaWZpYyB5aWVsZCBnYXAgZXN0aW1hdGVzPC9JRFRleHQ+PHJlY29y
ZD48ZGF0ZXM+PHB1Yi1kYXRlcz48ZGF0ZT5KdW48L2RhdGU+PC9wdWItZGF0ZXM+PHllYXI+MjAx
NTwveWVhcj48L2RhdGVzPjx1cmxzPjxyZWxhdGVkLXVybHM+PC9yZWxhdGVkLXVybHM+PC91cmxz
Pjxpc2JuPjAzNzgtNDI5MDwvaXNibj48dGl0bGVzPjx0aXRsZT5Gcm9tIGZpZWxkIHRvIGF0bGFz
OiBVcHNjYWxpbmcgb2YgbG9jYXRpb24tc3BlY2lmaWMgeWllbGQgZ2FwIGVzdGltYXRlczwvdGl0
bGU+PHNlY29uZGFyeS10aXRsZT5GaWVsZCBDcm9wcyBSZXNlYXJjaDwvc2Vjb25kYXJ5LXRpdGxl
PjwvdGl0bGVzPjxwYWdlcz45OC0xMDg8L3BhZ2VzPjxjb250cmlidXRvcnM+PGF1dGhvcnM+PGF1
dGhvcj52YW4gQnVzc2VsLCBMZW5ueSBHLiBKLjwvYXV0aG9yPjxhdXRob3I+R3Jhc3NpbmksIFBh
dHJpY2lvPC9hdXRob3I+PGF1dGhvcj52YW4gV2FydCwgSnVzdGluPC9hdXRob3I+PGF1dGhvcj5X
b2xmLCBKb29zdDwvYXV0aG9yPjxhdXRob3I+Q2xhZXNzZW5zLCBMaWV2ZW48L2F1dGhvcj48YXV0
aG9yPllhbmcsIEhhaXNodW48L2F1dGhvcj48YXV0aG9yPkJvb2dhYXJkLCBIZW5kcmlrPC9hdXRo
b3I+PGF1dGhvcj5kZSBHcm9vdCwgSHVnbzwvYXV0aG9yPjxhdXRob3I+U2FpdG8sIEthenVraTwv
YXV0aG9yPjxhdXRob3I+Q2Fzc21hbiwgS2VubmV0aCBHLjwvYXV0aG9yPjxhdXRob3I+dmFuIEl0
dGVyc3VtLCBNYXJ0aW4gSy48L2F1dGhvcj48L2F1dGhvcnM+PC9jb250cmlidXRvcnM+PGFkZGVk
LWRhdGUgZm9ybWF0PSJ1dGMiPjE0NTMzMDcyNjY8L2FkZGVkLWRhdGU+PHJlZi10eXBlIG5hbWU9
IkpvdXJuYWwgQXJ0aWNsZSI+MTc8L3JlZi10eXBlPjxyZWMtbnVtYmVyPjk3NDU8L3JlYy1udW1i
ZXI+PGxhc3QtdXBkYXRlZC1kYXRlIGZvcm1hdD0idXRjIj4xNDUzMzA3MjY2PC9sYXN0LXVwZGF0
ZWQtZGF0ZT48YWNjZXNzaW9uLW51bT5XT1M6MDAwMzU1MDI1NDAwMDEwPC9hY2Nlc3Npb24tbnVt
PjxlbGVjdHJvbmljLXJlc291cmNlLW51bT4xMC4xMDE2L2ouZmNyLjIwMTUuMDMuMDA1PC9lbGVj
dHJvbmljLXJlc291cmNlLW51bT48dm9sdW1lPjE3Nzwvdm9sdW1lPjwvcmVjb3JkPjwvQ2l0ZT48
L0VuZE5vdGU+
</w:fldData>
        </w:fldChar>
      </w:r>
      <w:r w:rsidR="00BB180F" w:rsidRPr="00C63D00">
        <w:rPr>
          <w:rFonts w:ascii="Times New Roman" w:eastAsia="Times New Roman" w:hAnsi="Times New Roman" w:cs="Times New Roman"/>
          <w:sz w:val="24"/>
          <w:szCs w:val="24"/>
        </w:rPr>
        <w:instrText xml:space="preserve"> ADDIN EN.CITE </w:instrText>
      </w:r>
      <w:r w:rsidR="00BB180F" w:rsidRPr="00C63D00">
        <w:rPr>
          <w:rFonts w:ascii="Times New Roman" w:eastAsia="Times New Roman" w:hAnsi="Times New Roman" w:cs="Times New Roman"/>
          <w:sz w:val="24"/>
          <w:szCs w:val="24"/>
        </w:rPr>
        <w:fldChar w:fldCharType="begin">
          <w:fldData xml:space="preserve">PEVuZE5vdGU+PENpdGU+PEF1dGhvcj52YW4gQnVzc2VsPC9BdXRob3I+PFllYXI+MjAxNjwvWWVh
cj48SURUZXh0PlNwYXRpYWwgc2FtcGxpbmcgb2Ygd2VhdGhlciBkYXRhIGZvciByZWdpb25hbCBj
cm9wIHlpZWxkIHNpbXVsYXRpb25zPC9JRFRleHQ+PERpc3BsYXlUZXh0Pih2YW4gQnVzc2VsPHN0
eWxlIGZhY2U9Iml0YWxpYyI+IGV0IGFsLjwvc3R5bGU+LCAyMDE2LCB2YW4gQnVzc2VsPHN0eWxl
IGZhY2U9Iml0YWxpYyI+IGV0IGFsLjwvc3R5bGU+LCAyMDE1KTwvRGlzcGxheVRleHQ+PHJlY29y
ZD48ZGF0ZXM+PHB1Yi1kYXRlcz48ZGF0ZT5BcHI8L2RhdGU+PC9wdWItZGF0ZXM+PHllYXI+MjAx
NjwveWVhcj48L2RhdGVzPjx1cmxzPjxyZWxhdGVkLXVybHM+PHVybD4mbHQ7R28gdG8gSVNJJmd0
OzovL1dPUzowMDAzNzIzODUxMDAwMTA8L3VybD48L3JlbGF0ZWQtdXJscz48L3VybHM+PGlzYm4+
MDE2OC0xOTIzPC9pc2JuPjx0aXRsZXM+PHRpdGxlPlNwYXRpYWwgc2FtcGxpbmcgb2Ygd2VhdGhl
ciBkYXRhIGZvciByZWdpb25hbCBjcm9wIHlpZWxkIHNpbXVsYXRpb25zPC90aXRsZT48c2Vjb25k
YXJ5LXRpdGxlPkFncmljdWx0dXJhbCBhbmQgRm9yZXN0IE1ldGVvcm9sb2d5PC9zZWNvbmRhcnkt
dGl0bGU+PC90aXRsZXM+PHBhZ2VzPjEwMS0xMTU8L3BhZ2VzPjxjb250cmlidXRvcnM+PGF1dGhv
cnM+PGF1dGhvcj52YW4gQnVzc2VsLCBMLiBHLiBKLjwvYXV0aG9yPjxhdXRob3I+RXdlcnQsIEYu
PC9hdXRob3I+PGF1dGhvcj5aaGFvLCBHLjwvYXV0aG9yPjxhdXRob3I+SG9mZm1hbm4sIEguPC9h
dXRob3I+PGF1dGhvcj5FbmRlcnMsIEEuPC9hdXRob3I+PGF1dGhvcj5XYWxsYWNoLCBELjwvYXV0
aG9yPjxhdXRob3I+QXNzZW5nLCBTLjwvYXV0aG9yPjxhdXRob3I+QmFpZ29ycmlhLCBHLiBBLjwv
YXV0aG9yPjxhdXRob3I+QmFzc28sIEIuPC9hdXRob3I+PGF1dGhvcj5CaWVybmF0aCwgQy48L2F1
dGhvcj48YXV0aG9yPkNhbW1hcmFubywgRC48L2F1dGhvcj48YXV0aG9yPkNocnlzc2FudGhhY29w
b3Vsb3MsIEouPC9hdXRob3I+PGF1dGhvcj5Db25zdGFudGluLCBKLjwvYXV0aG9yPjxhdXRob3I+
RWxsaW90dCwgSi48L2F1dGhvcj48YXV0aG9yPkdsb3R0ZXIsIE0uPC9hdXRob3I+PGF1dGhvcj5I
ZWlubGVpbiwgRi48L2F1dGhvcj48YXV0aG9yPktlcnNlYmF1bSwgSy4gQy48L2F1dGhvcj48YXV0
aG9yPktsZWluLCBDLjwvYXV0aG9yPjxhdXRob3I+TmVuZGVsLCBDLjwvYXV0aG9yPjxhdXRob3I+
UHJpZXNhY2ssIEUuPC9hdXRob3I+PGF1dGhvcj5SYXluYWwsIEguPC9hdXRob3I+PGF1dGhvcj5S
b21lcm8sIEMuIEMuPC9hdXRob3I+PGF1dGhvcj5Sb3R0ZXIsIFIuIFAuPC9hdXRob3I+PGF1dGhv
cj5TcGVja2EsIFguPC9hdXRob3I+PGF1dGhvcj5UYW8sIEYuIEwuPC9hdXRob3I+PC9hdXRob3Jz
PjwvY29udHJpYnV0b3JzPjxhZGRlZC1kYXRlIGZvcm1hdD0idXRjIj4xNDc0ODQ5NjI4PC9hZGRl
ZC1kYXRlPjxyZWYtdHlwZSBuYW1lPSJKb3VybmFsIEFydGljbGUiPjE3PC9yZWYtdHlwZT48cmVj
LW51bWJlcj45ODQ5PC9yZWMtbnVtYmVyPjxsYXN0LXVwZGF0ZWQtZGF0ZSBmb3JtYXQ9InV0YyI+
MTQ4NDA3NzUzODwvbGFzdC11cGRhdGVkLWRhdGU+PGFjY2Vzc2lvbi1udW0+V09TOjAwMDM3MjM4
NTEwMDAxMDwvYWNjZXNzaW9uLW51bT48ZWxlY3Ryb25pYy1yZXNvdXJjZS1udW0+MTAuMTAxNi9q
LmFncmZvcm1ldC4yMDE2LjAxLjAxNDwvZWxlY3Ryb25pYy1yZXNvdXJjZS1udW0+PHZvbHVtZT4y
MjA8L3ZvbHVtZT48L3JlY29yZD48L0NpdGU+PENpdGU+PEF1dGhvcj52YW4gQnVzc2VsPC9BdXRo
b3I+PFllYXI+MjAxNTwvWWVhcj48SURUZXh0PkZyb20gZmllbGQgdG8gYXRsYXM6IFVwc2NhbGlu
ZyBvZiBsb2NhdGlvbi1zcGVjaWZpYyB5aWVsZCBnYXAgZXN0aW1hdGVzPC9JRFRleHQ+PHJlY29y
ZD48ZGF0ZXM+PHB1Yi1kYXRlcz48ZGF0ZT5KdW48L2RhdGU+PC9wdWItZGF0ZXM+PHllYXI+MjAx
NTwveWVhcj48L2RhdGVzPjx1cmxzPjxyZWxhdGVkLXVybHM+PC9yZWxhdGVkLXVybHM+PC91cmxz
Pjxpc2JuPjAzNzgtNDI5MDwvaXNibj48dGl0bGVzPjx0aXRsZT5Gcm9tIGZpZWxkIHRvIGF0bGFz
OiBVcHNjYWxpbmcgb2YgbG9jYXRpb24tc3BlY2lmaWMgeWllbGQgZ2FwIGVzdGltYXRlczwvdGl0
bGU+PHNlY29uZGFyeS10aXRsZT5GaWVsZCBDcm9wcyBSZXNlYXJjaDwvc2Vjb25kYXJ5LXRpdGxl
PjwvdGl0bGVzPjxwYWdlcz45OC0xMDg8L3BhZ2VzPjxjb250cmlidXRvcnM+PGF1dGhvcnM+PGF1
dGhvcj52YW4gQnVzc2VsLCBMZW5ueSBHLiBKLjwvYXV0aG9yPjxhdXRob3I+R3Jhc3NpbmksIFBh
dHJpY2lvPC9hdXRob3I+PGF1dGhvcj52YW4gV2FydCwgSnVzdGluPC9hdXRob3I+PGF1dGhvcj5X
b2xmLCBKb29zdDwvYXV0aG9yPjxhdXRob3I+Q2xhZXNzZW5zLCBMaWV2ZW48L2F1dGhvcj48YXV0
aG9yPllhbmcsIEhhaXNodW48L2F1dGhvcj48YXV0aG9yPkJvb2dhYXJkLCBIZW5kcmlrPC9hdXRo
b3I+PGF1dGhvcj5kZSBHcm9vdCwgSHVnbzwvYXV0aG9yPjxhdXRob3I+U2FpdG8sIEthenVraTwv
YXV0aG9yPjxhdXRob3I+Q2Fzc21hbiwgS2VubmV0aCBHLjwvYXV0aG9yPjxhdXRob3I+dmFuIEl0
dGVyc3VtLCBNYXJ0aW4gSy48L2F1dGhvcj48L2F1dGhvcnM+PC9jb250cmlidXRvcnM+PGFkZGVk
LWRhdGUgZm9ybWF0PSJ1dGMiPjE0NTMzMDcyNjY8L2FkZGVkLWRhdGU+PHJlZi10eXBlIG5hbWU9
IkpvdXJuYWwgQXJ0aWNsZSI+MTc8L3JlZi10eXBlPjxyZWMtbnVtYmVyPjk3NDU8L3JlYy1udW1i
ZXI+PGxhc3QtdXBkYXRlZC1kYXRlIGZvcm1hdD0idXRjIj4xNDUzMzA3MjY2PC9sYXN0LXVwZGF0
ZWQtZGF0ZT48YWNjZXNzaW9uLW51bT5XT1M6MDAwMzU1MDI1NDAwMDEwPC9hY2Nlc3Npb24tbnVt
PjxlbGVjdHJvbmljLXJlc291cmNlLW51bT4xMC4xMDE2L2ouZmNyLjIwMTUuMDMuMDA1PC9lbGVj
dHJvbmljLXJlc291cmNlLW51bT48dm9sdW1lPjE3Nzwvdm9sdW1lPjwvcmVjb3JkPjwvQ2l0ZT48
L0VuZE5vdGU+
</w:fldData>
        </w:fldChar>
      </w:r>
      <w:r w:rsidR="00BB180F" w:rsidRPr="00C63D00">
        <w:rPr>
          <w:rFonts w:ascii="Times New Roman" w:eastAsia="Times New Roman" w:hAnsi="Times New Roman" w:cs="Times New Roman"/>
          <w:sz w:val="24"/>
          <w:szCs w:val="24"/>
        </w:rPr>
        <w:instrText xml:space="preserve"> ADDIN EN.CITE.DATA </w:instrText>
      </w:r>
      <w:r w:rsidR="00BB180F" w:rsidRPr="00C63D00">
        <w:rPr>
          <w:rFonts w:ascii="Times New Roman" w:eastAsia="Times New Roman" w:hAnsi="Times New Roman" w:cs="Times New Roman"/>
          <w:sz w:val="24"/>
          <w:szCs w:val="24"/>
        </w:rPr>
      </w:r>
      <w:r w:rsidR="00BB180F" w:rsidRPr="00C63D00">
        <w:rPr>
          <w:rFonts w:ascii="Times New Roman" w:eastAsia="Times New Roman" w:hAnsi="Times New Roman" w:cs="Times New Roman"/>
          <w:sz w:val="24"/>
          <w:szCs w:val="24"/>
        </w:rPr>
        <w:fldChar w:fldCharType="end"/>
      </w:r>
      <w:r w:rsidR="00BB180F" w:rsidRPr="00C63D00">
        <w:rPr>
          <w:rFonts w:ascii="Times New Roman" w:eastAsia="Times New Roman" w:hAnsi="Times New Roman" w:cs="Times New Roman"/>
          <w:sz w:val="24"/>
          <w:szCs w:val="24"/>
        </w:rPr>
      </w:r>
      <w:r w:rsidR="00BB180F" w:rsidRPr="00C63D00">
        <w:rPr>
          <w:rFonts w:ascii="Times New Roman" w:eastAsia="Times New Roman" w:hAnsi="Times New Roman" w:cs="Times New Roman"/>
          <w:sz w:val="24"/>
          <w:szCs w:val="24"/>
        </w:rPr>
        <w:fldChar w:fldCharType="separate"/>
      </w:r>
      <w:r w:rsidR="00BB180F" w:rsidRPr="00C63D00">
        <w:rPr>
          <w:rFonts w:ascii="Times New Roman" w:eastAsia="Times New Roman" w:hAnsi="Times New Roman" w:cs="Times New Roman"/>
          <w:noProof/>
          <w:sz w:val="24"/>
          <w:szCs w:val="24"/>
        </w:rPr>
        <w:t>(van Bussel</w:t>
      </w:r>
      <w:r w:rsidR="00BB180F" w:rsidRPr="00C63D00">
        <w:rPr>
          <w:rFonts w:ascii="Times New Roman" w:eastAsia="Times New Roman" w:hAnsi="Times New Roman" w:cs="Times New Roman"/>
          <w:i/>
          <w:noProof/>
          <w:sz w:val="24"/>
          <w:szCs w:val="24"/>
        </w:rPr>
        <w:t xml:space="preserve"> et al.</w:t>
      </w:r>
      <w:r w:rsidR="00BB180F" w:rsidRPr="00C63D00">
        <w:rPr>
          <w:rFonts w:ascii="Times New Roman" w:eastAsia="Times New Roman" w:hAnsi="Times New Roman" w:cs="Times New Roman"/>
          <w:noProof/>
          <w:sz w:val="24"/>
          <w:szCs w:val="24"/>
        </w:rPr>
        <w:t>, 2016, van Bussel</w:t>
      </w:r>
      <w:r w:rsidR="00BB180F" w:rsidRPr="00C63D00">
        <w:rPr>
          <w:rFonts w:ascii="Times New Roman" w:eastAsia="Times New Roman" w:hAnsi="Times New Roman" w:cs="Times New Roman"/>
          <w:i/>
          <w:noProof/>
          <w:sz w:val="24"/>
          <w:szCs w:val="24"/>
        </w:rPr>
        <w:t xml:space="preserve"> et al.</w:t>
      </w:r>
      <w:r w:rsidR="00BB180F" w:rsidRPr="00C63D00">
        <w:rPr>
          <w:rFonts w:ascii="Times New Roman" w:eastAsia="Times New Roman" w:hAnsi="Times New Roman" w:cs="Times New Roman"/>
          <w:noProof/>
          <w:sz w:val="24"/>
          <w:szCs w:val="24"/>
        </w:rPr>
        <w:t>, 2015)</w:t>
      </w:r>
      <w:r w:rsidR="00BB180F" w:rsidRPr="00C63D00">
        <w:rPr>
          <w:rFonts w:ascii="Times New Roman" w:eastAsia="Times New Roman" w:hAnsi="Times New Roman" w:cs="Times New Roman"/>
          <w:sz w:val="24"/>
          <w:szCs w:val="24"/>
        </w:rPr>
        <w:fldChar w:fldCharType="end"/>
      </w:r>
      <w:r w:rsidRPr="00C63D00">
        <w:rPr>
          <w:rFonts w:ascii="Times New Roman" w:eastAsia="Times New Roman" w:hAnsi="Times New Roman" w:cs="Times New Roman"/>
          <w:sz w:val="24"/>
          <w:szCs w:val="24"/>
        </w:rPr>
        <w:t>, while in aggregation, an area is simulated with grid cells</w:t>
      </w:r>
      <w:r w:rsidR="00B2224C" w:rsidRPr="00C63D00">
        <w:rPr>
          <w:rFonts w:ascii="Times New Roman" w:eastAsia="Times New Roman" w:hAnsi="Times New Roman" w:cs="Times New Roman"/>
          <w:sz w:val="24"/>
          <w:szCs w:val="24"/>
        </w:rPr>
        <w:t xml:space="preserve"> </w:t>
      </w:r>
      <w:bookmarkStart w:id="31" w:name="_Hlk517621591"/>
      <w:r w:rsidR="00B2224C" w:rsidRPr="00C63D00">
        <w:rPr>
          <w:rFonts w:ascii="Times New Roman" w:eastAsia="Times New Roman" w:hAnsi="Times New Roman" w:cs="Times New Roman"/>
          <w:sz w:val="24"/>
          <w:szCs w:val="24"/>
        </w:rPr>
        <w:fldChar w:fldCharType="begin"/>
      </w:r>
      <w:r w:rsidR="00B2224C" w:rsidRPr="00C63D00">
        <w:rPr>
          <w:rFonts w:ascii="Times New Roman" w:eastAsia="Times New Roman" w:hAnsi="Times New Roman" w:cs="Times New Roman"/>
          <w:sz w:val="24"/>
          <w:szCs w:val="24"/>
        </w:rPr>
        <w:instrText xml:space="preserve"> ADDIN EN.CITE &lt;EndNote&gt;&lt;Cite&gt;&lt;Author&gt;Porwollik&lt;/Author&gt;&lt;Year&gt;2017&lt;/Year&gt;&lt;IDText&gt;Spatial and temporal uncertainty of crop yield aggregations&lt;/IDText&gt;&lt;DisplayText&gt;(Porwollik&lt;style face="italic"&gt; et al.&lt;/style&gt;, 2017)&lt;/DisplayText&gt;&lt;record&gt;&lt;dates&gt;&lt;pub-dates&gt;&lt;date&gt;Aug&lt;/date&gt;&lt;/pub-dates&gt;&lt;year&gt;2017&lt;/year&gt;&lt;/dates&gt;&lt;urls&gt;&lt;related-urls&gt;&lt;url&gt;&amp;lt;Go to ISI&amp;gt;://WOS:000405255100003&lt;/url&gt;&lt;/related-urls&gt;&lt;/urls&gt;&lt;isbn&gt;1161-0301&lt;/isbn&gt;&lt;titles&gt;&lt;title&gt;Spatial and temporal uncertainty of crop yield aggregations&lt;/title&gt;&lt;secondary-title&gt;European Journal of Agronomy&lt;/secondary-title&gt;&lt;/titles&gt;&lt;pages&gt;10-21&lt;/pages&gt;&lt;contributors&gt;&lt;authors&gt;&lt;author&gt;Porwollik, V.&lt;/author&gt;&lt;author&gt;Muller, C.&lt;/author&gt;&lt;author&gt;Elliott, J.&lt;/author&gt;&lt;author&gt;Chryssanthacopoulos, J.&lt;/author&gt;&lt;author&gt;Iizumi, T.&lt;/author&gt;&lt;author&gt;Raye, D. K.&lt;/author&gt;&lt;author&gt;Ruane, A. C.&lt;/author&gt;&lt;author&gt;Arneth, A.&lt;/author&gt;&lt;author&gt;Balkovic, J.&lt;/author&gt;&lt;author&gt;Ciais, P.&lt;/author&gt;&lt;author&gt;Deryng, D.&lt;/author&gt;&lt;author&gt;Folberth, C.&lt;/author&gt;&lt;author&gt;Izaurralde, R. C.&lt;/author&gt;&lt;author&gt;Jones, C. D.&lt;/author&gt;&lt;author&gt;Khabarov, N.&lt;/author&gt;&lt;author&gt;Lawrence, P. J.&lt;/author&gt;&lt;author&gt;Liu, W. F.&lt;/author&gt;&lt;author&gt;Pugh, T. A. M.&lt;/author&gt;&lt;author&gt;Reddy, A.&lt;/author&gt;&lt;author&gt;Sakurai, G.&lt;/author&gt;&lt;author&gt;Schmid, E.&lt;/author&gt;&lt;author&gt;Wang, X. H.&lt;/author&gt;&lt;author&gt;de Wits, A.&lt;/author&gt;&lt;author&gt;Wu, X. C.&lt;/author&gt;&lt;/authors&gt;&lt;/contributors&gt;&lt;added-date format="utc"&gt;1520532318&lt;/added-date&gt;&lt;ref-type name="Journal Article"&gt;17&lt;/ref-type&gt;&lt;rec-number&gt;10081&lt;/rec-number&gt;&lt;last-updated-date format="utc"&gt;1520532318&lt;/last-updated-date&gt;&lt;accession-num&gt;WOS:000405255100003&lt;/accession-num&gt;&lt;electronic-resource-num&gt;10.1016/j.eja.2016.08.006&lt;/electronic-resource-num&gt;&lt;volume&gt;88&lt;/volume&gt;&lt;/record&gt;&lt;/Cite&gt;&lt;/EndNote&gt;</w:instrText>
      </w:r>
      <w:r w:rsidR="00B2224C" w:rsidRPr="00C63D00">
        <w:rPr>
          <w:rFonts w:ascii="Times New Roman" w:eastAsia="Times New Roman" w:hAnsi="Times New Roman" w:cs="Times New Roman"/>
          <w:sz w:val="24"/>
          <w:szCs w:val="24"/>
        </w:rPr>
        <w:fldChar w:fldCharType="separate"/>
      </w:r>
      <w:r w:rsidR="00B2224C" w:rsidRPr="00C63D00">
        <w:rPr>
          <w:rFonts w:ascii="Times New Roman" w:eastAsia="Times New Roman" w:hAnsi="Times New Roman" w:cs="Times New Roman"/>
          <w:noProof/>
          <w:sz w:val="24"/>
          <w:szCs w:val="24"/>
        </w:rPr>
        <w:t>(Porwollik</w:t>
      </w:r>
      <w:r w:rsidR="00B2224C" w:rsidRPr="00C63D00">
        <w:rPr>
          <w:rFonts w:ascii="Times New Roman" w:eastAsia="Times New Roman" w:hAnsi="Times New Roman" w:cs="Times New Roman"/>
          <w:i/>
          <w:noProof/>
          <w:sz w:val="24"/>
          <w:szCs w:val="24"/>
        </w:rPr>
        <w:t xml:space="preserve"> et al.</w:t>
      </w:r>
      <w:r w:rsidR="00B2224C" w:rsidRPr="00C63D00">
        <w:rPr>
          <w:rFonts w:ascii="Times New Roman" w:eastAsia="Times New Roman" w:hAnsi="Times New Roman" w:cs="Times New Roman"/>
          <w:noProof/>
          <w:sz w:val="24"/>
          <w:szCs w:val="24"/>
        </w:rPr>
        <w:t>, 2017)</w:t>
      </w:r>
      <w:r w:rsidR="00B2224C" w:rsidRPr="00C63D00">
        <w:rPr>
          <w:rFonts w:ascii="Times New Roman" w:eastAsia="Times New Roman" w:hAnsi="Times New Roman" w:cs="Times New Roman"/>
          <w:sz w:val="24"/>
          <w:szCs w:val="24"/>
        </w:rPr>
        <w:fldChar w:fldCharType="end"/>
      </w:r>
      <w:bookmarkEnd w:id="31"/>
      <w:r w:rsidRPr="00C63D00">
        <w:rPr>
          <w:rFonts w:ascii="Times New Roman" w:eastAsia="Times New Roman" w:hAnsi="Times New Roman" w:cs="Times New Roman"/>
          <w:sz w:val="24"/>
          <w:szCs w:val="24"/>
        </w:rPr>
        <w:t xml:space="preserve"> or polygons assuming a grid cell (or polygon) is equal to a point. Each method differs in uncertainties </w:t>
      </w:r>
      <w:r w:rsidR="00DF4207" w:rsidRPr="00C63D00">
        <w:rPr>
          <w:rFonts w:ascii="Times New Roman" w:eastAsia="Times New Roman" w:hAnsi="Times New Roman" w:cs="Times New Roman"/>
          <w:sz w:val="24"/>
          <w:szCs w:val="24"/>
        </w:rPr>
        <w:t>with</w:t>
      </w:r>
      <w:r w:rsidRPr="00C63D00">
        <w:rPr>
          <w:rFonts w:ascii="Times New Roman" w:eastAsia="Times New Roman" w:hAnsi="Times New Roman" w:cs="Times New Roman"/>
          <w:sz w:val="24"/>
          <w:szCs w:val="24"/>
        </w:rPr>
        <w:t xml:space="preserve"> respect to input information (high in gridded simulation </w:t>
      </w:r>
      <w:r w:rsidR="00B2224C" w:rsidRPr="00C63D00">
        <w:rPr>
          <w:rFonts w:ascii="Times New Roman" w:eastAsia="Times New Roman" w:hAnsi="Times New Roman" w:cs="Times New Roman"/>
          <w:sz w:val="24"/>
          <w:szCs w:val="24"/>
        </w:rPr>
        <w:fldChar w:fldCharType="begin"/>
      </w:r>
      <w:r w:rsidR="00B2224C" w:rsidRPr="00C63D00">
        <w:rPr>
          <w:rFonts w:ascii="Times New Roman" w:eastAsia="Times New Roman" w:hAnsi="Times New Roman" w:cs="Times New Roman"/>
          <w:sz w:val="24"/>
          <w:szCs w:val="24"/>
        </w:rPr>
        <w:instrText xml:space="preserve"> ADDIN EN.CITE &lt;EndNote&gt;&lt;Cite&gt;&lt;Author&gt;Anderson&lt;/Author&gt;&lt;Year&gt;2015&lt;/Year&gt;&lt;IDText&gt;An analysis of methodological and spatial differences in global cropping systems models and maps&lt;/IDText&gt;&lt;DisplayText&gt;(Anderson&lt;style face="italic"&gt; et al.&lt;/style&gt;, 2015)&lt;/DisplayText&gt;&lt;record&gt;&lt;dates&gt;&lt;pub-dates&gt;&lt;date&gt;Feb&lt;/date&gt;&lt;/pub-dates&gt;&lt;year&gt;2015&lt;/year&gt;&lt;/dates&gt;&lt;urls&gt;&lt;related-urls&gt;&lt;url&gt;&amp;lt;Go to ISI&amp;gt;://WOS:000347458100006&lt;/url&gt;&lt;/related-urls&gt;&lt;/urls&gt;&lt;isbn&gt;1466-822X&lt;/isbn&gt;&lt;titles&gt;&lt;title&gt;An analysis of methodological and spatial differences in global cropping systems models and maps&lt;/title&gt;&lt;secondary-title&gt;Global Ecology and Biogeography&lt;/secondary-title&gt;&lt;/titles&gt;&lt;pages&gt;180-191&lt;/pages&gt;&lt;number&gt;2&lt;/number&gt;&lt;contributors&gt;&lt;authors&gt;&lt;author&gt;Anderson, W.&lt;/author&gt;&lt;author&gt;You, L. Z.&lt;/author&gt;&lt;author&gt;Wood, S.&lt;/author&gt;&lt;author&gt;Wood-Sichra, U.&lt;/author&gt;&lt;author&gt;Wu, W. B.&lt;/author&gt;&lt;/authors&gt;&lt;/contributors&gt;&lt;added-date format="utc"&gt;1529605672&lt;/added-date&gt;&lt;ref-type name="Journal Article"&gt;17&lt;/ref-type&gt;&lt;rec-number&gt;10102&lt;/rec-number&gt;&lt;last-updated-date format="utc"&gt;1529605672&lt;/last-updated-date&gt;&lt;accession-num&gt;WOS:000347458100006&lt;/accession-num&gt;&lt;electronic-resource-num&gt;10.1111/geb.12243&lt;/electronic-resource-num&gt;&lt;volume&gt;24&lt;/volume&gt;&lt;/record&gt;&lt;/Cite&gt;&lt;/EndNote&gt;</w:instrText>
      </w:r>
      <w:r w:rsidR="00B2224C" w:rsidRPr="00C63D00">
        <w:rPr>
          <w:rFonts w:ascii="Times New Roman" w:eastAsia="Times New Roman" w:hAnsi="Times New Roman" w:cs="Times New Roman"/>
          <w:sz w:val="24"/>
          <w:szCs w:val="24"/>
        </w:rPr>
        <w:fldChar w:fldCharType="separate"/>
      </w:r>
      <w:r w:rsidR="00B2224C" w:rsidRPr="00C63D00">
        <w:rPr>
          <w:rFonts w:ascii="Times New Roman" w:eastAsia="Times New Roman" w:hAnsi="Times New Roman" w:cs="Times New Roman"/>
          <w:noProof/>
          <w:sz w:val="24"/>
          <w:szCs w:val="24"/>
        </w:rPr>
        <w:t>(Anderson</w:t>
      </w:r>
      <w:r w:rsidR="00B2224C" w:rsidRPr="00C63D00">
        <w:rPr>
          <w:rFonts w:ascii="Times New Roman" w:eastAsia="Times New Roman" w:hAnsi="Times New Roman" w:cs="Times New Roman"/>
          <w:i/>
          <w:noProof/>
          <w:sz w:val="24"/>
          <w:szCs w:val="24"/>
        </w:rPr>
        <w:t xml:space="preserve"> et al.</w:t>
      </w:r>
      <w:r w:rsidR="00B2224C" w:rsidRPr="00C63D00">
        <w:rPr>
          <w:rFonts w:ascii="Times New Roman" w:eastAsia="Times New Roman" w:hAnsi="Times New Roman" w:cs="Times New Roman"/>
          <w:noProof/>
          <w:sz w:val="24"/>
          <w:szCs w:val="24"/>
        </w:rPr>
        <w:t>, 2015)</w:t>
      </w:r>
      <w:r w:rsidR="00B2224C" w:rsidRPr="00C63D00">
        <w:rPr>
          <w:rFonts w:ascii="Times New Roman" w:eastAsia="Times New Roman" w:hAnsi="Times New Roman" w:cs="Times New Roman"/>
          <w:sz w:val="24"/>
          <w:szCs w:val="24"/>
        </w:rPr>
        <w:fldChar w:fldCharType="end"/>
      </w:r>
      <w:r w:rsidRPr="00C63D00">
        <w:rPr>
          <w:rFonts w:ascii="Times New Roman" w:eastAsia="Times New Roman" w:hAnsi="Times New Roman" w:cs="Times New Roman"/>
          <w:sz w:val="24"/>
          <w:szCs w:val="24"/>
        </w:rPr>
        <w:t xml:space="preserve">, less in sampling as true point data are used) and representation of heterogeneity (high in gridded simulation, less in sampling which however depends on the sampling strategy </w:t>
      </w:r>
      <w:bookmarkStart w:id="32" w:name="_Hlk517621701"/>
      <w:r w:rsidR="00B2224C" w:rsidRPr="00C63D00">
        <w:rPr>
          <w:rFonts w:ascii="Times New Roman" w:eastAsia="Times New Roman" w:hAnsi="Times New Roman" w:cs="Times New Roman"/>
          <w:sz w:val="24"/>
          <w:szCs w:val="24"/>
        </w:rPr>
        <w:fldChar w:fldCharType="begin"/>
      </w:r>
      <w:r w:rsidR="00B2224C" w:rsidRPr="00C63D00">
        <w:rPr>
          <w:rFonts w:ascii="Times New Roman" w:eastAsia="Times New Roman" w:hAnsi="Times New Roman" w:cs="Times New Roman"/>
          <w:sz w:val="24"/>
          <w:szCs w:val="24"/>
        </w:rPr>
        <w:instrText xml:space="preserve"> ADDIN EN.CITE &lt;EndNote&gt;&lt;Cite&gt;&lt;Author&gt;Zhao&lt;/Author&gt;&lt;Year&gt;2016&lt;/Year&gt;&lt;IDText&gt;Evaluating the precision of eight spatial sampling schemes in estimating regional mean of simulated yields for two crops&lt;/IDText&gt;&lt;DisplayText&gt;(Zhao&lt;style face="italic"&gt; et al.&lt;/style&gt;, 2016)&lt;/DisplayText&gt;&lt;record&gt;&lt;titles&gt;&lt;title&gt;Evaluating the precision of eight spatial sampling schemes in estimating regional mean of simulated yields for two crops&lt;/title&gt;&lt;secondary-title&gt;Environmental Modelling and Software&lt;/secondary-title&gt;&lt;/titles&gt;&lt;pages&gt;100-112&lt;/pages&gt;&lt;contributors&gt;&lt;authors&gt;&lt;author&gt;Zhao, Gang&lt;/author&gt;&lt;author&gt;Hoffmann, Holger&lt;/author&gt;&lt;author&gt;Yeluripati, Jagadeesh&lt;/author&gt;&lt;author&gt;Xenia, Specka&lt;/author&gt;&lt;author&gt;Nendel, Claas&lt;/author&gt;&lt;author&gt;Coucheney, Elsa&lt;/author&gt;&lt;author&gt;Kuhnert, Matthias&lt;/author&gt;&lt;author&gt;Tao, Fulu&lt;/author&gt;&lt;author&gt;Constantin, Julie&lt;/author&gt;&lt;author&gt;Raynal, Helene&lt;/author&gt;&lt;author&gt;Teixeira, Edmar&lt;/author&gt;&lt;author&gt;Grosz, Balázs&lt;/author&gt;&lt;author&gt;Doro, Luca&lt;/author&gt;&lt;author&gt;Kiese, Ralf&lt;/author&gt;&lt;author&gt;Eckersten, Henrik&lt;/author&gt;&lt;author&gt;Haas, Edwin&lt;/author&gt;&lt;author&gt;Cammarano, Davide&lt;/author&gt;&lt;author&gt;Kassie, Belay&lt;/author&gt;&lt;author&gt;Moriondo, Marco&lt;/author&gt;&lt;author&gt;Trombi, Giacomo&lt;/author&gt;&lt;author&gt;Bindi, Marco&lt;/author&gt;&lt;author&gt;Biernath, Christian&lt;/author&gt;&lt;author&gt;Heinlein, Florian&lt;/author&gt;&lt;author&gt;Klein, Christian&lt;/author&gt;&lt;author&gt;Priesack, Eckart&lt;/author&gt;&lt;author&gt;Lewan, Elisabet&lt;/author&gt;&lt;author&gt;Kersebaum, K. C.&lt;/author&gt;&lt;author&gt;Rötter, Reimund&lt;/author&gt;&lt;author&gt;Roggero, P. P.&lt;/author&gt;&lt;author&gt;Wallach, Daniel&lt;/author&gt;&lt;author&gt;Asseng, Senthold&lt;/author&gt;&lt;author&gt;Siebert, Stefan&lt;/author&gt;&lt;author&gt;Gaiser, Thomas&lt;/author&gt;&lt;author&gt;Ewert, Frank&lt;/author&gt;&lt;/authors&gt;&lt;/contributors&gt;&lt;added-date format="utc"&gt;1463191845&lt;/added-date&gt;&lt;ref-type name="Journal Article"&gt;17&lt;/ref-type&gt;&lt;dates&gt;&lt;year&gt;2016&lt;/year&gt;&lt;/dates&gt;&lt;rec-number&gt;9804&lt;/rec-number&gt;&lt;last-updated-date format="utc"&gt;1463191845&lt;/last-updated-date&gt;&lt;volume&gt;80&lt;/volume&gt;&lt;/record&gt;&lt;/Cite&gt;&lt;/EndNote&gt;</w:instrText>
      </w:r>
      <w:r w:rsidR="00B2224C" w:rsidRPr="00C63D00">
        <w:rPr>
          <w:rFonts w:ascii="Times New Roman" w:eastAsia="Times New Roman" w:hAnsi="Times New Roman" w:cs="Times New Roman"/>
          <w:sz w:val="24"/>
          <w:szCs w:val="24"/>
        </w:rPr>
        <w:fldChar w:fldCharType="separate"/>
      </w:r>
      <w:r w:rsidR="00B2224C" w:rsidRPr="00C63D00">
        <w:rPr>
          <w:rFonts w:ascii="Times New Roman" w:eastAsia="Times New Roman" w:hAnsi="Times New Roman" w:cs="Times New Roman"/>
          <w:noProof/>
          <w:sz w:val="24"/>
          <w:szCs w:val="24"/>
        </w:rPr>
        <w:t>(Zhao</w:t>
      </w:r>
      <w:r w:rsidR="00B2224C" w:rsidRPr="00C63D00">
        <w:rPr>
          <w:rFonts w:ascii="Times New Roman" w:eastAsia="Times New Roman" w:hAnsi="Times New Roman" w:cs="Times New Roman"/>
          <w:i/>
          <w:noProof/>
          <w:sz w:val="24"/>
          <w:szCs w:val="24"/>
        </w:rPr>
        <w:t xml:space="preserve"> et </w:t>
      </w:r>
      <w:r w:rsidR="00B2224C" w:rsidRPr="00C63D00">
        <w:rPr>
          <w:rFonts w:ascii="Times New Roman" w:eastAsia="Times New Roman" w:hAnsi="Times New Roman" w:cs="Times New Roman"/>
          <w:i/>
          <w:noProof/>
          <w:sz w:val="24"/>
          <w:szCs w:val="24"/>
        </w:rPr>
        <w:lastRenderedPageBreak/>
        <w:t>al.</w:t>
      </w:r>
      <w:r w:rsidR="00B2224C" w:rsidRPr="00C63D00">
        <w:rPr>
          <w:rFonts w:ascii="Times New Roman" w:eastAsia="Times New Roman" w:hAnsi="Times New Roman" w:cs="Times New Roman"/>
          <w:noProof/>
          <w:sz w:val="24"/>
          <w:szCs w:val="24"/>
        </w:rPr>
        <w:t>, 2016)</w:t>
      </w:r>
      <w:r w:rsidR="00B2224C" w:rsidRPr="00C63D00">
        <w:rPr>
          <w:rFonts w:ascii="Times New Roman" w:eastAsia="Times New Roman" w:hAnsi="Times New Roman" w:cs="Times New Roman"/>
          <w:sz w:val="24"/>
          <w:szCs w:val="24"/>
        </w:rPr>
        <w:fldChar w:fldCharType="end"/>
      </w:r>
      <w:bookmarkEnd w:id="32"/>
      <w:r w:rsidRPr="00C63D00">
        <w:rPr>
          <w:rFonts w:ascii="Times New Roman" w:eastAsia="Times New Roman" w:hAnsi="Times New Roman" w:cs="Times New Roman"/>
          <w:sz w:val="24"/>
          <w:szCs w:val="24"/>
        </w:rPr>
        <w:t>. We have chosen stratified sampling, a guided sampling method which improves the scaling quality</w:t>
      </w:r>
      <w:r w:rsidR="00BB180F" w:rsidRPr="00C63D00">
        <w:rPr>
          <w:rFonts w:ascii="Times New Roman" w:eastAsia="Times New Roman" w:hAnsi="Times New Roman" w:cs="Times New Roman"/>
          <w:sz w:val="24"/>
          <w:szCs w:val="24"/>
        </w:rPr>
        <w:t xml:space="preserve"> </w:t>
      </w:r>
      <w:r w:rsidR="00BB180F" w:rsidRPr="00C63D00">
        <w:rPr>
          <w:rFonts w:ascii="Times New Roman" w:eastAsia="Times New Roman" w:hAnsi="Times New Roman" w:cs="Times New Roman"/>
          <w:sz w:val="24"/>
          <w:szCs w:val="24"/>
        </w:rPr>
        <w:fldChar w:fldCharType="begin"/>
      </w:r>
      <w:r w:rsidR="00BB180F" w:rsidRPr="00C63D00">
        <w:rPr>
          <w:rFonts w:ascii="Times New Roman" w:eastAsia="Times New Roman" w:hAnsi="Times New Roman" w:cs="Times New Roman"/>
          <w:sz w:val="24"/>
          <w:szCs w:val="24"/>
        </w:rPr>
        <w:instrText xml:space="preserve"> ADDIN EN.CITE &lt;EndNote&gt;&lt;Cite&gt;&lt;Author&gt;van Bussel&lt;/Author&gt;&lt;Year&gt;2016&lt;/Year&gt;&lt;IDText&gt;Spatial sampling of weather data for regional crop yield simulations&lt;/IDText&gt;&lt;DisplayText&gt;(van Bussel&lt;style face="italic"&gt; et al.&lt;/style&gt;, 2016)&lt;/DisplayText&gt;&lt;record&gt;&lt;dates&gt;&lt;pub-dates&gt;&lt;date&gt;Apr&lt;/date&gt;&lt;/pub-dates&gt;&lt;year&gt;2016&lt;/year&gt;&lt;/dates&gt;&lt;urls&gt;&lt;related-urls&gt;&lt;url&gt;&amp;lt;Go to ISI&amp;gt;://WOS:000372385100010&lt;/url&gt;&lt;/related-urls&gt;&lt;/urls&gt;&lt;isbn&gt;0168-1923&lt;/isbn&gt;&lt;titles&gt;&lt;title&gt;Spatial sampling of weather data for regional crop yield simulations&lt;/title&gt;&lt;secondary-title&gt;Agricultural and Forest Meteorology&lt;/secondary-title&gt;&lt;/titles&gt;&lt;pages&gt;101-115&lt;/pages&gt;&lt;contributors&gt;&lt;authors&gt;&lt;author&gt;van Bussel, L. G. J.&lt;/author&gt;&lt;author&gt;Ewert, F.&lt;/author&gt;&lt;author&gt;Zhao, G.&lt;/author&gt;&lt;author&gt;Hoffmann, H.&lt;/author&gt;&lt;author&gt;Enders, A.&lt;/author&gt;&lt;author&gt;Wallach, D.&lt;/author&gt;&lt;author&gt;Asseng, S.&lt;/author&gt;&lt;author&gt;Baigorria, G. A.&lt;/author&gt;&lt;author&gt;Basso, B.&lt;/author&gt;&lt;author&gt;Biernath, C.&lt;/author&gt;&lt;author&gt;Cammarano, D.&lt;/author&gt;&lt;author&gt;Chryssanthacopoulos, J.&lt;/author&gt;&lt;author&gt;Constantin, J.&lt;/author&gt;&lt;author&gt;Elliott, J.&lt;/author&gt;&lt;author&gt;Glotter, M.&lt;/author&gt;&lt;author&gt;Heinlein, F.&lt;/author&gt;&lt;author&gt;Kersebaum, K. C.&lt;/author&gt;&lt;author&gt;Klein, C.&lt;/author&gt;&lt;author&gt;Nendel, C.&lt;/author&gt;&lt;author&gt;Priesack, E.&lt;/author&gt;&lt;author&gt;Raynal, H.&lt;/author&gt;&lt;author&gt;Romero, C. C.&lt;/author&gt;&lt;author&gt;Rotter, R. P.&lt;/author&gt;&lt;author&gt;Specka, X.&lt;/author&gt;&lt;author&gt;Tao, F. L.&lt;/author&gt;&lt;/authors&gt;&lt;/contributors&gt;&lt;added-date format="utc"&gt;1474849628&lt;/added-date&gt;&lt;ref-type name="Journal Article"&gt;17&lt;/ref-type&gt;&lt;rec-number&gt;9849&lt;/rec-number&gt;&lt;last-updated-date format="utc"&gt;1484077538&lt;/last-updated-date&gt;&lt;accession-num&gt;WOS:000372385100010&lt;/accession-num&gt;&lt;electronic-resource-num&gt;10.1016/j.agrformet.2016.01.014&lt;/electronic-resource-num&gt;&lt;volume&gt;220&lt;/volume&gt;&lt;/record&gt;&lt;/Cite&gt;&lt;/EndNote&gt;</w:instrText>
      </w:r>
      <w:r w:rsidR="00BB180F" w:rsidRPr="00C63D00">
        <w:rPr>
          <w:rFonts w:ascii="Times New Roman" w:eastAsia="Times New Roman" w:hAnsi="Times New Roman" w:cs="Times New Roman"/>
          <w:sz w:val="24"/>
          <w:szCs w:val="24"/>
        </w:rPr>
        <w:fldChar w:fldCharType="separate"/>
      </w:r>
      <w:r w:rsidR="00BB180F" w:rsidRPr="00C63D00">
        <w:rPr>
          <w:rFonts w:ascii="Times New Roman" w:eastAsia="Times New Roman" w:hAnsi="Times New Roman" w:cs="Times New Roman"/>
          <w:noProof/>
          <w:sz w:val="24"/>
          <w:szCs w:val="24"/>
        </w:rPr>
        <w:t>(van Bussel</w:t>
      </w:r>
      <w:r w:rsidR="00BB180F" w:rsidRPr="00C63D00">
        <w:rPr>
          <w:rFonts w:ascii="Times New Roman" w:eastAsia="Times New Roman" w:hAnsi="Times New Roman" w:cs="Times New Roman"/>
          <w:i/>
          <w:noProof/>
          <w:sz w:val="24"/>
          <w:szCs w:val="24"/>
        </w:rPr>
        <w:t xml:space="preserve"> et al.</w:t>
      </w:r>
      <w:r w:rsidR="00BB180F" w:rsidRPr="00C63D00">
        <w:rPr>
          <w:rFonts w:ascii="Times New Roman" w:eastAsia="Times New Roman" w:hAnsi="Times New Roman" w:cs="Times New Roman"/>
          <w:noProof/>
          <w:sz w:val="24"/>
          <w:szCs w:val="24"/>
        </w:rPr>
        <w:t>, 2016)</w:t>
      </w:r>
      <w:r w:rsidR="00BB180F" w:rsidRPr="00C63D00">
        <w:rPr>
          <w:rFonts w:ascii="Times New Roman" w:eastAsia="Times New Roman" w:hAnsi="Times New Roman" w:cs="Times New Roman"/>
          <w:sz w:val="24"/>
          <w:szCs w:val="24"/>
        </w:rPr>
        <w:fldChar w:fldCharType="end"/>
      </w:r>
      <w:r w:rsidRPr="00C63D00">
        <w:rPr>
          <w:rFonts w:ascii="Times New Roman" w:eastAsia="Times New Roman" w:hAnsi="Times New Roman" w:cs="Times New Roman"/>
          <w:sz w:val="24"/>
          <w:szCs w:val="24"/>
        </w:rPr>
        <w:t xml:space="preserve">, with several points per wheat mega region </w:t>
      </w:r>
      <w:r w:rsidR="00B2224C" w:rsidRPr="00C63D00">
        <w:rPr>
          <w:rFonts w:ascii="Times New Roman" w:eastAsia="Times New Roman" w:hAnsi="Times New Roman" w:cs="Times New Roman"/>
          <w:sz w:val="24"/>
          <w:szCs w:val="24"/>
        </w:rPr>
        <w:fldChar w:fldCharType="begin"/>
      </w:r>
      <w:r w:rsidR="00B2224C" w:rsidRPr="00C63D00">
        <w:rPr>
          <w:rFonts w:ascii="Times New Roman" w:eastAsia="Times New Roman" w:hAnsi="Times New Roman" w:cs="Times New Roman"/>
          <w:sz w:val="24"/>
          <w:szCs w:val="24"/>
        </w:rPr>
        <w:instrText xml:space="preserve"> ADDIN EN.CITE &lt;EndNote&gt;&lt;Cite&gt;&lt;Author&gt;Gbegbelegbe&lt;/Author&gt;&lt;Year&gt;2017&lt;/Year&gt;&lt;IDText&gt;Baseline simulation for global wheat production with CIMMYT mega-environment specific cultivars&lt;/IDText&gt;&lt;DisplayText&gt;(Gbegbelegbe&lt;style face="italic"&gt; et al.&lt;/style&gt;, 2017)&lt;/DisplayText&gt;&lt;record&gt;&lt;dates&gt;&lt;pub-dates&gt;&lt;date&gt;Feb&lt;/date&gt;&lt;/pub-dates&gt;&lt;year&gt;2017&lt;/year&gt;&lt;/dates&gt;&lt;urls&gt;&lt;related-urls&gt;&lt;url&gt;&amp;lt;Go to ISI&amp;gt;://WOS:000393931600011&lt;/url&gt;&lt;/related-urls&gt;&lt;/urls&gt;&lt;isbn&gt;0378-4290&lt;/isbn&gt;&lt;titles&gt;&lt;title&gt;Baseline simulation for global wheat production with CIMMYT mega-environment specific cultivars&lt;/title&gt;&lt;secondary-title&gt;Field Crops Research&lt;/secondary-title&gt;&lt;/titles&gt;&lt;pages&gt;122-135&lt;/pages&gt;&lt;contributors&gt;&lt;authors&gt;&lt;author&gt;Gbegbelegbe, S.&lt;/author&gt;&lt;author&gt;Cammarano, D.&lt;/author&gt;&lt;author&gt;Asseng, S.&lt;/author&gt;&lt;author&gt;Robertson, R.&lt;/author&gt;&lt;author&gt;Chung, U.&lt;/author&gt;&lt;author&gt;Adam, M.&lt;/author&gt;&lt;author&gt;Abdalla, O.&lt;/author&gt;&lt;author&gt;Payne, T.&lt;/author&gt;&lt;author&gt;Reynolds, M.&lt;/author&gt;&lt;author&gt;Sonder, K.&lt;/author&gt;&lt;author&gt;Shiferaw, B.&lt;/author&gt;&lt;author&gt;Nelson, G.&lt;/author&gt;&lt;/authors&gt;&lt;/contributors&gt;&lt;added-date format="utc"&gt;1495816942&lt;/added-date&gt;&lt;ref-type name="Journal Article"&gt;17&lt;/ref-type&gt;&lt;rec-number&gt;9968&lt;/rec-number&gt;&lt;last-updated-date format="utc"&gt;1513353847&lt;/last-updated-date&gt;&lt;accession-num&gt;WOS:000393931600011&lt;/accession-num&gt;&lt;electronic-resource-num&gt;10.1016/j.fcr.2016.06.010&lt;/electronic-resource-num&gt;&lt;volume&gt;202&lt;/volume&gt;&lt;/record&gt;&lt;/Cite&gt;&lt;/EndNote&gt;</w:instrText>
      </w:r>
      <w:r w:rsidR="00B2224C" w:rsidRPr="00C63D00">
        <w:rPr>
          <w:rFonts w:ascii="Times New Roman" w:eastAsia="Times New Roman" w:hAnsi="Times New Roman" w:cs="Times New Roman"/>
          <w:sz w:val="24"/>
          <w:szCs w:val="24"/>
        </w:rPr>
        <w:fldChar w:fldCharType="separate"/>
      </w:r>
      <w:r w:rsidR="00B2224C" w:rsidRPr="00C63D00">
        <w:rPr>
          <w:rFonts w:ascii="Times New Roman" w:eastAsia="Times New Roman" w:hAnsi="Times New Roman" w:cs="Times New Roman"/>
          <w:noProof/>
          <w:sz w:val="24"/>
          <w:szCs w:val="24"/>
        </w:rPr>
        <w:t>(Gbegbelegbe</w:t>
      </w:r>
      <w:r w:rsidR="00B2224C" w:rsidRPr="00C63D00">
        <w:rPr>
          <w:rFonts w:ascii="Times New Roman" w:eastAsia="Times New Roman" w:hAnsi="Times New Roman" w:cs="Times New Roman"/>
          <w:i/>
          <w:noProof/>
          <w:sz w:val="24"/>
          <w:szCs w:val="24"/>
        </w:rPr>
        <w:t xml:space="preserve"> et al.</w:t>
      </w:r>
      <w:r w:rsidR="00B2224C" w:rsidRPr="00C63D00">
        <w:rPr>
          <w:rFonts w:ascii="Times New Roman" w:eastAsia="Times New Roman" w:hAnsi="Times New Roman" w:cs="Times New Roman"/>
          <w:noProof/>
          <w:sz w:val="24"/>
          <w:szCs w:val="24"/>
        </w:rPr>
        <w:t>, 2017)</w:t>
      </w:r>
      <w:r w:rsidR="00B2224C" w:rsidRPr="00C63D00">
        <w:rPr>
          <w:rFonts w:ascii="Times New Roman" w:eastAsia="Times New Roman" w:hAnsi="Times New Roman" w:cs="Times New Roman"/>
          <w:sz w:val="24"/>
          <w:szCs w:val="24"/>
        </w:rPr>
        <w:fldChar w:fldCharType="end"/>
      </w:r>
      <w:r w:rsidRPr="00C63D00">
        <w:rPr>
          <w:rFonts w:ascii="Times New Roman" w:eastAsia="Times New Roman" w:hAnsi="Times New Roman" w:cs="Times New Roman"/>
          <w:sz w:val="24"/>
          <w:szCs w:val="24"/>
        </w:rPr>
        <w:t xml:space="preserve">. </w:t>
      </w:r>
      <w:r w:rsidR="00853544" w:rsidRPr="00C63D00">
        <w:rPr>
          <w:rFonts w:ascii="Times New Roman" w:eastAsia="Times New Roman" w:hAnsi="Times New Roman" w:cs="Times New Roman"/>
          <w:sz w:val="24"/>
          <w:szCs w:val="24"/>
        </w:rPr>
        <w:t xml:space="preserve">During the upscaling, </w:t>
      </w:r>
      <w:bookmarkStart w:id="33" w:name="_Hlk517623864"/>
      <w:r w:rsidR="00853544" w:rsidRPr="00C63D00">
        <w:rPr>
          <w:rFonts w:ascii="Times New Roman" w:eastAsia="Times New Roman" w:hAnsi="Times New Roman" w:cs="Times New Roman"/>
          <w:sz w:val="24"/>
          <w:szCs w:val="24"/>
        </w:rPr>
        <w:t>a simulation result of a location was weighted by the production a location represents</w:t>
      </w:r>
      <w:r w:rsidR="00437F81" w:rsidRPr="00C63D00">
        <w:rPr>
          <w:rFonts w:ascii="Times New Roman" w:eastAsia="Times New Roman" w:hAnsi="Times New Roman" w:cs="Times New Roman"/>
          <w:sz w:val="24"/>
          <w:szCs w:val="24"/>
        </w:rPr>
        <w:t xml:space="preserve"> (Asseng et al. 2015)</w:t>
      </w:r>
      <w:bookmarkEnd w:id="33"/>
      <w:r w:rsidR="00853544" w:rsidRPr="00C63D00">
        <w:rPr>
          <w:rFonts w:ascii="Times New Roman" w:eastAsia="Times New Roman" w:hAnsi="Times New Roman" w:cs="Times New Roman"/>
          <w:sz w:val="24"/>
          <w:szCs w:val="24"/>
        </w:rPr>
        <w:t xml:space="preserve">. </w:t>
      </w:r>
      <w:r w:rsidRPr="00C63D00">
        <w:rPr>
          <w:rFonts w:ascii="Times New Roman" w:eastAsia="Times New Roman" w:hAnsi="Times New Roman" w:cs="Times New Roman"/>
          <w:sz w:val="24"/>
          <w:szCs w:val="24"/>
        </w:rPr>
        <w:t xml:space="preserve">Liu et al. </w:t>
      </w:r>
      <w:r w:rsidR="00B2224C" w:rsidRPr="00C63D00">
        <w:rPr>
          <w:rFonts w:ascii="Times New Roman" w:eastAsia="Times New Roman" w:hAnsi="Times New Roman" w:cs="Times New Roman"/>
          <w:sz w:val="24"/>
          <w:szCs w:val="24"/>
        </w:rPr>
        <w:fldChar w:fldCharType="begin">
          <w:fldData xml:space="preserve">PEVuZE5vdGU+PENpdGUgRXhjbHVkZUF1dGg9IjEiPjxBdXRob3I+TGl1PC9BdXRob3I+PFllYXI+
MjAxNjwvWWVhcj48SURUZXh0PlNpbWlsYXIgZXN0aW1hdGVzIG9mIHRlbXBlcmF0dXJlIGltcGFj
dHMgb24gZ2xvYmFsIHdoZWF0IHlpZWxkIGJ5IHRocmVlIGluZGVwZW5kZW50IG1ldGhvZHM8L0lE
VGV4dD48RGlzcGxheVRleHQ+KDIwMTYpPC9EaXNwbGF5VGV4dD48cmVjb3JkPjxkYXRlcz48cHVi
LWRhdGVzPjxkYXRlPkRlYzwvZGF0ZT48L3B1Yi1kYXRlcz48eWVhcj4yMDE2PC95ZWFyPjwvZGF0
ZXM+PHVybHM+PHJlbGF0ZWQtdXJscz48dXJsPiZsdDtHbyB0byBJU0kmZ3Q7Oi8vV09TOjAwMDM4
OTQzMjIwMDAyMzwvdXJsPjwvcmVsYXRlZC11cmxzPjwvdXJscz48aXNibj4xNzU4LTY3OFg8L2lz
Ym4+PHRpdGxlcz48dGl0bGU+U2ltaWxhciBlc3RpbWF0ZXMgb2YgdGVtcGVyYXR1cmUgaW1wYWN0
cyBvbiBnbG9iYWwgd2hlYXQgeWllbGQgYnkgdGhyZWUgaW5kZXBlbmRlbnQgbWV0aG9kczwvdGl0
bGU+PHNlY29uZGFyeS10aXRsZT5OYXR1cmUgQ2xpbWF0ZSBDaGFuZ2U8L3NlY29uZGFyeS10aXRs
ZT48L3RpdGxlcz48cGFnZXM+MTEzMC0rPC9wYWdlcz48bnVtYmVyPjEyPC9udW1iZXI+PGNvbnRy
aWJ1dG9ycz48YXV0aG9ycz48YXV0aG9yPkxpdSwgQi48L2F1dGhvcj48YXV0aG9yPkFzc2VuZywg
Uy48L2F1dGhvcj48YXV0aG9yPk11bGxlciwgQy48L2F1dGhvcj48YXV0aG9yPkV3ZXJ0LCBGLjwv
YXV0aG9yPjxhdXRob3I+RWxsaW90dCwgSi48L2F1dGhvcj48YXV0aG9yPkxvYmVsbCwgRC4gQi48
L2F1dGhvcj48YXV0aG9yPk1hcnRyZSwgUC48L2F1dGhvcj48YXV0aG9yPlJ1YW5lLCBBLiBDLjwv
YXV0aG9yPjxhdXRob3I+V2FsbGFjaCwgRC48L2F1dGhvcj48YXV0aG9yPkpvbmVzLCBKLjwvYXV0
aG9yPjxhdXRob3I+Um9zZW56d2VpZywgQy48L2F1dGhvcj48YXV0aG9yPkFnZ2Fyd2FsLCBQLiBL
LjwvYXV0aG9yPjxhdXRob3I+QWxkZXJtYW4sIFAuIEQuPC9hdXRob3I+PGF1dGhvcj5Bbm90aGFp
LCBKLjwvYXV0aG9yPjxhdXRob3I+QmFzc28sIEIuPC9hdXRob3I+PGF1dGhvcj5CaWVybmF0aCwg
Qy48L2F1dGhvcj48YXV0aG9yPkNhbW1hcmFubywgRC48L2F1dGhvcj48YXV0aG9yPkNoYWxsaW5v
ciwgQS48L2F1dGhvcj48YXV0aG9yPkRlcnluZywgRC48L2F1dGhvcj48YXV0aG9yPkRlIFNhbmN0
aXMsIEcuPC9hdXRob3I+PGF1dGhvcj5Eb2x0cmEsIEouPC9hdXRob3I+PGF1dGhvcj5GZXJlcmVz
LCBFLjwvYXV0aG9yPjxhdXRob3I+Rm9sYmVydGgsIEMuPC9hdXRob3I+PGF1dGhvcj5HYXJjaWEt
VmlsYSwgTS48L2F1dGhvcj48YXV0aG9yPkdheWxlciwgUy48L2F1dGhvcj48YXV0aG9yPkhvb2dl
bmJvb20sIEcuPC9hdXRob3I+PGF1dGhvcj5IdW50LCBMLiBBLjwvYXV0aG9yPjxhdXRob3I+SXph
dXJyYWxkZSwgUi4gQy48L2F1dGhvcj48YXV0aG9yPkphYmxvdW4sIE0uPC9hdXRob3I+PGF1dGhv
cj5Kb25lcywgQy4gRC48L2F1dGhvcj48YXV0aG9yPktlcnNlYmF1bSwgSy4gQy48L2F1dGhvcj48
YXV0aG9yPktpbWJhbGwsIEIuIEEuPC9hdXRob3I+PGF1dGhvcj5Lb2VobGVyLCBBLiBLLjwvYXV0
aG9yPjxhdXRob3I+S3VtYXIsIFMuIE4uPC9hdXRob3I+PGF1dGhvcj5OZW5kZWwsIEMuPC9hdXRo
b3I+PGF1dGhvcj5PJmFwb3M7TGVhcnksIEcuIEouPC9hdXRob3I+PGF1dGhvcj5PbGVzZW4sIEou
IEUuPC9hdXRob3I+PGF1dGhvcj5PdHRtYW4sIE0uIEouPC9hdXRob3I+PGF1dGhvcj5QYWxvc3Vv
LCBULjwvYXV0aG9yPjxhdXRob3I+UHJhc2FkLCBQLiBWLiBWLjwvYXV0aG9yPjxhdXRob3I+UHJp
ZXNhY2ssIEUuPC9hdXRob3I+PGF1dGhvcj5QdWdoLCBULiBBLiBNLjwvYXV0aG9yPjxhdXRob3I+
UmV5bm9sZHMsIE0uPC9hdXRob3I+PGF1dGhvcj5SZXphZWksIEUuIEUuPC9hdXRob3I+PGF1dGhv
cj5Sb3R0ZXIsIFIuIFAuPC9hdXRob3I+PGF1dGhvcj5TY2htaWQsIEUuPC9hdXRob3I+PGF1dGhv
cj5TZW1lbm92LCBNLiBBLjwvYXV0aG9yPjxhdXRob3I+U2hjaGVyYmFrLCBJLjwvYXV0aG9yPjxh
dXRob3I+U3RlaGZlc3QsIEUuPC9hdXRob3I+PGF1dGhvcj5TdG9ja2xlLCBDLiBPLjwvYXV0aG9y
PjxhdXRob3I+U3RyYXRvbm92aXRjaCwgUC48L2F1dGhvcj48YXV0aG9yPlN0cmVjaywgVC48L2F1
dGhvcj48YXV0aG9yPlN1cGl0LCBJLjwvYXV0aG9yPjxhdXRob3I+VGFvLCBGLjwvYXV0aG9yPjxh
dXRob3I+VGhvcmJ1cm4sIFAuPC9hdXRob3I+PGF1dGhvcj5XYWhhLCBLLjwvYXV0aG9yPjxhdXRo
b3I+V2FsbCwgRy4gVy48L2F1dGhvcj48YXV0aG9yPldhbmcsIEUuPC9hdXRob3I+PGF1dGhvcj5X
aGl0ZSwgSi4gVy48L2F1dGhvcj48YXV0aG9yPldvbGYsIEouPC9hdXRob3I+PGF1dGhvcj5aaGFv
LCBaLjwvYXV0aG9yPjxhdXRob3I+Wmh1LCBZLjwvYXV0aG9yPjwvYXV0aG9ycz48L2NvbnRyaWJ1
dG9ycz48YWRkZWQtZGF0ZSBmb3JtYXQ9InV0YyI+MTQ4NDA3ODg1NTwvYWRkZWQtZGF0ZT48cmVm
LXR5cGUgbmFtZT0iSm91cm5hbCBBcnRpY2xlIj4xNzwvcmVmLXR5cGU+PHJlYy1udW1iZXI+OTg3
NzwvcmVjLW51bWJlcj48bGFzdC11cGRhdGVkLWRhdGUgZm9ybWF0PSJ1dGMiPjE0ODQwNzg4NTU8
L2xhc3QtdXBkYXRlZC1kYXRlPjxhY2Nlc3Npb24tbnVtPldPUzowMDAzODk0MzIyMDAwMjM8L2Fj
Y2Vzc2lvbi1udW0+PGVsZWN0cm9uaWMtcmVzb3VyY2UtbnVtPjEwLjEwMzgvbmNsaW1hdGUzMTE1
PC9lbGVjdHJvbmljLXJlc291cmNlLW51bT48dm9sdW1lPjY8L3ZvbHVtZT48L3JlY29yZD48L0Np
dGU+PC9FbmROb3RlPn==
</w:fldData>
        </w:fldChar>
      </w:r>
      <w:r w:rsidR="00BB180F" w:rsidRPr="00C63D00">
        <w:rPr>
          <w:rFonts w:ascii="Times New Roman" w:eastAsia="Times New Roman" w:hAnsi="Times New Roman" w:cs="Times New Roman"/>
          <w:sz w:val="24"/>
          <w:szCs w:val="24"/>
        </w:rPr>
        <w:instrText xml:space="preserve"> ADDIN EN.CITE </w:instrText>
      </w:r>
      <w:r w:rsidR="00BB180F" w:rsidRPr="00C63D00">
        <w:rPr>
          <w:rFonts w:ascii="Times New Roman" w:eastAsia="Times New Roman" w:hAnsi="Times New Roman" w:cs="Times New Roman"/>
          <w:sz w:val="24"/>
          <w:szCs w:val="24"/>
        </w:rPr>
        <w:fldChar w:fldCharType="begin">
          <w:fldData xml:space="preserve">PEVuZE5vdGU+PENpdGUgRXhjbHVkZUF1dGg9IjEiPjxBdXRob3I+TGl1PC9BdXRob3I+PFllYXI+
MjAxNjwvWWVhcj48SURUZXh0PlNpbWlsYXIgZXN0aW1hdGVzIG9mIHRlbXBlcmF0dXJlIGltcGFj
dHMgb24gZ2xvYmFsIHdoZWF0IHlpZWxkIGJ5IHRocmVlIGluZGVwZW5kZW50IG1ldGhvZHM8L0lE
VGV4dD48RGlzcGxheVRleHQ+KDIwMTYpPC9EaXNwbGF5VGV4dD48cmVjb3JkPjxkYXRlcz48cHVi
LWRhdGVzPjxkYXRlPkRlYzwvZGF0ZT48L3B1Yi1kYXRlcz48eWVhcj4yMDE2PC95ZWFyPjwvZGF0
ZXM+PHVybHM+PHJlbGF0ZWQtdXJscz48dXJsPiZsdDtHbyB0byBJU0kmZ3Q7Oi8vV09TOjAwMDM4
OTQzMjIwMDAyMzwvdXJsPjwvcmVsYXRlZC11cmxzPjwvdXJscz48aXNibj4xNzU4LTY3OFg8L2lz
Ym4+PHRpdGxlcz48dGl0bGU+U2ltaWxhciBlc3RpbWF0ZXMgb2YgdGVtcGVyYXR1cmUgaW1wYWN0
cyBvbiBnbG9iYWwgd2hlYXQgeWllbGQgYnkgdGhyZWUgaW5kZXBlbmRlbnQgbWV0aG9kczwvdGl0
bGU+PHNlY29uZGFyeS10aXRsZT5OYXR1cmUgQ2xpbWF0ZSBDaGFuZ2U8L3NlY29uZGFyeS10aXRs
ZT48L3RpdGxlcz48cGFnZXM+MTEzMC0rPC9wYWdlcz48bnVtYmVyPjEyPC9udW1iZXI+PGNvbnRy
aWJ1dG9ycz48YXV0aG9ycz48YXV0aG9yPkxpdSwgQi48L2F1dGhvcj48YXV0aG9yPkFzc2VuZywg
Uy48L2F1dGhvcj48YXV0aG9yPk11bGxlciwgQy48L2F1dGhvcj48YXV0aG9yPkV3ZXJ0LCBGLjwv
YXV0aG9yPjxhdXRob3I+RWxsaW90dCwgSi48L2F1dGhvcj48YXV0aG9yPkxvYmVsbCwgRC4gQi48
L2F1dGhvcj48YXV0aG9yPk1hcnRyZSwgUC48L2F1dGhvcj48YXV0aG9yPlJ1YW5lLCBBLiBDLjwv
YXV0aG9yPjxhdXRob3I+V2FsbGFjaCwgRC48L2F1dGhvcj48YXV0aG9yPkpvbmVzLCBKLjwvYXV0
aG9yPjxhdXRob3I+Um9zZW56d2VpZywgQy48L2F1dGhvcj48YXV0aG9yPkFnZ2Fyd2FsLCBQLiBL
LjwvYXV0aG9yPjxhdXRob3I+QWxkZXJtYW4sIFAuIEQuPC9hdXRob3I+PGF1dGhvcj5Bbm90aGFp
LCBKLjwvYXV0aG9yPjxhdXRob3I+QmFzc28sIEIuPC9hdXRob3I+PGF1dGhvcj5CaWVybmF0aCwg
Qy48L2F1dGhvcj48YXV0aG9yPkNhbW1hcmFubywgRC48L2F1dGhvcj48YXV0aG9yPkNoYWxsaW5v
ciwgQS48L2F1dGhvcj48YXV0aG9yPkRlcnluZywgRC48L2F1dGhvcj48YXV0aG9yPkRlIFNhbmN0
aXMsIEcuPC9hdXRob3I+PGF1dGhvcj5Eb2x0cmEsIEouPC9hdXRob3I+PGF1dGhvcj5GZXJlcmVz
LCBFLjwvYXV0aG9yPjxhdXRob3I+Rm9sYmVydGgsIEMuPC9hdXRob3I+PGF1dGhvcj5HYXJjaWEt
VmlsYSwgTS48L2F1dGhvcj48YXV0aG9yPkdheWxlciwgUy48L2F1dGhvcj48YXV0aG9yPkhvb2dl
bmJvb20sIEcuPC9hdXRob3I+PGF1dGhvcj5IdW50LCBMLiBBLjwvYXV0aG9yPjxhdXRob3I+SXph
dXJyYWxkZSwgUi4gQy48L2F1dGhvcj48YXV0aG9yPkphYmxvdW4sIE0uPC9hdXRob3I+PGF1dGhv
cj5Kb25lcywgQy4gRC48L2F1dGhvcj48YXV0aG9yPktlcnNlYmF1bSwgSy4gQy48L2F1dGhvcj48
YXV0aG9yPktpbWJhbGwsIEIuIEEuPC9hdXRob3I+PGF1dGhvcj5Lb2VobGVyLCBBLiBLLjwvYXV0
aG9yPjxhdXRob3I+S3VtYXIsIFMuIE4uPC9hdXRob3I+PGF1dGhvcj5OZW5kZWwsIEMuPC9hdXRo
b3I+PGF1dGhvcj5PJmFwb3M7TGVhcnksIEcuIEouPC9hdXRob3I+PGF1dGhvcj5PbGVzZW4sIEou
IEUuPC9hdXRob3I+PGF1dGhvcj5PdHRtYW4sIE0uIEouPC9hdXRob3I+PGF1dGhvcj5QYWxvc3Vv
LCBULjwvYXV0aG9yPjxhdXRob3I+UHJhc2FkLCBQLiBWLiBWLjwvYXV0aG9yPjxhdXRob3I+UHJp
ZXNhY2ssIEUuPC9hdXRob3I+PGF1dGhvcj5QdWdoLCBULiBBLiBNLjwvYXV0aG9yPjxhdXRob3I+
UmV5bm9sZHMsIE0uPC9hdXRob3I+PGF1dGhvcj5SZXphZWksIEUuIEUuPC9hdXRob3I+PGF1dGhv
cj5Sb3R0ZXIsIFIuIFAuPC9hdXRob3I+PGF1dGhvcj5TY2htaWQsIEUuPC9hdXRob3I+PGF1dGhv
cj5TZW1lbm92LCBNLiBBLjwvYXV0aG9yPjxhdXRob3I+U2hjaGVyYmFrLCBJLjwvYXV0aG9yPjxh
dXRob3I+U3RlaGZlc3QsIEUuPC9hdXRob3I+PGF1dGhvcj5TdG9ja2xlLCBDLiBPLjwvYXV0aG9y
PjxhdXRob3I+U3RyYXRvbm92aXRjaCwgUC48L2F1dGhvcj48YXV0aG9yPlN0cmVjaywgVC48L2F1
dGhvcj48YXV0aG9yPlN1cGl0LCBJLjwvYXV0aG9yPjxhdXRob3I+VGFvLCBGLjwvYXV0aG9yPjxh
dXRob3I+VGhvcmJ1cm4sIFAuPC9hdXRob3I+PGF1dGhvcj5XYWhhLCBLLjwvYXV0aG9yPjxhdXRo
b3I+V2FsbCwgRy4gVy48L2F1dGhvcj48YXV0aG9yPldhbmcsIEUuPC9hdXRob3I+PGF1dGhvcj5X
aGl0ZSwgSi4gVy48L2F1dGhvcj48YXV0aG9yPldvbGYsIEouPC9hdXRob3I+PGF1dGhvcj5aaGFv
LCBaLjwvYXV0aG9yPjxhdXRob3I+Wmh1LCBZLjwvYXV0aG9yPjwvYXV0aG9ycz48L2NvbnRyaWJ1
dG9ycz48YWRkZWQtZGF0ZSBmb3JtYXQ9InV0YyI+MTQ4NDA3ODg1NTwvYWRkZWQtZGF0ZT48cmVm
LXR5cGUgbmFtZT0iSm91cm5hbCBBcnRpY2xlIj4xNzwvcmVmLXR5cGU+PHJlYy1udW1iZXI+OTg3
NzwvcmVjLW51bWJlcj48bGFzdC11cGRhdGVkLWRhdGUgZm9ybWF0PSJ1dGMiPjE0ODQwNzg4NTU8
L2xhc3QtdXBkYXRlZC1kYXRlPjxhY2Nlc3Npb24tbnVtPldPUzowMDAzODk0MzIyMDAwMjM8L2Fj
Y2Vzc2lvbi1udW0+PGVsZWN0cm9uaWMtcmVzb3VyY2UtbnVtPjEwLjEwMzgvbmNsaW1hdGUzMTE1
PC9lbGVjdHJvbmljLXJlc291cmNlLW51bT48dm9sdW1lPjY8L3ZvbHVtZT48L3JlY29yZD48L0Np
dGU+PC9FbmROb3RlPn==
</w:fldData>
        </w:fldChar>
      </w:r>
      <w:r w:rsidR="00BB180F" w:rsidRPr="00C63D00">
        <w:rPr>
          <w:rFonts w:ascii="Times New Roman" w:eastAsia="Times New Roman" w:hAnsi="Times New Roman" w:cs="Times New Roman"/>
          <w:sz w:val="24"/>
          <w:szCs w:val="24"/>
        </w:rPr>
        <w:instrText xml:space="preserve"> ADDIN EN.CITE.DATA </w:instrText>
      </w:r>
      <w:r w:rsidR="00BB180F" w:rsidRPr="00C63D00">
        <w:rPr>
          <w:rFonts w:ascii="Times New Roman" w:eastAsia="Times New Roman" w:hAnsi="Times New Roman" w:cs="Times New Roman"/>
          <w:sz w:val="24"/>
          <w:szCs w:val="24"/>
        </w:rPr>
      </w:r>
      <w:r w:rsidR="00BB180F" w:rsidRPr="00C63D00">
        <w:rPr>
          <w:rFonts w:ascii="Times New Roman" w:eastAsia="Times New Roman" w:hAnsi="Times New Roman" w:cs="Times New Roman"/>
          <w:sz w:val="24"/>
          <w:szCs w:val="24"/>
        </w:rPr>
        <w:fldChar w:fldCharType="end"/>
      </w:r>
      <w:r w:rsidR="00B2224C" w:rsidRPr="00C63D00">
        <w:rPr>
          <w:rFonts w:ascii="Times New Roman" w:eastAsia="Times New Roman" w:hAnsi="Times New Roman" w:cs="Times New Roman"/>
          <w:sz w:val="24"/>
          <w:szCs w:val="24"/>
        </w:rPr>
      </w:r>
      <w:r w:rsidR="00B2224C" w:rsidRPr="00C63D00">
        <w:rPr>
          <w:rFonts w:ascii="Times New Roman" w:eastAsia="Times New Roman" w:hAnsi="Times New Roman" w:cs="Times New Roman"/>
          <w:sz w:val="24"/>
          <w:szCs w:val="24"/>
        </w:rPr>
        <w:fldChar w:fldCharType="separate"/>
      </w:r>
      <w:r w:rsidR="00BB180F" w:rsidRPr="00C63D00">
        <w:rPr>
          <w:rFonts w:ascii="Times New Roman" w:eastAsia="Times New Roman" w:hAnsi="Times New Roman" w:cs="Times New Roman"/>
          <w:noProof/>
          <w:sz w:val="24"/>
          <w:szCs w:val="24"/>
        </w:rPr>
        <w:t>(2016)</w:t>
      </w:r>
      <w:r w:rsidR="00B2224C" w:rsidRPr="00C63D00">
        <w:rPr>
          <w:rFonts w:ascii="Times New Roman" w:eastAsia="Times New Roman" w:hAnsi="Times New Roman" w:cs="Times New Roman"/>
          <w:sz w:val="24"/>
          <w:szCs w:val="24"/>
        </w:rPr>
        <w:fldChar w:fldCharType="end"/>
      </w:r>
      <w:r w:rsidRPr="00C63D00">
        <w:rPr>
          <w:rFonts w:ascii="Times New Roman" w:eastAsia="Times New Roman" w:hAnsi="Times New Roman" w:cs="Times New Roman"/>
          <w:sz w:val="24"/>
          <w:szCs w:val="24"/>
        </w:rPr>
        <w:t xml:space="preserve"> recently showed that stratified sampling</w:t>
      </w:r>
      <w:r w:rsidR="00437F81" w:rsidRPr="00C63D00">
        <w:rPr>
          <w:rFonts w:ascii="Times New Roman" w:eastAsia="Times New Roman" w:hAnsi="Times New Roman" w:cs="Times New Roman"/>
          <w:sz w:val="24"/>
          <w:szCs w:val="24"/>
        </w:rPr>
        <w:t xml:space="preserve"> and weighted by the production</w:t>
      </w:r>
      <w:r w:rsidRPr="00C63D00">
        <w:rPr>
          <w:rFonts w:ascii="Times New Roman" w:eastAsia="Times New Roman" w:hAnsi="Times New Roman" w:cs="Times New Roman"/>
          <w:sz w:val="24"/>
          <w:szCs w:val="24"/>
        </w:rPr>
        <w:t xml:space="preserve"> with 30 locations across wheat mega regions resulted at country and global scale in similar temperature impact and uncertainty as aggregation of simulated grid cells. The uncertainty due to sampling decreases with increasing number of sampling points </w:t>
      </w:r>
      <w:r w:rsidR="00BB180F" w:rsidRPr="00C63D00">
        <w:rPr>
          <w:rFonts w:ascii="Times New Roman" w:eastAsia="Times New Roman" w:hAnsi="Times New Roman" w:cs="Times New Roman"/>
          <w:sz w:val="24"/>
          <w:szCs w:val="24"/>
        </w:rPr>
        <w:fldChar w:fldCharType="begin"/>
      </w:r>
      <w:r w:rsidR="00BB180F" w:rsidRPr="00C63D00">
        <w:rPr>
          <w:rFonts w:ascii="Times New Roman" w:eastAsia="Times New Roman" w:hAnsi="Times New Roman" w:cs="Times New Roman"/>
          <w:sz w:val="24"/>
          <w:szCs w:val="24"/>
        </w:rPr>
        <w:instrText xml:space="preserve"> ADDIN EN.CITE &lt;EndNote&gt;&lt;Cite&gt;&lt;Author&gt;Zhao&lt;/Author&gt;&lt;Year&gt;2016&lt;/Year&gt;&lt;IDText&gt;Evaluating the precision of eight spatial sampling schemes in estimating regional mean of simulated yields for two crops&lt;/IDText&gt;&lt;DisplayText&gt;(Zhao&lt;style face="italic"&gt; et al.&lt;/style&gt;, 2016)&lt;/DisplayText&gt;&lt;record&gt;&lt;titles&gt;&lt;title&gt;Evaluating the precision of eight spatial sampling schemes in estimating regional mean of simulated yields for two crops&lt;/title&gt;&lt;secondary-title&gt;Environmental Modelling and Software&lt;/secondary-title&gt;&lt;/titles&gt;&lt;pages&gt;100-112&lt;/pages&gt;&lt;contributors&gt;&lt;authors&gt;&lt;author&gt;Zhao, Gang&lt;/author&gt;&lt;author&gt;Hoffmann, Holger&lt;/author&gt;&lt;author&gt;Yeluripati, Jagadeesh&lt;/author&gt;&lt;author&gt;Xenia, Specka&lt;/author&gt;&lt;author&gt;Nendel, Claas&lt;/author&gt;&lt;author&gt;Coucheney, Elsa&lt;/author&gt;&lt;author&gt;Kuhnert, Matthias&lt;/author&gt;&lt;author&gt;Tao, Fulu&lt;/author&gt;&lt;author&gt;Constantin, Julie&lt;/author&gt;&lt;author&gt;Raynal, Helene&lt;/author&gt;&lt;author&gt;Teixeira, Edmar&lt;/author&gt;&lt;author&gt;Grosz, Balázs&lt;/author&gt;&lt;author&gt;Doro, Luca&lt;/author&gt;&lt;author&gt;Kiese, Ralf&lt;/author&gt;&lt;author&gt;Eckersten, Henrik&lt;/author&gt;&lt;author&gt;Haas, Edwin&lt;/author&gt;&lt;author&gt;Cammarano, Davide&lt;/author&gt;&lt;author&gt;Kassie, Belay&lt;/author&gt;&lt;author&gt;Moriondo, Marco&lt;/author&gt;&lt;author&gt;Trombi, Giacomo&lt;/author&gt;&lt;author&gt;Bindi, Marco&lt;/author&gt;&lt;author&gt;Biernath, Christian&lt;/author&gt;&lt;author&gt;Heinlein, Florian&lt;/author&gt;&lt;author&gt;Klein, Christian&lt;/author&gt;&lt;author&gt;Priesack, Eckart&lt;/author&gt;&lt;author&gt;Lewan, Elisabet&lt;/author&gt;&lt;author&gt;Kersebaum, K. C.&lt;/author&gt;&lt;author&gt;Rötter, Reimund&lt;/author&gt;&lt;author&gt;Roggero, P. P.&lt;/author&gt;&lt;author&gt;Wallach, Daniel&lt;/author&gt;&lt;author&gt;Asseng, Senthold&lt;/author&gt;&lt;author&gt;Siebert, Stefan&lt;/author&gt;&lt;author&gt;Gaiser, Thomas&lt;/author&gt;&lt;author&gt;Ewert, Frank&lt;/author&gt;&lt;/authors&gt;&lt;/contributors&gt;&lt;added-date format="utc"&gt;1463191845&lt;/added-date&gt;&lt;ref-type name="Journal Article"&gt;17&lt;/ref-type&gt;&lt;dates&gt;&lt;year&gt;2016&lt;/year&gt;&lt;/dates&gt;&lt;rec-number&gt;9804&lt;/rec-number&gt;&lt;last-updated-date format="utc"&gt;1463191845&lt;/last-updated-date&gt;&lt;volume&gt;80&lt;/volume&gt;&lt;/record&gt;&lt;/Cite&gt;&lt;/EndNote&gt;</w:instrText>
      </w:r>
      <w:r w:rsidR="00BB180F" w:rsidRPr="00C63D00">
        <w:rPr>
          <w:rFonts w:ascii="Times New Roman" w:eastAsia="Times New Roman" w:hAnsi="Times New Roman" w:cs="Times New Roman"/>
          <w:sz w:val="24"/>
          <w:szCs w:val="24"/>
        </w:rPr>
        <w:fldChar w:fldCharType="separate"/>
      </w:r>
      <w:r w:rsidR="00BB180F" w:rsidRPr="00C63D00">
        <w:rPr>
          <w:rFonts w:ascii="Times New Roman" w:eastAsia="Times New Roman" w:hAnsi="Times New Roman" w:cs="Times New Roman"/>
          <w:noProof/>
          <w:sz w:val="24"/>
          <w:szCs w:val="24"/>
        </w:rPr>
        <w:t>(Zhao</w:t>
      </w:r>
      <w:r w:rsidR="00BB180F" w:rsidRPr="00C63D00">
        <w:rPr>
          <w:rFonts w:ascii="Times New Roman" w:eastAsia="Times New Roman" w:hAnsi="Times New Roman" w:cs="Times New Roman"/>
          <w:i/>
          <w:noProof/>
          <w:sz w:val="24"/>
          <w:szCs w:val="24"/>
        </w:rPr>
        <w:t xml:space="preserve"> et al.</w:t>
      </w:r>
      <w:r w:rsidR="00BB180F" w:rsidRPr="00C63D00">
        <w:rPr>
          <w:rFonts w:ascii="Times New Roman" w:eastAsia="Times New Roman" w:hAnsi="Times New Roman" w:cs="Times New Roman"/>
          <w:noProof/>
          <w:sz w:val="24"/>
          <w:szCs w:val="24"/>
        </w:rPr>
        <w:t>, 2016)</w:t>
      </w:r>
      <w:r w:rsidR="00BB180F" w:rsidRPr="00C63D00">
        <w:rPr>
          <w:rFonts w:ascii="Times New Roman" w:eastAsia="Times New Roman" w:hAnsi="Times New Roman" w:cs="Times New Roman"/>
          <w:sz w:val="24"/>
          <w:szCs w:val="24"/>
        </w:rPr>
        <w:fldChar w:fldCharType="end"/>
      </w:r>
      <w:r w:rsidRPr="00C63D00">
        <w:rPr>
          <w:rFonts w:ascii="Times New Roman" w:eastAsia="Times New Roman" w:hAnsi="Times New Roman" w:cs="Times New Roman"/>
          <w:sz w:val="24"/>
          <w:szCs w:val="24"/>
        </w:rPr>
        <w:t xml:space="preserve">. </w:t>
      </w:r>
      <w:bookmarkEnd w:id="28"/>
      <w:r w:rsidRPr="00C63D00">
        <w:rPr>
          <w:rFonts w:ascii="Times New Roman" w:eastAsia="Times New Roman" w:hAnsi="Times New Roman" w:cs="Times New Roman"/>
          <w:sz w:val="24"/>
          <w:szCs w:val="24"/>
        </w:rPr>
        <w:t xml:space="preserve">We therefore doubled the 30 locations from Asseng et al. (2015) to 60 locations (Fig. 1; Supplementary Table S4) </w:t>
      </w:r>
      <w:r w:rsidR="00DF4207" w:rsidRPr="00C63D00">
        <w:rPr>
          <w:rFonts w:ascii="Times New Roman" w:hAnsi="Times New Roman"/>
          <w:sz w:val="24"/>
          <w:szCs w:val="24"/>
        </w:rPr>
        <w:t>covering contrasting conditions</w:t>
      </w:r>
      <w:r w:rsidR="00DF4207" w:rsidRPr="00C63D00">
        <w:rPr>
          <w:rFonts w:ascii="Times New Roman" w:eastAsia="Times New Roman" w:hAnsi="Times New Roman" w:cs="Times New Roman"/>
          <w:sz w:val="24"/>
          <w:szCs w:val="24"/>
        </w:rPr>
        <w:t xml:space="preserve"> </w:t>
      </w:r>
      <w:r w:rsidRPr="00C63D00">
        <w:rPr>
          <w:rFonts w:ascii="Times New Roman" w:eastAsia="Times New Roman" w:hAnsi="Times New Roman" w:cs="Times New Roman"/>
          <w:sz w:val="24"/>
          <w:szCs w:val="24"/>
        </w:rPr>
        <w:t>across all wheat mega regions</w:t>
      </w:r>
      <w:bookmarkEnd w:id="29"/>
      <w:r w:rsidR="00814809" w:rsidRPr="00C63D00">
        <w:rPr>
          <w:rFonts w:ascii="Times New Roman" w:eastAsia="Times New Roman" w:hAnsi="Times New Roman" w:cs="Times New Roman"/>
          <w:sz w:val="24"/>
          <w:szCs w:val="24"/>
        </w:rPr>
        <w:t>.</w:t>
      </w:r>
      <w:r w:rsidR="00814809" w:rsidRPr="00C63D00">
        <w:rPr>
          <w:rFonts w:ascii="Times New Roman" w:hAnsi="Times New Roman" w:cs="Times New Roman"/>
          <w:sz w:val="24"/>
          <w:szCs w:val="24"/>
        </w:rPr>
        <w:t xml:space="preserve"> </w:t>
      </w:r>
      <w:r w:rsidR="00814809" w:rsidRPr="00C63D00">
        <w:rPr>
          <w:rFonts w:ascii="Times New Roman" w:hAnsi="Times New Roman" w:cs="Times New Roman"/>
          <w:sz w:val="24"/>
        </w:rPr>
        <w:t xml:space="preserve">All models provided simulations for thirty high-rainfall or irrigated wheat-growing locations </w:t>
      </w:r>
      <w:r w:rsidR="00814809" w:rsidRPr="00C63D00">
        <w:rPr>
          <w:rFonts w:ascii="Times New Roman" w:hAnsi="Times New Roman" w:cs="Times New Roman"/>
          <w:sz w:val="24"/>
          <w:szCs w:val="24"/>
        </w:rPr>
        <w:t>(Locations 1 to 30, simulated with no water or nitrogen limitations), representing about 68% of current global wheat production</w:t>
      </w:r>
      <w:r w:rsidR="00814809" w:rsidRPr="00C63D00">
        <w:rPr>
          <w:rFonts w:ascii="Times New Roman" w:hAnsi="Times New Roman" w:cs="Times New Roman"/>
          <w:sz w:val="24"/>
        </w:rPr>
        <w:t xml:space="preserve"> and 30 low-rainfall wheat-growing locations with wheat yields below 4 t DM ha</w:t>
      </w:r>
      <w:r w:rsidR="00814809" w:rsidRPr="00C63D00">
        <w:rPr>
          <w:rFonts w:ascii="Times New Roman" w:hAnsi="Times New Roman" w:cs="Times New Roman"/>
          <w:sz w:val="24"/>
          <w:vertAlign w:val="superscript"/>
        </w:rPr>
        <w:t>-1</w:t>
      </w:r>
      <w:r w:rsidR="00814809" w:rsidRPr="00C63D00">
        <w:rPr>
          <w:rFonts w:ascii="Times New Roman" w:hAnsi="Times New Roman" w:cs="Times New Roman"/>
          <w:sz w:val="24"/>
        </w:rPr>
        <w:t xml:space="preserve"> (Locations 31 to 60), </w:t>
      </w:r>
      <w:r w:rsidR="00814809" w:rsidRPr="00C63D00">
        <w:rPr>
          <w:rFonts w:ascii="Times New Roman" w:hAnsi="Times New Roman" w:cs="Times New Roman"/>
          <w:sz w:val="24"/>
          <w:szCs w:val="24"/>
        </w:rPr>
        <w:t xml:space="preserve">representing about 32% of current global wheat production </w:t>
      </w:r>
      <w:r w:rsidR="00814809" w:rsidRPr="00C63D00">
        <w:rPr>
          <w:rFonts w:ascii="Times New Roman" w:hAnsi="Times New Roman" w:cs="Times New Roman"/>
          <w:sz w:val="24"/>
          <w:szCs w:val="24"/>
        </w:rPr>
        <w:fldChar w:fldCharType="begin"/>
      </w:r>
      <w:r w:rsidR="00814809" w:rsidRPr="00C63D00">
        <w:rPr>
          <w:rFonts w:ascii="Times New Roman" w:hAnsi="Times New Roman" w:cs="Times New Roman"/>
          <w:sz w:val="24"/>
          <w:szCs w:val="24"/>
        </w:rPr>
        <w:instrText xml:space="preserve"> ADDIN EN.CITE &lt;EndNote&gt;&lt;Cite&gt;&lt;Author&gt;Reynolds&lt;/Author&gt;&lt;Year&gt;2013&lt;/Year&gt;&lt;RecNum&gt;0&lt;/RecNum&gt;&lt;IDText&gt;Archiving yield gains in wheat: Overview&lt;/IDText&gt;&lt;DisplayText&gt;(Reynolds &amp;amp;  Braun, 2013)&lt;/DisplayText&gt;&lt;record&gt;&lt;titles&gt;&lt;title&gt;Archiving yield gains in wheat: Overview&lt;/title&gt;&lt;secondary-title&gt;Proceedings of the 3rd International Workshop of Wheat Yield Consortium&lt;/secondary-title&gt;&lt;/titles&gt;&lt;pages&gt;ix-xi&lt;/pages&gt;&lt;contributors&gt;&lt;authors&gt;&lt;author&gt;Reynolds, M.&lt;/author&gt;&lt;author&gt;Braun, H.&lt;/author&gt;&lt;/authors&gt;&lt;/contributors&gt;&lt;added-date format="utc"&gt;1392987800&lt;/added-date&gt;&lt;pub-location&gt;CENEB, CIMMYT, Obregon, Sonora, Mexico&lt;/pub-location&gt;&lt;ref-type name="Conference Proceedings"&gt;10&lt;/ref-type&gt;&lt;dates&gt;&lt;year&gt;2013&lt;/year&gt;&lt;/dates&gt;&lt;rec-number&gt;9210&lt;/rec-number&gt;&lt;publisher&gt;CIMMYT&lt;/publisher&gt;&lt;last-updated-date format="utc"&gt;1392988297&lt;/last-updated-date&gt;&lt;contributors&gt;&lt;secondary-authors&gt;&lt;author&gt;Reynolds, M.&lt;/author&gt;&lt;author&gt;Braun, H.&lt;/author&gt;&lt;/secondary-authors&gt;&lt;/contributors&gt;&lt;/record&gt;&lt;/Cite&gt;&lt;/EndNote&gt;</w:instrText>
      </w:r>
      <w:r w:rsidR="00814809" w:rsidRPr="00C63D00">
        <w:rPr>
          <w:rFonts w:ascii="Times New Roman" w:hAnsi="Times New Roman" w:cs="Times New Roman"/>
          <w:sz w:val="24"/>
          <w:szCs w:val="24"/>
        </w:rPr>
        <w:fldChar w:fldCharType="separate"/>
      </w:r>
      <w:r w:rsidR="00814809" w:rsidRPr="00C63D00">
        <w:rPr>
          <w:rFonts w:ascii="Times New Roman" w:hAnsi="Times New Roman" w:cs="Times New Roman"/>
          <w:noProof/>
          <w:sz w:val="24"/>
          <w:szCs w:val="24"/>
        </w:rPr>
        <w:t>(Reynolds &amp;  Braun, 2013)</w:t>
      </w:r>
      <w:r w:rsidR="00814809" w:rsidRPr="00C63D00">
        <w:rPr>
          <w:rFonts w:ascii="Times New Roman" w:hAnsi="Times New Roman" w:cs="Times New Roman"/>
          <w:sz w:val="24"/>
          <w:szCs w:val="24"/>
        </w:rPr>
        <w:fldChar w:fldCharType="end"/>
      </w:r>
      <w:r w:rsidR="00814809" w:rsidRPr="00C63D00">
        <w:rPr>
          <w:rFonts w:ascii="Times New Roman" w:hAnsi="Times New Roman" w:cs="Times New Roman"/>
          <w:sz w:val="24"/>
        </w:rPr>
        <w:t>. Each location represents an important wheat-growing area worldwide (Fig</w:t>
      </w:r>
      <w:r w:rsidR="00FD36C2" w:rsidRPr="00C63D00">
        <w:rPr>
          <w:rFonts w:ascii="Times New Roman" w:hAnsi="Times New Roman" w:cs="Times New Roman"/>
          <w:sz w:val="24"/>
        </w:rPr>
        <w:t>. 1</w:t>
      </w:r>
      <w:r w:rsidR="00814809" w:rsidRPr="00C63D00">
        <w:rPr>
          <w:rFonts w:ascii="Times New Roman" w:hAnsi="Times New Roman" w:cs="Times New Roman"/>
          <w:sz w:val="24"/>
        </w:rPr>
        <w:t xml:space="preserve">). </w:t>
      </w:r>
    </w:p>
    <w:p w14:paraId="6C90CD54" w14:textId="77777777" w:rsidR="00814809" w:rsidRPr="00C63D00" w:rsidRDefault="00814809" w:rsidP="004317C3">
      <w:pPr>
        <w:spacing w:line="360" w:lineRule="auto"/>
        <w:rPr>
          <w:rFonts w:ascii="Times New Roman" w:hAnsi="Times New Roman" w:cs="Times New Roman"/>
          <w:sz w:val="20"/>
          <w:szCs w:val="20"/>
        </w:rPr>
      </w:pPr>
      <w:r w:rsidRPr="00C63D00">
        <w:rPr>
          <w:rFonts w:ascii="Times New Roman" w:eastAsiaTheme="minorHAnsi" w:hAnsi="Times New Roman" w:cs="Times New Roman"/>
          <w:noProof/>
          <w:sz w:val="24"/>
          <w:szCs w:val="24"/>
          <w:lang w:val="de-DE" w:eastAsia="de-DE"/>
        </w:rPr>
        <w:drawing>
          <wp:inline distT="0" distB="0" distL="0" distR="0" wp14:anchorId="73C2C3A9" wp14:editId="11D92DF9">
            <wp:extent cx="5613991" cy="3008664"/>
            <wp:effectExtent l="0" t="0" r="6350" b="127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MIP-Wheat-GlobalSites.png"/>
                    <pic:cNvPicPr/>
                  </pic:nvPicPr>
                  <pic:blipFill rotWithShape="1">
                    <a:blip r:embed="rId16" cstate="print">
                      <a:extLst>
                        <a:ext uri="{28A0092B-C50C-407E-A947-70E740481C1C}">
                          <a14:useLocalDpi xmlns:a14="http://schemas.microsoft.com/office/drawing/2010/main"/>
                        </a:ext>
                      </a:extLst>
                    </a:blip>
                    <a:srcRect l="2490" t="29519" r="2380" b="7541"/>
                    <a:stretch/>
                  </pic:blipFill>
                  <pic:spPr bwMode="auto">
                    <a:xfrm>
                      <a:off x="0" y="0"/>
                      <a:ext cx="5642606" cy="3023999"/>
                    </a:xfrm>
                    <a:prstGeom prst="rect">
                      <a:avLst/>
                    </a:prstGeom>
                    <a:ln>
                      <a:noFill/>
                    </a:ln>
                    <a:extLst>
                      <a:ext uri="{53640926-AAD7-44D8-BBD7-CCE9431645EC}">
                        <a14:shadowObscured xmlns:a14="http://schemas.microsoft.com/office/drawing/2010/main"/>
                      </a:ext>
                    </a:extLst>
                  </pic:spPr>
                </pic:pic>
              </a:graphicData>
            </a:graphic>
          </wp:inline>
        </w:drawing>
      </w:r>
    </w:p>
    <w:p w14:paraId="0A2210C5" w14:textId="15C67912" w:rsidR="00814809" w:rsidRPr="00C63D00" w:rsidRDefault="00814809" w:rsidP="001F249E">
      <w:pPr>
        <w:pStyle w:val="Beschriftung"/>
        <w:rPr>
          <w:rFonts w:ascii="Times New Roman" w:hAnsi="Times New Roman" w:cs="Times New Roman"/>
          <w:color w:val="auto"/>
          <w:sz w:val="16"/>
        </w:rPr>
      </w:pPr>
      <w:r w:rsidRPr="00C63D00">
        <w:rPr>
          <w:rFonts w:ascii="Times New Roman" w:hAnsi="Times New Roman" w:cs="Times New Roman"/>
          <w:b/>
          <w:i w:val="0"/>
          <w:color w:val="auto"/>
          <w:sz w:val="20"/>
        </w:rPr>
        <w:t>Fig</w:t>
      </w:r>
      <w:r w:rsidR="00B86032" w:rsidRPr="00C63D00">
        <w:rPr>
          <w:rFonts w:ascii="Times New Roman" w:hAnsi="Times New Roman" w:cs="Times New Roman"/>
          <w:b/>
          <w:i w:val="0"/>
          <w:color w:val="auto"/>
          <w:sz w:val="20"/>
        </w:rPr>
        <w:t xml:space="preserve">. </w:t>
      </w:r>
      <w:r w:rsidR="008E188C" w:rsidRPr="00C63D00">
        <w:rPr>
          <w:rFonts w:ascii="Times New Roman" w:hAnsi="Times New Roman" w:cs="Times New Roman"/>
          <w:b/>
          <w:i w:val="0"/>
          <w:color w:val="auto"/>
          <w:sz w:val="20"/>
        </w:rPr>
        <w:t>1</w:t>
      </w:r>
      <w:r w:rsidRPr="00C63D00">
        <w:rPr>
          <w:rFonts w:ascii="Times New Roman" w:hAnsi="Times New Roman" w:cs="Times New Roman"/>
          <w:b/>
          <w:i w:val="0"/>
          <w:color w:val="auto"/>
          <w:sz w:val="20"/>
        </w:rPr>
        <w:t>.</w:t>
      </w:r>
      <w:r w:rsidRPr="00C63D00">
        <w:rPr>
          <w:rFonts w:ascii="Times New Roman" w:hAnsi="Times New Roman" w:cs="Times New Roman"/>
          <w:i w:val="0"/>
          <w:color w:val="auto"/>
          <w:sz w:val="20"/>
        </w:rPr>
        <w:t xml:space="preserve"> The thirty locations representing high rainfall and irrigated wheat regions (blue) and thirty locations representing low rainfall/low input regions (red) of the world used in this study. Wheat area from </w:t>
      </w:r>
      <w:r w:rsidRPr="00C63D00">
        <w:rPr>
          <w:rFonts w:ascii="Times New Roman" w:hAnsi="Times New Roman" w:cs="Times New Roman"/>
          <w:i w:val="0"/>
          <w:color w:val="auto"/>
          <w:sz w:val="20"/>
        </w:rPr>
        <w:fldChar w:fldCharType="begin"/>
      </w:r>
      <w:r w:rsidRPr="00C63D00">
        <w:rPr>
          <w:rFonts w:ascii="Times New Roman" w:hAnsi="Times New Roman" w:cs="Times New Roman"/>
          <w:i w:val="0"/>
          <w:color w:val="auto"/>
          <w:sz w:val="20"/>
        </w:rPr>
        <w:instrText xml:space="preserve"> ADDIN EN.CITE &lt;EndNote&gt;&lt;Cite&gt;&lt;Author&gt;Monfreda&lt;/Author&gt;&lt;Year&gt;2008&lt;/Year&gt;&lt;RecNum&gt;2019&lt;/RecNum&gt;&lt;DisplayText&gt;(Monfreda&lt;style face="italic"&gt; et al.&lt;/style&gt;, 2008)&lt;/DisplayText&gt;&lt;record&gt;&lt;rec-number&gt;2019&lt;/rec-number&gt;&lt;foreign-keys&gt;&lt;key app="EN" db-id="90pfx9zp7pexsbe5x9t5e2rb2pzsvdstddae"&gt;2019&lt;/key&gt;&lt;/foreign-keys&gt;&lt;ref-type name="Journal Article"&gt;17&lt;/ref-type&gt;&lt;contributors&gt;&lt;authors&gt;&lt;author&gt;Monfreda, Chad&lt;/author&gt;&lt;author&gt;Ramankutty, Navin&lt;/author&gt;&lt;author&gt;Foley, Jonathan A&lt;/author&gt;&lt;/authors&gt;&lt;/contributors&gt;&lt;titles&gt;&lt;title&gt;Farming the planet: 2. Geographic distribution of crop areas, yields, physiological types, and net primary production in the year 2000&lt;/title&gt;&lt;secondary-title&gt;Global biogeochemical cycles&lt;/secondary-title&gt;&lt;/titles&gt;&lt;periodical&gt;&lt;full-title&gt;Global biogeochemical cycles&lt;/full-title&gt;&lt;/periodical&gt;&lt;volume&gt;22&lt;/volume&gt;&lt;number&gt;1&lt;/number&gt;&lt;dates&gt;&lt;year&gt;2008&lt;/year&gt;&lt;/dates&gt;&lt;isbn&gt;1944-9224&lt;/isbn&gt;&lt;urls&gt;&lt;/urls&gt;&lt;/record&gt;&lt;/Cite&gt;&lt;/EndNote&gt;</w:instrText>
      </w:r>
      <w:r w:rsidRPr="00C63D00">
        <w:rPr>
          <w:rFonts w:ascii="Times New Roman" w:hAnsi="Times New Roman" w:cs="Times New Roman"/>
          <w:i w:val="0"/>
          <w:color w:val="auto"/>
          <w:sz w:val="20"/>
        </w:rPr>
        <w:fldChar w:fldCharType="separate"/>
      </w:r>
      <w:r w:rsidRPr="00C63D00">
        <w:rPr>
          <w:rFonts w:ascii="Times New Roman" w:hAnsi="Times New Roman" w:cs="Times New Roman"/>
          <w:i w:val="0"/>
          <w:noProof/>
          <w:color w:val="auto"/>
          <w:sz w:val="20"/>
        </w:rPr>
        <w:t>(Monfreda</w:t>
      </w:r>
      <w:r w:rsidRPr="00C63D00">
        <w:rPr>
          <w:rFonts w:ascii="Times New Roman" w:hAnsi="Times New Roman" w:cs="Times New Roman"/>
          <w:noProof/>
          <w:color w:val="auto"/>
          <w:sz w:val="20"/>
        </w:rPr>
        <w:t xml:space="preserve"> et al.</w:t>
      </w:r>
      <w:r w:rsidRPr="00C63D00">
        <w:rPr>
          <w:rFonts w:ascii="Times New Roman" w:hAnsi="Times New Roman" w:cs="Times New Roman"/>
          <w:i w:val="0"/>
          <w:noProof/>
          <w:color w:val="auto"/>
          <w:sz w:val="20"/>
        </w:rPr>
        <w:t>, 2008)</w:t>
      </w:r>
      <w:r w:rsidRPr="00C63D00">
        <w:rPr>
          <w:rFonts w:ascii="Times New Roman" w:hAnsi="Times New Roman" w:cs="Times New Roman"/>
          <w:i w:val="0"/>
          <w:color w:val="auto"/>
          <w:sz w:val="20"/>
        </w:rPr>
        <w:fldChar w:fldCharType="end"/>
      </w:r>
      <w:r w:rsidRPr="00C63D00">
        <w:rPr>
          <w:rFonts w:ascii="Times New Roman" w:hAnsi="Times New Roman" w:cs="Times New Roman"/>
          <w:i w:val="0"/>
          <w:color w:val="auto"/>
          <w:sz w:val="20"/>
        </w:rPr>
        <w:t>.</w:t>
      </w:r>
    </w:p>
    <w:p w14:paraId="57EA15C7" w14:textId="571F9290" w:rsidR="00814809" w:rsidRPr="00C63D00" w:rsidRDefault="00814809" w:rsidP="004317C3">
      <w:pPr>
        <w:spacing w:line="360" w:lineRule="auto"/>
        <w:rPr>
          <w:rFonts w:ascii="Times New Roman" w:hAnsi="Times New Roman" w:cs="Times New Roman"/>
          <w:b/>
          <w:i/>
          <w:sz w:val="24"/>
        </w:rPr>
      </w:pPr>
    </w:p>
    <w:p w14:paraId="66307B43" w14:textId="75B2F18D" w:rsidR="0083650A" w:rsidRPr="00C63D00" w:rsidRDefault="003E159B" w:rsidP="004317C3">
      <w:pPr>
        <w:spacing w:line="360" w:lineRule="auto"/>
        <w:rPr>
          <w:rFonts w:ascii="Times New Roman" w:hAnsi="Times New Roman" w:cs="Times New Roman"/>
          <w:sz w:val="24"/>
          <w:szCs w:val="24"/>
        </w:rPr>
      </w:pPr>
      <w:r w:rsidRPr="00C63D00">
        <w:rPr>
          <w:rFonts w:ascii="Times New Roman" w:hAnsi="Times New Roman" w:cs="Times New Roman"/>
          <w:sz w:val="24"/>
        </w:rPr>
        <w:lastRenderedPageBreak/>
        <w:t>Additional d</w:t>
      </w:r>
      <w:r w:rsidR="00814809" w:rsidRPr="00C63D00">
        <w:rPr>
          <w:rFonts w:ascii="Times New Roman" w:hAnsi="Times New Roman" w:cs="Times New Roman"/>
          <w:sz w:val="24"/>
        </w:rPr>
        <w:t>etails about the locations 1</w:t>
      </w:r>
      <w:r w:rsidR="00D440D3" w:rsidRPr="00C63D00">
        <w:rPr>
          <w:rFonts w:ascii="Times New Roman" w:hAnsi="Times New Roman" w:cs="Times New Roman"/>
          <w:sz w:val="24"/>
        </w:rPr>
        <w:t xml:space="preserve"> </w:t>
      </w:r>
      <w:r w:rsidR="00814809" w:rsidRPr="00C63D00">
        <w:rPr>
          <w:rFonts w:ascii="Times New Roman" w:hAnsi="Times New Roman" w:cs="Times New Roman"/>
          <w:sz w:val="24"/>
        </w:rPr>
        <w:t xml:space="preserve">to 30 can be found in </w:t>
      </w:r>
      <w:r w:rsidR="00814809" w:rsidRPr="00C63D00">
        <w:rPr>
          <w:rFonts w:ascii="Times New Roman" w:hAnsi="Times New Roman" w:cs="Times New Roman"/>
          <w:sz w:val="24"/>
        </w:rPr>
        <w:fldChar w:fldCharType="begin">
          <w:fldData xml:space="preserve">PEVuZE5vdGU+PENpdGUgQXV0aG9yWWVhcj0iMSI+PEF1dGhvcj5Bc3Nlbmc8L0F1dGhvcj48WWVh
cj4yMDE1PC9ZZWFyPjxSZWNOdW0+MTg4OTwvUmVjTnVtPjxEaXNwbGF5VGV4dD4oQXNzZW5nPHN0
eWxlIGZhY2U9Iml0YWxpYyI+IGV0IGFsLjwvc3R5bGU+LCAyMDE1KTwvRGlzcGxheVRleHQ+PHJl
Y29yZD48cmVjLW51bWJlcj4xODg5PC9yZWMtbnVtYmVyPjxmb3JlaWduLWtleXM+PGtleSBhcHA9
IkVOIiBkYi1pZD0iOTBwZng5enA3cGV4c2JlNXg5dDVlMnJiMnB6c3Zkc3RkZGFlIj4xODg5PC9r
ZXk+PC9mb3JlaWduLWtleXM+PHJlZi10eXBlIG5hbWU9IkpvdXJuYWwgQXJ0aWNsZSI+MTc8L3Jl
Zi10eXBlPjxjb250cmlidXRvcnM+PGF1dGhvcnM+PGF1dGhvcj5Bc3NlbmcsIFMuPC9hdXRob3I+
PGF1dGhvcj5Fd2VydCwgRi48L2F1dGhvcj48YXV0aG9yPk1hcnRyZSwgUC48L2F1dGhvcj48YXV0
aG9yPlJvdHRlciwgUi4gUC48L2F1dGhvcj48YXV0aG9yPkxvYmVsbCwgRC4gQi48L2F1dGhvcj48
YXV0aG9yPkNhbW1hcmFubywgRC48L2F1dGhvcj48YXV0aG9yPktpbWJhbGwsIEIuIEEuPC9hdXRo
b3I+PGF1dGhvcj5PdHRtYW4sIE0uIEouPC9hdXRob3I+PGF1dGhvcj5XYWxsLCBHLiBXLjwvYXV0
aG9yPjxhdXRob3I+V2hpdGUsIEouIFcuPC9hdXRob3I+PGF1dGhvcj5SZXlub2xkcywgTS4gUC48
L2F1dGhvcj48YXV0aG9yPkFsZGVybWFuLCBQLiBELjwvYXV0aG9yPjxhdXRob3I+UHJhc2FkLCBQ
LiBWLiBWLjwvYXV0aG9yPjxhdXRob3I+QWdnYXJ3YWwsIFAuIEsuPC9hdXRob3I+PGF1dGhvcj5B
bm90aGFpLCBKLjwvYXV0aG9yPjxhdXRob3I+QmFzc28sIEIuPC9hdXRob3I+PGF1dGhvcj5CaWVy
bmF0aCwgQy48L2F1dGhvcj48YXV0aG9yPkNoYWxsaW5vciwgQS4gSi48L2F1dGhvcj48YXV0aG9y
PkRlIFNhbmN0aXMsIEcuPC9hdXRob3I+PGF1dGhvcj5Eb2x0cmEsIEouPC9hdXRob3I+PGF1dGhv
cj5GZXJlcmVzLCBFLjwvYXV0aG9yPjxhdXRob3I+R2FyY2lhLVZpbGUsIE0uPC9hdXRob3I+PGF1
dGhvcj5HYXlsZXIsIFMuPC9hdXRob3I+PGF1dGhvcj5Ib29nZW5ib29tLCBHLjwvYXV0aG9yPjxh
dXRob3I+SHVudCwgTC4gQS48L2F1dGhvcj48YXV0aG9yPkl6YXVycmFsZGUsIFIuIEMuPC9hdXRo
b3I+PGF1dGhvcj5KYWJsb3VuLCBNLjwvYXV0aG9yPjxhdXRob3I+Sm9uZXMsIEMuIEQuPC9hdXRo
b3I+PGF1dGhvcj5LZXJzZWJhdW0sIEsuIEMuPC9hdXRob3I+PGF1dGhvcj5Lb2VobGVyLCBBLiBL
LjwvYXV0aG9yPjxhdXRob3I+TXVsbGVyLCBDLjwvYXV0aG9yPjxhdXRob3I+S3VtYXIsIFMuIE4u
PC9hdXRob3I+PGF1dGhvcj5OZW5kZWwsIEMuPC9hdXRob3I+PGF1dGhvcj5PJmFwb3M7TGVhcnks
IEcuPC9hdXRob3I+PGF1dGhvcj5PbGVzZW4sIEouIEUuPC9hdXRob3I+PGF1dGhvcj5QYWxvc3Vv
LCBULjwvYXV0aG9yPjxhdXRob3I+UHJpZXNhY2ssIEUuPC9hdXRob3I+PGF1dGhvcj5SZXphZWks
IEUuIEUuPC9hdXRob3I+PGF1dGhvcj5SdWFuZSwgQS4gQy48L2F1dGhvcj48YXV0aG9yPlNlbWVu
b3YsIE0uIEEuPC9hdXRob3I+PGF1dGhvcj5TaGNoZXJiYWssIEkuPC9hdXRob3I+PGF1dGhvcj5T
dG9ja2xlLCBDLjwvYXV0aG9yPjxhdXRob3I+U3RyYXRvbm92aXRjaCwgUC48L2F1dGhvcj48YXV0
aG9yPlN0cmVjaywgVC48L2F1dGhvcj48YXV0aG9yPlN1cGl0LCBJLjwvYXV0aG9yPjxhdXRob3I+
VGFvLCBGLjwvYXV0aG9yPjxhdXRob3I+VGhvcmJ1cm4sIFAuIEouPC9hdXRob3I+PGF1dGhvcj5X
YWhhLCBLLjwvYXV0aG9yPjxhdXRob3I+V2FuZywgRS48L2F1dGhvcj48YXV0aG9yPldhbGxhY2gs
IEQuPC9hdXRob3I+PGF1dGhvcj5Xb2xmLCBJLjwvYXV0aG9yPjxhdXRob3I+WmhhbywgWi48L2F1
dGhvcj48YXV0aG9yPlpodSwgWS48L2F1dGhvcj48L2F1dGhvcnM+PC9jb250cmlidXRvcnM+PGF1
dGgtYWRkcmVzcz5Vbml2IEZsb3JpZGEsIERlcHQgQWdyICZhbXA7IEJpb2wgRW5nbiwgR2FpbmVz
dmlsbGUsIEZMIDMyNjExIFVTQSYjeEQ7VW5pdiBCb25uLCBJbnN0IENyb3AgU2NpICZhbXA7IFJl
c291cmNlIENvbnNlcnZhdCBJTlJFUywgRC01MzExNSBCb25uLCBHZXJtYW55JiN4RDtJTlJBLCBV
TVIgR2VuZXQgRGl2ZXJzICZhbXA7IEVjb3BoeXNpb2wgQ2VyZWFsZXMgR0RFQyAxMDk1LCBGLTYz
MTAwIENsZXJtb250IEZlcnJhbmQsIEZyYW5jZSYjeEQ7VW5pdiBDbGVybW9udCBGZXJyYW5kLCBH
REVDIFVNUjEwOTUsIEYtNjMxNzAgQXViaWVyZSwgRnJhbmNlJiN4RDtNVFQgQWdyIFJlcyBGaW5s
YW5kLCBQbGFudCBQcm9kIFJlcywgRkktNTAxMDAgTWlra2VsaSwgRmlubGFuZCYjeEQ7U3RhbmZv
cmQgVW5pdiwgRGVwdCBFbnZpcm9ubSBFYXJ0aCBTeXN0IFNjaSwgU3RhbmZvcmQsIENBIDk0MzA1
IFVTQSYjeEQ7U3RhbmZvcmQgVW5pdiwgQ3RyIEZvb2QgU2VjdXIgJmFtcDsgRW52aXJvbm0sIFN0
YW5mb3JkLCBDQSA5NDMwNSBVU0EmI3hEO0FSUywgVVNEQSwgVVMgQXJpZCBMYW5kIEFnciBSZXMg
Q3RyLCBNYXJpY29wYSwgQVogODUxMzggVVNBJiN4RDtVbml2IEFyaXpvbmEsIFNjaCBQbGFudCBT
Y2ksIFR1Y3NvbiwgQVogODU3MjEgVVNBJiN4RDtDSU1NWVQgSW50IEFkcG8sIE1leGljbyBDaXR5
IDA2NjAwLCBERiwgTWV4aWNvJiN4RDtLYW5zYXMgU3RhdGUgVW5pdiwgRGVwdCBBZ3JvbiwgTWFu
aGF0dGFuLCBLUyA2NjUwNiBVU0EmI3hEO0ludCBXYXRlciBNYW5hZ2VtZW50IEluc3QsIENHSUFS
IFJlcyBQcm9ncmFtIENsaW1hdGUgQ2hhbmdlIEFnciAmYW1wOyBGb29kIFNlY3VyLCBOZXcgRGVs
aGkgMTEwMDEyLCBJbmRpYSYjeEQ7V2FzaGluZ3RvbiBTdGF0ZSBVbml2LCBCaW9sIFN5c3QgRW5n
biwgUHJvc3NlciwgV0EgOTkzNTAgVVNBJiN4RDtNaWNoaWdhbiBTdGF0ZSBVbml2LCBEZXB0IEdl
b2wgU2NpLCBFIExhbnNpbmcsIE1JIDQ4ODIzIFVTQSYjeEQ7TWljaGlnYW4gU3RhdGUgVW5pdiwg
V0sgS2VsbG9nZyBCaW9sIFN0biwgRSBMYW5zaW5nLCBNSSA0ODgyMyBVU0EmI3hEO0hlbG1ob2x0
eiBaZW50cnVtIE11bmNoZW4sIEdlcm1hbiBSZXMgQ3RyIEVudmlyb25tIEhsdGgsIEluc3QgU29p
bCBFY29sLCBELTg1NzY0IE5ldWhlcmJlcmcsIEdlcm1hbnkmI3hEO1VuaXYgTGVlZHMsIEluc3Qg
Q2xpbWF0ZSAmYW1wOyBBdG1vc3BoZXIgU2NpLCBTY2ggRWFydGggJmFtcDsgRW52aXJvbm0sIExl
ZWRzIExTMiA5SlQsIFcgWW9ya3NoaXJlLCBFbmdsYW5kJiN4RDtDSUFULCBDR0lBUiBFU1NQIFBy
b2dyYW0gQ2xpbWF0ZSBDaGFuZ2UgQWdyICZhbXA7IEZvb2QgU2VjdSwgQ2FsaSA2NzEzLCBDb2xv
bWJpYSYjeEQ7SU5SQSwgQWdyb0NsaW0gVVMxMTE2LCBGLTg0OTE0IEF2aWdub24sIEZyYW5jZSYj
eEQ7Q2FudGFicmlhbiBBZ3IgUmVzICZhbXA7IFRyYWluaW5nIEN0ciBDSUZBLCBNdXJpZWRhcyAz
OTYwMCwgU3BhaW4mI3hEO0lBUyBDU0lDLCBDb3Jkb2JhIDE0MDgwLCBTcGFpbiYjeEQ7VW5pdiBD
b3Jkb2JhLCBFLTE0MDgwIENvcmRvYmEsIFNwYWluJiN4RDtVbml2IFR1YmluZ2VuLCBXRVNTIFdh
dGVyICZhbXA7IEVhcnRoIFN5c3QgU2NpIENvbXBldGVuY2UgQ2x1c3RlciwgRC03MjA3NCBUdWJp
bmdlbiwgR2VybWFueSYjeEQ7VW5pdiBHdWVscGgsIERlcHQgUGxhbnQgQWdyLCBHdWVscGgsIE9O
IE4xRyAyVzEsIENhbmFkYSYjeEQ7VW5pdiBNYXJ5bGFuZCwgRGVwdCBHZW9nIFNjaSwgQ29sbGVn
ZSBQaywgTUQgMjA3NDIgVVNBJiN4RDtUZXhhcyBBJmFtcDtNIFVuaXYsIFRleGFzIEEmYW1wO00g
QWdyaUxpZmUgUmVzICZhbXA7IEV4dGVucyBDdHIsIFRlbXBsZSwgVFggNzY1MDIgVVNBJiN4RDtB
YXJodXMgVW5pdiwgRGVwdCBBZ3JvZWNvbCwgREstODgzMCBUamVsZSwgRGVubWFyayYjeEQ7TGVp
Ym5peiBDdHIgQWdyIExhbmRzY2FwZSBSZXMsIEluc3QgTGFuZHNjYXBlIFN5c3QgQW5hbCwgRC0x
NTM3NCBNdW5jaGViZXJnLCBHZXJtYW55JiN4RDtQb3RzZGFtIEluc3QgQ2xpbWF0ZSBJbXBhY3Qg
UmVzLCBELTE0NDczIFBvdHNkYW0sIEdlcm1hbnkmI3hEO0lBUkkgUFVTQSwgSW5kaWFuIEFnciBS
ZXMgSW5zdCwgQ3RyIEVudmlyb25tIFNjaSAmYW1wOyBDbGltYXRlIFJlc2lsaWVudCBBZ3IsIE5l
dyBEZWxoaSAxMTAwMTIsIEluZGlhJiN4RDtEZXB0IEVudmlyb25tICZhbXA7IFByaW1hcnkgSW5k
LCBMYW5kc2NhcGUgJmFtcDsgV2F0ZXIgU2NpLCBIb3JzaGFtLCBWaWMgMzQwMCwgQXVzdHJhbGlh
JiN4RDtOQVNBLCBHb2RkYXJkIEluc3QgU3BhY2UgU3R1ZGllcywgTmV3IFlvcmssIE5ZIDEwMDI1
IFVTQSYjeEQ7Um90aGFtc3RlZCBSZXMsIENvbXB1dGF0ICZhbXA7IFN5c3QgQmlvbCBEZXB0LCBI
YXJwZW5kZW4gQUw1IDJKUSwgSGVydHMsIEVuZ2xhbmQmI3hEO1dhc2hpbmd0b24gU3RhdGUgVW5p
diwgQmlvbCBTeXN0IEVuZ24sIFB1bGxtYW4sIFdBIDk5MTY0IFVTQSYjeEQ7VW5pdiBIb2hlbmhl
aW0sIEluc3QgU29pbCBTY2kgJmFtcDsgTGFuZCBFdmFsdWF0LCBELTcwNTk5IFN0dXR0Z2FydCwg
R2VybWFueSYjeEQ7V2FnZW5pbmdlbiBVbml2LCBQbGFudCBQcm9kIFN5c3QgJmFtcDsgRWFydGgg
U3lzdCBTY2ksIE5MLTY3MDAgQUEgV2FnZW5pbmdlbiwgTmV0aGVybGFuZHMmI3hEO0NoaW5lc2Ug
QWNhZCBTY2ksIEluc3QgR2VvZyBTY2kgJmFtcDsgTmF0IFJlc291cmNlcyBSZXMsIEJlaWppbmcg
MTAwMTAxLCBQZW9wbGVzIFIgQ2hpbmEmI3hEO0NTSVJPIEFnciBGbGFnc2hpcCwgRHV0dG9uIFBr
LCBRbGQgNDEwMiwgQXVzdHJhbGlhJiN4RDtDU0lSTyBBZ3IgRmxhZ3NoaXAsIEJsYWNrIE10LCBB
Q1QgMjYwMSwgQXVzdHJhbGlhJiN4RDtJTlJBLCBVTVIgQWdyb3N5c3QgJmFtcDsgRGV2IFRlcnIg
QUdJUiAxMjQ4LCBGLTMxMzI2IENhc3RhbmV0IFRvbG9zYW4sIEZyYW5jZSYjeEQ7Q2hpbmEgQWdy
IFVuaXYsIERlcHQgQWdyb24gJmFtcDsgQmlvdGVjaG5vbCwgQmVpamluZyAxMDAxOTMsIFBlb3Bs
ZXMgUiBDaGluYSYjeEQ7TmFuamluZyBBZ3IgVW5pdiwgQ29sbCBBZ3IsIE5hbmppbmcgMjEwMDk1
LCBKaWFuZ3N1LCBQZW9wbGVzIFIgQ2hpbmE8L2F1dGgtYWRkcmVzcz48dGl0bGVzPjx0aXRsZT5S
aXNpbmcgdGVtcGVyYXR1cmVzIHJlZHVjZSBnbG9iYWwgd2hlYXQgcHJvZHVjdGlvbjwvdGl0bGU+
PHNlY29uZGFyeS10aXRsZT5OYXR1cmUgQ2xpbWF0ZSBDaGFuZ2U8L3NlY29uZGFyeS10aXRsZT48
YWx0LXRpdGxlPk5hdCBDbGltIENoYW5nZTwvYWx0LXRpdGxlPjwvdGl0bGVzPjxwZXJpb2RpY2Fs
PjxmdWxsLXRpdGxlPk5hdHVyZSBDbGltYXRlIENoYW5nZTwvZnVsbC10aXRsZT48L3BlcmlvZGlj
YWw+PHBhZ2VzPjE0My0xNDc8L3BhZ2VzPjx2b2x1bWU+NTwvdm9sdW1lPjxudW1iZXI+MjwvbnVt
YmVyPjxrZXl3b3Jkcz48a2V5d29yZD5jbGltYXRlLWNoYW5nZTwva2V5d29yZD48a2V5d29yZD5z
cHJpbmcgd2hlYXQ8L2tleXdvcmQ+PGtleXdvcmQ+ZHJ5bGFuZCB3aGVhdDwva2V5d29yZD48a2V5
d29yZD55aWVsZDwva2V5d29yZD48a2V5d29yZD5ncm93dGg8L2tleXdvcmQ+PGtleXdvcmQ+ZHJv
dWdodDwva2V5d29yZD48a2V5d29yZD5oZWF0PC9rZXl3b3JkPjxrZXl3b3JkPmNvMjwva2V5d29y
ZD48a2V5d29yZD5hZ3JpY3VsdHVyZTwva2V5d29yZD48a2V5d29yZD5hZGFwdGF0aW9uPC9rZXl3
b3JkPjwva2V5d29yZHM+PGRhdGVzPjx5ZWFyPjIwMTU8L3llYXI+PHB1Yi1kYXRlcz48ZGF0ZT5G
ZWI8L2RhdGU+PC9wdWItZGF0ZXM+PC9kYXRlcz48cHVibGlzaGVyPk5hdHVyZSBQdWJsaXNoaW5n
IEdyb3VwPC9wdWJsaXNoZXI+PGlzYm4+MTc1OC02NzhYPC9pc2JuPjxhY2Nlc3Npb24tbnVtPldP
UzowMDAzNTAzMjc3MDAwMjU8L2FjY2Vzc2lvbi1udW0+PHdvcmstdHlwZT5MZXR0ZXI8L3dvcmst
dHlwZT48dXJscz48cmVsYXRlZC11cmxzPjx1cmw+Jmx0O0dvIHRvIElTSSZndDs6Ly9XT1M6MDAw
MzUwMzI3NzAwMDI1PC91cmw+PC9yZWxhdGVkLXVybHM+PC91cmxzPjxlbGVjdHJvbmljLXJlc291
cmNlLW51bT4xMC4xMDM4L25jbGltYXRlMjQ3MDwvZWxlY3Ryb25pYy1yZXNvdXJjZS1udW0+PGxh
bmd1YWdlPkVuZ2xpc2g8L2xhbmd1YWdlPjwvcmVjb3JkPjwvQ2l0ZT48L0VuZE5vdGU+AG==
</w:fldData>
        </w:fldChar>
      </w:r>
      <w:r w:rsidR="00814809" w:rsidRPr="00C63D00">
        <w:rPr>
          <w:rFonts w:ascii="Times New Roman" w:hAnsi="Times New Roman" w:cs="Times New Roman"/>
          <w:sz w:val="24"/>
        </w:rPr>
        <w:instrText xml:space="preserve"> ADDIN EN.CITE </w:instrText>
      </w:r>
      <w:r w:rsidR="00814809" w:rsidRPr="00C63D00">
        <w:rPr>
          <w:rFonts w:ascii="Times New Roman" w:hAnsi="Times New Roman" w:cs="Times New Roman"/>
          <w:sz w:val="24"/>
        </w:rPr>
        <w:fldChar w:fldCharType="begin">
          <w:fldData xml:space="preserve">PEVuZE5vdGU+PENpdGUgQXV0aG9yWWVhcj0iMSI+PEF1dGhvcj5Bc3Nlbmc8L0F1dGhvcj48WWVh
cj4yMDE1PC9ZZWFyPjxSZWNOdW0+MTg4OTwvUmVjTnVtPjxEaXNwbGF5VGV4dD4oQXNzZW5nPHN0
eWxlIGZhY2U9Iml0YWxpYyI+IGV0IGFsLjwvc3R5bGU+LCAyMDE1KTwvRGlzcGxheVRleHQ+PHJl
Y29yZD48cmVjLW51bWJlcj4xODg5PC9yZWMtbnVtYmVyPjxmb3JlaWduLWtleXM+PGtleSBhcHA9
IkVOIiBkYi1pZD0iOTBwZng5enA3cGV4c2JlNXg5dDVlMnJiMnB6c3Zkc3RkZGFlIj4xODg5PC9r
ZXk+PC9mb3JlaWduLWtleXM+PHJlZi10eXBlIG5hbWU9IkpvdXJuYWwgQXJ0aWNsZSI+MTc8L3Jl
Zi10eXBlPjxjb250cmlidXRvcnM+PGF1dGhvcnM+PGF1dGhvcj5Bc3NlbmcsIFMuPC9hdXRob3I+
PGF1dGhvcj5Fd2VydCwgRi48L2F1dGhvcj48YXV0aG9yPk1hcnRyZSwgUC48L2F1dGhvcj48YXV0
aG9yPlJvdHRlciwgUi4gUC48L2F1dGhvcj48YXV0aG9yPkxvYmVsbCwgRC4gQi48L2F1dGhvcj48
YXV0aG9yPkNhbW1hcmFubywgRC48L2F1dGhvcj48YXV0aG9yPktpbWJhbGwsIEIuIEEuPC9hdXRo
b3I+PGF1dGhvcj5PdHRtYW4sIE0uIEouPC9hdXRob3I+PGF1dGhvcj5XYWxsLCBHLiBXLjwvYXV0
aG9yPjxhdXRob3I+V2hpdGUsIEouIFcuPC9hdXRob3I+PGF1dGhvcj5SZXlub2xkcywgTS4gUC48
L2F1dGhvcj48YXV0aG9yPkFsZGVybWFuLCBQLiBELjwvYXV0aG9yPjxhdXRob3I+UHJhc2FkLCBQ
LiBWLiBWLjwvYXV0aG9yPjxhdXRob3I+QWdnYXJ3YWwsIFAuIEsuPC9hdXRob3I+PGF1dGhvcj5B
bm90aGFpLCBKLjwvYXV0aG9yPjxhdXRob3I+QmFzc28sIEIuPC9hdXRob3I+PGF1dGhvcj5CaWVy
bmF0aCwgQy48L2F1dGhvcj48YXV0aG9yPkNoYWxsaW5vciwgQS4gSi48L2F1dGhvcj48YXV0aG9y
PkRlIFNhbmN0aXMsIEcuPC9hdXRob3I+PGF1dGhvcj5Eb2x0cmEsIEouPC9hdXRob3I+PGF1dGhv
cj5GZXJlcmVzLCBFLjwvYXV0aG9yPjxhdXRob3I+R2FyY2lhLVZpbGUsIE0uPC9hdXRob3I+PGF1
dGhvcj5HYXlsZXIsIFMuPC9hdXRob3I+PGF1dGhvcj5Ib29nZW5ib29tLCBHLjwvYXV0aG9yPjxh
dXRob3I+SHVudCwgTC4gQS48L2F1dGhvcj48YXV0aG9yPkl6YXVycmFsZGUsIFIuIEMuPC9hdXRo
b3I+PGF1dGhvcj5KYWJsb3VuLCBNLjwvYXV0aG9yPjxhdXRob3I+Sm9uZXMsIEMuIEQuPC9hdXRo
b3I+PGF1dGhvcj5LZXJzZWJhdW0sIEsuIEMuPC9hdXRob3I+PGF1dGhvcj5Lb2VobGVyLCBBLiBL
LjwvYXV0aG9yPjxhdXRob3I+TXVsbGVyLCBDLjwvYXV0aG9yPjxhdXRob3I+S3VtYXIsIFMuIE4u
PC9hdXRob3I+PGF1dGhvcj5OZW5kZWwsIEMuPC9hdXRob3I+PGF1dGhvcj5PJmFwb3M7TGVhcnks
IEcuPC9hdXRob3I+PGF1dGhvcj5PbGVzZW4sIEouIEUuPC9hdXRob3I+PGF1dGhvcj5QYWxvc3Vv
LCBULjwvYXV0aG9yPjxhdXRob3I+UHJpZXNhY2ssIEUuPC9hdXRob3I+PGF1dGhvcj5SZXphZWks
IEUuIEUuPC9hdXRob3I+PGF1dGhvcj5SdWFuZSwgQS4gQy48L2F1dGhvcj48YXV0aG9yPlNlbWVu
b3YsIE0uIEEuPC9hdXRob3I+PGF1dGhvcj5TaGNoZXJiYWssIEkuPC9hdXRob3I+PGF1dGhvcj5T
dG9ja2xlLCBDLjwvYXV0aG9yPjxhdXRob3I+U3RyYXRvbm92aXRjaCwgUC48L2F1dGhvcj48YXV0
aG9yPlN0cmVjaywgVC48L2F1dGhvcj48YXV0aG9yPlN1cGl0LCBJLjwvYXV0aG9yPjxhdXRob3I+
VGFvLCBGLjwvYXV0aG9yPjxhdXRob3I+VGhvcmJ1cm4sIFAuIEouPC9hdXRob3I+PGF1dGhvcj5X
YWhhLCBLLjwvYXV0aG9yPjxhdXRob3I+V2FuZywgRS48L2F1dGhvcj48YXV0aG9yPldhbGxhY2gs
IEQuPC9hdXRob3I+PGF1dGhvcj5Xb2xmLCBJLjwvYXV0aG9yPjxhdXRob3I+WmhhbywgWi48L2F1
dGhvcj48YXV0aG9yPlpodSwgWS48L2F1dGhvcj48L2F1dGhvcnM+PC9jb250cmlidXRvcnM+PGF1
dGgtYWRkcmVzcz5Vbml2IEZsb3JpZGEsIERlcHQgQWdyICZhbXA7IEJpb2wgRW5nbiwgR2FpbmVz
dmlsbGUsIEZMIDMyNjExIFVTQSYjeEQ7VW5pdiBCb25uLCBJbnN0IENyb3AgU2NpICZhbXA7IFJl
c291cmNlIENvbnNlcnZhdCBJTlJFUywgRC01MzExNSBCb25uLCBHZXJtYW55JiN4RDtJTlJBLCBV
TVIgR2VuZXQgRGl2ZXJzICZhbXA7IEVjb3BoeXNpb2wgQ2VyZWFsZXMgR0RFQyAxMDk1LCBGLTYz
MTAwIENsZXJtb250IEZlcnJhbmQsIEZyYW5jZSYjeEQ7VW5pdiBDbGVybW9udCBGZXJyYW5kLCBH
REVDIFVNUjEwOTUsIEYtNjMxNzAgQXViaWVyZSwgRnJhbmNlJiN4RDtNVFQgQWdyIFJlcyBGaW5s
YW5kLCBQbGFudCBQcm9kIFJlcywgRkktNTAxMDAgTWlra2VsaSwgRmlubGFuZCYjeEQ7U3RhbmZv
cmQgVW5pdiwgRGVwdCBFbnZpcm9ubSBFYXJ0aCBTeXN0IFNjaSwgU3RhbmZvcmQsIENBIDk0MzA1
IFVTQSYjeEQ7U3RhbmZvcmQgVW5pdiwgQ3RyIEZvb2QgU2VjdXIgJmFtcDsgRW52aXJvbm0sIFN0
YW5mb3JkLCBDQSA5NDMwNSBVU0EmI3hEO0FSUywgVVNEQSwgVVMgQXJpZCBMYW5kIEFnciBSZXMg
Q3RyLCBNYXJpY29wYSwgQVogODUxMzggVVNBJiN4RDtVbml2IEFyaXpvbmEsIFNjaCBQbGFudCBT
Y2ksIFR1Y3NvbiwgQVogODU3MjEgVVNBJiN4RDtDSU1NWVQgSW50IEFkcG8sIE1leGljbyBDaXR5
IDA2NjAwLCBERiwgTWV4aWNvJiN4RDtLYW5zYXMgU3RhdGUgVW5pdiwgRGVwdCBBZ3JvbiwgTWFu
aGF0dGFuLCBLUyA2NjUwNiBVU0EmI3hEO0ludCBXYXRlciBNYW5hZ2VtZW50IEluc3QsIENHSUFS
IFJlcyBQcm9ncmFtIENsaW1hdGUgQ2hhbmdlIEFnciAmYW1wOyBGb29kIFNlY3VyLCBOZXcgRGVs
aGkgMTEwMDEyLCBJbmRpYSYjeEQ7V2FzaGluZ3RvbiBTdGF0ZSBVbml2LCBCaW9sIFN5c3QgRW5n
biwgUHJvc3NlciwgV0EgOTkzNTAgVVNBJiN4RDtNaWNoaWdhbiBTdGF0ZSBVbml2LCBEZXB0IEdl
b2wgU2NpLCBFIExhbnNpbmcsIE1JIDQ4ODIzIFVTQSYjeEQ7TWljaGlnYW4gU3RhdGUgVW5pdiwg
V0sgS2VsbG9nZyBCaW9sIFN0biwgRSBMYW5zaW5nLCBNSSA0ODgyMyBVU0EmI3hEO0hlbG1ob2x0
eiBaZW50cnVtIE11bmNoZW4sIEdlcm1hbiBSZXMgQ3RyIEVudmlyb25tIEhsdGgsIEluc3QgU29p
bCBFY29sLCBELTg1NzY0IE5ldWhlcmJlcmcsIEdlcm1hbnkmI3hEO1VuaXYgTGVlZHMsIEluc3Qg
Q2xpbWF0ZSAmYW1wOyBBdG1vc3BoZXIgU2NpLCBTY2ggRWFydGggJmFtcDsgRW52aXJvbm0sIExl
ZWRzIExTMiA5SlQsIFcgWW9ya3NoaXJlLCBFbmdsYW5kJiN4RDtDSUFULCBDR0lBUiBFU1NQIFBy
b2dyYW0gQ2xpbWF0ZSBDaGFuZ2UgQWdyICZhbXA7IEZvb2QgU2VjdSwgQ2FsaSA2NzEzLCBDb2xv
bWJpYSYjeEQ7SU5SQSwgQWdyb0NsaW0gVVMxMTE2LCBGLTg0OTE0IEF2aWdub24sIEZyYW5jZSYj
eEQ7Q2FudGFicmlhbiBBZ3IgUmVzICZhbXA7IFRyYWluaW5nIEN0ciBDSUZBLCBNdXJpZWRhcyAz
OTYwMCwgU3BhaW4mI3hEO0lBUyBDU0lDLCBDb3Jkb2JhIDE0MDgwLCBTcGFpbiYjeEQ7VW5pdiBD
b3Jkb2JhLCBFLTE0MDgwIENvcmRvYmEsIFNwYWluJiN4RDtVbml2IFR1YmluZ2VuLCBXRVNTIFdh
dGVyICZhbXA7IEVhcnRoIFN5c3QgU2NpIENvbXBldGVuY2UgQ2x1c3RlciwgRC03MjA3NCBUdWJp
bmdlbiwgR2VybWFueSYjeEQ7VW5pdiBHdWVscGgsIERlcHQgUGxhbnQgQWdyLCBHdWVscGgsIE9O
IE4xRyAyVzEsIENhbmFkYSYjeEQ7VW5pdiBNYXJ5bGFuZCwgRGVwdCBHZW9nIFNjaSwgQ29sbGVn
ZSBQaywgTUQgMjA3NDIgVVNBJiN4RDtUZXhhcyBBJmFtcDtNIFVuaXYsIFRleGFzIEEmYW1wO00g
QWdyaUxpZmUgUmVzICZhbXA7IEV4dGVucyBDdHIsIFRlbXBsZSwgVFggNzY1MDIgVVNBJiN4RDtB
YXJodXMgVW5pdiwgRGVwdCBBZ3JvZWNvbCwgREstODgzMCBUamVsZSwgRGVubWFyayYjeEQ7TGVp
Ym5peiBDdHIgQWdyIExhbmRzY2FwZSBSZXMsIEluc3QgTGFuZHNjYXBlIFN5c3QgQW5hbCwgRC0x
NTM3NCBNdW5jaGViZXJnLCBHZXJtYW55JiN4RDtQb3RzZGFtIEluc3QgQ2xpbWF0ZSBJbXBhY3Qg
UmVzLCBELTE0NDczIFBvdHNkYW0sIEdlcm1hbnkmI3hEO0lBUkkgUFVTQSwgSW5kaWFuIEFnciBS
ZXMgSW5zdCwgQ3RyIEVudmlyb25tIFNjaSAmYW1wOyBDbGltYXRlIFJlc2lsaWVudCBBZ3IsIE5l
dyBEZWxoaSAxMTAwMTIsIEluZGlhJiN4RDtEZXB0IEVudmlyb25tICZhbXA7IFByaW1hcnkgSW5k
LCBMYW5kc2NhcGUgJmFtcDsgV2F0ZXIgU2NpLCBIb3JzaGFtLCBWaWMgMzQwMCwgQXVzdHJhbGlh
JiN4RDtOQVNBLCBHb2RkYXJkIEluc3QgU3BhY2UgU3R1ZGllcywgTmV3IFlvcmssIE5ZIDEwMDI1
IFVTQSYjeEQ7Um90aGFtc3RlZCBSZXMsIENvbXB1dGF0ICZhbXA7IFN5c3QgQmlvbCBEZXB0LCBI
YXJwZW5kZW4gQUw1IDJKUSwgSGVydHMsIEVuZ2xhbmQmI3hEO1dhc2hpbmd0b24gU3RhdGUgVW5p
diwgQmlvbCBTeXN0IEVuZ24sIFB1bGxtYW4sIFdBIDk5MTY0IFVTQSYjeEQ7VW5pdiBIb2hlbmhl
aW0sIEluc3QgU29pbCBTY2kgJmFtcDsgTGFuZCBFdmFsdWF0LCBELTcwNTk5IFN0dXR0Z2FydCwg
R2VybWFueSYjeEQ7V2FnZW5pbmdlbiBVbml2LCBQbGFudCBQcm9kIFN5c3QgJmFtcDsgRWFydGgg
U3lzdCBTY2ksIE5MLTY3MDAgQUEgV2FnZW5pbmdlbiwgTmV0aGVybGFuZHMmI3hEO0NoaW5lc2Ug
QWNhZCBTY2ksIEluc3QgR2VvZyBTY2kgJmFtcDsgTmF0IFJlc291cmNlcyBSZXMsIEJlaWppbmcg
MTAwMTAxLCBQZW9wbGVzIFIgQ2hpbmEmI3hEO0NTSVJPIEFnciBGbGFnc2hpcCwgRHV0dG9uIFBr
LCBRbGQgNDEwMiwgQXVzdHJhbGlhJiN4RDtDU0lSTyBBZ3IgRmxhZ3NoaXAsIEJsYWNrIE10LCBB
Q1QgMjYwMSwgQXVzdHJhbGlhJiN4RDtJTlJBLCBVTVIgQWdyb3N5c3QgJmFtcDsgRGV2IFRlcnIg
QUdJUiAxMjQ4LCBGLTMxMzI2IENhc3RhbmV0IFRvbG9zYW4sIEZyYW5jZSYjeEQ7Q2hpbmEgQWdy
IFVuaXYsIERlcHQgQWdyb24gJmFtcDsgQmlvdGVjaG5vbCwgQmVpamluZyAxMDAxOTMsIFBlb3Bs
ZXMgUiBDaGluYSYjeEQ7TmFuamluZyBBZ3IgVW5pdiwgQ29sbCBBZ3IsIE5hbmppbmcgMjEwMDk1
LCBKaWFuZ3N1LCBQZW9wbGVzIFIgQ2hpbmE8L2F1dGgtYWRkcmVzcz48dGl0bGVzPjx0aXRsZT5S
aXNpbmcgdGVtcGVyYXR1cmVzIHJlZHVjZSBnbG9iYWwgd2hlYXQgcHJvZHVjdGlvbjwvdGl0bGU+
PHNlY29uZGFyeS10aXRsZT5OYXR1cmUgQ2xpbWF0ZSBDaGFuZ2U8L3NlY29uZGFyeS10aXRsZT48
YWx0LXRpdGxlPk5hdCBDbGltIENoYW5nZTwvYWx0LXRpdGxlPjwvdGl0bGVzPjxwZXJpb2RpY2Fs
PjxmdWxsLXRpdGxlPk5hdHVyZSBDbGltYXRlIENoYW5nZTwvZnVsbC10aXRsZT48L3BlcmlvZGlj
YWw+PHBhZ2VzPjE0My0xNDc8L3BhZ2VzPjx2b2x1bWU+NTwvdm9sdW1lPjxudW1iZXI+MjwvbnVt
YmVyPjxrZXl3b3Jkcz48a2V5d29yZD5jbGltYXRlLWNoYW5nZTwva2V5d29yZD48a2V5d29yZD5z
cHJpbmcgd2hlYXQ8L2tleXdvcmQ+PGtleXdvcmQ+ZHJ5bGFuZCB3aGVhdDwva2V5d29yZD48a2V5
d29yZD55aWVsZDwva2V5d29yZD48a2V5d29yZD5ncm93dGg8L2tleXdvcmQ+PGtleXdvcmQ+ZHJv
dWdodDwva2V5d29yZD48a2V5d29yZD5oZWF0PC9rZXl3b3JkPjxrZXl3b3JkPmNvMjwva2V5d29y
ZD48a2V5d29yZD5hZ3JpY3VsdHVyZTwva2V5d29yZD48a2V5d29yZD5hZGFwdGF0aW9uPC9rZXl3
b3JkPjwva2V5d29yZHM+PGRhdGVzPjx5ZWFyPjIwMTU8L3llYXI+PHB1Yi1kYXRlcz48ZGF0ZT5G
ZWI8L2RhdGU+PC9wdWItZGF0ZXM+PC9kYXRlcz48cHVibGlzaGVyPk5hdHVyZSBQdWJsaXNoaW5n
IEdyb3VwPC9wdWJsaXNoZXI+PGlzYm4+MTc1OC02NzhYPC9pc2JuPjxhY2Nlc3Npb24tbnVtPldP
UzowMDAzNTAzMjc3MDAwMjU8L2FjY2Vzc2lvbi1udW0+PHdvcmstdHlwZT5MZXR0ZXI8L3dvcmst
dHlwZT48dXJscz48cmVsYXRlZC11cmxzPjx1cmw+Jmx0O0dvIHRvIElTSSZndDs6Ly9XT1M6MDAw
MzUwMzI3NzAwMDI1PC91cmw+PC9yZWxhdGVkLXVybHM+PC91cmxzPjxlbGVjdHJvbmljLXJlc291
cmNlLW51bT4xMC4xMDM4L25jbGltYXRlMjQ3MDwvZWxlY3Ryb25pYy1yZXNvdXJjZS1udW0+PGxh
bmd1YWdlPkVuZ2xpc2g8L2xhbmd1YWdlPjwvcmVjb3JkPjwvQ2l0ZT48L0VuZE5vdGU+AG==
</w:fldData>
        </w:fldChar>
      </w:r>
      <w:r w:rsidR="00814809" w:rsidRPr="00C63D00">
        <w:rPr>
          <w:rFonts w:ascii="Times New Roman" w:hAnsi="Times New Roman" w:cs="Times New Roman"/>
          <w:sz w:val="24"/>
        </w:rPr>
        <w:instrText xml:space="preserve"> ADDIN EN.CITE.DATA </w:instrText>
      </w:r>
      <w:r w:rsidR="00814809" w:rsidRPr="00C63D00">
        <w:rPr>
          <w:rFonts w:ascii="Times New Roman" w:hAnsi="Times New Roman" w:cs="Times New Roman"/>
          <w:sz w:val="24"/>
        </w:rPr>
      </w:r>
      <w:r w:rsidR="00814809" w:rsidRPr="00C63D00">
        <w:rPr>
          <w:rFonts w:ascii="Times New Roman" w:hAnsi="Times New Roman" w:cs="Times New Roman"/>
          <w:sz w:val="24"/>
        </w:rPr>
        <w:fldChar w:fldCharType="end"/>
      </w:r>
      <w:r w:rsidR="00814809" w:rsidRPr="00C63D00">
        <w:rPr>
          <w:rFonts w:ascii="Times New Roman" w:hAnsi="Times New Roman" w:cs="Times New Roman"/>
          <w:sz w:val="24"/>
        </w:rPr>
      </w:r>
      <w:r w:rsidR="00814809" w:rsidRPr="00C63D00">
        <w:rPr>
          <w:rFonts w:ascii="Times New Roman" w:hAnsi="Times New Roman" w:cs="Times New Roman"/>
          <w:sz w:val="24"/>
        </w:rPr>
        <w:fldChar w:fldCharType="separate"/>
      </w:r>
      <w:r w:rsidR="00814809" w:rsidRPr="00C63D00">
        <w:rPr>
          <w:rFonts w:ascii="Times New Roman" w:hAnsi="Times New Roman" w:cs="Times New Roman"/>
          <w:noProof/>
          <w:sz w:val="24"/>
        </w:rPr>
        <w:t>(Asseng</w:t>
      </w:r>
      <w:r w:rsidR="00814809" w:rsidRPr="00C63D00">
        <w:rPr>
          <w:rFonts w:ascii="Times New Roman" w:hAnsi="Times New Roman" w:cs="Times New Roman"/>
          <w:i/>
          <w:noProof/>
          <w:sz w:val="24"/>
        </w:rPr>
        <w:t xml:space="preserve"> et al.</w:t>
      </w:r>
      <w:r w:rsidR="00814809" w:rsidRPr="00C63D00">
        <w:rPr>
          <w:rFonts w:ascii="Times New Roman" w:hAnsi="Times New Roman" w:cs="Times New Roman"/>
          <w:noProof/>
          <w:sz w:val="24"/>
        </w:rPr>
        <w:t>, 2015)</w:t>
      </w:r>
      <w:r w:rsidR="00814809" w:rsidRPr="00C63D00">
        <w:rPr>
          <w:rFonts w:ascii="Times New Roman" w:hAnsi="Times New Roman" w:cs="Times New Roman"/>
          <w:sz w:val="24"/>
        </w:rPr>
        <w:fldChar w:fldCharType="end"/>
      </w:r>
      <w:r w:rsidR="00814809" w:rsidRPr="00C63D00">
        <w:rPr>
          <w:rFonts w:ascii="Times New Roman" w:hAnsi="Times New Roman" w:cs="Times New Roman"/>
          <w:sz w:val="24"/>
        </w:rPr>
        <w:t>. In contrast to the high-rainfall locations 1 to 30, soil types and N management vary among the low-rainfall locations 31 to 60</w:t>
      </w:r>
      <w:r w:rsidR="00B36BEE" w:rsidRPr="00C63D00">
        <w:rPr>
          <w:rFonts w:ascii="Times New Roman" w:hAnsi="Times New Roman" w:cs="Times New Roman"/>
          <w:sz w:val="24"/>
        </w:rPr>
        <w:t xml:space="preserve"> (Supplementary </w:t>
      </w:r>
      <w:r w:rsidR="006B343A" w:rsidRPr="00C63D00">
        <w:rPr>
          <w:rFonts w:ascii="Times New Roman" w:hAnsi="Times New Roman" w:cs="Times New Roman"/>
          <w:sz w:val="24"/>
        </w:rPr>
        <w:t xml:space="preserve">Fig. </w:t>
      </w:r>
      <w:r w:rsidR="00B36BEE" w:rsidRPr="00C63D00">
        <w:rPr>
          <w:rFonts w:ascii="Times New Roman" w:hAnsi="Times New Roman" w:cs="Times New Roman"/>
          <w:sz w:val="24"/>
        </w:rPr>
        <w:t>S1-4)</w:t>
      </w:r>
      <w:r w:rsidR="00814809" w:rsidRPr="00C63D00">
        <w:rPr>
          <w:rFonts w:ascii="Times New Roman" w:hAnsi="Times New Roman" w:cs="Times New Roman"/>
          <w:sz w:val="24"/>
        </w:rPr>
        <w:t>.</w:t>
      </w:r>
      <w:r w:rsidR="00814809" w:rsidRPr="00C63D00">
        <w:rPr>
          <w:rFonts w:ascii="Times New Roman" w:hAnsi="Times New Roman" w:cs="Times New Roman"/>
          <w:sz w:val="24"/>
          <w:szCs w:val="24"/>
        </w:rPr>
        <w:t xml:space="preserve"> </w:t>
      </w:r>
      <w:r w:rsidR="0083650A" w:rsidRPr="00C63D00">
        <w:rPr>
          <w:rFonts w:ascii="Times New Roman" w:hAnsi="Times New Roman" w:cs="Times New Roman"/>
          <w:sz w:val="24"/>
        </w:rPr>
        <w:t>For details see Supplementary Materials.</w:t>
      </w:r>
    </w:p>
    <w:p w14:paraId="70A43026" w14:textId="77777777" w:rsidR="00B36BEE" w:rsidRPr="00C63D00" w:rsidRDefault="00B36BEE" w:rsidP="004317C3">
      <w:pPr>
        <w:spacing w:line="360" w:lineRule="auto"/>
        <w:rPr>
          <w:rFonts w:ascii="Times New Roman" w:hAnsi="Times New Roman" w:cs="Times New Roman"/>
          <w:b/>
          <w:i/>
          <w:sz w:val="24"/>
          <w:szCs w:val="24"/>
        </w:rPr>
      </w:pPr>
    </w:p>
    <w:p w14:paraId="277604E7" w14:textId="5FB9A963" w:rsidR="00814809" w:rsidRPr="00C63D00" w:rsidRDefault="00814809" w:rsidP="004317C3">
      <w:pPr>
        <w:spacing w:line="360" w:lineRule="auto"/>
        <w:rPr>
          <w:rFonts w:ascii="Times New Roman" w:hAnsi="Times New Roman" w:cs="Times New Roman"/>
          <w:b/>
          <w:i/>
          <w:sz w:val="24"/>
          <w:szCs w:val="24"/>
        </w:rPr>
      </w:pPr>
      <w:r w:rsidRPr="00C63D00">
        <w:rPr>
          <w:rFonts w:ascii="Times New Roman" w:hAnsi="Times New Roman" w:cs="Times New Roman"/>
          <w:b/>
          <w:i/>
          <w:sz w:val="24"/>
          <w:szCs w:val="24"/>
        </w:rPr>
        <w:t xml:space="preserve">Climate scenarios </w:t>
      </w:r>
    </w:p>
    <w:p w14:paraId="75A6EA7B" w14:textId="12BF046F" w:rsidR="00814809" w:rsidRPr="00C63D00" w:rsidRDefault="00814809" w:rsidP="004317C3">
      <w:pPr>
        <w:spacing w:line="360" w:lineRule="auto"/>
        <w:rPr>
          <w:rFonts w:ascii="Times New Roman" w:hAnsi="Times New Roman" w:cs="Times New Roman"/>
          <w:sz w:val="24"/>
        </w:rPr>
      </w:pPr>
      <w:r w:rsidRPr="00C63D00">
        <w:rPr>
          <w:rFonts w:ascii="Times New Roman" w:hAnsi="Times New Roman" w:cs="Times New Roman"/>
          <w:sz w:val="24"/>
        </w:rPr>
        <w:t xml:space="preserve">There were two steps in global impact simulations. In step 1, six </w:t>
      </w:r>
      <w:r w:rsidR="000A6AA7" w:rsidRPr="00C63D00">
        <w:rPr>
          <w:rFonts w:ascii="Times New Roman" w:hAnsi="Times New Roman" w:cs="Times New Roman"/>
          <w:sz w:val="24"/>
        </w:rPr>
        <w:t xml:space="preserve">scenarios </w:t>
      </w:r>
      <w:r w:rsidRPr="00C63D00">
        <w:rPr>
          <w:rFonts w:ascii="Times New Roman" w:hAnsi="Times New Roman" w:cs="Times New Roman"/>
          <w:sz w:val="24"/>
        </w:rPr>
        <w:t xml:space="preserve">were simulated for the 60 global locations and 30 years of </w:t>
      </w:r>
      <w:r w:rsidR="000A6AA7" w:rsidRPr="00C63D00">
        <w:rPr>
          <w:rFonts w:ascii="Times New Roman" w:hAnsi="Times New Roman" w:cs="Times New Roman"/>
          <w:sz w:val="24"/>
        </w:rPr>
        <w:t xml:space="preserve">climate. The six </w:t>
      </w:r>
      <w:r w:rsidRPr="00C63D00">
        <w:rPr>
          <w:rFonts w:ascii="Times New Roman" w:hAnsi="Times New Roman" w:cs="Times New Roman"/>
          <w:sz w:val="24"/>
        </w:rPr>
        <w:t>climate</w:t>
      </w:r>
      <w:r w:rsidR="000A6AA7" w:rsidRPr="00C63D00">
        <w:rPr>
          <w:rFonts w:ascii="Times New Roman" w:hAnsi="Times New Roman" w:cs="Times New Roman"/>
          <w:sz w:val="24"/>
        </w:rPr>
        <w:t xml:space="preserve"> scenarios had </w:t>
      </w:r>
      <w:r w:rsidR="006D69C1" w:rsidRPr="00C63D00">
        <w:rPr>
          <w:rFonts w:ascii="Times New Roman" w:hAnsi="Times New Roman" w:cs="Times New Roman"/>
          <w:sz w:val="24"/>
        </w:rPr>
        <w:t xml:space="preserve">a </w:t>
      </w:r>
      <w:r w:rsidR="000A6AA7" w:rsidRPr="00C63D00">
        <w:rPr>
          <w:rFonts w:ascii="Times New Roman" w:hAnsi="Times New Roman" w:cs="Times New Roman"/>
          <w:sz w:val="24"/>
        </w:rPr>
        <w:t>baseline climate</w:t>
      </w:r>
      <w:r w:rsidRPr="00C63D00">
        <w:rPr>
          <w:rFonts w:ascii="Times New Roman" w:hAnsi="Times New Roman" w:cs="Times New Roman"/>
          <w:sz w:val="24"/>
        </w:rPr>
        <w:t xml:space="preserve"> (1981-2010) </w:t>
      </w:r>
      <w:r w:rsidR="000A6AA7" w:rsidRPr="00C63D00">
        <w:rPr>
          <w:rFonts w:ascii="Times New Roman" w:hAnsi="Times New Roman" w:cs="Times New Roman"/>
          <w:sz w:val="24"/>
        </w:rPr>
        <w:t xml:space="preserve">or baseline climate </w:t>
      </w:r>
      <w:r w:rsidRPr="00C63D00">
        <w:rPr>
          <w:rFonts w:ascii="Times New Roman" w:hAnsi="Times New Roman" w:cs="Times New Roman"/>
          <w:sz w:val="24"/>
        </w:rPr>
        <w:t>with main daily temperature increased by 2 or 4°C</w:t>
      </w:r>
      <w:r w:rsidR="000A6AA7" w:rsidRPr="00C63D00">
        <w:rPr>
          <w:rFonts w:ascii="Times New Roman" w:hAnsi="Times New Roman" w:cs="Times New Roman"/>
          <w:sz w:val="24"/>
        </w:rPr>
        <w:t xml:space="preserve">, crossed </w:t>
      </w:r>
      <w:r w:rsidRPr="00C63D00">
        <w:rPr>
          <w:rFonts w:ascii="Times New Roman" w:hAnsi="Times New Roman" w:cs="Times New Roman"/>
          <w:sz w:val="24"/>
        </w:rPr>
        <w:t>with two atmospheric CO</w:t>
      </w:r>
      <w:r w:rsidRPr="00C63D00">
        <w:rPr>
          <w:rFonts w:ascii="Times New Roman" w:hAnsi="Times New Roman" w:cs="Times New Roman"/>
          <w:sz w:val="24"/>
          <w:vertAlign w:val="subscript"/>
        </w:rPr>
        <w:t>2</w:t>
      </w:r>
      <w:r w:rsidRPr="00C63D00">
        <w:rPr>
          <w:rFonts w:ascii="Times New Roman" w:hAnsi="Times New Roman" w:cs="Times New Roman"/>
          <w:sz w:val="24"/>
        </w:rPr>
        <w:t xml:space="preserve"> concentration</w:t>
      </w:r>
      <w:r w:rsidR="000A6AA7" w:rsidRPr="00C63D00">
        <w:rPr>
          <w:rFonts w:ascii="Times New Roman" w:hAnsi="Times New Roman" w:cs="Times New Roman"/>
          <w:sz w:val="24"/>
        </w:rPr>
        <w:t>s</w:t>
      </w:r>
      <w:r w:rsidRPr="00C63D00">
        <w:rPr>
          <w:rFonts w:ascii="Times New Roman" w:hAnsi="Times New Roman" w:cs="Times New Roman"/>
          <w:sz w:val="24"/>
        </w:rPr>
        <w:t xml:space="preserve">, 360 and 550 ppm (Table </w:t>
      </w:r>
      <w:r w:rsidR="003E159B" w:rsidRPr="00C63D00">
        <w:rPr>
          <w:rFonts w:ascii="Times New Roman" w:hAnsi="Times New Roman" w:cs="Times New Roman"/>
          <w:sz w:val="24"/>
        </w:rPr>
        <w:t>1</w:t>
      </w:r>
      <w:r w:rsidRPr="00C63D00">
        <w:rPr>
          <w:rFonts w:ascii="Times New Roman" w:hAnsi="Times New Roman" w:cs="Times New Roman"/>
          <w:sz w:val="24"/>
        </w:rPr>
        <w:t>).</w:t>
      </w:r>
    </w:p>
    <w:p w14:paraId="1F7E6559" w14:textId="4845966A" w:rsidR="00814809" w:rsidRPr="00C63D00" w:rsidRDefault="00814809" w:rsidP="004317C3">
      <w:pPr>
        <w:spacing w:line="360" w:lineRule="auto"/>
        <w:rPr>
          <w:rFonts w:ascii="Times New Roman" w:hAnsi="Times New Roman" w:cs="Times New Roman"/>
          <w:sz w:val="24"/>
          <w:szCs w:val="24"/>
        </w:rPr>
      </w:pPr>
      <w:r w:rsidRPr="00C63D00">
        <w:rPr>
          <w:rFonts w:ascii="Times New Roman" w:hAnsi="Times New Roman" w:cs="Times New Roman"/>
          <w:sz w:val="24"/>
        </w:rPr>
        <w:t xml:space="preserve">The baseline (1980-2010) climate data are from the </w:t>
      </w:r>
      <w:proofErr w:type="spellStart"/>
      <w:r w:rsidRPr="00C63D00">
        <w:rPr>
          <w:rFonts w:ascii="Times New Roman" w:hAnsi="Times New Roman" w:cs="Times New Roman"/>
          <w:sz w:val="24"/>
        </w:rPr>
        <w:t>AgMERRA</w:t>
      </w:r>
      <w:proofErr w:type="spellEnd"/>
      <w:r w:rsidRPr="00C63D00">
        <w:rPr>
          <w:rFonts w:ascii="Times New Roman" w:hAnsi="Times New Roman" w:cs="Times New Roman"/>
          <w:sz w:val="24"/>
        </w:rPr>
        <w:t xml:space="preserve"> climate dataset </w:t>
      </w:r>
      <w:r w:rsidRPr="00C63D00">
        <w:rPr>
          <w:rFonts w:ascii="Times New Roman" w:hAnsi="Times New Roman" w:cs="Times New Roman"/>
          <w:sz w:val="24"/>
        </w:rPr>
        <w:fldChar w:fldCharType="begin"/>
      </w:r>
      <w:r w:rsidRPr="00C63D00">
        <w:rPr>
          <w:rFonts w:ascii="Times New Roman" w:hAnsi="Times New Roman" w:cs="Times New Roman"/>
          <w:sz w:val="24"/>
        </w:rPr>
        <w:instrText xml:space="preserve"> ADDIN EN.CITE &lt;EndNote&gt;&lt;Cite&gt;&lt;Author&gt;Ruane&lt;/Author&gt;&lt;Year&gt;2015&lt;/Year&gt;&lt;RecNum&gt;1991&lt;/RecNum&gt;&lt;DisplayText&gt;(Ruane&lt;style face="italic"&gt; et al.&lt;/style&gt;, 2015a)&lt;/DisplayText&gt;&lt;record&gt;&lt;rec-number&gt;1991&lt;/rec-number&gt;&lt;foreign-keys&gt;&lt;key app="EN" db-id="90pfx9zp7pexsbe5x9t5e2rb2pzsvdstddae"&gt;1991&lt;/key&gt;&lt;/foreign-keys&gt;&lt;ref-type name="Journal Article"&gt;17&lt;/ref-type&gt;&lt;contributors&gt;&lt;authors&gt;&lt;author&gt;Ruane, Alex C&lt;/author&gt;&lt;author&gt;Goldberg, Richard&lt;/author&gt;&lt;author&gt;Chryssanthacopoulos, James&lt;/author&gt;&lt;/authors&gt;&lt;/contributors&gt;&lt;titles&gt;&lt;title&gt;Climate forcing datasets for agricultural modeling: Merged products for gap-filling and historical climate series estimation&lt;/title&gt;&lt;secondary-title&gt;Agricultural and Forest Meteorology&lt;/secondary-title&gt;&lt;/titles&gt;&lt;periodical&gt;&lt;full-title&gt;Agricultural and Forest Meteorology&lt;/full-title&gt;&lt;abbr-1&gt;Agr Forest Meteorol&lt;/abbr-1&gt;&lt;/periodical&gt;&lt;pages&gt;233-248&lt;/pages&gt;&lt;volume&gt;200&lt;/volume&gt;&lt;dates&gt;&lt;year&gt;2015&lt;/year&gt;&lt;/dates&gt;&lt;isbn&gt;0168-1923&lt;/isbn&gt;&lt;urls&gt;&lt;/urls&gt;&lt;/record&gt;&lt;/Cite&gt;&lt;/EndNote&gt;</w:instrText>
      </w:r>
      <w:r w:rsidRPr="00C63D00">
        <w:rPr>
          <w:rFonts w:ascii="Times New Roman" w:hAnsi="Times New Roman" w:cs="Times New Roman"/>
          <w:sz w:val="24"/>
        </w:rPr>
        <w:fldChar w:fldCharType="separate"/>
      </w:r>
      <w:r w:rsidRPr="00C63D00">
        <w:rPr>
          <w:rFonts w:ascii="Times New Roman" w:hAnsi="Times New Roman" w:cs="Times New Roman"/>
          <w:noProof/>
          <w:sz w:val="24"/>
        </w:rPr>
        <w:t>(Ruane</w:t>
      </w:r>
      <w:r w:rsidRPr="00C63D00">
        <w:rPr>
          <w:rFonts w:ascii="Times New Roman" w:hAnsi="Times New Roman" w:cs="Times New Roman"/>
          <w:i/>
          <w:noProof/>
          <w:sz w:val="24"/>
        </w:rPr>
        <w:t xml:space="preserve"> et al.</w:t>
      </w:r>
      <w:r w:rsidRPr="00C63D00">
        <w:rPr>
          <w:rFonts w:ascii="Times New Roman" w:hAnsi="Times New Roman" w:cs="Times New Roman"/>
          <w:noProof/>
          <w:sz w:val="24"/>
        </w:rPr>
        <w:t>, 2015a)</w:t>
      </w:r>
      <w:r w:rsidRPr="00C63D00">
        <w:rPr>
          <w:rFonts w:ascii="Times New Roman" w:hAnsi="Times New Roman" w:cs="Times New Roman"/>
          <w:sz w:val="24"/>
        </w:rPr>
        <w:fldChar w:fldCharType="end"/>
      </w:r>
      <w:r w:rsidRPr="00C63D00">
        <w:rPr>
          <w:rFonts w:ascii="Times New Roman" w:hAnsi="Times New Roman" w:cs="Times New Roman"/>
          <w:sz w:val="24"/>
        </w:rPr>
        <w:t>, which combines observations, data assimilation models, and satellite data products to provide daily maximum and minimum temperatures, solar radiation, precipitation, wind speed, vapor pressure, dew point temperatures, and relative humidity corresponding to the maximum temperature time of day for each location. These data correspond to carbon dioxide concentration ([CO</w:t>
      </w:r>
      <w:r w:rsidRPr="00C63D00">
        <w:rPr>
          <w:rFonts w:ascii="Times New Roman" w:hAnsi="Times New Roman" w:cs="Times New Roman"/>
          <w:sz w:val="24"/>
          <w:vertAlign w:val="subscript"/>
        </w:rPr>
        <w:t>2</w:t>
      </w:r>
      <w:r w:rsidRPr="00C63D00">
        <w:rPr>
          <w:rFonts w:ascii="Times New Roman" w:hAnsi="Times New Roman" w:cs="Times New Roman"/>
          <w:sz w:val="24"/>
        </w:rPr>
        <w:t xml:space="preserve">]) of 360 ppm. </w:t>
      </w:r>
      <w:r w:rsidRPr="00C63D00">
        <w:rPr>
          <w:rFonts w:ascii="Times New Roman" w:hAnsi="Times New Roman" w:cs="Times New Roman"/>
          <w:sz w:val="24"/>
          <w:szCs w:val="24"/>
        </w:rPr>
        <w:t>The Baseline+2</w:t>
      </w:r>
      <w:r w:rsidRPr="00C63D00">
        <w:rPr>
          <w:rFonts w:ascii="Times New Roman" w:hAnsi="Times New Roman" w:cs="Times New Roman"/>
          <w:sz w:val="24"/>
          <w:szCs w:val="24"/>
          <w:vertAlign w:val="superscript"/>
        </w:rPr>
        <w:t>o</w:t>
      </w:r>
      <w:r w:rsidRPr="00C63D00">
        <w:rPr>
          <w:rFonts w:ascii="Times New Roman" w:hAnsi="Times New Roman" w:cs="Times New Roman"/>
          <w:sz w:val="24"/>
          <w:szCs w:val="24"/>
        </w:rPr>
        <w:t>C and Baseline+4°C scenarios were created by adjusting each day’s maximum and minimum temperatures upward by that amount and then adjusting vapor pressure and related parameters to maintain the original relative humidity at the maximum temperature time of day.</w:t>
      </w:r>
      <w:r w:rsidR="00EA45E9" w:rsidRPr="00C63D00">
        <w:rPr>
          <w:rFonts w:ascii="Times New Roman" w:hAnsi="Times New Roman" w:cs="Times New Roman"/>
          <w:sz w:val="24"/>
          <w:szCs w:val="24"/>
        </w:rPr>
        <w:t xml:space="preserve"> Observations and projections of climate change indicate that relative humidity is relatively stable even as this implies increases in specific humidity as temperatures increase (commensurate with the Clausius-Clapeyron equation; </w:t>
      </w:r>
      <w:bookmarkStart w:id="34" w:name="_Hlk517619811"/>
      <w:r w:rsidR="00704D3F" w:rsidRPr="00C63D00">
        <w:rPr>
          <w:rFonts w:ascii="Times New Roman" w:hAnsi="Times New Roman" w:cs="Times New Roman"/>
          <w:sz w:val="24"/>
          <w:szCs w:val="24"/>
        </w:rPr>
        <w:fldChar w:fldCharType="begin"/>
      </w:r>
      <w:r w:rsidR="00704D3F" w:rsidRPr="00C63D00">
        <w:rPr>
          <w:rFonts w:ascii="Times New Roman" w:hAnsi="Times New Roman" w:cs="Times New Roman"/>
          <w:sz w:val="24"/>
          <w:szCs w:val="24"/>
        </w:rPr>
        <w:instrText xml:space="preserve"> ADDIN EN.CITE &lt;EndNote&gt;&lt;Cite&gt;&lt;Author&gt;Allen&lt;/Author&gt;&lt;Year&gt;2002&lt;/Year&gt;&lt;IDText&gt;Constraints on future changes in climate and the hydrologic cycle&lt;/IDText&gt;&lt;DisplayText&gt;(Allen &amp;amp;  Ingram, 2002)&lt;/DisplayText&gt;&lt;record&gt;&lt;dates&gt;&lt;pub-dates&gt;&lt;date&gt;Sep&lt;/date&gt;&lt;/pub-dates&gt;&lt;year&gt;2002&lt;/year&gt;&lt;/dates&gt;&lt;urls&gt;&lt;related-urls&gt;&lt;url&gt;&amp;lt;Go to ISI&amp;gt;://WOS:000177931200052&lt;/url&gt;&lt;/related-urls&gt;&lt;/urls&gt;&lt;isbn&gt;0028-0836&lt;/isbn&gt;&lt;titles&gt;&lt;title&gt;Constraints on future changes in climate and the hydrologic cycle&lt;/title&gt;&lt;secondary-title&gt;Nature&lt;/secondary-title&gt;&lt;/titles&gt;&lt;pages&gt;224-232&lt;/pages&gt;&lt;number&gt;6903&lt;/number&gt;&lt;contributors&gt;&lt;authors&gt;&lt;author&gt;Allen, M. R.&lt;/author&gt;&lt;author&gt;Ingram, W. J.&lt;/author&gt;&lt;/authors&gt;&lt;/contributors&gt;&lt;added-date format="utc"&gt;1527710036&lt;/added-date&gt;&lt;ref-type name="Journal Article"&gt;17&lt;/ref-type&gt;&lt;rec-number&gt;10086&lt;/rec-number&gt;&lt;last-updated-date format="utc"&gt;1527710036&lt;/last-updated-date&gt;&lt;accession-num&gt;WOS:000177931200052&lt;/accession-num&gt;&lt;electronic-resource-num&gt;10.1038/nature01092&lt;/electronic-resource-num&gt;&lt;volume&gt;419&lt;/volume&gt;&lt;/record&gt;&lt;/Cite&gt;&lt;/EndNote&gt;</w:instrText>
      </w:r>
      <w:r w:rsidR="00704D3F" w:rsidRPr="00C63D00">
        <w:rPr>
          <w:rFonts w:ascii="Times New Roman" w:hAnsi="Times New Roman" w:cs="Times New Roman"/>
          <w:sz w:val="24"/>
          <w:szCs w:val="24"/>
        </w:rPr>
        <w:fldChar w:fldCharType="separate"/>
      </w:r>
      <w:r w:rsidR="00704D3F" w:rsidRPr="00C63D00">
        <w:rPr>
          <w:rFonts w:ascii="Times New Roman" w:hAnsi="Times New Roman" w:cs="Times New Roman"/>
          <w:noProof/>
          <w:sz w:val="24"/>
          <w:szCs w:val="24"/>
        </w:rPr>
        <w:t>(Allen &amp;  Ingram, 2002)</w:t>
      </w:r>
      <w:r w:rsidR="00704D3F" w:rsidRPr="00C63D00">
        <w:rPr>
          <w:rFonts w:ascii="Times New Roman" w:hAnsi="Times New Roman" w:cs="Times New Roman"/>
          <w:sz w:val="24"/>
          <w:szCs w:val="24"/>
        </w:rPr>
        <w:fldChar w:fldCharType="end"/>
      </w:r>
      <w:bookmarkEnd w:id="34"/>
      <w:r w:rsidR="00704D3F" w:rsidRPr="00C63D00">
        <w:rPr>
          <w:rFonts w:ascii="Times New Roman" w:hAnsi="Times New Roman" w:cs="Times New Roman"/>
          <w:sz w:val="24"/>
          <w:szCs w:val="24"/>
        </w:rPr>
        <w:t>)</w:t>
      </w:r>
      <w:r w:rsidR="00EA45E9" w:rsidRPr="00C63D00">
        <w:rPr>
          <w:rFonts w:ascii="Times New Roman" w:hAnsi="Times New Roman" w:cs="Times New Roman"/>
          <w:sz w:val="24"/>
          <w:szCs w:val="24"/>
        </w:rPr>
        <w:t>.</w:t>
      </w:r>
    </w:p>
    <w:p w14:paraId="44C8FC08" w14:textId="77777777" w:rsidR="000A7427" w:rsidRPr="00C63D00" w:rsidRDefault="000A7427" w:rsidP="004317C3">
      <w:pPr>
        <w:spacing w:line="360" w:lineRule="auto"/>
        <w:rPr>
          <w:rFonts w:ascii="Times New Roman" w:hAnsi="Times New Roman" w:cs="Times New Roman"/>
          <w:sz w:val="24"/>
          <w:szCs w:val="24"/>
        </w:rPr>
      </w:pPr>
    </w:p>
    <w:p w14:paraId="2148A44D" w14:textId="3347C5DD" w:rsidR="00864702" w:rsidRPr="00C63D00" w:rsidRDefault="00B86032" w:rsidP="00B86032">
      <w:pPr>
        <w:spacing w:line="360" w:lineRule="auto"/>
        <w:ind w:left="720"/>
        <w:rPr>
          <w:rFonts w:ascii="Times New Roman" w:hAnsi="Times New Roman" w:cs="Times New Roman"/>
          <w:sz w:val="24"/>
        </w:rPr>
      </w:pPr>
      <w:r w:rsidRPr="00C63D00">
        <w:rPr>
          <w:rFonts w:ascii="Times New Roman" w:hAnsi="Times New Roman" w:cs="Times New Roman"/>
          <w:b/>
          <w:sz w:val="20"/>
          <w:szCs w:val="20"/>
        </w:rPr>
        <w:t xml:space="preserve">          </w:t>
      </w:r>
      <w:r w:rsidR="00864702" w:rsidRPr="00C63D00">
        <w:rPr>
          <w:rFonts w:ascii="Times New Roman" w:hAnsi="Times New Roman" w:cs="Times New Roman"/>
          <w:b/>
          <w:sz w:val="20"/>
          <w:szCs w:val="20"/>
        </w:rPr>
        <w:t xml:space="preserve">Table 1. </w:t>
      </w:r>
      <w:r w:rsidR="00864702" w:rsidRPr="00C63D00">
        <w:rPr>
          <w:rFonts w:ascii="Times New Roman" w:hAnsi="Times New Roman" w:cs="Times New Roman"/>
          <w:sz w:val="20"/>
          <w:szCs w:val="20"/>
        </w:rPr>
        <w:t>Outline of the baseline and climate change scenarios simulated in this study.</w:t>
      </w:r>
    </w:p>
    <w:tbl>
      <w:tblPr>
        <w:tblStyle w:val="Tabellenraster"/>
        <w:tblW w:w="6865" w:type="dxa"/>
        <w:tblInd w:w="1384" w:type="dxa"/>
        <w:tblLook w:val="04A0" w:firstRow="1" w:lastRow="0" w:firstColumn="1" w:lastColumn="0" w:noHBand="0" w:noVBand="1"/>
      </w:tblPr>
      <w:tblGrid>
        <w:gridCol w:w="1701"/>
        <w:gridCol w:w="1701"/>
        <w:gridCol w:w="1144"/>
        <w:gridCol w:w="2319"/>
      </w:tblGrid>
      <w:tr w:rsidR="00C63D00" w:rsidRPr="00C63D00" w14:paraId="1C0E8411" w14:textId="77777777" w:rsidTr="00C11837">
        <w:tc>
          <w:tcPr>
            <w:tcW w:w="1701" w:type="dxa"/>
            <w:tcBorders>
              <w:left w:val="nil"/>
              <w:right w:val="nil"/>
            </w:tcBorders>
          </w:tcPr>
          <w:p w14:paraId="7AD3EDFE" w14:textId="77777777" w:rsidR="00864702" w:rsidRPr="00C63D00" w:rsidRDefault="00864702" w:rsidP="00C11837">
            <w:pPr>
              <w:spacing w:line="360" w:lineRule="auto"/>
              <w:rPr>
                <w:rFonts w:ascii="Times New Roman" w:hAnsi="Times New Roman" w:cs="Times New Roman"/>
                <w:b/>
                <w:sz w:val="20"/>
                <w:szCs w:val="20"/>
              </w:rPr>
            </w:pPr>
            <w:r w:rsidRPr="00C63D00">
              <w:rPr>
                <w:rFonts w:ascii="Times New Roman" w:hAnsi="Times New Roman" w:cs="Times New Roman"/>
                <w:b/>
                <w:sz w:val="20"/>
                <w:szCs w:val="20"/>
              </w:rPr>
              <w:t>Period</w:t>
            </w:r>
          </w:p>
        </w:tc>
        <w:tc>
          <w:tcPr>
            <w:tcW w:w="1701" w:type="dxa"/>
            <w:tcBorders>
              <w:left w:val="nil"/>
              <w:right w:val="nil"/>
            </w:tcBorders>
          </w:tcPr>
          <w:p w14:paraId="2F5E292D" w14:textId="77777777" w:rsidR="00864702" w:rsidRPr="00C63D00" w:rsidRDefault="00864702" w:rsidP="00C11837">
            <w:pPr>
              <w:spacing w:line="360" w:lineRule="auto"/>
              <w:rPr>
                <w:rFonts w:ascii="Times New Roman" w:hAnsi="Times New Roman" w:cs="Times New Roman"/>
                <w:b/>
                <w:sz w:val="20"/>
                <w:szCs w:val="20"/>
              </w:rPr>
            </w:pPr>
            <w:r w:rsidRPr="00C63D00">
              <w:rPr>
                <w:rFonts w:ascii="Times New Roman" w:hAnsi="Times New Roman" w:cs="Times New Roman"/>
                <w:b/>
                <w:sz w:val="20"/>
                <w:szCs w:val="20"/>
              </w:rPr>
              <w:t>Scenario / GCM</w:t>
            </w:r>
          </w:p>
        </w:tc>
        <w:tc>
          <w:tcPr>
            <w:tcW w:w="1144" w:type="dxa"/>
            <w:tcBorders>
              <w:left w:val="nil"/>
              <w:right w:val="nil"/>
            </w:tcBorders>
          </w:tcPr>
          <w:p w14:paraId="4A5E7F96" w14:textId="77777777" w:rsidR="00864702" w:rsidRPr="00C63D00" w:rsidRDefault="00864702" w:rsidP="00C11837">
            <w:pPr>
              <w:spacing w:line="360" w:lineRule="auto"/>
              <w:rPr>
                <w:rFonts w:ascii="Times New Roman" w:hAnsi="Times New Roman" w:cs="Times New Roman"/>
                <w:b/>
                <w:sz w:val="20"/>
                <w:szCs w:val="20"/>
              </w:rPr>
            </w:pPr>
            <w:r w:rsidRPr="00C63D00">
              <w:rPr>
                <w:rFonts w:ascii="Times New Roman" w:hAnsi="Times New Roman" w:cs="Times New Roman"/>
                <w:b/>
                <w:sz w:val="20"/>
                <w:szCs w:val="20"/>
              </w:rPr>
              <w:t>CO</w:t>
            </w:r>
            <w:r w:rsidRPr="00C63D00">
              <w:rPr>
                <w:rFonts w:ascii="Times New Roman" w:hAnsi="Times New Roman" w:cs="Times New Roman"/>
                <w:b/>
                <w:sz w:val="20"/>
                <w:szCs w:val="20"/>
                <w:vertAlign w:val="subscript"/>
              </w:rPr>
              <w:t>2</w:t>
            </w:r>
            <w:r w:rsidRPr="00C63D00">
              <w:rPr>
                <w:rFonts w:ascii="Times New Roman" w:hAnsi="Times New Roman" w:cs="Times New Roman"/>
                <w:b/>
                <w:sz w:val="20"/>
                <w:szCs w:val="20"/>
                <w:vertAlign w:val="subscript"/>
              </w:rPr>
              <w:br/>
            </w:r>
            <w:r w:rsidRPr="00C63D00">
              <w:rPr>
                <w:rFonts w:ascii="Times New Roman" w:hAnsi="Times New Roman" w:cs="Times New Roman"/>
                <w:b/>
                <w:sz w:val="20"/>
                <w:szCs w:val="20"/>
              </w:rPr>
              <w:t>(ppm)</w:t>
            </w:r>
          </w:p>
        </w:tc>
        <w:tc>
          <w:tcPr>
            <w:tcW w:w="2319" w:type="dxa"/>
            <w:tcBorders>
              <w:left w:val="nil"/>
              <w:right w:val="nil"/>
            </w:tcBorders>
          </w:tcPr>
          <w:p w14:paraId="265167F9" w14:textId="77777777" w:rsidR="00864702" w:rsidRPr="00C63D00" w:rsidRDefault="00864702" w:rsidP="00C11837">
            <w:pPr>
              <w:spacing w:line="360" w:lineRule="auto"/>
              <w:rPr>
                <w:rFonts w:ascii="Times New Roman" w:hAnsi="Times New Roman" w:cs="Times New Roman"/>
                <w:b/>
                <w:sz w:val="20"/>
                <w:szCs w:val="20"/>
              </w:rPr>
            </w:pPr>
            <w:r w:rsidRPr="00C63D00">
              <w:rPr>
                <w:rFonts w:ascii="Times New Roman" w:hAnsi="Times New Roman" w:cs="Times New Roman"/>
                <w:b/>
                <w:sz w:val="20"/>
                <w:szCs w:val="20"/>
              </w:rPr>
              <w:t>Adaptation</w:t>
            </w:r>
          </w:p>
        </w:tc>
      </w:tr>
      <w:tr w:rsidR="00C63D00" w:rsidRPr="00C63D00" w14:paraId="349129B8" w14:textId="77777777" w:rsidTr="00C11837">
        <w:tc>
          <w:tcPr>
            <w:tcW w:w="1701" w:type="dxa"/>
            <w:tcBorders>
              <w:left w:val="nil"/>
              <w:bottom w:val="nil"/>
              <w:right w:val="nil"/>
            </w:tcBorders>
          </w:tcPr>
          <w:p w14:paraId="73ED3406"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1981-2010</w:t>
            </w:r>
          </w:p>
        </w:tc>
        <w:tc>
          <w:tcPr>
            <w:tcW w:w="1701" w:type="dxa"/>
            <w:tcBorders>
              <w:left w:val="nil"/>
              <w:bottom w:val="nil"/>
              <w:right w:val="nil"/>
            </w:tcBorders>
          </w:tcPr>
          <w:p w14:paraId="6DF1BEB1"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w:t>
            </w:r>
          </w:p>
        </w:tc>
        <w:tc>
          <w:tcPr>
            <w:tcW w:w="1144" w:type="dxa"/>
            <w:tcBorders>
              <w:left w:val="nil"/>
              <w:bottom w:val="nil"/>
              <w:right w:val="nil"/>
            </w:tcBorders>
          </w:tcPr>
          <w:p w14:paraId="6E2D778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360</w:t>
            </w:r>
          </w:p>
        </w:tc>
        <w:tc>
          <w:tcPr>
            <w:tcW w:w="2319" w:type="dxa"/>
            <w:tcBorders>
              <w:left w:val="nil"/>
              <w:bottom w:val="nil"/>
              <w:right w:val="nil"/>
            </w:tcBorders>
          </w:tcPr>
          <w:p w14:paraId="614F26D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05DE6F33" w14:textId="77777777" w:rsidTr="00C11837">
        <w:tc>
          <w:tcPr>
            <w:tcW w:w="1701" w:type="dxa"/>
            <w:tcBorders>
              <w:top w:val="nil"/>
              <w:left w:val="nil"/>
              <w:bottom w:val="nil"/>
              <w:right w:val="nil"/>
            </w:tcBorders>
          </w:tcPr>
          <w:p w14:paraId="3FFA531B"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1981-2010</w:t>
            </w:r>
          </w:p>
        </w:tc>
        <w:tc>
          <w:tcPr>
            <w:tcW w:w="1701" w:type="dxa"/>
            <w:tcBorders>
              <w:top w:val="nil"/>
              <w:left w:val="nil"/>
              <w:bottom w:val="nil"/>
              <w:right w:val="nil"/>
            </w:tcBorders>
          </w:tcPr>
          <w:p w14:paraId="015315CB"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w:t>
            </w:r>
          </w:p>
        </w:tc>
        <w:tc>
          <w:tcPr>
            <w:tcW w:w="1144" w:type="dxa"/>
            <w:tcBorders>
              <w:top w:val="nil"/>
              <w:left w:val="nil"/>
              <w:bottom w:val="nil"/>
              <w:right w:val="nil"/>
            </w:tcBorders>
          </w:tcPr>
          <w:p w14:paraId="6B77BE3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360</w:t>
            </w:r>
          </w:p>
        </w:tc>
        <w:tc>
          <w:tcPr>
            <w:tcW w:w="2319" w:type="dxa"/>
            <w:tcBorders>
              <w:top w:val="nil"/>
              <w:left w:val="nil"/>
              <w:bottom w:val="nil"/>
              <w:right w:val="nil"/>
            </w:tcBorders>
          </w:tcPr>
          <w:p w14:paraId="6BC87FD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2-traits combination</w:t>
            </w:r>
          </w:p>
        </w:tc>
      </w:tr>
      <w:tr w:rsidR="00C63D00" w:rsidRPr="00C63D00" w14:paraId="4E78A606" w14:textId="77777777" w:rsidTr="00C11837">
        <w:tc>
          <w:tcPr>
            <w:tcW w:w="1701" w:type="dxa"/>
            <w:tcBorders>
              <w:top w:val="nil"/>
              <w:left w:val="nil"/>
              <w:bottom w:val="nil"/>
              <w:right w:val="nil"/>
            </w:tcBorders>
          </w:tcPr>
          <w:p w14:paraId="415C9B4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1981-2010</w:t>
            </w:r>
          </w:p>
        </w:tc>
        <w:tc>
          <w:tcPr>
            <w:tcW w:w="1701" w:type="dxa"/>
            <w:tcBorders>
              <w:top w:val="nil"/>
              <w:left w:val="nil"/>
              <w:bottom w:val="nil"/>
              <w:right w:val="nil"/>
            </w:tcBorders>
          </w:tcPr>
          <w:p w14:paraId="18BD723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 +2°C</w:t>
            </w:r>
          </w:p>
        </w:tc>
        <w:tc>
          <w:tcPr>
            <w:tcW w:w="1144" w:type="dxa"/>
            <w:tcBorders>
              <w:top w:val="nil"/>
              <w:left w:val="nil"/>
              <w:bottom w:val="nil"/>
              <w:right w:val="nil"/>
            </w:tcBorders>
          </w:tcPr>
          <w:p w14:paraId="36D2B09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360</w:t>
            </w:r>
          </w:p>
        </w:tc>
        <w:tc>
          <w:tcPr>
            <w:tcW w:w="2319" w:type="dxa"/>
            <w:tcBorders>
              <w:top w:val="nil"/>
              <w:left w:val="nil"/>
              <w:bottom w:val="nil"/>
              <w:right w:val="nil"/>
            </w:tcBorders>
          </w:tcPr>
          <w:p w14:paraId="4BCE900A"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0663B055" w14:textId="77777777" w:rsidTr="00C11837">
        <w:tc>
          <w:tcPr>
            <w:tcW w:w="1701" w:type="dxa"/>
            <w:tcBorders>
              <w:top w:val="nil"/>
              <w:left w:val="nil"/>
              <w:bottom w:val="nil"/>
              <w:right w:val="nil"/>
            </w:tcBorders>
          </w:tcPr>
          <w:p w14:paraId="05861E9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1981-2010</w:t>
            </w:r>
          </w:p>
        </w:tc>
        <w:tc>
          <w:tcPr>
            <w:tcW w:w="1701" w:type="dxa"/>
            <w:tcBorders>
              <w:top w:val="nil"/>
              <w:left w:val="nil"/>
              <w:bottom w:val="nil"/>
              <w:right w:val="nil"/>
            </w:tcBorders>
          </w:tcPr>
          <w:p w14:paraId="054FEAE9"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 +4°C</w:t>
            </w:r>
          </w:p>
        </w:tc>
        <w:tc>
          <w:tcPr>
            <w:tcW w:w="1144" w:type="dxa"/>
            <w:tcBorders>
              <w:top w:val="nil"/>
              <w:left w:val="nil"/>
              <w:bottom w:val="nil"/>
              <w:right w:val="nil"/>
            </w:tcBorders>
          </w:tcPr>
          <w:p w14:paraId="65F3A9A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360</w:t>
            </w:r>
          </w:p>
        </w:tc>
        <w:tc>
          <w:tcPr>
            <w:tcW w:w="2319" w:type="dxa"/>
            <w:tcBorders>
              <w:top w:val="nil"/>
              <w:left w:val="nil"/>
              <w:bottom w:val="nil"/>
              <w:right w:val="nil"/>
            </w:tcBorders>
          </w:tcPr>
          <w:p w14:paraId="4FBFA68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289CAA2F" w14:textId="77777777" w:rsidTr="00C11837">
        <w:tc>
          <w:tcPr>
            <w:tcW w:w="1701" w:type="dxa"/>
            <w:tcBorders>
              <w:top w:val="nil"/>
              <w:left w:val="nil"/>
              <w:bottom w:val="nil"/>
              <w:right w:val="nil"/>
            </w:tcBorders>
          </w:tcPr>
          <w:p w14:paraId="39705DF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1981-2010</w:t>
            </w:r>
          </w:p>
        </w:tc>
        <w:tc>
          <w:tcPr>
            <w:tcW w:w="1701" w:type="dxa"/>
            <w:tcBorders>
              <w:top w:val="nil"/>
              <w:left w:val="nil"/>
              <w:bottom w:val="nil"/>
              <w:right w:val="nil"/>
            </w:tcBorders>
          </w:tcPr>
          <w:p w14:paraId="26D158D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w:t>
            </w:r>
          </w:p>
        </w:tc>
        <w:tc>
          <w:tcPr>
            <w:tcW w:w="1144" w:type="dxa"/>
            <w:tcBorders>
              <w:top w:val="nil"/>
              <w:left w:val="nil"/>
              <w:bottom w:val="nil"/>
              <w:right w:val="nil"/>
            </w:tcBorders>
          </w:tcPr>
          <w:p w14:paraId="484B26D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550</w:t>
            </w:r>
          </w:p>
        </w:tc>
        <w:tc>
          <w:tcPr>
            <w:tcW w:w="2319" w:type="dxa"/>
            <w:tcBorders>
              <w:top w:val="nil"/>
              <w:left w:val="nil"/>
              <w:bottom w:val="nil"/>
              <w:right w:val="nil"/>
            </w:tcBorders>
          </w:tcPr>
          <w:p w14:paraId="061D2EE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22E2D9E6" w14:textId="77777777" w:rsidTr="00C11837">
        <w:tc>
          <w:tcPr>
            <w:tcW w:w="1701" w:type="dxa"/>
            <w:tcBorders>
              <w:top w:val="nil"/>
              <w:left w:val="nil"/>
              <w:bottom w:val="nil"/>
              <w:right w:val="nil"/>
            </w:tcBorders>
          </w:tcPr>
          <w:p w14:paraId="1D39A03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lastRenderedPageBreak/>
              <w:t>1981-2010</w:t>
            </w:r>
          </w:p>
        </w:tc>
        <w:tc>
          <w:tcPr>
            <w:tcW w:w="1701" w:type="dxa"/>
            <w:tcBorders>
              <w:top w:val="nil"/>
              <w:left w:val="nil"/>
              <w:bottom w:val="nil"/>
              <w:right w:val="nil"/>
            </w:tcBorders>
          </w:tcPr>
          <w:p w14:paraId="46C55C31"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 +2°C</w:t>
            </w:r>
          </w:p>
        </w:tc>
        <w:tc>
          <w:tcPr>
            <w:tcW w:w="1144" w:type="dxa"/>
            <w:tcBorders>
              <w:top w:val="nil"/>
              <w:left w:val="nil"/>
              <w:bottom w:val="nil"/>
              <w:right w:val="nil"/>
            </w:tcBorders>
          </w:tcPr>
          <w:p w14:paraId="1C6E8C5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550</w:t>
            </w:r>
          </w:p>
        </w:tc>
        <w:tc>
          <w:tcPr>
            <w:tcW w:w="2319" w:type="dxa"/>
            <w:tcBorders>
              <w:top w:val="nil"/>
              <w:left w:val="nil"/>
              <w:bottom w:val="nil"/>
              <w:right w:val="nil"/>
            </w:tcBorders>
          </w:tcPr>
          <w:p w14:paraId="580A6C20"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2C83AEA0" w14:textId="77777777" w:rsidTr="00C11837">
        <w:tc>
          <w:tcPr>
            <w:tcW w:w="1701" w:type="dxa"/>
            <w:tcBorders>
              <w:top w:val="nil"/>
              <w:left w:val="nil"/>
              <w:bottom w:val="nil"/>
              <w:right w:val="nil"/>
            </w:tcBorders>
          </w:tcPr>
          <w:p w14:paraId="73CE10F6"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1981-2010</w:t>
            </w:r>
          </w:p>
        </w:tc>
        <w:tc>
          <w:tcPr>
            <w:tcW w:w="1701" w:type="dxa"/>
            <w:tcBorders>
              <w:top w:val="nil"/>
              <w:left w:val="nil"/>
              <w:bottom w:val="nil"/>
              <w:right w:val="nil"/>
            </w:tcBorders>
          </w:tcPr>
          <w:p w14:paraId="436DA75A"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Baseline +4°C</w:t>
            </w:r>
          </w:p>
        </w:tc>
        <w:tc>
          <w:tcPr>
            <w:tcW w:w="1144" w:type="dxa"/>
            <w:tcBorders>
              <w:top w:val="nil"/>
              <w:left w:val="nil"/>
              <w:bottom w:val="nil"/>
              <w:right w:val="nil"/>
            </w:tcBorders>
          </w:tcPr>
          <w:p w14:paraId="60B9F671"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550</w:t>
            </w:r>
          </w:p>
        </w:tc>
        <w:tc>
          <w:tcPr>
            <w:tcW w:w="2319" w:type="dxa"/>
            <w:tcBorders>
              <w:top w:val="nil"/>
              <w:left w:val="nil"/>
              <w:bottom w:val="nil"/>
              <w:right w:val="nil"/>
            </w:tcBorders>
          </w:tcPr>
          <w:p w14:paraId="5930499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001B9C1B" w14:textId="77777777" w:rsidTr="00C11837">
        <w:tc>
          <w:tcPr>
            <w:tcW w:w="1701" w:type="dxa"/>
            <w:tcBorders>
              <w:top w:val="nil"/>
              <w:left w:val="nil"/>
              <w:bottom w:val="nil"/>
              <w:right w:val="nil"/>
            </w:tcBorders>
          </w:tcPr>
          <w:p w14:paraId="52CEED44"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67712BE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HadGEM2-ES</w:t>
            </w:r>
          </w:p>
        </w:tc>
        <w:tc>
          <w:tcPr>
            <w:tcW w:w="1144" w:type="dxa"/>
            <w:tcBorders>
              <w:top w:val="nil"/>
              <w:left w:val="nil"/>
              <w:bottom w:val="nil"/>
              <w:right w:val="nil"/>
            </w:tcBorders>
          </w:tcPr>
          <w:p w14:paraId="7BAF4EAE"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0F6A67C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485C9E1D" w14:textId="77777777" w:rsidTr="00C11837">
        <w:tc>
          <w:tcPr>
            <w:tcW w:w="1701" w:type="dxa"/>
            <w:tcBorders>
              <w:top w:val="nil"/>
              <w:left w:val="nil"/>
              <w:bottom w:val="nil"/>
              <w:right w:val="nil"/>
            </w:tcBorders>
          </w:tcPr>
          <w:p w14:paraId="3E405960"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45B1A01A"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MIROC5</w:t>
            </w:r>
          </w:p>
        </w:tc>
        <w:tc>
          <w:tcPr>
            <w:tcW w:w="1144" w:type="dxa"/>
            <w:tcBorders>
              <w:top w:val="nil"/>
              <w:left w:val="nil"/>
              <w:bottom w:val="nil"/>
              <w:right w:val="nil"/>
            </w:tcBorders>
          </w:tcPr>
          <w:p w14:paraId="4A57E0B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285462BC"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78B6DAEE" w14:textId="77777777" w:rsidTr="00C11837">
        <w:tc>
          <w:tcPr>
            <w:tcW w:w="1701" w:type="dxa"/>
            <w:tcBorders>
              <w:top w:val="nil"/>
              <w:left w:val="nil"/>
              <w:bottom w:val="nil"/>
              <w:right w:val="nil"/>
            </w:tcBorders>
          </w:tcPr>
          <w:p w14:paraId="242A93E1"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1077F44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MPI-ESM-MR</w:t>
            </w:r>
          </w:p>
        </w:tc>
        <w:tc>
          <w:tcPr>
            <w:tcW w:w="1144" w:type="dxa"/>
            <w:tcBorders>
              <w:top w:val="nil"/>
              <w:left w:val="nil"/>
              <w:bottom w:val="nil"/>
              <w:right w:val="nil"/>
            </w:tcBorders>
          </w:tcPr>
          <w:p w14:paraId="64E43EC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234A6950"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74986F81" w14:textId="77777777" w:rsidTr="00C11837">
        <w:tc>
          <w:tcPr>
            <w:tcW w:w="1701" w:type="dxa"/>
            <w:tcBorders>
              <w:top w:val="nil"/>
              <w:left w:val="nil"/>
              <w:bottom w:val="nil"/>
              <w:right w:val="nil"/>
            </w:tcBorders>
          </w:tcPr>
          <w:p w14:paraId="19F9D77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20CCE081"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GFDL-CM3</w:t>
            </w:r>
          </w:p>
        </w:tc>
        <w:tc>
          <w:tcPr>
            <w:tcW w:w="1144" w:type="dxa"/>
            <w:tcBorders>
              <w:top w:val="nil"/>
              <w:left w:val="nil"/>
              <w:bottom w:val="nil"/>
              <w:right w:val="nil"/>
            </w:tcBorders>
          </w:tcPr>
          <w:p w14:paraId="6ECD85A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5D8C90B6"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5BD3F562" w14:textId="77777777" w:rsidTr="00C11837">
        <w:tc>
          <w:tcPr>
            <w:tcW w:w="1701" w:type="dxa"/>
            <w:tcBorders>
              <w:top w:val="nil"/>
              <w:left w:val="nil"/>
              <w:bottom w:val="nil"/>
              <w:right w:val="nil"/>
            </w:tcBorders>
          </w:tcPr>
          <w:p w14:paraId="16FA9C74"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2750D9E5"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GISS-E2-R</w:t>
            </w:r>
          </w:p>
        </w:tc>
        <w:tc>
          <w:tcPr>
            <w:tcW w:w="1144" w:type="dxa"/>
            <w:tcBorders>
              <w:top w:val="nil"/>
              <w:left w:val="nil"/>
              <w:bottom w:val="nil"/>
              <w:right w:val="nil"/>
            </w:tcBorders>
          </w:tcPr>
          <w:p w14:paraId="63C3F22B"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6F2E3C80"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None</w:t>
            </w:r>
          </w:p>
        </w:tc>
      </w:tr>
      <w:tr w:rsidR="00C63D00" w:rsidRPr="00C63D00" w14:paraId="6F3F8311" w14:textId="77777777" w:rsidTr="00C11837">
        <w:tc>
          <w:tcPr>
            <w:tcW w:w="1701" w:type="dxa"/>
            <w:tcBorders>
              <w:top w:val="nil"/>
              <w:left w:val="nil"/>
              <w:bottom w:val="nil"/>
              <w:right w:val="nil"/>
            </w:tcBorders>
          </w:tcPr>
          <w:p w14:paraId="6D79863E"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6A1FE9F6"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HadGEM2-ES</w:t>
            </w:r>
          </w:p>
        </w:tc>
        <w:tc>
          <w:tcPr>
            <w:tcW w:w="1144" w:type="dxa"/>
            <w:tcBorders>
              <w:top w:val="nil"/>
              <w:left w:val="nil"/>
              <w:bottom w:val="nil"/>
              <w:right w:val="nil"/>
            </w:tcBorders>
          </w:tcPr>
          <w:p w14:paraId="655F82DE"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1C2C6C32"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2-traits combination</w:t>
            </w:r>
          </w:p>
        </w:tc>
      </w:tr>
      <w:tr w:rsidR="00C63D00" w:rsidRPr="00C63D00" w14:paraId="69960EF7" w14:textId="77777777" w:rsidTr="00C11837">
        <w:tc>
          <w:tcPr>
            <w:tcW w:w="1701" w:type="dxa"/>
            <w:tcBorders>
              <w:top w:val="nil"/>
              <w:left w:val="nil"/>
              <w:bottom w:val="nil"/>
              <w:right w:val="nil"/>
            </w:tcBorders>
          </w:tcPr>
          <w:p w14:paraId="72941943"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369A035F"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MIROC5</w:t>
            </w:r>
          </w:p>
        </w:tc>
        <w:tc>
          <w:tcPr>
            <w:tcW w:w="1144" w:type="dxa"/>
            <w:tcBorders>
              <w:top w:val="nil"/>
              <w:left w:val="nil"/>
              <w:bottom w:val="nil"/>
              <w:right w:val="nil"/>
            </w:tcBorders>
          </w:tcPr>
          <w:p w14:paraId="4D8019DE"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466D48FE"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2-traits combination</w:t>
            </w:r>
          </w:p>
        </w:tc>
      </w:tr>
      <w:tr w:rsidR="00C63D00" w:rsidRPr="00C63D00" w14:paraId="1E870BC9" w14:textId="77777777" w:rsidTr="00C11837">
        <w:tc>
          <w:tcPr>
            <w:tcW w:w="1701" w:type="dxa"/>
            <w:tcBorders>
              <w:top w:val="nil"/>
              <w:left w:val="nil"/>
              <w:bottom w:val="nil"/>
              <w:right w:val="nil"/>
            </w:tcBorders>
          </w:tcPr>
          <w:p w14:paraId="3CC8F9A4"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051DCF3D"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MPI-ESM-MR</w:t>
            </w:r>
          </w:p>
        </w:tc>
        <w:tc>
          <w:tcPr>
            <w:tcW w:w="1144" w:type="dxa"/>
            <w:tcBorders>
              <w:top w:val="nil"/>
              <w:left w:val="nil"/>
              <w:bottom w:val="nil"/>
              <w:right w:val="nil"/>
            </w:tcBorders>
          </w:tcPr>
          <w:p w14:paraId="63A415A6"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28DF6DE1"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2-traits combination</w:t>
            </w:r>
          </w:p>
        </w:tc>
      </w:tr>
      <w:tr w:rsidR="00C63D00" w:rsidRPr="00C63D00" w14:paraId="2C2DA57A" w14:textId="77777777" w:rsidTr="00C11837">
        <w:tc>
          <w:tcPr>
            <w:tcW w:w="1701" w:type="dxa"/>
            <w:tcBorders>
              <w:top w:val="nil"/>
              <w:left w:val="nil"/>
              <w:bottom w:val="nil"/>
              <w:right w:val="nil"/>
            </w:tcBorders>
          </w:tcPr>
          <w:p w14:paraId="3DDBD697"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bottom w:val="nil"/>
              <w:right w:val="nil"/>
            </w:tcBorders>
          </w:tcPr>
          <w:p w14:paraId="35C43E04"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GFDL-CM3</w:t>
            </w:r>
          </w:p>
        </w:tc>
        <w:tc>
          <w:tcPr>
            <w:tcW w:w="1144" w:type="dxa"/>
            <w:tcBorders>
              <w:top w:val="nil"/>
              <w:left w:val="nil"/>
              <w:bottom w:val="nil"/>
              <w:right w:val="nil"/>
            </w:tcBorders>
          </w:tcPr>
          <w:p w14:paraId="448BED27"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bottom w:val="nil"/>
              <w:right w:val="nil"/>
            </w:tcBorders>
          </w:tcPr>
          <w:p w14:paraId="4715D8DE"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2-traits combination</w:t>
            </w:r>
          </w:p>
        </w:tc>
      </w:tr>
      <w:tr w:rsidR="00864702" w:rsidRPr="00C63D00" w14:paraId="4234C1E8" w14:textId="77777777" w:rsidTr="00C11837">
        <w:tc>
          <w:tcPr>
            <w:tcW w:w="1701" w:type="dxa"/>
            <w:tcBorders>
              <w:top w:val="nil"/>
              <w:left w:val="nil"/>
              <w:right w:val="nil"/>
            </w:tcBorders>
          </w:tcPr>
          <w:p w14:paraId="6E31F137"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2040-2069</w:t>
            </w:r>
          </w:p>
        </w:tc>
        <w:tc>
          <w:tcPr>
            <w:tcW w:w="1701" w:type="dxa"/>
            <w:tcBorders>
              <w:top w:val="nil"/>
              <w:left w:val="nil"/>
              <w:right w:val="nil"/>
            </w:tcBorders>
          </w:tcPr>
          <w:p w14:paraId="0CFFB828"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GISS-E2-R</w:t>
            </w:r>
          </w:p>
        </w:tc>
        <w:tc>
          <w:tcPr>
            <w:tcW w:w="1144" w:type="dxa"/>
            <w:tcBorders>
              <w:top w:val="nil"/>
              <w:left w:val="nil"/>
              <w:right w:val="nil"/>
            </w:tcBorders>
          </w:tcPr>
          <w:p w14:paraId="49487CAB"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571</w:t>
            </w:r>
          </w:p>
        </w:tc>
        <w:tc>
          <w:tcPr>
            <w:tcW w:w="2319" w:type="dxa"/>
            <w:tcBorders>
              <w:top w:val="nil"/>
              <w:left w:val="nil"/>
              <w:right w:val="nil"/>
            </w:tcBorders>
          </w:tcPr>
          <w:p w14:paraId="7CE3976A" w14:textId="77777777" w:rsidR="00864702" w:rsidRPr="00C63D00" w:rsidRDefault="00864702" w:rsidP="00C11837">
            <w:pPr>
              <w:spacing w:line="360" w:lineRule="auto"/>
              <w:rPr>
                <w:rFonts w:ascii="Times New Roman" w:hAnsi="Times New Roman" w:cs="Times New Roman"/>
                <w:sz w:val="20"/>
                <w:szCs w:val="20"/>
              </w:rPr>
            </w:pPr>
            <w:r w:rsidRPr="00C63D00">
              <w:rPr>
                <w:rFonts w:ascii="Times New Roman" w:hAnsi="Times New Roman" w:cs="Times New Roman"/>
                <w:sz w:val="20"/>
                <w:szCs w:val="20"/>
              </w:rPr>
              <w:t>2-traits combination</w:t>
            </w:r>
          </w:p>
        </w:tc>
      </w:tr>
    </w:tbl>
    <w:p w14:paraId="7CFFB99E" w14:textId="77777777" w:rsidR="00864702" w:rsidRPr="00C63D00" w:rsidRDefault="00864702" w:rsidP="00864702">
      <w:pPr>
        <w:spacing w:line="360" w:lineRule="auto"/>
        <w:rPr>
          <w:rFonts w:ascii="Times New Roman" w:hAnsi="Times New Roman" w:cs="Times New Roman"/>
          <w:b/>
          <w:sz w:val="24"/>
          <w:szCs w:val="24"/>
        </w:rPr>
      </w:pPr>
    </w:p>
    <w:p w14:paraId="3B76F2D0" w14:textId="0C18126E" w:rsidR="00814809" w:rsidRPr="00C63D00" w:rsidRDefault="00D440D3" w:rsidP="004317C3">
      <w:pPr>
        <w:spacing w:after="0" w:line="360" w:lineRule="auto"/>
        <w:rPr>
          <w:rFonts w:ascii="Times New Roman" w:hAnsi="Times New Roman" w:cs="Times New Roman"/>
          <w:sz w:val="24"/>
        </w:rPr>
      </w:pPr>
      <w:r w:rsidRPr="00C63D00">
        <w:rPr>
          <w:rFonts w:ascii="Times New Roman" w:hAnsi="Times New Roman" w:cs="Times New Roman"/>
          <w:sz w:val="24"/>
        </w:rPr>
        <w:t>In a second step, w</w:t>
      </w:r>
      <w:r w:rsidR="00814809" w:rsidRPr="00C63D00">
        <w:rPr>
          <w:rFonts w:ascii="Times New Roman" w:hAnsi="Times New Roman" w:cs="Times New Roman"/>
          <w:sz w:val="24"/>
        </w:rPr>
        <w:t>heat production in the 60 global locations were simulated under a climate change scenario corresponding to relatively high emissions for the middle of the 21</w:t>
      </w:r>
      <w:r w:rsidR="00814809" w:rsidRPr="00C63D00">
        <w:rPr>
          <w:rFonts w:ascii="Times New Roman" w:hAnsi="Times New Roman" w:cs="Times New Roman"/>
          <w:sz w:val="24"/>
          <w:vertAlign w:val="superscript"/>
        </w:rPr>
        <w:t>st</w:t>
      </w:r>
      <w:r w:rsidR="00814809" w:rsidRPr="00C63D00">
        <w:rPr>
          <w:rFonts w:ascii="Times New Roman" w:hAnsi="Times New Roman" w:cs="Times New Roman"/>
          <w:sz w:val="24"/>
        </w:rPr>
        <w:t xml:space="preserve"> century </w:t>
      </w:r>
      <w:bookmarkStart w:id="35" w:name="_Hlk499731927"/>
      <w:r w:rsidR="00814809" w:rsidRPr="00C63D00">
        <w:rPr>
          <w:rFonts w:ascii="Times New Roman" w:hAnsi="Times New Roman" w:cs="Times New Roman"/>
          <w:sz w:val="24"/>
        </w:rPr>
        <w:t>(RCP8.5 for 2040-2069, using 571ppm [CO</w:t>
      </w:r>
      <w:r w:rsidR="00814809" w:rsidRPr="00C63D00">
        <w:rPr>
          <w:rFonts w:ascii="Times New Roman" w:hAnsi="Times New Roman" w:cs="Times New Roman"/>
          <w:sz w:val="24"/>
          <w:vertAlign w:val="subscript"/>
        </w:rPr>
        <w:t>2</w:t>
      </w:r>
      <w:r w:rsidR="00814809" w:rsidRPr="00C63D00">
        <w:rPr>
          <w:rFonts w:ascii="Times New Roman" w:hAnsi="Times New Roman" w:cs="Times New Roman"/>
          <w:sz w:val="24"/>
        </w:rPr>
        <w:t>] at 2055 from RCP8.5)</w:t>
      </w:r>
      <w:bookmarkEnd w:id="35"/>
      <w:r w:rsidR="00814809" w:rsidRPr="00C63D00">
        <w:rPr>
          <w:rFonts w:ascii="Times New Roman" w:hAnsi="Times New Roman" w:cs="Times New Roman"/>
          <w:sz w:val="24"/>
        </w:rPr>
        <w:t>. Projections were taken from five global climate models (GCMs) (HadGEM2-ES, MIROC5, MPI-ESM-MR, GFDL-CM3, GISS-E2-R), with historical conditions modified to reflect projected changes in mean temperatures and precipitation along with shifts in the standard deviation of daily temperatures and the number of rainy days</w:t>
      </w:r>
      <w:r w:rsidR="00B36BEE" w:rsidRPr="00C63D00">
        <w:rPr>
          <w:rFonts w:ascii="Times New Roman" w:hAnsi="Times New Roman" w:cs="Times New Roman"/>
          <w:sz w:val="24"/>
        </w:rPr>
        <w:t xml:space="preserve"> (Supplementary </w:t>
      </w:r>
      <w:r w:rsidR="006B343A" w:rsidRPr="00C63D00">
        <w:rPr>
          <w:rFonts w:ascii="Times New Roman" w:hAnsi="Times New Roman" w:cs="Times New Roman"/>
          <w:sz w:val="24"/>
        </w:rPr>
        <w:t xml:space="preserve">Fig. </w:t>
      </w:r>
      <w:r w:rsidR="00B36BEE" w:rsidRPr="00C63D00">
        <w:rPr>
          <w:rFonts w:ascii="Times New Roman" w:hAnsi="Times New Roman" w:cs="Times New Roman"/>
          <w:sz w:val="24"/>
        </w:rPr>
        <w:t>S7-8)</w:t>
      </w:r>
      <w:r w:rsidR="00814809" w:rsidRPr="00C63D00">
        <w:rPr>
          <w:rFonts w:ascii="Times New Roman" w:hAnsi="Times New Roman" w:cs="Times New Roman"/>
          <w:sz w:val="24"/>
        </w:rPr>
        <w:t xml:space="preserve">. These scenarios were created using the “Enhanced Delta Method” </w:t>
      </w:r>
      <w:r w:rsidR="00814809" w:rsidRPr="00C63D00">
        <w:rPr>
          <w:rFonts w:ascii="Times New Roman" w:hAnsi="Times New Roman" w:cs="Times New Roman"/>
          <w:sz w:val="24"/>
        </w:rPr>
        <w:fldChar w:fldCharType="begin"/>
      </w:r>
      <w:r w:rsidR="00814809" w:rsidRPr="00C63D00">
        <w:rPr>
          <w:rFonts w:ascii="Times New Roman" w:hAnsi="Times New Roman" w:cs="Times New Roman"/>
          <w:sz w:val="24"/>
        </w:rPr>
        <w:instrText xml:space="preserve"> ADDIN EN.CITE &lt;EndNote&gt;&lt;Cite&gt;&lt;Author&gt;Ruane&lt;/Author&gt;&lt;Year&gt;2015&lt;/Year&gt;&lt;RecNum&gt;1993&lt;/RecNum&gt;&lt;DisplayText&gt;(Ruane&lt;style face="italic"&gt; et al.&lt;/style&gt;, 2015b)&lt;/DisplayText&gt;&lt;record&gt;&lt;rec-number&gt;1993&lt;/rec-number&gt;&lt;foreign-keys&gt;&lt;key app="EN" db-id="90pfx9zp7pexsbe5x9t5e2rb2pzsvdstddae"&gt;1993&lt;/key&gt;&lt;/foreign-keys&gt;&lt;ref-type name="Book Section"&gt;5&lt;/ref-type&gt;&lt;contributors&gt;&lt;authors&gt;&lt;author&gt;Ruane, Alexander C&lt;/author&gt;&lt;author&gt;Winter, Jonathan M&lt;/author&gt;&lt;author&gt;McDermid, Sonali P&lt;/author&gt;&lt;author&gt;Hudson, Nicholas I&lt;/author&gt;&lt;/authors&gt;&lt;secondary-authors&gt;&lt;author&gt;C. Rosenzweig&lt;/author&gt;&lt;author&gt;D. Hillel&lt;/author&gt;&lt;/secondary-authors&gt;&lt;/contributors&gt;&lt;titles&gt;&lt;title&gt;AgMIP Climate Data and Scenarios for Integrated Assessment&lt;/title&gt;&lt;secondary-title&gt;Handbook of Climate Change and Agroecosystems: The Agricultural Model Intercomparison and Improvement Project (AgMIP)&lt;/secondary-title&gt;&lt;tertiary-title&gt;ICP Series on Climate Change Impacts, Adaptation, and Mitigation&lt;/tertiary-title&gt;&lt;/titles&gt;&lt;pages&gt;&lt;style face="normal" font="default" charset="134" size="100%"&gt;45-78&lt;/style&gt;&lt;/pages&gt;&lt;volume&gt;&lt;style face="normal" font="default" charset="134" size="100%"&gt;3&lt;/style&gt;&lt;/volume&gt;&lt;dates&gt;&lt;year&gt;2015&lt;/year&gt;&lt;/dates&gt;&lt;publisher&gt;Imperial College Press&lt;/publisher&gt;&lt;urls&gt;&lt;/urls&gt;&lt;/record&gt;&lt;/Cite&gt;&lt;/EndNote&gt;</w:instrText>
      </w:r>
      <w:r w:rsidR="00814809" w:rsidRPr="00C63D00">
        <w:rPr>
          <w:rFonts w:ascii="Times New Roman" w:hAnsi="Times New Roman" w:cs="Times New Roman"/>
          <w:sz w:val="24"/>
        </w:rPr>
        <w:fldChar w:fldCharType="separate"/>
      </w:r>
      <w:r w:rsidR="00814809" w:rsidRPr="00C63D00">
        <w:rPr>
          <w:rFonts w:ascii="Times New Roman" w:hAnsi="Times New Roman" w:cs="Times New Roman"/>
          <w:noProof/>
          <w:sz w:val="24"/>
        </w:rPr>
        <w:t>(Ruane</w:t>
      </w:r>
      <w:r w:rsidR="00814809" w:rsidRPr="00C63D00">
        <w:rPr>
          <w:rFonts w:ascii="Times New Roman" w:hAnsi="Times New Roman" w:cs="Times New Roman"/>
          <w:i/>
          <w:noProof/>
          <w:sz w:val="24"/>
        </w:rPr>
        <w:t xml:space="preserve"> et al.</w:t>
      </w:r>
      <w:r w:rsidR="00814809" w:rsidRPr="00C63D00">
        <w:rPr>
          <w:rFonts w:ascii="Times New Roman" w:hAnsi="Times New Roman" w:cs="Times New Roman"/>
          <w:noProof/>
          <w:sz w:val="24"/>
        </w:rPr>
        <w:t>, 2015b)</w:t>
      </w:r>
      <w:r w:rsidR="00814809" w:rsidRPr="00C63D00">
        <w:rPr>
          <w:rFonts w:ascii="Times New Roman" w:hAnsi="Times New Roman" w:cs="Times New Roman"/>
          <w:sz w:val="24"/>
        </w:rPr>
        <w:fldChar w:fldCharType="end"/>
      </w:r>
      <w:r w:rsidR="00814809" w:rsidRPr="00C63D00">
        <w:rPr>
          <w:rFonts w:ascii="Times New Roman" w:hAnsi="Times New Roman" w:cs="Times New Roman"/>
          <w:sz w:val="24"/>
        </w:rPr>
        <w:t xml:space="preserve">, and GCMs were selected to include models with relatively large and relatively small global sensitivity to the greenhouse gases that drive climate changes to account for the uncertainty of the fifth coupled model </w:t>
      </w:r>
      <w:proofErr w:type="spellStart"/>
      <w:r w:rsidR="00814809" w:rsidRPr="00C63D00">
        <w:rPr>
          <w:rFonts w:ascii="Times New Roman" w:hAnsi="Times New Roman" w:cs="Times New Roman"/>
          <w:sz w:val="24"/>
        </w:rPr>
        <w:t>intercomparison</w:t>
      </w:r>
      <w:proofErr w:type="spellEnd"/>
      <w:r w:rsidR="00814809" w:rsidRPr="00C63D00">
        <w:rPr>
          <w:rFonts w:ascii="Times New Roman" w:hAnsi="Times New Roman" w:cs="Times New Roman"/>
          <w:sz w:val="24"/>
        </w:rPr>
        <w:t xml:space="preserve"> project (CMIP5) GCMs ensemble </w:t>
      </w:r>
      <w:r w:rsidR="00814809" w:rsidRPr="00C63D00">
        <w:rPr>
          <w:rFonts w:ascii="Times New Roman" w:hAnsi="Times New Roman" w:cs="Times New Roman"/>
          <w:sz w:val="24"/>
        </w:rPr>
        <w:fldChar w:fldCharType="begin"/>
      </w:r>
      <w:r w:rsidR="00814809" w:rsidRPr="00C63D00">
        <w:rPr>
          <w:rFonts w:ascii="Times New Roman" w:hAnsi="Times New Roman" w:cs="Times New Roman"/>
          <w:sz w:val="24"/>
        </w:rPr>
        <w:instrText xml:space="preserve"> ADDIN EN.CITE &lt;EndNote&gt;&lt;Cite&gt;&lt;Author&gt;Ruane&lt;/Author&gt;&lt;Year&gt;2017&lt;/Year&gt;&lt;RecNum&gt;1992&lt;/RecNum&gt;&lt;DisplayText&gt;(Ruane &amp;amp;  McDermid, 2017)&lt;/DisplayText&gt;&lt;record&gt;&lt;rec-number&gt;1992&lt;/rec-number&gt;&lt;foreign-keys&gt;&lt;key app="EN" db-id="90pfx9zp7pexsbe5x9t5e2rb2pzsvdstddae"&gt;1992&lt;/key&gt;&lt;/foreign-keys&gt;&lt;ref-type name="Journal Article"&gt;17&lt;/ref-type&gt;&lt;contributors&gt;&lt;authors&gt;&lt;author&gt;Ruane, Alex C&lt;/author&gt;&lt;author&gt;McDermid, Sonali P&lt;/author&gt;&lt;/authors&gt;&lt;/contributors&gt;&lt;titles&gt;&lt;title&gt;Selection of a representative subset of global climate models that captures the profile of regional changes for integrated climate impacts assessment&lt;/title&gt;&lt;secondary-title&gt;Earth Perspectives&lt;/secondary-title&gt;&lt;/titles&gt;&lt;periodical&gt;&lt;full-title&gt;Earth Perspectives&lt;/full-title&gt;&lt;/periodical&gt;&lt;pages&gt;1&lt;/pages&gt;&lt;volume&gt;4&lt;/volume&gt;&lt;number&gt;1&lt;/number&gt;&lt;dates&gt;&lt;year&gt;2017&lt;/year&gt;&lt;/dates&gt;&lt;isbn&gt;2194-6434&lt;/isbn&gt;&lt;urls&gt;&lt;/urls&gt;&lt;/record&gt;&lt;/Cite&gt;&lt;/EndNote&gt;</w:instrText>
      </w:r>
      <w:r w:rsidR="00814809" w:rsidRPr="00C63D00">
        <w:rPr>
          <w:rFonts w:ascii="Times New Roman" w:hAnsi="Times New Roman" w:cs="Times New Roman"/>
          <w:sz w:val="24"/>
        </w:rPr>
        <w:fldChar w:fldCharType="separate"/>
      </w:r>
      <w:r w:rsidR="00814809" w:rsidRPr="00C63D00">
        <w:rPr>
          <w:rFonts w:ascii="Times New Roman" w:hAnsi="Times New Roman" w:cs="Times New Roman"/>
          <w:noProof/>
          <w:sz w:val="24"/>
        </w:rPr>
        <w:t>(Ruane &amp; McDermid, 2017)</w:t>
      </w:r>
      <w:r w:rsidR="00814809" w:rsidRPr="00C63D00">
        <w:rPr>
          <w:rFonts w:ascii="Times New Roman" w:hAnsi="Times New Roman" w:cs="Times New Roman"/>
          <w:sz w:val="24"/>
        </w:rPr>
        <w:fldChar w:fldCharType="end"/>
      </w:r>
      <w:r w:rsidR="00814809" w:rsidRPr="00C63D00">
        <w:rPr>
          <w:rFonts w:ascii="Times New Roman" w:hAnsi="Times New Roman" w:cs="Times New Roman"/>
          <w:sz w:val="24"/>
        </w:rPr>
        <w:t>.</w:t>
      </w:r>
    </w:p>
    <w:p w14:paraId="12648E67" w14:textId="521A7EDA" w:rsidR="00814809" w:rsidRPr="00C63D00" w:rsidRDefault="00814809" w:rsidP="004317C3">
      <w:pPr>
        <w:spacing w:after="0" w:line="360" w:lineRule="auto"/>
        <w:rPr>
          <w:rFonts w:ascii="Times New Roman" w:hAnsi="Times New Roman" w:cs="Times New Roman"/>
          <w:b/>
          <w:sz w:val="20"/>
          <w:szCs w:val="20"/>
        </w:rPr>
      </w:pPr>
      <w:r w:rsidRPr="00C63D00">
        <w:rPr>
          <w:rFonts w:ascii="Times New Roman" w:hAnsi="Times New Roman" w:cs="Times New Roman"/>
          <w:sz w:val="24"/>
        </w:rPr>
        <w:t>Each scenario was examined with current management as well as under one possible trait adaptation, a cultivar combining delayed anthesis and an increased potential grain filling rate. Therefore, there were 11 treatments and each was simulated for 30 years at each of the 60 locations.</w:t>
      </w:r>
    </w:p>
    <w:p w14:paraId="27675279" w14:textId="77777777" w:rsidR="00814809" w:rsidRPr="00C63D00" w:rsidRDefault="00814809" w:rsidP="004317C3">
      <w:pPr>
        <w:spacing w:after="0" w:line="360" w:lineRule="auto"/>
        <w:rPr>
          <w:rFonts w:ascii="Times New Roman" w:hAnsi="Times New Roman" w:cs="Times New Roman"/>
          <w:sz w:val="24"/>
        </w:rPr>
      </w:pPr>
      <w:r w:rsidRPr="00C63D00">
        <w:rPr>
          <w:rFonts w:ascii="Times New Roman" w:hAnsi="Times New Roman" w:cs="Times New Roman"/>
          <w:sz w:val="24"/>
        </w:rPr>
        <w:t xml:space="preserve">To consider the diversity of model approaches of the 32 participating wheat models and allow all modelers to incorporate their models, we proposed a simple but still physiological-based trait combination. The proposed traits were simulated in full combination only, to quantify the impact of such a trait combination. The aim of this study was not to analyze the contribution of various </w:t>
      </w:r>
      <w:r w:rsidRPr="00C63D00">
        <w:rPr>
          <w:rFonts w:ascii="Times New Roman" w:hAnsi="Times New Roman" w:cs="Times New Roman"/>
          <w:sz w:val="24"/>
        </w:rPr>
        <w:lastRenderedPageBreak/>
        <w:t>individual traits, nor to explore the full range of traits that could possibly assist in an adaptation strategy.</w:t>
      </w:r>
    </w:p>
    <w:p w14:paraId="41D3BB4E" w14:textId="41096737" w:rsidR="00814809" w:rsidRPr="00C63D00" w:rsidRDefault="00814809" w:rsidP="004317C3">
      <w:pPr>
        <w:spacing w:after="0" w:line="360" w:lineRule="auto"/>
        <w:rPr>
          <w:rFonts w:ascii="Times New Roman" w:hAnsi="Times New Roman" w:cs="Times New Roman"/>
          <w:sz w:val="24"/>
        </w:rPr>
      </w:pPr>
      <w:r w:rsidRPr="00C63D00">
        <w:rPr>
          <w:rFonts w:ascii="Times New Roman" w:hAnsi="Times New Roman" w:cs="Times New Roman"/>
          <w:sz w:val="24"/>
        </w:rPr>
        <w:t>The proposed simple trait combination to minimize the impact of future increased temperatures on global yield production included</w:t>
      </w:r>
      <w:r w:rsidR="00B36BEE" w:rsidRPr="00C63D00">
        <w:rPr>
          <w:rFonts w:ascii="Times New Roman" w:hAnsi="Times New Roman" w:cs="Times New Roman"/>
          <w:sz w:val="24"/>
        </w:rPr>
        <w:t xml:space="preserve"> (Supplementary Table S</w:t>
      </w:r>
      <w:r w:rsidR="00131281" w:rsidRPr="00C63D00">
        <w:rPr>
          <w:rFonts w:ascii="Times New Roman" w:hAnsi="Times New Roman" w:cs="Times New Roman"/>
          <w:sz w:val="24"/>
        </w:rPr>
        <w:t>6</w:t>
      </w:r>
      <w:r w:rsidR="00B36BEE" w:rsidRPr="00C63D00">
        <w:rPr>
          <w:rFonts w:ascii="Times New Roman" w:hAnsi="Times New Roman" w:cs="Times New Roman"/>
          <w:sz w:val="24"/>
        </w:rPr>
        <w:t>)</w:t>
      </w:r>
      <w:r w:rsidRPr="00C63D00">
        <w:rPr>
          <w:rFonts w:ascii="Times New Roman" w:hAnsi="Times New Roman" w:cs="Times New Roman"/>
          <w:sz w:val="24"/>
        </w:rPr>
        <w:t>:</w:t>
      </w:r>
    </w:p>
    <w:p w14:paraId="72C586E2" w14:textId="77777777" w:rsidR="00814809" w:rsidRPr="00C63D00" w:rsidRDefault="00814809" w:rsidP="004317C3">
      <w:pPr>
        <w:spacing w:after="0" w:line="360" w:lineRule="auto"/>
        <w:ind w:left="720"/>
        <w:rPr>
          <w:rFonts w:ascii="Times New Roman" w:hAnsi="Times New Roman" w:cs="Times New Roman"/>
          <w:sz w:val="24"/>
        </w:rPr>
      </w:pPr>
      <w:r w:rsidRPr="00C63D00">
        <w:rPr>
          <w:rFonts w:ascii="Times New Roman" w:hAnsi="Times New Roman" w:cs="Times New Roman"/>
          <w:sz w:val="24"/>
        </w:rPr>
        <w:t>1.</w:t>
      </w:r>
      <w:r w:rsidRPr="00C63D00">
        <w:rPr>
          <w:rFonts w:ascii="Times New Roman" w:hAnsi="Times New Roman" w:cs="Times New Roman"/>
          <w:b/>
          <w:sz w:val="24"/>
        </w:rPr>
        <w:t xml:space="preserve"> </w:t>
      </w:r>
      <w:r w:rsidRPr="00C63D00">
        <w:rPr>
          <w:rFonts w:ascii="Times New Roman" w:hAnsi="Times New Roman" w:cs="Times New Roman"/>
          <w:i/>
          <w:sz w:val="24"/>
        </w:rPr>
        <w:t>Delay anthesis by about 2 weeks under the Baseline</w:t>
      </w:r>
      <w:r w:rsidRPr="00C63D00">
        <w:rPr>
          <w:rFonts w:ascii="Times New Roman" w:hAnsi="Times New Roman" w:cs="Times New Roman"/>
          <w:sz w:val="24"/>
        </w:rPr>
        <w:t xml:space="preserve"> scenario via increased temperature sum requirement, photoperiod sensitivity, or vernalization requirement. No change in the temperature requirement for grain filling duration was considered.</w:t>
      </w:r>
    </w:p>
    <w:p w14:paraId="1ED48D5B" w14:textId="6C55B657" w:rsidR="00814809" w:rsidRPr="00C63D00" w:rsidRDefault="00814809" w:rsidP="004317C3">
      <w:pPr>
        <w:spacing w:after="0" w:line="360" w:lineRule="auto"/>
        <w:ind w:firstLine="720"/>
        <w:rPr>
          <w:rFonts w:ascii="Times New Roman" w:hAnsi="Times New Roman" w:cs="Times New Roman"/>
          <w:sz w:val="24"/>
        </w:rPr>
      </w:pPr>
      <w:r w:rsidRPr="00C63D00">
        <w:rPr>
          <w:rFonts w:ascii="Times New Roman" w:hAnsi="Times New Roman" w:cs="Times New Roman"/>
          <w:sz w:val="24"/>
        </w:rPr>
        <w:t>2.</w:t>
      </w:r>
      <w:r w:rsidRPr="00C63D00">
        <w:rPr>
          <w:rFonts w:ascii="Times New Roman" w:hAnsi="Times New Roman" w:cs="Times New Roman"/>
          <w:b/>
          <w:sz w:val="24"/>
        </w:rPr>
        <w:t xml:space="preserve"> </w:t>
      </w:r>
      <w:bookmarkStart w:id="36" w:name="_Hlk515625021"/>
      <w:r w:rsidRPr="00C63D00">
        <w:rPr>
          <w:rFonts w:ascii="Times New Roman" w:hAnsi="Times New Roman" w:cs="Times New Roman"/>
          <w:i/>
          <w:sz w:val="24"/>
        </w:rPr>
        <w:t>Increase in rate</w:t>
      </w:r>
      <w:r w:rsidR="0083247D" w:rsidRPr="00C63D00">
        <w:rPr>
          <w:rFonts w:ascii="Times New Roman" w:hAnsi="Times New Roman" w:cs="Times New Roman"/>
          <w:i/>
          <w:sz w:val="24"/>
        </w:rPr>
        <w:t xml:space="preserve"> (in amount per day)</w:t>
      </w:r>
      <w:r w:rsidRPr="00C63D00">
        <w:rPr>
          <w:rFonts w:ascii="Times New Roman" w:hAnsi="Times New Roman" w:cs="Times New Roman"/>
          <w:i/>
          <w:sz w:val="24"/>
        </w:rPr>
        <w:t xml:space="preserve"> of potential grain filling by 20%</w:t>
      </w:r>
      <w:r w:rsidRPr="00C63D00">
        <w:rPr>
          <w:rFonts w:ascii="Times New Roman" w:hAnsi="Times New Roman" w:cs="Times New Roman"/>
          <w:sz w:val="24"/>
        </w:rPr>
        <w:t xml:space="preserve"> (escape strategy).</w:t>
      </w:r>
    </w:p>
    <w:bookmarkEnd w:id="36"/>
    <w:p w14:paraId="493986AD" w14:textId="77777777" w:rsidR="0083650A" w:rsidRPr="00C63D00" w:rsidRDefault="0083650A" w:rsidP="004317C3">
      <w:pPr>
        <w:spacing w:before="120" w:after="120" w:line="360" w:lineRule="auto"/>
        <w:rPr>
          <w:rFonts w:ascii="Times New Roman" w:hAnsi="Times New Roman" w:cs="Times New Roman"/>
          <w:sz w:val="24"/>
        </w:rPr>
      </w:pPr>
    </w:p>
    <w:p w14:paraId="5DC1BEDE" w14:textId="6D8D3746" w:rsidR="0083650A" w:rsidRPr="00C63D00" w:rsidRDefault="0083650A" w:rsidP="004317C3">
      <w:pPr>
        <w:spacing w:before="120" w:after="120" w:line="360" w:lineRule="auto"/>
        <w:rPr>
          <w:rFonts w:ascii="Times New Roman" w:hAnsi="Times New Roman" w:cs="Times New Roman"/>
          <w:i/>
          <w:sz w:val="24"/>
        </w:rPr>
      </w:pPr>
      <w:r w:rsidRPr="00C63D00">
        <w:rPr>
          <w:rFonts w:ascii="Times New Roman" w:hAnsi="Times New Roman" w:cs="Times New Roman"/>
          <w:i/>
          <w:sz w:val="24"/>
        </w:rPr>
        <w:t xml:space="preserve">Testing the climate change response </w:t>
      </w:r>
      <w:r w:rsidR="00D440D3" w:rsidRPr="00C63D00">
        <w:rPr>
          <w:rFonts w:ascii="Times New Roman" w:hAnsi="Times New Roman" w:cs="Times New Roman"/>
          <w:i/>
          <w:sz w:val="24"/>
        </w:rPr>
        <w:t>of</w:t>
      </w:r>
      <w:r w:rsidRPr="00C63D00">
        <w:rPr>
          <w:rFonts w:ascii="Times New Roman" w:hAnsi="Times New Roman" w:cs="Times New Roman"/>
          <w:i/>
          <w:sz w:val="24"/>
        </w:rPr>
        <w:t xml:space="preserve"> models without N dynamics </w:t>
      </w:r>
    </w:p>
    <w:p w14:paraId="17710810" w14:textId="32861AE0" w:rsidR="00814809" w:rsidRPr="00C63D00" w:rsidRDefault="00814809" w:rsidP="004317C3">
      <w:pPr>
        <w:spacing w:before="120" w:after="120" w:line="360" w:lineRule="auto"/>
        <w:rPr>
          <w:rFonts w:ascii="Times New Roman" w:hAnsi="Times New Roman" w:cs="Times New Roman"/>
          <w:sz w:val="20"/>
        </w:rPr>
      </w:pPr>
      <w:r w:rsidRPr="00C63D00">
        <w:rPr>
          <w:rFonts w:ascii="Times New Roman" w:hAnsi="Times New Roman" w:cs="Times New Roman"/>
          <w:sz w:val="24"/>
        </w:rPr>
        <w:t>Simulation results from all 32 models were used in the grain yield impact analysis. When analyzing the impacts on grain protein yield and protein concentration, only 18 crop models were used that had routines to simulate crop N dynamics leading to grain protein and had been previously tested with field measurements. The yield distributions and yield impacts simulated with the 32 models and the 18 models used i</w:t>
      </w:r>
      <w:r w:rsidR="00864702" w:rsidRPr="00C63D00">
        <w:rPr>
          <w:rFonts w:ascii="Times New Roman" w:hAnsi="Times New Roman" w:cs="Times New Roman"/>
          <w:sz w:val="24"/>
        </w:rPr>
        <w:t>n protein analysis were similar</w:t>
      </w:r>
      <w:r w:rsidR="00B36BEE" w:rsidRPr="00C63D00">
        <w:rPr>
          <w:rFonts w:ascii="Times New Roman" w:hAnsi="Times New Roman" w:cs="Times New Roman"/>
          <w:sz w:val="24"/>
        </w:rPr>
        <w:t xml:space="preserve"> (Supplementary Fig. S10-11)</w:t>
      </w:r>
      <w:r w:rsidRPr="00C63D00">
        <w:rPr>
          <w:rFonts w:ascii="Times New Roman" w:hAnsi="Times New Roman" w:cs="Times New Roman"/>
          <w:sz w:val="24"/>
        </w:rPr>
        <w:t>.</w:t>
      </w:r>
      <w:r w:rsidRPr="00C63D00">
        <w:rPr>
          <w:rFonts w:ascii="Times New Roman" w:hAnsi="Times New Roman" w:cs="Times New Roman"/>
          <w:sz w:val="20"/>
        </w:rPr>
        <w:t xml:space="preserve"> </w:t>
      </w:r>
    </w:p>
    <w:p w14:paraId="63A87DDD" w14:textId="5554C34D" w:rsidR="00814809" w:rsidRPr="00C63D00" w:rsidRDefault="00814809" w:rsidP="004317C3">
      <w:pPr>
        <w:spacing w:before="120" w:after="120" w:line="360" w:lineRule="auto"/>
        <w:rPr>
          <w:rFonts w:ascii="Times New Roman" w:hAnsi="Times New Roman" w:cs="Times New Roman"/>
          <w:sz w:val="24"/>
        </w:rPr>
      </w:pPr>
      <w:r w:rsidRPr="00C63D00">
        <w:rPr>
          <w:rFonts w:ascii="Times New Roman" w:hAnsi="Times New Roman" w:cs="Times New Roman"/>
          <w:sz w:val="24"/>
        </w:rPr>
        <w:t>We also applied the Kolmogorov–Smirnov two-sample test to test the differences of the distributions of simulated yield impacts from the 18 models (used in the protein analysis) and the 32 models. The distributions of climate change impacts on grain yields were different for the two multi-model ensembles for the climate change scenarios with genetic adaptation, but not without the genetic adaption and for the trait effect</w:t>
      </w:r>
      <w:r w:rsidR="00B36BEE" w:rsidRPr="00C63D00">
        <w:rPr>
          <w:rFonts w:ascii="Times New Roman" w:hAnsi="Times New Roman" w:cs="Times New Roman"/>
          <w:sz w:val="24"/>
        </w:rPr>
        <w:t xml:space="preserve"> (Supplementary </w:t>
      </w:r>
      <w:r w:rsidR="006B343A" w:rsidRPr="00C63D00">
        <w:rPr>
          <w:rFonts w:ascii="Times New Roman" w:hAnsi="Times New Roman" w:cs="Times New Roman"/>
          <w:sz w:val="24"/>
        </w:rPr>
        <w:t xml:space="preserve">Table </w:t>
      </w:r>
      <w:r w:rsidR="00B36BEE" w:rsidRPr="00C63D00">
        <w:rPr>
          <w:rFonts w:ascii="Times New Roman" w:hAnsi="Times New Roman" w:cs="Times New Roman"/>
          <w:sz w:val="24"/>
        </w:rPr>
        <w:t>S</w:t>
      </w:r>
      <w:r w:rsidR="00131281" w:rsidRPr="00C63D00">
        <w:rPr>
          <w:rFonts w:ascii="Times New Roman" w:hAnsi="Times New Roman" w:cs="Times New Roman"/>
          <w:sz w:val="24"/>
        </w:rPr>
        <w:t>7</w:t>
      </w:r>
      <w:r w:rsidR="00B36BEE" w:rsidRPr="00C63D00">
        <w:rPr>
          <w:rFonts w:ascii="Times New Roman" w:hAnsi="Times New Roman" w:cs="Times New Roman"/>
          <w:sz w:val="24"/>
        </w:rPr>
        <w:t>)</w:t>
      </w:r>
      <w:r w:rsidRPr="00C63D00">
        <w:rPr>
          <w:rFonts w:ascii="Times New Roman" w:hAnsi="Times New Roman" w:cs="Times New Roman"/>
          <w:sz w:val="24"/>
        </w:rPr>
        <w:t>.</w:t>
      </w:r>
    </w:p>
    <w:p w14:paraId="1681A51D" w14:textId="77777777" w:rsidR="004317C3" w:rsidRPr="00C63D00" w:rsidRDefault="004317C3" w:rsidP="004317C3">
      <w:pPr>
        <w:spacing w:line="360" w:lineRule="auto"/>
        <w:rPr>
          <w:rFonts w:ascii="Times New Roman" w:hAnsi="Times New Roman" w:cs="Times New Roman"/>
          <w:b/>
          <w:sz w:val="24"/>
          <w:szCs w:val="24"/>
        </w:rPr>
      </w:pPr>
    </w:p>
    <w:p w14:paraId="3CA912EC" w14:textId="5D4F1BDE" w:rsidR="00814809" w:rsidRPr="00C63D00" w:rsidRDefault="00814809" w:rsidP="004317C3">
      <w:pPr>
        <w:spacing w:line="360" w:lineRule="auto"/>
        <w:rPr>
          <w:rFonts w:ascii="Times New Roman" w:hAnsi="Times New Roman" w:cs="Times New Roman"/>
          <w:i/>
          <w:sz w:val="24"/>
          <w:szCs w:val="24"/>
        </w:rPr>
      </w:pPr>
      <w:r w:rsidRPr="00C63D00">
        <w:rPr>
          <w:rFonts w:ascii="Times New Roman" w:hAnsi="Times New Roman" w:cs="Times New Roman"/>
          <w:i/>
          <w:sz w:val="24"/>
          <w:szCs w:val="24"/>
        </w:rPr>
        <w:t>Aggregation of local climate change to global wheat production impacts</w:t>
      </w:r>
    </w:p>
    <w:p w14:paraId="3D47B9C8" w14:textId="10620951" w:rsidR="00814809" w:rsidRPr="00C63D00" w:rsidRDefault="00814809" w:rsidP="004317C3">
      <w:pPr>
        <w:spacing w:line="360" w:lineRule="auto"/>
        <w:rPr>
          <w:rFonts w:ascii="Times New Roman" w:eastAsia="Times New Roman" w:hAnsi="Times New Roman" w:cs="Times New Roman"/>
          <w:b/>
          <w:sz w:val="24"/>
          <w:szCs w:val="24"/>
        </w:rPr>
      </w:pPr>
      <w:r w:rsidRPr="00C63D00">
        <w:rPr>
          <w:rFonts w:ascii="Times New Roman" w:hAnsi="Times New Roman" w:cs="Times New Roman"/>
          <w:sz w:val="24"/>
          <w:szCs w:val="24"/>
        </w:rPr>
        <w:t>Before aggregating local impacts at 60 locations to global impacts</w:t>
      </w:r>
      <w:r w:rsidR="00B36BEE" w:rsidRPr="00C63D00">
        <w:rPr>
          <w:rFonts w:ascii="Times New Roman" w:hAnsi="Times New Roman" w:cs="Times New Roman"/>
          <w:sz w:val="24"/>
          <w:szCs w:val="24"/>
        </w:rPr>
        <w:t xml:space="preserve"> (Fig. 1)</w:t>
      </w:r>
      <w:r w:rsidRPr="00C63D00">
        <w:rPr>
          <w:rFonts w:ascii="Times New Roman" w:hAnsi="Times New Roman" w:cs="Times New Roman"/>
          <w:sz w:val="24"/>
          <w:szCs w:val="24"/>
        </w:rPr>
        <w:t>, we determined the actual production represented by each location. The total wheat production for each country came from FAO country wheat production statistics for 2014 (</w:t>
      </w:r>
      <w:hyperlink r:id="rId17" w:history="1">
        <w:r w:rsidRPr="00C63D00">
          <w:rPr>
            <w:rStyle w:val="Hyperlink"/>
            <w:rFonts w:ascii="Times New Roman" w:hAnsi="Times New Roman" w:cs="Times New Roman"/>
            <w:color w:val="auto"/>
            <w:sz w:val="24"/>
            <w:szCs w:val="24"/>
          </w:rPr>
          <w:t>www.fao.org</w:t>
        </w:r>
      </w:hyperlink>
      <w:r w:rsidRPr="00C63D00">
        <w:rPr>
          <w:rFonts w:ascii="Times New Roman" w:hAnsi="Times New Roman" w:cs="Times New Roman"/>
          <w:sz w:val="24"/>
          <w:szCs w:val="24"/>
        </w:rPr>
        <w:t>). For each country, wheat production was classified into three categories (i.e., high rainfall, irrigated, and low rainfall). The ration for each category was quantified based on the Spatial Production Allocation Model (SPAM) dataset (</w:t>
      </w:r>
      <w:hyperlink r:id="rId18" w:history="1">
        <w:r w:rsidRPr="00C63D00">
          <w:rPr>
            <w:rStyle w:val="Hyperlink"/>
            <w:rFonts w:ascii="Times New Roman" w:hAnsi="Times New Roman" w:cs="Times New Roman"/>
            <w:color w:val="auto"/>
            <w:sz w:val="24"/>
            <w:szCs w:val="24"/>
          </w:rPr>
          <w:t>https://harvestchoice.org/products/data</w:t>
        </w:r>
      </w:hyperlink>
      <w:r w:rsidRPr="00C63D00">
        <w:rPr>
          <w:rFonts w:ascii="Times New Roman" w:hAnsi="Times New Roman" w:cs="Times New Roman"/>
          <w:sz w:val="24"/>
          <w:szCs w:val="24"/>
        </w:rPr>
        <w:t xml:space="preserve">). For some countries where no </w:t>
      </w:r>
      <w:r w:rsidRPr="00C63D00">
        <w:rPr>
          <w:rFonts w:ascii="Times New Roman" w:hAnsi="Times New Roman" w:cs="Times New Roman"/>
          <w:sz w:val="24"/>
          <w:szCs w:val="24"/>
        </w:rPr>
        <w:lastRenderedPageBreak/>
        <w:t>data was available through the SPAM dataset, we estimated the ratio for each category based on the country-level yield from FAO country wheat production statistics. The high rainfall production and irrigated production in each country were represented by the nearest high rainfall and irrigated locations (Location 1-30). Low rainfall production in each country was represented by the nearest low rainfall locations (Location 31-60).</w:t>
      </w:r>
    </w:p>
    <w:p w14:paraId="03AF0387" w14:textId="77777777" w:rsidR="00814809" w:rsidRPr="00C63D00" w:rsidRDefault="00814809" w:rsidP="004317C3">
      <w:p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 xml:space="preserve">The global wheat grain and protein production impact was calculated using the following steps: </w:t>
      </w:r>
    </w:p>
    <w:p w14:paraId="6C270BA9" w14:textId="77777777" w:rsidR="00814809" w:rsidRPr="00C63D00" w:rsidRDefault="00814809" w:rsidP="004317C3">
      <w:pPr>
        <w:pStyle w:val="Listenabsatz"/>
        <w:numPr>
          <w:ilvl w:val="0"/>
          <w:numId w:val="43"/>
        </w:num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Calculate the relative simulated mean yield (or protein yield) impact for climate change scenarios for 30 years (</w:t>
      </w:r>
      <w:r w:rsidRPr="00C63D00">
        <w:rPr>
          <w:rFonts w:ascii="Times New Roman" w:eastAsia="Times New Roman" w:hAnsi="Times New Roman" w:cs="Times New Roman"/>
          <w:sz w:val="24"/>
          <w:szCs w:val="24"/>
        </w:rPr>
        <w:t xml:space="preserve">1981-2010) </w:t>
      </w:r>
      <w:r w:rsidRPr="00C63D00">
        <w:rPr>
          <w:rFonts w:ascii="Times New Roman" w:hAnsi="Times New Roman" w:cs="Times New Roman"/>
          <w:sz w:val="24"/>
          <w:szCs w:val="24"/>
        </w:rPr>
        <w:t>per single model at each location.</w:t>
      </w:r>
    </w:p>
    <w:p w14:paraId="30F74663" w14:textId="77777777" w:rsidR="00814809" w:rsidRPr="00C63D00" w:rsidRDefault="00814809" w:rsidP="004317C3">
      <w:pPr>
        <w:pStyle w:val="Listenabsatz"/>
        <w:numPr>
          <w:ilvl w:val="0"/>
          <w:numId w:val="43"/>
        </w:num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 xml:space="preserve">Calculate the </w:t>
      </w:r>
      <w:r w:rsidRPr="00C63D00">
        <w:rPr>
          <w:rFonts w:ascii="Times New Roman" w:hAnsi="Times New Roman" w:cs="Times New Roman"/>
          <w:i/>
          <w:sz w:val="24"/>
          <w:szCs w:val="24"/>
        </w:rPr>
        <w:t>median across 32 models</w:t>
      </w:r>
      <w:r w:rsidRPr="00C63D00">
        <w:rPr>
          <w:rFonts w:ascii="Times New Roman" w:hAnsi="Times New Roman" w:cs="Times New Roman"/>
          <w:b/>
          <w:sz w:val="24"/>
          <w:szCs w:val="24"/>
        </w:rPr>
        <w:t xml:space="preserve"> </w:t>
      </w:r>
      <w:r w:rsidRPr="00C63D00">
        <w:rPr>
          <w:rFonts w:ascii="Times New Roman" w:hAnsi="Times New Roman" w:cs="Times New Roman"/>
          <w:sz w:val="24"/>
          <w:szCs w:val="24"/>
        </w:rPr>
        <w:t xml:space="preserve">(or 18 in case of protein simulations) </w:t>
      </w:r>
      <w:r w:rsidRPr="00C63D00">
        <w:rPr>
          <w:rFonts w:ascii="Times New Roman" w:hAnsi="Times New Roman" w:cs="Times New Roman"/>
          <w:i/>
          <w:sz w:val="24"/>
          <w:szCs w:val="24"/>
        </w:rPr>
        <w:t>and five GCMs per location (multi-model [CMs and GCMs] ensemble median)</w:t>
      </w:r>
      <w:r w:rsidRPr="00C63D00">
        <w:rPr>
          <w:rFonts w:ascii="Times New Roman" w:hAnsi="Times New Roman" w:cs="Times New Roman"/>
          <w:sz w:val="24"/>
          <w:szCs w:val="24"/>
        </w:rPr>
        <w:t>. Note that CMs and GCMs simulation results were kept separate only for calculating the separate CM and GCM uncertainties (expressed as range between 25</w:t>
      </w:r>
      <w:r w:rsidRPr="00C63D00">
        <w:rPr>
          <w:rFonts w:ascii="Times New Roman" w:hAnsi="Times New Roman" w:cs="Times New Roman"/>
          <w:sz w:val="24"/>
          <w:szCs w:val="24"/>
          <w:vertAlign w:val="superscript"/>
        </w:rPr>
        <w:t>th</w:t>
      </w:r>
      <w:r w:rsidRPr="00C63D00">
        <w:rPr>
          <w:rFonts w:ascii="Times New Roman" w:hAnsi="Times New Roman" w:cs="Times New Roman"/>
          <w:sz w:val="24"/>
          <w:szCs w:val="24"/>
        </w:rPr>
        <w:t xml:space="preserve"> and 75</w:t>
      </w:r>
      <w:r w:rsidRPr="00C63D00">
        <w:rPr>
          <w:rFonts w:ascii="Times New Roman" w:hAnsi="Times New Roman" w:cs="Times New Roman"/>
          <w:sz w:val="24"/>
          <w:szCs w:val="24"/>
          <w:vertAlign w:val="superscript"/>
        </w:rPr>
        <w:t>th</w:t>
      </w:r>
      <w:r w:rsidRPr="00C63D00">
        <w:rPr>
          <w:rFonts w:ascii="Times New Roman" w:hAnsi="Times New Roman" w:cs="Times New Roman"/>
          <w:sz w:val="24"/>
          <w:szCs w:val="24"/>
        </w:rPr>
        <w:t xml:space="preserve"> percentiles). </w:t>
      </w:r>
    </w:p>
    <w:p w14:paraId="1953FE56" w14:textId="77777777" w:rsidR="00814809" w:rsidRPr="00C63D00" w:rsidRDefault="00814809" w:rsidP="004317C3">
      <w:pPr>
        <w:pStyle w:val="Listenabsatz"/>
        <w:numPr>
          <w:ilvl w:val="0"/>
          <w:numId w:val="43"/>
        </w:num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 xml:space="preserve">Calculate the absolute regional production loss by multiplying the relative </w:t>
      </w:r>
      <w:r w:rsidRPr="00C63D00">
        <w:rPr>
          <w:rFonts w:ascii="Times New Roman" w:hAnsi="Times New Roman" w:cs="Times New Roman"/>
          <w:bCs/>
          <w:sz w:val="24"/>
          <w:szCs w:val="24"/>
        </w:rPr>
        <w:t>yield (or protein yield) loss</w:t>
      </w:r>
      <w:r w:rsidRPr="00C63D00">
        <w:rPr>
          <w:rFonts w:ascii="Times New Roman" w:hAnsi="Times New Roman" w:cs="Times New Roman"/>
          <w:sz w:val="24"/>
          <w:szCs w:val="24"/>
        </w:rPr>
        <w:t xml:space="preserve"> from the multi-model ensemble median with the </w:t>
      </w:r>
      <w:r w:rsidRPr="00C63D00">
        <w:rPr>
          <w:rFonts w:ascii="Times New Roman" w:hAnsi="Times New Roman" w:cs="Times New Roman"/>
          <w:bCs/>
          <w:sz w:val="24"/>
          <w:szCs w:val="24"/>
        </w:rPr>
        <w:t>production represented</w:t>
      </w:r>
      <w:r w:rsidRPr="00C63D00">
        <w:rPr>
          <w:rFonts w:ascii="Times New Roman" w:hAnsi="Times New Roman" w:cs="Times New Roman"/>
          <w:sz w:val="24"/>
          <w:szCs w:val="24"/>
        </w:rPr>
        <w:t xml:space="preserve"> at each location (using FAO country wheat production statistics of 2014 from </w:t>
      </w:r>
      <w:hyperlink r:id="rId19" w:history="1">
        <w:r w:rsidRPr="00CC4C8F">
          <w:rPr>
            <w:rStyle w:val="Hyperlink"/>
            <w:rFonts w:ascii="Times New Roman" w:hAnsi="Times New Roman" w:cs="Times New Roman"/>
            <w:color w:val="auto"/>
            <w:sz w:val="24"/>
            <w:szCs w:val="24"/>
            <w:u w:val="none"/>
          </w:rPr>
          <w:t>www.fao.org</w:t>
        </w:r>
      </w:hyperlink>
      <w:r w:rsidRPr="00CC4C8F">
        <w:rPr>
          <w:rStyle w:val="Hyperlink"/>
          <w:rFonts w:ascii="Times New Roman" w:hAnsi="Times New Roman" w:cs="Times New Roman"/>
          <w:color w:val="auto"/>
          <w:sz w:val="24"/>
          <w:szCs w:val="24"/>
          <w:u w:val="none"/>
        </w:rPr>
        <w:t>, the latest reported yield statistics available at the time of the study</w:t>
      </w:r>
      <w:r w:rsidRPr="00C63D00">
        <w:rPr>
          <w:rFonts w:ascii="Times New Roman" w:hAnsi="Times New Roman" w:cs="Times New Roman"/>
          <w:sz w:val="24"/>
          <w:szCs w:val="24"/>
        </w:rPr>
        <w:t>). Calculate separately for high rainfall/irrigated and low input rainfed production. This assumes that the selected simulated location is representative of the entire wheat-growing region surrounding this location.</w:t>
      </w:r>
    </w:p>
    <w:p w14:paraId="4650EFD3" w14:textId="77777777" w:rsidR="00814809" w:rsidRPr="00C63D00" w:rsidRDefault="00814809" w:rsidP="004317C3">
      <w:pPr>
        <w:pStyle w:val="Listenabsatz"/>
        <w:numPr>
          <w:ilvl w:val="0"/>
          <w:numId w:val="43"/>
        </w:num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Add all regional production losses to the total global loss.</w:t>
      </w:r>
    </w:p>
    <w:p w14:paraId="2A0D4F8A" w14:textId="77777777" w:rsidR="00814809" w:rsidRPr="00C63D00" w:rsidRDefault="00814809" w:rsidP="004317C3">
      <w:pPr>
        <w:pStyle w:val="Listenabsatz"/>
        <w:numPr>
          <w:ilvl w:val="0"/>
          <w:numId w:val="43"/>
        </w:num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Calculate the relative change in global production (i.e., global production loss divided by current global production).</w:t>
      </w:r>
    </w:p>
    <w:p w14:paraId="5BB12B76" w14:textId="77777777" w:rsidR="00814809" w:rsidRPr="00C63D00" w:rsidRDefault="00814809" w:rsidP="004317C3">
      <w:pPr>
        <w:pStyle w:val="Listenabsatz"/>
        <w:numPr>
          <w:ilvl w:val="0"/>
          <w:numId w:val="43"/>
        </w:numPr>
        <w:spacing w:after="60" w:line="360" w:lineRule="auto"/>
        <w:rPr>
          <w:rFonts w:ascii="Times New Roman" w:hAnsi="Times New Roman" w:cs="Times New Roman"/>
          <w:sz w:val="24"/>
          <w:szCs w:val="24"/>
        </w:rPr>
      </w:pPr>
      <w:r w:rsidRPr="00C63D00">
        <w:rPr>
          <w:rFonts w:ascii="Times New Roman" w:hAnsi="Times New Roman" w:cs="Times New Roman"/>
          <w:sz w:val="24"/>
          <w:szCs w:val="24"/>
        </w:rPr>
        <w:t>Repeat the above steps for the 25</w:t>
      </w:r>
      <w:r w:rsidRPr="00C63D00">
        <w:rPr>
          <w:rFonts w:ascii="Times New Roman" w:hAnsi="Times New Roman" w:cs="Times New Roman"/>
          <w:sz w:val="24"/>
          <w:szCs w:val="24"/>
          <w:vertAlign w:val="superscript"/>
        </w:rPr>
        <w:t>th</w:t>
      </w:r>
      <w:r w:rsidRPr="00C63D00">
        <w:rPr>
          <w:rFonts w:ascii="Times New Roman" w:hAnsi="Times New Roman" w:cs="Times New Roman"/>
          <w:sz w:val="24"/>
          <w:szCs w:val="24"/>
        </w:rPr>
        <w:t xml:space="preserve"> and 75</w:t>
      </w:r>
      <w:r w:rsidRPr="00C63D00">
        <w:rPr>
          <w:rFonts w:ascii="Times New Roman" w:hAnsi="Times New Roman" w:cs="Times New Roman"/>
          <w:sz w:val="24"/>
          <w:szCs w:val="24"/>
          <w:vertAlign w:val="superscript"/>
        </w:rPr>
        <w:t>th</w:t>
      </w:r>
      <w:r w:rsidRPr="00C63D00">
        <w:rPr>
          <w:rFonts w:ascii="Times New Roman" w:hAnsi="Times New Roman" w:cs="Times New Roman"/>
          <w:sz w:val="24"/>
          <w:szCs w:val="24"/>
        </w:rPr>
        <w:t xml:space="preserve"> percentile relative global yield (or protein yield) impact from the 32 (or 18 in case of protein simulations) model ensemble.</w:t>
      </w:r>
    </w:p>
    <w:p w14:paraId="36DD2EE6" w14:textId="2FD53BB6" w:rsidR="00814809" w:rsidRPr="00C63D00" w:rsidRDefault="00814809" w:rsidP="004317C3">
      <w:pPr>
        <w:adjustRightInd w:val="0"/>
        <w:snapToGrid w:val="0"/>
        <w:spacing w:before="100" w:beforeAutospacing="1" w:after="100" w:afterAutospacing="1" w:line="360" w:lineRule="auto"/>
        <w:rPr>
          <w:rFonts w:ascii="Times New Roman" w:eastAsia="Times New Roman" w:hAnsi="Times New Roman" w:cs="Times New Roman"/>
          <w:sz w:val="24"/>
        </w:rPr>
      </w:pPr>
      <w:r w:rsidRPr="00C63D00">
        <w:rPr>
          <w:rFonts w:ascii="Times New Roman" w:eastAsia="Times New Roman" w:hAnsi="Times New Roman" w:cs="Times New Roman"/>
          <w:sz w:val="24"/>
        </w:rPr>
        <w:t>The 18-model ensemble used for protein simulations simulated similar yield impacts compared to the 32-model ensemble</w:t>
      </w:r>
      <w:r w:rsidR="00D440D3" w:rsidRPr="00C63D00">
        <w:rPr>
          <w:rFonts w:ascii="Times New Roman" w:eastAsia="Times New Roman" w:hAnsi="Times New Roman" w:cs="Times New Roman"/>
          <w:sz w:val="24"/>
        </w:rPr>
        <w:t xml:space="preserve"> (Supplementary Table S</w:t>
      </w:r>
      <w:r w:rsidR="00131281" w:rsidRPr="00C63D00">
        <w:rPr>
          <w:rFonts w:ascii="Times New Roman" w:eastAsia="Times New Roman" w:hAnsi="Times New Roman" w:cs="Times New Roman"/>
          <w:sz w:val="24"/>
        </w:rPr>
        <w:t>7</w:t>
      </w:r>
      <w:r w:rsidR="00D440D3" w:rsidRPr="00C63D00">
        <w:rPr>
          <w:rFonts w:ascii="Times New Roman" w:eastAsia="Times New Roman" w:hAnsi="Times New Roman" w:cs="Times New Roman"/>
          <w:sz w:val="24"/>
        </w:rPr>
        <w:t>)</w:t>
      </w:r>
      <w:r w:rsidRPr="00C63D00">
        <w:rPr>
          <w:rFonts w:ascii="Times New Roman" w:eastAsia="Times New Roman" w:hAnsi="Times New Roman" w:cs="Times New Roman"/>
          <w:sz w:val="24"/>
        </w:rPr>
        <w:t xml:space="preserve">, but small yield differences between the two ensembles made it necessary to normalize the simulated impacts from the two ensembles for the calculation of impacts on grain protein concentration. The reported impacts on grain protein concentration are therefore the normalized numbers. The 32-model ensemble yield impacts and the simulated 18-model ensemble relative grain protein yield impacts are directly reported (i.e., </w:t>
      </w:r>
      <w:r w:rsidRPr="00C63D00">
        <w:rPr>
          <w:rFonts w:ascii="Times New Roman" w:eastAsia="Times New Roman" w:hAnsi="Times New Roman" w:cs="Times New Roman"/>
          <w:sz w:val="24"/>
        </w:rPr>
        <w:lastRenderedPageBreak/>
        <w:t xml:space="preserve">without this normalizing). The calculation of changes in grain protein concentration is shown with equations below. </w:t>
      </w:r>
    </w:p>
    <w:p w14:paraId="5E5D1002" w14:textId="77777777" w:rsidR="00814809" w:rsidRPr="00C63D00" w:rsidRDefault="00814809" w:rsidP="004317C3">
      <w:pPr>
        <w:adjustRightInd w:val="0"/>
        <w:snapToGrid w:val="0"/>
        <w:spacing w:before="100" w:beforeAutospacing="1" w:after="100" w:afterAutospacing="1" w:line="360" w:lineRule="auto"/>
        <w:rPr>
          <w:rFonts w:ascii="Times New Roman" w:hAnsi="Times New Roman" w:cs="Times New Roman"/>
          <w:sz w:val="24"/>
        </w:rPr>
      </w:pPr>
      <w:r w:rsidRPr="00C63D00">
        <w:rPr>
          <w:rFonts w:ascii="Times New Roman" w:hAnsi="Times New Roman" w:cs="Times New Roman"/>
          <w:sz w:val="24"/>
        </w:rPr>
        <w:t>Yield change (</w:t>
      </w:r>
      <w:proofErr w:type="spellStart"/>
      <w:r w:rsidRPr="00C63D00">
        <w:rPr>
          <w:rFonts w:ascii="Times New Roman" w:hAnsi="Times New Roman" w:cs="Times New Roman"/>
          <w:i/>
          <w:sz w:val="24"/>
        </w:rPr>
        <w:t>y</w:t>
      </w:r>
      <w:r w:rsidRPr="00C63D00">
        <w:rPr>
          <w:rFonts w:ascii="Times New Roman" w:hAnsi="Times New Roman" w:cs="Times New Roman"/>
          <w:i/>
          <w:sz w:val="24"/>
          <w:vertAlign w:val="subscript"/>
        </w:rPr>
        <w:t>c</w:t>
      </w:r>
      <w:proofErr w:type="spellEnd"/>
      <w:r w:rsidRPr="00C63D00">
        <w:rPr>
          <w:rFonts w:ascii="Times New Roman" w:hAnsi="Times New Roman" w:cs="Times New Roman"/>
          <w:sz w:val="24"/>
        </w:rPr>
        <w:t xml:space="preserve">), due to climate change or the introduction of a trait, was calculated as: </w:t>
      </w:r>
    </w:p>
    <w:p w14:paraId="333C107E" w14:textId="77777777" w:rsidR="00814809" w:rsidRPr="00C63D00" w:rsidRDefault="00814809" w:rsidP="004317C3">
      <w:pPr>
        <w:pStyle w:val="MTDisplayEquation"/>
        <w:adjustRightInd w:val="0"/>
        <w:snapToGrid w:val="0"/>
        <w:spacing w:line="360" w:lineRule="auto"/>
        <w:ind w:firstLine="0"/>
        <w:rPr>
          <w:rFonts w:cs="Times New Roman"/>
        </w:rPr>
      </w:pPr>
      <w:r w:rsidRPr="00C63D00">
        <w:rPr>
          <w:rFonts w:cs="Times New Roman"/>
        </w:rPr>
        <w:tab/>
      </w:r>
      <w:r w:rsidRPr="00C63D00">
        <w:rPr>
          <w:rFonts w:cs="Times New Roman"/>
          <w:position w:val="-14"/>
        </w:rPr>
        <w:object w:dxaOrig="1836" w:dyaOrig="396" w14:anchorId="04E7B4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9.5pt" o:ole="">
            <v:imagedata r:id="rId20" o:title=""/>
          </v:shape>
          <o:OLEObject Type="Embed" ProgID="Equation.DSMT4" ShapeID="_x0000_i1025" DrawAspect="Content" ObjectID="_1608719399" r:id="rId21"/>
        </w:object>
      </w:r>
      <w:r w:rsidRPr="00C63D00">
        <w:rPr>
          <w:rFonts w:cs="Times New Roman"/>
        </w:rPr>
        <w:t xml:space="preserve"> </w:t>
      </w:r>
      <w:r w:rsidRPr="00C63D00">
        <w:rPr>
          <w:rFonts w:cs="Times New Roman"/>
        </w:rPr>
        <w:tab/>
        <w:t>(1)</w:t>
      </w:r>
    </w:p>
    <w:p w14:paraId="22517D9A" w14:textId="77777777" w:rsidR="00814809" w:rsidRPr="00C63D00" w:rsidRDefault="00814809" w:rsidP="004317C3">
      <w:pPr>
        <w:adjustRightInd w:val="0"/>
        <w:snapToGrid w:val="0"/>
        <w:spacing w:line="360" w:lineRule="auto"/>
        <w:rPr>
          <w:rFonts w:ascii="Times New Roman" w:hAnsi="Times New Roman" w:cs="Times New Roman"/>
          <w:sz w:val="24"/>
        </w:rPr>
      </w:pPr>
      <w:proofErr w:type="gramStart"/>
      <w:r w:rsidRPr="00C63D00">
        <w:rPr>
          <w:rFonts w:ascii="Times New Roman" w:hAnsi="Times New Roman" w:cs="Times New Roman"/>
          <w:sz w:val="24"/>
        </w:rPr>
        <w:t>where</w:t>
      </w:r>
      <w:proofErr w:type="gramEnd"/>
      <w:r w:rsidRPr="00C63D00">
        <w:rPr>
          <w:rFonts w:ascii="Times New Roman" w:hAnsi="Times New Roman" w:cs="Times New Roman"/>
          <w:sz w:val="24"/>
        </w:rPr>
        <w:t xml:space="preserve"> </w:t>
      </w:r>
      <w:r w:rsidRPr="00C63D00">
        <w:rPr>
          <w:rFonts w:ascii="Times New Roman" w:hAnsi="Times New Roman" w:cs="Times New Roman"/>
          <w:position w:val="-14"/>
        </w:rPr>
        <w:object w:dxaOrig="580" w:dyaOrig="400" w14:anchorId="4816F03A">
          <v:shape id="_x0000_i1026" type="#_x0000_t75" style="width:27.75pt;height:20.25pt" o:ole="">
            <v:imagedata r:id="rId22" o:title=""/>
          </v:shape>
          <o:OLEObject Type="Embed" ProgID="Equation.DSMT4" ShapeID="_x0000_i1026" DrawAspect="Content" ObjectID="_1608719400" r:id="rId23"/>
        </w:object>
      </w:r>
      <w:r w:rsidRPr="00C63D00">
        <w:rPr>
          <w:rFonts w:ascii="Times New Roman" w:hAnsi="Times New Roman" w:cs="Times New Roman"/>
          <w:sz w:val="24"/>
        </w:rPr>
        <w:t xml:space="preserve"> and </w:t>
      </w:r>
      <w:r w:rsidRPr="00C63D00">
        <w:rPr>
          <w:rFonts w:ascii="Times New Roman" w:hAnsi="Times New Roman" w:cs="Times New Roman"/>
          <w:position w:val="-12"/>
        </w:rPr>
        <w:object w:dxaOrig="680" w:dyaOrig="380" w14:anchorId="330AC241">
          <v:shape id="_x0000_i1027" type="#_x0000_t75" style="width:32.25pt;height:19.5pt" o:ole="">
            <v:imagedata r:id="rId24" o:title=""/>
          </v:shape>
          <o:OLEObject Type="Embed" ProgID="Equation.DSMT4" ShapeID="_x0000_i1027" DrawAspect="Content" ObjectID="_1608719401" r:id="rId25"/>
        </w:object>
      </w:r>
      <w:r w:rsidRPr="00C63D00">
        <w:rPr>
          <w:rFonts w:ascii="Times New Roman" w:hAnsi="Times New Roman" w:cs="Times New Roman"/>
          <w:sz w:val="24"/>
        </w:rPr>
        <w:t xml:space="preserve"> are respectively future (with or without adaptation) and Baseline yield as simulated by the median of 32 models. Grain protein yield change (</w:t>
      </w:r>
      <w:r w:rsidRPr="00C63D00">
        <w:rPr>
          <w:rFonts w:ascii="Times New Roman" w:hAnsi="Times New Roman" w:cs="Times New Roman"/>
          <w:i/>
          <w:sz w:val="24"/>
        </w:rPr>
        <w:t>p</w:t>
      </w:r>
      <w:r w:rsidRPr="00C63D00">
        <w:rPr>
          <w:rFonts w:ascii="Times New Roman" w:hAnsi="Times New Roman" w:cs="Times New Roman"/>
          <w:i/>
          <w:sz w:val="24"/>
          <w:vertAlign w:val="subscript"/>
        </w:rPr>
        <w:t>c</w:t>
      </w:r>
      <w:r w:rsidRPr="00C63D00">
        <w:rPr>
          <w:rFonts w:ascii="Times New Roman" w:hAnsi="Times New Roman" w:cs="Times New Roman"/>
          <w:sz w:val="24"/>
        </w:rPr>
        <w:t xml:space="preserve">) is calculated as:  </w:t>
      </w:r>
    </w:p>
    <w:p w14:paraId="2B4C4FE4" w14:textId="77777777" w:rsidR="00814809" w:rsidRPr="00C63D00" w:rsidRDefault="00814809" w:rsidP="004317C3">
      <w:pPr>
        <w:tabs>
          <w:tab w:val="center" w:pos="4678"/>
          <w:tab w:val="right" w:pos="9356"/>
        </w:tabs>
        <w:adjustRightInd w:val="0"/>
        <w:snapToGrid w:val="0"/>
        <w:spacing w:line="360" w:lineRule="auto"/>
        <w:jc w:val="center"/>
        <w:rPr>
          <w:rFonts w:ascii="Times New Roman" w:hAnsi="Times New Roman" w:cs="Times New Roman"/>
          <w:sz w:val="24"/>
        </w:rPr>
      </w:pPr>
      <w:r w:rsidRPr="00C63D00">
        <w:rPr>
          <w:rFonts w:ascii="Times New Roman" w:eastAsiaTheme="minorHAnsi" w:hAnsi="Times New Roman" w:cs="Times New Roman"/>
          <w:sz w:val="24"/>
        </w:rPr>
        <w:tab/>
      </w:r>
      <w:r w:rsidRPr="00C63D00">
        <w:rPr>
          <w:rFonts w:ascii="Times New Roman" w:eastAsiaTheme="minorHAnsi" w:hAnsi="Times New Roman" w:cs="Times New Roman"/>
          <w:position w:val="-14"/>
          <w:sz w:val="24"/>
        </w:rPr>
        <w:object w:dxaOrig="1884" w:dyaOrig="396" w14:anchorId="3ECB01A5">
          <v:shape id="_x0000_i1028" type="#_x0000_t75" style="width:93.75pt;height:19.5pt" o:ole="">
            <v:imagedata r:id="rId26" o:title=""/>
          </v:shape>
          <o:OLEObject Type="Embed" ProgID="Equation.DSMT4" ShapeID="_x0000_i1028" DrawAspect="Content" ObjectID="_1608719402" r:id="rId27"/>
        </w:object>
      </w:r>
      <w:r w:rsidRPr="00C63D00">
        <w:rPr>
          <w:rFonts w:ascii="Times New Roman" w:eastAsiaTheme="minorHAnsi" w:hAnsi="Times New Roman" w:cs="Times New Roman"/>
          <w:sz w:val="24"/>
        </w:rPr>
        <w:t xml:space="preserve"> </w:t>
      </w:r>
      <w:r w:rsidRPr="00C63D00">
        <w:rPr>
          <w:rFonts w:ascii="Times New Roman" w:eastAsiaTheme="minorHAnsi" w:hAnsi="Times New Roman" w:cs="Times New Roman"/>
          <w:sz w:val="24"/>
        </w:rPr>
        <w:tab/>
        <w:t>(2)</w:t>
      </w:r>
    </w:p>
    <w:p w14:paraId="29A1BA97" w14:textId="77777777" w:rsidR="00814809" w:rsidRPr="00C63D00" w:rsidRDefault="00814809" w:rsidP="004317C3">
      <w:pPr>
        <w:adjustRightInd w:val="0"/>
        <w:snapToGrid w:val="0"/>
        <w:spacing w:line="360" w:lineRule="auto"/>
        <w:rPr>
          <w:rFonts w:ascii="Times New Roman" w:hAnsi="Times New Roman" w:cs="Times New Roman"/>
          <w:sz w:val="24"/>
        </w:rPr>
      </w:pPr>
      <w:proofErr w:type="gramStart"/>
      <w:r w:rsidRPr="00C63D00">
        <w:rPr>
          <w:rFonts w:ascii="Times New Roman" w:hAnsi="Times New Roman" w:cs="Times New Roman"/>
          <w:sz w:val="24"/>
        </w:rPr>
        <w:t>where</w:t>
      </w:r>
      <w:proofErr w:type="gramEnd"/>
      <w:r w:rsidRPr="00C63D00">
        <w:rPr>
          <w:rFonts w:ascii="Times New Roman" w:hAnsi="Times New Roman" w:cs="Times New Roman"/>
          <w:sz w:val="24"/>
        </w:rPr>
        <w:t xml:space="preserve"> </w:t>
      </w:r>
      <w:r w:rsidRPr="00C63D00">
        <w:rPr>
          <w:rFonts w:ascii="Times New Roman" w:hAnsi="Times New Roman" w:cs="Times New Roman"/>
          <w:position w:val="-14"/>
        </w:rPr>
        <w:object w:dxaOrig="580" w:dyaOrig="400" w14:anchorId="0D0ADC1B">
          <v:shape id="_x0000_i1029" type="#_x0000_t75" style="width:27.75pt;height:20.25pt" o:ole="">
            <v:imagedata r:id="rId28" o:title=""/>
          </v:shape>
          <o:OLEObject Type="Embed" ProgID="Equation.DSMT4" ShapeID="_x0000_i1029" DrawAspect="Content" ObjectID="_1608719403" r:id="rId29"/>
        </w:object>
      </w:r>
      <w:r w:rsidRPr="00C63D00">
        <w:rPr>
          <w:rFonts w:ascii="Times New Roman" w:hAnsi="Times New Roman" w:cs="Times New Roman"/>
          <w:sz w:val="24"/>
        </w:rPr>
        <w:t xml:space="preserve"> and </w:t>
      </w:r>
      <w:r w:rsidRPr="00C63D00">
        <w:rPr>
          <w:rFonts w:ascii="Times New Roman" w:hAnsi="Times New Roman" w:cs="Times New Roman"/>
          <w:position w:val="-12"/>
        </w:rPr>
        <w:object w:dxaOrig="680" w:dyaOrig="380" w14:anchorId="74AA9E05">
          <v:shape id="_x0000_i1030" type="#_x0000_t75" style="width:32.25pt;height:19.5pt" o:ole="">
            <v:imagedata r:id="rId30" o:title=""/>
          </v:shape>
          <o:OLEObject Type="Embed" ProgID="Equation.DSMT4" ShapeID="_x0000_i1030" DrawAspect="Content" ObjectID="_1608719404" r:id="rId31"/>
        </w:object>
      </w:r>
      <w:r w:rsidRPr="00C63D00">
        <w:rPr>
          <w:rFonts w:ascii="Times New Roman" w:hAnsi="Times New Roman" w:cs="Times New Roman"/>
          <w:sz w:val="24"/>
        </w:rPr>
        <w:t xml:space="preserve"> are respectively future (with or without adaptation) and baseline protein yield as simulated by the median of 18 models. </w:t>
      </w:r>
    </w:p>
    <w:p w14:paraId="081CCF54" w14:textId="77777777" w:rsidR="00CC4C8F" w:rsidRDefault="00814809" w:rsidP="004317C3">
      <w:pPr>
        <w:adjustRightInd w:val="0"/>
        <w:snapToGrid w:val="0"/>
        <w:spacing w:line="360" w:lineRule="auto"/>
        <w:rPr>
          <w:rFonts w:ascii="Times New Roman" w:eastAsia="Times New Roman" w:hAnsi="Times New Roman" w:cs="Times New Roman"/>
          <w:sz w:val="24"/>
        </w:rPr>
      </w:pPr>
      <w:r w:rsidRPr="00C63D00">
        <w:rPr>
          <w:rFonts w:ascii="Times New Roman" w:hAnsi="Times New Roman" w:cs="Times New Roman"/>
          <w:sz w:val="24"/>
        </w:rPr>
        <w:t>Impact on grain protein concentration uses global mean grain yield in 2014 as a baseline, reported as 3.31 t DM ha</w:t>
      </w:r>
      <w:r w:rsidRPr="00C63D00">
        <w:rPr>
          <w:rFonts w:ascii="Times New Roman" w:hAnsi="Times New Roman" w:cs="Times New Roman"/>
          <w:sz w:val="24"/>
          <w:vertAlign w:val="superscript"/>
        </w:rPr>
        <w:t>-1</w:t>
      </w:r>
      <w:r w:rsidRPr="00C63D00">
        <w:rPr>
          <w:rFonts w:ascii="Times New Roman" w:hAnsi="Times New Roman" w:cs="Times New Roman"/>
          <w:sz w:val="24"/>
        </w:rPr>
        <w:t xml:space="preserve"> </w:t>
      </w:r>
      <w:r w:rsidRPr="00C63D00">
        <w:rPr>
          <w:rFonts w:ascii="Times New Roman" w:hAnsi="Times New Roman" w:cs="Times New Roman"/>
          <w:sz w:val="24"/>
        </w:rPr>
        <w:fldChar w:fldCharType="begin"/>
      </w:r>
      <w:r w:rsidRPr="00C63D00">
        <w:rPr>
          <w:rFonts w:ascii="Times New Roman" w:hAnsi="Times New Roman" w:cs="Times New Roman"/>
          <w:sz w:val="24"/>
        </w:rPr>
        <w:instrText xml:space="preserve"> ADDIN EN.CITE &lt;EndNote&gt;&lt;Cite&gt;&lt;Author&gt;FAO&lt;/Author&gt;&lt;Year&gt;2016&lt;/Year&gt;&lt;RecNum&gt;1609&lt;/RecNum&gt;&lt;DisplayText&gt;(FAO, 201&lt;style charset="134"&gt;6&lt;/style&gt;)&lt;/DisplayText&gt;&lt;record&gt;&lt;rec-number&gt;1609&lt;/rec-number&gt;&lt;foreign-keys&gt;&lt;key app="EN" db-id="90pfx9zp7pexsbe5x9t5e2rb2pzsvdstddae"&gt;1609&lt;/key&gt;&lt;/foreign-keys&gt;&lt;ref-type name="Journal Article"&gt;17&lt;/ref-type&gt;&lt;contributors&gt;&lt;authors&gt;&lt;author&gt;FAO&lt;/author&gt;&lt;/authors&gt;&lt;/contributors&gt;&lt;titles&gt;&lt;title&gt;Food and Agriculture Organization of the United Nations &lt;/title&gt;&lt;/titles&gt;&lt;pages&gt;http://fao.org&lt;/pages&gt;&lt;dates&gt;&lt;year&gt;&lt;style face="normal" font="default" size="100%"&gt;201&lt;/style&gt;&lt;style face="normal" font="default" charset="134" size="100%"&gt;6&lt;/style&gt;&lt;/year&gt;&lt;/dates&gt;&lt;urls&gt;&lt;/urls&gt;&lt;research-notes&gt;8&lt;/research-notes&gt;&lt;/record&gt;&lt;/Cite&gt;&lt;/EndNote&gt;</w:instrText>
      </w:r>
      <w:r w:rsidRPr="00C63D00">
        <w:rPr>
          <w:rFonts w:ascii="Times New Roman" w:hAnsi="Times New Roman" w:cs="Times New Roman"/>
          <w:sz w:val="24"/>
        </w:rPr>
        <w:fldChar w:fldCharType="separate"/>
      </w:r>
      <w:r w:rsidRPr="00C63D00">
        <w:rPr>
          <w:rFonts w:ascii="Times New Roman" w:hAnsi="Times New Roman" w:cs="Times New Roman"/>
          <w:noProof/>
          <w:sz w:val="24"/>
        </w:rPr>
        <w:t>(FAO, 2016)</w:t>
      </w:r>
      <w:r w:rsidRPr="00C63D00">
        <w:rPr>
          <w:rFonts w:ascii="Times New Roman" w:hAnsi="Times New Roman" w:cs="Times New Roman"/>
          <w:sz w:val="24"/>
        </w:rPr>
        <w:fldChar w:fldCharType="end"/>
      </w:r>
      <w:r w:rsidRPr="00C63D00">
        <w:rPr>
          <w:rFonts w:ascii="Times New Roman" w:eastAsia="Times New Roman" w:hAnsi="Times New Roman" w:cs="Times New Roman"/>
          <w:sz w:val="24"/>
        </w:rPr>
        <w:t xml:space="preserve"> and </w:t>
      </w:r>
      <w:bookmarkStart w:id="37" w:name="_Hlk518554767"/>
      <w:r w:rsidRPr="00C63D00">
        <w:rPr>
          <w:rFonts w:ascii="Times New Roman" w:eastAsia="Times New Roman" w:hAnsi="Times New Roman" w:cs="Times New Roman"/>
          <w:sz w:val="24"/>
        </w:rPr>
        <w:t>a mean grain protein percentage of 13%</w:t>
      </w:r>
      <w:r w:rsidR="00816CB9" w:rsidRPr="00C63D00">
        <w:rPr>
          <w:rFonts w:ascii="Times New Roman" w:eastAsia="Times New Roman" w:hAnsi="Times New Roman" w:cs="Times New Roman"/>
          <w:sz w:val="24"/>
        </w:rPr>
        <w:t xml:space="preserve"> (based on dry matter grain weight)</w:t>
      </w:r>
      <w:r w:rsidRPr="00C63D00">
        <w:rPr>
          <w:rFonts w:ascii="Times New Roman" w:eastAsia="Times New Roman" w:hAnsi="Times New Roman" w:cs="Times New Roman"/>
          <w:sz w:val="24"/>
        </w:rPr>
        <w:t>, which is a weighted average of the simulated results.</w:t>
      </w:r>
      <w:r w:rsidR="00816CB9" w:rsidRPr="00C63D00">
        <w:rPr>
          <w:rFonts w:ascii="Times New Roman" w:eastAsia="Times New Roman" w:hAnsi="Times New Roman" w:cs="Times New Roman"/>
          <w:sz w:val="24"/>
        </w:rPr>
        <w:t xml:space="preserve"> While there are no global statistics on grain protein, </w:t>
      </w:r>
      <w:r w:rsidR="00966A58" w:rsidRPr="00C63D00">
        <w:rPr>
          <w:rFonts w:ascii="Times New Roman" w:eastAsia="Times New Roman" w:hAnsi="Times New Roman" w:cs="Times New Roman"/>
          <w:sz w:val="24"/>
        </w:rPr>
        <w:t xml:space="preserve">the simulated global grain protein concentration appears reasonable, considering the protein content in the USDA World Wheat Collection has been reported to range from 7% to 22% of the dry weight </w:t>
      </w:r>
      <w:r w:rsidR="00B60745" w:rsidRPr="00C63D00">
        <w:rPr>
          <w:rFonts w:ascii="Times New Roman" w:eastAsia="Times New Roman" w:hAnsi="Times New Roman" w:cs="Times New Roman"/>
          <w:sz w:val="24"/>
        </w:rPr>
        <w:fldChar w:fldCharType="begin"/>
      </w:r>
      <w:r w:rsidR="00B60745" w:rsidRPr="00C63D00">
        <w:rPr>
          <w:rFonts w:ascii="Times New Roman" w:eastAsia="Times New Roman" w:hAnsi="Times New Roman" w:cs="Times New Roman"/>
          <w:sz w:val="24"/>
        </w:rPr>
        <w:instrText xml:space="preserve"> ADDIN EN.CITE &lt;EndNote&gt;&lt;Cite&gt;&lt;Author&gt;Vogel&lt;/Author&gt;&lt;Year&gt;1976&lt;/Year&gt;&lt;IDText&gt;Protein and lysine content of grain, endosperm, and bran of wheats from USDA Worls wheat collection&lt;/IDText&gt;&lt;DisplayText&gt;(Vogel&lt;style face="italic"&gt; et al.&lt;/style&gt;, 1976)&lt;/DisplayText&gt;&lt;record&gt;&lt;urls&gt;&lt;related-urls&gt;&lt;url&gt;&amp;lt;Go to ISI&amp;gt;://WOS:A1976CK65700014&lt;/url&gt;&lt;/related-urls&gt;&lt;/urls&gt;&lt;isbn&gt;0011-183X&lt;/isbn&gt;&lt;titles&gt;&lt;title&gt;Protein and lysine content of grain, endosperm, and bran of wheats from USDA Worls wheat collection&lt;/title&gt;&lt;secondary-title&gt;Crop Science&lt;/secondary-title&gt;&lt;/titles&gt;&lt;pages&gt;655-660&lt;/pages&gt;&lt;number&gt;5&lt;/number&gt;&lt;contributors&gt;&lt;authors&gt;&lt;author&gt;Vogel, K. P.&lt;/author&gt;&lt;author&gt;Johnson, V. A.&lt;/author&gt;&lt;author&gt;Mattern, P. J.&lt;/author&gt;&lt;/authors&gt;&lt;/contributors&gt;&lt;added-date format="utc"&gt;1530628385&lt;/added-date&gt;&lt;ref-type name="Journal Article"&gt;17&lt;/ref-type&gt;&lt;dates&gt;&lt;year&gt;1976&lt;/year&gt;&lt;/dates&gt;&lt;rec-number&gt;10116&lt;/rec-number&gt;&lt;last-updated-date format="utc"&gt;1530628385&lt;/last-updated-date&gt;&lt;accession-num&gt;WOS:A1976CK65700014&lt;/accession-num&gt;&lt;electronic-resource-num&gt;10.2135/cropsci1976.0011183X001600050014x&lt;/electronic-resource-num&gt;&lt;volume&gt;16&lt;/volume&gt;&lt;/record&gt;&lt;/Cite&gt;&lt;/EndNote&gt;</w:instrText>
      </w:r>
      <w:r w:rsidR="00B60745" w:rsidRPr="00C63D00">
        <w:rPr>
          <w:rFonts w:ascii="Times New Roman" w:eastAsia="Times New Roman" w:hAnsi="Times New Roman" w:cs="Times New Roman"/>
          <w:sz w:val="24"/>
        </w:rPr>
        <w:fldChar w:fldCharType="separate"/>
      </w:r>
      <w:r w:rsidR="00B60745" w:rsidRPr="00C63D00">
        <w:rPr>
          <w:rFonts w:ascii="Times New Roman" w:eastAsia="Times New Roman" w:hAnsi="Times New Roman" w:cs="Times New Roman"/>
          <w:noProof/>
          <w:sz w:val="24"/>
        </w:rPr>
        <w:t>(Vogel</w:t>
      </w:r>
      <w:r w:rsidR="00B60745" w:rsidRPr="00C63D00">
        <w:rPr>
          <w:rFonts w:ascii="Times New Roman" w:eastAsia="Times New Roman" w:hAnsi="Times New Roman" w:cs="Times New Roman"/>
          <w:i/>
          <w:noProof/>
          <w:sz w:val="24"/>
        </w:rPr>
        <w:t xml:space="preserve"> et al.</w:t>
      </w:r>
      <w:r w:rsidR="00B60745" w:rsidRPr="00C63D00">
        <w:rPr>
          <w:rFonts w:ascii="Times New Roman" w:eastAsia="Times New Roman" w:hAnsi="Times New Roman" w:cs="Times New Roman"/>
          <w:noProof/>
          <w:sz w:val="24"/>
        </w:rPr>
        <w:t>, 1976)</w:t>
      </w:r>
      <w:r w:rsidR="00B60745" w:rsidRPr="00C63D00">
        <w:rPr>
          <w:rFonts w:ascii="Times New Roman" w:eastAsia="Times New Roman" w:hAnsi="Times New Roman" w:cs="Times New Roman"/>
          <w:sz w:val="24"/>
        </w:rPr>
        <w:fldChar w:fldCharType="end"/>
      </w:r>
      <w:r w:rsidR="00966A58" w:rsidRPr="00C63D00">
        <w:rPr>
          <w:rFonts w:ascii="Times New Roman" w:eastAsia="Times New Roman" w:hAnsi="Times New Roman" w:cs="Times New Roman"/>
          <w:sz w:val="24"/>
        </w:rPr>
        <w:t>, but generally varies from about 10–15% of the dry weight for wheat cultivars grown under field conditions</w:t>
      </w:r>
      <w:r w:rsidR="00B60745" w:rsidRPr="00C63D00">
        <w:rPr>
          <w:rFonts w:ascii="Times New Roman" w:eastAsia="Times New Roman" w:hAnsi="Times New Roman" w:cs="Times New Roman"/>
          <w:sz w:val="24"/>
        </w:rPr>
        <w:t xml:space="preserve"> </w:t>
      </w:r>
      <w:r w:rsidR="00B60745" w:rsidRPr="00C63D00">
        <w:rPr>
          <w:rFonts w:ascii="Times New Roman" w:eastAsia="Times New Roman" w:hAnsi="Times New Roman" w:cs="Times New Roman"/>
          <w:sz w:val="24"/>
        </w:rPr>
        <w:fldChar w:fldCharType="begin"/>
      </w:r>
      <w:r w:rsidR="00B60745" w:rsidRPr="00C63D00">
        <w:rPr>
          <w:rFonts w:ascii="Times New Roman" w:eastAsia="Times New Roman" w:hAnsi="Times New Roman" w:cs="Times New Roman"/>
          <w:sz w:val="24"/>
        </w:rPr>
        <w:instrText xml:space="preserve"> ADDIN EN.CITE &lt;EndNote&gt;&lt;Cite&gt;&lt;Author&gt;Shewry&lt;/Author&gt;&lt;Year&gt;2015&lt;/Year&gt;&lt;IDText&gt;The contribution of wheat to human diet and health&lt;/IDText&gt;&lt;DisplayText&gt;(Shewry &amp;amp;  Hey, 2015)&lt;/DisplayText&gt;&lt;record&gt;&lt;dates&gt;&lt;pub-dates&gt;&lt;date&gt;Oct&lt;/date&gt;&lt;/pub-dates&gt;&lt;year&gt;2015&lt;/year&gt;&lt;/dates&gt;&lt;urls&gt;&lt;related-urls&gt;&lt;url&gt;&amp;lt;Go to ISI&amp;gt;://WOS:000367088200002&lt;/url&gt;&lt;/related-urls&gt;&lt;/urls&gt;&lt;isbn&gt;2048-3694&lt;/isbn&gt;&lt;titles&gt;&lt;title&gt;The contribution of wheat to human diet and health&lt;/title&gt;&lt;secondary-title&gt;Food and Energy Security&lt;/secondary-title&gt;&lt;/titles&gt;&lt;pages&gt;178-202&lt;/pages&gt;&lt;number&gt;3&lt;/number&gt;&lt;contributors&gt;&lt;authors&gt;&lt;author&gt;Shewry, P. R.&lt;/author&gt;&lt;author&gt;Hey, S. J.&lt;/author&gt;&lt;/authors&gt;&lt;/contributors&gt;&lt;added-date format="utc"&gt;1530628385&lt;/added-date&gt;&lt;ref-type name="Journal Article"&gt;17&lt;/ref-type&gt;&lt;rec-number&gt;10115&lt;/rec-number&gt;&lt;last-updated-date format="utc"&gt;1530628385&lt;/last-updated-date&gt;&lt;accession-num&gt;WOS:000367088200002&lt;/accession-num&gt;&lt;electronic-resource-num&gt;10.1002/fes3.64&lt;/electronic-resource-num&gt;&lt;volume&gt;4&lt;/volume&gt;&lt;/record&gt;&lt;/Cite&gt;&lt;/EndNote&gt;</w:instrText>
      </w:r>
      <w:r w:rsidR="00B60745" w:rsidRPr="00C63D00">
        <w:rPr>
          <w:rFonts w:ascii="Times New Roman" w:eastAsia="Times New Roman" w:hAnsi="Times New Roman" w:cs="Times New Roman"/>
          <w:sz w:val="24"/>
        </w:rPr>
        <w:fldChar w:fldCharType="separate"/>
      </w:r>
      <w:r w:rsidR="00B60745" w:rsidRPr="00C63D00">
        <w:rPr>
          <w:rFonts w:ascii="Times New Roman" w:eastAsia="Times New Roman" w:hAnsi="Times New Roman" w:cs="Times New Roman"/>
          <w:noProof/>
          <w:sz w:val="24"/>
        </w:rPr>
        <w:t>(Shewry &amp;  Hey, 2015)</w:t>
      </w:r>
      <w:r w:rsidR="00B60745" w:rsidRPr="00C63D00">
        <w:rPr>
          <w:rFonts w:ascii="Times New Roman" w:eastAsia="Times New Roman" w:hAnsi="Times New Roman" w:cs="Times New Roman"/>
          <w:sz w:val="24"/>
        </w:rPr>
        <w:fldChar w:fldCharType="end"/>
      </w:r>
      <w:r w:rsidR="00966A58" w:rsidRPr="00C63D00">
        <w:rPr>
          <w:rFonts w:ascii="Times New Roman" w:eastAsia="Times New Roman" w:hAnsi="Times New Roman" w:cs="Times New Roman"/>
          <w:sz w:val="24"/>
        </w:rPr>
        <w:t>. Observed grain protein content in temperate regions, like the Netherland</w:t>
      </w:r>
      <w:r w:rsidR="00B60745" w:rsidRPr="00C63D00">
        <w:rPr>
          <w:rFonts w:ascii="Times New Roman" w:eastAsia="Times New Roman" w:hAnsi="Times New Roman" w:cs="Times New Roman"/>
          <w:sz w:val="24"/>
        </w:rPr>
        <w:t>s</w:t>
      </w:r>
      <w:r w:rsidR="00966A58" w:rsidRPr="00C63D00">
        <w:rPr>
          <w:rFonts w:ascii="Times New Roman" w:eastAsia="Times New Roman" w:hAnsi="Times New Roman" w:cs="Times New Roman"/>
          <w:sz w:val="24"/>
        </w:rPr>
        <w:t xml:space="preserve"> has been reported to range from 10 to 15% </w:t>
      </w:r>
      <w:r w:rsidR="00B60745" w:rsidRPr="00C63D00">
        <w:rPr>
          <w:rFonts w:ascii="Times New Roman" w:eastAsia="Times New Roman" w:hAnsi="Times New Roman" w:cs="Times New Roman"/>
          <w:sz w:val="24"/>
        </w:rPr>
        <w:fldChar w:fldCharType="begin"/>
      </w:r>
      <w:r w:rsidR="00B60745" w:rsidRPr="00C63D00">
        <w:rPr>
          <w:rFonts w:ascii="Times New Roman" w:eastAsia="Times New Roman" w:hAnsi="Times New Roman" w:cs="Times New Roman"/>
          <w:sz w:val="24"/>
        </w:rPr>
        <w:instrText xml:space="preserve"> ADDIN EN.CITE &lt;EndNote&gt;&lt;Cite&gt;&lt;Author&gt;Asseng&lt;/Author&gt;&lt;Year&gt;2000&lt;/Year&gt;&lt;IDText&gt;Performance and application of the APSIM Nwheat model in the Netherlands&lt;/IDText&gt;&lt;DisplayText&gt;(Asseng&lt;style face="italic"&gt; et al.&lt;/style&gt;, 2000)&lt;/DisplayText&gt;&lt;record&gt;&lt;dates&gt;&lt;pub-dates&gt;&lt;date&gt;Jan&lt;/date&gt;&lt;/pub-dates&gt;&lt;year&gt;2000&lt;/year&gt;&lt;/dates&gt;&lt;isbn&gt;1161-0301&lt;/isbn&gt;&lt;titles&gt;&lt;title&gt;Performance and application of the APSIM Nwheat model in the Netherlands&lt;/title&gt;&lt;secondary-title&gt;European Journal of Agronomy&lt;/secondary-title&gt;&lt;/titles&gt;&lt;pages&gt;37-54&lt;/pages&gt;&lt;number&gt;1&lt;/number&gt;&lt;contributors&gt;&lt;authors&gt;&lt;author&gt;Asseng, S.&lt;/author&gt;&lt;author&gt;van Keulen, H.&lt;/author&gt;&lt;author&gt;Stol, W.&lt;/author&gt;&lt;/authors&gt;&lt;/contributors&gt;&lt;added-date format="utc"&gt;1309362483&lt;/added-date&gt;&lt;ref-type name="Journal Article"&gt;17&lt;/ref-type&gt;&lt;rec-number&gt;2175&lt;/rec-number&gt;&lt;last-updated-date format="utc"&gt;1358025865&lt;/last-updated-date&gt;&lt;accession-num&gt;ISI:000084592400004&lt;/accession-num&gt;&lt;volume&gt;12&lt;/volume&gt;&lt;/record&gt;&lt;/Cite&gt;&lt;/EndNote&gt;</w:instrText>
      </w:r>
      <w:r w:rsidR="00B60745" w:rsidRPr="00C63D00">
        <w:rPr>
          <w:rFonts w:ascii="Times New Roman" w:eastAsia="Times New Roman" w:hAnsi="Times New Roman" w:cs="Times New Roman"/>
          <w:sz w:val="24"/>
        </w:rPr>
        <w:fldChar w:fldCharType="separate"/>
      </w:r>
      <w:r w:rsidR="00B60745" w:rsidRPr="00C63D00">
        <w:rPr>
          <w:rFonts w:ascii="Times New Roman" w:eastAsia="Times New Roman" w:hAnsi="Times New Roman" w:cs="Times New Roman"/>
          <w:noProof/>
          <w:sz w:val="24"/>
        </w:rPr>
        <w:t>(Asseng</w:t>
      </w:r>
      <w:r w:rsidR="00B60745" w:rsidRPr="00C63D00">
        <w:rPr>
          <w:rFonts w:ascii="Times New Roman" w:eastAsia="Times New Roman" w:hAnsi="Times New Roman" w:cs="Times New Roman"/>
          <w:i/>
          <w:noProof/>
          <w:sz w:val="24"/>
        </w:rPr>
        <w:t xml:space="preserve"> et al.</w:t>
      </w:r>
      <w:r w:rsidR="00B60745" w:rsidRPr="00C63D00">
        <w:rPr>
          <w:rFonts w:ascii="Times New Roman" w:eastAsia="Times New Roman" w:hAnsi="Times New Roman" w:cs="Times New Roman"/>
          <w:noProof/>
          <w:sz w:val="24"/>
        </w:rPr>
        <w:t>, 2000)</w:t>
      </w:r>
      <w:r w:rsidR="00B60745" w:rsidRPr="00C63D00">
        <w:rPr>
          <w:rFonts w:ascii="Times New Roman" w:eastAsia="Times New Roman" w:hAnsi="Times New Roman" w:cs="Times New Roman"/>
          <w:sz w:val="24"/>
        </w:rPr>
        <w:fldChar w:fldCharType="end"/>
      </w:r>
      <w:r w:rsidR="00B60745" w:rsidRPr="00C63D00">
        <w:rPr>
          <w:rFonts w:ascii="Times New Roman" w:eastAsia="Times New Roman" w:hAnsi="Times New Roman" w:cs="Times New Roman"/>
          <w:sz w:val="24"/>
        </w:rPr>
        <w:t>)</w:t>
      </w:r>
      <w:r w:rsidR="00966A58" w:rsidRPr="00C63D00">
        <w:rPr>
          <w:rFonts w:ascii="Times New Roman" w:eastAsia="Times New Roman" w:hAnsi="Times New Roman" w:cs="Times New Roman"/>
          <w:sz w:val="24"/>
        </w:rPr>
        <w:t>.</w:t>
      </w:r>
      <w:r w:rsidR="00B60745" w:rsidRPr="00C63D00">
        <w:rPr>
          <w:rFonts w:ascii="Times New Roman" w:eastAsia="Times New Roman" w:hAnsi="Times New Roman" w:cs="Times New Roman"/>
          <w:sz w:val="24"/>
        </w:rPr>
        <w:t xml:space="preserve"> An average of 13.2% (ranging from 10.5 to 16.3%) grain protein concentration has been reported across 330 wheat varieties from China </w:t>
      </w:r>
      <w:r w:rsidR="00820864" w:rsidRPr="00C63D00">
        <w:rPr>
          <w:rFonts w:ascii="Times New Roman" w:eastAsia="Times New Roman" w:hAnsi="Times New Roman" w:cs="Times New Roman"/>
          <w:sz w:val="24"/>
        </w:rPr>
        <w:t>grown during 2010-2011</w:t>
      </w:r>
      <w:r w:rsidR="00B60745" w:rsidRPr="00C63D00">
        <w:rPr>
          <w:rFonts w:ascii="Times New Roman" w:eastAsia="Times New Roman" w:hAnsi="Times New Roman" w:cs="Times New Roman"/>
          <w:sz w:val="24"/>
        </w:rPr>
        <w:t xml:space="preserve"> </w:t>
      </w:r>
      <w:r w:rsidR="009E55A2" w:rsidRPr="00C63D00">
        <w:rPr>
          <w:rFonts w:ascii="Times New Roman" w:eastAsia="Times New Roman" w:hAnsi="Times New Roman" w:cs="Times New Roman"/>
          <w:sz w:val="24"/>
        </w:rPr>
        <w:fldChar w:fldCharType="begin"/>
      </w:r>
      <w:r w:rsidR="009E55A2" w:rsidRPr="00C63D00">
        <w:rPr>
          <w:rFonts w:ascii="Times New Roman" w:eastAsia="Times New Roman" w:hAnsi="Times New Roman" w:cs="Times New Roman"/>
          <w:sz w:val="24"/>
        </w:rPr>
        <w:instrText xml:space="preserve"> ADDIN EN.CITE &lt;EndNote&gt;&lt;Cite&gt;&lt;Author&gt;Yang&lt;/Author&gt;&lt;Year&gt;2014&lt;/Year&gt;&lt;IDText&gt;Variation and trends in dough rheological properties  and flour quality in 330 Chinese wheat varieties&lt;/IDText&gt;&lt;DisplayText&gt;(Yang&lt;style face="italic"&gt; et al.&lt;/style&gt;, 2014)&lt;/DisplayText&gt;&lt;record&gt;&lt;titles&gt;&lt;title&gt;Variation and trends in dough rheological properties  and flour quality in 330 Chinese wheat varieties&lt;/title&gt;&lt;secondary-title&gt;The Crop Journal&lt;/secondary-title&gt;&lt;/titles&gt;&lt;pages&gt;195-200&lt;/pages&gt;&lt;number&gt;4&lt;/number&gt;&lt;contributors&gt;&lt;authors&gt;&lt;author&gt;Yang, X.&lt;/author&gt;&lt;author&gt;Wu, L&lt;/author&gt;&lt;author&gt;Zhu, Z.&lt;/author&gt;&lt;author&gt;Ren, G.&lt;/author&gt;&lt;author&gt;Liu, S.&lt;/author&gt;&lt;/authors&gt;&lt;/contributors&gt;&lt;added-date format="utc"&gt;1530628385&lt;/added-date&gt;&lt;ref-type name="Journal Article"&gt;17&lt;/ref-type&gt;&lt;dates&gt;&lt;year&gt;2014&lt;/year&gt;&lt;/dates&gt;&lt;rec-number&gt;10117&lt;/rec-number&gt;&lt;last-updated-date format="utc"&gt;1530628385&lt;/last-updated-date&gt;&lt;volume&gt;2&lt;/volume&gt;&lt;/record&gt;&lt;/Cite&gt;&lt;/EndNote&gt;</w:instrText>
      </w:r>
      <w:r w:rsidR="009E55A2" w:rsidRPr="00C63D00">
        <w:rPr>
          <w:rFonts w:ascii="Times New Roman" w:eastAsia="Times New Roman" w:hAnsi="Times New Roman" w:cs="Times New Roman"/>
          <w:sz w:val="24"/>
        </w:rPr>
        <w:fldChar w:fldCharType="separate"/>
      </w:r>
      <w:r w:rsidR="009E55A2" w:rsidRPr="00C63D00">
        <w:rPr>
          <w:rFonts w:ascii="Times New Roman" w:eastAsia="Times New Roman" w:hAnsi="Times New Roman" w:cs="Times New Roman"/>
          <w:noProof/>
          <w:sz w:val="24"/>
        </w:rPr>
        <w:t>(Yang</w:t>
      </w:r>
      <w:r w:rsidR="009E55A2" w:rsidRPr="00C63D00">
        <w:rPr>
          <w:rFonts w:ascii="Times New Roman" w:eastAsia="Times New Roman" w:hAnsi="Times New Roman" w:cs="Times New Roman"/>
          <w:i/>
          <w:noProof/>
          <w:sz w:val="24"/>
        </w:rPr>
        <w:t xml:space="preserve"> et al.</w:t>
      </w:r>
      <w:r w:rsidR="009E55A2" w:rsidRPr="00C63D00">
        <w:rPr>
          <w:rFonts w:ascii="Times New Roman" w:eastAsia="Times New Roman" w:hAnsi="Times New Roman" w:cs="Times New Roman"/>
          <w:noProof/>
          <w:sz w:val="24"/>
        </w:rPr>
        <w:t>, 2014)</w:t>
      </w:r>
      <w:r w:rsidR="009E55A2" w:rsidRPr="00C63D00">
        <w:rPr>
          <w:rFonts w:ascii="Times New Roman" w:eastAsia="Times New Roman" w:hAnsi="Times New Roman" w:cs="Times New Roman"/>
          <w:sz w:val="24"/>
        </w:rPr>
        <w:fldChar w:fldCharType="end"/>
      </w:r>
      <w:r w:rsidR="00E00C91" w:rsidRPr="00C63D00">
        <w:rPr>
          <w:rFonts w:ascii="Times New Roman" w:eastAsia="Times New Roman" w:hAnsi="Times New Roman" w:cs="Times New Roman"/>
          <w:sz w:val="24"/>
        </w:rPr>
        <w:t xml:space="preserve"> and an average of 13.4% was reported across wheat fields in Finland during 1988-2012 </w:t>
      </w:r>
      <w:r w:rsidR="00E00C91" w:rsidRPr="00C63D00">
        <w:rPr>
          <w:rFonts w:ascii="Times New Roman" w:eastAsia="Times New Roman" w:hAnsi="Times New Roman" w:cs="Times New Roman"/>
          <w:sz w:val="24"/>
        </w:rPr>
        <w:fldChar w:fldCharType="begin"/>
      </w:r>
      <w:r w:rsidR="00E00C91" w:rsidRPr="00C63D00">
        <w:rPr>
          <w:rFonts w:ascii="Times New Roman" w:eastAsia="Times New Roman" w:hAnsi="Times New Roman" w:cs="Times New Roman"/>
          <w:sz w:val="24"/>
        </w:rPr>
        <w:instrText xml:space="preserve"> ADDIN EN.CITE &lt;EndNote&gt;&lt;Cite&gt;&lt;Author&gt;Peltonen-Sainio&lt;/Author&gt;&lt;Year&gt;2015&lt;/Year&gt;&lt;IDText&gt;Static yields and quality issues: Is the agri-environment program the primary driver?&lt;/IDText&gt;&lt;DisplayText&gt;(Peltonen-Sainio&lt;style face="italic"&gt; et al.&lt;/style&gt;, 2015)&lt;/DisplayText&gt;&lt;record&gt;&lt;dates&gt;&lt;pub-dates&gt;&lt;date&gt;Oct&lt;/date&gt;&lt;/pub-dates&gt;&lt;year&gt;2015&lt;/year&gt;&lt;/dates&gt;&lt;urls&gt;&lt;related-urls&gt;&lt;url&gt;&amp;lt;Go to ISI&amp;gt;://WOS:000362289800006&lt;/url&gt;&lt;/related-urls&gt;&lt;/urls&gt;&lt;isbn&gt;0044-7447&lt;/isbn&gt;&lt;titles&gt;&lt;title&gt;Static yields and quality issues: Is the agri-environment program the primary driver?&lt;/title&gt;&lt;secondary-title&gt;Ambio&lt;/secondary-title&gt;&lt;/titles&gt;&lt;pages&gt;544-556&lt;/pages&gt;&lt;number&gt;6&lt;/number&gt;&lt;contributors&gt;&lt;authors&gt;&lt;author&gt;Peltonen-Sainio, P.&lt;/author&gt;&lt;author&gt;Salo, T.&lt;/author&gt;&lt;author&gt;Jauhiainen, L.&lt;/author&gt;&lt;author&gt;Lehtonen, H.&lt;/author&gt;&lt;author&gt;Sievilainen, E.&lt;/author&gt;&lt;/authors&gt;&lt;/contributors&gt;&lt;added-date format="utc"&gt;1530724279&lt;/added-date&gt;&lt;ref-type name="Journal Article"&gt;17&lt;/ref-type&gt;&lt;rec-number&gt;10119&lt;/rec-number&gt;&lt;last-updated-date format="utc"&gt;1530724279&lt;/last-updated-date&gt;&lt;accession-num&gt;WOS:000362289800006&lt;/accession-num&gt;&lt;electronic-resource-num&gt;10.1007/s13280-015-0637-9&lt;/electronic-resource-num&gt;&lt;volume&gt;44&lt;/volume&gt;&lt;/record&gt;&lt;/Cite&gt;&lt;/EndNote&gt;</w:instrText>
      </w:r>
      <w:r w:rsidR="00E00C91" w:rsidRPr="00C63D00">
        <w:rPr>
          <w:rFonts w:ascii="Times New Roman" w:eastAsia="Times New Roman" w:hAnsi="Times New Roman" w:cs="Times New Roman"/>
          <w:sz w:val="24"/>
        </w:rPr>
        <w:fldChar w:fldCharType="separate"/>
      </w:r>
      <w:r w:rsidR="00E00C91" w:rsidRPr="00C63D00">
        <w:rPr>
          <w:rFonts w:ascii="Times New Roman" w:eastAsia="Times New Roman" w:hAnsi="Times New Roman" w:cs="Times New Roman"/>
          <w:noProof/>
          <w:sz w:val="24"/>
        </w:rPr>
        <w:t>(Peltonen-Sainio</w:t>
      </w:r>
      <w:r w:rsidR="00E00C91" w:rsidRPr="00C63D00">
        <w:rPr>
          <w:rFonts w:ascii="Times New Roman" w:eastAsia="Times New Roman" w:hAnsi="Times New Roman" w:cs="Times New Roman"/>
          <w:i/>
          <w:noProof/>
          <w:sz w:val="24"/>
        </w:rPr>
        <w:t xml:space="preserve"> et al.</w:t>
      </w:r>
      <w:r w:rsidR="00E00C91" w:rsidRPr="00C63D00">
        <w:rPr>
          <w:rFonts w:ascii="Times New Roman" w:eastAsia="Times New Roman" w:hAnsi="Times New Roman" w:cs="Times New Roman"/>
          <w:noProof/>
          <w:sz w:val="24"/>
        </w:rPr>
        <w:t>, 2015)</w:t>
      </w:r>
      <w:r w:rsidR="00E00C91" w:rsidRPr="00C63D00">
        <w:rPr>
          <w:rFonts w:ascii="Times New Roman" w:eastAsia="Times New Roman" w:hAnsi="Times New Roman" w:cs="Times New Roman"/>
          <w:sz w:val="24"/>
        </w:rPr>
        <w:fldChar w:fldCharType="end"/>
      </w:r>
      <w:r w:rsidR="009E55A2" w:rsidRPr="00C63D00">
        <w:rPr>
          <w:rFonts w:ascii="Times New Roman" w:eastAsia="Times New Roman" w:hAnsi="Times New Roman" w:cs="Times New Roman"/>
          <w:sz w:val="24"/>
        </w:rPr>
        <w:t>.</w:t>
      </w:r>
      <w:r w:rsidRPr="00C63D00">
        <w:rPr>
          <w:rFonts w:ascii="Times New Roman" w:eastAsia="Times New Roman" w:hAnsi="Times New Roman" w:cs="Times New Roman"/>
          <w:sz w:val="24"/>
        </w:rPr>
        <w:t xml:space="preserve"> </w:t>
      </w:r>
      <w:bookmarkEnd w:id="37"/>
    </w:p>
    <w:p w14:paraId="3C8007C0" w14:textId="50FD2453" w:rsidR="00814809" w:rsidRPr="00C63D00" w:rsidRDefault="00CC4C8F" w:rsidP="004317C3">
      <w:pPr>
        <w:adjustRightInd w:val="0"/>
        <w:snapToGrid w:val="0"/>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14809" w:rsidRPr="00C63D00">
        <w:rPr>
          <w:rFonts w:ascii="Times New Roman" w:eastAsia="Times New Roman" w:hAnsi="Times New Roman" w:cs="Times New Roman"/>
          <w:sz w:val="24"/>
        </w:rPr>
        <w:t xml:space="preserve">In the </w:t>
      </w:r>
      <w:r>
        <w:rPr>
          <w:rFonts w:ascii="Times New Roman" w:eastAsia="Times New Roman" w:hAnsi="Times New Roman" w:cs="Times New Roman"/>
          <w:sz w:val="24"/>
        </w:rPr>
        <w:t xml:space="preserve">simulated </w:t>
      </w:r>
      <w:r w:rsidR="00814809" w:rsidRPr="00C63D00">
        <w:rPr>
          <w:rFonts w:ascii="Times New Roman" w:eastAsia="Times New Roman" w:hAnsi="Times New Roman" w:cs="Times New Roman"/>
          <w:sz w:val="24"/>
        </w:rPr>
        <w:t xml:space="preserve">weighted average, the mean of the high rainfall/irrigated locations 1 to 30 has a weight of </w:t>
      </w:r>
      <w:r>
        <w:rPr>
          <w:rFonts w:ascii="Times New Roman" w:eastAsia="Times New Roman" w:hAnsi="Times New Roman" w:cs="Times New Roman"/>
          <w:sz w:val="24"/>
        </w:rPr>
        <w:t xml:space="preserve">about </w:t>
      </w:r>
      <w:r w:rsidR="00814809" w:rsidRPr="00C63D00">
        <w:rPr>
          <w:rFonts w:ascii="Times New Roman" w:eastAsia="Times New Roman" w:hAnsi="Times New Roman" w:cs="Times New Roman"/>
          <w:sz w:val="24"/>
        </w:rPr>
        <w:t xml:space="preserve">2/3, and the mean of the low rainfall/low input locations 31 to 60 has a weight of </w:t>
      </w:r>
      <w:r>
        <w:rPr>
          <w:rFonts w:ascii="Times New Roman" w:eastAsia="Times New Roman" w:hAnsi="Times New Roman" w:cs="Times New Roman"/>
          <w:sz w:val="24"/>
        </w:rPr>
        <w:t xml:space="preserve">about </w:t>
      </w:r>
      <w:r w:rsidR="00814809" w:rsidRPr="00C63D00">
        <w:rPr>
          <w:rFonts w:ascii="Times New Roman" w:eastAsia="Times New Roman" w:hAnsi="Times New Roman" w:cs="Times New Roman"/>
          <w:sz w:val="24"/>
        </w:rPr>
        <w:t>1/3, according to their contribution to global production. The impact on grain protein concentration (</w:t>
      </w:r>
      <w:r w:rsidR="00E77B97" w:rsidRPr="00C63D00">
        <w:rPr>
          <w:rFonts w:ascii="Times New Roman" w:eastAsia="Times New Roman" w:hAnsi="Times New Roman" w:cs="Times New Roman"/>
          <w:sz w:val="24"/>
        </w:rPr>
        <w:t>∆</w:t>
      </w:r>
      <w:r w:rsidR="00814809" w:rsidRPr="00C63D00">
        <w:rPr>
          <w:rFonts w:ascii="Times New Roman" w:eastAsia="Times New Roman" w:hAnsi="Times New Roman" w:cs="Times New Roman"/>
          <w:i/>
          <w:sz w:val="24"/>
        </w:rPr>
        <w:t>GP%</w:t>
      </w:r>
      <w:r w:rsidR="00814809" w:rsidRPr="00C63D00">
        <w:rPr>
          <w:rFonts w:ascii="Times New Roman" w:eastAsia="Times New Roman" w:hAnsi="Times New Roman" w:cs="Times New Roman"/>
          <w:sz w:val="24"/>
        </w:rPr>
        <w:t>) was calculated as follows:</w:t>
      </w:r>
    </w:p>
    <w:p w14:paraId="16B622E0" w14:textId="77777777" w:rsidR="00814809" w:rsidRPr="00C63D00" w:rsidRDefault="00814809" w:rsidP="004317C3">
      <w:pPr>
        <w:pStyle w:val="MTDisplayEquation"/>
        <w:adjustRightInd w:val="0"/>
        <w:snapToGrid w:val="0"/>
        <w:spacing w:line="360" w:lineRule="auto"/>
        <w:ind w:firstLine="0"/>
        <w:rPr>
          <w:rFonts w:cs="Times New Roman"/>
        </w:rPr>
      </w:pPr>
      <w:r w:rsidRPr="00C63D00">
        <w:rPr>
          <w:rFonts w:cs="Times New Roman"/>
        </w:rPr>
        <w:lastRenderedPageBreak/>
        <w:tab/>
      </w:r>
      <w:r w:rsidRPr="00C63D00">
        <w:rPr>
          <w:rFonts w:cs="Times New Roman"/>
          <w:position w:val="-32"/>
        </w:rPr>
        <w:object w:dxaOrig="5220" w:dyaOrig="760" w14:anchorId="507D1815">
          <v:shape id="_x0000_i1031" type="#_x0000_t75" style="width:261.75pt;height:38.25pt" o:ole="">
            <v:imagedata r:id="rId32" o:title=""/>
          </v:shape>
          <o:OLEObject Type="Embed" ProgID="Equation.DSMT4" ShapeID="_x0000_i1031" DrawAspect="Content" ObjectID="_1608719405" r:id="rId33"/>
        </w:object>
      </w:r>
      <w:r w:rsidRPr="00C63D00">
        <w:rPr>
          <w:rFonts w:cs="Times New Roman"/>
        </w:rPr>
        <w:tab/>
        <w:t xml:space="preserve">(3) </w:t>
      </w:r>
    </w:p>
    <w:p w14:paraId="6464A1D9" w14:textId="77777777" w:rsidR="00814809" w:rsidRPr="00C63D00" w:rsidRDefault="00814809" w:rsidP="004317C3">
      <w:pPr>
        <w:spacing w:after="0" w:line="360" w:lineRule="auto"/>
        <w:rPr>
          <w:rFonts w:ascii="Times New Roman" w:hAnsi="Times New Roman" w:cs="Times New Roman"/>
          <w:sz w:val="20"/>
          <w:szCs w:val="20"/>
        </w:rPr>
      </w:pPr>
      <w:r w:rsidRPr="00C63D00">
        <w:rPr>
          <w:rFonts w:ascii="Times New Roman" w:hAnsi="Times New Roman" w:cs="Times New Roman"/>
          <w:sz w:val="24"/>
          <w:szCs w:val="24"/>
        </w:rPr>
        <w:t>This results in a change in grain protein concentration of -0.59 percentage point when using the changes in grain yield from 32 crop models as used in the analysis. Alternatively, using the changes in yield from the 18 crop models would result in a change in grain protein concentration of -0.36 percentage point (not used here).</w:t>
      </w:r>
    </w:p>
    <w:p w14:paraId="3CB6CCD9" w14:textId="77777777" w:rsidR="009E65DA" w:rsidRPr="00C63D00" w:rsidRDefault="009E65DA" w:rsidP="004317C3">
      <w:pPr>
        <w:spacing w:line="360" w:lineRule="auto"/>
        <w:rPr>
          <w:rFonts w:ascii="Times New Roman" w:hAnsi="Times New Roman" w:cs="Times New Roman"/>
          <w:b/>
          <w:sz w:val="24"/>
          <w:szCs w:val="24"/>
          <w:lang w:val="en-GB"/>
        </w:rPr>
      </w:pPr>
    </w:p>
    <w:p w14:paraId="6B12A42E" w14:textId="77777777" w:rsidR="00F850BF" w:rsidRPr="00C63D00" w:rsidRDefault="009E65DA" w:rsidP="004317C3">
      <w:pPr>
        <w:spacing w:line="360" w:lineRule="auto"/>
        <w:rPr>
          <w:rFonts w:ascii="Times New Roman" w:hAnsi="Times New Roman" w:cs="Times New Roman"/>
          <w:b/>
          <w:sz w:val="24"/>
          <w:szCs w:val="24"/>
          <w:lang w:val="en-GB"/>
        </w:rPr>
      </w:pPr>
      <w:r w:rsidRPr="00C63D00">
        <w:rPr>
          <w:rFonts w:ascii="Times New Roman" w:hAnsi="Times New Roman" w:cs="Times New Roman"/>
          <w:b/>
          <w:sz w:val="24"/>
          <w:szCs w:val="24"/>
          <w:lang w:val="en-GB"/>
        </w:rPr>
        <w:t xml:space="preserve">Results </w:t>
      </w:r>
    </w:p>
    <w:p w14:paraId="4A09BAD3" w14:textId="0C199897" w:rsidR="006D69C1" w:rsidRPr="00C63D00" w:rsidRDefault="006D69C1" w:rsidP="004317C3">
      <w:pPr>
        <w:spacing w:line="360" w:lineRule="auto"/>
        <w:rPr>
          <w:rFonts w:ascii="Times New Roman" w:hAnsi="Times New Roman" w:cs="Times New Roman"/>
          <w:sz w:val="24"/>
          <w:szCs w:val="24"/>
        </w:rPr>
      </w:pPr>
      <w:r w:rsidRPr="00C63D00">
        <w:rPr>
          <w:rFonts w:ascii="Times New Roman" w:hAnsi="Times New Roman" w:cs="Times New Roman"/>
          <w:b/>
          <w:i/>
          <w:sz w:val="24"/>
        </w:rPr>
        <w:t>Model testing</w:t>
      </w:r>
    </w:p>
    <w:p w14:paraId="7D0ACF8E" w14:textId="499C9E48" w:rsidR="0030427A" w:rsidRPr="00C63D00" w:rsidRDefault="00A7732E"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Results of c</w:t>
      </w:r>
      <w:r w:rsidR="004B1369" w:rsidRPr="00C63D00">
        <w:rPr>
          <w:rFonts w:ascii="Times New Roman" w:hAnsi="Times New Roman" w:cs="Times New Roman"/>
          <w:sz w:val="24"/>
          <w:szCs w:val="24"/>
        </w:rPr>
        <w:t xml:space="preserve">rop model simulations </w:t>
      </w:r>
      <w:r w:rsidRPr="00C63D00">
        <w:rPr>
          <w:rFonts w:ascii="Times New Roman" w:hAnsi="Times New Roman" w:cs="Times New Roman"/>
          <w:sz w:val="24"/>
          <w:szCs w:val="24"/>
        </w:rPr>
        <w:t>were compared to</w:t>
      </w:r>
      <w:r w:rsidR="0030427A" w:rsidRPr="00C63D00">
        <w:rPr>
          <w:rFonts w:ascii="Times New Roman" w:hAnsi="Times New Roman" w:cs="Times New Roman"/>
          <w:sz w:val="24"/>
          <w:szCs w:val="24"/>
        </w:rPr>
        <w:t xml:space="preserve"> </w:t>
      </w:r>
      <w:r w:rsidR="00F904B6" w:rsidRPr="00C63D00">
        <w:rPr>
          <w:rFonts w:ascii="Times New Roman" w:hAnsi="Times New Roman" w:cs="Times New Roman"/>
          <w:sz w:val="24"/>
          <w:szCs w:val="24"/>
        </w:rPr>
        <w:t>observations</w:t>
      </w:r>
      <w:r w:rsidR="00E0558B" w:rsidRPr="00C63D00">
        <w:rPr>
          <w:rFonts w:ascii="Times New Roman" w:hAnsi="Times New Roman" w:cs="Times New Roman"/>
          <w:sz w:val="24"/>
          <w:szCs w:val="24"/>
        </w:rPr>
        <w:t xml:space="preserve"> </w:t>
      </w:r>
      <w:r w:rsidR="001B26AD" w:rsidRPr="00C63D00">
        <w:rPr>
          <w:rFonts w:ascii="Times New Roman" w:hAnsi="Times New Roman" w:cs="Times New Roman"/>
          <w:sz w:val="24"/>
          <w:szCs w:val="24"/>
        </w:rPr>
        <w:t xml:space="preserve">from </w:t>
      </w:r>
      <w:r w:rsidR="00594C64" w:rsidRPr="00C63D00">
        <w:rPr>
          <w:rFonts w:ascii="Times New Roman" w:hAnsi="Times New Roman" w:cs="Times New Roman"/>
          <w:sz w:val="24"/>
          <w:szCs w:val="24"/>
        </w:rPr>
        <w:t>outdoor</w:t>
      </w:r>
      <w:r w:rsidR="00DD72B7" w:rsidRPr="00C63D00">
        <w:rPr>
          <w:rFonts w:ascii="Times New Roman" w:hAnsi="Times New Roman" w:cs="Times New Roman"/>
          <w:sz w:val="24"/>
          <w:szCs w:val="24"/>
        </w:rPr>
        <w:t xml:space="preserve"> chamber</w:t>
      </w:r>
      <w:r w:rsidR="001B26AD" w:rsidRPr="00C63D00">
        <w:rPr>
          <w:rFonts w:ascii="Times New Roman" w:hAnsi="Times New Roman" w:cs="Times New Roman"/>
          <w:sz w:val="24"/>
          <w:szCs w:val="24"/>
        </w:rPr>
        <w:t xml:space="preserve"> and free-air CO</w:t>
      </w:r>
      <w:r w:rsidR="001B26AD" w:rsidRPr="00C63D00">
        <w:rPr>
          <w:rFonts w:ascii="Times New Roman" w:hAnsi="Times New Roman" w:cs="Times New Roman"/>
          <w:sz w:val="24"/>
          <w:szCs w:val="24"/>
          <w:vertAlign w:val="subscript"/>
        </w:rPr>
        <w:t>2</w:t>
      </w:r>
      <w:r w:rsidR="001B26AD" w:rsidRPr="00C63D00">
        <w:rPr>
          <w:rFonts w:ascii="Times New Roman" w:hAnsi="Times New Roman" w:cs="Times New Roman"/>
          <w:sz w:val="24"/>
          <w:szCs w:val="24"/>
        </w:rPr>
        <w:t xml:space="preserve"> enrichment (FACE) experiments </w:t>
      </w:r>
      <w:r w:rsidR="00DD72B7" w:rsidRPr="00C63D00">
        <w:rPr>
          <w:rFonts w:ascii="Times New Roman" w:hAnsi="Times New Roman" w:cs="Times New Roman"/>
          <w:sz w:val="24"/>
          <w:szCs w:val="24"/>
        </w:rPr>
        <w:t>with increased temperature, heat shock</w:t>
      </w:r>
      <w:r w:rsidR="005D2E0C" w:rsidRPr="00C63D00">
        <w:rPr>
          <w:rFonts w:ascii="Times New Roman" w:hAnsi="Times New Roman" w:cs="Times New Roman"/>
          <w:sz w:val="24"/>
          <w:szCs w:val="24"/>
        </w:rPr>
        <w:t>s</w:t>
      </w:r>
      <w:r w:rsidR="00DD72B7" w:rsidRPr="00C63D00">
        <w:rPr>
          <w:rFonts w:ascii="Times New Roman" w:hAnsi="Times New Roman" w:cs="Times New Roman"/>
          <w:sz w:val="24"/>
          <w:szCs w:val="24"/>
        </w:rPr>
        <w:t>, and elevated CO</w:t>
      </w:r>
      <w:r w:rsidR="00DD72B7" w:rsidRPr="00C63D00">
        <w:rPr>
          <w:rFonts w:ascii="Times New Roman" w:hAnsi="Times New Roman" w:cs="Times New Roman"/>
          <w:sz w:val="24"/>
          <w:szCs w:val="24"/>
          <w:vertAlign w:val="subscript"/>
        </w:rPr>
        <w:t>2</w:t>
      </w:r>
      <w:r w:rsidR="00DD72B7" w:rsidRPr="00C63D00">
        <w:rPr>
          <w:rFonts w:ascii="Times New Roman" w:hAnsi="Times New Roman" w:cs="Times New Roman"/>
          <w:sz w:val="24"/>
          <w:szCs w:val="24"/>
        </w:rPr>
        <w:t xml:space="preserve"> combined with increased temperature and </w:t>
      </w:r>
      <w:r w:rsidR="005A2ECD" w:rsidRPr="00C63D00">
        <w:rPr>
          <w:rFonts w:ascii="Times New Roman" w:hAnsi="Times New Roman" w:cs="Times New Roman"/>
          <w:sz w:val="24"/>
          <w:szCs w:val="24"/>
        </w:rPr>
        <w:t xml:space="preserve">drought </w:t>
      </w:r>
      <w:r w:rsidR="00DD72B7" w:rsidRPr="00C63D00">
        <w:rPr>
          <w:rFonts w:ascii="Times New Roman" w:hAnsi="Times New Roman" w:cs="Times New Roman"/>
          <w:sz w:val="24"/>
          <w:szCs w:val="24"/>
        </w:rPr>
        <w:t>stress</w:t>
      </w:r>
      <w:r w:rsidR="004B1369" w:rsidRPr="00C63D00">
        <w:rPr>
          <w:rFonts w:ascii="Times New Roman" w:hAnsi="Times New Roman" w:cs="Times New Roman"/>
          <w:sz w:val="24"/>
          <w:szCs w:val="24"/>
        </w:rPr>
        <w:t>.</w:t>
      </w:r>
      <w:r w:rsidR="00E0558B" w:rsidRPr="00C63D00">
        <w:rPr>
          <w:rFonts w:ascii="Times New Roman" w:hAnsi="Times New Roman" w:cs="Times New Roman"/>
          <w:sz w:val="24"/>
          <w:szCs w:val="24"/>
        </w:rPr>
        <w:t xml:space="preserve"> </w:t>
      </w:r>
      <w:bookmarkStart w:id="38" w:name="_Hlk517230767"/>
      <w:r w:rsidR="00251D00" w:rsidRPr="00C63D00">
        <w:rPr>
          <w:rFonts w:ascii="Times New Roman" w:hAnsi="Times New Roman" w:cs="Times New Roman"/>
          <w:sz w:val="24"/>
          <w:szCs w:val="24"/>
        </w:rPr>
        <w:t>A statistical analysis on model</w:t>
      </w:r>
      <w:r w:rsidR="001A3561" w:rsidRPr="00C63D00">
        <w:rPr>
          <w:rFonts w:ascii="Times New Roman" w:hAnsi="Times New Roman" w:cs="Times New Roman"/>
          <w:sz w:val="24"/>
          <w:szCs w:val="24"/>
        </w:rPr>
        <w:t xml:space="preserve"> ensemble</w:t>
      </w:r>
      <w:r w:rsidR="00251D00" w:rsidRPr="00C63D00">
        <w:rPr>
          <w:rFonts w:ascii="Times New Roman" w:hAnsi="Times New Roman" w:cs="Times New Roman"/>
          <w:sz w:val="24"/>
          <w:szCs w:val="24"/>
        </w:rPr>
        <w:t xml:space="preserve"> performance for grain yield, grain protein yield and grain protein content is given in Table S</w:t>
      </w:r>
      <w:r w:rsidR="00954490" w:rsidRPr="00C63D00">
        <w:rPr>
          <w:rFonts w:ascii="Times New Roman" w:hAnsi="Times New Roman" w:cs="Times New Roman"/>
          <w:sz w:val="24"/>
          <w:szCs w:val="24"/>
        </w:rPr>
        <w:t>4</w:t>
      </w:r>
      <w:r w:rsidR="00251D00" w:rsidRPr="00C63D00">
        <w:rPr>
          <w:rFonts w:ascii="Times New Roman" w:hAnsi="Times New Roman" w:cs="Times New Roman"/>
          <w:sz w:val="24"/>
          <w:szCs w:val="24"/>
        </w:rPr>
        <w:t xml:space="preserve">, showing RMSE for yield from </w:t>
      </w:r>
      <w:r w:rsidR="00954490" w:rsidRPr="00C63D00">
        <w:rPr>
          <w:rFonts w:ascii="Times New Roman" w:hAnsi="Times New Roman" w:cs="Times New Roman"/>
          <w:sz w:val="24"/>
          <w:szCs w:val="24"/>
        </w:rPr>
        <w:t>0.4</w:t>
      </w:r>
      <w:r w:rsidR="00251D00" w:rsidRPr="00C63D00">
        <w:rPr>
          <w:rFonts w:ascii="Times New Roman" w:hAnsi="Times New Roman" w:cs="Times New Roman"/>
          <w:sz w:val="24"/>
          <w:szCs w:val="24"/>
        </w:rPr>
        <w:t xml:space="preserve"> to </w:t>
      </w:r>
      <w:r w:rsidR="00954490" w:rsidRPr="00C63D00">
        <w:rPr>
          <w:rFonts w:ascii="Times New Roman" w:hAnsi="Times New Roman" w:cs="Times New Roman"/>
          <w:sz w:val="24"/>
          <w:szCs w:val="24"/>
        </w:rPr>
        <w:t>1.9 t/ha</w:t>
      </w:r>
      <w:r w:rsidR="00251D00" w:rsidRPr="00C63D00">
        <w:rPr>
          <w:rFonts w:ascii="Times New Roman" w:hAnsi="Times New Roman" w:cs="Times New Roman"/>
          <w:sz w:val="24"/>
          <w:szCs w:val="24"/>
        </w:rPr>
        <w:t>, with reasonable skill</w:t>
      </w:r>
      <w:r w:rsidR="001A3561" w:rsidRPr="00C63D00">
        <w:rPr>
          <w:rFonts w:ascii="Times New Roman" w:hAnsi="Times New Roman" w:cs="Times New Roman"/>
          <w:sz w:val="24"/>
          <w:szCs w:val="24"/>
        </w:rPr>
        <w:t xml:space="preserve"> (EF)</w:t>
      </w:r>
      <w:r w:rsidR="00251D00" w:rsidRPr="00C63D00">
        <w:rPr>
          <w:rFonts w:ascii="Times New Roman" w:hAnsi="Times New Roman" w:cs="Times New Roman"/>
          <w:sz w:val="24"/>
          <w:szCs w:val="24"/>
        </w:rPr>
        <w:t xml:space="preserve"> to simulate the variability </w:t>
      </w:r>
      <w:r w:rsidR="00430888" w:rsidRPr="00C63D00">
        <w:rPr>
          <w:rFonts w:ascii="Times New Roman" w:hAnsi="Times New Roman" w:cs="Times New Roman"/>
          <w:sz w:val="24"/>
          <w:szCs w:val="24"/>
        </w:rPr>
        <w:t>for</w:t>
      </w:r>
      <w:r w:rsidR="00251D00" w:rsidRPr="00C63D00">
        <w:rPr>
          <w:rFonts w:ascii="Times New Roman" w:hAnsi="Times New Roman" w:cs="Times New Roman"/>
          <w:sz w:val="24"/>
          <w:szCs w:val="24"/>
        </w:rPr>
        <w:t xml:space="preserve"> observed yield. RMSE for protein concentration ranged from </w:t>
      </w:r>
      <w:r w:rsidR="00954490" w:rsidRPr="00C63D00">
        <w:rPr>
          <w:rFonts w:ascii="Times New Roman" w:hAnsi="Times New Roman" w:cs="Times New Roman"/>
          <w:sz w:val="24"/>
          <w:szCs w:val="24"/>
        </w:rPr>
        <w:t>0.8</w:t>
      </w:r>
      <w:r w:rsidR="00251D00" w:rsidRPr="00C63D00">
        <w:rPr>
          <w:rFonts w:ascii="Times New Roman" w:hAnsi="Times New Roman" w:cs="Times New Roman"/>
          <w:sz w:val="24"/>
          <w:szCs w:val="24"/>
        </w:rPr>
        <w:t xml:space="preserve"> to </w:t>
      </w:r>
      <w:r w:rsidR="00954490" w:rsidRPr="00C63D00">
        <w:rPr>
          <w:rFonts w:ascii="Times New Roman" w:hAnsi="Times New Roman" w:cs="Times New Roman"/>
          <w:sz w:val="24"/>
          <w:szCs w:val="24"/>
        </w:rPr>
        <w:t>3.2%</w:t>
      </w:r>
      <w:r w:rsidR="00251D00" w:rsidRPr="00C63D00">
        <w:rPr>
          <w:rFonts w:ascii="Times New Roman" w:hAnsi="Times New Roman" w:cs="Times New Roman"/>
          <w:sz w:val="24"/>
          <w:szCs w:val="24"/>
        </w:rPr>
        <w:t xml:space="preserve"> with poor skill due to </w:t>
      </w:r>
      <w:r w:rsidR="00430888" w:rsidRPr="00C63D00">
        <w:rPr>
          <w:rFonts w:ascii="Times New Roman" w:hAnsi="Times New Roman" w:cs="Times New Roman"/>
          <w:sz w:val="24"/>
          <w:szCs w:val="24"/>
        </w:rPr>
        <w:t xml:space="preserve">the </w:t>
      </w:r>
      <w:r w:rsidR="00251D00" w:rsidRPr="00C63D00">
        <w:rPr>
          <w:rFonts w:ascii="Times New Roman" w:hAnsi="Times New Roman" w:cs="Times New Roman"/>
          <w:sz w:val="24"/>
          <w:szCs w:val="24"/>
        </w:rPr>
        <w:t>low variability in the observed protein concentration data (Table S</w:t>
      </w:r>
      <w:r w:rsidR="00954490" w:rsidRPr="00C63D00">
        <w:rPr>
          <w:rFonts w:ascii="Times New Roman" w:hAnsi="Times New Roman" w:cs="Times New Roman"/>
          <w:sz w:val="24"/>
          <w:szCs w:val="24"/>
        </w:rPr>
        <w:t>4</w:t>
      </w:r>
      <w:r w:rsidR="00251D00" w:rsidRPr="00C63D00">
        <w:rPr>
          <w:rFonts w:ascii="Times New Roman" w:hAnsi="Times New Roman" w:cs="Times New Roman"/>
          <w:sz w:val="24"/>
          <w:szCs w:val="24"/>
        </w:rPr>
        <w:t>).</w:t>
      </w:r>
      <w:bookmarkEnd w:id="38"/>
      <w:r w:rsidR="00251D00" w:rsidRPr="00C63D00">
        <w:rPr>
          <w:rFonts w:ascii="Times New Roman" w:hAnsi="Times New Roman" w:cs="Times New Roman"/>
          <w:sz w:val="24"/>
          <w:szCs w:val="24"/>
        </w:rPr>
        <w:t xml:space="preserve"> </w:t>
      </w:r>
      <w:r w:rsidR="004B1369" w:rsidRPr="00C63D00">
        <w:rPr>
          <w:rFonts w:ascii="Times New Roman" w:hAnsi="Times New Roman" w:cs="Times New Roman"/>
          <w:sz w:val="24"/>
          <w:szCs w:val="24"/>
        </w:rPr>
        <w:t xml:space="preserve">Median </w:t>
      </w:r>
      <w:r w:rsidR="001C52E7" w:rsidRPr="00C63D00">
        <w:rPr>
          <w:rFonts w:ascii="Times New Roman" w:hAnsi="Times New Roman" w:cs="Times New Roman"/>
          <w:sz w:val="24"/>
          <w:szCs w:val="24"/>
        </w:rPr>
        <w:t>predictions from</w:t>
      </w:r>
      <w:r w:rsidR="003C5D2D" w:rsidRPr="00C63D00">
        <w:rPr>
          <w:rFonts w:ascii="Times New Roman" w:hAnsi="Times New Roman" w:cs="Times New Roman"/>
          <w:sz w:val="24"/>
          <w:szCs w:val="24"/>
        </w:rPr>
        <w:t xml:space="preserve"> </w:t>
      </w:r>
      <w:r w:rsidR="005D2E0C" w:rsidRPr="00C63D00">
        <w:rPr>
          <w:rFonts w:ascii="Times New Roman" w:hAnsi="Times New Roman" w:cs="Times New Roman"/>
          <w:sz w:val="24"/>
          <w:szCs w:val="24"/>
        </w:rPr>
        <w:t>this</w:t>
      </w:r>
      <w:r w:rsidR="00E0558B" w:rsidRPr="00C63D00">
        <w:rPr>
          <w:rFonts w:ascii="Times New Roman" w:hAnsi="Times New Roman" w:cs="Times New Roman"/>
          <w:sz w:val="24"/>
          <w:szCs w:val="24"/>
        </w:rPr>
        <w:t xml:space="preserve"> </w:t>
      </w:r>
      <w:r w:rsidR="005D2E0C" w:rsidRPr="00C63D00">
        <w:rPr>
          <w:rFonts w:ascii="Times New Roman" w:hAnsi="Times New Roman" w:cs="Times New Roman"/>
          <w:sz w:val="24"/>
          <w:szCs w:val="24"/>
        </w:rPr>
        <w:t>multi-</w:t>
      </w:r>
      <w:r w:rsidR="00E0558B" w:rsidRPr="00C63D00">
        <w:rPr>
          <w:rFonts w:ascii="Times New Roman" w:hAnsi="Times New Roman" w:cs="Times New Roman"/>
          <w:sz w:val="24"/>
          <w:szCs w:val="24"/>
        </w:rPr>
        <w:t>model</w:t>
      </w:r>
      <w:r w:rsidR="005D2E0C" w:rsidRPr="00C63D00">
        <w:rPr>
          <w:rFonts w:ascii="Times New Roman" w:hAnsi="Times New Roman" w:cs="Times New Roman"/>
          <w:sz w:val="24"/>
          <w:szCs w:val="24"/>
        </w:rPr>
        <w:t xml:space="preserve"> </w:t>
      </w:r>
      <w:r w:rsidR="001C52E7" w:rsidRPr="00C63D00">
        <w:rPr>
          <w:rFonts w:ascii="Times New Roman" w:hAnsi="Times New Roman" w:cs="Times New Roman"/>
          <w:sz w:val="24"/>
          <w:szCs w:val="24"/>
        </w:rPr>
        <w:t xml:space="preserve">ensemble </w:t>
      </w:r>
      <w:r w:rsidR="0030427A" w:rsidRPr="00C63D00">
        <w:rPr>
          <w:rFonts w:ascii="Times New Roman" w:hAnsi="Times New Roman" w:cs="Times New Roman"/>
          <w:sz w:val="24"/>
          <w:szCs w:val="24"/>
        </w:rPr>
        <w:t xml:space="preserve">reproduced observed grain yields </w:t>
      </w:r>
      <w:r w:rsidR="003F2C21" w:rsidRPr="00C63D00">
        <w:rPr>
          <w:rFonts w:ascii="Times New Roman" w:hAnsi="Times New Roman" w:cs="Times New Roman"/>
          <w:sz w:val="24"/>
          <w:szCs w:val="24"/>
        </w:rPr>
        <w:t>well</w:t>
      </w:r>
      <w:r w:rsidR="00634F5B" w:rsidRPr="00C63D00">
        <w:rPr>
          <w:rFonts w:ascii="Times New Roman" w:hAnsi="Times New Roman" w:cs="Times New Roman"/>
          <w:sz w:val="24"/>
          <w:szCs w:val="24"/>
        </w:rPr>
        <w:t xml:space="preserve"> including </w:t>
      </w:r>
      <w:r w:rsidR="00006E92" w:rsidRPr="00C63D00">
        <w:rPr>
          <w:rFonts w:ascii="Times New Roman" w:hAnsi="Times New Roman" w:cs="Times New Roman"/>
          <w:sz w:val="24"/>
          <w:szCs w:val="24"/>
        </w:rPr>
        <w:t>those affected by</w:t>
      </w:r>
      <w:r w:rsidR="00634F5B" w:rsidRPr="00C63D00">
        <w:rPr>
          <w:rFonts w:ascii="Times New Roman" w:hAnsi="Times New Roman" w:cs="Times New Roman"/>
          <w:sz w:val="24"/>
          <w:szCs w:val="24"/>
        </w:rPr>
        <w:t xml:space="preserve"> heat shock, high temperature or elevated CO</w:t>
      </w:r>
      <w:r w:rsidR="00634F5B" w:rsidRPr="00C63D00">
        <w:rPr>
          <w:rFonts w:ascii="Times New Roman" w:hAnsi="Times New Roman" w:cs="Times New Roman"/>
          <w:sz w:val="24"/>
          <w:szCs w:val="24"/>
          <w:vertAlign w:val="subscript"/>
        </w:rPr>
        <w:t>2</w:t>
      </w:r>
      <w:r w:rsidR="00634F5B" w:rsidRPr="00C63D00">
        <w:rPr>
          <w:rFonts w:ascii="Times New Roman" w:hAnsi="Times New Roman" w:cs="Times New Roman"/>
          <w:sz w:val="24"/>
          <w:szCs w:val="24"/>
        </w:rPr>
        <w:t xml:space="preserve"> concentration (Fig. </w:t>
      </w:r>
      <w:r w:rsidR="00DD48C8" w:rsidRPr="00C63D00">
        <w:rPr>
          <w:rFonts w:ascii="Times New Roman" w:hAnsi="Times New Roman" w:cs="Times New Roman"/>
          <w:sz w:val="24"/>
          <w:szCs w:val="24"/>
        </w:rPr>
        <w:t>2</w:t>
      </w:r>
      <w:r w:rsidR="00634F5B" w:rsidRPr="00C63D00">
        <w:rPr>
          <w:rFonts w:ascii="Times New Roman" w:hAnsi="Times New Roman" w:cs="Times New Roman"/>
          <w:sz w:val="24"/>
          <w:szCs w:val="24"/>
        </w:rPr>
        <w:t>A-C)</w:t>
      </w:r>
      <w:r w:rsidR="00664523" w:rsidRPr="00C63D00">
        <w:rPr>
          <w:rFonts w:ascii="Times New Roman" w:hAnsi="Times New Roman" w:cs="Times New Roman"/>
          <w:sz w:val="24"/>
          <w:szCs w:val="24"/>
        </w:rPr>
        <w:t>.</w:t>
      </w:r>
      <w:r w:rsidR="00DD72B7" w:rsidRPr="00C63D00">
        <w:rPr>
          <w:rFonts w:ascii="Times New Roman" w:hAnsi="Times New Roman" w:cs="Times New Roman"/>
          <w:sz w:val="24"/>
          <w:szCs w:val="24"/>
        </w:rPr>
        <w:t xml:space="preserve"> Continu</w:t>
      </w:r>
      <w:r w:rsidR="00513C7A" w:rsidRPr="00C63D00">
        <w:rPr>
          <w:rFonts w:ascii="Times New Roman" w:hAnsi="Times New Roman" w:cs="Times New Roman"/>
          <w:sz w:val="24"/>
          <w:szCs w:val="24"/>
        </w:rPr>
        <w:t>ous</w:t>
      </w:r>
      <w:r w:rsidR="00DD72B7" w:rsidRPr="00C63D00">
        <w:rPr>
          <w:rFonts w:ascii="Times New Roman" w:hAnsi="Times New Roman" w:cs="Times New Roman"/>
          <w:sz w:val="24"/>
          <w:szCs w:val="24"/>
        </w:rPr>
        <w:t xml:space="preserve"> high temperature</w:t>
      </w:r>
      <w:r w:rsidR="00087F99" w:rsidRPr="00C63D00">
        <w:rPr>
          <w:rFonts w:ascii="Times New Roman" w:hAnsi="Times New Roman" w:cs="Times New Roman"/>
          <w:sz w:val="24"/>
          <w:szCs w:val="24"/>
        </w:rPr>
        <w:t xml:space="preserve"> conditions</w:t>
      </w:r>
      <w:r w:rsidR="00DD72B7" w:rsidRPr="00C63D00">
        <w:rPr>
          <w:rFonts w:ascii="Times New Roman" w:hAnsi="Times New Roman" w:cs="Times New Roman"/>
          <w:sz w:val="24"/>
          <w:szCs w:val="24"/>
        </w:rPr>
        <w:t xml:space="preserve"> </w:t>
      </w:r>
      <w:r w:rsidR="005A2ECD" w:rsidRPr="00C63D00">
        <w:rPr>
          <w:rFonts w:ascii="Times New Roman" w:hAnsi="Times New Roman" w:cs="Times New Roman"/>
          <w:sz w:val="24"/>
          <w:szCs w:val="24"/>
        </w:rPr>
        <w:t xml:space="preserve">during the </w:t>
      </w:r>
      <w:bookmarkStart w:id="39" w:name="_Hlk499755529"/>
      <w:r w:rsidR="005A2ECD" w:rsidRPr="00C63D00">
        <w:rPr>
          <w:rFonts w:ascii="Times New Roman" w:hAnsi="Times New Roman" w:cs="Times New Roman"/>
          <w:sz w:val="24"/>
          <w:szCs w:val="24"/>
        </w:rPr>
        <w:t>grain filling period</w:t>
      </w:r>
      <w:r w:rsidR="007C2F38" w:rsidRPr="00C63D00">
        <w:rPr>
          <w:rFonts w:ascii="Times New Roman" w:hAnsi="Times New Roman" w:cs="Times New Roman"/>
          <w:sz w:val="24"/>
          <w:szCs w:val="24"/>
        </w:rPr>
        <w:t xml:space="preserve"> (the period when the grain grows)</w:t>
      </w:r>
      <w:r w:rsidR="005A2ECD" w:rsidRPr="00C63D00">
        <w:rPr>
          <w:rFonts w:ascii="Times New Roman" w:hAnsi="Times New Roman" w:cs="Times New Roman"/>
          <w:sz w:val="24"/>
          <w:szCs w:val="24"/>
        </w:rPr>
        <w:t xml:space="preserve"> </w:t>
      </w:r>
      <w:bookmarkEnd w:id="39"/>
      <w:r w:rsidR="00DD72B7" w:rsidRPr="00C63D00">
        <w:rPr>
          <w:rFonts w:ascii="Times New Roman" w:hAnsi="Times New Roman" w:cs="Times New Roman"/>
          <w:sz w:val="24"/>
          <w:szCs w:val="24"/>
        </w:rPr>
        <w:t xml:space="preserve">reduced observed </w:t>
      </w:r>
      <w:r w:rsidR="00087F99" w:rsidRPr="00C63D00">
        <w:rPr>
          <w:rFonts w:ascii="Times New Roman" w:hAnsi="Times New Roman" w:cs="Times New Roman"/>
          <w:sz w:val="24"/>
          <w:szCs w:val="24"/>
        </w:rPr>
        <w:t>and simulated biomass growth and yield more than a 4-day h</w:t>
      </w:r>
      <w:r w:rsidR="00DD72B7" w:rsidRPr="00C63D00">
        <w:rPr>
          <w:rFonts w:ascii="Times New Roman" w:hAnsi="Times New Roman" w:cs="Times New Roman"/>
          <w:sz w:val="24"/>
          <w:szCs w:val="24"/>
        </w:rPr>
        <w:t>eat shock</w:t>
      </w:r>
      <w:r w:rsidR="00087F99" w:rsidRPr="00C63D00">
        <w:rPr>
          <w:rFonts w:ascii="Times New Roman" w:hAnsi="Times New Roman" w:cs="Times New Roman"/>
          <w:sz w:val="24"/>
          <w:szCs w:val="24"/>
        </w:rPr>
        <w:t xml:space="preserve">, </w:t>
      </w:r>
      <w:r w:rsidR="005A2ECD" w:rsidRPr="00C63D00">
        <w:rPr>
          <w:rFonts w:ascii="Times New Roman" w:hAnsi="Times New Roman" w:cs="Times New Roman"/>
          <w:sz w:val="24"/>
          <w:szCs w:val="24"/>
        </w:rPr>
        <w:t xml:space="preserve">applied at different times during the same growth period, </w:t>
      </w:r>
      <w:r w:rsidR="00087F99" w:rsidRPr="00C63D00">
        <w:rPr>
          <w:rFonts w:ascii="Times New Roman" w:hAnsi="Times New Roman" w:cs="Times New Roman"/>
          <w:sz w:val="24"/>
          <w:szCs w:val="24"/>
        </w:rPr>
        <w:t>but elevated CO</w:t>
      </w:r>
      <w:r w:rsidR="00087F99" w:rsidRPr="00C63D00">
        <w:rPr>
          <w:rFonts w:ascii="Times New Roman" w:hAnsi="Times New Roman" w:cs="Times New Roman"/>
          <w:sz w:val="24"/>
          <w:szCs w:val="24"/>
          <w:vertAlign w:val="subscript"/>
        </w:rPr>
        <w:t>2</w:t>
      </w:r>
      <w:r w:rsidR="00087F99" w:rsidRPr="00C63D00">
        <w:rPr>
          <w:rFonts w:ascii="Times New Roman" w:hAnsi="Times New Roman" w:cs="Times New Roman"/>
          <w:sz w:val="24"/>
          <w:szCs w:val="24"/>
        </w:rPr>
        <w:t xml:space="preserve"> increased biomass growth and yield in the observations and simulations.</w:t>
      </w:r>
      <w:r w:rsidR="00DD72B7" w:rsidRPr="00C63D00">
        <w:rPr>
          <w:rFonts w:ascii="Times New Roman" w:hAnsi="Times New Roman" w:cs="Times New Roman"/>
          <w:sz w:val="24"/>
          <w:szCs w:val="24"/>
        </w:rPr>
        <w:t xml:space="preserve"> </w:t>
      </w:r>
      <w:bookmarkStart w:id="40" w:name="_Hlk499754211"/>
      <w:r w:rsidR="00664523" w:rsidRPr="00C63D00">
        <w:rPr>
          <w:rFonts w:ascii="Times New Roman" w:hAnsi="Times New Roman" w:cs="Times New Roman"/>
          <w:sz w:val="24"/>
          <w:szCs w:val="24"/>
        </w:rPr>
        <w:t>I</w:t>
      </w:r>
      <w:r w:rsidR="0030427A" w:rsidRPr="00C63D00">
        <w:rPr>
          <w:rFonts w:ascii="Times New Roman" w:hAnsi="Times New Roman" w:cs="Times New Roman"/>
          <w:sz w:val="24"/>
          <w:szCs w:val="24"/>
        </w:rPr>
        <w:t xml:space="preserve">n </w:t>
      </w:r>
      <w:r w:rsidR="00F72419" w:rsidRPr="00C63D00">
        <w:rPr>
          <w:rFonts w:ascii="Times New Roman" w:hAnsi="Times New Roman" w:cs="Times New Roman"/>
          <w:sz w:val="24"/>
          <w:szCs w:val="24"/>
        </w:rPr>
        <w:t>addition,</w:t>
      </w:r>
      <w:r w:rsidR="0030427A" w:rsidRPr="00C63D00">
        <w:rPr>
          <w:rFonts w:ascii="Times New Roman" w:hAnsi="Times New Roman" w:cs="Times New Roman"/>
          <w:sz w:val="24"/>
          <w:szCs w:val="24"/>
        </w:rPr>
        <w:t xml:space="preserve"> </w:t>
      </w:r>
      <w:r w:rsidR="005A2ECD" w:rsidRPr="00C63D00">
        <w:rPr>
          <w:rFonts w:ascii="Times New Roman" w:hAnsi="Times New Roman" w:cs="Times New Roman"/>
          <w:sz w:val="24"/>
          <w:szCs w:val="24"/>
        </w:rPr>
        <w:t xml:space="preserve">changes in </w:t>
      </w:r>
      <w:r w:rsidR="000D6252" w:rsidRPr="00C63D00">
        <w:rPr>
          <w:rFonts w:ascii="Times New Roman" w:hAnsi="Times New Roman" w:cs="Times New Roman"/>
          <w:sz w:val="24"/>
          <w:szCs w:val="24"/>
        </w:rPr>
        <w:t xml:space="preserve">grain </w:t>
      </w:r>
      <w:r w:rsidR="0030427A" w:rsidRPr="00C63D00">
        <w:rPr>
          <w:rFonts w:ascii="Times New Roman" w:hAnsi="Times New Roman" w:cs="Times New Roman"/>
          <w:sz w:val="24"/>
          <w:szCs w:val="24"/>
        </w:rPr>
        <w:t>protein yield and protein concentrations</w:t>
      </w:r>
      <w:r w:rsidR="00EF7A98" w:rsidRPr="00C63D00">
        <w:rPr>
          <w:rFonts w:ascii="Times New Roman" w:hAnsi="Times New Roman" w:cs="Times New Roman"/>
          <w:sz w:val="24"/>
          <w:szCs w:val="24"/>
        </w:rPr>
        <w:t xml:space="preserve"> </w:t>
      </w:r>
      <w:r w:rsidR="00664523" w:rsidRPr="00C63D00">
        <w:rPr>
          <w:rFonts w:ascii="Times New Roman" w:hAnsi="Times New Roman" w:cs="Times New Roman"/>
          <w:sz w:val="24"/>
          <w:szCs w:val="24"/>
        </w:rPr>
        <w:t xml:space="preserve">were captured </w:t>
      </w:r>
      <w:r w:rsidR="00006E92" w:rsidRPr="00C63D00">
        <w:rPr>
          <w:rFonts w:ascii="Times New Roman" w:hAnsi="Times New Roman" w:cs="Times New Roman"/>
          <w:sz w:val="24"/>
          <w:szCs w:val="24"/>
        </w:rPr>
        <w:t>well</w:t>
      </w:r>
      <w:r w:rsidR="00A2418F" w:rsidRPr="00C63D00">
        <w:rPr>
          <w:rFonts w:ascii="Times New Roman" w:hAnsi="Times New Roman" w:cs="Times New Roman"/>
          <w:sz w:val="24"/>
          <w:szCs w:val="24"/>
        </w:rPr>
        <w:t xml:space="preserve"> (i.e. similar response in simulations and observations)</w:t>
      </w:r>
      <w:r w:rsidR="0030427A" w:rsidRPr="00C63D00">
        <w:rPr>
          <w:rFonts w:ascii="Times New Roman" w:hAnsi="Times New Roman" w:cs="Times New Roman"/>
          <w:sz w:val="24"/>
          <w:szCs w:val="24"/>
        </w:rPr>
        <w:t xml:space="preserve"> </w:t>
      </w:r>
      <w:bookmarkEnd w:id="40"/>
      <w:r w:rsidR="0030427A" w:rsidRPr="00C63D00">
        <w:rPr>
          <w:rFonts w:ascii="Times New Roman" w:hAnsi="Times New Roman" w:cs="Times New Roman"/>
          <w:sz w:val="24"/>
          <w:szCs w:val="24"/>
        </w:rPr>
        <w:t xml:space="preserve">even under conditions </w:t>
      </w:r>
      <w:r w:rsidR="00301C44" w:rsidRPr="00C63D00">
        <w:rPr>
          <w:rFonts w:ascii="Times New Roman" w:hAnsi="Times New Roman" w:cs="Times New Roman"/>
          <w:sz w:val="24"/>
          <w:szCs w:val="24"/>
        </w:rPr>
        <w:t>where</w:t>
      </w:r>
      <w:r w:rsidR="00EF7A98" w:rsidRPr="00C63D00">
        <w:rPr>
          <w:rFonts w:ascii="Times New Roman" w:hAnsi="Times New Roman" w:cs="Times New Roman"/>
          <w:sz w:val="24"/>
          <w:szCs w:val="24"/>
        </w:rPr>
        <w:t xml:space="preserve"> effects of </w:t>
      </w:r>
      <w:r w:rsidR="0030427A" w:rsidRPr="00C63D00">
        <w:rPr>
          <w:rFonts w:ascii="Times New Roman" w:hAnsi="Times New Roman" w:cs="Times New Roman"/>
          <w:sz w:val="24"/>
          <w:szCs w:val="24"/>
        </w:rPr>
        <w:t xml:space="preserve">temperature </w:t>
      </w:r>
      <w:r w:rsidR="00EF7A98" w:rsidRPr="00C63D00">
        <w:rPr>
          <w:rFonts w:ascii="Times New Roman" w:hAnsi="Times New Roman" w:cs="Times New Roman"/>
          <w:sz w:val="24"/>
          <w:szCs w:val="24"/>
        </w:rPr>
        <w:t>interact</w:t>
      </w:r>
      <w:r w:rsidR="006176B7" w:rsidRPr="00C63D00">
        <w:rPr>
          <w:rFonts w:ascii="Times New Roman" w:hAnsi="Times New Roman" w:cs="Times New Roman"/>
          <w:sz w:val="24"/>
          <w:szCs w:val="24"/>
        </w:rPr>
        <w:t>ed</w:t>
      </w:r>
      <w:r w:rsidR="00EF7A98" w:rsidRPr="00C63D00">
        <w:rPr>
          <w:rFonts w:ascii="Times New Roman" w:hAnsi="Times New Roman" w:cs="Times New Roman"/>
          <w:sz w:val="24"/>
          <w:szCs w:val="24"/>
        </w:rPr>
        <w:t xml:space="preserve"> with effects of </w:t>
      </w:r>
      <w:r w:rsidR="0030427A" w:rsidRPr="00C63D00">
        <w:rPr>
          <w:rFonts w:ascii="Times New Roman" w:hAnsi="Times New Roman" w:cs="Times New Roman"/>
          <w:sz w:val="24"/>
          <w:szCs w:val="24"/>
        </w:rPr>
        <w:t>CO</w:t>
      </w:r>
      <w:r w:rsidR="0030427A" w:rsidRPr="00C63D00">
        <w:rPr>
          <w:rFonts w:ascii="Times New Roman" w:hAnsi="Times New Roman" w:cs="Times New Roman"/>
          <w:sz w:val="24"/>
          <w:szCs w:val="24"/>
          <w:vertAlign w:val="subscript"/>
        </w:rPr>
        <w:t>2</w:t>
      </w:r>
      <w:r w:rsidR="0030427A" w:rsidRPr="00C63D00">
        <w:rPr>
          <w:rFonts w:ascii="Times New Roman" w:hAnsi="Times New Roman" w:cs="Times New Roman"/>
          <w:sz w:val="24"/>
          <w:szCs w:val="24"/>
        </w:rPr>
        <w:t xml:space="preserve"> </w:t>
      </w:r>
      <w:r w:rsidR="00EF7A98" w:rsidRPr="00C63D00">
        <w:rPr>
          <w:rFonts w:ascii="Times New Roman" w:hAnsi="Times New Roman" w:cs="Times New Roman"/>
          <w:sz w:val="24"/>
          <w:szCs w:val="24"/>
        </w:rPr>
        <w:t xml:space="preserve">concentration </w:t>
      </w:r>
      <w:r w:rsidR="0030427A" w:rsidRPr="00C63D00">
        <w:rPr>
          <w:rFonts w:ascii="Times New Roman" w:hAnsi="Times New Roman" w:cs="Times New Roman"/>
          <w:sz w:val="24"/>
          <w:szCs w:val="24"/>
        </w:rPr>
        <w:t xml:space="preserve">and water </w:t>
      </w:r>
      <w:r w:rsidR="001D65C2" w:rsidRPr="00C63D00">
        <w:rPr>
          <w:rFonts w:ascii="Times New Roman" w:hAnsi="Times New Roman" w:cs="Times New Roman"/>
          <w:sz w:val="24"/>
          <w:szCs w:val="24"/>
        </w:rPr>
        <w:t xml:space="preserve">(Fig. </w:t>
      </w:r>
      <w:r w:rsidR="00DD48C8" w:rsidRPr="00C63D00">
        <w:rPr>
          <w:rFonts w:ascii="Times New Roman" w:hAnsi="Times New Roman" w:cs="Times New Roman"/>
          <w:sz w:val="24"/>
          <w:szCs w:val="24"/>
        </w:rPr>
        <w:t>2</w:t>
      </w:r>
      <w:r w:rsidR="00634F5B" w:rsidRPr="00C63D00">
        <w:rPr>
          <w:rFonts w:ascii="Times New Roman" w:hAnsi="Times New Roman" w:cs="Times New Roman"/>
          <w:sz w:val="24"/>
          <w:szCs w:val="24"/>
        </w:rPr>
        <w:t>D-I</w:t>
      </w:r>
      <w:r w:rsidR="001D65C2" w:rsidRPr="00C63D00">
        <w:rPr>
          <w:rFonts w:ascii="Times New Roman" w:hAnsi="Times New Roman" w:cs="Times New Roman"/>
          <w:sz w:val="24"/>
          <w:szCs w:val="24"/>
        </w:rPr>
        <w:t>)</w:t>
      </w:r>
      <w:r w:rsidR="0030427A" w:rsidRPr="00C63D00">
        <w:rPr>
          <w:rFonts w:ascii="Times New Roman" w:hAnsi="Times New Roman" w:cs="Times New Roman"/>
          <w:sz w:val="24"/>
          <w:szCs w:val="24"/>
        </w:rPr>
        <w:t xml:space="preserve">. </w:t>
      </w:r>
      <w:bookmarkStart w:id="41" w:name="_Hlk499754361"/>
      <w:r w:rsidR="00054E78" w:rsidRPr="00C63D00">
        <w:rPr>
          <w:rFonts w:ascii="Times New Roman" w:hAnsi="Times New Roman" w:cs="Times New Roman"/>
          <w:sz w:val="24"/>
          <w:szCs w:val="24"/>
        </w:rPr>
        <w:t xml:space="preserve">The multi-model ensemble median and </w:t>
      </w:r>
      <w:r w:rsidR="001975F0" w:rsidRPr="00C63D00">
        <w:rPr>
          <w:rFonts w:ascii="Times New Roman" w:hAnsi="Times New Roman" w:cs="Times New Roman"/>
          <w:sz w:val="24"/>
          <w:szCs w:val="24"/>
        </w:rPr>
        <w:t xml:space="preserve">at least </w:t>
      </w:r>
      <w:r w:rsidR="00054E78" w:rsidRPr="00C63D00">
        <w:rPr>
          <w:rFonts w:ascii="Times New Roman" w:hAnsi="Times New Roman" w:cs="Times New Roman"/>
          <w:sz w:val="24"/>
          <w:szCs w:val="24"/>
        </w:rPr>
        <w:t>50% of the simulation</w:t>
      </w:r>
      <w:r w:rsidR="004E468E" w:rsidRPr="00C63D00">
        <w:rPr>
          <w:rFonts w:ascii="Times New Roman" w:hAnsi="Times New Roman" w:cs="Times New Roman"/>
          <w:sz w:val="24"/>
          <w:szCs w:val="24"/>
        </w:rPr>
        <w:t xml:space="preserve"> result</w:t>
      </w:r>
      <w:r w:rsidR="00577A9E" w:rsidRPr="00C63D00">
        <w:rPr>
          <w:rFonts w:ascii="Times New Roman" w:hAnsi="Times New Roman" w:cs="Times New Roman"/>
          <w:sz w:val="24"/>
          <w:szCs w:val="24"/>
        </w:rPr>
        <w:t>s</w:t>
      </w:r>
      <w:r w:rsidR="00054E78" w:rsidRPr="00C63D00">
        <w:rPr>
          <w:rFonts w:ascii="Times New Roman" w:hAnsi="Times New Roman" w:cs="Times New Roman"/>
          <w:sz w:val="24"/>
          <w:szCs w:val="24"/>
        </w:rPr>
        <w:t xml:space="preserve"> </w:t>
      </w:r>
      <w:r w:rsidR="004E468E" w:rsidRPr="00C63D00">
        <w:rPr>
          <w:rFonts w:ascii="Times New Roman" w:hAnsi="Times New Roman" w:cs="Times New Roman"/>
          <w:sz w:val="24"/>
          <w:szCs w:val="24"/>
        </w:rPr>
        <w:t>for</w:t>
      </w:r>
      <w:r w:rsidR="00054E78" w:rsidRPr="00C63D00">
        <w:rPr>
          <w:rFonts w:ascii="Times New Roman" w:hAnsi="Times New Roman" w:cs="Times New Roman"/>
          <w:sz w:val="24"/>
          <w:szCs w:val="24"/>
        </w:rPr>
        <w:t xml:space="preserve"> growth dynamics, final grain </w:t>
      </w:r>
      <w:r w:rsidR="00AB78B5" w:rsidRPr="00C63D00">
        <w:rPr>
          <w:rFonts w:ascii="Times New Roman" w:hAnsi="Times New Roman" w:cs="Times New Roman"/>
          <w:sz w:val="24"/>
          <w:szCs w:val="24"/>
        </w:rPr>
        <w:t xml:space="preserve">and </w:t>
      </w:r>
      <w:r w:rsidR="00054E78" w:rsidRPr="00C63D00">
        <w:rPr>
          <w:rFonts w:ascii="Times New Roman" w:hAnsi="Times New Roman" w:cs="Times New Roman"/>
          <w:sz w:val="24"/>
          <w:szCs w:val="24"/>
        </w:rPr>
        <w:t>protein yield</w:t>
      </w:r>
      <w:r w:rsidR="0070109A" w:rsidRPr="00C63D00">
        <w:rPr>
          <w:rFonts w:ascii="Times New Roman" w:hAnsi="Times New Roman" w:cs="Times New Roman"/>
          <w:sz w:val="24"/>
          <w:szCs w:val="24"/>
        </w:rPr>
        <w:t>,</w:t>
      </w:r>
      <w:r w:rsidR="00054E78" w:rsidRPr="00C63D00">
        <w:rPr>
          <w:rFonts w:ascii="Times New Roman" w:hAnsi="Times New Roman" w:cs="Times New Roman"/>
          <w:sz w:val="24"/>
          <w:szCs w:val="24"/>
        </w:rPr>
        <w:t xml:space="preserve"> and protein concentration </w:t>
      </w:r>
      <w:r w:rsidR="00CC4042" w:rsidRPr="00C63D00">
        <w:rPr>
          <w:rFonts w:ascii="Times New Roman" w:hAnsi="Times New Roman" w:cs="Times New Roman"/>
          <w:sz w:val="24"/>
          <w:szCs w:val="24"/>
        </w:rPr>
        <w:t xml:space="preserve">were </w:t>
      </w:r>
      <w:r w:rsidR="00634F5B" w:rsidRPr="00C63D00">
        <w:rPr>
          <w:rFonts w:ascii="Times New Roman" w:hAnsi="Times New Roman" w:cs="Times New Roman"/>
          <w:sz w:val="24"/>
          <w:szCs w:val="24"/>
        </w:rPr>
        <w:t xml:space="preserve">generally </w:t>
      </w:r>
      <w:r w:rsidR="00054E78" w:rsidRPr="00C63D00">
        <w:rPr>
          <w:rFonts w:ascii="Times New Roman" w:hAnsi="Times New Roman" w:cs="Times New Roman"/>
          <w:sz w:val="24"/>
          <w:szCs w:val="24"/>
        </w:rPr>
        <w:t xml:space="preserve">within the </w:t>
      </w:r>
      <w:r w:rsidR="00E0558B" w:rsidRPr="00C63D00">
        <w:rPr>
          <w:rFonts w:ascii="Times New Roman" w:hAnsi="Times New Roman" w:cs="Times New Roman"/>
          <w:sz w:val="24"/>
          <w:szCs w:val="24"/>
        </w:rPr>
        <w:t xml:space="preserve">uncertainty </w:t>
      </w:r>
      <w:r w:rsidR="00054E78" w:rsidRPr="00C63D00">
        <w:rPr>
          <w:rFonts w:ascii="Times New Roman" w:hAnsi="Times New Roman" w:cs="Times New Roman"/>
          <w:sz w:val="24"/>
          <w:szCs w:val="24"/>
        </w:rPr>
        <w:t>inte</w:t>
      </w:r>
      <w:r w:rsidR="009D3EA4" w:rsidRPr="00C63D00">
        <w:rPr>
          <w:rFonts w:ascii="Times New Roman" w:hAnsi="Times New Roman" w:cs="Times New Roman"/>
          <w:sz w:val="24"/>
          <w:szCs w:val="24"/>
        </w:rPr>
        <w:t>rval</w:t>
      </w:r>
      <w:r w:rsidR="00CC4042" w:rsidRPr="00C63D00">
        <w:rPr>
          <w:rFonts w:ascii="Times New Roman" w:hAnsi="Times New Roman" w:cs="Times New Roman"/>
          <w:sz w:val="24"/>
          <w:szCs w:val="24"/>
        </w:rPr>
        <w:t>s</w:t>
      </w:r>
      <w:r w:rsidR="004E4892" w:rsidRPr="00C63D00">
        <w:rPr>
          <w:rFonts w:ascii="Times New Roman" w:hAnsi="Times New Roman" w:cs="Times New Roman"/>
          <w:sz w:val="24"/>
          <w:szCs w:val="24"/>
        </w:rPr>
        <w:t xml:space="preserve"> </w:t>
      </w:r>
      <w:r w:rsidR="009D3EA4" w:rsidRPr="00C63D00">
        <w:rPr>
          <w:rFonts w:ascii="Times New Roman" w:hAnsi="Times New Roman" w:cs="Times New Roman"/>
          <w:sz w:val="24"/>
          <w:szCs w:val="24"/>
        </w:rPr>
        <w:t xml:space="preserve">of </w:t>
      </w:r>
      <w:r w:rsidR="00F904B6" w:rsidRPr="00C63D00">
        <w:rPr>
          <w:rFonts w:ascii="Times New Roman" w:hAnsi="Times New Roman" w:cs="Times New Roman"/>
          <w:sz w:val="24"/>
          <w:szCs w:val="24"/>
        </w:rPr>
        <w:t xml:space="preserve">the </w:t>
      </w:r>
      <w:r w:rsidR="009D3EA4" w:rsidRPr="00C63D00">
        <w:rPr>
          <w:rFonts w:ascii="Times New Roman" w:hAnsi="Times New Roman" w:cs="Times New Roman"/>
          <w:sz w:val="24"/>
          <w:szCs w:val="24"/>
        </w:rPr>
        <w:t xml:space="preserve">measurements (Fig. </w:t>
      </w:r>
      <w:r w:rsidR="00DD48C8" w:rsidRPr="00C63D00">
        <w:rPr>
          <w:rFonts w:ascii="Times New Roman" w:hAnsi="Times New Roman" w:cs="Times New Roman"/>
          <w:sz w:val="24"/>
          <w:szCs w:val="24"/>
        </w:rPr>
        <w:t>2</w:t>
      </w:r>
      <w:r w:rsidR="009D3EA4" w:rsidRPr="00C63D00">
        <w:rPr>
          <w:rFonts w:ascii="Times New Roman" w:hAnsi="Times New Roman" w:cs="Times New Roman"/>
          <w:sz w:val="24"/>
          <w:szCs w:val="24"/>
        </w:rPr>
        <w:t>).</w:t>
      </w:r>
      <w:bookmarkEnd w:id="41"/>
      <w:r w:rsidR="00A92FB1" w:rsidRPr="00C63D00">
        <w:rPr>
          <w:rFonts w:ascii="Times New Roman" w:hAnsi="Times New Roman" w:cs="Times New Roman"/>
          <w:sz w:val="24"/>
          <w:szCs w:val="24"/>
        </w:rPr>
        <w:t xml:space="preserve">   </w:t>
      </w:r>
    </w:p>
    <w:p w14:paraId="5590992B" w14:textId="77777777" w:rsidR="009E65DA" w:rsidRPr="00C63D00" w:rsidRDefault="009E65DA" w:rsidP="001F249E">
      <w:pPr>
        <w:spacing w:line="360" w:lineRule="auto"/>
        <w:jc w:val="center"/>
        <w:rPr>
          <w:rFonts w:ascii="Times New Roman" w:hAnsi="Times New Roman" w:cs="Times New Roman"/>
          <w:b/>
          <w:sz w:val="20"/>
          <w:szCs w:val="20"/>
          <w:lang w:val="en-GB"/>
        </w:rPr>
      </w:pPr>
      <w:r w:rsidRPr="00C63D00">
        <w:rPr>
          <w:rFonts w:ascii="Times New Roman" w:hAnsi="Times New Roman" w:cs="Times New Roman"/>
          <w:b/>
          <w:noProof/>
          <w:sz w:val="20"/>
          <w:szCs w:val="20"/>
          <w:lang w:val="de-DE" w:eastAsia="de-DE"/>
        </w:rPr>
        <w:lastRenderedPageBreak/>
        <w:drawing>
          <wp:inline distT="0" distB="0" distL="0" distR="0" wp14:anchorId="682F78F7" wp14:editId="3C7381E2">
            <wp:extent cx="4571507" cy="4128374"/>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5010" cy="4140568"/>
                    </a:xfrm>
                    <a:prstGeom prst="rect">
                      <a:avLst/>
                    </a:prstGeom>
                    <a:noFill/>
                    <a:ln>
                      <a:noFill/>
                    </a:ln>
                  </pic:spPr>
                </pic:pic>
              </a:graphicData>
            </a:graphic>
          </wp:inline>
        </w:drawing>
      </w:r>
    </w:p>
    <w:p w14:paraId="2750F764" w14:textId="339867E0" w:rsidR="009E65DA" w:rsidRPr="00C63D00" w:rsidRDefault="009E65DA" w:rsidP="001F249E">
      <w:pPr>
        <w:spacing w:line="240" w:lineRule="auto"/>
        <w:rPr>
          <w:rFonts w:ascii="Times New Roman" w:hAnsi="Times New Roman" w:cs="Times New Roman"/>
        </w:rPr>
      </w:pPr>
      <w:r w:rsidRPr="00C63D00">
        <w:rPr>
          <w:rFonts w:ascii="Times New Roman" w:hAnsi="Times New Roman" w:cs="Times New Roman"/>
          <w:b/>
          <w:sz w:val="20"/>
          <w:szCs w:val="20"/>
          <w:lang w:val="en-GB"/>
        </w:rPr>
        <w:t>Fig</w:t>
      </w:r>
      <w:r w:rsidR="00B86032" w:rsidRPr="00C63D00">
        <w:rPr>
          <w:rFonts w:ascii="Times New Roman" w:hAnsi="Times New Roman" w:cs="Times New Roman"/>
          <w:b/>
          <w:sz w:val="20"/>
          <w:szCs w:val="20"/>
          <w:lang w:val="en-GB"/>
        </w:rPr>
        <w:t>.</w:t>
      </w:r>
      <w:r w:rsidR="008E188C" w:rsidRPr="00C63D00">
        <w:rPr>
          <w:rFonts w:ascii="Times New Roman" w:hAnsi="Times New Roman" w:cs="Times New Roman"/>
          <w:b/>
          <w:sz w:val="20"/>
          <w:szCs w:val="20"/>
          <w:lang w:val="en-GB"/>
        </w:rPr>
        <w:t xml:space="preserve"> 2</w:t>
      </w:r>
      <w:r w:rsidRPr="00C63D00">
        <w:rPr>
          <w:rFonts w:ascii="Times New Roman" w:hAnsi="Times New Roman" w:cs="Times New Roman"/>
          <w:b/>
          <w:sz w:val="20"/>
          <w:szCs w:val="20"/>
          <w:lang w:val="en-GB"/>
        </w:rPr>
        <w:t xml:space="preserve">. </w:t>
      </w:r>
      <w:r w:rsidRPr="00C63D00">
        <w:rPr>
          <w:rFonts w:ascii="Times New Roman" w:hAnsi="Times New Roman" w:cs="Times New Roman"/>
          <w:sz w:val="20"/>
          <w:szCs w:val="20"/>
        </w:rPr>
        <w:t>Measurements and multi-model simulations of total above ground wheat biomass, grain yield, grain protein yield and grain protein concentration for wheat treated with heat shocks, higher temperature, elevated atmospheric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xml:space="preserve"> concentration, and different sowing times or irrigation. (</w:t>
      </w:r>
      <w:r w:rsidRPr="00C63D00">
        <w:rPr>
          <w:rFonts w:ascii="Times New Roman" w:hAnsi="Times New Roman" w:cs="Times New Roman"/>
          <w:b/>
          <w:sz w:val="20"/>
          <w:szCs w:val="20"/>
        </w:rPr>
        <w:t>A, B</w:t>
      </w:r>
      <w:r w:rsidRPr="00C63D00">
        <w:rPr>
          <w:rFonts w:ascii="Times New Roman" w:hAnsi="Times New Roman" w:cs="Times New Roman"/>
          <w:sz w:val="20"/>
          <w:szCs w:val="20"/>
        </w:rPr>
        <w:t xml:space="preserve"> and</w:t>
      </w:r>
      <w:r w:rsidRPr="00C63D00">
        <w:rPr>
          <w:rFonts w:ascii="Times New Roman" w:hAnsi="Times New Roman" w:cs="Times New Roman"/>
          <w:b/>
          <w:sz w:val="20"/>
          <w:szCs w:val="20"/>
        </w:rPr>
        <w:t xml:space="preserve"> C</w:t>
      </w:r>
      <w:r w:rsidRPr="00C63D00">
        <w:rPr>
          <w:rFonts w:ascii="Times New Roman" w:hAnsi="Times New Roman" w:cs="Times New Roman"/>
          <w:sz w:val="20"/>
          <w:szCs w:val="20"/>
        </w:rPr>
        <w:t>) Total above-ground biomass (circles, continuous lines) and grain yields (triangles, dashed lines</w:t>
      </w:r>
      <w:bookmarkStart w:id="42" w:name="_Hlk499750557"/>
      <w:r w:rsidRPr="00C63D00">
        <w:rPr>
          <w:rFonts w:ascii="Times New Roman" w:hAnsi="Times New Roman" w:cs="Times New Roman"/>
          <w:sz w:val="20"/>
          <w:szCs w:val="20"/>
        </w:rPr>
        <w:t xml:space="preserve">) for wheat for three different experiments grown in control conditions or with </w:t>
      </w:r>
      <w:bookmarkEnd w:id="42"/>
      <w:r w:rsidRPr="00C63D00">
        <w:rPr>
          <w:rFonts w:ascii="Times New Roman" w:hAnsi="Times New Roman" w:cs="Times New Roman"/>
          <w:sz w:val="20"/>
          <w:szCs w:val="20"/>
        </w:rPr>
        <w:t>(</w:t>
      </w:r>
      <w:r w:rsidRPr="00C63D00">
        <w:rPr>
          <w:rFonts w:ascii="Times New Roman" w:hAnsi="Times New Roman" w:cs="Times New Roman"/>
          <w:b/>
          <w:sz w:val="20"/>
          <w:szCs w:val="20"/>
        </w:rPr>
        <w:t>A</w:t>
      </w:r>
      <w:r w:rsidRPr="00C63D00">
        <w:rPr>
          <w:rFonts w:ascii="Times New Roman" w:hAnsi="Times New Roman" w:cs="Times New Roman"/>
          <w:sz w:val="20"/>
          <w:szCs w:val="20"/>
        </w:rPr>
        <w:t>) heat shocks of 38°C for 4 h on 4 consecutive days during grain filling; (</w:t>
      </w:r>
      <w:r w:rsidRPr="00C63D00">
        <w:rPr>
          <w:rFonts w:ascii="Times New Roman" w:hAnsi="Times New Roman" w:cs="Times New Roman"/>
          <w:b/>
          <w:sz w:val="20"/>
          <w:szCs w:val="20"/>
        </w:rPr>
        <w:t>B</w:t>
      </w:r>
      <w:r w:rsidRPr="00C63D00">
        <w:rPr>
          <w:rFonts w:ascii="Times New Roman" w:hAnsi="Times New Roman" w:cs="Times New Roman"/>
          <w:sz w:val="20"/>
          <w:szCs w:val="20"/>
        </w:rPr>
        <w:t>) continuous +10°C/+5°C (day/night) temperature increase during endosperm cell division/early grain filling; and (</w:t>
      </w:r>
      <w:r w:rsidRPr="00C63D00">
        <w:rPr>
          <w:rFonts w:ascii="Times New Roman" w:hAnsi="Times New Roman" w:cs="Times New Roman"/>
          <w:b/>
          <w:sz w:val="20"/>
          <w:szCs w:val="20"/>
        </w:rPr>
        <w:t>C</w:t>
      </w:r>
      <w:r w:rsidRPr="00C63D00">
        <w:rPr>
          <w:rFonts w:ascii="Times New Roman" w:hAnsi="Times New Roman" w:cs="Times New Roman"/>
          <w:sz w:val="20"/>
          <w:szCs w:val="20"/>
        </w:rPr>
        <w:t>) elevated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xml:space="preserve"> (550 ppm). Multi-model ensemble medians (lines) and 25</w:t>
      </w:r>
      <w:r w:rsidRPr="00C63D00">
        <w:rPr>
          <w:rFonts w:ascii="Times New Roman" w:hAnsi="Times New Roman" w:cs="Times New Roman"/>
          <w:sz w:val="20"/>
          <w:szCs w:val="20"/>
          <w:vertAlign w:val="superscript"/>
        </w:rPr>
        <w:t>th</w:t>
      </w:r>
      <w:r w:rsidRPr="00C63D00">
        <w:rPr>
          <w:rFonts w:ascii="Times New Roman" w:hAnsi="Times New Roman" w:cs="Times New Roman"/>
          <w:sz w:val="20"/>
          <w:szCs w:val="20"/>
        </w:rPr>
        <w:t xml:space="preserve"> to 75</w:t>
      </w:r>
      <w:r w:rsidRPr="00C63D00">
        <w:rPr>
          <w:rFonts w:ascii="Times New Roman" w:hAnsi="Times New Roman" w:cs="Times New Roman"/>
          <w:sz w:val="20"/>
          <w:szCs w:val="20"/>
          <w:vertAlign w:val="superscript"/>
        </w:rPr>
        <w:t>th</w:t>
      </w:r>
      <w:r w:rsidRPr="00C63D00">
        <w:rPr>
          <w:rFonts w:ascii="Times New Roman" w:hAnsi="Times New Roman" w:cs="Times New Roman"/>
          <w:sz w:val="20"/>
          <w:szCs w:val="20"/>
        </w:rPr>
        <w:t xml:space="preserve"> percentile intervals (shaded areas) based on 32 simulation models are shown. Symbols indicate medians and error bars the 25</w:t>
      </w:r>
      <w:r w:rsidRPr="00C63D00">
        <w:rPr>
          <w:rFonts w:ascii="Times New Roman" w:hAnsi="Times New Roman" w:cs="Times New Roman"/>
          <w:sz w:val="20"/>
          <w:szCs w:val="20"/>
          <w:vertAlign w:val="superscript"/>
        </w:rPr>
        <w:t>th</w:t>
      </w:r>
      <w:r w:rsidRPr="00C63D00">
        <w:rPr>
          <w:rFonts w:ascii="Times New Roman" w:hAnsi="Times New Roman" w:cs="Times New Roman"/>
          <w:sz w:val="20"/>
          <w:szCs w:val="20"/>
        </w:rPr>
        <w:t xml:space="preserve"> to 75</w:t>
      </w:r>
      <w:r w:rsidRPr="00C63D00">
        <w:rPr>
          <w:rFonts w:ascii="Times New Roman" w:hAnsi="Times New Roman" w:cs="Times New Roman"/>
          <w:sz w:val="20"/>
          <w:szCs w:val="20"/>
          <w:vertAlign w:val="superscript"/>
        </w:rPr>
        <w:t>th</w:t>
      </w:r>
      <w:r w:rsidRPr="00C63D00">
        <w:rPr>
          <w:rFonts w:ascii="Times New Roman" w:hAnsi="Times New Roman" w:cs="Times New Roman"/>
          <w:sz w:val="20"/>
          <w:szCs w:val="20"/>
        </w:rPr>
        <w:t xml:space="preserve"> percentile intervals of measurements. </w:t>
      </w:r>
      <w:r w:rsidRPr="00C63D00">
        <w:rPr>
          <w:rFonts w:ascii="Times New Roman" w:hAnsi="Times New Roman" w:cs="Times New Roman"/>
          <w:b/>
          <w:sz w:val="20"/>
          <w:szCs w:val="20"/>
        </w:rPr>
        <w:t>(D to I)</w:t>
      </w:r>
      <w:r w:rsidRPr="00C63D00">
        <w:rPr>
          <w:rFonts w:ascii="Times New Roman" w:hAnsi="Times New Roman" w:cs="Times New Roman"/>
          <w:sz w:val="20"/>
          <w:szCs w:val="20"/>
        </w:rPr>
        <w:t xml:space="preserve"> Percent changes in grain yield (</w:t>
      </w:r>
      <w:r w:rsidRPr="00C63D00">
        <w:rPr>
          <w:rFonts w:ascii="Times New Roman" w:hAnsi="Times New Roman" w:cs="Times New Roman"/>
          <w:b/>
          <w:sz w:val="20"/>
          <w:szCs w:val="20"/>
        </w:rPr>
        <w:t>D</w:t>
      </w:r>
      <w:r w:rsidRPr="00C63D00">
        <w:rPr>
          <w:rFonts w:ascii="Times New Roman" w:hAnsi="Times New Roman" w:cs="Times New Roman"/>
          <w:sz w:val="20"/>
          <w:szCs w:val="20"/>
        </w:rPr>
        <w:t xml:space="preserve"> and </w:t>
      </w:r>
      <w:r w:rsidRPr="00C63D00">
        <w:rPr>
          <w:rFonts w:ascii="Times New Roman" w:hAnsi="Times New Roman" w:cs="Times New Roman"/>
          <w:b/>
          <w:sz w:val="20"/>
          <w:szCs w:val="20"/>
        </w:rPr>
        <w:t>G</w:t>
      </w:r>
      <w:r w:rsidRPr="00C63D00">
        <w:rPr>
          <w:rFonts w:ascii="Times New Roman" w:hAnsi="Times New Roman" w:cs="Times New Roman"/>
          <w:sz w:val="20"/>
          <w:szCs w:val="20"/>
        </w:rPr>
        <w:t>) and protein yields (</w:t>
      </w:r>
      <w:r w:rsidRPr="00C63D00">
        <w:rPr>
          <w:rFonts w:ascii="Times New Roman" w:hAnsi="Times New Roman" w:cs="Times New Roman"/>
          <w:b/>
          <w:sz w:val="20"/>
          <w:szCs w:val="20"/>
        </w:rPr>
        <w:t>E</w:t>
      </w:r>
      <w:r w:rsidRPr="00C63D00">
        <w:rPr>
          <w:rFonts w:ascii="Times New Roman" w:hAnsi="Times New Roman" w:cs="Times New Roman"/>
          <w:sz w:val="20"/>
          <w:szCs w:val="20"/>
        </w:rPr>
        <w:t xml:space="preserve"> and </w:t>
      </w:r>
      <w:r w:rsidRPr="00C63D00">
        <w:rPr>
          <w:rFonts w:ascii="Times New Roman" w:hAnsi="Times New Roman" w:cs="Times New Roman"/>
          <w:b/>
          <w:sz w:val="20"/>
          <w:szCs w:val="20"/>
        </w:rPr>
        <w:t>H</w:t>
      </w:r>
      <w:r w:rsidRPr="00C63D00">
        <w:rPr>
          <w:rFonts w:ascii="Times New Roman" w:hAnsi="Times New Roman" w:cs="Times New Roman"/>
          <w:sz w:val="20"/>
          <w:szCs w:val="20"/>
        </w:rPr>
        <w:t>) and absolute changes in grain protein concentration (</w:t>
      </w:r>
      <w:r w:rsidRPr="00C63D00">
        <w:rPr>
          <w:rFonts w:ascii="Times New Roman" w:hAnsi="Times New Roman" w:cs="Times New Roman"/>
          <w:b/>
          <w:sz w:val="20"/>
          <w:szCs w:val="20"/>
        </w:rPr>
        <w:t>F</w:t>
      </w:r>
      <w:r w:rsidRPr="00C63D00">
        <w:rPr>
          <w:rFonts w:ascii="Times New Roman" w:hAnsi="Times New Roman" w:cs="Times New Roman"/>
          <w:sz w:val="20"/>
          <w:szCs w:val="20"/>
        </w:rPr>
        <w:t xml:space="preserve"> and </w:t>
      </w:r>
      <w:r w:rsidRPr="00C63D00">
        <w:rPr>
          <w:rFonts w:ascii="Times New Roman" w:hAnsi="Times New Roman" w:cs="Times New Roman"/>
          <w:b/>
          <w:sz w:val="20"/>
          <w:szCs w:val="20"/>
        </w:rPr>
        <w:t>I</w:t>
      </w:r>
      <w:r w:rsidRPr="00C63D00">
        <w:rPr>
          <w:rFonts w:ascii="Times New Roman" w:hAnsi="Times New Roman" w:cs="Times New Roman"/>
          <w:sz w:val="20"/>
          <w:szCs w:val="20"/>
        </w:rPr>
        <w:t>) in response to chronic high temperature or heat shocks at different developmental stages (</w:t>
      </w:r>
      <w:r w:rsidRPr="00C63D00">
        <w:rPr>
          <w:rFonts w:ascii="Times New Roman" w:hAnsi="Times New Roman" w:cs="Times New Roman"/>
          <w:b/>
          <w:sz w:val="20"/>
          <w:szCs w:val="20"/>
        </w:rPr>
        <w:t>D, E</w:t>
      </w:r>
      <w:r w:rsidRPr="00C63D00">
        <w:rPr>
          <w:rFonts w:ascii="Times New Roman" w:hAnsi="Times New Roman" w:cs="Times New Roman"/>
          <w:sz w:val="20"/>
          <w:szCs w:val="20"/>
        </w:rPr>
        <w:t xml:space="preserve"> and</w:t>
      </w:r>
      <w:r w:rsidRPr="00C63D00">
        <w:rPr>
          <w:rFonts w:ascii="Times New Roman" w:hAnsi="Times New Roman" w:cs="Times New Roman"/>
          <w:b/>
          <w:sz w:val="20"/>
          <w:szCs w:val="20"/>
        </w:rPr>
        <w:t xml:space="preserve"> F</w:t>
      </w:r>
      <w:r w:rsidRPr="00C63D00">
        <w:rPr>
          <w:rFonts w:ascii="Times New Roman" w:hAnsi="Times New Roman" w:cs="Times New Roman"/>
          <w:sz w:val="20"/>
          <w:szCs w:val="20"/>
        </w:rPr>
        <w:t>) and different combinations of atmospheric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xml:space="preserve"> concentration, drought and sowing dates</w:t>
      </w:r>
      <w:r w:rsidRPr="00C63D00" w:rsidDel="00776DF1">
        <w:rPr>
          <w:rFonts w:ascii="Times New Roman" w:hAnsi="Times New Roman" w:cs="Times New Roman"/>
          <w:sz w:val="20"/>
          <w:szCs w:val="20"/>
        </w:rPr>
        <w:t xml:space="preserve"> </w:t>
      </w:r>
      <w:r w:rsidRPr="00C63D00">
        <w:rPr>
          <w:rFonts w:ascii="Times New Roman" w:hAnsi="Times New Roman" w:cs="Times New Roman"/>
          <w:sz w:val="20"/>
          <w:szCs w:val="20"/>
        </w:rPr>
        <w:t>(</w:t>
      </w:r>
      <w:r w:rsidRPr="00C63D00">
        <w:rPr>
          <w:rFonts w:ascii="Times New Roman" w:hAnsi="Times New Roman" w:cs="Times New Roman"/>
          <w:b/>
          <w:sz w:val="20"/>
          <w:szCs w:val="20"/>
        </w:rPr>
        <w:t>G, H</w:t>
      </w:r>
      <w:r w:rsidRPr="00C63D00">
        <w:rPr>
          <w:rFonts w:ascii="Times New Roman" w:hAnsi="Times New Roman" w:cs="Times New Roman"/>
          <w:sz w:val="20"/>
          <w:szCs w:val="20"/>
        </w:rPr>
        <w:t xml:space="preserve"> and</w:t>
      </w:r>
      <w:r w:rsidRPr="00C63D00">
        <w:rPr>
          <w:rFonts w:ascii="Times New Roman" w:hAnsi="Times New Roman" w:cs="Times New Roman"/>
          <w:b/>
          <w:sz w:val="20"/>
          <w:szCs w:val="20"/>
        </w:rPr>
        <w:t xml:space="preserve"> I</w:t>
      </w:r>
      <w:r w:rsidRPr="00C63D00">
        <w:rPr>
          <w:rFonts w:ascii="Times New Roman" w:hAnsi="Times New Roman" w:cs="Times New Roman"/>
          <w:sz w:val="20"/>
          <w:szCs w:val="20"/>
        </w:rPr>
        <w:t>). Data are medians of measured or simulated changes and error bars show 25</w:t>
      </w:r>
      <w:r w:rsidRPr="00C63D00">
        <w:rPr>
          <w:rFonts w:ascii="Times New Roman" w:hAnsi="Times New Roman" w:cs="Times New Roman"/>
          <w:sz w:val="20"/>
          <w:szCs w:val="20"/>
          <w:vertAlign w:val="superscript"/>
        </w:rPr>
        <w:t>th</w:t>
      </w:r>
      <w:r w:rsidRPr="00C63D00">
        <w:rPr>
          <w:rFonts w:ascii="Times New Roman" w:hAnsi="Times New Roman" w:cs="Times New Roman"/>
          <w:sz w:val="20"/>
          <w:szCs w:val="20"/>
        </w:rPr>
        <w:t xml:space="preserve"> to 75</w:t>
      </w:r>
      <w:r w:rsidRPr="00C63D00">
        <w:rPr>
          <w:rFonts w:ascii="Times New Roman" w:hAnsi="Times New Roman" w:cs="Times New Roman"/>
          <w:sz w:val="20"/>
          <w:szCs w:val="20"/>
          <w:vertAlign w:val="superscript"/>
        </w:rPr>
        <w:t>th</w:t>
      </w:r>
      <w:r w:rsidRPr="00C63D00">
        <w:rPr>
          <w:rFonts w:ascii="Times New Roman" w:hAnsi="Times New Roman" w:cs="Times New Roman"/>
          <w:sz w:val="20"/>
          <w:szCs w:val="20"/>
        </w:rPr>
        <w:t xml:space="preserve"> percentile intervals. In all panels, simulations are the median of the 32 (grain yield) or 18 (grain protein) wheat model ensembles.  </w:t>
      </w:r>
    </w:p>
    <w:p w14:paraId="30B72A0C" w14:textId="77777777" w:rsidR="009E65DA" w:rsidRPr="00C63D00" w:rsidRDefault="009E65DA" w:rsidP="004317C3">
      <w:pPr>
        <w:spacing w:line="360" w:lineRule="auto"/>
        <w:rPr>
          <w:rFonts w:ascii="Times New Roman" w:hAnsi="Times New Roman" w:cs="Times New Roman"/>
          <w:sz w:val="24"/>
          <w:szCs w:val="24"/>
        </w:rPr>
      </w:pPr>
    </w:p>
    <w:p w14:paraId="3E7EA6E4" w14:textId="545AEF1C" w:rsidR="006D69C1" w:rsidRPr="00C63D00" w:rsidRDefault="00CC4C8F" w:rsidP="006D69C1">
      <w:pPr>
        <w:spacing w:line="360" w:lineRule="auto"/>
        <w:rPr>
          <w:rFonts w:ascii="Times New Roman" w:hAnsi="Times New Roman" w:cs="Times New Roman"/>
          <w:b/>
          <w:i/>
          <w:sz w:val="24"/>
        </w:rPr>
      </w:pPr>
      <w:r>
        <w:rPr>
          <w:rFonts w:ascii="Times New Roman" w:hAnsi="Times New Roman" w:cs="Times New Roman"/>
          <w:b/>
          <w:i/>
          <w:sz w:val="24"/>
        </w:rPr>
        <w:t>Observed a</w:t>
      </w:r>
      <w:r w:rsidR="006D69C1" w:rsidRPr="00C63D00">
        <w:rPr>
          <w:rFonts w:ascii="Times New Roman" w:hAnsi="Times New Roman" w:cs="Times New Roman"/>
          <w:b/>
          <w:i/>
          <w:sz w:val="24"/>
        </w:rPr>
        <w:t>daptation traits for climate change</w:t>
      </w:r>
    </w:p>
    <w:p w14:paraId="5D28E1C6" w14:textId="54A847AB" w:rsidR="009E65DA" w:rsidRPr="00C63D00" w:rsidRDefault="00D7351F" w:rsidP="004317C3">
      <w:pPr>
        <w:spacing w:line="360" w:lineRule="auto"/>
        <w:rPr>
          <w:rFonts w:ascii="Times New Roman" w:hAnsi="Times New Roman" w:cs="Times New Roman"/>
          <w:sz w:val="24"/>
          <w:szCs w:val="24"/>
        </w:rPr>
      </w:pPr>
      <w:bookmarkStart w:id="43" w:name="_Hlk515623558"/>
      <w:bookmarkStart w:id="44" w:name="_Hlk500322087"/>
      <w:r w:rsidRPr="00C63D00">
        <w:rPr>
          <w:rFonts w:ascii="Times New Roman" w:hAnsi="Times New Roman" w:cs="Times New Roman"/>
          <w:sz w:val="24"/>
          <w:szCs w:val="24"/>
        </w:rPr>
        <w:t xml:space="preserve">Using </w:t>
      </w:r>
      <w:r w:rsidR="003B1FEC" w:rsidRPr="00C63D00">
        <w:rPr>
          <w:rFonts w:ascii="Times New Roman" w:hAnsi="Times New Roman" w:cs="Times New Roman"/>
          <w:sz w:val="24"/>
          <w:szCs w:val="24"/>
        </w:rPr>
        <w:t>data</w:t>
      </w:r>
      <w:r w:rsidR="0092791E" w:rsidRPr="00C63D00">
        <w:rPr>
          <w:rFonts w:ascii="Times New Roman" w:hAnsi="Times New Roman" w:cs="Times New Roman"/>
          <w:sz w:val="24"/>
          <w:szCs w:val="24"/>
        </w:rPr>
        <w:t>sets</w:t>
      </w:r>
      <w:r w:rsidR="003B1FEC" w:rsidRPr="00C63D00">
        <w:rPr>
          <w:rFonts w:ascii="Times New Roman" w:hAnsi="Times New Roman" w:cs="Times New Roman"/>
          <w:sz w:val="24"/>
          <w:szCs w:val="24"/>
        </w:rPr>
        <w:t xml:space="preserve"> from </w:t>
      </w:r>
      <w:bookmarkStart w:id="45" w:name="_Hlk499741332"/>
      <w:r w:rsidR="00BE68C9" w:rsidRPr="00C63D00">
        <w:rPr>
          <w:rFonts w:ascii="Times New Roman" w:hAnsi="Times New Roman" w:cs="Times New Roman"/>
          <w:sz w:val="24"/>
          <w:szCs w:val="24"/>
        </w:rPr>
        <w:t xml:space="preserve">observed </w:t>
      </w:r>
      <w:r w:rsidRPr="00C63D00">
        <w:rPr>
          <w:rFonts w:ascii="Times New Roman" w:hAnsi="Times New Roman" w:cs="Times New Roman"/>
          <w:sz w:val="24"/>
          <w:szCs w:val="24"/>
        </w:rPr>
        <w:t>field experiments</w:t>
      </w:r>
      <w:r w:rsidR="00BE68C9" w:rsidRPr="00C63D00">
        <w:rPr>
          <w:rFonts w:ascii="Times New Roman" w:hAnsi="Times New Roman" w:cs="Times New Roman"/>
          <w:sz w:val="24"/>
          <w:szCs w:val="24"/>
        </w:rPr>
        <w:t xml:space="preserve"> (not simulations)</w:t>
      </w:r>
      <w:r w:rsidR="001C251C" w:rsidRPr="00C63D00">
        <w:rPr>
          <w:rFonts w:ascii="Times New Roman" w:hAnsi="Times New Roman" w:cs="Times New Roman"/>
          <w:sz w:val="24"/>
          <w:szCs w:val="24"/>
        </w:rPr>
        <w:t xml:space="preserve"> </w:t>
      </w:r>
      <w:r w:rsidR="006D09D3" w:rsidRPr="00C63D00">
        <w:rPr>
          <w:rFonts w:ascii="Times New Roman" w:hAnsi="Times New Roman" w:cs="Times New Roman"/>
          <w:sz w:val="24"/>
          <w:szCs w:val="24"/>
        </w:rPr>
        <w:t>at</w:t>
      </w:r>
      <w:r w:rsidR="001C251C" w:rsidRPr="00C63D00">
        <w:rPr>
          <w:rFonts w:ascii="Times New Roman" w:hAnsi="Times New Roman" w:cs="Times New Roman"/>
          <w:sz w:val="24"/>
          <w:szCs w:val="24"/>
        </w:rPr>
        <w:t xml:space="preserve"> </w:t>
      </w:r>
      <w:r w:rsidR="001A64EB" w:rsidRPr="00C63D00">
        <w:rPr>
          <w:rFonts w:ascii="Times New Roman" w:hAnsi="Times New Roman" w:cs="Times New Roman"/>
          <w:sz w:val="24"/>
          <w:szCs w:val="24"/>
        </w:rPr>
        <w:t>different locations in the world</w:t>
      </w:r>
      <w:bookmarkEnd w:id="45"/>
      <w:r w:rsidR="0092791E" w:rsidRPr="00C63D00">
        <w:rPr>
          <w:rFonts w:ascii="Times New Roman" w:hAnsi="Times New Roman" w:cs="Times New Roman"/>
          <w:sz w:val="24"/>
          <w:szCs w:val="24"/>
        </w:rPr>
        <w:t xml:space="preserve"> (in USA, Mexico, Egypt, Sudan and Italy</w:t>
      </w:r>
      <w:r w:rsidR="00F850BF" w:rsidRPr="00C63D00">
        <w:rPr>
          <w:rFonts w:ascii="Times New Roman" w:hAnsi="Times New Roman" w:cs="Times New Roman"/>
          <w:sz w:val="24"/>
          <w:szCs w:val="24"/>
        </w:rPr>
        <w:t>)</w:t>
      </w:r>
      <w:r w:rsidRPr="00C63D00">
        <w:rPr>
          <w:rFonts w:ascii="Times New Roman" w:hAnsi="Times New Roman" w:cs="Times New Roman"/>
          <w:sz w:val="24"/>
          <w:szCs w:val="24"/>
        </w:rPr>
        <w:t>,</w:t>
      </w:r>
      <w:bookmarkEnd w:id="43"/>
      <w:r w:rsidRPr="00C63D00">
        <w:rPr>
          <w:rFonts w:ascii="Times New Roman" w:hAnsi="Times New Roman" w:cs="Times New Roman"/>
          <w:sz w:val="24"/>
          <w:szCs w:val="24"/>
        </w:rPr>
        <w:t xml:space="preserve"> </w:t>
      </w:r>
      <w:bookmarkStart w:id="46" w:name="_Hlk515625744"/>
      <w:bookmarkStart w:id="47" w:name="_Hlk500321770"/>
      <w:r w:rsidR="00385003" w:rsidRPr="00C63D00">
        <w:rPr>
          <w:rFonts w:ascii="Times New Roman" w:hAnsi="Times New Roman" w:cs="Times New Roman"/>
          <w:sz w:val="24"/>
          <w:szCs w:val="24"/>
        </w:rPr>
        <w:t xml:space="preserve">we </w:t>
      </w:r>
      <w:r w:rsidR="00A60F6E" w:rsidRPr="00C63D00">
        <w:rPr>
          <w:rFonts w:ascii="Times New Roman" w:hAnsi="Times New Roman" w:cs="Times New Roman"/>
          <w:sz w:val="24"/>
          <w:szCs w:val="24"/>
        </w:rPr>
        <w:t xml:space="preserve">found </w:t>
      </w:r>
      <w:bookmarkStart w:id="48" w:name="_Hlk500322248"/>
      <w:r w:rsidR="00931B50" w:rsidRPr="00C63D00">
        <w:rPr>
          <w:rFonts w:ascii="Times New Roman" w:hAnsi="Times New Roman" w:cs="Times New Roman"/>
          <w:sz w:val="24"/>
          <w:szCs w:val="24"/>
        </w:rPr>
        <w:t xml:space="preserve">in these </w:t>
      </w:r>
      <w:bookmarkEnd w:id="44"/>
      <w:bookmarkEnd w:id="48"/>
      <w:r w:rsidR="00931B50" w:rsidRPr="00C63D00">
        <w:rPr>
          <w:rFonts w:ascii="Times New Roman" w:hAnsi="Times New Roman" w:cs="Times New Roman"/>
          <w:sz w:val="24"/>
          <w:szCs w:val="24"/>
        </w:rPr>
        <w:t xml:space="preserve">observations </w:t>
      </w:r>
      <w:r w:rsidR="008F1E8E" w:rsidRPr="00C63D00">
        <w:rPr>
          <w:rFonts w:ascii="Times New Roman" w:hAnsi="Times New Roman" w:cs="Times New Roman"/>
          <w:sz w:val="24"/>
          <w:szCs w:val="24"/>
        </w:rPr>
        <w:t>that</w:t>
      </w:r>
      <w:r w:rsidR="00C3318E" w:rsidRPr="00C63D00">
        <w:rPr>
          <w:rFonts w:ascii="Times New Roman" w:hAnsi="Times New Roman" w:cs="Times New Roman"/>
          <w:sz w:val="24"/>
          <w:szCs w:val="24"/>
        </w:rPr>
        <w:t xml:space="preserve"> existing </w:t>
      </w:r>
      <w:r w:rsidR="009F7EE8" w:rsidRPr="00C63D00">
        <w:rPr>
          <w:rFonts w:ascii="Times New Roman" w:hAnsi="Times New Roman" w:cs="Times New Roman"/>
          <w:sz w:val="24"/>
          <w:szCs w:val="24"/>
        </w:rPr>
        <w:t xml:space="preserve">genotypes </w:t>
      </w:r>
      <w:r w:rsidR="008F1E8E" w:rsidRPr="00C63D00">
        <w:rPr>
          <w:rFonts w:ascii="Times New Roman" w:hAnsi="Times New Roman" w:cs="Times New Roman"/>
          <w:sz w:val="24"/>
          <w:szCs w:val="24"/>
        </w:rPr>
        <w:t>with</w:t>
      </w:r>
      <w:r w:rsidR="00BE0C8F" w:rsidRPr="00C63D00">
        <w:rPr>
          <w:rFonts w:ascii="Times New Roman" w:hAnsi="Times New Roman" w:cs="Times New Roman"/>
          <w:sz w:val="24"/>
          <w:szCs w:val="24"/>
        </w:rPr>
        <w:t xml:space="preserve"> </w:t>
      </w:r>
      <w:r w:rsidR="00EE166A" w:rsidRPr="00C63D00">
        <w:rPr>
          <w:rFonts w:ascii="Times New Roman" w:hAnsi="Times New Roman" w:cs="Times New Roman"/>
          <w:sz w:val="24"/>
          <w:szCs w:val="24"/>
        </w:rPr>
        <w:t>a</w:t>
      </w:r>
      <w:r w:rsidR="007419EE" w:rsidRPr="00C63D00">
        <w:rPr>
          <w:rFonts w:ascii="Times New Roman" w:hAnsi="Times New Roman" w:cs="Times New Roman"/>
          <w:sz w:val="24"/>
          <w:szCs w:val="24"/>
        </w:rPr>
        <w:t xml:space="preserve"> </w:t>
      </w:r>
      <w:r w:rsidR="00BE0C8F" w:rsidRPr="00C63D00">
        <w:rPr>
          <w:rFonts w:ascii="Times New Roman" w:hAnsi="Times New Roman" w:cs="Times New Roman"/>
          <w:sz w:val="24"/>
          <w:szCs w:val="24"/>
        </w:rPr>
        <w:t xml:space="preserve">trait </w:t>
      </w:r>
      <w:r w:rsidR="00EE166A" w:rsidRPr="00C63D00">
        <w:rPr>
          <w:rFonts w:ascii="Times New Roman" w:hAnsi="Times New Roman" w:cs="Times New Roman"/>
          <w:sz w:val="24"/>
          <w:szCs w:val="24"/>
        </w:rPr>
        <w:t xml:space="preserve">of an extended growing period to delay </w:t>
      </w:r>
      <w:bookmarkStart w:id="49" w:name="_Hlk499755856"/>
      <w:r w:rsidR="00EE166A" w:rsidRPr="00C63D00">
        <w:rPr>
          <w:rFonts w:ascii="Times New Roman" w:hAnsi="Times New Roman" w:cs="Times New Roman"/>
          <w:sz w:val="24"/>
          <w:szCs w:val="24"/>
        </w:rPr>
        <w:t>anthesis (also called flowering)</w:t>
      </w:r>
      <w:bookmarkEnd w:id="49"/>
      <w:r w:rsidR="00EE166A" w:rsidRPr="00C63D00">
        <w:rPr>
          <w:rFonts w:ascii="Times New Roman" w:hAnsi="Times New Roman" w:cs="Times New Roman"/>
          <w:sz w:val="24"/>
          <w:szCs w:val="24"/>
        </w:rPr>
        <w:t xml:space="preserve">, </w:t>
      </w:r>
      <w:bookmarkStart w:id="50" w:name="OLE_LINK20"/>
      <w:bookmarkStart w:id="51" w:name="OLE_LINK26"/>
      <w:bookmarkStart w:id="52" w:name="_Hlk515624377"/>
      <w:bookmarkEnd w:id="46"/>
      <w:r w:rsidR="00EE166A" w:rsidRPr="00C63D00">
        <w:rPr>
          <w:rFonts w:ascii="Times New Roman" w:hAnsi="Times New Roman" w:cs="Times New Roman"/>
          <w:sz w:val="24"/>
          <w:szCs w:val="24"/>
        </w:rPr>
        <w:lastRenderedPageBreak/>
        <w:t xml:space="preserve">combined with a trait </w:t>
      </w:r>
      <w:bookmarkStart w:id="53" w:name="_Hlk499740893"/>
      <w:r w:rsidR="00EE166A" w:rsidRPr="00C63D00">
        <w:rPr>
          <w:rFonts w:ascii="Times New Roman" w:hAnsi="Times New Roman" w:cs="Times New Roman"/>
          <w:sz w:val="24"/>
          <w:szCs w:val="24"/>
        </w:rPr>
        <w:t>with a higher rate of grain filling</w:t>
      </w:r>
      <w:bookmarkEnd w:id="50"/>
      <w:bookmarkEnd w:id="51"/>
      <w:bookmarkEnd w:id="53"/>
      <w:r w:rsidR="00E64DBF" w:rsidRPr="00C63D00">
        <w:rPr>
          <w:rFonts w:ascii="Times New Roman" w:hAnsi="Times New Roman" w:cs="Times New Roman"/>
          <w:sz w:val="24"/>
          <w:szCs w:val="24"/>
        </w:rPr>
        <w:t xml:space="preserve"> (i.e. potential grain filling rate which is met when assimilate</w:t>
      </w:r>
      <w:r w:rsidR="00372743" w:rsidRPr="00C63D00">
        <w:rPr>
          <w:rFonts w:ascii="Times New Roman" w:hAnsi="Times New Roman" w:cs="Times New Roman"/>
          <w:sz w:val="24"/>
          <w:szCs w:val="24"/>
        </w:rPr>
        <w:t>s</w:t>
      </w:r>
      <w:r w:rsidR="00E64DBF" w:rsidRPr="00C63D00">
        <w:rPr>
          <w:rFonts w:ascii="Times New Roman" w:hAnsi="Times New Roman" w:cs="Times New Roman"/>
          <w:sz w:val="24"/>
          <w:szCs w:val="24"/>
        </w:rPr>
        <w:t xml:space="preserve"> are available from photosynthesis and/or remobilization)</w:t>
      </w:r>
      <w:r w:rsidR="00EE166A" w:rsidRPr="00C63D00">
        <w:rPr>
          <w:rFonts w:ascii="Times New Roman" w:hAnsi="Times New Roman" w:cs="Times New Roman"/>
          <w:sz w:val="24"/>
          <w:szCs w:val="24"/>
        </w:rPr>
        <w:t xml:space="preserve">, </w:t>
      </w:r>
      <w:r w:rsidR="008F1E8E" w:rsidRPr="00C63D00">
        <w:rPr>
          <w:rFonts w:ascii="Times New Roman" w:hAnsi="Times New Roman" w:cs="Times New Roman"/>
          <w:sz w:val="24"/>
          <w:szCs w:val="24"/>
        </w:rPr>
        <w:t>are</w:t>
      </w:r>
      <w:r w:rsidR="007B62BA" w:rsidRPr="00C63D00">
        <w:rPr>
          <w:rFonts w:ascii="Times New Roman" w:hAnsi="Times New Roman" w:cs="Times New Roman"/>
          <w:sz w:val="24"/>
          <w:szCs w:val="24"/>
        </w:rPr>
        <w:t xml:space="preserve"> </w:t>
      </w:r>
      <w:r w:rsidR="001D65C2" w:rsidRPr="00C63D00">
        <w:rPr>
          <w:rFonts w:ascii="Times New Roman" w:hAnsi="Times New Roman" w:cs="Times New Roman"/>
          <w:sz w:val="24"/>
          <w:szCs w:val="24"/>
        </w:rPr>
        <w:t xml:space="preserve">effective </w:t>
      </w:r>
      <w:r w:rsidR="007B62BA" w:rsidRPr="00C63D00">
        <w:rPr>
          <w:rFonts w:ascii="Times New Roman" w:hAnsi="Times New Roman" w:cs="Times New Roman"/>
          <w:sz w:val="24"/>
          <w:szCs w:val="24"/>
        </w:rPr>
        <w:t xml:space="preserve">in </w:t>
      </w:r>
      <w:r w:rsidR="00602666" w:rsidRPr="00C63D00">
        <w:rPr>
          <w:rFonts w:ascii="Times New Roman" w:hAnsi="Times New Roman" w:cs="Times New Roman"/>
          <w:sz w:val="24"/>
          <w:szCs w:val="24"/>
        </w:rPr>
        <w:t xml:space="preserve">countering </w:t>
      </w:r>
      <w:r w:rsidR="00931B50" w:rsidRPr="00C63D00">
        <w:rPr>
          <w:rFonts w:ascii="Times New Roman" w:hAnsi="Times New Roman" w:cs="Times New Roman"/>
          <w:sz w:val="24"/>
          <w:szCs w:val="24"/>
        </w:rPr>
        <w:t xml:space="preserve">some of the </w:t>
      </w:r>
      <w:r w:rsidR="007B62BA" w:rsidRPr="00C63D00">
        <w:rPr>
          <w:rFonts w:ascii="Times New Roman" w:hAnsi="Times New Roman" w:cs="Times New Roman"/>
          <w:sz w:val="24"/>
          <w:szCs w:val="24"/>
        </w:rPr>
        <w:t xml:space="preserve">yield declines </w:t>
      </w:r>
      <w:r w:rsidR="00A60F6E" w:rsidRPr="00C63D00">
        <w:rPr>
          <w:rFonts w:ascii="Times New Roman" w:hAnsi="Times New Roman" w:cs="Times New Roman"/>
          <w:sz w:val="24"/>
          <w:szCs w:val="24"/>
        </w:rPr>
        <w:t xml:space="preserve">occurring in non-adapted cultivars </w:t>
      </w:r>
      <w:r w:rsidR="00D35F3D" w:rsidRPr="00C63D00">
        <w:rPr>
          <w:rFonts w:ascii="Times New Roman" w:hAnsi="Times New Roman" w:cs="Times New Roman"/>
          <w:sz w:val="24"/>
          <w:szCs w:val="24"/>
        </w:rPr>
        <w:t xml:space="preserve">when grown </w:t>
      </w:r>
      <w:r w:rsidR="002D5628" w:rsidRPr="00C63D00">
        <w:rPr>
          <w:rFonts w:ascii="Times New Roman" w:hAnsi="Times New Roman" w:cs="Times New Roman"/>
          <w:sz w:val="24"/>
          <w:szCs w:val="24"/>
        </w:rPr>
        <w:t>in</w:t>
      </w:r>
      <w:r w:rsidR="0002037E" w:rsidRPr="00C63D00">
        <w:rPr>
          <w:rFonts w:ascii="Times New Roman" w:hAnsi="Times New Roman" w:cs="Times New Roman"/>
          <w:sz w:val="24"/>
          <w:szCs w:val="24"/>
        </w:rPr>
        <w:t xml:space="preserve"> warmer locations or </w:t>
      </w:r>
      <w:r w:rsidRPr="00C63D00">
        <w:rPr>
          <w:rFonts w:ascii="Times New Roman" w:hAnsi="Times New Roman" w:cs="Times New Roman"/>
          <w:sz w:val="24"/>
          <w:szCs w:val="24"/>
        </w:rPr>
        <w:t xml:space="preserve">during </w:t>
      </w:r>
      <w:r w:rsidR="004E468E" w:rsidRPr="00C63D00">
        <w:rPr>
          <w:rFonts w:ascii="Times New Roman" w:hAnsi="Times New Roman" w:cs="Times New Roman"/>
          <w:sz w:val="24"/>
          <w:szCs w:val="24"/>
        </w:rPr>
        <w:t>a</w:t>
      </w:r>
      <w:r w:rsidR="0002037E" w:rsidRPr="00C63D00">
        <w:rPr>
          <w:rFonts w:ascii="Times New Roman" w:hAnsi="Times New Roman" w:cs="Times New Roman"/>
          <w:sz w:val="24"/>
          <w:szCs w:val="24"/>
        </w:rPr>
        <w:t xml:space="preserve"> warmer part of </w:t>
      </w:r>
      <w:r w:rsidR="00D35F3D" w:rsidRPr="00C63D00">
        <w:rPr>
          <w:rFonts w:ascii="Times New Roman" w:hAnsi="Times New Roman" w:cs="Times New Roman"/>
          <w:sz w:val="24"/>
          <w:szCs w:val="24"/>
        </w:rPr>
        <w:t>a</w:t>
      </w:r>
      <w:r w:rsidR="0002037E" w:rsidRPr="00C63D00">
        <w:rPr>
          <w:rFonts w:ascii="Times New Roman" w:hAnsi="Times New Roman" w:cs="Times New Roman"/>
          <w:sz w:val="24"/>
          <w:szCs w:val="24"/>
        </w:rPr>
        <w:t xml:space="preserve"> season</w:t>
      </w:r>
      <w:bookmarkEnd w:id="47"/>
      <w:r w:rsidR="002D5628" w:rsidRPr="00C63D00">
        <w:rPr>
          <w:rFonts w:ascii="Times New Roman" w:hAnsi="Times New Roman" w:cs="Times New Roman"/>
          <w:sz w:val="24"/>
          <w:szCs w:val="24"/>
        </w:rPr>
        <w:t xml:space="preserve"> (Fig. </w:t>
      </w:r>
      <w:r w:rsidR="00DD48C8" w:rsidRPr="00C63D00">
        <w:rPr>
          <w:rFonts w:ascii="Times New Roman" w:hAnsi="Times New Roman" w:cs="Times New Roman"/>
          <w:sz w:val="24"/>
          <w:szCs w:val="24"/>
        </w:rPr>
        <w:t>3</w:t>
      </w:r>
      <w:r w:rsidR="002C274C" w:rsidRPr="00C63D00">
        <w:rPr>
          <w:rFonts w:ascii="Times New Roman" w:hAnsi="Times New Roman" w:cs="Times New Roman"/>
          <w:sz w:val="24"/>
          <w:szCs w:val="24"/>
        </w:rPr>
        <w:t>A</w:t>
      </w:r>
      <w:r w:rsidR="002D5628" w:rsidRPr="00C63D00">
        <w:rPr>
          <w:rFonts w:ascii="Times New Roman" w:hAnsi="Times New Roman" w:cs="Times New Roman"/>
          <w:sz w:val="24"/>
          <w:szCs w:val="24"/>
        </w:rPr>
        <w:t xml:space="preserve">). </w:t>
      </w:r>
      <w:r w:rsidR="00372743" w:rsidRPr="00C63D00">
        <w:rPr>
          <w:rFonts w:ascii="Times New Roman" w:hAnsi="Times New Roman" w:cs="Times New Roman"/>
          <w:sz w:val="24"/>
          <w:szCs w:val="24"/>
        </w:rPr>
        <w:t>Other cultivars which had a delayed anthesis but not an increase grain filling rate (not shown here)</w:t>
      </w:r>
      <w:r w:rsidR="00CC4C8F">
        <w:rPr>
          <w:rFonts w:ascii="Times New Roman" w:hAnsi="Times New Roman" w:cs="Times New Roman"/>
          <w:sz w:val="24"/>
          <w:szCs w:val="24"/>
        </w:rPr>
        <w:t>,</w:t>
      </w:r>
      <w:r w:rsidR="00372743" w:rsidRPr="00C63D00">
        <w:rPr>
          <w:rFonts w:ascii="Times New Roman" w:hAnsi="Times New Roman" w:cs="Times New Roman"/>
          <w:sz w:val="24"/>
          <w:szCs w:val="24"/>
        </w:rPr>
        <w:t xml:space="preserve"> did not yield higher than the non-adapted cultivars.</w:t>
      </w:r>
      <w:bookmarkEnd w:id="52"/>
      <w:r w:rsidR="00372743" w:rsidRPr="00C63D00">
        <w:rPr>
          <w:rFonts w:ascii="Times New Roman" w:hAnsi="Times New Roman" w:cs="Times New Roman"/>
          <w:sz w:val="24"/>
          <w:szCs w:val="24"/>
        </w:rPr>
        <w:t xml:space="preserve"> </w:t>
      </w:r>
      <w:r w:rsidR="0002037E" w:rsidRPr="00C63D00">
        <w:rPr>
          <w:rFonts w:ascii="Times New Roman" w:hAnsi="Times New Roman" w:cs="Times New Roman"/>
          <w:sz w:val="24"/>
          <w:szCs w:val="24"/>
        </w:rPr>
        <w:t>F</w:t>
      </w:r>
      <w:r w:rsidR="002D5628" w:rsidRPr="00C63D00">
        <w:rPr>
          <w:rFonts w:ascii="Times New Roman" w:hAnsi="Times New Roman" w:cs="Times New Roman"/>
          <w:sz w:val="24"/>
          <w:szCs w:val="24"/>
        </w:rPr>
        <w:t>or some locations</w:t>
      </w:r>
      <w:r w:rsidR="004029AE" w:rsidRPr="00C63D00">
        <w:rPr>
          <w:rFonts w:ascii="Times New Roman" w:hAnsi="Times New Roman" w:cs="Times New Roman"/>
          <w:sz w:val="24"/>
          <w:szCs w:val="24"/>
        </w:rPr>
        <w:t>,</w:t>
      </w:r>
      <w:r w:rsidR="002D5628" w:rsidRPr="00C63D00">
        <w:rPr>
          <w:rFonts w:ascii="Times New Roman" w:hAnsi="Times New Roman" w:cs="Times New Roman"/>
          <w:sz w:val="24"/>
          <w:szCs w:val="24"/>
        </w:rPr>
        <w:t xml:space="preserve"> where </w:t>
      </w:r>
      <w:r w:rsidR="00CC4C8F">
        <w:rPr>
          <w:rFonts w:ascii="Times New Roman" w:hAnsi="Times New Roman" w:cs="Times New Roman"/>
          <w:sz w:val="24"/>
          <w:szCs w:val="24"/>
        </w:rPr>
        <w:t xml:space="preserve">observed </w:t>
      </w:r>
      <w:r w:rsidR="002D5628" w:rsidRPr="00C63D00">
        <w:rPr>
          <w:rFonts w:ascii="Times New Roman" w:hAnsi="Times New Roman" w:cs="Times New Roman"/>
          <w:sz w:val="24"/>
          <w:szCs w:val="24"/>
        </w:rPr>
        <w:t xml:space="preserve">grain protein data were available, </w:t>
      </w:r>
      <w:bookmarkStart w:id="54" w:name="_Hlk500321675"/>
      <w:r w:rsidR="002D5628" w:rsidRPr="00C63D00">
        <w:rPr>
          <w:rFonts w:ascii="Times New Roman" w:hAnsi="Times New Roman" w:cs="Times New Roman"/>
          <w:sz w:val="24"/>
          <w:szCs w:val="24"/>
        </w:rPr>
        <w:t xml:space="preserve">the combination of delayed </w:t>
      </w:r>
      <w:r w:rsidR="00E946E6" w:rsidRPr="00C63D00">
        <w:rPr>
          <w:rFonts w:ascii="Times New Roman" w:hAnsi="Times New Roman" w:cs="Times New Roman"/>
          <w:sz w:val="24"/>
          <w:szCs w:val="24"/>
        </w:rPr>
        <w:t>anthesis</w:t>
      </w:r>
      <w:r w:rsidR="002D5628" w:rsidRPr="00C63D00">
        <w:rPr>
          <w:rFonts w:ascii="Times New Roman" w:hAnsi="Times New Roman" w:cs="Times New Roman"/>
          <w:sz w:val="24"/>
          <w:szCs w:val="24"/>
        </w:rPr>
        <w:t xml:space="preserve"> and </w:t>
      </w:r>
      <w:r w:rsidR="00CF5004" w:rsidRPr="00C63D00">
        <w:rPr>
          <w:rFonts w:ascii="Times New Roman" w:hAnsi="Times New Roman" w:cs="Times New Roman"/>
          <w:sz w:val="24"/>
          <w:szCs w:val="24"/>
        </w:rPr>
        <w:t>higher rate of</w:t>
      </w:r>
      <w:r w:rsidR="00602666" w:rsidRPr="00C63D00">
        <w:rPr>
          <w:rFonts w:ascii="Times New Roman" w:hAnsi="Times New Roman" w:cs="Times New Roman"/>
          <w:sz w:val="24"/>
          <w:szCs w:val="24"/>
        </w:rPr>
        <w:t xml:space="preserve"> </w:t>
      </w:r>
      <w:r w:rsidR="00C06D33" w:rsidRPr="00C63D00">
        <w:rPr>
          <w:rFonts w:ascii="Times New Roman" w:hAnsi="Times New Roman" w:cs="Times New Roman"/>
          <w:sz w:val="24"/>
          <w:szCs w:val="24"/>
        </w:rPr>
        <w:t xml:space="preserve">grain filling traits also increased grain protein yield </w:t>
      </w:r>
      <w:r w:rsidR="00931B50" w:rsidRPr="00C63D00">
        <w:rPr>
          <w:rFonts w:ascii="Times New Roman" w:hAnsi="Times New Roman" w:cs="Times New Roman"/>
          <w:sz w:val="24"/>
          <w:szCs w:val="24"/>
        </w:rPr>
        <w:t>in one cultivar compared to another cultivar</w:t>
      </w:r>
      <w:r w:rsidR="00EE166A" w:rsidRPr="00C63D00">
        <w:rPr>
          <w:rFonts w:ascii="Times New Roman" w:hAnsi="Times New Roman" w:cs="Times New Roman"/>
          <w:sz w:val="24"/>
          <w:szCs w:val="24"/>
        </w:rPr>
        <w:t xml:space="preserve"> (but for several cultivar pairs)</w:t>
      </w:r>
      <w:r w:rsidR="00931B50" w:rsidRPr="00C63D00">
        <w:rPr>
          <w:rFonts w:ascii="Times New Roman" w:hAnsi="Times New Roman" w:cs="Times New Roman"/>
          <w:sz w:val="24"/>
          <w:szCs w:val="24"/>
        </w:rPr>
        <w:t xml:space="preserve"> when grown </w:t>
      </w:r>
      <w:r w:rsidR="006D09D3" w:rsidRPr="00C63D00">
        <w:rPr>
          <w:rFonts w:ascii="Times New Roman" w:hAnsi="Times New Roman" w:cs="Times New Roman"/>
          <w:sz w:val="24"/>
          <w:szCs w:val="24"/>
        </w:rPr>
        <w:t>under</w:t>
      </w:r>
      <w:r w:rsidR="00C06D33" w:rsidRPr="00C63D00">
        <w:rPr>
          <w:rFonts w:ascii="Times New Roman" w:hAnsi="Times New Roman" w:cs="Times New Roman"/>
          <w:sz w:val="24"/>
          <w:szCs w:val="24"/>
        </w:rPr>
        <w:t xml:space="preserve"> warmer </w:t>
      </w:r>
      <w:r w:rsidR="00383141" w:rsidRPr="00C63D00">
        <w:rPr>
          <w:rFonts w:ascii="Times New Roman" w:hAnsi="Times New Roman" w:cs="Times New Roman"/>
          <w:sz w:val="24"/>
          <w:szCs w:val="24"/>
        </w:rPr>
        <w:t>growing conditions</w:t>
      </w:r>
      <w:bookmarkEnd w:id="54"/>
      <w:r w:rsidR="00A60F6E" w:rsidRPr="00C63D00">
        <w:rPr>
          <w:rFonts w:ascii="Times New Roman" w:hAnsi="Times New Roman" w:cs="Times New Roman"/>
          <w:sz w:val="24"/>
          <w:szCs w:val="24"/>
        </w:rPr>
        <w:t xml:space="preserve">, although </w:t>
      </w:r>
      <w:r w:rsidR="0002037E" w:rsidRPr="00C63D00">
        <w:rPr>
          <w:rFonts w:ascii="Times New Roman" w:hAnsi="Times New Roman" w:cs="Times New Roman"/>
          <w:sz w:val="24"/>
          <w:szCs w:val="24"/>
        </w:rPr>
        <w:t xml:space="preserve">these </w:t>
      </w:r>
      <w:r w:rsidR="002D5628" w:rsidRPr="00C63D00">
        <w:rPr>
          <w:rFonts w:ascii="Times New Roman" w:hAnsi="Times New Roman" w:cs="Times New Roman"/>
          <w:sz w:val="24"/>
          <w:szCs w:val="24"/>
        </w:rPr>
        <w:t>trait</w:t>
      </w:r>
      <w:r w:rsidR="0002037E" w:rsidRPr="00C63D00">
        <w:rPr>
          <w:rFonts w:ascii="Times New Roman" w:hAnsi="Times New Roman" w:cs="Times New Roman"/>
          <w:sz w:val="24"/>
          <w:szCs w:val="24"/>
        </w:rPr>
        <w:t xml:space="preserve">s </w:t>
      </w:r>
      <w:r w:rsidR="00A60F6E" w:rsidRPr="00C63D00">
        <w:rPr>
          <w:rFonts w:ascii="Times New Roman" w:hAnsi="Times New Roman" w:cs="Times New Roman"/>
          <w:sz w:val="24"/>
          <w:szCs w:val="24"/>
        </w:rPr>
        <w:t>were not</w:t>
      </w:r>
      <w:r w:rsidR="00276875" w:rsidRPr="00C63D00">
        <w:rPr>
          <w:rFonts w:ascii="Times New Roman" w:hAnsi="Times New Roman" w:cs="Times New Roman"/>
          <w:sz w:val="24"/>
          <w:szCs w:val="24"/>
        </w:rPr>
        <w:t xml:space="preserve"> fully</w:t>
      </w:r>
      <w:r w:rsidR="0002037E" w:rsidRPr="00C63D00">
        <w:rPr>
          <w:rFonts w:ascii="Times New Roman" w:hAnsi="Times New Roman" w:cs="Times New Roman"/>
          <w:sz w:val="24"/>
          <w:szCs w:val="24"/>
        </w:rPr>
        <w:t xml:space="preserve"> express</w:t>
      </w:r>
      <w:r w:rsidR="00A60F6E" w:rsidRPr="00C63D00">
        <w:rPr>
          <w:rFonts w:ascii="Times New Roman" w:hAnsi="Times New Roman" w:cs="Times New Roman"/>
          <w:sz w:val="24"/>
          <w:szCs w:val="24"/>
        </w:rPr>
        <w:t>ed</w:t>
      </w:r>
      <w:r w:rsidR="0002037E" w:rsidRPr="00C63D00">
        <w:rPr>
          <w:rFonts w:ascii="Times New Roman" w:hAnsi="Times New Roman" w:cs="Times New Roman"/>
          <w:sz w:val="24"/>
          <w:szCs w:val="24"/>
        </w:rPr>
        <w:t xml:space="preserve"> </w:t>
      </w:r>
      <w:r w:rsidR="002D5628" w:rsidRPr="00C63D00">
        <w:rPr>
          <w:rFonts w:ascii="Times New Roman" w:hAnsi="Times New Roman" w:cs="Times New Roman"/>
          <w:sz w:val="24"/>
          <w:szCs w:val="24"/>
        </w:rPr>
        <w:t>under cooler condition</w:t>
      </w:r>
      <w:r w:rsidR="00BF5EBE" w:rsidRPr="00C63D00">
        <w:rPr>
          <w:rFonts w:ascii="Times New Roman" w:hAnsi="Times New Roman" w:cs="Times New Roman"/>
          <w:sz w:val="24"/>
          <w:szCs w:val="24"/>
        </w:rPr>
        <w:t>s</w:t>
      </w:r>
      <w:r w:rsidR="00BE0C8F" w:rsidRPr="00C63D00">
        <w:rPr>
          <w:rFonts w:ascii="Times New Roman" w:hAnsi="Times New Roman" w:cs="Times New Roman"/>
          <w:sz w:val="24"/>
          <w:szCs w:val="24"/>
        </w:rPr>
        <w:t xml:space="preserve"> (Fig. </w:t>
      </w:r>
      <w:r w:rsidR="00DD48C8" w:rsidRPr="00C63D00">
        <w:rPr>
          <w:rFonts w:ascii="Times New Roman" w:hAnsi="Times New Roman" w:cs="Times New Roman"/>
          <w:sz w:val="24"/>
          <w:szCs w:val="24"/>
        </w:rPr>
        <w:t>3</w:t>
      </w:r>
      <w:r w:rsidR="002812C1" w:rsidRPr="00C63D00">
        <w:rPr>
          <w:rFonts w:ascii="Times New Roman" w:hAnsi="Times New Roman" w:cs="Times New Roman"/>
          <w:sz w:val="24"/>
          <w:szCs w:val="24"/>
        </w:rPr>
        <w:t>B</w:t>
      </w:r>
      <w:r w:rsidR="00BE0C8F" w:rsidRPr="00C63D00">
        <w:rPr>
          <w:rFonts w:ascii="Times New Roman" w:hAnsi="Times New Roman" w:cs="Times New Roman"/>
          <w:sz w:val="24"/>
          <w:szCs w:val="24"/>
        </w:rPr>
        <w:t>)</w:t>
      </w:r>
      <w:r w:rsidR="00C4421A" w:rsidRPr="00C63D00">
        <w:rPr>
          <w:rFonts w:ascii="Times New Roman" w:hAnsi="Times New Roman" w:cs="Times New Roman"/>
          <w:sz w:val="24"/>
          <w:szCs w:val="24"/>
        </w:rPr>
        <w:t>.</w:t>
      </w:r>
      <w:r w:rsidR="00C4421A" w:rsidRPr="00C63D00" w:rsidDel="00C4421A">
        <w:rPr>
          <w:rFonts w:ascii="Times New Roman" w:hAnsi="Times New Roman" w:cs="Times New Roman"/>
          <w:sz w:val="24"/>
          <w:szCs w:val="24"/>
        </w:rPr>
        <w:t xml:space="preserve"> </w:t>
      </w:r>
    </w:p>
    <w:p w14:paraId="572F795F" w14:textId="77777777" w:rsidR="009E65DA" w:rsidRPr="00C63D00" w:rsidRDefault="009E65DA" w:rsidP="004317C3">
      <w:pPr>
        <w:spacing w:after="0" w:line="360" w:lineRule="auto"/>
        <w:jc w:val="center"/>
        <w:rPr>
          <w:rFonts w:ascii="Times New Roman" w:hAnsi="Times New Roman" w:cs="Times New Roman"/>
          <w:b/>
          <w:sz w:val="20"/>
          <w:szCs w:val="20"/>
          <w:lang w:val="en-GB"/>
        </w:rPr>
      </w:pPr>
      <w:r w:rsidRPr="00C63D00">
        <w:rPr>
          <w:rFonts w:ascii="Times New Roman" w:hAnsi="Times New Roman" w:cs="Times New Roman"/>
          <w:noProof/>
          <w:lang w:val="de-DE" w:eastAsia="de-DE"/>
        </w:rPr>
        <w:drawing>
          <wp:inline distT="0" distB="0" distL="0" distR="0" wp14:anchorId="416E6641" wp14:editId="62C1F798">
            <wp:extent cx="2609850" cy="4430516"/>
            <wp:effectExtent l="0" t="0" r="0" b="8255"/>
            <wp:docPr id="5237" name="Picture 5237"/>
            <wp:cNvGraphicFramePr/>
            <a:graphic xmlns:a="http://schemas.openxmlformats.org/drawingml/2006/main">
              <a:graphicData uri="http://schemas.openxmlformats.org/drawingml/2006/picture">
                <pic:pic xmlns:pic="http://schemas.openxmlformats.org/drawingml/2006/picture">
                  <pic:nvPicPr>
                    <pic:cNvPr id="5237" name="Picture 5237"/>
                    <pic:cNvPicPr/>
                  </pic:nvPicPr>
                  <pic:blipFill>
                    <a:blip r:embed="rId35"/>
                    <a:stretch>
                      <a:fillRect/>
                    </a:stretch>
                  </pic:blipFill>
                  <pic:spPr>
                    <a:xfrm>
                      <a:off x="0" y="0"/>
                      <a:ext cx="2610788" cy="4432109"/>
                    </a:xfrm>
                    <a:prstGeom prst="rect">
                      <a:avLst/>
                    </a:prstGeom>
                  </pic:spPr>
                </pic:pic>
              </a:graphicData>
            </a:graphic>
          </wp:inline>
        </w:drawing>
      </w:r>
    </w:p>
    <w:p w14:paraId="54ED8C26" w14:textId="0760176A" w:rsidR="001F249E" w:rsidRPr="00C63D00" w:rsidRDefault="009E65DA" w:rsidP="001F249E">
      <w:pPr>
        <w:spacing w:line="240" w:lineRule="auto"/>
        <w:rPr>
          <w:rFonts w:ascii="Times New Roman" w:hAnsi="Times New Roman" w:cs="Times New Roman"/>
          <w:sz w:val="20"/>
          <w:szCs w:val="20"/>
        </w:rPr>
      </w:pPr>
      <w:r w:rsidRPr="00C63D00">
        <w:rPr>
          <w:rFonts w:ascii="Times New Roman" w:hAnsi="Times New Roman" w:cs="Times New Roman"/>
          <w:b/>
          <w:sz w:val="20"/>
          <w:szCs w:val="20"/>
          <w:lang w:val="en-GB"/>
        </w:rPr>
        <w:t>Fig</w:t>
      </w:r>
      <w:r w:rsidR="00B86032" w:rsidRPr="00C63D00">
        <w:rPr>
          <w:rFonts w:ascii="Times New Roman" w:hAnsi="Times New Roman" w:cs="Times New Roman"/>
          <w:b/>
          <w:sz w:val="20"/>
          <w:szCs w:val="20"/>
          <w:lang w:val="en-GB"/>
        </w:rPr>
        <w:t xml:space="preserve">. </w:t>
      </w:r>
      <w:r w:rsidR="008E188C" w:rsidRPr="00C63D00">
        <w:rPr>
          <w:rFonts w:ascii="Times New Roman" w:hAnsi="Times New Roman" w:cs="Times New Roman"/>
          <w:b/>
          <w:sz w:val="20"/>
          <w:szCs w:val="20"/>
          <w:lang w:val="en-GB"/>
        </w:rPr>
        <w:t>3</w:t>
      </w:r>
      <w:r w:rsidRPr="00C63D00">
        <w:rPr>
          <w:rFonts w:ascii="Times New Roman" w:hAnsi="Times New Roman" w:cs="Times New Roman"/>
          <w:b/>
          <w:sz w:val="20"/>
          <w:szCs w:val="20"/>
          <w:lang w:val="en-GB"/>
        </w:rPr>
        <w:t>.</w:t>
      </w:r>
      <w:r w:rsidRPr="00C63D00">
        <w:rPr>
          <w:rFonts w:ascii="Times New Roman" w:hAnsi="Times New Roman" w:cs="Times New Roman"/>
          <w:sz w:val="20"/>
          <w:szCs w:val="20"/>
          <w:lang w:val="en-GB"/>
        </w:rPr>
        <w:t xml:space="preserve"> Comparison of the relative performance of measured wheat genotypes </w:t>
      </w:r>
      <w:r w:rsidRPr="00C63D00">
        <w:rPr>
          <w:rFonts w:ascii="Times New Roman" w:hAnsi="Times New Roman" w:cs="Times New Roman"/>
          <w:sz w:val="20"/>
          <w:szCs w:val="20"/>
        </w:rPr>
        <w:t xml:space="preserve">with or without both delayed anthesis and accelerated grain filling traits grown under field conditions </w:t>
      </w:r>
      <w:r w:rsidRPr="00C63D00">
        <w:rPr>
          <w:rFonts w:ascii="Times New Roman" w:hAnsi="Times New Roman" w:cs="Times New Roman"/>
          <w:sz w:val="20"/>
          <w:szCs w:val="20"/>
          <w:lang w:val="en-GB"/>
        </w:rPr>
        <w:t xml:space="preserve">at different temperatures. </w:t>
      </w:r>
      <w:r w:rsidRPr="00C63D00">
        <w:rPr>
          <w:rFonts w:ascii="Times New Roman" w:hAnsi="Times New Roman" w:cs="Times New Roman"/>
          <w:sz w:val="20"/>
          <w:szCs w:val="20"/>
        </w:rPr>
        <w:t>Changes in measured grain yield (</w:t>
      </w:r>
      <w:r w:rsidRPr="00C63D00">
        <w:rPr>
          <w:rFonts w:ascii="Times New Roman" w:hAnsi="Times New Roman" w:cs="Times New Roman"/>
          <w:b/>
          <w:sz w:val="20"/>
          <w:szCs w:val="20"/>
        </w:rPr>
        <w:t>A</w:t>
      </w:r>
      <w:r w:rsidRPr="00C63D00">
        <w:rPr>
          <w:rFonts w:ascii="Times New Roman" w:hAnsi="Times New Roman" w:cs="Times New Roman"/>
          <w:sz w:val="20"/>
          <w:szCs w:val="20"/>
        </w:rPr>
        <w:t xml:space="preserve"> and</w:t>
      </w:r>
      <w:r w:rsidRPr="00C63D00">
        <w:rPr>
          <w:rFonts w:ascii="Times New Roman" w:hAnsi="Times New Roman" w:cs="Times New Roman"/>
          <w:b/>
          <w:sz w:val="20"/>
          <w:szCs w:val="20"/>
        </w:rPr>
        <w:t xml:space="preserve"> B</w:t>
      </w:r>
      <w:r w:rsidRPr="00C63D00">
        <w:rPr>
          <w:rFonts w:ascii="Times New Roman" w:hAnsi="Times New Roman" w:cs="Times New Roman"/>
          <w:sz w:val="20"/>
          <w:szCs w:val="20"/>
        </w:rPr>
        <w:t>), grain protein yield (</w:t>
      </w:r>
      <w:r w:rsidRPr="00C63D00">
        <w:rPr>
          <w:rFonts w:ascii="Times New Roman" w:hAnsi="Times New Roman" w:cs="Times New Roman"/>
          <w:b/>
          <w:sz w:val="20"/>
          <w:szCs w:val="20"/>
        </w:rPr>
        <w:t>C</w:t>
      </w:r>
      <w:r w:rsidRPr="00C63D00">
        <w:rPr>
          <w:rFonts w:ascii="Times New Roman" w:hAnsi="Times New Roman" w:cs="Times New Roman"/>
          <w:sz w:val="20"/>
          <w:szCs w:val="20"/>
        </w:rPr>
        <w:t xml:space="preserve"> and </w:t>
      </w:r>
      <w:r w:rsidRPr="00C63D00">
        <w:rPr>
          <w:rFonts w:ascii="Times New Roman" w:hAnsi="Times New Roman" w:cs="Times New Roman"/>
          <w:b/>
          <w:sz w:val="20"/>
          <w:szCs w:val="20"/>
        </w:rPr>
        <w:t>D</w:t>
      </w:r>
      <w:r w:rsidRPr="00C63D00">
        <w:rPr>
          <w:rFonts w:ascii="Times New Roman" w:hAnsi="Times New Roman" w:cs="Times New Roman"/>
          <w:sz w:val="20"/>
          <w:szCs w:val="20"/>
        </w:rPr>
        <w:t>), and grain protein concentration (</w:t>
      </w:r>
      <w:r w:rsidRPr="00C63D00">
        <w:rPr>
          <w:rFonts w:ascii="Times New Roman" w:hAnsi="Times New Roman" w:cs="Times New Roman"/>
          <w:b/>
          <w:sz w:val="20"/>
          <w:szCs w:val="20"/>
        </w:rPr>
        <w:t>E</w:t>
      </w:r>
      <w:r w:rsidRPr="00C63D00">
        <w:rPr>
          <w:rFonts w:ascii="Times New Roman" w:hAnsi="Times New Roman" w:cs="Times New Roman"/>
          <w:sz w:val="20"/>
          <w:szCs w:val="20"/>
        </w:rPr>
        <w:t xml:space="preserve"> and </w:t>
      </w:r>
      <w:r w:rsidRPr="00C63D00">
        <w:rPr>
          <w:rFonts w:ascii="Times New Roman" w:hAnsi="Times New Roman" w:cs="Times New Roman"/>
          <w:b/>
          <w:sz w:val="20"/>
          <w:szCs w:val="20"/>
        </w:rPr>
        <w:t>F</w:t>
      </w:r>
      <w:r w:rsidRPr="00C63D00">
        <w:rPr>
          <w:rFonts w:ascii="Times New Roman" w:hAnsi="Times New Roman" w:cs="Times New Roman"/>
          <w:sz w:val="20"/>
          <w:szCs w:val="20"/>
        </w:rPr>
        <w:t xml:space="preserve">) versus changes in traits. Symbol colors indicate mean temperatures during the growing season (from sowing to maturity) at each location in increasing order from deep blue, light blue, to red. The advanced wheat lines </w:t>
      </w:r>
      <w:r w:rsidRPr="00C63D00">
        <w:rPr>
          <w:rFonts w:ascii="Times New Roman" w:eastAsia="Times New Roman" w:hAnsi="Times New Roman" w:cs="Times New Roman"/>
          <w:bCs/>
          <w:sz w:val="20"/>
          <w:szCs w:val="20"/>
        </w:rPr>
        <w:t xml:space="preserve">VA12W-72 and GA06493-13LE6 were compared to the standard cultivars AGS2000, Jamestown, and USG3120 in experiments at 10 locations in the </w:t>
      </w:r>
      <w:proofErr w:type="gramStart"/>
      <w:r w:rsidRPr="00C63D00">
        <w:rPr>
          <w:rFonts w:ascii="Times New Roman" w:eastAsia="Times New Roman" w:hAnsi="Times New Roman" w:cs="Times New Roman"/>
          <w:bCs/>
          <w:sz w:val="20"/>
          <w:szCs w:val="20"/>
        </w:rPr>
        <w:lastRenderedPageBreak/>
        <w:t>U.S.A..</w:t>
      </w:r>
      <w:proofErr w:type="gramEnd"/>
      <w:r w:rsidRPr="00C63D00">
        <w:rPr>
          <w:rFonts w:ascii="Times New Roman" w:eastAsia="Times New Roman" w:hAnsi="Times New Roman" w:cs="Times New Roman"/>
          <w:bCs/>
          <w:sz w:val="20"/>
          <w:szCs w:val="20"/>
        </w:rPr>
        <w:t xml:space="preserve"> </w:t>
      </w:r>
      <w:r w:rsidRPr="00C63D00">
        <w:rPr>
          <w:rFonts w:ascii="Times New Roman" w:hAnsi="Times New Roman" w:cs="Times New Roman"/>
          <w:sz w:val="20"/>
          <w:szCs w:val="20"/>
        </w:rPr>
        <w:t xml:space="preserve">Mean values for </w:t>
      </w:r>
      <w:r w:rsidRPr="00C63D00">
        <w:rPr>
          <w:rFonts w:ascii="Times New Roman" w:eastAsia="Times New Roman" w:hAnsi="Times New Roman" w:cs="Times New Roman"/>
          <w:bCs/>
          <w:sz w:val="20"/>
          <w:szCs w:val="20"/>
        </w:rPr>
        <w:t xml:space="preserve">AGS2000, Jamestown and USG3120 were used as the control to calculate changes in yield and protein. The </w:t>
      </w:r>
      <w:r w:rsidRPr="00C63D00">
        <w:rPr>
          <w:rFonts w:ascii="Times New Roman" w:hAnsi="Times New Roman" w:cs="Times New Roman"/>
          <w:sz w:val="20"/>
          <w:szCs w:val="20"/>
        </w:rPr>
        <w:t xml:space="preserve">modern cultivar </w:t>
      </w:r>
      <w:proofErr w:type="spellStart"/>
      <w:r w:rsidRPr="00C63D00">
        <w:rPr>
          <w:rFonts w:ascii="Times New Roman" w:hAnsi="Times New Roman" w:cs="Times New Roman"/>
          <w:sz w:val="20"/>
          <w:szCs w:val="20"/>
        </w:rPr>
        <w:t>Bacanora</w:t>
      </w:r>
      <w:proofErr w:type="spellEnd"/>
      <w:r w:rsidRPr="00C63D00">
        <w:rPr>
          <w:rFonts w:ascii="Times New Roman" w:hAnsi="Times New Roman" w:cs="Times New Roman"/>
          <w:sz w:val="20"/>
          <w:szCs w:val="20"/>
        </w:rPr>
        <w:t xml:space="preserve"> 88 and the standard cultivar </w:t>
      </w:r>
      <w:proofErr w:type="spellStart"/>
      <w:r w:rsidRPr="00C63D00">
        <w:rPr>
          <w:rFonts w:ascii="Times New Roman" w:hAnsi="Times New Roman" w:cs="Times New Roman"/>
          <w:sz w:val="20"/>
          <w:szCs w:val="20"/>
        </w:rPr>
        <w:t>Debeira</w:t>
      </w:r>
      <w:proofErr w:type="spellEnd"/>
      <w:r w:rsidRPr="00C63D00">
        <w:rPr>
          <w:rFonts w:ascii="Times New Roman" w:hAnsi="Times New Roman" w:cs="Times New Roman"/>
          <w:sz w:val="20"/>
          <w:szCs w:val="20"/>
        </w:rPr>
        <w:t xml:space="preserve"> were grown at one location in Mexico over two consecutive seasons, and at one location in Egypt and one in Sudan both for one season. The cultivars </w:t>
      </w:r>
      <w:proofErr w:type="spellStart"/>
      <w:r w:rsidRPr="00C63D00">
        <w:rPr>
          <w:rFonts w:ascii="Times New Roman" w:hAnsi="Times New Roman" w:cs="Times New Roman"/>
          <w:sz w:val="20"/>
          <w:szCs w:val="20"/>
        </w:rPr>
        <w:t>Creso</w:t>
      </w:r>
      <w:proofErr w:type="spellEnd"/>
      <w:r w:rsidRPr="00C63D00">
        <w:rPr>
          <w:rFonts w:ascii="Times New Roman" w:hAnsi="Times New Roman" w:cs="Times New Roman"/>
          <w:sz w:val="20"/>
          <w:szCs w:val="20"/>
        </w:rPr>
        <w:t xml:space="preserve"> and Claudio were grown at one location in Italy for two consecutive growing seasons. The modern elite cultivars Misr1 and Misr2 and the standard cultivar Sakha93 were grown at four locations in </w:t>
      </w:r>
      <w:r w:rsidRPr="00C63D00">
        <w:rPr>
          <w:rFonts w:ascii="Times New Roman" w:eastAsia="Times New Roman" w:hAnsi="Times New Roman" w:cs="Times New Roman"/>
          <w:bCs/>
          <w:sz w:val="20"/>
          <w:szCs w:val="20"/>
        </w:rPr>
        <w:t>Egypt</w:t>
      </w:r>
      <w:r w:rsidRPr="00C63D00">
        <w:rPr>
          <w:rFonts w:ascii="Times New Roman" w:hAnsi="Times New Roman" w:cs="Times New Roman"/>
          <w:sz w:val="20"/>
          <w:szCs w:val="20"/>
        </w:rPr>
        <w:t>. Grain protein data were available for Italy and Egypt experiments only.</w:t>
      </w:r>
      <w:r w:rsidRPr="00C63D00">
        <w:rPr>
          <w:rFonts w:ascii="Times New Roman" w:eastAsia="Times New Roman" w:hAnsi="Times New Roman" w:cs="Times New Roman"/>
          <w:bCs/>
          <w:sz w:val="20"/>
          <w:szCs w:val="20"/>
        </w:rPr>
        <w:t xml:space="preserve"> Solid lines are standardized major axis regressions (all </w:t>
      </w:r>
      <w:r w:rsidRPr="00C63D00">
        <w:rPr>
          <w:rFonts w:ascii="Times New Roman" w:eastAsia="Times New Roman" w:hAnsi="Times New Roman" w:cs="Times New Roman"/>
          <w:bCs/>
          <w:i/>
          <w:sz w:val="20"/>
          <w:szCs w:val="20"/>
        </w:rPr>
        <w:t>P</w:t>
      </w:r>
      <w:r w:rsidRPr="00C63D00">
        <w:rPr>
          <w:rFonts w:ascii="Times New Roman" w:eastAsia="Times New Roman" w:hAnsi="Times New Roman" w:cs="Times New Roman"/>
          <w:bCs/>
          <w:sz w:val="20"/>
          <w:szCs w:val="20"/>
        </w:rPr>
        <w:t xml:space="preserve"> &lt; 0.001).</w:t>
      </w:r>
      <w:r w:rsidRPr="00C63D00">
        <w:rPr>
          <w:rFonts w:ascii="Times New Roman" w:hAnsi="Times New Roman" w:cs="Times New Roman"/>
          <w:sz w:val="24"/>
          <w:szCs w:val="24"/>
        </w:rPr>
        <w:t xml:space="preserve"> </w:t>
      </w:r>
      <w:r w:rsidRPr="00C63D00" w:rsidDel="00F07181">
        <w:rPr>
          <w:rFonts w:ascii="Times New Roman" w:hAnsi="Times New Roman" w:cs="Times New Roman"/>
          <w:b/>
          <w:sz w:val="20"/>
          <w:szCs w:val="20"/>
          <w:lang w:val="en-GB"/>
        </w:rPr>
        <w:t xml:space="preserve"> </w:t>
      </w:r>
    </w:p>
    <w:p w14:paraId="6B820549" w14:textId="77777777" w:rsidR="001F249E" w:rsidRPr="00C63D00" w:rsidRDefault="001F249E" w:rsidP="004317C3">
      <w:pPr>
        <w:spacing w:line="360" w:lineRule="auto"/>
        <w:rPr>
          <w:rFonts w:ascii="Times New Roman" w:hAnsi="Times New Roman" w:cs="Times New Roman"/>
          <w:sz w:val="20"/>
          <w:szCs w:val="20"/>
        </w:rPr>
      </w:pPr>
    </w:p>
    <w:p w14:paraId="171A45FF" w14:textId="4009DC06" w:rsidR="00A854F0" w:rsidRPr="00C63D00" w:rsidRDefault="00CC4C8F" w:rsidP="004317C3">
      <w:pPr>
        <w:spacing w:line="360" w:lineRule="auto"/>
        <w:rPr>
          <w:rFonts w:ascii="Times New Roman" w:hAnsi="Times New Roman" w:cs="Times New Roman"/>
          <w:sz w:val="24"/>
          <w:szCs w:val="24"/>
        </w:rPr>
      </w:pPr>
      <w:r>
        <w:rPr>
          <w:rFonts w:ascii="Times New Roman" w:hAnsi="Times New Roman" w:cs="Times New Roman"/>
          <w:sz w:val="24"/>
          <w:szCs w:val="24"/>
        </w:rPr>
        <w:t>Observed g</w:t>
      </w:r>
      <w:r w:rsidR="0002037E" w:rsidRPr="00C63D00">
        <w:rPr>
          <w:rFonts w:ascii="Times New Roman" w:hAnsi="Times New Roman" w:cs="Times New Roman"/>
          <w:sz w:val="24"/>
          <w:szCs w:val="24"/>
        </w:rPr>
        <w:t>rain and protein yield increase</w:t>
      </w:r>
      <w:r w:rsidR="00D35F3D" w:rsidRPr="00C63D00">
        <w:rPr>
          <w:rFonts w:ascii="Times New Roman" w:hAnsi="Times New Roman" w:cs="Times New Roman"/>
          <w:sz w:val="24"/>
          <w:szCs w:val="24"/>
        </w:rPr>
        <w:t>d</w:t>
      </w:r>
      <w:r w:rsidR="0002037E" w:rsidRPr="00C63D00">
        <w:rPr>
          <w:rFonts w:ascii="Times New Roman" w:hAnsi="Times New Roman" w:cs="Times New Roman"/>
          <w:sz w:val="24"/>
          <w:szCs w:val="24"/>
        </w:rPr>
        <w:t xml:space="preserve"> with this trait combination in warmer climates</w:t>
      </w:r>
      <w:r w:rsidR="00F46061" w:rsidRPr="00C63D00">
        <w:rPr>
          <w:rFonts w:ascii="Times New Roman" w:hAnsi="Times New Roman" w:cs="Times New Roman"/>
          <w:sz w:val="24"/>
          <w:szCs w:val="24"/>
        </w:rPr>
        <w:t xml:space="preserve">, </w:t>
      </w:r>
      <w:r w:rsidR="00F323F3" w:rsidRPr="00C63D00">
        <w:rPr>
          <w:rFonts w:ascii="Times New Roman" w:hAnsi="Times New Roman" w:cs="Times New Roman"/>
          <w:sz w:val="24"/>
          <w:szCs w:val="24"/>
        </w:rPr>
        <w:t xml:space="preserve">but not when </w:t>
      </w:r>
      <w:r w:rsidR="00BC6676" w:rsidRPr="00C63D00">
        <w:rPr>
          <w:rFonts w:ascii="Times New Roman" w:hAnsi="Times New Roman" w:cs="Times New Roman"/>
          <w:sz w:val="24"/>
          <w:szCs w:val="24"/>
        </w:rPr>
        <w:t>N</w:t>
      </w:r>
      <w:r w:rsidR="00C06D33" w:rsidRPr="00C63D00">
        <w:rPr>
          <w:rFonts w:ascii="Times New Roman" w:hAnsi="Times New Roman" w:cs="Times New Roman"/>
          <w:sz w:val="24"/>
          <w:szCs w:val="24"/>
        </w:rPr>
        <w:t xml:space="preserve"> supply </w:t>
      </w:r>
      <w:r w:rsidR="00F323F3" w:rsidRPr="00C63D00">
        <w:rPr>
          <w:rFonts w:ascii="Times New Roman" w:hAnsi="Times New Roman" w:cs="Times New Roman"/>
          <w:sz w:val="24"/>
          <w:szCs w:val="24"/>
        </w:rPr>
        <w:t>was limited</w:t>
      </w:r>
      <w:r w:rsidR="00C06D33" w:rsidRPr="00C63D00" w:rsidDel="00C06D33">
        <w:rPr>
          <w:rFonts w:ascii="Times New Roman" w:hAnsi="Times New Roman" w:cs="Times New Roman"/>
          <w:sz w:val="24"/>
          <w:szCs w:val="24"/>
        </w:rPr>
        <w:t xml:space="preserve"> </w:t>
      </w:r>
      <w:r w:rsidR="00F46061" w:rsidRPr="00C63D00">
        <w:rPr>
          <w:rFonts w:ascii="Times New Roman" w:hAnsi="Times New Roman" w:cs="Times New Roman"/>
          <w:sz w:val="24"/>
          <w:szCs w:val="24"/>
        </w:rPr>
        <w:t>(</w:t>
      </w:r>
      <w:r w:rsidR="00145AA9" w:rsidRPr="00C63D00">
        <w:rPr>
          <w:rFonts w:ascii="Times New Roman" w:hAnsi="Times New Roman" w:cs="Times New Roman"/>
          <w:sz w:val="24"/>
          <w:szCs w:val="24"/>
        </w:rPr>
        <w:t xml:space="preserve">Fig. </w:t>
      </w:r>
      <w:r w:rsidR="00C75AEE" w:rsidRPr="00C63D00">
        <w:rPr>
          <w:rFonts w:ascii="Times New Roman" w:hAnsi="Times New Roman" w:cs="Times New Roman"/>
          <w:sz w:val="24"/>
          <w:szCs w:val="24"/>
        </w:rPr>
        <w:t>4</w:t>
      </w:r>
      <w:r w:rsidR="00F46061" w:rsidRPr="00C63D00">
        <w:rPr>
          <w:rFonts w:ascii="Times New Roman" w:hAnsi="Times New Roman" w:cs="Times New Roman"/>
          <w:sz w:val="24"/>
          <w:szCs w:val="24"/>
        </w:rPr>
        <w:t>).</w:t>
      </w:r>
      <w:r w:rsidR="006D12E7" w:rsidRPr="00C63D00">
        <w:rPr>
          <w:rFonts w:ascii="Times New Roman" w:hAnsi="Times New Roman" w:cs="Times New Roman"/>
          <w:sz w:val="24"/>
          <w:szCs w:val="24"/>
        </w:rPr>
        <w:t xml:space="preserve"> </w:t>
      </w:r>
    </w:p>
    <w:p w14:paraId="6CA42972" w14:textId="30EBEF98" w:rsidR="006A70BF" w:rsidRPr="00C63D00" w:rsidRDefault="001F249E" w:rsidP="001F249E">
      <w:pPr>
        <w:spacing w:line="360" w:lineRule="auto"/>
        <w:jc w:val="center"/>
        <w:rPr>
          <w:rFonts w:ascii="Times New Roman" w:hAnsi="Times New Roman" w:cs="Times New Roman"/>
        </w:rPr>
      </w:pPr>
      <w:r w:rsidRPr="00C63D00">
        <w:rPr>
          <w:rFonts w:ascii="Times New Roman" w:hAnsi="Times New Roman" w:cs="Times New Roman"/>
        </w:rPr>
        <w:object w:dxaOrig="14594" w:dyaOrig="10464" w14:anchorId="41D39266">
          <v:shape id="_x0000_i1032" type="#_x0000_t75" style="width:300pt;height:212.25pt" o:ole="">
            <v:imagedata r:id="rId36" o:title=""/>
          </v:shape>
          <o:OLEObject Type="Embed" ProgID="SigmaPlotGraphicObject.12" ShapeID="_x0000_i1032" DrawAspect="Content" ObjectID="_1608719406" r:id="rId37"/>
        </w:object>
      </w:r>
    </w:p>
    <w:p w14:paraId="7F14D6B3" w14:textId="56FBC7DE" w:rsidR="006A70BF" w:rsidRPr="00C63D00" w:rsidRDefault="006A70BF" w:rsidP="001F249E">
      <w:pPr>
        <w:spacing w:after="0" w:line="240" w:lineRule="auto"/>
        <w:rPr>
          <w:rFonts w:ascii="Times New Roman" w:hAnsi="Times New Roman" w:cs="Times New Roman"/>
          <w:iCs/>
          <w:sz w:val="20"/>
          <w:szCs w:val="20"/>
        </w:rPr>
      </w:pPr>
      <w:r w:rsidRPr="00C63D00">
        <w:rPr>
          <w:rFonts w:ascii="Times New Roman" w:hAnsi="Times New Roman" w:cs="Times New Roman"/>
          <w:b/>
          <w:iCs/>
          <w:sz w:val="20"/>
          <w:szCs w:val="20"/>
        </w:rPr>
        <w:t>Fig</w:t>
      </w:r>
      <w:r w:rsidR="00B86032" w:rsidRPr="00C63D00">
        <w:rPr>
          <w:rFonts w:ascii="Times New Roman" w:hAnsi="Times New Roman" w:cs="Times New Roman"/>
          <w:b/>
          <w:iCs/>
          <w:sz w:val="20"/>
          <w:szCs w:val="20"/>
        </w:rPr>
        <w:t xml:space="preserve">. </w:t>
      </w:r>
      <w:r w:rsidR="008E188C" w:rsidRPr="00C63D00">
        <w:rPr>
          <w:rFonts w:ascii="Times New Roman" w:hAnsi="Times New Roman" w:cs="Times New Roman"/>
          <w:b/>
          <w:iCs/>
          <w:sz w:val="20"/>
          <w:szCs w:val="20"/>
        </w:rPr>
        <w:t>4</w:t>
      </w:r>
      <w:r w:rsidRPr="00C63D00">
        <w:rPr>
          <w:rFonts w:ascii="Times New Roman" w:hAnsi="Times New Roman" w:cs="Times New Roman"/>
          <w:b/>
          <w:iCs/>
          <w:sz w:val="20"/>
          <w:szCs w:val="20"/>
        </w:rPr>
        <w:t xml:space="preserve">. </w:t>
      </w:r>
      <w:r w:rsidRPr="00C63D00">
        <w:rPr>
          <w:rFonts w:ascii="Times New Roman" w:hAnsi="Times New Roman" w:cs="Times New Roman"/>
          <w:iCs/>
          <w:sz w:val="20"/>
          <w:szCs w:val="20"/>
        </w:rPr>
        <w:t>Comparison of cultivars with delayed anthesis and accelerated grain filling rate to standard cultivars in different temperature environments in Italy with limited nitrogen (60 kg N ha</w:t>
      </w:r>
      <w:r w:rsidRPr="00C63D00">
        <w:rPr>
          <w:rFonts w:ascii="Times New Roman" w:hAnsi="Times New Roman" w:cs="Times New Roman"/>
          <w:iCs/>
          <w:sz w:val="20"/>
          <w:szCs w:val="20"/>
          <w:vertAlign w:val="superscript"/>
        </w:rPr>
        <w:t>-1</w:t>
      </w:r>
      <w:r w:rsidRPr="00C63D00">
        <w:rPr>
          <w:rFonts w:ascii="Times New Roman" w:hAnsi="Times New Roman" w:cs="Times New Roman"/>
          <w:iCs/>
          <w:sz w:val="20"/>
          <w:szCs w:val="20"/>
        </w:rPr>
        <w:t>). Relationship of observed (</w:t>
      </w:r>
      <w:r w:rsidRPr="00C63D00">
        <w:rPr>
          <w:rFonts w:ascii="Times New Roman" w:hAnsi="Times New Roman" w:cs="Times New Roman"/>
          <w:b/>
          <w:iCs/>
          <w:sz w:val="20"/>
          <w:szCs w:val="20"/>
        </w:rPr>
        <w:t xml:space="preserve">A </w:t>
      </w:r>
      <w:r w:rsidRPr="00C63D00">
        <w:rPr>
          <w:rFonts w:ascii="Times New Roman" w:hAnsi="Times New Roman" w:cs="Times New Roman"/>
          <w:iCs/>
          <w:sz w:val="20"/>
          <w:szCs w:val="20"/>
        </w:rPr>
        <w:t xml:space="preserve">and </w:t>
      </w:r>
      <w:r w:rsidRPr="00C63D00">
        <w:rPr>
          <w:rFonts w:ascii="Times New Roman" w:hAnsi="Times New Roman" w:cs="Times New Roman"/>
          <w:b/>
          <w:iCs/>
          <w:sz w:val="20"/>
          <w:szCs w:val="20"/>
        </w:rPr>
        <w:t>B</w:t>
      </w:r>
      <w:r w:rsidRPr="00C63D00">
        <w:rPr>
          <w:rFonts w:ascii="Times New Roman" w:hAnsi="Times New Roman" w:cs="Times New Roman"/>
          <w:iCs/>
          <w:sz w:val="20"/>
          <w:szCs w:val="20"/>
        </w:rPr>
        <w:t>) grain yield and (</w:t>
      </w:r>
      <w:r w:rsidRPr="00C63D00">
        <w:rPr>
          <w:rFonts w:ascii="Times New Roman" w:hAnsi="Times New Roman" w:cs="Times New Roman"/>
          <w:b/>
          <w:iCs/>
          <w:sz w:val="20"/>
          <w:szCs w:val="20"/>
        </w:rPr>
        <w:t>C</w:t>
      </w:r>
      <w:r w:rsidRPr="00C63D00">
        <w:rPr>
          <w:rFonts w:ascii="Times New Roman" w:hAnsi="Times New Roman" w:cs="Times New Roman"/>
          <w:iCs/>
          <w:sz w:val="20"/>
          <w:szCs w:val="20"/>
        </w:rPr>
        <w:t xml:space="preserve"> and </w:t>
      </w:r>
      <w:r w:rsidRPr="00C63D00">
        <w:rPr>
          <w:rFonts w:ascii="Times New Roman" w:hAnsi="Times New Roman" w:cs="Times New Roman"/>
          <w:b/>
          <w:iCs/>
          <w:sz w:val="20"/>
          <w:szCs w:val="20"/>
        </w:rPr>
        <w:t>D</w:t>
      </w:r>
      <w:r w:rsidRPr="00C63D00">
        <w:rPr>
          <w:rFonts w:ascii="Times New Roman" w:hAnsi="Times New Roman" w:cs="Times New Roman"/>
          <w:iCs/>
          <w:sz w:val="20"/>
          <w:szCs w:val="20"/>
        </w:rPr>
        <w:t>) protein yield to (</w:t>
      </w:r>
      <w:r w:rsidRPr="00C63D00">
        <w:rPr>
          <w:rFonts w:ascii="Times New Roman" w:hAnsi="Times New Roman" w:cs="Times New Roman"/>
          <w:b/>
          <w:iCs/>
          <w:sz w:val="20"/>
          <w:szCs w:val="20"/>
        </w:rPr>
        <w:t>A</w:t>
      </w:r>
      <w:r w:rsidRPr="00C63D00">
        <w:rPr>
          <w:rFonts w:ascii="Times New Roman" w:hAnsi="Times New Roman" w:cs="Times New Roman"/>
          <w:iCs/>
          <w:sz w:val="20"/>
          <w:szCs w:val="20"/>
        </w:rPr>
        <w:t xml:space="preserve"> and </w:t>
      </w:r>
      <w:r w:rsidRPr="00C63D00">
        <w:rPr>
          <w:rFonts w:ascii="Times New Roman" w:hAnsi="Times New Roman" w:cs="Times New Roman"/>
          <w:b/>
          <w:iCs/>
          <w:sz w:val="20"/>
          <w:szCs w:val="20"/>
        </w:rPr>
        <w:t>C</w:t>
      </w:r>
      <w:r w:rsidRPr="00C63D00">
        <w:rPr>
          <w:rFonts w:ascii="Times New Roman" w:hAnsi="Times New Roman" w:cs="Times New Roman"/>
          <w:iCs/>
          <w:sz w:val="20"/>
          <w:szCs w:val="20"/>
        </w:rPr>
        <w:t>) anthesis and (</w:t>
      </w:r>
      <w:r w:rsidRPr="00C63D00">
        <w:rPr>
          <w:rFonts w:ascii="Times New Roman" w:hAnsi="Times New Roman" w:cs="Times New Roman"/>
          <w:b/>
          <w:iCs/>
          <w:sz w:val="20"/>
          <w:szCs w:val="20"/>
        </w:rPr>
        <w:t xml:space="preserve">B </w:t>
      </w:r>
      <w:r w:rsidRPr="00C63D00">
        <w:rPr>
          <w:rFonts w:ascii="Times New Roman" w:hAnsi="Times New Roman" w:cs="Times New Roman"/>
          <w:iCs/>
          <w:sz w:val="20"/>
          <w:szCs w:val="20"/>
        </w:rPr>
        <w:t xml:space="preserve">and </w:t>
      </w:r>
      <w:r w:rsidRPr="00C63D00">
        <w:rPr>
          <w:rFonts w:ascii="Times New Roman" w:hAnsi="Times New Roman" w:cs="Times New Roman"/>
          <w:b/>
          <w:iCs/>
          <w:sz w:val="20"/>
          <w:szCs w:val="20"/>
        </w:rPr>
        <w:t>D</w:t>
      </w:r>
      <w:r w:rsidRPr="00C63D00">
        <w:rPr>
          <w:rFonts w:ascii="Times New Roman" w:hAnsi="Times New Roman" w:cs="Times New Roman"/>
          <w:iCs/>
          <w:sz w:val="20"/>
          <w:szCs w:val="20"/>
        </w:rPr>
        <w:t>) to grain filling rate.</w:t>
      </w:r>
    </w:p>
    <w:p w14:paraId="5D7D9AD2" w14:textId="77777777" w:rsidR="006A70BF" w:rsidRPr="00C63D00" w:rsidRDefault="006A70BF" w:rsidP="001F249E">
      <w:pPr>
        <w:spacing w:after="0" w:line="240" w:lineRule="auto"/>
        <w:rPr>
          <w:rFonts w:ascii="Times New Roman" w:hAnsi="Times New Roman" w:cs="Times New Roman"/>
          <w:sz w:val="18"/>
          <w:szCs w:val="20"/>
        </w:rPr>
      </w:pPr>
      <w:r w:rsidRPr="00C63D00">
        <w:rPr>
          <w:rFonts w:ascii="Times New Roman" w:hAnsi="Times New Roman" w:cs="Times New Roman"/>
          <w:sz w:val="18"/>
          <w:szCs w:val="20"/>
        </w:rPr>
        <w:t>Green (&lt; 13</w:t>
      </w:r>
      <w:r w:rsidRPr="00C63D00">
        <w:rPr>
          <w:rFonts w:ascii="Times New Roman" w:hAnsi="Times New Roman" w:cs="Times New Roman"/>
          <w:sz w:val="18"/>
          <w:szCs w:val="20"/>
          <w:vertAlign w:val="superscript"/>
        </w:rPr>
        <w:t>o</w:t>
      </w:r>
      <w:r w:rsidRPr="00C63D00">
        <w:rPr>
          <w:rFonts w:ascii="Times New Roman" w:hAnsi="Times New Roman" w:cs="Times New Roman"/>
          <w:sz w:val="18"/>
          <w:szCs w:val="20"/>
        </w:rPr>
        <w:t>C), dark red (13 to 15</w:t>
      </w:r>
      <w:r w:rsidRPr="00C63D00">
        <w:rPr>
          <w:rFonts w:ascii="Times New Roman" w:hAnsi="Times New Roman" w:cs="Times New Roman"/>
          <w:sz w:val="18"/>
          <w:szCs w:val="20"/>
          <w:vertAlign w:val="superscript"/>
        </w:rPr>
        <w:t>o</w:t>
      </w:r>
      <w:r w:rsidRPr="00C63D00">
        <w:rPr>
          <w:rFonts w:ascii="Times New Roman" w:hAnsi="Times New Roman" w:cs="Times New Roman"/>
          <w:sz w:val="18"/>
          <w:szCs w:val="20"/>
        </w:rPr>
        <w:t>C) and red (&gt; 15</w:t>
      </w:r>
      <w:r w:rsidRPr="00C63D00">
        <w:rPr>
          <w:rFonts w:ascii="Times New Roman" w:hAnsi="Times New Roman" w:cs="Times New Roman"/>
          <w:sz w:val="18"/>
          <w:szCs w:val="20"/>
          <w:vertAlign w:val="superscript"/>
        </w:rPr>
        <w:t>o</w:t>
      </w:r>
      <w:r w:rsidRPr="00C63D00">
        <w:rPr>
          <w:rFonts w:ascii="Times New Roman" w:hAnsi="Times New Roman" w:cs="Times New Roman"/>
          <w:sz w:val="18"/>
          <w:szCs w:val="20"/>
        </w:rPr>
        <w:t xml:space="preserve">C). </w:t>
      </w:r>
    </w:p>
    <w:p w14:paraId="0F323D91" w14:textId="77777777" w:rsidR="00A854F0" w:rsidRPr="00C63D00" w:rsidRDefault="00A854F0" w:rsidP="004317C3">
      <w:pPr>
        <w:spacing w:line="360" w:lineRule="auto"/>
        <w:rPr>
          <w:rFonts w:ascii="Times New Roman" w:hAnsi="Times New Roman" w:cs="Times New Roman"/>
          <w:sz w:val="24"/>
          <w:szCs w:val="24"/>
        </w:rPr>
      </w:pPr>
    </w:p>
    <w:p w14:paraId="418A0771" w14:textId="0E9BDFFE" w:rsidR="006A70BF" w:rsidRPr="00C63D00" w:rsidRDefault="006D12E7"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However, the relative change in </w:t>
      </w:r>
      <w:r w:rsidR="00CC4C8F">
        <w:rPr>
          <w:rFonts w:ascii="Times New Roman" w:hAnsi="Times New Roman" w:cs="Times New Roman"/>
          <w:sz w:val="24"/>
          <w:szCs w:val="24"/>
        </w:rPr>
        <w:t xml:space="preserve">observed </w:t>
      </w:r>
      <w:r w:rsidRPr="00C63D00">
        <w:rPr>
          <w:rFonts w:ascii="Times New Roman" w:hAnsi="Times New Roman" w:cs="Times New Roman"/>
          <w:sz w:val="24"/>
          <w:szCs w:val="24"/>
        </w:rPr>
        <w:t xml:space="preserve">grain yield was positively correlated with the change in grain protein concentration, even under limited nitrogen supply (Fig. </w:t>
      </w:r>
      <w:r w:rsidR="00C75AEE" w:rsidRPr="00C63D00">
        <w:rPr>
          <w:rFonts w:ascii="Times New Roman" w:hAnsi="Times New Roman" w:cs="Times New Roman"/>
          <w:sz w:val="24"/>
          <w:szCs w:val="24"/>
        </w:rPr>
        <w:t>5</w:t>
      </w:r>
      <w:r w:rsidRPr="00C63D00">
        <w:rPr>
          <w:rFonts w:ascii="Times New Roman" w:hAnsi="Times New Roman" w:cs="Times New Roman"/>
          <w:sz w:val="24"/>
          <w:szCs w:val="24"/>
        </w:rPr>
        <w:t xml:space="preserve">). </w:t>
      </w:r>
    </w:p>
    <w:p w14:paraId="7C31DD0F" w14:textId="77777777" w:rsidR="006A70BF" w:rsidRPr="00C63D00" w:rsidRDefault="006A70BF" w:rsidP="004317C3">
      <w:pPr>
        <w:spacing w:line="360" w:lineRule="auto"/>
        <w:jc w:val="center"/>
        <w:rPr>
          <w:rFonts w:ascii="Times New Roman" w:hAnsi="Times New Roman" w:cs="Times New Roman"/>
        </w:rPr>
      </w:pPr>
      <w:r w:rsidRPr="00C63D00">
        <w:rPr>
          <w:rFonts w:ascii="Times New Roman" w:hAnsi="Times New Roman" w:cs="Times New Roman"/>
          <w:noProof/>
          <w:lang w:val="de-DE" w:eastAsia="de-DE"/>
        </w:rPr>
        <w:lastRenderedPageBreak/>
        <w:drawing>
          <wp:inline distT="0" distB="0" distL="0" distR="0" wp14:anchorId="6AAF5119" wp14:editId="55923671">
            <wp:extent cx="2876550" cy="464760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6550" cy="4647606"/>
                    </a:xfrm>
                    <a:prstGeom prst="rect">
                      <a:avLst/>
                    </a:prstGeom>
                    <a:noFill/>
                    <a:ln>
                      <a:noFill/>
                    </a:ln>
                  </pic:spPr>
                </pic:pic>
              </a:graphicData>
            </a:graphic>
          </wp:inline>
        </w:drawing>
      </w:r>
    </w:p>
    <w:p w14:paraId="1FFA9192" w14:textId="63FE047F" w:rsidR="006A70BF" w:rsidRPr="00C63D00" w:rsidRDefault="006A70BF" w:rsidP="001F249E">
      <w:pPr>
        <w:spacing w:after="0" w:line="240" w:lineRule="auto"/>
        <w:rPr>
          <w:rFonts w:ascii="Times New Roman" w:eastAsia="Times New Roman" w:hAnsi="Times New Roman" w:cs="Times New Roman"/>
          <w:bCs/>
          <w:sz w:val="20"/>
          <w:szCs w:val="20"/>
        </w:rPr>
      </w:pPr>
      <w:r w:rsidRPr="00C63D00">
        <w:rPr>
          <w:rFonts w:ascii="Times New Roman" w:hAnsi="Times New Roman" w:cs="Times New Roman"/>
          <w:b/>
          <w:sz w:val="20"/>
          <w:szCs w:val="20"/>
          <w:lang w:val="en-GB"/>
        </w:rPr>
        <w:t>Fig</w:t>
      </w:r>
      <w:r w:rsidR="00B86032" w:rsidRPr="00C63D00">
        <w:rPr>
          <w:rFonts w:ascii="Times New Roman" w:hAnsi="Times New Roman" w:cs="Times New Roman"/>
          <w:b/>
          <w:sz w:val="20"/>
          <w:szCs w:val="20"/>
          <w:lang w:val="en-GB"/>
        </w:rPr>
        <w:t xml:space="preserve">. </w:t>
      </w:r>
      <w:r w:rsidR="008E188C" w:rsidRPr="00C63D00">
        <w:rPr>
          <w:rFonts w:ascii="Times New Roman" w:hAnsi="Times New Roman" w:cs="Times New Roman"/>
          <w:b/>
          <w:sz w:val="20"/>
          <w:szCs w:val="20"/>
          <w:lang w:val="en-GB"/>
        </w:rPr>
        <w:t>5</w:t>
      </w:r>
      <w:r w:rsidRPr="00C63D00">
        <w:rPr>
          <w:rFonts w:ascii="Times New Roman" w:hAnsi="Times New Roman" w:cs="Times New Roman"/>
          <w:b/>
          <w:sz w:val="20"/>
          <w:szCs w:val="20"/>
          <w:lang w:val="en-GB"/>
        </w:rPr>
        <w:t xml:space="preserve">. </w:t>
      </w:r>
      <w:r w:rsidRPr="00C63D00">
        <w:rPr>
          <w:rFonts w:ascii="Times New Roman" w:hAnsi="Times New Roman" w:cs="Times New Roman"/>
          <w:sz w:val="20"/>
          <w:szCs w:val="20"/>
          <w:lang w:val="en-GB"/>
        </w:rPr>
        <w:t xml:space="preserve">Comparison of wheat genotypes </w:t>
      </w:r>
      <w:r w:rsidRPr="00C63D00">
        <w:rPr>
          <w:rFonts w:ascii="Times New Roman" w:hAnsi="Times New Roman" w:cs="Times New Roman"/>
          <w:sz w:val="20"/>
          <w:szCs w:val="20"/>
        </w:rPr>
        <w:t xml:space="preserve">with delayed anthesis and accelerated grain filling rate compared to standard genotypes grown in the field </w:t>
      </w:r>
      <w:r w:rsidRPr="00C63D00">
        <w:rPr>
          <w:rFonts w:ascii="Times New Roman" w:hAnsi="Times New Roman" w:cs="Times New Roman"/>
          <w:sz w:val="20"/>
          <w:szCs w:val="20"/>
          <w:lang w:val="en-GB"/>
        </w:rPr>
        <w:t>in different temperature environments. Relative change</w:t>
      </w:r>
      <w:r w:rsidRPr="00C63D00">
        <w:rPr>
          <w:rFonts w:ascii="Times New Roman" w:hAnsi="Times New Roman" w:cs="Times New Roman"/>
          <w:sz w:val="20"/>
          <w:szCs w:val="20"/>
        </w:rPr>
        <w:t xml:space="preserve"> in measured grain protein yield (</w:t>
      </w:r>
      <w:r w:rsidRPr="00C63D00">
        <w:rPr>
          <w:rFonts w:ascii="Times New Roman" w:hAnsi="Times New Roman" w:cs="Times New Roman"/>
          <w:b/>
          <w:sz w:val="20"/>
          <w:szCs w:val="20"/>
        </w:rPr>
        <w:t>A</w:t>
      </w:r>
      <w:r w:rsidRPr="00C63D00">
        <w:rPr>
          <w:rFonts w:ascii="Times New Roman" w:hAnsi="Times New Roman" w:cs="Times New Roman"/>
          <w:sz w:val="20"/>
          <w:szCs w:val="20"/>
        </w:rPr>
        <w:t>) and absolute change in grain protein concentration (</w:t>
      </w:r>
      <w:r w:rsidRPr="00C63D00">
        <w:rPr>
          <w:rFonts w:ascii="Times New Roman" w:hAnsi="Times New Roman" w:cs="Times New Roman"/>
          <w:b/>
          <w:sz w:val="20"/>
          <w:szCs w:val="20"/>
        </w:rPr>
        <w:t>B</w:t>
      </w:r>
      <w:r w:rsidRPr="00C63D00">
        <w:rPr>
          <w:rFonts w:ascii="Times New Roman" w:hAnsi="Times New Roman" w:cs="Times New Roman"/>
          <w:sz w:val="20"/>
          <w:szCs w:val="20"/>
        </w:rPr>
        <w:t xml:space="preserve">) against the relative change in grain yield. Symbol colors refer to mean temperature during growing season (planting to maturity) in increasing order from deep blue, light blue, to red for average temperatures at each location. The cv. </w:t>
      </w:r>
      <w:proofErr w:type="spellStart"/>
      <w:r w:rsidRPr="00C63D00">
        <w:rPr>
          <w:rFonts w:ascii="Times New Roman" w:hAnsi="Times New Roman" w:cs="Times New Roman"/>
          <w:sz w:val="20"/>
          <w:szCs w:val="20"/>
        </w:rPr>
        <w:t>Creso</w:t>
      </w:r>
      <w:proofErr w:type="spellEnd"/>
      <w:r w:rsidRPr="00C63D00">
        <w:rPr>
          <w:rFonts w:ascii="Times New Roman" w:hAnsi="Times New Roman" w:cs="Times New Roman"/>
          <w:sz w:val="20"/>
          <w:szCs w:val="20"/>
        </w:rPr>
        <w:t xml:space="preserve"> and the cv. Claudio were grown at one location in Italy for two consecutive growing </w:t>
      </w:r>
      <w:proofErr w:type="gramStart"/>
      <w:r w:rsidRPr="00C63D00">
        <w:rPr>
          <w:rFonts w:ascii="Times New Roman" w:hAnsi="Times New Roman" w:cs="Times New Roman"/>
          <w:sz w:val="20"/>
          <w:szCs w:val="20"/>
        </w:rPr>
        <w:t>season</w:t>
      </w:r>
      <w:proofErr w:type="gramEnd"/>
      <w:r w:rsidRPr="00C63D00">
        <w:rPr>
          <w:rFonts w:ascii="Times New Roman" w:hAnsi="Times New Roman" w:cs="Times New Roman"/>
          <w:sz w:val="20"/>
          <w:szCs w:val="20"/>
        </w:rPr>
        <w:t xml:space="preserve">, and the modern elite cultivars Misr1 and Misr2 and the standard cultivar Sakha93 were grown at four locations in </w:t>
      </w:r>
      <w:r w:rsidRPr="00C63D00">
        <w:rPr>
          <w:rFonts w:ascii="Times New Roman" w:eastAsia="Times New Roman" w:hAnsi="Times New Roman" w:cs="Times New Roman"/>
          <w:bCs/>
          <w:sz w:val="20"/>
          <w:szCs w:val="20"/>
        </w:rPr>
        <w:t>Egypt. Dashed line is 1:1 and solid lines are standardized major axis regressions.</w:t>
      </w:r>
    </w:p>
    <w:p w14:paraId="7015CE13" w14:textId="77777777" w:rsidR="006A70BF" w:rsidRPr="00C63D00" w:rsidRDefault="006A70BF" w:rsidP="004317C3">
      <w:pPr>
        <w:spacing w:line="360" w:lineRule="auto"/>
        <w:rPr>
          <w:rFonts w:ascii="Times New Roman" w:hAnsi="Times New Roman" w:cs="Times New Roman"/>
          <w:sz w:val="24"/>
          <w:szCs w:val="24"/>
        </w:rPr>
      </w:pPr>
    </w:p>
    <w:p w14:paraId="29EF57A7" w14:textId="488CAA80" w:rsidR="00BB1A3D" w:rsidRPr="00C63D00" w:rsidRDefault="00BB1A3D" w:rsidP="004317C3">
      <w:pPr>
        <w:spacing w:line="360" w:lineRule="auto"/>
        <w:rPr>
          <w:rFonts w:ascii="Times New Roman" w:hAnsi="Times New Roman" w:cs="Times New Roman"/>
          <w:sz w:val="24"/>
          <w:szCs w:val="24"/>
        </w:rPr>
      </w:pPr>
      <w:r w:rsidRPr="00C63D00">
        <w:rPr>
          <w:rFonts w:ascii="Times New Roman" w:eastAsia="Times New Roman" w:hAnsi="Times New Roman" w:cs="Times New Roman"/>
          <w:b/>
          <w:i/>
          <w:sz w:val="24"/>
          <w:szCs w:val="24"/>
        </w:rPr>
        <w:t>Global climate change impact</w:t>
      </w:r>
    </w:p>
    <w:p w14:paraId="17B7B37C" w14:textId="55EDF572" w:rsidR="00276875" w:rsidRPr="00C63D00" w:rsidRDefault="00AE41F3" w:rsidP="004317C3">
      <w:pPr>
        <w:spacing w:line="360" w:lineRule="auto"/>
        <w:rPr>
          <w:rFonts w:ascii="Times New Roman" w:hAnsi="Times New Roman" w:cs="Times New Roman"/>
          <w:sz w:val="24"/>
          <w:szCs w:val="24"/>
        </w:rPr>
      </w:pPr>
      <w:bookmarkStart w:id="55" w:name="_Hlk500322917"/>
      <w:bookmarkStart w:id="56" w:name="_Hlk501008303"/>
      <w:r w:rsidRPr="00C63D00">
        <w:rPr>
          <w:rFonts w:ascii="Times New Roman" w:hAnsi="Times New Roman" w:cs="Times New Roman"/>
          <w:sz w:val="24"/>
          <w:szCs w:val="24"/>
        </w:rPr>
        <w:t xml:space="preserve">Availing of </w:t>
      </w:r>
      <w:r w:rsidR="00152FFD" w:rsidRPr="00C63D00">
        <w:rPr>
          <w:rFonts w:ascii="Times New Roman" w:hAnsi="Times New Roman" w:cs="Times New Roman"/>
          <w:sz w:val="24"/>
          <w:szCs w:val="24"/>
        </w:rPr>
        <w:t xml:space="preserve">a </w:t>
      </w:r>
      <w:r w:rsidRPr="00C63D00">
        <w:rPr>
          <w:rFonts w:ascii="Times New Roman" w:hAnsi="Times New Roman" w:cs="Times New Roman"/>
          <w:sz w:val="24"/>
          <w:szCs w:val="24"/>
        </w:rPr>
        <w:t>robust</w:t>
      </w:r>
      <w:r w:rsidR="00152FFD" w:rsidRPr="00C63D00">
        <w:rPr>
          <w:rFonts w:ascii="Times New Roman" w:hAnsi="Times New Roman" w:cs="Times New Roman"/>
          <w:sz w:val="24"/>
          <w:szCs w:val="24"/>
        </w:rPr>
        <w:t xml:space="preserve"> predictor with a multi-model ensemble</w:t>
      </w:r>
      <w:r w:rsidR="00C75AEE" w:rsidRPr="00C63D00">
        <w:rPr>
          <w:rFonts w:ascii="Times New Roman" w:hAnsi="Times New Roman" w:cs="Times New Roman"/>
          <w:sz w:val="24"/>
          <w:szCs w:val="24"/>
        </w:rPr>
        <w:t xml:space="preserve"> (Fig. 2)</w:t>
      </w:r>
      <w:r w:rsidR="00152FFD" w:rsidRPr="00C63D00">
        <w:rPr>
          <w:rFonts w:ascii="Times New Roman" w:hAnsi="Times New Roman" w:cs="Times New Roman"/>
          <w:sz w:val="24"/>
          <w:szCs w:val="24"/>
        </w:rPr>
        <w:t xml:space="preserve"> and evidence from field experiments for the existence for traits to counteract detrimental effects from raising </w:t>
      </w:r>
      <w:r w:rsidR="002D0E35" w:rsidRPr="00C63D00">
        <w:rPr>
          <w:rFonts w:ascii="Times New Roman" w:hAnsi="Times New Roman" w:cs="Times New Roman"/>
          <w:sz w:val="24"/>
          <w:szCs w:val="24"/>
        </w:rPr>
        <w:t xml:space="preserve">temperature on crops (Fig. </w:t>
      </w:r>
      <w:r w:rsidR="00C75AEE" w:rsidRPr="00C63D00">
        <w:rPr>
          <w:rFonts w:ascii="Times New Roman" w:hAnsi="Times New Roman" w:cs="Times New Roman"/>
          <w:sz w:val="24"/>
          <w:szCs w:val="24"/>
        </w:rPr>
        <w:t>3-5</w:t>
      </w:r>
      <w:r w:rsidR="002D0E35" w:rsidRPr="00C63D00">
        <w:rPr>
          <w:rFonts w:ascii="Times New Roman" w:hAnsi="Times New Roman" w:cs="Times New Roman"/>
          <w:sz w:val="24"/>
          <w:szCs w:val="24"/>
        </w:rPr>
        <w:t>)</w:t>
      </w:r>
      <w:r w:rsidR="00152FFD" w:rsidRPr="00C63D00">
        <w:rPr>
          <w:rFonts w:ascii="Times New Roman" w:hAnsi="Times New Roman" w:cs="Times New Roman"/>
          <w:sz w:val="24"/>
          <w:szCs w:val="24"/>
        </w:rPr>
        <w:t>, w</w:t>
      </w:r>
      <w:r w:rsidR="00382FB5" w:rsidRPr="00C63D00">
        <w:rPr>
          <w:rFonts w:ascii="Times New Roman" w:hAnsi="Times New Roman" w:cs="Times New Roman"/>
          <w:sz w:val="24"/>
          <w:szCs w:val="24"/>
        </w:rPr>
        <w:t xml:space="preserve">e </w:t>
      </w:r>
      <w:r w:rsidR="00AF31AB" w:rsidRPr="00C63D00">
        <w:rPr>
          <w:rFonts w:ascii="Times New Roman" w:hAnsi="Times New Roman" w:cs="Times New Roman"/>
          <w:sz w:val="24"/>
          <w:szCs w:val="24"/>
        </w:rPr>
        <w:t>assess</w:t>
      </w:r>
      <w:r w:rsidR="00EE166A" w:rsidRPr="00C63D00">
        <w:rPr>
          <w:rFonts w:ascii="Times New Roman" w:hAnsi="Times New Roman" w:cs="Times New Roman"/>
          <w:sz w:val="24"/>
          <w:szCs w:val="24"/>
        </w:rPr>
        <w:t>ed</w:t>
      </w:r>
      <w:r w:rsidR="00AF31AB" w:rsidRPr="00C63D00">
        <w:rPr>
          <w:rFonts w:ascii="Times New Roman" w:hAnsi="Times New Roman" w:cs="Times New Roman"/>
          <w:sz w:val="24"/>
          <w:szCs w:val="24"/>
        </w:rPr>
        <w:t xml:space="preserve"> </w:t>
      </w:r>
      <w:bookmarkEnd w:id="55"/>
      <w:r w:rsidR="00CC4C8F">
        <w:rPr>
          <w:rFonts w:ascii="Times New Roman" w:hAnsi="Times New Roman" w:cs="Times New Roman"/>
          <w:sz w:val="24"/>
          <w:szCs w:val="24"/>
        </w:rPr>
        <w:t xml:space="preserve">with crop models </w:t>
      </w:r>
      <w:r w:rsidRPr="00C63D00">
        <w:rPr>
          <w:rFonts w:ascii="Times New Roman" w:hAnsi="Times New Roman" w:cs="Times New Roman"/>
          <w:sz w:val="24"/>
          <w:szCs w:val="24"/>
        </w:rPr>
        <w:t>what</w:t>
      </w:r>
      <w:r w:rsidR="00AF31AB" w:rsidRPr="00C63D00">
        <w:rPr>
          <w:rFonts w:ascii="Times New Roman" w:hAnsi="Times New Roman" w:cs="Times New Roman"/>
          <w:sz w:val="24"/>
          <w:szCs w:val="24"/>
        </w:rPr>
        <w:t xml:space="preserve"> impact climate change </w:t>
      </w:r>
      <w:r w:rsidR="00382FB5" w:rsidRPr="00C63D00">
        <w:rPr>
          <w:rFonts w:ascii="Times New Roman" w:hAnsi="Times New Roman" w:cs="Times New Roman"/>
          <w:sz w:val="24"/>
          <w:szCs w:val="24"/>
        </w:rPr>
        <w:t xml:space="preserve">would have </w:t>
      </w:r>
      <w:r w:rsidR="00AF31AB" w:rsidRPr="00C63D00">
        <w:rPr>
          <w:rFonts w:ascii="Times New Roman" w:hAnsi="Times New Roman" w:cs="Times New Roman"/>
          <w:sz w:val="24"/>
          <w:szCs w:val="24"/>
        </w:rPr>
        <w:t xml:space="preserve">on </w:t>
      </w:r>
      <w:r w:rsidR="00382FB5" w:rsidRPr="00C63D00">
        <w:rPr>
          <w:rFonts w:ascii="Times New Roman" w:hAnsi="Times New Roman" w:cs="Times New Roman"/>
          <w:sz w:val="24"/>
          <w:szCs w:val="24"/>
        </w:rPr>
        <w:t xml:space="preserve">overall </w:t>
      </w:r>
      <w:r w:rsidR="00C0397C" w:rsidRPr="00C63D00">
        <w:rPr>
          <w:rFonts w:ascii="Times New Roman" w:hAnsi="Times New Roman" w:cs="Times New Roman"/>
          <w:sz w:val="24"/>
          <w:szCs w:val="24"/>
        </w:rPr>
        <w:t xml:space="preserve">wheat </w:t>
      </w:r>
      <w:r w:rsidR="00382FB5" w:rsidRPr="00C63D00">
        <w:rPr>
          <w:rFonts w:ascii="Times New Roman" w:hAnsi="Times New Roman" w:cs="Times New Roman"/>
          <w:sz w:val="24"/>
          <w:szCs w:val="24"/>
        </w:rPr>
        <w:t xml:space="preserve">grain </w:t>
      </w:r>
      <w:r w:rsidR="00061EA7" w:rsidRPr="00C63D00">
        <w:rPr>
          <w:rFonts w:ascii="Times New Roman" w:hAnsi="Times New Roman" w:cs="Times New Roman"/>
          <w:sz w:val="24"/>
          <w:szCs w:val="24"/>
        </w:rPr>
        <w:t xml:space="preserve">and protein </w:t>
      </w:r>
      <w:r w:rsidR="00C0397C" w:rsidRPr="00C63D00">
        <w:rPr>
          <w:rFonts w:ascii="Times New Roman" w:hAnsi="Times New Roman" w:cs="Times New Roman"/>
          <w:sz w:val="24"/>
          <w:szCs w:val="24"/>
        </w:rPr>
        <w:t>yield</w:t>
      </w:r>
      <w:r w:rsidR="0047009A" w:rsidRPr="00C63D00">
        <w:rPr>
          <w:rFonts w:ascii="Times New Roman" w:hAnsi="Times New Roman" w:cs="Times New Roman"/>
          <w:sz w:val="24"/>
          <w:szCs w:val="24"/>
        </w:rPr>
        <w:t xml:space="preserve"> and </w:t>
      </w:r>
      <w:r w:rsidR="00382FB5" w:rsidRPr="00C63D00">
        <w:rPr>
          <w:rFonts w:ascii="Times New Roman" w:hAnsi="Times New Roman" w:cs="Times New Roman"/>
          <w:sz w:val="24"/>
          <w:szCs w:val="24"/>
        </w:rPr>
        <w:t>on</w:t>
      </w:r>
      <w:r w:rsidR="00061EA7" w:rsidRPr="00C63D00">
        <w:rPr>
          <w:rFonts w:ascii="Times New Roman" w:hAnsi="Times New Roman" w:cs="Times New Roman"/>
          <w:sz w:val="24"/>
          <w:szCs w:val="24"/>
        </w:rPr>
        <w:t xml:space="preserve"> </w:t>
      </w:r>
      <w:r w:rsidR="00C0397C" w:rsidRPr="00C63D00">
        <w:rPr>
          <w:rFonts w:ascii="Times New Roman" w:hAnsi="Times New Roman" w:cs="Times New Roman"/>
          <w:sz w:val="24"/>
          <w:szCs w:val="24"/>
        </w:rPr>
        <w:t>protein</w:t>
      </w:r>
      <w:r w:rsidR="00DD6950" w:rsidRPr="00C63D00">
        <w:rPr>
          <w:rFonts w:ascii="Times New Roman" w:hAnsi="Times New Roman" w:cs="Times New Roman"/>
          <w:sz w:val="24"/>
          <w:szCs w:val="24"/>
        </w:rPr>
        <w:t xml:space="preserve"> concentration</w:t>
      </w:r>
      <w:r w:rsidR="00276875" w:rsidRPr="00C63D00">
        <w:rPr>
          <w:rFonts w:ascii="Times New Roman" w:hAnsi="Times New Roman" w:cs="Times New Roman"/>
          <w:sz w:val="24"/>
          <w:szCs w:val="24"/>
        </w:rPr>
        <w:t xml:space="preserve"> at other locations and globally</w:t>
      </w:r>
      <w:bookmarkEnd w:id="56"/>
      <w:r w:rsidR="00C75AEE" w:rsidRPr="00C63D00">
        <w:rPr>
          <w:rFonts w:ascii="Times New Roman" w:hAnsi="Times New Roman" w:cs="Times New Roman"/>
          <w:sz w:val="24"/>
          <w:szCs w:val="24"/>
        </w:rPr>
        <w:t xml:space="preserve"> (Fig. 1)</w:t>
      </w:r>
      <w:r w:rsidR="00382FB5" w:rsidRPr="00C63D00">
        <w:rPr>
          <w:rFonts w:ascii="Times New Roman" w:hAnsi="Times New Roman" w:cs="Times New Roman"/>
          <w:sz w:val="24"/>
          <w:szCs w:val="24"/>
        </w:rPr>
        <w:t>.</w:t>
      </w:r>
      <w:r w:rsidR="00C0397C" w:rsidRPr="00C63D00">
        <w:rPr>
          <w:rFonts w:ascii="Times New Roman" w:hAnsi="Times New Roman" w:cs="Times New Roman"/>
          <w:sz w:val="24"/>
          <w:szCs w:val="24"/>
        </w:rPr>
        <w:t xml:space="preserve"> </w:t>
      </w:r>
      <w:r w:rsidR="00382FB5" w:rsidRPr="00C63D00">
        <w:rPr>
          <w:rFonts w:ascii="Times New Roman" w:hAnsi="Times New Roman" w:cs="Times New Roman"/>
          <w:sz w:val="24"/>
          <w:szCs w:val="24"/>
        </w:rPr>
        <w:t xml:space="preserve">The </w:t>
      </w:r>
      <w:r w:rsidR="009765B2" w:rsidRPr="00C63D00">
        <w:rPr>
          <w:rFonts w:ascii="Times New Roman" w:hAnsi="Times New Roman" w:cs="Times New Roman"/>
          <w:sz w:val="24"/>
          <w:szCs w:val="24"/>
        </w:rPr>
        <w:t xml:space="preserve">32 </w:t>
      </w:r>
      <w:r w:rsidR="00C0397C" w:rsidRPr="00C63D00">
        <w:rPr>
          <w:rFonts w:ascii="Times New Roman" w:hAnsi="Times New Roman" w:cs="Times New Roman"/>
          <w:sz w:val="24"/>
          <w:szCs w:val="24"/>
        </w:rPr>
        <w:t xml:space="preserve">tested crop models were applied with </w:t>
      </w:r>
      <w:r w:rsidR="002B5418" w:rsidRPr="00C63D00">
        <w:rPr>
          <w:rFonts w:ascii="Times New Roman" w:hAnsi="Times New Roman" w:cs="Times New Roman"/>
          <w:sz w:val="24"/>
          <w:szCs w:val="24"/>
        </w:rPr>
        <w:t>five</w:t>
      </w:r>
      <w:r w:rsidR="005D32F6" w:rsidRPr="00C63D00">
        <w:rPr>
          <w:rFonts w:ascii="Times New Roman" w:hAnsi="Times New Roman" w:cs="Times New Roman"/>
          <w:sz w:val="24"/>
          <w:szCs w:val="24"/>
        </w:rPr>
        <w:t xml:space="preserve"> </w:t>
      </w:r>
      <w:r w:rsidR="00930AF7" w:rsidRPr="00C63D00">
        <w:rPr>
          <w:rFonts w:ascii="Times New Roman" w:hAnsi="Times New Roman" w:cs="Times New Roman"/>
          <w:sz w:val="24"/>
          <w:szCs w:val="24"/>
        </w:rPr>
        <w:t xml:space="preserve">bias-corrected </w:t>
      </w:r>
      <w:r w:rsidR="00953F00" w:rsidRPr="00C63D00">
        <w:rPr>
          <w:rFonts w:ascii="Times New Roman" w:hAnsi="Times New Roman" w:cs="Times New Roman"/>
          <w:sz w:val="24"/>
          <w:szCs w:val="24"/>
        </w:rPr>
        <w:t xml:space="preserve">global climate models </w:t>
      </w:r>
      <w:r w:rsidR="005D32F6" w:rsidRPr="00C63D00">
        <w:rPr>
          <w:rFonts w:ascii="Times New Roman" w:hAnsi="Times New Roman" w:cs="Times New Roman"/>
          <w:sz w:val="24"/>
          <w:szCs w:val="24"/>
        </w:rPr>
        <w:lastRenderedPageBreak/>
        <w:t xml:space="preserve">(GCMs) for the </w:t>
      </w:r>
      <w:r w:rsidR="00382FB5" w:rsidRPr="00C63D00">
        <w:rPr>
          <w:rFonts w:ascii="Times New Roman" w:hAnsi="Times New Roman" w:cs="Times New Roman"/>
          <w:sz w:val="24"/>
          <w:szCs w:val="24"/>
        </w:rPr>
        <w:t xml:space="preserve">representative </w:t>
      </w:r>
      <w:r w:rsidR="00EA7E44" w:rsidRPr="00C63D00">
        <w:rPr>
          <w:rFonts w:ascii="Times New Roman" w:hAnsi="Times New Roman" w:cs="Times New Roman"/>
          <w:sz w:val="24"/>
          <w:szCs w:val="24"/>
        </w:rPr>
        <w:t>concentration pathway 8.5 (</w:t>
      </w:r>
      <w:r w:rsidR="005D32F6" w:rsidRPr="00C63D00">
        <w:rPr>
          <w:rFonts w:ascii="Times New Roman" w:hAnsi="Times New Roman" w:cs="Times New Roman"/>
          <w:sz w:val="24"/>
          <w:szCs w:val="24"/>
        </w:rPr>
        <w:t>RCP8.5</w:t>
      </w:r>
      <w:r w:rsidR="00EA7E44" w:rsidRPr="00C63D00">
        <w:rPr>
          <w:rFonts w:ascii="Times New Roman" w:hAnsi="Times New Roman" w:cs="Times New Roman"/>
          <w:sz w:val="24"/>
          <w:szCs w:val="24"/>
        </w:rPr>
        <w:t>)</w:t>
      </w:r>
      <w:r w:rsidR="00466B0C" w:rsidRPr="00C63D00">
        <w:rPr>
          <w:rFonts w:ascii="Times New Roman" w:hAnsi="Times New Roman" w:cs="Times New Roman"/>
          <w:sz w:val="24"/>
          <w:szCs w:val="24"/>
        </w:rPr>
        <w:t xml:space="preserve"> </w:t>
      </w:r>
      <w:r w:rsidR="00DF22BB" w:rsidRPr="00C63D00">
        <w:rPr>
          <w:rFonts w:ascii="Times New Roman" w:hAnsi="Times New Roman" w:cs="Times New Roman"/>
          <w:sz w:val="24"/>
          <w:szCs w:val="24"/>
        </w:rPr>
        <w:t xml:space="preserve">for the </w:t>
      </w:r>
      <w:r w:rsidR="00382FB5" w:rsidRPr="00C63D00">
        <w:rPr>
          <w:rFonts w:ascii="Times New Roman" w:hAnsi="Times New Roman" w:cs="Times New Roman"/>
          <w:sz w:val="24"/>
          <w:szCs w:val="24"/>
        </w:rPr>
        <w:t>2050</w:t>
      </w:r>
      <w:r w:rsidR="00DF22BB" w:rsidRPr="00C63D00">
        <w:rPr>
          <w:rFonts w:ascii="Times New Roman" w:hAnsi="Times New Roman" w:cs="Times New Roman"/>
          <w:sz w:val="24"/>
          <w:szCs w:val="24"/>
        </w:rPr>
        <w:t>s</w:t>
      </w:r>
      <w:r w:rsidR="00382FB5" w:rsidRPr="00C63D00">
        <w:rPr>
          <w:rFonts w:ascii="Times New Roman" w:hAnsi="Times New Roman" w:cs="Times New Roman"/>
          <w:sz w:val="24"/>
          <w:szCs w:val="24"/>
        </w:rPr>
        <w:t xml:space="preserve">. </w:t>
      </w:r>
      <w:r w:rsidR="00C0397C" w:rsidRPr="00C63D00">
        <w:rPr>
          <w:rFonts w:ascii="Times New Roman" w:hAnsi="Times New Roman" w:cs="Times New Roman"/>
          <w:sz w:val="24"/>
          <w:szCs w:val="24"/>
        </w:rPr>
        <w:t xml:space="preserve">The </w:t>
      </w:r>
      <w:r w:rsidR="00C4421A" w:rsidRPr="00C63D00">
        <w:rPr>
          <w:rFonts w:ascii="Times New Roman" w:hAnsi="Times New Roman" w:cs="Times New Roman"/>
          <w:sz w:val="24"/>
          <w:szCs w:val="24"/>
        </w:rPr>
        <w:t>multi-</w:t>
      </w:r>
      <w:r w:rsidR="00C0397C" w:rsidRPr="00C63D00">
        <w:rPr>
          <w:rFonts w:ascii="Times New Roman" w:hAnsi="Times New Roman" w:cs="Times New Roman"/>
          <w:sz w:val="24"/>
          <w:szCs w:val="24"/>
        </w:rPr>
        <w:t xml:space="preserve">model </w:t>
      </w:r>
      <w:r w:rsidR="007D2856" w:rsidRPr="00C63D00">
        <w:rPr>
          <w:rFonts w:ascii="Times New Roman" w:hAnsi="Times New Roman" w:cs="Times New Roman"/>
          <w:sz w:val="24"/>
          <w:szCs w:val="24"/>
        </w:rPr>
        <w:t>median (</w:t>
      </w:r>
      <w:r w:rsidR="00F32970" w:rsidRPr="00C63D00">
        <w:rPr>
          <w:rFonts w:ascii="Times New Roman" w:hAnsi="Times New Roman" w:cs="Times New Roman"/>
          <w:sz w:val="24"/>
          <w:szCs w:val="24"/>
        </w:rPr>
        <w:t xml:space="preserve">crop </w:t>
      </w:r>
      <w:r w:rsidR="00A8483D" w:rsidRPr="00C63D00">
        <w:rPr>
          <w:rFonts w:ascii="Times New Roman" w:hAnsi="Times New Roman" w:cs="Times New Roman"/>
          <w:sz w:val="24"/>
          <w:szCs w:val="24"/>
        </w:rPr>
        <w:t xml:space="preserve">models </w:t>
      </w:r>
      <w:r w:rsidR="00466B0C" w:rsidRPr="00C63D00">
        <w:rPr>
          <w:rFonts w:ascii="Times New Roman" w:hAnsi="Times New Roman" w:cs="Times New Roman"/>
          <w:sz w:val="24"/>
          <w:szCs w:val="24"/>
        </w:rPr>
        <w:t xml:space="preserve">plus </w:t>
      </w:r>
      <w:r w:rsidR="00EA7E44" w:rsidRPr="00C63D00">
        <w:rPr>
          <w:rFonts w:ascii="Times New Roman" w:hAnsi="Times New Roman" w:cs="Times New Roman"/>
          <w:sz w:val="24"/>
          <w:szCs w:val="24"/>
        </w:rPr>
        <w:t>GCMs</w:t>
      </w:r>
      <w:r w:rsidR="007D2856" w:rsidRPr="00C63D00">
        <w:rPr>
          <w:rFonts w:ascii="Times New Roman" w:hAnsi="Times New Roman" w:cs="Times New Roman"/>
          <w:sz w:val="24"/>
          <w:szCs w:val="24"/>
        </w:rPr>
        <w:t>)</w:t>
      </w:r>
      <w:r w:rsidR="00E40738" w:rsidRPr="00C63D00">
        <w:rPr>
          <w:rFonts w:ascii="Times New Roman" w:hAnsi="Times New Roman" w:cs="Times New Roman"/>
          <w:sz w:val="24"/>
          <w:szCs w:val="24"/>
        </w:rPr>
        <w:t xml:space="preserve"> </w:t>
      </w:r>
      <w:r w:rsidR="00C0397C" w:rsidRPr="00C63D00">
        <w:rPr>
          <w:rFonts w:ascii="Times New Roman" w:hAnsi="Times New Roman" w:cs="Times New Roman"/>
          <w:sz w:val="24"/>
          <w:szCs w:val="24"/>
        </w:rPr>
        <w:t xml:space="preserve">impact of climate change </w:t>
      </w:r>
      <w:r w:rsidR="00B034D3" w:rsidRPr="00C63D00">
        <w:rPr>
          <w:rFonts w:ascii="Times New Roman" w:hAnsi="Times New Roman" w:cs="Times New Roman"/>
          <w:sz w:val="24"/>
          <w:szCs w:val="24"/>
        </w:rPr>
        <w:t>and the varia</w:t>
      </w:r>
      <w:r w:rsidR="00D563E8" w:rsidRPr="00C63D00">
        <w:rPr>
          <w:rFonts w:ascii="Times New Roman" w:hAnsi="Times New Roman" w:cs="Times New Roman"/>
          <w:sz w:val="24"/>
          <w:szCs w:val="24"/>
        </w:rPr>
        <w:t>tion</w:t>
      </w:r>
      <w:r w:rsidR="00B034D3" w:rsidRPr="00C63D00">
        <w:rPr>
          <w:rFonts w:ascii="Times New Roman" w:hAnsi="Times New Roman" w:cs="Times New Roman"/>
          <w:sz w:val="24"/>
          <w:szCs w:val="24"/>
        </w:rPr>
        <w:t xml:space="preserve"> across crop</w:t>
      </w:r>
      <w:r w:rsidR="005D32F6" w:rsidRPr="00C63D00">
        <w:rPr>
          <w:rFonts w:ascii="Times New Roman" w:hAnsi="Times New Roman" w:cs="Times New Roman"/>
          <w:sz w:val="24"/>
          <w:szCs w:val="24"/>
        </w:rPr>
        <w:t xml:space="preserve"> model</w:t>
      </w:r>
      <w:r w:rsidR="00B034D3" w:rsidRPr="00C63D00">
        <w:rPr>
          <w:rFonts w:ascii="Times New Roman" w:hAnsi="Times New Roman" w:cs="Times New Roman"/>
          <w:sz w:val="24"/>
          <w:szCs w:val="24"/>
        </w:rPr>
        <w:t xml:space="preserve">s and GCMs </w:t>
      </w:r>
      <w:bookmarkStart w:id="57" w:name="_Hlk500323364"/>
      <w:r w:rsidR="00C0397C" w:rsidRPr="00C63D00">
        <w:rPr>
          <w:rFonts w:ascii="Times New Roman" w:hAnsi="Times New Roman" w:cs="Times New Roman"/>
          <w:sz w:val="24"/>
          <w:szCs w:val="24"/>
        </w:rPr>
        <w:t xml:space="preserve">is shown for 60 locations </w:t>
      </w:r>
      <w:r w:rsidR="00582E91" w:rsidRPr="00C63D00">
        <w:rPr>
          <w:rFonts w:ascii="Times New Roman" w:hAnsi="Times New Roman" w:cs="Times New Roman"/>
          <w:sz w:val="24"/>
          <w:szCs w:val="24"/>
        </w:rPr>
        <w:t xml:space="preserve">around </w:t>
      </w:r>
      <w:r w:rsidR="00C0397C" w:rsidRPr="00C63D00">
        <w:rPr>
          <w:rFonts w:ascii="Times New Roman" w:hAnsi="Times New Roman" w:cs="Times New Roman"/>
          <w:sz w:val="24"/>
          <w:szCs w:val="24"/>
        </w:rPr>
        <w:t>the glob</w:t>
      </w:r>
      <w:r w:rsidR="00582E91" w:rsidRPr="00C63D00">
        <w:rPr>
          <w:rFonts w:ascii="Times New Roman" w:hAnsi="Times New Roman" w:cs="Times New Roman"/>
          <w:sz w:val="24"/>
          <w:szCs w:val="24"/>
        </w:rPr>
        <w:t xml:space="preserve">e </w:t>
      </w:r>
      <w:r w:rsidR="002D0E35" w:rsidRPr="00C63D00">
        <w:rPr>
          <w:rFonts w:ascii="Times New Roman" w:hAnsi="Times New Roman" w:cs="Times New Roman"/>
          <w:sz w:val="24"/>
          <w:szCs w:val="24"/>
        </w:rPr>
        <w:t xml:space="preserve">representing major wheat producing regions and climate zones </w:t>
      </w:r>
      <w:bookmarkEnd w:id="57"/>
      <w:r w:rsidR="00581D5A" w:rsidRPr="00C63D00">
        <w:rPr>
          <w:rFonts w:ascii="Times New Roman" w:hAnsi="Times New Roman" w:cs="Times New Roman"/>
          <w:sz w:val="24"/>
          <w:szCs w:val="24"/>
        </w:rPr>
        <w:t>(Fig</w:t>
      </w:r>
      <w:r w:rsidR="0077088D" w:rsidRPr="00C63D00">
        <w:rPr>
          <w:rFonts w:ascii="Times New Roman" w:hAnsi="Times New Roman" w:cs="Times New Roman"/>
          <w:sz w:val="24"/>
          <w:szCs w:val="24"/>
        </w:rPr>
        <w:t>.</w:t>
      </w:r>
      <w:r w:rsidR="00581D5A" w:rsidRPr="00C63D00">
        <w:rPr>
          <w:rFonts w:ascii="Times New Roman" w:hAnsi="Times New Roman" w:cs="Times New Roman"/>
          <w:sz w:val="24"/>
          <w:szCs w:val="24"/>
        </w:rPr>
        <w:t xml:space="preserve"> </w:t>
      </w:r>
      <w:r w:rsidR="00C75AEE" w:rsidRPr="00C63D00">
        <w:rPr>
          <w:rFonts w:ascii="Times New Roman" w:hAnsi="Times New Roman" w:cs="Times New Roman"/>
          <w:sz w:val="24"/>
          <w:szCs w:val="24"/>
        </w:rPr>
        <w:t>6</w:t>
      </w:r>
      <w:r w:rsidR="00581D5A" w:rsidRPr="00C63D00">
        <w:rPr>
          <w:rFonts w:ascii="Times New Roman" w:hAnsi="Times New Roman" w:cs="Times New Roman"/>
          <w:sz w:val="24"/>
          <w:szCs w:val="24"/>
        </w:rPr>
        <w:t>)</w:t>
      </w:r>
      <w:r w:rsidR="00C0397C" w:rsidRPr="00C63D00">
        <w:rPr>
          <w:rFonts w:ascii="Times New Roman" w:hAnsi="Times New Roman" w:cs="Times New Roman"/>
          <w:sz w:val="24"/>
          <w:szCs w:val="24"/>
        </w:rPr>
        <w:t xml:space="preserve">. </w:t>
      </w:r>
      <w:r w:rsidR="00C06D33" w:rsidRPr="00C63D00">
        <w:rPr>
          <w:rFonts w:ascii="Times New Roman" w:hAnsi="Times New Roman" w:cs="Times New Roman"/>
          <w:sz w:val="24"/>
          <w:szCs w:val="24"/>
        </w:rPr>
        <w:t xml:space="preserve">In general, low and mid-latitude locations show negative yield impacts from climate change, while </w:t>
      </w:r>
      <w:r w:rsidR="00703E73" w:rsidRPr="00C63D00">
        <w:rPr>
          <w:rFonts w:ascii="Times New Roman" w:hAnsi="Times New Roman" w:cs="Times New Roman"/>
          <w:sz w:val="24"/>
          <w:szCs w:val="24"/>
        </w:rPr>
        <w:t>high-</w:t>
      </w:r>
      <w:r w:rsidR="00C06D33" w:rsidRPr="00C63D00">
        <w:rPr>
          <w:rFonts w:ascii="Times New Roman" w:hAnsi="Times New Roman" w:cs="Times New Roman"/>
          <w:sz w:val="24"/>
          <w:szCs w:val="24"/>
        </w:rPr>
        <w:t>latitude locations show some positive yield impacts</w:t>
      </w:r>
      <w:r w:rsidR="00D105B1" w:rsidRPr="00C63D00">
        <w:rPr>
          <w:rFonts w:ascii="Times New Roman" w:hAnsi="Times New Roman" w:cs="Times New Roman"/>
          <w:sz w:val="24"/>
          <w:szCs w:val="24"/>
        </w:rPr>
        <w:t xml:space="preserve">. </w:t>
      </w:r>
      <w:r w:rsidR="001F5306" w:rsidRPr="00C63D00">
        <w:rPr>
          <w:rFonts w:ascii="Times New Roman" w:hAnsi="Times New Roman" w:cs="Times New Roman"/>
          <w:sz w:val="24"/>
          <w:szCs w:val="24"/>
        </w:rPr>
        <w:t xml:space="preserve">Negative </w:t>
      </w:r>
      <w:r w:rsidR="00D105B1" w:rsidRPr="00C63D00">
        <w:rPr>
          <w:rFonts w:ascii="Times New Roman" w:hAnsi="Times New Roman" w:cs="Times New Roman"/>
          <w:sz w:val="24"/>
          <w:szCs w:val="24"/>
        </w:rPr>
        <w:t xml:space="preserve">impacts </w:t>
      </w:r>
      <w:r w:rsidR="001F5306" w:rsidRPr="00C63D00">
        <w:rPr>
          <w:rFonts w:ascii="Times New Roman" w:hAnsi="Times New Roman" w:cs="Times New Roman"/>
          <w:sz w:val="24"/>
          <w:szCs w:val="24"/>
        </w:rPr>
        <w:t>on protein yields were predicted at m</w:t>
      </w:r>
      <w:r w:rsidR="00391E80" w:rsidRPr="00C63D00">
        <w:rPr>
          <w:rFonts w:ascii="Times New Roman" w:hAnsi="Times New Roman" w:cs="Times New Roman"/>
          <w:sz w:val="24"/>
          <w:szCs w:val="24"/>
        </w:rPr>
        <w:t>any</w:t>
      </w:r>
      <w:r w:rsidR="001F5306" w:rsidRPr="00C63D00">
        <w:rPr>
          <w:rFonts w:ascii="Times New Roman" w:hAnsi="Times New Roman" w:cs="Times New Roman"/>
          <w:sz w:val="24"/>
          <w:szCs w:val="24"/>
        </w:rPr>
        <w:t xml:space="preserve"> locations</w:t>
      </w:r>
      <w:r w:rsidR="00D105B1" w:rsidRPr="00C63D00">
        <w:rPr>
          <w:rFonts w:ascii="Times New Roman" w:hAnsi="Times New Roman" w:cs="Times New Roman"/>
          <w:sz w:val="24"/>
          <w:szCs w:val="24"/>
        </w:rPr>
        <w:t>, including high-latitude locations</w:t>
      </w:r>
      <w:r w:rsidR="00547887" w:rsidRPr="00C63D00">
        <w:rPr>
          <w:rFonts w:ascii="Times New Roman" w:hAnsi="Times New Roman" w:cs="Times New Roman"/>
          <w:sz w:val="24"/>
          <w:szCs w:val="24"/>
        </w:rPr>
        <w:t xml:space="preserve"> (Fig</w:t>
      </w:r>
      <w:r w:rsidR="00D33328" w:rsidRPr="00C63D00">
        <w:rPr>
          <w:rFonts w:ascii="Times New Roman" w:hAnsi="Times New Roman" w:cs="Times New Roman"/>
          <w:sz w:val="24"/>
          <w:szCs w:val="24"/>
        </w:rPr>
        <w:t>.</w:t>
      </w:r>
      <w:r w:rsidR="00547887" w:rsidRPr="00C63D00">
        <w:rPr>
          <w:rFonts w:ascii="Times New Roman" w:hAnsi="Times New Roman" w:cs="Times New Roman"/>
          <w:sz w:val="24"/>
          <w:szCs w:val="24"/>
        </w:rPr>
        <w:t xml:space="preserve"> </w:t>
      </w:r>
      <w:r w:rsidR="00C75AEE" w:rsidRPr="00C63D00">
        <w:rPr>
          <w:rFonts w:ascii="Times New Roman" w:hAnsi="Times New Roman" w:cs="Times New Roman"/>
          <w:sz w:val="24"/>
          <w:szCs w:val="24"/>
        </w:rPr>
        <w:t>6</w:t>
      </w:r>
      <w:r w:rsidR="00B24D74" w:rsidRPr="00C63D00">
        <w:rPr>
          <w:rFonts w:ascii="Times New Roman" w:hAnsi="Times New Roman" w:cs="Times New Roman"/>
          <w:sz w:val="24"/>
          <w:szCs w:val="24"/>
        </w:rPr>
        <w:t>A</w:t>
      </w:r>
      <w:r w:rsidR="00547887" w:rsidRPr="00C63D00">
        <w:rPr>
          <w:rFonts w:ascii="Times New Roman" w:hAnsi="Times New Roman" w:cs="Times New Roman"/>
          <w:sz w:val="24"/>
          <w:szCs w:val="24"/>
        </w:rPr>
        <w:t>)</w:t>
      </w:r>
      <w:r w:rsidR="00D105B1" w:rsidRPr="00C63D00">
        <w:rPr>
          <w:rFonts w:ascii="Times New Roman" w:hAnsi="Times New Roman" w:cs="Times New Roman"/>
          <w:sz w:val="24"/>
          <w:szCs w:val="24"/>
        </w:rPr>
        <w:t xml:space="preserve">. </w:t>
      </w:r>
    </w:p>
    <w:p w14:paraId="14319FA9" w14:textId="77777777" w:rsidR="00BB1A3D" w:rsidRPr="00C63D00" w:rsidRDefault="00BB1A3D" w:rsidP="004317C3">
      <w:pPr>
        <w:spacing w:line="360" w:lineRule="auto"/>
        <w:rPr>
          <w:rFonts w:ascii="Times New Roman" w:hAnsi="Times New Roman" w:cs="Times New Roman"/>
          <w:sz w:val="24"/>
          <w:szCs w:val="24"/>
        </w:rPr>
      </w:pPr>
    </w:p>
    <w:p w14:paraId="4379AF37" w14:textId="55897C5C" w:rsidR="00BB1A3D" w:rsidRPr="00C63D00" w:rsidRDefault="00BB1A3D" w:rsidP="004317C3">
      <w:pPr>
        <w:spacing w:line="360" w:lineRule="auto"/>
        <w:rPr>
          <w:rFonts w:ascii="Times New Roman" w:hAnsi="Times New Roman" w:cs="Times New Roman"/>
          <w:sz w:val="24"/>
          <w:szCs w:val="24"/>
        </w:rPr>
      </w:pPr>
      <w:r w:rsidRPr="00C63D00">
        <w:rPr>
          <w:rFonts w:ascii="Times New Roman" w:eastAsia="Times New Roman" w:hAnsi="Times New Roman" w:cs="Times New Roman"/>
          <w:b/>
          <w:i/>
          <w:sz w:val="24"/>
          <w:szCs w:val="24"/>
        </w:rPr>
        <w:t>Effect of adaptation</w:t>
      </w:r>
    </w:p>
    <w:p w14:paraId="4C8423D6" w14:textId="0775BF1E" w:rsidR="009E65DA" w:rsidRPr="00C63D00" w:rsidRDefault="00C24E18"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The field-identified trait combination of delayed </w:t>
      </w:r>
      <w:r w:rsidR="00E946E6" w:rsidRPr="00C63D00">
        <w:rPr>
          <w:rFonts w:ascii="Times New Roman" w:hAnsi="Times New Roman" w:cs="Times New Roman"/>
          <w:sz w:val="24"/>
          <w:szCs w:val="24"/>
        </w:rPr>
        <w:t>anthesis</w:t>
      </w:r>
      <w:r w:rsidRPr="00C63D00">
        <w:rPr>
          <w:rFonts w:ascii="Times New Roman" w:hAnsi="Times New Roman" w:cs="Times New Roman"/>
          <w:sz w:val="24"/>
          <w:szCs w:val="24"/>
        </w:rPr>
        <w:t xml:space="preserve"> and increased grain filling rate w</w:t>
      </w:r>
      <w:r w:rsidR="00BD749D" w:rsidRPr="00C63D00">
        <w:rPr>
          <w:rFonts w:ascii="Times New Roman" w:hAnsi="Times New Roman" w:cs="Times New Roman"/>
          <w:sz w:val="24"/>
          <w:szCs w:val="24"/>
        </w:rPr>
        <w:t>as</w:t>
      </w:r>
      <w:r w:rsidRPr="00C63D00">
        <w:rPr>
          <w:rFonts w:ascii="Times New Roman" w:hAnsi="Times New Roman" w:cs="Times New Roman"/>
          <w:sz w:val="24"/>
          <w:szCs w:val="24"/>
        </w:rPr>
        <w:t xml:space="preserve"> i</w:t>
      </w:r>
      <w:r w:rsidR="00C06D33" w:rsidRPr="00C63D00">
        <w:rPr>
          <w:rFonts w:ascii="Times New Roman" w:hAnsi="Times New Roman" w:cs="Times New Roman"/>
          <w:sz w:val="24"/>
          <w:szCs w:val="24"/>
        </w:rPr>
        <w:t>ntroduc</w:t>
      </w:r>
      <w:r w:rsidRPr="00C63D00">
        <w:rPr>
          <w:rFonts w:ascii="Times New Roman" w:hAnsi="Times New Roman" w:cs="Times New Roman"/>
          <w:sz w:val="24"/>
          <w:szCs w:val="24"/>
        </w:rPr>
        <w:t>ed</w:t>
      </w:r>
      <w:r w:rsidR="00C06D33" w:rsidRPr="00C63D00">
        <w:rPr>
          <w:rFonts w:ascii="Times New Roman" w:hAnsi="Times New Roman" w:cs="Times New Roman"/>
          <w:sz w:val="24"/>
          <w:szCs w:val="24"/>
        </w:rPr>
        <w:t xml:space="preserve"> </w:t>
      </w:r>
      <w:r w:rsidR="00E151A2" w:rsidRPr="00C63D00">
        <w:rPr>
          <w:rFonts w:ascii="Times New Roman" w:hAnsi="Times New Roman" w:cs="Times New Roman"/>
          <w:sz w:val="24"/>
          <w:szCs w:val="24"/>
        </w:rPr>
        <w:t>into the crop models</w:t>
      </w:r>
      <w:r w:rsidR="00DD6950" w:rsidRPr="00C63D00">
        <w:rPr>
          <w:rFonts w:ascii="Times New Roman" w:hAnsi="Times New Roman" w:cs="Times New Roman"/>
          <w:sz w:val="24"/>
          <w:szCs w:val="24"/>
        </w:rPr>
        <w:t xml:space="preserve"> (Supplementary </w:t>
      </w:r>
      <w:r w:rsidR="00C75AEE" w:rsidRPr="00C63D00">
        <w:rPr>
          <w:rFonts w:ascii="Times New Roman" w:hAnsi="Times New Roman" w:cs="Times New Roman"/>
          <w:sz w:val="24"/>
          <w:szCs w:val="24"/>
        </w:rPr>
        <w:t>Table S</w:t>
      </w:r>
      <w:r w:rsidR="00131281" w:rsidRPr="00C63D00">
        <w:rPr>
          <w:rFonts w:ascii="Times New Roman" w:hAnsi="Times New Roman" w:cs="Times New Roman"/>
          <w:sz w:val="24"/>
          <w:szCs w:val="24"/>
        </w:rPr>
        <w:t>6</w:t>
      </w:r>
      <w:r w:rsidR="00DD6950" w:rsidRPr="00C63D00">
        <w:rPr>
          <w:rFonts w:ascii="Times New Roman" w:hAnsi="Times New Roman" w:cs="Times New Roman"/>
          <w:sz w:val="24"/>
          <w:szCs w:val="24"/>
        </w:rPr>
        <w:t>)</w:t>
      </w:r>
      <w:r w:rsidR="006236E4" w:rsidRPr="00C63D00">
        <w:rPr>
          <w:rFonts w:ascii="Times New Roman" w:hAnsi="Times New Roman" w:cs="Times New Roman"/>
          <w:sz w:val="24"/>
          <w:szCs w:val="24"/>
        </w:rPr>
        <w:t xml:space="preserve">. </w:t>
      </w:r>
      <w:r w:rsidR="00EE166A" w:rsidRPr="00C63D00">
        <w:rPr>
          <w:rFonts w:ascii="Times New Roman" w:hAnsi="Times New Roman" w:cs="Times New Roman"/>
          <w:sz w:val="24"/>
          <w:szCs w:val="24"/>
        </w:rPr>
        <w:t>Simulated y</w:t>
      </w:r>
      <w:r w:rsidR="00E151A2" w:rsidRPr="00C63D00">
        <w:rPr>
          <w:rFonts w:ascii="Times New Roman" w:hAnsi="Times New Roman" w:cs="Times New Roman"/>
          <w:sz w:val="24"/>
          <w:szCs w:val="24"/>
        </w:rPr>
        <w:t>ield</w:t>
      </w:r>
      <w:r w:rsidR="0085442B" w:rsidRPr="00C63D00">
        <w:rPr>
          <w:rFonts w:ascii="Times New Roman" w:hAnsi="Times New Roman" w:cs="Times New Roman"/>
          <w:sz w:val="24"/>
          <w:szCs w:val="24"/>
        </w:rPr>
        <w:t>s</w:t>
      </w:r>
      <w:r w:rsidR="00F30DB1" w:rsidRPr="00C63D00">
        <w:rPr>
          <w:rFonts w:ascii="Times New Roman" w:hAnsi="Times New Roman" w:cs="Times New Roman"/>
          <w:sz w:val="24"/>
          <w:szCs w:val="24"/>
        </w:rPr>
        <w:t xml:space="preserve"> </w:t>
      </w:r>
      <w:r w:rsidR="0085442B" w:rsidRPr="00C63D00">
        <w:rPr>
          <w:rFonts w:ascii="Times New Roman" w:hAnsi="Times New Roman" w:cs="Times New Roman"/>
          <w:sz w:val="24"/>
          <w:szCs w:val="24"/>
        </w:rPr>
        <w:t xml:space="preserve">did not </w:t>
      </w:r>
      <w:r w:rsidR="00E151A2" w:rsidRPr="00C63D00">
        <w:rPr>
          <w:rFonts w:ascii="Times New Roman" w:hAnsi="Times New Roman" w:cs="Times New Roman"/>
          <w:sz w:val="24"/>
          <w:szCs w:val="24"/>
        </w:rPr>
        <w:t>i</w:t>
      </w:r>
      <w:r w:rsidR="00C06D33" w:rsidRPr="00C63D00">
        <w:rPr>
          <w:rFonts w:ascii="Times New Roman" w:hAnsi="Times New Roman" w:cs="Times New Roman"/>
          <w:sz w:val="24"/>
          <w:szCs w:val="24"/>
        </w:rPr>
        <w:t>mprove</w:t>
      </w:r>
      <w:r w:rsidR="0085442B" w:rsidRPr="00C63D00">
        <w:rPr>
          <w:rFonts w:ascii="Times New Roman" w:hAnsi="Times New Roman" w:cs="Times New Roman"/>
          <w:sz w:val="24"/>
          <w:szCs w:val="24"/>
        </w:rPr>
        <w:t xml:space="preserve"> </w:t>
      </w:r>
      <w:r w:rsidR="005D32F6" w:rsidRPr="00C63D00">
        <w:rPr>
          <w:rFonts w:ascii="Times New Roman" w:hAnsi="Times New Roman" w:cs="Times New Roman"/>
          <w:sz w:val="24"/>
          <w:szCs w:val="24"/>
        </w:rPr>
        <w:t xml:space="preserve">in many </w:t>
      </w:r>
      <w:r w:rsidR="000A6AA7" w:rsidRPr="00C63D00">
        <w:rPr>
          <w:rFonts w:ascii="Times New Roman" w:hAnsi="Times New Roman" w:cs="Times New Roman"/>
          <w:sz w:val="24"/>
          <w:szCs w:val="24"/>
        </w:rPr>
        <w:t xml:space="preserve">of </w:t>
      </w:r>
      <w:r w:rsidR="005D32F6" w:rsidRPr="00C63D00">
        <w:rPr>
          <w:rFonts w:ascii="Times New Roman" w:hAnsi="Times New Roman" w:cs="Times New Roman"/>
          <w:sz w:val="24"/>
          <w:szCs w:val="24"/>
        </w:rPr>
        <w:t xml:space="preserve">the </w:t>
      </w:r>
      <w:r w:rsidR="00AE390B" w:rsidRPr="00C63D00">
        <w:rPr>
          <w:rFonts w:ascii="Times New Roman" w:hAnsi="Times New Roman" w:cs="Times New Roman"/>
          <w:sz w:val="24"/>
          <w:szCs w:val="24"/>
        </w:rPr>
        <w:t>low-</w:t>
      </w:r>
      <w:r w:rsidR="005D32F6" w:rsidRPr="00C63D00">
        <w:rPr>
          <w:rFonts w:ascii="Times New Roman" w:hAnsi="Times New Roman" w:cs="Times New Roman"/>
          <w:sz w:val="24"/>
          <w:szCs w:val="24"/>
        </w:rPr>
        <w:t>rainfall/</w:t>
      </w:r>
      <w:r w:rsidR="00AE390B" w:rsidRPr="00C63D00">
        <w:rPr>
          <w:rFonts w:ascii="Times New Roman" w:hAnsi="Times New Roman" w:cs="Times New Roman"/>
          <w:sz w:val="24"/>
          <w:szCs w:val="24"/>
        </w:rPr>
        <w:t>low-</w:t>
      </w:r>
      <w:r w:rsidR="005D32F6" w:rsidRPr="00C63D00">
        <w:rPr>
          <w:rFonts w:ascii="Times New Roman" w:hAnsi="Times New Roman" w:cs="Times New Roman"/>
          <w:sz w:val="24"/>
          <w:szCs w:val="24"/>
        </w:rPr>
        <w:t>input locations</w:t>
      </w:r>
      <w:r w:rsidR="00041E46" w:rsidRPr="00C63D00">
        <w:rPr>
          <w:rFonts w:ascii="Times New Roman" w:hAnsi="Times New Roman" w:cs="Times New Roman"/>
          <w:sz w:val="24"/>
          <w:szCs w:val="24"/>
        </w:rPr>
        <w:t xml:space="preserve"> due to a combination of terminal drought and </w:t>
      </w:r>
      <w:r w:rsidR="00BC6676" w:rsidRPr="00C63D00">
        <w:rPr>
          <w:rFonts w:ascii="Times New Roman" w:hAnsi="Times New Roman" w:cs="Times New Roman"/>
          <w:sz w:val="24"/>
          <w:szCs w:val="24"/>
        </w:rPr>
        <w:t>N</w:t>
      </w:r>
      <w:r w:rsidR="001C52E7" w:rsidRPr="00C63D00">
        <w:rPr>
          <w:rFonts w:ascii="Times New Roman" w:hAnsi="Times New Roman" w:cs="Times New Roman"/>
          <w:sz w:val="24"/>
          <w:szCs w:val="24"/>
        </w:rPr>
        <w:t xml:space="preserve"> limitation</w:t>
      </w:r>
      <w:r w:rsidR="00C75AEE" w:rsidRPr="00C63D00">
        <w:rPr>
          <w:rFonts w:ascii="Times New Roman" w:hAnsi="Times New Roman" w:cs="Times New Roman"/>
          <w:sz w:val="24"/>
          <w:szCs w:val="24"/>
        </w:rPr>
        <w:t xml:space="preserve"> (Fig. 4)</w:t>
      </w:r>
      <w:r w:rsidR="00471D51" w:rsidRPr="00C63D00">
        <w:rPr>
          <w:rFonts w:ascii="Times New Roman" w:hAnsi="Times New Roman" w:cs="Times New Roman"/>
          <w:sz w:val="24"/>
          <w:szCs w:val="24"/>
        </w:rPr>
        <w:t xml:space="preserve">. </w:t>
      </w:r>
      <w:r w:rsidR="004029AE" w:rsidRPr="00C63D00">
        <w:rPr>
          <w:rFonts w:ascii="Times New Roman" w:hAnsi="Times New Roman" w:cs="Times New Roman"/>
          <w:sz w:val="24"/>
          <w:szCs w:val="24"/>
        </w:rPr>
        <w:t>P</w:t>
      </w:r>
      <w:r w:rsidR="00471D51" w:rsidRPr="00C63D00">
        <w:rPr>
          <w:rFonts w:ascii="Times New Roman" w:hAnsi="Times New Roman" w:cs="Times New Roman"/>
          <w:sz w:val="24"/>
          <w:szCs w:val="24"/>
        </w:rPr>
        <w:t>rotein yield</w:t>
      </w:r>
      <w:r w:rsidR="004029AE" w:rsidRPr="00C63D00">
        <w:rPr>
          <w:rFonts w:ascii="Times New Roman" w:hAnsi="Times New Roman" w:cs="Times New Roman"/>
          <w:sz w:val="24"/>
          <w:szCs w:val="24"/>
        </w:rPr>
        <w:t>s</w:t>
      </w:r>
      <w:r w:rsidR="00471D51" w:rsidRPr="00C63D00">
        <w:rPr>
          <w:rFonts w:ascii="Times New Roman" w:hAnsi="Times New Roman" w:cs="Times New Roman"/>
          <w:sz w:val="24"/>
          <w:szCs w:val="24"/>
        </w:rPr>
        <w:t xml:space="preserve"> </w:t>
      </w:r>
      <w:r w:rsidR="00CA7860" w:rsidRPr="00C63D00">
        <w:rPr>
          <w:rFonts w:ascii="Times New Roman" w:hAnsi="Times New Roman" w:cs="Times New Roman"/>
          <w:sz w:val="24"/>
          <w:szCs w:val="24"/>
        </w:rPr>
        <w:t xml:space="preserve">that </w:t>
      </w:r>
      <w:r w:rsidR="00471D51" w:rsidRPr="00C63D00">
        <w:rPr>
          <w:rFonts w:ascii="Times New Roman" w:hAnsi="Times New Roman" w:cs="Times New Roman"/>
          <w:sz w:val="24"/>
          <w:szCs w:val="24"/>
        </w:rPr>
        <w:t>increase</w:t>
      </w:r>
      <w:r w:rsidR="00581D5A" w:rsidRPr="00C63D00">
        <w:rPr>
          <w:rFonts w:ascii="Times New Roman" w:hAnsi="Times New Roman" w:cs="Times New Roman"/>
          <w:sz w:val="24"/>
          <w:szCs w:val="24"/>
        </w:rPr>
        <w:t>d</w:t>
      </w:r>
      <w:r w:rsidR="00471D51" w:rsidRPr="00C63D00">
        <w:rPr>
          <w:rFonts w:ascii="Times New Roman" w:hAnsi="Times New Roman" w:cs="Times New Roman"/>
          <w:sz w:val="24"/>
          <w:szCs w:val="24"/>
        </w:rPr>
        <w:t xml:space="preserve"> with the </w:t>
      </w:r>
      <w:r w:rsidR="00581D5A" w:rsidRPr="00C63D00">
        <w:rPr>
          <w:rFonts w:ascii="Times New Roman" w:hAnsi="Times New Roman" w:cs="Times New Roman"/>
          <w:sz w:val="24"/>
          <w:szCs w:val="24"/>
        </w:rPr>
        <w:t xml:space="preserve">introduced </w:t>
      </w:r>
      <w:r w:rsidR="00471D51" w:rsidRPr="00C63D00">
        <w:rPr>
          <w:rFonts w:ascii="Times New Roman" w:hAnsi="Times New Roman" w:cs="Times New Roman"/>
          <w:sz w:val="24"/>
          <w:szCs w:val="24"/>
        </w:rPr>
        <w:t>trait combination</w:t>
      </w:r>
      <w:r w:rsidR="00581D5A" w:rsidRPr="00C63D00">
        <w:rPr>
          <w:rFonts w:ascii="Times New Roman" w:hAnsi="Times New Roman" w:cs="Times New Roman"/>
          <w:sz w:val="24"/>
          <w:szCs w:val="24"/>
        </w:rPr>
        <w:t xml:space="preserve"> </w:t>
      </w:r>
      <w:r w:rsidR="00CA7860" w:rsidRPr="00C63D00">
        <w:rPr>
          <w:rFonts w:ascii="Times New Roman" w:hAnsi="Times New Roman" w:cs="Times New Roman"/>
          <w:sz w:val="24"/>
          <w:szCs w:val="24"/>
        </w:rPr>
        <w:t>were</w:t>
      </w:r>
      <w:r w:rsidR="00471D51" w:rsidRPr="00C63D00">
        <w:rPr>
          <w:rFonts w:ascii="Times New Roman" w:hAnsi="Times New Roman" w:cs="Times New Roman"/>
          <w:sz w:val="24"/>
          <w:szCs w:val="24"/>
        </w:rPr>
        <w:t xml:space="preserve"> negatively affected by climate change </w:t>
      </w:r>
      <w:r w:rsidR="00391E80" w:rsidRPr="00C63D00">
        <w:rPr>
          <w:rFonts w:ascii="Times New Roman" w:hAnsi="Times New Roman" w:cs="Times New Roman"/>
          <w:sz w:val="24"/>
          <w:szCs w:val="24"/>
        </w:rPr>
        <w:t xml:space="preserve">for </w:t>
      </w:r>
      <w:r w:rsidR="00471D51" w:rsidRPr="00C63D00">
        <w:rPr>
          <w:rFonts w:ascii="Times New Roman" w:hAnsi="Times New Roman" w:cs="Times New Roman"/>
          <w:sz w:val="24"/>
          <w:szCs w:val="24"/>
        </w:rPr>
        <w:t>many location</w:t>
      </w:r>
      <w:r w:rsidR="00581D5A" w:rsidRPr="00C63D00">
        <w:rPr>
          <w:rFonts w:ascii="Times New Roman" w:hAnsi="Times New Roman" w:cs="Times New Roman"/>
          <w:sz w:val="24"/>
          <w:szCs w:val="24"/>
        </w:rPr>
        <w:t>s</w:t>
      </w:r>
      <w:r w:rsidR="00471D51" w:rsidRPr="00C63D00">
        <w:rPr>
          <w:rFonts w:ascii="Times New Roman" w:hAnsi="Times New Roman" w:cs="Times New Roman"/>
          <w:sz w:val="24"/>
          <w:szCs w:val="24"/>
        </w:rPr>
        <w:t xml:space="preserve">, including </w:t>
      </w:r>
      <w:r w:rsidR="00703E73" w:rsidRPr="00C63D00">
        <w:rPr>
          <w:rFonts w:ascii="Times New Roman" w:hAnsi="Times New Roman" w:cs="Times New Roman"/>
          <w:sz w:val="24"/>
          <w:szCs w:val="24"/>
        </w:rPr>
        <w:t xml:space="preserve">those at high </w:t>
      </w:r>
      <w:r w:rsidR="00471D51" w:rsidRPr="00C63D00">
        <w:rPr>
          <w:rFonts w:ascii="Times New Roman" w:hAnsi="Times New Roman" w:cs="Times New Roman"/>
          <w:sz w:val="24"/>
          <w:szCs w:val="24"/>
        </w:rPr>
        <w:t>latitudes</w:t>
      </w:r>
      <w:r w:rsidR="0085442B" w:rsidRPr="00C63D00">
        <w:rPr>
          <w:rFonts w:ascii="Times New Roman" w:hAnsi="Times New Roman" w:cs="Times New Roman"/>
          <w:sz w:val="24"/>
          <w:szCs w:val="24"/>
        </w:rPr>
        <w:t xml:space="preserve"> (Fig. </w:t>
      </w:r>
      <w:r w:rsidR="00C75AEE" w:rsidRPr="00C63D00">
        <w:rPr>
          <w:rFonts w:ascii="Times New Roman" w:hAnsi="Times New Roman" w:cs="Times New Roman"/>
          <w:sz w:val="24"/>
          <w:szCs w:val="24"/>
        </w:rPr>
        <w:t>6</w:t>
      </w:r>
      <w:r w:rsidR="0085442B" w:rsidRPr="00C63D00">
        <w:rPr>
          <w:rFonts w:ascii="Times New Roman" w:hAnsi="Times New Roman" w:cs="Times New Roman"/>
          <w:sz w:val="24"/>
          <w:szCs w:val="24"/>
        </w:rPr>
        <w:t>)</w:t>
      </w:r>
      <w:r w:rsidR="00471D51" w:rsidRPr="00C63D00">
        <w:rPr>
          <w:rFonts w:ascii="Times New Roman" w:hAnsi="Times New Roman" w:cs="Times New Roman"/>
          <w:sz w:val="24"/>
          <w:szCs w:val="24"/>
        </w:rPr>
        <w:t>.</w:t>
      </w:r>
      <w:r w:rsidR="00EA7E44" w:rsidRPr="00C63D00">
        <w:rPr>
          <w:rFonts w:ascii="Times New Roman" w:hAnsi="Times New Roman" w:cs="Times New Roman"/>
          <w:sz w:val="24"/>
          <w:szCs w:val="24"/>
        </w:rPr>
        <w:t xml:space="preserve"> </w:t>
      </w:r>
      <w:bookmarkStart w:id="58" w:name="_Hlk499722452"/>
      <w:bookmarkStart w:id="59" w:name="OLE_LINK52"/>
      <w:bookmarkStart w:id="60" w:name="OLE_LINK53"/>
      <w:bookmarkStart w:id="61" w:name="OLE_LINK54"/>
      <w:r w:rsidR="00BB1A3D" w:rsidRPr="00C63D00">
        <w:rPr>
          <w:rFonts w:ascii="Times New Roman" w:hAnsi="Times New Roman" w:cs="Times New Roman"/>
          <w:sz w:val="24"/>
          <w:szCs w:val="24"/>
        </w:rPr>
        <w:t>But grain yields were improved in most locations</w:t>
      </w:r>
      <w:r w:rsidR="00EE166A" w:rsidRPr="00C63D00">
        <w:rPr>
          <w:rFonts w:ascii="Times New Roman" w:hAnsi="Times New Roman" w:cs="Times New Roman"/>
          <w:sz w:val="24"/>
          <w:szCs w:val="24"/>
        </w:rPr>
        <w:t xml:space="preserve"> with the</w:t>
      </w:r>
      <w:r w:rsidR="00BB1A3D" w:rsidRPr="00C63D00">
        <w:rPr>
          <w:rFonts w:ascii="Times New Roman" w:hAnsi="Times New Roman" w:cs="Times New Roman"/>
          <w:sz w:val="24"/>
          <w:szCs w:val="24"/>
        </w:rPr>
        <w:t xml:space="preserve"> </w:t>
      </w:r>
      <w:r w:rsidR="00EE166A" w:rsidRPr="00C63D00">
        <w:rPr>
          <w:rFonts w:ascii="Times New Roman" w:hAnsi="Times New Roman" w:cs="Times New Roman"/>
          <w:sz w:val="24"/>
          <w:szCs w:val="24"/>
        </w:rPr>
        <w:t xml:space="preserve">trait combination of delayed anthesis and increased grain filling rate </w:t>
      </w:r>
      <w:r w:rsidR="00BB1A3D" w:rsidRPr="00C63D00">
        <w:rPr>
          <w:rFonts w:ascii="Times New Roman" w:hAnsi="Times New Roman" w:cs="Times New Roman"/>
          <w:sz w:val="24"/>
          <w:szCs w:val="24"/>
        </w:rPr>
        <w:t>(Fig. 6B).</w:t>
      </w:r>
    </w:p>
    <w:p w14:paraId="3B013D7B" w14:textId="77777777" w:rsidR="00BB1A3D" w:rsidRPr="00C63D00" w:rsidRDefault="00BB1A3D" w:rsidP="004317C3">
      <w:pPr>
        <w:spacing w:line="360" w:lineRule="auto"/>
        <w:rPr>
          <w:rFonts w:ascii="Times New Roman" w:hAnsi="Times New Roman" w:cs="Times New Roman"/>
          <w:sz w:val="24"/>
          <w:szCs w:val="24"/>
        </w:rPr>
      </w:pPr>
    </w:p>
    <w:p w14:paraId="33DE67AD" w14:textId="77777777" w:rsidR="009E65DA" w:rsidRPr="00C63D00" w:rsidRDefault="009E65DA" w:rsidP="004317C3">
      <w:pPr>
        <w:snapToGrid w:val="0"/>
        <w:spacing w:line="360" w:lineRule="auto"/>
        <w:rPr>
          <w:rFonts w:ascii="Times New Roman" w:hAnsi="Times New Roman" w:cs="Times New Roman"/>
        </w:rPr>
      </w:pPr>
      <w:bookmarkStart w:id="62" w:name="OLE_LINK13"/>
      <w:bookmarkStart w:id="63" w:name="OLE_LINK14"/>
      <w:bookmarkStart w:id="64" w:name="OLE_LINK15"/>
      <w:r w:rsidRPr="00C63D00">
        <w:rPr>
          <w:rFonts w:ascii="Times New Roman" w:hAnsi="Times New Roman" w:cs="Times New Roman"/>
          <w:b/>
          <w:sz w:val="24"/>
        </w:rPr>
        <w:t>A - Change in grain and protein yield for current cultivars</w:t>
      </w:r>
      <w:r w:rsidRPr="00C63D00">
        <w:rPr>
          <w:rFonts w:ascii="Times New Roman" w:hAnsi="Times New Roman" w:cs="Times New Roman"/>
          <w:noProof/>
          <w:lang w:val="de-DE" w:eastAsia="de-DE"/>
        </w:rPr>
        <w:drawing>
          <wp:inline distT="0" distB="0" distL="0" distR="0" wp14:anchorId="704A059F" wp14:editId="62C692E8">
            <wp:extent cx="5948792" cy="2482850"/>
            <wp:effectExtent l="0" t="0" r="0" b="0"/>
            <wp:docPr id="5" name="Picture 5" descr="Results_World_Y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s_World_Yiel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55218" cy="2485532"/>
                    </a:xfrm>
                    <a:prstGeom prst="rect">
                      <a:avLst/>
                    </a:prstGeom>
                    <a:noFill/>
                    <a:ln>
                      <a:noFill/>
                    </a:ln>
                  </pic:spPr>
                </pic:pic>
              </a:graphicData>
            </a:graphic>
          </wp:inline>
        </w:drawing>
      </w:r>
    </w:p>
    <w:p w14:paraId="763C209A" w14:textId="77777777" w:rsidR="009E65DA" w:rsidRPr="00C63D00" w:rsidRDefault="009E65DA" w:rsidP="004317C3">
      <w:pPr>
        <w:snapToGrid w:val="0"/>
        <w:spacing w:line="360" w:lineRule="auto"/>
        <w:rPr>
          <w:rFonts w:ascii="Times New Roman" w:hAnsi="Times New Roman" w:cs="Times New Roman"/>
        </w:rPr>
      </w:pPr>
      <w:r w:rsidRPr="00C63D00">
        <w:rPr>
          <w:rFonts w:ascii="Times New Roman" w:hAnsi="Times New Roman" w:cs="Times New Roman"/>
          <w:b/>
          <w:sz w:val="24"/>
        </w:rPr>
        <w:lastRenderedPageBreak/>
        <w:t>B - Change in grain and protein yield for adapted genotypes</w:t>
      </w:r>
      <w:r w:rsidRPr="00C63D00">
        <w:rPr>
          <w:rFonts w:ascii="Times New Roman" w:hAnsi="Times New Roman" w:cs="Times New Roman"/>
          <w:noProof/>
          <w:lang w:val="de-DE" w:eastAsia="de-DE"/>
        </w:rPr>
        <w:drawing>
          <wp:inline distT="0" distB="0" distL="0" distR="0" wp14:anchorId="76FEA8B7" wp14:editId="229B7DE7">
            <wp:extent cx="5964008" cy="2489200"/>
            <wp:effectExtent l="0" t="0" r="0" b="6350"/>
            <wp:docPr id="4" name="Picture 4" descr="Results_World_Yield_with 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s_World_Yield_with trai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74346" cy="2493515"/>
                    </a:xfrm>
                    <a:prstGeom prst="rect">
                      <a:avLst/>
                    </a:prstGeom>
                    <a:noFill/>
                    <a:ln>
                      <a:noFill/>
                    </a:ln>
                  </pic:spPr>
                </pic:pic>
              </a:graphicData>
            </a:graphic>
          </wp:inline>
        </w:drawing>
      </w:r>
    </w:p>
    <w:p w14:paraId="7BBB9C18" w14:textId="77777777" w:rsidR="009E65DA" w:rsidRPr="00C63D00" w:rsidRDefault="009E65DA" w:rsidP="004317C3">
      <w:pPr>
        <w:snapToGrid w:val="0"/>
        <w:spacing w:line="360" w:lineRule="auto"/>
        <w:jc w:val="center"/>
        <w:rPr>
          <w:rFonts w:ascii="Times New Roman" w:hAnsi="Times New Roman" w:cs="Times New Roman"/>
          <w:noProof/>
        </w:rPr>
      </w:pPr>
      <w:r w:rsidRPr="00C63D00">
        <w:rPr>
          <w:rFonts w:ascii="Times New Roman" w:hAnsi="Times New Roman" w:cs="Times New Roman"/>
          <w:noProof/>
          <w:lang w:val="de-DE" w:eastAsia="de-DE"/>
        </w:rPr>
        <w:drawing>
          <wp:inline distT="0" distB="0" distL="0" distR="0" wp14:anchorId="4239BF7D" wp14:editId="3C73FD92">
            <wp:extent cx="2011680" cy="377100"/>
            <wp:effectExtent l="0" t="0" r="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ults_Legend.ti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01028" cy="412594"/>
                    </a:xfrm>
                    <a:prstGeom prst="rect">
                      <a:avLst/>
                    </a:prstGeom>
                  </pic:spPr>
                </pic:pic>
              </a:graphicData>
            </a:graphic>
          </wp:inline>
        </w:drawing>
      </w:r>
    </w:p>
    <w:p w14:paraId="1B47CF19" w14:textId="757F4C07" w:rsidR="009E65DA" w:rsidRPr="00C63D00" w:rsidRDefault="009E65DA" w:rsidP="001F249E">
      <w:pPr>
        <w:spacing w:line="240" w:lineRule="auto"/>
        <w:rPr>
          <w:rFonts w:ascii="Times New Roman" w:hAnsi="Times New Roman" w:cs="Times New Roman"/>
          <w:sz w:val="24"/>
          <w:szCs w:val="24"/>
        </w:rPr>
      </w:pPr>
      <w:r w:rsidRPr="00C63D00">
        <w:rPr>
          <w:rFonts w:ascii="Times New Roman" w:hAnsi="Times New Roman" w:cs="Times New Roman"/>
          <w:b/>
          <w:sz w:val="20"/>
          <w:szCs w:val="20"/>
          <w:lang w:val="en-GB"/>
        </w:rPr>
        <w:t>Fig</w:t>
      </w:r>
      <w:r w:rsidR="00B86032" w:rsidRPr="00C63D00">
        <w:rPr>
          <w:rFonts w:ascii="Times New Roman" w:hAnsi="Times New Roman" w:cs="Times New Roman"/>
          <w:b/>
          <w:sz w:val="20"/>
          <w:szCs w:val="20"/>
          <w:lang w:val="en-GB"/>
        </w:rPr>
        <w:t xml:space="preserve">. </w:t>
      </w:r>
      <w:r w:rsidR="008E188C" w:rsidRPr="00C63D00">
        <w:rPr>
          <w:rFonts w:ascii="Times New Roman" w:hAnsi="Times New Roman" w:cs="Times New Roman"/>
          <w:b/>
          <w:sz w:val="20"/>
          <w:szCs w:val="20"/>
          <w:lang w:val="en-GB"/>
        </w:rPr>
        <w:t>6</w:t>
      </w:r>
      <w:r w:rsidRPr="00C63D00">
        <w:rPr>
          <w:rFonts w:ascii="Times New Roman" w:hAnsi="Times New Roman" w:cs="Times New Roman"/>
          <w:b/>
          <w:sz w:val="20"/>
          <w:szCs w:val="20"/>
          <w:lang w:val="en-GB"/>
        </w:rPr>
        <w:t xml:space="preserve">. </w:t>
      </w:r>
      <w:r w:rsidRPr="00C63D00">
        <w:rPr>
          <w:rFonts w:ascii="Times New Roman" w:hAnsi="Times New Roman" w:cs="Times New Roman"/>
          <w:sz w:val="20"/>
          <w:szCs w:val="20"/>
          <w:lang w:val="en-GB"/>
        </w:rPr>
        <w:t xml:space="preserve">Simulated multi-model ensemble </w:t>
      </w:r>
      <w:r w:rsidRPr="00C63D00">
        <w:rPr>
          <w:rFonts w:ascii="Times New Roman" w:hAnsi="Times New Roman" w:cs="Times New Roman"/>
          <w:sz w:val="20"/>
          <w:szCs w:val="20"/>
        </w:rPr>
        <w:t xml:space="preserve">projection under climate change of global wheat grain and protein yield with and without genotypic adaptation. Relative climate change impacts for 2036-2065 under RCP8.5 compared with the 1981-2010 baseline on </w:t>
      </w:r>
      <w:r w:rsidRPr="00C63D00">
        <w:rPr>
          <w:rFonts w:ascii="Times New Roman" w:hAnsi="Times New Roman" w:cs="Times New Roman"/>
          <w:b/>
          <w:sz w:val="20"/>
          <w:szCs w:val="20"/>
        </w:rPr>
        <w:t>(A)</w:t>
      </w:r>
      <w:r w:rsidRPr="00C63D00">
        <w:rPr>
          <w:rFonts w:ascii="Times New Roman" w:hAnsi="Times New Roman" w:cs="Times New Roman"/>
          <w:sz w:val="20"/>
          <w:szCs w:val="20"/>
        </w:rPr>
        <w:t xml:space="preserve"> grain yield and grain protein yield with currently grown cultivars and </w:t>
      </w:r>
      <w:r w:rsidRPr="00C63D00">
        <w:rPr>
          <w:rFonts w:ascii="Times New Roman" w:hAnsi="Times New Roman" w:cs="Times New Roman"/>
          <w:b/>
          <w:sz w:val="20"/>
          <w:szCs w:val="20"/>
        </w:rPr>
        <w:t>(B)</w:t>
      </w:r>
      <w:r w:rsidRPr="00C63D00">
        <w:rPr>
          <w:rFonts w:ascii="Times New Roman" w:hAnsi="Times New Roman" w:cs="Times New Roman"/>
          <w:sz w:val="20"/>
          <w:szCs w:val="20"/>
        </w:rPr>
        <w:t xml:space="preserve"> adapted genotypes. Impacts were calculated using the medians across 32 models (or 18 for protein yield estimates) and five GCMs (circle color) and the average over 30 years of yields using region-specific soils, cultivars and crop management.</w:t>
      </w:r>
      <w:bookmarkEnd w:id="62"/>
      <w:bookmarkEnd w:id="63"/>
      <w:bookmarkEnd w:id="64"/>
    </w:p>
    <w:p w14:paraId="6D9DB674" w14:textId="6AB95E6E" w:rsidR="009E65DA" w:rsidRPr="00C63D00" w:rsidRDefault="009E65DA" w:rsidP="004317C3">
      <w:pPr>
        <w:spacing w:line="360" w:lineRule="auto"/>
        <w:rPr>
          <w:rFonts w:ascii="Times New Roman" w:hAnsi="Times New Roman" w:cs="Times New Roman"/>
          <w:sz w:val="24"/>
          <w:szCs w:val="24"/>
        </w:rPr>
      </w:pPr>
    </w:p>
    <w:bookmarkEnd w:id="58"/>
    <w:bookmarkEnd w:id="59"/>
    <w:bookmarkEnd w:id="60"/>
    <w:bookmarkEnd w:id="61"/>
    <w:p w14:paraId="5EF3EAD4" w14:textId="16303B2C" w:rsidR="00A93012" w:rsidRPr="00C63D00" w:rsidRDefault="0032781A"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The impact of climate change on grain protein concentration</w:t>
      </w:r>
      <w:r w:rsidR="00682BF3" w:rsidRPr="00C63D00">
        <w:rPr>
          <w:rFonts w:ascii="Times New Roman" w:hAnsi="Times New Roman" w:cs="Times New Roman"/>
          <w:sz w:val="24"/>
          <w:szCs w:val="24"/>
        </w:rPr>
        <w:t>,</w:t>
      </w:r>
      <w:r w:rsidRPr="00C63D00">
        <w:rPr>
          <w:rFonts w:ascii="Times New Roman" w:hAnsi="Times New Roman" w:cs="Times New Roman"/>
          <w:sz w:val="24"/>
          <w:szCs w:val="24"/>
        </w:rPr>
        <w:t xml:space="preserve"> </w:t>
      </w:r>
      <w:r w:rsidR="00682BF3" w:rsidRPr="00C63D00">
        <w:rPr>
          <w:rFonts w:ascii="Times New Roman" w:hAnsi="Times New Roman" w:cs="Times New Roman"/>
          <w:sz w:val="24"/>
          <w:szCs w:val="24"/>
        </w:rPr>
        <w:t xml:space="preserve">which varies with both grain yield and protein yield, </w:t>
      </w:r>
      <w:r w:rsidR="00C73B5B" w:rsidRPr="00C63D00">
        <w:rPr>
          <w:rFonts w:ascii="Times New Roman" w:hAnsi="Times New Roman" w:cs="Times New Roman"/>
          <w:sz w:val="24"/>
          <w:szCs w:val="24"/>
        </w:rPr>
        <w:t>wa</w:t>
      </w:r>
      <w:r w:rsidRPr="00C63D00">
        <w:rPr>
          <w:rFonts w:ascii="Times New Roman" w:hAnsi="Times New Roman" w:cs="Times New Roman"/>
          <w:sz w:val="24"/>
          <w:szCs w:val="24"/>
        </w:rPr>
        <w:t>s more variable</w:t>
      </w:r>
      <w:r w:rsidR="00543763" w:rsidRPr="00C63D00">
        <w:rPr>
          <w:rFonts w:ascii="Times New Roman" w:hAnsi="Times New Roman" w:cs="Times New Roman"/>
          <w:sz w:val="24"/>
          <w:szCs w:val="24"/>
        </w:rPr>
        <w:t xml:space="preserve">. Grain protein concentration </w:t>
      </w:r>
      <w:r w:rsidRPr="00C63D00">
        <w:rPr>
          <w:rFonts w:ascii="Times New Roman" w:hAnsi="Times New Roman" w:cs="Times New Roman"/>
          <w:sz w:val="24"/>
          <w:szCs w:val="24"/>
        </w:rPr>
        <w:t>varie</w:t>
      </w:r>
      <w:r w:rsidR="00C73B5B" w:rsidRPr="00C63D00">
        <w:rPr>
          <w:rFonts w:ascii="Times New Roman" w:hAnsi="Times New Roman" w:cs="Times New Roman"/>
          <w:sz w:val="24"/>
          <w:szCs w:val="24"/>
        </w:rPr>
        <w:t>d</w:t>
      </w:r>
      <w:r w:rsidRPr="00C63D00">
        <w:rPr>
          <w:rFonts w:ascii="Times New Roman" w:hAnsi="Times New Roman" w:cs="Times New Roman"/>
          <w:sz w:val="24"/>
          <w:szCs w:val="24"/>
        </w:rPr>
        <w:t xml:space="preserve"> between </w:t>
      </w:r>
      <w:r w:rsidR="00F423B9" w:rsidRPr="00C63D00">
        <w:rPr>
          <w:rFonts w:ascii="Times New Roman" w:hAnsi="Times New Roman" w:cs="Times New Roman"/>
          <w:sz w:val="24"/>
          <w:szCs w:val="24"/>
        </w:rPr>
        <w:t xml:space="preserve">growing </w:t>
      </w:r>
      <w:r w:rsidR="00363BB2" w:rsidRPr="00C63D00">
        <w:rPr>
          <w:rFonts w:ascii="Times New Roman" w:hAnsi="Times New Roman" w:cs="Times New Roman"/>
          <w:sz w:val="24"/>
          <w:szCs w:val="24"/>
        </w:rPr>
        <w:t xml:space="preserve">seasons </w:t>
      </w:r>
      <w:r w:rsidR="00B21EDE" w:rsidRPr="00C63D00">
        <w:rPr>
          <w:rFonts w:ascii="Times New Roman" w:hAnsi="Times New Roman" w:cs="Times New Roman"/>
          <w:sz w:val="24"/>
          <w:szCs w:val="24"/>
        </w:rPr>
        <w:t xml:space="preserve">and locations </w:t>
      </w:r>
      <w:r w:rsidR="008F1E8E" w:rsidRPr="00C63D00">
        <w:rPr>
          <w:rFonts w:ascii="Times New Roman" w:hAnsi="Times New Roman" w:cs="Times New Roman"/>
          <w:sz w:val="24"/>
          <w:szCs w:val="24"/>
        </w:rPr>
        <w:t>as</w:t>
      </w:r>
      <w:r w:rsidR="00B21EDE" w:rsidRPr="00C63D00">
        <w:rPr>
          <w:rFonts w:ascii="Times New Roman" w:hAnsi="Times New Roman" w:cs="Times New Roman"/>
          <w:sz w:val="24"/>
          <w:szCs w:val="24"/>
        </w:rPr>
        <w:t xml:space="preserve"> </w:t>
      </w:r>
      <w:r w:rsidR="00543763" w:rsidRPr="00C63D00">
        <w:rPr>
          <w:rFonts w:ascii="Times New Roman" w:hAnsi="Times New Roman" w:cs="Times New Roman"/>
          <w:sz w:val="24"/>
          <w:szCs w:val="24"/>
        </w:rPr>
        <w:t xml:space="preserve">did the response to climate change </w:t>
      </w:r>
      <w:r w:rsidR="00B21EDE" w:rsidRPr="00C63D00">
        <w:rPr>
          <w:rFonts w:ascii="Times New Roman" w:hAnsi="Times New Roman" w:cs="Times New Roman"/>
          <w:sz w:val="24"/>
          <w:szCs w:val="24"/>
        </w:rPr>
        <w:t xml:space="preserve">and the </w:t>
      </w:r>
      <w:r w:rsidR="00336899" w:rsidRPr="00C63D00">
        <w:rPr>
          <w:rFonts w:ascii="Times New Roman" w:hAnsi="Times New Roman" w:cs="Times New Roman"/>
          <w:sz w:val="24"/>
          <w:szCs w:val="24"/>
        </w:rPr>
        <w:t xml:space="preserve">impact </w:t>
      </w:r>
      <w:r w:rsidR="003632C7" w:rsidRPr="00C63D00">
        <w:rPr>
          <w:rFonts w:ascii="Times New Roman" w:hAnsi="Times New Roman" w:cs="Times New Roman"/>
          <w:sz w:val="24"/>
          <w:szCs w:val="24"/>
        </w:rPr>
        <w:t xml:space="preserve">of </w:t>
      </w:r>
      <w:r w:rsidR="00604C82" w:rsidRPr="00C63D00">
        <w:rPr>
          <w:rFonts w:ascii="Times New Roman" w:hAnsi="Times New Roman" w:cs="Times New Roman"/>
          <w:sz w:val="24"/>
          <w:szCs w:val="24"/>
        </w:rPr>
        <w:t xml:space="preserve">the </w:t>
      </w:r>
      <w:r w:rsidR="003632C7" w:rsidRPr="00C63D00">
        <w:rPr>
          <w:rFonts w:ascii="Times New Roman" w:hAnsi="Times New Roman" w:cs="Times New Roman"/>
          <w:sz w:val="24"/>
          <w:szCs w:val="24"/>
        </w:rPr>
        <w:t xml:space="preserve">adapted </w:t>
      </w:r>
      <w:r w:rsidR="00B21EDE" w:rsidRPr="00C63D00">
        <w:rPr>
          <w:rFonts w:ascii="Times New Roman" w:hAnsi="Times New Roman" w:cs="Times New Roman"/>
          <w:sz w:val="24"/>
          <w:szCs w:val="24"/>
        </w:rPr>
        <w:t xml:space="preserve">trait combination (Fig. </w:t>
      </w:r>
      <w:r w:rsidR="0096713E" w:rsidRPr="00C63D00">
        <w:rPr>
          <w:rFonts w:ascii="Times New Roman" w:hAnsi="Times New Roman" w:cs="Times New Roman"/>
          <w:sz w:val="24"/>
          <w:szCs w:val="24"/>
        </w:rPr>
        <w:t>7</w:t>
      </w:r>
      <w:r w:rsidR="00B21EDE" w:rsidRPr="00C63D00">
        <w:rPr>
          <w:rFonts w:ascii="Times New Roman" w:hAnsi="Times New Roman" w:cs="Times New Roman"/>
          <w:sz w:val="24"/>
          <w:szCs w:val="24"/>
        </w:rPr>
        <w:t>)</w:t>
      </w:r>
      <w:r w:rsidRPr="00C63D00">
        <w:rPr>
          <w:rFonts w:ascii="Times New Roman" w:hAnsi="Times New Roman" w:cs="Times New Roman"/>
          <w:sz w:val="24"/>
          <w:szCs w:val="24"/>
        </w:rPr>
        <w:t>.</w:t>
      </w:r>
      <w:r w:rsidR="00B21EDE" w:rsidRPr="00C63D00">
        <w:rPr>
          <w:rFonts w:ascii="Times New Roman" w:hAnsi="Times New Roman" w:cs="Times New Roman"/>
          <w:sz w:val="24"/>
          <w:szCs w:val="24"/>
        </w:rPr>
        <w:t xml:space="preserve"> </w:t>
      </w:r>
      <w:r w:rsidR="00543763" w:rsidRPr="00C63D00">
        <w:rPr>
          <w:rFonts w:ascii="Times New Roman" w:hAnsi="Times New Roman" w:cs="Times New Roman"/>
          <w:sz w:val="24"/>
          <w:szCs w:val="24"/>
        </w:rPr>
        <w:t>While the combined impact of increased temperature, elevated CO</w:t>
      </w:r>
      <w:r w:rsidR="00543763" w:rsidRPr="00C63D00">
        <w:rPr>
          <w:rFonts w:ascii="Times New Roman" w:hAnsi="Times New Roman" w:cs="Times New Roman"/>
          <w:sz w:val="24"/>
          <w:szCs w:val="24"/>
          <w:vertAlign w:val="subscript"/>
        </w:rPr>
        <w:t>2</w:t>
      </w:r>
      <w:r w:rsidR="00543763" w:rsidRPr="00C63D00">
        <w:rPr>
          <w:rFonts w:ascii="Times New Roman" w:hAnsi="Times New Roman" w:cs="Times New Roman"/>
          <w:sz w:val="24"/>
          <w:szCs w:val="24"/>
        </w:rPr>
        <w:t xml:space="preserve"> </w:t>
      </w:r>
      <w:r w:rsidR="0077407D" w:rsidRPr="00C63D00">
        <w:rPr>
          <w:rFonts w:ascii="Times New Roman" w:hAnsi="Times New Roman" w:cs="Times New Roman"/>
          <w:sz w:val="24"/>
          <w:szCs w:val="24"/>
        </w:rPr>
        <w:t xml:space="preserve">concentration, </w:t>
      </w:r>
      <w:r w:rsidR="00543763" w:rsidRPr="00C63D00">
        <w:rPr>
          <w:rFonts w:ascii="Times New Roman" w:hAnsi="Times New Roman" w:cs="Times New Roman"/>
          <w:sz w:val="24"/>
          <w:szCs w:val="24"/>
        </w:rPr>
        <w:t xml:space="preserve">and change in rainfall </w:t>
      </w:r>
      <w:r w:rsidR="00391E80" w:rsidRPr="00C63D00">
        <w:rPr>
          <w:rFonts w:ascii="Times New Roman" w:hAnsi="Times New Roman" w:cs="Times New Roman"/>
          <w:sz w:val="24"/>
          <w:szCs w:val="24"/>
        </w:rPr>
        <w:t>for</w:t>
      </w:r>
      <w:r w:rsidR="00543763" w:rsidRPr="00C63D00">
        <w:rPr>
          <w:rFonts w:ascii="Times New Roman" w:hAnsi="Times New Roman" w:cs="Times New Roman"/>
          <w:sz w:val="24"/>
          <w:szCs w:val="24"/>
        </w:rPr>
        <w:t xml:space="preserve"> RCP8.5 </w:t>
      </w:r>
      <w:r w:rsidR="00184AC2" w:rsidRPr="00C63D00">
        <w:rPr>
          <w:rFonts w:ascii="Times New Roman" w:hAnsi="Times New Roman" w:cs="Times New Roman"/>
          <w:sz w:val="24"/>
          <w:szCs w:val="24"/>
        </w:rPr>
        <w:t xml:space="preserve">indicates </w:t>
      </w:r>
      <w:r w:rsidR="00E47736" w:rsidRPr="00C63D00">
        <w:rPr>
          <w:rFonts w:ascii="Times New Roman" w:hAnsi="Times New Roman" w:cs="Times New Roman"/>
          <w:sz w:val="24"/>
          <w:szCs w:val="24"/>
        </w:rPr>
        <w:t xml:space="preserve">that </w:t>
      </w:r>
      <w:r w:rsidR="00543763" w:rsidRPr="00C63D00">
        <w:rPr>
          <w:rFonts w:ascii="Times New Roman" w:hAnsi="Times New Roman" w:cs="Times New Roman"/>
          <w:sz w:val="24"/>
          <w:szCs w:val="24"/>
        </w:rPr>
        <w:t xml:space="preserve">grain yield </w:t>
      </w:r>
      <w:r w:rsidR="00604C82" w:rsidRPr="00C63D00">
        <w:rPr>
          <w:rFonts w:ascii="Times New Roman" w:hAnsi="Times New Roman" w:cs="Times New Roman"/>
          <w:sz w:val="24"/>
          <w:szCs w:val="24"/>
        </w:rPr>
        <w:t xml:space="preserve">would increase </w:t>
      </w:r>
      <w:r w:rsidR="00E47736" w:rsidRPr="00C63D00">
        <w:rPr>
          <w:rFonts w:ascii="Times New Roman" w:hAnsi="Times New Roman" w:cs="Times New Roman"/>
          <w:sz w:val="24"/>
          <w:szCs w:val="24"/>
        </w:rPr>
        <w:t>for</w:t>
      </w:r>
      <w:r w:rsidR="00543763" w:rsidRPr="00C63D00">
        <w:rPr>
          <w:rFonts w:ascii="Times New Roman" w:hAnsi="Times New Roman" w:cs="Times New Roman"/>
          <w:sz w:val="24"/>
          <w:szCs w:val="24"/>
        </w:rPr>
        <w:t xml:space="preserve"> many seasons and locations, protein yield increase </w:t>
      </w:r>
      <w:r w:rsidR="00184AC2" w:rsidRPr="00C63D00">
        <w:rPr>
          <w:rFonts w:ascii="Times New Roman" w:hAnsi="Times New Roman" w:cs="Times New Roman"/>
          <w:sz w:val="24"/>
          <w:szCs w:val="24"/>
        </w:rPr>
        <w:t>would not keep pace</w:t>
      </w:r>
      <w:r w:rsidR="00BE1BCD" w:rsidRPr="00C63D00">
        <w:rPr>
          <w:rFonts w:ascii="Times New Roman" w:hAnsi="Times New Roman" w:cs="Times New Roman"/>
          <w:sz w:val="24"/>
          <w:szCs w:val="24"/>
        </w:rPr>
        <w:t>. This</w:t>
      </w:r>
      <w:r w:rsidR="00382163" w:rsidRPr="00C63D00">
        <w:rPr>
          <w:rFonts w:ascii="Times New Roman" w:hAnsi="Times New Roman" w:cs="Times New Roman"/>
          <w:sz w:val="24"/>
          <w:szCs w:val="24"/>
        </w:rPr>
        <w:t xml:space="preserve"> would</w:t>
      </w:r>
      <w:r w:rsidR="00BE1BCD" w:rsidRPr="00C63D00">
        <w:rPr>
          <w:rFonts w:ascii="Times New Roman" w:hAnsi="Times New Roman" w:cs="Times New Roman"/>
          <w:sz w:val="24"/>
          <w:szCs w:val="24"/>
        </w:rPr>
        <w:t xml:space="preserve"> </w:t>
      </w:r>
      <w:r w:rsidR="00B21EDE" w:rsidRPr="00C63D00">
        <w:rPr>
          <w:rFonts w:ascii="Times New Roman" w:hAnsi="Times New Roman" w:cs="Times New Roman"/>
          <w:sz w:val="24"/>
          <w:szCs w:val="24"/>
        </w:rPr>
        <w:t xml:space="preserve">result in a reduction in grain protein concentration </w:t>
      </w:r>
      <w:r w:rsidR="00E47736" w:rsidRPr="00C63D00">
        <w:rPr>
          <w:rFonts w:ascii="Times New Roman" w:hAnsi="Times New Roman" w:cs="Times New Roman"/>
          <w:sz w:val="24"/>
          <w:szCs w:val="24"/>
        </w:rPr>
        <w:t>for</w:t>
      </w:r>
      <w:r w:rsidR="00B21EDE" w:rsidRPr="00C63D00">
        <w:rPr>
          <w:rFonts w:ascii="Times New Roman" w:hAnsi="Times New Roman" w:cs="Times New Roman"/>
          <w:sz w:val="24"/>
          <w:szCs w:val="24"/>
        </w:rPr>
        <w:t xml:space="preserve"> many situations</w:t>
      </w:r>
      <w:r w:rsidR="00471199" w:rsidRPr="00C63D00">
        <w:rPr>
          <w:rFonts w:ascii="Times New Roman" w:hAnsi="Times New Roman" w:cs="Times New Roman"/>
          <w:sz w:val="24"/>
          <w:szCs w:val="24"/>
        </w:rPr>
        <w:t xml:space="preserve"> (Fig. </w:t>
      </w:r>
      <w:r w:rsidR="0096713E" w:rsidRPr="00C63D00">
        <w:rPr>
          <w:rFonts w:ascii="Times New Roman" w:hAnsi="Times New Roman" w:cs="Times New Roman"/>
          <w:sz w:val="24"/>
          <w:szCs w:val="24"/>
        </w:rPr>
        <w:t>7</w:t>
      </w:r>
      <w:r w:rsidR="00471199" w:rsidRPr="00C63D00">
        <w:rPr>
          <w:rFonts w:ascii="Times New Roman" w:hAnsi="Times New Roman" w:cs="Times New Roman"/>
          <w:sz w:val="24"/>
          <w:szCs w:val="24"/>
        </w:rPr>
        <w:t>)</w:t>
      </w:r>
      <w:r w:rsidR="00344E0C" w:rsidRPr="00C63D00">
        <w:rPr>
          <w:rFonts w:ascii="Times New Roman" w:hAnsi="Times New Roman" w:cs="Times New Roman"/>
          <w:sz w:val="24"/>
          <w:szCs w:val="24"/>
        </w:rPr>
        <w:t>. However,</w:t>
      </w:r>
      <w:r w:rsidR="00B21EDE" w:rsidRPr="00C63D00">
        <w:rPr>
          <w:rFonts w:ascii="Times New Roman" w:hAnsi="Times New Roman" w:cs="Times New Roman"/>
          <w:sz w:val="24"/>
          <w:szCs w:val="24"/>
        </w:rPr>
        <w:t xml:space="preserve"> climate change and the </w:t>
      </w:r>
      <w:r w:rsidR="00184AC2" w:rsidRPr="00C63D00">
        <w:rPr>
          <w:rFonts w:ascii="Times New Roman" w:hAnsi="Times New Roman" w:cs="Times New Roman"/>
          <w:sz w:val="24"/>
          <w:szCs w:val="24"/>
        </w:rPr>
        <w:t>adapted</w:t>
      </w:r>
      <w:r w:rsidR="00B21EDE" w:rsidRPr="00C63D00">
        <w:rPr>
          <w:rFonts w:ascii="Times New Roman" w:hAnsi="Times New Roman" w:cs="Times New Roman"/>
          <w:sz w:val="24"/>
          <w:szCs w:val="24"/>
        </w:rPr>
        <w:t xml:space="preserve"> trait combination </w:t>
      </w:r>
      <w:r w:rsidR="00786364" w:rsidRPr="00C63D00">
        <w:rPr>
          <w:rFonts w:ascii="Times New Roman" w:hAnsi="Times New Roman" w:cs="Times New Roman"/>
          <w:sz w:val="24"/>
          <w:szCs w:val="24"/>
        </w:rPr>
        <w:t xml:space="preserve">could </w:t>
      </w:r>
      <w:r w:rsidR="00B21EDE" w:rsidRPr="00C63D00">
        <w:rPr>
          <w:rFonts w:ascii="Times New Roman" w:hAnsi="Times New Roman" w:cs="Times New Roman"/>
          <w:sz w:val="24"/>
          <w:szCs w:val="24"/>
        </w:rPr>
        <w:t xml:space="preserve">lead to an increase in grain protein concentration </w:t>
      </w:r>
      <w:r w:rsidR="00E47736" w:rsidRPr="00C63D00">
        <w:rPr>
          <w:rFonts w:ascii="Times New Roman" w:hAnsi="Times New Roman" w:cs="Times New Roman"/>
          <w:sz w:val="24"/>
          <w:szCs w:val="24"/>
        </w:rPr>
        <w:t>for</w:t>
      </w:r>
      <w:r w:rsidR="00471199" w:rsidRPr="00C63D00">
        <w:rPr>
          <w:rFonts w:ascii="Times New Roman" w:hAnsi="Times New Roman" w:cs="Times New Roman"/>
          <w:sz w:val="24"/>
          <w:szCs w:val="24"/>
        </w:rPr>
        <w:t xml:space="preserve"> </w:t>
      </w:r>
      <w:r w:rsidR="00AE390B" w:rsidRPr="00C63D00">
        <w:rPr>
          <w:rFonts w:ascii="Times New Roman" w:hAnsi="Times New Roman" w:cs="Times New Roman"/>
          <w:sz w:val="24"/>
          <w:szCs w:val="24"/>
        </w:rPr>
        <w:t>low-</w:t>
      </w:r>
      <w:r w:rsidR="00471199" w:rsidRPr="00C63D00">
        <w:rPr>
          <w:rFonts w:ascii="Times New Roman" w:hAnsi="Times New Roman" w:cs="Times New Roman"/>
          <w:sz w:val="24"/>
          <w:szCs w:val="24"/>
        </w:rPr>
        <w:t>rainfall locations</w:t>
      </w:r>
      <w:r w:rsidR="00B21EDE" w:rsidRPr="00C63D00">
        <w:rPr>
          <w:rFonts w:ascii="Times New Roman" w:hAnsi="Times New Roman" w:cs="Times New Roman"/>
          <w:sz w:val="24"/>
          <w:szCs w:val="24"/>
        </w:rPr>
        <w:t xml:space="preserve">, particularly </w:t>
      </w:r>
      <w:r w:rsidR="00E47736" w:rsidRPr="00C63D00">
        <w:rPr>
          <w:rFonts w:ascii="Times New Roman" w:hAnsi="Times New Roman" w:cs="Times New Roman"/>
          <w:sz w:val="24"/>
          <w:szCs w:val="24"/>
        </w:rPr>
        <w:t>for those locations where yield is projected to decline</w:t>
      </w:r>
      <w:r w:rsidR="00A93012" w:rsidRPr="00C63D00">
        <w:rPr>
          <w:rFonts w:ascii="Times New Roman" w:hAnsi="Times New Roman" w:cs="Times New Roman"/>
          <w:sz w:val="24"/>
          <w:szCs w:val="24"/>
        </w:rPr>
        <w:t xml:space="preserve"> (Fig</w:t>
      </w:r>
      <w:r w:rsidR="00344E0C" w:rsidRPr="00C63D00">
        <w:rPr>
          <w:rFonts w:ascii="Times New Roman" w:hAnsi="Times New Roman" w:cs="Times New Roman"/>
          <w:sz w:val="24"/>
          <w:szCs w:val="24"/>
        </w:rPr>
        <w:t>.</w:t>
      </w:r>
      <w:r w:rsidR="00A93012" w:rsidRPr="00C63D00">
        <w:rPr>
          <w:rFonts w:ascii="Times New Roman" w:hAnsi="Times New Roman" w:cs="Times New Roman"/>
          <w:sz w:val="24"/>
          <w:szCs w:val="24"/>
        </w:rPr>
        <w:t xml:space="preserve"> </w:t>
      </w:r>
      <w:r w:rsidR="0096713E" w:rsidRPr="00C63D00">
        <w:rPr>
          <w:rFonts w:ascii="Times New Roman" w:hAnsi="Times New Roman" w:cs="Times New Roman"/>
          <w:sz w:val="24"/>
          <w:szCs w:val="24"/>
        </w:rPr>
        <w:t>7</w:t>
      </w:r>
      <w:r w:rsidR="00A93012" w:rsidRPr="00C63D00">
        <w:rPr>
          <w:rFonts w:ascii="Times New Roman" w:hAnsi="Times New Roman" w:cs="Times New Roman"/>
          <w:sz w:val="24"/>
          <w:szCs w:val="24"/>
        </w:rPr>
        <w:t>)</w:t>
      </w:r>
      <w:r w:rsidR="00B21EDE" w:rsidRPr="00C63D00">
        <w:rPr>
          <w:rFonts w:ascii="Times New Roman" w:hAnsi="Times New Roman" w:cs="Times New Roman"/>
          <w:sz w:val="24"/>
          <w:szCs w:val="24"/>
        </w:rPr>
        <w:t>.</w:t>
      </w:r>
      <w:r w:rsidR="00A93012" w:rsidRPr="00C63D00">
        <w:rPr>
          <w:rFonts w:ascii="Times New Roman" w:hAnsi="Times New Roman" w:cs="Times New Roman"/>
          <w:sz w:val="24"/>
          <w:szCs w:val="24"/>
        </w:rPr>
        <w:t xml:space="preserve"> </w:t>
      </w:r>
    </w:p>
    <w:p w14:paraId="413360BA" w14:textId="77777777" w:rsidR="009E65DA" w:rsidRPr="00C63D00" w:rsidRDefault="009E65DA" w:rsidP="004317C3">
      <w:pPr>
        <w:spacing w:line="360" w:lineRule="auto"/>
        <w:rPr>
          <w:rFonts w:ascii="Times New Roman" w:hAnsi="Times New Roman" w:cs="Times New Roman"/>
          <w:b/>
          <w:sz w:val="20"/>
          <w:szCs w:val="20"/>
          <w:lang w:val="en-GB"/>
        </w:rPr>
      </w:pPr>
      <w:bookmarkStart w:id="65" w:name="OLE_LINK12"/>
      <w:bookmarkStart w:id="66" w:name="OLE_LINK16"/>
      <w:bookmarkStart w:id="67" w:name="OLE_LINK17"/>
      <w:r w:rsidRPr="00C63D00">
        <w:rPr>
          <w:rFonts w:ascii="Times New Roman" w:hAnsi="Times New Roman" w:cs="Times New Roman"/>
          <w:b/>
          <w:noProof/>
          <w:sz w:val="20"/>
          <w:szCs w:val="20"/>
          <w:lang w:val="de-DE" w:eastAsia="de-DE"/>
        </w:rPr>
        <w:lastRenderedPageBreak/>
        <w:drawing>
          <wp:inline distT="0" distB="0" distL="0" distR="0" wp14:anchorId="43DBFF95" wp14:editId="69E8DCA8">
            <wp:extent cx="5930900" cy="4445000"/>
            <wp:effectExtent l="0" t="0" r="0" b="0"/>
            <wp:docPr id="2" name="Picture 2" descr="C:\Users\sasseng\AppData\Local\Microsoft\Windows\INetCache\Content.Word\Figure 4_GNC vs GY_Median2017-4-28.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sseng\AppData\Local\Microsoft\Windows\INetCache\Content.Word\Figure 4_GNC vs GY_Median2017-4-28.tif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0900" cy="4445000"/>
                    </a:xfrm>
                    <a:prstGeom prst="rect">
                      <a:avLst/>
                    </a:prstGeom>
                    <a:noFill/>
                    <a:ln>
                      <a:noFill/>
                    </a:ln>
                  </pic:spPr>
                </pic:pic>
              </a:graphicData>
            </a:graphic>
          </wp:inline>
        </w:drawing>
      </w:r>
    </w:p>
    <w:p w14:paraId="6B129B48" w14:textId="04CCA40D" w:rsidR="009E65DA" w:rsidRPr="00C63D00" w:rsidRDefault="009E65DA" w:rsidP="001F249E">
      <w:pPr>
        <w:spacing w:line="240" w:lineRule="auto"/>
        <w:rPr>
          <w:rFonts w:ascii="Times New Roman" w:hAnsi="Times New Roman" w:cs="Times New Roman"/>
          <w:sz w:val="20"/>
          <w:szCs w:val="20"/>
        </w:rPr>
      </w:pPr>
      <w:r w:rsidRPr="00C63D00">
        <w:rPr>
          <w:rFonts w:ascii="Times New Roman" w:hAnsi="Times New Roman" w:cs="Times New Roman"/>
          <w:b/>
          <w:sz w:val="20"/>
          <w:szCs w:val="20"/>
          <w:lang w:val="en-GB"/>
        </w:rPr>
        <w:t>Fig</w:t>
      </w:r>
      <w:r w:rsidR="00B86032" w:rsidRPr="00C63D00">
        <w:rPr>
          <w:rFonts w:ascii="Times New Roman" w:hAnsi="Times New Roman" w:cs="Times New Roman"/>
          <w:b/>
          <w:sz w:val="20"/>
          <w:szCs w:val="20"/>
          <w:lang w:val="en-GB"/>
        </w:rPr>
        <w:t xml:space="preserve">. </w:t>
      </w:r>
      <w:r w:rsidR="008E188C" w:rsidRPr="00C63D00">
        <w:rPr>
          <w:rFonts w:ascii="Times New Roman" w:hAnsi="Times New Roman" w:cs="Times New Roman"/>
          <w:b/>
          <w:sz w:val="20"/>
          <w:szCs w:val="20"/>
          <w:lang w:val="en-GB"/>
        </w:rPr>
        <w:t>7</w:t>
      </w:r>
      <w:r w:rsidRPr="00C63D00">
        <w:rPr>
          <w:rFonts w:ascii="Times New Roman" w:hAnsi="Times New Roman" w:cs="Times New Roman"/>
          <w:b/>
          <w:sz w:val="20"/>
          <w:szCs w:val="20"/>
          <w:lang w:val="en-GB"/>
        </w:rPr>
        <w:t>.</w:t>
      </w:r>
      <w:r w:rsidRPr="00C63D00">
        <w:rPr>
          <w:rFonts w:ascii="Times New Roman" w:hAnsi="Times New Roman" w:cs="Times New Roman"/>
          <w:sz w:val="20"/>
          <w:szCs w:val="20"/>
          <w:lang w:val="en-GB"/>
        </w:rPr>
        <w:t xml:space="preserve"> Multi-model impact of climate change with and without cultivar adaptation on the relationship between grain yield and protein concentration. </w:t>
      </w:r>
      <w:r w:rsidRPr="00C63D00">
        <w:rPr>
          <w:rFonts w:ascii="Times New Roman" w:hAnsi="Times New Roman" w:cs="Times New Roman"/>
          <w:sz w:val="20"/>
          <w:szCs w:val="20"/>
        </w:rPr>
        <w:t xml:space="preserve">Projections of annual wheat grain yield and grain protein concentration are shown for baseline period 1981-2010 (black) for RCP8.5 climate change impact in 2036-2065 with current cultivars (orange) or with </w:t>
      </w:r>
      <w:bookmarkStart w:id="68" w:name="_Hlk499757105"/>
      <w:r w:rsidRPr="00C63D00">
        <w:rPr>
          <w:rFonts w:ascii="Times New Roman" w:hAnsi="Times New Roman" w:cs="Times New Roman"/>
          <w:sz w:val="20"/>
          <w:szCs w:val="20"/>
        </w:rPr>
        <w:t xml:space="preserve">genetic adaptation, i.e. combined delayed anthesis with increased rate of grain filling (cyan) </w:t>
      </w:r>
      <w:bookmarkEnd w:id="68"/>
      <w:r w:rsidRPr="00C63D00">
        <w:rPr>
          <w:rFonts w:ascii="Times New Roman" w:hAnsi="Times New Roman" w:cs="Times New Roman"/>
          <w:sz w:val="20"/>
          <w:szCs w:val="20"/>
        </w:rPr>
        <w:t xml:space="preserve">for 30 individual years across 60 locations using region-specific soils, cultivars and crop management. </w:t>
      </w:r>
      <w:r w:rsidRPr="00C63D00">
        <w:rPr>
          <w:rFonts w:ascii="Times New Roman" w:hAnsi="Times New Roman" w:cs="Times New Roman"/>
          <w:b/>
          <w:sz w:val="20"/>
          <w:szCs w:val="20"/>
        </w:rPr>
        <w:t xml:space="preserve">(A) </w:t>
      </w:r>
      <w:r w:rsidRPr="00C63D00">
        <w:rPr>
          <w:rFonts w:ascii="Times New Roman" w:hAnsi="Times New Roman" w:cs="Times New Roman"/>
          <w:sz w:val="20"/>
          <w:szCs w:val="20"/>
        </w:rPr>
        <w:t>Grain yield versus grain protein concentration for</w:t>
      </w:r>
      <w:r w:rsidRPr="00C63D00">
        <w:rPr>
          <w:rFonts w:ascii="Times New Roman" w:hAnsi="Times New Roman" w:cs="Times New Roman"/>
          <w:b/>
          <w:sz w:val="20"/>
          <w:szCs w:val="20"/>
        </w:rPr>
        <w:t xml:space="preserve"> </w:t>
      </w:r>
      <w:r w:rsidRPr="00C63D00">
        <w:rPr>
          <w:rFonts w:ascii="Times New Roman" w:hAnsi="Times New Roman" w:cs="Times New Roman"/>
          <w:sz w:val="20"/>
          <w:szCs w:val="20"/>
        </w:rPr>
        <w:t>individual years and locations. Medians across GCMs and 18 crop models are plotted. The ellipses capture 95% confidence</w:t>
      </w:r>
      <w:r w:rsidRPr="00C63D00">
        <w:rPr>
          <w:rFonts w:ascii="Times New Roman" w:hAnsi="Times New Roman" w:cs="Times New Roman"/>
        </w:rPr>
        <w:t xml:space="preserve"> </w:t>
      </w:r>
      <w:r w:rsidRPr="00C63D00">
        <w:rPr>
          <w:rFonts w:ascii="Times New Roman" w:hAnsi="Times New Roman" w:cs="Times New Roman"/>
          <w:sz w:val="20"/>
          <w:szCs w:val="20"/>
        </w:rPr>
        <w:t xml:space="preserve">levels of data in each treatment. Distributions of values for grain protein concentration </w:t>
      </w:r>
      <w:r w:rsidRPr="00C63D00">
        <w:rPr>
          <w:rFonts w:ascii="Times New Roman" w:hAnsi="Times New Roman" w:cs="Times New Roman"/>
          <w:b/>
          <w:sz w:val="20"/>
          <w:szCs w:val="20"/>
        </w:rPr>
        <w:t>(B)</w:t>
      </w:r>
      <w:r w:rsidRPr="00C63D00">
        <w:rPr>
          <w:rFonts w:ascii="Times New Roman" w:hAnsi="Times New Roman" w:cs="Times New Roman"/>
          <w:sz w:val="20"/>
          <w:szCs w:val="20"/>
        </w:rPr>
        <w:t xml:space="preserve"> and grain yield </w:t>
      </w:r>
      <w:r w:rsidRPr="00C63D00">
        <w:rPr>
          <w:rFonts w:ascii="Times New Roman" w:hAnsi="Times New Roman" w:cs="Times New Roman"/>
          <w:b/>
          <w:sz w:val="20"/>
          <w:szCs w:val="20"/>
        </w:rPr>
        <w:t>(C)</w:t>
      </w:r>
      <w:r w:rsidRPr="00C63D00">
        <w:rPr>
          <w:rFonts w:ascii="Times New Roman" w:hAnsi="Times New Roman" w:cs="Times New Roman"/>
          <w:sz w:val="20"/>
          <w:szCs w:val="20"/>
        </w:rPr>
        <w:t xml:space="preserve"> for 30 low-rainfall locations (dashed lines) and 30 high rainfall or irrigated locations (solid lines). </w:t>
      </w:r>
      <w:r w:rsidRPr="00C63D00">
        <w:rPr>
          <w:rFonts w:ascii="Times New Roman" w:hAnsi="Times New Roman" w:cs="Times New Roman"/>
          <w:b/>
          <w:sz w:val="20"/>
          <w:szCs w:val="20"/>
        </w:rPr>
        <w:t>(D)</w:t>
      </w:r>
      <w:r w:rsidRPr="00C63D00">
        <w:rPr>
          <w:rFonts w:ascii="Times New Roman" w:hAnsi="Times New Roman" w:cs="Times New Roman"/>
          <w:sz w:val="20"/>
          <w:szCs w:val="20"/>
        </w:rPr>
        <w:t xml:space="preserve"> Absolute changes in crop model ensemble medians</w:t>
      </w:r>
      <w:r w:rsidRPr="00C63D00" w:rsidDel="0008448E">
        <w:rPr>
          <w:rFonts w:ascii="Times New Roman" w:hAnsi="Times New Roman" w:cs="Times New Roman"/>
          <w:sz w:val="20"/>
          <w:szCs w:val="20"/>
        </w:rPr>
        <w:t xml:space="preserve"> </w:t>
      </w:r>
      <w:r w:rsidRPr="00C63D00">
        <w:rPr>
          <w:rFonts w:ascii="Times New Roman" w:hAnsi="Times New Roman" w:cs="Times New Roman"/>
          <w:sz w:val="20"/>
          <w:szCs w:val="20"/>
        </w:rPr>
        <w:t xml:space="preserve">for grain yield versus grain protein concentration. </w:t>
      </w:r>
    </w:p>
    <w:p w14:paraId="3CFBE943" w14:textId="77777777" w:rsidR="009E65DA" w:rsidRPr="00C63D00" w:rsidRDefault="009E65DA" w:rsidP="004317C3">
      <w:pPr>
        <w:spacing w:line="360" w:lineRule="auto"/>
        <w:rPr>
          <w:rFonts w:ascii="Times New Roman" w:hAnsi="Times New Roman" w:cs="Times New Roman"/>
          <w:sz w:val="24"/>
          <w:szCs w:val="24"/>
        </w:rPr>
      </w:pPr>
    </w:p>
    <w:p w14:paraId="6AB16F23" w14:textId="2ADF8C6B" w:rsidR="0091597D" w:rsidRPr="00C63D00" w:rsidRDefault="00424197"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We scaled the simulated impacts up from fields to globe by weighting each location with reported country wheat production data. </w:t>
      </w:r>
      <w:r w:rsidR="00D82DD9" w:rsidRPr="00C63D00">
        <w:rPr>
          <w:rFonts w:ascii="Times New Roman" w:hAnsi="Times New Roman" w:cs="Times New Roman"/>
          <w:sz w:val="24"/>
          <w:szCs w:val="24"/>
        </w:rPr>
        <w:t>Despite the stimulating effect of elevated CO</w:t>
      </w:r>
      <w:r w:rsidR="00D82DD9" w:rsidRPr="00C63D00">
        <w:rPr>
          <w:rFonts w:ascii="Times New Roman" w:hAnsi="Times New Roman" w:cs="Times New Roman"/>
          <w:sz w:val="24"/>
          <w:szCs w:val="24"/>
          <w:vertAlign w:val="subscript"/>
        </w:rPr>
        <w:t>2</w:t>
      </w:r>
      <w:r w:rsidR="00D82DD9" w:rsidRPr="00C63D00">
        <w:rPr>
          <w:rFonts w:ascii="Times New Roman" w:hAnsi="Times New Roman" w:cs="Times New Roman"/>
          <w:sz w:val="24"/>
          <w:szCs w:val="24"/>
        </w:rPr>
        <w:t xml:space="preserve"> on crop growth, g</w:t>
      </w:r>
      <w:r w:rsidR="00A93012" w:rsidRPr="00C63D00">
        <w:rPr>
          <w:rFonts w:ascii="Times New Roman" w:hAnsi="Times New Roman" w:cs="Times New Roman"/>
          <w:sz w:val="24"/>
          <w:szCs w:val="24"/>
        </w:rPr>
        <w:t xml:space="preserve">lobal wheat production </w:t>
      </w:r>
      <w:r w:rsidR="00D82DD9" w:rsidRPr="00C63D00">
        <w:rPr>
          <w:rFonts w:ascii="Times New Roman" w:hAnsi="Times New Roman" w:cs="Times New Roman"/>
          <w:sz w:val="24"/>
          <w:szCs w:val="24"/>
        </w:rPr>
        <w:t>w</w:t>
      </w:r>
      <w:r w:rsidR="00A93012" w:rsidRPr="00C63D00">
        <w:rPr>
          <w:rFonts w:ascii="Times New Roman" w:hAnsi="Times New Roman" w:cs="Times New Roman"/>
          <w:sz w:val="24"/>
          <w:szCs w:val="24"/>
        </w:rPr>
        <w:t>ould</w:t>
      </w:r>
      <w:r w:rsidR="00D82DD9" w:rsidRPr="00C63D00">
        <w:rPr>
          <w:rFonts w:ascii="Times New Roman" w:hAnsi="Times New Roman" w:cs="Times New Roman"/>
          <w:sz w:val="24"/>
          <w:szCs w:val="24"/>
        </w:rPr>
        <w:t xml:space="preserve"> only</w:t>
      </w:r>
      <w:r w:rsidR="00A93012" w:rsidRPr="00C63D00">
        <w:rPr>
          <w:rFonts w:ascii="Times New Roman" w:hAnsi="Times New Roman" w:cs="Times New Roman"/>
          <w:sz w:val="24"/>
          <w:szCs w:val="24"/>
        </w:rPr>
        <w:t xml:space="preserve"> increase by </w:t>
      </w:r>
      <w:r w:rsidR="0098136D" w:rsidRPr="00C63D00">
        <w:rPr>
          <w:rFonts w:ascii="Times New Roman" w:hAnsi="Times New Roman" w:cs="Times New Roman"/>
          <w:sz w:val="24"/>
          <w:szCs w:val="24"/>
        </w:rPr>
        <w:t>2.8</w:t>
      </w:r>
      <w:r w:rsidR="00925E93" w:rsidRPr="00C63D00">
        <w:rPr>
          <w:rFonts w:ascii="Times New Roman" w:hAnsi="Times New Roman" w:cs="Times New Roman"/>
          <w:sz w:val="24"/>
          <w:szCs w:val="24"/>
        </w:rPr>
        <w:t>%</w:t>
      </w:r>
      <w:r w:rsidR="00F4097B" w:rsidRPr="00C63D00">
        <w:rPr>
          <w:rFonts w:ascii="Times New Roman" w:hAnsi="Times New Roman" w:cs="Times New Roman"/>
          <w:sz w:val="24"/>
          <w:szCs w:val="24"/>
        </w:rPr>
        <w:t xml:space="preserve"> </w:t>
      </w:r>
      <w:r w:rsidR="00C04A22" w:rsidRPr="00C63D00">
        <w:rPr>
          <w:rFonts w:ascii="Times New Roman" w:hAnsi="Times New Roman" w:cs="Times New Roman"/>
          <w:sz w:val="24"/>
          <w:szCs w:val="24"/>
        </w:rPr>
        <w:t xml:space="preserve">(-7.4 to </w:t>
      </w:r>
      <w:r w:rsidR="00C5216C" w:rsidRPr="00C63D00">
        <w:rPr>
          <w:rFonts w:ascii="Times New Roman" w:hAnsi="Times New Roman" w:cs="Times New Roman"/>
          <w:sz w:val="24"/>
          <w:szCs w:val="24"/>
        </w:rPr>
        <w:t>+</w:t>
      </w:r>
      <w:r w:rsidR="00C04A22" w:rsidRPr="00C63D00">
        <w:rPr>
          <w:rFonts w:ascii="Times New Roman" w:hAnsi="Times New Roman" w:cs="Times New Roman"/>
          <w:sz w:val="24"/>
          <w:szCs w:val="24"/>
        </w:rPr>
        <w:t>14.0%</w:t>
      </w:r>
      <w:r w:rsidR="00C35BCA" w:rsidRPr="00C63D00">
        <w:rPr>
          <w:rFonts w:ascii="Times New Roman" w:hAnsi="Times New Roman" w:cs="Times New Roman"/>
          <w:sz w:val="24"/>
          <w:szCs w:val="24"/>
        </w:rPr>
        <w:t>,</w:t>
      </w:r>
      <w:r w:rsidR="00C04A22" w:rsidRPr="00C63D00">
        <w:rPr>
          <w:rFonts w:ascii="Times New Roman" w:hAnsi="Times New Roman" w:cs="Times New Roman"/>
          <w:sz w:val="24"/>
          <w:szCs w:val="24"/>
        </w:rPr>
        <w:t xml:space="preserve"> </w:t>
      </w:r>
      <w:r w:rsidR="00471199" w:rsidRPr="00C63D00">
        <w:rPr>
          <w:rFonts w:ascii="Times New Roman" w:hAnsi="Times New Roman" w:cs="Times New Roman"/>
          <w:sz w:val="24"/>
          <w:szCs w:val="24"/>
        </w:rPr>
        <w:t>25</w:t>
      </w:r>
      <w:r w:rsidR="00C5216C" w:rsidRPr="00C63D00">
        <w:rPr>
          <w:rFonts w:ascii="Times New Roman" w:hAnsi="Times New Roman" w:cs="Times New Roman"/>
          <w:sz w:val="24"/>
          <w:szCs w:val="24"/>
          <w:vertAlign w:val="superscript"/>
        </w:rPr>
        <w:t>th</w:t>
      </w:r>
      <w:r w:rsidR="00471199" w:rsidRPr="00C63D00">
        <w:rPr>
          <w:rFonts w:ascii="Times New Roman" w:hAnsi="Times New Roman" w:cs="Times New Roman"/>
          <w:sz w:val="24"/>
          <w:szCs w:val="24"/>
        </w:rPr>
        <w:t xml:space="preserve"> to </w:t>
      </w:r>
      <w:r w:rsidR="00DF22BB" w:rsidRPr="00C63D00">
        <w:rPr>
          <w:rFonts w:ascii="Times New Roman" w:hAnsi="Times New Roman" w:cs="Times New Roman"/>
          <w:sz w:val="24"/>
          <w:szCs w:val="24"/>
        </w:rPr>
        <w:t>7</w:t>
      </w:r>
      <w:r w:rsidR="00471199" w:rsidRPr="00C63D00">
        <w:rPr>
          <w:rFonts w:ascii="Times New Roman" w:hAnsi="Times New Roman" w:cs="Times New Roman"/>
          <w:sz w:val="24"/>
          <w:szCs w:val="24"/>
        </w:rPr>
        <w:t>5</w:t>
      </w:r>
      <w:r w:rsidR="00C5216C" w:rsidRPr="00C63D00">
        <w:rPr>
          <w:rFonts w:ascii="Times New Roman" w:hAnsi="Times New Roman" w:cs="Times New Roman"/>
          <w:sz w:val="24"/>
          <w:szCs w:val="24"/>
          <w:vertAlign w:val="superscript"/>
        </w:rPr>
        <w:t>th</w:t>
      </w:r>
      <w:r w:rsidR="00C5216C" w:rsidRPr="00C63D00">
        <w:rPr>
          <w:rFonts w:ascii="Times New Roman" w:hAnsi="Times New Roman" w:cs="Times New Roman"/>
          <w:sz w:val="24"/>
          <w:szCs w:val="24"/>
        </w:rPr>
        <w:t xml:space="preserve"> </w:t>
      </w:r>
      <w:r w:rsidR="00D33328" w:rsidRPr="00C63D00">
        <w:rPr>
          <w:rFonts w:ascii="Times New Roman" w:hAnsi="Times New Roman" w:cs="Times New Roman"/>
          <w:sz w:val="24"/>
          <w:szCs w:val="24"/>
        </w:rPr>
        <w:t>percen</w:t>
      </w:r>
      <w:r w:rsidR="00B773E6" w:rsidRPr="00C63D00">
        <w:rPr>
          <w:rFonts w:ascii="Times New Roman" w:hAnsi="Times New Roman" w:cs="Times New Roman"/>
          <w:sz w:val="24"/>
          <w:szCs w:val="24"/>
        </w:rPr>
        <w:t>tile</w:t>
      </w:r>
      <w:r w:rsidR="00471199" w:rsidRPr="00C63D00">
        <w:rPr>
          <w:rFonts w:ascii="Times New Roman" w:hAnsi="Times New Roman" w:cs="Times New Roman"/>
          <w:sz w:val="24"/>
          <w:szCs w:val="24"/>
        </w:rPr>
        <w:t xml:space="preserve"> range</w:t>
      </w:r>
      <w:r w:rsidR="00B773E6" w:rsidRPr="00C63D00">
        <w:rPr>
          <w:rFonts w:ascii="Times New Roman" w:hAnsi="Times New Roman" w:cs="Times New Roman"/>
          <w:sz w:val="24"/>
          <w:szCs w:val="24"/>
        </w:rPr>
        <w:t xml:space="preserve"> combin</w:t>
      </w:r>
      <w:r w:rsidR="00C04A22" w:rsidRPr="00C63D00">
        <w:rPr>
          <w:rFonts w:ascii="Times New Roman" w:hAnsi="Times New Roman" w:cs="Times New Roman"/>
          <w:sz w:val="24"/>
          <w:szCs w:val="24"/>
        </w:rPr>
        <w:t>ing</w:t>
      </w:r>
      <w:r w:rsidR="00B773E6" w:rsidRPr="00C63D00">
        <w:rPr>
          <w:rFonts w:ascii="Times New Roman" w:hAnsi="Times New Roman" w:cs="Times New Roman"/>
          <w:sz w:val="24"/>
          <w:szCs w:val="24"/>
        </w:rPr>
        <w:t xml:space="preserve"> </w:t>
      </w:r>
      <w:r w:rsidR="00E40738" w:rsidRPr="00C63D00">
        <w:rPr>
          <w:rFonts w:ascii="Times New Roman" w:hAnsi="Times New Roman" w:cs="Times New Roman"/>
          <w:sz w:val="24"/>
          <w:szCs w:val="24"/>
        </w:rPr>
        <w:t>crop model</w:t>
      </w:r>
      <w:r w:rsidR="00B773E6" w:rsidRPr="00C63D00">
        <w:rPr>
          <w:rFonts w:ascii="Times New Roman" w:hAnsi="Times New Roman" w:cs="Times New Roman"/>
          <w:sz w:val="24"/>
          <w:szCs w:val="24"/>
        </w:rPr>
        <w:t xml:space="preserve"> and GCM uncertainty</w:t>
      </w:r>
      <w:r w:rsidR="00F4097B" w:rsidRPr="00C63D00">
        <w:rPr>
          <w:rFonts w:ascii="Times New Roman" w:hAnsi="Times New Roman" w:cs="Times New Roman"/>
          <w:sz w:val="24"/>
          <w:szCs w:val="24"/>
        </w:rPr>
        <w:t>)</w:t>
      </w:r>
      <w:r w:rsidR="00A93012" w:rsidRPr="00C63D00">
        <w:rPr>
          <w:rFonts w:ascii="Times New Roman" w:hAnsi="Times New Roman" w:cs="Times New Roman"/>
          <w:sz w:val="24"/>
          <w:szCs w:val="24"/>
        </w:rPr>
        <w:t xml:space="preserve"> </w:t>
      </w:r>
      <w:bookmarkEnd w:id="65"/>
      <w:bookmarkEnd w:id="66"/>
      <w:bookmarkEnd w:id="67"/>
      <w:r w:rsidR="00A93012" w:rsidRPr="00C63D00">
        <w:rPr>
          <w:rFonts w:ascii="Times New Roman" w:hAnsi="Times New Roman" w:cs="Times New Roman"/>
          <w:sz w:val="24"/>
          <w:szCs w:val="24"/>
        </w:rPr>
        <w:t>by 2050</w:t>
      </w:r>
      <w:r w:rsidR="00C04A22" w:rsidRPr="00C63D00">
        <w:rPr>
          <w:rFonts w:ascii="Times New Roman" w:hAnsi="Times New Roman" w:cs="Times New Roman"/>
          <w:sz w:val="24"/>
          <w:szCs w:val="24"/>
        </w:rPr>
        <w:t xml:space="preserve"> under RCP8.5</w:t>
      </w:r>
      <w:r w:rsidR="0056731C" w:rsidRPr="00C63D00">
        <w:rPr>
          <w:rFonts w:ascii="Times New Roman" w:hAnsi="Times New Roman" w:cs="Times New Roman"/>
          <w:sz w:val="24"/>
          <w:szCs w:val="24"/>
        </w:rPr>
        <w:t xml:space="preserve">. </w:t>
      </w:r>
      <w:bookmarkStart w:id="69" w:name="OLE_LINK9"/>
      <w:bookmarkStart w:id="70" w:name="OLE_LINK10"/>
      <w:bookmarkStart w:id="71" w:name="OLE_LINK11"/>
      <w:r w:rsidR="006139E8" w:rsidRPr="00C63D00">
        <w:rPr>
          <w:rFonts w:ascii="Times New Roman" w:hAnsi="Times New Roman" w:cs="Times New Roman"/>
          <w:sz w:val="24"/>
          <w:szCs w:val="24"/>
        </w:rPr>
        <w:t>Most of the gains from elevated CO</w:t>
      </w:r>
      <w:r w:rsidR="006139E8" w:rsidRPr="00C63D00">
        <w:rPr>
          <w:rFonts w:ascii="Times New Roman" w:hAnsi="Times New Roman" w:cs="Times New Roman"/>
          <w:sz w:val="24"/>
          <w:szCs w:val="24"/>
          <w:vertAlign w:val="subscript"/>
        </w:rPr>
        <w:t>2</w:t>
      </w:r>
      <w:r w:rsidR="006139E8" w:rsidRPr="00C63D00">
        <w:rPr>
          <w:rFonts w:ascii="Times New Roman" w:hAnsi="Times New Roman" w:cs="Times New Roman"/>
          <w:sz w:val="24"/>
          <w:szCs w:val="24"/>
        </w:rPr>
        <w:t xml:space="preserve"> on crop growth will be lost due to increasing temperature. </w:t>
      </w:r>
      <w:r w:rsidR="0091597D" w:rsidRPr="00C63D00">
        <w:rPr>
          <w:rFonts w:ascii="Times New Roman" w:hAnsi="Times New Roman" w:cs="Times New Roman"/>
          <w:sz w:val="24"/>
          <w:szCs w:val="24"/>
        </w:rPr>
        <w:t xml:space="preserve">Simultaneously introducing </w:t>
      </w:r>
      <w:r w:rsidR="002642FF" w:rsidRPr="00C63D00">
        <w:rPr>
          <w:rFonts w:ascii="Times New Roman" w:hAnsi="Times New Roman" w:cs="Times New Roman"/>
          <w:sz w:val="24"/>
          <w:szCs w:val="24"/>
        </w:rPr>
        <w:t xml:space="preserve">the </w:t>
      </w:r>
      <w:r w:rsidR="0091597D" w:rsidRPr="00C63D00">
        <w:rPr>
          <w:rFonts w:ascii="Times New Roman" w:hAnsi="Times New Roman" w:cs="Times New Roman"/>
          <w:sz w:val="24"/>
          <w:szCs w:val="24"/>
        </w:rPr>
        <w:t xml:space="preserve">trait combination of delayed </w:t>
      </w:r>
      <w:r w:rsidR="00E946E6" w:rsidRPr="00C63D00">
        <w:rPr>
          <w:rFonts w:ascii="Times New Roman" w:hAnsi="Times New Roman" w:cs="Times New Roman"/>
          <w:sz w:val="24"/>
          <w:szCs w:val="24"/>
        </w:rPr>
        <w:t>anthesis</w:t>
      </w:r>
      <w:r w:rsidR="0091597D" w:rsidRPr="00C63D00">
        <w:rPr>
          <w:rFonts w:ascii="Times New Roman" w:hAnsi="Times New Roman" w:cs="Times New Roman"/>
          <w:sz w:val="24"/>
          <w:szCs w:val="24"/>
        </w:rPr>
        <w:t xml:space="preserve"> and increased grain filling </w:t>
      </w:r>
      <w:r w:rsidR="0091597D" w:rsidRPr="00C63D00">
        <w:rPr>
          <w:rFonts w:ascii="Times New Roman" w:hAnsi="Times New Roman" w:cs="Times New Roman"/>
          <w:sz w:val="24"/>
          <w:szCs w:val="24"/>
        </w:rPr>
        <w:lastRenderedPageBreak/>
        <w:t>rate</w:t>
      </w:r>
      <w:r w:rsidR="002642FF" w:rsidRPr="00C63D00">
        <w:rPr>
          <w:rFonts w:ascii="Times New Roman" w:hAnsi="Times New Roman" w:cs="Times New Roman"/>
          <w:sz w:val="24"/>
          <w:szCs w:val="24"/>
        </w:rPr>
        <w:t xml:space="preserve"> </w:t>
      </w:r>
      <w:r w:rsidR="0091597D" w:rsidRPr="00C63D00">
        <w:rPr>
          <w:rFonts w:ascii="Times New Roman" w:hAnsi="Times New Roman" w:cs="Times New Roman"/>
          <w:sz w:val="24"/>
          <w:szCs w:val="24"/>
        </w:rPr>
        <w:t xml:space="preserve">could increase global yield </w:t>
      </w:r>
      <w:r w:rsidR="004F1491" w:rsidRPr="00C63D00">
        <w:rPr>
          <w:rFonts w:ascii="Times New Roman" w:hAnsi="Times New Roman" w:cs="Times New Roman"/>
          <w:sz w:val="24"/>
          <w:szCs w:val="24"/>
        </w:rPr>
        <w:t>to</w:t>
      </w:r>
      <w:r w:rsidR="0091597D" w:rsidRPr="00C63D00">
        <w:rPr>
          <w:rFonts w:ascii="Times New Roman" w:hAnsi="Times New Roman" w:cs="Times New Roman"/>
          <w:sz w:val="24"/>
          <w:szCs w:val="24"/>
        </w:rPr>
        <w:t xml:space="preserve"> 9.</w:t>
      </w:r>
      <w:r w:rsidR="00AF3D40" w:rsidRPr="00C63D00">
        <w:rPr>
          <w:rFonts w:ascii="Times New Roman" w:hAnsi="Times New Roman" w:cs="Times New Roman"/>
          <w:sz w:val="24"/>
          <w:szCs w:val="24"/>
        </w:rPr>
        <w:t>6</w:t>
      </w:r>
      <w:r w:rsidR="0091597D" w:rsidRPr="00C63D00">
        <w:rPr>
          <w:rFonts w:ascii="Times New Roman" w:hAnsi="Times New Roman" w:cs="Times New Roman"/>
          <w:sz w:val="24"/>
          <w:szCs w:val="24"/>
        </w:rPr>
        <w:t>% (-7.</w:t>
      </w:r>
      <w:r w:rsidR="00AF3D40" w:rsidRPr="00C63D00">
        <w:rPr>
          <w:rFonts w:ascii="Times New Roman" w:hAnsi="Times New Roman" w:cs="Times New Roman"/>
          <w:sz w:val="24"/>
          <w:szCs w:val="24"/>
        </w:rPr>
        <w:t>8</w:t>
      </w:r>
      <w:r w:rsidR="0091597D" w:rsidRPr="00C63D00">
        <w:rPr>
          <w:rFonts w:ascii="Times New Roman" w:hAnsi="Times New Roman" w:cs="Times New Roman"/>
          <w:sz w:val="24"/>
          <w:szCs w:val="24"/>
        </w:rPr>
        <w:t xml:space="preserve"> to 27.</w:t>
      </w:r>
      <w:r w:rsidR="00AF3D40" w:rsidRPr="00C63D00">
        <w:rPr>
          <w:rFonts w:ascii="Times New Roman" w:hAnsi="Times New Roman" w:cs="Times New Roman"/>
          <w:sz w:val="24"/>
          <w:szCs w:val="24"/>
        </w:rPr>
        <w:t>0</w:t>
      </w:r>
      <w:r w:rsidR="0091597D" w:rsidRPr="00C63D00">
        <w:rPr>
          <w:rFonts w:ascii="Times New Roman" w:hAnsi="Times New Roman" w:cs="Times New Roman"/>
          <w:sz w:val="24"/>
          <w:szCs w:val="24"/>
        </w:rPr>
        <w:t>%) by 2050</w:t>
      </w:r>
      <w:r w:rsidR="00471199" w:rsidRPr="00C63D00">
        <w:rPr>
          <w:rFonts w:ascii="Times New Roman" w:hAnsi="Times New Roman" w:cs="Times New Roman"/>
          <w:sz w:val="24"/>
          <w:szCs w:val="24"/>
        </w:rPr>
        <w:t xml:space="preserve">, with the impact from traits being </w:t>
      </w:r>
      <w:r w:rsidR="002975C7" w:rsidRPr="00C63D00">
        <w:rPr>
          <w:rFonts w:ascii="Times New Roman" w:hAnsi="Times New Roman" w:cs="Times New Roman"/>
          <w:sz w:val="24"/>
          <w:szCs w:val="24"/>
        </w:rPr>
        <w:t>6.8</w:t>
      </w:r>
      <w:r w:rsidR="0077065B" w:rsidRPr="00C63D00">
        <w:rPr>
          <w:rFonts w:ascii="Times New Roman" w:hAnsi="Times New Roman" w:cs="Times New Roman"/>
          <w:sz w:val="24"/>
          <w:szCs w:val="24"/>
        </w:rPr>
        <w:t>%</w:t>
      </w:r>
      <w:r w:rsidR="0091597D" w:rsidRPr="00C63D00">
        <w:rPr>
          <w:rFonts w:ascii="Times New Roman" w:hAnsi="Times New Roman" w:cs="Times New Roman"/>
          <w:sz w:val="24"/>
          <w:szCs w:val="24"/>
        </w:rPr>
        <w:t xml:space="preserve">. </w:t>
      </w:r>
    </w:p>
    <w:bookmarkEnd w:id="69"/>
    <w:bookmarkEnd w:id="70"/>
    <w:bookmarkEnd w:id="71"/>
    <w:p w14:paraId="311BD2FA" w14:textId="6507C84F" w:rsidR="006A70BF" w:rsidRPr="00C63D00" w:rsidRDefault="00F323F3"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The</w:t>
      </w:r>
      <w:r w:rsidR="00ED42FB" w:rsidRPr="00C63D00">
        <w:rPr>
          <w:rFonts w:ascii="Times New Roman" w:hAnsi="Times New Roman" w:cs="Times New Roman"/>
          <w:sz w:val="24"/>
          <w:szCs w:val="24"/>
        </w:rPr>
        <w:t xml:space="preserve"> growth stimulus from </w:t>
      </w:r>
      <w:r w:rsidR="00C06D33" w:rsidRPr="00C63D00">
        <w:rPr>
          <w:rFonts w:ascii="Times New Roman" w:hAnsi="Times New Roman" w:cs="Times New Roman"/>
          <w:sz w:val="24"/>
          <w:szCs w:val="24"/>
        </w:rPr>
        <w:t xml:space="preserve">a </w:t>
      </w:r>
      <w:r w:rsidR="002467F4" w:rsidRPr="00C63D00">
        <w:rPr>
          <w:rFonts w:ascii="Times New Roman" w:hAnsi="Times New Roman" w:cs="Times New Roman"/>
          <w:sz w:val="24"/>
          <w:szCs w:val="24"/>
        </w:rPr>
        <w:t>100-</w:t>
      </w:r>
      <w:r w:rsidR="00C06D33" w:rsidRPr="00C63D00">
        <w:rPr>
          <w:rFonts w:ascii="Times New Roman" w:hAnsi="Times New Roman" w:cs="Times New Roman"/>
          <w:sz w:val="24"/>
          <w:szCs w:val="24"/>
        </w:rPr>
        <w:t>ppm</w:t>
      </w:r>
      <w:r w:rsidR="00482EF8" w:rsidRPr="00C63D00">
        <w:rPr>
          <w:rFonts w:ascii="Times New Roman" w:hAnsi="Times New Roman" w:cs="Times New Roman"/>
          <w:sz w:val="24"/>
          <w:szCs w:val="24"/>
        </w:rPr>
        <w:t xml:space="preserve"> increase in atmospheric CO</w:t>
      </w:r>
      <w:r w:rsidR="00482EF8" w:rsidRPr="00C63D00">
        <w:rPr>
          <w:rFonts w:ascii="Times New Roman" w:hAnsi="Times New Roman" w:cs="Times New Roman"/>
          <w:sz w:val="24"/>
          <w:szCs w:val="24"/>
          <w:vertAlign w:val="subscript"/>
        </w:rPr>
        <w:t>2</w:t>
      </w:r>
      <w:r w:rsidR="00482EF8" w:rsidRPr="00C63D00">
        <w:rPr>
          <w:rFonts w:ascii="Times New Roman" w:hAnsi="Times New Roman" w:cs="Times New Roman"/>
          <w:sz w:val="24"/>
          <w:szCs w:val="24"/>
        </w:rPr>
        <w:t xml:space="preserve"> concentration </w:t>
      </w:r>
      <w:r w:rsidR="0096713E" w:rsidRPr="00C63D00">
        <w:rPr>
          <w:rFonts w:ascii="Times New Roman" w:hAnsi="Times New Roman" w:cs="Times New Roman"/>
          <w:sz w:val="24"/>
          <w:szCs w:val="24"/>
        </w:rPr>
        <w:t xml:space="preserve">is </w:t>
      </w:r>
      <w:r w:rsidR="00ED42FB" w:rsidRPr="00C63D00">
        <w:rPr>
          <w:rFonts w:ascii="Times New Roman" w:hAnsi="Times New Roman" w:cs="Times New Roman"/>
          <w:sz w:val="24"/>
          <w:szCs w:val="24"/>
        </w:rPr>
        <w:t>lost with</w:t>
      </w:r>
      <w:r w:rsidR="00482EF8" w:rsidRPr="00C63D00">
        <w:rPr>
          <w:rFonts w:ascii="Times New Roman" w:hAnsi="Times New Roman" w:cs="Times New Roman"/>
          <w:sz w:val="24"/>
          <w:szCs w:val="24"/>
        </w:rPr>
        <w:t xml:space="preserve"> </w:t>
      </w:r>
      <w:r w:rsidR="002467F4" w:rsidRPr="00C63D00">
        <w:rPr>
          <w:rFonts w:ascii="Times New Roman" w:hAnsi="Times New Roman" w:cs="Times New Roman"/>
          <w:sz w:val="24"/>
          <w:szCs w:val="24"/>
        </w:rPr>
        <w:t xml:space="preserve">an increase of </w:t>
      </w:r>
      <w:r w:rsidR="00482EF8" w:rsidRPr="00C63D00">
        <w:rPr>
          <w:rFonts w:ascii="Times New Roman" w:hAnsi="Times New Roman" w:cs="Times New Roman"/>
          <w:sz w:val="24"/>
          <w:szCs w:val="24"/>
        </w:rPr>
        <w:t xml:space="preserve">about 2 </w:t>
      </w:r>
      <w:r w:rsidR="00B773E6" w:rsidRPr="00C63D00">
        <w:rPr>
          <w:rFonts w:ascii="Times New Roman" w:hAnsi="Times New Roman" w:cs="Times New Roman"/>
          <w:sz w:val="24"/>
          <w:szCs w:val="24"/>
        </w:rPr>
        <w:t>°</w:t>
      </w:r>
      <w:r w:rsidR="00482EF8" w:rsidRPr="00C63D00">
        <w:rPr>
          <w:rFonts w:ascii="Times New Roman" w:hAnsi="Times New Roman" w:cs="Times New Roman"/>
          <w:sz w:val="24"/>
          <w:szCs w:val="24"/>
        </w:rPr>
        <w:t xml:space="preserve">C </w:t>
      </w:r>
      <w:r w:rsidR="00E40738" w:rsidRPr="00C63D00">
        <w:rPr>
          <w:rFonts w:ascii="Times New Roman" w:hAnsi="Times New Roman" w:cs="Times New Roman"/>
          <w:sz w:val="24"/>
          <w:szCs w:val="24"/>
        </w:rPr>
        <w:t>(</w:t>
      </w:r>
      <w:r w:rsidR="009E0D22" w:rsidRPr="00C63D00">
        <w:rPr>
          <w:rFonts w:ascii="Times New Roman" w:hAnsi="Times New Roman" w:cs="Times New Roman"/>
          <w:sz w:val="24"/>
          <w:szCs w:val="24"/>
        </w:rPr>
        <w:t xml:space="preserve">increase of </w:t>
      </w:r>
      <w:r w:rsidR="0091597D" w:rsidRPr="00C63D00">
        <w:rPr>
          <w:rFonts w:ascii="Times New Roman" w:hAnsi="Times New Roman" w:cs="Times New Roman"/>
          <w:sz w:val="24"/>
          <w:szCs w:val="24"/>
        </w:rPr>
        <w:t>1.0 to 4.</w:t>
      </w:r>
      <w:r w:rsidR="002B679B" w:rsidRPr="00C63D00">
        <w:rPr>
          <w:rFonts w:ascii="Times New Roman" w:hAnsi="Times New Roman" w:cs="Times New Roman"/>
          <w:sz w:val="24"/>
          <w:szCs w:val="24"/>
        </w:rPr>
        <w:t>2</w:t>
      </w:r>
      <w:r w:rsidR="0091597D" w:rsidRPr="00C63D00">
        <w:rPr>
          <w:rFonts w:ascii="Times New Roman" w:hAnsi="Times New Roman" w:cs="Times New Roman"/>
          <w:sz w:val="24"/>
          <w:szCs w:val="24"/>
        </w:rPr>
        <w:t xml:space="preserve"> </w:t>
      </w:r>
      <w:r w:rsidR="00B773E6" w:rsidRPr="00C63D00">
        <w:rPr>
          <w:rFonts w:ascii="Times New Roman" w:hAnsi="Times New Roman" w:cs="Times New Roman"/>
          <w:sz w:val="24"/>
          <w:szCs w:val="24"/>
        </w:rPr>
        <w:t>°C</w:t>
      </w:r>
      <w:r w:rsidR="002467F4" w:rsidRPr="00C63D00">
        <w:rPr>
          <w:rFonts w:ascii="Times New Roman" w:hAnsi="Times New Roman" w:cs="Times New Roman"/>
          <w:sz w:val="24"/>
          <w:szCs w:val="24"/>
        </w:rPr>
        <w:t>,</w:t>
      </w:r>
      <w:r w:rsidR="0091597D" w:rsidRPr="00C63D00">
        <w:rPr>
          <w:rFonts w:ascii="Times New Roman" w:hAnsi="Times New Roman" w:cs="Times New Roman"/>
          <w:sz w:val="24"/>
          <w:szCs w:val="24"/>
        </w:rPr>
        <w:t xml:space="preserve"> </w:t>
      </w:r>
      <w:r w:rsidR="00BC6676" w:rsidRPr="00C63D00">
        <w:rPr>
          <w:rFonts w:ascii="Times New Roman" w:hAnsi="Times New Roman" w:cs="Times New Roman"/>
          <w:sz w:val="24"/>
          <w:szCs w:val="24"/>
        </w:rPr>
        <w:t>25</w:t>
      </w:r>
      <w:r w:rsidR="009E0D22" w:rsidRPr="00C63D00">
        <w:rPr>
          <w:rFonts w:ascii="Times New Roman" w:hAnsi="Times New Roman" w:cs="Times New Roman"/>
          <w:sz w:val="24"/>
          <w:szCs w:val="24"/>
          <w:vertAlign w:val="superscript"/>
        </w:rPr>
        <w:t>th</w:t>
      </w:r>
      <w:r w:rsidR="009E0D22" w:rsidRPr="00C63D00">
        <w:rPr>
          <w:rFonts w:ascii="Times New Roman" w:hAnsi="Times New Roman" w:cs="Times New Roman"/>
          <w:sz w:val="24"/>
          <w:szCs w:val="24"/>
        </w:rPr>
        <w:t xml:space="preserve"> </w:t>
      </w:r>
      <w:r w:rsidR="00BC6676" w:rsidRPr="00C63D00">
        <w:rPr>
          <w:rFonts w:ascii="Times New Roman" w:hAnsi="Times New Roman" w:cs="Times New Roman"/>
          <w:sz w:val="24"/>
          <w:szCs w:val="24"/>
        </w:rPr>
        <w:t xml:space="preserve">to </w:t>
      </w:r>
      <w:r w:rsidR="00F6120A" w:rsidRPr="00C63D00">
        <w:rPr>
          <w:rFonts w:ascii="Times New Roman" w:hAnsi="Times New Roman" w:cs="Times New Roman"/>
          <w:sz w:val="24"/>
          <w:szCs w:val="24"/>
        </w:rPr>
        <w:t>75</w:t>
      </w:r>
      <w:r w:rsidR="009E0D22" w:rsidRPr="00C63D00">
        <w:rPr>
          <w:rFonts w:ascii="Times New Roman" w:hAnsi="Times New Roman" w:cs="Times New Roman"/>
          <w:sz w:val="24"/>
          <w:szCs w:val="24"/>
          <w:vertAlign w:val="superscript"/>
        </w:rPr>
        <w:t>th</w:t>
      </w:r>
      <w:r w:rsidR="009E0D22" w:rsidRPr="00C63D00">
        <w:rPr>
          <w:rFonts w:ascii="Times New Roman" w:hAnsi="Times New Roman" w:cs="Times New Roman"/>
          <w:sz w:val="24"/>
          <w:szCs w:val="24"/>
        </w:rPr>
        <w:t xml:space="preserve"> </w:t>
      </w:r>
      <w:r w:rsidR="00BC6676" w:rsidRPr="00C63D00">
        <w:rPr>
          <w:rFonts w:ascii="Times New Roman" w:hAnsi="Times New Roman" w:cs="Times New Roman"/>
          <w:sz w:val="24"/>
          <w:szCs w:val="24"/>
        </w:rPr>
        <w:t xml:space="preserve">percentile range </w:t>
      </w:r>
      <w:r w:rsidR="009E0D22" w:rsidRPr="00C63D00">
        <w:rPr>
          <w:rFonts w:ascii="Times New Roman" w:hAnsi="Times New Roman" w:cs="Times New Roman"/>
          <w:sz w:val="24"/>
          <w:szCs w:val="24"/>
        </w:rPr>
        <w:t xml:space="preserve">of </w:t>
      </w:r>
      <w:r w:rsidR="00E40738" w:rsidRPr="00C63D00">
        <w:rPr>
          <w:rFonts w:ascii="Times New Roman" w:hAnsi="Times New Roman" w:cs="Times New Roman"/>
          <w:sz w:val="24"/>
          <w:szCs w:val="24"/>
        </w:rPr>
        <w:t>crop model uncertainty</w:t>
      </w:r>
      <w:r w:rsidR="0091597D" w:rsidRPr="00C63D00">
        <w:rPr>
          <w:rFonts w:ascii="Times New Roman" w:hAnsi="Times New Roman" w:cs="Times New Roman"/>
          <w:sz w:val="24"/>
          <w:szCs w:val="24"/>
        </w:rPr>
        <w:t>)</w:t>
      </w:r>
      <w:r w:rsidR="00E029A2" w:rsidRPr="00C63D00">
        <w:rPr>
          <w:rFonts w:ascii="Times New Roman" w:hAnsi="Times New Roman" w:cs="Times New Roman"/>
          <w:sz w:val="24"/>
          <w:szCs w:val="24"/>
        </w:rPr>
        <w:t xml:space="preserve"> </w:t>
      </w:r>
      <w:r w:rsidR="003E1073" w:rsidRPr="00C63D00">
        <w:rPr>
          <w:rFonts w:ascii="Times New Roman" w:hAnsi="Times New Roman" w:cs="Times New Roman"/>
          <w:sz w:val="24"/>
          <w:szCs w:val="24"/>
        </w:rPr>
        <w:t xml:space="preserve">according to the simulated multi-model ensemble median </w:t>
      </w:r>
      <w:r w:rsidR="00EE7B50" w:rsidRPr="00C63D00">
        <w:rPr>
          <w:rFonts w:ascii="Times New Roman" w:hAnsi="Times New Roman" w:cs="Times New Roman"/>
          <w:sz w:val="24"/>
          <w:szCs w:val="24"/>
        </w:rPr>
        <w:t xml:space="preserve">(Fig. </w:t>
      </w:r>
      <w:r w:rsidR="00570363" w:rsidRPr="00C63D00">
        <w:rPr>
          <w:rFonts w:ascii="Times New Roman" w:hAnsi="Times New Roman" w:cs="Times New Roman"/>
          <w:sz w:val="24"/>
          <w:szCs w:val="24"/>
        </w:rPr>
        <w:t>8</w:t>
      </w:r>
      <w:r w:rsidR="00EE7B50" w:rsidRPr="00C63D00">
        <w:rPr>
          <w:rFonts w:ascii="Times New Roman" w:hAnsi="Times New Roman" w:cs="Times New Roman"/>
          <w:sz w:val="24"/>
          <w:szCs w:val="24"/>
        </w:rPr>
        <w:t>)</w:t>
      </w:r>
      <w:r w:rsidR="00E029A2" w:rsidRPr="00C63D00">
        <w:rPr>
          <w:rFonts w:ascii="Times New Roman" w:hAnsi="Times New Roman" w:cs="Times New Roman"/>
          <w:sz w:val="24"/>
          <w:szCs w:val="24"/>
        </w:rPr>
        <w:t>.</w:t>
      </w:r>
      <w:r w:rsidR="00286A90" w:rsidRPr="00C63D00">
        <w:rPr>
          <w:rFonts w:ascii="Times New Roman" w:hAnsi="Times New Roman" w:cs="Times New Roman"/>
          <w:sz w:val="24"/>
          <w:szCs w:val="24"/>
        </w:rPr>
        <w:t xml:space="preserve"> </w:t>
      </w:r>
    </w:p>
    <w:p w14:paraId="797A232E" w14:textId="77777777" w:rsidR="006A70BF" w:rsidRPr="00C63D00" w:rsidRDefault="006A70BF" w:rsidP="004317C3">
      <w:pPr>
        <w:spacing w:line="360" w:lineRule="auto"/>
        <w:jc w:val="center"/>
        <w:rPr>
          <w:rFonts w:ascii="Times New Roman" w:hAnsi="Times New Roman" w:cs="Times New Roman"/>
          <w:b/>
          <w:sz w:val="28"/>
        </w:rPr>
      </w:pPr>
      <w:r w:rsidRPr="00C63D00">
        <w:rPr>
          <w:rFonts w:ascii="Times New Roman" w:hAnsi="Times New Roman" w:cs="Times New Roman"/>
          <w:b/>
          <w:noProof/>
          <w:sz w:val="28"/>
          <w:lang w:val="de-DE" w:eastAsia="de-DE"/>
        </w:rPr>
        <w:drawing>
          <wp:inline distT="0" distB="0" distL="0" distR="0" wp14:anchorId="03EA2214" wp14:editId="55E3FD61">
            <wp:extent cx="4055414" cy="219075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Crossover.TIF"/>
                    <pic:cNvPicPr/>
                  </pic:nvPicPr>
                  <pic:blipFill rotWithShape="1">
                    <a:blip r:embed="rId43" cstate="print">
                      <a:extLst>
                        <a:ext uri="{28A0092B-C50C-407E-A947-70E740481C1C}">
                          <a14:useLocalDpi xmlns:a14="http://schemas.microsoft.com/office/drawing/2010/main" val="0"/>
                        </a:ext>
                      </a:extLst>
                    </a:blip>
                    <a:srcRect l="6303" t="23177" r="-641" b="9412"/>
                    <a:stretch/>
                  </pic:blipFill>
                  <pic:spPr bwMode="auto">
                    <a:xfrm>
                      <a:off x="0" y="0"/>
                      <a:ext cx="4073350" cy="2200439"/>
                    </a:xfrm>
                    <a:prstGeom prst="rect">
                      <a:avLst/>
                    </a:prstGeom>
                    <a:ln>
                      <a:noFill/>
                    </a:ln>
                    <a:extLst>
                      <a:ext uri="{53640926-AAD7-44D8-BBD7-CCE9431645EC}">
                        <a14:shadowObscured xmlns:a14="http://schemas.microsoft.com/office/drawing/2010/main"/>
                      </a:ext>
                    </a:extLst>
                  </pic:spPr>
                </pic:pic>
              </a:graphicData>
            </a:graphic>
          </wp:inline>
        </w:drawing>
      </w:r>
    </w:p>
    <w:p w14:paraId="2CF5F1C9" w14:textId="6EA6C84B" w:rsidR="006A70BF" w:rsidRPr="00C63D00" w:rsidRDefault="006A70BF" w:rsidP="001F249E">
      <w:pPr>
        <w:spacing w:line="240" w:lineRule="auto"/>
        <w:rPr>
          <w:rFonts w:ascii="Times New Roman" w:hAnsi="Times New Roman" w:cs="Times New Roman"/>
          <w:sz w:val="24"/>
          <w:szCs w:val="24"/>
        </w:rPr>
      </w:pPr>
      <w:r w:rsidRPr="00C63D00">
        <w:rPr>
          <w:rFonts w:ascii="Times New Roman" w:hAnsi="Times New Roman" w:cs="Times New Roman"/>
          <w:b/>
          <w:sz w:val="20"/>
        </w:rPr>
        <w:t>Fig</w:t>
      </w:r>
      <w:r w:rsidR="00B86032" w:rsidRPr="00C63D00">
        <w:rPr>
          <w:rFonts w:ascii="Times New Roman" w:hAnsi="Times New Roman" w:cs="Times New Roman"/>
          <w:b/>
          <w:sz w:val="20"/>
        </w:rPr>
        <w:t xml:space="preserve">. </w:t>
      </w:r>
      <w:r w:rsidR="008E188C" w:rsidRPr="00C63D00">
        <w:rPr>
          <w:rFonts w:ascii="Times New Roman" w:hAnsi="Times New Roman" w:cs="Times New Roman"/>
          <w:b/>
          <w:sz w:val="20"/>
        </w:rPr>
        <w:t>8</w:t>
      </w:r>
      <w:r w:rsidRPr="00C63D00">
        <w:rPr>
          <w:rFonts w:ascii="Times New Roman" w:hAnsi="Times New Roman" w:cs="Times New Roman"/>
          <w:b/>
          <w:sz w:val="20"/>
        </w:rPr>
        <w:t>.</w:t>
      </w:r>
      <w:r w:rsidRPr="00C63D00">
        <w:rPr>
          <w:rFonts w:ascii="Times New Roman" w:hAnsi="Times New Roman" w:cs="Times New Roman"/>
          <w:sz w:val="20"/>
        </w:rPr>
        <w:t xml:space="preserve"> Simulated impacts of increasing temperature on global wheat grain production with 100 ppm increase in atmospheric CO</w:t>
      </w:r>
      <w:r w:rsidRPr="00C63D00">
        <w:rPr>
          <w:rFonts w:ascii="Times New Roman" w:hAnsi="Times New Roman" w:cs="Times New Roman"/>
          <w:sz w:val="20"/>
          <w:vertAlign w:val="subscript"/>
        </w:rPr>
        <w:t xml:space="preserve">2 </w:t>
      </w:r>
      <w:r w:rsidRPr="00C63D00">
        <w:rPr>
          <w:rFonts w:ascii="Times New Roman" w:hAnsi="Times New Roman" w:cs="Times New Roman"/>
          <w:sz w:val="20"/>
        </w:rPr>
        <w:t xml:space="preserve">concentration. </w:t>
      </w:r>
      <w:bookmarkStart w:id="72" w:name="_Hlk515626034"/>
      <w:r w:rsidRPr="00C63D00">
        <w:rPr>
          <w:rFonts w:ascii="Times New Roman" w:hAnsi="Times New Roman" w:cs="Times New Roman"/>
          <w:sz w:val="20"/>
        </w:rPr>
        <w:t>Relative grain yield impacts were calculated from simulated impacts of 550 ppm versus 360 ppm CO</w:t>
      </w:r>
      <w:r w:rsidRPr="00C63D00">
        <w:rPr>
          <w:rFonts w:ascii="Times New Roman" w:hAnsi="Times New Roman" w:cs="Times New Roman"/>
          <w:sz w:val="20"/>
          <w:vertAlign w:val="subscript"/>
        </w:rPr>
        <w:t>2</w:t>
      </w:r>
      <w:r w:rsidRPr="00C63D00">
        <w:rPr>
          <w:rFonts w:ascii="Times New Roman" w:hAnsi="Times New Roman" w:cs="Times New Roman"/>
          <w:sz w:val="20"/>
        </w:rPr>
        <w:t xml:space="preserve"> </w:t>
      </w:r>
      <w:r w:rsidR="00BE4B53" w:rsidRPr="00C63D00">
        <w:rPr>
          <w:rFonts w:ascii="Times New Roman" w:hAnsi="Times New Roman" w:cs="Times New Roman"/>
          <w:sz w:val="20"/>
        </w:rPr>
        <w:t xml:space="preserve">(linearly interpolated) </w:t>
      </w:r>
      <w:r w:rsidRPr="00C63D00">
        <w:rPr>
          <w:rFonts w:ascii="Times New Roman" w:hAnsi="Times New Roman" w:cs="Times New Roman"/>
          <w:sz w:val="20"/>
        </w:rPr>
        <w:t xml:space="preserve">and </w:t>
      </w:r>
      <w:bookmarkEnd w:id="72"/>
      <w:r w:rsidRPr="00C63D00">
        <w:rPr>
          <w:rFonts w:ascii="Times New Roman" w:hAnsi="Times New Roman" w:cs="Times New Roman"/>
          <w:sz w:val="20"/>
        </w:rPr>
        <w:t>weighted by production. Center line shows crop model ensemble median of 32 crop models and mean of 30 years using region-specific soils, cultivars, and crop management. The shaded area indicates the 25</w:t>
      </w:r>
      <w:r w:rsidRPr="00C63D00">
        <w:rPr>
          <w:rFonts w:ascii="Times New Roman" w:hAnsi="Times New Roman" w:cs="Times New Roman"/>
          <w:sz w:val="20"/>
          <w:vertAlign w:val="superscript"/>
        </w:rPr>
        <w:t>th</w:t>
      </w:r>
      <w:r w:rsidRPr="00C63D00">
        <w:rPr>
          <w:rFonts w:ascii="Times New Roman" w:hAnsi="Times New Roman" w:cs="Times New Roman"/>
          <w:sz w:val="20"/>
        </w:rPr>
        <w:t xml:space="preserve"> percentile and 75</w:t>
      </w:r>
      <w:r w:rsidRPr="00C63D00">
        <w:rPr>
          <w:rFonts w:ascii="Times New Roman" w:hAnsi="Times New Roman" w:cs="Times New Roman"/>
          <w:sz w:val="20"/>
          <w:vertAlign w:val="superscript"/>
        </w:rPr>
        <w:t>th</w:t>
      </w:r>
      <w:r w:rsidRPr="00C63D00">
        <w:rPr>
          <w:rFonts w:ascii="Times New Roman" w:hAnsi="Times New Roman" w:cs="Times New Roman"/>
          <w:sz w:val="20"/>
        </w:rPr>
        <w:t xml:space="preserve"> percentile across crop models. Dashed lines are linear extensions to +5</w:t>
      </w:r>
      <w:r w:rsidRPr="00C63D00">
        <w:rPr>
          <w:rFonts w:ascii="Times New Roman" w:hAnsi="Times New Roman" w:cs="Times New Roman"/>
          <w:sz w:val="20"/>
          <w:vertAlign w:val="superscript"/>
        </w:rPr>
        <w:t>o</w:t>
      </w:r>
      <w:r w:rsidRPr="00C63D00">
        <w:rPr>
          <w:rFonts w:ascii="Times New Roman" w:hAnsi="Times New Roman" w:cs="Times New Roman"/>
          <w:sz w:val="20"/>
        </w:rPr>
        <w:t>C beyond simulated temperature range impacts. Equations show linear regression for before and after cross-point at 2°C.</w:t>
      </w:r>
    </w:p>
    <w:p w14:paraId="6711FD9D" w14:textId="77777777" w:rsidR="006A70BF" w:rsidRPr="00C63D00" w:rsidRDefault="006A70BF" w:rsidP="004317C3">
      <w:pPr>
        <w:spacing w:line="360" w:lineRule="auto"/>
        <w:rPr>
          <w:rFonts w:ascii="Times New Roman" w:hAnsi="Times New Roman" w:cs="Times New Roman"/>
          <w:sz w:val="24"/>
          <w:szCs w:val="24"/>
        </w:rPr>
      </w:pPr>
    </w:p>
    <w:p w14:paraId="5E46DA8A" w14:textId="7C07848B" w:rsidR="006A70BF" w:rsidRPr="00C63D00" w:rsidRDefault="00F323F3" w:rsidP="004317C3">
      <w:pPr>
        <w:spacing w:line="360" w:lineRule="auto"/>
        <w:rPr>
          <w:rFonts w:ascii="Times New Roman" w:hAnsi="Times New Roman" w:cs="Times New Roman"/>
          <w:sz w:val="24"/>
          <w:szCs w:val="24"/>
        </w:rPr>
      </w:pPr>
      <w:r w:rsidRPr="00C63D00">
        <w:rPr>
          <w:rFonts w:ascii="Times New Roman" w:hAnsi="Times New Roman" w:cs="Times New Roman"/>
          <w:sz w:val="24"/>
          <w:szCs w:val="24"/>
        </w:rPr>
        <w:t>H</w:t>
      </w:r>
      <w:r w:rsidR="00A02710" w:rsidRPr="00C63D00">
        <w:rPr>
          <w:rFonts w:ascii="Times New Roman" w:hAnsi="Times New Roman" w:cs="Times New Roman"/>
          <w:sz w:val="24"/>
          <w:szCs w:val="24"/>
        </w:rPr>
        <w:t xml:space="preserve">owever, </w:t>
      </w:r>
      <w:r w:rsidR="001D12FB" w:rsidRPr="00C63D00">
        <w:rPr>
          <w:rFonts w:ascii="Times New Roman" w:hAnsi="Times New Roman" w:cs="Times New Roman"/>
          <w:sz w:val="24"/>
          <w:szCs w:val="24"/>
        </w:rPr>
        <w:t xml:space="preserve">when </w:t>
      </w:r>
      <w:r w:rsidR="00BC6676" w:rsidRPr="00C63D00">
        <w:rPr>
          <w:rFonts w:ascii="Times New Roman" w:hAnsi="Times New Roman" w:cs="Times New Roman"/>
          <w:sz w:val="24"/>
          <w:szCs w:val="24"/>
        </w:rPr>
        <w:t>N</w:t>
      </w:r>
      <w:r w:rsidR="001D12FB" w:rsidRPr="00C63D00">
        <w:rPr>
          <w:rFonts w:ascii="Times New Roman" w:hAnsi="Times New Roman" w:cs="Times New Roman"/>
          <w:sz w:val="24"/>
          <w:szCs w:val="24"/>
        </w:rPr>
        <w:t xml:space="preserve"> limit</w:t>
      </w:r>
      <w:r w:rsidR="009E0D22" w:rsidRPr="00C63D00">
        <w:rPr>
          <w:rFonts w:ascii="Times New Roman" w:hAnsi="Times New Roman" w:cs="Times New Roman"/>
          <w:sz w:val="24"/>
          <w:szCs w:val="24"/>
        </w:rPr>
        <w:t>ed</w:t>
      </w:r>
      <w:r w:rsidR="001D12FB" w:rsidRPr="00C63D00">
        <w:rPr>
          <w:rFonts w:ascii="Times New Roman" w:hAnsi="Times New Roman" w:cs="Times New Roman"/>
          <w:sz w:val="24"/>
          <w:szCs w:val="24"/>
        </w:rPr>
        <w:t xml:space="preserve"> growth,</w:t>
      </w:r>
      <w:r w:rsidR="00B773E6" w:rsidRPr="00C63D00">
        <w:rPr>
          <w:rFonts w:ascii="Times New Roman" w:hAnsi="Times New Roman" w:cs="Times New Roman"/>
          <w:sz w:val="24"/>
          <w:szCs w:val="24"/>
        </w:rPr>
        <w:t xml:space="preserve"> a</w:t>
      </w:r>
      <w:r w:rsidR="00A02710" w:rsidRPr="00C63D00">
        <w:rPr>
          <w:rFonts w:ascii="Times New Roman" w:hAnsi="Times New Roman" w:cs="Times New Roman"/>
          <w:sz w:val="24"/>
          <w:szCs w:val="24"/>
        </w:rPr>
        <w:t>s</w:t>
      </w:r>
      <w:r w:rsidR="001D12FB" w:rsidRPr="00C63D00">
        <w:rPr>
          <w:rFonts w:ascii="Times New Roman" w:hAnsi="Times New Roman" w:cs="Times New Roman"/>
          <w:sz w:val="24"/>
          <w:szCs w:val="24"/>
        </w:rPr>
        <w:t xml:space="preserve"> </w:t>
      </w:r>
      <w:r w:rsidR="00A02710" w:rsidRPr="00C63D00">
        <w:rPr>
          <w:rFonts w:ascii="Times New Roman" w:hAnsi="Times New Roman" w:cs="Times New Roman"/>
          <w:sz w:val="24"/>
          <w:szCs w:val="24"/>
        </w:rPr>
        <w:t xml:space="preserve">is </w:t>
      </w:r>
      <w:r w:rsidR="001D12FB" w:rsidRPr="00C63D00">
        <w:rPr>
          <w:rFonts w:ascii="Times New Roman" w:hAnsi="Times New Roman" w:cs="Times New Roman"/>
          <w:sz w:val="24"/>
          <w:szCs w:val="24"/>
        </w:rPr>
        <w:t xml:space="preserve">common </w:t>
      </w:r>
      <w:r w:rsidR="001E1B37" w:rsidRPr="00C63D00">
        <w:rPr>
          <w:rFonts w:ascii="Times New Roman" w:hAnsi="Times New Roman" w:cs="Times New Roman"/>
          <w:sz w:val="24"/>
          <w:szCs w:val="24"/>
        </w:rPr>
        <w:t>for</w:t>
      </w:r>
      <w:r w:rsidR="001D12FB" w:rsidRPr="00C63D00">
        <w:rPr>
          <w:rFonts w:ascii="Times New Roman" w:hAnsi="Times New Roman" w:cs="Times New Roman"/>
          <w:sz w:val="24"/>
          <w:szCs w:val="24"/>
        </w:rPr>
        <w:t xml:space="preserve"> </w:t>
      </w:r>
      <w:r w:rsidR="00AE390B" w:rsidRPr="00C63D00">
        <w:rPr>
          <w:rFonts w:ascii="Times New Roman" w:hAnsi="Times New Roman" w:cs="Times New Roman"/>
          <w:sz w:val="24"/>
          <w:szCs w:val="24"/>
        </w:rPr>
        <w:t>low-</w:t>
      </w:r>
      <w:r w:rsidR="001D12FB" w:rsidRPr="00C63D00">
        <w:rPr>
          <w:rFonts w:ascii="Times New Roman" w:hAnsi="Times New Roman" w:cs="Times New Roman"/>
          <w:sz w:val="24"/>
          <w:szCs w:val="24"/>
        </w:rPr>
        <w:t xml:space="preserve">rainfall environments with </w:t>
      </w:r>
      <w:r w:rsidR="00AE390B" w:rsidRPr="00C63D00">
        <w:rPr>
          <w:rFonts w:ascii="Times New Roman" w:hAnsi="Times New Roman" w:cs="Times New Roman"/>
          <w:sz w:val="24"/>
          <w:szCs w:val="24"/>
        </w:rPr>
        <w:t>low-</w:t>
      </w:r>
      <w:r w:rsidR="001D12FB" w:rsidRPr="00C63D00">
        <w:rPr>
          <w:rFonts w:ascii="Times New Roman" w:hAnsi="Times New Roman" w:cs="Times New Roman"/>
          <w:sz w:val="24"/>
          <w:szCs w:val="24"/>
        </w:rPr>
        <w:t>fertilizer inputs</w:t>
      </w:r>
      <w:r w:rsidRPr="00C63D00">
        <w:rPr>
          <w:rFonts w:ascii="Times New Roman" w:hAnsi="Times New Roman" w:cs="Times New Roman"/>
          <w:sz w:val="24"/>
          <w:szCs w:val="24"/>
        </w:rPr>
        <w:t>, the growth stimulus was reduced</w:t>
      </w:r>
      <w:r w:rsidR="00EB1F26" w:rsidRPr="00C63D00">
        <w:rPr>
          <w:rFonts w:ascii="Times New Roman" w:hAnsi="Times New Roman" w:cs="Times New Roman"/>
          <w:sz w:val="24"/>
          <w:szCs w:val="24"/>
        </w:rPr>
        <w:t xml:space="preserve">. </w:t>
      </w:r>
      <w:r w:rsidR="00AE0131" w:rsidRPr="00C63D00">
        <w:rPr>
          <w:rFonts w:ascii="Times New Roman" w:hAnsi="Times New Roman" w:cs="Times New Roman"/>
          <w:sz w:val="24"/>
          <w:szCs w:val="24"/>
        </w:rPr>
        <w:t>The multi-model ensemble me</w:t>
      </w:r>
      <w:r w:rsidR="00050D75" w:rsidRPr="00C63D00">
        <w:rPr>
          <w:rFonts w:ascii="Times New Roman" w:hAnsi="Times New Roman" w:cs="Times New Roman"/>
          <w:sz w:val="24"/>
          <w:szCs w:val="24"/>
        </w:rPr>
        <w:t>dian</w:t>
      </w:r>
      <w:r w:rsidR="00AE0131" w:rsidRPr="00C63D00">
        <w:rPr>
          <w:rFonts w:ascii="Times New Roman" w:hAnsi="Times New Roman" w:cs="Times New Roman"/>
          <w:sz w:val="24"/>
          <w:szCs w:val="24"/>
        </w:rPr>
        <w:t>, averaged over 30 years, shows a CO</w:t>
      </w:r>
      <w:r w:rsidR="00AE0131" w:rsidRPr="00C63D00">
        <w:rPr>
          <w:rFonts w:ascii="Times New Roman" w:hAnsi="Times New Roman" w:cs="Times New Roman"/>
          <w:sz w:val="24"/>
          <w:szCs w:val="24"/>
          <w:vertAlign w:val="subscript"/>
        </w:rPr>
        <w:t>2</w:t>
      </w:r>
      <w:r w:rsidR="00AE0131" w:rsidRPr="00C63D00">
        <w:rPr>
          <w:rFonts w:ascii="Times New Roman" w:hAnsi="Times New Roman" w:cs="Times New Roman"/>
          <w:sz w:val="24"/>
          <w:szCs w:val="24"/>
        </w:rPr>
        <w:t xml:space="preserve"> effect of 8.4% global yield increase </w:t>
      </w:r>
      <w:r w:rsidR="00C52FF7" w:rsidRPr="00C63D00">
        <w:rPr>
          <w:rFonts w:ascii="Times New Roman" w:hAnsi="Times New Roman" w:cs="Times New Roman"/>
          <w:sz w:val="24"/>
          <w:szCs w:val="24"/>
        </w:rPr>
        <w:t xml:space="preserve">(5.7 to 12.8% for 50% of crop models, </w:t>
      </w:r>
      <w:r w:rsidR="00AE0131" w:rsidRPr="00C63D00">
        <w:rPr>
          <w:rFonts w:ascii="Times New Roman" w:hAnsi="Times New Roman" w:cs="Times New Roman"/>
          <w:sz w:val="24"/>
          <w:szCs w:val="24"/>
        </w:rPr>
        <w:t>weighted by production) per 100 ppm increase in CO</w:t>
      </w:r>
      <w:r w:rsidR="00AE0131" w:rsidRPr="00C63D00">
        <w:rPr>
          <w:rFonts w:ascii="Times New Roman" w:hAnsi="Times New Roman" w:cs="Times New Roman"/>
          <w:sz w:val="24"/>
          <w:szCs w:val="24"/>
          <w:vertAlign w:val="subscript"/>
        </w:rPr>
        <w:t>2</w:t>
      </w:r>
      <w:r w:rsidR="00AE0131" w:rsidRPr="00C63D00">
        <w:rPr>
          <w:rFonts w:ascii="Times New Roman" w:hAnsi="Times New Roman" w:cs="Times New Roman"/>
          <w:sz w:val="24"/>
          <w:szCs w:val="24"/>
        </w:rPr>
        <w:t xml:space="preserve"> (Fig. </w:t>
      </w:r>
      <w:r w:rsidR="0096713E" w:rsidRPr="00C63D00">
        <w:rPr>
          <w:rFonts w:ascii="Times New Roman" w:hAnsi="Times New Roman" w:cs="Times New Roman"/>
          <w:sz w:val="24"/>
          <w:szCs w:val="24"/>
        </w:rPr>
        <w:t>8</w:t>
      </w:r>
      <w:r w:rsidR="00AE0131" w:rsidRPr="00C63D00">
        <w:rPr>
          <w:rFonts w:ascii="Times New Roman" w:hAnsi="Times New Roman" w:cs="Times New Roman"/>
          <w:sz w:val="24"/>
          <w:szCs w:val="24"/>
        </w:rPr>
        <w:t>).</w:t>
      </w:r>
      <w:r w:rsidR="00407EE5" w:rsidRPr="00C63D00">
        <w:rPr>
          <w:rFonts w:ascii="Times New Roman" w:hAnsi="Times New Roman" w:cs="Times New Roman"/>
          <w:sz w:val="24"/>
          <w:szCs w:val="24"/>
        </w:rPr>
        <w:t xml:space="preserve"> </w:t>
      </w:r>
      <w:r w:rsidR="00FA1452" w:rsidRPr="00C63D00">
        <w:rPr>
          <w:rFonts w:ascii="Times New Roman" w:hAnsi="Times New Roman" w:cs="Times New Roman"/>
          <w:sz w:val="24"/>
          <w:szCs w:val="24"/>
        </w:rPr>
        <w:t>P</w:t>
      </w:r>
      <w:r w:rsidR="00C55421" w:rsidRPr="00C63D00">
        <w:rPr>
          <w:rFonts w:ascii="Times New Roman" w:hAnsi="Times New Roman" w:cs="Times New Roman"/>
          <w:sz w:val="24"/>
          <w:szCs w:val="24"/>
        </w:rPr>
        <w:t>rotein yield</w:t>
      </w:r>
      <w:r w:rsidR="007D6803" w:rsidRPr="00C63D00">
        <w:rPr>
          <w:rFonts w:ascii="Times New Roman" w:hAnsi="Times New Roman" w:cs="Times New Roman"/>
          <w:sz w:val="24"/>
          <w:szCs w:val="24"/>
        </w:rPr>
        <w:t xml:space="preserve">s </w:t>
      </w:r>
      <w:r w:rsidR="000B4A60" w:rsidRPr="00C63D00">
        <w:rPr>
          <w:rFonts w:ascii="Times New Roman" w:hAnsi="Times New Roman" w:cs="Times New Roman"/>
          <w:sz w:val="24"/>
          <w:szCs w:val="24"/>
        </w:rPr>
        <w:t>we</w:t>
      </w:r>
      <w:r w:rsidR="007D6803" w:rsidRPr="00C63D00">
        <w:rPr>
          <w:rFonts w:ascii="Times New Roman" w:hAnsi="Times New Roman" w:cs="Times New Roman"/>
          <w:sz w:val="24"/>
          <w:szCs w:val="24"/>
        </w:rPr>
        <w:t xml:space="preserve">re estimated to </w:t>
      </w:r>
      <w:r w:rsidR="00F6120A" w:rsidRPr="00C63D00">
        <w:rPr>
          <w:rFonts w:ascii="Times New Roman" w:hAnsi="Times New Roman" w:cs="Times New Roman"/>
          <w:sz w:val="24"/>
          <w:szCs w:val="24"/>
        </w:rPr>
        <w:t>change</w:t>
      </w:r>
      <w:r w:rsidR="007D6803" w:rsidRPr="00C63D00">
        <w:rPr>
          <w:rFonts w:ascii="Times New Roman" w:hAnsi="Times New Roman" w:cs="Times New Roman"/>
          <w:sz w:val="24"/>
          <w:szCs w:val="24"/>
        </w:rPr>
        <w:t xml:space="preserve"> </w:t>
      </w:r>
      <w:r w:rsidR="00C15DB3" w:rsidRPr="00C63D00">
        <w:rPr>
          <w:rFonts w:ascii="Times New Roman" w:hAnsi="Times New Roman" w:cs="Times New Roman"/>
          <w:sz w:val="24"/>
          <w:szCs w:val="24"/>
        </w:rPr>
        <w:t xml:space="preserve">by </w:t>
      </w:r>
      <w:r w:rsidR="00CD5DEF" w:rsidRPr="00C63D00">
        <w:rPr>
          <w:rFonts w:ascii="Times New Roman" w:hAnsi="Times New Roman" w:cs="Times New Roman"/>
          <w:sz w:val="24"/>
          <w:szCs w:val="24"/>
        </w:rPr>
        <w:t>-</w:t>
      </w:r>
      <w:r w:rsidR="00884668" w:rsidRPr="00C63D00">
        <w:rPr>
          <w:rFonts w:ascii="Times New Roman" w:hAnsi="Times New Roman" w:cs="Times New Roman"/>
          <w:sz w:val="24"/>
          <w:szCs w:val="24"/>
        </w:rPr>
        <w:t>1.9</w:t>
      </w:r>
      <w:r w:rsidR="00C15DB3" w:rsidRPr="00C63D00">
        <w:rPr>
          <w:rFonts w:ascii="Times New Roman" w:hAnsi="Times New Roman" w:cs="Times New Roman"/>
          <w:sz w:val="24"/>
          <w:szCs w:val="24"/>
        </w:rPr>
        <w:t xml:space="preserve">% </w:t>
      </w:r>
      <w:r w:rsidR="00B773E6" w:rsidRPr="00C63D00">
        <w:rPr>
          <w:rFonts w:ascii="Times New Roman" w:hAnsi="Times New Roman" w:cs="Times New Roman"/>
          <w:sz w:val="24"/>
          <w:szCs w:val="24"/>
        </w:rPr>
        <w:t>(-</w:t>
      </w:r>
      <w:r w:rsidR="00884668" w:rsidRPr="00C63D00">
        <w:rPr>
          <w:rFonts w:ascii="Times New Roman" w:hAnsi="Times New Roman" w:cs="Times New Roman"/>
          <w:sz w:val="24"/>
          <w:szCs w:val="24"/>
        </w:rPr>
        <w:t>9</w:t>
      </w:r>
      <w:r w:rsidR="00B773E6" w:rsidRPr="00C63D00">
        <w:rPr>
          <w:rFonts w:ascii="Times New Roman" w:hAnsi="Times New Roman" w:cs="Times New Roman"/>
          <w:sz w:val="24"/>
          <w:szCs w:val="24"/>
        </w:rPr>
        <w:t xml:space="preserve">.6 to </w:t>
      </w:r>
      <w:r w:rsidR="00140906" w:rsidRPr="00C63D00">
        <w:rPr>
          <w:rFonts w:ascii="Times New Roman" w:hAnsi="Times New Roman" w:cs="Times New Roman"/>
          <w:sz w:val="24"/>
          <w:szCs w:val="24"/>
        </w:rPr>
        <w:t>+</w:t>
      </w:r>
      <w:r w:rsidR="00884668" w:rsidRPr="00C63D00">
        <w:rPr>
          <w:rFonts w:ascii="Times New Roman" w:hAnsi="Times New Roman" w:cs="Times New Roman"/>
          <w:sz w:val="24"/>
          <w:szCs w:val="24"/>
        </w:rPr>
        <w:t>5.5</w:t>
      </w:r>
      <w:r w:rsidR="00B773E6" w:rsidRPr="00C63D00">
        <w:rPr>
          <w:rFonts w:ascii="Times New Roman" w:hAnsi="Times New Roman" w:cs="Times New Roman"/>
          <w:sz w:val="24"/>
          <w:szCs w:val="24"/>
        </w:rPr>
        <w:t>%</w:t>
      </w:r>
      <w:r w:rsidR="00006B2C" w:rsidRPr="00C63D00">
        <w:rPr>
          <w:rFonts w:ascii="Times New Roman" w:hAnsi="Times New Roman" w:cs="Times New Roman"/>
          <w:sz w:val="24"/>
          <w:szCs w:val="24"/>
        </w:rPr>
        <w:t xml:space="preserve"> change, </w:t>
      </w:r>
      <w:r w:rsidR="002975C7" w:rsidRPr="00C63D00">
        <w:rPr>
          <w:rFonts w:ascii="Times New Roman" w:hAnsi="Times New Roman" w:cs="Times New Roman"/>
          <w:sz w:val="24"/>
          <w:szCs w:val="24"/>
        </w:rPr>
        <w:t>25</w:t>
      </w:r>
      <w:r w:rsidR="00140906" w:rsidRPr="00C63D00">
        <w:rPr>
          <w:rFonts w:ascii="Times New Roman" w:hAnsi="Times New Roman" w:cs="Times New Roman"/>
          <w:sz w:val="24"/>
          <w:szCs w:val="24"/>
          <w:vertAlign w:val="superscript"/>
        </w:rPr>
        <w:t>th</w:t>
      </w:r>
      <w:r w:rsidR="002975C7" w:rsidRPr="00C63D00">
        <w:rPr>
          <w:rFonts w:ascii="Times New Roman" w:hAnsi="Times New Roman" w:cs="Times New Roman"/>
          <w:sz w:val="24"/>
          <w:szCs w:val="24"/>
        </w:rPr>
        <w:t xml:space="preserve"> to </w:t>
      </w:r>
      <w:r w:rsidR="00F6120A" w:rsidRPr="00C63D00">
        <w:rPr>
          <w:rFonts w:ascii="Times New Roman" w:hAnsi="Times New Roman" w:cs="Times New Roman"/>
          <w:sz w:val="24"/>
          <w:szCs w:val="24"/>
        </w:rPr>
        <w:t>7</w:t>
      </w:r>
      <w:r w:rsidR="002975C7" w:rsidRPr="00C63D00">
        <w:rPr>
          <w:rFonts w:ascii="Times New Roman" w:hAnsi="Times New Roman" w:cs="Times New Roman"/>
          <w:sz w:val="24"/>
          <w:szCs w:val="24"/>
        </w:rPr>
        <w:t>5</w:t>
      </w:r>
      <w:r w:rsidR="00140906" w:rsidRPr="00C63D00">
        <w:rPr>
          <w:rFonts w:ascii="Times New Roman" w:hAnsi="Times New Roman" w:cs="Times New Roman"/>
          <w:sz w:val="24"/>
          <w:szCs w:val="24"/>
          <w:vertAlign w:val="superscript"/>
        </w:rPr>
        <w:t>th</w:t>
      </w:r>
      <w:r w:rsidR="00140906" w:rsidRPr="00C63D00">
        <w:rPr>
          <w:rFonts w:ascii="Times New Roman" w:hAnsi="Times New Roman" w:cs="Times New Roman"/>
          <w:sz w:val="24"/>
          <w:szCs w:val="24"/>
        </w:rPr>
        <w:t xml:space="preserve"> </w:t>
      </w:r>
      <w:r w:rsidR="002975C7" w:rsidRPr="00C63D00">
        <w:rPr>
          <w:rFonts w:ascii="Times New Roman" w:hAnsi="Times New Roman" w:cs="Times New Roman"/>
          <w:sz w:val="24"/>
          <w:szCs w:val="24"/>
        </w:rPr>
        <w:t>percentile range combining crop model and GCM uncertainty)</w:t>
      </w:r>
      <w:r w:rsidR="00B773E6" w:rsidRPr="00C63D00">
        <w:rPr>
          <w:rFonts w:ascii="Times New Roman" w:hAnsi="Times New Roman" w:cs="Times New Roman"/>
          <w:sz w:val="24"/>
          <w:szCs w:val="24"/>
        </w:rPr>
        <w:t xml:space="preserve"> </w:t>
      </w:r>
      <w:r w:rsidR="00C15DB3" w:rsidRPr="00C63D00">
        <w:rPr>
          <w:rFonts w:ascii="Times New Roman" w:hAnsi="Times New Roman" w:cs="Times New Roman"/>
          <w:sz w:val="24"/>
          <w:szCs w:val="24"/>
        </w:rPr>
        <w:t xml:space="preserve">at </w:t>
      </w:r>
      <w:r w:rsidR="00140906" w:rsidRPr="00C63D00">
        <w:rPr>
          <w:rFonts w:ascii="Times New Roman" w:hAnsi="Times New Roman" w:cs="Times New Roman"/>
          <w:sz w:val="24"/>
          <w:szCs w:val="24"/>
        </w:rPr>
        <w:t xml:space="preserve">the </w:t>
      </w:r>
      <w:r w:rsidR="00C15DB3" w:rsidRPr="00C63D00">
        <w:rPr>
          <w:rFonts w:ascii="Times New Roman" w:hAnsi="Times New Roman" w:cs="Times New Roman"/>
          <w:sz w:val="24"/>
          <w:szCs w:val="24"/>
        </w:rPr>
        <w:t>global scale with climate change</w:t>
      </w:r>
      <w:r w:rsidR="00140906" w:rsidRPr="00C63D00">
        <w:rPr>
          <w:rFonts w:ascii="Times New Roman" w:hAnsi="Times New Roman" w:cs="Times New Roman"/>
          <w:sz w:val="24"/>
          <w:szCs w:val="24"/>
        </w:rPr>
        <w:t>,</w:t>
      </w:r>
      <w:r w:rsidR="000479A4" w:rsidRPr="00C63D00">
        <w:rPr>
          <w:rFonts w:ascii="Times New Roman" w:hAnsi="Times New Roman" w:cs="Times New Roman"/>
          <w:sz w:val="24"/>
          <w:szCs w:val="24"/>
        </w:rPr>
        <w:t xml:space="preserve"> </w:t>
      </w:r>
      <w:r w:rsidR="00140906" w:rsidRPr="00C63D00">
        <w:rPr>
          <w:rFonts w:ascii="Times New Roman" w:hAnsi="Times New Roman" w:cs="Times New Roman"/>
          <w:sz w:val="24"/>
          <w:szCs w:val="24"/>
        </w:rPr>
        <w:t xml:space="preserve">with </w:t>
      </w:r>
      <w:r w:rsidR="00C15DB3" w:rsidRPr="00C63D00">
        <w:rPr>
          <w:rFonts w:ascii="Times New Roman" w:hAnsi="Times New Roman" w:cs="Times New Roman"/>
          <w:sz w:val="24"/>
          <w:szCs w:val="24"/>
        </w:rPr>
        <w:t xml:space="preserve">many </w:t>
      </w:r>
      <w:r w:rsidR="00C55421" w:rsidRPr="00C63D00">
        <w:rPr>
          <w:rFonts w:ascii="Times New Roman" w:hAnsi="Times New Roman" w:cs="Times New Roman"/>
          <w:sz w:val="24"/>
          <w:szCs w:val="24"/>
        </w:rPr>
        <w:t>regions</w:t>
      </w:r>
      <w:r w:rsidR="00C15DB3" w:rsidRPr="00C63D00">
        <w:rPr>
          <w:rFonts w:ascii="Times New Roman" w:hAnsi="Times New Roman" w:cs="Times New Roman"/>
          <w:sz w:val="24"/>
          <w:szCs w:val="24"/>
        </w:rPr>
        <w:t xml:space="preserve"> </w:t>
      </w:r>
      <w:r w:rsidR="00AE0131" w:rsidRPr="00C63D00">
        <w:rPr>
          <w:rFonts w:ascii="Times New Roman" w:hAnsi="Times New Roman" w:cs="Times New Roman"/>
          <w:sz w:val="24"/>
          <w:szCs w:val="24"/>
        </w:rPr>
        <w:t xml:space="preserve">expected to </w:t>
      </w:r>
      <w:r w:rsidR="00140906" w:rsidRPr="00C63D00">
        <w:rPr>
          <w:rFonts w:ascii="Times New Roman" w:hAnsi="Times New Roman" w:cs="Times New Roman"/>
          <w:sz w:val="24"/>
          <w:szCs w:val="24"/>
        </w:rPr>
        <w:t>be affected</w:t>
      </w:r>
      <w:r w:rsidR="00AE0131" w:rsidRPr="00C63D00">
        <w:rPr>
          <w:rFonts w:ascii="Times New Roman" w:hAnsi="Times New Roman" w:cs="Times New Roman"/>
          <w:sz w:val="24"/>
          <w:szCs w:val="24"/>
        </w:rPr>
        <w:t>.</w:t>
      </w:r>
      <w:r w:rsidR="00B24F15" w:rsidRPr="00C63D00">
        <w:rPr>
          <w:rFonts w:ascii="Times New Roman" w:hAnsi="Times New Roman" w:cs="Times New Roman"/>
          <w:sz w:val="24"/>
          <w:szCs w:val="24"/>
        </w:rPr>
        <w:t xml:space="preserve"> </w:t>
      </w:r>
      <w:bookmarkStart w:id="73" w:name="_Hlk517623060"/>
      <w:r w:rsidR="00B24F15" w:rsidRPr="00C63D00">
        <w:rPr>
          <w:rFonts w:ascii="Times New Roman" w:hAnsi="Times New Roman" w:cs="Times New Roman"/>
          <w:sz w:val="24"/>
          <w:szCs w:val="24"/>
        </w:rPr>
        <w:t>Crop models account for a dilution of crop N and grain protein concentration at elevated CO</w:t>
      </w:r>
      <w:r w:rsidR="00B24F15" w:rsidRPr="00C63D00">
        <w:rPr>
          <w:rFonts w:ascii="Times New Roman" w:hAnsi="Times New Roman" w:cs="Times New Roman"/>
          <w:sz w:val="24"/>
          <w:szCs w:val="24"/>
          <w:vertAlign w:val="subscript"/>
        </w:rPr>
        <w:t>2</w:t>
      </w:r>
      <w:r w:rsidR="00B24F15" w:rsidRPr="00C63D00">
        <w:rPr>
          <w:rFonts w:ascii="Times New Roman" w:hAnsi="Times New Roman" w:cs="Times New Roman"/>
          <w:sz w:val="24"/>
          <w:szCs w:val="24"/>
        </w:rPr>
        <w:t xml:space="preserve"> concentration (Fig. 9).</w:t>
      </w:r>
      <w:r w:rsidR="00AE0131" w:rsidRPr="00C63D00">
        <w:rPr>
          <w:rFonts w:ascii="Times New Roman" w:hAnsi="Times New Roman" w:cs="Times New Roman"/>
          <w:sz w:val="24"/>
          <w:szCs w:val="24"/>
        </w:rPr>
        <w:t xml:space="preserve"> </w:t>
      </w:r>
      <w:bookmarkEnd w:id="73"/>
      <w:r w:rsidR="00006B2C" w:rsidRPr="00C63D00">
        <w:rPr>
          <w:rFonts w:ascii="Times New Roman" w:hAnsi="Times New Roman" w:cs="Times New Roman"/>
          <w:sz w:val="24"/>
          <w:szCs w:val="24"/>
        </w:rPr>
        <w:t>W</w:t>
      </w:r>
      <w:r w:rsidR="000479A4" w:rsidRPr="00C63D00">
        <w:rPr>
          <w:rFonts w:ascii="Times New Roman" w:hAnsi="Times New Roman" w:cs="Times New Roman"/>
          <w:sz w:val="24"/>
          <w:szCs w:val="24"/>
        </w:rPr>
        <w:t xml:space="preserve">hen the trait combination of delayed </w:t>
      </w:r>
      <w:r w:rsidR="00E946E6" w:rsidRPr="00C63D00">
        <w:rPr>
          <w:rFonts w:ascii="Times New Roman" w:hAnsi="Times New Roman" w:cs="Times New Roman"/>
          <w:sz w:val="24"/>
          <w:szCs w:val="24"/>
        </w:rPr>
        <w:t>anthesis</w:t>
      </w:r>
      <w:r w:rsidR="000479A4" w:rsidRPr="00C63D00">
        <w:rPr>
          <w:rFonts w:ascii="Times New Roman" w:hAnsi="Times New Roman" w:cs="Times New Roman"/>
          <w:sz w:val="24"/>
          <w:szCs w:val="24"/>
        </w:rPr>
        <w:t xml:space="preserve"> and increase</w:t>
      </w:r>
      <w:r w:rsidR="001D12FB" w:rsidRPr="00C63D00">
        <w:rPr>
          <w:rFonts w:ascii="Times New Roman" w:hAnsi="Times New Roman" w:cs="Times New Roman"/>
          <w:sz w:val="24"/>
          <w:szCs w:val="24"/>
        </w:rPr>
        <w:t>d</w:t>
      </w:r>
      <w:r w:rsidR="000479A4" w:rsidRPr="00C63D00">
        <w:rPr>
          <w:rFonts w:ascii="Times New Roman" w:hAnsi="Times New Roman" w:cs="Times New Roman"/>
          <w:sz w:val="24"/>
          <w:szCs w:val="24"/>
        </w:rPr>
        <w:t xml:space="preserve"> grain filling </w:t>
      </w:r>
      <w:r w:rsidR="0056731C" w:rsidRPr="00C63D00">
        <w:rPr>
          <w:rFonts w:ascii="Times New Roman" w:hAnsi="Times New Roman" w:cs="Times New Roman"/>
          <w:sz w:val="24"/>
          <w:szCs w:val="24"/>
        </w:rPr>
        <w:t>wa</w:t>
      </w:r>
      <w:r w:rsidR="00010BB8" w:rsidRPr="00C63D00">
        <w:rPr>
          <w:rFonts w:ascii="Times New Roman" w:hAnsi="Times New Roman" w:cs="Times New Roman"/>
          <w:sz w:val="24"/>
          <w:szCs w:val="24"/>
        </w:rPr>
        <w:t>s</w:t>
      </w:r>
      <w:r w:rsidR="000479A4" w:rsidRPr="00C63D00">
        <w:rPr>
          <w:rFonts w:ascii="Times New Roman" w:hAnsi="Times New Roman" w:cs="Times New Roman"/>
          <w:sz w:val="24"/>
          <w:szCs w:val="24"/>
        </w:rPr>
        <w:t xml:space="preserve"> introduced, </w:t>
      </w:r>
      <w:r w:rsidR="0056731C" w:rsidRPr="00C63D00">
        <w:rPr>
          <w:rFonts w:ascii="Times New Roman" w:hAnsi="Times New Roman" w:cs="Times New Roman"/>
          <w:sz w:val="24"/>
          <w:szCs w:val="24"/>
        </w:rPr>
        <w:t xml:space="preserve">simulated </w:t>
      </w:r>
      <w:r w:rsidR="0095503D" w:rsidRPr="00C63D00">
        <w:rPr>
          <w:rFonts w:ascii="Times New Roman" w:hAnsi="Times New Roman" w:cs="Times New Roman"/>
          <w:sz w:val="24"/>
          <w:szCs w:val="24"/>
        </w:rPr>
        <w:t xml:space="preserve">global </w:t>
      </w:r>
      <w:r w:rsidR="000479A4" w:rsidRPr="00C63D00">
        <w:rPr>
          <w:rFonts w:ascii="Times New Roman" w:hAnsi="Times New Roman" w:cs="Times New Roman"/>
          <w:sz w:val="24"/>
          <w:szCs w:val="24"/>
        </w:rPr>
        <w:t xml:space="preserve">protein </w:t>
      </w:r>
      <w:r w:rsidR="0095503D" w:rsidRPr="00C63D00">
        <w:rPr>
          <w:rFonts w:ascii="Times New Roman" w:hAnsi="Times New Roman" w:cs="Times New Roman"/>
          <w:sz w:val="24"/>
          <w:szCs w:val="24"/>
        </w:rPr>
        <w:t xml:space="preserve">yield </w:t>
      </w:r>
      <w:r w:rsidR="00F6120A" w:rsidRPr="00C63D00">
        <w:rPr>
          <w:rFonts w:ascii="Times New Roman" w:hAnsi="Times New Roman" w:cs="Times New Roman"/>
          <w:sz w:val="24"/>
          <w:szCs w:val="24"/>
        </w:rPr>
        <w:t xml:space="preserve">changed </w:t>
      </w:r>
      <w:r w:rsidR="00A8626C" w:rsidRPr="00C63D00">
        <w:rPr>
          <w:rFonts w:ascii="Times New Roman" w:hAnsi="Times New Roman" w:cs="Times New Roman"/>
          <w:sz w:val="24"/>
          <w:szCs w:val="24"/>
        </w:rPr>
        <w:t>to</w:t>
      </w:r>
      <w:r w:rsidR="00F6120A" w:rsidRPr="00C63D00">
        <w:rPr>
          <w:rFonts w:ascii="Times New Roman" w:hAnsi="Times New Roman" w:cs="Times New Roman"/>
          <w:sz w:val="24"/>
          <w:szCs w:val="24"/>
        </w:rPr>
        <w:t xml:space="preserve"> </w:t>
      </w:r>
      <w:r w:rsidR="00CD5DEF" w:rsidRPr="00C63D00">
        <w:rPr>
          <w:rFonts w:ascii="Times New Roman" w:hAnsi="Times New Roman" w:cs="Times New Roman"/>
          <w:sz w:val="24"/>
          <w:szCs w:val="24"/>
        </w:rPr>
        <w:t>-</w:t>
      </w:r>
      <w:r w:rsidR="00884668" w:rsidRPr="00C63D00">
        <w:rPr>
          <w:rFonts w:ascii="Times New Roman" w:hAnsi="Times New Roman" w:cs="Times New Roman"/>
          <w:sz w:val="24"/>
          <w:szCs w:val="24"/>
        </w:rPr>
        <w:t>0.2</w:t>
      </w:r>
      <w:r w:rsidR="000479A4" w:rsidRPr="00C63D00">
        <w:rPr>
          <w:rFonts w:ascii="Times New Roman" w:hAnsi="Times New Roman" w:cs="Times New Roman"/>
          <w:sz w:val="24"/>
          <w:szCs w:val="24"/>
        </w:rPr>
        <w:t>%</w:t>
      </w:r>
      <w:r w:rsidR="00984708" w:rsidRPr="00C63D00">
        <w:rPr>
          <w:rFonts w:ascii="Times New Roman" w:hAnsi="Times New Roman" w:cs="Times New Roman"/>
          <w:sz w:val="24"/>
          <w:szCs w:val="24"/>
        </w:rPr>
        <w:t xml:space="preserve"> </w:t>
      </w:r>
      <w:r w:rsidR="00C876BB" w:rsidRPr="00C63D00">
        <w:rPr>
          <w:rFonts w:ascii="Times New Roman" w:hAnsi="Times New Roman" w:cs="Times New Roman"/>
          <w:sz w:val="24"/>
          <w:szCs w:val="24"/>
        </w:rPr>
        <w:t>(-</w:t>
      </w:r>
      <w:r w:rsidR="00884668" w:rsidRPr="00C63D00">
        <w:rPr>
          <w:rFonts w:ascii="Times New Roman" w:hAnsi="Times New Roman" w:cs="Times New Roman"/>
          <w:sz w:val="24"/>
          <w:szCs w:val="24"/>
        </w:rPr>
        <w:t>12.1</w:t>
      </w:r>
      <w:r w:rsidR="00C876BB" w:rsidRPr="00C63D00">
        <w:rPr>
          <w:rFonts w:ascii="Times New Roman" w:hAnsi="Times New Roman" w:cs="Times New Roman"/>
          <w:sz w:val="24"/>
          <w:szCs w:val="24"/>
        </w:rPr>
        <w:t xml:space="preserve"> to </w:t>
      </w:r>
      <w:r w:rsidR="00D473FB" w:rsidRPr="00C63D00">
        <w:rPr>
          <w:rFonts w:ascii="Times New Roman" w:hAnsi="Times New Roman" w:cs="Times New Roman"/>
          <w:sz w:val="24"/>
          <w:szCs w:val="24"/>
        </w:rPr>
        <w:t>+</w:t>
      </w:r>
      <w:r w:rsidR="00C876BB" w:rsidRPr="00C63D00">
        <w:rPr>
          <w:rFonts w:ascii="Times New Roman" w:hAnsi="Times New Roman" w:cs="Times New Roman"/>
          <w:sz w:val="24"/>
          <w:szCs w:val="24"/>
        </w:rPr>
        <w:t>1</w:t>
      </w:r>
      <w:r w:rsidR="00884668" w:rsidRPr="00C63D00">
        <w:rPr>
          <w:rFonts w:ascii="Times New Roman" w:hAnsi="Times New Roman" w:cs="Times New Roman"/>
          <w:sz w:val="24"/>
          <w:szCs w:val="24"/>
        </w:rPr>
        <w:t>2.0</w:t>
      </w:r>
      <w:r w:rsidR="00C876BB" w:rsidRPr="00C63D00">
        <w:rPr>
          <w:rFonts w:ascii="Times New Roman" w:hAnsi="Times New Roman" w:cs="Times New Roman"/>
          <w:sz w:val="24"/>
          <w:szCs w:val="24"/>
        </w:rPr>
        <w:t>%</w:t>
      </w:r>
      <w:r w:rsidR="00006B2C" w:rsidRPr="00C63D00">
        <w:rPr>
          <w:rFonts w:ascii="Times New Roman" w:hAnsi="Times New Roman" w:cs="Times New Roman"/>
          <w:sz w:val="24"/>
          <w:szCs w:val="24"/>
        </w:rPr>
        <w:t xml:space="preserve"> change</w:t>
      </w:r>
      <w:r w:rsidR="00C876BB" w:rsidRPr="00C63D00">
        <w:rPr>
          <w:rFonts w:ascii="Times New Roman" w:hAnsi="Times New Roman" w:cs="Times New Roman"/>
          <w:sz w:val="24"/>
          <w:szCs w:val="24"/>
        </w:rPr>
        <w:t xml:space="preserve">) </w:t>
      </w:r>
      <w:r w:rsidR="00984708" w:rsidRPr="00C63D00">
        <w:rPr>
          <w:rFonts w:ascii="Times New Roman" w:hAnsi="Times New Roman" w:cs="Times New Roman"/>
          <w:sz w:val="24"/>
          <w:szCs w:val="24"/>
        </w:rPr>
        <w:t>by 2050</w:t>
      </w:r>
      <w:r w:rsidR="00EF4BE5" w:rsidRPr="00C63D00">
        <w:rPr>
          <w:rFonts w:ascii="Times New Roman" w:hAnsi="Times New Roman" w:cs="Times New Roman"/>
          <w:sz w:val="24"/>
          <w:szCs w:val="24"/>
        </w:rPr>
        <w:t xml:space="preserve">, with the impact from traits being </w:t>
      </w:r>
      <w:r w:rsidR="00053A66" w:rsidRPr="00C63D00">
        <w:rPr>
          <w:rFonts w:ascii="Times New Roman" w:hAnsi="Times New Roman" w:cs="Times New Roman"/>
          <w:sz w:val="24"/>
          <w:szCs w:val="24"/>
        </w:rPr>
        <w:t>1.7</w:t>
      </w:r>
      <w:r w:rsidR="0077065B" w:rsidRPr="00C63D00">
        <w:rPr>
          <w:rFonts w:ascii="Times New Roman" w:hAnsi="Times New Roman" w:cs="Times New Roman"/>
          <w:sz w:val="24"/>
          <w:szCs w:val="24"/>
        </w:rPr>
        <w:t>%</w:t>
      </w:r>
      <w:r w:rsidR="000479A4" w:rsidRPr="00C63D00">
        <w:rPr>
          <w:rFonts w:ascii="Times New Roman" w:hAnsi="Times New Roman" w:cs="Times New Roman"/>
          <w:sz w:val="24"/>
          <w:szCs w:val="24"/>
        </w:rPr>
        <w:t xml:space="preserve">. </w:t>
      </w:r>
      <w:bookmarkStart w:id="74" w:name="_Hlk500316964"/>
      <w:bookmarkStart w:id="75" w:name="_Hlk500320023"/>
      <w:r w:rsidR="00C55421" w:rsidRPr="00C63D00">
        <w:rPr>
          <w:rFonts w:ascii="Times New Roman" w:hAnsi="Times New Roman" w:cs="Times New Roman"/>
          <w:sz w:val="24"/>
          <w:szCs w:val="24"/>
        </w:rPr>
        <w:t xml:space="preserve">Similarly, </w:t>
      </w:r>
      <w:r w:rsidR="00C55421" w:rsidRPr="00C63D00">
        <w:rPr>
          <w:rFonts w:ascii="Times New Roman" w:hAnsi="Times New Roman" w:cs="Times New Roman"/>
          <w:sz w:val="24"/>
          <w:szCs w:val="24"/>
        </w:rPr>
        <w:lastRenderedPageBreak/>
        <w:t>while extremely variable between locations and seasons</w:t>
      </w:r>
      <w:r w:rsidR="001D12FB" w:rsidRPr="00C63D00">
        <w:rPr>
          <w:rFonts w:ascii="Times New Roman" w:hAnsi="Times New Roman" w:cs="Times New Roman"/>
          <w:sz w:val="24"/>
          <w:szCs w:val="24"/>
        </w:rPr>
        <w:t xml:space="preserve"> (</w:t>
      </w:r>
      <w:r w:rsidR="00B773E6" w:rsidRPr="00C63D00">
        <w:rPr>
          <w:rFonts w:ascii="Times New Roman" w:hAnsi="Times New Roman" w:cs="Times New Roman"/>
          <w:sz w:val="24"/>
          <w:szCs w:val="24"/>
        </w:rPr>
        <w:t xml:space="preserve">Fig. </w:t>
      </w:r>
      <w:r w:rsidR="0096713E" w:rsidRPr="00C63D00">
        <w:rPr>
          <w:rFonts w:ascii="Times New Roman" w:hAnsi="Times New Roman" w:cs="Times New Roman"/>
          <w:sz w:val="24"/>
          <w:szCs w:val="24"/>
        </w:rPr>
        <w:t>7</w:t>
      </w:r>
      <w:r w:rsidR="001D12FB" w:rsidRPr="00C63D00">
        <w:rPr>
          <w:rFonts w:ascii="Times New Roman" w:hAnsi="Times New Roman" w:cs="Times New Roman"/>
          <w:sz w:val="24"/>
          <w:szCs w:val="24"/>
        </w:rPr>
        <w:t>)</w:t>
      </w:r>
      <w:r w:rsidR="00C55421" w:rsidRPr="00C63D00">
        <w:rPr>
          <w:rFonts w:ascii="Times New Roman" w:hAnsi="Times New Roman" w:cs="Times New Roman"/>
          <w:sz w:val="24"/>
          <w:szCs w:val="24"/>
        </w:rPr>
        <w:t xml:space="preserve">, protein concentration is estimated to </w:t>
      </w:r>
      <w:r w:rsidR="00334C44" w:rsidRPr="00C63D00">
        <w:rPr>
          <w:rFonts w:ascii="Times New Roman" w:hAnsi="Times New Roman" w:cs="Times New Roman"/>
          <w:sz w:val="24"/>
          <w:szCs w:val="24"/>
        </w:rPr>
        <w:t>change</w:t>
      </w:r>
      <w:r w:rsidR="0095503D" w:rsidRPr="00C63D00">
        <w:rPr>
          <w:rFonts w:ascii="Times New Roman" w:hAnsi="Times New Roman" w:cs="Times New Roman"/>
          <w:sz w:val="24"/>
          <w:szCs w:val="24"/>
        </w:rPr>
        <w:t xml:space="preserve"> </w:t>
      </w:r>
      <w:r w:rsidR="00050D75" w:rsidRPr="00C63D00">
        <w:rPr>
          <w:rFonts w:ascii="Times New Roman" w:hAnsi="Times New Roman" w:cs="Times New Roman"/>
          <w:sz w:val="24"/>
          <w:szCs w:val="24"/>
        </w:rPr>
        <w:t xml:space="preserve">by </w:t>
      </w:r>
      <w:r w:rsidR="004A6AAA" w:rsidRPr="00C63D00">
        <w:rPr>
          <w:rFonts w:ascii="Times New Roman" w:hAnsi="Times New Roman" w:cs="Times New Roman"/>
          <w:sz w:val="24"/>
          <w:szCs w:val="24"/>
        </w:rPr>
        <w:t xml:space="preserve">-0.6 </w:t>
      </w:r>
      <w:r w:rsidR="004A6AAA" w:rsidRPr="00C63D00">
        <w:rPr>
          <w:rFonts w:ascii="Times New Roman" w:hAnsi="Times New Roman" w:cs="Times New Roman"/>
          <w:sz w:val="24"/>
          <w:szCs w:val="24"/>
          <w:lang w:eastAsia="zh-CN"/>
        </w:rPr>
        <w:t>percentage points</w:t>
      </w:r>
      <w:r w:rsidR="00B2328F" w:rsidRPr="00C63D00">
        <w:rPr>
          <w:rFonts w:ascii="Times New Roman" w:hAnsi="Times New Roman" w:cs="Times New Roman"/>
          <w:sz w:val="24"/>
          <w:szCs w:val="24"/>
        </w:rPr>
        <w:t xml:space="preserve">, representing </w:t>
      </w:r>
      <w:r w:rsidR="004A6AAA" w:rsidRPr="00C63D00">
        <w:rPr>
          <w:rFonts w:ascii="Times New Roman" w:hAnsi="Times New Roman" w:cs="Times New Roman"/>
          <w:sz w:val="24"/>
          <w:szCs w:val="24"/>
          <w:lang w:eastAsia="zh-CN"/>
        </w:rPr>
        <w:t xml:space="preserve">a </w:t>
      </w:r>
      <w:r w:rsidR="00E92289" w:rsidRPr="00C63D00">
        <w:rPr>
          <w:rFonts w:ascii="Times New Roman" w:hAnsi="Times New Roman" w:cs="Times New Roman"/>
          <w:sz w:val="24"/>
          <w:szCs w:val="24"/>
          <w:lang w:eastAsia="zh-CN"/>
        </w:rPr>
        <w:t xml:space="preserve">relative </w:t>
      </w:r>
      <w:r w:rsidR="004A6AAA" w:rsidRPr="00C63D00">
        <w:rPr>
          <w:rFonts w:ascii="Times New Roman" w:hAnsi="Times New Roman" w:cs="Times New Roman"/>
          <w:sz w:val="24"/>
          <w:szCs w:val="24"/>
          <w:lang w:eastAsia="zh-CN"/>
        </w:rPr>
        <w:t xml:space="preserve">change </w:t>
      </w:r>
      <w:r w:rsidR="005378E1" w:rsidRPr="00C63D00">
        <w:rPr>
          <w:rFonts w:ascii="Times New Roman" w:hAnsi="Times New Roman" w:cs="Times New Roman"/>
          <w:sz w:val="24"/>
          <w:szCs w:val="24"/>
          <w:lang w:eastAsia="zh-CN"/>
        </w:rPr>
        <w:t>of</w:t>
      </w:r>
      <w:r w:rsidR="004A6AAA" w:rsidRPr="00C63D00">
        <w:rPr>
          <w:rFonts w:ascii="Times New Roman" w:hAnsi="Times New Roman" w:cs="Times New Roman"/>
          <w:sz w:val="24"/>
          <w:szCs w:val="24"/>
          <w:lang w:eastAsia="zh-CN"/>
        </w:rPr>
        <w:t xml:space="preserve"> </w:t>
      </w:r>
      <w:r w:rsidR="004A6AAA" w:rsidRPr="00C63D00">
        <w:rPr>
          <w:rFonts w:ascii="Times New Roman" w:hAnsi="Times New Roman" w:cs="Times New Roman"/>
          <w:sz w:val="24"/>
          <w:szCs w:val="24"/>
        </w:rPr>
        <w:t>-4.</w:t>
      </w:r>
      <w:r w:rsidR="00515B38" w:rsidRPr="00C63D00">
        <w:rPr>
          <w:rFonts w:ascii="Times New Roman" w:hAnsi="Times New Roman" w:cs="Times New Roman"/>
          <w:sz w:val="24"/>
          <w:szCs w:val="24"/>
        </w:rPr>
        <w:t>6</w:t>
      </w:r>
      <w:r w:rsidR="004A6AAA" w:rsidRPr="00C63D00">
        <w:rPr>
          <w:rFonts w:ascii="Times New Roman" w:hAnsi="Times New Roman" w:cs="Times New Roman"/>
          <w:sz w:val="24"/>
          <w:szCs w:val="24"/>
        </w:rPr>
        <w:t xml:space="preserve">% </w:t>
      </w:r>
      <w:r w:rsidR="00C876BB" w:rsidRPr="00C63D00">
        <w:rPr>
          <w:rFonts w:ascii="Times New Roman" w:hAnsi="Times New Roman" w:cs="Times New Roman"/>
          <w:sz w:val="24"/>
          <w:szCs w:val="24"/>
        </w:rPr>
        <w:t>(-0.</w:t>
      </w:r>
      <w:r w:rsidR="00053A66" w:rsidRPr="00C63D00">
        <w:rPr>
          <w:rFonts w:ascii="Times New Roman" w:hAnsi="Times New Roman" w:cs="Times New Roman"/>
          <w:sz w:val="24"/>
          <w:szCs w:val="24"/>
        </w:rPr>
        <w:t>3</w:t>
      </w:r>
      <w:r w:rsidR="00C876BB" w:rsidRPr="00C63D00">
        <w:rPr>
          <w:rFonts w:ascii="Times New Roman" w:hAnsi="Times New Roman" w:cs="Times New Roman"/>
          <w:sz w:val="24"/>
          <w:szCs w:val="24"/>
        </w:rPr>
        <w:t xml:space="preserve"> to </w:t>
      </w:r>
      <w:r w:rsidR="00053A66" w:rsidRPr="00C63D00">
        <w:rPr>
          <w:rFonts w:ascii="Times New Roman" w:hAnsi="Times New Roman" w:cs="Times New Roman"/>
          <w:sz w:val="24"/>
          <w:szCs w:val="24"/>
        </w:rPr>
        <w:t>-1.0</w:t>
      </w:r>
      <w:r w:rsidR="009B24D0" w:rsidRPr="00C63D00">
        <w:rPr>
          <w:rFonts w:ascii="Times New Roman" w:hAnsi="Times New Roman" w:cs="Times New Roman"/>
          <w:sz w:val="24"/>
          <w:szCs w:val="24"/>
        </w:rPr>
        <w:t xml:space="preserve"> </w:t>
      </w:r>
      <w:r w:rsidR="00B2328F" w:rsidRPr="00C63D00">
        <w:rPr>
          <w:rFonts w:ascii="Times New Roman" w:hAnsi="Times New Roman" w:cs="Times New Roman"/>
          <w:sz w:val="24"/>
          <w:szCs w:val="24"/>
          <w:lang w:eastAsia="zh-CN"/>
        </w:rPr>
        <w:t>percentage points</w:t>
      </w:r>
      <w:r w:rsidR="004A6AAA" w:rsidRPr="00C63D00">
        <w:rPr>
          <w:rFonts w:ascii="Times New Roman" w:hAnsi="Times New Roman" w:cs="Times New Roman"/>
          <w:sz w:val="24"/>
          <w:szCs w:val="24"/>
          <w:lang w:eastAsia="zh-CN"/>
        </w:rPr>
        <w:t xml:space="preserve">, </w:t>
      </w:r>
      <w:r w:rsidR="004A6AAA" w:rsidRPr="00C63D00">
        <w:rPr>
          <w:rFonts w:ascii="Times New Roman" w:hAnsi="Times New Roman" w:cs="Times New Roman"/>
          <w:sz w:val="24"/>
          <w:szCs w:val="24"/>
        </w:rPr>
        <w:t xml:space="preserve">representing </w:t>
      </w:r>
      <w:r w:rsidR="004A6AAA" w:rsidRPr="00C63D00">
        <w:rPr>
          <w:rFonts w:ascii="Times New Roman" w:hAnsi="Times New Roman" w:cs="Times New Roman"/>
          <w:sz w:val="24"/>
          <w:szCs w:val="24"/>
          <w:lang w:eastAsia="zh-CN"/>
        </w:rPr>
        <w:t xml:space="preserve">a </w:t>
      </w:r>
      <w:r w:rsidR="00E92289" w:rsidRPr="00C63D00">
        <w:rPr>
          <w:rFonts w:ascii="Times New Roman" w:hAnsi="Times New Roman" w:cs="Times New Roman"/>
          <w:sz w:val="24"/>
          <w:szCs w:val="24"/>
          <w:lang w:eastAsia="zh-CN"/>
        </w:rPr>
        <w:t xml:space="preserve">relative </w:t>
      </w:r>
      <w:r w:rsidR="004A6AAA" w:rsidRPr="00C63D00">
        <w:rPr>
          <w:rFonts w:ascii="Times New Roman" w:hAnsi="Times New Roman" w:cs="Times New Roman"/>
          <w:sz w:val="24"/>
          <w:szCs w:val="24"/>
          <w:lang w:eastAsia="zh-CN"/>
        </w:rPr>
        <w:t xml:space="preserve">change </w:t>
      </w:r>
      <w:r w:rsidR="005378E1" w:rsidRPr="00C63D00">
        <w:rPr>
          <w:rFonts w:ascii="Times New Roman" w:hAnsi="Times New Roman" w:cs="Times New Roman"/>
          <w:sz w:val="24"/>
          <w:szCs w:val="24"/>
          <w:lang w:eastAsia="zh-CN"/>
        </w:rPr>
        <w:t>of</w:t>
      </w:r>
      <w:r w:rsidR="004A6AAA" w:rsidRPr="00C63D00">
        <w:rPr>
          <w:rFonts w:ascii="Times New Roman" w:hAnsi="Times New Roman" w:cs="Times New Roman"/>
          <w:sz w:val="24"/>
          <w:szCs w:val="24"/>
          <w:lang w:eastAsia="zh-CN"/>
        </w:rPr>
        <w:t xml:space="preserve"> -2.4 to -7.5%</w:t>
      </w:r>
      <w:r w:rsidR="00C876BB" w:rsidRPr="00C63D00">
        <w:rPr>
          <w:rFonts w:ascii="Times New Roman" w:hAnsi="Times New Roman" w:cs="Times New Roman"/>
          <w:sz w:val="24"/>
          <w:szCs w:val="24"/>
        </w:rPr>
        <w:t>)</w:t>
      </w:r>
      <w:r w:rsidR="0095503D" w:rsidRPr="00C63D00">
        <w:rPr>
          <w:rFonts w:ascii="Times New Roman" w:hAnsi="Times New Roman" w:cs="Times New Roman"/>
          <w:sz w:val="24"/>
          <w:szCs w:val="24"/>
        </w:rPr>
        <w:t xml:space="preserve"> by</w:t>
      </w:r>
      <w:r w:rsidR="00C55421" w:rsidRPr="00C63D00">
        <w:rPr>
          <w:rFonts w:ascii="Times New Roman" w:hAnsi="Times New Roman" w:cs="Times New Roman"/>
          <w:sz w:val="24"/>
          <w:szCs w:val="24"/>
        </w:rPr>
        <w:t xml:space="preserve"> 2050</w:t>
      </w:r>
      <w:r w:rsidR="0043626D" w:rsidRPr="00C63D00">
        <w:rPr>
          <w:rFonts w:ascii="Times New Roman" w:hAnsi="Times New Roman" w:cs="Times New Roman"/>
          <w:sz w:val="24"/>
          <w:szCs w:val="24"/>
        </w:rPr>
        <w:t xml:space="preserve"> at </w:t>
      </w:r>
      <w:r w:rsidR="00D473FB" w:rsidRPr="00C63D00">
        <w:rPr>
          <w:rFonts w:ascii="Times New Roman" w:hAnsi="Times New Roman" w:cs="Times New Roman"/>
          <w:sz w:val="24"/>
          <w:szCs w:val="24"/>
        </w:rPr>
        <w:t xml:space="preserve">the </w:t>
      </w:r>
      <w:r w:rsidR="0043626D" w:rsidRPr="00C63D00">
        <w:rPr>
          <w:rFonts w:ascii="Times New Roman" w:hAnsi="Times New Roman" w:cs="Times New Roman"/>
          <w:sz w:val="24"/>
          <w:szCs w:val="24"/>
        </w:rPr>
        <w:t>global scale</w:t>
      </w:r>
      <w:r w:rsidR="00D473FB" w:rsidRPr="00C63D00">
        <w:rPr>
          <w:rFonts w:ascii="Times New Roman" w:hAnsi="Times New Roman" w:cs="Times New Roman"/>
          <w:sz w:val="24"/>
          <w:szCs w:val="24"/>
        </w:rPr>
        <w:t>.</w:t>
      </w:r>
      <w:r w:rsidR="00C55421" w:rsidRPr="00C63D00">
        <w:rPr>
          <w:rFonts w:ascii="Times New Roman" w:hAnsi="Times New Roman" w:cs="Times New Roman"/>
          <w:sz w:val="24"/>
          <w:szCs w:val="24"/>
        </w:rPr>
        <w:t xml:space="preserve"> </w:t>
      </w:r>
      <w:r w:rsidR="00D473FB" w:rsidRPr="00C63D00">
        <w:rPr>
          <w:rFonts w:ascii="Times New Roman" w:hAnsi="Times New Roman" w:cs="Times New Roman"/>
          <w:sz w:val="24"/>
          <w:szCs w:val="24"/>
        </w:rPr>
        <w:t xml:space="preserve">Greater losses </w:t>
      </w:r>
      <w:r w:rsidR="00323694" w:rsidRPr="00C63D00">
        <w:rPr>
          <w:rFonts w:ascii="Times New Roman" w:hAnsi="Times New Roman" w:cs="Times New Roman"/>
          <w:sz w:val="24"/>
          <w:szCs w:val="24"/>
        </w:rPr>
        <w:t xml:space="preserve">in protein concentration </w:t>
      </w:r>
      <w:r w:rsidR="00D473FB" w:rsidRPr="00C63D00">
        <w:rPr>
          <w:rFonts w:ascii="Times New Roman" w:hAnsi="Times New Roman" w:cs="Times New Roman"/>
          <w:sz w:val="24"/>
          <w:szCs w:val="24"/>
        </w:rPr>
        <w:t>would occur</w:t>
      </w:r>
      <w:r w:rsidR="00C876BB" w:rsidRPr="00C63D00">
        <w:rPr>
          <w:rFonts w:ascii="Times New Roman" w:hAnsi="Times New Roman" w:cs="Times New Roman"/>
          <w:sz w:val="24"/>
          <w:szCs w:val="24"/>
        </w:rPr>
        <w:t xml:space="preserve"> </w:t>
      </w:r>
      <w:r w:rsidR="00C55421" w:rsidRPr="00C63D00">
        <w:rPr>
          <w:rFonts w:ascii="Times New Roman" w:hAnsi="Times New Roman" w:cs="Times New Roman"/>
          <w:sz w:val="24"/>
          <w:szCs w:val="24"/>
        </w:rPr>
        <w:t>in many regions and seasons</w:t>
      </w:r>
      <w:r w:rsidR="00D473FB" w:rsidRPr="00C63D00">
        <w:rPr>
          <w:rFonts w:ascii="Times New Roman" w:hAnsi="Times New Roman" w:cs="Times New Roman"/>
          <w:sz w:val="24"/>
          <w:szCs w:val="24"/>
        </w:rPr>
        <w:t>,</w:t>
      </w:r>
      <w:r w:rsidR="00323694" w:rsidRPr="00C63D00">
        <w:rPr>
          <w:rFonts w:ascii="Times New Roman" w:hAnsi="Times New Roman" w:cs="Times New Roman"/>
          <w:sz w:val="24"/>
          <w:szCs w:val="24"/>
        </w:rPr>
        <w:t xml:space="preserve"> amounting to</w:t>
      </w:r>
      <w:r w:rsidR="00B2328F" w:rsidRPr="00C63D00">
        <w:rPr>
          <w:rFonts w:ascii="Times New Roman" w:hAnsi="Times New Roman" w:cs="Times New Roman"/>
          <w:sz w:val="24"/>
          <w:szCs w:val="24"/>
        </w:rPr>
        <w:t xml:space="preserve"> </w:t>
      </w:r>
      <w:r w:rsidR="00CD5DEF" w:rsidRPr="00C63D00">
        <w:rPr>
          <w:rFonts w:ascii="Times New Roman" w:hAnsi="Times New Roman" w:cs="Times New Roman"/>
          <w:sz w:val="24"/>
          <w:szCs w:val="24"/>
        </w:rPr>
        <w:t>-</w:t>
      </w:r>
      <w:r w:rsidR="00323694" w:rsidRPr="00C63D00">
        <w:rPr>
          <w:rFonts w:ascii="Times New Roman" w:hAnsi="Times New Roman" w:cs="Times New Roman"/>
          <w:sz w:val="24"/>
          <w:szCs w:val="24"/>
        </w:rPr>
        <w:t>1.1</w:t>
      </w:r>
      <w:r w:rsidR="00B2328F" w:rsidRPr="00C63D00">
        <w:rPr>
          <w:rFonts w:ascii="Times New Roman" w:hAnsi="Times New Roman" w:cs="Times New Roman"/>
          <w:sz w:val="24"/>
          <w:szCs w:val="24"/>
        </w:rPr>
        <w:t xml:space="preserve"> </w:t>
      </w:r>
      <w:r w:rsidR="00B2328F" w:rsidRPr="00C63D00">
        <w:rPr>
          <w:rFonts w:ascii="Times New Roman" w:hAnsi="Times New Roman" w:cs="Times New Roman"/>
          <w:sz w:val="24"/>
          <w:szCs w:val="24"/>
          <w:lang w:eastAsia="zh-CN"/>
        </w:rPr>
        <w:t>percentage points</w:t>
      </w:r>
      <w:r w:rsidR="004A6AAA" w:rsidRPr="00C63D00">
        <w:rPr>
          <w:rFonts w:ascii="Times New Roman" w:hAnsi="Times New Roman" w:cs="Times New Roman"/>
          <w:sz w:val="24"/>
          <w:szCs w:val="24"/>
          <w:lang w:eastAsia="zh-CN"/>
        </w:rPr>
        <w:t>, representing</w:t>
      </w:r>
      <w:r w:rsidR="004A6AAA" w:rsidRPr="00C63D00">
        <w:rPr>
          <w:rFonts w:ascii="Times New Roman" w:hAnsi="Times New Roman" w:cs="Times New Roman"/>
          <w:sz w:val="24"/>
          <w:szCs w:val="24"/>
        </w:rPr>
        <w:t xml:space="preserve"> </w:t>
      </w:r>
      <w:r w:rsidR="004A6AAA" w:rsidRPr="00C63D00">
        <w:rPr>
          <w:rFonts w:ascii="Times New Roman" w:hAnsi="Times New Roman" w:cs="Times New Roman"/>
          <w:sz w:val="24"/>
          <w:szCs w:val="24"/>
          <w:lang w:eastAsia="zh-CN"/>
        </w:rPr>
        <w:t xml:space="preserve">a </w:t>
      </w:r>
      <w:r w:rsidR="00E92289" w:rsidRPr="00C63D00">
        <w:rPr>
          <w:rFonts w:ascii="Times New Roman" w:hAnsi="Times New Roman" w:cs="Times New Roman"/>
          <w:sz w:val="24"/>
          <w:szCs w:val="24"/>
          <w:lang w:eastAsia="zh-CN"/>
        </w:rPr>
        <w:t xml:space="preserve">relative </w:t>
      </w:r>
      <w:r w:rsidR="004A6AAA" w:rsidRPr="00C63D00">
        <w:rPr>
          <w:rFonts w:ascii="Times New Roman" w:hAnsi="Times New Roman" w:cs="Times New Roman"/>
          <w:sz w:val="24"/>
          <w:szCs w:val="24"/>
          <w:lang w:eastAsia="zh-CN"/>
        </w:rPr>
        <w:t xml:space="preserve">change </w:t>
      </w:r>
      <w:r w:rsidR="005378E1" w:rsidRPr="00C63D00">
        <w:rPr>
          <w:rFonts w:ascii="Times New Roman" w:hAnsi="Times New Roman" w:cs="Times New Roman"/>
          <w:sz w:val="24"/>
          <w:szCs w:val="24"/>
          <w:lang w:eastAsia="zh-CN"/>
        </w:rPr>
        <w:t>of</w:t>
      </w:r>
      <w:r w:rsidR="004A6AAA" w:rsidRPr="00C63D00">
        <w:rPr>
          <w:rFonts w:ascii="Times New Roman" w:hAnsi="Times New Roman" w:cs="Times New Roman"/>
          <w:sz w:val="24"/>
          <w:szCs w:val="24"/>
          <w:lang w:eastAsia="zh-CN"/>
        </w:rPr>
        <w:t xml:space="preserve"> -8.6%</w:t>
      </w:r>
      <w:r w:rsidR="004A6AAA" w:rsidRPr="00C63D00">
        <w:rPr>
          <w:rFonts w:ascii="Times New Roman" w:hAnsi="Times New Roman" w:cs="Times New Roman"/>
          <w:sz w:val="24"/>
          <w:szCs w:val="24"/>
        </w:rPr>
        <w:t xml:space="preserve"> </w:t>
      </w:r>
      <w:r w:rsidR="00323694" w:rsidRPr="00C63D00">
        <w:rPr>
          <w:rFonts w:ascii="Times New Roman" w:hAnsi="Times New Roman" w:cs="Times New Roman"/>
          <w:sz w:val="24"/>
          <w:szCs w:val="24"/>
        </w:rPr>
        <w:t>(</w:t>
      </w:r>
      <w:r w:rsidR="00D473FB" w:rsidRPr="00C63D00">
        <w:rPr>
          <w:rFonts w:ascii="Times New Roman" w:hAnsi="Times New Roman" w:cs="Times New Roman"/>
          <w:sz w:val="24"/>
          <w:szCs w:val="24"/>
        </w:rPr>
        <w:t>-0</w:t>
      </w:r>
      <w:r w:rsidR="000B4C28" w:rsidRPr="00C63D00">
        <w:rPr>
          <w:rFonts w:ascii="Times New Roman" w:hAnsi="Times New Roman" w:cs="Times New Roman"/>
          <w:sz w:val="24"/>
          <w:szCs w:val="24"/>
        </w:rPr>
        <w:t>.6 to -1.5</w:t>
      </w:r>
      <w:r w:rsidR="00323694" w:rsidRPr="00C63D00">
        <w:rPr>
          <w:rFonts w:ascii="Times New Roman" w:hAnsi="Times New Roman" w:cs="Times New Roman"/>
          <w:sz w:val="24"/>
          <w:szCs w:val="24"/>
        </w:rPr>
        <w:t xml:space="preserve"> </w:t>
      </w:r>
      <w:r w:rsidR="00B2328F" w:rsidRPr="00C63D00">
        <w:rPr>
          <w:rFonts w:ascii="Times New Roman" w:hAnsi="Times New Roman" w:cs="Times New Roman"/>
          <w:sz w:val="24"/>
          <w:szCs w:val="24"/>
          <w:lang w:eastAsia="zh-CN"/>
        </w:rPr>
        <w:t>percentage points</w:t>
      </w:r>
      <w:r w:rsidR="004A6AAA" w:rsidRPr="00C63D00">
        <w:rPr>
          <w:rFonts w:ascii="Times New Roman" w:hAnsi="Times New Roman" w:cs="Times New Roman"/>
          <w:sz w:val="24"/>
          <w:szCs w:val="24"/>
          <w:lang w:eastAsia="zh-CN"/>
        </w:rPr>
        <w:t>, representing</w:t>
      </w:r>
      <w:r w:rsidR="004A6AAA" w:rsidRPr="00C63D00">
        <w:rPr>
          <w:rFonts w:ascii="Times New Roman" w:hAnsi="Times New Roman" w:cs="Times New Roman"/>
          <w:sz w:val="24"/>
          <w:szCs w:val="24"/>
        </w:rPr>
        <w:t xml:space="preserve"> </w:t>
      </w:r>
      <w:r w:rsidR="004A6AAA" w:rsidRPr="00C63D00">
        <w:rPr>
          <w:rFonts w:ascii="Times New Roman" w:hAnsi="Times New Roman" w:cs="Times New Roman"/>
          <w:sz w:val="24"/>
          <w:szCs w:val="24"/>
          <w:lang w:eastAsia="zh-CN"/>
        </w:rPr>
        <w:t xml:space="preserve">a </w:t>
      </w:r>
      <w:r w:rsidR="00E92289" w:rsidRPr="00C63D00">
        <w:rPr>
          <w:rFonts w:ascii="Times New Roman" w:hAnsi="Times New Roman" w:cs="Times New Roman"/>
          <w:sz w:val="24"/>
          <w:szCs w:val="24"/>
          <w:lang w:eastAsia="zh-CN"/>
        </w:rPr>
        <w:t xml:space="preserve">relative </w:t>
      </w:r>
      <w:r w:rsidR="004A6AAA" w:rsidRPr="00C63D00">
        <w:rPr>
          <w:rFonts w:ascii="Times New Roman" w:hAnsi="Times New Roman" w:cs="Times New Roman"/>
          <w:sz w:val="24"/>
          <w:szCs w:val="24"/>
          <w:lang w:eastAsia="zh-CN"/>
        </w:rPr>
        <w:t xml:space="preserve">change </w:t>
      </w:r>
      <w:r w:rsidR="005378E1" w:rsidRPr="00C63D00">
        <w:rPr>
          <w:rFonts w:ascii="Times New Roman" w:hAnsi="Times New Roman" w:cs="Times New Roman"/>
          <w:sz w:val="24"/>
          <w:szCs w:val="24"/>
          <w:lang w:eastAsia="zh-CN"/>
        </w:rPr>
        <w:t>of</w:t>
      </w:r>
      <w:r w:rsidR="004A6AAA" w:rsidRPr="00C63D00">
        <w:rPr>
          <w:rFonts w:ascii="Times New Roman" w:hAnsi="Times New Roman" w:cs="Times New Roman"/>
          <w:sz w:val="24"/>
          <w:szCs w:val="24"/>
          <w:lang w:eastAsia="zh-CN"/>
        </w:rPr>
        <w:t xml:space="preserve"> -4.7 to -11.8%</w:t>
      </w:r>
      <w:r w:rsidR="000B4C28" w:rsidRPr="00C63D00">
        <w:rPr>
          <w:rFonts w:ascii="Times New Roman" w:hAnsi="Times New Roman" w:cs="Times New Roman"/>
          <w:sz w:val="24"/>
          <w:szCs w:val="24"/>
        </w:rPr>
        <w:t>)</w:t>
      </w:r>
      <w:r w:rsidR="00BB65EF" w:rsidRPr="00C63D00">
        <w:rPr>
          <w:rFonts w:ascii="Times New Roman" w:hAnsi="Times New Roman" w:cs="Times New Roman"/>
          <w:sz w:val="24"/>
          <w:szCs w:val="24"/>
        </w:rPr>
        <w:t xml:space="preserve">, </w:t>
      </w:r>
      <w:r w:rsidR="00EF4BE5" w:rsidRPr="00C63D00">
        <w:rPr>
          <w:rFonts w:ascii="Times New Roman" w:hAnsi="Times New Roman" w:cs="Times New Roman"/>
          <w:sz w:val="24"/>
          <w:szCs w:val="24"/>
        </w:rPr>
        <w:t>with the impact from traits being</w:t>
      </w:r>
      <w:r w:rsidR="0077065B" w:rsidRPr="00C63D00">
        <w:rPr>
          <w:rFonts w:ascii="Times New Roman" w:hAnsi="Times New Roman" w:cs="Times New Roman"/>
          <w:sz w:val="24"/>
          <w:szCs w:val="24"/>
        </w:rPr>
        <w:t xml:space="preserve"> </w:t>
      </w:r>
      <w:r w:rsidR="004A6AAA" w:rsidRPr="00C63D00">
        <w:rPr>
          <w:rFonts w:ascii="Times New Roman" w:hAnsi="Times New Roman" w:cs="Times New Roman"/>
          <w:sz w:val="24"/>
          <w:szCs w:val="24"/>
        </w:rPr>
        <w:t>-0.5</w:t>
      </w:r>
      <w:r w:rsidR="004A6AAA" w:rsidRPr="00C63D00">
        <w:rPr>
          <w:rFonts w:ascii="Times New Roman" w:hAnsi="Times New Roman" w:cs="Times New Roman"/>
          <w:sz w:val="24"/>
          <w:szCs w:val="24"/>
          <w:lang w:eastAsia="zh-CN"/>
        </w:rPr>
        <w:t xml:space="preserve"> percentage points, representing</w:t>
      </w:r>
      <w:r w:rsidR="004A6AAA" w:rsidRPr="00C63D00">
        <w:rPr>
          <w:rFonts w:ascii="Times New Roman" w:hAnsi="Times New Roman" w:cs="Times New Roman"/>
          <w:sz w:val="24"/>
          <w:szCs w:val="24"/>
        </w:rPr>
        <w:t xml:space="preserve"> </w:t>
      </w:r>
      <w:r w:rsidR="004A6AAA" w:rsidRPr="00C63D00">
        <w:rPr>
          <w:rFonts w:ascii="Times New Roman" w:hAnsi="Times New Roman" w:cs="Times New Roman"/>
          <w:sz w:val="24"/>
          <w:szCs w:val="24"/>
          <w:lang w:eastAsia="zh-CN"/>
        </w:rPr>
        <w:t xml:space="preserve">a </w:t>
      </w:r>
      <w:r w:rsidR="00E92289" w:rsidRPr="00C63D00">
        <w:rPr>
          <w:rFonts w:ascii="Times New Roman" w:hAnsi="Times New Roman" w:cs="Times New Roman"/>
          <w:sz w:val="24"/>
          <w:szCs w:val="24"/>
          <w:lang w:eastAsia="zh-CN"/>
        </w:rPr>
        <w:t xml:space="preserve">relative </w:t>
      </w:r>
      <w:r w:rsidR="004A6AAA" w:rsidRPr="00C63D00">
        <w:rPr>
          <w:rFonts w:ascii="Times New Roman" w:hAnsi="Times New Roman" w:cs="Times New Roman"/>
          <w:sz w:val="24"/>
          <w:szCs w:val="24"/>
          <w:lang w:eastAsia="zh-CN"/>
        </w:rPr>
        <w:t xml:space="preserve">change </w:t>
      </w:r>
      <w:r w:rsidR="005378E1" w:rsidRPr="00C63D00">
        <w:rPr>
          <w:rFonts w:ascii="Times New Roman" w:hAnsi="Times New Roman" w:cs="Times New Roman"/>
          <w:sz w:val="24"/>
          <w:szCs w:val="24"/>
          <w:lang w:eastAsia="zh-CN"/>
        </w:rPr>
        <w:t>of</w:t>
      </w:r>
      <w:r w:rsidR="004A6AAA" w:rsidRPr="00C63D00">
        <w:rPr>
          <w:rFonts w:ascii="Times New Roman" w:hAnsi="Times New Roman" w:cs="Times New Roman"/>
          <w:sz w:val="24"/>
          <w:szCs w:val="24"/>
          <w:lang w:eastAsia="zh-CN"/>
        </w:rPr>
        <w:t xml:space="preserve"> </w:t>
      </w:r>
      <w:r w:rsidR="000F53A4" w:rsidRPr="00C63D00">
        <w:rPr>
          <w:rFonts w:ascii="Times New Roman" w:hAnsi="Times New Roman" w:cs="Times New Roman"/>
          <w:sz w:val="24"/>
          <w:szCs w:val="24"/>
          <w:lang w:eastAsia="zh-CN"/>
        </w:rPr>
        <w:t>-</w:t>
      </w:r>
      <w:r w:rsidR="00EA6B39" w:rsidRPr="00C63D00">
        <w:rPr>
          <w:rFonts w:ascii="Times New Roman" w:hAnsi="Times New Roman" w:cs="Times New Roman"/>
          <w:sz w:val="24"/>
          <w:szCs w:val="24"/>
          <w:lang w:eastAsia="zh-CN"/>
        </w:rPr>
        <w:t>4</w:t>
      </w:r>
      <w:r w:rsidR="000F53A4" w:rsidRPr="00C63D00">
        <w:rPr>
          <w:rFonts w:ascii="Times New Roman" w:hAnsi="Times New Roman" w:cs="Times New Roman"/>
          <w:sz w:val="24"/>
          <w:szCs w:val="24"/>
          <w:lang w:eastAsia="zh-CN"/>
        </w:rPr>
        <w:t>.</w:t>
      </w:r>
      <w:r w:rsidR="00EA6B39" w:rsidRPr="00C63D00">
        <w:rPr>
          <w:rFonts w:ascii="Times New Roman" w:hAnsi="Times New Roman" w:cs="Times New Roman"/>
          <w:sz w:val="24"/>
          <w:szCs w:val="24"/>
          <w:lang w:eastAsia="zh-CN"/>
        </w:rPr>
        <w:t>1</w:t>
      </w:r>
      <w:r w:rsidR="000F53A4" w:rsidRPr="00C63D00">
        <w:rPr>
          <w:rFonts w:ascii="Times New Roman" w:hAnsi="Times New Roman" w:cs="Times New Roman"/>
          <w:sz w:val="24"/>
          <w:szCs w:val="24"/>
          <w:lang w:eastAsia="zh-CN"/>
        </w:rPr>
        <w:t>%</w:t>
      </w:r>
      <w:r w:rsidR="00FA1452" w:rsidRPr="00C63D00">
        <w:rPr>
          <w:rFonts w:ascii="Times New Roman" w:hAnsi="Times New Roman" w:cs="Times New Roman"/>
          <w:sz w:val="24"/>
          <w:szCs w:val="24"/>
        </w:rPr>
        <w:t>.</w:t>
      </w:r>
      <w:bookmarkEnd w:id="74"/>
      <w:r w:rsidR="00050D75" w:rsidRPr="00C63D00">
        <w:rPr>
          <w:rFonts w:ascii="Times New Roman" w:hAnsi="Times New Roman" w:cs="Times New Roman"/>
          <w:sz w:val="24"/>
          <w:szCs w:val="24"/>
        </w:rPr>
        <w:t xml:space="preserve"> </w:t>
      </w:r>
      <w:bookmarkEnd w:id="75"/>
    </w:p>
    <w:p w14:paraId="3C6334E7" w14:textId="77777777" w:rsidR="006A70BF" w:rsidRPr="00C63D00" w:rsidRDefault="006A70BF" w:rsidP="004317C3">
      <w:pPr>
        <w:spacing w:line="360" w:lineRule="auto"/>
        <w:jc w:val="center"/>
        <w:rPr>
          <w:rFonts w:ascii="Times New Roman" w:hAnsi="Times New Roman" w:cs="Times New Roman"/>
          <w:noProof/>
        </w:rPr>
      </w:pPr>
      <w:r w:rsidRPr="00C63D00">
        <w:rPr>
          <w:rFonts w:ascii="Times New Roman" w:hAnsi="Times New Roman" w:cs="Times New Roman"/>
          <w:noProof/>
          <w:lang w:val="de-DE" w:eastAsia="de-DE"/>
        </w:rPr>
        <w:drawing>
          <wp:inline distT="0" distB="0" distL="0" distR="0" wp14:anchorId="76FE79D0" wp14:editId="6992503B">
            <wp:extent cx="2459385" cy="62293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72303" cy="6262070"/>
                    </a:xfrm>
                    <a:prstGeom prst="rect">
                      <a:avLst/>
                    </a:prstGeom>
                    <a:noFill/>
                    <a:ln>
                      <a:noFill/>
                    </a:ln>
                  </pic:spPr>
                </pic:pic>
              </a:graphicData>
            </a:graphic>
          </wp:inline>
        </w:drawing>
      </w:r>
    </w:p>
    <w:p w14:paraId="6DC2FDC4" w14:textId="0778F595" w:rsidR="006A70BF" w:rsidRPr="00C63D00" w:rsidRDefault="006A70BF" w:rsidP="001F249E">
      <w:pPr>
        <w:spacing w:line="240" w:lineRule="auto"/>
        <w:rPr>
          <w:rFonts w:ascii="Times New Roman" w:hAnsi="Times New Roman" w:cs="Times New Roman"/>
          <w:sz w:val="24"/>
          <w:szCs w:val="24"/>
        </w:rPr>
      </w:pPr>
      <w:r w:rsidRPr="00C63D00">
        <w:rPr>
          <w:rFonts w:ascii="Times New Roman" w:hAnsi="Times New Roman" w:cs="Times New Roman"/>
          <w:b/>
          <w:sz w:val="20"/>
          <w:szCs w:val="20"/>
        </w:rPr>
        <w:lastRenderedPageBreak/>
        <w:t>Fig</w:t>
      </w:r>
      <w:r w:rsidR="00B86032" w:rsidRPr="00C63D00">
        <w:rPr>
          <w:rFonts w:ascii="Times New Roman" w:hAnsi="Times New Roman" w:cs="Times New Roman"/>
          <w:b/>
          <w:sz w:val="20"/>
          <w:szCs w:val="20"/>
        </w:rPr>
        <w:t xml:space="preserve">. </w:t>
      </w:r>
      <w:r w:rsidR="008E188C" w:rsidRPr="00C63D00">
        <w:rPr>
          <w:rFonts w:ascii="Times New Roman" w:hAnsi="Times New Roman" w:cs="Times New Roman"/>
          <w:b/>
          <w:sz w:val="20"/>
          <w:szCs w:val="20"/>
        </w:rPr>
        <w:t>9</w:t>
      </w:r>
      <w:r w:rsidRPr="00C63D00">
        <w:rPr>
          <w:rFonts w:ascii="Times New Roman" w:hAnsi="Times New Roman" w:cs="Times New Roman"/>
          <w:b/>
          <w:sz w:val="20"/>
          <w:szCs w:val="20"/>
        </w:rPr>
        <w:t>.</w:t>
      </w:r>
      <w:r w:rsidRPr="00C63D00">
        <w:rPr>
          <w:rFonts w:ascii="Times New Roman" w:hAnsi="Times New Roman" w:cs="Times New Roman"/>
          <w:sz w:val="20"/>
          <w:szCs w:val="20"/>
        </w:rPr>
        <w:t xml:space="preserve"> Simulated response to elevated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In (</w:t>
      </w:r>
      <w:r w:rsidRPr="00C63D00">
        <w:rPr>
          <w:rFonts w:ascii="Times New Roman" w:hAnsi="Times New Roman" w:cs="Times New Roman"/>
          <w:b/>
          <w:sz w:val="20"/>
          <w:szCs w:val="20"/>
        </w:rPr>
        <w:t>A</w:t>
      </w:r>
      <w:r w:rsidRPr="00C63D00">
        <w:rPr>
          <w:rFonts w:ascii="Times New Roman" w:hAnsi="Times New Roman" w:cs="Times New Roman"/>
          <w:sz w:val="20"/>
          <w:szCs w:val="20"/>
        </w:rPr>
        <w:t>) relative crop N response versus relative crop biomass response to elevated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In (</w:t>
      </w:r>
      <w:r w:rsidRPr="00C63D00">
        <w:rPr>
          <w:rFonts w:ascii="Times New Roman" w:hAnsi="Times New Roman" w:cs="Times New Roman"/>
          <w:b/>
          <w:sz w:val="20"/>
          <w:szCs w:val="20"/>
        </w:rPr>
        <w:t>B</w:t>
      </w:r>
      <w:r w:rsidRPr="00C63D00">
        <w:rPr>
          <w:rFonts w:ascii="Times New Roman" w:hAnsi="Times New Roman" w:cs="Times New Roman"/>
          <w:sz w:val="20"/>
          <w:szCs w:val="20"/>
        </w:rPr>
        <w:t>) relative protein yield response versus relative grain yield response to elevated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In (</w:t>
      </w:r>
      <w:r w:rsidRPr="00C63D00">
        <w:rPr>
          <w:rFonts w:ascii="Times New Roman" w:hAnsi="Times New Roman" w:cs="Times New Roman"/>
          <w:b/>
          <w:sz w:val="20"/>
          <w:szCs w:val="20"/>
        </w:rPr>
        <w:t>C</w:t>
      </w:r>
      <w:r w:rsidRPr="00C63D00">
        <w:rPr>
          <w:rFonts w:ascii="Times New Roman" w:hAnsi="Times New Roman" w:cs="Times New Roman"/>
          <w:sz w:val="20"/>
          <w:szCs w:val="20"/>
        </w:rPr>
        <w:t>) relative grain protein concentration response versus relative grain yield response to elevated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 Data are multi-model (18 models) ensemble median for 30 individual years during baseline period (1981-2010) across 60 global locations with 360 ppm (baseline) and 550 ppm (elevated) CO</w:t>
      </w:r>
      <w:r w:rsidRPr="00C63D00">
        <w:rPr>
          <w:rFonts w:ascii="Times New Roman" w:hAnsi="Times New Roman" w:cs="Times New Roman"/>
          <w:sz w:val="20"/>
          <w:szCs w:val="20"/>
          <w:vertAlign w:val="subscript"/>
        </w:rPr>
        <w:t>2</w:t>
      </w:r>
      <w:r w:rsidRPr="00C63D00">
        <w:rPr>
          <w:rFonts w:ascii="Times New Roman" w:hAnsi="Times New Roman" w:cs="Times New Roman"/>
          <w:sz w:val="20"/>
          <w:szCs w:val="20"/>
        </w:rPr>
        <w:t>.</w:t>
      </w:r>
    </w:p>
    <w:p w14:paraId="6058BF96" w14:textId="275F8EB9" w:rsidR="006A70BF" w:rsidRPr="00C63D00" w:rsidRDefault="006A70BF" w:rsidP="004317C3">
      <w:pPr>
        <w:spacing w:line="360" w:lineRule="auto"/>
        <w:rPr>
          <w:rFonts w:ascii="Times New Roman" w:hAnsi="Times New Roman" w:cs="Times New Roman"/>
          <w:sz w:val="24"/>
          <w:szCs w:val="24"/>
        </w:rPr>
      </w:pPr>
    </w:p>
    <w:p w14:paraId="22F9733E" w14:textId="77777777" w:rsidR="00570363" w:rsidRPr="00C63D00" w:rsidRDefault="00570363" w:rsidP="00570363">
      <w:pPr>
        <w:spacing w:line="360" w:lineRule="auto"/>
        <w:rPr>
          <w:rFonts w:ascii="Times New Roman" w:hAnsi="Times New Roman" w:cs="Times New Roman"/>
          <w:b/>
          <w:i/>
          <w:sz w:val="24"/>
          <w:szCs w:val="24"/>
        </w:rPr>
      </w:pPr>
      <w:r w:rsidRPr="00C63D00">
        <w:rPr>
          <w:rFonts w:ascii="Times New Roman" w:hAnsi="Times New Roman" w:cs="Times New Roman"/>
          <w:b/>
          <w:i/>
          <w:sz w:val="24"/>
          <w:szCs w:val="24"/>
        </w:rPr>
        <w:t>Impact uncertainty</w:t>
      </w:r>
    </w:p>
    <w:p w14:paraId="56C6E4FE" w14:textId="0FBDB5A2" w:rsidR="00570363" w:rsidRPr="00C63D00" w:rsidRDefault="00570363" w:rsidP="00570363">
      <w:pPr>
        <w:spacing w:line="360" w:lineRule="auto"/>
        <w:rPr>
          <w:rFonts w:ascii="Times New Roman" w:hAnsi="Times New Roman" w:cs="Times New Roman"/>
          <w:sz w:val="24"/>
          <w:szCs w:val="24"/>
        </w:rPr>
      </w:pPr>
      <w:r w:rsidRPr="00C63D00">
        <w:rPr>
          <w:rFonts w:ascii="Times New Roman" w:hAnsi="Times New Roman" w:cs="Times New Roman"/>
          <w:sz w:val="24"/>
          <w:szCs w:val="24"/>
        </w:rPr>
        <w:t>For the</w:t>
      </w:r>
      <w:r w:rsidR="00D33937" w:rsidRPr="00C63D00">
        <w:rPr>
          <w:rFonts w:ascii="Times New Roman" w:hAnsi="Times New Roman" w:cs="Times New Roman"/>
          <w:sz w:val="24"/>
          <w:szCs w:val="24"/>
        </w:rPr>
        <w:t xml:space="preserve"> simulated </w:t>
      </w:r>
      <w:r w:rsidRPr="00C63D00">
        <w:rPr>
          <w:rFonts w:ascii="Times New Roman" w:hAnsi="Times New Roman" w:cs="Times New Roman"/>
          <w:sz w:val="24"/>
          <w:szCs w:val="24"/>
        </w:rPr>
        <w:t xml:space="preserve">impact estimates, the share of uncertainty from crop models was often larger than from the five bias-corrected GCMs (Fig. S12). </w:t>
      </w:r>
      <w:bookmarkStart w:id="76" w:name="_Hlk499723393"/>
      <w:r w:rsidRPr="00C63D00">
        <w:rPr>
          <w:rFonts w:ascii="Times New Roman" w:hAnsi="Times New Roman" w:cs="Times New Roman"/>
          <w:sz w:val="24"/>
          <w:szCs w:val="24"/>
        </w:rPr>
        <w:t xml:space="preserve">Uncertainties tended to increase with adaptation </w:t>
      </w:r>
      <w:bookmarkEnd w:id="76"/>
      <w:r w:rsidRPr="00C63D00">
        <w:rPr>
          <w:rFonts w:ascii="Times New Roman" w:hAnsi="Times New Roman" w:cs="Times New Roman"/>
          <w:sz w:val="24"/>
          <w:szCs w:val="24"/>
        </w:rPr>
        <w:t>and were larger for impact estimates for protein yield than for grain yield. The largest crop model uncertainties were for low and mid-latitude areas (Fig. S12).</w:t>
      </w:r>
    </w:p>
    <w:p w14:paraId="17F32946" w14:textId="77777777" w:rsidR="00570363" w:rsidRPr="00C63D00" w:rsidRDefault="00570363" w:rsidP="004317C3">
      <w:pPr>
        <w:spacing w:line="360" w:lineRule="auto"/>
        <w:rPr>
          <w:rFonts w:ascii="Times New Roman" w:hAnsi="Times New Roman" w:cs="Times New Roman"/>
          <w:sz w:val="24"/>
          <w:szCs w:val="24"/>
        </w:rPr>
      </w:pPr>
    </w:p>
    <w:p w14:paraId="15D97DEB" w14:textId="77777777" w:rsidR="00F850BF" w:rsidRPr="00C63D00" w:rsidRDefault="00F850BF" w:rsidP="00F850BF">
      <w:pPr>
        <w:spacing w:line="360" w:lineRule="auto"/>
        <w:rPr>
          <w:rFonts w:ascii="Times New Roman" w:hAnsi="Times New Roman" w:cs="Times New Roman"/>
          <w:b/>
          <w:sz w:val="24"/>
          <w:szCs w:val="24"/>
          <w:lang w:val="en-GB"/>
        </w:rPr>
      </w:pPr>
      <w:r w:rsidRPr="00C63D00">
        <w:rPr>
          <w:rFonts w:ascii="Times New Roman" w:hAnsi="Times New Roman" w:cs="Times New Roman"/>
          <w:b/>
          <w:sz w:val="24"/>
          <w:szCs w:val="24"/>
          <w:lang w:val="en-GB"/>
        </w:rPr>
        <w:t>Discussion</w:t>
      </w:r>
    </w:p>
    <w:p w14:paraId="513C749D" w14:textId="77777777" w:rsidR="00F850BF" w:rsidRPr="00C63D00" w:rsidRDefault="00F850BF" w:rsidP="00F850BF">
      <w:pPr>
        <w:spacing w:line="360" w:lineRule="auto"/>
        <w:rPr>
          <w:rFonts w:ascii="Times New Roman" w:hAnsi="Times New Roman" w:cs="Times New Roman"/>
          <w:sz w:val="24"/>
          <w:szCs w:val="24"/>
        </w:rPr>
      </w:pPr>
      <w:r w:rsidRPr="00C63D00">
        <w:rPr>
          <w:rFonts w:ascii="Times New Roman" w:hAnsi="Times New Roman" w:cs="Times New Roman"/>
          <w:b/>
          <w:i/>
          <w:sz w:val="24"/>
        </w:rPr>
        <w:t>Model testing</w:t>
      </w:r>
    </w:p>
    <w:p w14:paraId="1546EDE1" w14:textId="3483F789" w:rsidR="00E570AB" w:rsidRPr="00C63D00" w:rsidRDefault="000C1F88" w:rsidP="000C1F88">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Median predictions from this multi-model ensemble reproduced observed grain yields well, consistent with other multi-model ensemble studies </w:t>
      </w:r>
      <w:r w:rsidRPr="00C63D00">
        <w:rPr>
          <w:rFonts w:ascii="Times New Roman" w:hAnsi="Times New Roman" w:cs="Times New Roman"/>
          <w:sz w:val="24"/>
          <w:szCs w:val="24"/>
        </w:rPr>
        <w:fldChar w:fldCharType="begin">
          <w:fldData xml:space="preserve">PEVuZE5vdGU+PENpdGU+PEF1dGhvcj5NYXJ0cmU8L0F1dGhvcj48WWVhcj4yMDE1PC9ZZWFyPjxJ
RFRleHQ+TXVsdGltb2RlbCBlbnNlbWJsZXMgb2Ygd2hlYXQgZ3Jvd3RoOiBtYW55IG1vZGVscyBh
cmUgYmV0dGVyIHRoYW4gb25lPC9JRFRleHQ+PERpc3BsYXlUZXh0PihBc3Nlbmc8c3R5bGUgZmFj
ZT0iaXRhbGljIj4gZXQgYWwuPC9zdHlsZT4sIDIwMTMsIEJhc3N1PHN0eWxlIGZhY2U9Iml0YWxp
YyI+IGV0IGFsLjwvc3R5bGU+LCAyMDE0LCBMaTxzdHlsZSBmYWNlPSJpdGFsaWMiPiBldCBhbC48
L3N0eWxlPiwgMjAxNSwgTWFydHJlPHN0eWxlIGZhY2U9Iml0YWxpYyI+IGV0IGFsLjwvc3R5bGU+
LCAyMDE1KTwvRGlzcGxheVRleHQ+PHJlY29yZD48ZGF0ZXM+PHB1Yi1kYXRlcz48ZGF0ZT5GZWI8
L2RhdGU+PC9wdWItZGF0ZXM+PHllYXI+MjAxNTwveWVhcj48L2RhdGVzPjx1cmxzPjxyZWxhdGVk
LXVybHM+PHVybD4mbHQ7R28gdG8gSVNJJmd0OzovL1dPUzowMDAzNDg2NTI0MDAwMzM8L3VybD48
L3JlbGF0ZWQtdXJscz48L3VybHM+PGlzYm4+MTM1NC0xMDEzPC9pc2JuPjx0aXRsZXM+PHRpdGxl
Pk11bHRpbW9kZWwgZW5zZW1ibGVzIG9mIHdoZWF0IGdyb3d0aDogbWFueSBtb2RlbHMgYXJlIGJl
dHRlciB0aGFuIG9uZTwvdGl0bGU+PHNlY29uZGFyeS10aXRsZT5HbG9iYWwgQ2hhbmdlIEJpb2xv
Z3k8L3NlY29uZGFyeS10aXRsZT48L3RpdGxlcz48cGFnZXM+OTExLTkyNTwvcGFnZXM+PG51bWJl
cj4yPC9udW1iZXI+PGNvbnRyaWJ1dG9ycz48YXV0aG9ycz48YXV0aG9yPk1hcnRyZSwgUGllcnJl
PC9hdXRob3I+PGF1dGhvcj5XYWxsYWNoLCBEYW5pZWw8L2F1dGhvcj48YXV0aG9yPkFzc2VuZywg
U2VudGhvbGQ8L2F1dGhvcj48YXV0aG9yPkV3ZXJ0LCBGcmFuazwvYXV0aG9yPjxhdXRob3I+Sm9u
ZXMsIEphbWVzIFcuPC9hdXRob3I+PGF1dGhvcj5Sb3R0ZXIsIFJlaW11bmQgUC48L2F1dGhvcj48
YXV0aG9yPkJvb3RlLCBLZW5uZXRoIEouPC9hdXRob3I+PGF1dGhvcj5SdWFuZSwgQWxleCBDLjwv
YXV0aG9yPjxhdXRob3I+VGhvcmJ1cm4sIFBldGVyIEouPC9hdXRob3I+PGF1dGhvcj5DYW1tYXJh
bm8sIERhdmlkZTwvYXV0aG9yPjxhdXRob3I+SGF0ZmllbGQsIEplcnJ5IEwuPC9hdXRob3I+PGF1
dGhvcj5Sb3Nlbnp3ZWlnLCBDeW50aGlhPC9hdXRob3I+PGF1dGhvcj5BZ2dhcndhbCwgUHJhbW9k
IEsuPC9hdXRob3I+PGF1dGhvcj5Bbmd1bG8sIENhcmxvczwvYXV0aG9yPjxhdXRob3I+QmFzc28s
IEJydW5vPC9hdXRob3I+PGF1dGhvcj5CZXJ0dXp6aSwgUGF0cmljazwvYXV0aG9yPjxhdXRob3I+
Qmllcm5hdGgsIENocmlzdGlhbjwvYXV0aG9yPjxhdXRob3I+QnJpc3NvbiwgTmFkaW5lPC9hdXRo
b3I+PGF1dGhvcj5DaGFsbGlub3IsIEFuZHJldyBKLjwvYXV0aG9yPjxhdXRob3I+RG9sdHJhLCBK
b3JkaTwvYXV0aG9yPjxhdXRob3I+R2F5bGVyLCBTZWJhc3RpYW48L2F1dGhvcj48YXV0aG9yPkdv
bGRiZXJnLCBSaWNoaWU8L2F1dGhvcj48YXV0aG9yPkdyYW50LCBSb2JlcnQgRi48L2F1dGhvcj48
YXV0aG9yPkhlbmcsIExlZTwvYXV0aG9yPjxhdXRob3I+SG9va2VyLCBKb3NoPC9hdXRob3I+PGF1
dGhvcj5IdW50LCBMZXNsaWUgQS48L2F1dGhvcj48YXV0aG9yPkluZ3dlcnNlbiwgSm9hY2hpbTwv
YXV0aG9yPjxhdXRob3I+SXphdXJyYWxkZSwgUm9iZXJ0byBDLjwvYXV0aG9yPjxhdXRob3I+S2Vy
c2ViYXVtLCBLdXJ0IENocmlzdGlhbjwvYXV0aG9yPjxhdXRob3I+TXVlbGxlciwgQ2hyaXN0b3Bo
PC9hdXRob3I+PGF1dGhvcj5LdW1hciwgU29vcmEgTmFyZXNoPC9hdXRob3I+PGF1dGhvcj5OZW5k
ZWwsIENsYWFzPC9hdXRob3I+PGF1dGhvcj5PJmFwb3M7TGVhcnksIEdhcnJ5PC9hdXRob3I+PGF1
dGhvcj5PbGVzZW4sIEpvcmdlbiBFLjwvYXV0aG9yPjxhdXRob3I+T3Nib3JuZSwgVG9tIE0uPC9h
dXRob3I+PGF1dGhvcj5QYWxvc3VvLCBUYXJ1PC9hdXRob3I+PGF1dGhvcj5Qcmllc2FjaywgRWNr
YXJ0PC9hdXRob3I+PGF1dGhvcj5SaXBvY2hlLCBEb21pbmlxdWU8L2F1dGhvcj48YXV0aG9yPlNl
bWVub3YsIE1pa2hhaWwgQS48L2F1dGhvcj48YXV0aG9yPlNoY2hlcmJhaywgSXVyaWk8L2F1dGhv
cj48YXV0aG9yPlN0ZWR1dG8sIFBhc3F1YWxlPC9hdXRob3I+PGF1dGhvcj5TdG9lY2tsZSwgQ2xh
dWRpbyBPLjwvYXV0aG9yPjxhdXRob3I+U3RyYXRvbm92aXRjaCwgUGllcnJlPC9hdXRob3I+PGF1
dGhvcj5TdHJlY2ssIFRoaWxvPC9hdXRob3I+PGF1dGhvcj5TdXBpdCwgSXdhbjwvYXV0aG9yPjxh
dXRob3I+VGFvLCBGdWx1PC9hdXRob3I+PGF1dGhvcj5UcmF2YXNzbywgTWFyaWE8L2F1dGhvcj48
YXV0aG9yPldhaGEsIEthdGhhcmluYTwvYXV0aG9yPjxhdXRob3I+V2hpdGUsIEplZmZyZXkgVy48
L2F1dGhvcj48YXV0aG9yPldvbGYsIEpvb3N0PC9hdXRob3I+PC9hdXRob3JzPjwvY29udHJpYnV0
b3JzPjxhZGRlZC1kYXRlIGZvcm1hdD0idXRjIj4xNDI4MDA1NjI4PC9hZGRlZC1kYXRlPjxyZWYt
dHlwZSBuYW1lPSJKb3VybmFsIEFydGljbGUiPjE3PC9yZWYtdHlwZT48cmVjLW51bWJlcj45NDc0
PC9yZWMtbnVtYmVyPjxsYXN0LXVwZGF0ZWQtZGF0ZSBmb3JtYXQ9InV0YyI+MTQ1MjcxODc2MTwv
bGFzdC11cGRhdGVkLWRhdGU+PGFjY2Vzc2lvbi1udW0+V09TOjAwMDM0ODY1MjQwMDAzMzwvYWNj
ZXNzaW9uLW51bT48ZWxlY3Ryb25pYy1yZXNvdXJjZS1udW0+MTAuMTExMS9nY2IuMTI3Njg8L2Vs
ZWN0cm9uaWMtcmVzb3VyY2UtbnVtPjx2b2x1bWU+MjE8L3ZvbHVtZT48L3JlY29yZD48L0NpdGU+
PENpdGU+PEF1dGhvcj5Bc3Nlbmc8L0F1dGhvcj48WWVhcj4yMDEzPC9ZZWFyPjxJRFRleHQ+VW5j
ZXJ0YWludHkgaW4gc2ltdWxhdGluZyB3aGVhdCB5aWVsZHMgdW5kZXIgY2xpbWF0ZSBjaGFuZ2U8
L0lEVGV4dD48cmVjb3JkPjxkYXRlcz48cHViLWRhdGVzPjxkYXRlPlNlcDwvZGF0ZT48L3B1Yi1k
YXRlcz48eWVhcj4yMDEzPC95ZWFyPjwvZGF0ZXM+PHVybHM+PHJlbGF0ZWQtdXJscz48dXJsPiZs
dDtHbyB0byBJU0kmZ3Q7Oi8vV09TOjAwMDMyNjgxNjEwMDAyMjwvdXJsPjwvcmVsYXRlZC11cmxz
PjwvdXJscz48aXNibj4xNzU4LTY3OFg8L2lzYm4+PHdvcmstdHlwZT5SZWZlcmVlZDwvd29yay10
eXBlPjx0aXRsZXM+PHRpdGxlPlVuY2VydGFpbnR5IGluIHNpbXVsYXRpbmcgd2hlYXQgeWllbGRz
IHVuZGVyIGNsaW1hdGUgY2hhbmdlPC90aXRsZT48c2Vjb25kYXJ5LXRpdGxlPk5hdHVyZSBDbGlt
YXRlIENoYW5nZTwvc2Vjb25kYXJ5LXRpdGxlPjwvdGl0bGVzPjxwYWdlcz44MjctODMyPC9wYWdl
cz48bnVtYmVyPjk8L251bWJlcj48Y29udHJpYnV0b3JzPjxhdXRob3JzPjxhdXRob3I+QXNzZW5n
LCBTLjwvYXV0aG9yPjxhdXRob3I+RXdlcnQsIEYuPC9hdXRob3I+PGF1dGhvcj5Sb3Nlbnp3ZWln
LCBDLjwvYXV0aG9yPjxhdXRob3I+Sm9uZXMsIEouIFcuPC9hdXRob3I+PGF1dGhvcj5IYXRmaWVs
ZCwgSi4gTC48L2F1dGhvcj48YXV0aG9yPlJ1YW5lLCBBLiBDLjwvYXV0aG9yPjxhdXRob3I+Qm9v
dGUsIEsuIEouPC9hdXRob3I+PGF1dGhvcj5UaG9yYnVybiwgUC4gSi48L2F1dGhvcj48YXV0aG9y
PlJvdHRlciwgUi4gUC48L2F1dGhvcj48YXV0aG9yPkNhbW1hcmFubywgRC48L2F1dGhvcj48YXV0
aG9yPkJyaXNzb24sIE4uPC9hdXRob3I+PGF1dGhvcj5CYXNzbywgQi48L2F1dGhvcj48YXV0aG9y
Pk1hcnRyZSwgUC48L2F1dGhvcj48YXV0aG9yPkFnZ2Fyd2FsLCBQLiBLLjwvYXV0aG9yPjxhdXRo
b3I+QW5ndWxvLCBDLjwvYXV0aG9yPjxhdXRob3I+QmVydHV6emksIFAuPC9hdXRob3I+PGF1dGhv
cj5CaWVybmF0aCwgQy48L2F1dGhvcj48YXV0aG9yPkNoYWxsaW5vciwgQS4gSi48L2F1dGhvcj48
YXV0aG9yPkRvbHRyYSwgSi48L2F1dGhvcj48YXV0aG9yPkdheWxlciwgUy48L2F1dGhvcj48YXV0
aG9yPkdvbGRiZXJnLCBSLjwvYXV0aG9yPjxhdXRob3I+R3JhbnQsIFIuPC9hdXRob3I+PGF1dGhv
cj5IZW5nLCBMLjwvYXV0aG9yPjxhdXRob3I+SG9va2VyLCBKLjwvYXV0aG9yPjxhdXRob3I+SHVu
dCwgTC4gQS48L2F1dGhvcj48YXV0aG9yPkluZ3dlcnNlbiwgSi48L2F1dGhvcj48YXV0aG9yPkl6
YXVycmFsZGUsIFIuIEMuPC9hdXRob3I+PGF1dGhvcj5LZXJzZWJhdW0sIEsuIEMuPC9hdXRob3I+
PGF1dGhvcj5NdWVsbGVyLCBDLjwvYXV0aG9yPjxhdXRob3I+S3VtYXIsIFMuIE5hcmVzaDwvYXV0
aG9yPjxhdXRob3I+TmVuZGVsLCBDLjwvYXV0aG9yPjxhdXRob3I+TyZhcG9zO0xlYXJ5LCBHLjwv
YXV0aG9yPjxhdXRob3I+T2xlc2VuLCBKLiBFLjwvYXV0aG9yPjxhdXRob3I+T3Nib3JuZSwgVC4g
TS48L2F1dGhvcj48YXV0aG9yPlBhbG9zdW8sIFQuPC9hdXRob3I+PGF1dGhvcj5Qcmllc2Fjaywg
RS48L2F1dGhvcj48YXV0aG9yPlJpcG9jaGUsIEQuPC9hdXRob3I+PGF1dGhvcj5TZW1lbm92LCBN
LiBBLjwvYXV0aG9yPjxhdXRob3I+U2hjaGVyYmFrLCBJLjwvYXV0aG9yPjxhdXRob3I+U3RlZHV0
bywgUC48L2F1dGhvcj48YXV0aG9yPlN0b2Vja2xlLCBDLjwvYXV0aG9yPjxhdXRob3I+U3RyYXRv
bm92aXRjaCwgUC48L2F1dGhvcj48YXV0aG9yPlN0cmVjaywgVC48L2F1dGhvcj48YXV0aG9yPlN1
cGl0LCBJLjwvYXV0aG9yPjxhdXRob3I+VGFvLCBGLjwvYXV0aG9yPjxhdXRob3I+VHJhdmFzc28s
IE0uPC9hdXRob3I+PGF1dGhvcj5XYWhhLCBLLjwvYXV0aG9yPjxhdXRob3I+V2FsbGFjaCwgRC48
L2F1dGhvcj48YXV0aG9yPldoaXRlLCBKLiBXLjwvYXV0aG9yPjxhdXRob3I+V2lsbGlhbXMsIEou
IFIuPC9hdXRob3I+PGF1dGhvcj5Xb2xmLCBKLjwvYXV0aG9yPjwvYXV0aG9ycz48L2NvbnRyaWJ1
dG9ycz48YWRkZWQtZGF0ZSBmb3JtYXQ9InV0YyI+MTM4OTA0ODU2MzwvYWRkZWQtZGF0ZT48cmVm
LXR5cGUgbmFtZT0iSm91cm5hbCBBcnRpY2xlIj4xNzwvcmVmLXR5cGU+PHJlYy1udW1iZXI+OTE1
MjwvcmVjLW51bWJlcj48bGFzdC11cGRhdGVkLWRhdGUgZm9ybWF0PSJ1dGMiPjE0MTg3NTczMzI8
L2xhc3QtdXBkYXRlZC1kYXRlPjxhY2Nlc3Npb24tbnVtPldPUzowMDAzMjY4MTYxMDAwMjI8L2Fj
Y2Vzc2lvbi1udW0+PGVsZWN0cm9uaWMtcmVzb3VyY2UtbnVtPjEwLjEwMzgvbmNsaW1hdGUxOTE2
PC9lbGVjdHJvbmljLXJlc291cmNlLW51bT48dm9sdW1lPjM8L3ZvbHVtZT48L3JlY29yZD48L0Np
dGU+PENpdGU+PEF1dGhvcj5CYXNzdTwvQXV0aG9yPjxZZWFyPjIwMTQ8L1llYXI+PElEVGV4dD5I
b3cgZG8gdmFyaW91cyBtYWl6ZSBjcm9wIG1vZGVscyB2YXJ5IGluIHRoZWlyIHJlc3BvbnNlcyB0
byBjbGltYXRlIGNoYW5nZSBmYWN0b3JzPzwvSURUZXh0PjxyZWNvcmQ+PGRhdGVzPjxwdWItZGF0
ZXM+PGRhdGU+SnVsPC9kYXRlPjwvcHViLWRhdGVzPjx5ZWFyPjIwMTQ8L3llYXI+PC9kYXRlcz48
dXJscz48cmVsYXRlZC11cmxzPjx1cmw+Jmx0O0dvIHRvIElTSSZndDs6Ly9XT1M6MDAwMzM3Njgw
NzAwMDI1PC91cmw+PC9yZWxhdGVkLXVybHM+PC91cmxzPjxpc2JuPjEzNTQtMTAxMzwvaXNibj48
dGl0bGVzPjx0aXRsZT5Ib3cgZG8gdmFyaW91cyBtYWl6ZSBjcm9wIG1vZGVscyB2YXJ5IGluIHRo
ZWlyIHJlc3BvbnNlcyB0byBjbGltYXRlIGNoYW5nZSBmYWN0b3JzPzwvdGl0bGU+PHNlY29uZGFy
eS10aXRsZT5HbG9iYWwgQ2hhbmdlIEJpb2xvZ3k8L3NlY29uZGFyeS10aXRsZT48L3RpdGxlcz48
cGFnZXM+MjMwMS0yMzIwPC9wYWdlcz48bnVtYmVyPjc8L251bWJlcj48Y29udHJpYnV0b3JzPjxh
dXRob3JzPjxhdXRob3I+QmFzc3UsIFMuPC9hdXRob3I+PGF1dGhvcj5Ccmlzc29uLCBOLjwvYXV0
aG9yPjxhdXRob3I+RHVyYW5kLCBKLiBMLjwvYXV0aG9yPjxhdXRob3I+Qm9vdGUsIEsuPC9hdXRo
b3I+PGF1dGhvcj5MaXphc28sIEouPC9hdXRob3I+PGF1dGhvcj5Kb25lcywgSi4gVy48L2F1dGhv
cj48YXV0aG9yPlJvc2VuendlaWcsIEMuPC9hdXRob3I+PGF1dGhvcj5SdWFuZSwgQS4gQy48L2F1
dGhvcj48YXV0aG9yPkFkYW0sIE0uPC9hdXRob3I+PGF1dGhvcj5CYXJvbiwgQy48L2F1dGhvcj48
YXV0aG9yPkJhc3NvLCBCLjwvYXV0aG9yPjxhdXRob3I+Qmllcm5hdGgsIEMuPC9hdXRob3I+PGF1
dGhvcj5Cb29nYWFyZCwgSC48L2F1dGhvcj48YXV0aG9yPkNvbmlqbiwgUy48L2F1dGhvcj48YXV0
aG9yPkNvcmJlZWxzLCBNLjwvYXV0aG9yPjxhdXRob3I+RGVyeW5nLCBELjwvYXV0aG9yPjxhdXRo
b3I+RGUgU2FuY3RpcywgRy48L2F1dGhvcj48YXV0aG9yPkdheWxlciwgUy48L2F1dGhvcj48YXV0
aG9yPkdyYXNzaW5pLCBQLjwvYXV0aG9yPjxhdXRob3I+SGF0ZmllbGQsIEouPC9hdXRob3I+PGF1
dGhvcj5Ib2VrLCBTLjwvYXV0aG9yPjxhdXRob3I+SXphdXJyYWxkZSwgQy48L2F1dGhvcj48YXV0
aG9yPkpvbmdzY2hhYXAsIFIuPC9hdXRob3I+PGF1dGhvcj5LZW1hbmlhbiwgQS4gUi48L2F1dGhv
cj48YXV0aG9yPktlcnNlYmF1bSwgSy4gQy48L2F1dGhvcj48YXV0aG9yPktpbSwgUy4gSC48L2F1
dGhvcj48YXV0aG9yPkt1bWFyLCBOLiBTLjwvYXV0aG9yPjxhdXRob3I+TWFrb3dza2ksIEQuPC9h
dXRob3I+PGF1dGhvcj5NdWxsZXIsIEMuPC9hdXRob3I+PGF1dGhvcj5OZW5kZWwsIEMuPC9hdXRo
b3I+PGF1dGhvcj5Qcmllc2FjaywgRS48L2F1dGhvcj48YXV0aG9yPlByYXZpYSwgTS4gVi48L2F1
dGhvcj48YXV0aG9yPlNhdSwgRi48L2F1dGhvcj48YXV0aG9yPlNoY2hlcmJhaywgSS48L2F1dGhv
cj48YXV0aG9yPlRhbywgRi48L2F1dGhvcj48YXV0aG9yPlRlaXhlaXJhLCBFLjwvYXV0aG9yPjxh
dXRob3I+VGltbGluLCBELjwvYXV0aG9yPjxhdXRob3I+V2FoYSwgSy48L2F1dGhvcj48L2F1dGhv
cnM+PC9jb250cmlidXRvcnM+PGFkZGVkLWRhdGUgZm9ybWF0PSJ1dGMiPjE0OTU2NTgyMzI8L2Fk
ZGVkLWRhdGU+PHJlZi10eXBlIG5hbWU9IkpvdXJuYWwgQXJ0aWNsZSI+MTc8L3JlZi10eXBlPjxy
ZWMtbnVtYmVyPjk5NjA8L3JlYy1udW1iZXI+PGxhc3QtdXBkYXRlZC1kYXRlIGZvcm1hdD0idXRj
Ij4xNDk1NjU4MjMyPC9sYXN0LXVwZGF0ZWQtZGF0ZT48YWNjZXNzaW9uLW51bT5XT1M6MDAwMzM3
NjgwNzAwMDI1PC9hY2Nlc3Npb24tbnVtPjxlbGVjdHJvbmljLXJlc291cmNlLW51bT4xMC4xMTEx
L2djYi4xMjUyMDwvZWxlY3Ryb25pYy1yZXNvdXJjZS1udW0+PHZvbHVtZT4yMDwvdm9sdW1lPjwv
cmVjb3JkPjwvQ2l0ZT48Q2l0ZT48QXV0aG9yPkxpPC9BdXRob3I+PFllYXI+MjAxNTwvWWVhcj48
SURUZXh0PlVuY2VydGFpbnRpZXMgaW4gcHJlZGljdGluZyByaWNlIHlpZWxkIGJ5IGN1cnJlbnQg
Y3JvcCBtb2RlbHMgdW5kZXIgYSB3aWRlIHJhbmdlIG9mIGNsaW1hdGljIGNvbmRpdGlvbnM8L0lE
VGV4dD48cmVjb3JkPjx0aXRsZXM+PHRpdGxlPlVuY2VydGFpbnRpZXMgaW4gcHJlZGljdGluZyBy
aWNlIHlpZWxkIGJ5IGN1cnJlbnQgY3JvcCBtb2RlbHMgdW5kZXIgYSB3aWRlIHJhbmdlIG9mIGNs
aW1hdGljIGNvbmRpdGlvbnM8L3RpdGxlPjxzZWNvbmRhcnktdGl0bGU+R2xvYmFsIENoYW5nZSBC
aW9sb2d5PC9zZWNvbmRhcnktdGl0bGU+PC90aXRsZXM+PHBhZ2VzPjEzMjgtMTM0MTwvcGFnZXM+
PG51bWJlcj4zPC9udW1iZXI+PGNvbnRyaWJ1dG9ycz48YXV0aG9ycz48YXV0aG9yPkxpLCBULjwv
YXV0aG9yPjxhdXRob3I+SGFzZWdhd2EsIFQuPC9hdXRob3I+PGF1dGhvcj5ZaW4sIFguPC9hdXRo
b3I+PGF1dGhvcj5aaHUsIFkuPC9hdXRob3I+PGF1dGhvcj5Cb290ZSwgSy48L2F1dGhvcj48YXV0
aG9yPkFkYW0sIE0uPC9hdXRob3I+PGF1dGhvcj5CcmVnYWdsaW8sIFMuPC9hdXRob3I+PGF1dGhv
cj5CdWlzLCBTLjwvYXV0aG9yPjxhdXRob3I+Q29uZmFsb25pZXJpLCBSLjwvYXV0aG9yPjxhdXRo
b3I+RnVtb3RvLCBULjwvYXV0aG9yPjxhdXRob3I+R2F5ZG9uLCBELjwvYXV0aG9yPjxhdXRob3I+
TWFyY2FpZGEsIE0uPC9hdXRob3I+PGF1dGhvcj5OYWthZ2F3YSwgSC48L2F1dGhvcj48YXV0aG9y
Pk9yaW9sLCBQLjwvYXV0aG9yPjxhdXRob3I+UnVhbmUsIEEuIEMuPC9hdXRob3I+PGF1dGhvcj5S
dWdldCwgRi48L2F1dGhvcj48YXV0aG9yPlNpbmdoLCBCLjwvYXV0aG9yPjxhdXRob3I+U2luZ2gs
IFUuPC9hdXRob3I+PGF1dGhvcj5UYW5nLCBMLjwvYXV0aG9yPjxhdXRob3I+VGFvLCBGLjwvYXV0
aG9yPjxhdXRob3I+V2lsa2VucywgUC48L2F1dGhvcj48YXV0aG9yPllvc2hpZGEsIEguPC9hdXRo
b3I+PGF1dGhvcj5aaGFuZywgWi48L2F1dGhvcj48YXV0aG9yPkJvdW1hbiwgQmFzPC9hdXRob3I+
PC9hdXRob3JzPjwvY29udHJpYnV0b3JzPjxhZGRlZC1kYXRlIGZvcm1hdD0idXRjIj4xNDM3NDA3
OTk2PC9hZGRlZC1kYXRlPjxyZWYtdHlwZSBuYW1lPSJKb3VybmFsIEFydGljbGUiPjE3PC9yZWYt
dHlwZT48ZGF0ZXM+PHllYXI+MjAxNTwveWVhcj48L2RhdGVzPjxyZWMtbnVtYmVyPjk1NDg8L3Jl
Yy1udW1iZXI+PGxhc3QtdXBkYXRlZC1kYXRlIGZvcm1hdD0idXRjIj4xNDM3NDA3OTk2PC9sYXN0
LXVwZGF0ZWQtZGF0ZT48ZWxlY3Ryb25pYy1yZXNvdXJjZS1udW0+MTAuMTExMS9nY2IuMTI3NTg8
L2VsZWN0cm9uaWMtcmVzb3VyY2UtbnVtPjx2b2x1bWU+MjE8L3ZvbHVtZT48L3JlY29yZD48L0Np
dGU+PC9FbmROb3RlPn==
</w:fldData>
        </w:fldChar>
      </w:r>
      <w:r w:rsidRPr="00C63D00">
        <w:rPr>
          <w:rFonts w:ascii="Times New Roman" w:hAnsi="Times New Roman" w:cs="Times New Roman"/>
          <w:sz w:val="24"/>
          <w:szCs w:val="24"/>
        </w:rPr>
        <w:instrText xml:space="preserve"> ADDIN EN.CITE </w:instrText>
      </w:r>
      <w:r w:rsidRPr="00C63D00">
        <w:rPr>
          <w:rFonts w:ascii="Times New Roman" w:hAnsi="Times New Roman" w:cs="Times New Roman"/>
          <w:sz w:val="24"/>
          <w:szCs w:val="24"/>
        </w:rPr>
        <w:fldChar w:fldCharType="begin">
          <w:fldData xml:space="preserve">PEVuZE5vdGU+PENpdGU+PEF1dGhvcj5NYXJ0cmU8L0F1dGhvcj48WWVhcj4yMDE1PC9ZZWFyPjxJ
RFRleHQ+TXVsdGltb2RlbCBlbnNlbWJsZXMgb2Ygd2hlYXQgZ3Jvd3RoOiBtYW55IG1vZGVscyBh
cmUgYmV0dGVyIHRoYW4gb25lPC9JRFRleHQ+PERpc3BsYXlUZXh0PihBc3Nlbmc8c3R5bGUgZmFj
ZT0iaXRhbGljIj4gZXQgYWwuPC9zdHlsZT4sIDIwMTMsIEJhc3N1PHN0eWxlIGZhY2U9Iml0YWxp
YyI+IGV0IGFsLjwvc3R5bGU+LCAyMDE0LCBMaTxzdHlsZSBmYWNlPSJpdGFsaWMiPiBldCBhbC48
L3N0eWxlPiwgMjAxNSwgTWFydHJlPHN0eWxlIGZhY2U9Iml0YWxpYyI+IGV0IGFsLjwvc3R5bGU+
LCAyMDE1KTwvRGlzcGxheVRleHQ+PHJlY29yZD48ZGF0ZXM+PHB1Yi1kYXRlcz48ZGF0ZT5GZWI8
L2RhdGU+PC9wdWItZGF0ZXM+PHllYXI+MjAxNTwveWVhcj48L2RhdGVzPjx1cmxzPjxyZWxhdGVk
LXVybHM+PHVybD4mbHQ7R28gdG8gSVNJJmd0OzovL1dPUzowMDAzNDg2NTI0MDAwMzM8L3VybD48
L3JlbGF0ZWQtdXJscz48L3VybHM+PGlzYm4+MTM1NC0xMDEzPC9pc2JuPjx0aXRsZXM+PHRpdGxl
Pk11bHRpbW9kZWwgZW5zZW1ibGVzIG9mIHdoZWF0IGdyb3d0aDogbWFueSBtb2RlbHMgYXJlIGJl
dHRlciB0aGFuIG9uZTwvdGl0bGU+PHNlY29uZGFyeS10aXRsZT5HbG9iYWwgQ2hhbmdlIEJpb2xv
Z3k8L3NlY29uZGFyeS10aXRsZT48L3RpdGxlcz48cGFnZXM+OTExLTkyNTwvcGFnZXM+PG51bWJl
cj4yPC9udW1iZXI+PGNvbnRyaWJ1dG9ycz48YXV0aG9ycz48YXV0aG9yPk1hcnRyZSwgUGllcnJl
PC9hdXRob3I+PGF1dGhvcj5XYWxsYWNoLCBEYW5pZWw8L2F1dGhvcj48YXV0aG9yPkFzc2VuZywg
U2VudGhvbGQ8L2F1dGhvcj48YXV0aG9yPkV3ZXJ0LCBGcmFuazwvYXV0aG9yPjxhdXRob3I+Sm9u
ZXMsIEphbWVzIFcuPC9hdXRob3I+PGF1dGhvcj5Sb3R0ZXIsIFJlaW11bmQgUC48L2F1dGhvcj48
YXV0aG9yPkJvb3RlLCBLZW5uZXRoIEouPC9hdXRob3I+PGF1dGhvcj5SdWFuZSwgQWxleCBDLjwv
YXV0aG9yPjxhdXRob3I+VGhvcmJ1cm4sIFBldGVyIEouPC9hdXRob3I+PGF1dGhvcj5DYW1tYXJh
bm8sIERhdmlkZTwvYXV0aG9yPjxhdXRob3I+SGF0ZmllbGQsIEplcnJ5IEwuPC9hdXRob3I+PGF1
dGhvcj5Sb3Nlbnp3ZWlnLCBDeW50aGlhPC9hdXRob3I+PGF1dGhvcj5BZ2dhcndhbCwgUHJhbW9k
IEsuPC9hdXRob3I+PGF1dGhvcj5Bbmd1bG8sIENhcmxvczwvYXV0aG9yPjxhdXRob3I+QmFzc28s
IEJydW5vPC9hdXRob3I+PGF1dGhvcj5CZXJ0dXp6aSwgUGF0cmljazwvYXV0aG9yPjxhdXRob3I+
Qmllcm5hdGgsIENocmlzdGlhbjwvYXV0aG9yPjxhdXRob3I+QnJpc3NvbiwgTmFkaW5lPC9hdXRo
b3I+PGF1dGhvcj5DaGFsbGlub3IsIEFuZHJldyBKLjwvYXV0aG9yPjxhdXRob3I+RG9sdHJhLCBK
b3JkaTwvYXV0aG9yPjxhdXRob3I+R2F5bGVyLCBTZWJhc3RpYW48L2F1dGhvcj48YXV0aG9yPkdv
bGRiZXJnLCBSaWNoaWU8L2F1dGhvcj48YXV0aG9yPkdyYW50LCBSb2JlcnQgRi48L2F1dGhvcj48
YXV0aG9yPkhlbmcsIExlZTwvYXV0aG9yPjxhdXRob3I+SG9va2VyLCBKb3NoPC9hdXRob3I+PGF1
dGhvcj5IdW50LCBMZXNsaWUgQS48L2F1dGhvcj48YXV0aG9yPkluZ3dlcnNlbiwgSm9hY2hpbTwv
YXV0aG9yPjxhdXRob3I+SXphdXJyYWxkZSwgUm9iZXJ0byBDLjwvYXV0aG9yPjxhdXRob3I+S2Vy
c2ViYXVtLCBLdXJ0IENocmlzdGlhbjwvYXV0aG9yPjxhdXRob3I+TXVlbGxlciwgQ2hyaXN0b3Bo
PC9hdXRob3I+PGF1dGhvcj5LdW1hciwgU29vcmEgTmFyZXNoPC9hdXRob3I+PGF1dGhvcj5OZW5k
ZWwsIENsYWFzPC9hdXRob3I+PGF1dGhvcj5PJmFwb3M7TGVhcnksIEdhcnJ5PC9hdXRob3I+PGF1
dGhvcj5PbGVzZW4sIEpvcmdlbiBFLjwvYXV0aG9yPjxhdXRob3I+T3Nib3JuZSwgVG9tIE0uPC9h
dXRob3I+PGF1dGhvcj5QYWxvc3VvLCBUYXJ1PC9hdXRob3I+PGF1dGhvcj5Qcmllc2FjaywgRWNr
YXJ0PC9hdXRob3I+PGF1dGhvcj5SaXBvY2hlLCBEb21pbmlxdWU8L2F1dGhvcj48YXV0aG9yPlNl
bWVub3YsIE1pa2hhaWwgQS48L2F1dGhvcj48YXV0aG9yPlNoY2hlcmJhaywgSXVyaWk8L2F1dGhv
cj48YXV0aG9yPlN0ZWR1dG8sIFBhc3F1YWxlPC9hdXRob3I+PGF1dGhvcj5TdG9lY2tsZSwgQ2xh
dWRpbyBPLjwvYXV0aG9yPjxhdXRob3I+U3RyYXRvbm92aXRjaCwgUGllcnJlPC9hdXRob3I+PGF1
dGhvcj5TdHJlY2ssIFRoaWxvPC9hdXRob3I+PGF1dGhvcj5TdXBpdCwgSXdhbjwvYXV0aG9yPjxh
dXRob3I+VGFvLCBGdWx1PC9hdXRob3I+PGF1dGhvcj5UcmF2YXNzbywgTWFyaWE8L2F1dGhvcj48
YXV0aG9yPldhaGEsIEthdGhhcmluYTwvYXV0aG9yPjxhdXRob3I+V2hpdGUsIEplZmZyZXkgVy48
L2F1dGhvcj48YXV0aG9yPldvbGYsIEpvb3N0PC9hdXRob3I+PC9hdXRob3JzPjwvY29udHJpYnV0
b3JzPjxhZGRlZC1kYXRlIGZvcm1hdD0idXRjIj4xNDI4MDA1NjI4PC9hZGRlZC1kYXRlPjxyZWYt
dHlwZSBuYW1lPSJKb3VybmFsIEFydGljbGUiPjE3PC9yZWYtdHlwZT48cmVjLW51bWJlcj45NDc0
PC9yZWMtbnVtYmVyPjxsYXN0LXVwZGF0ZWQtZGF0ZSBmb3JtYXQ9InV0YyI+MTQ1MjcxODc2MTwv
bGFzdC11cGRhdGVkLWRhdGU+PGFjY2Vzc2lvbi1udW0+V09TOjAwMDM0ODY1MjQwMDAzMzwvYWNj
ZXNzaW9uLW51bT48ZWxlY3Ryb25pYy1yZXNvdXJjZS1udW0+MTAuMTExMS9nY2IuMTI3Njg8L2Vs
ZWN0cm9uaWMtcmVzb3VyY2UtbnVtPjx2b2x1bWU+MjE8L3ZvbHVtZT48L3JlY29yZD48L0NpdGU+
PENpdGU+PEF1dGhvcj5Bc3Nlbmc8L0F1dGhvcj48WWVhcj4yMDEzPC9ZZWFyPjxJRFRleHQ+VW5j
ZXJ0YWludHkgaW4gc2ltdWxhdGluZyB3aGVhdCB5aWVsZHMgdW5kZXIgY2xpbWF0ZSBjaGFuZ2U8
L0lEVGV4dD48cmVjb3JkPjxkYXRlcz48cHViLWRhdGVzPjxkYXRlPlNlcDwvZGF0ZT48L3B1Yi1k
YXRlcz48eWVhcj4yMDEzPC95ZWFyPjwvZGF0ZXM+PHVybHM+PHJlbGF0ZWQtdXJscz48dXJsPiZs
dDtHbyB0byBJU0kmZ3Q7Oi8vV09TOjAwMDMyNjgxNjEwMDAyMjwvdXJsPjwvcmVsYXRlZC11cmxz
PjwvdXJscz48aXNibj4xNzU4LTY3OFg8L2lzYm4+PHdvcmstdHlwZT5SZWZlcmVlZDwvd29yay10
eXBlPjx0aXRsZXM+PHRpdGxlPlVuY2VydGFpbnR5IGluIHNpbXVsYXRpbmcgd2hlYXQgeWllbGRz
IHVuZGVyIGNsaW1hdGUgY2hhbmdlPC90aXRsZT48c2Vjb25kYXJ5LXRpdGxlPk5hdHVyZSBDbGlt
YXRlIENoYW5nZTwvc2Vjb25kYXJ5LXRpdGxlPjwvdGl0bGVzPjxwYWdlcz44MjctODMyPC9wYWdl
cz48bnVtYmVyPjk8L251bWJlcj48Y29udHJpYnV0b3JzPjxhdXRob3JzPjxhdXRob3I+QXNzZW5n
LCBTLjwvYXV0aG9yPjxhdXRob3I+RXdlcnQsIEYuPC9hdXRob3I+PGF1dGhvcj5Sb3Nlbnp3ZWln
LCBDLjwvYXV0aG9yPjxhdXRob3I+Sm9uZXMsIEouIFcuPC9hdXRob3I+PGF1dGhvcj5IYXRmaWVs
ZCwgSi4gTC48L2F1dGhvcj48YXV0aG9yPlJ1YW5lLCBBLiBDLjwvYXV0aG9yPjxhdXRob3I+Qm9v
dGUsIEsuIEouPC9hdXRob3I+PGF1dGhvcj5UaG9yYnVybiwgUC4gSi48L2F1dGhvcj48YXV0aG9y
PlJvdHRlciwgUi4gUC48L2F1dGhvcj48YXV0aG9yPkNhbW1hcmFubywgRC48L2F1dGhvcj48YXV0
aG9yPkJyaXNzb24sIE4uPC9hdXRob3I+PGF1dGhvcj5CYXNzbywgQi48L2F1dGhvcj48YXV0aG9y
Pk1hcnRyZSwgUC48L2F1dGhvcj48YXV0aG9yPkFnZ2Fyd2FsLCBQLiBLLjwvYXV0aG9yPjxhdXRo
b3I+QW5ndWxvLCBDLjwvYXV0aG9yPjxhdXRob3I+QmVydHV6emksIFAuPC9hdXRob3I+PGF1dGhv
cj5CaWVybmF0aCwgQy48L2F1dGhvcj48YXV0aG9yPkNoYWxsaW5vciwgQS4gSi48L2F1dGhvcj48
YXV0aG9yPkRvbHRyYSwgSi48L2F1dGhvcj48YXV0aG9yPkdheWxlciwgUy48L2F1dGhvcj48YXV0
aG9yPkdvbGRiZXJnLCBSLjwvYXV0aG9yPjxhdXRob3I+R3JhbnQsIFIuPC9hdXRob3I+PGF1dGhv
cj5IZW5nLCBMLjwvYXV0aG9yPjxhdXRob3I+SG9va2VyLCBKLjwvYXV0aG9yPjxhdXRob3I+SHVu
dCwgTC4gQS48L2F1dGhvcj48YXV0aG9yPkluZ3dlcnNlbiwgSi48L2F1dGhvcj48YXV0aG9yPkl6
YXVycmFsZGUsIFIuIEMuPC9hdXRob3I+PGF1dGhvcj5LZXJzZWJhdW0sIEsuIEMuPC9hdXRob3I+
PGF1dGhvcj5NdWVsbGVyLCBDLjwvYXV0aG9yPjxhdXRob3I+S3VtYXIsIFMuIE5hcmVzaDwvYXV0
aG9yPjxhdXRob3I+TmVuZGVsLCBDLjwvYXV0aG9yPjxhdXRob3I+TyZhcG9zO0xlYXJ5LCBHLjwv
YXV0aG9yPjxhdXRob3I+T2xlc2VuLCBKLiBFLjwvYXV0aG9yPjxhdXRob3I+T3Nib3JuZSwgVC4g
TS48L2F1dGhvcj48YXV0aG9yPlBhbG9zdW8sIFQuPC9hdXRob3I+PGF1dGhvcj5Qcmllc2Fjaywg
RS48L2F1dGhvcj48YXV0aG9yPlJpcG9jaGUsIEQuPC9hdXRob3I+PGF1dGhvcj5TZW1lbm92LCBN
LiBBLjwvYXV0aG9yPjxhdXRob3I+U2hjaGVyYmFrLCBJLjwvYXV0aG9yPjxhdXRob3I+U3RlZHV0
bywgUC48L2F1dGhvcj48YXV0aG9yPlN0b2Vja2xlLCBDLjwvYXV0aG9yPjxhdXRob3I+U3RyYXRv
bm92aXRjaCwgUC48L2F1dGhvcj48YXV0aG9yPlN0cmVjaywgVC48L2F1dGhvcj48YXV0aG9yPlN1
cGl0LCBJLjwvYXV0aG9yPjxhdXRob3I+VGFvLCBGLjwvYXV0aG9yPjxhdXRob3I+VHJhdmFzc28s
IE0uPC9hdXRob3I+PGF1dGhvcj5XYWhhLCBLLjwvYXV0aG9yPjxhdXRob3I+V2FsbGFjaCwgRC48
L2F1dGhvcj48YXV0aG9yPldoaXRlLCBKLiBXLjwvYXV0aG9yPjxhdXRob3I+V2lsbGlhbXMsIEou
IFIuPC9hdXRob3I+PGF1dGhvcj5Xb2xmLCBKLjwvYXV0aG9yPjwvYXV0aG9ycz48L2NvbnRyaWJ1
dG9ycz48YWRkZWQtZGF0ZSBmb3JtYXQ9InV0YyI+MTM4OTA0ODU2MzwvYWRkZWQtZGF0ZT48cmVm
LXR5cGUgbmFtZT0iSm91cm5hbCBBcnRpY2xlIj4xNzwvcmVmLXR5cGU+PHJlYy1udW1iZXI+OTE1
MjwvcmVjLW51bWJlcj48bGFzdC11cGRhdGVkLWRhdGUgZm9ybWF0PSJ1dGMiPjE0MTg3NTczMzI8
L2xhc3QtdXBkYXRlZC1kYXRlPjxhY2Nlc3Npb24tbnVtPldPUzowMDAzMjY4MTYxMDAwMjI8L2Fj
Y2Vzc2lvbi1udW0+PGVsZWN0cm9uaWMtcmVzb3VyY2UtbnVtPjEwLjEwMzgvbmNsaW1hdGUxOTE2
PC9lbGVjdHJvbmljLXJlc291cmNlLW51bT48dm9sdW1lPjM8L3ZvbHVtZT48L3JlY29yZD48L0Np
dGU+PENpdGU+PEF1dGhvcj5CYXNzdTwvQXV0aG9yPjxZZWFyPjIwMTQ8L1llYXI+PElEVGV4dD5I
b3cgZG8gdmFyaW91cyBtYWl6ZSBjcm9wIG1vZGVscyB2YXJ5IGluIHRoZWlyIHJlc3BvbnNlcyB0
byBjbGltYXRlIGNoYW5nZSBmYWN0b3JzPzwvSURUZXh0PjxyZWNvcmQ+PGRhdGVzPjxwdWItZGF0
ZXM+PGRhdGU+SnVsPC9kYXRlPjwvcHViLWRhdGVzPjx5ZWFyPjIwMTQ8L3llYXI+PC9kYXRlcz48
dXJscz48cmVsYXRlZC11cmxzPjx1cmw+Jmx0O0dvIHRvIElTSSZndDs6Ly9XT1M6MDAwMzM3Njgw
NzAwMDI1PC91cmw+PC9yZWxhdGVkLXVybHM+PC91cmxzPjxpc2JuPjEzNTQtMTAxMzwvaXNibj48
dGl0bGVzPjx0aXRsZT5Ib3cgZG8gdmFyaW91cyBtYWl6ZSBjcm9wIG1vZGVscyB2YXJ5IGluIHRo
ZWlyIHJlc3BvbnNlcyB0byBjbGltYXRlIGNoYW5nZSBmYWN0b3JzPzwvdGl0bGU+PHNlY29uZGFy
eS10aXRsZT5HbG9iYWwgQ2hhbmdlIEJpb2xvZ3k8L3NlY29uZGFyeS10aXRsZT48L3RpdGxlcz48
cGFnZXM+MjMwMS0yMzIwPC9wYWdlcz48bnVtYmVyPjc8L251bWJlcj48Y29udHJpYnV0b3JzPjxh
dXRob3JzPjxhdXRob3I+QmFzc3UsIFMuPC9hdXRob3I+PGF1dGhvcj5Ccmlzc29uLCBOLjwvYXV0
aG9yPjxhdXRob3I+RHVyYW5kLCBKLiBMLjwvYXV0aG9yPjxhdXRob3I+Qm9vdGUsIEsuPC9hdXRo
b3I+PGF1dGhvcj5MaXphc28sIEouPC9hdXRob3I+PGF1dGhvcj5Kb25lcywgSi4gVy48L2F1dGhv
cj48YXV0aG9yPlJvc2VuendlaWcsIEMuPC9hdXRob3I+PGF1dGhvcj5SdWFuZSwgQS4gQy48L2F1
dGhvcj48YXV0aG9yPkFkYW0sIE0uPC9hdXRob3I+PGF1dGhvcj5CYXJvbiwgQy48L2F1dGhvcj48
YXV0aG9yPkJhc3NvLCBCLjwvYXV0aG9yPjxhdXRob3I+Qmllcm5hdGgsIEMuPC9hdXRob3I+PGF1
dGhvcj5Cb29nYWFyZCwgSC48L2F1dGhvcj48YXV0aG9yPkNvbmlqbiwgUy48L2F1dGhvcj48YXV0
aG9yPkNvcmJlZWxzLCBNLjwvYXV0aG9yPjxhdXRob3I+RGVyeW5nLCBELjwvYXV0aG9yPjxhdXRo
b3I+RGUgU2FuY3RpcywgRy48L2F1dGhvcj48YXV0aG9yPkdheWxlciwgUy48L2F1dGhvcj48YXV0
aG9yPkdyYXNzaW5pLCBQLjwvYXV0aG9yPjxhdXRob3I+SGF0ZmllbGQsIEouPC9hdXRob3I+PGF1
dGhvcj5Ib2VrLCBTLjwvYXV0aG9yPjxhdXRob3I+SXphdXJyYWxkZSwgQy48L2F1dGhvcj48YXV0
aG9yPkpvbmdzY2hhYXAsIFIuPC9hdXRob3I+PGF1dGhvcj5LZW1hbmlhbiwgQS4gUi48L2F1dGhv
cj48YXV0aG9yPktlcnNlYmF1bSwgSy4gQy48L2F1dGhvcj48YXV0aG9yPktpbSwgUy4gSC48L2F1
dGhvcj48YXV0aG9yPkt1bWFyLCBOLiBTLjwvYXV0aG9yPjxhdXRob3I+TWFrb3dza2ksIEQuPC9h
dXRob3I+PGF1dGhvcj5NdWxsZXIsIEMuPC9hdXRob3I+PGF1dGhvcj5OZW5kZWwsIEMuPC9hdXRo
b3I+PGF1dGhvcj5Qcmllc2FjaywgRS48L2F1dGhvcj48YXV0aG9yPlByYXZpYSwgTS4gVi48L2F1
dGhvcj48YXV0aG9yPlNhdSwgRi48L2F1dGhvcj48YXV0aG9yPlNoY2hlcmJhaywgSS48L2F1dGhv
cj48YXV0aG9yPlRhbywgRi48L2F1dGhvcj48YXV0aG9yPlRlaXhlaXJhLCBFLjwvYXV0aG9yPjxh
dXRob3I+VGltbGluLCBELjwvYXV0aG9yPjxhdXRob3I+V2FoYSwgSy48L2F1dGhvcj48L2F1dGhv
cnM+PC9jb250cmlidXRvcnM+PGFkZGVkLWRhdGUgZm9ybWF0PSJ1dGMiPjE0OTU2NTgyMzI8L2Fk
ZGVkLWRhdGU+PHJlZi10eXBlIG5hbWU9IkpvdXJuYWwgQXJ0aWNsZSI+MTc8L3JlZi10eXBlPjxy
ZWMtbnVtYmVyPjk5NjA8L3JlYy1udW1iZXI+PGxhc3QtdXBkYXRlZC1kYXRlIGZvcm1hdD0idXRj
Ij4xNDk1NjU4MjMyPC9sYXN0LXVwZGF0ZWQtZGF0ZT48YWNjZXNzaW9uLW51bT5XT1M6MDAwMzM3
NjgwNzAwMDI1PC9hY2Nlc3Npb24tbnVtPjxlbGVjdHJvbmljLXJlc291cmNlLW51bT4xMC4xMTEx
L2djYi4xMjUyMDwvZWxlY3Ryb25pYy1yZXNvdXJjZS1udW0+PHZvbHVtZT4yMDwvdm9sdW1lPjwv
cmVjb3JkPjwvQ2l0ZT48Q2l0ZT48QXV0aG9yPkxpPC9BdXRob3I+PFllYXI+MjAxNTwvWWVhcj48
SURUZXh0PlVuY2VydGFpbnRpZXMgaW4gcHJlZGljdGluZyByaWNlIHlpZWxkIGJ5IGN1cnJlbnQg
Y3JvcCBtb2RlbHMgdW5kZXIgYSB3aWRlIHJhbmdlIG9mIGNsaW1hdGljIGNvbmRpdGlvbnM8L0lE
VGV4dD48cmVjb3JkPjx0aXRsZXM+PHRpdGxlPlVuY2VydGFpbnRpZXMgaW4gcHJlZGljdGluZyBy
aWNlIHlpZWxkIGJ5IGN1cnJlbnQgY3JvcCBtb2RlbHMgdW5kZXIgYSB3aWRlIHJhbmdlIG9mIGNs
aW1hdGljIGNvbmRpdGlvbnM8L3RpdGxlPjxzZWNvbmRhcnktdGl0bGU+R2xvYmFsIENoYW5nZSBC
aW9sb2d5PC9zZWNvbmRhcnktdGl0bGU+PC90aXRsZXM+PHBhZ2VzPjEzMjgtMTM0MTwvcGFnZXM+
PG51bWJlcj4zPC9udW1iZXI+PGNvbnRyaWJ1dG9ycz48YXV0aG9ycz48YXV0aG9yPkxpLCBULjwv
YXV0aG9yPjxhdXRob3I+SGFzZWdhd2EsIFQuPC9hdXRob3I+PGF1dGhvcj5ZaW4sIFguPC9hdXRo
b3I+PGF1dGhvcj5aaHUsIFkuPC9hdXRob3I+PGF1dGhvcj5Cb290ZSwgSy48L2F1dGhvcj48YXV0
aG9yPkFkYW0sIE0uPC9hdXRob3I+PGF1dGhvcj5CcmVnYWdsaW8sIFMuPC9hdXRob3I+PGF1dGhv
cj5CdWlzLCBTLjwvYXV0aG9yPjxhdXRob3I+Q29uZmFsb25pZXJpLCBSLjwvYXV0aG9yPjxhdXRo
b3I+RnVtb3RvLCBULjwvYXV0aG9yPjxhdXRob3I+R2F5ZG9uLCBELjwvYXV0aG9yPjxhdXRob3I+
TWFyY2FpZGEsIE0uPC9hdXRob3I+PGF1dGhvcj5OYWthZ2F3YSwgSC48L2F1dGhvcj48YXV0aG9y
Pk9yaW9sLCBQLjwvYXV0aG9yPjxhdXRob3I+UnVhbmUsIEEuIEMuPC9hdXRob3I+PGF1dGhvcj5S
dWdldCwgRi48L2F1dGhvcj48YXV0aG9yPlNpbmdoLCBCLjwvYXV0aG9yPjxhdXRob3I+U2luZ2gs
IFUuPC9hdXRob3I+PGF1dGhvcj5UYW5nLCBMLjwvYXV0aG9yPjxhdXRob3I+VGFvLCBGLjwvYXV0
aG9yPjxhdXRob3I+V2lsa2VucywgUC48L2F1dGhvcj48YXV0aG9yPllvc2hpZGEsIEguPC9hdXRo
b3I+PGF1dGhvcj5aaGFuZywgWi48L2F1dGhvcj48YXV0aG9yPkJvdW1hbiwgQmFzPC9hdXRob3I+
PC9hdXRob3JzPjwvY29udHJpYnV0b3JzPjxhZGRlZC1kYXRlIGZvcm1hdD0idXRjIj4xNDM3NDA3
OTk2PC9hZGRlZC1kYXRlPjxyZWYtdHlwZSBuYW1lPSJKb3VybmFsIEFydGljbGUiPjE3PC9yZWYt
dHlwZT48ZGF0ZXM+PHllYXI+MjAxNTwveWVhcj48L2RhdGVzPjxyZWMtbnVtYmVyPjk1NDg8L3Jl
Yy1udW1iZXI+PGxhc3QtdXBkYXRlZC1kYXRlIGZvcm1hdD0idXRjIj4xNDM3NDA3OTk2PC9sYXN0
LXVwZGF0ZWQtZGF0ZT48ZWxlY3Ryb25pYy1yZXNvdXJjZS1udW0+MTAuMTExMS9nY2IuMTI3NTg8
L2VsZWN0cm9uaWMtcmVzb3VyY2UtbnVtPjx2b2x1bWU+MjE8L3ZvbHVtZT48L3JlY29yZD48L0Np
dGU+PC9FbmROb3RlPn==
</w:fldData>
        </w:fldChar>
      </w:r>
      <w:r w:rsidRPr="00C63D00">
        <w:rPr>
          <w:rFonts w:ascii="Times New Roman" w:hAnsi="Times New Roman" w:cs="Times New Roman"/>
          <w:sz w:val="24"/>
          <w:szCs w:val="24"/>
        </w:rPr>
        <w:instrText xml:space="preserve"> ADDIN EN.CITE.DATA </w:instrText>
      </w:r>
      <w:r w:rsidRPr="00C63D00">
        <w:rPr>
          <w:rFonts w:ascii="Times New Roman" w:hAnsi="Times New Roman" w:cs="Times New Roman"/>
          <w:sz w:val="24"/>
          <w:szCs w:val="24"/>
        </w:rPr>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(Asseng</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2013, Bassu</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2014, Li</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2015, Martre</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2015)</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but here including those affected by heat shock, high temperature </w:t>
      </w:r>
      <w:r w:rsidR="00DA441B">
        <w:rPr>
          <w:rFonts w:ascii="Times New Roman" w:hAnsi="Times New Roman" w:cs="Times New Roman"/>
          <w:sz w:val="24"/>
          <w:szCs w:val="24"/>
        </w:rPr>
        <w:t>and</w:t>
      </w:r>
      <w:r w:rsidRPr="00C63D00">
        <w:rPr>
          <w:rFonts w:ascii="Times New Roman" w:hAnsi="Times New Roman" w:cs="Times New Roman"/>
          <w:sz w:val="24"/>
          <w:szCs w:val="24"/>
        </w:rPr>
        <w:t xml:space="preserve">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concentration, a critical pre-request for simulating climate change impacts. Heat shock and high temperature interaction with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concentration ha</w:t>
      </w:r>
      <w:r w:rsidR="00F323F3" w:rsidRPr="00C63D00">
        <w:rPr>
          <w:rFonts w:ascii="Times New Roman" w:hAnsi="Times New Roman" w:cs="Times New Roman"/>
          <w:sz w:val="24"/>
          <w:szCs w:val="24"/>
        </w:rPr>
        <w:t>ve</w:t>
      </w:r>
      <w:r w:rsidRPr="00C63D00">
        <w:rPr>
          <w:rFonts w:ascii="Times New Roman" w:hAnsi="Times New Roman" w:cs="Times New Roman"/>
          <w:sz w:val="24"/>
          <w:szCs w:val="24"/>
        </w:rPr>
        <w:t xml:space="preserve"> never been tested with any impact model before. </w:t>
      </w:r>
      <w:bookmarkStart w:id="77" w:name="_Hlk517165316"/>
      <w:r w:rsidR="008158D2" w:rsidRPr="00C63D00">
        <w:rPr>
          <w:rFonts w:ascii="Times New Roman" w:hAnsi="Times New Roman" w:cs="Times New Roman"/>
          <w:sz w:val="24"/>
          <w:szCs w:val="24"/>
        </w:rPr>
        <w:t>Multi-model ensemble simulations were recently compared with historical yield</w:t>
      </w:r>
      <w:r w:rsidR="00DF4207" w:rsidRPr="00C63D00">
        <w:rPr>
          <w:rFonts w:ascii="Times New Roman" w:hAnsi="Times New Roman" w:cs="Times New Roman"/>
          <w:sz w:val="24"/>
          <w:szCs w:val="24"/>
        </w:rPr>
        <w:t>s</w:t>
      </w:r>
      <w:r w:rsidR="008158D2" w:rsidRPr="00C63D00">
        <w:rPr>
          <w:rFonts w:ascii="Times New Roman" w:hAnsi="Times New Roman" w:cs="Times New Roman"/>
          <w:sz w:val="24"/>
          <w:szCs w:val="24"/>
        </w:rPr>
        <w:t xml:space="preserve"> and showed that simulated yield impacts from temperature increase were similar to statistical </w:t>
      </w:r>
      <w:r w:rsidR="00E570AB" w:rsidRPr="00C63D00">
        <w:rPr>
          <w:rFonts w:ascii="Times New Roman" w:hAnsi="Times New Roman" w:cs="Times New Roman"/>
          <w:sz w:val="24"/>
          <w:szCs w:val="24"/>
        </w:rPr>
        <w:t xml:space="preserve">temperature </w:t>
      </w:r>
      <w:r w:rsidR="008158D2" w:rsidRPr="00C63D00">
        <w:rPr>
          <w:rFonts w:ascii="Times New Roman" w:hAnsi="Times New Roman" w:cs="Times New Roman"/>
          <w:sz w:val="24"/>
          <w:szCs w:val="24"/>
        </w:rPr>
        <w:t>yield</w:t>
      </w:r>
      <w:r w:rsidR="00E570AB" w:rsidRPr="00C63D00">
        <w:rPr>
          <w:rFonts w:ascii="Times New Roman" w:hAnsi="Times New Roman" w:cs="Times New Roman"/>
          <w:sz w:val="24"/>
          <w:szCs w:val="24"/>
        </w:rPr>
        <w:t xml:space="preserve"> </w:t>
      </w:r>
      <w:bookmarkStart w:id="78" w:name="_Hlk518564627"/>
      <w:r w:rsidR="00E570AB" w:rsidRPr="00C63D00">
        <w:rPr>
          <w:rFonts w:ascii="Times New Roman" w:hAnsi="Times New Roman" w:cs="Times New Roman"/>
          <w:sz w:val="24"/>
          <w:szCs w:val="24"/>
        </w:rPr>
        <w:t>impact</w:t>
      </w:r>
      <w:r w:rsidR="008158D2" w:rsidRPr="00C63D00">
        <w:rPr>
          <w:rFonts w:ascii="Times New Roman" w:hAnsi="Times New Roman" w:cs="Times New Roman"/>
          <w:sz w:val="24"/>
          <w:szCs w:val="24"/>
        </w:rPr>
        <w:t xml:space="preserve"> </w:t>
      </w:r>
      <w:bookmarkEnd w:id="78"/>
      <w:r w:rsidR="00170ADD" w:rsidRPr="00C63D00">
        <w:rPr>
          <w:rFonts w:ascii="Times New Roman" w:hAnsi="Times New Roman" w:cs="Times New Roman"/>
          <w:sz w:val="24"/>
          <w:szCs w:val="24"/>
        </w:rPr>
        <w:t>trends</w:t>
      </w:r>
      <w:r w:rsidR="008158D2" w:rsidRPr="00C63D00">
        <w:rPr>
          <w:rFonts w:ascii="Times New Roman" w:hAnsi="Times New Roman" w:cs="Times New Roman"/>
          <w:sz w:val="24"/>
          <w:szCs w:val="24"/>
        </w:rPr>
        <w:t xml:space="preserve"> based on historical sub-country, country and global yield records</w:t>
      </w:r>
      <w:r w:rsidR="001409B8" w:rsidRPr="00C63D00">
        <w:rPr>
          <w:rFonts w:ascii="Times New Roman" w:hAnsi="Times New Roman" w:cs="Times New Roman"/>
          <w:sz w:val="24"/>
          <w:szCs w:val="24"/>
        </w:rPr>
        <w:t xml:space="preserve"> </w:t>
      </w:r>
      <w:bookmarkStart w:id="79" w:name="_Hlk517621992"/>
      <w:r w:rsidR="00B2224C" w:rsidRPr="00C63D00">
        <w:rPr>
          <w:rFonts w:ascii="Times New Roman" w:eastAsia="Times New Roman" w:hAnsi="Times New Roman" w:cs="Times New Roman"/>
          <w:sz w:val="24"/>
          <w:szCs w:val="24"/>
        </w:rPr>
        <w:fldChar w:fldCharType="begin">
          <w:fldData xml:space="preserve">PEVuZE5vdGU+PENpdGU+PEF1dGhvcj5MaXU8L0F1dGhvcj48WWVhcj4yMDE2PC9ZZWFyPjxJRFRl
eHQ+U2ltaWxhciBlc3RpbWF0ZXMgb2YgdGVtcGVyYXR1cmUgaW1wYWN0cyBvbiBnbG9iYWwgd2hl
YXQgeWllbGQgYnkgdGhyZWUgaW5kZXBlbmRlbnQgbWV0aG9kczwvSURUZXh0PjxEaXNwbGF5VGV4
dD4oTGl1PHN0eWxlIGZhY2U9Iml0YWxpYyI+IGV0IGFsLjwvc3R5bGU+LCAyMDE2KTwvRGlzcGxh
eVRleHQ+PHJlY29yZD48ZGF0ZXM+PHB1Yi1kYXRlcz48ZGF0ZT5EZWM8L2RhdGU+PC9wdWItZGF0
ZXM+PHllYXI+MjAxNjwveWVhcj48L2RhdGVzPjx1cmxzPjxyZWxhdGVkLXVybHM+PHVybD4mbHQ7
R28gdG8gSVNJJmd0OzovL1dPUzowMDAzODk0MzIyMDAwMjM8L3VybD48L3JlbGF0ZWQtdXJscz48
L3VybHM+PGlzYm4+MTc1OC02NzhYPC9pc2JuPjx0aXRsZXM+PHRpdGxlPlNpbWlsYXIgZXN0aW1h
dGVzIG9mIHRlbXBlcmF0dXJlIGltcGFjdHMgb24gZ2xvYmFsIHdoZWF0IHlpZWxkIGJ5IHRocmVl
IGluZGVwZW5kZW50IG1ldGhvZHM8L3RpdGxlPjxzZWNvbmRhcnktdGl0bGU+TmF0dXJlIENsaW1h
dGUgQ2hhbmdlPC9zZWNvbmRhcnktdGl0bGU+PC90aXRsZXM+PHBhZ2VzPjExMzAtKzwvcGFnZXM+
PG51bWJlcj4xMjwvbnVtYmVyPjxjb250cmlidXRvcnM+PGF1dGhvcnM+PGF1dGhvcj5MaXUsIEIu
PC9hdXRob3I+PGF1dGhvcj5Bc3NlbmcsIFMuPC9hdXRob3I+PGF1dGhvcj5NdWxsZXIsIEMuPC9h
dXRob3I+PGF1dGhvcj5Fd2VydCwgRi48L2F1dGhvcj48YXV0aG9yPkVsbGlvdHQsIEouPC9hdXRo
b3I+PGF1dGhvcj5Mb2JlbGwsIEQuIEIuPC9hdXRob3I+PGF1dGhvcj5NYXJ0cmUsIFAuPC9hdXRo
b3I+PGF1dGhvcj5SdWFuZSwgQS4gQy48L2F1dGhvcj48YXV0aG9yPldhbGxhY2gsIEQuPC9hdXRo
b3I+PGF1dGhvcj5Kb25lcywgSi48L2F1dGhvcj48YXV0aG9yPlJvc2VuendlaWcsIEMuPC9hdXRo
b3I+PGF1dGhvcj5BZ2dhcndhbCwgUC4gSy48L2F1dGhvcj48YXV0aG9yPkFsZGVybWFuLCBQLiBE
LjwvYXV0aG9yPjxhdXRob3I+QW5vdGhhaSwgSi48L2F1dGhvcj48YXV0aG9yPkJhc3NvLCBCLjwv
YXV0aG9yPjxhdXRob3I+Qmllcm5hdGgsIEMuPC9hdXRob3I+PGF1dGhvcj5DYW1tYXJhbm8sIEQu
PC9hdXRob3I+PGF1dGhvcj5DaGFsbGlub3IsIEEuPC9hdXRob3I+PGF1dGhvcj5EZXJ5bmcsIEQu
PC9hdXRob3I+PGF1dGhvcj5EZSBTYW5jdGlzLCBHLjwvYXV0aG9yPjxhdXRob3I+RG9sdHJhLCBK
LjwvYXV0aG9yPjxhdXRob3I+RmVyZXJlcywgRS48L2F1dGhvcj48YXV0aG9yPkZvbGJlcnRoLCBD
LjwvYXV0aG9yPjxhdXRob3I+R2FyY2lhLVZpbGEsIE0uPC9hdXRob3I+PGF1dGhvcj5HYXlsZXIs
IFMuPC9hdXRob3I+PGF1dGhvcj5Ib29nZW5ib29tLCBHLjwvYXV0aG9yPjxhdXRob3I+SHVudCwg
TC4gQS48L2F1dGhvcj48YXV0aG9yPkl6YXVycmFsZGUsIFIuIEMuPC9hdXRob3I+PGF1dGhvcj5K
YWJsb3VuLCBNLjwvYXV0aG9yPjxhdXRob3I+Sm9uZXMsIEMuIEQuPC9hdXRob3I+PGF1dGhvcj5L
ZXJzZWJhdW0sIEsuIEMuPC9hdXRob3I+PGF1dGhvcj5LaW1iYWxsLCBCLiBBLjwvYXV0aG9yPjxh
dXRob3I+S29laGxlciwgQS4gSy48L2F1dGhvcj48YXV0aG9yPkt1bWFyLCBTLiBOLjwvYXV0aG9y
PjxhdXRob3I+TmVuZGVsLCBDLjwvYXV0aG9yPjxhdXRob3I+TyZhcG9zO0xlYXJ5LCBHLiBKLjwv
YXV0aG9yPjxhdXRob3I+T2xlc2VuLCBKLiBFLjwvYXV0aG9yPjxhdXRob3I+T3R0bWFuLCBNLiBK
LjwvYXV0aG9yPjxhdXRob3I+UGFsb3N1bywgVC48L2F1dGhvcj48YXV0aG9yPlByYXNhZCwgUC4g
Vi4gVi48L2F1dGhvcj48YXV0aG9yPlByaWVzYWNrLCBFLjwvYXV0aG9yPjxhdXRob3I+UHVnaCwg
VC4gQS4gTS48L2F1dGhvcj48YXV0aG9yPlJleW5vbGRzLCBNLjwvYXV0aG9yPjxhdXRob3I+UmV6
YWVpLCBFLiBFLjwvYXV0aG9yPjxhdXRob3I+Um90dGVyLCBSLiBQLjwvYXV0aG9yPjxhdXRob3I+
U2NobWlkLCBFLjwvYXV0aG9yPjxhdXRob3I+U2VtZW5vdiwgTS4gQS48L2F1dGhvcj48YXV0aG9y
PlNoY2hlcmJhaywgSS48L2F1dGhvcj48YXV0aG9yPlN0ZWhmZXN0LCBFLjwvYXV0aG9yPjxhdXRo
b3I+U3RvY2tsZSwgQy4gTy48L2F1dGhvcj48YXV0aG9yPlN0cmF0b25vdml0Y2gsIFAuPC9hdXRo
b3I+PGF1dGhvcj5TdHJlY2ssIFQuPC9hdXRob3I+PGF1dGhvcj5TdXBpdCwgSS48L2F1dGhvcj48
YXV0aG9yPlRhbywgRi48L2F1dGhvcj48YXV0aG9yPlRob3JidXJuLCBQLjwvYXV0aG9yPjxhdXRo
b3I+V2FoYSwgSy48L2F1dGhvcj48YXV0aG9yPldhbGwsIEcuIFcuPC9hdXRob3I+PGF1dGhvcj5X
YW5nLCBFLjwvYXV0aG9yPjxhdXRob3I+V2hpdGUsIEouIFcuPC9hdXRob3I+PGF1dGhvcj5Xb2xm
LCBKLjwvYXV0aG9yPjxhdXRob3I+WmhhbywgWi48L2F1dGhvcj48YXV0aG9yPlpodSwgWS48L2F1
dGhvcj48L2F1dGhvcnM+PC9jb250cmlidXRvcnM+PGFkZGVkLWRhdGUgZm9ybWF0PSJ1dGMiPjE0
ODQwNzg4NTU8L2FkZGVkLWRhdGU+PHJlZi10eXBlIG5hbWU9IkpvdXJuYWwgQXJ0aWNsZSI+MTc8
L3JlZi10eXBlPjxyZWMtbnVtYmVyPjk4Nzc8L3JlYy1udW1iZXI+PGxhc3QtdXBkYXRlZC1kYXRl
IGZvcm1hdD0idXRjIj4xNDg0MDc4ODU1PC9sYXN0LXVwZGF0ZWQtZGF0ZT48YWNjZXNzaW9uLW51
bT5XT1M6MDAwMzg5NDMyMjAwMDIzPC9hY2Nlc3Npb24tbnVtPjxlbGVjdHJvbmljLXJlc291cmNl
LW51bT4xMC4xMDM4L25jbGltYXRlMzExNTwvZWxlY3Ryb25pYy1yZXNvdXJjZS1udW0+PHZvbHVt
ZT42PC92b2x1bWU+PC9yZWNvcmQ+PC9DaXRlPjwvRW5kTm90ZT4A
</w:fldData>
        </w:fldChar>
      </w:r>
      <w:r w:rsidR="00BB180F" w:rsidRPr="00C63D00">
        <w:rPr>
          <w:rFonts w:ascii="Times New Roman" w:eastAsia="Times New Roman" w:hAnsi="Times New Roman" w:cs="Times New Roman"/>
          <w:sz w:val="24"/>
          <w:szCs w:val="24"/>
        </w:rPr>
        <w:instrText xml:space="preserve"> ADDIN EN.CITE </w:instrText>
      </w:r>
      <w:r w:rsidR="00BB180F" w:rsidRPr="00C63D00">
        <w:rPr>
          <w:rFonts w:ascii="Times New Roman" w:eastAsia="Times New Roman" w:hAnsi="Times New Roman" w:cs="Times New Roman"/>
          <w:sz w:val="24"/>
          <w:szCs w:val="24"/>
        </w:rPr>
        <w:fldChar w:fldCharType="begin">
          <w:fldData xml:space="preserve">PEVuZE5vdGU+PENpdGU+PEF1dGhvcj5MaXU8L0F1dGhvcj48WWVhcj4yMDE2PC9ZZWFyPjxJRFRl
eHQ+U2ltaWxhciBlc3RpbWF0ZXMgb2YgdGVtcGVyYXR1cmUgaW1wYWN0cyBvbiBnbG9iYWwgd2hl
YXQgeWllbGQgYnkgdGhyZWUgaW5kZXBlbmRlbnQgbWV0aG9kczwvSURUZXh0PjxEaXNwbGF5VGV4
dD4oTGl1PHN0eWxlIGZhY2U9Iml0YWxpYyI+IGV0IGFsLjwvc3R5bGU+LCAyMDE2KTwvRGlzcGxh
eVRleHQ+PHJlY29yZD48ZGF0ZXM+PHB1Yi1kYXRlcz48ZGF0ZT5EZWM8L2RhdGU+PC9wdWItZGF0
ZXM+PHllYXI+MjAxNjwveWVhcj48L2RhdGVzPjx1cmxzPjxyZWxhdGVkLXVybHM+PHVybD4mbHQ7
R28gdG8gSVNJJmd0OzovL1dPUzowMDAzODk0MzIyMDAwMjM8L3VybD48L3JlbGF0ZWQtdXJscz48
L3VybHM+PGlzYm4+MTc1OC02NzhYPC9pc2JuPjx0aXRsZXM+PHRpdGxlPlNpbWlsYXIgZXN0aW1h
dGVzIG9mIHRlbXBlcmF0dXJlIGltcGFjdHMgb24gZ2xvYmFsIHdoZWF0IHlpZWxkIGJ5IHRocmVl
IGluZGVwZW5kZW50IG1ldGhvZHM8L3RpdGxlPjxzZWNvbmRhcnktdGl0bGU+TmF0dXJlIENsaW1h
dGUgQ2hhbmdlPC9zZWNvbmRhcnktdGl0bGU+PC90aXRsZXM+PHBhZ2VzPjExMzAtKzwvcGFnZXM+
PG51bWJlcj4xMjwvbnVtYmVyPjxjb250cmlidXRvcnM+PGF1dGhvcnM+PGF1dGhvcj5MaXUsIEIu
PC9hdXRob3I+PGF1dGhvcj5Bc3NlbmcsIFMuPC9hdXRob3I+PGF1dGhvcj5NdWxsZXIsIEMuPC9h
dXRob3I+PGF1dGhvcj5Fd2VydCwgRi48L2F1dGhvcj48YXV0aG9yPkVsbGlvdHQsIEouPC9hdXRo
b3I+PGF1dGhvcj5Mb2JlbGwsIEQuIEIuPC9hdXRob3I+PGF1dGhvcj5NYXJ0cmUsIFAuPC9hdXRo
b3I+PGF1dGhvcj5SdWFuZSwgQS4gQy48L2F1dGhvcj48YXV0aG9yPldhbGxhY2gsIEQuPC9hdXRo
b3I+PGF1dGhvcj5Kb25lcywgSi48L2F1dGhvcj48YXV0aG9yPlJvc2VuendlaWcsIEMuPC9hdXRo
b3I+PGF1dGhvcj5BZ2dhcndhbCwgUC4gSy48L2F1dGhvcj48YXV0aG9yPkFsZGVybWFuLCBQLiBE
LjwvYXV0aG9yPjxhdXRob3I+QW5vdGhhaSwgSi48L2F1dGhvcj48YXV0aG9yPkJhc3NvLCBCLjwv
YXV0aG9yPjxhdXRob3I+Qmllcm5hdGgsIEMuPC9hdXRob3I+PGF1dGhvcj5DYW1tYXJhbm8sIEQu
PC9hdXRob3I+PGF1dGhvcj5DaGFsbGlub3IsIEEuPC9hdXRob3I+PGF1dGhvcj5EZXJ5bmcsIEQu
PC9hdXRob3I+PGF1dGhvcj5EZSBTYW5jdGlzLCBHLjwvYXV0aG9yPjxhdXRob3I+RG9sdHJhLCBK
LjwvYXV0aG9yPjxhdXRob3I+RmVyZXJlcywgRS48L2F1dGhvcj48YXV0aG9yPkZvbGJlcnRoLCBD
LjwvYXV0aG9yPjxhdXRob3I+R2FyY2lhLVZpbGEsIE0uPC9hdXRob3I+PGF1dGhvcj5HYXlsZXIs
IFMuPC9hdXRob3I+PGF1dGhvcj5Ib29nZW5ib29tLCBHLjwvYXV0aG9yPjxhdXRob3I+SHVudCwg
TC4gQS48L2F1dGhvcj48YXV0aG9yPkl6YXVycmFsZGUsIFIuIEMuPC9hdXRob3I+PGF1dGhvcj5K
YWJsb3VuLCBNLjwvYXV0aG9yPjxhdXRob3I+Sm9uZXMsIEMuIEQuPC9hdXRob3I+PGF1dGhvcj5L
ZXJzZWJhdW0sIEsuIEMuPC9hdXRob3I+PGF1dGhvcj5LaW1iYWxsLCBCLiBBLjwvYXV0aG9yPjxh
dXRob3I+S29laGxlciwgQS4gSy48L2F1dGhvcj48YXV0aG9yPkt1bWFyLCBTLiBOLjwvYXV0aG9y
PjxhdXRob3I+TmVuZGVsLCBDLjwvYXV0aG9yPjxhdXRob3I+TyZhcG9zO0xlYXJ5LCBHLiBKLjwv
YXV0aG9yPjxhdXRob3I+T2xlc2VuLCBKLiBFLjwvYXV0aG9yPjxhdXRob3I+T3R0bWFuLCBNLiBK
LjwvYXV0aG9yPjxhdXRob3I+UGFsb3N1bywgVC48L2F1dGhvcj48YXV0aG9yPlByYXNhZCwgUC4g
Vi4gVi48L2F1dGhvcj48YXV0aG9yPlByaWVzYWNrLCBFLjwvYXV0aG9yPjxhdXRob3I+UHVnaCwg
VC4gQS4gTS48L2F1dGhvcj48YXV0aG9yPlJleW5vbGRzLCBNLjwvYXV0aG9yPjxhdXRob3I+UmV6
YWVpLCBFLiBFLjwvYXV0aG9yPjxhdXRob3I+Um90dGVyLCBSLiBQLjwvYXV0aG9yPjxhdXRob3I+
U2NobWlkLCBFLjwvYXV0aG9yPjxhdXRob3I+U2VtZW5vdiwgTS4gQS48L2F1dGhvcj48YXV0aG9y
PlNoY2hlcmJhaywgSS48L2F1dGhvcj48YXV0aG9yPlN0ZWhmZXN0LCBFLjwvYXV0aG9yPjxhdXRo
b3I+U3RvY2tsZSwgQy4gTy48L2F1dGhvcj48YXV0aG9yPlN0cmF0b25vdml0Y2gsIFAuPC9hdXRo
b3I+PGF1dGhvcj5TdHJlY2ssIFQuPC9hdXRob3I+PGF1dGhvcj5TdXBpdCwgSS48L2F1dGhvcj48
YXV0aG9yPlRhbywgRi48L2F1dGhvcj48YXV0aG9yPlRob3JidXJuLCBQLjwvYXV0aG9yPjxhdXRo
b3I+V2FoYSwgSy48L2F1dGhvcj48YXV0aG9yPldhbGwsIEcuIFcuPC9hdXRob3I+PGF1dGhvcj5X
YW5nLCBFLjwvYXV0aG9yPjxhdXRob3I+V2hpdGUsIEouIFcuPC9hdXRob3I+PGF1dGhvcj5Xb2xm
LCBKLjwvYXV0aG9yPjxhdXRob3I+WmhhbywgWi48L2F1dGhvcj48YXV0aG9yPlpodSwgWS48L2F1
dGhvcj48L2F1dGhvcnM+PC9jb250cmlidXRvcnM+PGFkZGVkLWRhdGUgZm9ybWF0PSJ1dGMiPjE0
ODQwNzg4NTU8L2FkZGVkLWRhdGU+PHJlZi10eXBlIG5hbWU9IkpvdXJuYWwgQXJ0aWNsZSI+MTc8
L3JlZi10eXBlPjxyZWMtbnVtYmVyPjk4Nzc8L3JlYy1udW1iZXI+PGxhc3QtdXBkYXRlZC1kYXRl
IGZvcm1hdD0idXRjIj4xNDg0MDc4ODU1PC9sYXN0LXVwZGF0ZWQtZGF0ZT48YWNjZXNzaW9uLW51
bT5XT1M6MDAwMzg5NDMyMjAwMDIzPC9hY2Nlc3Npb24tbnVtPjxlbGVjdHJvbmljLXJlc291cmNl
LW51bT4xMC4xMDM4L25jbGltYXRlMzExNTwvZWxlY3Ryb25pYy1yZXNvdXJjZS1udW0+PHZvbHVt
ZT42PC92b2x1bWU+PC9yZWNvcmQ+PC9DaXRlPjwvRW5kTm90ZT4A
</w:fldData>
        </w:fldChar>
      </w:r>
      <w:r w:rsidR="00BB180F" w:rsidRPr="00C63D00">
        <w:rPr>
          <w:rFonts w:ascii="Times New Roman" w:eastAsia="Times New Roman" w:hAnsi="Times New Roman" w:cs="Times New Roman"/>
          <w:sz w:val="24"/>
          <w:szCs w:val="24"/>
        </w:rPr>
        <w:instrText xml:space="preserve"> ADDIN EN.CITE.DATA </w:instrText>
      </w:r>
      <w:r w:rsidR="00BB180F" w:rsidRPr="00C63D00">
        <w:rPr>
          <w:rFonts w:ascii="Times New Roman" w:eastAsia="Times New Roman" w:hAnsi="Times New Roman" w:cs="Times New Roman"/>
          <w:sz w:val="24"/>
          <w:szCs w:val="24"/>
        </w:rPr>
      </w:r>
      <w:r w:rsidR="00BB180F" w:rsidRPr="00C63D00">
        <w:rPr>
          <w:rFonts w:ascii="Times New Roman" w:eastAsia="Times New Roman" w:hAnsi="Times New Roman" w:cs="Times New Roman"/>
          <w:sz w:val="24"/>
          <w:szCs w:val="24"/>
        </w:rPr>
        <w:fldChar w:fldCharType="end"/>
      </w:r>
      <w:r w:rsidR="00B2224C" w:rsidRPr="00C63D00">
        <w:rPr>
          <w:rFonts w:ascii="Times New Roman" w:eastAsia="Times New Roman" w:hAnsi="Times New Roman" w:cs="Times New Roman"/>
          <w:sz w:val="24"/>
          <w:szCs w:val="24"/>
        </w:rPr>
      </w:r>
      <w:r w:rsidR="00B2224C" w:rsidRPr="00C63D00">
        <w:rPr>
          <w:rFonts w:ascii="Times New Roman" w:eastAsia="Times New Roman" w:hAnsi="Times New Roman" w:cs="Times New Roman"/>
          <w:sz w:val="24"/>
          <w:szCs w:val="24"/>
        </w:rPr>
        <w:fldChar w:fldCharType="separate"/>
      </w:r>
      <w:r w:rsidR="00BB180F" w:rsidRPr="00C63D00">
        <w:rPr>
          <w:rFonts w:ascii="Times New Roman" w:eastAsia="Times New Roman" w:hAnsi="Times New Roman" w:cs="Times New Roman"/>
          <w:noProof/>
          <w:sz w:val="24"/>
          <w:szCs w:val="24"/>
        </w:rPr>
        <w:t>(Liu</w:t>
      </w:r>
      <w:r w:rsidR="00BB180F" w:rsidRPr="00C63D00">
        <w:rPr>
          <w:rFonts w:ascii="Times New Roman" w:eastAsia="Times New Roman" w:hAnsi="Times New Roman" w:cs="Times New Roman"/>
          <w:i/>
          <w:noProof/>
          <w:sz w:val="24"/>
          <w:szCs w:val="24"/>
        </w:rPr>
        <w:t xml:space="preserve"> et al.</w:t>
      </w:r>
      <w:r w:rsidR="00BB180F" w:rsidRPr="00C63D00">
        <w:rPr>
          <w:rFonts w:ascii="Times New Roman" w:eastAsia="Times New Roman" w:hAnsi="Times New Roman" w:cs="Times New Roman"/>
          <w:noProof/>
          <w:sz w:val="24"/>
          <w:szCs w:val="24"/>
        </w:rPr>
        <w:t>, 2016)</w:t>
      </w:r>
      <w:r w:rsidR="00B2224C" w:rsidRPr="00C63D00">
        <w:rPr>
          <w:rFonts w:ascii="Times New Roman" w:eastAsia="Times New Roman" w:hAnsi="Times New Roman" w:cs="Times New Roman"/>
          <w:sz w:val="24"/>
          <w:szCs w:val="24"/>
        </w:rPr>
        <w:fldChar w:fldCharType="end"/>
      </w:r>
      <w:r w:rsidR="001409B8" w:rsidRPr="00C63D00">
        <w:rPr>
          <w:rFonts w:ascii="Times New Roman" w:hAnsi="Times New Roman" w:cs="Times New Roman"/>
          <w:sz w:val="24"/>
          <w:szCs w:val="24"/>
        </w:rPr>
        <w:t>.</w:t>
      </w:r>
      <w:bookmarkEnd w:id="79"/>
      <w:r w:rsidR="001409B8" w:rsidRPr="00C63D00">
        <w:rPr>
          <w:rFonts w:ascii="Times New Roman" w:hAnsi="Times New Roman" w:cs="Times New Roman"/>
          <w:sz w:val="24"/>
          <w:szCs w:val="24"/>
        </w:rPr>
        <w:t xml:space="preserve"> </w:t>
      </w:r>
      <w:r w:rsidR="00E00C91" w:rsidRPr="00C63D00">
        <w:rPr>
          <w:rFonts w:ascii="Times New Roman" w:hAnsi="Times New Roman" w:cs="Times New Roman"/>
          <w:sz w:val="24"/>
          <w:szCs w:val="24"/>
        </w:rPr>
        <w:t xml:space="preserve">This result suggests that interactions between climate and crop models can be insensitive to the methods chosen, thus further supporting the use of the state-of-the-art multi-model ensembles such as the one used for this study. </w:t>
      </w:r>
    </w:p>
    <w:p w14:paraId="2B30D366" w14:textId="77777777" w:rsidR="00486B5A" w:rsidRDefault="00220285" w:rsidP="000C1F88">
      <w:pPr>
        <w:spacing w:line="360" w:lineRule="auto"/>
        <w:rPr>
          <w:ins w:id="80" w:author="Asseng,Senthold" w:date="2018-09-14T11:25:00Z"/>
          <w:rFonts w:ascii="Times New Roman" w:hAnsi="Times New Roman" w:cs="Times New Roman"/>
          <w:sz w:val="24"/>
          <w:szCs w:val="24"/>
        </w:rPr>
      </w:pPr>
      <w:bookmarkStart w:id="81" w:name="_Hlk518561047"/>
      <w:r w:rsidRPr="00C63D00">
        <w:rPr>
          <w:rFonts w:ascii="Times New Roman" w:hAnsi="Times New Roman" w:cs="Times New Roman"/>
          <w:sz w:val="24"/>
          <w:szCs w:val="24"/>
        </w:rPr>
        <w:t>Grain protein concentration is suggested by the simulation to decline globally by -1.1 percentage points, representing a relative change of -8.6%</w:t>
      </w:r>
      <w:r w:rsidR="00D8455D" w:rsidRPr="00C63D00">
        <w:rPr>
          <w:rFonts w:ascii="Times New Roman" w:hAnsi="Times New Roman" w:cs="Times New Roman"/>
          <w:sz w:val="24"/>
          <w:szCs w:val="24"/>
        </w:rPr>
        <w:t>, due to the simulated yield increase (for most locations) from elevated atmospheric CO</w:t>
      </w:r>
      <w:r w:rsidR="00D8455D" w:rsidRPr="00C63D00">
        <w:rPr>
          <w:rFonts w:ascii="Times New Roman" w:hAnsi="Times New Roman" w:cs="Times New Roman"/>
          <w:sz w:val="24"/>
          <w:szCs w:val="24"/>
          <w:vertAlign w:val="subscript"/>
        </w:rPr>
        <w:t>2</w:t>
      </w:r>
      <w:r w:rsidR="00D8455D" w:rsidRPr="00C63D00">
        <w:rPr>
          <w:rFonts w:ascii="Times New Roman" w:hAnsi="Times New Roman" w:cs="Times New Roman"/>
          <w:sz w:val="24"/>
          <w:szCs w:val="24"/>
        </w:rPr>
        <w:t xml:space="preserve"> and the yield-improving trait adaptation</w:t>
      </w:r>
      <w:r w:rsidRPr="00C63D00">
        <w:rPr>
          <w:rFonts w:ascii="Times New Roman" w:hAnsi="Times New Roman" w:cs="Times New Roman"/>
          <w:sz w:val="24"/>
          <w:szCs w:val="24"/>
        </w:rPr>
        <w:t xml:space="preserve">. </w:t>
      </w:r>
      <w:r w:rsidR="00D8455D" w:rsidRPr="00C63D00">
        <w:rPr>
          <w:rFonts w:ascii="Times New Roman" w:hAnsi="Times New Roman" w:cs="Times New Roman"/>
          <w:sz w:val="24"/>
          <w:szCs w:val="24"/>
        </w:rPr>
        <w:t>Attributing changes in observed protein trends is often hindered by many confounding factors</w:t>
      </w:r>
      <w:r w:rsidR="00DA441B">
        <w:rPr>
          <w:rFonts w:ascii="Times New Roman" w:hAnsi="Times New Roman" w:cs="Times New Roman"/>
          <w:sz w:val="24"/>
          <w:szCs w:val="24"/>
        </w:rPr>
        <w:t xml:space="preserve"> in the field</w:t>
      </w:r>
      <w:r w:rsidR="00D8455D" w:rsidRPr="00C63D00">
        <w:rPr>
          <w:rFonts w:ascii="Times New Roman" w:hAnsi="Times New Roman" w:cs="Times New Roman"/>
          <w:sz w:val="24"/>
          <w:szCs w:val="24"/>
        </w:rPr>
        <w:t xml:space="preserve">. </w:t>
      </w:r>
      <w:r w:rsidR="00D8455D" w:rsidRPr="00C63D00">
        <w:rPr>
          <w:rFonts w:ascii="Times New Roman" w:hAnsi="Times New Roman" w:cs="Times New Roman"/>
          <w:sz w:val="24"/>
          <w:szCs w:val="24"/>
        </w:rPr>
        <w:lastRenderedPageBreak/>
        <w:t>For example, a</w:t>
      </w:r>
      <w:r w:rsidR="002A2132" w:rsidRPr="00C63D00">
        <w:rPr>
          <w:rFonts w:ascii="Times New Roman" w:hAnsi="Times New Roman" w:cs="Times New Roman"/>
          <w:sz w:val="24"/>
          <w:szCs w:val="24"/>
        </w:rPr>
        <w:t xml:space="preserve"> study across fields in Finland from </w:t>
      </w:r>
      <w:r w:rsidR="00E570AB" w:rsidRPr="00C63D00">
        <w:rPr>
          <w:rFonts w:ascii="Times New Roman" w:hAnsi="Times New Roman" w:cs="Times New Roman"/>
          <w:sz w:val="24"/>
          <w:szCs w:val="24"/>
        </w:rPr>
        <w:t>1988 to 2012 showed a decline in grain protein concentration over this period of up to -0.7 grain protein % during the last third of this period</w:t>
      </w:r>
      <w:r w:rsidR="00E72B05" w:rsidRPr="00C63D00">
        <w:rPr>
          <w:rFonts w:ascii="Times New Roman" w:hAnsi="Times New Roman" w:cs="Times New Roman"/>
          <w:sz w:val="24"/>
          <w:szCs w:val="24"/>
        </w:rPr>
        <w:t xml:space="preserve"> </w:t>
      </w:r>
      <w:r w:rsidR="00E72B05" w:rsidRPr="00C63D00">
        <w:rPr>
          <w:rFonts w:ascii="Times New Roman" w:hAnsi="Times New Roman" w:cs="Times New Roman"/>
          <w:sz w:val="24"/>
          <w:szCs w:val="24"/>
        </w:rPr>
        <w:fldChar w:fldCharType="begin"/>
      </w:r>
      <w:r w:rsidR="00E72B05" w:rsidRPr="00C63D00">
        <w:rPr>
          <w:rFonts w:ascii="Times New Roman" w:hAnsi="Times New Roman" w:cs="Times New Roman"/>
          <w:sz w:val="24"/>
          <w:szCs w:val="24"/>
        </w:rPr>
        <w:instrText xml:space="preserve"> ADDIN EN.CITE &lt;EndNote&gt;&lt;Cite&gt;&lt;Author&gt;Peltonen-Sainio&lt;/Author&gt;&lt;Year&gt;2015&lt;/Year&gt;&lt;IDText&gt;Static yields and quality issues: Is the agri-environment program the primary driver?&lt;/IDText&gt;&lt;DisplayText&gt;(Peltonen-Sainio&lt;style face="italic"&gt; et al.&lt;/style&gt;, 2015)&lt;/DisplayText&gt;&lt;record&gt;&lt;dates&gt;&lt;pub-dates&gt;&lt;date&gt;Oct&lt;/date&gt;&lt;/pub-dates&gt;&lt;year&gt;2015&lt;/year&gt;&lt;/dates&gt;&lt;urls&gt;&lt;related-urls&gt;&lt;url&gt;&amp;lt;Go to ISI&amp;gt;://WOS:000362289800006&lt;/url&gt;&lt;/related-urls&gt;&lt;/urls&gt;&lt;isbn&gt;0044-7447&lt;/isbn&gt;&lt;titles&gt;&lt;title&gt;Static yields and quality issues: Is the agri-environment program the primary driver?&lt;/title&gt;&lt;secondary-title&gt;Ambio&lt;/secondary-title&gt;&lt;/titles&gt;&lt;pages&gt;544-556&lt;/pages&gt;&lt;number&gt;6&lt;/number&gt;&lt;contributors&gt;&lt;authors&gt;&lt;author&gt;Peltonen-Sainio, P.&lt;/author&gt;&lt;author&gt;Salo, T.&lt;/author&gt;&lt;author&gt;Jauhiainen, L.&lt;/author&gt;&lt;author&gt;Lehtonen, H.&lt;/author&gt;&lt;author&gt;Sievilainen, E.&lt;/author&gt;&lt;/authors&gt;&lt;/contributors&gt;&lt;added-date format="utc"&gt;1530724279&lt;/added-date&gt;&lt;ref-type name="Journal Article"&gt;17&lt;/ref-type&gt;&lt;rec-number&gt;10119&lt;/rec-number&gt;&lt;last-updated-date format="utc"&gt;1530724279&lt;/last-updated-date&gt;&lt;accession-num&gt;WOS:000362289800006&lt;/accession-num&gt;&lt;electronic-resource-num&gt;10.1007/s13280-015-0637-9&lt;/electronic-resource-num&gt;&lt;volume&gt;44&lt;/volume&gt;&lt;/record&gt;&lt;/Cite&gt;&lt;/EndNote&gt;</w:instrText>
      </w:r>
      <w:r w:rsidR="00E72B05" w:rsidRPr="00C63D00">
        <w:rPr>
          <w:rFonts w:ascii="Times New Roman" w:hAnsi="Times New Roman" w:cs="Times New Roman"/>
          <w:sz w:val="24"/>
          <w:szCs w:val="24"/>
        </w:rPr>
        <w:fldChar w:fldCharType="separate"/>
      </w:r>
      <w:r w:rsidR="00E72B05" w:rsidRPr="00C63D00">
        <w:rPr>
          <w:rFonts w:ascii="Times New Roman" w:hAnsi="Times New Roman" w:cs="Times New Roman"/>
          <w:noProof/>
          <w:sz w:val="24"/>
          <w:szCs w:val="24"/>
        </w:rPr>
        <w:t>(Peltonen-Sainio</w:t>
      </w:r>
      <w:r w:rsidR="00E72B05" w:rsidRPr="00C63D00">
        <w:rPr>
          <w:rFonts w:ascii="Times New Roman" w:hAnsi="Times New Roman" w:cs="Times New Roman"/>
          <w:i/>
          <w:noProof/>
          <w:sz w:val="24"/>
          <w:szCs w:val="24"/>
        </w:rPr>
        <w:t xml:space="preserve"> et al.</w:t>
      </w:r>
      <w:r w:rsidR="00E72B05" w:rsidRPr="00C63D00">
        <w:rPr>
          <w:rFonts w:ascii="Times New Roman" w:hAnsi="Times New Roman" w:cs="Times New Roman"/>
          <w:noProof/>
          <w:sz w:val="24"/>
          <w:szCs w:val="24"/>
        </w:rPr>
        <w:t>, 2015)</w:t>
      </w:r>
      <w:r w:rsidR="00E72B05" w:rsidRPr="00C63D00">
        <w:rPr>
          <w:rFonts w:ascii="Times New Roman" w:hAnsi="Times New Roman" w:cs="Times New Roman"/>
          <w:sz w:val="24"/>
          <w:szCs w:val="24"/>
        </w:rPr>
        <w:fldChar w:fldCharType="end"/>
      </w:r>
      <w:r w:rsidR="00E570AB" w:rsidRPr="00C63D00">
        <w:rPr>
          <w:rFonts w:ascii="Times New Roman" w:hAnsi="Times New Roman" w:cs="Times New Roman"/>
          <w:sz w:val="24"/>
          <w:szCs w:val="24"/>
        </w:rPr>
        <w:t xml:space="preserve">. Some of this declined has been </w:t>
      </w:r>
      <w:r w:rsidR="00E72B05" w:rsidRPr="00C63D00">
        <w:rPr>
          <w:rFonts w:ascii="Times New Roman" w:hAnsi="Times New Roman" w:cs="Times New Roman"/>
          <w:sz w:val="24"/>
          <w:szCs w:val="24"/>
        </w:rPr>
        <w:t>attributed</w:t>
      </w:r>
      <w:r w:rsidR="00E570AB" w:rsidRPr="00C63D00">
        <w:rPr>
          <w:rFonts w:ascii="Times New Roman" w:hAnsi="Times New Roman" w:cs="Times New Roman"/>
          <w:sz w:val="24"/>
          <w:szCs w:val="24"/>
        </w:rPr>
        <w:t xml:space="preserve"> to plant breeding for higher yields and a declining response</w:t>
      </w:r>
      <w:r w:rsidR="00E72B05" w:rsidRPr="00C63D00">
        <w:rPr>
          <w:rFonts w:ascii="Times New Roman" w:hAnsi="Times New Roman" w:cs="Times New Roman"/>
          <w:sz w:val="24"/>
          <w:szCs w:val="24"/>
        </w:rPr>
        <w:t xml:space="preserve"> over time</w:t>
      </w:r>
      <w:r w:rsidR="00E570AB" w:rsidRPr="00C63D00">
        <w:rPr>
          <w:rFonts w:ascii="Times New Roman" w:hAnsi="Times New Roman" w:cs="Times New Roman"/>
          <w:sz w:val="24"/>
          <w:szCs w:val="24"/>
        </w:rPr>
        <w:t xml:space="preserve"> of grain protein concentration to N fertilizer</w:t>
      </w:r>
      <w:r w:rsidR="00E72B05" w:rsidRPr="00C63D00">
        <w:rPr>
          <w:rFonts w:ascii="Times New Roman" w:hAnsi="Times New Roman" w:cs="Times New Roman"/>
          <w:sz w:val="24"/>
          <w:szCs w:val="24"/>
        </w:rPr>
        <w:t xml:space="preserve"> </w:t>
      </w:r>
      <w:r w:rsidR="00E72B05" w:rsidRPr="00C63D00">
        <w:rPr>
          <w:rFonts w:ascii="Times New Roman" w:hAnsi="Times New Roman" w:cs="Times New Roman"/>
          <w:sz w:val="24"/>
          <w:szCs w:val="24"/>
        </w:rPr>
        <w:fldChar w:fldCharType="begin"/>
      </w:r>
      <w:r w:rsidR="00E72B05" w:rsidRPr="00C63D00">
        <w:rPr>
          <w:rFonts w:ascii="Times New Roman" w:hAnsi="Times New Roman" w:cs="Times New Roman"/>
          <w:sz w:val="24"/>
          <w:szCs w:val="24"/>
        </w:rPr>
        <w:instrText xml:space="preserve"> ADDIN EN.CITE &lt;EndNote&gt;&lt;Cite&gt;&lt;Author&gt;Peltonen-Sainio&lt;/Author&gt;&lt;Year&gt;2015&lt;/Year&gt;&lt;IDText&gt;Static yields and quality issues: Is the agri-environment program the primary driver?&lt;/IDText&gt;&lt;DisplayText&gt;(Peltonen-Sainio&lt;style face="italic"&gt; et al.&lt;/style&gt;, 2015)&lt;/DisplayText&gt;&lt;record&gt;&lt;dates&gt;&lt;pub-dates&gt;&lt;date&gt;Oct&lt;/date&gt;&lt;/pub-dates&gt;&lt;year&gt;2015&lt;/year&gt;&lt;/dates&gt;&lt;urls&gt;&lt;related-urls&gt;&lt;url&gt;&amp;lt;Go to ISI&amp;gt;://WOS:000362289800006&lt;/url&gt;&lt;/related-urls&gt;&lt;/urls&gt;&lt;isbn&gt;0044-7447&lt;/isbn&gt;&lt;titles&gt;&lt;title&gt;Static yields and quality issues: Is the agri-environment program the primary driver?&lt;/title&gt;&lt;secondary-title&gt;Ambio&lt;/secondary-title&gt;&lt;/titles&gt;&lt;pages&gt;544-556&lt;/pages&gt;&lt;number&gt;6&lt;/number&gt;&lt;contributors&gt;&lt;authors&gt;&lt;author&gt;Peltonen-Sainio, P.&lt;/author&gt;&lt;author&gt;Salo, T.&lt;/author&gt;&lt;author&gt;Jauhiainen, L.&lt;/author&gt;&lt;author&gt;Lehtonen, H.&lt;/author&gt;&lt;author&gt;Sievilainen, E.&lt;/author&gt;&lt;/authors&gt;&lt;/contributors&gt;&lt;added-date format="utc"&gt;1530724279&lt;/added-date&gt;&lt;ref-type name="Journal Article"&gt;17&lt;/ref-type&gt;&lt;rec-number&gt;10119&lt;/rec-number&gt;&lt;last-updated-date format="utc"&gt;1530724279&lt;/last-updated-date&gt;&lt;accession-num&gt;WOS:000362289800006&lt;/accession-num&gt;&lt;electronic-resource-num&gt;10.1007/s13280-015-0637-9&lt;/electronic-resource-num&gt;&lt;volume&gt;44&lt;/volume&gt;&lt;/record&gt;&lt;/Cite&gt;&lt;/EndNote&gt;</w:instrText>
      </w:r>
      <w:r w:rsidR="00E72B05" w:rsidRPr="00C63D00">
        <w:rPr>
          <w:rFonts w:ascii="Times New Roman" w:hAnsi="Times New Roman" w:cs="Times New Roman"/>
          <w:sz w:val="24"/>
          <w:szCs w:val="24"/>
        </w:rPr>
        <w:fldChar w:fldCharType="separate"/>
      </w:r>
      <w:r w:rsidR="00E72B05" w:rsidRPr="00C63D00">
        <w:rPr>
          <w:rFonts w:ascii="Times New Roman" w:hAnsi="Times New Roman" w:cs="Times New Roman"/>
          <w:noProof/>
          <w:sz w:val="24"/>
          <w:szCs w:val="24"/>
        </w:rPr>
        <w:t>(Peltonen-Sainio</w:t>
      </w:r>
      <w:r w:rsidR="00E72B05" w:rsidRPr="00C63D00">
        <w:rPr>
          <w:rFonts w:ascii="Times New Roman" w:hAnsi="Times New Roman" w:cs="Times New Roman"/>
          <w:i/>
          <w:noProof/>
          <w:sz w:val="24"/>
          <w:szCs w:val="24"/>
        </w:rPr>
        <w:t xml:space="preserve"> et al.</w:t>
      </w:r>
      <w:r w:rsidR="00E72B05" w:rsidRPr="00C63D00">
        <w:rPr>
          <w:rFonts w:ascii="Times New Roman" w:hAnsi="Times New Roman" w:cs="Times New Roman"/>
          <w:noProof/>
          <w:sz w:val="24"/>
          <w:szCs w:val="24"/>
        </w:rPr>
        <w:t>, 2015)</w:t>
      </w:r>
      <w:r w:rsidR="00E72B05" w:rsidRPr="00C63D00">
        <w:rPr>
          <w:rFonts w:ascii="Times New Roman" w:hAnsi="Times New Roman" w:cs="Times New Roman"/>
          <w:sz w:val="24"/>
          <w:szCs w:val="24"/>
        </w:rPr>
        <w:fldChar w:fldCharType="end"/>
      </w:r>
      <w:r w:rsidR="00E570AB" w:rsidRPr="00C63D00">
        <w:rPr>
          <w:rFonts w:ascii="Times New Roman" w:hAnsi="Times New Roman" w:cs="Times New Roman"/>
          <w:sz w:val="24"/>
          <w:szCs w:val="24"/>
        </w:rPr>
        <w:t xml:space="preserve">. </w:t>
      </w:r>
      <w:r w:rsidR="00E72B05" w:rsidRPr="00C63D00">
        <w:rPr>
          <w:rFonts w:ascii="Times New Roman" w:hAnsi="Times New Roman" w:cs="Times New Roman"/>
          <w:sz w:val="24"/>
          <w:szCs w:val="24"/>
        </w:rPr>
        <w:t>In contrast, despite yield increases</w:t>
      </w:r>
      <w:r w:rsidR="00DA441B">
        <w:rPr>
          <w:rFonts w:ascii="Times New Roman" w:hAnsi="Times New Roman" w:cs="Times New Roman"/>
          <w:sz w:val="24"/>
          <w:szCs w:val="24"/>
        </w:rPr>
        <w:t xml:space="preserve"> </w:t>
      </w:r>
      <w:r w:rsidR="00DA441B" w:rsidRPr="00C63D00">
        <w:rPr>
          <w:rFonts w:ascii="Times New Roman" w:hAnsi="Times New Roman" w:cs="Times New Roman"/>
          <w:sz w:val="24"/>
          <w:szCs w:val="24"/>
        </w:rPr>
        <w:t>(by 51%)</w:t>
      </w:r>
      <w:r w:rsidR="00E72B05" w:rsidRPr="00C63D00">
        <w:rPr>
          <w:rFonts w:ascii="Times New Roman" w:hAnsi="Times New Roman" w:cs="Times New Roman"/>
          <w:sz w:val="24"/>
          <w:szCs w:val="24"/>
        </w:rPr>
        <w:t xml:space="preserve"> with variety releases since 1968 in North Dakota, USA, grain protein concentration has not changed</w:t>
      </w:r>
      <w:r w:rsidR="00D8455D" w:rsidRPr="00C63D00">
        <w:rPr>
          <w:rFonts w:ascii="Times New Roman" w:hAnsi="Times New Roman" w:cs="Times New Roman"/>
          <w:sz w:val="24"/>
          <w:szCs w:val="24"/>
        </w:rPr>
        <w:t xml:space="preserve"> during this time</w:t>
      </w:r>
      <w:r w:rsidRPr="00C63D00">
        <w:rPr>
          <w:rFonts w:ascii="Times New Roman" w:hAnsi="Times New Roman" w:cs="Times New Roman"/>
          <w:sz w:val="24"/>
          <w:szCs w:val="24"/>
        </w:rPr>
        <w:t xml:space="preserve"> </w:t>
      </w:r>
      <w:r w:rsidRPr="00013F4D">
        <w:rPr>
          <w:rFonts w:ascii="Times New Roman" w:hAnsi="Times New Roman" w:cs="Times New Roman"/>
          <w:sz w:val="24"/>
          <w:szCs w:val="24"/>
        </w:rPr>
        <w:fldChar w:fldCharType="begin"/>
      </w:r>
      <w:r w:rsidRPr="00013F4D">
        <w:rPr>
          <w:rFonts w:ascii="Times New Roman" w:hAnsi="Times New Roman" w:cs="Times New Roman"/>
          <w:sz w:val="24"/>
          <w:szCs w:val="24"/>
        </w:rPr>
        <w:instrText xml:space="preserve"> ADDIN EN.CITE &lt;EndNote&gt;&lt;Cite&gt;&lt;Author&gt;Underdahl&lt;/Author&gt;&lt;Year&gt;2008&lt;/Year&gt;&lt;IDText&gt;Quality trait variation in major hard red spring wheat cultivars released in North Dakota since 1968&lt;/IDText&gt;&lt;DisplayText&gt;(Underdahl&lt;style face="italic"&gt; et al.&lt;/style&gt;, 2008)&lt;/DisplayText&gt;&lt;record&gt;&lt;dates&gt;&lt;pub-dates&gt;&lt;date&gt;Jul-Aug&lt;/date&gt;&lt;/pub-dates&gt;&lt;year&gt;2008&lt;/year&gt;&lt;/dates&gt;&lt;urls&gt;&lt;related-urls&gt;&lt;url&gt;&amp;lt;Go to ISI&amp;gt;://WOS:000257734700009&lt;/url&gt;&lt;/related-urls&gt;&lt;/urls&gt;&lt;isbn&gt;0009-0352&lt;/isbn&gt;&lt;titles&gt;&lt;title&gt;Quality trait variation in major hard red spring wheat cultivars released in North Dakota since 1968&lt;/title&gt;&lt;secondary-title&gt;Cereal Chemistry&lt;/secondary-title&gt;&lt;/titles&gt;&lt;pages&gt;509-516&lt;/pages&gt;&lt;number&gt;4&lt;/number&gt;&lt;contributors&gt;&lt;authors&gt;&lt;author&gt;Underdahl, J. L.&lt;/author&gt;&lt;author&gt;Mergoum, M.&lt;/author&gt;&lt;author&gt;Schatz, B.&lt;/author&gt;&lt;author&gt;Ransom, J. K.&lt;/author&gt;&lt;/authors&gt;&lt;/contributors&gt;&lt;added-date format="utc"&gt;1530811519&lt;/added-date&gt;&lt;ref-type name="Journal Article"&gt;17&lt;/ref-type&gt;&lt;rec-number&gt;10121&lt;/rec-number&gt;&lt;last-updated-date format="utc"&gt;1530811519&lt;/last-updated-date&gt;&lt;accession-num&gt;WOS:000257734700009&lt;/accession-num&gt;&lt;electronic-resource-num&gt;10.1094/cchem-85-4-0507&lt;/electronic-resource-num&gt;&lt;volume&gt;85&lt;/volume&gt;&lt;/record&gt;&lt;/Cite&gt;&lt;/EndNote&gt;</w:instrText>
      </w:r>
      <w:r w:rsidRPr="00013F4D">
        <w:rPr>
          <w:rFonts w:ascii="Times New Roman" w:hAnsi="Times New Roman" w:cs="Times New Roman"/>
          <w:sz w:val="24"/>
          <w:szCs w:val="24"/>
        </w:rPr>
        <w:fldChar w:fldCharType="separate"/>
      </w:r>
      <w:r w:rsidRPr="00013F4D">
        <w:rPr>
          <w:rFonts w:ascii="Times New Roman" w:hAnsi="Times New Roman" w:cs="Times New Roman"/>
          <w:noProof/>
          <w:sz w:val="24"/>
          <w:szCs w:val="24"/>
        </w:rPr>
        <w:t>(Underdahl</w:t>
      </w:r>
      <w:r w:rsidRPr="00013F4D">
        <w:rPr>
          <w:rFonts w:ascii="Times New Roman" w:hAnsi="Times New Roman" w:cs="Times New Roman"/>
          <w:i/>
          <w:noProof/>
          <w:sz w:val="24"/>
          <w:szCs w:val="24"/>
        </w:rPr>
        <w:t xml:space="preserve"> et al.</w:t>
      </w:r>
      <w:r w:rsidRPr="00013F4D">
        <w:rPr>
          <w:rFonts w:ascii="Times New Roman" w:hAnsi="Times New Roman" w:cs="Times New Roman"/>
          <w:noProof/>
          <w:sz w:val="24"/>
          <w:szCs w:val="24"/>
        </w:rPr>
        <w:t>, 2008)</w:t>
      </w:r>
      <w:r w:rsidRPr="00013F4D">
        <w:rPr>
          <w:rFonts w:ascii="Times New Roman" w:hAnsi="Times New Roman" w:cs="Times New Roman"/>
          <w:sz w:val="24"/>
          <w:szCs w:val="24"/>
        </w:rPr>
        <w:fldChar w:fldCharType="end"/>
      </w:r>
      <w:r w:rsidR="00E72B05" w:rsidRPr="00013F4D">
        <w:rPr>
          <w:rFonts w:ascii="Times New Roman" w:hAnsi="Times New Roman" w:cs="Times New Roman"/>
          <w:sz w:val="24"/>
          <w:szCs w:val="24"/>
        </w:rPr>
        <w:t xml:space="preserve">. </w:t>
      </w:r>
    </w:p>
    <w:p w14:paraId="61C26D69" w14:textId="105857E4" w:rsidR="001409B8" w:rsidRPr="00013F4D" w:rsidRDefault="00486B5A" w:rsidP="000C1F88">
      <w:pPr>
        <w:spacing w:line="360" w:lineRule="auto"/>
        <w:rPr>
          <w:rFonts w:ascii="Times New Roman" w:hAnsi="Times New Roman" w:cs="Times New Roman"/>
          <w:sz w:val="24"/>
          <w:szCs w:val="24"/>
        </w:rPr>
      </w:pPr>
      <w:ins w:id="82" w:author="Asseng,Senthold" w:date="2018-09-14T11:25:00Z">
        <w:r>
          <w:rPr>
            <w:rFonts w:ascii="Times New Roman" w:hAnsi="Times New Roman"/>
            <w:sz w:val="24"/>
            <w:szCs w:val="24"/>
          </w:rPr>
          <w:t xml:space="preserve">   </w:t>
        </w:r>
      </w:ins>
      <w:bookmarkStart w:id="83" w:name="_Hlk524687782"/>
      <w:ins w:id="84" w:author="Asseng,Senthold" w:date="2018-09-14T11:24:00Z">
        <w:r w:rsidRPr="00486B5A">
          <w:rPr>
            <w:rFonts w:ascii="Times New Roman" w:hAnsi="Times New Roman"/>
            <w:sz w:val="24"/>
            <w:szCs w:val="24"/>
          </w:rPr>
          <w:t xml:space="preserve">Depending on the target market, required protein concentrations vary from 8% for pastries to &gt;14% for pasta and bread, farmers grow specific wheat categories for specific markets. In addition, farmers might also attempt to manage N applications towards protein outcomes, but their effectiveness is often hampered by seasonal variability in growing conditions </w:t>
        </w:r>
        <w:r w:rsidRPr="00486B5A">
          <w:rPr>
            <w:rFonts w:ascii="Times New Roman" w:hAnsi="Times New Roman"/>
            <w:sz w:val="24"/>
            <w:szCs w:val="24"/>
          </w:rPr>
          <w:fldChar w:fldCharType="begin"/>
        </w:r>
        <w:r w:rsidRPr="00486B5A">
          <w:rPr>
            <w:rFonts w:ascii="Times New Roman" w:hAnsi="Times New Roman"/>
            <w:sz w:val="24"/>
            <w:szCs w:val="24"/>
          </w:rPr>
          <w:instrText xml:space="preserve"> ADDIN EN.CITE &lt;EndNote&gt;&lt;Cite&gt;&lt;Author&gt;Asseng&lt;/Author&gt;&lt;Year&gt;2006&lt;/Year&gt;&lt;IDText&gt;Simulation of environmental and genetic effects on grain protein concentration in wheat&lt;/IDText&gt;&lt;DisplayText&gt;(Asseng and Milroy 2006)&lt;/DisplayText&gt;&lt;record&gt;&lt;dates&gt;&lt;pub-dates&gt;&lt;date&gt;Aug&lt;/date&gt;&lt;/pub-dates&gt;&lt;year&gt;2006&lt;/year&gt;&lt;/dates&gt;&lt;urls&gt;&lt;related-urls&gt;&lt;url&gt;&amp;lt;Go to ISI&amp;gt;://WOS:000239951700006&lt;/url&gt;&lt;/related-urls&gt;&lt;/urls&gt;&lt;isbn&gt;1161-0301&lt;/isbn&gt;&lt;titles&gt;&lt;title&gt;Simulation of environmental and genetic effects on grain protein concentration in wheat&lt;/title&gt;&lt;secondary-title&gt;European Journal of Agronomy&lt;/secondary-title&gt;&lt;/titles&gt;&lt;pages&gt;119-128&lt;/pages&gt;&lt;number&gt;2&lt;/number&gt;&lt;contributors&gt;&lt;authors&gt;&lt;author&gt;Asseng, S.&lt;/author&gt;&lt;author&gt;Milroy, S. P.&lt;/author&gt;&lt;/authors&gt;&lt;/contributors&gt;&lt;added-date format="utc"&gt;1536938014&lt;/added-date&gt;&lt;ref-type name="Journal Article"&gt;17&lt;/ref-type&gt;&lt;rec-number&gt;10162&lt;/rec-number&gt;&lt;last-updated-date format="utc"&gt;1536938014&lt;/last-updated-date&gt;&lt;accession-num&gt;WOS:000239951700006&lt;/accession-num&gt;&lt;electronic-resource-num&gt;10.1016/j.eja.2006.04.005&lt;/electronic-resource-num&gt;&lt;volume&gt;25&lt;/volume&gt;&lt;/record&gt;&lt;/Cite&gt;&lt;/EndNote&gt;</w:instrText>
        </w:r>
        <w:r w:rsidRPr="00486B5A">
          <w:rPr>
            <w:rFonts w:ascii="Times New Roman" w:hAnsi="Times New Roman"/>
            <w:sz w:val="24"/>
            <w:szCs w:val="24"/>
          </w:rPr>
          <w:fldChar w:fldCharType="separate"/>
        </w:r>
        <w:r w:rsidRPr="00486B5A">
          <w:rPr>
            <w:rFonts w:ascii="Times New Roman" w:hAnsi="Times New Roman"/>
            <w:noProof/>
            <w:sz w:val="24"/>
            <w:szCs w:val="24"/>
          </w:rPr>
          <w:t>(Asseng and Milroy 2006)</w:t>
        </w:r>
        <w:r w:rsidRPr="00486B5A">
          <w:rPr>
            <w:rFonts w:ascii="Times New Roman" w:hAnsi="Times New Roman"/>
            <w:sz w:val="24"/>
            <w:szCs w:val="24"/>
          </w:rPr>
          <w:fldChar w:fldCharType="end"/>
        </w:r>
        <w:r w:rsidRPr="00486B5A">
          <w:rPr>
            <w:rFonts w:ascii="Times New Roman" w:hAnsi="Times New Roman"/>
            <w:sz w:val="24"/>
            <w:szCs w:val="24"/>
          </w:rPr>
          <w:t xml:space="preserve">. </w:t>
        </w:r>
      </w:ins>
      <w:bookmarkEnd w:id="83"/>
      <w:ins w:id="85" w:author="Asseng,Senthold" w:date="2018-09-14T10:49:00Z">
        <w:r w:rsidR="00013F4D" w:rsidRPr="00013F4D">
          <w:rPr>
            <w:rFonts w:ascii="Times New Roman" w:hAnsi="Times New Roman" w:cs="Times New Roman"/>
            <w:color w:val="000000"/>
            <w:sz w:val="24"/>
            <w:szCs w:val="24"/>
          </w:rPr>
          <w:t xml:space="preserve">Recent trends in N fertilizer application (total amount of N fertilizer applied in agriculture) in the 20 major wheat producing countries, including China, India, Russia, USA and several European countries have leveled </w:t>
        </w:r>
      </w:ins>
      <w:ins w:id="86" w:author="Asseng,Senthold" w:date="2018-09-14T11:40:00Z">
        <w:r w:rsidR="00645C92">
          <w:rPr>
            <w:rFonts w:ascii="Times New Roman" w:hAnsi="Times New Roman" w:cs="Times New Roman"/>
            <w:color w:val="000000"/>
            <w:sz w:val="24"/>
            <w:szCs w:val="24"/>
          </w:rPr>
          <w:t>off</w:t>
        </w:r>
      </w:ins>
      <w:ins w:id="87" w:author="Asseng,Senthold" w:date="2018-09-14T10:49:00Z">
        <w:r w:rsidR="00013F4D" w:rsidRPr="00013F4D">
          <w:rPr>
            <w:rFonts w:ascii="Times New Roman" w:hAnsi="Times New Roman" w:cs="Times New Roman"/>
            <w:color w:val="000000"/>
            <w:sz w:val="24"/>
            <w:szCs w:val="24"/>
          </w:rPr>
          <w:t xml:space="preserve"> or even declined like in France and Germany (FAO, 2018) and might further reduce wheat grain protein concentrations in the future.</w:t>
        </w:r>
      </w:ins>
    </w:p>
    <w:bookmarkEnd w:id="77"/>
    <w:bookmarkEnd w:id="81"/>
    <w:p w14:paraId="4DA63BB8" w14:textId="6D86133C" w:rsidR="00F850BF" w:rsidRPr="00C63D00" w:rsidRDefault="001409B8"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 </w:t>
      </w:r>
    </w:p>
    <w:p w14:paraId="7D4DCDE5" w14:textId="77777777" w:rsidR="00F850BF" w:rsidRPr="00C63D00" w:rsidRDefault="00F850BF" w:rsidP="00F850BF">
      <w:pPr>
        <w:spacing w:line="360" w:lineRule="auto"/>
        <w:rPr>
          <w:rFonts w:ascii="Times New Roman" w:hAnsi="Times New Roman" w:cs="Times New Roman"/>
          <w:b/>
          <w:i/>
          <w:sz w:val="24"/>
        </w:rPr>
      </w:pPr>
      <w:r w:rsidRPr="00C63D00">
        <w:rPr>
          <w:rFonts w:ascii="Times New Roman" w:hAnsi="Times New Roman" w:cs="Times New Roman"/>
          <w:b/>
          <w:i/>
          <w:sz w:val="24"/>
        </w:rPr>
        <w:t>Adaptation traits for climate change</w:t>
      </w:r>
    </w:p>
    <w:p w14:paraId="0EBDDDB7" w14:textId="77777777" w:rsidR="00DA441B" w:rsidRDefault="00F850BF"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Rising temperatures are the main driver of projected negative climate change impacts on wheat yields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&lt;EndNote&gt;&lt;Cite&gt;&lt;Author&gt;Porter&lt;/Author&gt;&lt;Year&gt;2014&lt;/Year&gt;&lt;RecNum&gt;0&lt;/RecNum&gt;&lt;IDText&gt;Food security and food production systems&lt;/IDText&gt;&lt;DisplayText&gt;(Porter&lt;style face="italic"&gt; et al.&lt;/style&gt;, 2014)&lt;/DisplayText&gt;&lt;record&gt;&lt;titles&gt;&lt;title&gt;Food security and food production systems&lt;/title&gt;&lt;secondary-title&gt;Climate Change 2014: Impacts, Adaptation, and Vulnerability. Part A: Global and Sectoral Aspects. Contribution of Working Group II to the Fifth Assessment Report of the Intergovernmental Panel on Climate Change&lt;/secondary-title&gt;&lt;/titles&gt;&lt;pages&gt;485-533&lt;/pages&gt;&lt;contributors&gt;&lt;authors&gt;&lt;author&gt;Porter, J.R.&lt;/author&gt;&lt;author&gt;Xie, L.&lt;/author&gt;&lt;author&gt;Challinor, A. J.&lt;/author&gt;&lt;author&gt;Cochrane, K.&lt;/author&gt;&lt;author&gt;Howden, S. M.&lt;/author&gt;&lt;author&gt;Iqbal, M. M.&lt;/author&gt;&lt;author&gt;Lobell, D. B.&lt;/author&gt;&lt;author&gt;Travasso, M. I.&lt;/author&gt;&lt;/authors&gt;&lt;/contributors&gt;&lt;section&gt;7&lt;/section&gt;&lt;added-date format="utc"&gt;1422550254&lt;/added-date&gt;&lt;ref-type name="Book Section"&gt;5&lt;/ref-type&gt;&lt;dates&gt;&lt;year&gt;2014&lt;/year&gt;&lt;/dates&gt;&lt;rec-number&gt;9412&lt;/rec-number&gt;&lt;publisher&gt;Cambridge University Press, Cambridge, United Kingdom and New York, NY, USA&lt;/publisher&gt;&lt;last-updated-date format="utc"&gt;1437493523&lt;/last-updated-date&gt;&lt;contributors&gt;&lt;secondary-authors&gt;&lt;author&gt;Barros, V.R.,&lt;/author&gt;&lt;author&gt;Field, C. B.&lt;/author&gt;&lt;author&gt;Dokken, D. J.&lt;/author&gt;&lt;author&gt;Mastrandrea, M. D.&lt;/author&gt;&lt;author&gt;Mach, K. J.&lt;/author&gt;&lt;author&gt;Bilir, T. E.&lt;/author&gt;&lt;author&gt;Chatterjee, M.&lt;/author&gt;&lt;author&gt;Ebi, K. L.&lt;/author&gt;&lt;author&gt;Estrada, Y. O.&lt;/author&gt;&lt;author&gt;Genova, R. C.&lt;/author&gt;&lt;author&gt;Girma, B.&lt;/author&gt;&lt;author&gt;Kissel, E. S.&lt;/author&gt;&lt;author&gt;Levy, A. N.&lt;/author&gt;&lt;author&gt;MacCracken, S.&lt;/author&gt;&lt;author&gt;Mastrandrea, P. R.&lt;/author&gt;&lt;author&gt;White, L. L.&lt;/author&gt;&lt;/secondary-authors&gt;&lt;/contributors&gt;&lt;/record&gt;&lt;/Cite&gt;&lt;/EndNote&gt;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(Porter</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2014)</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The shortening of the growing period (the time from sowing to maturity) with increasing temperatures has been identified as the main yield-reducing factor </w:t>
      </w:r>
      <w:r w:rsidR="0047491C" w:rsidRPr="00C63D00">
        <w:rPr>
          <w:rFonts w:ascii="Times New Roman" w:hAnsi="Times New Roman" w:cs="Times New Roman"/>
          <w:sz w:val="24"/>
          <w:szCs w:val="24"/>
        </w:rPr>
        <w:t xml:space="preserve">in </w:t>
      </w:r>
      <w:r w:rsidR="00CD0AA7" w:rsidRPr="00C63D00">
        <w:rPr>
          <w:rFonts w:ascii="Times New Roman" w:hAnsi="Times New Roman" w:cs="Times New Roman"/>
          <w:sz w:val="24"/>
          <w:szCs w:val="24"/>
        </w:rPr>
        <w:t>an</w:t>
      </w:r>
      <w:r w:rsidR="0047491C" w:rsidRPr="00C63D00">
        <w:rPr>
          <w:rFonts w:ascii="Times New Roman" w:hAnsi="Times New Roman" w:cs="Times New Roman"/>
          <w:sz w:val="24"/>
          <w:szCs w:val="24"/>
        </w:rPr>
        <w:t>other stud</w:t>
      </w:r>
      <w:r w:rsidR="00CD0AA7" w:rsidRPr="00C63D00">
        <w:rPr>
          <w:rFonts w:ascii="Times New Roman" w:hAnsi="Times New Roman" w:cs="Times New Roman"/>
          <w:sz w:val="24"/>
          <w:szCs w:val="24"/>
        </w:rPr>
        <w:t>y</w:t>
      </w:r>
      <w:r w:rsidR="006E32C7" w:rsidRPr="00C63D00">
        <w:rPr>
          <w:rFonts w:ascii="Times New Roman" w:hAnsi="Times New Roman" w:cs="Times New Roman"/>
          <w:sz w:val="24"/>
          <w:szCs w:val="24"/>
        </w:rPr>
        <w:t>, but not implemented</w:t>
      </w:r>
      <w:r w:rsidR="0047491C" w:rsidRPr="00C63D00">
        <w:rPr>
          <w:rFonts w:ascii="Times New Roman" w:hAnsi="Times New Roman" w:cs="Times New Roman"/>
          <w:sz w:val="24"/>
          <w:szCs w:val="24"/>
        </w:rPr>
        <w:t xml:space="preserve"> </w:t>
      </w:r>
      <w:r w:rsidRPr="00C63D00">
        <w:rPr>
          <w:rFonts w:ascii="Times New Roman" w:hAnsi="Times New Roman" w:cs="Times New Roman"/>
          <w:sz w:val="24"/>
          <w:szCs w:val="24"/>
        </w:rPr>
        <w:fldChar w:fldCharType="begin">
          <w:fldData xml:space="preserve">PEVuZE5vdGU+PENpdGU+PEF1dGhvcj5Bc3Nlbmc8L0F1dGhvcj48WWVhcj4yMDE1PC9ZZWFyPjxS
ZWNOdW0+MTg4OTwvUmVjTnVtPjxEaXNwbGF5VGV4dD4oQXNzZW5nPHN0eWxlIGZhY2U9Iml0YWxp
YyI+IGV0IGFsLjwvc3R5bGU+LCAyMDE1KTwvRGlzcGxheVRleHQ+PHJlY29yZD48cmVjLW51bWJl
cj4xODg5PC9yZWMtbnVtYmVyPjxmb3JlaWduLWtleXM+PGtleSBhcHA9IkVOIiBkYi1pZD0iOTBw
Zng5enA3cGV4c2JlNXg5dDVlMnJiMnB6c3Zkc3RkZGFlIj4xODg5PC9rZXk+PC9mb3JlaWduLWtl
eXM+PHJlZi10eXBlIG5hbWU9IkpvdXJuYWwgQXJ0aWNsZSI+MTc8L3JlZi10eXBlPjxjb250cmli
dXRvcnM+PGF1dGhvcnM+PGF1dGhvcj5Bc3NlbmcsIFMuPC9hdXRob3I+PGF1dGhvcj5Fd2VydCwg
Ri48L2F1dGhvcj48YXV0aG9yPk1hcnRyZSwgUC48L2F1dGhvcj48YXV0aG9yPlJvdHRlciwgUi4g
UC48L2F1dGhvcj48YXV0aG9yPkxvYmVsbCwgRC4gQi48L2F1dGhvcj48YXV0aG9yPkNhbW1hcmFu
bywgRC48L2F1dGhvcj48YXV0aG9yPktpbWJhbGwsIEIuIEEuPC9hdXRob3I+PGF1dGhvcj5PdHRt
YW4sIE0uIEouPC9hdXRob3I+PGF1dGhvcj5XYWxsLCBHLiBXLjwvYXV0aG9yPjxhdXRob3I+V2hp
dGUsIEouIFcuPC9hdXRob3I+PGF1dGhvcj5SZXlub2xkcywgTS4gUC48L2F1dGhvcj48YXV0aG9y
PkFsZGVybWFuLCBQLiBELjwvYXV0aG9yPjxhdXRob3I+UHJhc2FkLCBQLiBWLiBWLjwvYXV0aG9y
PjxhdXRob3I+QWdnYXJ3YWwsIFAuIEsuPC9hdXRob3I+PGF1dGhvcj5Bbm90aGFpLCBKLjwvYXV0
aG9yPjxhdXRob3I+QmFzc28sIEIuPC9hdXRob3I+PGF1dGhvcj5CaWVybmF0aCwgQy48L2F1dGhv
cj48YXV0aG9yPkNoYWxsaW5vciwgQS4gSi48L2F1dGhvcj48YXV0aG9yPkRlIFNhbmN0aXMsIEcu
PC9hdXRob3I+PGF1dGhvcj5Eb2x0cmEsIEouPC9hdXRob3I+PGF1dGhvcj5GZXJlcmVzLCBFLjwv
YXV0aG9yPjxhdXRob3I+R2FyY2lhLVZpbGUsIE0uPC9hdXRob3I+PGF1dGhvcj5HYXlsZXIsIFMu
PC9hdXRob3I+PGF1dGhvcj5Ib29nZW5ib29tLCBHLjwvYXV0aG9yPjxhdXRob3I+SHVudCwgTC4g
QS48L2F1dGhvcj48YXV0aG9yPkl6YXVycmFsZGUsIFIuIEMuPC9hdXRob3I+PGF1dGhvcj5KYWJs
b3VuLCBNLjwvYXV0aG9yPjxhdXRob3I+Sm9uZXMsIEMuIEQuPC9hdXRob3I+PGF1dGhvcj5LZXJz
ZWJhdW0sIEsuIEMuPC9hdXRob3I+PGF1dGhvcj5Lb2VobGVyLCBBLiBLLjwvYXV0aG9yPjxhdXRo
b3I+TXVsbGVyLCBDLjwvYXV0aG9yPjxhdXRob3I+S3VtYXIsIFMuIE4uPC9hdXRob3I+PGF1dGhv
cj5OZW5kZWwsIEMuPC9hdXRob3I+PGF1dGhvcj5PJmFwb3M7TGVhcnksIEcuPC9hdXRob3I+PGF1
dGhvcj5PbGVzZW4sIEouIEUuPC9hdXRob3I+PGF1dGhvcj5QYWxvc3VvLCBULjwvYXV0aG9yPjxh
dXRob3I+UHJpZXNhY2ssIEUuPC9hdXRob3I+PGF1dGhvcj5SZXphZWksIEUuIEUuPC9hdXRob3I+
PGF1dGhvcj5SdWFuZSwgQS4gQy48L2F1dGhvcj48YXV0aG9yPlNlbWVub3YsIE0uIEEuPC9hdXRo
b3I+PGF1dGhvcj5TaGNoZXJiYWssIEkuPC9hdXRob3I+PGF1dGhvcj5TdG9ja2xlLCBDLjwvYXV0
aG9yPjxhdXRob3I+U3RyYXRvbm92aXRjaCwgUC48L2F1dGhvcj48YXV0aG9yPlN0cmVjaywgVC48
L2F1dGhvcj48YXV0aG9yPlN1cGl0LCBJLjwvYXV0aG9yPjxhdXRob3I+VGFvLCBGLjwvYXV0aG9y
PjxhdXRob3I+VGhvcmJ1cm4sIFAuIEouPC9hdXRob3I+PGF1dGhvcj5XYWhhLCBLLjwvYXV0aG9y
PjxhdXRob3I+V2FuZywgRS48L2F1dGhvcj48YXV0aG9yPldhbGxhY2gsIEQuPC9hdXRob3I+PGF1
dGhvcj5Xb2xmLCBJLjwvYXV0aG9yPjxhdXRob3I+WmhhbywgWi48L2F1dGhvcj48YXV0aG9yPlpo
dSwgWS48L2F1dGhvcj48L2F1dGhvcnM+PC9jb250cmlidXRvcnM+PGF1dGgtYWRkcmVzcz5Vbml2
IEZsb3JpZGEsIERlcHQgQWdyICZhbXA7IEJpb2wgRW5nbiwgR2FpbmVzdmlsbGUsIEZMIDMyNjEx
IFVTQSYjeEQ7VW5pdiBCb25uLCBJbnN0IENyb3AgU2NpICZhbXA7IFJlc291cmNlIENvbnNlcnZh
dCBJTlJFUywgRC01MzExNSBCb25uLCBHZXJtYW55JiN4RDtJTlJBLCBVTVIgR2VuZXQgRGl2ZXJz
ICZhbXA7IEVjb3BoeXNpb2wgQ2VyZWFsZXMgR0RFQyAxMDk1LCBGLTYzMTAwIENsZXJtb250IEZl
cnJhbmQsIEZyYW5jZSYjeEQ7VW5pdiBDbGVybW9udCBGZXJyYW5kLCBHREVDIFVNUjEwOTUsIEYt
NjMxNzAgQXViaWVyZSwgRnJhbmNlJiN4RDtNVFQgQWdyIFJlcyBGaW5sYW5kLCBQbGFudCBQcm9k
IFJlcywgRkktNTAxMDAgTWlra2VsaSwgRmlubGFuZCYjeEQ7U3RhbmZvcmQgVW5pdiwgRGVwdCBF
bnZpcm9ubSBFYXJ0aCBTeXN0IFNjaSwgU3RhbmZvcmQsIENBIDk0MzA1IFVTQSYjeEQ7U3RhbmZv
cmQgVW5pdiwgQ3RyIEZvb2QgU2VjdXIgJmFtcDsgRW52aXJvbm0sIFN0YW5mb3JkLCBDQSA5NDMw
NSBVU0EmI3hEO0FSUywgVVNEQSwgVVMgQXJpZCBMYW5kIEFnciBSZXMgQ3RyLCBNYXJpY29wYSwg
QVogODUxMzggVVNBJiN4RDtVbml2IEFyaXpvbmEsIFNjaCBQbGFudCBTY2ksIFR1Y3NvbiwgQVog
ODU3MjEgVVNBJiN4RDtDSU1NWVQgSW50IEFkcG8sIE1leGljbyBDaXR5IDA2NjAwLCBERiwgTWV4
aWNvJiN4RDtLYW5zYXMgU3RhdGUgVW5pdiwgRGVwdCBBZ3JvbiwgTWFuaGF0dGFuLCBLUyA2NjUw
NiBVU0EmI3hEO0ludCBXYXRlciBNYW5hZ2VtZW50IEluc3QsIENHSUFSIFJlcyBQcm9ncmFtIENs
aW1hdGUgQ2hhbmdlIEFnciAmYW1wOyBGb29kIFNlY3VyLCBOZXcgRGVsaGkgMTEwMDEyLCBJbmRp
YSYjeEQ7V2FzaGluZ3RvbiBTdGF0ZSBVbml2LCBCaW9sIFN5c3QgRW5nbiwgUHJvc3NlciwgV0Eg
OTkzNTAgVVNBJiN4RDtNaWNoaWdhbiBTdGF0ZSBVbml2LCBEZXB0IEdlb2wgU2NpLCBFIExhbnNp
bmcsIE1JIDQ4ODIzIFVTQSYjeEQ7TWljaGlnYW4gU3RhdGUgVW5pdiwgV0sgS2VsbG9nZyBCaW9s
IFN0biwgRSBMYW5zaW5nLCBNSSA0ODgyMyBVU0EmI3hEO0hlbG1ob2x0eiBaZW50cnVtIE11bmNo
ZW4sIEdlcm1hbiBSZXMgQ3RyIEVudmlyb25tIEhsdGgsIEluc3QgU29pbCBFY29sLCBELTg1NzY0
IE5ldWhlcmJlcmcsIEdlcm1hbnkmI3hEO1VuaXYgTGVlZHMsIEluc3QgQ2xpbWF0ZSAmYW1wOyBB
dG1vc3BoZXIgU2NpLCBTY2ggRWFydGggJmFtcDsgRW52aXJvbm0sIExlZWRzIExTMiA5SlQsIFcg
WW9ya3NoaXJlLCBFbmdsYW5kJiN4RDtDSUFULCBDR0lBUiBFU1NQIFByb2dyYW0gQ2xpbWF0ZSBD
aGFuZ2UgQWdyICZhbXA7IEZvb2QgU2VjdSwgQ2FsaSA2NzEzLCBDb2xvbWJpYSYjeEQ7SU5SQSwg
QWdyb0NsaW0gVVMxMTE2LCBGLTg0OTE0IEF2aWdub24sIEZyYW5jZSYjeEQ7Q2FudGFicmlhbiBB
Z3IgUmVzICZhbXA7IFRyYWluaW5nIEN0ciBDSUZBLCBNdXJpZWRhcyAzOTYwMCwgU3BhaW4mI3hE
O0lBUyBDU0lDLCBDb3Jkb2JhIDE0MDgwLCBTcGFpbiYjeEQ7VW5pdiBDb3Jkb2JhLCBFLTE0MDgw
IENvcmRvYmEsIFNwYWluJiN4RDtVbml2IFR1YmluZ2VuLCBXRVNTIFdhdGVyICZhbXA7IEVhcnRo
IFN5c3QgU2NpIENvbXBldGVuY2UgQ2x1c3RlciwgRC03MjA3NCBUdWJpbmdlbiwgR2VybWFueSYj
eEQ7VW5pdiBHdWVscGgsIERlcHQgUGxhbnQgQWdyLCBHdWVscGgsIE9OIE4xRyAyVzEsIENhbmFk
YSYjeEQ7VW5pdiBNYXJ5bGFuZCwgRGVwdCBHZW9nIFNjaSwgQ29sbGVnZSBQaywgTUQgMjA3NDIg
VVNBJiN4RDtUZXhhcyBBJmFtcDtNIFVuaXYsIFRleGFzIEEmYW1wO00gQWdyaUxpZmUgUmVzICZh
bXA7IEV4dGVucyBDdHIsIFRlbXBsZSwgVFggNzY1MDIgVVNBJiN4RDtBYXJodXMgVW5pdiwgRGVw
dCBBZ3JvZWNvbCwgREstODgzMCBUamVsZSwgRGVubWFyayYjeEQ7TGVpYm5peiBDdHIgQWdyIExh
bmRzY2FwZSBSZXMsIEluc3QgTGFuZHNjYXBlIFN5c3QgQW5hbCwgRC0xNTM3NCBNdW5jaGViZXJn
LCBHZXJtYW55JiN4RDtQb3RzZGFtIEluc3QgQ2xpbWF0ZSBJbXBhY3QgUmVzLCBELTE0NDczIFBv
dHNkYW0sIEdlcm1hbnkmI3hEO0lBUkkgUFVTQSwgSW5kaWFuIEFnciBSZXMgSW5zdCwgQ3RyIEVu
dmlyb25tIFNjaSAmYW1wOyBDbGltYXRlIFJlc2lsaWVudCBBZ3IsIE5ldyBEZWxoaSAxMTAwMTIs
IEluZGlhJiN4RDtEZXB0IEVudmlyb25tICZhbXA7IFByaW1hcnkgSW5kLCBMYW5kc2NhcGUgJmFt
cDsgV2F0ZXIgU2NpLCBIb3JzaGFtLCBWaWMgMzQwMCwgQXVzdHJhbGlhJiN4RDtOQVNBLCBHb2Rk
YXJkIEluc3QgU3BhY2UgU3R1ZGllcywgTmV3IFlvcmssIE5ZIDEwMDI1IFVTQSYjeEQ7Um90aGFt
c3RlZCBSZXMsIENvbXB1dGF0ICZhbXA7IFN5c3QgQmlvbCBEZXB0LCBIYXJwZW5kZW4gQUw1IDJK
USwgSGVydHMsIEVuZ2xhbmQmI3hEO1dhc2hpbmd0b24gU3RhdGUgVW5pdiwgQmlvbCBTeXN0IEVu
Z24sIFB1bGxtYW4sIFdBIDk5MTY0IFVTQSYjeEQ7VW5pdiBIb2hlbmhlaW0sIEluc3QgU29pbCBT
Y2kgJmFtcDsgTGFuZCBFdmFsdWF0LCBELTcwNTk5IFN0dXR0Z2FydCwgR2VybWFueSYjeEQ7V2Fn
ZW5pbmdlbiBVbml2LCBQbGFudCBQcm9kIFN5c3QgJmFtcDsgRWFydGggU3lzdCBTY2ksIE5MLTY3
MDAgQUEgV2FnZW5pbmdlbiwgTmV0aGVybGFuZHMmI3hEO0NoaW5lc2UgQWNhZCBTY2ksIEluc3Qg
R2VvZyBTY2kgJmFtcDsgTmF0IFJlc291cmNlcyBSZXMsIEJlaWppbmcgMTAwMTAxLCBQZW9wbGVz
IFIgQ2hpbmEmI3hEO0NTSVJPIEFnciBGbGFnc2hpcCwgRHV0dG9uIFBrLCBRbGQgNDEwMiwgQXVz
dHJhbGlhJiN4RDtDU0lSTyBBZ3IgRmxhZ3NoaXAsIEJsYWNrIE10LCBBQ1QgMjYwMSwgQXVzdHJh
bGlhJiN4RDtJTlJBLCBVTVIgQWdyb3N5c3QgJmFtcDsgRGV2IFRlcnIgQUdJUiAxMjQ4LCBGLTMx
MzI2IENhc3RhbmV0IFRvbG9zYW4sIEZyYW5jZSYjeEQ7Q2hpbmEgQWdyIFVuaXYsIERlcHQgQWdy
b24gJmFtcDsgQmlvdGVjaG5vbCwgQmVpamluZyAxMDAxOTMsIFBlb3BsZXMgUiBDaGluYSYjeEQ7
TmFuamluZyBBZ3IgVW5pdiwgQ29sbCBBZ3IsIE5hbmppbmcgMjEwMDk1LCBKaWFuZ3N1LCBQZW9w
bGVzIFIgQ2hpbmE8L2F1dGgtYWRkcmVzcz48dGl0bGVzPjx0aXRsZT5SaXNpbmcgdGVtcGVyYXR1
cmVzIHJlZHVjZSBnbG9iYWwgd2hlYXQgcHJvZHVjdGlvbjwvdGl0bGU+PHNlY29uZGFyeS10aXRs
ZT5OYXR1cmUgQ2xpbWF0ZSBDaGFuZ2U8L3NlY29uZGFyeS10aXRsZT48YWx0LXRpdGxlPk5hdCBD
bGltIENoYW5nZTwvYWx0LXRpdGxlPjwvdGl0bGVzPjxwZXJpb2RpY2FsPjxmdWxsLXRpdGxlPk5h
dHVyZSBDbGltYXRlIENoYW5nZTwvZnVsbC10aXRsZT48L3BlcmlvZGljYWw+PHBhZ2VzPjE0My0x
NDc8L3BhZ2VzPjx2b2x1bWU+NTwvdm9sdW1lPjxudW1iZXI+MjwvbnVtYmVyPjxrZXl3b3Jkcz48
a2V5d29yZD5jbGltYXRlLWNoYW5nZTwva2V5d29yZD48a2V5d29yZD5zcHJpbmcgd2hlYXQ8L2tl
eXdvcmQ+PGtleXdvcmQ+ZHJ5bGFuZCB3aGVhdDwva2V5d29yZD48a2V5d29yZD55aWVsZDwva2V5
d29yZD48a2V5d29yZD5ncm93dGg8L2tleXdvcmQ+PGtleXdvcmQ+ZHJvdWdodDwva2V5d29yZD48
a2V5d29yZD5oZWF0PC9rZXl3b3JkPjxrZXl3b3JkPmNvMjwva2V5d29yZD48a2V5d29yZD5hZ3Jp
Y3VsdHVyZTwva2V5d29yZD48a2V5d29yZD5hZGFwdGF0aW9uPC9rZXl3b3JkPjwva2V5d29yZHM+
PGRhdGVzPjx5ZWFyPjIwMTU8L3llYXI+PHB1Yi1kYXRlcz48ZGF0ZT5GZWI8L2RhdGU+PC9wdWIt
ZGF0ZXM+PC9kYXRlcz48cHVibGlzaGVyPk5hdHVyZSBQdWJsaXNoaW5nIEdyb3VwPC9wdWJsaXNo
ZXI+PGlzYm4+MTc1OC02NzhYPC9pc2JuPjxhY2Nlc3Npb24tbnVtPldPUzowMDAzNTAzMjc3MDAw
MjU8L2FjY2Vzc2lvbi1udW0+PHdvcmstdHlwZT5MZXR0ZXI8L3dvcmstdHlwZT48dXJscz48cmVs
YXRlZC11cmxzPjx1cmw+Jmx0O0dvIHRvIElTSSZndDs6Ly9XT1M6MDAwMzUwMzI3NzAwMDI1PC91
cmw+PC9yZWxhdGVkLXVybHM+PC91cmxzPjxlbGVjdHJvbmljLXJlc291cmNlLW51bT4xMC4xMDM4
L25jbGltYXRlMjQ3MDwvZWxlY3Ryb25pYy1yZXNvdXJjZS1udW0+PGxhbmd1YWdlPkVuZ2xpc2g8
L2xhbmd1YWdlPjwvcmVjb3JkPjwvQ2l0ZT48L0VuZE5vdGU+
</w:fldData>
        </w:fldChar>
      </w:r>
      <w:r w:rsidRPr="00C63D00">
        <w:rPr>
          <w:rFonts w:ascii="Times New Roman" w:hAnsi="Times New Roman" w:cs="Times New Roman"/>
          <w:sz w:val="24"/>
          <w:szCs w:val="24"/>
        </w:rPr>
        <w:instrText xml:space="preserve"> ADDIN EN.CITE </w:instrText>
      </w:r>
      <w:r w:rsidRPr="00C63D00">
        <w:rPr>
          <w:rFonts w:ascii="Times New Roman" w:hAnsi="Times New Roman" w:cs="Times New Roman"/>
          <w:sz w:val="24"/>
          <w:szCs w:val="24"/>
        </w:rPr>
        <w:fldChar w:fldCharType="begin">
          <w:fldData xml:space="preserve">PEVuZE5vdGU+PENpdGU+PEF1dGhvcj5Bc3Nlbmc8L0F1dGhvcj48WWVhcj4yMDE1PC9ZZWFyPjxS
ZWNOdW0+MTg4OTwvUmVjTnVtPjxEaXNwbGF5VGV4dD4oQXNzZW5nPHN0eWxlIGZhY2U9Iml0YWxp
YyI+IGV0IGFsLjwvc3R5bGU+LCAyMDE1KTwvRGlzcGxheVRleHQ+PHJlY29yZD48cmVjLW51bWJl
cj4xODg5PC9yZWMtbnVtYmVyPjxmb3JlaWduLWtleXM+PGtleSBhcHA9IkVOIiBkYi1pZD0iOTBw
Zng5enA3cGV4c2JlNXg5dDVlMnJiMnB6c3Zkc3RkZGFlIj4xODg5PC9rZXk+PC9mb3JlaWduLWtl
eXM+PHJlZi10eXBlIG5hbWU9IkpvdXJuYWwgQXJ0aWNsZSI+MTc8L3JlZi10eXBlPjxjb250cmli
dXRvcnM+PGF1dGhvcnM+PGF1dGhvcj5Bc3NlbmcsIFMuPC9hdXRob3I+PGF1dGhvcj5Fd2VydCwg
Ri48L2F1dGhvcj48YXV0aG9yPk1hcnRyZSwgUC48L2F1dGhvcj48YXV0aG9yPlJvdHRlciwgUi4g
UC48L2F1dGhvcj48YXV0aG9yPkxvYmVsbCwgRC4gQi48L2F1dGhvcj48YXV0aG9yPkNhbW1hcmFu
bywgRC48L2F1dGhvcj48YXV0aG9yPktpbWJhbGwsIEIuIEEuPC9hdXRob3I+PGF1dGhvcj5PdHRt
YW4sIE0uIEouPC9hdXRob3I+PGF1dGhvcj5XYWxsLCBHLiBXLjwvYXV0aG9yPjxhdXRob3I+V2hp
dGUsIEouIFcuPC9hdXRob3I+PGF1dGhvcj5SZXlub2xkcywgTS4gUC48L2F1dGhvcj48YXV0aG9y
PkFsZGVybWFuLCBQLiBELjwvYXV0aG9yPjxhdXRob3I+UHJhc2FkLCBQLiBWLiBWLjwvYXV0aG9y
PjxhdXRob3I+QWdnYXJ3YWwsIFAuIEsuPC9hdXRob3I+PGF1dGhvcj5Bbm90aGFpLCBKLjwvYXV0
aG9yPjxhdXRob3I+QmFzc28sIEIuPC9hdXRob3I+PGF1dGhvcj5CaWVybmF0aCwgQy48L2F1dGhv
cj48YXV0aG9yPkNoYWxsaW5vciwgQS4gSi48L2F1dGhvcj48YXV0aG9yPkRlIFNhbmN0aXMsIEcu
PC9hdXRob3I+PGF1dGhvcj5Eb2x0cmEsIEouPC9hdXRob3I+PGF1dGhvcj5GZXJlcmVzLCBFLjwv
YXV0aG9yPjxhdXRob3I+R2FyY2lhLVZpbGUsIE0uPC9hdXRob3I+PGF1dGhvcj5HYXlsZXIsIFMu
PC9hdXRob3I+PGF1dGhvcj5Ib29nZW5ib29tLCBHLjwvYXV0aG9yPjxhdXRob3I+SHVudCwgTC4g
QS48L2F1dGhvcj48YXV0aG9yPkl6YXVycmFsZGUsIFIuIEMuPC9hdXRob3I+PGF1dGhvcj5KYWJs
b3VuLCBNLjwvYXV0aG9yPjxhdXRob3I+Sm9uZXMsIEMuIEQuPC9hdXRob3I+PGF1dGhvcj5LZXJz
ZWJhdW0sIEsuIEMuPC9hdXRob3I+PGF1dGhvcj5Lb2VobGVyLCBBLiBLLjwvYXV0aG9yPjxhdXRo
b3I+TXVsbGVyLCBDLjwvYXV0aG9yPjxhdXRob3I+S3VtYXIsIFMuIE4uPC9hdXRob3I+PGF1dGhv
cj5OZW5kZWwsIEMuPC9hdXRob3I+PGF1dGhvcj5PJmFwb3M7TGVhcnksIEcuPC9hdXRob3I+PGF1
dGhvcj5PbGVzZW4sIEouIEUuPC9hdXRob3I+PGF1dGhvcj5QYWxvc3VvLCBULjwvYXV0aG9yPjxh
dXRob3I+UHJpZXNhY2ssIEUuPC9hdXRob3I+PGF1dGhvcj5SZXphZWksIEUuIEUuPC9hdXRob3I+
PGF1dGhvcj5SdWFuZSwgQS4gQy48L2F1dGhvcj48YXV0aG9yPlNlbWVub3YsIE0uIEEuPC9hdXRo
b3I+PGF1dGhvcj5TaGNoZXJiYWssIEkuPC9hdXRob3I+PGF1dGhvcj5TdG9ja2xlLCBDLjwvYXV0
aG9yPjxhdXRob3I+U3RyYXRvbm92aXRjaCwgUC48L2F1dGhvcj48YXV0aG9yPlN0cmVjaywgVC48
L2F1dGhvcj48YXV0aG9yPlN1cGl0LCBJLjwvYXV0aG9yPjxhdXRob3I+VGFvLCBGLjwvYXV0aG9y
PjxhdXRob3I+VGhvcmJ1cm4sIFAuIEouPC9hdXRob3I+PGF1dGhvcj5XYWhhLCBLLjwvYXV0aG9y
PjxhdXRob3I+V2FuZywgRS48L2F1dGhvcj48YXV0aG9yPldhbGxhY2gsIEQuPC9hdXRob3I+PGF1
dGhvcj5Xb2xmLCBJLjwvYXV0aG9yPjxhdXRob3I+WmhhbywgWi48L2F1dGhvcj48YXV0aG9yPlpo
dSwgWS48L2F1dGhvcj48L2F1dGhvcnM+PC9jb250cmlidXRvcnM+PGF1dGgtYWRkcmVzcz5Vbml2
IEZsb3JpZGEsIERlcHQgQWdyICZhbXA7IEJpb2wgRW5nbiwgR2FpbmVzdmlsbGUsIEZMIDMyNjEx
IFVTQSYjeEQ7VW5pdiBCb25uLCBJbnN0IENyb3AgU2NpICZhbXA7IFJlc291cmNlIENvbnNlcnZh
dCBJTlJFUywgRC01MzExNSBCb25uLCBHZXJtYW55JiN4RDtJTlJBLCBVTVIgR2VuZXQgRGl2ZXJz
ICZhbXA7IEVjb3BoeXNpb2wgQ2VyZWFsZXMgR0RFQyAxMDk1LCBGLTYzMTAwIENsZXJtb250IEZl
cnJhbmQsIEZyYW5jZSYjeEQ7VW5pdiBDbGVybW9udCBGZXJyYW5kLCBHREVDIFVNUjEwOTUsIEYt
NjMxNzAgQXViaWVyZSwgRnJhbmNlJiN4RDtNVFQgQWdyIFJlcyBGaW5sYW5kLCBQbGFudCBQcm9k
IFJlcywgRkktNTAxMDAgTWlra2VsaSwgRmlubGFuZCYjeEQ7U3RhbmZvcmQgVW5pdiwgRGVwdCBF
bnZpcm9ubSBFYXJ0aCBTeXN0IFNjaSwgU3RhbmZvcmQsIENBIDk0MzA1IFVTQSYjeEQ7U3RhbmZv
cmQgVW5pdiwgQ3RyIEZvb2QgU2VjdXIgJmFtcDsgRW52aXJvbm0sIFN0YW5mb3JkLCBDQSA5NDMw
NSBVU0EmI3hEO0FSUywgVVNEQSwgVVMgQXJpZCBMYW5kIEFnciBSZXMgQ3RyLCBNYXJpY29wYSwg
QVogODUxMzggVVNBJiN4RDtVbml2IEFyaXpvbmEsIFNjaCBQbGFudCBTY2ksIFR1Y3NvbiwgQVog
ODU3MjEgVVNBJiN4RDtDSU1NWVQgSW50IEFkcG8sIE1leGljbyBDaXR5IDA2NjAwLCBERiwgTWV4
aWNvJiN4RDtLYW5zYXMgU3RhdGUgVW5pdiwgRGVwdCBBZ3JvbiwgTWFuaGF0dGFuLCBLUyA2NjUw
NiBVU0EmI3hEO0ludCBXYXRlciBNYW5hZ2VtZW50IEluc3QsIENHSUFSIFJlcyBQcm9ncmFtIENs
aW1hdGUgQ2hhbmdlIEFnciAmYW1wOyBGb29kIFNlY3VyLCBOZXcgRGVsaGkgMTEwMDEyLCBJbmRp
YSYjeEQ7V2FzaGluZ3RvbiBTdGF0ZSBVbml2LCBCaW9sIFN5c3QgRW5nbiwgUHJvc3NlciwgV0Eg
OTkzNTAgVVNBJiN4RDtNaWNoaWdhbiBTdGF0ZSBVbml2LCBEZXB0IEdlb2wgU2NpLCBFIExhbnNp
bmcsIE1JIDQ4ODIzIFVTQSYjeEQ7TWljaGlnYW4gU3RhdGUgVW5pdiwgV0sgS2VsbG9nZyBCaW9s
IFN0biwgRSBMYW5zaW5nLCBNSSA0ODgyMyBVU0EmI3hEO0hlbG1ob2x0eiBaZW50cnVtIE11bmNo
ZW4sIEdlcm1hbiBSZXMgQ3RyIEVudmlyb25tIEhsdGgsIEluc3QgU29pbCBFY29sLCBELTg1NzY0
IE5ldWhlcmJlcmcsIEdlcm1hbnkmI3hEO1VuaXYgTGVlZHMsIEluc3QgQ2xpbWF0ZSAmYW1wOyBB
dG1vc3BoZXIgU2NpLCBTY2ggRWFydGggJmFtcDsgRW52aXJvbm0sIExlZWRzIExTMiA5SlQsIFcg
WW9ya3NoaXJlLCBFbmdsYW5kJiN4RDtDSUFULCBDR0lBUiBFU1NQIFByb2dyYW0gQ2xpbWF0ZSBD
aGFuZ2UgQWdyICZhbXA7IEZvb2QgU2VjdSwgQ2FsaSA2NzEzLCBDb2xvbWJpYSYjeEQ7SU5SQSwg
QWdyb0NsaW0gVVMxMTE2LCBGLTg0OTE0IEF2aWdub24sIEZyYW5jZSYjeEQ7Q2FudGFicmlhbiBB
Z3IgUmVzICZhbXA7IFRyYWluaW5nIEN0ciBDSUZBLCBNdXJpZWRhcyAzOTYwMCwgU3BhaW4mI3hE
O0lBUyBDU0lDLCBDb3Jkb2JhIDE0MDgwLCBTcGFpbiYjeEQ7VW5pdiBDb3Jkb2JhLCBFLTE0MDgw
IENvcmRvYmEsIFNwYWluJiN4RDtVbml2IFR1YmluZ2VuLCBXRVNTIFdhdGVyICZhbXA7IEVhcnRo
IFN5c3QgU2NpIENvbXBldGVuY2UgQ2x1c3RlciwgRC03MjA3NCBUdWJpbmdlbiwgR2VybWFueSYj
eEQ7VW5pdiBHdWVscGgsIERlcHQgUGxhbnQgQWdyLCBHdWVscGgsIE9OIE4xRyAyVzEsIENhbmFk
YSYjeEQ7VW5pdiBNYXJ5bGFuZCwgRGVwdCBHZW9nIFNjaSwgQ29sbGVnZSBQaywgTUQgMjA3NDIg
VVNBJiN4RDtUZXhhcyBBJmFtcDtNIFVuaXYsIFRleGFzIEEmYW1wO00gQWdyaUxpZmUgUmVzICZh
bXA7IEV4dGVucyBDdHIsIFRlbXBsZSwgVFggNzY1MDIgVVNBJiN4RDtBYXJodXMgVW5pdiwgRGVw
dCBBZ3JvZWNvbCwgREstODgzMCBUamVsZSwgRGVubWFyayYjeEQ7TGVpYm5peiBDdHIgQWdyIExh
bmRzY2FwZSBSZXMsIEluc3QgTGFuZHNjYXBlIFN5c3QgQW5hbCwgRC0xNTM3NCBNdW5jaGViZXJn
LCBHZXJtYW55JiN4RDtQb3RzZGFtIEluc3QgQ2xpbWF0ZSBJbXBhY3QgUmVzLCBELTE0NDczIFBv
dHNkYW0sIEdlcm1hbnkmI3hEO0lBUkkgUFVTQSwgSW5kaWFuIEFnciBSZXMgSW5zdCwgQ3RyIEVu
dmlyb25tIFNjaSAmYW1wOyBDbGltYXRlIFJlc2lsaWVudCBBZ3IsIE5ldyBEZWxoaSAxMTAwMTIs
IEluZGlhJiN4RDtEZXB0IEVudmlyb25tICZhbXA7IFByaW1hcnkgSW5kLCBMYW5kc2NhcGUgJmFt
cDsgV2F0ZXIgU2NpLCBIb3JzaGFtLCBWaWMgMzQwMCwgQXVzdHJhbGlhJiN4RDtOQVNBLCBHb2Rk
YXJkIEluc3QgU3BhY2UgU3R1ZGllcywgTmV3IFlvcmssIE5ZIDEwMDI1IFVTQSYjeEQ7Um90aGFt
c3RlZCBSZXMsIENvbXB1dGF0ICZhbXA7IFN5c3QgQmlvbCBEZXB0LCBIYXJwZW5kZW4gQUw1IDJK
USwgSGVydHMsIEVuZ2xhbmQmI3hEO1dhc2hpbmd0b24gU3RhdGUgVW5pdiwgQmlvbCBTeXN0IEVu
Z24sIFB1bGxtYW4sIFdBIDk5MTY0IFVTQSYjeEQ7VW5pdiBIb2hlbmhlaW0sIEluc3QgU29pbCBT
Y2kgJmFtcDsgTGFuZCBFdmFsdWF0LCBELTcwNTk5IFN0dXR0Z2FydCwgR2VybWFueSYjeEQ7V2Fn
ZW5pbmdlbiBVbml2LCBQbGFudCBQcm9kIFN5c3QgJmFtcDsgRWFydGggU3lzdCBTY2ksIE5MLTY3
MDAgQUEgV2FnZW5pbmdlbiwgTmV0aGVybGFuZHMmI3hEO0NoaW5lc2UgQWNhZCBTY2ksIEluc3Qg
R2VvZyBTY2kgJmFtcDsgTmF0IFJlc291cmNlcyBSZXMsIEJlaWppbmcgMTAwMTAxLCBQZW9wbGVz
IFIgQ2hpbmEmI3hEO0NTSVJPIEFnciBGbGFnc2hpcCwgRHV0dG9uIFBrLCBRbGQgNDEwMiwgQXVz
dHJhbGlhJiN4RDtDU0lSTyBBZ3IgRmxhZ3NoaXAsIEJsYWNrIE10LCBBQ1QgMjYwMSwgQXVzdHJh
bGlhJiN4RDtJTlJBLCBVTVIgQWdyb3N5c3QgJmFtcDsgRGV2IFRlcnIgQUdJUiAxMjQ4LCBGLTMx
MzI2IENhc3RhbmV0IFRvbG9zYW4sIEZyYW5jZSYjeEQ7Q2hpbmEgQWdyIFVuaXYsIERlcHQgQWdy
b24gJmFtcDsgQmlvdGVjaG5vbCwgQmVpamluZyAxMDAxOTMsIFBlb3BsZXMgUiBDaGluYSYjeEQ7
TmFuamluZyBBZ3IgVW5pdiwgQ29sbCBBZ3IsIE5hbmppbmcgMjEwMDk1LCBKaWFuZ3N1LCBQZW9w
bGVzIFIgQ2hpbmE8L2F1dGgtYWRkcmVzcz48dGl0bGVzPjx0aXRsZT5SaXNpbmcgdGVtcGVyYXR1
cmVzIHJlZHVjZSBnbG9iYWwgd2hlYXQgcHJvZHVjdGlvbjwvdGl0bGU+PHNlY29uZGFyeS10aXRs
ZT5OYXR1cmUgQ2xpbWF0ZSBDaGFuZ2U8L3NlY29uZGFyeS10aXRsZT48YWx0LXRpdGxlPk5hdCBD
bGltIENoYW5nZTwvYWx0LXRpdGxlPjwvdGl0bGVzPjxwZXJpb2RpY2FsPjxmdWxsLXRpdGxlPk5h
dHVyZSBDbGltYXRlIENoYW5nZTwvZnVsbC10aXRsZT48L3BlcmlvZGljYWw+PHBhZ2VzPjE0My0x
NDc8L3BhZ2VzPjx2b2x1bWU+NTwvdm9sdW1lPjxudW1iZXI+MjwvbnVtYmVyPjxrZXl3b3Jkcz48
a2V5d29yZD5jbGltYXRlLWNoYW5nZTwva2V5d29yZD48a2V5d29yZD5zcHJpbmcgd2hlYXQ8L2tl
eXdvcmQ+PGtleXdvcmQ+ZHJ5bGFuZCB3aGVhdDwva2V5d29yZD48a2V5d29yZD55aWVsZDwva2V5
d29yZD48a2V5d29yZD5ncm93dGg8L2tleXdvcmQ+PGtleXdvcmQ+ZHJvdWdodDwva2V5d29yZD48
a2V5d29yZD5oZWF0PC9rZXl3b3JkPjxrZXl3b3JkPmNvMjwva2V5d29yZD48a2V5d29yZD5hZ3Jp
Y3VsdHVyZTwva2V5d29yZD48a2V5d29yZD5hZGFwdGF0aW9uPC9rZXl3b3JkPjwva2V5d29yZHM+
PGRhdGVzPjx5ZWFyPjIwMTU8L3llYXI+PHB1Yi1kYXRlcz48ZGF0ZT5GZWI8L2RhdGU+PC9wdWIt
ZGF0ZXM+PC9kYXRlcz48cHVibGlzaGVyPk5hdHVyZSBQdWJsaXNoaW5nIEdyb3VwPC9wdWJsaXNo
ZXI+PGlzYm4+MTc1OC02NzhYPC9pc2JuPjxhY2Nlc3Npb24tbnVtPldPUzowMDAzNTAzMjc3MDAw
MjU8L2FjY2Vzc2lvbi1udW0+PHdvcmstdHlwZT5MZXR0ZXI8L3dvcmstdHlwZT48dXJscz48cmVs
YXRlZC11cmxzPjx1cmw+Jmx0O0dvIHRvIElTSSZndDs6Ly9XT1M6MDAwMzUwMzI3NzAwMDI1PC91
cmw+PC9yZWxhdGVkLXVybHM+PC91cmxzPjxlbGVjdHJvbmljLXJlc291cmNlLW51bT4xMC4xMDM4
L25jbGltYXRlMjQ3MDwvZWxlY3Ryb25pYy1yZXNvdXJjZS1udW0+PGxhbmd1YWdlPkVuZ2xpc2g8
L2xhbmd1YWdlPjwvcmVjb3JkPjwvQ2l0ZT48L0VuZE5vdGU+
</w:fldData>
        </w:fldChar>
      </w:r>
      <w:r w:rsidRPr="00C63D00">
        <w:rPr>
          <w:rFonts w:ascii="Times New Roman" w:hAnsi="Times New Roman" w:cs="Times New Roman"/>
          <w:sz w:val="24"/>
          <w:szCs w:val="24"/>
        </w:rPr>
        <w:instrText xml:space="preserve"> ADDIN EN.CITE.DATA </w:instrText>
      </w:r>
      <w:r w:rsidRPr="00C63D00">
        <w:rPr>
          <w:rFonts w:ascii="Times New Roman" w:hAnsi="Times New Roman" w:cs="Times New Roman"/>
          <w:sz w:val="24"/>
          <w:szCs w:val="24"/>
        </w:rPr>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(Asseng</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2015)</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In a warmer climate, the growing period is shorter so there is less time to intercept light for photosynthesis resulting in less biomass accumulation and lower yields. To adapt crops to a warmer climate, the growing period could be extended by delaying anthesis. However, grain filling generally occurs during the relatively hot period of the season in most wheat growing regions </w:t>
      </w:r>
      <w:r w:rsidRPr="00C63D00">
        <w:rPr>
          <w:rFonts w:ascii="Times New Roman" w:hAnsi="Times New Roman" w:cs="Times New Roman"/>
          <w:sz w:val="24"/>
          <w:szCs w:val="24"/>
        </w:rPr>
        <w:fldChar w:fldCharType="begin">
          <w:fldData xml:space="preserve">PEVuZE5vdGU+PENpdGU+PEF1dGhvcj5Bc3Nlbmc8L0F1dGhvcj48WWVhcj4yMDExPC9ZZWFyPjxS
ZWNOdW0+MTY2MzwvUmVjTnVtPjxJRFRleHQ+VGhlIGltcGFjdCBvZiB0ZW1wZXJhdHVyZSB2YXJp
YWJpbGl0eSBvbiB3aGVhdCB5aWVsZHM8L0lEVGV4dD48RGlzcGxheVRleHQ+KEFzc2VuZzxzdHls
ZSBmYWNlPSJpdGFsaWMiPiBldCBhbC48L3N0eWxlPiwgMjAxMSk8L0Rpc3BsYXlUZXh0PjxyZWNv
cmQ+PHJlYy1udW1iZXI+MTY2MzwvcmVjLW51bWJlcj48Zm9yZWlnbi1rZXlzPjxrZXkgYXBwPSJF
TiIgZGItaWQ9IjkwcGZ4OXpwN3BleHNiZTV4OXQ1ZTJyYjJwenN2ZHN0ZGRhZSI+MTY2Mzwva2V5
PjwvZm9yZWlnbi1rZXlzPjxyZWYtdHlwZSBuYW1lPSJKb3VybmFsIEFydGljbGUiPjE3PC9yZWYt
dHlwZT48Y29udHJpYnV0b3JzPjxhdXRob3JzPjxhdXRob3I+QXNzZW5nLCBTLjwvYXV0aG9yPjxh
dXRob3I+Rm9zdGVyLCBJLjwvYXV0aG9yPjxhdXRob3I+VHVybmVyLCBOLiBDLjwvYXV0aG9yPjwv
YXV0aG9ycz48L2NvbnRyaWJ1dG9ycz48YXV0aC1hZGRyZXNzPkNTSVJPIFBsYW50IEluZCwgV2Vt
YmxleSwgV0EgNjkxMywgQXVzdHJhbGlhJiN4RDtEZXB0IEFnciAmYW1wOyBGb29kIFdlc3Rlcm4g
QXVzdHJhbGlhLCBCZW50bGV5IERjLCBXQSA2OTgzLCBBdXN0cmFsaWEmI3hEO1VuaXYgV2VzdGVy
biBBdXN0cmFsaWEsIEN0ciBMZWd1bWVzIE1lZGl0ZXJyYW5lYW4gQWdyLCBDcmF3bGV5LCBXQSA2
MDA5LCBBdXN0cmFsaWEmI3hEO1VuaXYgV2VzdGVybiBBdXN0cmFsaWEsIEluc3QgQWdyLCBDcmF3
bGV5LCBXQSA2MDA5LCBBdXN0cmFsaWE8L2F1dGgtYWRkcmVzcz48dGl0bGVzPjx0aXRsZT5UaGUg
aW1wYWN0IG9mIHRlbXBlcmF0dXJlIHZhcmlhYmlsaXR5IG9uIHdoZWF0IHlpZWxkczwvdGl0bGU+
PHNlY29uZGFyeS10aXRsZT5HbG9iYWwgQ2hhbmdlIEJpb2xvZ3k8L3NlY29uZGFyeS10aXRsZT48
YWx0LXRpdGxlPkdsb2JhbCBDaGFuZ2UgQmlvbDwvYWx0LXRpdGxlPjwvdGl0bGVzPjxwZXJpb2Rp
Y2FsPjxmdWxsLXRpdGxlPkdsb2JhbCBDaGFuZ2UgQmlvbG9neTwvZnVsbC10aXRsZT48L3Blcmlv
ZGljYWw+PGFsdC1wZXJpb2RpY2FsPjxmdWxsLXRpdGxlPkdsb2JhbCBDaGFuZ2UgQmlvbG9neTwv
ZnVsbC10aXRsZT48YWJici0xPkdsb2JhbCBDaGFuZ2UgQmlvbDwvYWJici0xPjxhYmJyLTI+R2xv
YmFsLiBDaGFuZ2UuIEJpb2wuPC9hYmJyLTI+PC9hbHQtcGVyaW9kaWNhbD48cGFnZXM+OTk3LTEw
MTI8L3BhZ2VzPjx2b2x1bWU+MTc8L3ZvbHVtZT48bnVtYmVyPjI8L251bWJlcj48a2V5d29yZHM+
PGtleXdvcmQ+YXBzaW08L2tleXdvcmQ+PGtleXdvcmQ+Y3JvcCBzaW11bGF0aW9uPC9rZXl3b3Jk
PjxrZXl3b3JkPmV2YXBvdHJhbnNwaXJhdGlvbjwva2V5d29yZD48a2V5d29yZD5oZWF0IHN0cmVz
czwva2V5d29yZD48a2V5d29yZD53aGVhdDwva2V5d29yZD48a2V5d29yZD50cml0aWN1bS1hZXN0
aXZ1bSBsLjwva2V5d29yZD48a2V5d29yZD5ncmFpbi1ncm93dGg8L2tleXdvcmQ+PGtleXdvcmQ+
aGVhdC1zdHJlc3M8L2tleXdvcmQ+PGtleXdvcmQ+Y2xpbWF0ZS1jaGFuZ2U8L2tleXdvcmQ+PGtl
eXdvcmQ+c2hvcnQgcGVyaW9kczwva2V5d29yZD48a2V5d29yZD5tZWRpdGVycmFuZWFuIGNsaW1h
dGU8L2tleXdvcmQ+PGtleXdvcmQ+bW9kZWwgcHJlZGljdGlvbnM8L2tleXdvcmQ+PGtleXdvcmQ+
Y3JvcHBpbmcgc3lzdGVtczwva2V5d29yZD48a2V5d29yZD5zdGFyY2ggc3ludGhlc2lzPC9rZXl3
b3JkPjxrZXl3b3JkPnVzZSBlZmZpY2llbmN5PC9rZXl3b3JkPjwva2V5d29yZHM+PGRhdGVzPjx5
ZWFyPjIwMTE8L3llYXI+PHB1Yi1kYXRlcz48ZGF0ZT5GZWI8L2RhdGU+PC9wdWItZGF0ZXM+PC9k
YXRlcz48aXNibj4xMzU0LTEwMTM8L2lzYm4+PGFjY2Vzc2lvbi1udW0+V09TOjAwMDI4NTg3ODAw
MDAyNjwvYWNjZXNzaW9uLW51bT48dXJscz48cmVsYXRlZC11cmxzPjx1cmw+Jmx0O0dvIHRvIElT
SSZndDs6Ly9XT1M6MDAwMjg1ODc4MDAwMDI2PC91cmw+PC9yZWxhdGVkLXVybHM+PC91cmxzPjxl
bGVjdHJvbmljLXJlc291cmNlLW51bT4xMC4xMTExL2ouMTM2NS0yNDg2LjIwMTAuMDIyNjIueDwv
ZWxlY3Ryb25pYy1yZXNvdXJjZS1udW0+PGxhbmd1YWdlPkVuZ2xpc2g8L2xhbmd1YWdlPjwvcmVj
b3JkPjwvQ2l0ZT48L0VuZE5vdGU+AG==
</w:fldData>
        </w:fldChar>
      </w:r>
      <w:r w:rsidRPr="00C63D00">
        <w:rPr>
          <w:rFonts w:ascii="Times New Roman" w:hAnsi="Times New Roman" w:cs="Times New Roman"/>
          <w:sz w:val="24"/>
          <w:szCs w:val="24"/>
        </w:rPr>
        <w:instrText xml:space="preserve"> ADDIN EN.CITE </w:instrText>
      </w:r>
      <w:r w:rsidRPr="00C63D00">
        <w:rPr>
          <w:rFonts w:ascii="Times New Roman" w:hAnsi="Times New Roman" w:cs="Times New Roman"/>
          <w:sz w:val="24"/>
          <w:szCs w:val="24"/>
        </w:rPr>
        <w:fldChar w:fldCharType="begin">
          <w:fldData xml:space="preserve">PEVuZE5vdGU+PENpdGU+PEF1dGhvcj5Bc3Nlbmc8L0F1dGhvcj48WWVhcj4yMDExPC9ZZWFyPjxS
ZWNOdW0+MTY2MzwvUmVjTnVtPjxJRFRleHQ+VGhlIGltcGFjdCBvZiB0ZW1wZXJhdHVyZSB2YXJp
YWJpbGl0eSBvbiB3aGVhdCB5aWVsZHM8L0lEVGV4dD48RGlzcGxheVRleHQ+KEFzc2VuZzxzdHls
ZSBmYWNlPSJpdGFsaWMiPiBldCBhbC48L3N0eWxlPiwgMjAxMSk8L0Rpc3BsYXlUZXh0PjxyZWNv
cmQ+PHJlYy1udW1iZXI+MTY2MzwvcmVjLW51bWJlcj48Zm9yZWlnbi1rZXlzPjxrZXkgYXBwPSJF
TiIgZGItaWQ9IjkwcGZ4OXpwN3BleHNiZTV4OXQ1ZTJyYjJwenN2ZHN0ZGRhZSI+MTY2Mzwva2V5
PjwvZm9yZWlnbi1rZXlzPjxyZWYtdHlwZSBuYW1lPSJKb3VybmFsIEFydGljbGUiPjE3PC9yZWYt
dHlwZT48Y29udHJpYnV0b3JzPjxhdXRob3JzPjxhdXRob3I+QXNzZW5nLCBTLjwvYXV0aG9yPjxh
dXRob3I+Rm9zdGVyLCBJLjwvYXV0aG9yPjxhdXRob3I+VHVybmVyLCBOLiBDLjwvYXV0aG9yPjwv
YXV0aG9ycz48L2NvbnRyaWJ1dG9ycz48YXV0aC1hZGRyZXNzPkNTSVJPIFBsYW50IEluZCwgV2Vt
YmxleSwgV0EgNjkxMywgQXVzdHJhbGlhJiN4RDtEZXB0IEFnciAmYW1wOyBGb29kIFdlc3Rlcm4g
QXVzdHJhbGlhLCBCZW50bGV5IERjLCBXQSA2OTgzLCBBdXN0cmFsaWEmI3hEO1VuaXYgV2VzdGVy
biBBdXN0cmFsaWEsIEN0ciBMZWd1bWVzIE1lZGl0ZXJyYW5lYW4gQWdyLCBDcmF3bGV5LCBXQSA2
MDA5LCBBdXN0cmFsaWEmI3hEO1VuaXYgV2VzdGVybiBBdXN0cmFsaWEsIEluc3QgQWdyLCBDcmF3
bGV5LCBXQSA2MDA5LCBBdXN0cmFsaWE8L2F1dGgtYWRkcmVzcz48dGl0bGVzPjx0aXRsZT5UaGUg
aW1wYWN0IG9mIHRlbXBlcmF0dXJlIHZhcmlhYmlsaXR5IG9uIHdoZWF0IHlpZWxkczwvdGl0bGU+
PHNlY29uZGFyeS10aXRsZT5HbG9iYWwgQ2hhbmdlIEJpb2xvZ3k8L3NlY29uZGFyeS10aXRsZT48
YWx0LXRpdGxlPkdsb2JhbCBDaGFuZ2UgQmlvbDwvYWx0LXRpdGxlPjwvdGl0bGVzPjxwZXJpb2Rp
Y2FsPjxmdWxsLXRpdGxlPkdsb2JhbCBDaGFuZ2UgQmlvbG9neTwvZnVsbC10aXRsZT48L3Blcmlv
ZGljYWw+PGFsdC1wZXJpb2RpY2FsPjxmdWxsLXRpdGxlPkdsb2JhbCBDaGFuZ2UgQmlvbG9neTwv
ZnVsbC10aXRsZT48YWJici0xPkdsb2JhbCBDaGFuZ2UgQmlvbDwvYWJici0xPjxhYmJyLTI+R2xv
YmFsLiBDaGFuZ2UuIEJpb2wuPC9hYmJyLTI+PC9hbHQtcGVyaW9kaWNhbD48cGFnZXM+OTk3LTEw
MTI8L3BhZ2VzPjx2b2x1bWU+MTc8L3ZvbHVtZT48bnVtYmVyPjI8L251bWJlcj48a2V5d29yZHM+
PGtleXdvcmQ+YXBzaW08L2tleXdvcmQ+PGtleXdvcmQ+Y3JvcCBzaW11bGF0aW9uPC9rZXl3b3Jk
PjxrZXl3b3JkPmV2YXBvdHJhbnNwaXJhdGlvbjwva2V5d29yZD48a2V5d29yZD5oZWF0IHN0cmVz
czwva2V5d29yZD48a2V5d29yZD53aGVhdDwva2V5d29yZD48a2V5d29yZD50cml0aWN1bS1hZXN0
aXZ1bSBsLjwva2V5d29yZD48a2V5d29yZD5ncmFpbi1ncm93dGg8L2tleXdvcmQ+PGtleXdvcmQ+
aGVhdC1zdHJlc3M8L2tleXdvcmQ+PGtleXdvcmQ+Y2xpbWF0ZS1jaGFuZ2U8L2tleXdvcmQ+PGtl
eXdvcmQ+c2hvcnQgcGVyaW9kczwva2V5d29yZD48a2V5d29yZD5tZWRpdGVycmFuZWFuIGNsaW1h
dGU8L2tleXdvcmQ+PGtleXdvcmQ+bW9kZWwgcHJlZGljdGlvbnM8L2tleXdvcmQ+PGtleXdvcmQ+
Y3JvcHBpbmcgc3lzdGVtczwva2V5d29yZD48a2V5d29yZD5zdGFyY2ggc3ludGhlc2lzPC9rZXl3
b3JkPjxrZXl3b3JkPnVzZSBlZmZpY2llbmN5PC9rZXl3b3JkPjwva2V5d29yZHM+PGRhdGVzPjx5
ZWFyPjIwMTE8L3llYXI+PHB1Yi1kYXRlcz48ZGF0ZT5GZWI8L2RhdGU+PC9wdWItZGF0ZXM+PC9k
YXRlcz48aXNibj4xMzU0LTEwMTM8L2lzYm4+PGFjY2Vzc2lvbi1udW0+V09TOjAwMDI4NTg3ODAw
MDAyNjwvYWNjZXNzaW9uLW51bT48dXJscz48cmVsYXRlZC11cmxzPjx1cmw+Jmx0O0dvIHRvIElT
SSZndDs6Ly9XT1M6MDAwMjg1ODc4MDAwMDI2PC91cmw+PC9yZWxhdGVkLXVybHM+PC91cmxzPjxl
bGVjdHJvbmljLXJlc291cmNlLW51bT4xMC4xMTExL2ouMTM2NS0yNDg2LjIwMTAuMDIyNjIueDwv
ZWxlY3Ryb25pYy1yZXNvdXJjZS1udW0+PGxhbmd1YWdlPkVuZ2xpc2g8L2xhbmd1YWdlPjwvcmVj
b3JkPjwvQ2l0ZT48L0VuZE5vdGU+AG==
</w:fldData>
        </w:fldChar>
      </w:r>
      <w:r w:rsidRPr="00C63D00">
        <w:rPr>
          <w:rFonts w:ascii="Times New Roman" w:hAnsi="Times New Roman" w:cs="Times New Roman"/>
          <w:sz w:val="24"/>
          <w:szCs w:val="24"/>
        </w:rPr>
        <w:instrText xml:space="preserve"> ADDIN EN.CITE.DATA </w:instrText>
      </w:r>
      <w:r w:rsidRPr="00C63D00">
        <w:rPr>
          <w:rFonts w:ascii="Times New Roman" w:hAnsi="Times New Roman" w:cs="Times New Roman"/>
          <w:sz w:val="24"/>
          <w:szCs w:val="24"/>
        </w:rPr>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(Asseng</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2011)</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so yield might be reduced due to the negative effect of even higher temperatures on the sensitive processes of grain set (time when the number of grains is set) and grain filling. Therefore, combining traits for delayed anthesis and higher rate of grain filling</w:t>
      </w:r>
      <w:r w:rsidR="00352082" w:rsidRPr="00C63D00">
        <w:rPr>
          <w:rFonts w:ascii="Times New Roman" w:hAnsi="Times New Roman" w:cs="Times New Roman"/>
          <w:sz w:val="24"/>
          <w:szCs w:val="24"/>
        </w:rPr>
        <w:t xml:space="preserve">, as shown in our study, </w:t>
      </w:r>
      <w:r w:rsidR="006E32C7" w:rsidRPr="00C63D00">
        <w:rPr>
          <w:rFonts w:ascii="Times New Roman" w:hAnsi="Times New Roman" w:cs="Times New Roman"/>
          <w:sz w:val="24"/>
          <w:szCs w:val="24"/>
        </w:rPr>
        <w:t xml:space="preserve">is </w:t>
      </w:r>
      <w:r w:rsidRPr="00C63D00">
        <w:rPr>
          <w:rFonts w:ascii="Times New Roman" w:hAnsi="Times New Roman" w:cs="Times New Roman"/>
          <w:sz w:val="24"/>
          <w:szCs w:val="24"/>
        </w:rPr>
        <w:t>an effective adaptation strategy</w:t>
      </w:r>
      <w:r w:rsidR="009D615C" w:rsidRPr="00C63D00">
        <w:rPr>
          <w:rFonts w:ascii="Times New Roman" w:hAnsi="Times New Roman" w:cs="Times New Roman"/>
          <w:sz w:val="24"/>
          <w:szCs w:val="24"/>
        </w:rPr>
        <w:t xml:space="preserve"> for yield</w:t>
      </w:r>
      <w:r w:rsidRPr="00C63D00">
        <w:rPr>
          <w:rFonts w:ascii="Times New Roman" w:hAnsi="Times New Roman" w:cs="Times New Roman"/>
          <w:sz w:val="24"/>
          <w:szCs w:val="24"/>
        </w:rPr>
        <w:t xml:space="preserve">. </w:t>
      </w:r>
      <w:r w:rsidR="00352082" w:rsidRPr="00C63D00">
        <w:rPr>
          <w:rFonts w:ascii="Times New Roman" w:hAnsi="Times New Roman" w:cs="Times New Roman"/>
          <w:sz w:val="24"/>
          <w:szCs w:val="24"/>
        </w:rPr>
        <w:t>W</w:t>
      </w:r>
      <w:r w:rsidRPr="00C63D00">
        <w:rPr>
          <w:rFonts w:ascii="Times New Roman" w:hAnsi="Times New Roman" w:cs="Times New Roman"/>
          <w:sz w:val="24"/>
          <w:szCs w:val="24"/>
        </w:rPr>
        <w:t>hile grain and protein yield increased with th</w:t>
      </w:r>
      <w:r w:rsidR="00352082" w:rsidRPr="00C63D00">
        <w:rPr>
          <w:rFonts w:ascii="Times New Roman" w:hAnsi="Times New Roman" w:cs="Times New Roman"/>
          <w:sz w:val="24"/>
          <w:szCs w:val="24"/>
        </w:rPr>
        <w:t xml:space="preserve">e </w:t>
      </w:r>
      <w:r w:rsidR="00B57743" w:rsidRPr="00C63D00">
        <w:rPr>
          <w:rFonts w:ascii="Times New Roman" w:hAnsi="Times New Roman" w:cs="Times New Roman"/>
          <w:sz w:val="24"/>
          <w:szCs w:val="24"/>
        </w:rPr>
        <w:t xml:space="preserve">newly </w:t>
      </w:r>
      <w:r w:rsidR="00B57743" w:rsidRPr="00C63D00">
        <w:rPr>
          <w:rFonts w:ascii="Times New Roman" w:hAnsi="Times New Roman" w:cs="Times New Roman"/>
          <w:sz w:val="24"/>
          <w:szCs w:val="24"/>
        </w:rPr>
        <w:lastRenderedPageBreak/>
        <w:t>introduced</w:t>
      </w:r>
      <w:r w:rsidRPr="00C63D00">
        <w:rPr>
          <w:rFonts w:ascii="Times New Roman" w:hAnsi="Times New Roman" w:cs="Times New Roman"/>
          <w:sz w:val="24"/>
          <w:szCs w:val="24"/>
        </w:rPr>
        <w:t xml:space="preserve"> trait combination in warmer climates, grain protein concentration still declined in some cases when other growth restricting factors such as limited N supply also suppressed expression of these traits in a warmer climate.</w:t>
      </w:r>
      <w:r w:rsidR="009D615C" w:rsidRPr="00C63D00">
        <w:rPr>
          <w:rFonts w:ascii="Times New Roman" w:hAnsi="Times New Roman" w:cs="Times New Roman"/>
          <w:sz w:val="24"/>
          <w:szCs w:val="24"/>
        </w:rPr>
        <w:t xml:space="preserve"> </w:t>
      </w:r>
      <w:bookmarkStart w:id="88" w:name="_Hlk517167497"/>
      <w:r w:rsidR="00DF4207" w:rsidRPr="00C63D00">
        <w:rPr>
          <w:rFonts w:ascii="Times New Roman" w:hAnsi="Times New Roman"/>
          <w:sz w:val="24"/>
          <w:szCs w:val="24"/>
        </w:rPr>
        <w:t xml:space="preserve">Applying additional N fertilizer </w:t>
      </w:r>
      <w:r w:rsidR="00430888" w:rsidRPr="00C63D00">
        <w:rPr>
          <w:rFonts w:ascii="Times New Roman" w:hAnsi="Times New Roman"/>
          <w:sz w:val="24"/>
          <w:szCs w:val="24"/>
        </w:rPr>
        <w:t xml:space="preserve">application </w:t>
      </w:r>
      <w:r w:rsidR="00DF4207" w:rsidRPr="00C63D00">
        <w:rPr>
          <w:rFonts w:ascii="Times New Roman" w:hAnsi="Times New Roman"/>
          <w:sz w:val="24"/>
          <w:szCs w:val="24"/>
        </w:rPr>
        <w:t>might not be a simple solution for climate change adaptation as major wheat-producing countries</w:t>
      </w:r>
      <w:r w:rsidR="00430888" w:rsidRPr="00C63D00">
        <w:rPr>
          <w:rFonts w:ascii="Times New Roman" w:hAnsi="Times New Roman"/>
          <w:sz w:val="24"/>
          <w:szCs w:val="24"/>
        </w:rPr>
        <w:t>,</w:t>
      </w:r>
      <w:r w:rsidR="00DF4207" w:rsidRPr="00C63D00">
        <w:rPr>
          <w:rFonts w:ascii="Times New Roman" w:hAnsi="Times New Roman"/>
          <w:sz w:val="24"/>
          <w:szCs w:val="24"/>
        </w:rPr>
        <w:t xml:space="preserve"> such as France have been reducing N fertilizer application rates since the late 1980s</w:t>
      </w:r>
      <w:r w:rsidR="00DF4207" w:rsidRPr="00C63D00">
        <w:rPr>
          <w:rFonts w:ascii="Times New Roman" w:hAnsi="Times New Roman" w:cs="Times New Roman"/>
          <w:sz w:val="24"/>
          <w:szCs w:val="24"/>
        </w:rPr>
        <w:t xml:space="preserve"> </w:t>
      </w:r>
      <w:r w:rsidR="009D615C" w:rsidRPr="00C63D00">
        <w:rPr>
          <w:rFonts w:ascii="Times New Roman" w:hAnsi="Times New Roman" w:cs="Times New Roman"/>
          <w:sz w:val="24"/>
          <w:szCs w:val="24"/>
        </w:rPr>
        <w:fldChar w:fldCharType="begin"/>
      </w:r>
      <w:r w:rsidR="009D615C" w:rsidRPr="00C63D00">
        <w:rPr>
          <w:rFonts w:ascii="Times New Roman" w:hAnsi="Times New Roman" w:cs="Times New Roman"/>
          <w:sz w:val="24"/>
          <w:szCs w:val="24"/>
        </w:rPr>
        <w:instrText xml:space="preserve"> ADDIN EN.CITE &lt;EndNote&gt;&lt;Cite&gt;&lt;Author&gt;Brisson&lt;/Author&gt;&lt;Year&gt;2010&lt;/Year&gt;&lt;IDText&gt;Why are wheat yields stagnating in Europe? A comprehensive data analysis for France&lt;/IDText&gt;&lt;DisplayText&gt;(Brisson&lt;style face="italic"&gt; et al.&lt;/style&gt;, 2010)&lt;/DisplayText&gt;&lt;record&gt;&lt;dates&gt;&lt;pub-dates&gt;&lt;date&gt;Oct 9&lt;/date&gt;&lt;/pub-dates&gt;&lt;year&gt;2010&lt;/year&gt;&lt;/dates&gt;&lt;urls&gt;&lt;related-urls&gt;&lt;url&gt;&amp;lt;Go to ISI&amp;gt;://WOS:000282115800022&lt;/url&gt;&lt;/related-urls&gt;&lt;/urls&gt;&lt;isbn&gt;0378-4290&lt;/isbn&gt;&lt;titles&gt;&lt;title&gt;Why are wheat yields stagnating in Europe? A comprehensive data analysis for France&lt;/title&gt;&lt;secondary-title&gt;Field Crops Research&lt;/secondary-title&gt;&lt;/titles&gt;&lt;pages&gt;201-212&lt;/pages&gt;&lt;number&gt;1&lt;/number&gt;&lt;contributors&gt;&lt;authors&gt;&lt;author&gt;Brisson, Nadine&lt;/author&gt;&lt;author&gt;Gate, Philippe&lt;/author&gt;&lt;author&gt;Gouache, David&lt;/author&gt;&lt;author&gt;Charmet, Gilles&lt;/author&gt;&lt;author&gt;Oury, Francois-Xavier&lt;/author&gt;&lt;author&gt;Huard, Frederic&lt;/author&gt;&lt;/authors&gt;&lt;/contributors&gt;&lt;added-date format="utc"&gt;1320766343&lt;/added-date&gt;&lt;ref-type name="Journal Article"&gt;17&lt;/ref-type&gt;&lt;rec-number&gt;5193&lt;/rec-number&gt;&lt;last-updated-date format="utc"&gt;1369157406&lt;/last-updated-date&gt;&lt;accession-num&gt;WOS:000282115800022&lt;/accession-num&gt;&lt;electronic-resource-num&gt;10.1016/j.fcr.2010.07.012&lt;/electronic-resource-num&gt;&lt;volume&gt;119&lt;/volume&gt;&lt;/record&gt;&lt;/Cite&gt;&lt;/EndNote&gt;</w:instrText>
      </w:r>
      <w:r w:rsidR="009D615C" w:rsidRPr="00C63D00">
        <w:rPr>
          <w:rFonts w:ascii="Times New Roman" w:hAnsi="Times New Roman" w:cs="Times New Roman"/>
          <w:sz w:val="24"/>
          <w:szCs w:val="24"/>
        </w:rPr>
        <w:fldChar w:fldCharType="separate"/>
      </w:r>
      <w:r w:rsidR="009D615C" w:rsidRPr="00C63D00">
        <w:rPr>
          <w:rFonts w:ascii="Times New Roman" w:hAnsi="Times New Roman" w:cs="Times New Roman"/>
          <w:noProof/>
          <w:sz w:val="24"/>
          <w:szCs w:val="24"/>
        </w:rPr>
        <w:t>(Brisson</w:t>
      </w:r>
      <w:r w:rsidR="009D615C" w:rsidRPr="00C63D00">
        <w:rPr>
          <w:rFonts w:ascii="Times New Roman" w:hAnsi="Times New Roman" w:cs="Times New Roman"/>
          <w:i/>
          <w:noProof/>
          <w:sz w:val="24"/>
          <w:szCs w:val="24"/>
        </w:rPr>
        <w:t xml:space="preserve"> et al.</w:t>
      </w:r>
      <w:r w:rsidR="009D615C" w:rsidRPr="00C63D00">
        <w:rPr>
          <w:rFonts w:ascii="Times New Roman" w:hAnsi="Times New Roman" w:cs="Times New Roman"/>
          <w:noProof/>
          <w:sz w:val="24"/>
          <w:szCs w:val="24"/>
        </w:rPr>
        <w:t>, 2010)</w:t>
      </w:r>
      <w:r w:rsidR="009D615C" w:rsidRPr="00C63D00">
        <w:rPr>
          <w:rFonts w:ascii="Times New Roman" w:hAnsi="Times New Roman" w:cs="Times New Roman"/>
          <w:sz w:val="24"/>
          <w:szCs w:val="24"/>
        </w:rPr>
        <w:fldChar w:fldCharType="end"/>
      </w:r>
      <w:r w:rsidR="009D615C" w:rsidRPr="00C63D00">
        <w:rPr>
          <w:rFonts w:ascii="Times New Roman" w:hAnsi="Times New Roman" w:cs="Times New Roman"/>
          <w:sz w:val="24"/>
          <w:szCs w:val="24"/>
        </w:rPr>
        <w:t>.</w:t>
      </w:r>
      <w:bookmarkEnd w:id="88"/>
      <w:r w:rsidRPr="00C63D00">
        <w:rPr>
          <w:rFonts w:ascii="Times New Roman" w:hAnsi="Times New Roman" w:cs="Times New Roman"/>
          <w:sz w:val="24"/>
          <w:szCs w:val="24"/>
        </w:rPr>
        <w:t xml:space="preserve"> </w:t>
      </w:r>
    </w:p>
    <w:p w14:paraId="71C8CB3B" w14:textId="420FE2DF" w:rsidR="00F850BF" w:rsidRPr="00C63D00" w:rsidRDefault="00DA441B" w:rsidP="00F850BF">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850BF" w:rsidRPr="00C63D00">
        <w:rPr>
          <w:rFonts w:ascii="Times New Roman" w:hAnsi="Times New Roman" w:cs="Times New Roman"/>
          <w:sz w:val="24"/>
          <w:szCs w:val="24"/>
        </w:rPr>
        <w:t xml:space="preserve">A key message </w:t>
      </w:r>
      <w:r w:rsidR="00352082" w:rsidRPr="00C63D00">
        <w:rPr>
          <w:rFonts w:ascii="Times New Roman" w:hAnsi="Times New Roman" w:cs="Times New Roman"/>
          <w:sz w:val="24"/>
          <w:szCs w:val="24"/>
        </w:rPr>
        <w:t xml:space="preserve">from our study </w:t>
      </w:r>
      <w:r w:rsidR="00F850BF" w:rsidRPr="00C63D00">
        <w:rPr>
          <w:rFonts w:ascii="Times New Roman" w:hAnsi="Times New Roman" w:cs="Times New Roman"/>
          <w:sz w:val="24"/>
          <w:szCs w:val="24"/>
        </w:rPr>
        <w:t xml:space="preserve">is that, our results suggest that the combination of two simple traits through breeding can be used to overcome the antagonism between grain yield and grain protein concentration. That antagonism has continuously reduced the nutritional and end-use value of wheat since the ‘green revolution’ in the 1960ies with strongly increasing grain yields through the introduction of semi-dwarf genotypes combined with irrigation and fertilizers </w:t>
      </w:r>
      <w:r w:rsidR="00F850BF" w:rsidRPr="00C63D00">
        <w:rPr>
          <w:rFonts w:ascii="Times New Roman" w:hAnsi="Times New Roman" w:cs="Times New Roman"/>
          <w:sz w:val="24"/>
          <w:szCs w:val="24"/>
        </w:rPr>
        <w:fldChar w:fldCharType="begin">
          <w:fldData xml:space="preserve">PEVuZE5vdGU+PENpdGU+PEF1dGhvcj5Ucmlib2k8L0F1dGhvcj48WWVhcj4yMDA2PC9ZZWFyPjxS
ZWNOdW0+MDwvUmVjTnVtPjxJRFRleHQ+VW5yYXZlbGxpbmcgZW52aXJvbm1lbnRhbCBhbmQgZ2Vu
ZXRpYyByZWxhdGlvbnNoaXBzIGJldHdlZW4gZ3JhaW4geWllbGQgYW5kIG5pdHJvZ2VuIGNvbmNl
bnRyYXRpb24gZm9yIHdoZWF0PC9JRFRleHQ+PERpc3BsYXlUZXh0PihUcmlib2k8c3R5bGUgZmFj
ZT0iaXRhbGljIj4gZXQgYWwuPC9zdHlsZT4sIDIwMDYpPC9EaXNwbGF5VGV4dD48cmVjb3JkPjxk
YXRlcz48cHViLWRhdGVzPjxkYXRlPkFVRyAyMDA2PC9kYXRlPjwvcHViLWRhdGVzPjx5ZWFyPjIw
MDY8L3llYXI+PC9kYXRlcz48a2V5d29yZHM+PGtleXdvcmQ+ZW52aXJvbm1lbnRhbCBlZmZlY3Q8
L2tleXdvcmQ+PGtleXdvcmQ+Z2VuZXRpYyB2YXJpYWJpbGl0eTwva2V5d29yZD48a2V5d29yZD5n
ZW5vdHlwZSBieSBlbnZpcm9ubWVudCBpbnRlcmFjdGlvbjwva2V5d29yZD48a2V5d29yZD5ncmFp
biB5aWVsZDwva2V5d29yZD48a2V5d29yZD5ncmFpbiBuaXRyb2dlbiBjb25jZW50cmF0aW9uPC9r
ZXl3b3JkPjxrZXl3b3JkPnNpbmsgOiBzb3VyY2UgcmF0aW88L2tleXdvcmQ+PGtleXdvcmQ+VHJp
dGljdW08L2tleXdvcmQ+PGtleXdvcmQ+SEFSVkVTVCBJTkRFWDwva2V5d29yZD48a2V5d29yZD5T
UFJJTkcgV0hFQVQ8L2tleXdvcmQ+PGtleXdvcmQ+UFJPVEVJTi1DT01QT1NJVElPTjwva2V5d29y
ZD48a2V5d29yZD5QUk9EVUNUSU9OIFNZU1RFTVM8L2tleXdvcmQ+PGtleXdvcmQ+Q0FSQk9OPC9r
ZXl3b3JkPjxrZXl3b3JkPlBIT1RPU1lOVEhFU0lTPC9rZXl3b3JkPjxrZXl3b3JkPkFDQ1VNVUxB
VElPTjwva2V5d29yZD48a2V5d29yZD5JTkNSRUFTRTwva2V5d29yZD48a2V5d29yZD5FRkZJQ0lF
TkNJRVM8L2tleXdvcmQ+PGtleXdvcmQ+RElWRVJTSVRZPC9rZXl3b3JkPjwva2V5d29yZHM+PGlz
Ym4+MTE2MS0wMzAxPC9pc2JuPjx3b3JrLXR5cGU+QXJ0aWNsZXxQcm9jZWVkaW5ncyBQYXBlcjwv
d29yay10eXBlPjx0aXRsZXM+PHRpdGxlPlVucmF2ZWxsaW5nIGVudmlyb25tZW50YWwgYW5kIGdl
bmV0aWMgcmVsYXRpb25zaGlwcyBiZXR3ZWVuIGdyYWluIHlpZWxkIGFuZCBuaXRyb2dlbiBjb25j
ZW50cmF0aW9uIGZvciB3aGVhdDwvdGl0bGU+PHNlY29uZGFyeS10aXRsZT5FdXJvcGVhbiBKb3Vy
bmFsIG9mIEFncm9ub215PC9zZWNvbmRhcnktdGl0bGU+PC90aXRsZXM+PHBhZ2VzPjEwOC0xMTg8
L3BhZ2VzPjxudW1iZXI+MjwvbnVtYmVyPjxjb250cmlidXRvcnM+PGF1dGhvcnM+PGF1dGhvcj5U
cmlib2ksIEU8L2F1dGhvcj48YXV0aG9yPk1hcnRyZSwgUDwvYXV0aG9yPjxhdXRob3I+R2lyb3Vz
c2UsIEM8L2F1dGhvcj48YXV0aG9yPlJhdmVsLCBDPC9hdXRob3I+PGF1dGhvcj5Ucmlib2ktQmxv
bmRlbCwgQU08L2F1dGhvcj48L2F1dGhvcnM+PC9jb250cmlidXRvcnM+PGxhbmd1YWdlPkVuZ2xp
c2g8L2xhbmd1YWdlPjxhZGRlZC1kYXRlIGZvcm1hdD0idXRjIj4xMzMxMTcyOTQ1PC9hZGRlZC1k
YXRlPjxyZWYtdHlwZSBuYW1lPSJKb3VybmFsIEFydGljbGUiPjE3PC9yZWYtdHlwZT48YXV0aC1h
ZGRyZXNzPlRyaWJvaSwgRSAocmVwcmludCBhdXRob3IpLCBJTlJBLCBVUiBBZ3JvbiwgMjM0IEF2
ZSBCcmV6ZXQsIEYtNjMxMDAgQ2xlcm1vbnQgRmVycmFuZCwgRnJhbmNlJiN4RDtJTlJBLCBVUiBB
Z3JvbiwgRi02MzEwMCBDbGVybW9udCBGZXJyYW5kLCBGcmFuY2UmI3hEO0lOUkEsIFVCUCwgVU1S
IEFtZWxpb3JhdCAmYW1wOyBTYW50ZSBQbGFudGVzLCBGLTYzMTAwIENsZXJtb250IEZlcnJhbmQs
IEZyYW5jZSYjeEQ7dHJpYm9pQGNsZXJtb250LmlucmEuZnI8L2F1dGgtYWRkcmVzcz48cmVjLW51
bWJlcj41Nzc4PC9yZWMtbnVtYmVyPjxsYXN0LXVwZGF0ZWQtZGF0ZSBmb3JtYXQ9InV0YyI+MTMz
MTE3Mjk0NTwvbGFzdC11cGRhdGVkLWRhdGU+PGFjY2Vzc2lvbi1udW0+V09TOjAwMDIzOTk1MTcw
MDAwNTwvYWNjZXNzaW9uLW51bT48ZWxlY3Ryb25pYy1yZXNvdXJjZS1udW0+MTAuMTAxNi9qLmVq
YS4yMDA2LjA0LjAwNHwxMC4xMDE2L2ouZWphLjIwMDYuMDQuMDA0PC9lbGVjdHJvbmljLXJlc291
cmNlLW51bT48dm9sdW1lPjI1PC92b2x1bWU+PC9yZWNvcmQ+PC9DaXRlPjwvRW5kTm90ZT5=
</w:fldData>
        </w:fldChar>
      </w:r>
      <w:r w:rsidR="00F850BF" w:rsidRPr="00C63D00">
        <w:rPr>
          <w:rFonts w:ascii="Times New Roman" w:hAnsi="Times New Roman" w:cs="Times New Roman"/>
          <w:sz w:val="24"/>
          <w:szCs w:val="24"/>
        </w:rPr>
        <w:instrText xml:space="preserve"> ADDIN EN.CITE </w:instrText>
      </w:r>
      <w:r w:rsidR="00F850BF" w:rsidRPr="00C63D00">
        <w:rPr>
          <w:rFonts w:ascii="Times New Roman" w:hAnsi="Times New Roman" w:cs="Times New Roman"/>
          <w:sz w:val="24"/>
          <w:szCs w:val="24"/>
        </w:rPr>
        <w:fldChar w:fldCharType="begin">
          <w:fldData xml:space="preserve">PEVuZE5vdGU+PENpdGU+PEF1dGhvcj5Ucmlib2k8L0F1dGhvcj48WWVhcj4yMDA2PC9ZZWFyPjxS
ZWNOdW0+MDwvUmVjTnVtPjxJRFRleHQ+VW5yYXZlbGxpbmcgZW52aXJvbm1lbnRhbCBhbmQgZ2Vu
ZXRpYyByZWxhdGlvbnNoaXBzIGJldHdlZW4gZ3JhaW4geWllbGQgYW5kIG5pdHJvZ2VuIGNvbmNl
bnRyYXRpb24gZm9yIHdoZWF0PC9JRFRleHQ+PERpc3BsYXlUZXh0PihUcmlib2k8c3R5bGUgZmFj
ZT0iaXRhbGljIj4gZXQgYWwuPC9zdHlsZT4sIDIwMDYpPC9EaXNwbGF5VGV4dD48cmVjb3JkPjxk
YXRlcz48cHViLWRhdGVzPjxkYXRlPkFVRyAyMDA2PC9kYXRlPjwvcHViLWRhdGVzPjx5ZWFyPjIw
MDY8L3llYXI+PC9kYXRlcz48a2V5d29yZHM+PGtleXdvcmQ+ZW52aXJvbm1lbnRhbCBlZmZlY3Q8
L2tleXdvcmQ+PGtleXdvcmQ+Z2VuZXRpYyB2YXJpYWJpbGl0eTwva2V5d29yZD48a2V5d29yZD5n
ZW5vdHlwZSBieSBlbnZpcm9ubWVudCBpbnRlcmFjdGlvbjwva2V5d29yZD48a2V5d29yZD5ncmFp
biB5aWVsZDwva2V5d29yZD48a2V5d29yZD5ncmFpbiBuaXRyb2dlbiBjb25jZW50cmF0aW9uPC9r
ZXl3b3JkPjxrZXl3b3JkPnNpbmsgOiBzb3VyY2UgcmF0aW88L2tleXdvcmQ+PGtleXdvcmQ+VHJp
dGljdW08L2tleXdvcmQ+PGtleXdvcmQ+SEFSVkVTVCBJTkRFWDwva2V5d29yZD48a2V5d29yZD5T
UFJJTkcgV0hFQVQ8L2tleXdvcmQ+PGtleXdvcmQ+UFJPVEVJTi1DT01QT1NJVElPTjwva2V5d29y
ZD48a2V5d29yZD5QUk9EVUNUSU9OIFNZU1RFTVM8L2tleXdvcmQ+PGtleXdvcmQ+Q0FSQk9OPC9r
ZXl3b3JkPjxrZXl3b3JkPlBIT1RPU1lOVEhFU0lTPC9rZXl3b3JkPjxrZXl3b3JkPkFDQ1VNVUxB
VElPTjwva2V5d29yZD48a2V5d29yZD5JTkNSRUFTRTwva2V5d29yZD48a2V5d29yZD5FRkZJQ0lF
TkNJRVM8L2tleXdvcmQ+PGtleXdvcmQ+RElWRVJTSVRZPC9rZXl3b3JkPjwva2V5d29yZHM+PGlz
Ym4+MTE2MS0wMzAxPC9pc2JuPjx3b3JrLXR5cGU+QXJ0aWNsZXxQcm9jZWVkaW5ncyBQYXBlcjwv
d29yay10eXBlPjx0aXRsZXM+PHRpdGxlPlVucmF2ZWxsaW5nIGVudmlyb25tZW50YWwgYW5kIGdl
bmV0aWMgcmVsYXRpb25zaGlwcyBiZXR3ZWVuIGdyYWluIHlpZWxkIGFuZCBuaXRyb2dlbiBjb25j
ZW50cmF0aW9uIGZvciB3aGVhdDwvdGl0bGU+PHNlY29uZGFyeS10aXRsZT5FdXJvcGVhbiBKb3Vy
bmFsIG9mIEFncm9ub215PC9zZWNvbmRhcnktdGl0bGU+PC90aXRsZXM+PHBhZ2VzPjEwOC0xMTg8
L3BhZ2VzPjxudW1iZXI+MjwvbnVtYmVyPjxjb250cmlidXRvcnM+PGF1dGhvcnM+PGF1dGhvcj5U
cmlib2ksIEU8L2F1dGhvcj48YXV0aG9yPk1hcnRyZSwgUDwvYXV0aG9yPjxhdXRob3I+R2lyb3Vz
c2UsIEM8L2F1dGhvcj48YXV0aG9yPlJhdmVsLCBDPC9hdXRob3I+PGF1dGhvcj5Ucmlib2ktQmxv
bmRlbCwgQU08L2F1dGhvcj48L2F1dGhvcnM+PC9jb250cmlidXRvcnM+PGxhbmd1YWdlPkVuZ2xp
c2g8L2xhbmd1YWdlPjxhZGRlZC1kYXRlIGZvcm1hdD0idXRjIj4xMzMxMTcyOTQ1PC9hZGRlZC1k
YXRlPjxyZWYtdHlwZSBuYW1lPSJKb3VybmFsIEFydGljbGUiPjE3PC9yZWYtdHlwZT48YXV0aC1h
ZGRyZXNzPlRyaWJvaSwgRSAocmVwcmludCBhdXRob3IpLCBJTlJBLCBVUiBBZ3JvbiwgMjM0IEF2
ZSBCcmV6ZXQsIEYtNjMxMDAgQ2xlcm1vbnQgRmVycmFuZCwgRnJhbmNlJiN4RDtJTlJBLCBVUiBB
Z3JvbiwgRi02MzEwMCBDbGVybW9udCBGZXJyYW5kLCBGcmFuY2UmI3hEO0lOUkEsIFVCUCwgVU1S
IEFtZWxpb3JhdCAmYW1wOyBTYW50ZSBQbGFudGVzLCBGLTYzMTAwIENsZXJtb250IEZlcnJhbmQs
IEZyYW5jZSYjeEQ7dHJpYm9pQGNsZXJtb250LmlucmEuZnI8L2F1dGgtYWRkcmVzcz48cmVjLW51
bWJlcj41Nzc4PC9yZWMtbnVtYmVyPjxsYXN0LXVwZGF0ZWQtZGF0ZSBmb3JtYXQ9InV0YyI+MTMz
MTE3Mjk0NTwvbGFzdC11cGRhdGVkLWRhdGU+PGFjY2Vzc2lvbi1udW0+V09TOjAwMDIzOTk1MTcw
MDAwNTwvYWNjZXNzaW9uLW51bT48ZWxlY3Ryb25pYy1yZXNvdXJjZS1udW0+MTAuMTAxNi9qLmVq
YS4yMDA2LjA0LjAwNHwxMC4xMDE2L2ouZWphLjIwMDYuMDQuMDA0PC9lbGVjdHJvbmljLXJlc291
cmNlLW51bT48dm9sdW1lPjI1PC92b2x1bWU+PC9yZWNvcmQ+PC9DaXRlPjwvRW5kTm90ZT5=
</w:fldData>
        </w:fldChar>
      </w:r>
      <w:r w:rsidR="00F850BF" w:rsidRPr="00C63D00">
        <w:rPr>
          <w:rFonts w:ascii="Times New Roman" w:hAnsi="Times New Roman" w:cs="Times New Roman"/>
          <w:sz w:val="24"/>
          <w:szCs w:val="24"/>
        </w:rPr>
        <w:instrText xml:space="preserve"> ADDIN EN.CITE.DATA </w:instrText>
      </w:r>
      <w:r w:rsidR="00F850BF" w:rsidRPr="00C63D00">
        <w:rPr>
          <w:rFonts w:ascii="Times New Roman" w:hAnsi="Times New Roman" w:cs="Times New Roman"/>
          <w:sz w:val="24"/>
          <w:szCs w:val="24"/>
        </w:rPr>
      </w:r>
      <w:r w:rsidR="00F850BF" w:rsidRPr="00C63D00">
        <w:rPr>
          <w:rFonts w:ascii="Times New Roman" w:hAnsi="Times New Roman" w:cs="Times New Roman"/>
          <w:sz w:val="24"/>
          <w:szCs w:val="24"/>
        </w:rPr>
        <w:fldChar w:fldCharType="end"/>
      </w:r>
      <w:r w:rsidR="00F850BF" w:rsidRPr="00C63D00">
        <w:rPr>
          <w:rFonts w:ascii="Times New Roman" w:hAnsi="Times New Roman" w:cs="Times New Roman"/>
          <w:sz w:val="24"/>
          <w:szCs w:val="24"/>
        </w:rPr>
      </w:r>
      <w:r w:rsidR="00F850BF" w:rsidRPr="00C63D00">
        <w:rPr>
          <w:rFonts w:ascii="Times New Roman" w:hAnsi="Times New Roman" w:cs="Times New Roman"/>
          <w:sz w:val="24"/>
          <w:szCs w:val="24"/>
        </w:rPr>
        <w:fldChar w:fldCharType="separate"/>
      </w:r>
      <w:r w:rsidR="00F850BF" w:rsidRPr="00C63D00">
        <w:rPr>
          <w:rFonts w:ascii="Times New Roman" w:hAnsi="Times New Roman" w:cs="Times New Roman"/>
          <w:noProof/>
          <w:sz w:val="24"/>
          <w:szCs w:val="24"/>
        </w:rPr>
        <w:t>(Triboi</w:t>
      </w:r>
      <w:r w:rsidR="00F850BF" w:rsidRPr="00C63D00">
        <w:rPr>
          <w:rFonts w:ascii="Times New Roman" w:hAnsi="Times New Roman" w:cs="Times New Roman"/>
          <w:i/>
          <w:noProof/>
          <w:sz w:val="24"/>
          <w:szCs w:val="24"/>
        </w:rPr>
        <w:t xml:space="preserve"> et al.</w:t>
      </w:r>
      <w:r w:rsidR="00F850BF" w:rsidRPr="00C63D00">
        <w:rPr>
          <w:rFonts w:ascii="Times New Roman" w:hAnsi="Times New Roman" w:cs="Times New Roman"/>
          <w:noProof/>
          <w:sz w:val="24"/>
          <w:szCs w:val="24"/>
        </w:rPr>
        <w:t>, 2006)</w:t>
      </w:r>
      <w:r w:rsidR="00F850BF" w:rsidRPr="00C63D00">
        <w:rPr>
          <w:rFonts w:ascii="Times New Roman" w:hAnsi="Times New Roman" w:cs="Times New Roman"/>
          <w:sz w:val="24"/>
          <w:szCs w:val="24"/>
        </w:rPr>
        <w:fldChar w:fldCharType="end"/>
      </w:r>
      <w:r w:rsidR="00F850BF" w:rsidRPr="00C63D00">
        <w:rPr>
          <w:rFonts w:ascii="Times New Roman" w:hAnsi="Times New Roman" w:cs="Times New Roman"/>
          <w:sz w:val="24"/>
          <w:szCs w:val="24"/>
        </w:rPr>
        <w:t xml:space="preserve">. The </w:t>
      </w:r>
      <w:r w:rsidR="000F2704" w:rsidRPr="00C63D00">
        <w:rPr>
          <w:rFonts w:ascii="Times New Roman" w:hAnsi="Times New Roman" w:cs="Times New Roman"/>
          <w:sz w:val="24"/>
          <w:szCs w:val="24"/>
        </w:rPr>
        <w:t>field-</w:t>
      </w:r>
      <w:r w:rsidR="00F850BF" w:rsidRPr="00C63D00">
        <w:rPr>
          <w:rFonts w:ascii="Times New Roman" w:hAnsi="Times New Roman" w:cs="Times New Roman"/>
          <w:sz w:val="24"/>
          <w:szCs w:val="24"/>
        </w:rPr>
        <w:t xml:space="preserve">observed positive correlation </w:t>
      </w:r>
      <w:r w:rsidR="00352082" w:rsidRPr="00C63D00">
        <w:rPr>
          <w:rFonts w:ascii="Times New Roman" w:hAnsi="Times New Roman" w:cs="Times New Roman"/>
          <w:sz w:val="24"/>
          <w:szCs w:val="24"/>
        </w:rPr>
        <w:t xml:space="preserve">in field experiments </w:t>
      </w:r>
      <w:r w:rsidR="00F850BF" w:rsidRPr="00C63D00">
        <w:rPr>
          <w:rFonts w:ascii="Times New Roman" w:hAnsi="Times New Roman" w:cs="Times New Roman"/>
          <w:sz w:val="24"/>
          <w:szCs w:val="24"/>
        </w:rPr>
        <w:t xml:space="preserve">between grain yield and protein concentration could be due to an increase in crop N accumulation at anthesis related to the extended duration of the vegetative phase and a more efficient translocation to grains during grain filling. But, it could also be due to a higher nitrogen remobilization rate and earlier leaf senescence. </w:t>
      </w:r>
      <w:r w:rsidR="00352082" w:rsidRPr="00C63D00">
        <w:rPr>
          <w:rFonts w:ascii="Times New Roman" w:hAnsi="Times New Roman" w:cs="Times New Roman"/>
          <w:sz w:val="24"/>
          <w:szCs w:val="24"/>
        </w:rPr>
        <w:t>Hence, t</w:t>
      </w:r>
      <w:r w:rsidR="00F850BF" w:rsidRPr="00C63D00">
        <w:rPr>
          <w:rFonts w:ascii="Times New Roman" w:hAnsi="Times New Roman" w:cs="Times New Roman"/>
          <w:sz w:val="24"/>
          <w:szCs w:val="24"/>
        </w:rPr>
        <w:t xml:space="preserve">here is a need to improve the understanding of the physiological basis for the </w:t>
      </w:r>
      <w:r w:rsidR="00352082" w:rsidRPr="00C63D00">
        <w:rPr>
          <w:rFonts w:ascii="Times New Roman" w:hAnsi="Times New Roman" w:cs="Times New Roman"/>
          <w:sz w:val="24"/>
          <w:szCs w:val="24"/>
        </w:rPr>
        <w:t xml:space="preserve">field-based </w:t>
      </w:r>
      <w:r w:rsidR="00F850BF" w:rsidRPr="00C63D00">
        <w:rPr>
          <w:rFonts w:ascii="Times New Roman" w:hAnsi="Times New Roman" w:cs="Times New Roman"/>
          <w:sz w:val="24"/>
          <w:szCs w:val="24"/>
        </w:rPr>
        <w:t>observed positive correlation between grain yield and protein concentration through new targeted field experiments.</w:t>
      </w:r>
    </w:p>
    <w:p w14:paraId="3F299271" w14:textId="77777777" w:rsidR="00F850BF" w:rsidRPr="00C63D00" w:rsidRDefault="00F850BF" w:rsidP="00F850BF">
      <w:pPr>
        <w:spacing w:line="360" w:lineRule="auto"/>
        <w:rPr>
          <w:rFonts w:ascii="Times New Roman" w:hAnsi="Times New Roman" w:cs="Times New Roman"/>
          <w:sz w:val="24"/>
          <w:szCs w:val="24"/>
        </w:rPr>
      </w:pPr>
    </w:p>
    <w:p w14:paraId="38E3C434" w14:textId="77777777" w:rsidR="00F850BF" w:rsidRPr="00C63D00" w:rsidRDefault="00F850BF" w:rsidP="00F850BF">
      <w:pPr>
        <w:spacing w:line="360" w:lineRule="auto"/>
        <w:rPr>
          <w:rFonts w:ascii="Times New Roman" w:hAnsi="Times New Roman" w:cs="Times New Roman"/>
          <w:sz w:val="24"/>
          <w:szCs w:val="24"/>
        </w:rPr>
      </w:pPr>
      <w:r w:rsidRPr="00C63D00">
        <w:rPr>
          <w:rFonts w:ascii="Times New Roman" w:eastAsia="Times New Roman" w:hAnsi="Times New Roman" w:cs="Times New Roman"/>
          <w:b/>
          <w:i/>
          <w:sz w:val="24"/>
          <w:szCs w:val="24"/>
        </w:rPr>
        <w:t>Global climate change impact</w:t>
      </w:r>
    </w:p>
    <w:p w14:paraId="14EADFDA" w14:textId="7F4BC423" w:rsidR="00F850BF" w:rsidRPr="00C63D00" w:rsidRDefault="00F850BF"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While field experiments are critical for developing and testing hypotheses, these are limited to just a few sites and seasons. </w:t>
      </w:r>
      <w:r w:rsidR="00352082" w:rsidRPr="00C63D00">
        <w:rPr>
          <w:rFonts w:ascii="Times New Roman" w:hAnsi="Times New Roman" w:cs="Times New Roman"/>
          <w:sz w:val="24"/>
          <w:szCs w:val="24"/>
        </w:rPr>
        <w:t xml:space="preserve">The application of </w:t>
      </w:r>
      <w:r w:rsidRPr="00C63D00">
        <w:rPr>
          <w:rFonts w:ascii="Times New Roman" w:hAnsi="Times New Roman" w:cs="Times New Roman"/>
          <w:sz w:val="24"/>
          <w:szCs w:val="24"/>
        </w:rPr>
        <w:t>a multi-model ensemble</w:t>
      </w:r>
      <w:r w:rsidR="00352082" w:rsidRPr="00C63D00">
        <w:rPr>
          <w:rFonts w:ascii="Times New Roman" w:hAnsi="Times New Roman" w:cs="Times New Roman"/>
          <w:sz w:val="24"/>
          <w:szCs w:val="24"/>
        </w:rPr>
        <w:t xml:space="preserve">, combined with </w:t>
      </w:r>
      <w:r w:rsidRPr="00C63D00">
        <w:rPr>
          <w:rFonts w:ascii="Times New Roman" w:hAnsi="Times New Roman" w:cs="Times New Roman"/>
          <w:sz w:val="24"/>
          <w:szCs w:val="24"/>
        </w:rPr>
        <w:t>evidence from field experiments for the existence for traits to counteract detrimental effects from raising temperature on crops</w:t>
      </w:r>
      <w:r w:rsidR="00352082" w:rsidRPr="00C63D00">
        <w:rPr>
          <w:rFonts w:ascii="Times New Roman" w:hAnsi="Times New Roman" w:cs="Times New Roman"/>
          <w:sz w:val="24"/>
          <w:szCs w:val="24"/>
        </w:rPr>
        <w:t>, enable</w:t>
      </w:r>
      <w:r w:rsidR="00D66D5A" w:rsidRPr="00C63D00">
        <w:rPr>
          <w:rFonts w:ascii="Times New Roman" w:hAnsi="Times New Roman" w:cs="Times New Roman"/>
          <w:sz w:val="24"/>
          <w:szCs w:val="24"/>
        </w:rPr>
        <w:t>d</w:t>
      </w:r>
      <w:r w:rsidR="00352082" w:rsidRPr="00C63D00">
        <w:rPr>
          <w:rFonts w:ascii="Times New Roman" w:hAnsi="Times New Roman" w:cs="Times New Roman"/>
          <w:sz w:val="24"/>
          <w:szCs w:val="24"/>
        </w:rPr>
        <w:t xml:space="preserve"> us </w:t>
      </w:r>
      <w:r w:rsidRPr="00C63D00">
        <w:rPr>
          <w:rFonts w:ascii="Times New Roman" w:hAnsi="Times New Roman" w:cs="Times New Roman"/>
          <w:sz w:val="24"/>
          <w:szCs w:val="24"/>
        </w:rPr>
        <w:t xml:space="preserve">to assess what impact climate change would have on overall wheat grain and protein yield and on protein concentration at other locations and globally. </w:t>
      </w:r>
      <w:r w:rsidR="00352082" w:rsidRPr="00C63D00">
        <w:rPr>
          <w:rFonts w:ascii="Times New Roman" w:hAnsi="Times New Roman" w:cs="Times New Roman"/>
          <w:sz w:val="24"/>
          <w:szCs w:val="24"/>
        </w:rPr>
        <w:t>By applying t</w:t>
      </w:r>
      <w:r w:rsidRPr="00C63D00">
        <w:rPr>
          <w:rFonts w:ascii="Times New Roman" w:hAnsi="Times New Roman" w:cs="Times New Roman"/>
          <w:sz w:val="24"/>
          <w:szCs w:val="24"/>
        </w:rPr>
        <w:t>he 32 tested crop models with five bias-corrected global climate models (GCMs)</w:t>
      </w:r>
      <w:r w:rsidR="00352082" w:rsidRPr="00C63D00">
        <w:rPr>
          <w:rFonts w:ascii="Times New Roman" w:hAnsi="Times New Roman" w:cs="Times New Roman"/>
          <w:sz w:val="24"/>
          <w:szCs w:val="24"/>
        </w:rPr>
        <w:t xml:space="preserve">, we </w:t>
      </w:r>
      <w:r w:rsidRPr="00C63D00">
        <w:rPr>
          <w:rFonts w:ascii="Times New Roman" w:hAnsi="Times New Roman" w:cs="Times New Roman"/>
          <w:sz w:val="24"/>
          <w:szCs w:val="24"/>
        </w:rPr>
        <w:t xml:space="preserve">covered a wide range of available GCM outputs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&lt;EndNote&gt;&lt;Cite&gt;&lt;Author&gt;McSweeney&lt;/Author&gt;&lt;Year&gt;2016&lt;/Year&gt;&lt;RecNum&gt;0&lt;/RecNum&gt;&lt;IDText&gt;How representative is the spread of climate projections from the 5 CMIP5 GCMs used in ISI-MIP?&lt;/IDText&gt;&lt;DisplayText&gt;(McSweeney &amp;amp;  Jones, 2016)&lt;/DisplayText&gt;&lt;record&gt;&lt;dates&gt;&lt;pub-dates&gt;&lt;date&gt;3//&lt;/date&gt;&lt;/pub-dates&gt;&lt;year&gt;2016&lt;/year&gt;&lt;/dates&gt;&lt;keywords&gt;&lt;keyword&gt;CMIP5&lt;/keyword&gt;&lt;keyword&gt;Global climate impacts&lt;/keyword&gt;&lt;keyword&gt;Regional climate change&lt;/keyword&gt;&lt;keyword&gt;Quantifying uncertainty&lt;/keyword&gt;&lt;/keywords&gt;&lt;urls&gt;&lt;related-urls&gt;&lt;url&gt;http://www.sciencedirect.com/science/article/pii/S2405880715300170&lt;/url&gt;&lt;/related-urls&gt;&lt;/urls&gt;&lt;isbn&gt;2405-8807&lt;/isbn&gt;&lt;titles&gt;&lt;title&gt;How representative is the spread of climate projections from the 5 CMIP5 GCMs used in ISI-MIP?&lt;/title&gt;&lt;secondary-title&gt;Climate Services&lt;/secondary-title&gt;&lt;/titles&gt;&lt;pages&gt;24-29&lt;/pages&gt;&lt;contributors&gt;&lt;authors&gt;&lt;author&gt;McSweeney, Carol F.&lt;/author&gt;&lt;author&gt;Jones, Richard G.&lt;/author&gt;&lt;/authors&gt;&lt;/contributors&gt;&lt;added-date format="utc"&gt;1489584299&lt;/added-date&gt;&lt;ref-type name="Journal Article"&gt;17&lt;/ref-type&gt;&lt;rec-number&gt;9926&lt;/rec-number&gt;&lt;last-updated-date format="utc"&gt;1489584299&lt;/last-updated-date&gt;&lt;electronic-resource-num&gt;http://dx.doi.org/10.1016/j.cliser.2016.02.001&lt;/electronic-resource-num&gt;&lt;volume&gt;1&lt;/volume&gt;&lt;/record&gt;&lt;/Cite&gt;&lt;/EndNote&gt;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(McSweeney &amp;  Jones, 2016)</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w:t>
      </w:r>
      <w:r w:rsidR="00352082" w:rsidRPr="00C63D00">
        <w:rPr>
          <w:rFonts w:ascii="Times New Roman" w:hAnsi="Times New Roman" w:cs="Times New Roman"/>
          <w:sz w:val="24"/>
          <w:szCs w:val="24"/>
        </w:rPr>
        <w:t xml:space="preserve">The chosen representative concentration pathway 8.5 (RCP8.5) for the 2050s </w:t>
      </w:r>
      <w:r w:rsidRPr="00C63D00">
        <w:rPr>
          <w:rFonts w:ascii="Times New Roman" w:hAnsi="Times New Roman" w:cs="Times New Roman"/>
          <w:sz w:val="24"/>
          <w:szCs w:val="24"/>
        </w:rPr>
        <w:t>is a high greenhouse gas concentration scenario with emissions continue to increase at current rates.</w:t>
      </w:r>
      <w:r w:rsidR="00352082" w:rsidRPr="00C63D00">
        <w:rPr>
          <w:rFonts w:ascii="Times New Roman" w:hAnsi="Times New Roman" w:cs="Times New Roman"/>
          <w:sz w:val="24"/>
          <w:szCs w:val="24"/>
        </w:rPr>
        <w:t xml:space="preserve"> L</w:t>
      </w:r>
      <w:r w:rsidRPr="00C63D00">
        <w:rPr>
          <w:rFonts w:ascii="Times New Roman" w:hAnsi="Times New Roman" w:cs="Times New Roman"/>
          <w:sz w:val="24"/>
          <w:szCs w:val="24"/>
        </w:rPr>
        <w:t xml:space="preserve">ow and mid-latitude </w:t>
      </w:r>
      <w:r w:rsidRPr="00C63D00">
        <w:rPr>
          <w:rFonts w:ascii="Times New Roman" w:hAnsi="Times New Roman" w:cs="Times New Roman"/>
          <w:sz w:val="24"/>
          <w:szCs w:val="24"/>
        </w:rPr>
        <w:lastRenderedPageBreak/>
        <w:t xml:space="preserve">locations show </w:t>
      </w:r>
      <w:r w:rsidR="00352082" w:rsidRPr="00C63D00">
        <w:rPr>
          <w:rFonts w:ascii="Times New Roman" w:hAnsi="Times New Roman" w:cs="Times New Roman"/>
          <w:sz w:val="24"/>
          <w:szCs w:val="24"/>
        </w:rPr>
        <w:t xml:space="preserve">mostly </w:t>
      </w:r>
      <w:r w:rsidRPr="00C63D00">
        <w:rPr>
          <w:rFonts w:ascii="Times New Roman" w:hAnsi="Times New Roman" w:cs="Times New Roman"/>
          <w:sz w:val="24"/>
          <w:szCs w:val="24"/>
        </w:rPr>
        <w:t>negative yield impacts from climate change, while high-latitude locations show some positive yield impacts</w:t>
      </w:r>
      <w:r w:rsidR="00D66D5A" w:rsidRPr="00C63D00">
        <w:rPr>
          <w:rFonts w:ascii="Times New Roman" w:hAnsi="Times New Roman" w:cs="Times New Roman"/>
          <w:sz w:val="24"/>
          <w:szCs w:val="24"/>
        </w:rPr>
        <w:t xml:space="preserve">, consistent with other global studies and other crops </w:t>
      </w:r>
      <w:r w:rsidR="00D66D5A" w:rsidRPr="00C63D00">
        <w:rPr>
          <w:rFonts w:ascii="Times New Roman" w:hAnsi="Times New Roman" w:cs="Times New Roman"/>
          <w:sz w:val="24"/>
          <w:szCs w:val="24"/>
        </w:rPr>
        <w:fldChar w:fldCharType="begin"/>
      </w:r>
      <w:r w:rsidR="00D66D5A" w:rsidRPr="00C63D00">
        <w:rPr>
          <w:rFonts w:ascii="Times New Roman" w:hAnsi="Times New Roman" w:cs="Times New Roman"/>
          <w:sz w:val="24"/>
          <w:szCs w:val="24"/>
        </w:rPr>
        <w:instrText xml:space="preserve"> ADDIN EN.CITE &lt;EndNote&gt;&lt;Cite&gt;&lt;Author&gt;Rosenzweig&lt;/Author&gt;&lt;Year&gt;2014&lt;/Year&gt;&lt;IDText&gt;Assessing agricultural risks of climate change in the 21st century in a global gridded crop model intercomparison&lt;/IDText&gt;&lt;DisplayText&gt;(Rosenzweig&lt;style face="italic"&gt; et al.&lt;/style&gt;, 2014)&lt;/DisplayText&gt;&lt;record&gt;&lt;dates&gt;&lt;pub-dates&gt;&lt;date&gt;Mar 4&lt;/date&gt;&lt;/pub-dates&gt;&lt;year&gt;2014&lt;/year&gt;&lt;/dates&gt;&lt;urls&gt;&lt;related-urls&gt;&lt;url&gt;&amp;lt;Go to ISI&amp;gt;://WOS:000332560300029&lt;/url&gt;&lt;/related-urls&gt;&lt;/urls&gt;&lt;isbn&gt;0027-8424&lt;/isbn&gt;&lt;titles&gt;&lt;title&gt;Assessing agricultural risks of climate change in the 21st century in a global gridded crop model intercomparison&lt;/title&gt;&lt;secondary-title&gt;Proceedings of the National Academy of Sciences of the United States of America&lt;/secondary-title&gt;&lt;/titles&gt;&lt;pages&gt;3268-3273&lt;/pages&gt;&lt;number&gt;9&lt;/number&gt;&lt;contributors&gt;&lt;authors&gt;&lt;author&gt;Rosenzweig, Cynthia&lt;/author&gt;&lt;author&gt;Elliott, Joshua&lt;/author&gt;&lt;author&gt;Deryng, Delphine&lt;/author&gt;&lt;author&gt;Ruane, Alex C.&lt;/author&gt;&lt;author&gt;Mueller, Christoph&lt;/author&gt;&lt;author&gt;Arneth, Almut&lt;/author&gt;&lt;author&gt;Boote, Kenneth J.&lt;/author&gt;&lt;author&gt;Folberth, Christian&lt;/author&gt;&lt;author&gt;Glotter, Michael&lt;/author&gt;&lt;author&gt;Khabarov, Nikolay&lt;/author&gt;&lt;author&gt;Neumann, Kathleen&lt;/author&gt;&lt;author&gt;Piontek, Franziska&lt;/author&gt;&lt;author&gt;Pugh, Thomas A. M.&lt;/author&gt;&lt;author&gt;Schmid, Erwin&lt;/author&gt;&lt;author&gt;Stehfest, Elke&lt;/author&gt;&lt;author&gt;Yang, Hong&lt;/author&gt;&lt;author&gt;Jones, James W.&lt;/author&gt;&lt;/authors&gt;&lt;/contributors&gt;&lt;added-date format="utc"&gt;1455416136&lt;/added-date&gt;&lt;ref-type name="Journal Article"&gt;17&lt;/ref-type&gt;&lt;rec-number&gt;9767&lt;/rec-number&gt;&lt;last-updated-date format="utc"&gt;1455416136&lt;/last-updated-date&gt;&lt;accession-num&gt;WOS:000332560300029&lt;/accession-num&gt;&lt;electronic-resource-num&gt;10.1073/pnas.1222463110&lt;/electronic-resource-num&gt;&lt;volume&gt;111&lt;/volume&gt;&lt;/record&gt;&lt;/Cite&gt;&lt;/EndNote&gt;</w:instrText>
      </w:r>
      <w:r w:rsidR="00D66D5A" w:rsidRPr="00C63D00">
        <w:rPr>
          <w:rFonts w:ascii="Times New Roman" w:hAnsi="Times New Roman" w:cs="Times New Roman"/>
          <w:sz w:val="24"/>
          <w:szCs w:val="24"/>
        </w:rPr>
        <w:fldChar w:fldCharType="separate"/>
      </w:r>
      <w:r w:rsidR="00D66D5A" w:rsidRPr="00C63D00">
        <w:rPr>
          <w:rFonts w:ascii="Times New Roman" w:hAnsi="Times New Roman" w:cs="Times New Roman"/>
          <w:noProof/>
          <w:sz w:val="24"/>
          <w:szCs w:val="24"/>
        </w:rPr>
        <w:t>(Rosenzweig</w:t>
      </w:r>
      <w:r w:rsidR="00D66D5A" w:rsidRPr="00C63D00">
        <w:rPr>
          <w:rFonts w:ascii="Times New Roman" w:hAnsi="Times New Roman" w:cs="Times New Roman"/>
          <w:i/>
          <w:noProof/>
          <w:sz w:val="24"/>
          <w:szCs w:val="24"/>
        </w:rPr>
        <w:t xml:space="preserve"> et al.</w:t>
      </w:r>
      <w:r w:rsidR="00D66D5A" w:rsidRPr="00C63D00">
        <w:rPr>
          <w:rFonts w:ascii="Times New Roman" w:hAnsi="Times New Roman" w:cs="Times New Roman"/>
          <w:noProof/>
          <w:sz w:val="24"/>
          <w:szCs w:val="24"/>
        </w:rPr>
        <w:t>, 2014)</w:t>
      </w:r>
      <w:r w:rsidR="00D66D5A" w:rsidRPr="00C63D00">
        <w:rPr>
          <w:rFonts w:ascii="Times New Roman" w:hAnsi="Times New Roman" w:cs="Times New Roman"/>
          <w:sz w:val="24"/>
          <w:szCs w:val="24"/>
        </w:rPr>
        <w:fldChar w:fldCharType="end"/>
      </w:r>
      <w:r w:rsidR="00352082" w:rsidRPr="00C63D00">
        <w:rPr>
          <w:rFonts w:ascii="Times New Roman" w:hAnsi="Times New Roman" w:cs="Times New Roman"/>
          <w:sz w:val="24"/>
          <w:szCs w:val="24"/>
        </w:rPr>
        <w:t>, but n</w:t>
      </w:r>
      <w:r w:rsidRPr="00C63D00">
        <w:rPr>
          <w:rFonts w:ascii="Times New Roman" w:hAnsi="Times New Roman" w:cs="Times New Roman"/>
          <w:sz w:val="24"/>
          <w:szCs w:val="24"/>
        </w:rPr>
        <w:t xml:space="preserve">egative impacts on protein yields were predicted at many locations, including high-latitude locations. </w:t>
      </w:r>
    </w:p>
    <w:p w14:paraId="6AE1124F" w14:textId="1DCA730C" w:rsidR="00F850BF" w:rsidRPr="00C63D00" w:rsidRDefault="00F850BF" w:rsidP="00F850BF">
      <w:pPr>
        <w:rPr>
          <w:rFonts w:ascii="Times New Roman" w:eastAsia="Times New Roman" w:hAnsi="Times New Roman" w:cs="Times New Roman"/>
          <w:b/>
          <w:i/>
          <w:sz w:val="24"/>
          <w:szCs w:val="24"/>
        </w:rPr>
      </w:pPr>
    </w:p>
    <w:p w14:paraId="60E473EA" w14:textId="77777777" w:rsidR="00FF2DEB" w:rsidRDefault="00FF2DEB">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br w:type="page"/>
      </w:r>
    </w:p>
    <w:p w14:paraId="57885284" w14:textId="2A462ACB" w:rsidR="00F850BF" w:rsidRPr="00C63D00" w:rsidRDefault="00F850BF" w:rsidP="00F850BF">
      <w:pPr>
        <w:spacing w:line="360" w:lineRule="auto"/>
        <w:rPr>
          <w:rFonts w:ascii="Times New Roman" w:hAnsi="Times New Roman" w:cs="Times New Roman"/>
          <w:sz w:val="24"/>
          <w:szCs w:val="24"/>
        </w:rPr>
      </w:pPr>
      <w:r w:rsidRPr="00C63D00">
        <w:rPr>
          <w:rFonts w:ascii="Times New Roman" w:eastAsia="Times New Roman" w:hAnsi="Times New Roman" w:cs="Times New Roman"/>
          <w:b/>
          <w:i/>
          <w:sz w:val="24"/>
          <w:szCs w:val="24"/>
        </w:rPr>
        <w:lastRenderedPageBreak/>
        <w:t>Effect of adaptation</w:t>
      </w:r>
    </w:p>
    <w:p w14:paraId="5EF237DB" w14:textId="305629B0" w:rsidR="00F850BF" w:rsidRPr="00C63D00" w:rsidRDefault="00F323F3"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T</w:t>
      </w:r>
      <w:r w:rsidR="00F850BF" w:rsidRPr="00C63D00">
        <w:rPr>
          <w:rFonts w:ascii="Times New Roman" w:hAnsi="Times New Roman" w:cs="Times New Roman"/>
          <w:sz w:val="24"/>
          <w:szCs w:val="24"/>
        </w:rPr>
        <w:t>he combined impact of increased temperature, elevated CO</w:t>
      </w:r>
      <w:r w:rsidR="00F850BF" w:rsidRPr="00C63D00">
        <w:rPr>
          <w:rFonts w:ascii="Times New Roman" w:hAnsi="Times New Roman" w:cs="Times New Roman"/>
          <w:sz w:val="24"/>
          <w:szCs w:val="24"/>
          <w:vertAlign w:val="subscript"/>
        </w:rPr>
        <w:t>2</w:t>
      </w:r>
      <w:r w:rsidR="00F850BF" w:rsidRPr="00C63D00">
        <w:rPr>
          <w:rFonts w:ascii="Times New Roman" w:hAnsi="Times New Roman" w:cs="Times New Roman"/>
          <w:sz w:val="24"/>
          <w:szCs w:val="24"/>
        </w:rPr>
        <w:t xml:space="preserve"> concentration, and change in rainfall for RCP8.5 indicates that grain yield would increase for many seasons and locations, </w:t>
      </w:r>
      <w:r w:rsidRPr="00C63D00">
        <w:rPr>
          <w:rFonts w:ascii="Times New Roman" w:hAnsi="Times New Roman" w:cs="Times New Roman"/>
          <w:sz w:val="24"/>
          <w:szCs w:val="24"/>
        </w:rPr>
        <w:t xml:space="preserve">but </w:t>
      </w:r>
      <w:r w:rsidR="00F850BF" w:rsidRPr="00C63D00">
        <w:rPr>
          <w:rFonts w:ascii="Times New Roman" w:hAnsi="Times New Roman" w:cs="Times New Roman"/>
          <w:sz w:val="24"/>
          <w:szCs w:val="24"/>
        </w:rPr>
        <w:t>protein yield increase would not keep pace</w:t>
      </w:r>
      <w:r w:rsidR="001E389E" w:rsidRPr="00C63D00">
        <w:rPr>
          <w:rFonts w:ascii="Times New Roman" w:hAnsi="Times New Roman" w:cs="Times New Roman"/>
          <w:sz w:val="24"/>
          <w:szCs w:val="24"/>
        </w:rPr>
        <w:t xml:space="preserve"> and </w:t>
      </w:r>
      <w:r w:rsidR="00F850BF" w:rsidRPr="00C63D00">
        <w:rPr>
          <w:rFonts w:ascii="Times New Roman" w:hAnsi="Times New Roman" w:cs="Times New Roman"/>
          <w:sz w:val="24"/>
          <w:szCs w:val="24"/>
        </w:rPr>
        <w:t>would result in a reduction in grain protein concentration for many situations. However, climate change and the adapted trait combination could lead to an increase in grain protein concentration for low-rainfall locations, particularly for those locations where yiel</w:t>
      </w:r>
      <w:r w:rsidR="001E389E" w:rsidRPr="00C63D00">
        <w:rPr>
          <w:rFonts w:ascii="Times New Roman" w:hAnsi="Times New Roman" w:cs="Times New Roman"/>
          <w:sz w:val="24"/>
          <w:szCs w:val="24"/>
        </w:rPr>
        <w:t>d is projected to decline</w:t>
      </w:r>
      <w:r w:rsidR="00F850BF" w:rsidRPr="00C63D00">
        <w:rPr>
          <w:rFonts w:ascii="Times New Roman" w:hAnsi="Times New Roman" w:cs="Times New Roman"/>
          <w:sz w:val="24"/>
          <w:szCs w:val="24"/>
        </w:rPr>
        <w:t xml:space="preserve">. </w:t>
      </w:r>
    </w:p>
    <w:p w14:paraId="7DC5FB13" w14:textId="28ECDA73" w:rsidR="00F850BF" w:rsidRPr="00C63D00" w:rsidRDefault="00F850BF"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Most of the gains from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on crop growth will be lost due to increasing temperature </w:t>
      </w:r>
      <w:r w:rsidR="001E389E" w:rsidRPr="00C63D00">
        <w:rPr>
          <w:rFonts w:ascii="Times New Roman" w:hAnsi="Times New Roman" w:cs="Times New Roman"/>
          <w:sz w:val="24"/>
          <w:szCs w:val="24"/>
        </w:rPr>
        <w:t xml:space="preserve">consistent with other simulation and field experimental studies </w:t>
      </w:r>
      <w:r w:rsidRPr="00C63D00">
        <w:rPr>
          <w:rFonts w:ascii="Times New Roman" w:hAnsi="Times New Roman" w:cs="Times New Roman"/>
          <w:sz w:val="24"/>
          <w:szCs w:val="24"/>
        </w:rPr>
        <w:fldChar w:fldCharType="begin">
          <w:fldData xml:space="preserve">PEVuZE5vdGU+PENpdGU+PEF1dGhvcj5XaGVlbGVyPC9BdXRob3I+PFllYXI+MTk5NjwvWWVhcj48
UmVjTnVtPjA8L1JlY051bT48SURUZXh0Pkdyb3d0aCBhbmQgeWllbGQgb2Ygd2ludGVyIHdoZWF0
IChUcml0aWN1bSBhZXN0aXZ1bSkgY3JvcHMgaW4gcmVzcG9uc2UgdG8gQ08yIGFuZCB0ZW1wZXJh
dHVyZTwvSURUZXh0PjxEaXNwbGF5VGV4dD4oQXNzZW5nPHN0eWxlIGZhY2U9Iml0YWxpYyI+IGV0
IGFsLjwvc3R5bGU+LCAyMDE1LCBXaGVlbGVyPHN0eWxlIGZhY2U9Iml0YWxpYyI+IGV0IGFsLjwv
c3R5bGU+LCAxOTk2KTwvRGlzcGxheVRleHQ+PHJlY29yZD48aXNibj4wMDIxLTg1OTY8L2lzYm4+
PHRpdGxlcz48dGl0bGU+R3Jvd3RoIGFuZCB5aWVsZCBvZiB3aW50ZXIgd2hlYXQgKFRyaXRpY3Vt
IGFlc3RpdnVtKSBjcm9wcyBpbiByZXNwb25zZSB0byBDTzIgYW5kIHRlbXBlcmF0dXJlPC90aXRs
ZT48c2Vjb25kYXJ5LXRpdGxlPkpvdXJuYWwgb2YgQWdyaWN1bHR1cmFsIFNjaWVuY2U8L3NlY29u
ZGFyeS10aXRsZT48L3RpdGxlcz48cGFnZXM+MzctNDg8L3BhZ2VzPjxjb250cmlidXRvcnM+PGF1
dGhvcnM+PGF1dGhvcj5XaGVlbGVyLCBULiBSLjwvYXV0aG9yPjxhdXRob3I+QmF0dHMsIEcuIFIu
PC9hdXRob3I+PGF1dGhvcj5FbGxpcywgUi4gSC48L2F1dGhvcj48YXV0aG9yPkhhZGxleSwgUC48
L2F1dGhvcj48YXV0aG9yPk1vcmlzb24sIEouIEkuIEwuPC9hdXRob3I+PC9hdXRob3JzPjwvY29u
dHJpYnV0b3JzPjxhZGRlZC1kYXRlIGZvcm1hdD0idXRjIj4xMzA5MzYyNTgzPC9hZGRlZC1kYXRl
PjxyZWYtdHlwZSBuYW1lPSJKb3VybmFsIEFydGljbGUiPjE3PC9yZWYtdHlwZT48ZGF0ZXM+PHll
YXI+MTk5NjwveWVhcj48L2RhdGVzPjxyZWMtbnVtYmVyPjM2ODk8L3JlYy1udW1iZXI+PGxhc3Qt
dXBkYXRlZC1kYXRlIGZvcm1hdD0idXRjIj4xMzA5MzYyNTgzPC9sYXN0LXVwZGF0ZWQtZGF0ZT48
YWNjZXNzaW9uLW51bT5XT1M6QTE5OTZWRDAyMDAwMDA0PC9hY2Nlc3Npb24tbnVtPjx2b2x1bWU+
MTI3PC92b2x1bWU+PC9yZWNvcmQ+PC9DaXRlPjxDaXRlPjxBdXRob3I+QXNzZW5nPC9BdXRob3I+
PFllYXI+MjAxNTwvWWVhcj48UmVjTnVtPjE4ODk8L1JlY051bT48cmVjb3JkPjxyZWMtbnVtYmVy
PjE4ODk8L3JlYy1udW1iZXI+PGZvcmVpZ24ta2V5cz48a2V5IGFwcD0iRU4iIGRiLWlkPSI5MHBm
eDl6cDdwZXhzYmU1eDl0NWUycmIycHpzdmRzdGRkYWUiPjE4ODk8L2tleT48L2ZvcmVpZ24ta2V5
cz48cmVmLXR5cGUgbmFtZT0iSm91cm5hbCBBcnRpY2xlIj4xNzwvcmVmLXR5cGU+PGNvbnRyaWJ1
dG9ycz48YXV0aG9ycz48YXV0aG9yPkFzc2VuZywgUy48L2F1dGhvcj48YXV0aG9yPkV3ZXJ0LCBG
LjwvYXV0aG9yPjxhdXRob3I+TWFydHJlLCBQLjwvYXV0aG9yPjxhdXRob3I+Um90dGVyLCBSLiBQ
LjwvYXV0aG9yPjxhdXRob3I+TG9iZWxsLCBELiBCLjwvYXV0aG9yPjxhdXRob3I+Q2FtbWFyYW5v
LCBELjwvYXV0aG9yPjxhdXRob3I+S2ltYmFsbCwgQi4gQS48L2F1dGhvcj48YXV0aG9yPk90dG1h
biwgTS4gSi48L2F1dGhvcj48YXV0aG9yPldhbGwsIEcuIFcuPC9hdXRob3I+PGF1dGhvcj5XaGl0
ZSwgSi4gVy48L2F1dGhvcj48YXV0aG9yPlJleW5vbGRzLCBNLiBQLjwvYXV0aG9yPjxhdXRob3I+
QWxkZXJtYW4sIFAuIEQuPC9hdXRob3I+PGF1dGhvcj5QcmFzYWQsIFAuIFYuIFYuPC9hdXRob3I+
PGF1dGhvcj5BZ2dhcndhbCwgUC4gSy48L2F1dGhvcj48YXV0aG9yPkFub3RoYWksIEouPC9hdXRo
b3I+PGF1dGhvcj5CYXNzbywgQi48L2F1dGhvcj48YXV0aG9yPkJpZXJuYXRoLCBDLjwvYXV0aG9y
PjxhdXRob3I+Q2hhbGxpbm9yLCBBLiBKLjwvYXV0aG9yPjxhdXRob3I+RGUgU2FuY3RpcywgRy48
L2F1dGhvcj48YXV0aG9yPkRvbHRyYSwgSi48L2F1dGhvcj48YXV0aG9yPkZlcmVyZXMsIEUuPC9h
dXRob3I+PGF1dGhvcj5HYXJjaWEtVmlsZSwgTS48L2F1dGhvcj48YXV0aG9yPkdheWxlciwgUy48
L2F1dGhvcj48YXV0aG9yPkhvb2dlbmJvb20sIEcuPC9hdXRob3I+PGF1dGhvcj5IdW50LCBMLiBB
LjwvYXV0aG9yPjxhdXRob3I+SXphdXJyYWxkZSwgUi4gQy48L2F1dGhvcj48YXV0aG9yPkphYmxv
dW4sIE0uPC9hdXRob3I+PGF1dGhvcj5Kb25lcywgQy4gRC48L2F1dGhvcj48YXV0aG9yPktlcnNl
YmF1bSwgSy4gQy48L2F1dGhvcj48YXV0aG9yPktvZWhsZXIsIEEuIEsuPC9hdXRob3I+PGF1dGhv
cj5NdWxsZXIsIEMuPC9hdXRob3I+PGF1dGhvcj5LdW1hciwgUy4gTi48L2F1dGhvcj48YXV0aG9y
Pk5lbmRlbCwgQy48L2F1dGhvcj48YXV0aG9yPk8mYXBvcztMZWFyeSwgRy48L2F1dGhvcj48YXV0
aG9yPk9sZXNlbiwgSi4gRS48L2F1dGhvcj48YXV0aG9yPlBhbG9zdW8sIFQuPC9hdXRob3I+PGF1
dGhvcj5Qcmllc2FjaywgRS48L2F1dGhvcj48YXV0aG9yPlJlemFlaSwgRS4gRS48L2F1dGhvcj48
YXV0aG9yPlJ1YW5lLCBBLiBDLjwvYXV0aG9yPjxhdXRob3I+U2VtZW5vdiwgTS4gQS48L2F1dGhv
cj48YXV0aG9yPlNoY2hlcmJhaywgSS48L2F1dGhvcj48YXV0aG9yPlN0b2NrbGUsIEMuPC9hdXRo
b3I+PGF1dGhvcj5TdHJhdG9ub3ZpdGNoLCBQLjwvYXV0aG9yPjxhdXRob3I+U3RyZWNrLCBULjwv
YXV0aG9yPjxhdXRob3I+U3VwaXQsIEkuPC9hdXRob3I+PGF1dGhvcj5UYW8sIEYuPC9hdXRob3I+
PGF1dGhvcj5UaG9yYnVybiwgUC4gSi48L2F1dGhvcj48YXV0aG9yPldhaGEsIEsuPC9hdXRob3I+
PGF1dGhvcj5XYW5nLCBFLjwvYXV0aG9yPjxhdXRob3I+V2FsbGFjaCwgRC48L2F1dGhvcj48YXV0
aG9yPldvbGYsIEkuPC9hdXRob3I+PGF1dGhvcj5aaGFvLCBaLjwvYXV0aG9yPjxhdXRob3I+Wmh1
LCBZLjwvYXV0aG9yPjwvYXV0aG9ycz48L2NvbnRyaWJ1dG9ycz48YXV0aC1hZGRyZXNzPlVuaXYg
RmxvcmlkYSwgRGVwdCBBZ3IgJmFtcDsgQmlvbCBFbmduLCBHYWluZXN2aWxsZSwgRkwgMzI2MTEg
VVNBJiN4RDtVbml2IEJvbm4sIEluc3QgQ3JvcCBTY2kgJmFtcDsgUmVzb3VyY2UgQ29uc2VydmF0
IElOUkVTLCBELTUzMTE1IEJvbm4sIEdlcm1hbnkmI3hEO0lOUkEsIFVNUiBHZW5ldCBEaXZlcnMg
JmFtcDsgRWNvcGh5c2lvbCBDZXJlYWxlcyBHREVDIDEwOTUsIEYtNjMxMDAgQ2xlcm1vbnQgRmVy
cmFuZCwgRnJhbmNlJiN4RDtVbml2IENsZXJtb250IEZlcnJhbmQsIEdERUMgVU1SMTA5NSwgRi02
MzE3MCBBdWJpZXJlLCBGcmFuY2UmI3hEO01UVCBBZ3IgUmVzIEZpbmxhbmQsIFBsYW50IFByb2Qg
UmVzLCBGSS01MDEwMCBNaWtrZWxpLCBGaW5sYW5kJiN4RDtTdGFuZm9yZCBVbml2LCBEZXB0IEVu
dmlyb25tIEVhcnRoIFN5c3QgU2NpLCBTdGFuZm9yZCwgQ0EgOTQzMDUgVVNBJiN4RDtTdGFuZm9y
ZCBVbml2LCBDdHIgRm9vZCBTZWN1ciAmYW1wOyBFbnZpcm9ubSwgU3RhbmZvcmQsIENBIDk0MzA1
IFVTQSYjeEQ7QVJTLCBVU0RBLCBVUyBBcmlkIExhbmQgQWdyIFJlcyBDdHIsIE1hcmljb3BhLCBB
WiA4NTEzOCBVU0EmI3hEO1VuaXYgQXJpem9uYSwgU2NoIFBsYW50IFNjaSwgVHVjc29uLCBBWiA4
NTcyMSBVU0EmI3hEO0NJTU1ZVCBJbnQgQWRwbywgTWV4aWNvIENpdHkgMDY2MDAsIERGLCBNZXhp
Y28mI3hEO0thbnNhcyBTdGF0ZSBVbml2LCBEZXB0IEFncm9uLCBNYW5oYXR0YW4sIEtTIDY2NTA2
IFVTQSYjeEQ7SW50IFdhdGVyIE1hbmFnZW1lbnQgSW5zdCwgQ0dJQVIgUmVzIFByb2dyYW0gQ2xp
bWF0ZSBDaGFuZ2UgQWdyICZhbXA7IEZvb2QgU2VjdXIsIE5ldyBEZWxoaSAxMTAwMTIsIEluZGlh
JiN4RDtXYXNoaW5ndG9uIFN0YXRlIFVuaXYsIEJpb2wgU3lzdCBFbmduLCBQcm9zc2VyLCBXQSA5
OTM1MCBVU0EmI3hEO01pY2hpZ2FuIFN0YXRlIFVuaXYsIERlcHQgR2VvbCBTY2ksIEUgTGFuc2lu
ZywgTUkgNDg4MjMgVVNBJiN4RDtNaWNoaWdhbiBTdGF0ZSBVbml2LCBXSyBLZWxsb2dnIEJpb2wg
U3RuLCBFIExhbnNpbmcsIE1JIDQ4ODIzIFVTQSYjeEQ7SGVsbWhvbHR6IFplbnRydW0gTXVuY2hl
biwgR2VybWFuIFJlcyBDdHIgRW52aXJvbm0gSGx0aCwgSW5zdCBTb2lsIEVjb2wsIEQtODU3NjQg
TmV1aGVyYmVyZywgR2VybWFueSYjeEQ7VW5pdiBMZWVkcywgSW5zdCBDbGltYXRlICZhbXA7IEF0
bW9zcGhlciBTY2ksIFNjaCBFYXJ0aCAmYW1wOyBFbnZpcm9ubSwgTGVlZHMgTFMyIDlKVCwgVyBZ
b3Jrc2hpcmUsIEVuZ2xhbmQmI3hEO0NJQVQsIENHSUFSIEVTU1AgUHJvZ3JhbSBDbGltYXRlIENo
YW5nZSBBZ3IgJmFtcDsgRm9vZCBTZWN1LCBDYWxpIDY3MTMsIENvbG9tYmlhJiN4RDtJTlJBLCBB
Z3JvQ2xpbSBVUzExMTYsIEYtODQ5MTQgQXZpZ25vbiwgRnJhbmNlJiN4RDtDYW50YWJyaWFuIEFn
ciBSZXMgJmFtcDsgVHJhaW5pbmcgQ3RyIENJRkEsIE11cmllZGFzIDM5NjAwLCBTcGFpbiYjeEQ7
SUFTIENTSUMsIENvcmRvYmEgMTQwODAsIFNwYWluJiN4RDtVbml2IENvcmRvYmEsIEUtMTQwODAg
Q29yZG9iYSwgU3BhaW4mI3hEO1VuaXYgVHViaW5nZW4sIFdFU1MgV2F0ZXIgJmFtcDsgRWFydGgg
U3lzdCBTY2kgQ29tcGV0ZW5jZSBDbHVzdGVyLCBELTcyMDc0IFR1YmluZ2VuLCBHZXJtYW55JiN4
RDtVbml2IEd1ZWxwaCwgRGVwdCBQbGFudCBBZ3IsIEd1ZWxwaCwgT04gTjFHIDJXMSwgQ2FuYWRh
JiN4RDtVbml2IE1hcnlsYW5kLCBEZXB0IEdlb2cgU2NpLCBDb2xsZWdlIFBrLCBNRCAyMDc0MiBV
U0EmI3hEO1RleGFzIEEmYW1wO00gVW5pdiwgVGV4YXMgQSZhbXA7TSBBZ3JpTGlmZSBSZXMgJmFt
cDsgRXh0ZW5zIEN0ciwgVGVtcGxlLCBUWCA3NjUwMiBVU0EmI3hEO0Fhcmh1cyBVbml2LCBEZXB0
IEFncm9lY29sLCBESy04ODMwIFRqZWxlLCBEZW5tYXJrJiN4RDtMZWlibml6IEN0ciBBZ3IgTGFu
ZHNjYXBlIFJlcywgSW5zdCBMYW5kc2NhcGUgU3lzdCBBbmFsLCBELTE1Mzc0IE11bmNoZWJlcmcs
IEdlcm1hbnkmI3hEO1BvdHNkYW0gSW5zdCBDbGltYXRlIEltcGFjdCBSZXMsIEQtMTQ0NzMgUG90
c2RhbSwgR2VybWFueSYjeEQ7SUFSSSBQVVNBLCBJbmRpYW4gQWdyIFJlcyBJbnN0LCBDdHIgRW52
aXJvbm0gU2NpICZhbXA7IENsaW1hdGUgUmVzaWxpZW50IEFnciwgTmV3IERlbGhpIDExMDAxMiwg
SW5kaWEmI3hEO0RlcHQgRW52aXJvbm0gJmFtcDsgUHJpbWFyeSBJbmQsIExhbmRzY2FwZSAmYW1w
OyBXYXRlciBTY2ksIEhvcnNoYW0sIFZpYyAzNDAwLCBBdXN0cmFsaWEmI3hEO05BU0EsIEdvZGRh
cmQgSW5zdCBTcGFjZSBTdHVkaWVzLCBOZXcgWW9yaywgTlkgMTAwMjUgVVNBJiN4RDtSb3RoYW1z
dGVkIFJlcywgQ29tcHV0YXQgJmFtcDsgU3lzdCBCaW9sIERlcHQsIEhhcnBlbmRlbiBBTDUgMkpR
LCBIZXJ0cywgRW5nbGFuZCYjeEQ7V2FzaGluZ3RvbiBTdGF0ZSBVbml2LCBCaW9sIFN5c3QgRW5n
biwgUHVsbG1hbiwgV0EgOTkxNjQgVVNBJiN4RDtVbml2IEhvaGVuaGVpbSwgSW5zdCBTb2lsIFNj
aSAmYW1wOyBMYW5kIEV2YWx1YXQsIEQtNzA1OTkgU3R1dHRnYXJ0LCBHZXJtYW55JiN4RDtXYWdl
bmluZ2VuIFVuaXYsIFBsYW50IFByb2QgU3lzdCAmYW1wOyBFYXJ0aCBTeXN0IFNjaSwgTkwtNjcw
MCBBQSBXYWdlbmluZ2VuLCBOZXRoZXJsYW5kcyYjeEQ7Q2hpbmVzZSBBY2FkIFNjaSwgSW5zdCBH
ZW9nIFNjaSAmYW1wOyBOYXQgUmVzb3VyY2VzIFJlcywgQmVpamluZyAxMDAxMDEsIFBlb3BsZXMg
UiBDaGluYSYjeEQ7Q1NJUk8gQWdyIEZsYWdzaGlwLCBEdXR0b24gUGssIFFsZCA0MTAyLCBBdXN0
cmFsaWEmI3hEO0NTSVJPIEFnciBGbGFnc2hpcCwgQmxhY2sgTXQsIEFDVCAyNjAxLCBBdXN0cmFs
aWEmI3hEO0lOUkEsIFVNUiBBZ3Jvc3lzdCAmYW1wOyBEZXYgVGVyciBBR0lSIDEyNDgsIEYtMzEz
MjYgQ2FzdGFuZXQgVG9sb3NhbiwgRnJhbmNlJiN4RDtDaGluYSBBZ3IgVW5pdiwgRGVwdCBBZ3Jv
biAmYW1wOyBCaW90ZWNobm9sLCBCZWlqaW5nIDEwMDE5MywgUGVvcGxlcyBSIENoaW5hJiN4RDtO
YW5qaW5nIEFnciBVbml2LCBDb2xsIEFnciwgTmFuamluZyAyMTAwOTUsIEppYW5nc3UsIFBlb3Bs
ZXMgUiBDaGluYTwvYXV0aC1hZGRyZXNzPjx0aXRsZXM+PHRpdGxlPlJpc2luZyB0ZW1wZXJhdHVy
ZXMgcmVkdWNlIGdsb2JhbCB3aGVhdCBwcm9kdWN0aW9uPC90aXRsZT48c2Vjb25kYXJ5LXRpdGxl
Pk5hdHVyZSBDbGltYXRlIENoYW5nZTwvc2Vjb25kYXJ5LXRpdGxlPjxhbHQtdGl0bGU+TmF0IENs
aW0gQ2hhbmdlPC9hbHQtdGl0bGU+PC90aXRsZXM+PHBlcmlvZGljYWw+PGZ1bGwtdGl0bGU+TmF0
dXJlIENsaW1hdGUgQ2hhbmdlPC9mdWxsLXRpdGxlPjwvcGVyaW9kaWNhbD48cGFnZXM+MTQzLTE0
NzwvcGFnZXM+PHZvbHVtZT41PC92b2x1bWU+PG51bWJlcj4yPC9udW1iZXI+PGtleXdvcmRzPjxr
ZXl3b3JkPmNsaW1hdGUtY2hhbmdlPC9rZXl3b3JkPjxrZXl3b3JkPnNwcmluZyB3aGVhdDwva2V5
d29yZD48a2V5d29yZD5kcnlsYW5kIHdoZWF0PC9rZXl3b3JkPjxrZXl3b3JkPnlpZWxkPC9rZXl3
b3JkPjxrZXl3b3JkPmdyb3d0aDwva2V5d29yZD48a2V5d29yZD5kcm91Z2h0PC9rZXl3b3JkPjxr
ZXl3b3JkPmhlYXQ8L2tleXdvcmQ+PGtleXdvcmQ+Y28yPC9rZXl3b3JkPjxrZXl3b3JkPmFncmlj
dWx0dXJlPC9rZXl3b3JkPjxrZXl3b3JkPmFkYXB0YXRpb248L2tleXdvcmQ+PC9rZXl3b3Jkcz48
ZGF0ZXM+PHllYXI+MjAxNTwveWVhcj48cHViLWRhdGVzPjxkYXRlPkZlYjwvZGF0ZT48L3B1Yi1k
YXRlcz48L2RhdGVzPjxwdWJsaXNoZXI+TmF0dXJlIFB1Ymxpc2hpbmcgR3JvdXA8L3B1Ymxpc2hl
cj48aXNibj4xNzU4LTY3OFg8L2lzYm4+PGFjY2Vzc2lvbi1udW0+V09TOjAwMDM1MDMyNzcwMDAy
NTwvYWNjZXNzaW9uLW51bT48d29yay10eXBlPkxldHRlcjwvd29yay10eXBlPjx1cmxzPjxyZWxh
dGVkLXVybHM+PHVybD4mbHQ7R28gdG8gSVNJJmd0OzovL1dPUzowMDAzNTAzMjc3MDAwMjU8L3Vy
bD48L3JlbGF0ZWQtdXJscz48L3VybHM+PGVsZWN0cm9uaWMtcmVzb3VyY2UtbnVtPjEwLjEwMzgv
bmNsaW1hdGUyNDcwPC9lbGVjdHJvbmljLXJlc291cmNlLW51bT48bGFuZ3VhZ2U+RW5nbGlzaDwv
bGFuZ3VhZ2U+PC9yZWNvcmQ+PC9DaXRlPjwvRW5kTm90ZT5=
</w:fldData>
        </w:fldChar>
      </w:r>
      <w:r w:rsidRPr="00C63D00">
        <w:rPr>
          <w:rFonts w:ascii="Times New Roman" w:hAnsi="Times New Roman" w:cs="Times New Roman"/>
          <w:sz w:val="24"/>
          <w:szCs w:val="24"/>
        </w:rPr>
        <w:instrText xml:space="preserve"> ADDIN EN.CITE </w:instrText>
      </w:r>
      <w:r w:rsidRPr="00C63D00">
        <w:rPr>
          <w:rFonts w:ascii="Times New Roman" w:hAnsi="Times New Roman" w:cs="Times New Roman"/>
          <w:sz w:val="24"/>
          <w:szCs w:val="24"/>
        </w:rPr>
        <w:fldChar w:fldCharType="begin">
          <w:fldData xml:space="preserve">PEVuZE5vdGU+PENpdGU+PEF1dGhvcj5XaGVlbGVyPC9BdXRob3I+PFllYXI+MTk5NjwvWWVhcj48
UmVjTnVtPjA8L1JlY051bT48SURUZXh0Pkdyb3d0aCBhbmQgeWllbGQgb2Ygd2ludGVyIHdoZWF0
IChUcml0aWN1bSBhZXN0aXZ1bSkgY3JvcHMgaW4gcmVzcG9uc2UgdG8gQ08yIGFuZCB0ZW1wZXJh
dHVyZTwvSURUZXh0PjxEaXNwbGF5VGV4dD4oQXNzZW5nPHN0eWxlIGZhY2U9Iml0YWxpYyI+IGV0
IGFsLjwvc3R5bGU+LCAyMDE1LCBXaGVlbGVyPHN0eWxlIGZhY2U9Iml0YWxpYyI+IGV0IGFsLjwv
c3R5bGU+LCAxOTk2KTwvRGlzcGxheVRleHQ+PHJlY29yZD48aXNibj4wMDIxLTg1OTY8L2lzYm4+
PHRpdGxlcz48dGl0bGU+R3Jvd3RoIGFuZCB5aWVsZCBvZiB3aW50ZXIgd2hlYXQgKFRyaXRpY3Vt
IGFlc3RpdnVtKSBjcm9wcyBpbiByZXNwb25zZSB0byBDTzIgYW5kIHRlbXBlcmF0dXJlPC90aXRs
ZT48c2Vjb25kYXJ5LXRpdGxlPkpvdXJuYWwgb2YgQWdyaWN1bHR1cmFsIFNjaWVuY2U8L3NlY29u
ZGFyeS10aXRsZT48L3RpdGxlcz48cGFnZXM+MzctNDg8L3BhZ2VzPjxjb250cmlidXRvcnM+PGF1
dGhvcnM+PGF1dGhvcj5XaGVlbGVyLCBULiBSLjwvYXV0aG9yPjxhdXRob3I+QmF0dHMsIEcuIFIu
PC9hdXRob3I+PGF1dGhvcj5FbGxpcywgUi4gSC48L2F1dGhvcj48YXV0aG9yPkhhZGxleSwgUC48
L2F1dGhvcj48YXV0aG9yPk1vcmlzb24sIEouIEkuIEwuPC9hdXRob3I+PC9hdXRob3JzPjwvY29u
dHJpYnV0b3JzPjxhZGRlZC1kYXRlIGZvcm1hdD0idXRjIj4xMzA5MzYyNTgzPC9hZGRlZC1kYXRl
PjxyZWYtdHlwZSBuYW1lPSJKb3VybmFsIEFydGljbGUiPjE3PC9yZWYtdHlwZT48ZGF0ZXM+PHll
YXI+MTk5NjwveWVhcj48L2RhdGVzPjxyZWMtbnVtYmVyPjM2ODk8L3JlYy1udW1iZXI+PGxhc3Qt
dXBkYXRlZC1kYXRlIGZvcm1hdD0idXRjIj4xMzA5MzYyNTgzPC9sYXN0LXVwZGF0ZWQtZGF0ZT48
YWNjZXNzaW9uLW51bT5XT1M6QTE5OTZWRDAyMDAwMDA0PC9hY2Nlc3Npb24tbnVtPjx2b2x1bWU+
MTI3PC92b2x1bWU+PC9yZWNvcmQ+PC9DaXRlPjxDaXRlPjxBdXRob3I+QXNzZW5nPC9BdXRob3I+
PFllYXI+MjAxNTwvWWVhcj48UmVjTnVtPjE4ODk8L1JlY051bT48cmVjb3JkPjxyZWMtbnVtYmVy
PjE4ODk8L3JlYy1udW1iZXI+PGZvcmVpZ24ta2V5cz48a2V5IGFwcD0iRU4iIGRiLWlkPSI5MHBm
eDl6cDdwZXhzYmU1eDl0NWUycmIycHpzdmRzdGRkYWUiPjE4ODk8L2tleT48L2ZvcmVpZ24ta2V5
cz48cmVmLXR5cGUgbmFtZT0iSm91cm5hbCBBcnRpY2xlIj4xNzwvcmVmLXR5cGU+PGNvbnRyaWJ1
dG9ycz48YXV0aG9ycz48YXV0aG9yPkFzc2VuZywgUy48L2F1dGhvcj48YXV0aG9yPkV3ZXJ0LCBG
LjwvYXV0aG9yPjxhdXRob3I+TWFydHJlLCBQLjwvYXV0aG9yPjxhdXRob3I+Um90dGVyLCBSLiBQ
LjwvYXV0aG9yPjxhdXRob3I+TG9iZWxsLCBELiBCLjwvYXV0aG9yPjxhdXRob3I+Q2FtbWFyYW5v
LCBELjwvYXV0aG9yPjxhdXRob3I+S2ltYmFsbCwgQi4gQS48L2F1dGhvcj48YXV0aG9yPk90dG1h
biwgTS4gSi48L2F1dGhvcj48YXV0aG9yPldhbGwsIEcuIFcuPC9hdXRob3I+PGF1dGhvcj5XaGl0
ZSwgSi4gVy48L2F1dGhvcj48YXV0aG9yPlJleW5vbGRzLCBNLiBQLjwvYXV0aG9yPjxhdXRob3I+
QWxkZXJtYW4sIFAuIEQuPC9hdXRob3I+PGF1dGhvcj5QcmFzYWQsIFAuIFYuIFYuPC9hdXRob3I+
PGF1dGhvcj5BZ2dhcndhbCwgUC4gSy48L2F1dGhvcj48YXV0aG9yPkFub3RoYWksIEouPC9hdXRo
b3I+PGF1dGhvcj5CYXNzbywgQi48L2F1dGhvcj48YXV0aG9yPkJpZXJuYXRoLCBDLjwvYXV0aG9y
PjxhdXRob3I+Q2hhbGxpbm9yLCBBLiBKLjwvYXV0aG9yPjxhdXRob3I+RGUgU2FuY3RpcywgRy48
L2F1dGhvcj48YXV0aG9yPkRvbHRyYSwgSi48L2F1dGhvcj48YXV0aG9yPkZlcmVyZXMsIEUuPC9h
dXRob3I+PGF1dGhvcj5HYXJjaWEtVmlsZSwgTS48L2F1dGhvcj48YXV0aG9yPkdheWxlciwgUy48
L2F1dGhvcj48YXV0aG9yPkhvb2dlbmJvb20sIEcuPC9hdXRob3I+PGF1dGhvcj5IdW50LCBMLiBB
LjwvYXV0aG9yPjxhdXRob3I+SXphdXJyYWxkZSwgUi4gQy48L2F1dGhvcj48YXV0aG9yPkphYmxv
dW4sIE0uPC9hdXRob3I+PGF1dGhvcj5Kb25lcywgQy4gRC48L2F1dGhvcj48YXV0aG9yPktlcnNl
YmF1bSwgSy4gQy48L2F1dGhvcj48YXV0aG9yPktvZWhsZXIsIEEuIEsuPC9hdXRob3I+PGF1dGhv
cj5NdWxsZXIsIEMuPC9hdXRob3I+PGF1dGhvcj5LdW1hciwgUy4gTi48L2F1dGhvcj48YXV0aG9y
Pk5lbmRlbCwgQy48L2F1dGhvcj48YXV0aG9yPk8mYXBvcztMZWFyeSwgRy48L2F1dGhvcj48YXV0
aG9yPk9sZXNlbiwgSi4gRS48L2F1dGhvcj48YXV0aG9yPlBhbG9zdW8sIFQuPC9hdXRob3I+PGF1
dGhvcj5Qcmllc2FjaywgRS48L2F1dGhvcj48YXV0aG9yPlJlemFlaSwgRS4gRS48L2F1dGhvcj48
YXV0aG9yPlJ1YW5lLCBBLiBDLjwvYXV0aG9yPjxhdXRob3I+U2VtZW5vdiwgTS4gQS48L2F1dGhv
cj48YXV0aG9yPlNoY2hlcmJhaywgSS48L2F1dGhvcj48YXV0aG9yPlN0b2NrbGUsIEMuPC9hdXRo
b3I+PGF1dGhvcj5TdHJhdG9ub3ZpdGNoLCBQLjwvYXV0aG9yPjxhdXRob3I+U3RyZWNrLCBULjwv
YXV0aG9yPjxhdXRob3I+U3VwaXQsIEkuPC9hdXRob3I+PGF1dGhvcj5UYW8sIEYuPC9hdXRob3I+
PGF1dGhvcj5UaG9yYnVybiwgUC4gSi48L2F1dGhvcj48YXV0aG9yPldhaGEsIEsuPC9hdXRob3I+
PGF1dGhvcj5XYW5nLCBFLjwvYXV0aG9yPjxhdXRob3I+V2FsbGFjaCwgRC48L2F1dGhvcj48YXV0
aG9yPldvbGYsIEkuPC9hdXRob3I+PGF1dGhvcj5aaGFvLCBaLjwvYXV0aG9yPjxhdXRob3I+Wmh1
LCBZLjwvYXV0aG9yPjwvYXV0aG9ycz48L2NvbnRyaWJ1dG9ycz48YXV0aC1hZGRyZXNzPlVuaXYg
RmxvcmlkYSwgRGVwdCBBZ3IgJmFtcDsgQmlvbCBFbmduLCBHYWluZXN2aWxsZSwgRkwgMzI2MTEg
VVNBJiN4RDtVbml2IEJvbm4sIEluc3QgQ3JvcCBTY2kgJmFtcDsgUmVzb3VyY2UgQ29uc2VydmF0
IElOUkVTLCBELTUzMTE1IEJvbm4sIEdlcm1hbnkmI3hEO0lOUkEsIFVNUiBHZW5ldCBEaXZlcnMg
JmFtcDsgRWNvcGh5c2lvbCBDZXJlYWxlcyBHREVDIDEwOTUsIEYtNjMxMDAgQ2xlcm1vbnQgRmVy
cmFuZCwgRnJhbmNlJiN4RDtVbml2IENsZXJtb250IEZlcnJhbmQsIEdERUMgVU1SMTA5NSwgRi02
MzE3MCBBdWJpZXJlLCBGcmFuY2UmI3hEO01UVCBBZ3IgUmVzIEZpbmxhbmQsIFBsYW50IFByb2Qg
UmVzLCBGSS01MDEwMCBNaWtrZWxpLCBGaW5sYW5kJiN4RDtTdGFuZm9yZCBVbml2LCBEZXB0IEVu
dmlyb25tIEVhcnRoIFN5c3QgU2NpLCBTdGFuZm9yZCwgQ0EgOTQzMDUgVVNBJiN4RDtTdGFuZm9y
ZCBVbml2LCBDdHIgRm9vZCBTZWN1ciAmYW1wOyBFbnZpcm9ubSwgU3RhbmZvcmQsIENBIDk0MzA1
IFVTQSYjeEQ7QVJTLCBVU0RBLCBVUyBBcmlkIExhbmQgQWdyIFJlcyBDdHIsIE1hcmljb3BhLCBB
WiA4NTEzOCBVU0EmI3hEO1VuaXYgQXJpem9uYSwgU2NoIFBsYW50IFNjaSwgVHVjc29uLCBBWiA4
NTcyMSBVU0EmI3hEO0NJTU1ZVCBJbnQgQWRwbywgTWV4aWNvIENpdHkgMDY2MDAsIERGLCBNZXhp
Y28mI3hEO0thbnNhcyBTdGF0ZSBVbml2LCBEZXB0IEFncm9uLCBNYW5oYXR0YW4sIEtTIDY2NTA2
IFVTQSYjeEQ7SW50IFdhdGVyIE1hbmFnZW1lbnQgSW5zdCwgQ0dJQVIgUmVzIFByb2dyYW0gQ2xp
bWF0ZSBDaGFuZ2UgQWdyICZhbXA7IEZvb2QgU2VjdXIsIE5ldyBEZWxoaSAxMTAwMTIsIEluZGlh
JiN4RDtXYXNoaW5ndG9uIFN0YXRlIFVuaXYsIEJpb2wgU3lzdCBFbmduLCBQcm9zc2VyLCBXQSA5
OTM1MCBVU0EmI3hEO01pY2hpZ2FuIFN0YXRlIFVuaXYsIERlcHQgR2VvbCBTY2ksIEUgTGFuc2lu
ZywgTUkgNDg4MjMgVVNBJiN4RDtNaWNoaWdhbiBTdGF0ZSBVbml2LCBXSyBLZWxsb2dnIEJpb2wg
U3RuLCBFIExhbnNpbmcsIE1JIDQ4ODIzIFVTQSYjeEQ7SGVsbWhvbHR6IFplbnRydW0gTXVuY2hl
biwgR2VybWFuIFJlcyBDdHIgRW52aXJvbm0gSGx0aCwgSW5zdCBTb2lsIEVjb2wsIEQtODU3NjQg
TmV1aGVyYmVyZywgR2VybWFueSYjeEQ7VW5pdiBMZWVkcywgSW5zdCBDbGltYXRlICZhbXA7IEF0
bW9zcGhlciBTY2ksIFNjaCBFYXJ0aCAmYW1wOyBFbnZpcm9ubSwgTGVlZHMgTFMyIDlKVCwgVyBZ
b3Jrc2hpcmUsIEVuZ2xhbmQmI3hEO0NJQVQsIENHSUFSIEVTU1AgUHJvZ3JhbSBDbGltYXRlIENo
YW5nZSBBZ3IgJmFtcDsgRm9vZCBTZWN1LCBDYWxpIDY3MTMsIENvbG9tYmlhJiN4RDtJTlJBLCBB
Z3JvQ2xpbSBVUzExMTYsIEYtODQ5MTQgQXZpZ25vbiwgRnJhbmNlJiN4RDtDYW50YWJyaWFuIEFn
ciBSZXMgJmFtcDsgVHJhaW5pbmcgQ3RyIENJRkEsIE11cmllZGFzIDM5NjAwLCBTcGFpbiYjeEQ7
SUFTIENTSUMsIENvcmRvYmEgMTQwODAsIFNwYWluJiN4RDtVbml2IENvcmRvYmEsIEUtMTQwODAg
Q29yZG9iYSwgU3BhaW4mI3hEO1VuaXYgVHViaW5nZW4sIFdFU1MgV2F0ZXIgJmFtcDsgRWFydGgg
U3lzdCBTY2kgQ29tcGV0ZW5jZSBDbHVzdGVyLCBELTcyMDc0IFR1YmluZ2VuLCBHZXJtYW55JiN4
RDtVbml2IEd1ZWxwaCwgRGVwdCBQbGFudCBBZ3IsIEd1ZWxwaCwgT04gTjFHIDJXMSwgQ2FuYWRh
JiN4RDtVbml2IE1hcnlsYW5kLCBEZXB0IEdlb2cgU2NpLCBDb2xsZWdlIFBrLCBNRCAyMDc0MiBV
U0EmI3hEO1RleGFzIEEmYW1wO00gVW5pdiwgVGV4YXMgQSZhbXA7TSBBZ3JpTGlmZSBSZXMgJmFt
cDsgRXh0ZW5zIEN0ciwgVGVtcGxlLCBUWCA3NjUwMiBVU0EmI3hEO0Fhcmh1cyBVbml2LCBEZXB0
IEFncm9lY29sLCBESy04ODMwIFRqZWxlLCBEZW5tYXJrJiN4RDtMZWlibml6IEN0ciBBZ3IgTGFu
ZHNjYXBlIFJlcywgSW5zdCBMYW5kc2NhcGUgU3lzdCBBbmFsLCBELTE1Mzc0IE11bmNoZWJlcmcs
IEdlcm1hbnkmI3hEO1BvdHNkYW0gSW5zdCBDbGltYXRlIEltcGFjdCBSZXMsIEQtMTQ0NzMgUG90
c2RhbSwgR2VybWFueSYjeEQ7SUFSSSBQVVNBLCBJbmRpYW4gQWdyIFJlcyBJbnN0LCBDdHIgRW52
aXJvbm0gU2NpICZhbXA7IENsaW1hdGUgUmVzaWxpZW50IEFnciwgTmV3IERlbGhpIDExMDAxMiwg
SW5kaWEmI3hEO0RlcHQgRW52aXJvbm0gJmFtcDsgUHJpbWFyeSBJbmQsIExhbmRzY2FwZSAmYW1w
OyBXYXRlciBTY2ksIEhvcnNoYW0sIFZpYyAzNDAwLCBBdXN0cmFsaWEmI3hEO05BU0EsIEdvZGRh
cmQgSW5zdCBTcGFjZSBTdHVkaWVzLCBOZXcgWW9yaywgTlkgMTAwMjUgVVNBJiN4RDtSb3RoYW1z
dGVkIFJlcywgQ29tcHV0YXQgJmFtcDsgU3lzdCBCaW9sIERlcHQsIEhhcnBlbmRlbiBBTDUgMkpR
LCBIZXJ0cywgRW5nbGFuZCYjeEQ7V2FzaGluZ3RvbiBTdGF0ZSBVbml2LCBCaW9sIFN5c3QgRW5n
biwgUHVsbG1hbiwgV0EgOTkxNjQgVVNBJiN4RDtVbml2IEhvaGVuaGVpbSwgSW5zdCBTb2lsIFNj
aSAmYW1wOyBMYW5kIEV2YWx1YXQsIEQtNzA1OTkgU3R1dHRnYXJ0LCBHZXJtYW55JiN4RDtXYWdl
bmluZ2VuIFVuaXYsIFBsYW50IFByb2QgU3lzdCAmYW1wOyBFYXJ0aCBTeXN0IFNjaSwgTkwtNjcw
MCBBQSBXYWdlbmluZ2VuLCBOZXRoZXJsYW5kcyYjeEQ7Q2hpbmVzZSBBY2FkIFNjaSwgSW5zdCBH
ZW9nIFNjaSAmYW1wOyBOYXQgUmVzb3VyY2VzIFJlcywgQmVpamluZyAxMDAxMDEsIFBlb3BsZXMg
UiBDaGluYSYjeEQ7Q1NJUk8gQWdyIEZsYWdzaGlwLCBEdXR0b24gUGssIFFsZCA0MTAyLCBBdXN0
cmFsaWEmI3hEO0NTSVJPIEFnciBGbGFnc2hpcCwgQmxhY2sgTXQsIEFDVCAyNjAxLCBBdXN0cmFs
aWEmI3hEO0lOUkEsIFVNUiBBZ3Jvc3lzdCAmYW1wOyBEZXYgVGVyciBBR0lSIDEyNDgsIEYtMzEz
MjYgQ2FzdGFuZXQgVG9sb3NhbiwgRnJhbmNlJiN4RDtDaGluYSBBZ3IgVW5pdiwgRGVwdCBBZ3Jv
biAmYW1wOyBCaW90ZWNobm9sLCBCZWlqaW5nIDEwMDE5MywgUGVvcGxlcyBSIENoaW5hJiN4RDtO
YW5qaW5nIEFnciBVbml2LCBDb2xsIEFnciwgTmFuamluZyAyMTAwOTUsIEppYW5nc3UsIFBlb3Bs
ZXMgUiBDaGluYTwvYXV0aC1hZGRyZXNzPjx0aXRsZXM+PHRpdGxlPlJpc2luZyB0ZW1wZXJhdHVy
ZXMgcmVkdWNlIGdsb2JhbCB3aGVhdCBwcm9kdWN0aW9uPC90aXRsZT48c2Vjb25kYXJ5LXRpdGxl
Pk5hdHVyZSBDbGltYXRlIENoYW5nZTwvc2Vjb25kYXJ5LXRpdGxlPjxhbHQtdGl0bGU+TmF0IENs
aW0gQ2hhbmdlPC9hbHQtdGl0bGU+PC90aXRsZXM+PHBlcmlvZGljYWw+PGZ1bGwtdGl0bGU+TmF0
dXJlIENsaW1hdGUgQ2hhbmdlPC9mdWxsLXRpdGxlPjwvcGVyaW9kaWNhbD48cGFnZXM+MTQzLTE0
NzwvcGFnZXM+PHZvbHVtZT41PC92b2x1bWU+PG51bWJlcj4yPC9udW1iZXI+PGtleXdvcmRzPjxr
ZXl3b3JkPmNsaW1hdGUtY2hhbmdlPC9rZXl3b3JkPjxrZXl3b3JkPnNwcmluZyB3aGVhdDwva2V5
d29yZD48a2V5d29yZD5kcnlsYW5kIHdoZWF0PC9rZXl3b3JkPjxrZXl3b3JkPnlpZWxkPC9rZXl3
b3JkPjxrZXl3b3JkPmdyb3d0aDwva2V5d29yZD48a2V5d29yZD5kcm91Z2h0PC9rZXl3b3JkPjxr
ZXl3b3JkPmhlYXQ8L2tleXdvcmQ+PGtleXdvcmQ+Y28yPC9rZXl3b3JkPjxrZXl3b3JkPmFncmlj
dWx0dXJlPC9rZXl3b3JkPjxrZXl3b3JkPmFkYXB0YXRpb248L2tleXdvcmQ+PC9rZXl3b3Jkcz48
ZGF0ZXM+PHllYXI+MjAxNTwveWVhcj48cHViLWRhdGVzPjxkYXRlPkZlYjwvZGF0ZT48L3B1Yi1k
YXRlcz48L2RhdGVzPjxwdWJsaXNoZXI+TmF0dXJlIFB1Ymxpc2hpbmcgR3JvdXA8L3B1Ymxpc2hl
cj48aXNibj4xNzU4LTY3OFg8L2lzYm4+PGFjY2Vzc2lvbi1udW0+V09TOjAwMDM1MDMyNzcwMDAy
NTwvYWNjZXNzaW9uLW51bT48d29yay10eXBlPkxldHRlcjwvd29yay10eXBlPjx1cmxzPjxyZWxh
dGVkLXVybHM+PHVybD4mbHQ7R28gdG8gSVNJJmd0OzovL1dPUzowMDAzNTAzMjc3MDAwMjU8L3Vy
bD48L3JlbGF0ZWQtdXJscz48L3VybHM+PGVsZWN0cm9uaWMtcmVzb3VyY2UtbnVtPjEwLjEwMzgv
bmNsaW1hdGUyNDcwPC9lbGVjdHJvbmljLXJlc291cmNlLW51bT48bGFuZ3VhZ2U+RW5nbGlzaDwv
bGFuZ3VhZ2U+PC9yZWNvcmQ+PC9DaXRlPjwvRW5kTm90ZT5=
</w:fldData>
        </w:fldChar>
      </w:r>
      <w:r w:rsidRPr="00C63D00">
        <w:rPr>
          <w:rFonts w:ascii="Times New Roman" w:hAnsi="Times New Roman" w:cs="Times New Roman"/>
          <w:sz w:val="24"/>
          <w:szCs w:val="24"/>
        </w:rPr>
        <w:instrText xml:space="preserve"> ADDIN EN.CITE.DATA </w:instrText>
      </w:r>
      <w:r w:rsidRPr="00C63D00">
        <w:rPr>
          <w:rFonts w:ascii="Times New Roman" w:hAnsi="Times New Roman" w:cs="Times New Roman"/>
          <w:sz w:val="24"/>
          <w:szCs w:val="24"/>
        </w:rPr>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(Asseng</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2015, Wheeler</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1996)</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Simultaneously introducing the trait combination of delayed anthesis and increased grain filling rate could increase global yield</w:t>
      </w:r>
      <w:r w:rsidR="006E32C7" w:rsidRPr="00C63D00">
        <w:rPr>
          <w:rFonts w:ascii="Times New Roman" w:hAnsi="Times New Roman" w:cs="Times New Roman"/>
          <w:sz w:val="24"/>
          <w:szCs w:val="24"/>
        </w:rPr>
        <w:t xml:space="preserve">. </w:t>
      </w:r>
      <w:r w:rsidRPr="00C63D00">
        <w:rPr>
          <w:rFonts w:ascii="Times New Roman" w:hAnsi="Times New Roman" w:cs="Times New Roman"/>
          <w:sz w:val="24"/>
          <w:szCs w:val="24"/>
        </w:rPr>
        <w:t>About a third of the impact on grain yields (2.1%) from this trait combination could be achieved globally by introducing the adaptation in the baseline climate, although yield would be reduced for many of the rainfed locations subject to terminal drought.</w:t>
      </w:r>
    </w:p>
    <w:p w14:paraId="1A566B45" w14:textId="68121BA5" w:rsidR="00F850BF" w:rsidRPr="00C63D00" w:rsidRDefault="00F850BF"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A simulated growth stimulus from a 100-ppm increase in atmospheric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concentration is suggested </w:t>
      </w:r>
      <w:r w:rsidR="006E32C7" w:rsidRPr="00C63D00">
        <w:rPr>
          <w:rFonts w:ascii="Times New Roman" w:hAnsi="Times New Roman" w:cs="Times New Roman"/>
          <w:sz w:val="24"/>
          <w:szCs w:val="24"/>
        </w:rPr>
        <w:t xml:space="preserve">by our study </w:t>
      </w:r>
      <w:r w:rsidRPr="00C63D00">
        <w:rPr>
          <w:rFonts w:ascii="Times New Roman" w:hAnsi="Times New Roman" w:cs="Times New Roman"/>
          <w:sz w:val="24"/>
          <w:szCs w:val="24"/>
        </w:rPr>
        <w:t xml:space="preserve">to be lost with an increase of about 2 °C according to the simulated multi-model ensemble median and </w:t>
      </w:r>
      <w:r w:rsidR="001E389E" w:rsidRPr="00C63D00">
        <w:rPr>
          <w:rFonts w:ascii="Times New Roman" w:hAnsi="Times New Roman" w:cs="Times New Roman"/>
          <w:sz w:val="24"/>
          <w:szCs w:val="24"/>
        </w:rPr>
        <w:t xml:space="preserve">is </w:t>
      </w:r>
      <w:r w:rsidRPr="00C63D00">
        <w:rPr>
          <w:rFonts w:ascii="Times New Roman" w:hAnsi="Times New Roman" w:cs="Times New Roman"/>
          <w:sz w:val="24"/>
          <w:szCs w:val="24"/>
        </w:rPr>
        <w:t xml:space="preserve">consistent with field experiments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&lt;EndNote&gt;&lt;Cite&gt;&lt;Author&gt;Wheeler&lt;/Author&gt;&lt;Year&gt;1996&lt;/Year&gt;&lt;RecNum&gt;0&lt;/RecNum&gt;&lt;IDText&gt;Growth and yield of winter wheat (Triticum aestivum) crops in response to CO2 and temperature&lt;/IDText&gt;&lt;DisplayText&gt;(Wheeler&lt;style face="italic"&gt; et al.&lt;/style&gt;, 1996)&lt;/DisplayText&gt;&lt;record&gt;&lt;isbn&gt;0021-8596&lt;/isbn&gt;&lt;titles&gt;&lt;title&gt;Growth and yield of winter wheat (Triticum aestivum) crops in response to CO2 and temperature&lt;/title&gt;&lt;secondary-title&gt;Journal of Agricultural Science&lt;/secondary-title&gt;&lt;/titles&gt;&lt;pages&gt;37-48&lt;/pages&gt;&lt;contributors&gt;&lt;authors&gt;&lt;author&gt;Wheeler, T. R.&lt;/author&gt;&lt;author&gt;Batts, G. R.&lt;/author&gt;&lt;author&gt;Ellis, R. H.&lt;/author&gt;&lt;author&gt;Hadley, P.&lt;/author&gt;&lt;author&gt;Morison, J. I. L.&lt;/author&gt;&lt;/authors&gt;&lt;/contributors&gt;&lt;added-date format="utc"&gt;1309362583&lt;/added-date&gt;&lt;ref-type name="Journal Article"&gt;17&lt;/ref-type&gt;&lt;dates&gt;&lt;year&gt;1996&lt;/year&gt;&lt;/dates&gt;&lt;rec-number&gt;3689&lt;/rec-number&gt;&lt;last-updated-date format="utc"&gt;1309362583&lt;/last-updated-date&gt;&lt;accession-num&gt;WOS:A1996VD02000004&lt;/accession-num&gt;&lt;volume&gt;127&lt;/volume&gt;&lt;/record&gt;&lt;/Cite&gt;&lt;/EndNote&gt;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(Wheeler</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1996)</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Higher yield responses to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have been reported in field experiments for wheat subject to drought stress compared to well-watered controls </w:t>
      </w:r>
      <w:r w:rsidRPr="00C63D00">
        <w:rPr>
          <w:rFonts w:ascii="Times New Roman" w:hAnsi="Times New Roman" w:cs="Times New Roman"/>
          <w:sz w:val="24"/>
          <w:szCs w:val="24"/>
        </w:rPr>
        <w:fldChar w:fldCharType="begin">
          <w:fldData xml:space="preserve">PEVuZE5vdGU+PENpdGU+PEF1dGhvcj5LaW1iYWxsPC9BdXRob3I+PFllYXI+MjAxNjwvWWVhcj48
UmVjTnVtPjE5MjI8L1JlY051bT48RGlzcGxheVRleHQ+KEtpbWJhbGwsIDIwMTYsIE8mYXBvcztM
ZWFyeTxzdHlsZSBmYWNlPSJpdGFsaWMiPiBldCBhbC48L3N0eWxlPiwgMjAxNWIpPC9EaXNwbGF5
VGV4dD48cmVjb3JkPjxyZWMtbnVtYmVyPjE5MjI8L3JlYy1udW1iZXI+PGZvcmVpZ24ta2V5cz48
a2V5IGFwcD0iRU4iIGRiLWlkPSI5MHBmeDl6cDdwZXhzYmU1eDl0NWUycmIycHpzdmRzdGRkYWUi
PjE5MjI8L2tleT48L2ZvcmVpZ24ta2V5cz48cmVmLXR5cGUgbmFtZT0iSm91cm5hbCBBcnRpY2xl
Ij4xNzwvcmVmLXR5cGU+PGNvbnRyaWJ1dG9ycz48YXV0aG9ycz48YXV0aG9yPktpbWJhbGwsIEJy
dWNlIEE8L2F1dGhvcj48L2F1dGhvcnM+PC9jb250cmlidXRvcnM+PHRpdGxlcz48dGl0bGU+Q3Jv
cCByZXNwb25zZXMgdG8gZWxldmF0ZWQgQ08yIGFuZCBpbnRlcmFjdGlvbnMgd2l0aCBIMk8sIE4s
IGFuZCB0ZW1wZXJhdHVyZTwvdGl0bGU+PHNlY29uZGFyeS10aXRsZT5DdXJyZW50IE9waW5pb24g
aW4gUGxhbnQgQmlvbG9neTwvc2Vjb25kYXJ5LXRpdGxlPjwvdGl0bGVzPjxwZXJpb2RpY2FsPjxm
dWxsLXRpdGxlPkN1cnJlbnQgT3BpbmlvbiBpbiBQbGFudCBCaW9sb2d5PC9mdWxsLXRpdGxlPjxh
YmJyLTE+Q3Vyci4gT3Bpbi4gUGxhbnQgQmlvbC48L2FiYnItMT48L3BlcmlvZGljYWw+PHBhZ2Vz
PjM2LTQzPC9wYWdlcz48dm9sdW1lPjMxPC92b2x1bWU+PGRhdGVzPjx5ZWFyPjIwMTY8L3llYXI+
PC9kYXRlcz48aXNibj4xMzY5LTUyNjY8L2lzYm4+PC9yZWNvcmQ+PC9DaXRlPjxDaXRlPjxBdXRo
b3I+TyZhcG9zO0xlYXJ5PC9BdXRob3I+PFllYXI+MjAxNTwvWWVhcj48UmVjTnVtPjA8L1JlY051
bT48SURUZXh0PlJlc3BvbnNlIG9mIHdoZWF0IGdyb3d0aCwgZ3JhaW4geWllbGQgYW5kIHdhdGVy
IHVzZSB0byBlbGV2YXRlZCBDTzIgdW5kZXIgYSBGcmVlLUFpciBDTzIgRW5yaWNobWVudCAoRkFD
RSkgZXhwZXJpbWVudCBhbmQgbW9kZWxsaW5nIGluIGEgc2VtaS1hcmlkIGVudmlyb25tZW50PC9J
RFRleHQ+PHJlY29yZD48ZGF0ZXM+PHB1Yi1kYXRlcz48ZGF0ZT5KdWw8L2RhdGU+PC9wdWItZGF0
ZXM+PHllYXI+MjAxNTwveWVhcj48L2RhdGVzPjx1cmxzPjxyZWxhdGVkLXVybHM+PHVybD4mbHQ7
R28gdG8gSVNJJmd0OzovL1dPUzowMDAzNTY0MjI1MDAwMTk8L3VybD48L3JlbGF0ZWQtdXJscz48
L3VybHM+PGlzYm4+MTM1NC0xMDEzPC9pc2JuPjx0aXRsZXM+PHRpdGxlPlJlc3BvbnNlIG9mIHdo
ZWF0IGdyb3d0aCwgZ3JhaW4geWllbGQgYW5kIHdhdGVyIHVzZSB0byBlbGV2YXRlZCBDTzIgdW5k
ZXIgYSBGcmVlLUFpciBDTzIgRW5yaWNobWVudCAoRkFDRSkgZXhwZXJpbWVudCBhbmQgbW9kZWxs
aW5nIGluIGEgc2VtaS1hcmlkIGVudmlyb25tZW50PC90aXRsZT48c2Vjb25kYXJ5LXRpdGxlPkds
b2JhbCBDaGFuZ2UgQmlvbG9neTwvc2Vjb25kYXJ5LXRpdGxlPjwvdGl0bGVzPjxwYWdlcz4yNjcw
LTI2ODY8L3BhZ2VzPjxudW1iZXI+NzwvbnVtYmVyPjxjb250cmlidXRvcnM+PGF1dGhvcnM+PGF1
dGhvcj5PJmFwb3M7TGVhcnksIEdhcnJ5IEouPC9hdXRob3I+PGF1dGhvcj5DaHJpc3R5LCBCcmVu
ZGFuPC9hdXRob3I+PGF1dGhvcj5OdXR0YWxsLCBKYW1lczwvYXV0aG9yPjxhdXRob3I+SHV0aCwg
TmVpbDwvYXV0aG9yPjxhdXRob3I+Q2FtbWFyYW5vLCBEYXZpZGU8L2F1dGhvcj48YXV0aG9yPlN0
b2Vja2xlLCBDbGF1ZGlvPC9hdXRob3I+PGF1dGhvcj5CYXNzbywgQnJ1bm88L2F1dGhvcj48YXV0
aG9yPlNoY2hlcmJhaywgSXVyaWk8L2F1dGhvcj48YXV0aG9yPkZpdHpnZXJhbGQsIEdsZW5uPC9h
dXRob3I+PGF1dGhvcj5MdW8sIFF1bnlpbmc8L2F1dGhvcj48YXV0aG9yPkZhcnJlLUNvZGluYSwg
SW1tYWN1bGFkYTwvYXV0aG9yPjxhdXRob3I+UGFsdGEsIEphaXJvPC9hdXRob3I+PGF1dGhvcj5B
c3NlbmcsIFNlbnRob2xkPC9hdXRob3I+PC9hdXRob3JzPjwvY29udHJpYnV0b3JzPjxhZGRlZC1k
YXRlIGZvcm1hdD0idXRjIj4xNDM3NTc4NzQwPC9hZGRlZC1kYXRlPjxyZWYtdHlwZSBuYW1lPSJK
b3VybmFsIEFydGljbGUiPjE3PC9yZWYtdHlwZT48cmVjLW51bWJlcj45NTYwPC9yZWMtbnVtYmVy
PjxsYXN0LXVwZGF0ZWQtZGF0ZSBmb3JtYXQ9InV0YyI+MTQ1MjcxODc2MTwvbGFzdC11cGRhdGVk
LWRhdGU+PGFjY2Vzc2lvbi1udW0+V09TOjAwMDM1NjQyMjUwMDAxOTwvYWNjZXNzaW9uLW51bT48
ZWxlY3Ryb25pYy1yZXNvdXJjZS1udW0+MTAuMTExMS9nY2IuMTI4MzA8L2VsZWN0cm9uaWMtcmVz
b3VyY2UtbnVtPjx2b2x1bWU+MjE8L3ZvbHVtZT48L3JlY29yZD48L0NpdGU+PC9FbmROb3RlPn==
</w:fldData>
        </w:fldChar>
      </w:r>
      <w:r w:rsidRPr="00C63D00">
        <w:rPr>
          <w:rFonts w:ascii="Times New Roman" w:hAnsi="Times New Roman" w:cs="Times New Roman"/>
          <w:sz w:val="24"/>
          <w:szCs w:val="24"/>
        </w:rPr>
        <w:instrText xml:space="preserve"> ADDIN EN.CITE </w:instrText>
      </w:r>
      <w:r w:rsidRPr="00C63D00">
        <w:rPr>
          <w:rFonts w:ascii="Times New Roman" w:hAnsi="Times New Roman" w:cs="Times New Roman"/>
          <w:sz w:val="24"/>
          <w:szCs w:val="24"/>
        </w:rPr>
        <w:fldChar w:fldCharType="begin">
          <w:fldData xml:space="preserve">PEVuZE5vdGU+PENpdGU+PEF1dGhvcj5LaW1iYWxsPC9BdXRob3I+PFllYXI+MjAxNjwvWWVhcj48
UmVjTnVtPjE5MjI8L1JlY051bT48RGlzcGxheVRleHQ+KEtpbWJhbGwsIDIwMTYsIE8mYXBvcztM
ZWFyeTxzdHlsZSBmYWNlPSJpdGFsaWMiPiBldCBhbC48L3N0eWxlPiwgMjAxNWIpPC9EaXNwbGF5
VGV4dD48cmVjb3JkPjxyZWMtbnVtYmVyPjE5MjI8L3JlYy1udW1iZXI+PGZvcmVpZ24ta2V5cz48
a2V5IGFwcD0iRU4iIGRiLWlkPSI5MHBmeDl6cDdwZXhzYmU1eDl0NWUycmIycHpzdmRzdGRkYWUi
PjE5MjI8L2tleT48L2ZvcmVpZ24ta2V5cz48cmVmLXR5cGUgbmFtZT0iSm91cm5hbCBBcnRpY2xl
Ij4xNzwvcmVmLXR5cGU+PGNvbnRyaWJ1dG9ycz48YXV0aG9ycz48YXV0aG9yPktpbWJhbGwsIEJy
dWNlIEE8L2F1dGhvcj48L2F1dGhvcnM+PC9jb250cmlidXRvcnM+PHRpdGxlcz48dGl0bGU+Q3Jv
cCByZXNwb25zZXMgdG8gZWxldmF0ZWQgQ08yIGFuZCBpbnRlcmFjdGlvbnMgd2l0aCBIMk8sIE4s
IGFuZCB0ZW1wZXJhdHVyZTwvdGl0bGU+PHNlY29uZGFyeS10aXRsZT5DdXJyZW50IE9waW5pb24g
aW4gUGxhbnQgQmlvbG9neTwvc2Vjb25kYXJ5LXRpdGxlPjwvdGl0bGVzPjxwZXJpb2RpY2FsPjxm
dWxsLXRpdGxlPkN1cnJlbnQgT3BpbmlvbiBpbiBQbGFudCBCaW9sb2d5PC9mdWxsLXRpdGxlPjxh
YmJyLTE+Q3Vyci4gT3Bpbi4gUGxhbnQgQmlvbC48L2FiYnItMT48L3BlcmlvZGljYWw+PHBhZ2Vz
PjM2LTQzPC9wYWdlcz48dm9sdW1lPjMxPC92b2x1bWU+PGRhdGVzPjx5ZWFyPjIwMTY8L3llYXI+
PC9kYXRlcz48aXNibj4xMzY5LTUyNjY8L2lzYm4+PC9yZWNvcmQ+PC9DaXRlPjxDaXRlPjxBdXRo
b3I+TyZhcG9zO0xlYXJ5PC9BdXRob3I+PFllYXI+MjAxNTwvWWVhcj48UmVjTnVtPjA8L1JlY051
bT48SURUZXh0PlJlc3BvbnNlIG9mIHdoZWF0IGdyb3d0aCwgZ3JhaW4geWllbGQgYW5kIHdhdGVy
IHVzZSB0byBlbGV2YXRlZCBDTzIgdW5kZXIgYSBGcmVlLUFpciBDTzIgRW5yaWNobWVudCAoRkFD
RSkgZXhwZXJpbWVudCBhbmQgbW9kZWxsaW5nIGluIGEgc2VtaS1hcmlkIGVudmlyb25tZW50PC9J
RFRleHQ+PHJlY29yZD48ZGF0ZXM+PHB1Yi1kYXRlcz48ZGF0ZT5KdWw8L2RhdGU+PC9wdWItZGF0
ZXM+PHllYXI+MjAxNTwveWVhcj48L2RhdGVzPjx1cmxzPjxyZWxhdGVkLXVybHM+PHVybD4mbHQ7
R28gdG8gSVNJJmd0OzovL1dPUzowMDAzNTY0MjI1MDAwMTk8L3VybD48L3JlbGF0ZWQtdXJscz48
L3VybHM+PGlzYm4+MTM1NC0xMDEzPC9pc2JuPjx0aXRsZXM+PHRpdGxlPlJlc3BvbnNlIG9mIHdo
ZWF0IGdyb3d0aCwgZ3JhaW4geWllbGQgYW5kIHdhdGVyIHVzZSB0byBlbGV2YXRlZCBDTzIgdW5k
ZXIgYSBGcmVlLUFpciBDTzIgRW5yaWNobWVudCAoRkFDRSkgZXhwZXJpbWVudCBhbmQgbW9kZWxs
aW5nIGluIGEgc2VtaS1hcmlkIGVudmlyb25tZW50PC90aXRsZT48c2Vjb25kYXJ5LXRpdGxlPkds
b2JhbCBDaGFuZ2UgQmlvbG9neTwvc2Vjb25kYXJ5LXRpdGxlPjwvdGl0bGVzPjxwYWdlcz4yNjcw
LTI2ODY8L3BhZ2VzPjxudW1iZXI+NzwvbnVtYmVyPjxjb250cmlidXRvcnM+PGF1dGhvcnM+PGF1
dGhvcj5PJmFwb3M7TGVhcnksIEdhcnJ5IEouPC9hdXRob3I+PGF1dGhvcj5DaHJpc3R5LCBCcmVu
ZGFuPC9hdXRob3I+PGF1dGhvcj5OdXR0YWxsLCBKYW1lczwvYXV0aG9yPjxhdXRob3I+SHV0aCwg
TmVpbDwvYXV0aG9yPjxhdXRob3I+Q2FtbWFyYW5vLCBEYXZpZGU8L2F1dGhvcj48YXV0aG9yPlN0
b2Vja2xlLCBDbGF1ZGlvPC9hdXRob3I+PGF1dGhvcj5CYXNzbywgQnJ1bm88L2F1dGhvcj48YXV0
aG9yPlNoY2hlcmJhaywgSXVyaWk8L2F1dGhvcj48YXV0aG9yPkZpdHpnZXJhbGQsIEdsZW5uPC9h
dXRob3I+PGF1dGhvcj5MdW8sIFF1bnlpbmc8L2F1dGhvcj48YXV0aG9yPkZhcnJlLUNvZGluYSwg
SW1tYWN1bGFkYTwvYXV0aG9yPjxhdXRob3I+UGFsdGEsIEphaXJvPC9hdXRob3I+PGF1dGhvcj5B
c3NlbmcsIFNlbnRob2xkPC9hdXRob3I+PC9hdXRob3JzPjwvY29udHJpYnV0b3JzPjxhZGRlZC1k
YXRlIGZvcm1hdD0idXRjIj4xNDM3NTc4NzQwPC9hZGRlZC1kYXRlPjxyZWYtdHlwZSBuYW1lPSJK
b3VybmFsIEFydGljbGUiPjE3PC9yZWYtdHlwZT48cmVjLW51bWJlcj45NTYwPC9yZWMtbnVtYmVy
PjxsYXN0LXVwZGF0ZWQtZGF0ZSBmb3JtYXQ9InV0YyI+MTQ1MjcxODc2MTwvbGFzdC11cGRhdGVk
LWRhdGU+PGFjY2Vzc2lvbi1udW0+V09TOjAwMDM1NjQyMjUwMDAxOTwvYWNjZXNzaW9uLW51bT48
ZWxlY3Ryb25pYy1yZXNvdXJjZS1udW0+MTAuMTExMS9nY2IuMTI4MzA8L2VsZWN0cm9uaWMtcmVz
b3VyY2UtbnVtPjx2b2x1bWU+MjE8L3ZvbHVtZT48L3JlY29yZD48L0NpdGU+PC9FbmROb3RlPn==
</w:fldData>
        </w:fldChar>
      </w:r>
      <w:r w:rsidRPr="00C63D00">
        <w:rPr>
          <w:rFonts w:ascii="Times New Roman" w:hAnsi="Times New Roman" w:cs="Times New Roman"/>
          <w:sz w:val="24"/>
          <w:szCs w:val="24"/>
        </w:rPr>
        <w:instrText xml:space="preserve"> ADDIN EN.CITE.DATA </w:instrText>
      </w:r>
      <w:r w:rsidRPr="00C63D00">
        <w:rPr>
          <w:rFonts w:ascii="Times New Roman" w:hAnsi="Times New Roman" w:cs="Times New Roman"/>
          <w:sz w:val="24"/>
          <w:szCs w:val="24"/>
        </w:rPr>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(Kimball, 2016, O'Leary</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2015b)</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This did not hold true, however, when N limited growth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&lt;EndNote&gt;&lt;Cite&gt;&lt;Author&gt;Kimball&lt;/Author&gt;&lt;Year&gt;2016&lt;/Year&gt;&lt;RecNum&gt;1922&lt;/RecNum&gt;&lt;DisplayText&gt;(Kimball, 2016)&lt;/DisplayText&gt;&lt;record&gt;&lt;rec-number&gt;1922&lt;/rec-number&gt;&lt;foreign-keys&gt;&lt;key app="EN" db-id="90pfx9zp7pexsbe5x9t5e2rb2pzsvdstddae"&gt;1922&lt;/key&gt;&lt;/foreign-keys&gt;&lt;ref-type name="Journal Article"&gt;17&lt;/ref-type&gt;&lt;contributors&gt;&lt;authors&gt;&lt;author&gt;Kimball, Bruce A&lt;/author&gt;&lt;/authors&gt;&lt;/contributors&gt;&lt;titles&gt;&lt;title&gt;Crop responses to elevated CO2 and interactions with H2O, N, and temperature&lt;/title&gt;&lt;secondary-title&gt;Current Opinion in Plant Biology&lt;/secondary-title&gt;&lt;/titles&gt;&lt;periodical&gt;&lt;full-title&gt;Current Opinion in Plant Biology&lt;/full-title&gt;&lt;abbr-1&gt;Curr. Opin. Plant Biol.&lt;/abbr-1&gt;&lt;/periodical&gt;&lt;pages&gt;36-43&lt;/pages&gt;&lt;volume&gt;31&lt;/volume&gt;&lt;dates&gt;&lt;year&gt;2016&lt;/year&gt;&lt;/dates&gt;&lt;isbn&gt;1369-5266&lt;/isbn&gt;&lt;/record&gt;&lt;/Cite&gt;&lt;/EndNote&gt;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(Kimball, 2016)</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as is common for low-rainfall environments with low-fertilizer inputs. The multi-model ensemble median here, averaged over 30 years, shows a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effect of 8.4% global yield increase per 100 ppm increase in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By comparison, observations from open top chamber and FACE field studies have shown 10-20% increases in wheat yield per 100 ppm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w:t>
      </w:r>
      <w:bookmarkStart w:id="89" w:name="_Hlk515634789"/>
      <w:r w:rsidRPr="00C63D00">
        <w:rPr>
          <w:rFonts w:ascii="Times New Roman" w:hAnsi="Times New Roman" w:cs="Times New Roman"/>
          <w:sz w:val="24"/>
          <w:szCs w:val="24"/>
        </w:rPr>
        <w:fldChar w:fldCharType="begin">
          <w:fldData xml:space="preserve">PEVuZE5vdGU+PENpdGU+PEF1dGhvcj5LaW1iYWxsPC9BdXRob3I+PFllYXI+MjAxNjwvWWVhcj48
UmVjTnVtPjE5MjI8L1JlY051bT48RGlzcGxheVRleHQ+KEFpbnN3b3J0aCAmYW1wOyAgTG9uZywg
MjAwNSwgS2ltYmFsbCwgMjAxNiwgTyZhcG9zO0xlYXJ5PHN0eWxlIGZhY2U9Iml0YWxpYyI+IGV0
IGFsLjwvc3R5bGU+LCAyMDE1Yik8L0Rpc3BsYXlUZXh0PjxyZWNvcmQ+PHJlYy1udW1iZXI+MTky
MjwvcmVjLW51bWJlcj48Zm9yZWlnbi1rZXlzPjxrZXkgYXBwPSJFTiIgZGItaWQ9IjkwcGZ4OXpw
N3BleHNiZTV4OXQ1ZTJyYjJwenN2ZHN0ZGRhZSI+MTkyMjwva2V5PjwvZm9yZWlnbi1rZXlzPjxy
ZWYtdHlwZSBuYW1lPSJKb3VybmFsIEFydGljbGUiPjE3PC9yZWYtdHlwZT48Y29udHJpYnV0b3Jz
PjxhdXRob3JzPjxhdXRob3I+S2ltYmFsbCwgQnJ1Y2UgQTwvYXV0aG9yPjwvYXV0aG9ycz48L2Nv
bnRyaWJ1dG9ycz48dGl0bGVzPjx0aXRsZT5Dcm9wIHJlc3BvbnNlcyB0byBlbGV2YXRlZCBDTzIg
YW5kIGludGVyYWN0aW9ucyB3aXRoIEgyTywgTiwgYW5kIHRlbXBlcmF0dXJlPC90aXRsZT48c2Vj
b25kYXJ5LXRpdGxlPkN1cnJlbnQgT3BpbmlvbiBpbiBQbGFudCBCaW9sb2d5PC9zZWNvbmRhcnkt
dGl0bGU+PC90aXRsZXM+PHBlcmlvZGljYWw+PGZ1bGwtdGl0bGU+Q3VycmVudCBPcGluaW9uIGlu
IFBsYW50IEJpb2xvZ3k8L2Z1bGwtdGl0bGU+PGFiYnItMT5DdXJyLiBPcGluLiBQbGFudCBCaW9s
LjwvYWJici0xPjwvcGVyaW9kaWNhbD48cGFnZXM+MzYtNDM8L3BhZ2VzPjx2b2x1bWU+MzE8L3Zv
bHVtZT48ZGF0ZXM+PHllYXI+MjAxNjwveWVhcj48L2RhdGVzPjxpc2JuPjEzNjktNTI2NjwvaXNi
bj48L3JlY29yZD48L0NpdGU+PENpdGU+PEF1dGhvcj5PJmFwb3M7TGVhcnk8L0F1dGhvcj48WWVh
cj4yMDE1PC9ZZWFyPjxSZWNOdW0+MDwvUmVjTnVtPjxJRFRleHQ+UmVzcG9uc2Ugb2Ygd2hlYXQg
Z3Jvd3RoLCBncmFpbiB5aWVsZCBhbmQgd2F0ZXIgdXNlIHRvIGVsZXZhdGVkIENPMiB1bmRlciBh
IEZyZWUtQWlyIENPMiBFbnJpY2htZW50IChGQUNFKSBleHBlcmltZW50IGFuZCBtb2RlbGxpbmcg
aW4gYSBzZW1pLWFyaWQgZW52aXJvbm1lbnQ8L0lEVGV4dD48cmVjb3JkPjxkYXRlcz48cHViLWRh
dGVzPjxkYXRlPkp1bDwvZGF0ZT48L3B1Yi1kYXRlcz48eWVhcj4yMDE1PC95ZWFyPjwvZGF0ZXM+
PHVybHM+PHJlbGF0ZWQtdXJscz48dXJsPiZsdDtHbyB0byBJU0kmZ3Q7Oi8vV09TOjAwMDM1NjQy
MjUwMDAxOTwvdXJsPjwvcmVsYXRlZC11cmxzPjwvdXJscz48aXNibj4xMzU0LTEwMTM8L2lzYm4+
PHRpdGxlcz48dGl0bGU+UmVzcG9uc2Ugb2Ygd2hlYXQgZ3Jvd3RoLCBncmFpbiB5aWVsZCBhbmQg
d2F0ZXIgdXNlIHRvIGVsZXZhdGVkIENPMiB1bmRlciBhIEZyZWUtQWlyIENPMiBFbnJpY2htZW50
IChGQUNFKSBleHBlcmltZW50IGFuZCBtb2RlbGxpbmcgaW4gYSBzZW1pLWFyaWQgZW52aXJvbm1l
bnQ8L3RpdGxlPjxzZWNvbmRhcnktdGl0bGU+R2xvYmFsIENoYW5nZSBCaW9sb2d5PC9zZWNvbmRh
cnktdGl0bGU+PC90aXRsZXM+PHBhZ2VzPjI2NzAtMjY4NjwvcGFnZXM+PG51bWJlcj43PC9udW1i
ZXI+PGNvbnRyaWJ1dG9ycz48YXV0aG9ycz48YXV0aG9yPk8mYXBvcztMZWFyeSwgR2FycnkgSi48
L2F1dGhvcj48YXV0aG9yPkNocmlzdHksIEJyZW5kYW48L2F1dGhvcj48YXV0aG9yPk51dHRhbGws
IEphbWVzPC9hdXRob3I+PGF1dGhvcj5IdXRoLCBOZWlsPC9hdXRob3I+PGF1dGhvcj5DYW1tYXJh
bm8sIERhdmlkZTwvYXV0aG9yPjxhdXRob3I+U3RvZWNrbGUsIENsYXVkaW88L2F1dGhvcj48YXV0
aG9yPkJhc3NvLCBCcnVubzwvYXV0aG9yPjxhdXRob3I+U2hjaGVyYmFrLCBJdXJpaTwvYXV0aG9y
PjxhdXRob3I+Rml0emdlcmFsZCwgR2xlbm48L2F1dGhvcj48YXV0aG9yPkx1bywgUXVueWluZzwv
YXV0aG9yPjxhdXRob3I+RmFycmUtQ29kaW5hLCBJbW1hY3VsYWRhPC9hdXRob3I+PGF1dGhvcj5Q
YWx0YSwgSmFpcm88L2F1dGhvcj48YXV0aG9yPkFzc2VuZywgU2VudGhvbGQ8L2F1dGhvcj48L2F1
dGhvcnM+PC9jb250cmlidXRvcnM+PGFkZGVkLWRhdGUgZm9ybWF0PSJ1dGMiPjE0Mzc1Nzg3NDA8
L2FkZGVkLWRhdGU+PHJlZi10eXBlIG5hbWU9IkpvdXJuYWwgQXJ0aWNsZSI+MTc8L3JlZi10eXBl
PjxyZWMtbnVtYmVyPjk1NjA8L3JlYy1udW1iZXI+PGxhc3QtdXBkYXRlZC1kYXRlIGZvcm1hdD0i
dXRjIj4xNDUyNzE4NzYxPC9sYXN0LXVwZGF0ZWQtZGF0ZT48YWNjZXNzaW9uLW51bT5XT1M6MDAw
MzU2NDIyNTAwMDE5PC9hY2Nlc3Npb24tbnVtPjxlbGVjdHJvbmljLXJlc291cmNlLW51bT4xMC4x
MTExL2djYi4xMjgzMDwvZWxlY3Ryb25pYy1yZXNvdXJjZS1udW0+PHZvbHVtZT4yMTwvdm9sdW1l
PjwvcmVjb3JkPjwvQ2l0ZT48Q2l0ZT48QXV0aG9yPkFpbnN3b3J0aDwvQXV0aG9yPjxZZWFyPjIw
MDU8L1llYXI+PFJlY051bT4wPC9SZWNOdW0+PElEVGV4dD5XaGF0IGhhdmUgd2UgbGVhcm5lZCBm
cm9tIDE1IHllYXJzIG9mIGZyZWUtYWlyIENPMiBlbnJpY2htZW50IChGQUNFKT8gQSBtZXRhLWFu
YWx5dGljIHJldmlldyBvZiB0aGUgcmVzcG9uc2VzIG9mIHBob3Rvc3ludGhlc2lzLCBjYW5vcHk8
L0lEVGV4dD48cmVjb3JkPjxkYXRlcz48cHViLWRhdGVzPjxkYXRlPkZlYjwvZGF0ZT48L3B1Yi1k
YXRlcz48eWVhcj4yMDA1PC95ZWFyPjwvZGF0ZXM+PHVybHM+PHJlbGF0ZWQtdXJscz48dXJsPiZs
dDtHbyB0byBJU0kmZ3Q7Oi8vV09TOjAwMDIyNjQyMzcwMDAwNTwvdXJsPjwvcmVsYXRlZC11cmxz
PjwvdXJscz48aXNibj4wMDI4LTY0Nlg8L2lzYm4+PHRpdGxlcz48dGl0bGU+V2hhdCBoYXZlIHdl
IGxlYXJuZWQgZnJvbSAxNSB5ZWFycyBvZiBmcmVlLWFpciBDTzIgZW5yaWNobWVudCAoRkFDRSk/
IEEgbWV0YS1hbmFseXRpYyByZXZpZXcgb2YgdGhlIHJlc3BvbnNlcyBvZiBwaG90b3N5bnRoZXNp
cywgY2Fub3B5PC90aXRsZT48c2Vjb25kYXJ5LXRpdGxlPk5ldyBQaHl0b2xvZ2lzdDwvc2Vjb25k
YXJ5LXRpdGxlPjwvdGl0bGVzPjxwYWdlcz4zNTEtMzcxPC9wYWdlcz48bnVtYmVyPjI8L251bWJl
cj48Y29udHJpYnV0b3JzPjxhdXRob3JzPjxhdXRob3I+QWluc3dvcnRoLCBFLiBBLjwvYXV0aG9y
PjxhdXRob3I+TG9uZywgUy4gUC48L2F1dGhvcj48L2F1dGhvcnM+PC9jb250cmlidXRvcnM+PGFk
ZGVkLWRhdGUgZm9ybWF0PSJ1dGMiPjE0ODY2NjcyMDA8L2FkZGVkLWRhdGU+PHJlZi10eXBlIG5h
bWU9IkpvdXJuYWwgQXJ0aWNsZSI+MTc8L3JlZi10eXBlPjxyZWMtbnVtYmVyPjk4ODc8L3JlYy1u
dW1iZXI+PGxhc3QtdXBkYXRlZC1kYXRlIGZvcm1hdD0idXRjIj4xNDg2NjY3MjAwPC9sYXN0LXVw
ZGF0ZWQtZGF0ZT48YWNjZXNzaW9uLW51bT5XT1M6MDAwMjI2NDIzNzAwMDA1PC9hY2Nlc3Npb24t
bnVtPjxlbGVjdHJvbmljLXJlc291cmNlLW51bT4xMC4xMTExL2ouMTQ2OS04MTM3LjIwMDQuMDEy
MjQueDwvZWxlY3Ryb25pYy1yZXNvdXJjZS1udW0+PHZvbHVtZT4xNjU8L3ZvbHVtZT48L3JlY29y
ZD48L0NpdGU+PC9FbmROb3RlPgB=
</w:fldData>
        </w:fldChar>
      </w:r>
      <w:r w:rsidRPr="00C63D00">
        <w:rPr>
          <w:rFonts w:ascii="Times New Roman" w:hAnsi="Times New Roman" w:cs="Times New Roman"/>
          <w:sz w:val="24"/>
          <w:szCs w:val="24"/>
        </w:rPr>
        <w:instrText xml:space="preserve"> ADDIN EN.CITE </w:instrText>
      </w:r>
      <w:r w:rsidRPr="00C63D00">
        <w:rPr>
          <w:rFonts w:ascii="Times New Roman" w:hAnsi="Times New Roman" w:cs="Times New Roman"/>
          <w:sz w:val="24"/>
          <w:szCs w:val="24"/>
        </w:rPr>
        <w:fldChar w:fldCharType="begin">
          <w:fldData xml:space="preserve">PEVuZE5vdGU+PENpdGU+PEF1dGhvcj5LaW1iYWxsPC9BdXRob3I+PFllYXI+MjAxNjwvWWVhcj48
UmVjTnVtPjE5MjI8L1JlY051bT48RGlzcGxheVRleHQ+KEFpbnN3b3J0aCAmYW1wOyAgTG9uZywg
MjAwNSwgS2ltYmFsbCwgMjAxNiwgTyZhcG9zO0xlYXJ5PHN0eWxlIGZhY2U9Iml0YWxpYyI+IGV0
IGFsLjwvc3R5bGU+LCAyMDE1Yik8L0Rpc3BsYXlUZXh0PjxyZWNvcmQ+PHJlYy1udW1iZXI+MTky
MjwvcmVjLW51bWJlcj48Zm9yZWlnbi1rZXlzPjxrZXkgYXBwPSJFTiIgZGItaWQ9IjkwcGZ4OXpw
N3BleHNiZTV4OXQ1ZTJyYjJwenN2ZHN0ZGRhZSI+MTkyMjwva2V5PjwvZm9yZWlnbi1rZXlzPjxy
ZWYtdHlwZSBuYW1lPSJKb3VybmFsIEFydGljbGUiPjE3PC9yZWYtdHlwZT48Y29udHJpYnV0b3Jz
PjxhdXRob3JzPjxhdXRob3I+S2ltYmFsbCwgQnJ1Y2UgQTwvYXV0aG9yPjwvYXV0aG9ycz48L2Nv
bnRyaWJ1dG9ycz48dGl0bGVzPjx0aXRsZT5Dcm9wIHJlc3BvbnNlcyB0byBlbGV2YXRlZCBDTzIg
YW5kIGludGVyYWN0aW9ucyB3aXRoIEgyTywgTiwgYW5kIHRlbXBlcmF0dXJlPC90aXRsZT48c2Vj
b25kYXJ5LXRpdGxlPkN1cnJlbnQgT3BpbmlvbiBpbiBQbGFudCBCaW9sb2d5PC9zZWNvbmRhcnkt
dGl0bGU+PC90aXRsZXM+PHBlcmlvZGljYWw+PGZ1bGwtdGl0bGU+Q3VycmVudCBPcGluaW9uIGlu
IFBsYW50IEJpb2xvZ3k8L2Z1bGwtdGl0bGU+PGFiYnItMT5DdXJyLiBPcGluLiBQbGFudCBCaW9s
LjwvYWJici0xPjwvcGVyaW9kaWNhbD48cGFnZXM+MzYtNDM8L3BhZ2VzPjx2b2x1bWU+MzE8L3Zv
bHVtZT48ZGF0ZXM+PHllYXI+MjAxNjwveWVhcj48L2RhdGVzPjxpc2JuPjEzNjktNTI2NjwvaXNi
bj48L3JlY29yZD48L0NpdGU+PENpdGU+PEF1dGhvcj5PJmFwb3M7TGVhcnk8L0F1dGhvcj48WWVh
cj4yMDE1PC9ZZWFyPjxSZWNOdW0+MDwvUmVjTnVtPjxJRFRleHQ+UmVzcG9uc2Ugb2Ygd2hlYXQg
Z3Jvd3RoLCBncmFpbiB5aWVsZCBhbmQgd2F0ZXIgdXNlIHRvIGVsZXZhdGVkIENPMiB1bmRlciBh
IEZyZWUtQWlyIENPMiBFbnJpY2htZW50IChGQUNFKSBleHBlcmltZW50IGFuZCBtb2RlbGxpbmcg
aW4gYSBzZW1pLWFyaWQgZW52aXJvbm1lbnQ8L0lEVGV4dD48cmVjb3JkPjxkYXRlcz48cHViLWRh
dGVzPjxkYXRlPkp1bDwvZGF0ZT48L3B1Yi1kYXRlcz48eWVhcj4yMDE1PC95ZWFyPjwvZGF0ZXM+
PHVybHM+PHJlbGF0ZWQtdXJscz48dXJsPiZsdDtHbyB0byBJU0kmZ3Q7Oi8vV09TOjAwMDM1NjQy
MjUwMDAxOTwvdXJsPjwvcmVsYXRlZC11cmxzPjwvdXJscz48aXNibj4xMzU0LTEwMTM8L2lzYm4+
PHRpdGxlcz48dGl0bGU+UmVzcG9uc2Ugb2Ygd2hlYXQgZ3Jvd3RoLCBncmFpbiB5aWVsZCBhbmQg
d2F0ZXIgdXNlIHRvIGVsZXZhdGVkIENPMiB1bmRlciBhIEZyZWUtQWlyIENPMiBFbnJpY2htZW50
IChGQUNFKSBleHBlcmltZW50IGFuZCBtb2RlbGxpbmcgaW4gYSBzZW1pLWFyaWQgZW52aXJvbm1l
bnQ8L3RpdGxlPjxzZWNvbmRhcnktdGl0bGU+R2xvYmFsIENoYW5nZSBCaW9sb2d5PC9zZWNvbmRh
cnktdGl0bGU+PC90aXRsZXM+PHBhZ2VzPjI2NzAtMjY4NjwvcGFnZXM+PG51bWJlcj43PC9udW1i
ZXI+PGNvbnRyaWJ1dG9ycz48YXV0aG9ycz48YXV0aG9yPk8mYXBvcztMZWFyeSwgR2FycnkgSi48
L2F1dGhvcj48YXV0aG9yPkNocmlzdHksIEJyZW5kYW48L2F1dGhvcj48YXV0aG9yPk51dHRhbGws
IEphbWVzPC9hdXRob3I+PGF1dGhvcj5IdXRoLCBOZWlsPC9hdXRob3I+PGF1dGhvcj5DYW1tYXJh
bm8sIERhdmlkZTwvYXV0aG9yPjxhdXRob3I+U3RvZWNrbGUsIENsYXVkaW88L2F1dGhvcj48YXV0
aG9yPkJhc3NvLCBCcnVubzwvYXV0aG9yPjxhdXRob3I+U2hjaGVyYmFrLCBJdXJpaTwvYXV0aG9y
PjxhdXRob3I+Rml0emdlcmFsZCwgR2xlbm48L2F1dGhvcj48YXV0aG9yPkx1bywgUXVueWluZzwv
YXV0aG9yPjxhdXRob3I+RmFycmUtQ29kaW5hLCBJbW1hY3VsYWRhPC9hdXRob3I+PGF1dGhvcj5Q
YWx0YSwgSmFpcm88L2F1dGhvcj48YXV0aG9yPkFzc2VuZywgU2VudGhvbGQ8L2F1dGhvcj48L2F1
dGhvcnM+PC9jb250cmlidXRvcnM+PGFkZGVkLWRhdGUgZm9ybWF0PSJ1dGMiPjE0Mzc1Nzg3NDA8
L2FkZGVkLWRhdGU+PHJlZi10eXBlIG5hbWU9IkpvdXJuYWwgQXJ0aWNsZSI+MTc8L3JlZi10eXBl
PjxyZWMtbnVtYmVyPjk1NjA8L3JlYy1udW1iZXI+PGxhc3QtdXBkYXRlZC1kYXRlIGZvcm1hdD0i
dXRjIj4xNDUyNzE4NzYxPC9sYXN0LXVwZGF0ZWQtZGF0ZT48YWNjZXNzaW9uLW51bT5XT1M6MDAw
MzU2NDIyNTAwMDE5PC9hY2Nlc3Npb24tbnVtPjxlbGVjdHJvbmljLXJlc291cmNlLW51bT4xMC4x
MTExL2djYi4xMjgzMDwvZWxlY3Ryb25pYy1yZXNvdXJjZS1udW0+PHZvbHVtZT4yMTwvdm9sdW1l
PjwvcmVjb3JkPjwvQ2l0ZT48Q2l0ZT48QXV0aG9yPkFpbnN3b3J0aDwvQXV0aG9yPjxZZWFyPjIw
MDU8L1llYXI+PFJlY051bT4wPC9SZWNOdW0+PElEVGV4dD5XaGF0IGhhdmUgd2UgbGVhcm5lZCBm
cm9tIDE1IHllYXJzIG9mIGZyZWUtYWlyIENPMiBlbnJpY2htZW50IChGQUNFKT8gQSBtZXRhLWFu
YWx5dGljIHJldmlldyBvZiB0aGUgcmVzcG9uc2VzIG9mIHBob3Rvc3ludGhlc2lzLCBjYW5vcHk8
L0lEVGV4dD48cmVjb3JkPjxkYXRlcz48cHViLWRhdGVzPjxkYXRlPkZlYjwvZGF0ZT48L3B1Yi1k
YXRlcz48eWVhcj4yMDA1PC95ZWFyPjwvZGF0ZXM+PHVybHM+PHJlbGF0ZWQtdXJscz48dXJsPiZs
dDtHbyB0byBJU0kmZ3Q7Oi8vV09TOjAwMDIyNjQyMzcwMDAwNTwvdXJsPjwvcmVsYXRlZC11cmxz
PjwvdXJscz48aXNibj4wMDI4LTY0Nlg8L2lzYm4+PHRpdGxlcz48dGl0bGU+V2hhdCBoYXZlIHdl
IGxlYXJuZWQgZnJvbSAxNSB5ZWFycyBvZiBmcmVlLWFpciBDTzIgZW5yaWNobWVudCAoRkFDRSk/
IEEgbWV0YS1hbmFseXRpYyByZXZpZXcgb2YgdGhlIHJlc3BvbnNlcyBvZiBwaG90b3N5bnRoZXNp
cywgY2Fub3B5PC90aXRsZT48c2Vjb25kYXJ5LXRpdGxlPk5ldyBQaHl0b2xvZ2lzdDwvc2Vjb25k
YXJ5LXRpdGxlPjwvdGl0bGVzPjxwYWdlcz4zNTEtMzcxPC9wYWdlcz48bnVtYmVyPjI8L251bWJl
cj48Y29udHJpYnV0b3JzPjxhdXRob3JzPjxhdXRob3I+QWluc3dvcnRoLCBFLiBBLjwvYXV0aG9y
PjxhdXRob3I+TG9uZywgUy4gUC48L2F1dGhvcj48L2F1dGhvcnM+PC9jb250cmlidXRvcnM+PGFk
ZGVkLWRhdGUgZm9ybWF0PSJ1dGMiPjE0ODY2NjcyMDA8L2FkZGVkLWRhdGU+PHJlZi10eXBlIG5h
bWU9IkpvdXJuYWwgQXJ0aWNsZSI+MTc8L3JlZi10eXBlPjxyZWMtbnVtYmVyPjk4ODc8L3JlYy1u
dW1iZXI+PGxhc3QtdXBkYXRlZC1kYXRlIGZvcm1hdD0idXRjIj4xNDg2NjY3MjAwPC9sYXN0LXVw
ZGF0ZWQtZGF0ZT48YWNjZXNzaW9uLW51bT5XT1M6MDAwMjI2NDIzNzAwMDA1PC9hY2Nlc3Npb24t
bnVtPjxlbGVjdHJvbmljLXJlc291cmNlLW51bT4xMC4xMTExL2ouMTQ2OS04MTM3LjIwMDQuMDEy
MjQueDwvZWxlY3Ryb25pYy1yZXNvdXJjZS1udW0+PHZvbHVtZT4xNjU8L3ZvbHVtZT48L3JlY29y
ZD48L0NpdGU+PC9FbmROb3RlPgB=
</w:fldData>
        </w:fldChar>
      </w:r>
      <w:r w:rsidRPr="00C63D00">
        <w:rPr>
          <w:rFonts w:ascii="Times New Roman" w:hAnsi="Times New Roman" w:cs="Times New Roman"/>
          <w:sz w:val="24"/>
          <w:szCs w:val="24"/>
        </w:rPr>
        <w:instrText xml:space="preserve"> ADDIN EN.CITE.DATA </w:instrText>
      </w:r>
      <w:r w:rsidRPr="00C63D00">
        <w:rPr>
          <w:rFonts w:ascii="Times New Roman" w:hAnsi="Times New Roman" w:cs="Times New Roman"/>
          <w:sz w:val="24"/>
          <w:szCs w:val="24"/>
        </w:rPr>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(Ainsworth &amp;  Long, 2005, Kimball, 2016, O'Leary</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2015b)</w:t>
      </w:r>
      <w:r w:rsidRPr="00C63D00">
        <w:rPr>
          <w:rFonts w:ascii="Times New Roman" w:hAnsi="Times New Roman" w:cs="Times New Roman"/>
          <w:sz w:val="24"/>
          <w:szCs w:val="24"/>
        </w:rPr>
        <w:fldChar w:fldCharType="end"/>
      </w:r>
      <w:bookmarkEnd w:id="89"/>
      <w:r w:rsidRPr="00C63D00">
        <w:rPr>
          <w:rFonts w:ascii="Times New Roman" w:hAnsi="Times New Roman" w:cs="Times New Roman"/>
          <w:sz w:val="24"/>
          <w:szCs w:val="24"/>
          <w:lang w:val="en-GB"/>
        </w:rPr>
        <w:t xml:space="preserve">, but </w:t>
      </w:r>
      <w:r w:rsidRPr="00C63D00">
        <w:rPr>
          <w:rFonts w:ascii="Times New Roman" w:hAnsi="Times New Roman" w:cs="Times New Roman"/>
          <w:sz w:val="24"/>
          <w:szCs w:val="24"/>
        </w:rPr>
        <w:t xml:space="preserve">less or even nil yield change </w:t>
      </w:r>
      <w:r w:rsidRPr="00C63D00">
        <w:rPr>
          <w:rFonts w:ascii="Times New Roman" w:hAnsi="Times New Roman" w:cs="Times New Roman"/>
          <w:sz w:val="24"/>
          <w:szCs w:val="24"/>
          <w:lang w:val="en-GB"/>
        </w:rPr>
        <w:t xml:space="preserve">when N is limiting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&lt;EndNote&gt;&lt;Cite&gt;&lt;Author&gt;Kimball&lt;/Author&gt;&lt;Year&gt;2016&lt;/Year&gt;&lt;RecNum&gt;1922&lt;/RecNum&gt;&lt;DisplayText&gt;(Kimball, 2016)&lt;/DisplayText&gt;&lt;record&gt;&lt;rec-number&gt;1922&lt;/rec-number&gt;&lt;foreign-keys&gt;&lt;key app="EN" db-id="90pfx9zp7pexsbe5x9t5e2rb2pzsvdstddae"&gt;1922&lt;/key&gt;&lt;/foreign-keys&gt;&lt;ref-type name="Journal Article"&gt;17&lt;/ref-type&gt;&lt;contributors&gt;&lt;authors&gt;&lt;author&gt;Kimball, Bruce A&lt;/author&gt;&lt;/authors&gt;&lt;/contributors&gt;&lt;titles&gt;&lt;title&gt;Crop responses to elevated CO2 and interactions with H2O, N, and temperature&lt;/title&gt;&lt;secondary-title&gt;Current Opinion in Plant Biology&lt;/secondary-title&gt;&lt;/titles&gt;&lt;periodical&gt;&lt;full-title&gt;Current Opinion in Plant Biology&lt;/full-title&gt;&lt;abbr-1&gt;Curr. Opin. Plant Biol.&lt;/abbr-1&gt;&lt;/periodical&gt;&lt;pages&gt;36-43&lt;/pages&gt;&lt;volume&gt;31&lt;/volume&gt;&lt;dates&gt;&lt;year&gt;2016&lt;/year&gt;&lt;/dates&gt;&lt;isbn&gt;1369-5266&lt;/isbn&gt;&lt;/record&gt;&lt;/Cite&gt;&lt;/EndNote&gt;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(Kimball, 2016)</w:t>
      </w:r>
      <w:r w:rsidRPr="00C63D00">
        <w:rPr>
          <w:rFonts w:ascii="Times New Roman" w:hAnsi="Times New Roman" w:cs="Times New Roman"/>
          <w:sz w:val="24"/>
          <w:szCs w:val="24"/>
        </w:rPr>
        <w:fldChar w:fldCharType="end"/>
      </w:r>
      <w:r w:rsidR="001E389E" w:rsidRPr="00C63D00">
        <w:rPr>
          <w:rFonts w:ascii="Times New Roman" w:hAnsi="Times New Roman" w:cs="Times New Roman"/>
          <w:sz w:val="24"/>
          <w:szCs w:val="24"/>
        </w:rPr>
        <w:t xml:space="preserve">. </w:t>
      </w:r>
      <w:r w:rsidRPr="00C63D00">
        <w:rPr>
          <w:rFonts w:ascii="Times New Roman" w:hAnsi="Times New Roman" w:cs="Times New Roman"/>
          <w:sz w:val="24"/>
          <w:szCs w:val="24"/>
        </w:rPr>
        <w:t>Additional N supply for crop uptake could therefore become more important in the future. However, acceleration of soil organic matter turnover by higher temperature depletes soil carbon and N stocks, a process captured by some models. Crop models also account for the dilution of crop N and grain protein concentration at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concentration, giving results similar to experimental wheat data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&lt;EndNote&gt;&lt;Cite&gt;&lt;Author&gt;Pleijel&lt;/Author&gt;&lt;Year&gt;2012&lt;/Year&gt;&lt;RecNum&gt;0&lt;/RecNum&gt;&lt;IDText&gt;Yield vs. Quality trade-offs for wheat in response to carbon dioxide and ozone&lt;/IDText&gt;&lt;DisplayText&gt;(Pleijel &amp;amp;  Uddling, 2012)&lt;/DisplayText&gt;&lt;record&gt;&lt;dates&gt;&lt;pub-dates&gt;&lt;date&gt;Feb&lt;/date&gt;&lt;/pub-dates&gt;&lt;year&gt;2012&lt;/year&gt;&lt;/dates&gt;&lt;urls&gt;&lt;related-urls&gt;&lt;url&gt;&amp;lt;Go to ISI&amp;gt;://WOS:000299042500017&lt;/url&gt;&lt;/related-urls&gt;&lt;/urls&gt;&lt;isbn&gt;1354-1013&lt;/isbn&gt;&lt;titles&gt;&lt;title&gt;Yield vs. Quality trade-offs for wheat in response to carbon dioxide and ozone&lt;/title&gt;&lt;secondary-title&gt;Global Change Biology&lt;/secondary-title&gt;&lt;/titles&gt;&lt;pages&gt;596-605&lt;/pages&gt;&lt;number&gt;2&lt;/number&gt;&lt;contributors&gt;&lt;authors&gt;&lt;author&gt;Pleijel, Hakan&lt;/author&gt;&lt;author&gt;Uddling, Johan&lt;/author&gt;&lt;/authors&gt;&lt;/contributors&gt;&lt;added-date format="utc"&gt;1491420395&lt;/added-date&gt;&lt;ref-type name="Journal Article"&gt;17&lt;/ref-type&gt;&lt;rec-number&gt;9937&lt;/rec-number&gt;&lt;last-updated-date format="utc"&gt;1491420395&lt;/last-updated-date&gt;&lt;accession-num&gt;WOS:000299042500017&lt;/accession-num&gt;&lt;electronic-resource-num&gt;10.1111/j.1365-2486.2011.2489.x&lt;/electronic-resource-num&gt;&lt;volume&gt;18&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(Pleijel &amp;  Uddling, 2012)</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but do not consider that nitrate </w:t>
      </w:r>
      <w:r w:rsidRPr="00C63D00">
        <w:rPr>
          <w:rFonts w:ascii="Times New Roman" w:hAnsi="Times New Roman" w:cs="Times New Roman"/>
          <w:sz w:val="24"/>
          <w:szCs w:val="24"/>
        </w:rPr>
        <w:lastRenderedPageBreak/>
        <w:t xml:space="preserve">assimilation in crops could be inhibited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&lt;EndNote&gt;&lt;Cite&gt;&lt;Author&gt;Bloom&lt;/Author&gt;&lt;Year&gt;2010&lt;/Year&gt;&lt;RecNum&gt;0&lt;/RecNum&gt;&lt;IDText&gt;Carbon dioxide enrichment inhibits nitrate assimilation in wheat and Arabidopsis&lt;/IDText&gt;&lt;DisplayText&gt;(Bloom&lt;style face="italic"&gt; et al.&lt;/style&gt;, 2010)&lt;/DisplayText&gt;&lt;record&gt;&lt;dates&gt;&lt;pub-dates&gt;&lt;date&gt;May&lt;/date&gt;&lt;/pub-dates&gt;&lt;year&gt;2010&lt;/year&gt;&lt;/dates&gt;&lt;isbn&gt;0036-8075&lt;/isbn&gt;&lt;titles&gt;&lt;title&gt;&lt;style font="default" size="100%"&gt;Carbon dioxide enrichment inhibits nitrate assimilation in wheat and &lt;/style&gt;&lt;style face="italic" font="default" size="100%"&gt;Arabidopsis&lt;/style&gt;&lt;/title&gt;&lt;secondary-title&gt;Science&lt;/secondary-title&gt;&lt;/titles&gt;&lt;pages&gt;899-903&lt;/pages&gt;&lt;number&gt;5980&lt;/number&gt;&lt;contributors&gt;&lt;authors&gt;&lt;author&gt;Bloom, A. J.&lt;/author&gt;&lt;author&gt;Burger, M.&lt;/author&gt;&lt;author&gt;Rubio-Asensio, J. S.&lt;/author&gt;&lt;author&gt;Cousins, A. B.&lt;/author&gt;&lt;/authors&gt;&lt;/contributors&gt;&lt;added-date format="utc"&gt;1491489729&lt;/added-date&gt;&lt;ref-type name="Journal Article"&gt;17&lt;/ref-type&gt;&lt;rec-number&gt;9945&lt;/rec-number&gt;&lt;last-updated-date format="utc"&gt;1491489729&lt;/last-updated-date&gt;&lt;accession-num&gt;WOS:000277618800051&lt;/accession-num&gt;&lt;electronic-resource-num&gt;10.1126/science.1186440&lt;/electronic-resource-num&gt;&lt;volume&gt;328&lt;/volume&gt;&lt;/record&gt;&lt;/Cite&gt;&lt;/EndNote&gt;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(Bloom</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2010)</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so likely underestimate the reduction in grain protein with climate change. </w:t>
      </w:r>
    </w:p>
    <w:p w14:paraId="4BD252EB" w14:textId="77777777" w:rsidR="00F850BF" w:rsidRPr="00C63D00" w:rsidRDefault="00F850BF"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Other processes, like a possible effects of elevated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via stomata closure on canopy temperature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&lt;EndNote&gt;&lt;Cite&gt;&lt;Author&gt;Kimball&lt;/Author&gt;&lt;Year&gt;1999&lt;/Year&gt;&lt;RecNum&gt;0&lt;/RecNum&gt;&lt;IDText&gt;Free-air CO2 enrichment and soil nitrogen effects on energy balance and evapotranspiration of wheat&lt;/IDText&gt;&lt;DisplayText&gt;(Kimball&lt;style face="italic"&gt; et al.&lt;/style&gt;, 1999)&lt;/DisplayText&gt;&lt;record&gt;&lt;dates&gt;&lt;pub-dates&gt;&lt;date&gt;1999&lt;/date&gt;&lt;/pub-dates&gt;&lt;year&gt;1999&lt;/year&gt;&lt;/dates&gt;&lt;custom1&gt;K 78&lt;/custom1&gt;&lt;titles&gt;&lt;title&gt;&lt;style font="default" size="100%"&gt;Free-air CO&lt;/style&gt;&lt;style face="subscript" font="default" size="100%"&gt;2&lt;/style&gt;&lt;style font="default" size="100%"&gt; enrichment and soil nitrogen effects on energy balance and evapotranspiration of wheat&lt;/style&gt;&lt;/title&gt;&lt;secondary-title&gt;Water Resources Research&lt;/secondary-title&gt;&lt;/titles&gt;&lt;pages&gt;1179-1190&lt;/pages&gt;&lt;number&gt;4&lt;/number&gt;&lt;contributors&gt;&lt;authors&gt;&lt;author&gt;Kimball, B. A.&lt;/author&gt;&lt;author&gt;LaMorte, R. L.&lt;/author&gt;&lt;author&gt;Pinter Jr., P. J.&lt;/author&gt;&lt;author&gt;Wall, G. W.&lt;/author&gt;&lt;author&gt;Hunsaker, D. J.&lt;/author&gt;&lt;author&gt;Adamsen, F. J.&lt;/author&gt;&lt;author&gt;Leavitt, S. W.&lt;/author&gt;&lt;author&gt;Thompson, T. L.&lt;/author&gt;&lt;author&gt;Matthias, A. D.&lt;/author&gt;&lt;author&gt;Brooks, T. J.&lt;/author&gt;&lt;/authors&gt;&lt;/contributors&gt;&lt;added-date format="utc"&gt;1309362060&lt;/added-date&gt;&lt;ref-type name="Journal Article"&gt;17&lt;/ref-type&gt;&lt;rec-number&gt;400&lt;/rec-number&gt;&lt;last-updated-date format="utc"&gt;1309362060&lt;/last-updated-date&gt;&lt;label&gt;40790&lt;/label&gt;&lt;volume&gt;35&lt;/volume&gt;&lt;/record&gt;&lt;/Cite&gt;&lt;/EndNote&gt;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(Kimball</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1999)</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not considered in the current models might also add to under- or overestimation of simulated impacts. The same applies to the poor understanding of genotype and CO</w:t>
      </w:r>
      <w:r w:rsidRPr="00C63D00">
        <w:rPr>
          <w:rFonts w:ascii="Times New Roman" w:hAnsi="Times New Roman" w:cs="Times New Roman"/>
          <w:sz w:val="24"/>
          <w:szCs w:val="24"/>
          <w:vertAlign w:val="subscript"/>
        </w:rPr>
        <w:t>2</w:t>
      </w:r>
      <w:r w:rsidRPr="00C63D00">
        <w:rPr>
          <w:rFonts w:ascii="Times New Roman" w:hAnsi="Times New Roman" w:cs="Times New Roman"/>
          <w:sz w:val="24"/>
          <w:szCs w:val="24"/>
        </w:rPr>
        <w:t xml:space="preserve"> interactions that are hence not included in the models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&lt;EndNote&gt;&lt;Cite&gt;&lt;Author&gt;Myers&lt;/Author&gt;&lt;Year&gt;2014&lt;/Year&gt;&lt;RecNum&gt;0&lt;/RecNum&gt;&lt;IDText&gt;Increasing CO2 threatens human nutrition&lt;/IDText&gt;&lt;DisplayText&gt;(Myers&lt;style face="italic"&gt; et al.&lt;/style&gt;, 2014)&lt;/DisplayText&gt;&lt;record&gt;&lt;dates&gt;&lt;pub-dates&gt;&lt;date&gt;Jun 5&lt;/date&gt;&lt;/pub-dates&gt;&lt;year&gt;2014&lt;/year&gt;&lt;/dates&gt;&lt;isbn&gt;0028-0836&lt;/isbn&gt;&lt;titles&gt;&lt;title&gt;&lt;style font="default" size="100%"&gt;Increasing CO&lt;/style&gt;&lt;style face="subscript" font="default" size="100%"&gt;2&lt;/style&gt;&lt;style font="default" size="100%"&gt; threatens human nutrition&lt;/style&gt;&lt;/title&gt;&lt;secondary-title&gt;Nature&lt;/secondary-title&gt;&lt;/titles&gt;&lt;pages&gt;139-142&lt;/pages&gt;&lt;number&gt;7503&lt;/number&gt;&lt;contributors&gt;&lt;authors&gt;&lt;author&gt;Myers, Samuel S.&lt;/author&gt;&lt;author&gt;Zanobetti, Antonella&lt;/author&gt;&lt;author&gt;Kloog, Itai&lt;/author&gt;&lt;author&gt;Huybers, Peter&lt;/author&gt;&lt;author&gt;Leakey, Andrew D. B.&lt;/author&gt;&lt;author&gt;Bloom, Arnold J.&lt;/author&gt;&lt;author&gt;Carlisle, Eli&lt;/author&gt;&lt;author&gt;Dietterich, Lee H.&lt;/author&gt;&lt;author&gt;Fitzgerald, Glenn&lt;/author&gt;&lt;author&gt;Hasegawa, Toshihiro&lt;/author&gt;&lt;author&gt;Holbrook, N. Michele&lt;/author&gt;&lt;author&gt;Nelson, Randall L.&lt;/author&gt;&lt;author&gt;Ottman, Michael J.&lt;/author&gt;&lt;author&gt;Raboy, Victor&lt;/author&gt;&lt;author&gt;Sakai, Hidemitsu&lt;/author&gt;&lt;author&gt;Sartor, Karla A.&lt;/author&gt;&lt;author&gt;Schwartz, Joel&lt;/author&gt;&lt;author&gt;Seneweera, Saman&lt;/author&gt;&lt;author&gt;Tausz, Michael&lt;/author&gt;&lt;author&gt;Usui, Yasuhiro&lt;/author&gt;&lt;/authors&gt;&lt;/contributors&gt;&lt;added-date format="utc"&gt;1446997992&lt;/added-date&gt;&lt;ref-type name="Journal Article"&gt;17&lt;/ref-type&gt;&lt;rec-number&gt;9674&lt;/rec-number&gt;&lt;last-updated-date format="utc"&gt;1446997992&lt;/last-updated-date&gt;&lt;accession-num&gt;WOS:000336768900044&lt;/accession-num&gt;&lt;electronic-resource-num&gt;10.1038/nature13179&lt;/electronic-resource-num&gt;&lt;volume&gt;510&lt;/volume&gt;&lt;/record&gt;&lt;/Cite&gt;&lt;/EndNote&gt;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(Myers</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2014)</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Other factors not included might also become important for future crop performance, such as rising ground-level ozone exposures, e.g. in southern and eastern Asia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&lt;EndNote&gt;&lt;Cite&gt;&lt;Author&gt;Tao&lt;/Author&gt;&lt;Year&gt;2017&lt;/Year&gt;&lt;IDText&gt;Effects of climate change, CO2 and O3 on wheat productivity in Eastern China, singly and in combination&lt;/IDText&gt;&lt;DisplayText&gt;(Tao&lt;style face="italic"&gt; et al.&lt;/style&gt;, 2017a)&lt;/DisplayText&gt;&lt;record&gt;&lt;dates&gt;&lt;pub-dates&gt;&lt;date&gt;Dec&lt;/date&gt;&lt;/pub-dates&gt;&lt;year&gt;2017&lt;/year&gt;&lt;/dates&gt;&lt;urls&gt;&lt;related-urls&gt;&lt;url&gt;&amp;lt;Go to ISI&amp;gt;://WOS:000364730000043&lt;/url&gt;&lt;/related-urls&gt;&lt;/urls&gt;&lt;isbn&gt;0168-1923&lt;/isbn&gt;&lt;titles&gt;&lt;title&gt;Effects of climate change, CO2 and O3 on wheat productivity in Eastern China, singly and in combination&lt;/title&gt;&lt;secondary-title&gt;Atmospheric Environment&lt;/secondary-title&gt;&lt;/titles&gt;&lt;pages&gt;182-193&lt;/pages&gt;&lt;contributors&gt;&lt;authors&gt;&lt;author&gt;Tao, Fulu,&lt;/author&gt;&lt;author&gt;Feng, Zhaozhong,&lt;/author&gt;&lt;author&gt;Tang, Haoye,&lt;/author&gt;&lt;author&gt;Chen, Yi,&lt;/author&gt;&lt;author&gt;Kobayashi, Kazuhiko&lt;/author&gt;&lt;/authors&gt;&lt;/contributors&gt;&lt;added-date format="utc"&gt;1504729669&lt;/added-date&gt;&lt;ref-type name="Journal Article"&gt;17&lt;/ref-type&gt;&lt;rec-number&gt;9997&lt;/rec-number&gt;&lt;last-updated-date format="utc"&gt;1513287608&lt;/last-updated-date&gt;&lt;accession-num&gt;WOS:000364730000043&lt;/accession-num&gt;&lt;electronic-resource-num&gt;10.1016/j.atmosenv.2017.01.032&lt;/electronic-resource-num&gt;&lt;volume&gt;153&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(Tao</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2017a)</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and diming of light for photosynthesis in areas with high aerosol pollution. </w:t>
      </w:r>
    </w:p>
    <w:p w14:paraId="1A1CE0F6" w14:textId="4C2CD789" w:rsidR="00A249C7" w:rsidRPr="00C63D00" w:rsidRDefault="00F850BF" w:rsidP="00E77B97">
      <w:pPr>
        <w:spacing w:line="360" w:lineRule="auto"/>
        <w:rPr>
          <w:rFonts w:ascii="Times New Roman" w:hAnsi="Times New Roman" w:cs="Times New Roman"/>
          <w:sz w:val="24"/>
          <w:szCs w:val="24"/>
        </w:rPr>
      </w:pPr>
      <w:r w:rsidRPr="00C63D00">
        <w:rPr>
          <w:rFonts w:ascii="Times New Roman" w:hAnsi="Times New Roman" w:cs="Times New Roman"/>
          <w:sz w:val="24"/>
          <w:szCs w:val="24"/>
        </w:rPr>
        <w:t>Our analysis of the multi-location field trials suggests that crops with traits of delayed anthesis time and increased grain filling rate could be combined in wheat genotypes</w:t>
      </w:r>
      <w:r w:rsidR="001E389E" w:rsidRPr="00C63D00">
        <w:rPr>
          <w:rFonts w:ascii="Times New Roman" w:hAnsi="Times New Roman" w:cs="Times New Roman"/>
          <w:sz w:val="24"/>
          <w:szCs w:val="24"/>
        </w:rPr>
        <w:t xml:space="preserve"> </w:t>
      </w:r>
      <w:r w:rsidRPr="00C63D00">
        <w:rPr>
          <w:rFonts w:ascii="Times New Roman" w:hAnsi="Times New Roman" w:cs="Times New Roman"/>
          <w:sz w:val="24"/>
          <w:szCs w:val="24"/>
        </w:rPr>
        <w:t xml:space="preserve">to combat the negative effects of increasing temperature on yield. The genetics of wheat anthesis time is determined by known genes so adaptations can be made through breeding or cultivar choice </w:t>
      </w:r>
      <w:bookmarkStart w:id="90" w:name="_Hlk517618742"/>
      <w:r w:rsidRPr="00C63D00">
        <w:rPr>
          <w:rFonts w:ascii="Times New Roman" w:hAnsi="Times New Roman" w:cs="Times New Roman"/>
          <w:sz w:val="24"/>
          <w:szCs w:val="24"/>
        </w:rPr>
        <w:fldChar w:fldCharType="begin">
          <w:fldData xml:space="preserve">PEVuZE5vdGU+PENpdGU+PEF1dGhvcj5MZSBHb3VpczwvQXV0aG9yPjxZZWFyPjIwMTI8L1llYXI+
PFJlY051bT4yMDA0PC9SZWNOdW0+PERpc3BsYXlUZXh0PihHcmlmZml0aHM8c3R5bGUgZmFjZT0i
aXRhbGljIj4gZXQgYWwuPC9zdHlsZT4sIDIwMDksIExlIEdvdWlzPHN0eWxlIGZhY2U9Iml0YWxp
YyI+IGV0IGFsLjwvc3R5bGU+LCAyMDEyKTwvRGlzcGxheVRleHQ+PHJlY29yZD48cmVjLW51bWJl
cj4yMDA0PC9yZWMtbnVtYmVyPjxmb3JlaWduLWtleXM+PGtleSBhcHA9IkVOIiBkYi1pZD0iOTBw
Zng5enA3cGV4c2JlNXg5dDVlMnJiMnB6c3Zkc3RkZGFlIj4yMDA0PC9rZXk+PC9mb3JlaWduLWtl
eXM+PHJlZi10eXBlIG5hbWU9IkpvdXJuYWwgQXJ0aWNsZSI+MTc8L3JlZi10eXBlPjxjb250cmli
dXRvcnM+PGF1dGhvcnM+PGF1dGhvcj5MZSBHb3VpcywgSmFjcXVlczwvYXV0aG9yPjxhdXRob3I+
Qm9yZGVzLCBKYWNxdWVzPC9hdXRob3I+PGF1dGhvcj5SYXZlbCwgQzwvYXV0aG9yPjxhdXRob3I+
SGV1bWV6LCBFbW1hbnVlbDwvYXV0aG9yPjxhdXRob3I+RmF1cmUsIFM8L2F1dGhvcj48YXV0aG9y
PlByYXVkLCBTPC9hdXRob3I+PGF1dGhvcj5HYWxpYywgTmF0aGFsaWU8L2F1dGhvcj48YXV0aG9y
PlJlbW91ZSwgQ2FyaW5lPC9hdXRob3I+PGF1dGhvcj5CYWxmb3VyaWVyLCBGcmFuw6dvaXM8L2F1
dGhvcj48YXV0aG9yPkFsbGFyZCwgVmluY2VudDwvYXV0aG9yPjwvYXV0aG9ycz48L2NvbnRyaWJ1
dG9ycz48dGl0bGVzPjx0aXRsZT5HZW5vbWUtd2lkZSBhc3NvY2lhdGlvbiBhbmFseXNpcyB0byBp
ZGVudGlmeSBjaHJvbW9zb21hbCByZWdpb25zIGRldGVybWluaW5nIGNvbXBvbmVudHMgb2YgZWFy
bGluZXNzIGluIHdoZWF0PC90aXRsZT48c2Vjb25kYXJ5LXRpdGxlPlRoZW9yZXRpY2FsIGFuZCBB
cHBsaWVkIEdlbmV0aWNzPC9zZWNvbmRhcnktdGl0bGU+PC90aXRsZXM+PHBlcmlvZGljYWw+PGZ1
bGwtdGl0bGU+VGhlb3JldGljYWwgYW5kIEFwcGxpZWQgR2VuZXRpY3M8L2Z1bGwtdGl0bGU+PGFi
YnItMT5UaGVvci4gQXBwbC4gR2VuZXQuPC9hYmJyLTE+PC9wZXJpb2RpY2FsPjxwYWdlcz41OTct
NjExPC9wYWdlcz48dm9sdW1lPjEyNDwvdm9sdW1lPjxudW1iZXI+MzwvbnVtYmVyPjxkYXRlcz48
eWVhcj4yMDEyPC95ZWFyPjwvZGF0ZXM+PGlzYm4+MDA0MC01NzUyPC9pc2JuPjwvcmVjb3JkPjwv
Q2l0ZT48Q2l0ZT48QXV0aG9yPkdyaWZmaXRoczwvQXV0aG9yPjxZZWFyPjIwMDk8L1llYXI+PElE
VGV4dD5NZXRhLVFUTCBhbmFseXNpcyBvZiB0aGUgZ2VuZXRpYyBjb250cm9sIG9mIGVhciBlbWVy
Z2VuY2UgaW4gZWxpdGUgRXVyb3BlYW4gd2ludGVyIHdoZWF0IGdlcm1wbGFzbTwvSURUZXh0Pjxy
ZWNvcmQ+PGRhdGVzPjxwdWItZGF0ZXM+PGRhdGU+QXVnPC9kYXRlPjwvcHViLWRhdGVzPjx5ZWFy
PjIwMDk8L3llYXI+PC9kYXRlcz48dXJscz48cmVsYXRlZC11cmxzPjx1cmw+Jmx0O0dvIHRvIElT
SSZndDs6Ly9XT1M6MDAwMjY4MzI5NDAwMDAxPC91cmw+PC9yZWxhdGVkLXVybHM+PC91cmxzPjxp
c2JuPjAwNDAtNTc1MjwvaXNibj48dGl0bGVzPjx0aXRsZT5NZXRhLVFUTCBhbmFseXNpcyBvZiB0
aGUgZ2VuZXRpYyBjb250cm9sIG9mIGVhciBlbWVyZ2VuY2UgaW4gZWxpdGUgRXVyb3BlYW4gd2lu
dGVyIHdoZWF0IGdlcm1wbGFzbTwvdGl0bGU+PHNlY29uZGFyeS10aXRsZT5UaGVvcmV0aWNhbCBh
bmQgQXBwbGllZCBHZW5ldGljczwvc2Vjb25kYXJ5LXRpdGxlPjwvdGl0bGVzPjxwYWdlcz4zODMt
Mzk1PC9wYWdlcz48bnVtYmVyPjM8L251bWJlcj48Y29udHJpYnV0b3JzPjxhdXRob3JzPjxhdXRo
b3I+R3JpZmZpdGhzLCBTLjwvYXV0aG9yPjxhdXRob3I+U2ltbW9uZHMsIEouPC9hdXRob3I+PGF1
dGhvcj5MZXZlcmluZ3RvbiwgTS48L2F1dGhvcj48YXV0aG9yPldhbmcsIFkuPC9hdXRob3I+PGF1
dGhvcj5GaXNoLCBMLjwvYXV0aG9yPjxhdXRob3I+U2F5ZXJzLCBMLjwvYXV0aG9yPjxhdXRob3I+
QWxpYmVydCwgTC48L2F1dGhvcj48YXV0aG9yPk9yZm9yZCwgUy48L2F1dGhvcj48YXV0aG9yPldp
bmdlbiwgTC48L2F1dGhvcj48YXV0aG9yPkhlcnJ5LCBMLjwvYXV0aG9yPjxhdXRob3I+RmF1cmUs
IFMuPC9hdXRob3I+PGF1dGhvcj5MYXVyaWUsIEQuPC9hdXRob3I+PGF1dGhvcj5CaWxoYW0sIEwu
PC9hdXRob3I+PGF1dGhvcj5TbmFwZSwgSi48L2F1dGhvcj48L2F1dGhvcnM+PC9jb250cmlidXRv
cnM+PGFkZGVkLWRhdGUgZm9ybWF0PSJ1dGMiPjE1Mjk2MDU2NzI8L2FkZGVkLWRhdGU+PHJlZi10
eXBlIG5hbWU9IkpvdXJuYWwgQXJ0aWNsZSI+MTc8L3JlZi10eXBlPjxyZWMtbnVtYmVyPjEwMTA1
PC9yZWMtbnVtYmVyPjxsYXN0LXVwZGF0ZWQtZGF0ZSBmb3JtYXQ9InV0YyI+MTUyOTYwNTY3Mjwv
bGFzdC11cGRhdGVkLWRhdGU+PGFjY2Vzc2lvbi1udW0+V09TOjAwMDI2ODMyOTQwMDAwMTwvYWNj
ZXNzaW9uLW51bT48ZWxlY3Ryb25pYy1yZXNvdXJjZS1udW0+MTAuMTAwNy9zMDAxMjItMDA5LTEw
NDYteDwvZWxlY3Ryb25pYy1yZXNvdXJjZS1udW0+PHZvbHVtZT4xMTk8L3ZvbHVtZT48L3JlY29y
ZD48L0NpdGU+PC9FbmROb3RlPn==
</w:fldData>
        </w:fldChar>
      </w:r>
      <w:r w:rsidR="00131281" w:rsidRPr="00C63D00">
        <w:rPr>
          <w:rFonts w:ascii="Times New Roman" w:hAnsi="Times New Roman" w:cs="Times New Roman"/>
          <w:sz w:val="24"/>
          <w:szCs w:val="24"/>
        </w:rPr>
        <w:instrText xml:space="preserve"> ADDIN EN.CITE </w:instrText>
      </w:r>
      <w:r w:rsidR="00131281" w:rsidRPr="00C63D00">
        <w:rPr>
          <w:rFonts w:ascii="Times New Roman" w:hAnsi="Times New Roman" w:cs="Times New Roman"/>
          <w:sz w:val="24"/>
          <w:szCs w:val="24"/>
        </w:rPr>
        <w:fldChar w:fldCharType="begin">
          <w:fldData xml:space="preserve">PEVuZE5vdGU+PENpdGU+PEF1dGhvcj5MZSBHb3VpczwvQXV0aG9yPjxZZWFyPjIwMTI8L1llYXI+
PFJlY051bT4yMDA0PC9SZWNOdW0+PERpc3BsYXlUZXh0PihHcmlmZml0aHM8c3R5bGUgZmFjZT0i
aXRhbGljIj4gZXQgYWwuPC9zdHlsZT4sIDIwMDksIExlIEdvdWlzPHN0eWxlIGZhY2U9Iml0YWxp
YyI+IGV0IGFsLjwvc3R5bGU+LCAyMDEyKTwvRGlzcGxheVRleHQ+PHJlY29yZD48cmVjLW51bWJl
cj4yMDA0PC9yZWMtbnVtYmVyPjxmb3JlaWduLWtleXM+PGtleSBhcHA9IkVOIiBkYi1pZD0iOTBw
Zng5enA3cGV4c2JlNXg5dDVlMnJiMnB6c3Zkc3RkZGFlIj4yMDA0PC9rZXk+PC9mb3JlaWduLWtl
eXM+PHJlZi10eXBlIG5hbWU9IkpvdXJuYWwgQXJ0aWNsZSI+MTc8L3JlZi10eXBlPjxjb250cmli
dXRvcnM+PGF1dGhvcnM+PGF1dGhvcj5MZSBHb3VpcywgSmFjcXVlczwvYXV0aG9yPjxhdXRob3I+
Qm9yZGVzLCBKYWNxdWVzPC9hdXRob3I+PGF1dGhvcj5SYXZlbCwgQzwvYXV0aG9yPjxhdXRob3I+
SGV1bWV6LCBFbW1hbnVlbDwvYXV0aG9yPjxhdXRob3I+RmF1cmUsIFM8L2F1dGhvcj48YXV0aG9y
PlByYXVkLCBTPC9hdXRob3I+PGF1dGhvcj5HYWxpYywgTmF0aGFsaWU8L2F1dGhvcj48YXV0aG9y
PlJlbW91ZSwgQ2FyaW5lPC9hdXRob3I+PGF1dGhvcj5CYWxmb3VyaWVyLCBGcmFuw6dvaXM8L2F1
dGhvcj48YXV0aG9yPkFsbGFyZCwgVmluY2VudDwvYXV0aG9yPjwvYXV0aG9ycz48L2NvbnRyaWJ1
dG9ycz48dGl0bGVzPjx0aXRsZT5HZW5vbWUtd2lkZSBhc3NvY2lhdGlvbiBhbmFseXNpcyB0byBp
ZGVudGlmeSBjaHJvbW9zb21hbCByZWdpb25zIGRldGVybWluaW5nIGNvbXBvbmVudHMgb2YgZWFy
bGluZXNzIGluIHdoZWF0PC90aXRsZT48c2Vjb25kYXJ5LXRpdGxlPlRoZW9yZXRpY2FsIGFuZCBB
cHBsaWVkIEdlbmV0aWNzPC9zZWNvbmRhcnktdGl0bGU+PC90aXRsZXM+PHBlcmlvZGljYWw+PGZ1
bGwtdGl0bGU+VGhlb3JldGljYWwgYW5kIEFwcGxpZWQgR2VuZXRpY3M8L2Z1bGwtdGl0bGU+PGFi
YnItMT5UaGVvci4gQXBwbC4gR2VuZXQuPC9hYmJyLTE+PC9wZXJpb2RpY2FsPjxwYWdlcz41OTct
NjExPC9wYWdlcz48dm9sdW1lPjEyNDwvdm9sdW1lPjxudW1iZXI+MzwvbnVtYmVyPjxkYXRlcz48
eWVhcj4yMDEyPC95ZWFyPjwvZGF0ZXM+PGlzYm4+MDA0MC01NzUyPC9pc2JuPjwvcmVjb3JkPjwv
Q2l0ZT48Q2l0ZT48QXV0aG9yPkdyaWZmaXRoczwvQXV0aG9yPjxZZWFyPjIwMDk8L1llYXI+PElE
VGV4dD5NZXRhLVFUTCBhbmFseXNpcyBvZiB0aGUgZ2VuZXRpYyBjb250cm9sIG9mIGVhciBlbWVy
Z2VuY2UgaW4gZWxpdGUgRXVyb3BlYW4gd2ludGVyIHdoZWF0IGdlcm1wbGFzbTwvSURUZXh0Pjxy
ZWNvcmQ+PGRhdGVzPjxwdWItZGF0ZXM+PGRhdGU+QXVnPC9kYXRlPjwvcHViLWRhdGVzPjx5ZWFy
PjIwMDk8L3llYXI+PC9kYXRlcz48dXJscz48cmVsYXRlZC11cmxzPjx1cmw+Jmx0O0dvIHRvIElT
SSZndDs6Ly9XT1M6MDAwMjY4MzI5NDAwMDAxPC91cmw+PC9yZWxhdGVkLXVybHM+PC91cmxzPjxp
c2JuPjAwNDAtNTc1MjwvaXNibj48dGl0bGVzPjx0aXRsZT5NZXRhLVFUTCBhbmFseXNpcyBvZiB0
aGUgZ2VuZXRpYyBjb250cm9sIG9mIGVhciBlbWVyZ2VuY2UgaW4gZWxpdGUgRXVyb3BlYW4gd2lu
dGVyIHdoZWF0IGdlcm1wbGFzbTwvdGl0bGU+PHNlY29uZGFyeS10aXRsZT5UaGVvcmV0aWNhbCBh
bmQgQXBwbGllZCBHZW5ldGljczwvc2Vjb25kYXJ5LXRpdGxlPjwvdGl0bGVzPjxwYWdlcz4zODMt
Mzk1PC9wYWdlcz48bnVtYmVyPjM8L251bWJlcj48Y29udHJpYnV0b3JzPjxhdXRob3JzPjxhdXRo
b3I+R3JpZmZpdGhzLCBTLjwvYXV0aG9yPjxhdXRob3I+U2ltbW9uZHMsIEouPC9hdXRob3I+PGF1
dGhvcj5MZXZlcmluZ3RvbiwgTS48L2F1dGhvcj48YXV0aG9yPldhbmcsIFkuPC9hdXRob3I+PGF1
dGhvcj5GaXNoLCBMLjwvYXV0aG9yPjxhdXRob3I+U2F5ZXJzLCBMLjwvYXV0aG9yPjxhdXRob3I+
QWxpYmVydCwgTC48L2F1dGhvcj48YXV0aG9yPk9yZm9yZCwgUy48L2F1dGhvcj48YXV0aG9yPldp
bmdlbiwgTC48L2F1dGhvcj48YXV0aG9yPkhlcnJ5LCBMLjwvYXV0aG9yPjxhdXRob3I+RmF1cmUs
IFMuPC9hdXRob3I+PGF1dGhvcj5MYXVyaWUsIEQuPC9hdXRob3I+PGF1dGhvcj5CaWxoYW0sIEwu
PC9hdXRob3I+PGF1dGhvcj5TbmFwZSwgSi48L2F1dGhvcj48L2F1dGhvcnM+PC9jb250cmlidXRv
cnM+PGFkZGVkLWRhdGUgZm9ybWF0PSJ1dGMiPjE1Mjk2MDU2NzI8L2FkZGVkLWRhdGU+PHJlZi10
eXBlIG5hbWU9IkpvdXJuYWwgQXJ0aWNsZSI+MTc8L3JlZi10eXBlPjxyZWMtbnVtYmVyPjEwMTA1
PC9yZWMtbnVtYmVyPjxsYXN0LXVwZGF0ZWQtZGF0ZSBmb3JtYXQ9InV0YyI+MTUyOTYwNTY3Mjwv
bGFzdC11cGRhdGVkLWRhdGU+PGFjY2Vzc2lvbi1udW0+V09TOjAwMDI2ODMyOTQwMDAwMTwvYWNj
ZXNzaW9uLW51bT48ZWxlY3Ryb25pYy1yZXNvdXJjZS1udW0+MTAuMTAwNy9zMDAxMjItMDA5LTEw
NDYteDwvZWxlY3Ryb25pYy1yZXNvdXJjZS1udW0+PHZvbHVtZT4xMTk8L3ZvbHVtZT48L3JlY29y
ZD48L0NpdGU+PC9FbmROb3RlPn==
</w:fldData>
        </w:fldChar>
      </w:r>
      <w:r w:rsidR="00131281" w:rsidRPr="00C63D00">
        <w:rPr>
          <w:rFonts w:ascii="Times New Roman" w:hAnsi="Times New Roman" w:cs="Times New Roman"/>
          <w:sz w:val="24"/>
          <w:szCs w:val="24"/>
        </w:rPr>
        <w:instrText xml:space="preserve"> ADDIN EN.CITE.DATA </w:instrText>
      </w:r>
      <w:r w:rsidR="00131281" w:rsidRPr="00C63D00">
        <w:rPr>
          <w:rFonts w:ascii="Times New Roman" w:hAnsi="Times New Roman" w:cs="Times New Roman"/>
          <w:sz w:val="24"/>
          <w:szCs w:val="24"/>
        </w:rPr>
      </w:r>
      <w:r w:rsidR="00131281" w:rsidRPr="00C63D00">
        <w:rPr>
          <w:rFonts w:ascii="Times New Roman" w:hAnsi="Times New Roman" w:cs="Times New Roman"/>
          <w:sz w:val="24"/>
          <w:szCs w:val="24"/>
        </w:rPr>
        <w:fldChar w:fldCharType="end"/>
      </w:r>
      <w:r w:rsidRPr="00C63D00">
        <w:rPr>
          <w:rFonts w:ascii="Times New Roman" w:hAnsi="Times New Roman" w:cs="Times New Roman"/>
          <w:sz w:val="24"/>
          <w:szCs w:val="24"/>
        </w:rPr>
      </w:r>
      <w:r w:rsidRPr="00C63D00">
        <w:rPr>
          <w:rFonts w:ascii="Times New Roman" w:hAnsi="Times New Roman" w:cs="Times New Roman"/>
          <w:sz w:val="24"/>
          <w:szCs w:val="24"/>
        </w:rPr>
        <w:fldChar w:fldCharType="separate"/>
      </w:r>
      <w:r w:rsidR="00131281" w:rsidRPr="00C63D00">
        <w:rPr>
          <w:rFonts w:ascii="Times New Roman" w:hAnsi="Times New Roman" w:cs="Times New Roman"/>
          <w:noProof/>
          <w:sz w:val="24"/>
          <w:szCs w:val="24"/>
        </w:rPr>
        <w:t>(Griffiths</w:t>
      </w:r>
      <w:r w:rsidR="00131281" w:rsidRPr="00C63D00">
        <w:rPr>
          <w:rFonts w:ascii="Times New Roman" w:hAnsi="Times New Roman" w:cs="Times New Roman"/>
          <w:i/>
          <w:noProof/>
          <w:sz w:val="24"/>
          <w:szCs w:val="24"/>
        </w:rPr>
        <w:t xml:space="preserve"> et al.</w:t>
      </w:r>
      <w:r w:rsidR="00131281" w:rsidRPr="00C63D00">
        <w:rPr>
          <w:rFonts w:ascii="Times New Roman" w:hAnsi="Times New Roman" w:cs="Times New Roman"/>
          <w:noProof/>
          <w:sz w:val="24"/>
          <w:szCs w:val="24"/>
        </w:rPr>
        <w:t>, 2009, Le Gouis</w:t>
      </w:r>
      <w:r w:rsidR="00131281" w:rsidRPr="00C63D00">
        <w:rPr>
          <w:rFonts w:ascii="Times New Roman" w:hAnsi="Times New Roman" w:cs="Times New Roman"/>
          <w:i/>
          <w:noProof/>
          <w:sz w:val="24"/>
          <w:szCs w:val="24"/>
        </w:rPr>
        <w:t xml:space="preserve"> et al.</w:t>
      </w:r>
      <w:r w:rsidR="00131281" w:rsidRPr="00C63D00">
        <w:rPr>
          <w:rFonts w:ascii="Times New Roman" w:hAnsi="Times New Roman" w:cs="Times New Roman"/>
          <w:noProof/>
          <w:sz w:val="24"/>
          <w:szCs w:val="24"/>
        </w:rPr>
        <w:t>, 2012)</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w:t>
      </w:r>
      <w:bookmarkEnd w:id="90"/>
      <w:r w:rsidRPr="00C63D00">
        <w:rPr>
          <w:rFonts w:ascii="Times New Roman" w:hAnsi="Times New Roman" w:cs="Times New Roman"/>
          <w:sz w:val="24"/>
          <w:szCs w:val="24"/>
        </w:rPr>
        <w:t xml:space="preserve"> Although grain filling results from interactions between multiple physiological processes, some relevant major quantitative trait loci have been identified, and grain filling rate can be increased efficiently through breeding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&lt;EndNote&gt;&lt;Cite&gt;&lt;Author&gt;Charmet&lt;/Author&gt;&lt;Year&gt;2005&lt;/Year&gt;&lt;RecNum&gt;2002&lt;/RecNum&gt;&lt;DisplayText&gt;(Charmet&lt;style face="italic"&gt; et al.&lt;/style&gt;, 2005, Wang&lt;style face="italic"&gt; et al.&lt;/style&gt;, 2009)&lt;/DisplayText&gt;&lt;record&gt;&lt;rec-number&gt;2002&lt;/rec-number&gt;&lt;foreign-keys&gt;&lt;key app="EN" db-id="90pfx9zp7pexsbe5x9t5e2rb2pzsvdstddae"&gt;2002&lt;/key&gt;&lt;/foreign-keys&gt;&lt;ref-type name="Journal Article"&gt;17&lt;/ref-type&gt;&lt;contributors&gt;&lt;authors&gt;&lt;author&gt;Charmet, Gilles&lt;/author&gt;&lt;author&gt;Robert, Nathalie&lt;/author&gt;&lt;author&gt;Branlard, Gerard&lt;/author&gt;&lt;author&gt;Linossier, L&lt;/author&gt;&lt;author&gt;Martre, P&lt;/author&gt;&lt;author&gt;Triboï, Eugeniu&lt;/author&gt;&lt;/authors&gt;&lt;/contributors&gt;&lt;titles&gt;&lt;title&gt;Genetic analysis of dry matter and nitrogen accumulation and protein composition in wheat kernels&lt;/title&gt;&lt;secondary-title&gt;Theoretical and Applied Genetics&lt;/secondary-title&gt;&lt;/titles&gt;&lt;periodical&gt;&lt;full-title&gt;Theoretical and Applied Genetics&lt;/full-title&gt;&lt;abbr-1&gt;Theor. Appl. Genet.&lt;/abbr-1&gt;&lt;/periodical&gt;&lt;pages&gt;540-550&lt;/pages&gt;&lt;volume&gt;111&lt;/volume&gt;&lt;number&gt;3&lt;/number&gt;&lt;dates&gt;&lt;year&gt;2005&lt;/year&gt;&lt;/dates&gt;&lt;isbn&gt;0040-5752&lt;/isbn&gt;&lt;/record&gt;&lt;/Cite&gt;&lt;Cite&gt;&lt;Author&gt;Wang&lt;/Author&gt;&lt;Year&gt;2009&lt;/Year&gt;&lt;RecNum&gt;2003&lt;/RecNum&gt;&lt;record&gt;&lt;rec-number&gt;2003&lt;/rec-number&gt;&lt;foreign-keys&gt;&lt;key app="EN" db-id="90pfx9zp7pexsbe5x9t5e2rb2pzsvdstddae"&gt;2003&lt;/key&gt;&lt;/foreign-keys&gt;&lt;ref-type name="Journal Article"&gt;17&lt;/ref-type&gt;&lt;contributors&gt;&lt;authors&gt;&lt;author&gt;Wang, RX&lt;/author&gt;&lt;author&gt;Hai, Lin&lt;/author&gt;&lt;author&gt;Zhang, XY&lt;/author&gt;&lt;author&gt;You, GX&lt;/author&gt;&lt;author&gt;Yan, CS&lt;/author&gt;&lt;author&gt;Xiao, SH&lt;/author&gt;&lt;/authors&gt;&lt;/contributors&gt;&lt;titles&gt;&lt;title&gt;QTL mapping for grain filling rate and yield-related traits in RILs of the Chinese winter wheat population Heshangmai× Yu8679&lt;/title&gt;&lt;secondary-title&gt;Theoretical and Applied Genetics&lt;/secondary-title&gt;&lt;/titles&gt;&lt;periodical&gt;&lt;full-title&gt;Theoretical and Applied Genetics&lt;/full-title&gt;&lt;abbr-1&gt;Theor. Appl. Genet.&lt;/abbr-1&gt;&lt;/periodical&gt;&lt;pages&gt;313-325&lt;/pages&gt;&lt;volume&gt;118&lt;/volume&gt;&lt;number&gt;2&lt;/number&gt;&lt;dates&gt;&lt;year&gt;2009&lt;/year&gt;&lt;/dates&gt;&lt;isbn&gt;0040-5752&lt;/isbn&gt;&lt;/record&gt;&lt;/Cite&gt;&lt;/EndNote&gt;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(Charmet</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2005, Wang</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2009)</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Some studies also showed that the rates of dry mass and N accumulation have common genetic determinisms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&lt;EndNote&gt;&lt;Cite&gt;&lt;Author&gt;Charmet&lt;/Author&gt;&lt;Year&gt;2005&lt;/Year&gt;&lt;RecNum&gt;2002&lt;/RecNum&gt;&lt;DisplayText&gt;(Charmet&lt;style face="italic"&gt; et al.&lt;/style&gt;, 2005)&lt;/DisplayText&gt;&lt;record&gt;&lt;rec-number&gt;2002&lt;/rec-number&gt;&lt;foreign-keys&gt;&lt;key app="EN" db-id="90pfx9zp7pexsbe5x9t5e2rb2pzsvdstddae"&gt;2002&lt;/key&gt;&lt;/foreign-keys&gt;&lt;ref-type name="Journal Article"&gt;17&lt;/ref-type&gt;&lt;contributors&gt;&lt;authors&gt;&lt;author&gt;Charmet, Gilles&lt;/author&gt;&lt;author&gt;Robert, Nathalie&lt;/author&gt;&lt;author&gt;Branlard, Gerard&lt;/author&gt;&lt;author&gt;Linossier, L&lt;/author&gt;&lt;author&gt;Martre, P&lt;/author&gt;&lt;author&gt;Triboï, Eugeniu&lt;/author&gt;&lt;/authors&gt;&lt;/contributors&gt;&lt;titles&gt;&lt;title&gt;Genetic analysis of dry matter and nitrogen accumulation and protein composition in wheat kernels&lt;/title&gt;&lt;secondary-title&gt;Theoretical and Applied Genetics&lt;/secondary-title&gt;&lt;/titles&gt;&lt;periodical&gt;&lt;full-title&gt;Theoretical and Applied Genetics&lt;/full-title&gt;&lt;abbr-1&gt;Theor. Appl. Genet.&lt;/abbr-1&gt;&lt;/periodical&gt;&lt;pages&gt;540-550&lt;/pages&gt;&lt;volume&gt;111&lt;/volume&gt;&lt;number&gt;3&lt;/number&gt;&lt;dates&gt;&lt;year&gt;2005&lt;/year&gt;&lt;/dates&gt;&lt;isbn&gt;0040-5752&lt;/isbn&gt;&lt;/record&gt;&lt;/Cite&gt;&lt;/EndNote&gt;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(Charmet</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2005)</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so breeding for a higher rate of grain filling could improve both grain yield and protein concentration. Importantly, anthesis time and grain filling rate are mostly controlled by different loci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&lt;EndNote&gt;&lt;Cite&gt;&lt;Author&gt;Wang&lt;/Author&gt;&lt;Year&gt;2009&lt;/Year&gt;&lt;RecNum&gt;2003&lt;/RecNum&gt;&lt;DisplayText&gt;(Wang&lt;style face="italic"&gt; et al.&lt;/style&gt;, 2009)&lt;/DisplayText&gt;&lt;record&gt;&lt;rec-number&gt;2003&lt;/rec-number&gt;&lt;foreign-keys&gt;&lt;key app="EN" db-id="90pfx9zp7pexsbe5x9t5e2rb2pzsvdstddae"&gt;2003&lt;/key&gt;&lt;/foreign-keys&gt;&lt;ref-type name="Journal Article"&gt;17&lt;/ref-type&gt;&lt;contributors&gt;&lt;authors&gt;&lt;author&gt;Wang, RX&lt;/author&gt;&lt;author&gt;Hai, Lin&lt;/author&gt;&lt;author&gt;Zhang, XY&lt;/author&gt;&lt;author&gt;You, GX&lt;/author&gt;&lt;author&gt;Yan, CS&lt;/author&gt;&lt;author&gt;Xiao, SH&lt;/author&gt;&lt;/authors&gt;&lt;/contributors&gt;&lt;titles&gt;&lt;title&gt;QTL mapping for grain filling rate and yield-related traits in RILs of the Chinese winter wheat population Heshangmai× Yu8679&lt;/title&gt;&lt;secondary-title&gt;Theoretical and Applied Genetics&lt;/secondary-title&gt;&lt;/titles&gt;&lt;periodical&gt;&lt;full-title&gt;Theoretical and Applied Genetics&lt;/full-title&gt;&lt;abbr-1&gt;Theor. Appl. Genet.&lt;/abbr-1&gt;&lt;/periodical&gt;&lt;pages&gt;313-325&lt;/pages&gt;&lt;volume&gt;118&lt;/volume&gt;&lt;number&gt;2&lt;/number&gt;&lt;dates&gt;&lt;year&gt;2009&lt;/year&gt;&lt;/dates&gt;&lt;isbn&gt;0040-5752&lt;/isbn&gt;&lt;/record&gt;&lt;/Cite&gt;&lt;/EndNote&gt;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(Wang</w:t>
      </w:r>
      <w:r w:rsidRPr="00C63D00">
        <w:rPr>
          <w:rFonts w:ascii="Times New Roman" w:hAnsi="Times New Roman" w:cs="Times New Roman"/>
          <w:i/>
          <w:noProof/>
          <w:sz w:val="24"/>
          <w:szCs w:val="24"/>
        </w:rPr>
        <w:t xml:space="preserve"> et al.</w:t>
      </w:r>
      <w:r w:rsidRPr="00C63D00">
        <w:rPr>
          <w:rFonts w:ascii="Times New Roman" w:hAnsi="Times New Roman" w:cs="Times New Roman"/>
          <w:noProof/>
          <w:sz w:val="24"/>
          <w:szCs w:val="24"/>
        </w:rPr>
        <w:t>, 2009)</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xml:space="preserve"> suggesting that these two traits can be improved concomitantly. </w:t>
      </w:r>
      <w:r w:rsidR="00131281" w:rsidRPr="00C63D00">
        <w:rPr>
          <w:rFonts w:ascii="Times New Roman" w:hAnsi="Times New Roman" w:cs="Times New Roman"/>
          <w:sz w:val="24"/>
          <w:szCs w:val="24"/>
        </w:rPr>
        <w:t xml:space="preserve">The impact on yield and protein from this potential adaptation depends on the availability of nitrogen during the post-anthesis period </w:t>
      </w:r>
      <w:bookmarkStart w:id="91" w:name="_Hlk517618891"/>
      <w:r w:rsidR="00131281" w:rsidRPr="00C63D00">
        <w:rPr>
          <w:rFonts w:ascii="Times New Roman" w:hAnsi="Times New Roman" w:cs="Times New Roman"/>
          <w:sz w:val="24"/>
          <w:szCs w:val="24"/>
        </w:rPr>
        <w:fldChar w:fldCharType="begin"/>
      </w:r>
      <w:r w:rsidR="00131281" w:rsidRPr="00C63D00">
        <w:rPr>
          <w:rFonts w:ascii="Times New Roman" w:hAnsi="Times New Roman" w:cs="Times New Roman"/>
          <w:sz w:val="24"/>
          <w:szCs w:val="24"/>
        </w:rPr>
        <w:instrText xml:space="preserve"> ADDIN EN.CITE &lt;EndNote&gt;&lt;Cite&gt;&lt;Author&gt;Bogard&lt;/Author&gt;&lt;Year&gt;2011&lt;/Year&gt;&lt;IDText&gt;Anthesis date mainly explained correlations between post-anthesis leaf senescence, grain yield, and grain protein concentration in a winter wheat population segregating for flowering time QTLs&lt;/IDText&gt;&lt;DisplayText&gt;(Bogard&lt;style face="italic"&gt; et al.&lt;/style&gt;, 2011)&lt;/DisplayText&gt;&lt;record&gt;&lt;dates&gt;&lt;pub-dates&gt;&lt;date&gt;Jun&lt;/date&gt;&lt;/pub-dates&gt;&lt;year&gt;2011&lt;/year&gt;&lt;/dates&gt;&lt;urls&gt;&lt;related-urls&gt;&lt;url&gt;&amp;lt;Go to ISI&amp;gt;://WOS:000292557000029&lt;/url&gt;&lt;/related-urls&gt;&lt;/urls&gt;&lt;isbn&gt;0022-0957&lt;/isbn&gt;&lt;titles&gt;&lt;title&gt;Anthesis date mainly explained correlations between post-anthesis leaf senescence, grain yield, and grain protein concentration in a winter wheat population segregating for flowering time QTLs&lt;/title&gt;&lt;secondary-title&gt;Journal of Experimental Botany&lt;/secondary-title&gt;&lt;/titles&gt;&lt;pages&gt;3621-3636&lt;/pages&gt;&lt;number&gt;10&lt;/number&gt;&lt;contributors&gt;&lt;authors&gt;&lt;author&gt;Bogard, M.&lt;/author&gt;&lt;author&gt;Jourdan, M.&lt;/author&gt;&lt;author&gt;Allard, V.&lt;/author&gt;&lt;author&gt;Martre, P.&lt;/author&gt;&lt;author&gt;Perretant, M. R.&lt;/author&gt;&lt;author&gt;Ravel, C.&lt;/author&gt;&lt;author&gt;Heumez, E.&lt;/author&gt;&lt;author&gt;Orford, S.&lt;/author&gt;&lt;author&gt;Snape, J.&lt;/author&gt;&lt;author&gt;Griffiths, S.&lt;/author&gt;&lt;author&gt;Gaju, O.&lt;/author&gt;&lt;author&gt;Foulkes, J.&lt;/author&gt;&lt;author&gt;Le Gouis, J.&lt;/author&gt;&lt;/authors&gt;&lt;/contributors&gt;&lt;added-date format="utc"&gt;1529605672&lt;/added-date&gt;&lt;ref-type name="Journal Article"&gt;17&lt;/ref-type&gt;&lt;rec-number&gt;10104&lt;/rec-number&gt;&lt;last-updated-date format="utc"&gt;1529605672&lt;/last-updated-date&gt;&lt;accession-num&gt;WOS:000292557000029&lt;/accession-num&gt;&lt;electronic-resource-num&gt;10.1093/jxb/err061&lt;/electronic-resource-num&gt;&lt;volume&gt;62&lt;/volume&gt;&lt;/record&gt;&lt;/Cite&gt;&lt;/EndNote&gt;</w:instrText>
      </w:r>
      <w:r w:rsidR="00131281" w:rsidRPr="00C63D00">
        <w:rPr>
          <w:rFonts w:ascii="Times New Roman" w:hAnsi="Times New Roman" w:cs="Times New Roman"/>
          <w:sz w:val="24"/>
          <w:szCs w:val="24"/>
        </w:rPr>
        <w:fldChar w:fldCharType="separate"/>
      </w:r>
      <w:r w:rsidR="00131281" w:rsidRPr="00C63D00">
        <w:rPr>
          <w:rFonts w:ascii="Times New Roman" w:hAnsi="Times New Roman" w:cs="Times New Roman"/>
          <w:noProof/>
          <w:sz w:val="24"/>
          <w:szCs w:val="24"/>
        </w:rPr>
        <w:t>(Bogard</w:t>
      </w:r>
      <w:r w:rsidR="00131281" w:rsidRPr="00C63D00">
        <w:rPr>
          <w:rFonts w:ascii="Times New Roman" w:hAnsi="Times New Roman" w:cs="Times New Roman"/>
          <w:i/>
          <w:noProof/>
          <w:sz w:val="24"/>
          <w:szCs w:val="24"/>
        </w:rPr>
        <w:t xml:space="preserve"> et al.</w:t>
      </w:r>
      <w:r w:rsidR="00131281" w:rsidRPr="00C63D00">
        <w:rPr>
          <w:rFonts w:ascii="Times New Roman" w:hAnsi="Times New Roman" w:cs="Times New Roman"/>
          <w:noProof/>
          <w:sz w:val="24"/>
          <w:szCs w:val="24"/>
        </w:rPr>
        <w:t>, 2011)</w:t>
      </w:r>
      <w:r w:rsidR="00131281" w:rsidRPr="00C63D00">
        <w:rPr>
          <w:rFonts w:ascii="Times New Roman" w:hAnsi="Times New Roman" w:cs="Times New Roman"/>
          <w:sz w:val="24"/>
          <w:szCs w:val="24"/>
        </w:rPr>
        <w:fldChar w:fldCharType="end"/>
      </w:r>
      <w:r w:rsidR="00131281" w:rsidRPr="00C63D00">
        <w:rPr>
          <w:rFonts w:ascii="Times New Roman" w:hAnsi="Times New Roman" w:cs="Times New Roman"/>
          <w:sz w:val="24"/>
          <w:szCs w:val="24"/>
        </w:rPr>
        <w:t xml:space="preserve"> </w:t>
      </w:r>
      <w:bookmarkEnd w:id="91"/>
      <w:r w:rsidR="00131281" w:rsidRPr="00C63D00">
        <w:rPr>
          <w:rFonts w:ascii="Times New Roman" w:hAnsi="Times New Roman" w:cs="Times New Roman"/>
          <w:sz w:val="24"/>
          <w:szCs w:val="24"/>
        </w:rPr>
        <w:t xml:space="preserve">and might require additional nitrogen remobilization into </w:t>
      </w:r>
      <w:r w:rsidR="00430888" w:rsidRPr="00C63D00">
        <w:rPr>
          <w:rFonts w:ascii="Times New Roman" w:hAnsi="Times New Roman" w:cs="Times New Roman"/>
          <w:sz w:val="24"/>
          <w:szCs w:val="24"/>
        </w:rPr>
        <w:t xml:space="preserve">the </w:t>
      </w:r>
      <w:r w:rsidR="00131281" w:rsidRPr="00C63D00">
        <w:rPr>
          <w:rFonts w:ascii="Times New Roman" w:hAnsi="Times New Roman" w:cs="Times New Roman"/>
          <w:sz w:val="24"/>
          <w:szCs w:val="24"/>
        </w:rPr>
        <w:t>grains</w:t>
      </w:r>
      <w:bookmarkStart w:id="92" w:name="_Hlk517618973"/>
      <w:r w:rsidR="00131281" w:rsidRPr="00C63D00">
        <w:rPr>
          <w:rFonts w:ascii="Times New Roman" w:hAnsi="Times New Roman" w:cs="Times New Roman"/>
          <w:sz w:val="24"/>
          <w:szCs w:val="24"/>
        </w:rPr>
        <w:t xml:space="preserve"> </w:t>
      </w:r>
      <w:r w:rsidR="00A249C7" w:rsidRPr="00C63D00">
        <w:rPr>
          <w:rFonts w:ascii="Times New Roman" w:hAnsi="Times New Roman" w:cs="Times New Roman"/>
          <w:sz w:val="24"/>
          <w:szCs w:val="24"/>
        </w:rPr>
        <w:fldChar w:fldCharType="begin">
          <w:fldData xml:space="preserve">PEVuZE5vdGU+PENpdGU+PEF1dGhvcj5VYXV5PC9BdXRob3I+PFllYXI+MjAwNjwvWWVhcj48SURU
ZXh0PkEgTkFDIGdlbmUgcmVndWxhdGluZyBzZW5lc2NlbmNlIGltcHJvdmVzIGdyYWluIHByb3Rl
aW4sIHppbmMsIGFuZCBpcm9uIGNvbnRlbnQgaW4gd2hlYXQ8L0lEVGV4dD48RGlzcGxheVRleHQ+
KEF2bmk8c3R5bGUgZmFjZT0iaXRhbGljIj4gZXQgYWwuPC9zdHlsZT4sIDIwMTQsIFVhdXk8c3R5
bGUgZmFjZT0iaXRhbGljIj4gZXQgYWwuPC9zdHlsZT4sIDIwMDYpPC9EaXNwbGF5VGV4dD48cmVj
b3JkPjxkYXRlcz48cHViLWRhdGVzPjxkYXRlPk5vdjwvZGF0ZT48L3B1Yi1kYXRlcz48eWVhcj4y
MDA2PC95ZWFyPjwvZGF0ZXM+PHVybHM+PHJlbGF0ZWQtdXJscz48dXJsPiZsdDtHbyB0byBJU0km
Z3Q7Oi8vV09TOjAwMDI0MjIxNTgwMDA0MzwvdXJsPjwvcmVsYXRlZC11cmxzPjwvdXJscz48aXNi
bj4wMDM2LTgwNzU8L2lzYm4+PHRpdGxlcz48dGl0bGU+QSBOQUMgZ2VuZSByZWd1bGF0aW5nIHNl
bmVzY2VuY2UgaW1wcm92ZXMgZ3JhaW4gcHJvdGVpbiwgemluYywgYW5kIGlyb24gY29udGVudCBp
biB3aGVhdDwvdGl0bGU+PHNlY29uZGFyeS10aXRsZT5TY2llbmNlPC9zZWNvbmRhcnktdGl0bGU+
PC90aXRsZXM+PHBhZ2VzPjEyOTgtMTMwMTwvcGFnZXM+PG51bWJlcj41ODAzPC9udW1iZXI+PGNv
bnRyaWJ1dG9ycz48YXV0aG9ycz48YXV0aG9yPlVhdXksIEMuPC9hdXRob3I+PGF1dGhvcj5EaXN0
ZWxmZWxkLCBBLjwvYXV0aG9yPjxhdXRob3I+RmFoaW1hLCBULjwvYXV0aG9yPjxhdXRob3I+Qmxl
Y2hsLCBBLjwvYXV0aG9yPjxhdXRob3I+RHViY292c2t5LCBKLjwvYXV0aG9yPjwvYXV0aG9ycz48
L2NvbnRyaWJ1dG9ycz48YWRkZWQtZGF0ZSBmb3JtYXQ9InV0YyI+MTUyOTYwNTY3MjwvYWRkZWQt
ZGF0ZT48cmVmLXR5cGUgbmFtZT0iSm91cm5hbCBBcnRpY2xlIj4xNzwvcmVmLXR5cGU+PHJlYy1u
dW1iZXI+MTAxMDc8L3JlYy1udW1iZXI+PGxhc3QtdXBkYXRlZC1kYXRlIGZvcm1hdD0idXRjIj4x
NTI5NjA1NjcyPC9sYXN0LXVwZGF0ZWQtZGF0ZT48YWNjZXNzaW9uLW51bT5XT1M6MDAwMjQyMjE1
ODAwMDQzPC9hY2Nlc3Npb24tbnVtPjxlbGVjdHJvbmljLXJlc291cmNlLW51bT4xMC4xMTI2L3Nj
aWVuY2UuMTEzMzY0OTwvZWxlY3Ryb25pYy1yZXNvdXJjZS1udW0+PHZvbHVtZT4zMTQ8L3ZvbHVt
ZT48L3JlY29yZD48L0NpdGU+PENpdGU+PEF1dGhvcj5Bdm5pPC9BdXRob3I+PFllYXI+MjAxNDwv
WWVhcj48SURUZXh0PkZ1bmN0aW9uYWwgY2hhcmFjdGVyaXphdGlvbiBvZiBHUEMtMSBnZW5lcyBp
biBoZXhhcGxvaWQgd2hlYXQ8L0lEVGV4dD48cmVjb3JkPjxkYXRlcz48cHViLWRhdGVzPjxkYXRl
PkZlYjwvZGF0ZT48L3B1Yi1kYXRlcz48eWVhcj4yMDE0PC95ZWFyPjwvZGF0ZXM+PHVybHM+PHJl
bGF0ZWQtdXJscz48dXJsPiZsdDtHbyB0byBJU0kmZ3Q7Oi8vV09TOjAwMDMzMDY0OTYwMDAwNTwv
dXJsPjwvcmVsYXRlZC11cmxzPjwvdXJscz48aXNibj4wMDMyLTA5MzU8L2lzYm4+PHRpdGxlcz48
dGl0bGU+RnVuY3Rpb25hbCBjaGFyYWN0ZXJpemF0aW9uIG9mIEdQQy0xIGdlbmVzIGluIGhleGFw
bG9pZCB3aGVhdDwvdGl0bGU+PHNlY29uZGFyeS10aXRsZT5QbGFudGE8L3NlY29uZGFyeS10aXRs
ZT48L3RpdGxlcz48cGFnZXM+MzEzLTMyNDwvcGFnZXM+PG51bWJlcj4yPC9udW1iZXI+PGNvbnRy
aWJ1dG9ycz48YXV0aG9ycz48YXV0aG9yPkF2bmksIFIuPC9hdXRob3I+PGF1dGhvcj5aaGFvLCBS
LiBSLjwvYXV0aG9yPjxhdXRob3I+UGVhcmNlLCBTLjwvYXV0aG9yPjxhdXRob3I+SnVuLCBZLjwv
YXV0aG9yPjxhdXRob3I+VWF1eSwgQy48L2F1dGhvcj48YXV0aG9yPlRhYmJpdGEsIEYuPC9hdXRo
b3I+PGF1dGhvcj5GYWhpbWEsIFQuPC9hdXRob3I+PGF1dGhvcj5TbGFkZSwgQS48L2F1dGhvcj48
YXV0aG9yPkR1YmNvdnNreSwgSi48L2F1dGhvcj48YXV0aG9yPkRpc3RlbGZlbGQsIEEuPC9hdXRo
b3I+PC9hdXRob3JzPjwvY29udHJpYnV0b3JzPjxhZGRlZC1kYXRlIGZvcm1hdD0idXRjIj4xNTI5
NjA1NjcyPC9hZGRlZC1kYXRlPjxyZWYtdHlwZSBuYW1lPSJKb3VybmFsIEFydGljbGUiPjE3PC9y
ZWYtdHlwZT48cmVjLW51bWJlcj4xMDEwMzwvcmVjLW51bWJlcj48bGFzdC11cGRhdGVkLWRhdGUg
Zm9ybWF0PSJ1dGMiPjE1Mjk2MDU2NzI8L2xhc3QtdXBkYXRlZC1kYXRlPjxhY2Nlc3Npb24tbnVt
PldPUzowMDAzMzA2NDk2MDAwMDU8L2FjY2Vzc2lvbi1udW0+PGVsZWN0cm9uaWMtcmVzb3VyY2Ut
bnVtPjEwLjEwMDcvczAwNDI1LTAxMy0xOTc3LXk8L2VsZWN0cm9uaWMtcmVzb3VyY2UtbnVtPjx2
b2x1bWU+MjM5PC92b2x1bWU+PC9yZWNvcmQ+PC9DaXRlPjwvRW5kTm90ZT4A
</w:fldData>
        </w:fldChar>
      </w:r>
      <w:r w:rsidR="00A249C7" w:rsidRPr="00C63D00">
        <w:rPr>
          <w:rFonts w:ascii="Times New Roman" w:hAnsi="Times New Roman" w:cs="Times New Roman"/>
          <w:sz w:val="24"/>
          <w:szCs w:val="24"/>
        </w:rPr>
        <w:instrText xml:space="preserve"> ADDIN EN.CITE </w:instrText>
      </w:r>
      <w:r w:rsidR="00A249C7" w:rsidRPr="00C63D00">
        <w:rPr>
          <w:rFonts w:ascii="Times New Roman" w:hAnsi="Times New Roman" w:cs="Times New Roman"/>
          <w:sz w:val="24"/>
          <w:szCs w:val="24"/>
        </w:rPr>
        <w:fldChar w:fldCharType="begin">
          <w:fldData xml:space="preserve">PEVuZE5vdGU+PENpdGU+PEF1dGhvcj5VYXV5PC9BdXRob3I+PFllYXI+MjAwNjwvWWVhcj48SURU
ZXh0PkEgTkFDIGdlbmUgcmVndWxhdGluZyBzZW5lc2NlbmNlIGltcHJvdmVzIGdyYWluIHByb3Rl
aW4sIHppbmMsIGFuZCBpcm9uIGNvbnRlbnQgaW4gd2hlYXQ8L0lEVGV4dD48RGlzcGxheVRleHQ+
KEF2bmk8c3R5bGUgZmFjZT0iaXRhbGljIj4gZXQgYWwuPC9zdHlsZT4sIDIwMTQsIFVhdXk8c3R5
bGUgZmFjZT0iaXRhbGljIj4gZXQgYWwuPC9zdHlsZT4sIDIwMDYpPC9EaXNwbGF5VGV4dD48cmVj
b3JkPjxkYXRlcz48cHViLWRhdGVzPjxkYXRlPk5vdjwvZGF0ZT48L3B1Yi1kYXRlcz48eWVhcj4y
MDA2PC95ZWFyPjwvZGF0ZXM+PHVybHM+PHJlbGF0ZWQtdXJscz48dXJsPiZsdDtHbyB0byBJU0km
Z3Q7Oi8vV09TOjAwMDI0MjIxNTgwMDA0MzwvdXJsPjwvcmVsYXRlZC11cmxzPjwvdXJscz48aXNi
bj4wMDM2LTgwNzU8L2lzYm4+PHRpdGxlcz48dGl0bGU+QSBOQUMgZ2VuZSByZWd1bGF0aW5nIHNl
bmVzY2VuY2UgaW1wcm92ZXMgZ3JhaW4gcHJvdGVpbiwgemluYywgYW5kIGlyb24gY29udGVudCBp
biB3aGVhdDwvdGl0bGU+PHNlY29uZGFyeS10aXRsZT5TY2llbmNlPC9zZWNvbmRhcnktdGl0bGU+
PC90aXRsZXM+PHBhZ2VzPjEyOTgtMTMwMTwvcGFnZXM+PG51bWJlcj41ODAzPC9udW1iZXI+PGNv
bnRyaWJ1dG9ycz48YXV0aG9ycz48YXV0aG9yPlVhdXksIEMuPC9hdXRob3I+PGF1dGhvcj5EaXN0
ZWxmZWxkLCBBLjwvYXV0aG9yPjxhdXRob3I+RmFoaW1hLCBULjwvYXV0aG9yPjxhdXRob3I+Qmxl
Y2hsLCBBLjwvYXV0aG9yPjxhdXRob3I+RHViY292c2t5LCBKLjwvYXV0aG9yPjwvYXV0aG9ycz48
L2NvbnRyaWJ1dG9ycz48YWRkZWQtZGF0ZSBmb3JtYXQ9InV0YyI+MTUyOTYwNTY3MjwvYWRkZWQt
ZGF0ZT48cmVmLXR5cGUgbmFtZT0iSm91cm5hbCBBcnRpY2xlIj4xNzwvcmVmLXR5cGU+PHJlYy1u
dW1iZXI+MTAxMDc8L3JlYy1udW1iZXI+PGxhc3QtdXBkYXRlZC1kYXRlIGZvcm1hdD0idXRjIj4x
NTI5NjA1NjcyPC9sYXN0LXVwZGF0ZWQtZGF0ZT48YWNjZXNzaW9uLW51bT5XT1M6MDAwMjQyMjE1
ODAwMDQzPC9hY2Nlc3Npb24tbnVtPjxlbGVjdHJvbmljLXJlc291cmNlLW51bT4xMC4xMTI2L3Nj
aWVuY2UuMTEzMzY0OTwvZWxlY3Ryb25pYy1yZXNvdXJjZS1udW0+PHZvbHVtZT4zMTQ8L3ZvbHVt
ZT48L3JlY29yZD48L0NpdGU+PENpdGU+PEF1dGhvcj5Bdm5pPC9BdXRob3I+PFllYXI+MjAxNDwv
WWVhcj48SURUZXh0PkZ1bmN0aW9uYWwgY2hhcmFjdGVyaXphdGlvbiBvZiBHUEMtMSBnZW5lcyBp
biBoZXhhcGxvaWQgd2hlYXQ8L0lEVGV4dD48cmVjb3JkPjxkYXRlcz48cHViLWRhdGVzPjxkYXRl
PkZlYjwvZGF0ZT48L3B1Yi1kYXRlcz48eWVhcj4yMDE0PC95ZWFyPjwvZGF0ZXM+PHVybHM+PHJl
bGF0ZWQtdXJscz48dXJsPiZsdDtHbyB0byBJU0kmZ3Q7Oi8vV09TOjAwMDMzMDY0OTYwMDAwNTwv
dXJsPjwvcmVsYXRlZC11cmxzPjwvdXJscz48aXNibj4wMDMyLTA5MzU8L2lzYm4+PHRpdGxlcz48
dGl0bGU+RnVuY3Rpb25hbCBjaGFyYWN0ZXJpemF0aW9uIG9mIEdQQy0xIGdlbmVzIGluIGhleGFw
bG9pZCB3aGVhdDwvdGl0bGU+PHNlY29uZGFyeS10aXRsZT5QbGFudGE8L3NlY29uZGFyeS10aXRs
ZT48L3RpdGxlcz48cGFnZXM+MzEzLTMyNDwvcGFnZXM+PG51bWJlcj4yPC9udW1iZXI+PGNvbnRy
aWJ1dG9ycz48YXV0aG9ycz48YXV0aG9yPkF2bmksIFIuPC9hdXRob3I+PGF1dGhvcj5aaGFvLCBS
LiBSLjwvYXV0aG9yPjxhdXRob3I+UGVhcmNlLCBTLjwvYXV0aG9yPjxhdXRob3I+SnVuLCBZLjwv
YXV0aG9yPjxhdXRob3I+VWF1eSwgQy48L2F1dGhvcj48YXV0aG9yPlRhYmJpdGEsIEYuPC9hdXRo
b3I+PGF1dGhvcj5GYWhpbWEsIFQuPC9hdXRob3I+PGF1dGhvcj5TbGFkZSwgQS48L2F1dGhvcj48
YXV0aG9yPkR1YmNvdnNreSwgSi48L2F1dGhvcj48YXV0aG9yPkRpc3RlbGZlbGQsIEEuPC9hdXRo
b3I+PC9hdXRob3JzPjwvY29udHJpYnV0b3JzPjxhZGRlZC1kYXRlIGZvcm1hdD0idXRjIj4xNTI5
NjA1NjcyPC9hZGRlZC1kYXRlPjxyZWYtdHlwZSBuYW1lPSJKb3VybmFsIEFydGljbGUiPjE3PC9y
ZWYtdHlwZT48cmVjLW51bWJlcj4xMDEwMzwvcmVjLW51bWJlcj48bGFzdC11cGRhdGVkLWRhdGUg
Zm9ybWF0PSJ1dGMiPjE1Mjk2MDU2NzI8L2xhc3QtdXBkYXRlZC1kYXRlPjxhY2Nlc3Npb24tbnVt
PldPUzowMDAzMzA2NDk2MDAwMDU8L2FjY2Vzc2lvbi1udW0+PGVsZWN0cm9uaWMtcmVzb3VyY2Ut
bnVtPjEwLjEwMDcvczAwNDI1LTAxMy0xOTc3LXk8L2VsZWN0cm9uaWMtcmVzb3VyY2UtbnVtPjx2
b2x1bWU+MjM5PC92b2x1bWU+PC9yZWNvcmQ+PC9DaXRlPjwvRW5kTm90ZT4A
</w:fldData>
        </w:fldChar>
      </w:r>
      <w:r w:rsidR="00A249C7" w:rsidRPr="00C63D00">
        <w:rPr>
          <w:rFonts w:ascii="Times New Roman" w:hAnsi="Times New Roman" w:cs="Times New Roman"/>
          <w:sz w:val="24"/>
          <w:szCs w:val="24"/>
        </w:rPr>
        <w:instrText xml:space="preserve"> ADDIN EN.CITE.DATA </w:instrText>
      </w:r>
      <w:r w:rsidR="00A249C7" w:rsidRPr="00C63D00">
        <w:rPr>
          <w:rFonts w:ascii="Times New Roman" w:hAnsi="Times New Roman" w:cs="Times New Roman"/>
          <w:sz w:val="24"/>
          <w:szCs w:val="24"/>
        </w:rPr>
      </w:r>
      <w:r w:rsidR="00A249C7" w:rsidRPr="00C63D00">
        <w:rPr>
          <w:rFonts w:ascii="Times New Roman" w:hAnsi="Times New Roman" w:cs="Times New Roman"/>
          <w:sz w:val="24"/>
          <w:szCs w:val="24"/>
        </w:rPr>
        <w:fldChar w:fldCharType="end"/>
      </w:r>
      <w:r w:rsidR="00A249C7" w:rsidRPr="00C63D00">
        <w:rPr>
          <w:rFonts w:ascii="Times New Roman" w:hAnsi="Times New Roman" w:cs="Times New Roman"/>
          <w:sz w:val="24"/>
          <w:szCs w:val="24"/>
        </w:rPr>
      </w:r>
      <w:r w:rsidR="00A249C7" w:rsidRPr="00C63D00">
        <w:rPr>
          <w:rFonts w:ascii="Times New Roman" w:hAnsi="Times New Roman" w:cs="Times New Roman"/>
          <w:sz w:val="24"/>
          <w:szCs w:val="24"/>
        </w:rPr>
        <w:fldChar w:fldCharType="separate"/>
      </w:r>
      <w:r w:rsidR="00A249C7" w:rsidRPr="00C63D00">
        <w:rPr>
          <w:rFonts w:ascii="Times New Roman" w:hAnsi="Times New Roman" w:cs="Times New Roman"/>
          <w:noProof/>
          <w:sz w:val="24"/>
          <w:szCs w:val="24"/>
        </w:rPr>
        <w:t>(Avni</w:t>
      </w:r>
      <w:r w:rsidR="00A249C7" w:rsidRPr="00C63D00">
        <w:rPr>
          <w:rFonts w:ascii="Times New Roman" w:hAnsi="Times New Roman" w:cs="Times New Roman"/>
          <w:i/>
          <w:noProof/>
          <w:sz w:val="24"/>
          <w:szCs w:val="24"/>
        </w:rPr>
        <w:t xml:space="preserve"> et al.</w:t>
      </w:r>
      <w:r w:rsidR="00A249C7" w:rsidRPr="00C63D00">
        <w:rPr>
          <w:rFonts w:ascii="Times New Roman" w:hAnsi="Times New Roman" w:cs="Times New Roman"/>
          <w:noProof/>
          <w:sz w:val="24"/>
          <w:szCs w:val="24"/>
        </w:rPr>
        <w:t>, 2014, Uauy</w:t>
      </w:r>
      <w:r w:rsidR="00A249C7" w:rsidRPr="00C63D00">
        <w:rPr>
          <w:rFonts w:ascii="Times New Roman" w:hAnsi="Times New Roman" w:cs="Times New Roman"/>
          <w:i/>
          <w:noProof/>
          <w:sz w:val="24"/>
          <w:szCs w:val="24"/>
        </w:rPr>
        <w:t xml:space="preserve"> et al.</w:t>
      </w:r>
      <w:r w:rsidR="00A249C7" w:rsidRPr="00C63D00">
        <w:rPr>
          <w:rFonts w:ascii="Times New Roman" w:hAnsi="Times New Roman" w:cs="Times New Roman"/>
          <w:noProof/>
          <w:sz w:val="24"/>
          <w:szCs w:val="24"/>
        </w:rPr>
        <w:t>, 2006)</w:t>
      </w:r>
      <w:r w:rsidR="00A249C7" w:rsidRPr="00C63D00">
        <w:rPr>
          <w:rFonts w:ascii="Times New Roman" w:hAnsi="Times New Roman" w:cs="Times New Roman"/>
          <w:sz w:val="24"/>
          <w:szCs w:val="24"/>
        </w:rPr>
        <w:fldChar w:fldCharType="end"/>
      </w:r>
      <w:r w:rsidR="00A249C7" w:rsidRPr="00C63D00">
        <w:rPr>
          <w:rFonts w:ascii="Times New Roman" w:hAnsi="Times New Roman" w:cs="Times New Roman"/>
          <w:sz w:val="24"/>
          <w:szCs w:val="24"/>
        </w:rPr>
        <w:t>.</w:t>
      </w:r>
    </w:p>
    <w:bookmarkEnd w:id="92"/>
    <w:p w14:paraId="33CBC269" w14:textId="60DF054D" w:rsidR="006E32C7" w:rsidRPr="00C63D00" w:rsidRDefault="006E32C7" w:rsidP="00F850BF">
      <w:pPr>
        <w:spacing w:line="360" w:lineRule="auto"/>
        <w:rPr>
          <w:rFonts w:ascii="Times New Roman" w:hAnsi="Times New Roman" w:cs="Times New Roman"/>
          <w:sz w:val="24"/>
          <w:szCs w:val="24"/>
        </w:rPr>
      </w:pPr>
    </w:p>
    <w:p w14:paraId="2D406A08" w14:textId="758E49C0" w:rsidR="006E32C7" w:rsidRPr="00C63D00" w:rsidRDefault="006E32C7" w:rsidP="006E32C7">
      <w:pPr>
        <w:spacing w:line="360" w:lineRule="auto"/>
        <w:rPr>
          <w:rFonts w:ascii="Times New Roman" w:hAnsi="Times New Roman" w:cs="Times New Roman"/>
          <w:b/>
          <w:i/>
          <w:sz w:val="24"/>
          <w:szCs w:val="24"/>
        </w:rPr>
      </w:pPr>
      <w:r w:rsidRPr="00C63D00">
        <w:rPr>
          <w:rFonts w:ascii="Times New Roman" w:hAnsi="Times New Roman" w:cs="Times New Roman"/>
          <w:b/>
          <w:i/>
          <w:sz w:val="24"/>
          <w:szCs w:val="24"/>
        </w:rPr>
        <w:t>Impact uncertainty</w:t>
      </w:r>
    </w:p>
    <w:p w14:paraId="53459247" w14:textId="6E116AF0" w:rsidR="006E32C7" w:rsidRPr="00C63D00" w:rsidRDefault="006E32C7" w:rsidP="006E32C7">
      <w:pPr>
        <w:spacing w:line="360" w:lineRule="auto"/>
        <w:rPr>
          <w:rFonts w:ascii="Times New Roman" w:hAnsi="Times New Roman" w:cs="Times New Roman"/>
          <w:sz w:val="24"/>
          <w:szCs w:val="24"/>
        </w:rPr>
      </w:pPr>
      <w:r w:rsidRPr="00C63D00">
        <w:rPr>
          <w:rFonts w:ascii="Times New Roman" w:hAnsi="Times New Roman" w:cs="Times New Roman"/>
          <w:sz w:val="24"/>
          <w:szCs w:val="24"/>
        </w:rPr>
        <w:t xml:space="preserve">The share of uncertainty from crop models was often larger than from the five bias-corrected GCMs, suggesting a need for more research investments into impact models to reduce climate change impact uncertainty estimates, although the chosen GCMs only represent part of the </w:t>
      </w:r>
      <w:r w:rsidRPr="00C63D00">
        <w:rPr>
          <w:rFonts w:ascii="Times New Roman" w:hAnsi="Times New Roman" w:cs="Times New Roman"/>
          <w:sz w:val="24"/>
          <w:szCs w:val="24"/>
        </w:rPr>
        <w:lastRenderedPageBreak/>
        <w:t xml:space="preserve">overall available GCM uncertainties </w:t>
      </w:r>
      <w:r w:rsidRPr="00C63D00">
        <w:rPr>
          <w:rFonts w:ascii="Times New Roman" w:hAnsi="Times New Roman" w:cs="Times New Roman"/>
          <w:sz w:val="24"/>
          <w:szCs w:val="24"/>
        </w:rPr>
        <w:fldChar w:fldCharType="begin"/>
      </w:r>
      <w:r w:rsidRPr="00C63D00">
        <w:rPr>
          <w:rFonts w:ascii="Times New Roman" w:hAnsi="Times New Roman" w:cs="Times New Roman"/>
          <w:sz w:val="24"/>
          <w:szCs w:val="24"/>
        </w:rPr>
        <w:instrText xml:space="preserve"> ADDIN EN.CITE &lt;EndNote&gt;&lt;Cite&gt;&lt;Author&gt;McSweeney&lt;/Author&gt;&lt;Year&gt;2016&lt;/Year&gt;&lt;RecNum&gt;0&lt;/RecNum&gt;&lt;IDText&gt;How representative is the spread of climate projections from the 5 CMIP5 GCMs used in ISI-MIP?&lt;/IDText&gt;&lt;DisplayText&gt;(McSweeney &amp;amp;  Jones, 2016)&lt;/DisplayText&gt;&lt;record&gt;&lt;dates&gt;&lt;pub-dates&gt;&lt;date&gt;3//&lt;/date&gt;&lt;/pub-dates&gt;&lt;year&gt;2016&lt;/year&gt;&lt;/dates&gt;&lt;keywords&gt;&lt;keyword&gt;CMIP5&lt;/keyword&gt;&lt;keyword&gt;Global climate impacts&lt;/keyword&gt;&lt;keyword&gt;Regional climate change&lt;/keyword&gt;&lt;keyword&gt;Quantifying uncertainty&lt;/keyword&gt;&lt;/keywords&gt;&lt;urls&gt;&lt;related-urls&gt;&lt;url&gt;http://www.sciencedirect.com/science/article/pii/S2405880715300170&lt;/url&gt;&lt;/related-urls&gt;&lt;/urls&gt;&lt;isbn&gt;2405-8807&lt;/isbn&gt;&lt;titles&gt;&lt;title&gt;How representative is the spread of climate projections from the 5 CMIP5 GCMs used in ISI-MIP?&lt;/title&gt;&lt;secondary-title&gt;Climate Services&lt;/secondary-title&gt;&lt;/titles&gt;&lt;pages&gt;24-29&lt;/pages&gt;&lt;contributors&gt;&lt;authors&gt;&lt;author&gt;McSweeney, Carol F.&lt;/author&gt;&lt;author&gt;Jones, Richard G.&lt;/author&gt;&lt;/authors&gt;&lt;/contributors&gt;&lt;added-date format="utc"&gt;1489584299&lt;/added-date&gt;&lt;ref-type name="Journal Article"&gt;17&lt;/ref-type&gt;&lt;rec-number&gt;9926&lt;/rec-number&gt;&lt;last-updated-date format="utc"&gt;1489584299&lt;/last-updated-date&gt;&lt;electronic-resource-num&gt;http://dx.doi.org/10.1016/j.cliser.2016.02.001&lt;/electronic-resource-num&gt;&lt;volume&gt;1&lt;/volume&gt;&lt;/record&gt;&lt;/Cite&gt;&lt;/EndNote&gt;</w:instrText>
      </w:r>
      <w:r w:rsidRPr="00C63D00">
        <w:rPr>
          <w:rFonts w:ascii="Times New Roman" w:hAnsi="Times New Roman" w:cs="Times New Roman"/>
          <w:sz w:val="24"/>
          <w:szCs w:val="24"/>
        </w:rPr>
        <w:fldChar w:fldCharType="separate"/>
      </w:r>
      <w:r w:rsidRPr="00C63D00">
        <w:rPr>
          <w:rFonts w:ascii="Times New Roman" w:hAnsi="Times New Roman" w:cs="Times New Roman"/>
          <w:noProof/>
          <w:sz w:val="24"/>
          <w:szCs w:val="24"/>
        </w:rPr>
        <w:t>(McSweeney &amp;  Jones, 2016)</w:t>
      </w:r>
      <w:r w:rsidRPr="00C63D00">
        <w:rPr>
          <w:rFonts w:ascii="Times New Roman" w:hAnsi="Times New Roman" w:cs="Times New Roman"/>
          <w:sz w:val="24"/>
          <w:szCs w:val="24"/>
        </w:rPr>
        <w:fldChar w:fldCharType="end"/>
      </w:r>
      <w:r w:rsidRPr="00C63D00">
        <w:rPr>
          <w:rFonts w:ascii="Times New Roman" w:hAnsi="Times New Roman" w:cs="Times New Roman"/>
          <w:sz w:val="24"/>
          <w:szCs w:val="24"/>
        </w:rPr>
        <w:t>. The crop model uncertainty varied across locations, while the GCM uncertainty showed less spatial variation. Uncertainties tended to increase with adaptation and were larger for impact estimates for protein yield than for grain yield, partly because fewer crop models were available for the former. The largest crop model uncertainties were for low and mid-latitude areas.</w:t>
      </w:r>
    </w:p>
    <w:p w14:paraId="6E1D1B3D" w14:textId="77777777" w:rsidR="006E32C7" w:rsidRPr="00C63D00" w:rsidRDefault="006E32C7" w:rsidP="00F850BF">
      <w:pPr>
        <w:spacing w:line="360" w:lineRule="auto"/>
        <w:rPr>
          <w:rFonts w:ascii="Times New Roman" w:hAnsi="Times New Roman" w:cs="Times New Roman"/>
          <w:sz w:val="24"/>
          <w:szCs w:val="24"/>
        </w:rPr>
      </w:pPr>
    </w:p>
    <w:p w14:paraId="4C3356ED" w14:textId="19FB08CC" w:rsidR="006E32C7" w:rsidRPr="00C63D00" w:rsidRDefault="006E32C7" w:rsidP="00F850BF">
      <w:pPr>
        <w:spacing w:line="360" w:lineRule="auto"/>
        <w:rPr>
          <w:rFonts w:ascii="Times New Roman" w:hAnsi="Times New Roman" w:cs="Times New Roman"/>
          <w:b/>
          <w:i/>
          <w:sz w:val="24"/>
          <w:szCs w:val="24"/>
        </w:rPr>
      </w:pPr>
      <w:r w:rsidRPr="00C63D00">
        <w:rPr>
          <w:rFonts w:ascii="Times New Roman" w:hAnsi="Times New Roman" w:cs="Times New Roman"/>
          <w:b/>
          <w:i/>
          <w:sz w:val="24"/>
          <w:szCs w:val="24"/>
        </w:rPr>
        <w:t>Conclusions</w:t>
      </w:r>
    </w:p>
    <w:p w14:paraId="1A7E4986" w14:textId="595F63BC" w:rsidR="00F850BF" w:rsidRPr="00C63D00" w:rsidRDefault="006E32C7" w:rsidP="00F850BF">
      <w:pPr>
        <w:spacing w:line="360" w:lineRule="auto"/>
        <w:rPr>
          <w:rFonts w:ascii="Times New Roman" w:hAnsi="Times New Roman" w:cs="Times New Roman"/>
          <w:sz w:val="24"/>
          <w:szCs w:val="24"/>
        </w:rPr>
      </w:pPr>
      <w:r w:rsidRPr="00C63D00">
        <w:rPr>
          <w:rFonts w:ascii="Times New Roman" w:hAnsi="Times New Roman" w:cs="Times New Roman"/>
          <w:sz w:val="24"/>
          <w:szCs w:val="24"/>
        </w:rPr>
        <w:t>O</w:t>
      </w:r>
      <w:r w:rsidR="00F850BF" w:rsidRPr="00C63D00">
        <w:rPr>
          <w:rFonts w:ascii="Times New Roman" w:hAnsi="Times New Roman" w:cs="Times New Roman"/>
          <w:sz w:val="24"/>
          <w:szCs w:val="24"/>
        </w:rPr>
        <w:t xml:space="preserve">ur simulation results demonstrate that climate change adaptations that benefit grain yield are not necessarily positive for all aspects of grain quality for human nutrition </w:t>
      </w:r>
      <w:r w:rsidR="00F850BF" w:rsidRPr="00C63D00">
        <w:rPr>
          <w:rFonts w:ascii="Times New Roman" w:hAnsi="Times New Roman" w:cs="Times New Roman"/>
          <w:sz w:val="24"/>
          <w:szCs w:val="24"/>
        </w:rPr>
        <w:fldChar w:fldCharType="begin"/>
      </w:r>
      <w:r w:rsidR="00F850BF" w:rsidRPr="00C63D00">
        <w:rPr>
          <w:rFonts w:ascii="Times New Roman" w:hAnsi="Times New Roman" w:cs="Times New Roman"/>
          <w:sz w:val="24"/>
          <w:szCs w:val="24"/>
        </w:rPr>
        <w:instrText xml:space="preserve"> ADDIN EN.CITE &lt;EndNote&gt;&lt;Cite&gt;&lt;Author&gt;Myers&lt;/Author&gt;&lt;Year&gt;2014&lt;/Year&gt;&lt;RecNum&gt;0&lt;/RecNum&gt;&lt;IDText&gt;Increasing CO2 threatens human nutrition&lt;/IDText&gt;&lt;DisplayText&gt;(Myers&lt;style face="italic"&gt; et al.&lt;/style&gt;, 2014)&lt;/DisplayText&gt;&lt;record&gt;&lt;dates&gt;&lt;pub-dates&gt;&lt;date&gt;Jun 5&lt;/date&gt;&lt;/pub-dates&gt;&lt;year&gt;2014&lt;/year&gt;&lt;/dates&gt;&lt;isbn&gt;0028-0836&lt;/isbn&gt;&lt;titles&gt;&lt;title&gt;&lt;style font="default" size="100%"&gt;Increasing CO&lt;/style&gt;&lt;style face="subscript" font="default" size="100%"&gt;2&lt;/style&gt;&lt;style font="default" size="100%"&gt; threatens human nutrition&lt;/style&gt;&lt;/title&gt;&lt;secondary-title&gt;Nature&lt;/secondary-title&gt;&lt;/titles&gt;&lt;pages&gt;139-142&lt;/pages&gt;&lt;number&gt;7503&lt;/number&gt;&lt;contributors&gt;&lt;authors&gt;&lt;author&gt;Myers, Samuel S.&lt;/author&gt;&lt;author&gt;Zanobetti, Antonella&lt;/author&gt;&lt;author&gt;Kloog, Itai&lt;/author&gt;&lt;author&gt;Huybers, Peter&lt;/author&gt;&lt;author&gt;Leakey, Andrew D. B.&lt;/author&gt;&lt;author&gt;Bloom, Arnold J.&lt;/author&gt;&lt;author&gt;Carlisle, Eli&lt;/author&gt;&lt;author&gt;Dietterich, Lee H.&lt;/author&gt;&lt;author&gt;Fitzgerald, Glenn&lt;/author&gt;&lt;author&gt;Hasegawa, Toshihiro&lt;/author&gt;&lt;author&gt;Holbrook, N. Michele&lt;/author&gt;&lt;author&gt;Nelson, Randall L.&lt;/author&gt;&lt;author&gt;Ottman, Michael J.&lt;/author&gt;&lt;author&gt;Raboy, Victor&lt;/author&gt;&lt;author&gt;Sakai, Hidemitsu&lt;/author&gt;&lt;author&gt;Sartor, Karla A.&lt;/author&gt;&lt;author&gt;Schwartz, Joel&lt;/author&gt;&lt;author&gt;Seneweera, Saman&lt;/author&gt;&lt;author&gt;Tausz, Michael&lt;/author&gt;&lt;author&gt;Usui, Yasuhiro&lt;/author&gt;&lt;/authors&gt;&lt;/contributors&gt;&lt;added-date format="utc"&gt;1446997992&lt;/added-date&gt;&lt;ref-type name="Journal Article"&gt;17&lt;/ref-type&gt;&lt;rec-number&gt;9674&lt;/rec-number&gt;&lt;last-updated-date format="utc"&gt;1446997992&lt;/last-updated-date&gt;&lt;accession-num&gt;WOS:000336768900044&lt;/accession-num&gt;&lt;electronic-resource-num&gt;10.1038/nature13179&lt;/electronic-resource-num&gt;&lt;volume&gt;510&lt;/volume&gt;&lt;/record&gt;&lt;/Cite&gt;&lt;/EndNote&gt;</w:instrText>
      </w:r>
      <w:r w:rsidR="00F850BF" w:rsidRPr="00C63D00">
        <w:rPr>
          <w:rFonts w:ascii="Times New Roman" w:hAnsi="Times New Roman" w:cs="Times New Roman"/>
          <w:sz w:val="24"/>
          <w:szCs w:val="24"/>
        </w:rPr>
        <w:fldChar w:fldCharType="separate"/>
      </w:r>
      <w:r w:rsidR="00F850BF" w:rsidRPr="00C63D00">
        <w:rPr>
          <w:rFonts w:ascii="Times New Roman" w:hAnsi="Times New Roman" w:cs="Times New Roman"/>
          <w:noProof/>
          <w:sz w:val="24"/>
          <w:szCs w:val="24"/>
        </w:rPr>
        <w:t>(Myers</w:t>
      </w:r>
      <w:r w:rsidR="00F850BF" w:rsidRPr="00C63D00">
        <w:rPr>
          <w:rFonts w:ascii="Times New Roman" w:hAnsi="Times New Roman" w:cs="Times New Roman"/>
          <w:i/>
          <w:noProof/>
          <w:sz w:val="24"/>
          <w:szCs w:val="24"/>
        </w:rPr>
        <w:t xml:space="preserve"> et al.</w:t>
      </w:r>
      <w:r w:rsidR="00F850BF" w:rsidRPr="00C63D00">
        <w:rPr>
          <w:rFonts w:ascii="Times New Roman" w:hAnsi="Times New Roman" w:cs="Times New Roman"/>
          <w:noProof/>
          <w:sz w:val="24"/>
          <w:szCs w:val="24"/>
        </w:rPr>
        <w:t>, 2014)</w:t>
      </w:r>
      <w:r w:rsidR="00F850BF" w:rsidRPr="00C63D00">
        <w:rPr>
          <w:rFonts w:ascii="Times New Roman" w:hAnsi="Times New Roman" w:cs="Times New Roman"/>
          <w:sz w:val="24"/>
          <w:szCs w:val="24"/>
        </w:rPr>
        <w:fldChar w:fldCharType="end"/>
      </w:r>
      <w:r w:rsidR="00F850BF" w:rsidRPr="00C63D00">
        <w:rPr>
          <w:rFonts w:ascii="Times New Roman" w:hAnsi="Times New Roman" w:cs="Times New Roman"/>
          <w:sz w:val="24"/>
          <w:szCs w:val="24"/>
        </w:rPr>
        <w:t xml:space="preserve">, particularly in rainfed and low-input cropping regions. Many of the regions likely to be negatively affected are low and mid-latitude regions that are less resilient to climate change, where populations are growing </w:t>
      </w:r>
      <w:r w:rsidR="00F850BF" w:rsidRPr="00C63D00">
        <w:rPr>
          <w:rFonts w:ascii="Times New Roman" w:hAnsi="Times New Roman" w:cs="Times New Roman"/>
          <w:sz w:val="24"/>
          <w:szCs w:val="24"/>
        </w:rPr>
        <w:fldChar w:fldCharType="begin"/>
      </w:r>
      <w:r w:rsidR="00F850BF" w:rsidRPr="00C63D00">
        <w:rPr>
          <w:rFonts w:ascii="Times New Roman" w:hAnsi="Times New Roman" w:cs="Times New Roman"/>
          <w:sz w:val="24"/>
          <w:szCs w:val="24"/>
        </w:rPr>
        <w:instrText xml:space="preserve"> ADDIN EN.CITE &lt;EndNote&gt;&lt;Cite&gt;&lt;Author&gt;Roser&lt;/Author&gt;&lt;Year&gt;2017&lt;/Year&gt;&lt;RecNum&gt;0&lt;/RecNum&gt;&lt;IDText&gt;World population growth&lt;/IDText&gt;&lt;DisplayText&gt;(Roser &amp;amp;  Ortiz-Ospina, 2017)&lt;/DisplayText&gt;&lt;record&gt;&lt;titles&gt;&lt;title&gt;World population growth&lt;/title&gt;&lt;/titles&gt;&lt;number&gt;02/10/2017&lt;/number&gt;&lt;contributors&gt;&lt;authors&gt;&lt;author&gt;Roser, M.&lt;/author&gt;&lt;author&gt;Ortiz-Ospina, E.&lt;/author&gt;&lt;/authors&gt;&lt;/contributors&gt;&lt;added-date format="utc"&gt;1486739938&lt;/added-date&gt;&lt;ref-type name="Web Page"&gt;12&lt;/ref-type&gt;&lt;dates&gt;&lt;year&gt;2017&lt;/year&gt;&lt;/dates&gt;&lt;rec-number&gt;9889&lt;/rec-number&gt;&lt;publisher&gt;OurWorldInData.org. Retrieved from: https://ourworldindata.org/world-population-growth/&lt;/publisher&gt;&lt;last-updated-date format="utc"&gt;1486739938&lt;/last-updated-date&gt;&lt;volume&gt;2017&lt;/volume&gt;&lt;/record&gt;&lt;/Cite&gt;&lt;/EndNote&gt;</w:instrText>
      </w:r>
      <w:r w:rsidR="00F850BF" w:rsidRPr="00C63D00">
        <w:rPr>
          <w:rFonts w:ascii="Times New Roman" w:hAnsi="Times New Roman" w:cs="Times New Roman"/>
          <w:sz w:val="24"/>
          <w:szCs w:val="24"/>
        </w:rPr>
        <w:fldChar w:fldCharType="separate"/>
      </w:r>
      <w:r w:rsidR="00F850BF" w:rsidRPr="00C63D00">
        <w:rPr>
          <w:rFonts w:ascii="Times New Roman" w:hAnsi="Times New Roman" w:cs="Times New Roman"/>
          <w:noProof/>
          <w:sz w:val="24"/>
          <w:szCs w:val="24"/>
        </w:rPr>
        <w:t>(Roser &amp;  Ortiz-Ospina, 2017)</w:t>
      </w:r>
      <w:r w:rsidR="00F850BF" w:rsidRPr="00C63D00">
        <w:rPr>
          <w:rFonts w:ascii="Times New Roman" w:hAnsi="Times New Roman" w:cs="Times New Roman"/>
          <w:sz w:val="24"/>
          <w:szCs w:val="24"/>
        </w:rPr>
        <w:fldChar w:fldCharType="end"/>
      </w:r>
      <w:r w:rsidR="00F850BF" w:rsidRPr="00C63D00">
        <w:rPr>
          <w:rFonts w:ascii="Times New Roman" w:hAnsi="Times New Roman" w:cs="Times New Roman"/>
          <w:sz w:val="24"/>
          <w:szCs w:val="24"/>
        </w:rPr>
        <w:t xml:space="preserve"> and food demand is increasing rapidly </w:t>
      </w:r>
      <w:r w:rsidR="00F850BF" w:rsidRPr="00C63D00">
        <w:rPr>
          <w:rFonts w:ascii="Times New Roman" w:hAnsi="Times New Roman" w:cs="Times New Roman"/>
          <w:sz w:val="24"/>
          <w:szCs w:val="24"/>
        </w:rPr>
        <w:fldChar w:fldCharType="begin"/>
      </w:r>
      <w:r w:rsidR="00F850BF" w:rsidRPr="00C63D00">
        <w:rPr>
          <w:rFonts w:ascii="Times New Roman" w:hAnsi="Times New Roman" w:cs="Times New Roman"/>
          <w:sz w:val="24"/>
          <w:szCs w:val="24"/>
        </w:rPr>
        <w:instrText xml:space="preserve"> ADDIN EN.CITE &lt;EndNote&gt;&lt;Cite&gt;&lt;Author&gt;Godfray&lt;/Author&gt;&lt;Year&gt;2010&lt;/Year&gt;&lt;RecNum&gt;0&lt;/RecNum&gt;&lt;IDText&gt;Food Security: The Challenge of Feeding 9 Billion People&lt;/IDText&gt;&lt;DisplayText&gt;(Godfray&lt;style face="italic"&gt; et al.&lt;/style&gt;, 2010)&lt;/DisplayText&gt;&lt;record&gt;&lt;dates&gt;&lt;pub-dates&gt;&lt;date&gt;Feb&lt;/date&gt;&lt;/pub-dates&gt;&lt;year&gt;2010&lt;/year&gt;&lt;/dates&gt;&lt;urls&gt;&lt;related-urls&gt;&lt;url&gt;&amp;lt;Go to ISI&amp;gt;://000274408300045&lt;/url&gt;&lt;/related-urls&gt;&lt;/urls&gt;&lt;isbn&gt;0036-8075&lt;/isbn&gt;&lt;titles&gt;&lt;title&gt;Food Security: The Challenge of Feeding 9 Billion People&lt;/title&gt;&lt;secondary-title&gt;Science&lt;/secondary-title&gt;&lt;/titles&gt;&lt;pages&gt;812-818&lt;/pages&gt;&lt;number&gt;5967&lt;/number&gt;&lt;contributors&gt;&lt;authors&gt;&lt;author&gt;Godfray, H. C. J.&lt;/author&gt;&lt;author&gt;Beddington, J. R.&lt;/author&gt;&lt;author&gt;Crute, I. R.&lt;/author&gt;&lt;author&gt;Haddad, L.&lt;/author&gt;&lt;author&gt;Lawrence, D.&lt;/author&gt;&lt;author&gt;Muir, J. F.&lt;/author&gt;&lt;author&gt;Pretty, J.&lt;/author&gt;&lt;author&gt;Robinson, S.&lt;/author&gt;&lt;author&gt;Thomas, S. M.&lt;/author&gt;&lt;author&gt;Toulmin, C.&lt;/author&gt;&lt;/authors&gt;&lt;/contributors&gt;&lt;added-date format="utc"&gt;1309362021&lt;/added-date&gt;&lt;ref-type name="Journal Article"&gt;17&lt;/ref-type&gt;&lt;rec-number&gt;47&lt;/rec-number&gt;&lt;last-updated-date format="utc"&gt;1309362021&lt;/last-updated-date&gt;&lt;accession-num&gt;ISI:000274408300045&lt;/accession-num&gt;&lt;electronic-resource-num&gt;10.1126/science.1185383&lt;/electronic-resource-num&gt;&lt;volume&gt;327&lt;/volume&gt;&lt;/record&gt;&lt;/Cite&gt;&lt;/EndNote&gt;</w:instrText>
      </w:r>
      <w:r w:rsidR="00F850BF" w:rsidRPr="00C63D00">
        <w:rPr>
          <w:rFonts w:ascii="Times New Roman" w:hAnsi="Times New Roman" w:cs="Times New Roman"/>
          <w:sz w:val="24"/>
          <w:szCs w:val="24"/>
        </w:rPr>
        <w:fldChar w:fldCharType="separate"/>
      </w:r>
      <w:r w:rsidR="00F850BF" w:rsidRPr="00C63D00">
        <w:rPr>
          <w:rFonts w:ascii="Times New Roman" w:hAnsi="Times New Roman" w:cs="Times New Roman"/>
          <w:noProof/>
          <w:sz w:val="24"/>
          <w:szCs w:val="24"/>
        </w:rPr>
        <w:t>(Godfray</w:t>
      </w:r>
      <w:r w:rsidR="00F850BF" w:rsidRPr="00C63D00">
        <w:rPr>
          <w:rFonts w:ascii="Times New Roman" w:hAnsi="Times New Roman" w:cs="Times New Roman"/>
          <w:i/>
          <w:noProof/>
          <w:sz w:val="24"/>
          <w:szCs w:val="24"/>
        </w:rPr>
        <w:t xml:space="preserve"> et al.</w:t>
      </w:r>
      <w:r w:rsidR="00F850BF" w:rsidRPr="00C63D00">
        <w:rPr>
          <w:rFonts w:ascii="Times New Roman" w:hAnsi="Times New Roman" w:cs="Times New Roman"/>
          <w:noProof/>
          <w:sz w:val="24"/>
          <w:szCs w:val="24"/>
        </w:rPr>
        <w:t>, 2010)</w:t>
      </w:r>
      <w:r w:rsidR="00F850BF" w:rsidRPr="00C63D00">
        <w:rPr>
          <w:rFonts w:ascii="Times New Roman" w:hAnsi="Times New Roman" w:cs="Times New Roman"/>
          <w:sz w:val="24"/>
          <w:szCs w:val="24"/>
        </w:rPr>
        <w:fldChar w:fldCharType="end"/>
      </w:r>
      <w:r w:rsidR="00F850BF" w:rsidRPr="00C63D00">
        <w:rPr>
          <w:rFonts w:ascii="Times New Roman" w:hAnsi="Times New Roman" w:cs="Times New Roman"/>
          <w:sz w:val="24"/>
          <w:szCs w:val="24"/>
        </w:rPr>
        <w:t xml:space="preserve">. </w:t>
      </w:r>
    </w:p>
    <w:p w14:paraId="04954FE0" w14:textId="77777777" w:rsidR="00F850BF" w:rsidRPr="00C63D00" w:rsidRDefault="00F850BF" w:rsidP="004317C3">
      <w:pPr>
        <w:spacing w:line="360" w:lineRule="auto"/>
        <w:rPr>
          <w:rFonts w:ascii="Times New Roman" w:hAnsi="Times New Roman" w:cs="Times New Roman"/>
          <w:i/>
        </w:rPr>
      </w:pPr>
    </w:p>
    <w:p w14:paraId="4EB83C86" w14:textId="77777777" w:rsidR="009E65DA" w:rsidRPr="00C63D00" w:rsidRDefault="009E65DA" w:rsidP="004317C3">
      <w:pPr>
        <w:spacing w:line="360" w:lineRule="auto"/>
        <w:rPr>
          <w:rFonts w:ascii="Times New Roman" w:hAnsi="Times New Roman" w:cs="Times New Roman"/>
          <w:b/>
          <w:sz w:val="24"/>
        </w:rPr>
      </w:pPr>
      <w:r w:rsidRPr="00C63D00">
        <w:rPr>
          <w:rFonts w:ascii="Times New Roman" w:hAnsi="Times New Roman" w:cs="Times New Roman"/>
          <w:b/>
          <w:sz w:val="24"/>
        </w:rPr>
        <w:t>Acknowledgements</w:t>
      </w:r>
    </w:p>
    <w:p w14:paraId="0CF6B7D3" w14:textId="6D05E0C0" w:rsidR="009E65DA" w:rsidRPr="00C63D00" w:rsidRDefault="009E65DA" w:rsidP="004317C3">
      <w:pPr>
        <w:pStyle w:val="EndNoteBibliography"/>
        <w:ind w:firstLine="0"/>
        <w:rPr>
          <w:sz w:val="24"/>
          <w:lang w:val="en-GB"/>
        </w:rPr>
      </w:pPr>
      <w:r w:rsidRPr="00C63D00">
        <w:rPr>
          <w:sz w:val="24"/>
          <w:lang w:val="en-GB"/>
        </w:rPr>
        <w:t xml:space="preserve">We thank the Agricultural Model Intercomparison and Improvement Project (AgMIP) for support. We thank L. Ziska from USDA, A. Bloom from UC Davis, B. Kimball from USDA and D. Lobell from Stanford University for helpful comments on an earlier draft of our manuscript. We thank R. Richards from CSIRO Australia for discussions on potential wheat traits. We acknowledge the contribution of J. Johnson, University of Georgia, C. Griffey, Virginia Tech,  S. Harrison, Louisiana State University, D. Van Sanford, University of Kentucky, R. Sutton, Texas A&amp;M, D. West, University of Tennessee for providing different information on AGS2000, USG3120, VA12W-72, and GA06493-13LE6. S.A., B.K. and B.L received support from the International Food Policy Research Institute (IFPRI) through the Global Futures and Strategic Foresight project, the CGIAR Research Program on Climate Change, Agriculture and Food Security (CCAFS) and the CGIAR Research Program on Wheat. A.M. received support from the EU Marie Curie FP7 COFUND People Programme, through an AgreenSkills fellowship under grant agreement no. PCOFUND-GA-2010-267196. PM, A.M., D.R., and D.W. acknowledge </w:t>
      </w:r>
      <w:r w:rsidRPr="00C63D00">
        <w:rPr>
          <w:sz w:val="24"/>
          <w:lang w:val="en-GB"/>
        </w:rPr>
        <w:lastRenderedPageBreak/>
        <w:t xml:space="preserve">support from the FACCE JPI MACSUR project (031A103B) through the metaprogram Adaptation of Agriculture and Forests to Climate Change (AAFCC) of the French National Institute for Agricultural Research (INRA). L.X. and Y.Z. were supported by the National High-Tech Research and Development Program of China (2013AA100404), the National Natural Science Foundation of China (31271616), the National Research Foundation for the Doctoral Program of Higher Education of China (20120097110042), and the Priority Academic Program Development of Jiangsu Higher Education Institutions (PAPD). </w:t>
      </w:r>
      <w:r w:rsidRPr="00C63D00">
        <w:rPr>
          <w:sz w:val="24"/>
          <w:lang w:val="en-GB" w:eastAsia="zh-CN"/>
        </w:rPr>
        <w:t>F</w:t>
      </w:r>
      <w:r w:rsidRPr="00C63D00">
        <w:rPr>
          <w:sz w:val="24"/>
          <w:lang w:val="en-GB"/>
        </w:rPr>
        <w:t>.</w:t>
      </w:r>
      <w:r w:rsidRPr="00C63D00">
        <w:rPr>
          <w:sz w:val="24"/>
          <w:lang w:val="en-GB" w:eastAsia="zh-CN"/>
        </w:rPr>
        <w:t>T</w:t>
      </w:r>
      <w:r w:rsidRPr="00C63D00">
        <w:rPr>
          <w:sz w:val="24"/>
          <w:lang w:val="en-GB"/>
        </w:rPr>
        <w:t xml:space="preserve">. and </w:t>
      </w:r>
      <w:r w:rsidRPr="00C63D00">
        <w:rPr>
          <w:sz w:val="24"/>
          <w:lang w:val="en-GB" w:eastAsia="zh-CN"/>
        </w:rPr>
        <w:t>Z</w:t>
      </w:r>
      <w:r w:rsidRPr="00C63D00">
        <w:rPr>
          <w:sz w:val="24"/>
          <w:lang w:val="en-GB"/>
        </w:rPr>
        <w:t>.Z. were supported by the National Natural Science Foundation of China (41571088</w:t>
      </w:r>
      <w:r w:rsidR="00FF2DEB">
        <w:rPr>
          <w:sz w:val="24"/>
          <w:lang w:val="en-GB"/>
        </w:rPr>
        <w:t xml:space="preserve">, </w:t>
      </w:r>
      <w:r w:rsidRPr="00C63D00">
        <w:rPr>
          <w:sz w:val="24"/>
          <w:lang w:val="en-GB"/>
        </w:rPr>
        <w:t xml:space="preserve">41571493 and 31561143003). R.R. received support from the German Ministry for Research and Education (BMBF) through project SPACES-LLL. </w:t>
      </w:r>
      <w:r w:rsidR="001C4DC0" w:rsidRPr="00C63D00">
        <w:rPr>
          <w:sz w:val="24"/>
          <w:lang w:val="en-GB"/>
        </w:rPr>
        <w:t>Rothamsted Research receives support from the Biotechnology and Biological Sciences Research Council (BBSRC) Designing Future Wheat programme [BB/P016855/1].</w:t>
      </w:r>
      <w:r w:rsidRPr="00C63D00">
        <w:rPr>
          <w:sz w:val="24"/>
          <w:lang w:val="en-GB"/>
        </w:rPr>
        <w:t xml:space="preserve"> M.J. and J.E.O. were supported by Innovation Fund Denmark through the MACSUR project. L.X. and Y.G. acknowledge support from the China Scholarship Council. M.B and R.F. were funded by JPI FACCE MACSUR2 through the Italian Ministry for Agricultural, Food and Forestry Policies and thank A. Soltani from Gorgan Univ. of Agric. Sci. &amp; Natur. Resour. for his support.  R.P.R., T.P. and F.T. received financial support from the FACCE MACSUR project funded through the Finnish Ministry of Agriculture and Forestry (MMM) and from the Academy of Finland throughthe projects NORFASYS (decision nos. 268277 and 292944) and PLUMES (decision nos. 277403 and 292836). K.C.K. and C.N. received support from the German Ministry for Research and Education (BMBF) within the FACCE JPI MACSUR project. S.M. and C.M. acknowledge financial support from the MACMIT project (01LN1317A) funded through BMBF.  </w:t>
      </w:r>
      <w:r w:rsidRPr="00C63D00">
        <w:rPr>
          <w:sz w:val="24"/>
          <w:lang w:val="en-US"/>
        </w:rPr>
        <w:t>G.J.O. and G.J.F. acknowledge support from the Victorian Department of Economic Development, Jobs, Transport and Resources, the Australian Department of Agriculture and Water Resources, The University of Melbourne  and the Grains Research Development Corporation, Australia. P.K.A. was supported by the multiple donors contributing to the CGIAR Research Program on Climate Change, Agriculture and Food Security (CCAFS). B.B. received financial support from USDA NIFA-Water Cap Award 2015-68007-23133. F.E. acknowledges support from the FACCE JPI MACSUR project through the German Federal Ministry of Food and Agriculture (2815ERA01J) and from the German Science Foundation (project EW 119/5-1).</w:t>
      </w:r>
    </w:p>
    <w:p w14:paraId="002B627A" w14:textId="77777777" w:rsidR="009E65DA" w:rsidRPr="00C63D00" w:rsidRDefault="009E65DA" w:rsidP="004317C3">
      <w:pPr>
        <w:spacing w:line="360" w:lineRule="auto"/>
        <w:rPr>
          <w:rFonts w:ascii="Times New Roman" w:hAnsi="Times New Roman" w:cs="Times New Roman"/>
          <w:i/>
        </w:rPr>
      </w:pPr>
    </w:p>
    <w:p w14:paraId="306B59DF" w14:textId="024C8BCB" w:rsidR="00FB409D" w:rsidRPr="00C63D00" w:rsidRDefault="00FB409D" w:rsidP="004317C3">
      <w:pPr>
        <w:pStyle w:val="EndNoteBibliography"/>
        <w:spacing w:before="120" w:after="120"/>
        <w:ind w:firstLine="0"/>
        <w:rPr>
          <w:b/>
          <w:sz w:val="24"/>
          <w:lang w:val="en-GB"/>
        </w:rPr>
      </w:pPr>
      <w:r w:rsidRPr="00C63D00">
        <w:rPr>
          <w:b/>
          <w:sz w:val="24"/>
          <w:lang w:val="en-GB"/>
        </w:rPr>
        <w:lastRenderedPageBreak/>
        <w:t>Refer</w:t>
      </w:r>
      <w:r w:rsidR="00CF38A3" w:rsidRPr="00C63D00">
        <w:rPr>
          <w:b/>
          <w:sz w:val="24"/>
          <w:lang w:val="en-GB"/>
        </w:rPr>
        <w:t>e</w:t>
      </w:r>
      <w:r w:rsidRPr="00C63D00">
        <w:rPr>
          <w:b/>
          <w:sz w:val="24"/>
          <w:lang w:val="en-GB"/>
        </w:rPr>
        <w:t>nces</w:t>
      </w:r>
    </w:p>
    <w:p w14:paraId="19EB6C5C" w14:textId="4FF25B10" w:rsidR="002045AB" w:rsidRPr="00C63D00" w:rsidRDefault="000F1465" w:rsidP="002045AB">
      <w:pPr>
        <w:pStyle w:val="EndNoteBibliography"/>
        <w:spacing w:after="0"/>
        <w:ind w:left="720" w:hanging="720"/>
      </w:pPr>
      <w:r w:rsidRPr="00C63D00">
        <w:rPr>
          <w:i/>
        </w:rPr>
        <w:fldChar w:fldCharType="begin"/>
      </w:r>
      <w:r w:rsidRPr="00C63D00">
        <w:rPr>
          <w:i/>
          <w:lang w:val="en-GB"/>
        </w:rPr>
        <w:instrText xml:space="preserve"> ADDIN EN.REFLIST </w:instrText>
      </w:r>
      <w:r w:rsidRPr="00C63D00">
        <w:rPr>
          <w:i/>
        </w:rPr>
        <w:fldChar w:fldCharType="separate"/>
      </w:r>
      <w:r w:rsidR="002045AB" w:rsidRPr="00C63D00">
        <w:t>Ainsworth E</w:t>
      </w:r>
      <w:r w:rsidR="00E77B97" w:rsidRPr="00C63D00">
        <w:t>A</w:t>
      </w:r>
      <w:r w:rsidR="002045AB" w:rsidRPr="00C63D00">
        <w:t>, Long S</w:t>
      </w:r>
      <w:r w:rsidR="00E77B97" w:rsidRPr="00C63D00">
        <w:t>P</w:t>
      </w:r>
      <w:r w:rsidR="002045AB" w:rsidRPr="00C63D00">
        <w:t xml:space="preserve"> (2005) What have we learned from 15 years of free-air CO2 enrichment (FACE)? A meta-analytic review of the responses of photosynthesis, canopy. New Phytologist</w:t>
      </w:r>
      <w:r w:rsidR="002045AB" w:rsidRPr="00C63D00">
        <w:rPr>
          <w:i/>
        </w:rPr>
        <w:t>,</w:t>
      </w:r>
      <w:r w:rsidR="002045AB" w:rsidRPr="00C63D00">
        <w:t xml:space="preserve"> </w:t>
      </w:r>
      <w:r w:rsidR="002045AB" w:rsidRPr="00C63D00">
        <w:rPr>
          <w:b/>
        </w:rPr>
        <w:t>165</w:t>
      </w:r>
      <w:r w:rsidR="002045AB" w:rsidRPr="00C63D00">
        <w:t>, 351-371.</w:t>
      </w:r>
    </w:p>
    <w:p w14:paraId="48C7F4C1" w14:textId="4B73A37A" w:rsidR="002045AB" w:rsidRPr="00C63D00" w:rsidRDefault="002045AB" w:rsidP="002045AB">
      <w:pPr>
        <w:pStyle w:val="EndNoteBibliography"/>
        <w:spacing w:after="0"/>
        <w:ind w:left="720" w:hanging="720"/>
      </w:pPr>
      <w:r w:rsidRPr="00C63D00">
        <w:t>Allen M</w:t>
      </w:r>
      <w:r w:rsidR="00E77B97" w:rsidRPr="00C63D00">
        <w:t>R</w:t>
      </w:r>
      <w:r w:rsidRPr="00C63D00">
        <w:t>, Ingram W</w:t>
      </w:r>
      <w:r w:rsidR="00E77B97" w:rsidRPr="00C63D00">
        <w:t>J</w:t>
      </w:r>
      <w:r w:rsidRPr="00C63D00">
        <w:t xml:space="preserve"> (2002) Constraints on future changes in climate and the hydrologic cycle. Nature</w:t>
      </w:r>
      <w:r w:rsidRPr="00C63D00">
        <w:rPr>
          <w:i/>
        </w:rPr>
        <w:t>,</w:t>
      </w:r>
      <w:r w:rsidRPr="00C63D00">
        <w:t xml:space="preserve"> </w:t>
      </w:r>
      <w:r w:rsidRPr="00C63D00">
        <w:rPr>
          <w:b/>
        </w:rPr>
        <w:t>419</w:t>
      </w:r>
      <w:r w:rsidRPr="00C63D00">
        <w:t>, 224-232.</w:t>
      </w:r>
    </w:p>
    <w:p w14:paraId="3C148ED1" w14:textId="4FBC6108" w:rsidR="002045AB" w:rsidRPr="00C63D00" w:rsidRDefault="002045AB" w:rsidP="002045AB">
      <w:pPr>
        <w:pStyle w:val="EndNoteBibliography"/>
        <w:spacing w:after="0"/>
        <w:ind w:left="720" w:hanging="720"/>
      </w:pPr>
      <w:r w:rsidRPr="00C63D00">
        <w:t>Anderson W, You L</w:t>
      </w:r>
      <w:r w:rsidR="00E77B97" w:rsidRPr="00C63D00">
        <w:t>Z</w:t>
      </w:r>
      <w:r w:rsidRPr="00C63D00">
        <w:t>, Wood S, Wood-Sichra U, W</w:t>
      </w:r>
      <w:r w:rsidR="00E77B97" w:rsidRPr="00C63D00">
        <w:t>U</w:t>
      </w:r>
      <w:r w:rsidRPr="00C63D00">
        <w:t xml:space="preserve"> W</w:t>
      </w:r>
      <w:r w:rsidR="00E77B97" w:rsidRPr="00C63D00">
        <w:t>B</w:t>
      </w:r>
      <w:r w:rsidRPr="00C63D00">
        <w:t xml:space="preserve"> (2015) An analysis of methodological and spatial differences in global cropping systems models and maps. Global Ecology and Biogeography</w:t>
      </w:r>
      <w:r w:rsidRPr="00C63D00">
        <w:rPr>
          <w:i/>
        </w:rPr>
        <w:t>,</w:t>
      </w:r>
      <w:r w:rsidRPr="00C63D00">
        <w:t xml:space="preserve"> </w:t>
      </w:r>
      <w:r w:rsidRPr="00C63D00">
        <w:rPr>
          <w:b/>
        </w:rPr>
        <w:t>24</w:t>
      </w:r>
      <w:r w:rsidRPr="00C63D00">
        <w:t>, 180-191.</w:t>
      </w:r>
    </w:p>
    <w:p w14:paraId="5083710D" w14:textId="77777777" w:rsidR="002045AB" w:rsidRPr="00C63D00" w:rsidRDefault="002045AB" w:rsidP="002045AB">
      <w:pPr>
        <w:pStyle w:val="EndNoteBibliography"/>
        <w:spacing w:after="0"/>
        <w:ind w:left="720" w:hanging="720"/>
      </w:pPr>
      <w:r w:rsidRPr="00C63D00">
        <w:t>Asseng S, Ewert F, Martre P</w:t>
      </w:r>
      <w:r w:rsidRPr="00C63D00">
        <w:rPr>
          <w:i/>
        </w:rPr>
        <w:t xml:space="preserve"> et al.</w:t>
      </w:r>
      <w:r w:rsidRPr="00C63D00">
        <w:t xml:space="preserve"> (2015) Rising temperatures reduce global wheat production. Nature Climate Change</w:t>
      </w:r>
      <w:r w:rsidRPr="00C63D00">
        <w:rPr>
          <w:i/>
        </w:rPr>
        <w:t>,</w:t>
      </w:r>
      <w:r w:rsidRPr="00C63D00">
        <w:t xml:space="preserve"> </w:t>
      </w:r>
      <w:r w:rsidRPr="00C63D00">
        <w:rPr>
          <w:b/>
        </w:rPr>
        <w:t>5</w:t>
      </w:r>
      <w:r w:rsidRPr="00C63D00">
        <w:t>, 143-147.</w:t>
      </w:r>
    </w:p>
    <w:p w14:paraId="5C775B20" w14:textId="77777777" w:rsidR="002045AB" w:rsidRPr="00C63D00" w:rsidRDefault="002045AB" w:rsidP="002045AB">
      <w:pPr>
        <w:pStyle w:val="EndNoteBibliography"/>
        <w:spacing w:after="0"/>
        <w:ind w:left="720" w:hanging="720"/>
      </w:pPr>
      <w:r w:rsidRPr="00C63D00">
        <w:t>Asseng S, Ewert F, Rosenzweig C</w:t>
      </w:r>
      <w:r w:rsidRPr="00C63D00">
        <w:rPr>
          <w:i/>
        </w:rPr>
        <w:t xml:space="preserve"> et al.</w:t>
      </w:r>
      <w:r w:rsidRPr="00C63D00">
        <w:t xml:space="preserve"> (2013) Uncertainty in simulating wheat yields under climate change. Nature Climate Change</w:t>
      </w:r>
      <w:r w:rsidRPr="00C63D00">
        <w:rPr>
          <w:i/>
        </w:rPr>
        <w:t>,</w:t>
      </w:r>
      <w:r w:rsidRPr="00C63D00">
        <w:t xml:space="preserve"> </w:t>
      </w:r>
      <w:r w:rsidRPr="00C63D00">
        <w:rPr>
          <w:b/>
        </w:rPr>
        <w:t>3</w:t>
      </w:r>
      <w:r w:rsidRPr="00C63D00">
        <w:t>, 827-832.</w:t>
      </w:r>
    </w:p>
    <w:p w14:paraId="303DB91D" w14:textId="08E35DC1" w:rsidR="002045AB" w:rsidRPr="00C63D00" w:rsidRDefault="002045AB" w:rsidP="002045AB">
      <w:pPr>
        <w:pStyle w:val="EndNoteBibliography"/>
        <w:spacing w:after="0"/>
        <w:ind w:left="720" w:hanging="720"/>
      </w:pPr>
      <w:r w:rsidRPr="00C63D00">
        <w:t>Asseng S, Foster I, Turner N</w:t>
      </w:r>
      <w:r w:rsidR="00E77B97" w:rsidRPr="00C63D00">
        <w:t>C</w:t>
      </w:r>
      <w:r w:rsidRPr="00C63D00">
        <w:t xml:space="preserve"> (2011) The impact of temperature variability on wheat yields. Global Change Biology</w:t>
      </w:r>
      <w:r w:rsidRPr="00C63D00">
        <w:rPr>
          <w:i/>
        </w:rPr>
        <w:t>,</w:t>
      </w:r>
      <w:r w:rsidRPr="00C63D00">
        <w:t xml:space="preserve"> </w:t>
      </w:r>
      <w:r w:rsidRPr="00C63D00">
        <w:rPr>
          <w:b/>
        </w:rPr>
        <w:t>17</w:t>
      </w:r>
      <w:r w:rsidRPr="00C63D00">
        <w:t>, 997-1012.</w:t>
      </w:r>
    </w:p>
    <w:p w14:paraId="78E669E9" w14:textId="77777777" w:rsidR="002045AB" w:rsidRPr="00C63D00" w:rsidRDefault="002045AB" w:rsidP="002045AB">
      <w:pPr>
        <w:pStyle w:val="EndNoteBibliography"/>
        <w:spacing w:after="0"/>
        <w:ind w:left="720" w:hanging="720"/>
      </w:pPr>
      <w:r w:rsidRPr="00C63D00">
        <w:t>Asseng S, Van Keulen H, Stol W (2000) Performance and application of the APSIM Nwheat model in the Netherlands. European Journal of Agronomy</w:t>
      </w:r>
      <w:r w:rsidRPr="00C63D00">
        <w:rPr>
          <w:i/>
        </w:rPr>
        <w:t>,</w:t>
      </w:r>
      <w:r w:rsidRPr="00C63D00">
        <w:t xml:space="preserve"> </w:t>
      </w:r>
      <w:r w:rsidRPr="00C63D00">
        <w:rPr>
          <w:b/>
        </w:rPr>
        <w:t>12</w:t>
      </w:r>
      <w:r w:rsidRPr="00C63D00">
        <w:t>, 37-54.</w:t>
      </w:r>
    </w:p>
    <w:p w14:paraId="76E45368" w14:textId="15907388" w:rsidR="002045AB" w:rsidRPr="00C63D00" w:rsidRDefault="002045AB" w:rsidP="002045AB">
      <w:pPr>
        <w:pStyle w:val="EndNoteBibliography"/>
        <w:spacing w:after="0"/>
        <w:ind w:left="720" w:hanging="720"/>
      </w:pPr>
      <w:r w:rsidRPr="00C63D00">
        <w:t>Avni R, Zhao R</w:t>
      </w:r>
      <w:r w:rsidR="00E77B97" w:rsidRPr="00C63D00">
        <w:t>R</w:t>
      </w:r>
      <w:r w:rsidRPr="00C63D00">
        <w:t>, Pearce S</w:t>
      </w:r>
      <w:r w:rsidRPr="00C63D00">
        <w:rPr>
          <w:i/>
        </w:rPr>
        <w:t xml:space="preserve"> et al.</w:t>
      </w:r>
      <w:r w:rsidRPr="00C63D00">
        <w:t xml:space="preserve"> (2014) Functional characterization of GPC-1 genes in hexaploid wheat. Planta</w:t>
      </w:r>
      <w:r w:rsidRPr="00C63D00">
        <w:rPr>
          <w:i/>
        </w:rPr>
        <w:t>,</w:t>
      </w:r>
      <w:r w:rsidRPr="00C63D00">
        <w:t xml:space="preserve"> </w:t>
      </w:r>
      <w:r w:rsidRPr="00C63D00">
        <w:rPr>
          <w:b/>
        </w:rPr>
        <w:t>239</w:t>
      </w:r>
      <w:r w:rsidRPr="00C63D00">
        <w:t>, 313-324.</w:t>
      </w:r>
    </w:p>
    <w:p w14:paraId="458DADC2" w14:textId="236946DA" w:rsidR="002045AB" w:rsidRPr="00C63D00" w:rsidRDefault="002045AB" w:rsidP="002045AB">
      <w:pPr>
        <w:pStyle w:val="EndNoteBibliography"/>
        <w:spacing w:after="0"/>
        <w:ind w:left="720" w:hanging="720"/>
      </w:pPr>
      <w:r w:rsidRPr="00C63D00">
        <w:t>Bajželj B, Richards K</w:t>
      </w:r>
      <w:r w:rsidR="00E77B97" w:rsidRPr="00C63D00">
        <w:t>S</w:t>
      </w:r>
      <w:r w:rsidRPr="00C63D00">
        <w:t>, Allwood J</w:t>
      </w:r>
      <w:r w:rsidR="00E77B97" w:rsidRPr="00C63D00">
        <w:t>M</w:t>
      </w:r>
      <w:r w:rsidRPr="00C63D00">
        <w:t>, Smith P, Dennis J</w:t>
      </w:r>
      <w:r w:rsidR="00E77B97" w:rsidRPr="00C63D00">
        <w:t>S</w:t>
      </w:r>
      <w:r w:rsidRPr="00C63D00">
        <w:t>, Curmi E, Gilligan C</w:t>
      </w:r>
      <w:r w:rsidR="00E77B97" w:rsidRPr="00C63D00">
        <w:t>A</w:t>
      </w:r>
      <w:r w:rsidRPr="00C63D00">
        <w:t xml:space="preserve"> (2014) Importance of food-demand management for climate mitigation. Nature Climate Change</w:t>
      </w:r>
      <w:r w:rsidRPr="00C63D00">
        <w:rPr>
          <w:i/>
        </w:rPr>
        <w:t>,</w:t>
      </w:r>
      <w:r w:rsidRPr="00C63D00">
        <w:t xml:space="preserve"> </w:t>
      </w:r>
      <w:r w:rsidRPr="00C63D00">
        <w:rPr>
          <w:b/>
        </w:rPr>
        <w:t>4</w:t>
      </w:r>
      <w:r w:rsidRPr="00C63D00">
        <w:t>, 924-929.</w:t>
      </w:r>
    </w:p>
    <w:p w14:paraId="3E0689F2" w14:textId="18CFD524" w:rsidR="002045AB" w:rsidRPr="00C63D00" w:rsidRDefault="002045AB" w:rsidP="002045AB">
      <w:pPr>
        <w:pStyle w:val="EndNoteBibliography"/>
        <w:spacing w:after="0"/>
        <w:ind w:left="720" w:hanging="720"/>
      </w:pPr>
      <w:r w:rsidRPr="00C63D00">
        <w:t>Bassu S, Brisson N, Durand J</w:t>
      </w:r>
      <w:r w:rsidR="00E77B97" w:rsidRPr="00C63D00">
        <w:t>L</w:t>
      </w:r>
      <w:r w:rsidRPr="00C63D00">
        <w:rPr>
          <w:i/>
        </w:rPr>
        <w:t xml:space="preserve"> et al.</w:t>
      </w:r>
      <w:r w:rsidRPr="00C63D00">
        <w:t xml:space="preserve"> (2014) How do various maize crop models vary in their responses to climate change factors? Global Change Biology</w:t>
      </w:r>
      <w:r w:rsidRPr="00C63D00">
        <w:rPr>
          <w:i/>
        </w:rPr>
        <w:t>,</w:t>
      </w:r>
      <w:r w:rsidRPr="00C63D00">
        <w:t xml:space="preserve"> </w:t>
      </w:r>
      <w:r w:rsidRPr="00C63D00">
        <w:rPr>
          <w:b/>
        </w:rPr>
        <w:t>20</w:t>
      </w:r>
      <w:r w:rsidRPr="00C63D00">
        <w:t>, 2301-2320.</w:t>
      </w:r>
    </w:p>
    <w:p w14:paraId="007C7B7C" w14:textId="60960205" w:rsidR="002045AB" w:rsidRPr="00C63D00" w:rsidRDefault="002045AB" w:rsidP="002045AB">
      <w:pPr>
        <w:pStyle w:val="EndNoteBibliography"/>
        <w:spacing w:after="0"/>
        <w:ind w:left="720" w:hanging="720"/>
      </w:pPr>
      <w:r w:rsidRPr="00C63D00">
        <w:t>Bloom A</w:t>
      </w:r>
      <w:r w:rsidR="00E77B97" w:rsidRPr="00C63D00">
        <w:t>J</w:t>
      </w:r>
      <w:r w:rsidRPr="00C63D00">
        <w:t>, Burger M, Rubio-Asensio J</w:t>
      </w:r>
      <w:r w:rsidR="00E77B97" w:rsidRPr="00C63D00">
        <w:t>S</w:t>
      </w:r>
      <w:r w:rsidRPr="00C63D00">
        <w:t>, Cousins A</w:t>
      </w:r>
      <w:r w:rsidR="00E77B97" w:rsidRPr="00C63D00">
        <w:t>B</w:t>
      </w:r>
      <w:r w:rsidRPr="00C63D00">
        <w:t xml:space="preserve"> (2010) Carbon dioxide enrichment inhibits nitrate assimilation in wheat and </w:t>
      </w:r>
      <w:r w:rsidRPr="00C63D00">
        <w:rPr>
          <w:i/>
        </w:rPr>
        <w:t>Arabidopsis</w:t>
      </w:r>
      <w:r w:rsidRPr="00C63D00">
        <w:t>. Science</w:t>
      </w:r>
      <w:r w:rsidRPr="00C63D00">
        <w:rPr>
          <w:i/>
        </w:rPr>
        <w:t>,</w:t>
      </w:r>
      <w:r w:rsidRPr="00C63D00">
        <w:t xml:space="preserve"> </w:t>
      </w:r>
      <w:r w:rsidRPr="00C63D00">
        <w:rPr>
          <w:b/>
        </w:rPr>
        <w:t>328</w:t>
      </w:r>
      <w:r w:rsidRPr="00C63D00">
        <w:t>, 899-903.</w:t>
      </w:r>
    </w:p>
    <w:p w14:paraId="7846EEE2" w14:textId="77777777" w:rsidR="002045AB" w:rsidRPr="00C63D00" w:rsidRDefault="002045AB" w:rsidP="002045AB">
      <w:pPr>
        <w:pStyle w:val="EndNoteBibliography"/>
        <w:spacing w:after="0"/>
        <w:ind w:left="720" w:hanging="720"/>
      </w:pPr>
      <w:r w:rsidRPr="00C63D00">
        <w:t>Bogard M, Jourdan M, Allard V</w:t>
      </w:r>
      <w:r w:rsidRPr="00C63D00">
        <w:rPr>
          <w:i/>
        </w:rPr>
        <w:t xml:space="preserve"> et al.</w:t>
      </w:r>
      <w:r w:rsidRPr="00C63D00">
        <w:t xml:space="preserve"> (2011) Anthesis date mainly explained correlations between post-anthesis leaf senescence, grain yield, and grain protein concentration in a winter wheat population segregating for flowering time QTLs. Journal of Experimental Botany</w:t>
      </w:r>
      <w:r w:rsidRPr="00C63D00">
        <w:rPr>
          <w:i/>
        </w:rPr>
        <w:t>,</w:t>
      </w:r>
      <w:r w:rsidRPr="00C63D00">
        <w:t xml:space="preserve"> </w:t>
      </w:r>
      <w:r w:rsidRPr="00C63D00">
        <w:rPr>
          <w:b/>
        </w:rPr>
        <w:t>62</w:t>
      </w:r>
      <w:r w:rsidRPr="00C63D00">
        <w:t>, 3621-3636.</w:t>
      </w:r>
    </w:p>
    <w:p w14:paraId="3912B65B" w14:textId="77777777" w:rsidR="002045AB" w:rsidRPr="00C63D00" w:rsidRDefault="002045AB" w:rsidP="002045AB">
      <w:pPr>
        <w:pStyle w:val="EndNoteBibliography"/>
        <w:spacing w:after="0"/>
        <w:ind w:left="720" w:hanging="720"/>
      </w:pPr>
      <w:r w:rsidRPr="00C63D00">
        <w:t>Brisson N, Gate P, Gouache D, Charmet G, Oury F-X, Huard F (2010) Why are wheat yields stagnating in Europe? A comprehensive data analysis for France. Field Crops Research</w:t>
      </w:r>
      <w:r w:rsidRPr="00C63D00">
        <w:rPr>
          <w:i/>
        </w:rPr>
        <w:t>,</w:t>
      </w:r>
      <w:r w:rsidRPr="00C63D00">
        <w:t xml:space="preserve"> </w:t>
      </w:r>
      <w:r w:rsidRPr="00C63D00">
        <w:rPr>
          <w:b/>
        </w:rPr>
        <w:t>119</w:t>
      </w:r>
      <w:r w:rsidRPr="00C63D00">
        <w:t>, 201-212.</w:t>
      </w:r>
    </w:p>
    <w:p w14:paraId="63D7384D" w14:textId="75D86BA1" w:rsidR="002045AB" w:rsidRPr="00C63D00" w:rsidRDefault="002045AB" w:rsidP="002045AB">
      <w:pPr>
        <w:pStyle w:val="EndNoteBibliography"/>
        <w:spacing w:after="0"/>
        <w:ind w:left="720" w:hanging="720"/>
      </w:pPr>
      <w:r w:rsidRPr="00C63D00">
        <w:t>Broberg M</w:t>
      </w:r>
      <w:r w:rsidR="00E77B97" w:rsidRPr="00C63D00">
        <w:t>C</w:t>
      </w:r>
      <w:r w:rsidRPr="00C63D00">
        <w:t>, Högy P, Pleijel H (2017) CO</w:t>
      </w:r>
      <w:r w:rsidRPr="00C63D00">
        <w:rPr>
          <w:vertAlign w:val="subscript"/>
        </w:rPr>
        <w:t>2</w:t>
      </w:r>
      <w:r w:rsidRPr="00C63D00">
        <w:t>-Induced changes in wheat grain composition: Meta- analysis and response functions. Agronomy</w:t>
      </w:r>
      <w:r w:rsidRPr="00C63D00">
        <w:rPr>
          <w:i/>
        </w:rPr>
        <w:t>,</w:t>
      </w:r>
      <w:r w:rsidRPr="00C63D00">
        <w:t xml:space="preserve"> </w:t>
      </w:r>
      <w:r w:rsidRPr="00C63D00">
        <w:rPr>
          <w:b/>
        </w:rPr>
        <w:t>7</w:t>
      </w:r>
      <w:r w:rsidRPr="00C63D00">
        <w:t>, 32.</w:t>
      </w:r>
    </w:p>
    <w:p w14:paraId="24996EE1" w14:textId="77777777" w:rsidR="002045AB" w:rsidRPr="00C63D00" w:rsidRDefault="002045AB" w:rsidP="002045AB">
      <w:pPr>
        <w:pStyle w:val="EndNoteBibliography"/>
        <w:spacing w:after="0"/>
        <w:ind w:left="720" w:hanging="720"/>
      </w:pPr>
      <w:r w:rsidRPr="00C63D00">
        <w:lastRenderedPageBreak/>
        <w:t>Charmet G, Robert N, Branlard G, Linossier L, Martre P, Triboï E (2005) Genetic analysis of dry matter and nitrogen accumulation and protein composition in wheat kernels. Theoretical and Applied Genetics</w:t>
      </w:r>
      <w:r w:rsidRPr="00C63D00">
        <w:rPr>
          <w:i/>
        </w:rPr>
        <w:t>,</w:t>
      </w:r>
      <w:r w:rsidRPr="00C63D00">
        <w:t xml:space="preserve"> </w:t>
      </w:r>
      <w:r w:rsidRPr="00C63D00">
        <w:rPr>
          <w:b/>
        </w:rPr>
        <w:t>111</w:t>
      </w:r>
      <w:r w:rsidRPr="00C63D00">
        <w:t>, 540-550.</w:t>
      </w:r>
    </w:p>
    <w:p w14:paraId="5D644C45" w14:textId="0AA5FC53" w:rsidR="002045AB" w:rsidRPr="00C63D00" w:rsidRDefault="002045AB" w:rsidP="002045AB">
      <w:pPr>
        <w:pStyle w:val="EndNoteBibliography"/>
        <w:spacing w:after="0"/>
        <w:ind w:left="720" w:hanging="720"/>
      </w:pPr>
      <w:r w:rsidRPr="00C63D00">
        <w:t>Chenu K, Porter J</w:t>
      </w:r>
      <w:r w:rsidR="00E77B97" w:rsidRPr="00C63D00">
        <w:t>R</w:t>
      </w:r>
      <w:r w:rsidRPr="00C63D00">
        <w:t>, Martre P</w:t>
      </w:r>
      <w:r w:rsidRPr="00C63D00">
        <w:rPr>
          <w:i/>
        </w:rPr>
        <w:t xml:space="preserve"> et al.</w:t>
      </w:r>
      <w:r w:rsidRPr="00C63D00">
        <w:t xml:space="preserve"> (2017) Contribution of crop models to adaptation in wheat. Trends in Plant Science.</w:t>
      </w:r>
    </w:p>
    <w:p w14:paraId="16CAEEF2" w14:textId="77777777" w:rsidR="002045AB" w:rsidRPr="00C63D00" w:rsidRDefault="002045AB" w:rsidP="002045AB">
      <w:pPr>
        <w:pStyle w:val="EndNoteBibliography"/>
        <w:spacing w:after="0"/>
        <w:ind w:left="720" w:hanging="720"/>
      </w:pPr>
      <w:r w:rsidRPr="00C63D00">
        <w:t>Ewert F, Van Bussel L, Zhao G</w:t>
      </w:r>
      <w:r w:rsidRPr="00C63D00">
        <w:rPr>
          <w:i/>
        </w:rPr>
        <w:t xml:space="preserve"> et al.</w:t>
      </w:r>
      <w:r w:rsidRPr="00C63D00">
        <w:t xml:space="preserve"> (2015) Chapter 20, Uncertainties in Scaling up Crop Models for Large Area Climate Change Impact Assessments. In: </w:t>
      </w:r>
      <w:r w:rsidRPr="00C63D00">
        <w:rPr>
          <w:i/>
        </w:rPr>
        <w:t xml:space="preserve">Handbook of Climate Change and Agroecosystems: The Agricultural Model Intercomparison and Improvement Project (AgMIP). (final version submitted). </w:t>
      </w:r>
      <w:r w:rsidRPr="00C63D00">
        <w:t>(eds Rosenzweig C, Hillel D) pp Page.</w:t>
      </w:r>
    </w:p>
    <w:p w14:paraId="3FD93FA8" w14:textId="77777777" w:rsidR="002045AB" w:rsidRPr="00C63D00" w:rsidRDefault="002045AB" w:rsidP="002045AB">
      <w:pPr>
        <w:pStyle w:val="EndNoteBibliography"/>
        <w:spacing w:after="0"/>
        <w:ind w:left="720" w:hanging="720"/>
      </w:pPr>
      <w:r w:rsidRPr="00C63D00">
        <w:t>Ewert F, Van Ittersum M, Heckelei T, Therond O, Bezlepkina I, Andersen E (2011) Scale changes and model linking methods for integrated assessment of agri-environmental systems. Agriculture, Ecosystems &amp; Environment</w:t>
      </w:r>
      <w:r w:rsidRPr="00C63D00">
        <w:rPr>
          <w:i/>
        </w:rPr>
        <w:t>,</w:t>
      </w:r>
      <w:r w:rsidRPr="00C63D00">
        <w:t xml:space="preserve"> </w:t>
      </w:r>
      <w:r w:rsidRPr="00C63D00">
        <w:rPr>
          <w:b/>
        </w:rPr>
        <w:t>142</w:t>
      </w:r>
      <w:r w:rsidRPr="00C63D00">
        <w:t>, 6-17.</w:t>
      </w:r>
    </w:p>
    <w:p w14:paraId="208AFD9F" w14:textId="1CCDA0F2" w:rsidR="002045AB" w:rsidRPr="00C63D00" w:rsidRDefault="002045AB" w:rsidP="002045AB">
      <w:pPr>
        <w:pStyle w:val="EndNoteBibliography"/>
        <w:spacing w:after="0"/>
        <w:ind w:left="720" w:hanging="720"/>
      </w:pPr>
      <w:r w:rsidRPr="00C63D00">
        <w:t>F</w:t>
      </w:r>
      <w:r w:rsidR="00E77B97" w:rsidRPr="00C63D00">
        <w:t>AO</w:t>
      </w:r>
      <w:r w:rsidRPr="00C63D00">
        <w:t xml:space="preserve"> (2016) Food and Agriculture Organization of the United Nations </w:t>
      </w:r>
      <w:hyperlink r:id="rId45" w:history="1">
        <w:r w:rsidRPr="00C63D00">
          <w:rPr>
            <w:rStyle w:val="Hyperlink"/>
            <w:color w:val="auto"/>
          </w:rPr>
          <w:t>http://fao.org</w:t>
        </w:r>
      </w:hyperlink>
      <w:r w:rsidRPr="00C63D00">
        <w:t>.</w:t>
      </w:r>
    </w:p>
    <w:p w14:paraId="2B313F0E" w14:textId="17A41E83" w:rsidR="002045AB" w:rsidRPr="00C63D00" w:rsidRDefault="002045AB" w:rsidP="002045AB">
      <w:pPr>
        <w:pStyle w:val="EndNoteBibliography"/>
        <w:spacing w:after="0"/>
        <w:ind w:left="720" w:hanging="720"/>
      </w:pPr>
      <w:r w:rsidRPr="00C63D00">
        <w:t>Fitzgerald G</w:t>
      </w:r>
      <w:r w:rsidR="00E77B97" w:rsidRPr="00C63D00">
        <w:t>J</w:t>
      </w:r>
      <w:r w:rsidRPr="00C63D00">
        <w:t xml:space="preserve">, Tausz </w:t>
      </w:r>
      <w:r w:rsidRPr="00C63D00">
        <w:rPr>
          <w:rFonts w:hint="eastAsia"/>
        </w:rPr>
        <w:t>M, O'leary G</w:t>
      </w:r>
      <w:r w:rsidRPr="00C63D00">
        <w:rPr>
          <w:rFonts w:hint="eastAsia"/>
          <w:i/>
        </w:rPr>
        <w:t xml:space="preserve"> et al.</w:t>
      </w:r>
      <w:r w:rsidRPr="00C63D00">
        <w:rPr>
          <w:rFonts w:hint="eastAsia"/>
        </w:rPr>
        <w:t xml:space="preserve"> (2016) Elevated atmospheric [CO2] can dramatically increase wheat yields in semi</w:t>
      </w:r>
      <w:r w:rsidRPr="00C63D00">
        <w:rPr>
          <w:rFonts w:hint="eastAsia"/>
        </w:rPr>
        <w:t>‐</w:t>
      </w:r>
      <w:r w:rsidRPr="00C63D00">
        <w:rPr>
          <w:rFonts w:hint="eastAsia"/>
        </w:rPr>
        <w:t>arid environments and buffer against heat waves. Global Change Biology</w:t>
      </w:r>
      <w:r w:rsidRPr="00C63D00">
        <w:rPr>
          <w:rFonts w:hint="eastAsia"/>
          <w:i/>
        </w:rPr>
        <w:t>,</w:t>
      </w:r>
      <w:r w:rsidRPr="00C63D00">
        <w:rPr>
          <w:rFonts w:hint="eastAsia"/>
        </w:rPr>
        <w:t xml:space="preserve"> </w:t>
      </w:r>
      <w:r w:rsidRPr="00C63D00">
        <w:rPr>
          <w:rFonts w:hint="eastAsia"/>
          <w:b/>
        </w:rPr>
        <w:t>22</w:t>
      </w:r>
      <w:r w:rsidRPr="00C63D00">
        <w:rPr>
          <w:rFonts w:hint="eastAsia"/>
        </w:rPr>
        <w:t>, 2269-2284.</w:t>
      </w:r>
    </w:p>
    <w:p w14:paraId="7D3C464E" w14:textId="77777777" w:rsidR="002045AB" w:rsidRPr="00C63D00" w:rsidRDefault="002045AB" w:rsidP="002045AB">
      <w:pPr>
        <w:pStyle w:val="EndNoteBibliography"/>
        <w:spacing w:after="0"/>
        <w:ind w:left="720" w:hanging="720"/>
      </w:pPr>
      <w:r w:rsidRPr="00C63D00">
        <w:t>Gbegbelegbe S, Cammarano D, Asseng S</w:t>
      </w:r>
      <w:r w:rsidRPr="00C63D00">
        <w:rPr>
          <w:i/>
        </w:rPr>
        <w:t xml:space="preserve"> et al.</w:t>
      </w:r>
      <w:r w:rsidRPr="00C63D00">
        <w:t xml:space="preserve"> (2017) Baseline simulation for global wheat production with CIMMYT mega-environment specific cultivars. Field Crops Research</w:t>
      </w:r>
      <w:r w:rsidRPr="00C63D00">
        <w:rPr>
          <w:i/>
        </w:rPr>
        <w:t>,</w:t>
      </w:r>
      <w:r w:rsidRPr="00C63D00">
        <w:t xml:space="preserve"> </w:t>
      </w:r>
      <w:r w:rsidRPr="00C63D00">
        <w:rPr>
          <w:b/>
        </w:rPr>
        <w:t>202</w:t>
      </w:r>
      <w:r w:rsidRPr="00C63D00">
        <w:t>, 122-135.</w:t>
      </w:r>
    </w:p>
    <w:p w14:paraId="2B0C67F3" w14:textId="2F6593D1" w:rsidR="002045AB" w:rsidRPr="00C63D00" w:rsidRDefault="002045AB" w:rsidP="002045AB">
      <w:pPr>
        <w:pStyle w:val="EndNoteBibliography"/>
        <w:spacing w:after="0"/>
        <w:ind w:left="720" w:hanging="720"/>
      </w:pPr>
      <w:r w:rsidRPr="00C63D00">
        <w:t>Godfray H</w:t>
      </w:r>
      <w:r w:rsidR="00E77B97" w:rsidRPr="00C63D00">
        <w:t>CJ</w:t>
      </w:r>
      <w:r w:rsidRPr="00C63D00">
        <w:t>, Beddington J</w:t>
      </w:r>
      <w:r w:rsidR="00E77B97" w:rsidRPr="00C63D00">
        <w:t>R</w:t>
      </w:r>
      <w:r w:rsidRPr="00C63D00">
        <w:t>, Crute I</w:t>
      </w:r>
      <w:r w:rsidR="00E77B97" w:rsidRPr="00C63D00">
        <w:t>R</w:t>
      </w:r>
      <w:r w:rsidRPr="00C63D00">
        <w:rPr>
          <w:i/>
        </w:rPr>
        <w:t xml:space="preserve"> et al.</w:t>
      </w:r>
      <w:r w:rsidRPr="00C63D00">
        <w:t xml:space="preserve"> (2010) Food Security: The Challenge of Feeding 9 Billion People. Science</w:t>
      </w:r>
      <w:r w:rsidRPr="00C63D00">
        <w:rPr>
          <w:i/>
        </w:rPr>
        <w:t>,</w:t>
      </w:r>
      <w:r w:rsidRPr="00C63D00">
        <w:t xml:space="preserve"> </w:t>
      </w:r>
      <w:r w:rsidRPr="00C63D00">
        <w:rPr>
          <w:b/>
        </w:rPr>
        <w:t>327</w:t>
      </w:r>
      <w:r w:rsidRPr="00C63D00">
        <w:t>, 812-818.</w:t>
      </w:r>
    </w:p>
    <w:p w14:paraId="56379DA9" w14:textId="77777777" w:rsidR="002045AB" w:rsidRPr="00C63D00" w:rsidRDefault="002045AB" w:rsidP="002045AB">
      <w:pPr>
        <w:pStyle w:val="EndNoteBibliography"/>
        <w:spacing w:after="0"/>
        <w:ind w:left="720" w:hanging="720"/>
      </w:pPr>
      <w:r w:rsidRPr="00C63D00">
        <w:t>Griffiths S, Simmonds J, Leverington M</w:t>
      </w:r>
      <w:r w:rsidRPr="00C63D00">
        <w:rPr>
          <w:i/>
        </w:rPr>
        <w:t xml:space="preserve"> et al.</w:t>
      </w:r>
      <w:r w:rsidRPr="00C63D00">
        <w:t xml:space="preserve"> (2009) Meta-QTL analysis of the genetic control of ear emergence in elite European winter wheat germplasm. Theoretical and Applied Genetics</w:t>
      </w:r>
      <w:r w:rsidRPr="00C63D00">
        <w:rPr>
          <w:i/>
        </w:rPr>
        <w:t>,</w:t>
      </w:r>
      <w:r w:rsidRPr="00C63D00">
        <w:t xml:space="preserve"> </w:t>
      </w:r>
      <w:r w:rsidRPr="00C63D00">
        <w:rPr>
          <w:b/>
        </w:rPr>
        <w:t>119</w:t>
      </w:r>
      <w:r w:rsidRPr="00C63D00">
        <w:t>, 383-395.</w:t>
      </w:r>
    </w:p>
    <w:p w14:paraId="4E83361C" w14:textId="77777777" w:rsidR="002045AB" w:rsidRPr="00C63D00" w:rsidRDefault="002045AB" w:rsidP="002045AB">
      <w:pPr>
        <w:pStyle w:val="EndNoteBibliography"/>
        <w:spacing w:after="0"/>
        <w:ind w:left="720" w:hanging="720"/>
      </w:pPr>
      <w:r w:rsidRPr="00C63D00">
        <w:t>Haddad L, Hawkes C, Webb P, Thomas S, Beddington J, Waage J, Flynn D (2016) A new global research agenda for food. Nature</w:t>
      </w:r>
      <w:r w:rsidRPr="00C63D00">
        <w:rPr>
          <w:i/>
        </w:rPr>
        <w:t>,</w:t>
      </w:r>
      <w:r w:rsidRPr="00C63D00">
        <w:t xml:space="preserve"> </w:t>
      </w:r>
      <w:r w:rsidRPr="00C63D00">
        <w:rPr>
          <w:b/>
        </w:rPr>
        <w:t>540</w:t>
      </w:r>
      <w:r w:rsidRPr="00C63D00">
        <w:t>, 30-32.</w:t>
      </w:r>
    </w:p>
    <w:p w14:paraId="48374C40" w14:textId="66E48F64" w:rsidR="002045AB" w:rsidRPr="00C63D00" w:rsidRDefault="002045AB" w:rsidP="002045AB">
      <w:pPr>
        <w:pStyle w:val="EndNoteBibliography"/>
        <w:spacing w:after="0"/>
        <w:ind w:left="720" w:hanging="720"/>
      </w:pPr>
      <w:r w:rsidRPr="00C63D00">
        <w:t>Kimball B</w:t>
      </w:r>
      <w:r w:rsidR="00E77B97" w:rsidRPr="00C63D00">
        <w:t>A</w:t>
      </w:r>
      <w:r w:rsidRPr="00C63D00">
        <w:t xml:space="preserve"> (2016) Crop responses to elevated CO2 and interactions with H2O, N, and temperature. Current Opinion in Plant Biology</w:t>
      </w:r>
      <w:r w:rsidRPr="00C63D00">
        <w:rPr>
          <w:i/>
        </w:rPr>
        <w:t>,</w:t>
      </w:r>
      <w:r w:rsidRPr="00C63D00">
        <w:t xml:space="preserve"> </w:t>
      </w:r>
      <w:r w:rsidRPr="00C63D00">
        <w:rPr>
          <w:b/>
        </w:rPr>
        <w:t>31</w:t>
      </w:r>
      <w:r w:rsidRPr="00C63D00">
        <w:t>, 36-43.</w:t>
      </w:r>
    </w:p>
    <w:p w14:paraId="6CE1C6CA" w14:textId="7E6F204D" w:rsidR="002045AB" w:rsidRPr="00C63D00" w:rsidRDefault="002045AB" w:rsidP="002045AB">
      <w:pPr>
        <w:pStyle w:val="EndNoteBibliography"/>
        <w:spacing w:after="0"/>
        <w:ind w:left="720" w:hanging="720"/>
      </w:pPr>
      <w:r w:rsidRPr="00C63D00">
        <w:t>Kimball B</w:t>
      </w:r>
      <w:r w:rsidR="00E77B97" w:rsidRPr="00C63D00">
        <w:t>A</w:t>
      </w:r>
      <w:r w:rsidRPr="00C63D00">
        <w:t>, Lamorte R</w:t>
      </w:r>
      <w:r w:rsidR="00E77B97" w:rsidRPr="00C63D00">
        <w:t>L</w:t>
      </w:r>
      <w:r w:rsidRPr="00C63D00">
        <w:t>, Pinter Jr. P</w:t>
      </w:r>
      <w:r w:rsidR="00E77B97" w:rsidRPr="00C63D00">
        <w:t>J</w:t>
      </w:r>
      <w:r w:rsidRPr="00C63D00">
        <w:rPr>
          <w:i/>
        </w:rPr>
        <w:t xml:space="preserve"> et al.</w:t>
      </w:r>
      <w:r w:rsidRPr="00C63D00">
        <w:t xml:space="preserve"> (1999) Free-air CO</w:t>
      </w:r>
      <w:r w:rsidRPr="00C63D00">
        <w:rPr>
          <w:vertAlign w:val="subscript"/>
        </w:rPr>
        <w:t>2</w:t>
      </w:r>
      <w:r w:rsidRPr="00C63D00">
        <w:t xml:space="preserve"> enrichment and soil nitrogen effects on energy balance and evapotranspiration of wheat. Water Resources Research</w:t>
      </w:r>
      <w:r w:rsidRPr="00C63D00">
        <w:rPr>
          <w:i/>
        </w:rPr>
        <w:t>,</w:t>
      </w:r>
      <w:r w:rsidRPr="00C63D00">
        <w:t xml:space="preserve"> </w:t>
      </w:r>
      <w:r w:rsidRPr="00C63D00">
        <w:rPr>
          <w:b/>
        </w:rPr>
        <w:t>35</w:t>
      </w:r>
      <w:r w:rsidRPr="00C63D00">
        <w:t>, 1179-1190.</w:t>
      </w:r>
    </w:p>
    <w:p w14:paraId="4AEB11D8" w14:textId="77777777" w:rsidR="002045AB" w:rsidRPr="00C63D00" w:rsidRDefault="002045AB" w:rsidP="002045AB">
      <w:pPr>
        <w:pStyle w:val="EndNoteBibliography"/>
        <w:spacing w:after="0"/>
        <w:ind w:left="720" w:hanging="720"/>
      </w:pPr>
      <w:r w:rsidRPr="00C63D00">
        <w:t>Le Gouis J, Bordes J, Ravel C</w:t>
      </w:r>
      <w:r w:rsidRPr="00C63D00">
        <w:rPr>
          <w:i/>
        </w:rPr>
        <w:t xml:space="preserve"> et al.</w:t>
      </w:r>
      <w:r w:rsidRPr="00C63D00">
        <w:t xml:space="preserve"> (2012) Genome-wide association analysis to identify chromosomal regions determining components of earliness in wheat. Theoretical and Applied Genetics</w:t>
      </w:r>
      <w:r w:rsidRPr="00C63D00">
        <w:rPr>
          <w:i/>
        </w:rPr>
        <w:t>,</w:t>
      </w:r>
      <w:r w:rsidRPr="00C63D00">
        <w:t xml:space="preserve"> </w:t>
      </w:r>
      <w:r w:rsidRPr="00C63D00">
        <w:rPr>
          <w:b/>
        </w:rPr>
        <w:t>124</w:t>
      </w:r>
      <w:r w:rsidRPr="00C63D00">
        <w:t>, 597-611.</w:t>
      </w:r>
    </w:p>
    <w:p w14:paraId="41E98B85" w14:textId="77777777" w:rsidR="002045AB" w:rsidRPr="00C63D00" w:rsidRDefault="002045AB" w:rsidP="002045AB">
      <w:pPr>
        <w:pStyle w:val="EndNoteBibliography"/>
        <w:spacing w:after="0"/>
        <w:ind w:left="720" w:hanging="720"/>
      </w:pPr>
      <w:r w:rsidRPr="00C63D00">
        <w:t>Li T, Hasegawa T, Yin X</w:t>
      </w:r>
      <w:r w:rsidRPr="00C63D00">
        <w:rPr>
          <w:i/>
        </w:rPr>
        <w:t xml:space="preserve"> et al.</w:t>
      </w:r>
      <w:r w:rsidRPr="00C63D00">
        <w:t xml:space="preserve"> (2015) Uncertainties in predicting rice yield by current crop models under a wide range of climatic conditions. Global Change Biology</w:t>
      </w:r>
      <w:r w:rsidRPr="00C63D00">
        <w:rPr>
          <w:i/>
        </w:rPr>
        <w:t>,</w:t>
      </w:r>
      <w:r w:rsidRPr="00C63D00">
        <w:t xml:space="preserve"> </w:t>
      </w:r>
      <w:r w:rsidRPr="00C63D00">
        <w:rPr>
          <w:b/>
        </w:rPr>
        <w:t>21</w:t>
      </w:r>
      <w:r w:rsidRPr="00C63D00">
        <w:t>, 1328-1341.</w:t>
      </w:r>
    </w:p>
    <w:p w14:paraId="35E1ED1C" w14:textId="77777777" w:rsidR="002045AB" w:rsidRPr="00C63D00" w:rsidRDefault="002045AB" w:rsidP="002045AB">
      <w:pPr>
        <w:pStyle w:val="EndNoteBibliography"/>
        <w:spacing w:after="0"/>
        <w:ind w:left="720" w:hanging="720"/>
      </w:pPr>
      <w:r w:rsidRPr="00C63D00">
        <w:lastRenderedPageBreak/>
        <w:t>Liu B, Asseng S, Muller C</w:t>
      </w:r>
      <w:r w:rsidRPr="00C63D00">
        <w:rPr>
          <w:i/>
        </w:rPr>
        <w:t xml:space="preserve"> et al.</w:t>
      </w:r>
      <w:r w:rsidRPr="00C63D00">
        <w:t xml:space="preserve"> (2016) Similar estimates of temperature impacts on global wheat yield by three independent methods. Nature Climate Change</w:t>
      </w:r>
      <w:r w:rsidRPr="00C63D00">
        <w:rPr>
          <w:i/>
        </w:rPr>
        <w:t>,</w:t>
      </w:r>
      <w:r w:rsidRPr="00C63D00">
        <w:t xml:space="preserve"> </w:t>
      </w:r>
      <w:r w:rsidRPr="00C63D00">
        <w:rPr>
          <w:b/>
        </w:rPr>
        <w:t>6</w:t>
      </w:r>
      <w:r w:rsidRPr="00C63D00">
        <w:t>, 1130-+.</w:t>
      </w:r>
    </w:p>
    <w:p w14:paraId="23653194" w14:textId="77777777" w:rsidR="002045AB" w:rsidRPr="00C63D00" w:rsidRDefault="002045AB" w:rsidP="002045AB">
      <w:pPr>
        <w:pStyle w:val="EndNoteBibliography"/>
        <w:spacing w:after="0"/>
        <w:ind w:left="720" w:hanging="720"/>
      </w:pPr>
      <w:r w:rsidRPr="00C63D00">
        <w:t>Majoul-Haddad T, Bancel E, Martre P, Triboi E, Branlard G (2013) Effect of short heat shocks applied during grain development on wheat (Triticum aestivum L.) grain proteome. Journal of Cereal Science</w:t>
      </w:r>
      <w:r w:rsidRPr="00C63D00">
        <w:rPr>
          <w:i/>
        </w:rPr>
        <w:t>,</w:t>
      </w:r>
      <w:r w:rsidRPr="00C63D00">
        <w:t xml:space="preserve"> </w:t>
      </w:r>
      <w:r w:rsidRPr="00C63D00">
        <w:rPr>
          <w:b/>
        </w:rPr>
        <w:t>57</w:t>
      </w:r>
      <w:r w:rsidRPr="00C63D00">
        <w:t>, 486-495.</w:t>
      </w:r>
    </w:p>
    <w:p w14:paraId="7739FC74" w14:textId="77777777" w:rsidR="002045AB" w:rsidRPr="00C63D00" w:rsidRDefault="002045AB" w:rsidP="002045AB">
      <w:pPr>
        <w:pStyle w:val="EndNoteBibliography"/>
        <w:spacing w:after="0"/>
        <w:ind w:left="720" w:hanging="720"/>
      </w:pPr>
      <w:r w:rsidRPr="00C63D00">
        <w:t>Martre P, Wallach D, Asseng S</w:t>
      </w:r>
      <w:r w:rsidRPr="00C63D00">
        <w:rPr>
          <w:i/>
        </w:rPr>
        <w:t xml:space="preserve"> et al.</w:t>
      </w:r>
      <w:r w:rsidRPr="00C63D00">
        <w:t xml:space="preserve"> (2015) Multimodel ensembles of wheat growth: many models are better than one. Global Change Biology</w:t>
      </w:r>
      <w:r w:rsidRPr="00C63D00">
        <w:rPr>
          <w:i/>
        </w:rPr>
        <w:t>,</w:t>
      </w:r>
      <w:r w:rsidRPr="00C63D00">
        <w:t xml:space="preserve"> </w:t>
      </w:r>
      <w:r w:rsidRPr="00C63D00">
        <w:rPr>
          <w:b/>
        </w:rPr>
        <w:t>21</w:t>
      </w:r>
      <w:r w:rsidRPr="00C63D00">
        <w:t>, 911-925.</w:t>
      </w:r>
    </w:p>
    <w:p w14:paraId="648DB6F5" w14:textId="45FE01D1" w:rsidR="002045AB" w:rsidRPr="00C63D00" w:rsidRDefault="002045AB" w:rsidP="002045AB">
      <w:pPr>
        <w:pStyle w:val="EndNoteBibliography"/>
        <w:spacing w:after="0"/>
        <w:ind w:left="720" w:hanging="720"/>
      </w:pPr>
      <w:r w:rsidRPr="00C63D00">
        <w:t>Mcsweeney C</w:t>
      </w:r>
      <w:r w:rsidR="00A337AD" w:rsidRPr="00C63D00">
        <w:t>F</w:t>
      </w:r>
      <w:r w:rsidRPr="00C63D00">
        <w:t>, Jones R</w:t>
      </w:r>
      <w:r w:rsidR="00A337AD" w:rsidRPr="00C63D00">
        <w:t>G</w:t>
      </w:r>
      <w:r w:rsidRPr="00C63D00">
        <w:t xml:space="preserve"> (2016) How representative is the spread of climate projections from the 5 CMIP5 GCMs used in ISI-MIP? Climate Services</w:t>
      </w:r>
      <w:r w:rsidRPr="00C63D00">
        <w:rPr>
          <w:i/>
        </w:rPr>
        <w:t>,</w:t>
      </w:r>
      <w:r w:rsidRPr="00C63D00">
        <w:t xml:space="preserve"> </w:t>
      </w:r>
      <w:r w:rsidRPr="00C63D00">
        <w:rPr>
          <w:b/>
        </w:rPr>
        <w:t>1</w:t>
      </w:r>
      <w:r w:rsidRPr="00C63D00">
        <w:t>, 24-29.</w:t>
      </w:r>
    </w:p>
    <w:p w14:paraId="3BA02D05" w14:textId="3C98962D" w:rsidR="002045AB" w:rsidRPr="00C63D00" w:rsidRDefault="002045AB" w:rsidP="002045AB">
      <w:pPr>
        <w:pStyle w:val="EndNoteBibliography"/>
        <w:spacing w:after="0"/>
        <w:ind w:left="720" w:hanging="720"/>
      </w:pPr>
      <w:r w:rsidRPr="00C63D00">
        <w:t>Mollah M</w:t>
      </w:r>
      <w:r w:rsidR="00A337AD" w:rsidRPr="00C63D00">
        <w:t>R</w:t>
      </w:r>
      <w:r w:rsidRPr="00C63D00">
        <w:t>, Norton Rm, Huzzey J (2009) Australian Grains Free Air Carbon dioxide Enrichment (AGFACE) facility: design and performance. Crop and Pasture Science</w:t>
      </w:r>
      <w:r w:rsidRPr="00C63D00">
        <w:rPr>
          <w:i/>
        </w:rPr>
        <w:t>,</w:t>
      </w:r>
      <w:r w:rsidRPr="00C63D00">
        <w:t xml:space="preserve"> </w:t>
      </w:r>
      <w:r w:rsidRPr="00C63D00">
        <w:rPr>
          <w:b/>
        </w:rPr>
        <w:t>60</w:t>
      </w:r>
      <w:r w:rsidRPr="00C63D00">
        <w:t>, 697-707.</w:t>
      </w:r>
    </w:p>
    <w:p w14:paraId="08469878" w14:textId="44C621BA" w:rsidR="002045AB" w:rsidRPr="00C63D00" w:rsidRDefault="002045AB" w:rsidP="002045AB">
      <w:pPr>
        <w:pStyle w:val="EndNoteBibliography"/>
        <w:spacing w:after="0"/>
        <w:ind w:left="720" w:hanging="720"/>
      </w:pPr>
      <w:r w:rsidRPr="00C63D00">
        <w:t>Monfreda C, Ramankutty N, Foley J</w:t>
      </w:r>
      <w:r w:rsidR="00A337AD" w:rsidRPr="00C63D00">
        <w:t>A</w:t>
      </w:r>
      <w:r w:rsidRPr="00C63D00">
        <w:t xml:space="preserve"> (2008) Farming the planet: 2. Geographic distribution of crop areas, yields, physiological types, and net primary production in the year 2000. Global biogeochemical cycles</w:t>
      </w:r>
      <w:r w:rsidRPr="00C63D00">
        <w:rPr>
          <w:i/>
        </w:rPr>
        <w:t>,</w:t>
      </w:r>
      <w:r w:rsidRPr="00C63D00">
        <w:t xml:space="preserve"> </w:t>
      </w:r>
      <w:r w:rsidRPr="00C63D00">
        <w:rPr>
          <w:b/>
        </w:rPr>
        <w:t>22</w:t>
      </w:r>
      <w:r w:rsidRPr="00C63D00">
        <w:t>.</w:t>
      </w:r>
    </w:p>
    <w:p w14:paraId="09EB42AB" w14:textId="0008AD33" w:rsidR="002045AB" w:rsidRPr="00C63D00" w:rsidRDefault="002045AB" w:rsidP="002045AB">
      <w:pPr>
        <w:pStyle w:val="EndNoteBibliography"/>
        <w:spacing w:after="0"/>
        <w:ind w:left="720" w:hanging="720"/>
      </w:pPr>
      <w:r w:rsidRPr="00C63D00">
        <w:t>Myers S</w:t>
      </w:r>
      <w:r w:rsidR="00A337AD" w:rsidRPr="00C63D00">
        <w:t>S</w:t>
      </w:r>
      <w:r w:rsidRPr="00C63D00">
        <w:t>, Zanobetti A, Kloog I</w:t>
      </w:r>
      <w:r w:rsidRPr="00C63D00">
        <w:rPr>
          <w:i/>
        </w:rPr>
        <w:t xml:space="preserve"> et al.</w:t>
      </w:r>
      <w:r w:rsidRPr="00C63D00">
        <w:t xml:space="preserve"> (2014) Increasing CO</w:t>
      </w:r>
      <w:r w:rsidRPr="00C63D00">
        <w:rPr>
          <w:vertAlign w:val="subscript"/>
        </w:rPr>
        <w:t>2</w:t>
      </w:r>
      <w:r w:rsidRPr="00C63D00">
        <w:t xml:space="preserve"> threatens human nutrition. Nature</w:t>
      </w:r>
      <w:r w:rsidRPr="00C63D00">
        <w:rPr>
          <w:i/>
        </w:rPr>
        <w:t>,</w:t>
      </w:r>
      <w:r w:rsidRPr="00C63D00">
        <w:t xml:space="preserve"> </w:t>
      </w:r>
      <w:r w:rsidRPr="00C63D00">
        <w:rPr>
          <w:b/>
        </w:rPr>
        <w:t>510</w:t>
      </w:r>
      <w:r w:rsidRPr="00C63D00">
        <w:t>, 139-142.</w:t>
      </w:r>
    </w:p>
    <w:p w14:paraId="0BFDCD30" w14:textId="67E91BB9" w:rsidR="002045AB" w:rsidRPr="00C63D00" w:rsidRDefault="002045AB" w:rsidP="002045AB">
      <w:pPr>
        <w:pStyle w:val="EndNoteBibliography"/>
        <w:spacing w:after="0"/>
        <w:ind w:left="720" w:hanging="720"/>
      </w:pPr>
      <w:r w:rsidRPr="00C63D00">
        <w:t>O'leary G</w:t>
      </w:r>
      <w:r w:rsidR="00A337AD" w:rsidRPr="00C63D00">
        <w:t>J</w:t>
      </w:r>
      <w:r w:rsidRPr="00C63D00">
        <w:t>, Christy B, Nuttall J</w:t>
      </w:r>
      <w:r w:rsidRPr="00C63D00">
        <w:rPr>
          <w:i/>
        </w:rPr>
        <w:t xml:space="preserve"> et al.</w:t>
      </w:r>
      <w:r w:rsidRPr="00C63D00">
        <w:t xml:space="preserve"> (2015a) Response of wheat growth, grain yield and water use to elevated CO under a Free-Air CO Enrichment (FACE) experiment and modelling in a semi-arid environment. Global Change Biology</w:t>
      </w:r>
      <w:r w:rsidRPr="00C63D00">
        <w:rPr>
          <w:i/>
        </w:rPr>
        <w:t>,</w:t>
      </w:r>
      <w:r w:rsidRPr="00C63D00">
        <w:t xml:space="preserve"> </w:t>
      </w:r>
      <w:r w:rsidRPr="00C63D00">
        <w:rPr>
          <w:b/>
        </w:rPr>
        <w:t>21</w:t>
      </w:r>
      <w:r w:rsidRPr="00C63D00">
        <w:t>, 2670-2686.</w:t>
      </w:r>
    </w:p>
    <w:p w14:paraId="0411356D" w14:textId="74D969C3" w:rsidR="002045AB" w:rsidRPr="00C63D00" w:rsidRDefault="002045AB" w:rsidP="002045AB">
      <w:pPr>
        <w:pStyle w:val="EndNoteBibliography"/>
        <w:spacing w:after="0"/>
        <w:ind w:left="720" w:hanging="720"/>
      </w:pPr>
      <w:r w:rsidRPr="00C63D00">
        <w:t>O'leary G</w:t>
      </w:r>
      <w:r w:rsidR="00A337AD" w:rsidRPr="00C63D00">
        <w:t>J</w:t>
      </w:r>
      <w:r w:rsidRPr="00C63D00">
        <w:t>, Christy B, Nuttall J</w:t>
      </w:r>
      <w:r w:rsidRPr="00C63D00">
        <w:rPr>
          <w:i/>
        </w:rPr>
        <w:t xml:space="preserve"> et al.</w:t>
      </w:r>
      <w:r w:rsidRPr="00C63D00">
        <w:t xml:space="preserve"> (2015b) Response of wheat growth, grain yield and water use to elevated CO2 under a Free-Air CO2 Enrichment (FACE) experiment and modelling in a semi-arid environment. Global Change Biology</w:t>
      </w:r>
      <w:r w:rsidRPr="00C63D00">
        <w:rPr>
          <w:i/>
        </w:rPr>
        <w:t>,</w:t>
      </w:r>
      <w:r w:rsidRPr="00C63D00">
        <w:t xml:space="preserve"> </w:t>
      </w:r>
      <w:r w:rsidRPr="00C63D00">
        <w:rPr>
          <w:b/>
        </w:rPr>
        <w:t>21</w:t>
      </w:r>
      <w:r w:rsidRPr="00C63D00">
        <w:t>, 2670-2686.</w:t>
      </w:r>
    </w:p>
    <w:p w14:paraId="7D87E0D0" w14:textId="55392792" w:rsidR="002045AB" w:rsidRPr="00C63D00" w:rsidRDefault="002045AB" w:rsidP="002045AB">
      <w:pPr>
        <w:pStyle w:val="EndNoteBibliography"/>
        <w:spacing w:after="0"/>
        <w:ind w:left="720" w:hanging="720"/>
      </w:pPr>
      <w:r w:rsidRPr="00C63D00">
        <w:t>Olesen J</w:t>
      </w:r>
      <w:r w:rsidR="00A337AD" w:rsidRPr="00C63D00">
        <w:t>E</w:t>
      </w:r>
      <w:r w:rsidRPr="00C63D00">
        <w:t>, Trnka M, Kersebaum K</w:t>
      </w:r>
      <w:r w:rsidR="00A337AD" w:rsidRPr="00C63D00">
        <w:t>C</w:t>
      </w:r>
      <w:r w:rsidRPr="00C63D00">
        <w:rPr>
          <w:i/>
        </w:rPr>
        <w:t xml:space="preserve"> et al.</w:t>
      </w:r>
      <w:r w:rsidRPr="00C63D00">
        <w:t xml:space="preserve"> (2011) Impacts and adaptation of European crop production systems to climate change. European Journal of Agronomy</w:t>
      </w:r>
      <w:r w:rsidRPr="00C63D00">
        <w:rPr>
          <w:i/>
        </w:rPr>
        <w:t>,</w:t>
      </w:r>
      <w:r w:rsidRPr="00C63D00">
        <w:t xml:space="preserve"> </w:t>
      </w:r>
      <w:r w:rsidRPr="00C63D00">
        <w:rPr>
          <w:b/>
        </w:rPr>
        <w:t>34</w:t>
      </w:r>
      <w:r w:rsidRPr="00C63D00">
        <w:t>, 96-112.</w:t>
      </w:r>
    </w:p>
    <w:p w14:paraId="09DCE4AA" w14:textId="77777777" w:rsidR="002045AB" w:rsidRPr="00C63D00" w:rsidRDefault="002045AB" w:rsidP="002045AB">
      <w:pPr>
        <w:pStyle w:val="EndNoteBibliography"/>
        <w:spacing w:after="0"/>
        <w:ind w:left="720" w:hanging="720"/>
      </w:pPr>
      <w:r w:rsidRPr="00C63D00">
        <w:t>Peltonen-Sainio P, Salo T, Jauhiainen L, Lehtonen H, Sievilainen E (2015) Static yields and quality issues: Is the agri-environment program the primary driver? Ambio</w:t>
      </w:r>
      <w:r w:rsidRPr="00C63D00">
        <w:rPr>
          <w:i/>
        </w:rPr>
        <w:t>,</w:t>
      </w:r>
      <w:r w:rsidRPr="00C63D00">
        <w:t xml:space="preserve"> </w:t>
      </w:r>
      <w:r w:rsidRPr="00C63D00">
        <w:rPr>
          <w:b/>
        </w:rPr>
        <w:t>44</w:t>
      </w:r>
      <w:r w:rsidRPr="00C63D00">
        <w:t>, 544-556.</w:t>
      </w:r>
    </w:p>
    <w:p w14:paraId="10C433B7" w14:textId="77777777" w:rsidR="002045AB" w:rsidRPr="00C63D00" w:rsidRDefault="002045AB" w:rsidP="002045AB">
      <w:pPr>
        <w:pStyle w:val="EndNoteBibliography"/>
        <w:spacing w:after="0"/>
        <w:ind w:left="720" w:hanging="720"/>
      </w:pPr>
      <w:r w:rsidRPr="00C63D00">
        <w:t>Pleijel H, Uddling J (2012) Yield vs. Quality trade-offs for wheat in response to carbon dioxide and ozone. Global Change Biology</w:t>
      </w:r>
      <w:r w:rsidRPr="00C63D00">
        <w:rPr>
          <w:i/>
        </w:rPr>
        <w:t>,</w:t>
      </w:r>
      <w:r w:rsidRPr="00C63D00">
        <w:t xml:space="preserve"> </w:t>
      </w:r>
      <w:r w:rsidRPr="00C63D00">
        <w:rPr>
          <w:b/>
        </w:rPr>
        <w:t>18</w:t>
      </w:r>
      <w:r w:rsidRPr="00C63D00">
        <w:t>, 596-605.</w:t>
      </w:r>
    </w:p>
    <w:p w14:paraId="17C02746" w14:textId="54FE444B" w:rsidR="002045AB" w:rsidRPr="00C63D00" w:rsidRDefault="002045AB" w:rsidP="002045AB">
      <w:pPr>
        <w:pStyle w:val="EndNoteBibliography"/>
        <w:spacing w:after="0"/>
        <w:ind w:left="720" w:hanging="720"/>
      </w:pPr>
      <w:r w:rsidRPr="00C63D00">
        <w:t>Porter J</w:t>
      </w:r>
      <w:r w:rsidR="00A337AD" w:rsidRPr="00C63D00">
        <w:t>R</w:t>
      </w:r>
      <w:r w:rsidRPr="00C63D00">
        <w:t>, Xie L, Challinor A</w:t>
      </w:r>
      <w:r w:rsidR="00A337AD" w:rsidRPr="00C63D00">
        <w:t>J</w:t>
      </w:r>
      <w:r w:rsidRPr="00C63D00">
        <w:rPr>
          <w:i/>
        </w:rPr>
        <w:t xml:space="preserve"> et al.</w:t>
      </w:r>
      <w:r w:rsidRPr="00C63D00">
        <w:t xml:space="preserve"> (2014) Food security and food production systems. In: </w:t>
      </w:r>
      <w:r w:rsidRPr="00C63D00">
        <w:rPr>
          <w:i/>
        </w:rPr>
        <w:t xml:space="preserve">Climate Change 2014: Impacts, Adaptation, and Vulnerability. Part A: Global and Sectoral Aspects. Contribution of Working Group II to the Fifth Assessment Report of the Intergovernmental Panel on Climate Change. </w:t>
      </w:r>
      <w:r w:rsidRPr="00C63D00">
        <w:t xml:space="preserve">(eds Barros Vr, Field Cb, Dokken Dj, Mastrandrea Md, Mach Kj, Bilir Te, Chatterjee M, Ebi Kl, Estrada Yo, Genova Rc, Girma B, Kissel Es, Levy An, Maccracken S, </w:t>
      </w:r>
      <w:r w:rsidRPr="00C63D00">
        <w:lastRenderedPageBreak/>
        <w:t>Mastrandrea Pr, White Ll) pp Page., Cambridge University Press, Cambridge, United Kingdom and New York, NY, USA.</w:t>
      </w:r>
    </w:p>
    <w:p w14:paraId="1E72B6FF" w14:textId="77777777" w:rsidR="002045AB" w:rsidRPr="00C63D00" w:rsidRDefault="002045AB" w:rsidP="002045AB">
      <w:pPr>
        <w:pStyle w:val="EndNoteBibliography"/>
        <w:spacing w:after="0"/>
        <w:ind w:left="720" w:hanging="720"/>
      </w:pPr>
      <w:r w:rsidRPr="00C63D00">
        <w:t>Porwollik V, Muller C, Elliott J</w:t>
      </w:r>
      <w:r w:rsidRPr="00C63D00">
        <w:rPr>
          <w:i/>
        </w:rPr>
        <w:t xml:space="preserve"> et al.</w:t>
      </w:r>
      <w:r w:rsidRPr="00C63D00">
        <w:t xml:space="preserve"> (2017) Spatial and temporal uncertainty of crop yield aggregations. European Journal of Agronomy</w:t>
      </w:r>
      <w:r w:rsidRPr="00C63D00">
        <w:rPr>
          <w:i/>
        </w:rPr>
        <w:t>,</w:t>
      </w:r>
      <w:r w:rsidRPr="00C63D00">
        <w:t xml:space="preserve"> </w:t>
      </w:r>
      <w:r w:rsidRPr="00C63D00">
        <w:rPr>
          <w:b/>
        </w:rPr>
        <w:t>88</w:t>
      </w:r>
      <w:r w:rsidRPr="00C63D00">
        <w:t>, 10-21.</w:t>
      </w:r>
    </w:p>
    <w:p w14:paraId="1ACEBCA9" w14:textId="77777777" w:rsidR="002045AB" w:rsidRPr="00C63D00" w:rsidRDefault="002045AB" w:rsidP="002045AB">
      <w:pPr>
        <w:pStyle w:val="EndNoteBibliography"/>
        <w:spacing w:after="0"/>
        <w:ind w:left="720" w:hanging="720"/>
      </w:pPr>
      <w:r w:rsidRPr="00C63D00">
        <w:t xml:space="preserve">Reynolds M, Braun H (2013) Archiving yield gains in wheat: Overview. In: </w:t>
      </w:r>
      <w:r w:rsidRPr="00C63D00">
        <w:rPr>
          <w:i/>
        </w:rPr>
        <w:t xml:space="preserve">Proceedings of the 3rd International Workshop of Wheat Yield Consortium. </w:t>
      </w:r>
      <w:r w:rsidRPr="00C63D00">
        <w:t>(eds Reynolds M, Braun H) pp Page, CENEB, CIMMYT, Obregon, Sonora, Mexico, CIMMYT.</w:t>
      </w:r>
    </w:p>
    <w:p w14:paraId="590FFB18" w14:textId="737C5E7C" w:rsidR="002045AB" w:rsidRPr="00C63D00" w:rsidRDefault="002045AB" w:rsidP="002045AB">
      <w:pPr>
        <w:pStyle w:val="EndNoteBibliography"/>
        <w:spacing w:after="0"/>
        <w:ind w:left="720" w:hanging="720"/>
      </w:pPr>
      <w:r w:rsidRPr="00C63D00">
        <w:t>Reynolds M</w:t>
      </w:r>
      <w:r w:rsidR="00A337AD" w:rsidRPr="00C63D00">
        <w:t>P</w:t>
      </w:r>
      <w:r w:rsidRPr="00C63D00">
        <w:t>, Balota M, Delgado M</w:t>
      </w:r>
      <w:r w:rsidR="00A337AD" w:rsidRPr="00C63D00">
        <w:t>IB</w:t>
      </w:r>
      <w:r w:rsidRPr="00C63D00">
        <w:t>, Amani I, Fischer R</w:t>
      </w:r>
      <w:r w:rsidR="00A337AD" w:rsidRPr="00C63D00">
        <w:t>A</w:t>
      </w:r>
      <w:r w:rsidRPr="00C63D00">
        <w:t xml:space="preserve"> (1994) Physiological and morphological traits associated with spring wheat yield under hot, irrigated conditions. Australian Journal of Plant Physiology</w:t>
      </w:r>
      <w:r w:rsidRPr="00C63D00">
        <w:rPr>
          <w:i/>
        </w:rPr>
        <w:t>,</w:t>
      </w:r>
      <w:r w:rsidRPr="00C63D00">
        <w:t xml:space="preserve"> </w:t>
      </w:r>
      <w:r w:rsidRPr="00C63D00">
        <w:rPr>
          <w:b/>
        </w:rPr>
        <w:t>21</w:t>
      </w:r>
      <w:r w:rsidRPr="00C63D00">
        <w:t>, 717-730.</w:t>
      </w:r>
    </w:p>
    <w:p w14:paraId="0A02B6BF" w14:textId="77777777" w:rsidR="002045AB" w:rsidRPr="00C63D00" w:rsidRDefault="002045AB" w:rsidP="002045AB">
      <w:pPr>
        <w:pStyle w:val="EndNoteBibliography"/>
        <w:spacing w:after="0"/>
        <w:ind w:left="720" w:hanging="720"/>
      </w:pPr>
      <w:r w:rsidRPr="00C63D00">
        <w:t>Rosenzweig C, Elliott J, Deryng D</w:t>
      </w:r>
      <w:r w:rsidRPr="00C63D00">
        <w:rPr>
          <w:i/>
        </w:rPr>
        <w:t xml:space="preserve"> et al.</w:t>
      </w:r>
      <w:r w:rsidRPr="00C63D00">
        <w:t xml:space="preserve"> (2014) Assessing agricultural risks of climate change in the 21st century in a global gridded crop model intercomparison. Proceedings of the National Academy of Sciences of the United States of America</w:t>
      </w:r>
      <w:r w:rsidRPr="00C63D00">
        <w:rPr>
          <w:i/>
        </w:rPr>
        <w:t>,</w:t>
      </w:r>
      <w:r w:rsidRPr="00C63D00">
        <w:t xml:space="preserve"> </w:t>
      </w:r>
      <w:r w:rsidRPr="00C63D00">
        <w:rPr>
          <w:b/>
        </w:rPr>
        <w:t>111</w:t>
      </w:r>
      <w:r w:rsidRPr="00C63D00">
        <w:t>, 3268-3273.</w:t>
      </w:r>
    </w:p>
    <w:p w14:paraId="6E6D923C" w14:textId="4488A5B5" w:rsidR="002045AB" w:rsidRPr="00C63D00" w:rsidRDefault="002045AB" w:rsidP="002045AB">
      <w:pPr>
        <w:pStyle w:val="EndNoteBibliography"/>
        <w:spacing w:after="0"/>
        <w:ind w:left="720" w:hanging="720"/>
      </w:pPr>
      <w:r w:rsidRPr="00C63D00">
        <w:t>Rosenzweig C, Jones J</w:t>
      </w:r>
      <w:r w:rsidR="00A337AD" w:rsidRPr="00C63D00">
        <w:t>W</w:t>
      </w:r>
      <w:r w:rsidRPr="00C63D00">
        <w:t>, Hatfield J</w:t>
      </w:r>
      <w:r w:rsidR="00A337AD" w:rsidRPr="00C63D00">
        <w:t>L</w:t>
      </w:r>
      <w:r w:rsidRPr="00C63D00">
        <w:rPr>
          <w:i/>
        </w:rPr>
        <w:t xml:space="preserve"> et al.</w:t>
      </w:r>
      <w:r w:rsidRPr="00C63D00">
        <w:t xml:space="preserve"> (2013) The Agricultural Model Intercomparison and Improvement Project (AgMIP): Protocols and pilot studies. Agricultural and Forest Meteorology</w:t>
      </w:r>
      <w:r w:rsidRPr="00C63D00">
        <w:rPr>
          <w:i/>
        </w:rPr>
        <w:t>,</w:t>
      </w:r>
      <w:r w:rsidRPr="00C63D00">
        <w:t xml:space="preserve"> </w:t>
      </w:r>
      <w:r w:rsidRPr="00C63D00">
        <w:rPr>
          <w:b/>
        </w:rPr>
        <w:t>170</w:t>
      </w:r>
      <w:r w:rsidRPr="00C63D00">
        <w:t>, 166-182.</w:t>
      </w:r>
    </w:p>
    <w:p w14:paraId="395C7EAE" w14:textId="17BEE95F" w:rsidR="002045AB" w:rsidRPr="00C63D00" w:rsidRDefault="002045AB" w:rsidP="002045AB">
      <w:pPr>
        <w:pStyle w:val="EndNoteBibliography"/>
        <w:spacing w:after="0"/>
        <w:ind w:left="720" w:hanging="720"/>
      </w:pPr>
      <w:r w:rsidRPr="00C63D00">
        <w:t xml:space="preserve">Roser M, Ortiz-Ospina E (2017) World population growth.  pp Page, OurWorldInData.org. Retrieved from: </w:t>
      </w:r>
      <w:hyperlink r:id="rId46" w:history="1">
        <w:r w:rsidRPr="00C63D00">
          <w:rPr>
            <w:rStyle w:val="Hyperlink"/>
            <w:color w:val="auto"/>
          </w:rPr>
          <w:t>https://ourworldindata.org/world-population-growth/</w:t>
        </w:r>
      </w:hyperlink>
      <w:r w:rsidRPr="00C63D00">
        <w:t>.</w:t>
      </w:r>
    </w:p>
    <w:p w14:paraId="58F21CD4" w14:textId="4949D995" w:rsidR="002045AB" w:rsidRPr="00C63D00" w:rsidRDefault="002045AB" w:rsidP="002045AB">
      <w:pPr>
        <w:pStyle w:val="EndNoteBibliography"/>
        <w:spacing w:after="0"/>
        <w:ind w:left="720" w:hanging="720"/>
      </w:pPr>
      <w:r w:rsidRPr="00C63D00">
        <w:t>Ruane A</w:t>
      </w:r>
      <w:r w:rsidR="00A337AD" w:rsidRPr="00C63D00">
        <w:t>C</w:t>
      </w:r>
      <w:r w:rsidRPr="00C63D00">
        <w:t>, Goldberg R, Chryssanthacopoulos J (2015a) Climate forcing datasets for agricultural modeling: Merged products for gap-filling and historical climate series estimation. Agricultural and Forest Meteorology</w:t>
      </w:r>
      <w:r w:rsidRPr="00C63D00">
        <w:rPr>
          <w:i/>
        </w:rPr>
        <w:t>,</w:t>
      </w:r>
      <w:r w:rsidRPr="00C63D00">
        <w:t xml:space="preserve"> </w:t>
      </w:r>
      <w:r w:rsidRPr="00C63D00">
        <w:rPr>
          <w:b/>
        </w:rPr>
        <w:t>200</w:t>
      </w:r>
      <w:r w:rsidRPr="00C63D00">
        <w:t>, 233-248.</w:t>
      </w:r>
    </w:p>
    <w:p w14:paraId="3255158A" w14:textId="2A08110A" w:rsidR="002045AB" w:rsidRPr="00C63D00" w:rsidRDefault="002045AB" w:rsidP="002045AB">
      <w:pPr>
        <w:pStyle w:val="EndNoteBibliography"/>
        <w:spacing w:after="0"/>
        <w:ind w:left="720" w:hanging="720"/>
      </w:pPr>
      <w:r w:rsidRPr="00C63D00">
        <w:t>Ruane A</w:t>
      </w:r>
      <w:r w:rsidR="00A337AD" w:rsidRPr="00C63D00">
        <w:t>C</w:t>
      </w:r>
      <w:r w:rsidRPr="00C63D00">
        <w:t>, Mcdermid S</w:t>
      </w:r>
      <w:r w:rsidR="00A337AD" w:rsidRPr="00C63D00">
        <w:t>P</w:t>
      </w:r>
      <w:r w:rsidRPr="00C63D00">
        <w:t xml:space="preserve"> (2017) Selection of a representative subset of global climate models that captures the profile of regional changes for integrated climate impacts assessment. Earth Perspectives</w:t>
      </w:r>
      <w:r w:rsidRPr="00C63D00">
        <w:rPr>
          <w:i/>
        </w:rPr>
        <w:t>,</w:t>
      </w:r>
      <w:r w:rsidRPr="00C63D00">
        <w:t xml:space="preserve"> </w:t>
      </w:r>
      <w:r w:rsidRPr="00C63D00">
        <w:rPr>
          <w:b/>
        </w:rPr>
        <w:t>4</w:t>
      </w:r>
      <w:r w:rsidRPr="00C63D00">
        <w:t>, 1.</w:t>
      </w:r>
    </w:p>
    <w:p w14:paraId="2738FAD6" w14:textId="40380E07" w:rsidR="002045AB" w:rsidRPr="00C63D00" w:rsidRDefault="002045AB" w:rsidP="002045AB">
      <w:pPr>
        <w:pStyle w:val="EndNoteBibliography"/>
        <w:spacing w:after="0"/>
        <w:ind w:left="720" w:hanging="720"/>
      </w:pPr>
      <w:r w:rsidRPr="00C63D00">
        <w:t>Ruane A</w:t>
      </w:r>
      <w:r w:rsidR="00A337AD" w:rsidRPr="00C63D00">
        <w:t>C</w:t>
      </w:r>
      <w:r w:rsidRPr="00C63D00">
        <w:t>, Winter J</w:t>
      </w:r>
      <w:r w:rsidR="00A337AD" w:rsidRPr="00C63D00">
        <w:t>M</w:t>
      </w:r>
      <w:r w:rsidRPr="00C63D00">
        <w:t>, Mcdermid S</w:t>
      </w:r>
      <w:r w:rsidR="00A337AD" w:rsidRPr="00C63D00">
        <w:t>P</w:t>
      </w:r>
      <w:r w:rsidRPr="00C63D00">
        <w:t>, Hudson N</w:t>
      </w:r>
      <w:r w:rsidR="00A337AD" w:rsidRPr="00C63D00">
        <w:t>I</w:t>
      </w:r>
      <w:r w:rsidRPr="00C63D00">
        <w:t xml:space="preserve"> (2015b) AgMIP Climate Data and Scenarios for Integrated Assessment. In: </w:t>
      </w:r>
      <w:r w:rsidRPr="00C63D00">
        <w:rPr>
          <w:i/>
        </w:rPr>
        <w:t xml:space="preserve">Handbook of Climate Change and Agroecosystems: The Agricultural Model Intercomparison and Improvement Project (AgMIP). </w:t>
      </w:r>
      <w:r w:rsidRPr="00C63D00">
        <w:t>(eds Rosenzweig C, Hillel D) pp Page., Imperial College Press.</w:t>
      </w:r>
    </w:p>
    <w:p w14:paraId="17E9300C" w14:textId="77777777" w:rsidR="002045AB" w:rsidRPr="00C63D00" w:rsidRDefault="002045AB" w:rsidP="002045AB">
      <w:pPr>
        <w:pStyle w:val="EndNoteBibliography"/>
        <w:spacing w:after="0"/>
        <w:ind w:left="720" w:hanging="720"/>
      </w:pPr>
      <w:r w:rsidRPr="00C63D00">
        <w:t>Ruiz-Ramos M, Ferrise R, Rodríguez A</w:t>
      </w:r>
      <w:r w:rsidRPr="00C63D00">
        <w:rPr>
          <w:i/>
        </w:rPr>
        <w:t xml:space="preserve"> et al.</w:t>
      </w:r>
      <w:r w:rsidRPr="00C63D00">
        <w:t xml:space="preserve"> (2017) Adaptation response surfaces for managing wheat under perturbed climate and CO2 in a Mediterranean environment. Agricultural Systems.</w:t>
      </w:r>
    </w:p>
    <w:p w14:paraId="564485BB" w14:textId="417EFE55" w:rsidR="002045AB" w:rsidRPr="00C63D00" w:rsidRDefault="002045AB" w:rsidP="002045AB">
      <w:pPr>
        <w:pStyle w:val="EndNoteBibliography"/>
        <w:spacing w:after="0"/>
        <w:ind w:left="720" w:hanging="720"/>
      </w:pPr>
      <w:r w:rsidRPr="00C63D00">
        <w:t>Semenov M</w:t>
      </w:r>
      <w:r w:rsidR="00A337AD" w:rsidRPr="00C63D00">
        <w:t>A</w:t>
      </w:r>
      <w:r w:rsidRPr="00C63D00">
        <w:t>, Stratonovitch P (2015) Adapting wheat ideotypes for climate change: accounting for uncertainties in CMIP5 climate projections. Climate Research</w:t>
      </w:r>
      <w:r w:rsidRPr="00C63D00">
        <w:rPr>
          <w:i/>
        </w:rPr>
        <w:t>,</w:t>
      </w:r>
      <w:r w:rsidRPr="00C63D00">
        <w:t xml:space="preserve"> </w:t>
      </w:r>
      <w:r w:rsidRPr="00C63D00">
        <w:rPr>
          <w:b/>
        </w:rPr>
        <w:t>65</w:t>
      </w:r>
      <w:r w:rsidRPr="00C63D00">
        <w:t>, 123-139.</w:t>
      </w:r>
    </w:p>
    <w:p w14:paraId="5B87BD02" w14:textId="6D21D0F9" w:rsidR="002045AB" w:rsidRPr="00C63D00" w:rsidRDefault="002045AB" w:rsidP="002045AB">
      <w:pPr>
        <w:pStyle w:val="EndNoteBibliography"/>
        <w:spacing w:after="0"/>
        <w:ind w:left="720" w:hanging="720"/>
      </w:pPr>
      <w:r w:rsidRPr="00C63D00">
        <w:t>Shewry P</w:t>
      </w:r>
      <w:r w:rsidR="00A337AD" w:rsidRPr="00C63D00">
        <w:t>R</w:t>
      </w:r>
      <w:r w:rsidRPr="00C63D00">
        <w:t>, Halford N</w:t>
      </w:r>
      <w:r w:rsidR="00A337AD" w:rsidRPr="00C63D00">
        <w:t>G</w:t>
      </w:r>
      <w:r w:rsidRPr="00C63D00">
        <w:t xml:space="preserve"> (2002) Cereal seed storage proteins: structures, properties and role in grain utilization. Journal of Experimental Botany</w:t>
      </w:r>
      <w:r w:rsidRPr="00C63D00">
        <w:rPr>
          <w:i/>
        </w:rPr>
        <w:t>,</w:t>
      </w:r>
      <w:r w:rsidRPr="00C63D00">
        <w:t xml:space="preserve"> </w:t>
      </w:r>
      <w:r w:rsidRPr="00C63D00">
        <w:rPr>
          <w:b/>
        </w:rPr>
        <w:t>53</w:t>
      </w:r>
      <w:r w:rsidRPr="00C63D00">
        <w:t>, 947-958.</w:t>
      </w:r>
    </w:p>
    <w:p w14:paraId="7BAF2811" w14:textId="4A21A873" w:rsidR="002045AB" w:rsidRPr="00C63D00" w:rsidRDefault="002045AB" w:rsidP="002045AB">
      <w:pPr>
        <w:pStyle w:val="EndNoteBibliography"/>
        <w:spacing w:after="0"/>
        <w:ind w:left="720" w:hanging="720"/>
      </w:pPr>
      <w:r w:rsidRPr="00C63D00">
        <w:lastRenderedPageBreak/>
        <w:t>Shewry P</w:t>
      </w:r>
      <w:r w:rsidR="00A337AD" w:rsidRPr="00C63D00">
        <w:t>R</w:t>
      </w:r>
      <w:r w:rsidRPr="00C63D00">
        <w:t>, Hey S</w:t>
      </w:r>
      <w:r w:rsidR="00A337AD" w:rsidRPr="00C63D00">
        <w:t>J</w:t>
      </w:r>
      <w:r w:rsidRPr="00C63D00">
        <w:t xml:space="preserve"> (2015) The contribution of wheat to human diet and health. Food and Energy Security</w:t>
      </w:r>
      <w:r w:rsidRPr="00C63D00">
        <w:rPr>
          <w:i/>
        </w:rPr>
        <w:t>,</w:t>
      </w:r>
      <w:r w:rsidRPr="00C63D00">
        <w:t xml:space="preserve"> </w:t>
      </w:r>
      <w:r w:rsidRPr="00C63D00">
        <w:rPr>
          <w:b/>
        </w:rPr>
        <w:t>4</w:t>
      </w:r>
      <w:r w:rsidRPr="00C63D00">
        <w:t>, 178-202.</w:t>
      </w:r>
    </w:p>
    <w:p w14:paraId="3F801573" w14:textId="77777777" w:rsidR="002045AB" w:rsidRPr="00C63D00" w:rsidRDefault="002045AB" w:rsidP="002045AB">
      <w:pPr>
        <w:pStyle w:val="EndNoteBibliography"/>
        <w:spacing w:after="0"/>
        <w:ind w:left="720" w:hanging="720"/>
      </w:pPr>
      <w:r w:rsidRPr="00C63D00">
        <w:t>Tao F, Feng Z, Tang H, Chen Y, Kobayashi K (2017a) Effects of climate change, CO2 and O3 on wheat productivity in Eastern China, singly and in combination. Atmospheric Environment</w:t>
      </w:r>
      <w:r w:rsidRPr="00C63D00">
        <w:rPr>
          <w:i/>
        </w:rPr>
        <w:t>,</w:t>
      </w:r>
      <w:r w:rsidRPr="00C63D00">
        <w:t xml:space="preserve"> </w:t>
      </w:r>
      <w:r w:rsidRPr="00C63D00">
        <w:rPr>
          <w:b/>
        </w:rPr>
        <w:t>153</w:t>
      </w:r>
      <w:r w:rsidRPr="00C63D00">
        <w:t>, 182-193.</w:t>
      </w:r>
    </w:p>
    <w:p w14:paraId="3B60BBDE" w14:textId="08481F0B" w:rsidR="002045AB" w:rsidRPr="00C63D00" w:rsidRDefault="002045AB" w:rsidP="002045AB">
      <w:pPr>
        <w:pStyle w:val="EndNoteBibliography"/>
        <w:spacing w:after="0"/>
        <w:ind w:left="720" w:hanging="720"/>
      </w:pPr>
      <w:r w:rsidRPr="00C63D00">
        <w:t>Tao F, Rötter R</w:t>
      </w:r>
      <w:r w:rsidR="00A337AD" w:rsidRPr="00C63D00">
        <w:t>P</w:t>
      </w:r>
      <w:r w:rsidRPr="00C63D00">
        <w:t>, Palosuo T</w:t>
      </w:r>
      <w:r w:rsidRPr="00C63D00">
        <w:rPr>
          <w:i/>
        </w:rPr>
        <w:t xml:space="preserve"> et al.</w:t>
      </w:r>
      <w:r w:rsidRPr="00C63D00">
        <w:t xml:space="preserve"> (2017b) Designing future barley ideotypes using a crop model ensemble. European Journal of Agronomy</w:t>
      </w:r>
      <w:r w:rsidRPr="00C63D00">
        <w:rPr>
          <w:i/>
        </w:rPr>
        <w:t>,</w:t>
      </w:r>
      <w:r w:rsidRPr="00C63D00">
        <w:t xml:space="preserve"> </w:t>
      </w:r>
      <w:r w:rsidRPr="00C63D00">
        <w:rPr>
          <w:b/>
        </w:rPr>
        <w:t>82</w:t>
      </w:r>
      <w:r w:rsidRPr="00C63D00">
        <w:t>, 144-162.</w:t>
      </w:r>
    </w:p>
    <w:p w14:paraId="324A0FF4" w14:textId="51DBA59D" w:rsidR="002045AB" w:rsidRPr="00C63D00" w:rsidRDefault="002045AB" w:rsidP="002045AB">
      <w:pPr>
        <w:pStyle w:val="EndNoteBibliography"/>
        <w:spacing w:after="0"/>
        <w:ind w:left="720" w:hanging="720"/>
      </w:pPr>
      <w:r w:rsidRPr="00C63D00">
        <w:t>Tilman D, Balzer C, Hill J, Befort B</w:t>
      </w:r>
      <w:r w:rsidR="00A337AD" w:rsidRPr="00C63D00">
        <w:t>L</w:t>
      </w:r>
      <w:r w:rsidRPr="00C63D00">
        <w:t xml:space="preserve"> (2011) Global food demand and the sustainable intensification of agriculture. Proceedings of the National Academy of Sciences of the United States of America</w:t>
      </w:r>
      <w:r w:rsidRPr="00C63D00">
        <w:rPr>
          <w:i/>
        </w:rPr>
        <w:t>,</w:t>
      </w:r>
      <w:r w:rsidRPr="00C63D00">
        <w:t xml:space="preserve"> </w:t>
      </w:r>
      <w:r w:rsidRPr="00C63D00">
        <w:rPr>
          <w:b/>
        </w:rPr>
        <w:t>108</w:t>
      </w:r>
      <w:r w:rsidRPr="00C63D00">
        <w:t>, 20260-20264.</w:t>
      </w:r>
    </w:p>
    <w:p w14:paraId="1ED81B16" w14:textId="77777777" w:rsidR="002045AB" w:rsidRPr="00C63D00" w:rsidRDefault="002045AB" w:rsidP="002045AB">
      <w:pPr>
        <w:pStyle w:val="EndNoteBibliography"/>
        <w:spacing w:after="0"/>
        <w:ind w:left="720" w:hanging="720"/>
      </w:pPr>
      <w:r w:rsidRPr="00C63D00">
        <w:t>Triboi E, Martre P, Girousse C, Ravel C, Triboi-Blondel A (2006) Unravelling environmental and genetic relationships between grain yield and nitrogen concentration for wheat. European Journal of Agronomy</w:t>
      </w:r>
      <w:r w:rsidRPr="00C63D00">
        <w:rPr>
          <w:i/>
        </w:rPr>
        <w:t>,</w:t>
      </w:r>
      <w:r w:rsidRPr="00C63D00">
        <w:t xml:space="preserve"> </w:t>
      </w:r>
      <w:r w:rsidRPr="00C63D00">
        <w:rPr>
          <w:b/>
        </w:rPr>
        <w:t>25</w:t>
      </w:r>
      <w:r w:rsidRPr="00C63D00">
        <w:t>, 108-118.</w:t>
      </w:r>
    </w:p>
    <w:p w14:paraId="3A1F4F5A" w14:textId="726D4FD9" w:rsidR="002045AB" w:rsidRPr="00C63D00" w:rsidRDefault="002045AB" w:rsidP="002045AB">
      <w:pPr>
        <w:pStyle w:val="EndNoteBibliography"/>
        <w:spacing w:after="0"/>
        <w:ind w:left="720" w:hanging="720"/>
      </w:pPr>
      <w:r w:rsidRPr="00C63D00">
        <w:t xml:space="preserve">Triboi E, Triboi-Blondel </w:t>
      </w:r>
      <w:r w:rsidR="00A337AD" w:rsidRPr="00C63D00">
        <w:t>A</w:t>
      </w:r>
      <w:r w:rsidRPr="00C63D00">
        <w:t>-M (2002) Productivity and grain or seed composition: a new approach to an old problem—invited paper. European Journal of Agronomy</w:t>
      </w:r>
      <w:r w:rsidRPr="00C63D00">
        <w:rPr>
          <w:i/>
        </w:rPr>
        <w:t>,</w:t>
      </w:r>
      <w:r w:rsidRPr="00C63D00">
        <w:t xml:space="preserve"> </w:t>
      </w:r>
      <w:r w:rsidRPr="00C63D00">
        <w:rPr>
          <w:b/>
        </w:rPr>
        <w:t>16</w:t>
      </w:r>
      <w:r w:rsidRPr="00C63D00">
        <w:t>, 163-186.</w:t>
      </w:r>
    </w:p>
    <w:p w14:paraId="2BD3B57E" w14:textId="77777777" w:rsidR="002045AB" w:rsidRPr="00C63D00" w:rsidRDefault="002045AB" w:rsidP="002045AB">
      <w:pPr>
        <w:pStyle w:val="EndNoteBibliography"/>
        <w:spacing w:after="0"/>
        <w:ind w:left="720" w:hanging="720"/>
      </w:pPr>
      <w:r w:rsidRPr="00C63D00">
        <w:t>Uauy C, Distelfeld A, Fahima T, Blechl A, Dubcovsky J (2006) A NAC gene regulating senescence improves grain protein, zinc, and iron content in wheat. Science</w:t>
      </w:r>
      <w:r w:rsidRPr="00C63D00">
        <w:rPr>
          <w:i/>
        </w:rPr>
        <w:t>,</w:t>
      </w:r>
      <w:r w:rsidRPr="00C63D00">
        <w:t xml:space="preserve"> </w:t>
      </w:r>
      <w:r w:rsidRPr="00C63D00">
        <w:rPr>
          <w:b/>
        </w:rPr>
        <w:t>314</w:t>
      </w:r>
      <w:r w:rsidRPr="00C63D00">
        <w:t>, 1298-1301.</w:t>
      </w:r>
    </w:p>
    <w:p w14:paraId="3D352B7C" w14:textId="37CF0AC7" w:rsidR="002045AB" w:rsidRPr="00C63D00" w:rsidRDefault="002045AB" w:rsidP="002045AB">
      <w:pPr>
        <w:pStyle w:val="EndNoteBibliography"/>
        <w:spacing w:after="0"/>
        <w:ind w:left="720" w:hanging="720"/>
      </w:pPr>
      <w:r w:rsidRPr="00C63D00">
        <w:t>Underdahl J</w:t>
      </w:r>
      <w:r w:rsidR="00A337AD" w:rsidRPr="00C63D00">
        <w:t>L</w:t>
      </w:r>
      <w:r w:rsidRPr="00C63D00">
        <w:t>, Mergoum M, Schatz B, Ransom J</w:t>
      </w:r>
      <w:r w:rsidR="00A337AD" w:rsidRPr="00C63D00">
        <w:t>K</w:t>
      </w:r>
      <w:r w:rsidRPr="00C63D00">
        <w:t xml:space="preserve"> (2008) Quality trait variation in major hard red spring wheat cultivars released in North Dakota since 1968. Cereal Chemistry</w:t>
      </w:r>
      <w:r w:rsidRPr="00C63D00">
        <w:rPr>
          <w:i/>
        </w:rPr>
        <w:t>,</w:t>
      </w:r>
      <w:r w:rsidRPr="00C63D00">
        <w:t xml:space="preserve"> </w:t>
      </w:r>
      <w:r w:rsidRPr="00C63D00">
        <w:rPr>
          <w:b/>
        </w:rPr>
        <w:t>85</w:t>
      </w:r>
      <w:r w:rsidRPr="00C63D00">
        <w:t>, 509-516.</w:t>
      </w:r>
    </w:p>
    <w:p w14:paraId="018BB040" w14:textId="1CDD3F60" w:rsidR="002045AB" w:rsidRPr="00C63D00" w:rsidRDefault="002045AB" w:rsidP="002045AB">
      <w:pPr>
        <w:pStyle w:val="EndNoteBibliography"/>
        <w:spacing w:after="0"/>
        <w:ind w:left="720" w:hanging="720"/>
      </w:pPr>
      <w:r w:rsidRPr="00C63D00">
        <w:t>Van Bussel L</w:t>
      </w:r>
      <w:r w:rsidR="00A337AD" w:rsidRPr="00C63D00">
        <w:t>GJ</w:t>
      </w:r>
      <w:r w:rsidRPr="00C63D00">
        <w:t>, Ewert F, Zhao G</w:t>
      </w:r>
      <w:r w:rsidRPr="00C63D00">
        <w:rPr>
          <w:i/>
        </w:rPr>
        <w:t xml:space="preserve"> et al.</w:t>
      </w:r>
      <w:r w:rsidRPr="00C63D00">
        <w:t xml:space="preserve"> (2016) Spatial sampling of weather data for regional crop yield simulations. Agricultural and Forest Meteorology</w:t>
      </w:r>
      <w:r w:rsidRPr="00C63D00">
        <w:rPr>
          <w:i/>
        </w:rPr>
        <w:t>,</w:t>
      </w:r>
      <w:r w:rsidRPr="00C63D00">
        <w:t xml:space="preserve"> </w:t>
      </w:r>
      <w:r w:rsidRPr="00C63D00">
        <w:rPr>
          <w:b/>
        </w:rPr>
        <w:t>220</w:t>
      </w:r>
      <w:r w:rsidRPr="00C63D00">
        <w:t>, 101-115.</w:t>
      </w:r>
    </w:p>
    <w:p w14:paraId="4F70A706" w14:textId="6ED4F980" w:rsidR="002045AB" w:rsidRPr="00C63D00" w:rsidRDefault="002045AB" w:rsidP="002045AB">
      <w:pPr>
        <w:pStyle w:val="EndNoteBibliography"/>
        <w:spacing w:after="0"/>
        <w:ind w:left="720" w:hanging="720"/>
      </w:pPr>
      <w:r w:rsidRPr="00C63D00">
        <w:t>Van Bussel L</w:t>
      </w:r>
      <w:r w:rsidR="00A337AD" w:rsidRPr="00C63D00">
        <w:t>GJ</w:t>
      </w:r>
      <w:r w:rsidRPr="00C63D00">
        <w:t>, Grassini P, Van Wart J</w:t>
      </w:r>
      <w:r w:rsidRPr="00C63D00">
        <w:rPr>
          <w:i/>
        </w:rPr>
        <w:t xml:space="preserve"> et al.</w:t>
      </w:r>
      <w:r w:rsidRPr="00C63D00">
        <w:t xml:space="preserve"> (2015) From field to atlas: Upscaling of location-specific yield gap estimates. Field Crops Research</w:t>
      </w:r>
      <w:r w:rsidRPr="00C63D00">
        <w:rPr>
          <w:i/>
        </w:rPr>
        <w:t>,</w:t>
      </w:r>
      <w:r w:rsidRPr="00C63D00">
        <w:t xml:space="preserve"> </w:t>
      </w:r>
      <w:r w:rsidRPr="00C63D00">
        <w:rPr>
          <w:b/>
        </w:rPr>
        <w:t>177</w:t>
      </w:r>
      <w:r w:rsidRPr="00C63D00">
        <w:t>, 98-108.</w:t>
      </w:r>
    </w:p>
    <w:p w14:paraId="49E360BC" w14:textId="26EB0AD7" w:rsidR="002045AB" w:rsidRPr="00C63D00" w:rsidRDefault="002045AB" w:rsidP="002045AB">
      <w:pPr>
        <w:pStyle w:val="EndNoteBibliography"/>
        <w:spacing w:after="0"/>
        <w:ind w:left="720" w:hanging="720"/>
      </w:pPr>
      <w:r w:rsidRPr="00C63D00">
        <w:t>Vogel K</w:t>
      </w:r>
      <w:r w:rsidR="00A337AD" w:rsidRPr="00C63D00">
        <w:t>P</w:t>
      </w:r>
      <w:r w:rsidRPr="00C63D00">
        <w:t>, Johnson V</w:t>
      </w:r>
      <w:r w:rsidR="00A337AD" w:rsidRPr="00C63D00">
        <w:t>A</w:t>
      </w:r>
      <w:r w:rsidRPr="00C63D00">
        <w:t>, Mattern P</w:t>
      </w:r>
      <w:r w:rsidR="00A337AD" w:rsidRPr="00C63D00">
        <w:t>J</w:t>
      </w:r>
      <w:r w:rsidRPr="00C63D00">
        <w:t xml:space="preserve"> (1976) Protein and lysine content of grain, endosperm, and bran of wheats from USDA Worls wheat collection. Crop Science</w:t>
      </w:r>
      <w:r w:rsidRPr="00C63D00">
        <w:rPr>
          <w:i/>
        </w:rPr>
        <w:t>,</w:t>
      </w:r>
      <w:r w:rsidRPr="00C63D00">
        <w:t xml:space="preserve"> </w:t>
      </w:r>
      <w:r w:rsidRPr="00C63D00">
        <w:rPr>
          <w:b/>
        </w:rPr>
        <w:t>16</w:t>
      </w:r>
      <w:r w:rsidRPr="00C63D00">
        <w:t>, 655-660.</w:t>
      </w:r>
    </w:p>
    <w:p w14:paraId="28CF4C01" w14:textId="220BA5C9" w:rsidR="002045AB" w:rsidRPr="00C63D00" w:rsidRDefault="002045AB" w:rsidP="002045AB">
      <w:pPr>
        <w:pStyle w:val="EndNoteBibliography"/>
        <w:spacing w:after="0"/>
        <w:ind w:left="720" w:hanging="720"/>
      </w:pPr>
      <w:r w:rsidRPr="00C63D00">
        <w:t>Waha K, Muller C, Bondeau A, Dietrich J</w:t>
      </w:r>
      <w:r w:rsidR="00A337AD" w:rsidRPr="00C63D00">
        <w:t>P</w:t>
      </w:r>
      <w:r w:rsidRPr="00C63D00">
        <w:t>, Kurukulasuriya P, Heinke J, Lotze-Campen H (2013) Adaptation to climate change through the choice of cropping system and sowing date in sub-Saharan Africa. Global Environmental Change-Human and Policy Dimensions</w:t>
      </w:r>
      <w:r w:rsidRPr="00C63D00">
        <w:rPr>
          <w:i/>
        </w:rPr>
        <w:t>,</w:t>
      </w:r>
      <w:r w:rsidRPr="00C63D00">
        <w:t xml:space="preserve"> </w:t>
      </w:r>
      <w:r w:rsidRPr="00C63D00">
        <w:rPr>
          <w:b/>
        </w:rPr>
        <w:t>23</w:t>
      </w:r>
      <w:r w:rsidRPr="00C63D00">
        <w:t>, 130-143.</w:t>
      </w:r>
    </w:p>
    <w:p w14:paraId="235F2E96" w14:textId="77777777" w:rsidR="002045AB" w:rsidRPr="00C63D00" w:rsidRDefault="002045AB" w:rsidP="002045AB">
      <w:pPr>
        <w:pStyle w:val="EndNoteBibliography"/>
        <w:spacing w:after="0"/>
        <w:ind w:left="720" w:hanging="720"/>
      </w:pPr>
      <w:r w:rsidRPr="00C63D00">
        <w:t>Wang R, Hai L, Zhang X, You G, Yan C, Xiao S (2009) QTL mapping for grain filling rate and yield-related traits in RILs of the Chinese winter wheat population Heshangmai× Yu8679. Theoretical and Applied Genetics</w:t>
      </w:r>
      <w:r w:rsidRPr="00C63D00">
        <w:rPr>
          <w:i/>
        </w:rPr>
        <w:t>,</w:t>
      </w:r>
      <w:r w:rsidRPr="00C63D00">
        <w:t xml:space="preserve"> </w:t>
      </w:r>
      <w:r w:rsidRPr="00C63D00">
        <w:rPr>
          <w:b/>
        </w:rPr>
        <w:t>118</w:t>
      </w:r>
      <w:r w:rsidRPr="00C63D00">
        <w:t>, 313-325.</w:t>
      </w:r>
    </w:p>
    <w:p w14:paraId="00886AAC" w14:textId="77777777" w:rsidR="002045AB" w:rsidRPr="00C63D00" w:rsidRDefault="002045AB" w:rsidP="002045AB">
      <w:pPr>
        <w:pStyle w:val="EndNoteBibliography"/>
        <w:spacing w:after="0"/>
        <w:ind w:left="720" w:hanging="720"/>
      </w:pPr>
      <w:r w:rsidRPr="00C63D00">
        <w:t>Wheeler T, Von Braun J (2013) Climate change impacts on global food security. Science</w:t>
      </w:r>
      <w:r w:rsidRPr="00C63D00">
        <w:rPr>
          <w:i/>
        </w:rPr>
        <w:t>,</w:t>
      </w:r>
      <w:r w:rsidRPr="00C63D00">
        <w:t xml:space="preserve"> </w:t>
      </w:r>
      <w:r w:rsidRPr="00C63D00">
        <w:rPr>
          <w:b/>
        </w:rPr>
        <w:t>341</w:t>
      </w:r>
      <w:r w:rsidRPr="00C63D00">
        <w:t>, 508-513.</w:t>
      </w:r>
    </w:p>
    <w:p w14:paraId="4D8F7DC8" w14:textId="63C99487" w:rsidR="002045AB" w:rsidRPr="00C63D00" w:rsidRDefault="002045AB" w:rsidP="002045AB">
      <w:pPr>
        <w:pStyle w:val="EndNoteBibliography"/>
        <w:spacing w:after="0"/>
        <w:ind w:left="720" w:hanging="720"/>
      </w:pPr>
      <w:r w:rsidRPr="00C63D00">
        <w:lastRenderedPageBreak/>
        <w:t>Wheeler T</w:t>
      </w:r>
      <w:r w:rsidR="00A337AD" w:rsidRPr="00C63D00">
        <w:t>R</w:t>
      </w:r>
      <w:r w:rsidRPr="00C63D00">
        <w:t>, Batts G</w:t>
      </w:r>
      <w:r w:rsidR="00A337AD" w:rsidRPr="00C63D00">
        <w:t>R</w:t>
      </w:r>
      <w:r w:rsidRPr="00C63D00">
        <w:t>, Ellis R</w:t>
      </w:r>
      <w:r w:rsidR="00A337AD" w:rsidRPr="00C63D00">
        <w:t>H</w:t>
      </w:r>
      <w:r w:rsidRPr="00C63D00">
        <w:t>, Hadley P, Morison J</w:t>
      </w:r>
      <w:r w:rsidR="00A337AD" w:rsidRPr="00C63D00">
        <w:t>IL</w:t>
      </w:r>
      <w:r w:rsidRPr="00C63D00">
        <w:t xml:space="preserve"> (1996) Growth and yield of winter wheat (Triticum aestivum) crops in response to CO2 and temperature. Journal of Agricultural Science</w:t>
      </w:r>
      <w:r w:rsidRPr="00C63D00">
        <w:rPr>
          <w:i/>
        </w:rPr>
        <w:t>,</w:t>
      </w:r>
      <w:r w:rsidRPr="00C63D00">
        <w:t xml:space="preserve"> </w:t>
      </w:r>
      <w:r w:rsidRPr="00C63D00">
        <w:rPr>
          <w:b/>
        </w:rPr>
        <w:t>127</w:t>
      </w:r>
      <w:r w:rsidRPr="00C63D00">
        <w:t>, 37-48.</w:t>
      </w:r>
    </w:p>
    <w:p w14:paraId="410A628A" w14:textId="4753DEBA" w:rsidR="002045AB" w:rsidRPr="00C63D00" w:rsidRDefault="002045AB" w:rsidP="002045AB">
      <w:pPr>
        <w:pStyle w:val="EndNoteBibliography"/>
        <w:spacing w:after="0"/>
        <w:ind w:left="720" w:hanging="720"/>
      </w:pPr>
      <w:r w:rsidRPr="00C63D00">
        <w:t>Wieser H, Manderscheid R, Erbs M, Weigel H</w:t>
      </w:r>
      <w:r w:rsidR="00A337AD" w:rsidRPr="00C63D00">
        <w:t>J</w:t>
      </w:r>
      <w:r w:rsidRPr="00C63D00">
        <w:t xml:space="preserve"> (2008) Effects of elevated atmospheric CO2 concentrations on the quantitative protein composition of wheat grain. Journal of Agricultural and Food Chemistry</w:t>
      </w:r>
      <w:r w:rsidRPr="00C63D00">
        <w:rPr>
          <w:i/>
        </w:rPr>
        <w:t>,</w:t>
      </w:r>
      <w:r w:rsidRPr="00C63D00">
        <w:t xml:space="preserve"> </w:t>
      </w:r>
      <w:r w:rsidRPr="00C63D00">
        <w:rPr>
          <w:b/>
        </w:rPr>
        <w:t>56</w:t>
      </w:r>
      <w:r w:rsidRPr="00C63D00">
        <w:t>, 6531-6535.</w:t>
      </w:r>
    </w:p>
    <w:p w14:paraId="48D72B8B" w14:textId="77777777" w:rsidR="002045AB" w:rsidRPr="00C63D00" w:rsidRDefault="002045AB" w:rsidP="002045AB">
      <w:pPr>
        <w:pStyle w:val="EndNoteBibliography"/>
        <w:spacing w:after="0"/>
        <w:ind w:left="720" w:hanging="720"/>
      </w:pPr>
      <w:r w:rsidRPr="00C63D00">
        <w:t>Yang X, Wu L, Zhu Z, Ren G, Liu S (2014) Variation and trends in dough rheological properties  and flour quality in 330 Chinese wheat varieties. The Crop Journal</w:t>
      </w:r>
      <w:r w:rsidRPr="00C63D00">
        <w:rPr>
          <w:i/>
        </w:rPr>
        <w:t>,</w:t>
      </w:r>
      <w:r w:rsidRPr="00C63D00">
        <w:t xml:space="preserve"> </w:t>
      </w:r>
      <w:r w:rsidRPr="00C63D00">
        <w:rPr>
          <w:b/>
        </w:rPr>
        <w:t>2</w:t>
      </w:r>
      <w:r w:rsidRPr="00C63D00">
        <w:t>, 195-200.</w:t>
      </w:r>
    </w:p>
    <w:p w14:paraId="0E4D7691" w14:textId="77777777" w:rsidR="002045AB" w:rsidRPr="00C63D00" w:rsidRDefault="002045AB" w:rsidP="002045AB">
      <w:pPr>
        <w:pStyle w:val="EndNoteBibliography"/>
        <w:ind w:left="720" w:hanging="720"/>
      </w:pPr>
      <w:r w:rsidRPr="00C63D00">
        <w:t>Zhao G, Hoffmann H, Yeluripati J</w:t>
      </w:r>
      <w:r w:rsidRPr="00C63D00">
        <w:rPr>
          <w:i/>
        </w:rPr>
        <w:t xml:space="preserve"> et al.</w:t>
      </w:r>
      <w:r w:rsidRPr="00C63D00">
        <w:t xml:space="preserve"> (2016) Evaluating the precision of eight spatial sampling schemes in estimating regional mean of simulated yields for two crops. Environmental Modelling and Software</w:t>
      </w:r>
      <w:r w:rsidRPr="00C63D00">
        <w:rPr>
          <w:i/>
        </w:rPr>
        <w:t>,</w:t>
      </w:r>
      <w:r w:rsidRPr="00C63D00">
        <w:t xml:space="preserve"> </w:t>
      </w:r>
      <w:r w:rsidRPr="00C63D00">
        <w:rPr>
          <w:b/>
        </w:rPr>
        <w:t>80</w:t>
      </w:r>
      <w:r w:rsidRPr="00C63D00">
        <w:t>, 100-112.</w:t>
      </w:r>
    </w:p>
    <w:p w14:paraId="14007D26" w14:textId="18945A00" w:rsidR="003E2D92" w:rsidRPr="00C63D00" w:rsidRDefault="000F1465" w:rsidP="004317C3">
      <w:pPr>
        <w:spacing w:line="360" w:lineRule="auto"/>
        <w:rPr>
          <w:rFonts w:ascii="Times New Roman" w:hAnsi="Times New Roman" w:cs="Times New Roman"/>
          <w:i/>
        </w:rPr>
      </w:pPr>
      <w:r w:rsidRPr="00C63D00">
        <w:rPr>
          <w:rFonts w:ascii="Times New Roman" w:hAnsi="Times New Roman" w:cs="Times New Roman"/>
          <w:i/>
        </w:rPr>
        <w:fldChar w:fldCharType="end"/>
      </w:r>
    </w:p>
    <w:sectPr w:rsidR="003E2D92" w:rsidRPr="00C63D00" w:rsidSect="00491859">
      <w:headerReference w:type="default" r:id="rId47"/>
      <w:footerReference w:type="default" r:id="rId4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63BE7" w14:textId="77777777" w:rsidR="00DE21C5" w:rsidRDefault="00DE21C5" w:rsidP="00DA70E1">
      <w:pPr>
        <w:spacing w:after="0" w:line="240" w:lineRule="auto"/>
      </w:pPr>
      <w:r>
        <w:separator/>
      </w:r>
    </w:p>
  </w:endnote>
  <w:endnote w:type="continuationSeparator" w:id="0">
    <w:p w14:paraId="677EB9A6" w14:textId="77777777" w:rsidR="00DE21C5" w:rsidRDefault="00DE21C5" w:rsidP="00DA7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L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727698"/>
      <w:docPartObj>
        <w:docPartGallery w:val="Page Numbers (Bottom of Page)"/>
        <w:docPartUnique/>
      </w:docPartObj>
    </w:sdtPr>
    <w:sdtEndPr>
      <w:rPr>
        <w:noProof/>
      </w:rPr>
    </w:sdtEndPr>
    <w:sdtContent>
      <w:p w14:paraId="2F25F949" w14:textId="38F91B32" w:rsidR="00013F4D" w:rsidRDefault="00013F4D">
        <w:pPr>
          <w:pStyle w:val="Fuzeile"/>
          <w:jc w:val="center"/>
        </w:pPr>
        <w:r>
          <w:fldChar w:fldCharType="begin"/>
        </w:r>
        <w:r>
          <w:instrText xml:space="preserve"> PAGE   \* MERGEFORMAT </w:instrText>
        </w:r>
        <w:r>
          <w:fldChar w:fldCharType="separate"/>
        </w:r>
        <w:r w:rsidR="0003237C">
          <w:rPr>
            <w:noProof/>
          </w:rPr>
          <w:t>1</w:t>
        </w:r>
        <w:r>
          <w:rPr>
            <w:noProof/>
          </w:rPr>
          <w:fldChar w:fldCharType="end"/>
        </w:r>
      </w:p>
    </w:sdtContent>
  </w:sdt>
  <w:p w14:paraId="2DF7BC2E" w14:textId="77777777" w:rsidR="00013F4D" w:rsidRDefault="00013F4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82D97" w14:textId="77777777" w:rsidR="00DE21C5" w:rsidRDefault="00DE21C5" w:rsidP="00DA70E1">
      <w:pPr>
        <w:spacing w:after="0" w:line="240" w:lineRule="auto"/>
      </w:pPr>
      <w:r>
        <w:separator/>
      </w:r>
    </w:p>
  </w:footnote>
  <w:footnote w:type="continuationSeparator" w:id="0">
    <w:p w14:paraId="1FE4C81C" w14:textId="77777777" w:rsidR="00DE21C5" w:rsidRDefault="00DE21C5" w:rsidP="00DA7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86AC4" w14:textId="08418E66" w:rsidR="00013F4D" w:rsidRDefault="00013F4D">
    <w:pPr>
      <w:pStyle w:val="Kopfzeile"/>
      <w:jc w:val="center"/>
    </w:pPr>
  </w:p>
  <w:p w14:paraId="772F2E43" w14:textId="77777777" w:rsidR="00013F4D" w:rsidRDefault="00013F4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D2B"/>
    <w:multiLevelType w:val="hybridMultilevel"/>
    <w:tmpl w:val="B62C42D8"/>
    <w:lvl w:ilvl="0" w:tplc="CBEC9EF0">
      <w:start w:val="1"/>
      <w:numFmt w:val="decimal"/>
      <w:lvlText w:val="%1."/>
      <w:lvlJc w:val="left"/>
      <w:pPr>
        <w:tabs>
          <w:tab w:val="num" w:pos="720"/>
        </w:tabs>
        <w:ind w:left="720" w:hanging="360"/>
      </w:pPr>
    </w:lvl>
    <w:lvl w:ilvl="1" w:tplc="E2A8E912">
      <w:start w:val="1"/>
      <w:numFmt w:val="decimal"/>
      <w:lvlText w:val="%2."/>
      <w:lvlJc w:val="left"/>
      <w:pPr>
        <w:tabs>
          <w:tab w:val="num" w:pos="1440"/>
        </w:tabs>
        <w:ind w:left="1440" w:hanging="360"/>
      </w:pPr>
    </w:lvl>
    <w:lvl w:ilvl="2" w:tplc="D4787C28" w:tentative="1">
      <w:start w:val="1"/>
      <w:numFmt w:val="decimal"/>
      <w:lvlText w:val="%3."/>
      <w:lvlJc w:val="left"/>
      <w:pPr>
        <w:tabs>
          <w:tab w:val="num" w:pos="2160"/>
        </w:tabs>
        <w:ind w:left="2160" w:hanging="360"/>
      </w:pPr>
    </w:lvl>
    <w:lvl w:ilvl="3" w:tplc="8606F47A" w:tentative="1">
      <w:start w:val="1"/>
      <w:numFmt w:val="decimal"/>
      <w:lvlText w:val="%4."/>
      <w:lvlJc w:val="left"/>
      <w:pPr>
        <w:tabs>
          <w:tab w:val="num" w:pos="2880"/>
        </w:tabs>
        <w:ind w:left="2880" w:hanging="360"/>
      </w:pPr>
    </w:lvl>
    <w:lvl w:ilvl="4" w:tplc="822C7046" w:tentative="1">
      <w:start w:val="1"/>
      <w:numFmt w:val="decimal"/>
      <w:lvlText w:val="%5."/>
      <w:lvlJc w:val="left"/>
      <w:pPr>
        <w:tabs>
          <w:tab w:val="num" w:pos="3600"/>
        </w:tabs>
        <w:ind w:left="3600" w:hanging="360"/>
      </w:pPr>
    </w:lvl>
    <w:lvl w:ilvl="5" w:tplc="B79C792C" w:tentative="1">
      <w:start w:val="1"/>
      <w:numFmt w:val="decimal"/>
      <w:lvlText w:val="%6."/>
      <w:lvlJc w:val="left"/>
      <w:pPr>
        <w:tabs>
          <w:tab w:val="num" w:pos="4320"/>
        </w:tabs>
        <w:ind w:left="4320" w:hanging="360"/>
      </w:pPr>
    </w:lvl>
    <w:lvl w:ilvl="6" w:tplc="2300F928" w:tentative="1">
      <w:start w:val="1"/>
      <w:numFmt w:val="decimal"/>
      <w:lvlText w:val="%7."/>
      <w:lvlJc w:val="left"/>
      <w:pPr>
        <w:tabs>
          <w:tab w:val="num" w:pos="5040"/>
        </w:tabs>
        <w:ind w:left="5040" w:hanging="360"/>
      </w:pPr>
    </w:lvl>
    <w:lvl w:ilvl="7" w:tplc="038EB1C6" w:tentative="1">
      <w:start w:val="1"/>
      <w:numFmt w:val="decimal"/>
      <w:lvlText w:val="%8."/>
      <w:lvlJc w:val="left"/>
      <w:pPr>
        <w:tabs>
          <w:tab w:val="num" w:pos="5760"/>
        </w:tabs>
        <w:ind w:left="5760" w:hanging="360"/>
      </w:pPr>
    </w:lvl>
    <w:lvl w:ilvl="8" w:tplc="98BE28A8" w:tentative="1">
      <w:start w:val="1"/>
      <w:numFmt w:val="decimal"/>
      <w:lvlText w:val="%9."/>
      <w:lvlJc w:val="left"/>
      <w:pPr>
        <w:tabs>
          <w:tab w:val="num" w:pos="6480"/>
        </w:tabs>
        <w:ind w:left="6480" w:hanging="360"/>
      </w:pPr>
    </w:lvl>
  </w:abstractNum>
  <w:abstractNum w:abstractNumId="1">
    <w:nsid w:val="0514114F"/>
    <w:multiLevelType w:val="hybridMultilevel"/>
    <w:tmpl w:val="4F525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914E6"/>
    <w:multiLevelType w:val="hybridMultilevel"/>
    <w:tmpl w:val="C5CE2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966A52"/>
    <w:multiLevelType w:val="hybridMultilevel"/>
    <w:tmpl w:val="45C05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10B35"/>
    <w:multiLevelType w:val="hybridMultilevel"/>
    <w:tmpl w:val="5504F2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317AE5"/>
    <w:multiLevelType w:val="hybridMultilevel"/>
    <w:tmpl w:val="E26C0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3A6F2B"/>
    <w:multiLevelType w:val="hybridMultilevel"/>
    <w:tmpl w:val="41C213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EB4336E"/>
    <w:multiLevelType w:val="hybridMultilevel"/>
    <w:tmpl w:val="60A64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125E3A"/>
    <w:multiLevelType w:val="multilevel"/>
    <w:tmpl w:val="11A081AC"/>
    <w:lvl w:ilvl="0">
      <w:start w:val="1"/>
      <w:numFmt w:val="bullet"/>
      <w:pStyle w:val="011LongList-Bullets"/>
      <w:lvlText w:val=""/>
      <w:lvlJc w:val="left"/>
      <w:pPr>
        <w:ind w:left="360" w:hanging="360"/>
      </w:pPr>
      <w:rPr>
        <w:rFonts w:ascii="Symbol" w:hAnsi="Symbol" w:hint="default"/>
        <w:b w:val="0"/>
        <w:i w:val="0"/>
        <w:caps w:val="0"/>
        <w:strike w:val="0"/>
        <w:dstrike w:val="0"/>
        <w:vanish w:val="0"/>
        <w:sz w:val="24"/>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11F04B7"/>
    <w:multiLevelType w:val="hybridMultilevel"/>
    <w:tmpl w:val="466CF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DE2006"/>
    <w:multiLevelType w:val="hybridMultilevel"/>
    <w:tmpl w:val="745205A6"/>
    <w:lvl w:ilvl="0" w:tplc="169CAF38">
      <w:numFmt w:val="bullet"/>
      <w:lvlText w:val=""/>
      <w:lvlJc w:val="left"/>
      <w:pPr>
        <w:ind w:left="720" w:hanging="360"/>
      </w:pPr>
      <w:rPr>
        <w:rFonts w:ascii="Symbol" w:eastAsiaTheme="minorEastAsia" w:hAnsi="Symbol" w:cs="Calibri" w:hint="default"/>
        <w:b w:val="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1127C8"/>
    <w:multiLevelType w:val="multilevel"/>
    <w:tmpl w:val="6666F34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3F0110F"/>
    <w:multiLevelType w:val="hybridMultilevel"/>
    <w:tmpl w:val="5CACA838"/>
    <w:lvl w:ilvl="0" w:tplc="218A0FB8">
      <w:start w:val="5"/>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AE45856"/>
    <w:multiLevelType w:val="hybridMultilevel"/>
    <w:tmpl w:val="45901A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853E75"/>
    <w:multiLevelType w:val="hybridMultilevel"/>
    <w:tmpl w:val="7D5A8D3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ED80C72"/>
    <w:multiLevelType w:val="hybridMultilevel"/>
    <w:tmpl w:val="18CE1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F94076"/>
    <w:multiLevelType w:val="hybridMultilevel"/>
    <w:tmpl w:val="0A886D2C"/>
    <w:lvl w:ilvl="0" w:tplc="D3D2D11E">
      <w:start w:val="16"/>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406429B"/>
    <w:multiLevelType w:val="hybridMultilevel"/>
    <w:tmpl w:val="B142A8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476DA2"/>
    <w:multiLevelType w:val="hybridMultilevel"/>
    <w:tmpl w:val="BB148C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E7385F"/>
    <w:multiLevelType w:val="hybridMultilevel"/>
    <w:tmpl w:val="846EE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652E6A"/>
    <w:multiLevelType w:val="hybridMultilevel"/>
    <w:tmpl w:val="BAA2610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52607C"/>
    <w:multiLevelType w:val="hybridMultilevel"/>
    <w:tmpl w:val="5504F2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985B83"/>
    <w:multiLevelType w:val="hybridMultilevel"/>
    <w:tmpl w:val="DDA49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523FEF"/>
    <w:multiLevelType w:val="hybridMultilevel"/>
    <w:tmpl w:val="CC06A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633BBE"/>
    <w:multiLevelType w:val="hybridMultilevel"/>
    <w:tmpl w:val="3C6AFA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399E1019"/>
    <w:multiLevelType w:val="hybridMultilevel"/>
    <w:tmpl w:val="7D5E0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C402D1"/>
    <w:multiLevelType w:val="hybridMultilevel"/>
    <w:tmpl w:val="6AB07C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780C32"/>
    <w:multiLevelType w:val="hybridMultilevel"/>
    <w:tmpl w:val="37F657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7E741A"/>
    <w:multiLevelType w:val="hybridMultilevel"/>
    <w:tmpl w:val="9500A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86211A"/>
    <w:multiLevelType w:val="hybridMultilevel"/>
    <w:tmpl w:val="09DA3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B226B9"/>
    <w:multiLevelType w:val="hybridMultilevel"/>
    <w:tmpl w:val="42C00E48"/>
    <w:lvl w:ilvl="0" w:tplc="B17C76B4">
      <w:start w:val="25"/>
      <w:numFmt w:val="bullet"/>
      <w:lvlText w:val=""/>
      <w:lvlJc w:val="left"/>
      <w:pPr>
        <w:ind w:left="720" w:hanging="360"/>
      </w:pPr>
      <w:rPr>
        <w:rFonts w:ascii="Wingdings" w:eastAsiaTheme="minorEastAsia"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A670613"/>
    <w:multiLevelType w:val="hybridMultilevel"/>
    <w:tmpl w:val="77FEB81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0AD3572"/>
    <w:multiLevelType w:val="hybridMultilevel"/>
    <w:tmpl w:val="627A7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8D93803"/>
    <w:multiLevelType w:val="hybridMultilevel"/>
    <w:tmpl w:val="FF7CF248"/>
    <w:lvl w:ilvl="0" w:tplc="0C090001">
      <w:start w:val="1"/>
      <w:numFmt w:val="bullet"/>
      <w:lvlText w:val=""/>
      <w:lvlJc w:val="left"/>
      <w:pPr>
        <w:ind w:left="360" w:hanging="360"/>
      </w:pPr>
      <w:rPr>
        <w:rFonts w:ascii="Symbol" w:hAnsi="Symbol" w:hint="default"/>
      </w:rPr>
    </w:lvl>
    <w:lvl w:ilvl="1" w:tplc="0C090017">
      <w:start w:val="1"/>
      <w:numFmt w:val="lowerLetter"/>
      <w:lvlText w:val="%2)"/>
      <w:lvlJc w:val="left"/>
      <w:pPr>
        <w:ind w:left="1080" w:hanging="360"/>
      </w:pPr>
      <w:rPr>
        <w:rFont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5BDA7720"/>
    <w:multiLevelType w:val="hybridMultilevel"/>
    <w:tmpl w:val="6AD6116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E82634D"/>
    <w:multiLevelType w:val="hybridMultilevel"/>
    <w:tmpl w:val="8B68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406B6A"/>
    <w:multiLevelType w:val="hybridMultilevel"/>
    <w:tmpl w:val="C7C0C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9E1765"/>
    <w:multiLevelType w:val="hybridMultilevel"/>
    <w:tmpl w:val="5844B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3D1484"/>
    <w:multiLevelType w:val="hybridMultilevel"/>
    <w:tmpl w:val="A42A50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6A004A5E"/>
    <w:multiLevelType w:val="hybridMultilevel"/>
    <w:tmpl w:val="550AB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710526"/>
    <w:multiLevelType w:val="hybridMultilevel"/>
    <w:tmpl w:val="131A22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7D2B3F"/>
    <w:multiLevelType w:val="hybridMultilevel"/>
    <w:tmpl w:val="5F665DB0"/>
    <w:lvl w:ilvl="0" w:tplc="BF325EE8">
      <w:start w:val="32"/>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33754FD"/>
    <w:multiLevelType w:val="hybridMultilevel"/>
    <w:tmpl w:val="72F80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033BC0"/>
    <w:multiLevelType w:val="hybridMultilevel"/>
    <w:tmpl w:val="F3467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503855"/>
    <w:multiLevelType w:val="hybridMultilevel"/>
    <w:tmpl w:val="C5C46B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1"/>
  </w:num>
  <w:num w:numId="4">
    <w:abstractNumId w:val="19"/>
  </w:num>
  <w:num w:numId="5">
    <w:abstractNumId w:val="2"/>
  </w:num>
  <w:num w:numId="6">
    <w:abstractNumId w:val="39"/>
  </w:num>
  <w:num w:numId="7">
    <w:abstractNumId w:val="5"/>
  </w:num>
  <w:num w:numId="8">
    <w:abstractNumId w:val="37"/>
  </w:num>
  <w:num w:numId="9">
    <w:abstractNumId w:val="42"/>
  </w:num>
  <w:num w:numId="10">
    <w:abstractNumId w:val="28"/>
  </w:num>
  <w:num w:numId="11">
    <w:abstractNumId w:val="35"/>
  </w:num>
  <w:num w:numId="12">
    <w:abstractNumId w:val="43"/>
  </w:num>
  <w:num w:numId="13">
    <w:abstractNumId w:val="15"/>
  </w:num>
  <w:num w:numId="14">
    <w:abstractNumId w:val="29"/>
  </w:num>
  <w:num w:numId="15">
    <w:abstractNumId w:val="17"/>
  </w:num>
  <w:num w:numId="16">
    <w:abstractNumId w:val="23"/>
  </w:num>
  <w:num w:numId="17">
    <w:abstractNumId w:val="1"/>
  </w:num>
  <w:num w:numId="18">
    <w:abstractNumId w:val="25"/>
  </w:num>
  <w:num w:numId="19">
    <w:abstractNumId w:val="9"/>
  </w:num>
  <w:num w:numId="20">
    <w:abstractNumId w:val="3"/>
  </w:num>
  <w:num w:numId="21">
    <w:abstractNumId w:val="44"/>
  </w:num>
  <w:num w:numId="22">
    <w:abstractNumId w:val="11"/>
  </w:num>
  <w:num w:numId="23">
    <w:abstractNumId w:val="36"/>
  </w:num>
  <w:num w:numId="24">
    <w:abstractNumId w:val="18"/>
  </w:num>
  <w:num w:numId="25">
    <w:abstractNumId w:val="32"/>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2"/>
  </w:num>
  <w:num w:numId="29">
    <w:abstractNumId w:val="27"/>
  </w:num>
  <w:num w:numId="30">
    <w:abstractNumId w:val="13"/>
  </w:num>
  <w:num w:numId="31">
    <w:abstractNumId w:val="26"/>
  </w:num>
  <w:num w:numId="32">
    <w:abstractNumId w:val="20"/>
  </w:num>
  <w:num w:numId="33">
    <w:abstractNumId w:val="14"/>
  </w:num>
  <w:num w:numId="34">
    <w:abstractNumId w:val="12"/>
  </w:num>
  <w:num w:numId="35">
    <w:abstractNumId w:val="41"/>
  </w:num>
  <w:num w:numId="36">
    <w:abstractNumId w:val="30"/>
  </w:num>
  <w:num w:numId="37">
    <w:abstractNumId w:val="0"/>
  </w:num>
  <w:num w:numId="38">
    <w:abstractNumId w:val="33"/>
  </w:num>
  <w:num w:numId="39">
    <w:abstractNumId w:val="24"/>
  </w:num>
  <w:num w:numId="40">
    <w:abstractNumId w:val="6"/>
  </w:num>
  <w:num w:numId="41">
    <w:abstractNumId w:val="38"/>
  </w:num>
  <w:num w:numId="42">
    <w:abstractNumId w:val="31"/>
  </w:num>
  <w:num w:numId="43">
    <w:abstractNumId w:val="40"/>
  </w:num>
  <w:num w:numId="44">
    <w:abstractNumId w:val="8"/>
  </w:num>
  <w:num w:numId="45">
    <w:abstractNumId w:val="10"/>
  </w:num>
  <w:num w:numId="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sseng,Senthold">
    <w15:presenceInfo w15:providerId="AD" w15:userId="S-1-5-21-1308237860-4193317556-336787646-946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Global Change Bi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1&lt;/LineSpacing&gt;&lt;SpaceAfter&gt;0&lt;/SpaceAfter&gt;&lt;/ENLayout&gt;"/>
    <w:docVar w:name="EN.Libraries" w:val="&lt;Libraries&gt;&lt;/Libraries&gt;"/>
  </w:docVars>
  <w:rsids>
    <w:rsidRoot w:val="00D31C73"/>
    <w:rsid w:val="00000534"/>
    <w:rsid w:val="00002B40"/>
    <w:rsid w:val="0000393A"/>
    <w:rsid w:val="000053BB"/>
    <w:rsid w:val="00006B2C"/>
    <w:rsid w:val="00006E92"/>
    <w:rsid w:val="00007864"/>
    <w:rsid w:val="00007BA3"/>
    <w:rsid w:val="000104D4"/>
    <w:rsid w:val="00010BB8"/>
    <w:rsid w:val="00013F4D"/>
    <w:rsid w:val="00017265"/>
    <w:rsid w:val="00017AF8"/>
    <w:rsid w:val="0002037E"/>
    <w:rsid w:val="000205FA"/>
    <w:rsid w:val="00020819"/>
    <w:rsid w:val="00021A41"/>
    <w:rsid w:val="00023A9B"/>
    <w:rsid w:val="00024101"/>
    <w:rsid w:val="00025A3C"/>
    <w:rsid w:val="00030C41"/>
    <w:rsid w:val="00031BD4"/>
    <w:rsid w:val="0003237C"/>
    <w:rsid w:val="00033349"/>
    <w:rsid w:val="00034474"/>
    <w:rsid w:val="00035FEA"/>
    <w:rsid w:val="00041E46"/>
    <w:rsid w:val="00043A50"/>
    <w:rsid w:val="000462C9"/>
    <w:rsid w:val="00047006"/>
    <w:rsid w:val="000479A4"/>
    <w:rsid w:val="00050CC7"/>
    <w:rsid w:val="00050D75"/>
    <w:rsid w:val="000510E8"/>
    <w:rsid w:val="00053A66"/>
    <w:rsid w:val="00053C3E"/>
    <w:rsid w:val="000546DF"/>
    <w:rsid w:val="00054E78"/>
    <w:rsid w:val="000561FF"/>
    <w:rsid w:val="00057922"/>
    <w:rsid w:val="000608A3"/>
    <w:rsid w:val="00061EA7"/>
    <w:rsid w:val="00062CE3"/>
    <w:rsid w:val="000631B0"/>
    <w:rsid w:val="00063CA0"/>
    <w:rsid w:val="00064232"/>
    <w:rsid w:val="00070631"/>
    <w:rsid w:val="0007208C"/>
    <w:rsid w:val="000762F2"/>
    <w:rsid w:val="00076895"/>
    <w:rsid w:val="00076CAA"/>
    <w:rsid w:val="0008448E"/>
    <w:rsid w:val="000855A0"/>
    <w:rsid w:val="00086913"/>
    <w:rsid w:val="00087406"/>
    <w:rsid w:val="00087F99"/>
    <w:rsid w:val="000902FF"/>
    <w:rsid w:val="000909DC"/>
    <w:rsid w:val="00092422"/>
    <w:rsid w:val="00093BD9"/>
    <w:rsid w:val="00093EBF"/>
    <w:rsid w:val="00094AC5"/>
    <w:rsid w:val="00095DA7"/>
    <w:rsid w:val="000970A0"/>
    <w:rsid w:val="000A0355"/>
    <w:rsid w:val="000A24C1"/>
    <w:rsid w:val="000A3006"/>
    <w:rsid w:val="000A3EF9"/>
    <w:rsid w:val="000A6AA7"/>
    <w:rsid w:val="000A7427"/>
    <w:rsid w:val="000A7670"/>
    <w:rsid w:val="000B263D"/>
    <w:rsid w:val="000B4613"/>
    <w:rsid w:val="000B4A60"/>
    <w:rsid w:val="000B4C28"/>
    <w:rsid w:val="000B792E"/>
    <w:rsid w:val="000B792F"/>
    <w:rsid w:val="000C1DCB"/>
    <w:rsid w:val="000C1F88"/>
    <w:rsid w:val="000C3AE3"/>
    <w:rsid w:val="000C745F"/>
    <w:rsid w:val="000C7A41"/>
    <w:rsid w:val="000D1338"/>
    <w:rsid w:val="000D15CF"/>
    <w:rsid w:val="000D3B38"/>
    <w:rsid w:val="000D6252"/>
    <w:rsid w:val="000E1B10"/>
    <w:rsid w:val="000E1CEE"/>
    <w:rsid w:val="000E207E"/>
    <w:rsid w:val="000E3D6A"/>
    <w:rsid w:val="000E43FF"/>
    <w:rsid w:val="000E5F0E"/>
    <w:rsid w:val="000E7873"/>
    <w:rsid w:val="000F1465"/>
    <w:rsid w:val="000F20FC"/>
    <w:rsid w:val="000F2704"/>
    <w:rsid w:val="000F49B4"/>
    <w:rsid w:val="000F4C4A"/>
    <w:rsid w:val="000F53A4"/>
    <w:rsid w:val="000F6CC7"/>
    <w:rsid w:val="000F7AEE"/>
    <w:rsid w:val="001013F9"/>
    <w:rsid w:val="001037FA"/>
    <w:rsid w:val="00103D88"/>
    <w:rsid w:val="001071AC"/>
    <w:rsid w:val="001071C8"/>
    <w:rsid w:val="00112F92"/>
    <w:rsid w:val="001137CD"/>
    <w:rsid w:val="00115464"/>
    <w:rsid w:val="00116848"/>
    <w:rsid w:val="001168F6"/>
    <w:rsid w:val="00120EC7"/>
    <w:rsid w:val="0012386D"/>
    <w:rsid w:val="001242C7"/>
    <w:rsid w:val="00124C21"/>
    <w:rsid w:val="00130047"/>
    <w:rsid w:val="00131281"/>
    <w:rsid w:val="00131F41"/>
    <w:rsid w:val="00132A26"/>
    <w:rsid w:val="00135B44"/>
    <w:rsid w:val="00136647"/>
    <w:rsid w:val="00140906"/>
    <w:rsid w:val="001409B8"/>
    <w:rsid w:val="00140CCE"/>
    <w:rsid w:val="00143C9D"/>
    <w:rsid w:val="00144B90"/>
    <w:rsid w:val="00145AA9"/>
    <w:rsid w:val="001516A5"/>
    <w:rsid w:val="001519F2"/>
    <w:rsid w:val="00152FFD"/>
    <w:rsid w:val="00153546"/>
    <w:rsid w:val="00154422"/>
    <w:rsid w:val="00156EE7"/>
    <w:rsid w:val="001603D4"/>
    <w:rsid w:val="00170363"/>
    <w:rsid w:val="00170ADD"/>
    <w:rsid w:val="00174082"/>
    <w:rsid w:val="001749BE"/>
    <w:rsid w:val="001759B9"/>
    <w:rsid w:val="00177ED5"/>
    <w:rsid w:val="001817D4"/>
    <w:rsid w:val="00183F35"/>
    <w:rsid w:val="00184A9B"/>
    <w:rsid w:val="00184AC2"/>
    <w:rsid w:val="00185D06"/>
    <w:rsid w:val="001868E1"/>
    <w:rsid w:val="00191EE4"/>
    <w:rsid w:val="00192B83"/>
    <w:rsid w:val="0019443C"/>
    <w:rsid w:val="00195B2D"/>
    <w:rsid w:val="0019617A"/>
    <w:rsid w:val="001975F0"/>
    <w:rsid w:val="00197A04"/>
    <w:rsid w:val="001A32B1"/>
    <w:rsid w:val="001A3545"/>
    <w:rsid w:val="001A3561"/>
    <w:rsid w:val="001A4B7E"/>
    <w:rsid w:val="001A64EB"/>
    <w:rsid w:val="001B04C6"/>
    <w:rsid w:val="001B10ED"/>
    <w:rsid w:val="001B26AD"/>
    <w:rsid w:val="001B5479"/>
    <w:rsid w:val="001C251C"/>
    <w:rsid w:val="001C417D"/>
    <w:rsid w:val="001C4DC0"/>
    <w:rsid w:val="001C52E7"/>
    <w:rsid w:val="001C58C0"/>
    <w:rsid w:val="001C783E"/>
    <w:rsid w:val="001D0ADE"/>
    <w:rsid w:val="001D12FB"/>
    <w:rsid w:val="001D48B9"/>
    <w:rsid w:val="001D65C2"/>
    <w:rsid w:val="001D6D5C"/>
    <w:rsid w:val="001D73A3"/>
    <w:rsid w:val="001D7982"/>
    <w:rsid w:val="001E00C5"/>
    <w:rsid w:val="001E0695"/>
    <w:rsid w:val="001E091B"/>
    <w:rsid w:val="001E097F"/>
    <w:rsid w:val="001E1B37"/>
    <w:rsid w:val="001E221B"/>
    <w:rsid w:val="001E389E"/>
    <w:rsid w:val="001E4423"/>
    <w:rsid w:val="001E7055"/>
    <w:rsid w:val="001F1D4D"/>
    <w:rsid w:val="001F2080"/>
    <w:rsid w:val="001F249E"/>
    <w:rsid w:val="001F42E4"/>
    <w:rsid w:val="001F45F1"/>
    <w:rsid w:val="001F5306"/>
    <w:rsid w:val="001F5417"/>
    <w:rsid w:val="001F6E4A"/>
    <w:rsid w:val="002045AB"/>
    <w:rsid w:val="00204C8A"/>
    <w:rsid w:val="00205BB1"/>
    <w:rsid w:val="00210819"/>
    <w:rsid w:val="00211E33"/>
    <w:rsid w:val="00214DA9"/>
    <w:rsid w:val="002175E6"/>
    <w:rsid w:val="00220285"/>
    <w:rsid w:val="002208DC"/>
    <w:rsid w:val="00222EBE"/>
    <w:rsid w:val="00225E3A"/>
    <w:rsid w:val="00243C93"/>
    <w:rsid w:val="00244802"/>
    <w:rsid w:val="00245F39"/>
    <w:rsid w:val="002463EF"/>
    <w:rsid w:val="002467F4"/>
    <w:rsid w:val="00247324"/>
    <w:rsid w:val="002479F2"/>
    <w:rsid w:val="00251D00"/>
    <w:rsid w:val="0025213A"/>
    <w:rsid w:val="00252F07"/>
    <w:rsid w:val="00254477"/>
    <w:rsid w:val="002562B1"/>
    <w:rsid w:val="00256499"/>
    <w:rsid w:val="00256DF1"/>
    <w:rsid w:val="00257AD4"/>
    <w:rsid w:val="0026142B"/>
    <w:rsid w:val="00263C94"/>
    <w:rsid w:val="002642FF"/>
    <w:rsid w:val="0026444F"/>
    <w:rsid w:val="00264E2E"/>
    <w:rsid w:val="00265E65"/>
    <w:rsid w:val="002670D7"/>
    <w:rsid w:val="00271D4B"/>
    <w:rsid w:val="0027634C"/>
    <w:rsid w:val="00276875"/>
    <w:rsid w:val="002812C1"/>
    <w:rsid w:val="0028349A"/>
    <w:rsid w:val="00284592"/>
    <w:rsid w:val="0028621E"/>
    <w:rsid w:val="002864AC"/>
    <w:rsid w:val="00286A90"/>
    <w:rsid w:val="00293516"/>
    <w:rsid w:val="00294951"/>
    <w:rsid w:val="00295000"/>
    <w:rsid w:val="0029668C"/>
    <w:rsid w:val="002975C7"/>
    <w:rsid w:val="002A2132"/>
    <w:rsid w:val="002A277E"/>
    <w:rsid w:val="002A2813"/>
    <w:rsid w:val="002A2BA2"/>
    <w:rsid w:val="002A5C5F"/>
    <w:rsid w:val="002B5418"/>
    <w:rsid w:val="002B679B"/>
    <w:rsid w:val="002C07B7"/>
    <w:rsid w:val="002C1279"/>
    <w:rsid w:val="002C20A5"/>
    <w:rsid w:val="002C274C"/>
    <w:rsid w:val="002C3A20"/>
    <w:rsid w:val="002C5478"/>
    <w:rsid w:val="002C7098"/>
    <w:rsid w:val="002D0E35"/>
    <w:rsid w:val="002D3489"/>
    <w:rsid w:val="002D3C11"/>
    <w:rsid w:val="002D3CC9"/>
    <w:rsid w:val="002D5628"/>
    <w:rsid w:val="002D5DB6"/>
    <w:rsid w:val="002D710E"/>
    <w:rsid w:val="002D7358"/>
    <w:rsid w:val="002E0C10"/>
    <w:rsid w:val="002E27D6"/>
    <w:rsid w:val="002E440D"/>
    <w:rsid w:val="002E56F8"/>
    <w:rsid w:val="002E71FF"/>
    <w:rsid w:val="002F0BA2"/>
    <w:rsid w:val="002F1BEE"/>
    <w:rsid w:val="002F1E19"/>
    <w:rsid w:val="002F2DCF"/>
    <w:rsid w:val="002F3A05"/>
    <w:rsid w:val="002F5CEA"/>
    <w:rsid w:val="0030046A"/>
    <w:rsid w:val="0030139C"/>
    <w:rsid w:val="00301B41"/>
    <w:rsid w:val="00301C44"/>
    <w:rsid w:val="003037AF"/>
    <w:rsid w:val="0030427A"/>
    <w:rsid w:val="003055A1"/>
    <w:rsid w:val="00307CD6"/>
    <w:rsid w:val="00311CFC"/>
    <w:rsid w:val="00311D8D"/>
    <w:rsid w:val="00311F82"/>
    <w:rsid w:val="00313303"/>
    <w:rsid w:val="00315C93"/>
    <w:rsid w:val="003172C7"/>
    <w:rsid w:val="003217C8"/>
    <w:rsid w:val="00321C16"/>
    <w:rsid w:val="00322711"/>
    <w:rsid w:val="00323694"/>
    <w:rsid w:val="0032781A"/>
    <w:rsid w:val="00333955"/>
    <w:rsid w:val="00334C44"/>
    <w:rsid w:val="00336899"/>
    <w:rsid w:val="00336DA8"/>
    <w:rsid w:val="00340B77"/>
    <w:rsid w:val="00341767"/>
    <w:rsid w:val="0034217D"/>
    <w:rsid w:val="00342437"/>
    <w:rsid w:val="0034260A"/>
    <w:rsid w:val="00344E0C"/>
    <w:rsid w:val="003450BE"/>
    <w:rsid w:val="00345365"/>
    <w:rsid w:val="00345C2A"/>
    <w:rsid w:val="003475C0"/>
    <w:rsid w:val="00350971"/>
    <w:rsid w:val="00350CDC"/>
    <w:rsid w:val="00352082"/>
    <w:rsid w:val="003551C8"/>
    <w:rsid w:val="00355A59"/>
    <w:rsid w:val="003609AB"/>
    <w:rsid w:val="003621ED"/>
    <w:rsid w:val="003622AF"/>
    <w:rsid w:val="003632C7"/>
    <w:rsid w:val="00363BB2"/>
    <w:rsid w:val="003663B3"/>
    <w:rsid w:val="00371DD8"/>
    <w:rsid w:val="00372743"/>
    <w:rsid w:val="00374361"/>
    <w:rsid w:val="00375D4E"/>
    <w:rsid w:val="003763C8"/>
    <w:rsid w:val="00382156"/>
    <w:rsid w:val="00382163"/>
    <w:rsid w:val="00382CF5"/>
    <w:rsid w:val="00382FB5"/>
    <w:rsid w:val="00383141"/>
    <w:rsid w:val="00385003"/>
    <w:rsid w:val="00391971"/>
    <w:rsid w:val="00391E80"/>
    <w:rsid w:val="00393F89"/>
    <w:rsid w:val="003961F5"/>
    <w:rsid w:val="003977D4"/>
    <w:rsid w:val="003A3A28"/>
    <w:rsid w:val="003A6953"/>
    <w:rsid w:val="003A6A1F"/>
    <w:rsid w:val="003A72EC"/>
    <w:rsid w:val="003B0689"/>
    <w:rsid w:val="003B1C5C"/>
    <w:rsid w:val="003B1FEC"/>
    <w:rsid w:val="003B3A35"/>
    <w:rsid w:val="003C498B"/>
    <w:rsid w:val="003C5D2D"/>
    <w:rsid w:val="003C70E5"/>
    <w:rsid w:val="003C71CB"/>
    <w:rsid w:val="003C7661"/>
    <w:rsid w:val="003D14B0"/>
    <w:rsid w:val="003D559E"/>
    <w:rsid w:val="003D6132"/>
    <w:rsid w:val="003D68FF"/>
    <w:rsid w:val="003D691A"/>
    <w:rsid w:val="003E04CE"/>
    <w:rsid w:val="003E1073"/>
    <w:rsid w:val="003E159B"/>
    <w:rsid w:val="003E2320"/>
    <w:rsid w:val="003E2C9D"/>
    <w:rsid w:val="003E2D92"/>
    <w:rsid w:val="003E439F"/>
    <w:rsid w:val="003E46F2"/>
    <w:rsid w:val="003E64DC"/>
    <w:rsid w:val="003E70D8"/>
    <w:rsid w:val="003E775E"/>
    <w:rsid w:val="003F0425"/>
    <w:rsid w:val="003F1BB7"/>
    <w:rsid w:val="003F2C21"/>
    <w:rsid w:val="003F4460"/>
    <w:rsid w:val="003F6AC4"/>
    <w:rsid w:val="003F6F7B"/>
    <w:rsid w:val="003F7029"/>
    <w:rsid w:val="00401374"/>
    <w:rsid w:val="00401FAA"/>
    <w:rsid w:val="004027F4"/>
    <w:rsid w:val="004029AE"/>
    <w:rsid w:val="004034B8"/>
    <w:rsid w:val="004065CC"/>
    <w:rsid w:val="00406B3E"/>
    <w:rsid w:val="00407685"/>
    <w:rsid w:val="004079F7"/>
    <w:rsid w:val="00407EE5"/>
    <w:rsid w:val="00411802"/>
    <w:rsid w:val="00411F55"/>
    <w:rsid w:val="00420EA5"/>
    <w:rsid w:val="00421207"/>
    <w:rsid w:val="00421D5C"/>
    <w:rsid w:val="00422841"/>
    <w:rsid w:val="00423FE1"/>
    <w:rsid w:val="00424197"/>
    <w:rsid w:val="00424DE2"/>
    <w:rsid w:val="00425738"/>
    <w:rsid w:val="00430888"/>
    <w:rsid w:val="004317C3"/>
    <w:rsid w:val="004344C5"/>
    <w:rsid w:val="00434517"/>
    <w:rsid w:val="0043626D"/>
    <w:rsid w:val="004369AA"/>
    <w:rsid w:val="00437F81"/>
    <w:rsid w:val="00440EF6"/>
    <w:rsid w:val="00442647"/>
    <w:rsid w:val="004430FC"/>
    <w:rsid w:val="004437A6"/>
    <w:rsid w:val="00443D2D"/>
    <w:rsid w:val="0044484A"/>
    <w:rsid w:val="0045073B"/>
    <w:rsid w:val="00451405"/>
    <w:rsid w:val="004515FA"/>
    <w:rsid w:val="00451948"/>
    <w:rsid w:val="00452371"/>
    <w:rsid w:val="004535D6"/>
    <w:rsid w:val="004540D0"/>
    <w:rsid w:val="0045459E"/>
    <w:rsid w:val="004561D9"/>
    <w:rsid w:val="0045708B"/>
    <w:rsid w:val="004572FD"/>
    <w:rsid w:val="00464383"/>
    <w:rsid w:val="004665C8"/>
    <w:rsid w:val="00466B0C"/>
    <w:rsid w:val="00466D2D"/>
    <w:rsid w:val="0047009A"/>
    <w:rsid w:val="00470329"/>
    <w:rsid w:val="00470AA7"/>
    <w:rsid w:val="00471199"/>
    <w:rsid w:val="00471D51"/>
    <w:rsid w:val="0047491C"/>
    <w:rsid w:val="00480617"/>
    <w:rsid w:val="00482EF8"/>
    <w:rsid w:val="00483088"/>
    <w:rsid w:val="00484076"/>
    <w:rsid w:val="00486B5A"/>
    <w:rsid w:val="00486C75"/>
    <w:rsid w:val="00491859"/>
    <w:rsid w:val="00492B83"/>
    <w:rsid w:val="00494DF1"/>
    <w:rsid w:val="004A240D"/>
    <w:rsid w:val="004A6AAA"/>
    <w:rsid w:val="004B09BE"/>
    <w:rsid w:val="004B1369"/>
    <w:rsid w:val="004B1384"/>
    <w:rsid w:val="004B193B"/>
    <w:rsid w:val="004B3EF0"/>
    <w:rsid w:val="004B536E"/>
    <w:rsid w:val="004B749E"/>
    <w:rsid w:val="004B7590"/>
    <w:rsid w:val="004B7833"/>
    <w:rsid w:val="004C0BA9"/>
    <w:rsid w:val="004C6EB1"/>
    <w:rsid w:val="004C713D"/>
    <w:rsid w:val="004C7450"/>
    <w:rsid w:val="004D1C69"/>
    <w:rsid w:val="004D250F"/>
    <w:rsid w:val="004D2A88"/>
    <w:rsid w:val="004D4DEC"/>
    <w:rsid w:val="004D5014"/>
    <w:rsid w:val="004D70ED"/>
    <w:rsid w:val="004D74B7"/>
    <w:rsid w:val="004E1552"/>
    <w:rsid w:val="004E1B65"/>
    <w:rsid w:val="004E3652"/>
    <w:rsid w:val="004E468E"/>
    <w:rsid w:val="004E4892"/>
    <w:rsid w:val="004E6266"/>
    <w:rsid w:val="004F1491"/>
    <w:rsid w:val="005018AB"/>
    <w:rsid w:val="00504106"/>
    <w:rsid w:val="00504678"/>
    <w:rsid w:val="005048E2"/>
    <w:rsid w:val="00505872"/>
    <w:rsid w:val="00505A4F"/>
    <w:rsid w:val="005061F6"/>
    <w:rsid w:val="0050638C"/>
    <w:rsid w:val="00506A55"/>
    <w:rsid w:val="00506DFD"/>
    <w:rsid w:val="00513A73"/>
    <w:rsid w:val="00513C7A"/>
    <w:rsid w:val="00514337"/>
    <w:rsid w:val="00514E57"/>
    <w:rsid w:val="005159A7"/>
    <w:rsid w:val="00515B38"/>
    <w:rsid w:val="00515F17"/>
    <w:rsid w:val="00521004"/>
    <w:rsid w:val="0052169A"/>
    <w:rsid w:val="00526D6F"/>
    <w:rsid w:val="00527FC9"/>
    <w:rsid w:val="005306A4"/>
    <w:rsid w:val="00533BA7"/>
    <w:rsid w:val="005344F3"/>
    <w:rsid w:val="005357BD"/>
    <w:rsid w:val="005378E1"/>
    <w:rsid w:val="00537C6A"/>
    <w:rsid w:val="00540320"/>
    <w:rsid w:val="00541290"/>
    <w:rsid w:val="005419D3"/>
    <w:rsid w:val="00542169"/>
    <w:rsid w:val="00542991"/>
    <w:rsid w:val="00542D09"/>
    <w:rsid w:val="00543763"/>
    <w:rsid w:val="00543E98"/>
    <w:rsid w:val="00544AAD"/>
    <w:rsid w:val="00545F88"/>
    <w:rsid w:val="00547887"/>
    <w:rsid w:val="0055128E"/>
    <w:rsid w:val="00552F5D"/>
    <w:rsid w:val="0055300B"/>
    <w:rsid w:val="00553A8B"/>
    <w:rsid w:val="00556924"/>
    <w:rsid w:val="00556B60"/>
    <w:rsid w:val="0056215B"/>
    <w:rsid w:val="00562D29"/>
    <w:rsid w:val="005633FF"/>
    <w:rsid w:val="00565B9A"/>
    <w:rsid w:val="005662B3"/>
    <w:rsid w:val="0056731C"/>
    <w:rsid w:val="00567907"/>
    <w:rsid w:val="00567B88"/>
    <w:rsid w:val="00570363"/>
    <w:rsid w:val="00575A52"/>
    <w:rsid w:val="00576298"/>
    <w:rsid w:val="00577A9E"/>
    <w:rsid w:val="00577C57"/>
    <w:rsid w:val="00580470"/>
    <w:rsid w:val="005813C5"/>
    <w:rsid w:val="00581D5A"/>
    <w:rsid w:val="00581DC0"/>
    <w:rsid w:val="00582E91"/>
    <w:rsid w:val="00590F4E"/>
    <w:rsid w:val="00591CB5"/>
    <w:rsid w:val="005922EE"/>
    <w:rsid w:val="00592379"/>
    <w:rsid w:val="00594C64"/>
    <w:rsid w:val="0059765B"/>
    <w:rsid w:val="005977C9"/>
    <w:rsid w:val="005A1749"/>
    <w:rsid w:val="005A1B21"/>
    <w:rsid w:val="005A202A"/>
    <w:rsid w:val="005A2ECD"/>
    <w:rsid w:val="005A3050"/>
    <w:rsid w:val="005A43EB"/>
    <w:rsid w:val="005A61E8"/>
    <w:rsid w:val="005A660C"/>
    <w:rsid w:val="005A706E"/>
    <w:rsid w:val="005B403B"/>
    <w:rsid w:val="005B4870"/>
    <w:rsid w:val="005B49A8"/>
    <w:rsid w:val="005B620F"/>
    <w:rsid w:val="005B6D49"/>
    <w:rsid w:val="005B76FF"/>
    <w:rsid w:val="005B771E"/>
    <w:rsid w:val="005C3743"/>
    <w:rsid w:val="005C40E6"/>
    <w:rsid w:val="005C5481"/>
    <w:rsid w:val="005C669B"/>
    <w:rsid w:val="005D0058"/>
    <w:rsid w:val="005D1D5C"/>
    <w:rsid w:val="005D2313"/>
    <w:rsid w:val="005D2E0C"/>
    <w:rsid w:val="005D30E1"/>
    <w:rsid w:val="005D32F6"/>
    <w:rsid w:val="005D5458"/>
    <w:rsid w:val="005D5DBE"/>
    <w:rsid w:val="005D67FD"/>
    <w:rsid w:val="005E1026"/>
    <w:rsid w:val="005E28E3"/>
    <w:rsid w:val="005E2DD8"/>
    <w:rsid w:val="005E495E"/>
    <w:rsid w:val="005E636B"/>
    <w:rsid w:val="005F0656"/>
    <w:rsid w:val="005F10E1"/>
    <w:rsid w:val="005F194A"/>
    <w:rsid w:val="005F2DFF"/>
    <w:rsid w:val="005F4C98"/>
    <w:rsid w:val="005F6728"/>
    <w:rsid w:val="005F7287"/>
    <w:rsid w:val="00600205"/>
    <w:rsid w:val="006003DE"/>
    <w:rsid w:val="00602666"/>
    <w:rsid w:val="00604C82"/>
    <w:rsid w:val="00606CB1"/>
    <w:rsid w:val="00607D00"/>
    <w:rsid w:val="006107ED"/>
    <w:rsid w:val="006139E8"/>
    <w:rsid w:val="006176B7"/>
    <w:rsid w:val="00620F70"/>
    <w:rsid w:val="0062162C"/>
    <w:rsid w:val="006236E4"/>
    <w:rsid w:val="00625133"/>
    <w:rsid w:val="00631423"/>
    <w:rsid w:val="006320DA"/>
    <w:rsid w:val="00632575"/>
    <w:rsid w:val="00633529"/>
    <w:rsid w:val="0063495A"/>
    <w:rsid w:val="00634F5B"/>
    <w:rsid w:val="006352C5"/>
    <w:rsid w:val="00636FB3"/>
    <w:rsid w:val="00644855"/>
    <w:rsid w:val="00645C92"/>
    <w:rsid w:val="00646170"/>
    <w:rsid w:val="006541FB"/>
    <w:rsid w:val="00654BB9"/>
    <w:rsid w:val="00654D85"/>
    <w:rsid w:val="00655869"/>
    <w:rsid w:val="0065743A"/>
    <w:rsid w:val="00657A9F"/>
    <w:rsid w:val="00657F22"/>
    <w:rsid w:val="00660A99"/>
    <w:rsid w:val="0066168A"/>
    <w:rsid w:val="00662A07"/>
    <w:rsid w:val="00663CE4"/>
    <w:rsid w:val="00664523"/>
    <w:rsid w:val="006651E8"/>
    <w:rsid w:val="006702FF"/>
    <w:rsid w:val="006711D1"/>
    <w:rsid w:val="0067582E"/>
    <w:rsid w:val="00682BF3"/>
    <w:rsid w:val="00684CD6"/>
    <w:rsid w:val="00684D88"/>
    <w:rsid w:val="006855FB"/>
    <w:rsid w:val="00685629"/>
    <w:rsid w:val="00692A65"/>
    <w:rsid w:val="006933E2"/>
    <w:rsid w:val="00693A49"/>
    <w:rsid w:val="0069421E"/>
    <w:rsid w:val="0069484D"/>
    <w:rsid w:val="00695D2A"/>
    <w:rsid w:val="00697B8E"/>
    <w:rsid w:val="006A12B1"/>
    <w:rsid w:val="006A1FF8"/>
    <w:rsid w:val="006A29E8"/>
    <w:rsid w:val="006A3D0E"/>
    <w:rsid w:val="006A6668"/>
    <w:rsid w:val="006A70BF"/>
    <w:rsid w:val="006A7523"/>
    <w:rsid w:val="006B262E"/>
    <w:rsid w:val="006B343A"/>
    <w:rsid w:val="006B3688"/>
    <w:rsid w:val="006B4570"/>
    <w:rsid w:val="006B5B68"/>
    <w:rsid w:val="006B5D21"/>
    <w:rsid w:val="006B5DC8"/>
    <w:rsid w:val="006B7CF3"/>
    <w:rsid w:val="006C0797"/>
    <w:rsid w:val="006C4BDB"/>
    <w:rsid w:val="006C4EB0"/>
    <w:rsid w:val="006C69E9"/>
    <w:rsid w:val="006D06C3"/>
    <w:rsid w:val="006D0723"/>
    <w:rsid w:val="006D09D3"/>
    <w:rsid w:val="006D12E7"/>
    <w:rsid w:val="006D3020"/>
    <w:rsid w:val="006D3736"/>
    <w:rsid w:val="006D5271"/>
    <w:rsid w:val="006D5511"/>
    <w:rsid w:val="006D69C1"/>
    <w:rsid w:val="006D707E"/>
    <w:rsid w:val="006E0461"/>
    <w:rsid w:val="006E0978"/>
    <w:rsid w:val="006E22FC"/>
    <w:rsid w:val="006E32C7"/>
    <w:rsid w:val="006E6123"/>
    <w:rsid w:val="006F0800"/>
    <w:rsid w:val="006F1A6B"/>
    <w:rsid w:val="006F1F15"/>
    <w:rsid w:val="006F288D"/>
    <w:rsid w:val="006F32B5"/>
    <w:rsid w:val="006F3332"/>
    <w:rsid w:val="006F5B8A"/>
    <w:rsid w:val="0070109A"/>
    <w:rsid w:val="00702ED3"/>
    <w:rsid w:val="007030F4"/>
    <w:rsid w:val="007035F8"/>
    <w:rsid w:val="00703CB9"/>
    <w:rsid w:val="00703E73"/>
    <w:rsid w:val="00704D3F"/>
    <w:rsid w:val="00710CB5"/>
    <w:rsid w:val="00711E91"/>
    <w:rsid w:val="00712200"/>
    <w:rsid w:val="00714D71"/>
    <w:rsid w:val="00715927"/>
    <w:rsid w:val="007207C9"/>
    <w:rsid w:val="007220D1"/>
    <w:rsid w:val="007222B8"/>
    <w:rsid w:val="00724B03"/>
    <w:rsid w:val="00726564"/>
    <w:rsid w:val="0073250E"/>
    <w:rsid w:val="00733AD1"/>
    <w:rsid w:val="007340BC"/>
    <w:rsid w:val="007359E6"/>
    <w:rsid w:val="00735A48"/>
    <w:rsid w:val="00735CE0"/>
    <w:rsid w:val="007364D9"/>
    <w:rsid w:val="00736D89"/>
    <w:rsid w:val="007408B7"/>
    <w:rsid w:val="007419EE"/>
    <w:rsid w:val="00741E4C"/>
    <w:rsid w:val="00751BFC"/>
    <w:rsid w:val="00753227"/>
    <w:rsid w:val="00755044"/>
    <w:rsid w:val="00755452"/>
    <w:rsid w:val="00755AFE"/>
    <w:rsid w:val="00760229"/>
    <w:rsid w:val="00761EE8"/>
    <w:rsid w:val="00764593"/>
    <w:rsid w:val="00765BE2"/>
    <w:rsid w:val="00767EA3"/>
    <w:rsid w:val="0077065B"/>
    <w:rsid w:val="0077088D"/>
    <w:rsid w:val="00771147"/>
    <w:rsid w:val="007733F6"/>
    <w:rsid w:val="0077407D"/>
    <w:rsid w:val="00774206"/>
    <w:rsid w:val="0077488C"/>
    <w:rsid w:val="00775393"/>
    <w:rsid w:val="00775C2A"/>
    <w:rsid w:val="00775F9F"/>
    <w:rsid w:val="00776DF1"/>
    <w:rsid w:val="007804E4"/>
    <w:rsid w:val="00780981"/>
    <w:rsid w:val="007811F6"/>
    <w:rsid w:val="00781E43"/>
    <w:rsid w:val="00782F76"/>
    <w:rsid w:val="00786364"/>
    <w:rsid w:val="00786B9E"/>
    <w:rsid w:val="0079282B"/>
    <w:rsid w:val="00793AD2"/>
    <w:rsid w:val="007A21FB"/>
    <w:rsid w:val="007A3971"/>
    <w:rsid w:val="007A39FE"/>
    <w:rsid w:val="007A7162"/>
    <w:rsid w:val="007B187B"/>
    <w:rsid w:val="007B1FAF"/>
    <w:rsid w:val="007B2809"/>
    <w:rsid w:val="007B38A7"/>
    <w:rsid w:val="007B3D34"/>
    <w:rsid w:val="007B62BA"/>
    <w:rsid w:val="007C2F38"/>
    <w:rsid w:val="007C4876"/>
    <w:rsid w:val="007C4A09"/>
    <w:rsid w:val="007C53FB"/>
    <w:rsid w:val="007C5974"/>
    <w:rsid w:val="007C77A1"/>
    <w:rsid w:val="007D0605"/>
    <w:rsid w:val="007D0806"/>
    <w:rsid w:val="007D2856"/>
    <w:rsid w:val="007D2CB4"/>
    <w:rsid w:val="007D36E0"/>
    <w:rsid w:val="007D36FC"/>
    <w:rsid w:val="007D6803"/>
    <w:rsid w:val="007D6C62"/>
    <w:rsid w:val="007E1A82"/>
    <w:rsid w:val="007E24EE"/>
    <w:rsid w:val="007E4E5F"/>
    <w:rsid w:val="007E5409"/>
    <w:rsid w:val="007E5447"/>
    <w:rsid w:val="007F05C3"/>
    <w:rsid w:val="007F104C"/>
    <w:rsid w:val="007F3A7B"/>
    <w:rsid w:val="007F61A0"/>
    <w:rsid w:val="007F669A"/>
    <w:rsid w:val="007F787C"/>
    <w:rsid w:val="008008C5"/>
    <w:rsid w:val="00800E13"/>
    <w:rsid w:val="008018F8"/>
    <w:rsid w:val="008021A3"/>
    <w:rsid w:val="00803E9B"/>
    <w:rsid w:val="00804D76"/>
    <w:rsid w:val="00805FF2"/>
    <w:rsid w:val="00806B03"/>
    <w:rsid w:val="00807FAE"/>
    <w:rsid w:val="00811097"/>
    <w:rsid w:val="00811CED"/>
    <w:rsid w:val="00812A96"/>
    <w:rsid w:val="00812BA4"/>
    <w:rsid w:val="00814809"/>
    <w:rsid w:val="00814978"/>
    <w:rsid w:val="00814E09"/>
    <w:rsid w:val="008151C8"/>
    <w:rsid w:val="008156B4"/>
    <w:rsid w:val="008158D2"/>
    <w:rsid w:val="00816216"/>
    <w:rsid w:val="00816CB9"/>
    <w:rsid w:val="00820864"/>
    <w:rsid w:val="00820A5E"/>
    <w:rsid w:val="00824775"/>
    <w:rsid w:val="00831B16"/>
    <w:rsid w:val="0083247D"/>
    <w:rsid w:val="0083453C"/>
    <w:rsid w:val="00835C20"/>
    <w:rsid w:val="00835E62"/>
    <w:rsid w:val="0083650A"/>
    <w:rsid w:val="00836808"/>
    <w:rsid w:val="0083723E"/>
    <w:rsid w:val="00837493"/>
    <w:rsid w:val="0084055B"/>
    <w:rsid w:val="008409E9"/>
    <w:rsid w:val="008420B2"/>
    <w:rsid w:val="00842BC1"/>
    <w:rsid w:val="008505FA"/>
    <w:rsid w:val="00850720"/>
    <w:rsid w:val="00851E3C"/>
    <w:rsid w:val="00853150"/>
    <w:rsid w:val="00853544"/>
    <w:rsid w:val="0085442B"/>
    <w:rsid w:val="00857100"/>
    <w:rsid w:val="008605E6"/>
    <w:rsid w:val="00861B34"/>
    <w:rsid w:val="00862032"/>
    <w:rsid w:val="00862AB8"/>
    <w:rsid w:val="00864702"/>
    <w:rsid w:val="00865198"/>
    <w:rsid w:val="008656A7"/>
    <w:rsid w:val="008664A7"/>
    <w:rsid w:val="0087090A"/>
    <w:rsid w:val="00871C32"/>
    <w:rsid w:val="00872E8A"/>
    <w:rsid w:val="00875EE5"/>
    <w:rsid w:val="008761FF"/>
    <w:rsid w:val="008762B0"/>
    <w:rsid w:val="00876E22"/>
    <w:rsid w:val="0087719C"/>
    <w:rsid w:val="008818E1"/>
    <w:rsid w:val="00882D5E"/>
    <w:rsid w:val="0088415B"/>
    <w:rsid w:val="00884668"/>
    <w:rsid w:val="0089044A"/>
    <w:rsid w:val="008909CC"/>
    <w:rsid w:val="0089259A"/>
    <w:rsid w:val="008946F8"/>
    <w:rsid w:val="008949EF"/>
    <w:rsid w:val="008951D4"/>
    <w:rsid w:val="0089612E"/>
    <w:rsid w:val="008A2AD6"/>
    <w:rsid w:val="008A556F"/>
    <w:rsid w:val="008A7503"/>
    <w:rsid w:val="008A7FB4"/>
    <w:rsid w:val="008B0795"/>
    <w:rsid w:val="008B2DBE"/>
    <w:rsid w:val="008C074E"/>
    <w:rsid w:val="008C3FF1"/>
    <w:rsid w:val="008C5C2A"/>
    <w:rsid w:val="008D03D2"/>
    <w:rsid w:val="008D0838"/>
    <w:rsid w:val="008D2A6C"/>
    <w:rsid w:val="008D4DE6"/>
    <w:rsid w:val="008D4F01"/>
    <w:rsid w:val="008D712B"/>
    <w:rsid w:val="008E188C"/>
    <w:rsid w:val="008E1995"/>
    <w:rsid w:val="008E5562"/>
    <w:rsid w:val="008E645E"/>
    <w:rsid w:val="008F13B2"/>
    <w:rsid w:val="008F1E8E"/>
    <w:rsid w:val="008F36A9"/>
    <w:rsid w:val="008F4107"/>
    <w:rsid w:val="008F541B"/>
    <w:rsid w:val="008F699F"/>
    <w:rsid w:val="008F75FA"/>
    <w:rsid w:val="0090062E"/>
    <w:rsid w:val="00901A18"/>
    <w:rsid w:val="00902225"/>
    <w:rsid w:val="00910187"/>
    <w:rsid w:val="00914237"/>
    <w:rsid w:val="0091597D"/>
    <w:rsid w:val="00916DBA"/>
    <w:rsid w:val="00917C40"/>
    <w:rsid w:val="00922EEE"/>
    <w:rsid w:val="00925E93"/>
    <w:rsid w:val="0092624A"/>
    <w:rsid w:val="00926504"/>
    <w:rsid w:val="0092791E"/>
    <w:rsid w:val="00927CE2"/>
    <w:rsid w:val="00930AF7"/>
    <w:rsid w:val="00930E8B"/>
    <w:rsid w:val="00931B50"/>
    <w:rsid w:val="0093366F"/>
    <w:rsid w:val="00933D49"/>
    <w:rsid w:val="00934AE9"/>
    <w:rsid w:val="00935725"/>
    <w:rsid w:val="009417D2"/>
    <w:rsid w:val="00942CF4"/>
    <w:rsid w:val="00944A8F"/>
    <w:rsid w:val="00944F62"/>
    <w:rsid w:val="00946CC8"/>
    <w:rsid w:val="009476BB"/>
    <w:rsid w:val="0095059F"/>
    <w:rsid w:val="0095171C"/>
    <w:rsid w:val="00953980"/>
    <w:rsid w:val="00953F00"/>
    <w:rsid w:val="009543EC"/>
    <w:rsid w:val="00954490"/>
    <w:rsid w:val="009549EE"/>
    <w:rsid w:val="0095503D"/>
    <w:rsid w:val="00957A10"/>
    <w:rsid w:val="00962B87"/>
    <w:rsid w:val="00962F3D"/>
    <w:rsid w:val="00964C08"/>
    <w:rsid w:val="00965FA6"/>
    <w:rsid w:val="00966A58"/>
    <w:rsid w:val="0096713E"/>
    <w:rsid w:val="00972E85"/>
    <w:rsid w:val="009748FD"/>
    <w:rsid w:val="0097550C"/>
    <w:rsid w:val="009765B2"/>
    <w:rsid w:val="00980A30"/>
    <w:rsid w:val="0098136D"/>
    <w:rsid w:val="00981875"/>
    <w:rsid w:val="009844E2"/>
    <w:rsid w:val="00984708"/>
    <w:rsid w:val="00986711"/>
    <w:rsid w:val="00986D59"/>
    <w:rsid w:val="0098702B"/>
    <w:rsid w:val="0098763A"/>
    <w:rsid w:val="00992CF6"/>
    <w:rsid w:val="009931DE"/>
    <w:rsid w:val="009A01AB"/>
    <w:rsid w:val="009A14AD"/>
    <w:rsid w:val="009A2491"/>
    <w:rsid w:val="009A3EBC"/>
    <w:rsid w:val="009A61E3"/>
    <w:rsid w:val="009B1147"/>
    <w:rsid w:val="009B2288"/>
    <w:rsid w:val="009B24D0"/>
    <w:rsid w:val="009B4998"/>
    <w:rsid w:val="009B7376"/>
    <w:rsid w:val="009B7516"/>
    <w:rsid w:val="009B7A15"/>
    <w:rsid w:val="009C067F"/>
    <w:rsid w:val="009C2196"/>
    <w:rsid w:val="009C5C1D"/>
    <w:rsid w:val="009C69EC"/>
    <w:rsid w:val="009C7323"/>
    <w:rsid w:val="009D3A4F"/>
    <w:rsid w:val="009D3EA4"/>
    <w:rsid w:val="009D5A60"/>
    <w:rsid w:val="009D615C"/>
    <w:rsid w:val="009D6A49"/>
    <w:rsid w:val="009E0D22"/>
    <w:rsid w:val="009E2526"/>
    <w:rsid w:val="009E277E"/>
    <w:rsid w:val="009E4A29"/>
    <w:rsid w:val="009E55A2"/>
    <w:rsid w:val="009E59D8"/>
    <w:rsid w:val="009E5C2F"/>
    <w:rsid w:val="009E62E9"/>
    <w:rsid w:val="009E65DA"/>
    <w:rsid w:val="009E779E"/>
    <w:rsid w:val="009F0915"/>
    <w:rsid w:val="009F1A90"/>
    <w:rsid w:val="009F3F0A"/>
    <w:rsid w:val="009F7EE8"/>
    <w:rsid w:val="00A01092"/>
    <w:rsid w:val="00A02710"/>
    <w:rsid w:val="00A04E4E"/>
    <w:rsid w:val="00A065AD"/>
    <w:rsid w:val="00A0798C"/>
    <w:rsid w:val="00A11D25"/>
    <w:rsid w:val="00A13390"/>
    <w:rsid w:val="00A162C5"/>
    <w:rsid w:val="00A207A3"/>
    <w:rsid w:val="00A21191"/>
    <w:rsid w:val="00A21454"/>
    <w:rsid w:val="00A23A9F"/>
    <w:rsid w:val="00A2418F"/>
    <w:rsid w:val="00A249C7"/>
    <w:rsid w:val="00A264BF"/>
    <w:rsid w:val="00A26D88"/>
    <w:rsid w:val="00A30680"/>
    <w:rsid w:val="00A30D41"/>
    <w:rsid w:val="00A3173C"/>
    <w:rsid w:val="00A31BA9"/>
    <w:rsid w:val="00A337AD"/>
    <w:rsid w:val="00A34DBC"/>
    <w:rsid w:val="00A37329"/>
    <w:rsid w:val="00A37A92"/>
    <w:rsid w:val="00A40129"/>
    <w:rsid w:val="00A44268"/>
    <w:rsid w:val="00A4587A"/>
    <w:rsid w:val="00A47B9B"/>
    <w:rsid w:val="00A47D2A"/>
    <w:rsid w:val="00A504A6"/>
    <w:rsid w:val="00A52195"/>
    <w:rsid w:val="00A528AB"/>
    <w:rsid w:val="00A531C6"/>
    <w:rsid w:val="00A53E51"/>
    <w:rsid w:val="00A54A23"/>
    <w:rsid w:val="00A55B8A"/>
    <w:rsid w:val="00A55DB4"/>
    <w:rsid w:val="00A564C7"/>
    <w:rsid w:val="00A602FA"/>
    <w:rsid w:val="00A60F6E"/>
    <w:rsid w:val="00A61B32"/>
    <w:rsid w:val="00A644AF"/>
    <w:rsid w:val="00A65879"/>
    <w:rsid w:val="00A658F1"/>
    <w:rsid w:val="00A6643B"/>
    <w:rsid w:val="00A70039"/>
    <w:rsid w:val="00A7184B"/>
    <w:rsid w:val="00A73526"/>
    <w:rsid w:val="00A763A4"/>
    <w:rsid w:val="00A772BA"/>
    <w:rsid w:val="00A7732E"/>
    <w:rsid w:val="00A77465"/>
    <w:rsid w:val="00A81F52"/>
    <w:rsid w:val="00A83C19"/>
    <w:rsid w:val="00A8483D"/>
    <w:rsid w:val="00A84E12"/>
    <w:rsid w:val="00A854F0"/>
    <w:rsid w:val="00A8626C"/>
    <w:rsid w:val="00A875D0"/>
    <w:rsid w:val="00A87988"/>
    <w:rsid w:val="00A90109"/>
    <w:rsid w:val="00A92FB1"/>
    <w:rsid w:val="00A93012"/>
    <w:rsid w:val="00A934DE"/>
    <w:rsid w:val="00A93AD0"/>
    <w:rsid w:val="00A93D3C"/>
    <w:rsid w:val="00A95FA6"/>
    <w:rsid w:val="00AA0F4B"/>
    <w:rsid w:val="00AA180C"/>
    <w:rsid w:val="00AA3F1B"/>
    <w:rsid w:val="00AA64CF"/>
    <w:rsid w:val="00AB0511"/>
    <w:rsid w:val="00AB1111"/>
    <w:rsid w:val="00AB1AFD"/>
    <w:rsid w:val="00AB2DC9"/>
    <w:rsid w:val="00AB341C"/>
    <w:rsid w:val="00AB3EB1"/>
    <w:rsid w:val="00AB5030"/>
    <w:rsid w:val="00AB5700"/>
    <w:rsid w:val="00AB6C50"/>
    <w:rsid w:val="00AB78B5"/>
    <w:rsid w:val="00AC049F"/>
    <w:rsid w:val="00AC2003"/>
    <w:rsid w:val="00AC37B5"/>
    <w:rsid w:val="00AC4708"/>
    <w:rsid w:val="00AC64F7"/>
    <w:rsid w:val="00AD019F"/>
    <w:rsid w:val="00AD5095"/>
    <w:rsid w:val="00AD5364"/>
    <w:rsid w:val="00AD6EAB"/>
    <w:rsid w:val="00AD7B3C"/>
    <w:rsid w:val="00AE0131"/>
    <w:rsid w:val="00AE1EE8"/>
    <w:rsid w:val="00AE20B5"/>
    <w:rsid w:val="00AE3276"/>
    <w:rsid w:val="00AE3571"/>
    <w:rsid w:val="00AE390B"/>
    <w:rsid w:val="00AE3A3D"/>
    <w:rsid w:val="00AE41F3"/>
    <w:rsid w:val="00AF09ED"/>
    <w:rsid w:val="00AF2E16"/>
    <w:rsid w:val="00AF31AB"/>
    <w:rsid w:val="00AF3D40"/>
    <w:rsid w:val="00AF48DC"/>
    <w:rsid w:val="00AF7444"/>
    <w:rsid w:val="00AF748E"/>
    <w:rsid w:val="00AF7CD6"/>
    <w:rsid w:val="00AF7CDA"/>
    <w:rsid w:val="00B011C2"/>
    <w:rsid w:val="00B034D3"/>
    <w:rsid w:val="00B052AA"/>
    <w:rsid w:val="00B05D2F"/>
    <w:rsid w:val="00B10629"/>
    <w:rsid w:val="00B10FBF"/>
    <w:rsid w:val="00B13170"/>
    <w:rsid w:val="00B1338F"/>
    <w:rsid w:val="00B14950"/>
    <w:rsid w:val="00B21EDE"/>
    <w:rsid w:val="00B2224C"/>
    <w:rsid w:val="00B22690"/>
    <w:rsid w:val="00B22700"/>
    <w:rsid w:val="00B2328F"/>
    <w:rsid w:val="00B24D74"/>
    <w:rsid w:val="00B24F15"/>
    <w:rsid w:val="00B25856"/>
    <w:rsid w:val="00B27749"/>
    <w:rsid w:val="00B30BFD"/>
    <w:rsid w:val="00B31819"/>
    <w:rsid w:val="00B32698"/>
    <w:rsid w:val="00B33868"/>
    <w:rsid w:val="00B35BD5"/>
    <w:rsid w:val="00B36BEE"/>
    <w:rsid w:val="00B41496"/>
    <w:rsid w:val="00B41796"/>
    <w:rsid w:val="00B43B53"/>
    <w:rsid w:val="00B47B40"/>
    <w:rsid w:val="00B51F48"/>
    <w:rsid w:val="00B55FAF"/>
    <w:rsid w:val="00B56A6C"/>
    <w:rsid w:val="00B56C10"/>
    <w:rsid w:val="00B57743"/>
    <w:rsid w:val="00B57D1D"/>
    <w:rsid w:val="00B6028E"/>
    <w:rsid w:val="00B603B8"/>
    <w:rsid w:val="00B60745"/>
    <w:rsid w:val="00B60C58"/>
    <w:rsid w:val="00B611B9"/>
    <w:rsid w:val="00B62F82"/>
    <w:rsid w:val="00B63871"/>
    <w:rsid w:val="00B64187"/>
    <w:rsid w:val="00B6455E"/>
    <w:rsid w:val="00B65302"/>
    <w:rsid w:val="00B657AB"/>
    <w:rsid w:val="00B6772A"/>
    <w:rsid w:val="00B67FCB"/>
    <w:rsid w:val="00B72AE4"/>
    <w:rsid w:val="00B736CD"/>
    <w:rsid w:val="00B76E52"/>
    <w:rsid w:val="00B773E6"/>
    <w:rsid w:val="00B80A92"/>
    <w:rsid w:val="00B80C72"/>
    <w:rsid w:val="00B80C85"/>
    <w:rsid w:val="00B84CA7"/>
    <w:rsid w:val="00B86032"/>
    <w:rsid w:val="00B90282"/>
    <w:rsid w:val="00B917DD"/>
    <w:rsid w:val="00B91F72"/>
    <w:rsid w:val="00B950B1"/>
    <w:rsid w:val="00B965DF"/>
    <w:rsid w:val="00BA0ABC"/>
    <w:rsid w:val="00BA470D"/>
    <w:rsid w:val="00BB180F"/>
    <w:rsid w:val="00BB1A3D"/>
    <w:rsid w:val="00BB40F8"/>
    <w:rsid w:val="00BB5EFB"/>
    <w:rsid w:val="00BB65EF"/>
    <w:rsid w:val="00BB6664"/>
    <w:rsid w:val="00BB691B"/>
    <w:rsid w:val="00BB705A"/>
    <w:rsid w:val="00BB7612"/>
    <w:rsid w:val="00BC27A1"/>
    <w:rsid w:val="00BC3478"/>
    <w:rsid w:val="00BC6676"/>
    <w:rsid w:val="00BC7AEA"/>
    <w:rsid w:val="00BC7C5B"/>
    <w:rsid w:val="00BD05AD"/>
    <w:rsid w:val="00BD0E78"/>
    <w:rsid w:val="00BD15BB"/>
    <w:rsid w:val="00BD1A2A"/>
    <w:rsid w:val="00BD2EAD"/>
    <w:rsid w:val="00BD445C"/>
    <w:rsid w:val="00BD5BFA"/>
    <w:rsid w:val="00BD7338"/>
    <w:rsid w:val="00BD749D"/>
    <w:rsid w:val="00BE0C8F"/>
    <w:rsid w:val="00BE1BCD"/>
    <w:rsid w:val="00BE2803"/>
    <w:rsid w:val="00BE414C"/>
    <w:rsid w:val="00BE432A"/>
    <w:rsid w:val="00BE4B53"/>
    <w:rsid w:val="00BE5B5A"/>
    <w:rsid w:val="00BE68C9"/>
    <w:rsid w:val="00BE6BEE"/>
    <w:rsid w:val="00BF5B24"/>
    <w:rsid w:val="00BF5CD5"/>
    <w:rsid w:val="00BF5EBE"/>
    <w:rsid w:val="00C0134E"/>
    <w:rsid w:val="00C0324A"/>
    <w:rsid w:val="00C0397C"/>
    <w:rsid w:val="00C04A22"/>
    <w:rsid w:val="00C06D33"/>
    <w:rsid w:val="00C11837"/>
    <w:rsid w:val="00C11EA7"/>
    <w:rsid w:val="00C13267"/>
    <w:rsid w:val="00C13DD3"/>
    <w:rsid w:val="00C152B4"/>
    <w:rsid w:val="00C15DB3"/>
    <w:rsid w:val="00C173FD"/>
    <w:rsid w:val="00C2021C"/>
    <w:rsid w:val="00C237FF"/>
    <w:rsid w:val="00C24E18"/>
    <w:rsid w:val="00C264D3"/>
    <w:rsid w:val="00C304A8"/>
    <w:rsid w:val="00C31C5B"/>
    <w:rsid w:val="00C3318E"/>
    <w:rsid w:val="00C33307"/>
    <w:rsid w:val="00C342F9"/>
    <w:rsid w:val="00C35BCA"/>
    <w:rsid w:val="00C3636D"/>
    <w:rsid w:val="00C40BFE"/>
    <w:rsid w:val="00C40DBE"/>
    <w:rsid w:val="00C41978"/>
    <w:rsid w:val="00C4421A"/>
    <w:rsid w:val="00C443A6"/>
    <w:rsid w:val="00C45F0A"/>
    <w:rsid w:val="00C46423"/>
    <w:rsid w:val="00C46A0C"/>
    <w:rsid w:val="00C5216C"/>
    <w:rsid w:val="00C52FF7"/>
    <w:rsid w:val="00C54262"/>
    <w:rsid w:val="00C54E61"/>
    <w:rsid w:val="00C55421"/>
    <w:rsid w:val="00C57F77"/>
    <w:rsid w:val="00C6266B"/>
    <w:rsid w:val="00C62F06"/>
    <w:rsid w:val="00C63D00"/>
    <w:rsid w:val="00C6464E"/>
    <w:rsid w:val="00C679B2"/>
    <w:rsid w:val="00C721E9"/>
    <w:rsid w:val="00C727E2"/>
    <w:rsid w:val="00C737E0"/>
    <w:rsid w:val="00C73B5B"/>
    <w:rsid w:val="00C74FCF"/>
    <w:rsid w:val="00C75A27"/>
    <w:rsid w:val="00C75AEE"/>
    <w:rsid w:val="00C80988"/>
    <w:rsid w:val="00C811EB"/>
    <w:rsid w:val="00C822A3"/>
    <w:rsid w:val="00C8254E"/>
    <w:rsid w:val="00C82D23"/>
    <w:rsid w:val="00C83429"/>
    <w:rsid w:val="00C83C99"/>
    <w:rsid w:val="00C85465"/>
    <w:rsid w:val="00C85A72"/>
    <w:rsid w:val="00C86C04"/>
    <w:rsid w:val="00C87372"/>
    <w:rsid w:val="00C8748D"/>
    <w:rsid w:val="00C876BB"/>
    <w:rsid w:val="00C915C5"/>
    <w:rsid w:val="00C94048"/>
    <w:rsid w:val="00C96930"/>
    <w:rsid w:val="00CA12E2"/>
    <w:rsid w:val="00CA2C4E"/>
    <w:rsid w:val="00CA42E1"/>
    <w:rsid w:val="00CA4C0D"/>
    <w:rsid w:val="00CA7860"/>
    <w:rsid w:val="00CB57A1"/>
    <w:rsid w:val="00CC2308"/>
    <w:rsid w:val="00CC2CB1"/>
    <w:rsid w:val="00CC4005"/>
    <w:rsid w:val="00CC4042"/>
    <w:rsid w:val="00CC4C8F"/>
    <w:rsid w:val="00CC6915"/>
    <w:rsid w:val="00CD00A3"/>
    <w:rsid w:val="00CD0AA7"/>
    <w:rsid w:val="00CD17C5"/>
    <w:rsid w:val="00CD2A58"/>
    <w:rsid w:val="00CD2C9B"/>
    <w:rsid w:val="00CD5DEF"/>
    <w:rsid w:val="00CD6369"/>
    <w:rsid w:val="00CD6999"/>
    <w:rsid w:val="00CD74FF"/>
    <w:rsid w:val="00CE1868"/>
    <w:rsid w:val="00CE1FDE"/>
    <w:rsid w:val="00CE21B7"/>
    <w:rsid w:val="00CE2C33"/>
    <w:rsid w:val="00CE2EA2"/>
    <w:rsid w:val="00CE3534"/>
    <w:rsid w:val="00CE6E01"/>
    <w:rsid w:val="00CF38A3"/>
    <w:rsid w:val="00CF3B2A"/>
    <w:rsid w:val="00CF3CB8"/>
    <w:rsid w:val="00CF5004"/>
    <w:rsid w:val="00D026D2"/>
    <w:rsid w:val="00D02816"/>
    <w:rsid w:val="00D03E56"/>
    <w:rsid w:val="00D06FBC"/>
    <w:rsid w:val="00D073F8"/>
    <w:rsid w:val="00D1054E"/>
    <w:rsid w:val="00D105B1"/>
    <w:rsid w:val="00D12623"/>
    <w:rsid w:val="00D12F00"/>
    <w:rsid w:val="00D14FD3"/>
    <w:rsid w:val="00D16CC7"/>
    <w:rsid w:val="00D20B89"/>
    <w:rsid w:val="00D21434"/>
    <w:rsid w:val="00D21C1D"/>
    <w:rsid w:val="00D232A4"/>
    <w:rsid w:val="00D2383F"/>
    <w:rsid w:val="00D3071B"/>
    <w:rsid w:val="00D31A4B"/>
    <w:rsid w:val="00D31C73"/>
    <w:rsid w:val="00D32447"/>
    <w:rsid w:val="00D3285F"/>
    <w:rsid w:val="00D33328"/>
    <w:rsid w:val="00D33937"/>
    <w:rsid w:val="00D35894"/>
    <w:rsid w:val="00D35F3D"/>
    <w:rsid w:val="00D36EDA"/>
    <w:rsid w:val="00D37A40"/>
    <w:rsid w:val="00D4196F"/>
    <w:rsid w:val="00D42345"/>
    <w:rsid w:val="00D440D3"/>
    <w:rsid w:val="00D46E1E"/>
    <w:rsid w:val="00D473FB"/>
    <w:rsid w:val="00D52693"/>
    <w:rsid w:val="00D5302A"/>
    <w:rsid w:val="00D534AC"/>
    <w:rsid w:val="00D54679"/>
    <w:rsid w:val="00D54BB8"/>
    <w:rsid w:val="00D563E8"/>
    <w:rsid w:val="00D56F85"/>
    <w:rsid w:val="00D60092"/>
    <w:rsid w:val="00D60BDE"/>
    <w:rsid w:val="00D623C0"/>
    <w:rsid w:val="00D628BD"/>
    <w:rsid w:val="00D62BDB"/>
    <w:rsid w:val="00D66A71"/>
    <w:rsid w:val="00D66D5A"/>
    <w:rsid w:val="00D672B9"/>
    <w:rsid w:val="00D71B0F"/>
    <w:rsid w:val="00D7351F"/>
    <w:rsid w:val="00D73A29"/>
    <w:rsid w:val="00D752D9"/>
    <w:rsid w:val="00D76C38"/>
    <w:rsid w:val="00D77669"/>
    <w:rsid w:val="00D81B75"/>
    <w:rsid w:val="00D82077"/>
    <w:rsid w:val="00D82DD9"/>
    <w:rsid w:val="00D8455D"/>
    <w:rsid w:val="00D9165C"/>
    <w:rsid w:val="00D92EEA"/>
    <w:rsid w:val="00D93490"/>
    <w:rsid w:val="00D93663"/>
    <w:rsid w:val="00D975AF"/>
    <w:rsid w:val="00DA037E"/>
    <w:rsid w:val="00DA3A82"/>
    <w:rsid w:val="00DA441B"/>
    <w:rsid w:val="00DA54C7"/>
    <w:rsid w:val="00DA70E1"/>
    <w:rsid w:val="00DB228A"/>
    <w:rsid w:val="00DB507C"/>
    <w:rsid w:val="00DB567B"/>
    <w:rsid w:val="00DB7A38"/>
    <w:rsid w:val="00DC1B58"/>
    <w:rsid w:val="00DC1BF2"/>
    <w:rsid w:val="00DC21FA"/>
    <w:rsid w:val="00DC25A3"/>
    <w:rsid w:val="00DC3046"/>
    <w:rsid w:val="00DC3B37"/>
    <w:rsid w:val="00DC51ED"/>
    <w:rsid w:val="00DC62BC"/>
    <w:rsid w:val="00DC763B"/>
    <w:rsid w:val="00DC7BB4"/>
    <w:rsid w:val="00DD1950"/>
    <w:rsid w:val="00DD1E40"/>
    <w:rsid w:val="00DD29E2"/>
    <w:rsid w:val="00DD48C8"/>
    <w:rsid w:val="00DD5148"/>
    <w:rsid w:val="00DD5ACE"/>
    <w:rsid w:val="00DD6428"/>
    <w:rsid w:val="00DD68C0"/>
    <w:rsid w:val="00DD6950"/>
    <w:rsid w:val="00DD72B7"/>
    <w:rsid w:val="00DD7CC6"/>
    <w:rsid w:val="00DE0315"/>
    <w:rsid w:val="00DE13F7"/>
    <w:rsid w:val="00DE1EA8"/>
    <w:rsid w:val="00DE21C5"/>
    <w:rsid w:val="00DE47F4"/>
    <w:rsid w:val="00DE6D60"/>
    <w:rsid w:val="00DF1389"/>
    <w:rsid w:val="00DF1FE5"/>
    <w:rsid w:val="00DF22BB"/>
    <w:rsid w:val="00DF2E82"/>
    <w:rsid w:val="00DF33C4"/>
    <w:rsid w:val="00DF36FF"/>
    <w:rsid w:val="00DF3A41"/>
    <w:rsid w:val="00DF3B49"/>
    <w:rsid w:val="00DF3D64"/>
    <w:rsid w:val="00DF4207"/>
    <w:rsid w:val="00DF44DD"/>
    <w:rsid w:val="00DF4E1D"/>
    <w:rsid w:val="00DF53E5"/>
    <w:rsid w:val="00E00C91"/>
    <w:rsid w:val="00E01FAB"/>
    <w:rsid w:val="00E0214B"/>
    <w:rsid w:val="00E029A2"/>
    <w:rsid w:val="00E02D36"/>
    <w:rsid w:val="00E0553E"/>
    <w:rsid w:val="00E0558B"/>
    <w:rsid w:val="00E1366D"/>
    <w:rsid w:val="00E13B59"/>
    <w:rsid w:val="00E13C13"/>
    <w:rsid w:val="00E151A2"/>
    <w:rsid w:val="00E1621E"/>
    <w:rsid w:val="00E17058"/>
    <w:rsid w:val="00E20EBD"/>
    <w:rsid w:val="00E21633"/>
    <w:rsid w:val="00E2368C"/>
    <w:rsid w:val="00E276DA"/>
    <w:rsid w:val="00E34F66"/>
    <w:rsid w:val="00E40738"/>
    <w:rsid w:val="00E41DED"/>
    <w:rsid w:val="00E4239D"/>
    <w:rsid w:val="00E426BC"/>
    <w:rsid w:val="00E434D4"/>
    <w:rsid w:val="00E47736"/>
    <w:rsid w:val="00E479DE"/>
    <w:rsid w:val="00E47E30"/>
    <w:rsid w:val="00E52B8F"/>
    <w:rsid w:val="00E56424"/>
    <w:rsid w:val="00E570AB"/>
    <w:rsid w:val="00E57599"/>
    <w:rsid w:val="00E60B3D"/>
    <w:rsid w:val="00E62ADA"/>
    <w:rsid w:val="00E63160"/>
    <w:rsid w:val="00E64DBF"/>
    <w:rsid w:val="00E65DCC"/>
    <w:rsid w:val="00E66EF2"/>
    <w:rsid w:val="00E67433"/>
    <w:rsid w:val="00E71F07"/>
    <w:rsid w:val="00E72B05"/>
    <w:rsid w:val="00E733F9"/>
    <w:rsid w:val="00E73ED2"/>
    <w:rsid w:val="00E757AD"/>
    <w:rsid w:val="00E77465"/>
    <w:rsid w:val="00E77B97"/>
    <w:rsid w:val="00E816C1"/>
    <w:rsid w:val="00E82AB7"/>
    <w:rsid w:val="00E867E5"/>
    <w:rsid w:val="00E908FF"/>
    <w:rsid w:val="00E92289"/>
    <w:rsid w:val="00E946E6"/>
    <w:rsid w:val="00E951F4"/>
    <w:rsid w:val="00E96CBE"/>
    <w:rsid w:val="00EA0CCC"/>
    <w:rsid w:val="00EA0EB6"/>
    <w:rsid w:val="00EA313F"/>
    <w:rsid w:val="00EA45E9"/>
    <w:rsid w:val="00EA4DC7"/>
    <w:rsid w:val="00EA6690"/>
    <w:rsid w:val="00EA6B39"/>
    <w:rsid w:val="00EA7E44"/>
    <w:rsid w:val="00EB1179"/>
    <w:rsid w:val="00EB1EE1"/>
    <w:rsid w:val="00EB1F26"/>
    <w:rsid w:val="00EB24C5"/>
    <w:rsid w:val="00EB6AFC"/>
    <w:rsid w:val="00EC225A"/>
    <w:rsid w:val="00EC267D"/>
    <w:rsid w:val="00EC2ED6"/>
    <w:rsid w:val="00EC56C9"/>
    <w:rsid w:val="00EC5CAC"/>
    <w:rsid w:val="00EC66B6"/>
    <w:rsid w:val="00EC6FBA"/>
    <w:rsid w:val="00ED0AC7"/>
    <w:rsid w:val="00ED20E2"/>
    <w:rsid w:val="00ED4124"/>
    <w:rsid w:val="00ED42FB"/>
    <w:rsid w:val="00ED4DAF"/>
    <w:rsid w:val="00ED55E5"/>
    <w:rsid w:val="00ED78CE"/>
    <w:rsid w:val="00EE0410"/>
    <w:rsid w:val="00EE0FBC"/>
    <w:rsid w:val="00EE147B"/>
    <w:rsid w:val="00EE166A"/>
    <w:rsid w:val="00EE186F"/>
    <w:rsid w:val="00EE462C"/>
    <w:rsid w:val="00EE6559"/>
    <w:rsid w:val="00EE7B50"/>
    <w:rsid w:val="00EF07CF"/>
    <w:rsid w:val="00EF1DA9"/>
    <w:rsid w:val="00EF1F17"/>
    <w:rsid w:val="00EF250A"/>
    <w:rsid w:val="00EF4BE5"/>
    <w:rsid w:val="00EF706F"/>
    <w:rsid w:val="00EF7855"/>
    <w:rsid w:val="00EF788E"/>
    <w:rsid w:val="00EF7A98"/>
    <w:rsid w:val="00F0067F"/>
    <w:rsid w:val="00F019A3"/>
    <w:rsid w:val="00F05C1B"/>
    <w:rsid w:val="00F06216"/>
    <w:rsid w:val="00F07181"/>
    <w:rsid w:val="00F07386"/>
    <w:rsid w:val="00F07E91"/>
    <w:rsid w:val="00F13C8D"/>
    <w:rsid w:val="00F16820"/>
    <w:rsid w:val="00F22009"/>
    <w:rsid w:val="00F22A9E"/>
    <w:rsid w:val="00F22CBB"/>
    <w:rsid w:val="00F22E40"/>
    <w:rsid w:val="00F23803"/>
    <w:rsid w:val="00F23DFC"/>
    <w:rsid w:val="00F24203"/>
    <w:rsid w:val="00F255B0"/>
    <w:rsid w:val="00F30DB1"/>
    <w:rsid w:val="00F31C50"/>
    <w:rsid w:val="00F323F3"/>
    <w:rsid w:val="00F32970"/>
    <w:rsid w:val="00F3330D"/>
    <w:rsid w:val="00F34A02"/>
    <w:rsid w:val="00F35E47"/>
    <w:rsid w:val="00F374C3"/>
    <w:rsid w:val="00F37AA5"/>
    <w:rsid w:val="00F40833"/>
    <w:rsid w:val="00F4097B"/>
    <w:rsid w:val="00F423B9"/>
    <w:rsid w:val="00F42864"/>
    <w:rsid w:val="00F436A5"/>
    <w:rsid w:val="00F439CD"/>
    <w:rsid w:val="00F44A9E"/>
    <w:rsid w:val="00F45132"/>
    <w:rsid w:val="00F46061"/>
    <w:rsid w:val="00F5328D"/>
    <w:rsid w:val="00F5361E"/>
    <w:rsid w:val="00F54974"/>
    <w:rsid w:val="00F54D37"/>
    <w:rsid w:val="00F57715"/>
    <w:rsid w:val="00F601FC"/>
    <w:rsid w:val="00F60FC5"/>
    <w:rsid w:val="00F6120A"/>
    <w:rsid w:val="00F6150B"/>
    <w:rsid w:val="00F61621"/>
    <w:rsid w:val="00F64D9B"/>
    <w:rsid w:val="00F65111"/>
    <w:rsid w:val="00F65EC6"/>
    <w:rsid w:val="00F71217"/>
    <w:rsid w:val="00F72419"/>
    <w:rsid w:val="00F73BF0"/>
    <w:rsid w:val="00F748A7"/>
    <w:rsid w:val="00F77527"/>
    <w:rsid w:val="00F830E1"/>
    <w:rsid w:val="00F8363E"/>
    <w:rsid w:val="00F84611"/>
    <w:rsid w:val="00F850BF"/>
    <w:rsid w:val="00F85F1C"/>
    <w:rsid w:val="00F86AD4"/>
    <w:rsid w:val="00F904B6"/>
    <w:rsid w:val="00F9210D"/>
    <w:rsid w:val="00F939AE"/>
    <w:rsid w:val="00F944C8"/>
    <w:rsid w:val="00F95403"/>
    <w:rsid w:val="00F97702"/>
    <w:rsid w:val="00FA01E0"/>
    <w:rsid w:val="00FA0381"/>
    <w:rsid w:val="00FA1452"/>
    <w:rsid w:val="00FA1541"/>
    <w:rsid w:val="00FA2720"/>
    <w:rsid w:val="00FA5879"/>
    <w:rsid w:val="00FB0D2A"/>
    <w:rsid w:val="00FB247F"/>
    <w:rsid w:val="00FB409D"/>
    <w:rsid w:val="00FB416D"/>
    <w:rsid w:val="00FB5988"/>
    <w:rsid w:val="00FC0DB9"/>
    <w:rsid w:val="00FC122C"/>
    <w:rsid w:val="00FC265D"/>
    <w:rsid w:val="00FC296F"/>
    <w:rsid w:val="00FC2E39"/>
    <w:rsid w:val="00FC52F1"/>
    <w:rsid w:val="00FC661D"/>
    <w:rsid w:val="00FC6E58"/>
    <w:rsid w:val="00FD1903"/>
    <w:rsid w:val="00FD2243"/>
    <w:rsid w:val="00FD36C2"/>
    <w:rsid w:val="00FD5EE8"/>
    <w:rsid w:val="00FD7F38"/>
    <w:rsid w:val="00FE0922"/>
    <w:rsid w:val="00FE0CC9"/>
    <w:rsid w:val="00FE114B"/>
    <w:rsid w:val="00FE2AD5"/>
    <w:rsid w:val="00FE3780"/>
    <w:rsid w:val="00FE5BCF"/>
    <w:rsid w:val="00FE5CB4"/>
    <w:rsid w:val="00FE7487"/>
    <w:rsid w:val="00FF2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
    <o:shapelayout v:ext="edit">
      <o:idmap v:ext="edit" data="1"/>
    </o:shapelayout>
  </w:shapeDefaults>
  <w:decimalSymbol w:val=","/>
  <w:listSeparator w:val=";"/>
  <w14:docId w14:val="61178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5F0E"/>
  </w:style>
  <w:style w:type="paragraph" w:styleId="berschrift1">
    <w:name w:val="heading 1"/>
    <w:basedOn w:val="Standard"/>
    <w:next w:val="Standard"/>
    <w:link w:val="berschrift1Zchn"/>
    <w:uiPriority w:val="9"/>
    <w:qFormat/>
    <w:rsid w:val="008148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21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21B7"/>
    <w:rPr>
      <w:rFonts w:ascii="Tahoma" w:hAnsi="Tahoma" w:cs="Tahoma"/>
      <w:sz w:val="16"/>
      <w:szCs w:val="16"/>
    </w:rPr>
  </w:style>
  <w:style w:type="paragraph" w:styleId="Listenabsatz">
    <w:name w:val="List Paragraph"/>
    <w:basedOn w:val="Standard"/>
    <w:uiPriority w:val="34"/>
    <w:qFormat/>
    <w:rsid w:val="00F07E91"/>
    <w:pPr>
      <w:ind w:left="720"/>
      <w:contextualSpacing/>
    </w:pPr>
  </w:style>
  <w:style w:type="character" w:styleId="Kommentarzeichen">
    <w:name w:val="annotation reference"/>
    <w:basedOn w:val="Absatz-Standardschriftart"/>
    <w:uiPriority w:val="99"/>
    <w:semiHidden/>
    <w:unhideWhenUsed/>
    <w:rsid w:val="00143C9D"/>
    <w:rPr>
      <w:sz w:val="16"/>
      <w:szCs w:val="16"/>
    </w:rPr>
  </w:style>
  <w:style w:type="paragraph" w:styleId="Kommentartext">
    <w:name w:val="annotation text"/>
    <w:basedOn w:val="Standard"/>
    <w:link w:val="KommentartextZchn"/>
    <w:uiPriority w:val="99"/>
    <w:unhideWhenUsed/>
    <w:rsid w:val="00143C9D"/>
    <w:pPr>
      <w:spacing w:line="240" w:lineRule="auto"/>
    </w:pPr>
    <w:rPr>
      <w:sz w:val="20"/>
      <w:szCs w:val="20"/>
    </w:rPr>
  </w:style>
  <w:style w:type="character" w:customStyle="1" w:styleId="KommentartextZchn">
    <w:name w:val="Kommentartext Zchn"/>
    <w:basedOn w:val="Absatz-Standardschriftart"/>
    <w:link w:val="Kommentartext"/>
    <w:uiPriority w:val="99"/>
    <w:rsid w:val="00143C9D"/>
    <w:rPr>
      <w:sz w:val="20"/>
      <w:szCs w:val="20"/>
    </w:rPr>
  </w:style>
  <w:style w:type="paragraph" w:styleId="Kommentarthema">
    <w:name w:val="annotation subject"/>
    <w:basedOn w:val="Kommentartext"/>
    <w:next w:val="Kommentartext"/>
    <w:link w:val="KommentarthemaZchn"/>
    <w:uiPriority w:val="99"/>
    <w:semiHidden/>
    <w:unhideWhenUsed/>
    <w:rsid w:val="00143C9D"/>
    <w:rPr>
      <w:b/>
      <w:bCs/>
    </w:rPr>
  </w:style>
  <w:style w:type="character" w:customStyle="1" w:styleId="KommentarthemaZchn">
    <w:name w:val="Kommentarthema Zchn"/>
    <w:basedOn w:val="KommentartextZchn"/>
    <w:link w:val="Kommentarthema"/>
    <w:uiPriority w:val="99"/>
    <w:semiHidden/>
    <w:rsid w:val="00143C9D"/>
    <w:rPr>
      <w:b/>
      <w:bCs/>
      <w:sz w:val="20"/>
      <w:szCs w:val="20"/>
    </w:rPr>
  </w:style>
  <w:style w:type="paragraph" w:styleId="StandardWeb">
    <w:name w:val="Normal (Web)"/>
    <w:basedOn w:val="Standard"/>
    <w:uiPriority w:val="99"/>
    <w:unhideWhenUsed/>
    <w:rsid w:val="00C83429"/>
    <w:pPr>
      <w:spacing w:before="100" w:beforeAutospacing="1" w:after="100" w:afterAutospacing="1" w:line="240" w:lineRule="auto"/>
    </w:pPr>
    <w:rPr>
      <w:rFonts w:ascii="Times New Roman" w:hAnsi="Times New Roman" w:cs="Times New Roman"/>
      <w:sz w:val="24"/>
      <w:szCs w:val="24"/>
    </w:rPr>
  </w:style>
  <w:style w:type="paragraph" w:styleId="berarbeitung">
    <w:name w:val="Revision"/>
    <w:hidden/>
    <w:uiPriority w:val="99"/>
    <w:semiHidden/>
    <w:rsid w:val="00AB5700"/>
    <w:pPr>
      <w:spacing w:after="0" w:line="240" w:lineRule="auto"/>
    </w:pPr>
  </w:style>
  <w:style w:type="paragraph" w:styleId="Kopfzeile">
    <w:name w:val="header"/>
    <w:basedOn w:val="Standard"/>
    <w:link w:val="KopfzeileZchn"/>
    <w:uiPriority w:val="99"/>
    <w:unhideWhenUsed/>
    <w:rsid w:val="00DA70E1"/>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A70E1"/>
  </w:style>
  <w:style w:type="paragraph" w:styleId="Fuzeile">
    <w:name w:val="footer"/>
    <w:basedOn w:val="Standard"/>
    <w:link w:val="FuzeileZchn"/>
    <w:uiPriority w:val="99"/>
    <w:unhideWhenUsed/>
    <w:rsid w:val="00DA70E1"/>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A70E1"/>
  </w:style>
  <w:style w:type="character" w:styleId="Hyperlink">
    <w:name w:val="Hyperlink"/>
    <w:uiPriority w:val="99"/>
    <w:unhideWhenUsed/>
    <w:rsid w:val="00DA70E1"/>
    <w:rPr>
      <w:color w:val="0000FF"/>
      <w:u w:val="single"/>
    </w:rPr>
  </w:style>
  <w:style w:type="paragraph" w:customStyle="1" w:styleId="EndNoteBibliography">
    <w:name w:val="EndNote Bibliography"/>
    <w:basedOn w:val="Standard"/>
    <w:link w:val="EndNoteBibliographyChar"/>
    <w:rsid w:val="00103D88"/>
    <w:pPr>
      <w:spacing w:line="360" w:lineRule="auto"/>
      <w:ind w:firstLine="709"/>
    </w:pPr>
    <w:rPr>
      <w:rFonts w:ascii="Times New Roman" w:eastAsia="Calibri" w:hAnsi="Times New Roman" w:cs="Times New Roman"/>
      <w:noProof/>
      <w:lang w:val="fr-FR"/>
    </w:rPr>
  </w:style>
  <w:style w:type="character" w:customStyle="1" w:styleId="EndNoteBibliographyChar">
    <w:name w:val="EndNote Bibliography Char"/>
    <w:link w:val="EndNoteBibliography"/>
    <w:rsid w:val="00103D88"/>
    <w:rPr>
      <w:rFonts w:ascii="Times New Roman" w:eastAsia="Calibri" w:hAnsi="Times New Roman" w:cs="Times New Roman"/>
      <w:noProof/>
      <w:lang w:val="fr-FR"/>
    </w:rPr>
  </w:style>
  <w:style w:type="character" w:customStyle="1" w:styleId="hps">
    <w:name w:val="hps"/>
    <w:uiPriority w:val="99"/>
    <w:rsid w:val="00514337"/>
  </w:style>
  <w:style w:type="paragraph" w:customStyle="1" w:styleId="EndNoteBibliographyTitle">
    <w:name w:val="EndNote Bibliography Title"/>
    <w:basedOn w:val="Standard"/>
    <w:link w:val="EndNoteBibliographyTitleChar"/>
    <w:rsid w:val="000F1465"/>
    <w:pPr>
      <w:spacing w:after="0"/>
      <w:jc w:val="center"/>
    </w:pPr>
    <w:rPr>
      <w:rFonts w:ascii="Times New Roman" w:hAnsi="Times New Roman" w:cs="Times New Roman"/>
      <w:noProof/>
    </w:rPr>
  </w:style>
  <w:style w:type="character" w:customStyle="1" w:styleId="EndNoteBibliographyTitleChar">
    <w:name w:val="EndNote Bibliography Title Char"/>
    <w:basedOn w:val="Absatz-Standardschriftart"/>
    <w:link w:val="EndNoteBibliographyTitle"/>
    <w:rsid w:val="000F1465"/>
    <w:rPr>
      <w:rFonts w:ascii="Times New Roman" w:hAnsi="Times New Roman" w:cs="Times New Roman"/>
      <w:noProof/>
    </w:rPr>
  </w:style>
  <w:style w:type="character" w:styleId="Zeilennummer">
    <w:name w:val="line number"/>
    <w:basedOn w:val="Absatz-Standardschriftart"/>
    <w:uiPriority w:val="99"/>
    <w:semiHidden/>
    <w:unhideWhenUsed/>
    <w:rsid w:val="00491859"/>
  </w:style>
  <w:style w:type="paragraph" w:styleId="Datum">
    <w:name w:val="Date"/>
    <w:basedOn w:val="Standard"/>
    <w:next w:val="Standard"/>
    <w:link w:val="DatumZchn"/>
    <w:uiPriority w:val="99"/>
    <w:semiHidden/>
    <w:unhideWhenUsed/>
    <w:rsid w:val="00D12F00"/>
  </w:style>
  <w:style w:type="character" w:customStyle="1" w:styleId="DatumZchn">
    <w:name w:val="Datum Zchn"/>
    <w:basedOn w:val="Absatz-Standardschriftart"/>
    <w:link w:val="Datum"/>
    <w:uiPriority w:val="99"/>
    <w:semiHidden/>
    <w:rsid w:val="00D12F00"/>
  </w:style>
  <w:style w:type="character" w:styleId="Fett">
    <w:name w:val="Strong"/>
    <w:uiPriority w:val="22"/>
    <w:qFormat/>
    <w:rsid w:val="00D12F00"/>
    <w:rPr>
      <w:b/>
      <w:bCs/>
    </w:rPr>
  </w:style>
  <w:style w:type="paragraph" w:customStyle="1" w:styleId="Default">
    <w:name w:val="Default"/>
    <w:rsid w:val="00D12F00"/>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apple-converted-space">
    <w:name w:val="apple-converted-space"/>
    <w:basedOn w:val="Absatz-Standardschriftart"/>
    <w:rsid w:val="008F541B"/>
  </w:style>
  <w:style w:type="character" w:styleId="Hervorhebung">
    <w:name w:val="Emphasis"/>
    <w:basedOn w:val="Absatz-Standardschriftart"/>
    <w:uiPriority w:val="20"/>
    <w:qFormat/>
    <w:rsid w:val="008F541B"/>
    <w:rPr>
      <w:i/>
      <w:iCs/>
    </w:rPr>
  </w:style>
  <w:style w:type="character" w:customStyle="1" w:styleId="Mention1">
    <w:name w:val="Mention1"/>
    <w:basedOn w:val="Absatz-Standardschriftart"/>
    <w:uiPriority w:val="99"/>
    <w:semiHidden/>
    <w:unhideWhenUsed/>
    <w:rsid w:val="006F1F15"/>
    <w:rPr>
      <w:color w:val="2B579A"/>
      <w:shd w:val="clear" w:color="auto" w:fill="E6E6E6"/>
    </w:rPr>
  </w:style>
  <w:style w:type="character" w:customStyle="1" w:styleId="Mention2">
    <w:name w:val="Mention2"/>
    <w:basedOn w:val="Absatz-Standardschriftart"/>
    <w:uiPriority w:val="99"/>
    <w:semiHidden/>
    <w:unhideWhenUsed/>
    <w:rsid w:val="005048E2"/>
    <w:rPr>
      <w:color w:val="2B579A"/>
      <w:shd w:val="clear" w:color="auto" w:fill="E6E6E6"/>
    </w:rPr>
  </w:style>
  <w:style w:type="character" w:customStyle="1" w:styleId="Mention3">
    <w:name w:val="Mention3"/>
    <w:basedOn w:val="Absatz-Standardschriftart"/>
    <w:uiPriority w:val="99"/>
    <w:semiHidden/>
    <w:unhideWhenUsed/>
    <w:rsid w:val="00922EEE"/>
    <w:rPr>
      <w:color w:val="2B579A"/>
      <w:shd w:val="clear" w:color="auto" w:fill="E6E6E6"/>
    </w:rPr>
  </w:style>
  <w:style w:type="character" w:customStyle="1" w:styleId="Mention4">
    <w:name w:val="Mention4"/>
    <w:basedOn w:val="Absatz-Standardschriftart"/>
    <w:uiPriority w:val="99"/>
    <w:semiHidden/>
    <w:unhideWhenUsed/>
    <w:rsid w:val="00DB507C"/>
    <w:rPr>
      <w:color w:val="2B579A"/>
      <w:shd w:val="clear" w:color="auto" w:fill="E6E6E6"/>
    </w:rPr>
  </w:style>
  <w:style w:type="character" w:customStyle="1" w:styleId="Mention5">
    <w:name w:val="Mention5"/>
    <w:basedOn w:val="Absatz-Standardschriftart"/>
    <w:uiPriority w:val="99"/>
    <w:semiHidden/>
    <w:unhideWhenUsed/>
    <w:rsid w:val="00C0324A"/>
    <w:rPr>
      <w:color w:val="2B579A"/>
      <w:shd w:val="clear" w:color="auto" w:fill="E6E6E6"/>
    </w:rPr>
  </w:style>
  <w:style w:type="character" w:customStyle="1" w:styleId="Mention6">
    <w:name w:val="Mention6"/>
    <w:basedOn w:val="Absatz-Standardschriftart"/>
    <w:uiPriority w:val="99"/>
    <w:semiHidden/>
    <w:unhideWhenUsed/>
    <w:rsid w:val="00153546"/>
    <w:rPr>
      <w:color w:val="2B579A"/>
      <w:shd w:val="clear" w:color="auto" w:fill="E6E6E6"/>
    </w:rPr>
  </w:style>
  <w:style w:type="character" w:customStyle="1" w:styleId="berschrift1Zchn">
    <w:name w:val="Überschrift 1 Zchn"/>
    <w:basedOn w:val="Absatz-Standardschriftart"/>
    <w:link w:val="berschrift1"/>
    <w:uiPriority w:val="9"/>
    <w:rsid w:val="00814809"/>
    <w:rPr>
      <w:rFonts w:asciiTheme="majorHAnsi" w:eastAsiaTheme="majorEastAsia" w:hAnsiTheme="majorHAnsi" w:cstheme="majorBidi"/>
      <w:b/>
      <w:bCs/>
      <w:color w:val="365F91" w:themeColor="accent1" w:themeShade="BF"/>
      <w:sz w:val="28"/>
      <w:szCs w:val="28"/>
    </w:rPr>
  </w:style>
  <w:style w:type="table" w:styleId="Tabellenraster">
    <w:name w:val="Table Grid"/>
    <w:basedOn w:val="NormaleTabelle"/>
    <w:uiPriority w:val="39"/>
    <w:rsid w:val="00814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Default"/>
    <w:next w:val="Default"/>
    <w:uiPriority w:val="99"/>
    <w:rsid w:val="00814809"/>
    <w:pPr>
      <w:widowControl/>
      <w:spacing w:line="161" w:lineRule="atLeast"/>
    </w:pPr>
    <w:rPr>
      <w:rFonts w:ascii="Helvetica LT" w:eastAsiaTheme="minorEastAsia" w:hAnsi="Helvetica LT" w:cstheme="minorBidi"/>
      <w:color w:val="auto"/>
      <w:lang w:val="en-AU" w:eastAsia="en-US"/>
    </w:rPr>
  </w:style>
  <w:style w:type="character" w:customStyle="1" w:styleId="A8">
    <w:name w:val="A8"/>
    <w:uiPriority w:val="99"/>
    <w:rsid w:val="00814809"/>
    <w:rPr>
      <w:rFonts w:cs="Helvetica LT"/>
      <w:color w:val="000000"/>
      <w:sz w:val="14"/>
      <w:szCs w:val="14"/>
    </w:rPr>
  </w:style>
  <w:style w:type="character" w:customStyle="1" w:styleId="A10">
    <w:name w:val="A10"/>
    <w:uiPriority w:val="99"/>
    <w:rsid w:val="00814809"/>
    <w:rPr>
      <w:rFonts w:cs="Helvetica LT"/>
      <w:color w:val="000000"/>
      <w:sz w:val="9"/>
      <w:szCs w:val="9"/>
    </w:rPr>
  </w:style>
  <w:style w:type="paragraph" w:customStyle="1" w:styleId="Pa17">
    <w:name w:val="Pa17"/>
    <w:basedOn w:val="Default"/>
    <w:next w:val="Default"/>
    <w:uiPriority w:val="99"/>
    <w:rsid w:val="00814809"/>
    <w:pPr>
      <w:widowControl/>
      <w:spacing w:line="161" w:lineRule="atLeast"/>
    </w:pPr>
    <w:rPr>
      <w:rFonts w:ascii="Helvetica LT" w:eastAsiaTheme="minorEastAsia" w:hAnsi="Helvetica LT" w:cstheme="minorBidi"/>
      <w:color w:val="auto"/>
      <w:lang w:val="en-AU" w:eastAsia="en-US"/>
    </w:rPr>
  </w:style>
  <w:style w:type="character" w:customStyle="1" w:styleId="coordinates">
    <w:name w:val="coordinates"/>
    <w:basedOn w:val="Absatz-Standardschriftart"/>
    <w:rsid w:val="00814809"/>
  </w:style>
  <w:style w:type="character" w:customStyle="1" w:styleId="plainlinks">
    <w:name w:val="plainlinks"/>
    <w:basedOn w:val="Absatz-Standardschriftart"/>
    <w:rsid w:val="00814809"/>
  </w:style>
  <w:style w:type="character" w:customStyle="1" w:styleId="geo-dms">
    <w:name w:val="geo-dms"/>
    <w:basedOn w:val="Absatz-Standardschriftart"/>
    <w:rsid w:val="00814809"/>
  </w:style>
  <w:style w:type="character" w:customStyle="1" w:styleId="latitude">
    <w:name w:val="latitude"/>
    <w:basedOn w:val="Absatz-Standardschriftart"/>
    <w:rsid w:val="00814809"/>
  </w:style>
  <w:style w:type="character" w:customStyle="1" w:styleId="longitude">
    <w:name w:val="longitude"/>
    <w:basedOn w:val="Absatz-Standardschriftart"/>
    <w:rsid w:val="00814809"/>
  </w:style>
  <w:style w:type="character" w:customStyle="1" w:styleId="geo">
    <w:name w:val="geo"/>
    <w:basedOn w:val="Absatz-Standardschriftart"/>
    <w:rsid w:val="00814809"/>
  </w:style>
  <w:style w:type="character" w:customStyle="1" w:styleId="cards-reveal-left-container">
    <w:name w:val="cards-reveal-left-container"/>
    <w:basedOn w:val="Absatz-Standardschriftart"/>
    <w:rsid w:val="00814809"/>
  </w:style>
  <w:style w:type="paragraph" w:styleId="Titel">
    <w:name w:val="Title"/>
    <w:basedOn w:val="Standard"/>
    <w:next w:val="Standard"/>
    <w:link w:val="TitelZchn"/>
    <w:uiPriority w:val="10"/>
    <w:qFormat/>
    <w:rsid w:val="008148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4809"/>
    <w:rPr>
      <w:rFonts w:asciiTheme="majorHAnsi" w:eastAsiaTheme="majorEastAsia" w:hAnsiTheme="majorHAnsi" w:cstheme="majorBidi"/>
      <w:spacing w:val="-10"/>
      <w:kern w:val="28"/>
      <w:sz w:val="56"/>
      <w:szCs w:val="56"/>
    </w:rPr>
  </w:style>
  <w:style w:type="paragraph" w:styleId="Beschriftung">
    <w:name w:val="caption"/>
    <w:basedOn w:val="Standard"/>
    <w:next w:val="Standard"/>
    <w:uiPriority w:val="35"/>
    <w:unhideWhenUsed/>
    <w:qFormat/>
    <w:rsid w:val="00814809"/>
    <w:pPr>
      <w:spacing w:line="240" w:lineRule="auto"/>
    </w:pPr>
    <w:rPr>
      <w:i/>
      <w:iCs/>
      <w:color w:val="1F497D" w:themeColor="text2"/>
      <w:sz w:val="18"/>
      <w:szCs w:val="18"/>
    </w:rPr>
  </w:style>
  <w:style w:type="paragraph" w:customStyle="1" w:styleId="Maintexte">
    <w:name w:val="Main texte"/>
    <w:basedOn w:val="Standard"/>
    <w:rsid w:val="00814809"/>
    <w:pPr>
      <w:spacing w:after="120" w:line="480" w:lineRule="auto"/>
    </w:pPr>
    <w:rPr>
      <w:rFonts w:ascii="Times New Roman" w:eastAsia="Times New Roman" w:hAnsi="Times New Roman" w:cs="Times New Roman"/>
      <w:sz w:val="24"/>
      <w:szCs w:val="20"/>
    </w:rPr>
  </w:style>
  <w:style w:type="paragraph" w:customStyle="1" w:styleId="011LongList-Bullets">
    <w:name w:val="011 Long List - Bullets"/>
    <w:basedOn w:val="Standard"/>
    <w:qFormat/>
    <w:rsid w:val="00814809"/>
    <w:pPr>
      <w:numPr>
        <w:numId w:val="44"/>
      </w:numPr>
      <w:spacing w:after="240" w:line="240" w:lineRule="auto"/>
      <w:ind w:left="720" w:hanging="720"/>
    </w:pPr>
    <w:rPr>
      <w:rFonts w:ascii="Times New Roman" w:eastAsia="Calibri" w:hAnsi="Times New Roman" w:cs="Arial"/>
      <w:sz w:val="24"/>
      <w:szCs w:val="24"/>
    </w:rPr>
  </w:style>
  <w:style w:type="paragraph" w:customStyle="1" w:styleId="MTDisplayEquation">
    <w:name w:val="MTDisplayEquation"/>
    <w:basedOn w:val="Standard"/>
    <w:next w:val="Standard"/>
    <w:link w:val="MTDisplayEquationCar"/>
    <w:rsid w:val="00814809"/>
    <w:pPr>
      <w:tabs>
        <w:tab w:val="center" w:pos="4680"/>
        <w:tab w:val="right" w:pos="9360"/>
      </w:tabs>
      <w:spacing w:after="120" w:line="240" w:lineRule="auto"/>
      <w:ind w:firstLine="720"/>
    </w:pPr>
    <w:rPr>
      <w:rFonts w:ascii="Times New Roman" w:eastAsiaTheme="minorHAnsi" w:hAnsi="Times New Roman"/>
      <w:sz w:val="24"/>
    </w:rPr>
  </w:style>
  <w:style w:type="character" w:customStyle="1" w:styleId="MTDisplayEquationCar">
    <w:name w:val="MTDisplayEquation Car"/>
    <w:basedOn w:val="Absatz-Standardschriftart"/>
    <w:link w:val="MTDisplayEquation"/>
    <w:rsid w:val="00814809"/>
    <w:rPr>
      <w:rFonts w:ascii="Times New Roman" w:eastAsiaTheme="minorHAnsi" w:hAnsi="Times New Roman"/>
      <w:sz w:val="24"/>
    </w:rPr>
  </w:style>
  <w:style w:type="paragraph" w:customStyle="1" w:styleId="endnotebibliography0">
    <w:name w:val="endnotebibliography"/>
    <w:basedOn w:val="Standard"/>
    <w:rsid w:val="00814809"/>
    <w:pPr>
      <w:spacing w:after="0" w:line="240" w:lineRule="auto"/>
    </w:pPr>
    <w:rPr>
      <w:rFonts w:ascii="Times New Roman" w:eastAsiaTheme="minorHAnsi" w:hAnsi="Times New Roman" w:cs="Times New Roman"/>
      <w:sz w:val="24"/>
      <w:szCs w:val="24"/>
    </w:rPr>
  </w:style>
  <w:style w:type="character" w:customStyle="1" w:styleId="UnresolvedMention">
    <w:name w:val="Unresolved Mention"/>
    <w:basedOn w:val="Absatz-Standardschriftart"/>
    <w:uiPriority w:val="99"/>
    <w:semiHidden/>
    <w:unhideWhenUsed/>
    <w:rsid w:val="000C1F8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E5F0E"/>
  </w:style>
  <w:style w:type="paragraph" w:styleId="berschrift1">
    <w:name w:val="heading 1"/>
    <w:basedOn w:val="Standard"/>
    <w:next w:val="Standard"/>
    <w:link w:val="berschrift1Zchn"/>
    <w:uiPriority w:val="9"/>
    <w:qFormat/>
    <w:rsid w:val="008148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E21B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21B7"/>
    <w:rPr>
      <w:rFonts w:ascii="Tahoma" w:hAnsi="Tahoma" w:cs="Tahoma"/>
      <w:sz w:val="16"/>
      <w:szCs w:val="16"/>
    </w:rPr>
  </w:style>
  <w:style w:type="paragraph" w:styleId="Listenabsatz">
    <w:name w:val="List Paragraph"/>
    <w:basedOn w:val="Standard"/>
    <w:uiPriority w:val="34"/>
    <w:qFormat/>
    <w:rsid w:val="00F07E91"/>
    <w:pPr>
      <w:ind w:left="720"/>
      <w:contextualSpacing/>
    </w:pPr>
  </w:style>
  <w:style w:type="character" w:styleId="Kommentarzeichen">
    <w:name w:val="annotation reference"/>
    <w:basedOn w:val="Absatz-Standardschriftart"/>
    <w:uiPriority w:val="99"/>
    <w:semiHidden/>
    <w:unhideWhenUsed/>
    <w:rsid w:val="00143C9D"/>
    <w:rPr>
      <w:sz w:val="16"/>
      <w:szCs w:val="16"/>
    </w:rPr>
  </w:style>
  <w:style w:type="paragraph" w:styleId="Kommentartext">
    <w:name w:val="annotation text"/>
    <w:basedOn w:val="Standard"/>
    <w:link w:val="KommentartextZchn"/>
    <w:uiPriority w:val="99"/>
    <w:unhideWhenUsed/>
    <w:rsid w:val="00143C9D"/>
    <w:pPr>
      <w:spacing w:line="240" w:lineRule="auto"/>
    </w:pPr>
    <w:rPr>
      <w:sz w:val="20"/>
      <w:szCs w:val="20"/>
    </w:rPr>
  </w:style>
  <w:style w:type="character" w:customStyle="1" w:styleId="KommentartextZchn">
    <w:name w:val="Kommentartext Zchn"/>
    <w:basedOn w:val="Absatz-Standardschriftart"/>
    <w:link w:val="Kommentartext"/>
    <w:uiPriority w:val="99"/>
    <w:rsid w:val="00143C9D"/>
    <w:rPr>
      <w:sz w:val="20"/>
      <w:szCs w:val="20"/>
    </w:rPr>
  </w:style>
  <w:style w:type="paragraph" w:styleId="Kommentarthema">
    <w:name w:val="annotation subject"/>
    <w:basedOn w:val="Kommentartext"/>
    <w:next w:val="Kommentartext"/>
    <w:link w:val="KommentarthemaZchn"/>
    <w:uiPriority w:val="99"/>
    <w:semiHidden/>
    <w:unhideWhenUsed/>
    <w:rsid w:val="00143C9D"/>
    <w:rPr>
      <w:b/>
      <w:bCs/>
    </w:rPr>
  </w:style>
  <w:style w:type="character" w:customStyle="1" w:styleId="KommentarthemaZchn">
    <w:name w:val="Kommentarthema Zchn"/>
    <w:basedOn w:val="KommentartextZchn"/>
    <w:link w:val="Kommentarthema"/>
    <w:uiPriority w:val="99"/>
    <w:semiHidden/>
    <w:rsid w:val="00143C9D"/>
    <w:rPr>
      <w:b/>
      <w:bCs/>
      <w:sz w:val="20"/>
      <w:szCs w:val="20"/>
    </w:rPr>
  </w:style>
  <w:style w:type="paragraph" w:styleId="StandardWeb">
    <w:name w:val="Normal (Web)"/>
    <w:basedOn w:val="Standard"/>
    <w:uiPriority w:val="99"/>
    <w:unhideWhenUsed/>
    <w:rsid w:val="00C83429"/>
    <w:pPr>
      <w:spacing w:before="100" w:beforeAutospacing="1" w:after="100" w:afterAutospacing="1" w:line="240" w:lineRule="auto"/>
    </w:pPr>
    <w:rPr>
      <w:rFonts w:ascii="Times New Roman" w:hAnsi="Times New Roman" w:cs="Times New Roman"/>
      <w:sz w:val="24"/>
      <w:szCs w:val="24"/>
    </w:rPr>
  </w:style>
  <w:style w:type="paragraph" w:styleId="berarbeitung">
    <w:name w:val="Revision"/>
    <w:hidden/>
    <w:uiPriority w:val="99"/>
    <w:semiHidden/>
    <w:rsid w:val="00AB5700"/>
    <w:pPr>
      <w:spacing w:after="0" w:line="240" w:lineRule="auto"/>
    </w:pPr>
  </w:style>
  <w:style w:type="paragraph" w:styleId="Kopfzeile">
    <w:name w:val="header"/>
    <w:basedOn w:val="Standard"/>
    <w:link w:val="KopfzeileZchn"/>
    <w:uiPriority w:val="99"/>
    <w:unhideWhenUsed/>
    <w:rsid w:val="00DA70E1"/>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DA70E1"/>
  </w:style>
  <w:style w:type="paragraph" w:styleId="Fuzeile">
    <w:name w:val="footer"/>
    <w:basedOn w:val="Standard"/>
    <w:link w:val="FuzeileZchn"/>
    <w:uiPriority w:val="99"/>
    <w:unhideWhenUsed/>
    <w:rsid w:val="00DA70E1"/>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DA70E1"/>
  </w:style>
  <w:style w:type="character" w:styleId="Hyperlink">
    <w:name w:val="Hyperlink"/>
    <w:uiPriority w:val="99"/>
    <w:unhideWhenUsed/>
    <w:rsid w:val="00DA70E1"/>
    <w:rPr>
      <w:color w:val="0000FF"/>
      <w:u w:val="single"/>
    </w:rPr>
  </w:style>
  <w:style w:type="paragraph" w:customStyle="1" w:styleId="EndNoteBibliography">
    <w:name w:val="EndNote Bibliography"/>
    <w:basedOn w:val="Standard"/>
    <w:link w:val="EndNoteBibliographyChar"/>
    <w:rsid w:val="00103D88"/>
    <w:pPr>
      <w:spacing w:line="360" w:lineRule="auto"/>
      <w:ind w:firstLine="709"/>
    </w:pPr>
    <w:rPr>
      <w:rFonts w:ascii="Times New Roman" w:eastAsia="Calibri" w:hAnsi="Times New Roman" w:cs="Times New Roman"/>
      <w:noProof/>
      <w:lang w:val="fr-FR"/>
    </w:rPr>
  </w:style>
  <w:style w:type="character" w:customStyle="1" w:styleId="EndNoteBibliographyChar">
    <w:name w:val="EndNote Bibliography Char"/>
    <w:link w:val="EndNoteBibliography"/>
    <w:rsid w:val="00103D88"/>
    <w:rPr>
      <w:rFonts w:ascii="Times New Roman" w:eastAsia="Calibri" w:hAnsi="Times New Roman" w:cs="Times New Roman"/>
      <w:noProof/>
      <w:lang w:val="fr-FR"/>
    </w:rPr>
  </w:style>
  <w:style w:type="character" w:customStyle="1" w:styleId="hps">
    <w:name w:val="hps"/>
    <w:uiPriority w:val="99"/>
    <w:rsid w:val="00514337"/>
  </w:style>
  <w:style w:type="paragraph" w:customStyle="1" w:styleId="EndNoteBibliographyTitle">
    <w:name w:val="EndNote Bibliography Title"/>
    <w:basedOn w:val="Standard"/>
    <w:link w:val="EndNoteBibliographyTitleChar"/>
    <w:rsid w:val="000F1465"/>
    <w:pPr>
      <w:spacing w:after="0"/>
      <w:jc w:val="center"/>
    </w:pPr>
    <w:rPr>
      <w:rFonts w:ascii="Times New Roman" w:hAnsi="Times New Roman" w:cs="Times New Roman"/>
      <w:noProof/>
    </w:rPr>
  </w:style>
  <w:style w:type="character" w:customStyle="1" w:styleId="EndNoteBibliographyTitleChar">
    <w:name w:val="EndNote Bibliography Title Char"/>
    <w:basedOn w:val="Absatz-Standardschriftart"/>
    <w:link w:val="EndNoteBibliographyTitle"/>
    <w:rsid w:val="000F1465"/>
    <w:rPr>
      <w:rFonts w:ascii="Times New Roman" w:hAnsi="Times New Roman" w:cs="Times New Roman"/>
      <w:noProof/>
    </w:rPr>
  </w:style>
  <w:style w:type="character" w:styleId="Zeilennummer">
    <w:name w:val="line number"/>
    <w:basedOn w:val="Absatz-Standardschriftart"/>
    <w:uiPriority w:val="99"/>
    <w:semiHidden/>
    <w:unhideWhenUsed/>
    <w:rsid w:val="00491859"/>
  </w:style>
  <w:style w:type="paragraph" w:styleId="Datum">
    <w:name w:val="Date"/>
    <w:basedOn w:val="Standard"/>
    <w:next w:val="Standard"/>
    <w:link w:val="DatumZchn"/>
    <w:uiPriority w:val="99"/>
    <w:semiHidden/>
    <w:unhideWhenUsed/>
    <w:rsid w:val="00D12F00"/>
  </w:style>
  <w:style w:type="character" w:customStyle="1" w:styleId="DatumZchn">
    <w:name w:val="Datum Zchn"/>
    <w:basedOn w:val="Absatz-Standardschriftart"/>
    <w:link w:val="Datum"/>
    <w:uiPriority w:val="99"/>
    <w:semiHidden/>
    <w:rsid w:val="00D12F00"/>
  </w:style>
  <w:style w:type="character" w:styleId="Fett">
    <w:name w:val="Strong"/>
    <w:uiPriority w:val="22"/>
    <w:qFormat/>
    <w:rsid w:val="00D12F00"/>
    <w:rPr>
      <w:b/>
      <w:bCs/>
    </w:rPr>
  </w:style>
  <w:style w:type="paragraph" w:customStyle="1" w:styleId="Default">
    <w:name w:val="Default"/>
    <w:rsid w:val="00D12F00"/>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apple-converted-space">
    <w:name w:val="apple-converted-space"/>
    <w:basedOn w:val="Absatz-Standardschriftart"/>
    <w:rsid w:val="008F541B"/>
  </w:style>
  <w:style w:type="character" w:styleId="Hervorhebung">
    <w:name w:val="Emphasis"/>
    <w:basedOn w:val="Absatz-Standardschriftart"/>
    <w:uiPriority w:val="20"/>
    <w:qFormat/>
    <w:rsid w:val="008F541B"/>
    <w:rPr>
      <w:i/>
      <w:iCs/>
    </w:rPr>
  </w:style>
  <w:style w:type="character" w:customStyle="1" w:styleId="Mention1">
    <w:name w:val="Mention1"/>
    <w:basedOn w:val="Absatz-Standardschriftart"/>
    <w:uiPriority w:val="99"/>
    <w:semiHidden/>
    <w:unhideWhenUsed/>
    <w:rsid w:val="006F1F15"/>
    <w:rPr>
      <w:color w:val="2B579A"/>
      <w:shd w:val="clear" w:color="auto" w:fill="E6E6E6"/>
    </w:rPr>
  </w:style>
  <w:style w:type="character" w:customStyle="1" w:styleId="Mention2">
    <w:name w:val="Mention2"/>
    <w:basedOn w:val="Absatz-Standardschriftart"/>
    <w:uiPriority w:val="99"/>
    <w:semiHidden/>
    <w:unhideWhenUsed/>
    <w:rsid w:val="005048E2"/>
    <w:rPr>
      <w:color w:val="2B579A"/>
      <w:shd w:val="clear" w:color="auto" w:fill="E6E6E6"/>
    </w:rPr>
  </w:style>
  <w:style w:type="character" w:customStyle="1" w:styleId="Mention3">
    <w:name w:val="Mention3"/>
    <w:basedOn w:val="Absatz-Standardschriftart"/>
    <w:uiPriority w:val="99"/>
    <w:semiHidden/>
    <w:unhideWhenUsed/>
    <w:rsid w:val="00922EEE"/>
    <w:rPr>
      <w:color w:val="2B579A"/>
      <w:shd w:val="clear" w:color="auto" w:fill="E6E6E6"/>
    </w:rPr>
  </w:style>
  <w:style w:type="character" w:customStyle="1" w:styleId="Mention4">
    <w:name w:val="Mention4"/>
    <w:basedOn w:val="Absatz-Standardschriftart"/>
    <w:uiPriority w:val="99"/>
    <w:semiHidden/>
    <w:unhideWhenUsed/>
    <w:rsid w:val="00DB507C"/>
    <w:rPr>
      <w:color w:val="2B579A"/>
      <w:shd w:val="clear" w:color="auto" w:fill="E6E6E6"/>
    </w:rPr>
  </w:style>
  <w:style w:type="character" w:customStyle="1" w:styleId="Mention5">
    <w:name w:val="Mention5"/>
    <w:basedOn w:val="Absatz-Standardschriftart"/>
    <w:uiPriority w:val="99"/>
    <w:semiHidden/>
    <w:unhideWhenUsed/>
    <w:rsid w:val="00C0324A"/>
    <w:rPr>
      <w:color w:val="2B579A"/>
      <w:shd w:val="clear" w:color="auto" w:fill="E6E6E6"/>
    </w:rPr>
  </w:style>
  <w:style w:type="character" w:customStyle="1" w:styleId="Mention6">
    <w:name w:val="Mention6"/>
    <w:basedOn w:val="Absatz-Standardschriftart"/>
    <w:uiPriority w:val="99"/>
    <w:semiHidden/>
    <w:unhideWhenUsed/>
    <w:rsid w:val="00153546"/>
    <w:rPr>
      <w:color w:val="2B579A"/>
      <w:shd w:val="clear" w:color="auto" w:fill="E6E6E6"/>
    </w:rPr>
  </w:style>
  <w:style w:type="character" w:customStyle="1" w:styleId="berschrift1Zchn">
    <w:name w:val="Überschrift 1 Zchn"/>
    <w:basedOn w:val="Absatz-Standardschriftart"/>
    <w:link w:val="berschrift1"/>
    <w:uiPriority w:val="9"/>
    <w:rsid w:val="00814809"/>
    <w:rPr>
      <w:rFonts w:asciiTheme="majorHAnsi" w:eastAsiaTheme="majorEastAsia" w:hAnsiTheme="majorHAnsi" w:cstheme="majorBidi"/>
      <w:b/>
      <w:bCs/>
      <w:color w:val="365F91" w:themeColor="accent1" w:themeShade="BF"/>
      <w:sz w:val="28"/>
      <w:szCs w:val="28"/>
    </w:rPr>
  </w:style>
  <w:style w:type="table" w:styleId="Tabellenraster">
    <w:name w:val="Table Grid"/>
    <w:basedOn w:val="NormaleTabelle"/>
    <w:uiPriority w:val="39"/>
    <w:rsid w:val="00814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Default"/>
    <w:next w:val="Default"/>
    <w:uiPriority w:val="99"/>
    <w:rsid w:val="00814809"/>
    <w:pPr>
      <w:widowControl/>
      <w:spacing w:line="161" w:lineRule="atLeast"/>
    </w:pPr>
    <w:rPr>
      <w:rFonts w:ascii="Helvetica LT" w:eastAsiaTheme="minorEastAsia" w:hAnsi="Helvetica LT" w:cstheme="minorBidi"/>
      <w:color w:val="auto"/>
      <w:lang w:val="en-AU" w:eastAsia="en-US"/>
    </w:rPr>
  </w:style>
  <w:style w:type="character" w:customStyle="1" w:styleId="A8">
    <w:name w:val="A8"/>
    <w:uiPriority w:val="99"/>
    <w:rsid w:val="00814809"/>
    <w:rPr>
      <w:rFonts w:cs="Helvetica LT"/>
      <w:color w:val="000000"/>
      <w:sz w:val="14"/>
      <w:szCs w:val="14"/>
    </w:rPr>
  </w:style>
  <w:style w:type="character" w:customStyle="1" w:styleId="A10">
    <w:name w:val="A10"/>
    <w:uiPriority w:val="99"/>
    <w:rsid w:val="00814809"/>
    <w:rPr>
      <w:rFonts w:cs="Helvetica LT"/>
      <w:color w:val="000000"/>
      <w:sz w:val="9"/>
      <w:szCs w:val="9"/>
    </w:rPr>
  </w:style>
  <w:style w:type="paragraph" w:customStyle="1" w:styleId="Pa17">
    <w:name w:val="Pa17"/>
    <w:basedOn w:val="Default"/>
    <w:next w:val="Default"/>
    <w:uiPriority w:val="99"/>
    <w:rsid w:val="00814809"/>
    <w:pPr>
      <w:widowControl/>
      <w:spacing w:line="161" w:lineRule="atLeast"/>
    </w:pPr>
    <w:rPr>
      <w:rFonts w:ascii="Helvetica LT" w:eastAsiaTheme="minorEastAsia" w:hAnsi="Helvetica LT" w:cstheme="minorBidi"/>
      <w:color w:val="auto"/>
      <w:lang w:val="en-AU" w:eastAsia="en-US"/>
    </w:rPr>
  </w:style>
  <w:style w:type="character" w:customStyle="1" w:styleId="coordinates">
    <w:name w:val="coordinates"/>
    <w:basedOn w:val="Absatz-Standardschriftart"/>
    <w:rsid w:val="00814809"/>
  </w:style>
  <w:style w:type="character" w:customStyle="1" w:styleId="plainlinks">
    <w:name w:val="plainlinks"/>
    <w:basedOn w:val="Absatz-Standardschriftart"/>
    <w:rsid w:val="00814809"/>
  </w:style>
  <w:style w:type="character" w:customStyle="1" w:styleId="geo-dms">
    <w:name w:val="geo-dms"/>
    <w:basedOn w:val="Absatz-Standardschriftart"/>
    <w:rsid w:val="00814809"/>
  </w:style>
  <w:style w:type="character" w:customStyle="1" w:styleId="latitude">
    <w:name w:val="latitude"/>
    <w:basedOn w:val="Absatz-Standardschriftart"/>
    <w:rsid w:val="00814809"/>
  </w:style>
  <w:style w:type="character" w:customStyle="1" w:styleId="longitude">
    <w:name w:val="longitude"/>
    <w:basedOn w:val="Absatz-Standardschriftart"/>
    <w:rsid w:val="00814809"/>
  </w:style>
  <w:style w:type="character" w:customStyle="1" w:styleId="geo">
    <w:name w:val="geo"/>
    <w:basedOn w:val="Absatz-Standardschriftart"/>
    <w:rsid w:val="00814809"/>
  </w:style>
  <w:style w:type="character" w:customStyle="1" w:styleId="cards-reveal-left-container">
    <w:name w:val="cards-reveal-left-container"/>
    <w:basedOn w:val="Absatz-Standardschriftart"/>
    <w:rsid w:val="00814809"/>
  </w:style>
  <w:style w:type="paragraph" w:styleId="Titel">
    <w:name w:val="Title"/>
    <w:basedOn w:val="Standard"/>
    <w:next w:val="Standard"/>
    <w:link w:val="TitelZchn"/>
    <w:uiPriority w:val="10"/>
    <w:qFormat/>
    <w:rsid w:val="008148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4809"/>
    <w:rPr>
      <w:rFonts w:asciiTheme="majorHAnsi" w:eastAsiaTheme="majorEastAsia" w:hAnsiTheme="majorHAnsi" w:cstheme="majorBidi"/>
      <w:spacing w:val="-10"/>
      <w:kern w:val="28"/>
      <w:sz w:val="56"/>
      <w:szCs w:val="56"/>
    </w:rPr>
  </w:style>
  <w:style w:type="paragraph" w:styleId="Beschriftung">
    <w:name w:val="caption"/>
    <w:basedOn w:val="Standard"/>
    <w:next w:val="Standard"/>
    <w:uiPriority w:val="35"/>
    <w:unhideWhenUsed/>
    <w:qFormat/>
    <w:rsid w:val="00814809"/>
    <w:pPr>
      <w:spacing w:line="240" w:lineRule="auto"/>
    </w:pPr>
    <w:rPr>
      <w:i/>
      <w:iCs/>
      <w:color w:val="1F497D" w:themeColor="text2"/>
      <w:sz w:val="18"/>
      <w:szCs w:val="18"/>
    </w:rPr>
  </w:style>
  <w:style w:type="paragraph" w:customStyle="1" w:styleId="Maintexte">
    <w:name w:val="Main texte"/>
    <w:basedOn w:val="Standard"/>
    <w:rsid w:val="00814809"/>
    <w:pPr>
      <w:spacing w:after="120" w:line="480" w:lineRule="auto"/>
    </w:pPr>
    <w:rPr>
      <w:rFonts w:ascii="Times New Roman" w:eastAsia="Times New Roman" w:hAnsi="Times New Roman" w:cs="Times New Roman"/>
      <w:sz w:val="24"/>
      <w:szCs w:val="20"/>
    </w:rPr>
  </w:style>
  <w:style w:type="paragraph" w:customStyle="1" w:styleId="011LongList-Bullets">
    <w:name w:val="011 Long List - Bullets"/>
    <w:basedOn w:val="Standard"/>
    <w:qFormat/>
    <w:rsid w:val="00814809"/>
    <w:pPr>
      <w:numPr>
        <w:numId w:val="44"/>
      </w:numPr>
      <w:spacing w:after="240" w:line="240" w:lineRule="auto"/>
      <w:ind w:left="720" w:hanging="720"/>
    </w:pPr>
    <w:rPr>
      <w:rFonts w:ascii="Times New Roman" w:eastAsia="Calibri" w:hAnsi="Times New Roman" w:cs="Arial"/>
      <w:sz w:val="24"/>
      <w:szCs w:val="24"/>
    </w:rPr>
  </w:style>
  <w:style w:type="paragraph" w:customStyle="1" w:styleId="MTDisplayEquation">
    <w:name w:val="MTDisplayEquation"/>
    <w:basedOn w:val="Standard"/>
    <w:next w:val="Standard"/>
    <w:link w:val="MTDisplayEquationCar"/>
    <w:rsid w:val="00814809"/>
    <w:pPr>
      <w:tabs>
        <w:tab w:val="center" w:pos="4680"/>
        <w:tab w:val="right" w:pos="9360"/>
      </w:tabs>
      <w:spacing w:after="120" w:line="240" w:lineRule="auto"/>
      <w:ind w:firstLine="720"/>
    </w:pPr>
    <w:rPr>
      <w:rFonts w:ascii="Times New Roman" w:eastAsiaTheme="minorHAnsi" w:hAnsi="Times New Roman"/>
      <w:sz w:val="24"/>
    </w:rPr>
  </w:style>
  <w:style w:type="character" w:customStyle="1" w:styleId="MTDisplayEquationCar">
    <w:name w:val="MTDisplayEquation Car"/>
    <w:basedOn w:val="Absatz-Standardschriftart"/>
    <w:link w:val="MTDisplayEquation"/>
    <w:rsid w:val="00814809"/>
    <w:rPr>
      <w:rFonts w:ascii="Times New Roman" w:eastAsiaTheme="minorHAnsi" w:hAnsi="Times New Roman"/>
      <w:sz w:val="24"/>
    </w:rPr>
  </w:style>
  <w:style w:type="paragraph" w:customStyle="1" w:styleId="endnotebibliography0">
    <w:name w:val="endnotebibliography"/>
    <w:basedOn w:val="Standard"/>
    <w:rsid w:val="00814809"/>
    <w:pPr>
      <w:spacing w:after="0" w:line="240" w:lineRule="auto"/>
    </w:pPr>
    <w:rPr>
      <w:rFonts w:ascii="Times New Roman" w:eastAsiaTheme="minorHAnsi" w:hAnsi="Times New Roman" w:cs="Times New Roman"/>
      <w:sz w:val="24"/>
      <w:szCs w:val="24"/>
    </w:rPr>
  </w:style>
  <w:style w:type="character" w:customStyle="1" w:styleId="UnresolvedMention">
    <w:name w:val="Unresolved Mention"/>
    <w:basedOn w:val="Absatz-Standardschriftart"/>
    <w:uiPriority w:val="99"/>
    <w:semiHidden/>
    <w:unhideWhenUsed/>
    <w:rsid w:val="000C1F8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033621">
      <w:bodyDiv w:val="1"/>
      <w:marLeft w:val="0"/>
      <w:marRight w:val="0"/>
      <w:marTop w:val="0"/>
      <w:marBottom w:val="0"/>
      <w:divBdr>
        <w:top w:val="none" w:sz="0" w:space="0" w:color="auto"/>
        <w:left w:val="none" w:sz="0" w:space="0" w:color="auto"/>
        <w:bottom w:val="none" w:sz="0" w:space="0" w:color="auto"/>
        <w:right w:val="none" w:sz="0" w:space="0" w:color="auto"/>
      </w:divBdr>
    </w:div>
    <w:div w:id="414520761">
      <w:bodyDiv w:val="1"/>
      <w:marLeft w:val="0"/>
      <w:marRight w:val="0"/>
      <w:marTop w:val="0"/>
      <w:marBottom w:val="0"/>
      <w:divBdr>
        <w:top w:val="none" w:sz="0" w:space="0" w:color="auto"/>
        <w:left w:val="none" w:sz="0" w:space="0" w:color="auto"/>
        <w:bottom w:val="none" w:sz="0" w:space="0" w:color="auto"/>
        <w:right w:val="none" w:sz="0" w:space="0" w:color="auto"/>
      </w:divBdr>
    </w:div>
    <w:div w:id="488836530">
      <w:bodyDiv w:val="1"/>
      <w:marLeft w:val="0"/>
      <w:marRight w:val="0"/>
      <w:marTop w:val="0"/>
      <w:marBottom w:val="0"/>
      <w:divBdr>
        <w:top w:val="none" w:sz="0" w:space="0" w:color="auto"/>
        <w:left w:val="none" w:sz="0" w:space="0" w:color="auto"/>
        <w:bottom w:val="none" w:sz="0" w:space="0" w:color="auto"/>
        <w:right w:val="none" w:sz="0" w:space="0" w:color="auto"/>
      </w:divBdr>
    </w:div>
    <w:div w:id="736634435">
      <w:bodyDiv w:val="1"/>
      <w:marLeft w:val="0"/>
      <w:marRight w:val="0"/>
      <w:marTop w:val="0"/>
      <w:marBottom w:val="0"/>
      <w:divBdr>
        <w:top w:val="none" w:sz="0" w:space="0" w:color="auto"/>
        <w:left w:val="none" w:sz="0" w:space="0" w:color="auto"/>
        <w:bottom w:val="none" w:sz="0" w:space="0" w:color="auto"/>
        <w:right w:val="none" w:sz="0" w:space="0" w:color="auto"/>
      </w:divBdr>
    </w:div>
    <w:div w:id="999116706">
      <w:bodyDiv w:val="1"/>
      <w:marLeft w:val="0"/>
      <w:marRight w:val="0"/>
      <w:marTop w:val="0"/>
      <w:marBottom w:val="0"/>
      <w:divBdr>
        <w:top w:val="none" w:sz="0" w:space="0" w:color="auto"/>
        <w:left w:val="none" w:sz="0" w:space="0" w:color="auto"/>
        <w:bottom w:val="none" w:sz="0" w:space="0" w:color="auto"/>
        <w:right w:val="none" w:sz="0" w:space="0" w:color="auto"/>
      </w:divBdr>
    </w:div>
    <w:div w:id="1040546033">
      <w:bodyDiv w:val="1"/>
      <w:marLeft w:val="0"/>
      <w:marRight w:val="0"/>
      <w:marTop w:val="0"/>
      <w:marBottom w:val="0"/>
      <w:divBdr>
        <w:top w:val="none" w:sz="0" w:space="0" w:color="auto"/>
        <w:left w:val="none" w:sz="0" w:space="0" w:color="auto"/>
        <w:bottom w:val="none" w:sz="0" w:space="0" w:color="auto"/>
        <w:right w:val="none" w:sz="0" w:space="0" w:color="auto"/>
      </w:divBdr>
    </w:div>
    <w:div w:id="1092702469">
      <w:bodyDiv w:val="1"/>
      <w:marLeft w:val="0"/>
      <w:marRight w:val="0"/>
      <w:marTop w:val="0"/>
      <w:marBottom w:val="0"/>
      <w:divBdr>
        <w:top w:val="none" w:sz="0" w:space="0" w:color="auto"/>
        <w:left w:val="none" w:sz="0" w:space="0" w:color="auto"/>
        <w:bottom w:val="none" w:sz="0" w:space="0" w:color="auto"/>
        <w:right w:val="none" w:sz="0" w:space="0" w:color="auto"/>
      </w:divBdr>
    </w:div>
    <w:div w:id="1119954535">
      <w:bodyDiv w:val="1"/>
      <w:marLeft w:val="0"/>
      <w:marRight w:val="0"/>
      <w:marTop w:val="0"/>
      <w:marBottom w:val="0"/>
      <w:divBdr>
        <w:top w:val="none" w:sz="0" w:space="0" w:color="auto"/>
        <w:left w:val="none" w:sz="0" w:space="0" w:color="auto"/>
        <w:bottom w:val="none" w:sz="0" w:space="0" w:color="auto"/>
        <w:right w:val="none" w:sz="0" w:space="0" w:color="auto"/>
      </w:divBdr>
    </w:div>
    <w:div w:id="1661272217">
      <w:bodyDiv w:val="1"/>
      <w:marLeft w:val="0"/>
      <w:marRight w:val="0"/>
      <w:marTop w:val="0"/>
      <w:marBottom w:val="0"/>
      <w:divBdr>
        <w:top w:val="none" w:sz="0" w:space="0" w:color="auto"/>
        <w:left w:val="none" w:sz="0" w:space="0" w:color="auto"/>
        <w:bottom w:val="none" w:sz="0" w:space="0" w:color="auto"/>
        <w:right w:val="none" w:sz="0" w:space="0" w:color="auto"/>
      </w:divBdr>
    </w:div>
    <w:div w:id="1749183503">
      <w:bodyDiv w:val="1"/>
      <w:marLeft w:val="0"/>
      <w:marRight w:val="0"/>
      <w:marTop w:val="0"/>
      <w:marBottom w:val="0"/>
      <w:divBdr>
        <w:top w:val="none" w:sz="0" w:space="0" w:color="auto"/>
        <w:left w:val="none" w:sz="0" w:space="0" w:color="auto"/>
        <w:bottom w:val="none" w:sz="0" w:space="0" w:color="auto"/>
        <w:right w:val="none" w:sz="0" w:space="0" w:color="auto"/>
      </w:divBdr>
    </w:div>
    <w:div w:id="1781799404">
      <w:bodyDiv w:val="1"/>
      <w:marLeft w:val="0"/>
      <w:marRight w:val="0"/>
      <w:marTop w:val="0"/>
      <w:marBottom w:val="0"/>
      <w:divBdr>
        <w:top w:val="none" w:sz="0" w:space="0" w:color="auto"/>
        <w:left w:val="none" w:sz="0" w:space="0" w:color="auto"/>
        <w:bottom w:val="none" w:sz="0" w:space="0" w:color="auto"/>
        <w:right w:val="none" w:sz="0" w:space="0" w:color="auto"/>
      </w:divBdr>
    </w:div>
    <w:div w:id="1952273629">
      <w:bodyDiv w:val="1"/>
      <w:marLeft w:val="0"/>
      <w:marRight w:val="0"/>
      <w:marTop w:val="0"/>
      <w:marBottom w:val="0"/>
      <w:divBdr>
        <w:top w:val="none" w:sz="0" w:space="0" w:color="auto"/>
        <w:left w:val="none" w:sz="0" w:space="0" w:color="auto"/>
        <w:bottom w:val="none" w:sz="0" w:space="0" w:color="auto"/>
        <w:right w:val="none" w:sz="0" w:space="0" w:color="auto"/>
      </w:divBdr>
    </w:div>
    <w:div w:id="214160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 TargetMode="External"/><Relationship Id="rId18" Type="http://schemas.openxmlformats.org/officeDocument/2006/relationships/hyperlink" Target="https://harvestchoice.org/products/data" TargetMode="External"/><Relationship Id="rId26" Type="http://schemas.openxmlformats.org/officeDocument/2006/relationships/image" Target="media/image5.wmf"/><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image" Target="media/image9.emf"/><Relationship Id="rId42" Type="http://schemas.openxmlformats.org/officeDocument/2006/relationships/image" Target="media/image16.tif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fewert@uni-bonn.de" TargetMode="External"/><Relationship Id="rId17" Type="http://schemas.openxmlformats.org/officeDocument/2006/relationships/hyperlink" Target="http://www.fao.org" TargetMode="External"/><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2.emf"/><Relationship Id="rId46" Type="http://schemas.openxmlformats.org/officeDocument/2006/relationships/hyperlink" Target="https://ourworldindata.org/world-population-growth/"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2.wmf"/><Relationship Id="rId29" Type="http://schemas.openxmlformats.org/officeDocument/2006/relationships/oleObject" Target="embeddings/oleObject5.bin"/><Relationship Id="rId41"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sso@msu.edu" TargetMode="External"/><Relationship Id="rId24" Type="http://schemas.openxmlformats.org/officeDocument/2006/relationships/image" Target="media/image4.wmf"/><Relationship Id="rId32" Type="http://schemas.openxmlformats.org/officeDocument/2006/relationships/image" Target="media/image8.wmf"/><Relationship Id="rId37" Type="http://schemas.openxmlformats.org/officeDocument/2006/relationships/oleObject" Target="embeddings/oleObject8.bin"/><Relationship Id="rId40" Type="http://schemas.openxmlformats.org/officeDocument/2006/relationships/image" Target="media/image14.png"/><Relationship Id="rId45" Type="http://schemas.openxmlformats.org/officeDocument/2006/relationships/hyperlink" Target="http://fao.org" TargetMode="External"/><Relationship Id="rId5" Type="http://schemas.openxmlformats.org/officeDocument/2006/relationships/settings" Target="settings.xml"/><Relationship Id="rId15" Type="http://schemas.openxmlformats.org/officeDocument/2006/relationships/hyperlink" Target="http://www.agmip.org" TargetMode="External"/><Relationship Id="rId23" Type="http://schemas.openxmlformats.org/officeDocument/2006/relationships/oleObject" Target="embeddings/oleObject2.bin"/><Relationship Id="rId28" Type="http://schemas.openxmlformats.org/officeDocument/2006/relationships/image" Target="media/image6.wmf"/><Relationship Id="rId36" Type="http://schemas.openxmlformats.org/officeDocument/2006/relationships/image" Target="media/image11.emf"/><Relationship Id="rId49" Type="http://schemas.openxmlformats.org/officeDocument/2006/relationships/fontTable" Target="fontTable.xml"/><Relationship Id="rId10" Type="http://schemas.openxmlformats.org/officeDocument/2006/relationships/hyperlink" Target="mailto:balkovic@fns.uniba.sk" TargetMode="External"/><Relationship Id="rId19" Type="http://schemas.openxmlformats.org/officeDocument/2006/relationships/hyperlink" Target="http://www.fao.org" TargetMode="External"/><Relationship Id="rId31" Type="http://schemas.openxmlformats.org/officeDocument/2006/relationships/oleObject" Target="embeddings/oleObject6.bin"/><Relationship Id="rId44" Type="http://schemas.openxmlformats.org/officeDocument/2006/relationships/image" Target="media/image18.emf"/><Relationship Id="rId4" Type="http://schemas.microsoft.com/office/2007/relationships/stylesWithEffects" Target="stylesWithEffects.xml"/><Relationship Id="rId9" Type="http://schemas.openxmlformats.org/officeDocument/2006/relationships/hyperlink" Target="mailto:maiorano.andrea@gmail.com" TargetMode="External"/><Relationship Id="rId14" Type="http://schemas.openxmlformats.org/officeDocument/2006/relationships/hyperlink" Target="mailto:Zhigan.Zhao@csiro.au" TargetMode="External"/><Relationship Id="rId22" Type="http://schemas.openxmlformats.org/officeDocument/2006/relationships/image" Target="media/image3.wmf"/><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image" Target="media/image10.png"/><Relationship Id="rId43" Type="http://schemas.openxmlformats.org/officeDocument/2006/relationships/image" Target="media/image17.TIF"/><Relationship Id="rId48" Type="http://schemas.openxmlformats.org/officeDocument/2006/relationships/footer" Target="footer1.xml"/><Relationship Id="rId8" Type="http://schemas.openxmlformats.org/officeDocument/2006/relationships/endnotes" Target="endnotes.xml"/><Relationship Id="rId5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5661C-2C93-4011-829C-DC6527986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20527</Words>
  <Characters>129326</Characters>
  <Application>Microsoft Office Word</Application>
  <DocSecurity>4</DocSecurity>
  <Lines>1077</Lines>
  <Paragraphs>299</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Microsoft</Company>
  <LinksUpToDate>false</LinksUpToDate>
  <CharactersWithSpaces>149554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sasseng</dc:creator>
  <cp:lastModifiedBy>katrin.rauner</cp:lastModifiedBy>
  <cp:revision>2</cp:revision>
  <cp:lastPrinted>2017-12-12T19:55:00Z</cp:lastPrinted>
  <dcterms:created xsi:type="dcterms:W3CDTF">2019-01-11T12:43:00Z</dcterms:created>
  <dcterms:modified xsi:type="dcterms:W3CDTF">2019-01-11T12:43:00Z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