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2C2CD" w14:textId="3C2FFF74" w:rsidR="0098432B" w:rsidRPr="00B773F0" w:rsidRDefault="00F040C5" w:rsidP="00B773F0">
      <w:pPr>
        <w:rPr>
          <w:rFonts w:ascii="Times New Roman" w:hAnsi="Times New Roman"/>
          <w:b/>
          <w:sz w:val="24"/>
          <w:szCs w:val="24"/>
        </w:rPr>
      </w:pPr>
      <w:r w:rsidRPr="00B773F0">
        <w:rPr>
          <w:rFonts w:ascii="Times New Roman" w:hAnsi="Times New Roman" w:hint="eastAsia"/>
          <w:b/>
          <w:sz w:val="24"/>
          <w:szCs w:val="24"/>
        </w:rPr>
        <w:t>Ambient PM</w:t>
      </w:r>
      <w:r w:rsidRPr="00B773F0">
        <w:rPr>
          <w:rFonts w:ascii="Times New Roman" w:hAnsi="Times New Roman" w:hint="eastAsia"/>
          <w:b/>
          <w:sz w:val="24"/>
          <w:szCs w:val="24"/>
          <w:vertAlign w:val="subscript"/>
        </w:rPr>
        <w:t>1</w:t>
      </w:r>
      <w:r w:rsidRPr="00B773F0">
        <w:rPr>
          <w:rFonts w:ascii="Times New Roman" w:hAnsi="Times New Roman" w:hint="eastAsia"/>
          <w:b/>
          <w:sz w:val="24"/>
          <w:szCs w:val="24"/>
        </w:rPr>
        <w:t xml:space="preserve"> air pollution, blood pressure, and hypertension: Insights from the 33 C</w:t>
      </w:r>
      <w:r w:rsidR="000A6E12" w:rsidRPr="00B773F0">
        <w:rPr>
          <w:rFonts w:ascii="Times New Roman" w:hAnsi="Times New Roman" w:hint="eastAsia"/>
          <w:b/>
          <w:sz w:val="24"/>
          <w:szCs w:val="24"/>
        </w:rPr>
        <w:t>ommunities Chinese Health Study</w:t>
      </w:r>
    </w:p>
    <w:p w14:paraId="76F43032" w14:textId="2BD77068" w:rsidR="00B61D5A" w:rsidRPr="00B773F0" w:rsidRDefault="008361D1" w:rsidP="00B773F0">
      <w:pPr>
        <w:spacing w:beforeLines="100" w:before="312" w:afterLines="100" w:after="312"/>
        <w:rPr>
          <w:szCs w:val="24"/>
          <w:vertAlign w:val="superscript"/>
        </w:rPr>
      </w:pPr>
      <w:r w:rsidRPr="00B773F0">
        <w:rPr>
          <w:rFonts w:ascii="Times New Roman" w:hAnsi="Times New Roman" w:hint="eastAsia"/>
          <w:sz w:val="24"/>
          <w:szCs w:val="24"/>
        </w:rPr>
        <w:t xml:space="preserve">Bo-Yi Yang, </w:t>
      </w:r>
      <w:proofErr w:type="spellStart"/>
      <w:r w:rsidRPr="00B773F0">
        <w:rPr>
          <w:rFonts w:ascii="Times New Roman" w:hAnsi="Times New Roman"/>
          <w:sz w:val="24"/>
          <w:szCs w:val="24"/>
        </w:rPr>
        <w:t>Yuming</w:t>
      </w:r>
      <w:proofErr w:type="spellEnd"/>
      <w:r w:rsidRPr="00B773F0">
        <w:rPr>
          <w:rFonts w:ascii="Times New Roman" w:hAnsi="Times New Roman"/>
          <w:sz w:val="24"/>
          <w:szCs w:val="24"/>
        </w:rPr>
        <w:t xml:space="preserve"> </w:t>
      </w:r>
      <w:proofErr w:type="spellStart"/>
      <w:r w:rsidRPr="00B773F0">
        <w:rPr>
          <w:rFonts w:ascii="Times New Roman" w:hAnsi="Times New Roman"/>
          <w:sz w:val="24"/>
          <w:szCs w:val="24"/>
        </w:rPr>
        <w:t>Guo</w:t>
      </w:r>
      <w:proofErr w:type="spellEnd"/>
      <w:r w:rsidRPr="00B773F0">
        <w:rPr>
          <w:rFonts w:ascii="Times New Roman" w:hAnsi="Times New Roman"/>
          <w:sz w:val="24"/>
          <w:szCs w:val="24"/>
        </w:rPr>
        <w:t>,</w:t>
      </w:r>
      <w:r w:rsidRPr="00B773F0">
        <w:rPr>
          <w:rFonts w:ascii="Times New Roman" w:hAnsi="Times New Roman" w:hint="eastAsia"/>
          <w:sz w:val="24"/>
          <w:szCs w:val="24"/>
        </w:rPr>
        <w:t xml:space="preserve"> Michael S. Bloom, </w:t>
      </w:r>
      <w:r w:rsidRPr="00B773F0">
        <w:rPr>
          <w:rFonts w:ascii="Times New Roman" w:hAnsi="Times New Roman"/>
          <w:sz w:val="24"/>
          <w:szCs w:val="24"/>
        </w:rPr>
        <w:t>Xiang Xiao</w:t>
      </w:r>
      <w:r w:rsidRPr="00B773F0">
        <w:rPr>
          <w:rFonts w:hint="eastAsia"/>
          <w:szCs w:val="24"/>
        </w:rPr>
        <w:t>,</w:t>
      </w:r>
      <w:r w:rsidRPr="00B773F0">
        <w:rPr>
          <w:rFonts w:ascii="Times New Roman" w:hAnsi="Times New Roman"/>
          <w:sz w:val="24"/>
          <w:szCs w:val="24"/>
        </w:rPr>
        <w:t xml:space="preserve"> </w:t>
      </w:r>
      <w:proofErr w:type="spellStart"/>
      <w:r w:rsidRPr="00B773F0">
        <w:rPr>
          <w:rFonts w:ascii="Times New Roman" w:hAnsi="Times New Roman"/>
          <w:sz w:val="24"/>
          <w:szCs w:val="24"/>
        </w:rPr>
        <w:t>Zhengmin</w:t>
      </w:r>
      <w:proofErr w:type="spellEnd"/>
      <w:r w:rsidRPr="00B773F0">
        <w:rPr>
          <w:rFonts w:ascii="Times New Roman" w:hAnsi="Times New Roman"/>
          <w:sz w:val="24"/>
          <w:szCs w:val="24"/>
        </w:rPr>
        <w:t xml:space="preserve"> (Min) Qian</w:t>
      </w:r>
      <w:r w:rsidRPr="00B773F0">
        <w:rPr>
          <w:rFonts w:ascii="Times New Roman" w:hAnsi="Times New Roman" w:hint="eastAsia"/>
          <w:sz w:val="24"/>
          <w:szCs w:val="24"/>
        </w:rPr>
        <w:t xml:space="preserve">, </w:t>
      </w:r>
      <w:proofErr w:type="spellStart"/>
      <w:r w:rsidRPr="00B773F0">
        <w:rPr>
          <w:rFonts w:ascii="Times New Roman" w:hAnsi="Times New Roman"/>
          <w:sz w:val="24"/>
          <w:szCs w:val="24"/>
        </w:rPr>
        <w:t>Echu</w:t>
      </w:r>
      <w:proofErr w:type="spellEnd"/>
      <w:r w:rsidRPr="00B773F0">
        <w:rPr>
          <w:rFonts w:ascii="Times New Roman" w:hAnsi="Times New Roman"/>
          <w:sz w:val="24"/>
          <w:szCs w:val="24"/>
        </w:rPr>
        <w:t xml:space="preserve"> Liu</w:t>
      </w:r>
      <w:r w:rsidRPr="00B773F0">
        <w:rPr>
          <w:rFonts w:ascii="Times New Roman" w:hAnsi="Times New Roman" w:hint="eastAsia"/>
          <w:sz w:val="24"/>
          <w:szCs w:val="24"/>
        </w:rPr>
        <w:t xml:space="preserve">, </w:t>
      </w:r>
      <w:r w:rsidRPr="00B773F0">
        <w:rPr>
          <w:rFonts w:ascii="Times New Roman" w:hAnsi="Times New Roman"/>
          <w:sz w:val="24"/>
          <w:szCs w:val="24"/>
        </w:rPr>
        <w:t xml:space="preserve">Steven W. Howard, </w:t>
      </w:r>
      <w:proofErr w:type="spellStart"/>
      <w:r w:rsidRPr="00B773F0">
        <w:rPr>
          <w:rFonts w:ascii="Times New Roman" w:hAnsi="Times New Roman" w:hint="eastAsia"/>
          <w:sz w:val="24"/>
          <w:szCs w:val="24"/>
        </w:rPr>
        <w:t>Tianyu</w:t>
      </w:r>
      <w:proofErr w:type="spellEnd"/>
      <w:r w:rsidRPr="00B773F0">
        <w:rPr>
          <w:rFonts w:ascii="Times New Roman" w:hAnsi="Times New Roman" w:hint="eastAsia"/>
          <w:sz w:val="24"/>
          <w:szCs w:val="24"/>
        </w:rPr>
        <w:t xml:space="preserve"> Zhao, Si-</w:t>
      </w:r>
      <w:proofErr w:type="spellStart"/>
      <w:r w:rsidRPr="00B773F0">
        <w:rPr>
          <w:rFonts w:ascii="Times New Roman" w:hAnsi="Times New Roman" w:hint="eastAsia"/>
          <w:sz w:val="24"/>
          <w:szCs w:val="24"/>
        </w:rPr>
        <w:t>Quan</w:t>
      </w:r>
      <w:proofErr w:type="spellEnd"/>
      <w:r w:rsidRPr="00B773F0">
        <w:rPr>
          <w:rFonts w:ascii="Times New Roman" w:hAnsi="Times New Roman" w:hint="eastAsia"/>
          <w:sz w:val="24"/>
          <w:szCs w:val="24"/>
        </w:rPr>
        <w:t xml:space="preserve"> Wang, </w:t>
      </w:r>
      <w:proofErr w:type="spellStart"/>
      <w:r w:rsidRPr="00B773F0">
        <w:rPr>
          <w:rFonts w:ascii="Times New Roman" w:hAnsi="Times New Roman" w:hint="eastAsia"/>
          <w:sz w:val="24"/>
          <w:szCs w:val="24"/>
        </w:rPr>
        <w:t>Shanshan</w:t>
      </w:r>
      <w:proofErr w:type="spellEnd"/>
      <w:r w:rsidRPr="00B773F0">
        <w:rPr>
          <w:rFonts w:ascii="Times New Roman" w:hAnsi="Times New Roman" w:hint="eastAsia"/>
          <w:sz w:val="24"/>
          <w:szCs w:val="24"/>
        </w:rPr>
        <w:t xml:space="preserve"> Li, </w:t>
      </w:r>
      <w:r w:rsidRPr="00B773F0">
        <w:rPr>
          <w:rFonts w:ascii="Times New Roman" w:hAnsi="Times New Roman"/>
          <w:sz w:val="24"/>
          <w:szCs w:val="24"/>
        </w:rPr>
        <w:t xml:space="preserve">Duo-Hong Chen, </w:t>
      </w:r>
      <w:proofErr w:type="spellStart"/>
      <w:r w:rsidRPr="00B773F0">
        <w:rPr>
          <w:rFonts w:ascii="Times New Roman" w:hAnsi="Times New Roman"/>
          <w:sz w:val="24"/>
          <w:szCs w:val="24"/>
        </w:rPr>
        <w:t>Huimin</w:t>
      </w:r>
      <w:proofErr w:type="spellEnd"/>
      <w:r w:rsidRPr="00B773F0">
        <w:rPr>
          <w:rFonts w:ascii="Times New Roman" w:hAnsi="Times New Roman"/>
          <w:sz w:val="24"/>
          <w:szCs w:val="24"/>
        </w:rPr>
        <w:t xml:space="preserve"> Ma, </w:t>
      </w:r>
      <w:r w:rsidRPr="00B773F0">
        <w:rPr>
          <w:rFonts w:ascii="Times New Roman" w:hAnsi="Times New Roman" w:hint="eastAsia"/>
          <w:sz w:val="24"/>
          <w:szCs w:val="24"/>
        </w:rPr>
        <w:t xml:space="preserve">Steve Hung-Lam </w:t>
      </w:r>
      <w:proofErr w:type="spellStart"/>
      <w:r w:rsidRPr="00B773F0">
        <w:rPr>
          <w:rFonts w:ascii="Times New Roman" w:hAnsi="Times New Roman" w:hint="eastAsia"/>
          <w:sz w:val="24"/>
          <w:szCs w:val="24"/>
        </w:rPr>
        <w:t>Yim</w:t>
      </w:r>
      <w:proofErr w:type="spellEnd"/>
      <w:r w:rsidRPr="00B773F0">
        <w:rPr>
          <w:rFonts w:ascii="Times New Roman" w:hAnsi="Times New Roman"/>
          <w:sz w:val="24"/>
          <w:szCs w:val="24"/>
        </w:rPr>
        <w:t xml:space="preserve">, </w:t>
      </w:r>
      <w:r w:rsidRPr="00B773F0">
        <w:rPr>
          <w:rFonts w:ascii="Times New Roman" w:hAnsi="Times New Roman" w:hint="eastAsia"/>
          <w:sz w:val="24"/>
          <w:szCs w:val="24"/>
        </w:rPr>
        <w:t xml:space="preserve">Kang-Kang Liu, Xiao-Wen Zeng, Li-Wen Hu, </w:t>
      </w:r>
      <w:r w:rsidRPr="00B773F0">
        <w:rPr>
          <w:rFonts w:ascii="Times New Roman" w:hAnsi="Times New Roman"/>
          <w:sz w:val="24"/>
          <w:szCs w:val="24"/>
        </w:rPr>
        <w:t xml:space="preserve">Ru-Qing Liu, Dan Feng, Mo Yang, Shu-Li Xu, </w:t>
      </w:r>
      <w:proofErr w:type="spellStart"/>
      <w:r w:rsidRPr="00B773F0">
        <w:rPr>
          <w:rFonts w:ascii="Times New Roman" w:hAnsi="Times New Roman" w:hint="eastAsia"/>
          <w:sz w:val="24"/>
          <w:szCs w:val="24"/>
        </w:rPr>
        <w:t>Guang</w:t>
      </w:r>
      <w:proofErr w:type="spellEnd"/>
      <w:r w:rsidRPr="00B773F0">
        <w:rPr>
          <w:rFonts w:ascii="Times New Roman" w:hAnsi="Times New Roman" w:hint="eastAsia"/>
          <w:sz w:val="24"/>
          <w:szCs w:val="24"/>
        </w:rPr>
        <w:t>-Hui Dong</w:t>
      </w:r>
    </w:p>
    <w:p w14:paraId="7489AF6B" w14:textId="6B69A3B3" w:rsidR="00F74911" w:rsidRPr="00B773F0" w:rsidRDefault="0098432B" w:rsidP="000A6E12">
      <w:pPr>
        <w:spacing w:beforeLines="100" w:before="312" w:afterLines="100" w:after="312"/>
        <w:rPr>
          <w:rFonts w:ascii="Times New Roman" w:hAnsi="Times New Roman" w:cs="Times New Roman"/>
          <w:b/>
          <w:sz w:val="24"/>
          <w:szCs w:val="24"/>
        </w:rPr>
      </w:pPr>
      <w:r w:rsidRPr="00B773F0">
        <w:rPr>
          <w:rFonts w:ascii="Times New Roman" w:hAnsi="Times New Roman" w:cs="Times New Roman"/>
          <w:b/>
          <w:sz w:val="24"/>
          <w:szCs w:val="24"/>
        </w:rPr>
        <w:t xml:space="preserve">Table of </w:t>
      </w:r>
      <w:r w:rsidR="004D6180" w:rsidRPr="00B773F0">
        <w:rPr>
          <w:rFonts w:ascii="Times New Roman" w:hAnsi="Times New Roman" w:cs="Times New Roman"/>
          <w:b/>
          <w:sz w:val="24"/>
          <w:szCs w:val="24"/>
        </w:rPr>
        <w:t>Contents</w:t>
      </w:r>
    </w:p>
    <w:p w14:paraId="0EA7D21F" w14:textId="1B92E478" w:rsidR="00EC4A6F" w:rsidRPr="00B773F0" w:rsidRDefault="00EC4A6F" w:rsidP="00B773F0">
      <w:pPr>
        <w:spacing w:beforeLines="50" w:before="156" w:afterLines="50" w:after="156"/>
        <w:rPr>
          <w:rFonts w:ascii="Times New Roman" w:hAnsi="Times New Roman" w:cs="Times New Roman"/>
          <w:b/>
          <w:sz w:val="24"/>
          <w:szCs w:val="24"/>
        </w:rPr>
      </w:pPr>
      <w:r w:rsidRPr="00B773F0">
        <w:rPr>
          <w:rFonts w:ascii="Times New Roman" w:hAnsi="Times New Roman" w:cs="Times New Roman"/>
          <w:b/>
          <w:sz w:val="24"/>
          <w:szCs w:val="24"/>
        </w:rPr>
        <w:t>Supplemental methods:</w:t>
      </w:r>
      <w:r w:rsidRPr="00B773F0">
        <w:rPr>
          <w:rFonts w:ascii="Times New Roman" w:hAnsi="Times New Roman" w:cs="Times New Roman"/>
          <w:sz w:val="24"/>
          <w:szCs w:val="24"/>
        </w:rPr>
        <w:t xml:space="preserve"> Explanation for ground-monitored data on PM</w:t>
      </w:r>
      <w:r w:rsidRPr="00B773F0">
        <w:rPr>
          <w:rFonts w:ascii="Times New Roman" w:hAnsi="Times New Roman" w:cs="Times New Roman"/>
          <w:sz w:val="24"/>
          <w:szCs w:val="24"/>
          <w:vertAlign w:val="subscript"/>
        </w:rPr>
        <w:t>1</w:t>
      </w:r>
      <w:r w:rsidRPr="00B773F0">
        <w:rPr>
          <w:rFonts w:ascii="Times New Roman" w:hAnsi="Times New Roman" w:cs="Times New Roman"/>
          <w:sz w:val="24"/>
          <w:szCs w:val="24"/>
        </w:rPr>
        <w:t xml:space="preserve"> and PM</w:t>
      </w:r>
      <w:r w:rsidRPr="00B773F0">
        <w:rPr>
          <w:rFonts w:ascii="Times New Roman" w:hAnsi="Times New Roman" w:cs="Times New Roman"/>
          <w:sz w:val="24"/>
          <w:szCs w:val="24"/>
          <w:vertAlign w:val="subscript"/>
        </w:rPr>
        <w:t>2.5</w:t>
      </w:r>
    </w:p>
    <w:p w14:paraId="77891B92" w14:textId="51B0DE92" w:rsidR="004D6180" w:rsidRPr="00B773F0" w:rsidRDefault="00F74911" w:rsidP="00B773F0">
      <w:pPr>
        <w:widowControl/>
        <w:spacing w:beforeLines="50" w:before="156" w:afterLines="50" w:after="156"/>
        <w:jc w:val="left"/>
        <w:rPr>
          <w:rFonts w:ascii="Times New Roman" w:hAnsi="Times New Roman" w:cs="Times New Roman"/>
          <w:sz w:val="24"/>
          <w:szCs w:val="24"/>
        </w:rPr>
      </w:pPr>
      <w:proofErr w:type="gramStart"/>
      <w:r w:rsidRPr="00B773F0">
        <w:rPr>
          <w:rFonts w:ascii="Times New Roman" w:hAnsi="Times New Roman" w:cs="Times New Roman" w:hint="eastAsia"/>
          <w:b/>
          <w:sz w:val="24"/>
          <w:szCs w:val="24"/>
        </w:rPr>
        <w:t>Fig.</w:t>
      </w:r>
      <w:proofErr w:type="gramEnd"/>
      <w:r w:rsidRPr="00B773F0">
        <w:rPr>
          <w:rFonts w:ascii="Times New Roman" w:hAnsi="Times New Roman" w:cs="Times New Roman" w:hint="eastAsia"/>
          <w:b/>
          <w:sz w:val="24"/>
          <w:szCs w:val="24"/>
        </w:rPr>
        <w:t xml:space="preserve"> S1.</w:t>
      </w:r>
      <w:r w:rsidRPr="00B773F0">
        <w:rPr>
          <w:rFonts w:ascii="Times New Roman" w:hAnsi="Times New Roman" w:cs="Times New Roman" w:hint="eastAsia"/>
          <w:sz w:val="24"/>
          <w:szCs w:val="24"/>
        </w:rPr>
        <w:t xml:space="preserve"> </w:t>
      </w:r>
      <w:r w:rsidRPr="00B773F0">
        <w:rPr>
          <w:rFonts w:ascii="Times New Roman" w:hAnsi="Times New Roman" w:cs="Times New Roman"/>
          <w:sz w:val="24"/>
          <w:szCs w:val="24"/>
        </w:rPr>
        <w:t>Directed acyclic graph for the association between ambient air pollution and blood pressure, created with the help of dagitty.net</w:t>
      </w:r>
    </w:p>
    <w:p w14:paraId="75194FD0" w14:textId="3D0C723E" w:rsidR="004D6180" w:rsidRPr="00B773F0" w:rsidRDefault="0098432B" w:rsidP="00B773F0">
      <w:pPr>
        <w:spacing w:beforeLines="50" w:before="156" w:after="50"/>
        <w:rPr>
          <w:rFonts w:ascii="Times New Roman" w:hAnsi="Times New Roman" w:cs="Times New Roman"/>
          <w:sz w:val="24"/>
          <w:szCs w:val="24"/>
        </w:rPr>
      </w:pPr>
      <w:r w:rsidRPr="00B773F0">
        <w:rPr>
          <w:rFonts w:ascii="Times New Roman" w:hAnsi="Times New Roman" w:cs="Times New Roman"/>
          <w:b/>
          <w:sz w:val="24"/>
          <w:szCs w:val="24"/>
        </w:rPr>
        <w:t>Table S1</w:t>
      </w:r>
      <w:r w:rsidR="00BE725E" w:rsidRPr="00B773F0">
        <w:rPr>
          <w:rFonts w:ascii="Times New Roman" w:hAnsi="Times New Roman" w:cs="Times New Roman" w:hint="eastAsia"/>
          <w:b/>
          <w:sz w:val="24"/>
          <w:szCs w:val="24"/>
        </w:rPr>
        <w:t>.</w:t>
      </w:r>
      <w:r w:rsidRPr="00B773F0">
        <w:rPr>
          <w:rFonts w:ascii="Times New Roman" w:hAnsi="Times New Roman" w:cs="Times New Roman"/>
          <w:b/>
          <w:sz w:val="24"/>
          <w:szCs w:val="24"/>
        </w:rPr>
        <w:t xml:space="preserve"> </w:t>
      </w:r>
      <w:r w:rsidRPr="00B773F0">
        <w:rPr>
          <w:rFonts w:ascii="Times New Roman" w:hAnsi="Times New Roman" w:cs="Times New Roman"/>
          <w:sz w:val="24"/>
          <w:szCs w:val="24"/>
        </w:rPr>
        <w:t>Pairwise</w:t>
      </w:r>
      <w:r w:rsidR="00BE725E" w:rsidRPr="00B773F0">
        <w:rPr>
          <w:rFonts w:ascii="Times New Roman" w:hAnsi="Times New Roman" w:cs="Times New Roman"/>
          <w:sz w:val="24"/>
          <w:szCs w:val="24"/>
        </w:rPr>
        <w:t xml:space="preserve"> correlations of air pollutants</w:t>
      </w:r>
    </w:p>
    <w:p w14:paraId="186846C9" w14:textId="7DCB7252" w:rsidR="004D6180" w:rsidRPr="00B773F0" w:rsidRDefault="0098432B" w:rsidP="00B773F0">
      <w:pPr>
        <w:spacing w:beforeLines="50" w:before="156" w:after="50"/>
        <w:rPr>
          <w:rFonts w:ascii="Times New Roman" w:hAnsi="Times New Roman" w:cs="Times New Roman"/>
          <w:sz w:val="24"/>
          <w:szCs w:val="24"/>
        </w:rPr>
      </w:pPr>
      <w:r w:rsidRPr="00B773F0">
        <w:rPr>
          <w:rFonts w:ascii="Times New Roman" w:hAnsi="Times New Roman" w:cs="Times New Roman"/>
          <w:b/>
          <w:sz w:val="24"/>
          <w:szCs w:val="24"/>
        </w:rPr>
        <w:t>Table S2.</w:t>
      </w:r>
      <w:r w:rsidRPr="00B773F0">
        <w:rPr>
          <w:rFonts w:ascii="Times New Roman" w:hAnsi="Times New Roman" w:cs="Times New Roman"/>
          <w:sz w:val="24"/>
          <w:szCs w:val="24"/>
        </w:rPr>
        <w:t xml:space="preserve"> Association of </w:t>
      </w:r>
      <w:r w:rsidRPr="00B773F0">
        <w:rPr>
          <w:rFonts w:ascii="Times New Roman" w:hAnsi="Times New Roman"/>
          <w:sz w:val="24"/>
          <w:szCs w:val="24"/>
        </w:rPr>
        <w:t>10-μg/m</w:t>
      </w:r>
      <w:r w:rsidRPr="00B773F0">
        <w:rPr>
          <w:rFonts w:ascii="Times New Roman" w:hAnsi="Times New Roman"/>
          <w:sz w:val="24"/>
          <w:szCs w:val="24"/>
          <w:vertAlign w:val="superscript"/>
        </w:rPr>
        <w:t>3</w:t>
      </w:r>
      <w:r w:rsidRPr="00B773F0">
        <w:rPr>
          <w:rFonts w:ascii="Times New Roman" w:hAnsi="Times New Roman"/>
          <w:sz w:val="24"/>
          <w:szCs w:val="24"/>
        </w:rPr>
        <w:t xml:space="preserve"> increase in air pollutants</w:t>
      </w:r>
      <w:r w:rsidRPr="00B773F0">
        <w:rPr>
          <w:rFonts w:ascii="Times New Roman" w:hAnsi="Times New Roman" w:cs="Times New Roman" w:hint="eastAsia"/>
          <w:sz w:val="24"/>
          <w:szCs w:val="24"/>
        </w:rPr>
        <w:t xml:space="preserve"> with blood pressure </w:t>
      </w:r>
      <w:r w:rsidRPr="00B773F0">
        <w:rPr>
          <w:rFonts w:ascii="Times New Roman" w:hAnsi="Times New Roman"/>
          <w:sz w:val="24"/>
          <w:szCs w:val="24"/>
        </w:rPr>
        <w:t>after</w:t>
      </w:r>
      <w:r w:rsidRPr="00B773F0">
        <w:rPr>
          <w:rFonts w:ascii="Times New Roman" w:hAnsi="Times New Roman" w:cs="Times New Roman" w:hint="eastAsia"/>
          <w:sz w:val="24"/>
          <w:szCs w:val="24"/>
        </w:rPr>
        <w:t xml:space="preserve"> </w:t>
      </w:r>
      <w:r w:rsidRPr="00B773F0">
        <w:rPr>
          <w:rFonts w:ascii="Times New Roman" w:hAnsi="Times New Roman" w:cs="Times New Roman"/>
          <w:sz w:val="24"/>
          <w:szCs w:val="24"/>
        </w:rPr>
        <w:t>excluding</w:t>
      </w:r>
      <w:r w:rsidRPr="00B773F0">
        <w:rPr>
          <w:rFonts w:ascii="Times New Roman" w:hAnsi="Times New Roman" w:cs="Times New Roman" w:hint="eastAsia"/>
          <w:sz w:val="24"/>
          <w:szCs w:val="24"/>
        </w:rPr>
        <w:t xml:space="preserve"> participants having antihypertensive medic</w:t>
      </w:r>
      <w:r w:rsidR="004D6180" w:rsidRPr="00B773F0">
        <w:rPr>
          <w:rFonts w:ascii="Times New Roman" w:hAnsi="Times New Roman" w:cs="Times New Roman"/>
          <w:sz w:val="24"/>
          <w:szCs w:val="24"/>
        </w:rPr>
        <w:t>ation</w:t>
      </w:r>
      <w:r w:rsidRPr="00B773F0">
        <w:rPr>
          <w:rFonts w:ascii="Times New Roman" w:hAnsi="Times New Roman" w:cs="Times New Roman" w:hint="eastAsia"/>
          <w:sz w:val="24"/>
          <w:szCs w:val="24"/>
        </w:rPr>
        <w:t xml:space="preserve"> (n=22,201)</w:t>
      </w:r>
    </w:p>
    <w:p w14:paraId="792B1AFE" w14:textId="62307A47" w:rsidR="008E0262" w:rsidRPr="00B773F0" w:rsidRDefault="0098432B" w:rsidP="00B773F0">
      <w:pPr>
        <w:spacing w:beforeLines="50" w:before="156"/>
        <w:rPr>
          <w:rFonts w:ascii="Times New Roman" w:hAnsi="Times New Roman" w:cs="Times New Roman"/>
          <w:sz w:val="24"/>
          <w:szCs w:val="24"/>
        </w:rPr>
      </w:pPr>
      <w:r w:rsidRPr="00B773F0">
        <w:rPr>
          <w:rFonts w:ascii="Times New Roman" w:hAnsi="Times New Roman" w:cs="Times New Roman"/>
          <w:b/>
          <w:sz w:val="24"/>
          <w:szCs w:val="24"/>
        </w:rPr>
        <w:t>Table S3.</w:t>
      </w:r>
      <w:r w:rsidRPr="00B773F0">
        <w:rPr>
          <w:rFonts w:ascii="Times New Roman" w:hAnsi="Times New Roman" w:cs="Times New Roman"/>
          <w:sz w:val="24"/>
          <w:szCs w:val="24"/>
        </w:rPr>
        <w:t xml:space="preserve"> Association of </w:t>
      </w:r>
      <w:r w:rsidRPr="00B773F0">
        <w:rPr>
          <w:rFonts w:ascii="Times New Roman" w:hAnsi="Times New Roman"/>
          <w:sz w:val="24"/>
          <w:szCs w:val="24"/>
        </w:rPr>
        <w:t>10-μg/m</w:t>
      </w:r>
      <w:r w:rsidRPr="00B773F0">
        <w:rPr>
          <w:rFonts w:ascii="Times New Roman" w:hAnsi="Times New Roman"/>
          <w:sz w:val="24"/>
          <w:szCs w:val="24"/>
          <w:vertAlign w:val="superscript"/>
        </w:rPr>
        <w:t>3</w:t>
      </w:r>
      <w:r w:rsidRPr="00B773F0">
        <w:rPr>
          <w:rFonts w:ascii="Times New Roman" w:hAnsi="Times New Roman"/>
          <w:sz w:val="24"/>
          <w:szCs w:val="24"/>
        </w:rPr>
        <w:t xml:space="preserve"> increase in air pollutants</w:t>
      </w:r>
      <w:r w:rsidRPr="00B773F0">
        <w:rPr>
          <w:rFonts w:ascii="Times New Roman" w:hAnsi="Times New Roman" w:cs="Times New Roman" w:hint="eastAsia"/>
          <w:sz w:val="24"/>
          <w:szCs w:val="24"/>
        </w:rPr>
        <w:t xml:space="preserve"> with blood pressure </w:t>
      </w:r>
      <w:r w:rsidRPr="00B773F0">
        <w:rPr>
          <w:rFonts w:ascii="Times New Roman" w:hAnsi="Times New Roman"/>
          <w:sz w:val="24"/>
          <w:szCs w:val="24"/>
        </w:rPr>
        <w:t>after</w:t>
      </w:r>
      <w:r w:rsidRPr="00B773F0">
        <w:rPr>
          <w:rFonts w:ascii="Times New Roman" w:hAnsi="Times New Roman" w:cs="Times New Roman" w:hint="eastAsia"/>
          <w:sz w:val="24"/>
          <w:szCs w:val="24"/>
        </w:rPr>
        <w:t xml:space="preserve"> </w:t>
      </w:r>
      <w:r w:rsidRPr="00B773F0">
        <w:rPr>
          <w:rFonts w:ascii="Times New Roman" w:hAnsi="Times New Roman" w:cs="Times New Roman"/>
          <w:sz w:val="24"/>
          <w:szCs w:val="24"/>
        </w:rPr>
        <w:t>excluding participants with cardiovascular diseases (n=23,839).</w:t>
      </w:r>
    </w:p>
    <w:p w14:paraId="6CD02B95" w14:textId="77777777" w:rsidR="008E0262" w:rsidRPr="00B773F0" w:rsidRDefault="008E0262" w:rsidP="00B773F0">
      <w:pPr>
        <w:spacing w:beforeLines="50" w:before="156"/>
        <w:rPr>
          <w:rFonts w:ascii="Times New Roman" w:hAnsi="Times New Roman" w:cs="Times New Roman"/>
          <w:sz w:val="24"/>
          <w:szCs w:val="24"/>
        </w:rPr>
      </w:pPr>
      <w:r w:rsidRPr="00B773F0">
        <w:rPr>
          <w:rFonts w:ascii="Times New Roman" w:hAnsi="Times New Roman" w:cs="Times New Roman"/>
          <w:b/>
          <w:sz w:val="24"/>
          <w:szCs w:val="24"/>
        </w:rPr>
        <w:t xml:space="preserve">Table S4 </w:t>
      </w:r>
      <w:r w:rsidRPr="00B773F0">
        <w:rPr>
          <w:rFonts w:ascii="Times New Roman" w:hAnsi="Times New Roman" w:cs="Times New Roman"/>
          <w:sz w:val="24"/>
          <w:szCs w:val="24"/>
        </w:rPr>
        <w:t>Associations between 10-μg/m</w:t>
      </w:r>
      <w:r w:rsidRPr="00B773F0">
        <w:rPr>
          <w:rFonts w:ascii="Times New Roman" w:hAnsi="Times New Roman" w:cs="Times New Roman"/>
          <w:sz w:val="24"/>
          <w:szCs w:val="24"/>
          <w:vertAlign w:val="superscript"/>
        </w:rPr>
        <w:t>3</w:t>
      </w:r>
      <w:r w:rsidRPr="00B773F0">
        <w:rPr>
          <w:rFonts w:ascii="Times New Roman" w:hAnsi="Times New Roman" w:cs="Times New Roman"/>
          <w:sz w:val="24"/>
          <w:szCs w:val="24"/>
        </w:rPr>
        <w:t xml:space="preserve"> increase in air pollutants and blood pressure and hypertension (n = 24,845)</w:t>
      </w:r>
      <w:r w:rsidRPr="00B773F0">
        <w:rPr>
          <w:rFonts w:ascii="Times New Roman" w:hAnsi="Times New Roman" w:cs="Times New Roman" w:hint="eastAsia"/>
          <w:sz w:val="24"/>
          <w:szCs w:val="24"/>
        </w:rPr>
        <w:t xml:space="preserve"> in the additionally adjusted model</w:t>
      </w:r>
    </w:p>
    <w:p w14:paraId="42A65E7D" w14:textId="05B7875A" w:rsidR="00EC4A6F" w:rsidRPr="00B773F0" w:rsidRDefault="00EC4A6F">
      <w:pPr>
        <w:widowControl/>
        <w:jc w:val="left"/>
        <w:rPr>
          <w:rFonts w:ascii="Times New Roman" w:hAnsi="Times New Roman" w:cs="Times New Roman"/>
          <w:sz w:val="24"/>
          <w:szCs w:val="24"/>
        </w:rPr>
      </w:pPr>
      <w:r w:rsidRPr="00B773F0">
        <w:rPr>
          <w:rFonts w:ascii="Times New Roman" w:hAnsi="Times New Roman" w:cs="Times New Roman"/>
          <w:sz w:val="24"/>
          <w:szCs w:val="24"/>
        </w:rPr>
        <w:br w:type="page"/>
      </w:r>
    </w:p>
    <w:p w14:paraId="0383C080" w14:textId="77777777" w:rsidR="00EC4A6F" w:rsidRPr="00B773F0" w:rsidRDefault="00EC4A6F" w:rsidP="00EC4A6F">
      <w:pPr>
        <w:spacing w:beforeLines="50" w:before="156" w:afterLines="50" w:after="156"/>
        <w:rPr>
          <w:rFonts w:ascii="Times New Roman" w:hAnsi="Times New Roman" w:cs="Times New Roman"/>
          <w:b/>
          <w:sz w:val="24"/>
          <w:szCs w:val="24"/>
        </w:rPr>
      </w:pPr>
      <w:r w:rsidRPr="00B773F0">
        <w:rPr>
          <w:rFonts w:ascii="Times New Roman" w:hAnsi="Times New Roman" w:cs="Times New Roman"/>
          <w:b/>
          <w:sz w:val="24"/>
          <w:szCs w:val="24"/>
        </w:rPr>
        <w:lastRenderedPageBreak/>
        <w:t>Supplemental methods:</w:t>
      </w:r>
      <w:r w:rsidRPr="00B773F0">
        <w:rPr>
          <w:rFonts w:ascii="Times New Roman" w:hAnsi="Times New Roman" w:cs="Times New Roman"/>
          <w:sz w:val="24"/>
          <w:szCs w:val="24"/>
        </w:rPr>
        <w:t xml:space="preserve"> Explanation for ground-monitored data on PM</w:t>
      </w:r>
      <w:r w:rsidRPr="00B773F0">
        <w:rPr>
          <w:rFonts w:ascii="Times New Roman" w:hAnsi="Times New Roman" w:cs="Times New Roman"/>
          <w:sz w:val="24"/>
          <w:szCs w:val="24"/>
          <w:vertAlign w:val="subscript"/>
        </w:rPr>
        <w:t>1</w:t>
      </w:r>
      <w:r w:rsidRPr="00B773F0">
        <w:rPr>
          <w:rFonts w:ascii="Times New Roman" w:hAnsi="Times New Roman" w:cs="Times New Roman"/>
          <w:sz w:val="24"/>
          <w:szCs w:val="24"/>
        </w:rPr>
        <w:t xml:space="preserve"> and PM</w:t>
      </w:r>
      <w:r w:rsidRPr="00B773F0">
        <w:rPr>
          <w:rFonts w:ascii="Times New Roman" w:hAnsi="Times New Roman" w:cs="Times New Roman"/>
          <w:sz w:val="24"/>
          <w:szCs w:val="24"/>
          <w:vertAlign w:val="subscript"/>
        </w:rPr>
        <w:t>2.5</w:t>
      </w:r>
    </w:p>
    <w:p w14:paraId="707C8EDE" w14:textId="2043C309" w:rsidR="00B773F0" w:rsidRDefault="00EC4A6F" w:rsidP="00EC4A6F">
      <w:pPr>
        <w:spacing w:beforeLines="50" w:before="156" w:afterLines="50" w:after="156"/>
        <w:rPr>
          <w:rFonts w:ascii="Times New Roman" w:hAnsi="Times New Roman" w:cs="Times New Roman"/>
          <w:sz w:val="24"/>
          <w:szCs w:val="24"/>
        </w:rPr>
      </w:pPr>
      <w:r w:rsidRPr="00B773F0">
        <w:rPr>
          <w:rFonts w:ascii="Times New Roman" w:hAnsi="Times New Roman" w:cs="Times New Roman"/>
          <w:sz w:val="24"/>
          <w:szCs w:val="24"/>
        </w:rPr>
        <w:t>Ground-monitored PM</w:t>
      </w:r>
      <w:r w:rsidRPr="00B773F0">
        <w:rPr>
          <w:rFonts w:ascii="Times New Roman" w:hAnsi="Times New Roman" w:cs="Times New Roman"/>
          <w:sz w:val="24"/>
          <w:szCs w:val="24"/>
          <w:vertAlign w:val="subscript"/>
        </w:rPr>
        <w:t>1</w:t>
      </w:r>
      <w:r w:rsidRPr="00B773F0">
        <w:rPr>
          <w:rFonts w:ascii="Times New Roman" w:hAnsi="Times New Roman" w:cs="Times New Roman"/>
          <w:sz w:val="24"/>
          <w:szCs w:val="24"/>
        </w:rPr>
        <w:t xml:space="preserve"> and PM</w:t>
      </w:r>
      <w:r w:rsidRPr="00B773F0">
        <w:rPr>
          <w:rFonts w:ascii="Times New Roman" w:hAnsi="Times New Roman" w:cs="Times New Roman"/>
          <w:sz w:val="24"/>
          <w:szCs w:val="24"/>
          <w:vertAlign w:val="subscript"/>
        </w:rPr>
        <w:t>2.5</w:t>
      </w:r>
      <w:r w:rsidRPr="00B773F0">
        <w:rPr>
          <w:rFonts w:ascii="Times New Roman" w:hAnsi="Times New Roman" w:cs="Times New Roman"/>
          <w:sz w:val="24"/>
          <w:szCs w:val="24"/>
        </w:rPr>
        <w:t xml:space="preserve"> were obtained from the China Atmosphere Watch Network (CAWNET) of the China Meteorological Administration (CMA). The network consisted of 96 stations across mainland China. Concentrations of PM</w:t>
      </w:r>
      <w:r w:rsidRPr="00B773F0">
        <w:rPr>
          <w:rFonts w:ascii="Times New Roman" w:hAnsi="Times New Roman" w:cs="Times New Roman"/>
          <w:sz w:val="24"/>
          <w:szCs w:val="24"/>
          <w:vertAlign w:val="subscript"/>
        </w:rPr>
        <w:t>1</w:t>
      </w:r>
      <w:r w:rsidRPr="00B773F0">
        <w:rPr>
          <w:rFonts w:ascii="Times New Roman" w:hAnsi="Times New Roman" w:cs="Times New Roman"/>
          <w:sz w:val="24"/>
          <w:szCs w:val="24"/>
        </w:rPr>
        <w:t xml:space="preserve"> and PM</w:t>
      </w:r>
      <w:r w:rsidRPr="00B773F0">
        <w:rPr>
          <w:rFonts w:ascii="Times New Roman" w:hAnsi="Times New Roman" w:cs="Times New Roman"/>
          <w:sz w:val="24"/>
          <w:szCs w:val="24"/>
          <w:vertAlign w:val="subscript"/>
        </w:rPr>
        <w:t>2.5</w:t>
      </w:r>
      <w:r w:rsidRPr="00B773F0">
        <w:rPr>
          <w:rFonts w:ascii="Times New Roman" w:hAnsi="Times New Roman" w:cs="Times New Roman"/>
          <w:sz w:val="24"/>
          <w:szCs w:val="24"/>
        </w:rPr>
        <w:t xml:space="preserve"> at all stations were measured with GRIMM 180 Environmental dust monitors (Model 1.108, Grimm Aerosol </w:t>
      </w:r>
      <w:proofErr w:type="spellStart"/>
      <w:r w:rsidRPr="00B773F0">
        <w:rPr>
          <w:rFonts w:ascii="Times New Roman" w:hAnsi="Times New Roman" w:cs="Times New Roman"/>
          <w:sz w:val="24"/>
          <w:szCs w:val="24"/>
        </w:rPr>
        <w:t>Technik</w:t>
      </w:r>
      <w:proofErr w:type="spellEnd"/>
      <w:r w:rsidRPr="00B773F0">
        <w:rPr>
          <w:rFonts w:ascii="Times New Roman" w:hAnsi="Times New Roman" w:cs="Times New Roman"/>
          <w:sz w:val="24"/>
          <w:szCs w:val="24"/>
        </w:rPr>
        <w:t xml:space="preserve"> GmbH, </w:t>
      </w:r>
      <w:proofErr w:type="spellStart"/>
      <w:proofErr w:type="gramStart"/>
      <w:r w:rsidRPr="00B773F0">
        <w:rPr>
          <w:rFonts w:ascii="Times New Roman" w:hAnsi="Times New Roman" w:cs="Times New Roman"/>
          <w:sz w:val="24"/>
          <w:szCs w:val="24"/>
        </w:rPr>
        <w:t>Ainring</w:t>
      </w:r>
      <w:proofErr w:type="spellEnd"/>
      <w:proofErr w:type="gramEnd"/>
      <w:r w:rsidRPr="00B773F0">
        <w:rPr>
          <w:rFonts w:ascii="Times New Roman" w:hAnsi="Times New Roman" w:cs="Times New Roman"/>
          <w:sz w:val="24"/>
          <w:szCs w:val="24"/>
        </w:rPr>
        <w:t>, Germany). Two quality-control procedures were applied to all PM measurements: a "limit check" and "climatological check". For the limit check, we evaluated each valid PM measurement to determine whether it fell within its possible limits, otherwise, they were removed. In the climatological check, the median and standard deviation (SD) of hourly PM measurements were calculated at each PM observational site. Any PM values lying outside of more than three SDs from the median PM have been removed.</w:t>
      </w:r>
    </w:p>
    <w:p w14:paraId="629DFE45" w14:textId="77777777" w:rsidR="00B773F0" w:rsidRDefault="00B773F0">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815E7A7" w14:textId="19A9181C" w:rsidR="00F919A2" w:rsidRPr="00B773F0" w:rsidRDefault="008E0262">
      <w:pPr>
        <w:widowControl/>
        <w:jc w:val="left"/>
        <w:rPr>
          <w:rFonts w:ascii="Times New Roman" w:hAnsi="Times New Roman" w:cs="Times New Roman"/>
          <w:b/>
          <w:sz w:val="24"/>
          <w:szCs w:val="24"/>
        </w:rPr>
      </w:pPr>
      <w:r w:rsidRPr="00B773F0">
        <w:rPr>
          <w:rFonts w:ascii="Times New Roman" w:hAnsi="Times New Roman" w:cs="Times New Roman"/>
          <w:b/>
          <w:noProof/>
          <w:sz w:val="24"/>
          <w:szCs w:val="24"/>
        </w:rPr>
        <w:lastRenderedPageBreak/>
        <w:drawing>
          <wp:inline distT="0" distB="0" distL="0" distR="0" wp14:anchorId="070EA718" wp14:editId="3C017964">
            <wp:extent cx="5274310" cy="3482340"/>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G.jpg"/>
                    <pic:cNvPicPr/>
                  </pic:nvPicPr>
                  <pic:blipFill>
                    <a:blip r:embed="rId7">
                      <a:extLst>
                        <a:ext uri="{28A0092B-C50C-407E-A947-70E740481C1C}">
                          <a14:useLocalDpi xmlns:a14="http://schemas.microsoft.com/office/drawing/2010/main" val="0"/>
                        </a:ext>
                      </a:extLst>
                    </a:blip>
                    <a:stretch>
                      <a:fillRect/>
                    </a:stretch>
                  </pic:blipFill>
                  <pic:spPr>
                    <a:xfrm>
                      <a:off x="0" y="0"/>
                      <a:ext cx="5274310" cy="3482340"/>
                    </a:xfrm>
                    <a:prstGeom prst="rect">
                      <a:avLst/>
                    </a:prstGeom>
                  </pic:spPr>
                </pic:pic>
              </a:graphicData>
            </a:graphic>
          </wp:inline>
        </w:drawing>
      </w:r>
    </w:p>
    <w:p w14:paraId="3B64BB8C" w14:textId="77777777" w:rsidR="00F919A2" w:rsidRPr="00B773F0" w:rsidRDefault="00F919A2">
      <w:pPr>
        <w:widowControl/>
        <w:jc w:val="left"/>
        <w:rPr>
          <w:rFonts w:ascii="Times New Roman" w:hAnsi="Times New Roman" w:cs="Times New Roman"/>
          <w:sz w:val="24"/>
          <w:szCs w:val="24"/>
        </w:rPr>
      </w:pPr>
      <w:proofErr w:type="gramStart"/>
      <w:r w:rsidRPr="00B773F0">
        <w:rPr>
          <w:rFonts w:ascii="Times New Roman" w:hAnsi="Times New Roman" w:cs="Times New Roman" w:hint="eastAsia"/>
          <w:b/>
          <w:sz w:val="24"/>
          <w:szCs w:val="24"/>
        </w:rPr>
        <w:t>Fig.</w:t>
      </w:r>
      <w:proofErr w:type="gramEnd"/>
      <w:r w:rsidRPr="00B773F0">
        <w:rPr>
          <w:rFonts w:ascii="Times New Roman" w:hAnsi="Times New Roman" w:cs="Times New Roman" w:hint="eastAsia"/>
          <w:b/>
          <w:sz w:val="24"/>
          <w:szCs w:val="24"/>
        </w:rPr>
        <w:t xml:space="preserve"> S1. </w:t>
      </w:r>
      <w:r w:rsidRPr="00B773F0">
        <w:rPr>
          <w:rFonts w:ascii="Times New Roman" w:hAnsi="Times New Roman" w:cs="Times New Roman"/>
          <w:sz w:val="24"/>
          <w:szCs w:val="24"/>
        </w:rPr>
        <w:t>Directed acyclic graph for the association between ambient air pollution and blood pressure, created with the help of dagitty.net</w:t>
      </w:r>
    </w:p>
    <w:p w14:paraId="227BC772" w14:textId="77777777" w:rsidR="00F919A2" w:rsidRPr="00B773F0" w:rsidRDefault="00F919A2">
      <w:pPr>
        <w:widowControl/>
        <w:jc w:val="left"/>
      </w:pPr>
      <w:r w:rsidRPr="00B773F0">
        <w:br w:type="page"/>
      </w:r>
    </w:p>
    <w:p w14:paraId="019F353D" w14:textId="528B2522" w:rsidR="00C17769" w:rsidRPr="00B773F0" w:rsidRDefault="00C17769" w:rsidP="00C17769">
      <w:pPr>
        <w:rPr>
          <w:rFonts w:ascii="Times New Roman" w:hAnsi="Times New Roman" w:cs="Times New Roman"/>
          <w:sz w:val="24"/>
          <w:szCs w:val="24"/>
        </w:rPr>
      </w:pPr>
      <w:r w:rsidRPr="00B773F0">
        <w:rPr>
          <w:rFonts w:ascii="Times New Roman" w:hAnsi="Times New Roman" w:cs="Times New Roman"/>
          <w:b/>
          <w:sz w:val="24"/>
          <w:szCs w:val="24"/>
        </w:rPr>
        <w:lastRenderedPageBreak/>
        <w:t xml:space="preserve">Table </w:t>
      </w:r>
      <w:r w:rsidRPr="00B773F0">
        <w:rPr>
          <w:rFonts w:ascii="Times New Roman" w:hAnsi="Times New Roman" w:cs="Times New Roman" w:hint="eastAsia"/>
          <w:b/>
          <w:sz w:val="24"/>
          <w:szCs w:val="24"/>
        </w:rPr>
        <w:t>S1</w:t>
      </w:r>
      <w:r w:rsidRPr="00B773F0">
        <w:rPr>
          <w:rFonts w:ascii="Times New Roman" w:hAnsi="Times New Roman" w:cs="Times New Roman"/>
          <w:b/>
          <w:sz w:val="24"/>
          <w:szCs w:val="24"/>
        </w:rPr>
        <w:t xml:space="preserve"> </w:t>
      </w:r>
      <w:r w:rsidRPr="00B773F0">
        <w:rPr>
          <w:rFonts w:ascii="Times New Roman" w:hAnsi="Times New Roman" w:cs="Times New Roman" w:hint="eastAsia"/>
          <w:sz w:val="24"/>
          <w:szCs w:val="24"/>
        </w:rPr>
        <w:t>P</w:t>
      </w:r>
      <w:r w:rsidRPr="00B773F0">
        <w:rPr>
          <w:rFonts w:ascii="Times New Roman" w:hAnsi="Times New Roman" w:cs="Times New Roman"/>
          <w:sz w:val="24"/>
          <w:szCs w:val="24"/>
        </w:rPr>
        <w:t>airwise correlations of air pollutants</w:t>
      </w:r>
    </w:p>
    <w:tbl>
      <w:tblPr>
        <w:tblW w:w="5000" w:type="pct"/>
        <w:jc w:val="center"/>
        <w:tblBorders>
          <w:top w:val="single" w:sz="4" w:space="0" w:color="auto"/>
          <w:bottom w:val="single" w:sz="4" w:space="0" w:color="auto"/>
        </w:tblBorders>
        <w:tblLook w:val="04A0" w:firstRow="1" w:lastRow="0" w:firstColumn="1" w:lastColumn="0" w:noHBand="0" w:noVBand="1"/>
      </w:tblPr>
      <w:tblGrid>
        <w:gridCol w:w="2543"/>
        <w:gridCol w:w="973"/>
        <w:gridCol w:w="2502"/>
        <w:gridCol w:w="2504"/>
      </w:tblGrid>
      <w:tr w:rsidR="00B773F0" w:rsidRPr="00B773F0" w14:paraId="766634BF" w14:textId="77777777" w:rsidTr="004E79A2">
        <w:trPr>
          <w:jc w:val="center"/>
        </w:trPr>
        <w:tc>
          <w:tcPr>
            <w:tcW w:w="1492" w:type="pct"/>
            <w:tcBorders>
              <w:top w:val="single" w:sz="4" w:space="0" w:color="auto"/>
              <w:left w:val="nil"/>
              <w:bottom w:val="nil"/>
              <w:right w:val="nil"/>
            </w:tcBorders>
            <w:vAlign w:val="center"/>
          </w:tcPr>
          <w:p w14:paraId="53CA09F3" w14:textId="77777777" w:rsidR="004E79A2" w:rsidRPr="00B773F0" w:rsidRDefault="004E79A2" w:rsidP="00E116DB">
            <w:pPr>
              <w:widowControl/>
              <w:rPr>
                <w:rFonts w:ascii="Times New Roman" w:hAnsi="Times New Roman" w:cs="Times New Roman"/>
                <w:sz w:val="24"/>
                <w:szCs w:val="24"/>
              </w:rPr>
            </w:pPr>
          </w:p>
        </w:tc>
        <w:tc>
          <w:tcPr>
            <w:tcW w:w="3508" w:type="pct"/>
            <w:gridSpan w:val="3"/>
            <w:tcBorders>
              <w:top w:val="single" w:sz="4" w:space="0" w:color="auto"/>
              <w:left w:val="nil"/>
              <w:bottom w:val="single" w:sz="4" w:space="0" w:color="auto"/>
              <w:right w:val="nil"/>
            </w:tcBorders>
          </w:tcPr>
          <w:p w14:paraId="08EC903D" w14:textId="77777777" w:rsidR="004E79A2" w:rsidRPr="00B773F0" w:rsidRDefault="004E79A2" w:rsidP="00E116DB">
            <w:pPr>
              <w:rPr>
                <w:rFonts w:ascii="Times New Roman" w:hAnsi="Times New Roman" w:cs="Times New Roman"/>
                <w:sz w:val="24"/>
                <w:szCs w:val="24"/>
              </w:rPr>
            </w:pPr>
            <w:r w:rsidRPr="00B773F0">
              <w:rPr>
                <w:rFonts w:ascii="Times New Roman" w:hAnsi="Times New Roman" w:cs="Times New Roman" w:hint="eastAsia"/>
                <w:sz w:val="24"/>
                <w:szCs w:val="24"/>
              </w:rPr>
              <w:t>Spearman correlation coefficients</w:t>
            </w:r>
          </w:p>
        </w:tc>
      </w:tr>
      <w:tr w:rsidR="00B773F0" w:rsidRPr="00B773F0" w14:paraId="540867BC" w14:textId="77777777" w:rsidTr="004E79A2">
        <w:trPr>
          <w:jc w:val="center"/>
        </w:trPr>
        <w:tc>
          <w:tcPr>
            <w:tcW w:w="1492" w:type="pct"/>
            <w:tcBorders>
              <w:top w:val="nil"/>
              <w:left w:val="nil"/>
              <w:bottom w:val="single" w:sz="4" w:space="0" w:color="auto"/>
              <w:right w:val="nil"/>
            </w:tcBorders>
            <w:vAlign w:val="center"/>
            <w:hideMark/>
          </w:tcPr>
          <w:p w14:paraId="4A027341" w14:textId="77777777" w:rsidR="004E79A2" w:rsidRPr="00B773F0" w:rsidRDefault="004E79A2" w:rsidP="00E116DB">
            <w:pPr>
              <w:widowControl/>
              <w:rPr>
                <w:rFonts w:ascii="Times New Roman" w:hAnsi="Times New Roman" w:cs="Times New Roman"/>
                <w:sz w:val="24"/>
                <w:szCs w:val="24"/>
              </w:rPr>
            </w:pPr>
          </w:p>
        </w:tc>
        <w:tc>
          <w:tcPr>
            <w:tcW w:w="571" w:type="pct"/>
            <w:tcBorders>
              <w:top w:val="single" w:sz="4" w:space="0" w:color="auto"/>
              <w:left w:val="nil"/>
              <w:bottom w:val="single" w:sz="4" w:space="0" w:color="auto"/>
              <w:right w:val="nil"/>
            </w:tcBorders>
          </w:tcPr>
          <w:p w14:paraId="5B0C65CB" w14:textId="77777777" w:rsidR="004E79A2" w:rsidRPr="00B773F0" w:rsidRDefault="004E79A2" w:rsidP="00E116DB">
            <w:pPr>
              <w:rPr>
                <w:rFonts w:ascii="Times New Roman" w:hAnsi="Times New Roman" w:cs="Times New Roman"/>
                <w:sz w:val="24"/>
                <w:szCs w:val="24"/>
              </w:rPr>
            </w:pPr>
            <w:r w:rsidRPr="00B773F0">
              <w:rPr>
                <w:rFonts w:ascii="Times New Roman" w:hAnsi="Times New Roman" w:cs="Times New Roman"/>
                <w:sz w:val="24"/>
                <w:szCs w:val="24"/>
              </w:rPr>
              <w:t>PM</w:t>
            </w:r>
            <w:r w:rsidRPr="00B773F0">
              <w:rPr>
                <w:rFonts w:ascii="Times New Roman" w:hAnsi="Times New Roman" w:cs="Times New Roman"/>
                <w:sz w:val="24"/>
                <w:szCs w:val="24"/>
                <w:vertAlign w:val="subscript"/>
              </w:rPr>
              <w:t>1</w:t>
            </w:r>
          </w:p>
        </w:tc>
        <w:tc>
          <w:tcPr>
            <w:tcW w:w="1468" w:type="pct"/>
            <w:tcBorders>
              <w:top w:val="single" w:sz="4" w:space="0" w:color="auto"/>
              <w:left w:val="nil"/>
              <w:bottom w:val="single" w:sz="4" w:space="0" w:color="auto"/>
              <w:right w:val="nil"/>
            </w:tcBorders>
          </w:tcPr>
          <w:p w14:paraId="05AA0D24" w14:textId="77777777" w:rsidR="004E79A2" w:rsidRPr="00B773F0" w:rsidRDefault="004E79A2" w:rsidP="00E116DB">
            <w:pPr>
              <w:rPr>
                <w:rFonts w:ascii="Times New Roman" w:hAnsi="Times New Roman" w:cs="Times New Roman"/>
                <w:sz w:val="24"/>
                <w:szCs w:val="24"/>
              </w:rPr>
            </w:pPr>
            <w:r w:rsidRPr="00B773F0">
              <w:rPr>
                <w:rFonts w:ascii="Times New Roman" w:hAnsi="Times New Roman" w:cs="Times New Roman"/>
                <w:sz w:val="24"/>
                <w:szCs w:val="24"/>
              </w:rPr>
              <w:t>PM</w:t>
            </w:r>
            <w:r w:rsidRPr="00B773F0">
              <w:rPr>
                <w:rFonts w:ascii="Times New Roman" w:hAnsi="Times New Roman" w:cs="Times New Roman" w:hint="eastAsia"/>
                <w:sz w:val="24"/>
                <w:szCs w:val="24"/>
                <w:vertAlign w:val="subscript"/>
              </w:rPr>
              <w:t>2.5</w:t>
            </w:r>
          </w:p>
        </w:tc>
        <w:tc>
          <w:tcPr>
            <w:tcW w:w="1468" w:type="pct"/>
            <w:tcBorders>
              <w:top w:val="single" w:sz="4" w:space="0" w:color="auto"/>
              <w:left w:val="nil"/>
              <w:bottom w:val="single" w:sz="4" w:space="0" w:color="auto"/>
              <w:right w:val="nil"/>
            </w:tcBorders>
          </w:tcPr>
          <w:p w14:paraId="67C6E33C" w14:textId="77777777" w:rsidR="004E79A2" w:rsidRPr="00B773F0" w:rsidRDefault="004E79A2" w:rsidP="00E116DB">
            <w:pPr>
              <w:rPr>
                <w:rFonts w:ascii="Times New Roman" w:hAnsi="Times New Roman" w:cs="Times New Roman"/>
                <w:sz w:val="24"/>
                <w:szCs w:val="24"/>
              </w:rPr>
            </w:pPr>
            <w:r w:rsidRPr="00B773F0">
              <w:rPr>
                <w:rFonts w:ascii="Times New Roman" w:hAnsi="Times New Roman" w:cs="Times New Roman"/>
                <w:sz w:val="24"/>
                <w:szCs w:val="24"/>
              </w:rPr>
              <w:t>PM</w:t>
            </w:r>
            <w:r w:rsidRPr="00B773F0">
              <w:rPr>
                <w:rFonts w:ascii="Times New Roman" w:hAnsi="Times New Roman" w:cs="Times New Roman" w:hint="eastAsia"/>
                <w:sz w:val="24"/>
                <w:szCs w:val="24"/>
                <w:vertAlign w:val="subscript"/>
              </w:rPr>
              <w:t>1-</w:t>
            </w:r>
            <w:r w:rsidRPr="00B773F0">
              <w:rPr>
                <w:rFonts w:ascii="Times New Roman" w:hAnsi="Times New Roman" w:cs="Times New Roman"/>
                <w:sz w:val="24"/>
                <w:szCs w:val="24"/>
                <w:vertAlign w:val="subscript"/>
              </w:rPr>
              <w:t>2.5</w:t>
            </w:r>
          </w:p>
        </w:tc>
      </w:tr>
      <w:tr w:rsidR="00B773F0" w:rsidRPr="00B773F0" w14:paraId="56680390" w14:textId="77777777" w:rsidTr="004E79A2">
        <w:trPr>
          <w:jc w:val="center"/>
        </w:trPr>
        <w:tc>
          <w:tcPr>
            <w:tcW w:w="1492" w:type="pct"/>
            <w:tcBorders>
              <w:top w:val="single" w:sz="4" w:space="0" w:color="auto"/>
              <w:left w:val="nil"/>
              <w:bottom w:val="nil"/>
              <w:right w:val="nil"/>
            </w:tcBorders>
          </w:tcPr>
          <w:p w14:paraId="61808990" w14:textId="77777777" w:rsidR="004E79A2" w:rsidRPr="00B773F0" w:rsidRDefault="004E79A2" w:rsidP="00E116DB">
            <w:pPr>
              <w:rPr>
                <w:rFonts w:ascii="Times New Roman" w:hAnsi="Times New Roman" w:cs="Times New Roman"/>
                <w:sz w:val="24"/>
                <w:szCs w:val="24"/>
              </w:rPr>
            </w:pPr>
            <w:r w:rsidRPr="00B773F0">
              <w:rPr>
                <w:rFonts w:ascii="Times New Roman" w:hAnsi="Times New Roman" w:cs="Times New Roman"/>
                <w:sz w:val="24"/>
                <w:szCs w:val="24"/>
              </w:rPr>
              <w:t>PM</w:t>
            </w:r>
            <w:r w:rsidRPr="00B773F0">
              <w:rPr>
                <w:rFonts w:ascii="Times New Roman" w:hAnsi="Times New Roman" w:cs="Times New Roman"/>
                <w:sz w:val="24"/>
                <w:szCs w:val="24"/>
                <w:vertAlign w:val="subscript"/>
              </w:rPr>
              <w:t xml:space="preserve">1 </w:t>
            </w:r>
            <w:r w:rsidRPr="00B773F0">
              <w:rPr>
                <w:rFonts w:ascii="Times New Roman" w:hAnsi="Times New Roman" w:cs="Times New Roman"/>
                <w:sz w:val="24"/>
                <w:szCs w:val="24"/>
              </w:rPr>
              <w:t>(</w:t>
            </w:r>
            <w:proofErr w:type="spellStart"/>
            <w:r w:rsidRPr="00B773F0">
              <w:rPr>
                <w:rFonts w:ascii="Times New Roman" w:hAnsi="Times New Roman" w:cs="Times New Roman"/>
                <w:sz w:val="24"/>
                <w:szCs w:val="24"/>
              </w:rPr>
              <w:t>μg</w:t>
            </w:r>
            <w:proofErr w:type="spellEnd"/>
            <w:r w:rsidRPr="00B773F0">
              <w:rPr>
                <w:rFonts w:ascii="Times New Roman" w:hAnsi="Times New Roman" w:cs="Times New Roman"/>
                <w:sz w:val="24"/>
                <w:szCs w:val="24"/>
              </w:rPr>
              <w:t>/m</w:t>
            </w:r>
            <w:r w:rsidRPr="00B773F0">
              <w:rPr>
                <w:rFonts w:ascii="Times New Roman" w:hAnsi="Times New Roman" w:cs="Times New Roman"/>
                <w:sz w:val="24"/>
                <w:szCs w:val="24"/>
                <w:vertAlign w:val="superscript"/>
              </w:rPr>
              <w:t>3</w:t>
            </w:r>
            <w:r w:rsidRPr="00B773F0">
              <w:rPr>
                <w:rFonts w:ascii="Times New Roman" w:hAnsi="Times New Roman" w:cs="Times New Roman"/>
                <w:sz w:val="24"/>
                <w:szCs w:val="24"/>
              </w:rPr>
              <w:t>)</w:t>
            </w:r>
          </w:p>
        </w:tc>
        <w:tc>
          <w:tcPr>
            <w:tcW w:w="571" w:type="pct"/>
            <w:tcBorders>
              <w:top w:val="single" w:sz="4" w:space="0" w:color="auto"/>
              <w:left w:val="nil"/>
              <w:bottom w:val="nil"/>
              <w:right w:val="nil"/>
            </w:tcBorders>
          </w:tcPr>
          <w:p w14:paraId="1B2A333B" w14:textId="77777777" w:rsidR="004E79A2" w:rsidRPr="00B773F0" w:rsidRDefault="004E79A2" w:rsidP="00E116DB">
            <w:pPr>
              <w:rPr>
                <w:rFonts w:ascii="Times New Roman" w:hAnsi="Times New Roman" w:cs="Times New Roman"/>
                <w:sz w:val="24"/>
                <w:szCs w:val="24"/>
              </w:rPr>
            </w:pPr>
            <w:r w:rsidRPr="00B773F0">
              <w:rPr>
                <w:rFonts w:ascii="Times New Roman" w:hAnsi="Times New Roman" w:cs="Times New Roman" w:hint="eastAsia"/>
                <w:sz w:val="24"/>
                <w:szCs w:val="24"/>
              </w:rPr>
              <w:t>1.00</w:t>
            </w:r>
          </w:p>
        </w:tc>
        <w:tc>
          <w:tcPr>
            <w:tcW w:w="1468" w:type="pct"/>
            <w:tcBorders>
              <w:top w:val="single" w:sz="4" w:space="0" w:color="auto"/>
              <w:left w:val="nil"/>
              <w:bottom w:val="nil"/>
              <w:right w:val="nil"/>
            </w:tcBorders>
          </w:tcPr>
          <w:p w14:paraId="3CFC10B6" w14:textId="77777777" w:rsidR="004E79A2" w:rsidRPr="00B773F0" w:rsidRDefault="004E79A2" w:rsidP="00E116DB">
            <w:pPr>
              <w:rPr>
                <w:rFonts w:ascii="Times New Roman" w:hAnsi="Times New Roman" w:cs="Times New Roman"/>
                <w:sz w:val="24"/>
                <w:szCs w:val="24"/>
              </w:rPr>
            </w:pPr>
            <w:r w:rsidRPr="00B773F0">
              <w:rPr>
                <w:rFonts w:ascii="Times New Roman" w:hAnsi="Times New Roman" w:cs="Times New Roman" w:hint="eastAsia"/>
                <w:sz w:val="24"/>
                <w:szCs w:val="24"/>
              </w:rPr>
              <w:t>0.99 (&lt;0.0001)</w:t>
            </w:r>
          </w:p>
        </w:tc>
        <w:tc>
          <w:tcPr>
            <w:tcW w:w="1468" w:type="pct"/>
            <w:tcBorders>
              <w:top w:val="single" w:sz="4" w:space="0" w:color="auto"/>
              <w:left w:val="nil"/>
              <w:bottom w:val="nil"/>
              <w:right w:val="nil"/>
            </w:tcBorders>
          </w:tcPr>
          <w:p w14:paraId="2D19EB63" w14:textId="77777777" w:rsidR="004E79A2" w:rsidRPr="00B773F0" w:rsidRDefault="004E79A2" w:rsidP="00E116DB">
            <w:pPr>
              <w:rPr>
                <w:rFonts w:ascii="Times New Roman" w:hAnsi="Times New Roman" w:cs="Times New Roman"/>
                <w:sz w:val="24"/>
                <w:szCs w:val="24"/>
              </w:rPr>
            </w:pPr>
            <w:r w:rsidRPr="00B773F0">
              <w:rPr>
                <w:rFonts w:ascii="Times New Roman" w:hAnsi="Times New Roman" w:cs="Times New Roman" w:hint="eastAsia"/>
                <w:sz w:val="24"/>
                <w:szCs w:val="24"/>
              </w:rPr>
              <w:t>0.63(&lt;0.0001)</w:t>
            </w:r>
          </w:p>
        </w:tc>
      </w:tr>
      <w:tr w:rsidR="00B773F0" w:rsidRPr="00B773F0" w14:paraId="26F30783" w14:textId="77777777" w:rsidTr="004E79A2">
        <w:trPr>
          <w:jc w:val="center"/>
        </w:trPr>
        <w:tc>
          <w:tcPr>
            <w:tcW w:w="1492" w:type="pct"/>
            <w:tcBorders>
              <w:top w:val="nil"/>
              <w:left w:val="nil"/>
              <w:bottom w:val="nil"/>
              <w:right w:val="nil"/>
            </w:tcBorders>
          </w:tcPr>
          <w:p w14:paraId="6F5D99E7" w14:textId="77777777" w:rsidR="004E79A2" w:rsidRPr="00B773F0" w:rsidRDefault="004E79A2" w:rsidP="00E116DB">
            <w:pPr>
              <w:rPr>
                <w:rFonts w:ascii="Times New Roman" w:hAnsi="Times New Roman" w:cs="Times New Roman"/>
                <w:sz w:val="24"/>
                <w:szCs w:val="24"/>
              </w:rPr>
            </w:pPr>
            <w:r w:rsidRPr="00B773F0">
              <w:rPr>
                <w:rFonts w:ascii="Times New Roman" w:hAnsi="Times New Roman" w:cs="Times New Roman"/>
                <w:sz w:val="24"/>
                <w:szCs w:val="24"/>
              </w:rPr>
              <w:t>PM</w:t>
            </w:r>
            <w:r w:rsidRPr="00B773F0">
              <w:rPr>
                <w:rFonts w:ascii="Times New Roman" w:hAnsi="Times New Roman" w:cs="Times New Roman"/>
                <w:sz w:val="24"/>
                <w:szCs w:val="24"/>
                <w:vertAlign w:val="subscript"/>
              </w:rPr>
              <w:t xml:space="preserve">2.5 </w:t>
            </w:r>
            <w:r w:rsidRPr="00B773F0">
              <w:rPr>
                <w:rFonts w:ascii="Times New Roman" w:hAnsi="Times New Roman" w:cs="Times New Roman"/>
                <w:sz w:val="24"/>
                <w:szCs w:val="24"/>
              </w:rPr>
              <w:t>(</w:t>
            </w:r>
            <w:proofErr w:type="spellStart"/>
            <w:r w:rsidRPr="00B773F0">
              <w:rPr>
                <w:rFonts w:ascii="Times New Roman" w:hAnsi="Times New Roman" w:cs="Times New Roman"/>
                <w:sz w:val="24"/>
                <w:szCs w:val="24"/>
              </w:rPr>
              <w:t>μg</w:t>
            </w:r>
            <w:proofErr w:type="spellEnd"/>
            <w:r w:rsidRPr="00B773F0">
              <w:rPr>
                <w:rFonts w:ascii="Times New Roman" w:hAnsi="Times New Roman" w:cs="Times New Roman"/>
                <w:sz w:val="24"/>
                <w:szCs w:val="24"/>
              </w:rPr>
              <w:t>/m</w:t>
            </w:r>
            <w:r w:rsidRPr="00B773F0">
              <w:rPr>
                <w:rFonts w:ascii="Times New Roman" w:hAnsi="Times New Roman" w:cs="Times New Roman"/>
                <w:sz w:val="24"/>
                <w:szCs w:val="24"/>
                <w:vertAlign w:val="superscript"/>
              </w:rPr>
              <w:t>3</w:t>
            </w:r>
            <w:r w:rsidRPr="00B773F0">
              <w:rPr>
                <w:rFonts w:ascii="Times New Roman" w:hAnsi="Times New Roman" w:cs="Times New Roman"/>
                <w:sz w:val="24"/>
                <w:szCs w:val="24"/>
              </w:rPr>
              <w:t>)</w:t>
            </w:r>
          </w:p>
        </w:tc>
        <w:tc>
          <w:tcPr>
            <w:tcW w:w="571" w:type="pct"/>
            <w:tcBorders>
              <w:top w:val="nil"/>
              <w:left w:val="nil"/>
              <w:bottom w:val="nil"/>
              <w:right w:val="nil"/>
            </w:tcBorders>
          </w:tcPr>
          <w:p w14:paraId="74E63703" w14:textId="77777777" w:rsidR="004E79A2" w:rsidRPr="00B773F0" w:rsidRDefault="004E79A2" w:rsidP="00E116DB">
            <w:pPr>
              <w:rPr>
                <w:rFonts w:ascii="Times New Roman" w:hAnsi="Times New Roman" w:cs="Times New Roman"/>
                <w:sz w:val="24"/>
                <w:szCs w:val="24"/>
              </w:rPr>
            </w:pPr>
          </w:p>
        </w:tc>
        <w:tc>
          <w:tcPr>
            <w:tcW w:w="1468" w:type="pct"/>
            <w:tcBorders>
              <w:top w:val="nil"/>
              <w:left w:val="nil"/>
              <w:bottom w:val="nil"/>
              <w:right w:val="nil"/>
            </w:tcBorders>
          </w:tcPr>
          <w:p w14:paraId="3ED97749" w14:textId="77777777" w:rsidR="004E79A2" w:rsidRPr="00B773F0" w:rsidRDefault="004E79A2" w:rsidP="00E116DB">
            <w:pPr>
              <w:rPr>
                <w:rFonts w:ascii="Times New Roman" w:hAnsi="Times New Roman" w:cs="Times New Roman"/>
                <w:sz w:val="24"/>
                <w:szCs w:val="24"/>
              </w:rPr>
            </w:pPr>
            <w:r w:rsidRPr="00B773F0">
              <w:rPr>
                <w:rFonts w:ascii="Times New Roman" w:hAnsi="Times New Roman" w:cs="Times New Roman" w:hint="eastAsia"/>
                <w:sz w:val="24"/>
                <w:szCs w:val="24"/>
              </w:rPr>
              <w:t>1.00</w:t>
            </w:r>
          </w:p>
        </w:tc>
        <w:tc>
          <w:tcPr>
            <w:tcW w:w="1468" w:type="pct"/>
            <w:tcBorders>
              <w:top w:val="nil"/>
              <w:left w:val="nil"/>
              <w:bottom w:val="nil"/>
              <w:right w:val="nil"/>
            </w:tcBorders>
          </w:tcPr>
          <w:p w14:paraId="37C1F579" w14:textId="77777777" w:rsidR="004E79A2" w:rsidRPr="00B773F0" w:rsidRDefault="004E79A2" w:rsidP="00E116DB">
            <w:pPr>
              <w:rPr>
                <w:rFonts w:ascii="Times New Roman" w:hAnsi="Times New Roman" w:cs="Times New Roman"/>
                <w:sz w:val="24"/>
                <w:szCs w:val="24"/>
              </w:rPr>
            </w:pPr>
            <w:r w:rsidRPr="00B773F0">
              <w:rPr>
                <w:rFonts w:ascii="Times New Roman" w:hAnsi="Times New Roman" w:cs="Times New Roman" w:hint="eastAsia"/>
                <w:sz w:val="24"/>
                <w:szCs w:val="24"/>
              </w:rPr>
              <w:t>0.67 (&lt;0.0001)</w:t>
            </w:r>
          </w:p>
        </w:tc>
      </w:tr>
      <w:tr w:rsidR="00B773F0" w:rsidRPr="00B773F0" w14:paraId="6DBD38FC" w14:textId="77777777" w:rsidTr="004E79A2">
        <w:trPr>
          <w:jc w:val="center"/>
        </w:trPr>
        <w:tc>
          <w:tcPr>
            <w:tcW w:w="1492" w:type="pct"/>
            <w:tcBorders>
              <w:top w:val="nil"/>
              <w:left w:val="nil"/>
              <w:bottom w:val="single" w:sz="4" w:space="0" w:color="auto"/>
              <w:right w:val="nil"/>
            </w:tcBorders>
          </w:tcPr>
          <w:p w14:paraId="5473FD49" w14:textId="77777777" w:rsidR="004E79A2" w:rsidRPr="00B773F0" w:rsidRDefault="004E79A2" w:rsidP="00E116DB">
            <w:pPr>
              <w:rPr>
                <w:rFonts w:ascii="Times New Roman" w:hAnsi="Times New Roman" w:cs="Times New Roman"/>
                <w:sz w:val="24"/>
                <w:szCs w:val="24"/>
              </w:rPr>
            </w:pPr>
            <w:r w:rsidRPr="00B773F0">
              <w:rPr>
                <w:rFonts w:ascii="Times New Roman" w:hAnsi="Times New Roman" w:cs="Times New Roman"/>
                <w:sz w:val="24"/>
                <w:szCs w:val="24"/>
              </w:rPr>
              <w:t>PM</w:t>
            </w:r>
            <w:r w:rsidRPr="00B773F0">
              <w:rPr>
                <w:rFonts w:ascii="Times New Roman" w:hAnsi="Times New Roman" w:cs="Times New Roman"/>
                <w:sz w:val="24"/>
                <w:szCs w:val="24"/>
                <w:vertAlign w:val="subscript"/>
              </w:rPr>
              <w:t xml:space="preserve">1-2.5 </w:t>
            </w:r>
            <w:r w:rsidRPr="00B773F0">
              <w:rPr>
                <w:rFonts w:ascii="Times New Roman" w:hAnsi="Times New Roman" w:cs="Times New Roman"/>
                <w:sz w:val="24"/>
                <w:szCs w:val="24"/>
              </w:rPr>
              <w:t>(</w:t>
            </w:r>
            <w:proofErr w:type="spellStart"/>
            <w:r w:rsidRPr="00B773F0">
              <w:rPr>
                <w:rFonts w:ascii="Times New Roman" w:hAnsi="Times New Roman" w:cs="Times New Roman"/>
                <w:sz w:val="24"/>
                <w:szCs w:val="24"/>
              </w:rPr>
              <w:t>μg</w:t>
            </w:r>
            <w:proofErr w:type="spellEnd"/>
            <w:r w:rsidRPr="00B773F0">
              <w:rPr>
                <w:rFonts w:ascii="Times New Roman" w:hAnsi="Times New Roman" w:cs="Times New Roman"/>
                <w:sz w:val="24"/>
                <w:szCs w:val="24"/>
              </w:rPr>
              <w:t>/m</w:t>
            </w:r>
            <w:r w:rsidRPr="00B773F0">
              <w:rPr>
                <w:rFonts w:ascii="Times New Roman" w:hAnsi="Times New Roman" w:cs="Times New Roman"/>
                <w:sz w:val="24"/>
                <w:szCs w:val="24"/>
                <w:vertAlign w:val="superscript"/>
              </w:rPr>
              <w:t>3</w:t>
            </w:r>
            <w:r w:rsidRPr="00B773F0">
              <w:rPr>
                <w:rFonts w:ascii="Times New Roman" w:hAnsi="Times New Roman" w:cs="Times New Roman"/>
                <w:sz w:val="24"/>
                <w:szCs w:val="24"/>
              </w:rPr>
              <w:t>)</w:t>
            </w:r>
          </w:p>
        </w:tc>
        <w:tc>
          <w:tcPr>
            <w:tcW w:w="571" w:type="pct"/>
            <w:tcBorders>
              <w:top w:val="nil"/>
              <w:left w:val="nil"/>
              <w:bottom w:val="single" w:sz="4" w:space="0" w:color="auto"/>
              <w:right w:val="nil"/>
            </w:tcBorders>
          </w:tcPr>
          <w:p w14:paraId="00C8CB6A" w14:textId="77777777" w:rsidR="004E79A2" w:rsidRPr="00B773F0" w:rsidRDefault="004E79A2" w:rsidP="00E116DB">
            <w:pPr>
              <w:rPr>
                <w:rFonts w:ascii="Times New Roman" w:hAnsi="Times New Roman" w:cs="Times New Roman"/>
                <w:sz w:val="24"/>
                <w:szCs w:val="24"/>
              </w:rPr>
            </w:pPr>
          </w:p>
        </w:tc>
        <w:tc>
          <w:tcPr>
            <w:tcW w:w="1468" w:type="pct"/>
            <w:tcBorders>
              <w:top w:val="nil"/>
              <w:left w:val="nil"/>
              <w:bottom w:val="single" w:sz="4" w:space="0" w:color="auto"/>
              <w:right w:val="nil"/>
            </w:tcBorders>
          </w:tcPr>
          <w:p w14:paraId="32305895" w14:textId="77777777" w:rsidR="004E79A2" w:rsidRPr="00B773F0" w:rsidRDefault="004E79A2" w:rsidP="00E116DB">
            <w:pPr>
              <w:rPr>
                <w:rFonts w:ascii="Times New Roman" w:hAnsi="Times New Roman" w:cs="Times New Roman"/>
                <w:sz w:val="24"/>
                <w:szCs w:val="24"/>
              </w:rPr>
            </w:pPr>
          </w:p>
        </w:tc>
        <w:tc>
          <w:tcPr>
            <w:tcW w:w="1468" w:type="pct"/>
            <w:tcBorders>
              <w:top w:val="nil"/>
              <w:left w:val="nil"/>
              <w:bottom w:val="single" w:sz="4" w:space="0" w:color="auto"/>
              <w:right w:val="nil"/>
            </w:tcBorders>
          </w:tcPr>
          <w:p w14:paraId="03C31304" w14:textId="77777777" w:rsidR="004E79A2" w:rsidRPr="00B773F0" w:rsidRDefault="004E79A2" w:rsidP="00E116DB">
            <w:pPr>
              <w:rPr>
                <w:rFonts w:ascii="Times New Roman" w:hAnsi="Times New Roman" w:cs="Times New Roman"/>
                <w:sz w:val="24"/>
                <w:szCs w:val="24"/>
              </w:rPr>
            </w:pPr>
            <w:r w:rsidRPr="00B773F0">
              <w:rPr>
                <w:rFonts w:ascii="Times New Roman" w:hAnsi="Times New Roman" w:cs="Times New Roman" w:hint="eastAsia"/>
                <w:sz w:val="24"/>
                <w:szCs w:val="24"/>
              </w:rPr>
              <w:t>1.00</w:t>
            </w:r>
          </w:p>
        </w:tc>
      </w:tr>
    </w:tbl>
    <w:p w14:paraId="0F400A68" w14:textId="69D1C18F" w:rsidR="00C17769" w:rsidRPr="00B773F0" w:rsidRDefault="00C17769" w:rsidP="00C17769">
      <w:pPr>
        <w:rPr>
          <w:rFonts w:ascii="Times New Roman" w:hAnsi="Times New Roman" w:cs="Times New Roman"/>
          <w:sz w:val="24"/>
          <w:szCs w:val="24"/>
        </w:rPr>
      </w:pPr>
      <w:r w:rsidRPr="00B773F0">
        <w:rPr>
          <w:rFonts w:ascii="Times New Roman" w:hAnsi="Times New Roman" w:cs="Times New Roman"/>
          <w:sz w:val="24"/>
          <w:szCs w:val="24"/>
        </w:rPr>
        <w:t>Abbreviations: PM</w:t>
      </w:r>
      <w:r w:rsidRPr="00B773F0">
        <w:rPr>
          <w:rFonts w:ascii="Times New Roman" w:hAnsi="Times New Roman" w:cs="Times New Roman"/>
          <w:sz w:val="24"/>
          <w:szCs w:val="24"/>
          <w:vertAlign w:val="subscript"/>
        </w:rPr>
        <w:t>1</w:t>
      </w:r>
      <w:r w:rsidRPr="00B773F0">
        <w:rPr>
          <w:rFonts w:ascii="Times New Roman" w:hAnsi="Times New Roman" w:cs="Times New Roman"/>
          <w:sz w:val="24"/>
          <w:szCs w:val="24"/>
        </w:rPr>
        <w:t>, particle with aerodynamic diameter ≤1.0 µm; PM</w:t>
      </w:r>
      <w:r w:rsidRPr="00B773F0">
        <w:rPr>
          <w:rFonts w:ascii="Times New Roman" w:hAnsi="Times New Roman" w:cs="Times New Roman"/>
          <w:sz w:val="24"/>
          <w:szCs w:val="24"/>
          <w:vertAlign w:val="subscript"/>
        </w:rPr>
        <w:t>1-2.5</w:t>
      </w:r>
      <w:r w:rsidRPr="00B773F0">
        <w:rPr>
          <w:rFonts w:ascii="Times New Roman" w:hAnsi="Times New Roman" w:cs="Times New Roman"/>
          <w:sz w:val="24"/>
          <w:szCs w:val="24"/>
        </w:rPr>
        <w:t>, particle with aerodynamic diameter rang</w:t>
      </w:r>
      <w:r w:rsidR="004D6180" w:rsidRPr="00B773F0">
        <w:rPr>
          <w:rFonts w:ascii="Times New Roman" w:hAnsi="Times New Roman" w:cs="Times New Roman"/>
          <w:sz w:val="24"/>
          <w:szCs w:val="24"/>
        </w:rPr>
        <w:t>ing</w:t>
      </w:r>
      <w:r w:rsidRPr="00B773F0">
        <w:rPr>
          <w:rFonts w:ascii="Times New Roman" w:hAnsi="Times New Roman" w:cs="Times New Roman"/>
          <w:sz w:val="24"/>
          <w:szCs w:val="24"/>
        </w:rPr>
        <w:t xml:space="preserve"> </w:t>
      </w:r>
      <w:r w:rsidR="004D6180" w:rsidRPr="00B773F0">
        <w:rPr>
          <w:rFonts w:ascii="Times New Roman" w:hAnsi="Times New Roman" w:cs="Times New Roman"/>
          <w:sz w:val="24"/>
          <w:szCs w:val="24"/>
        </w:rPr>
        <w:t xml:space="preserve">between </w:t>
      </w:r>
      <w:r w:rsidRPr="00B773F0">
        <w:rPr>
          <w:rFonts w:ascii="Times New Roman" w:hAnsi="Times New Roman" w:cs="Times New Roman"/>
          <w:sz w:val="24"/>
          <w:szCs w:val="24"/>
        </w:rPr>
        <w:t xml:space="preserve">1 </w:t>
      </w:r>
      <w:r w:rsidR="004D6180" w:rsidRPr="00B773F0">
        <w:rPr>
          <w:rFonts w:ascii="Times New Roman" w:hAnsi="Times New Roman" w:cs="Times New Roman"/>
          <w:sz w:val="24"/>
          <w:szCs w:val="24"/>
        </w:rPr>
        <w:t>and</w:t>
      </w:r>
      <w:r w:rsidRPr="00B773F0">
        <w:rPr>
          <w:rFonts w:ascii="Times New Roman" w:hAnsi="Times New Roman" w:cs="Times New Roman"/>
          <w:sz w:val="24"/>
          <w:szCs w:val="24"/>
        </w:rPr>
        <w:t xml:space="preserve"> 2.5 µm; PM</w:t>
      </w:r>
      <w:r w:rsidRPr="00B773F0">
        <w:rPr>
          <w:rFonts w:ascii="Times New Roman" w:hAnsi="Times New Roman" w:cs="Times New Roman"/>
          <w:sz w:val="24"/>
          <w:szCs w:val="24"/>
          <w:vertAlign w:val="subscript"/>
        </w:rPr>
        <w:t>2.5</w:t>
      </w:r>
      <w:r w:rsidRPr="00B773F0">
        <w:rPr>
          <w:rFonts w:ascii="Times New Roman" w:hAnsi="Times New Roman" w:cs="Times New Roman"/>
          <w:sz w:val="24"/>
          <w:szCs w:val="24"/>
        </w:rPr>
        <w:t>, particle with aerodynamic diameter ≤2.5 µm.</w:t>
      </w:r>
    </w:p>
    <w:p w14:paraId="26DBF466" w14:textId="77777777" w:rsidR="00C17769" w:rsidRPr="00B773F0" w:rsidRDefault="00C17769">
      <w:pPr>
        <w:widowControl/>
        <w:jc w:val="left"/>
        <w:rPr>
          <w:rFonts w:ascii="Times New Roman" w:hAnsi="Times New Roman" w:cs="Times New Roman"/>
          <w:sz w:val="24"/>
          <w:szCs w:val="24"/>
        </w:rPr>
      </w:pPr>
      <w:r w:rsidRPr="00B773F0">
        <w:rPr>
          <w:rFonts w:ascii="Times New Roman" w:hAnsi="Times New Roman" w:cs="Times New Roman"/>
          <w:sz w:val="24"/>
          <w:szCs w:val="24"/>
        </w:rPr>
        <w:br w:type="page"/>
      </w:r>
    </w:p>
    <w:p w14:paraId="5F3BC4DE" w14:textId="67C4CC94" w:rsidR="000A413D" w:rsidRPr="00B773F0" w:rsidRDefault="000A413D" w:rsidP="000A413D">
      <w:pPr>
        <w:rPr>
          <w:rFonts w:ascii="Times New Roman" w:hAnsi="Times New Roman" w:cs="Times New Roman"/>
          <w:b/>
          <w:sz w:val="24"/>
          <w:szCs w:val="24"/>
        </w:rPr>
      </w:pPr>
      <w:r w:rsidRPr="00B773F0">
        <w:rPr>
          <w:rFonts w:ascii="Times New Roman" w:hAnsi="Times New Roman" w:cs="Times New Roman"/>
          <w:b/>
          <w:sz w:val="24"/>
          <w:szCs w:val="24"/>
        </w:rPr>
        <w:lastRenderedPageBreak/>
        <w:t xml:space="preserve">Table </w:t>
      </w:r>
      <w:r w:rsidRPr="00B773F0">
        <w:rPr>
          <w:rFonts w:ascii="Times New Roman" w:hAnsi="Times New Roman" w:cs="Times New Roman" w:hint="eastAsia"/>
          <w:b/>
          <w:sz w:val="24"/>
          <w:szCs w:val="24"/>
        </w:rPr>
        <w:t>S</w:t>
      </w:r>
      <w:r w:rsidR="00C17769" w:rsidRPr="00B773F0">
        <w:rPr>
          <w:rFonts w:ascii="Times New Roman" w:hAnsi="Times New Roman" w:cs="Times New Roman" w:hint="eastAsia"/>
          <w:b/>
          <w:sz w:val="24"/>
          <w:szCs w:val="24"/>
        </w:rPr>
        <w:t>2</w:t>
      </w:r>
      <w:r w:rsidRPr="00B773F0">
        <w:rPr>
          <w:rFonts w:ascii="Times New Roman" w:hAnsi="Times New Roman" w:cs="Times New Roman"/>
          <w:b/>
          <w:sz w:val="24"/>
          <w:szCs w:val="24"/>
        </w:rPr>
        <w:t xml:space="preserve"> </w:t>
      </w:r>
      <w:r w:rsidRPr="00B773F0">
        <w:rPr>
          <w:rFonts w:ascii="Times New Roman" w:hAnsi="Times New Roman" w:cs="Times New Roman" w:hint="eastAsia"/>
          <w:sz w:val="24"/>
          <w:szCs w:val="24"/>
        </w:rPr>
        <w:t xml:space="preserve">Association of </w:t>
      </w:r>
      <w:r w:rsidR="00FD5C7E" w:rsidRPr="00B773F0">
        <w:rPr>
          <w:rFonts w:ascii="Times New Roman" w:hAnsi="Times New Roman" w:hint="eastAsia"/>
          <w:sz w:val="22"/>
        </w:rPr>
        <w:t>10-</w:t>
      </w:r>
      <w:r w:rsidR="00FD5C7E" w:rsidRPr="00B773F0">
        <w:rPr>
          <w:rFonts w:ascii="Times New Roman" w:hAnsi="Times New Roman"/>
          <w:sz w:val="22"/>
        </w:rPr>
        <w:t>μg/m</w:t>
      </w:r>
      <w:r w:rsidR="00FD5C7E" w:rsidRPr="00B773F0">
        <w:rPr>
          <w:rFonts w:ascii="Times New Roman" w:hAnsi="Times New Roman"/>
          <w:sz w:val="22"/>
          <w:vertAlign w:val="superscript"/>
        </w:rPr>
        <w:t>3</w:t>
      </w:r>
      <w:r w:rsidR="00FD5C7E" w:rsidRPr="00B773F0">
        <w:rPr>
          <w:rFonts w:ascii="Times New Roman" w:hAnsi="Times New Roman" w:hint="eastAsia"/>
          <w:sz w:val="22"/>
        </w:rPr>
        <w:t xml:space="preserve"> increase in air pollutants</w:t>
      </w:r>
      <w:r w:rsidR="00FD5C7E" w:rsidRPr="00B773F0">
        <w:rPr>
          <w:rFonts w:ascii="Times New Roman" w:hAnsi="Times New Roman" w:cs="Times New Roman" w:hint="eastAsia"/>
          <w:sz w:val="24"/>
          <w:szCs w:val="24"/>
        </w:rPr>
        <w:t xml:space="preserve"> with </w:t>
      </w:r>
      <w:r w:rsidRPr="00B773F0">
        <w:rPr>
          <w:rFonts w:ascii="Times New Roman" w:hAnsi="Times New Roman" w:cs="Times New Roman" w:hint="eastAsia"/>
          <w:sz w:val="24"/>
          <w:szCs w:val="24"/>
        </w:rPr>
        <w:t xml:space="preserve">blood pressures </w:t>
      </w:r>
      <w:r w:rsidRPr="00B773F0">
        <w:rPr>
          <w:rFonts w:ascii="Times New Roman" w:hAnsi="Times New Roman" w:hint="eastAsia"/>
          <w:sz w:val="22"/>
        </w:rPr>
        <w:t>after</w:t>
      </w:r>
      <w:r w:rsidRPr="00B773F0">
        <w:rPr>
          <w:rFonts w:ascii="Times New Roman" w:hAnsi="Times New Roman" w:cs="Times New Roman" w:hint="eastAsia"/>
          <w:sz w:val="24"/>
          <w:szCs w:val="24"/>
        </w:rPr>
        <w:t xml:space="preserve"> </w:t>
      </w:r>
      <w:r w:rsidRPr="00B773F0">
        <w:rPr>
          <w:rFonts w:ascii="Times New Roman" w:hAnsi="Times New Roman" w:cs="Times New Roman"/>
          <w:sz w:val="24"/>
          <w:szCs w:val="24"/>
        </w:rPr>
        <w:t>excluding</w:t>
      </w:r>
      <w:r w:rsidRPr="00B773F0">
        <w:rPr>
          <w:rFonts w:ascii="Times New Roman" w:hAnsi="Times New Roman" w:cs="Times New Roman" w:hint="eastAsia"/>
          <w:sz w:val="24"/>
          <w:szCs w:val="24"/>
        </w:rPr>
        <w:t xml:space="preserve"> participants having antihypertensive medicine (n=22,201) </w:t>
      </w:r>
    </w:p>
    <w:tbl>
      <w:tblPr>
        <w:tblStyle w:val="a5"/>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3037"/>
        <w:gridCol w:w="341"/>
        <w:gridCol w:w="2915"/>
      </w:tblGrid>
      <w:tr w:rsidR="00B773F0" w:rsidRPr="00B773F0" w14:paraId="1FA31468" w14:textId="77777777" w:rsidTr="00B96BC8">
        <w:tc>
          <w:tcPr>
            <w:tcW w:w="1308" w:type="pct"/>
            <w:tcBorders>
              <w:bottom w:val="nil"/>
            </w:tcBorders>
          </w:tcPr>
          <w:p w14:paraId="12FC745C" w14:textId="77777777" w:rsidR="000A413D" w:rsidRPr="00B773F0" w:rsidRDefault="000A413D" w:rsidP="00B96BC8">
            <w:pPr>
              <w:rPr>
                <w:rFonts w:ascii="Times New Roman" w:hAnsi="Times New Roman" w:cs="Times New Roman"/>
                <w:sz w:val="24"/>
                <w:szCs w:val="24"/>
              </w:rPr>
            </w:pPr>
          </w:p>
        </w:tc>
        <w:tc>
          <w:tcPr>
            <w:tcW w:w="1782" w:type="pct"/>
            <w:tcBorders>
              <w:bottom w:val="single" w:sz="4" w:space="0" w:color="auto"/>
            </w:tcBorders>
          </w:tcPr>
          <w:p w14:paraId="7A089CA0" w14:textId="77777777" w:rsidR="000A413D" w:rsidRPr="00B773F0" w:rsidRDefault="000A413D" w:rsidP="00B96BC8">
            <w:pPr>
              <w:rPr>
                <w:rFonts w:ascii="Times New Roman" w:hAnsi="Times New Roman" w:cs="Times New Roman"/>
                <w:sz w:val="24"/>
                <w:szCs w:val="24"/>
              </w:rPr>
            </w:pPr>
            <w:r w:rsidRPr="00B773F0">
              <w:rPr>
                <w:rFonts w:ascii="Times New Roman" w:hAnsi="Times New Roman" w:cs="Times New Roman" w:hint="eastAsia"/>
                <w:sz w:val="24"/>
                <w:szCs w:val="24"/>
              </w:rPr>
              <w:t>SBP</w:t>
            </w:r>
          </w:p>
        </w:tc>
        <w:tc>
          <w:tcPr>
            <w:tcW w:w="200" w:type="pct"/>
            <w:tcBorders>
              <w:top w:val="single" w:sz="4" w:space="0" w:color="auto"/>
              <w:bottom w:val="nil"/>
            </w:tcBorders>
          </w:tcPr>
          <w:p w14:paraId="376D9099" w14:textId="77777777" w:rsidR="000A413D" w:rsidRPr="00B773F0" w:rsidRDefault="000A413D" w:rsidP="00B96BC8">
            <w:pPr>
              <w:rPr>
                <w:rFonts w:ascii="Times New Roman" w:hAnsi="Times New Roman" w:cs="Times New Roman"/>
                <w:sz w:val="24"/>
                <w:szCs w:val="24"/>
              </w:rPr>
            </w:pPr>
          </w:p>
        </w:tc>
        <w:tc>
          <w:tcPr>
            <w:tcW w:w="1710" w:type="pct"/>
            <w:tcBorders>
              <w:bottom w:val="single" w:sz="4" w:space="0" w:color="auto"/>
            </w:tcBorders>
          </w:tcPr>
          <w:p w14:paraId="01511BC5" w14:textId="77777777" w:rsidR="000A413D" w:rsidRPr="00B773F0" w:rsidRDefault="000A413D" w:rsidP="00B96BC8">
            <w:pPr>
              <w:rPr>
                <w:rFonts w:ascii="Times New Roman" w:hAnsi="Times New Roman" w:cs="Times New Roman"/>
                <w:sz w:val="24"/>
                <w:szCs w:val="24"/>
              </w:rPr>
            </w:pPr>
            <w:r w:rsidRPr="00B773F0">
              <w:rPr>
                <w:rFonts w:ascii="Times New Roman" w:hAnsi="Times New Roman" w:cs="Times New Roman" w:hint="eastAsia"/>
                <w:sz w:val="24"/>
                <w:szCs w:val="24"/>
              </w:rPr>
              <w:t>D</w:t>
            </w:r>
            <w:r w:rsidRPr="00B773F0">
              <w:rPr>
                <w:rFonts w:ascii="Times New Roman" w:hAnsi="Times New Roman" w:cs="Times New Roman"/>
                <w:sz w:val="24"/>
                <w:szCs w:val="24"/>
              </w:rPr>
              <w:t>BP</w:t>
            </w:r>
          </w:p>
        </w:tc>
      </w:tr>
      <w:tr w:rsidR="00B773F0" w:rsidRPr="00B773F0" w14:paraId="50B47CEE" w14:textId="77777777" w:rsidTr="00B96BC8">
        <w:tc>
          <w:tcPr>
            <w:tcW w:w="1308" w:type="pct"/>
            <w:tcBorders>
              <w:top w:val="nil"/>
              <w:bottom w:val="single" w:sz="4" w:space="0" w:color="auto"/>
            </w:tcBorders>
          </w:tcPr>
          <w:p w14:paraId="4E52AA54" w14:textId="77777777" w:rsidR="000A413D" w:rsidRPr="00B773F0" w:rsidRDefault="000A413D" w:rsidP="00B96BC8">
            <w:pPr>
              <w:rPr>
                <w:rFonts w:ascii="Times New Roman" w:hAnsi="Times New Roman" w:cs="Times New Roman"/>
                <w:sz w:val="24"/>
                <w:szCs w:val="24"/>
              </w:rPr>
            </w:pPr>
            <w:r w:rsidRPr="00B773F0">
              <w:rPr>
                <w:rFonts w:ascii="Times New Roman" w:hAnsi="Times New Roman" w:cs="Times New Roman"/>
                <w:sz w:val="24"/>
                <w:szCs w:val="24"/>
              </w:rPr>
              <w:t>Air pollutant</w:t>
            </w:r>
          </w:p>
        </w:tc>
        <w:tc>
          <w:tcPr>
            <w:tcW w:w="1782" w:type="pct"/>
            <w:tcBorders>
              <w:top w:val="single" w:sz="4" w:space="0" w:color="auto"/>
              <w:bottom w:val="single" w:sz="4" w:space="0" w:color="auto"/>
            </w:tcBorders>
          </w:tcPr>
          <w:p w14:paraId="545D47F8" w14:textId="44844E96" w:rsidR="000A413D" w:rsidRPr="00B773F0" w:rsidRDefault="000A413D" w:rsidP="00B96BC8">
            <w:pPr>
              <w:rPr>
                <w:rFonts w:ascii="Times New Roman" w:hAnsi="Times New Roman" w:cs="Times New Roman"/>
                <w:sz w:val="24"/>
                <w:szCs w:val="24"/>
              </w:rPr>
            </w:pPr>
            <w:r w:rsidRPr="00B773F0">
              <w:rPr>
                <w:rFonts w:ascii="Times New Roman" w:eastAsia="宋体" w:hAnsi="Times New Roman" w:cs="Times New Roman"/>
                <w:sz w:val="24"/>
                <w:szCs w:val="24"/>
              </w:rPr>
              <w:t>β</w:t>
            </w:r>
            <w:r w:rsidRPr="00B773F0">
              <w:rPr>
                <w:rFonts w:ascii="Times New Roman" w:hAnsi="Times New Roman" w:cs="Times New Roman"/>
                <w:sz w:val="24"/>
                <w:szCs w:val="24"/>
              </w:rPr>
              <w:t xml:space="preserve"> (95% CI)</w:t>
            </w:r>
            <w:r w:rsidR="00006C7E" w:rsidRPr="00B773F0">
              <w:rPr>
                <w:rFonts w:ascii="Times New Roman" w:hAnsi="Times New Roman" w:cs="Times New Roman" w:hint="eastAsia"/>
                <w:sz w:val="24"/>
                <w:szCs w:val="24"/>
                <w:vertAlign w:val="superscript"/>
              </w:rPr>
              <w:t>a</w:t>
            </w:r>
          </w:p>
        </w:tc>
        <w:tc>
          <w:tcPr>
            <w:tcW w:w="200" w:type="pct"/>
            <w:tcBorders>
              <w:top w:val="nil"/>
              <w:bottom w:val="single" w:sz="4" w:space="0" w:color="auto"/>
            </w:tcBorders>
          </w:tcPr>
          <w:p w14:paraId="199EE963" w14:textId="77777777" w:rsidR="000A413D" w:rsidRPr="00B773F0" w:rsidRDefault="000A413D" w:rsidP="00B96BC8">
            <w:pPr>
              <w:rPr>
                <w:rFonts w:ascii="Times New Roman" w:hAnsi="Times New Roman" w:cs="Times New Roman"/>
                <w:sz w:val="24"/>
                <w:szCs w:val="24"/>
              </w:rPr>
            </w:pPr>
          </w:p>
        </w:tc>
        <w:tc>
          <w:tcPr>
            <w:tcW w:w="1710" w:type="pct"/>
            <w:tcBorders>
              <w:top w:val="single" w:sz="4" w:space="0" w:color="auto"/>
              <w:bottom w:val="single" w:sz="4" w:space="0" w:color="auto"/>
            </w:tcBorders>
          </w:tcPr>
          <w:p w14:paraId="006C2AD9" w14:textId="61628A9A" w:rsidR="000A413D" w:rsidRPr="00B773F0" w:rsidRDefault="000A413D" w:rsidP="00006C7E">
            <w:pPr>
              <w:rPr>
                <w:rFonts w:ascii="Times New Roman" w:hAnsi="Times New Roman" w:cs="Times New Roman"/>
                <w:sz w:val="24"/>
                <w:szCs w:val="24"/>
              </w:rPr>
            </w:pPr>
            <w:r w:rsidRPr="00B773F0">
              <w:rPr>
                <w:rFonts w:ascii="Times New Roman" w:eastAsia="宋体" w:hAnsi="Times New Roman" w:cs="Times New Roman"/>
                <w:sz w:val="24"/>
                <w:szCs w:val="24"/>
              </w:rPr>
              <w:t>β</w:t>
            </w:r>
            <w:r w:rsidRPr="00B773F0">
              <w:rPr>
                <w:rFonts w:ascii="Times New Roman" w:hAnsi="Times New Roman" w:cs="Times New Roman"/>
                <w:sz w:val="24"/>
                <w:szCs w:val="24"/>
              </w:rPr>
              <w:t xml:space="preserve"> (95% CI)</w:t>
            </w:r>
            <w:r w:rsidR="00006C7E" w:rsidRPr="00B773F0">
              <w:rPr>
                <w:rFonts w:ascii="Times New Roman" w:hAnsi="Times New Roman" w:cs="Times New Roman" w:hint="eastAsia"/>
                <w:sz w:val="24"/>
                <w:szCs w:val="24"/>
                <w:vertAlign w:val="superscript"/>
              </w:rPr>
              <w:t>a</w:t>
            </w:r>
          </w:p>
        </w:tc>
      </w:tr>
      <w:tr w:rsidR="00B773F0" w:rsidRPr="00B773F0" w14:paraId="2D8C48E4" w14:textId="77777777" w:rsidTr="00B96BC8">
        <w:tc>
          <w:tcPr>
            <w:tcW w:w="1308" w:type="pct"/>
            <w:tcBorders>
              <w:top w:val="single" w:sz="4" w:space="0" w:color="auto"/>
              <w:bottom w:val="nil"/>
            </w:tcBorders>
          </w:tcPr>
          <w:p w14:paraId="372995D9" w14:textId="77777777" w:rsidR="000A413D" w:rsidRPr="00B773F0" w:rsidRDefault="000A413D" w:rsidP="00B96BC8">
            <w:pPr>
              <w:rPr>
                <w:rFonts w:ascii="Times New Roman" w:hAnsi="Times New Roman" w:cs="Times New Roman"/>
                <w:sz w:val="24"/>
                <w:szCs w:val="24"/>
              </w:rPr>
            </w:pPr>
            <w:r w:rsidRPr="00B773F0">
              <w:rPr>
                <w:rFonts w:ascii="Times New Roman" w:hAnsi="Times New Roman" w:cs="Times New Roman"/>
                <w:sz w:val="24"/>
                <w:szCs w:val="24"/>
              </w:rPr>
              <w:t>PM</w:t>
            </w:r>
            <w:r w:rsidRPr="00B773F0">
              <w:rPr>
                <w:rFonts w:ascii="Times New Roman" w:hAnsi="Times New Roman" w:cs="Times New Roman"/>
                <w:sz w:val="24"/>
                <w:szCs w:val="24"/>
                <w:vertAlign w:val="subscript"/>
              </w:rPr>
              <w:t>1</w:t>
            </w:r>
          </w:p>
        </w:tc>
        <w:tc>
          <w:tcPr>
            <w:tcW w:w="1782" w:type="pct"/>
            <w:tcBorders>
              <w:top w:val="single" w:sz="4" w:space="0" w:color="auto"/>
              <w:bottom w:val="nil"/>
            </w:tcBorders>
          </w:tcPr>
          <w:p w14:paraId="51666D8A" w14:textId="199DB030" w:rsidR="000A413D" w:rsidRPr="00B773F0" w:rsidRDefault="00454F70" w:rsidP="00454F70">
            <w:pPr>
              <w:rPr>
                <w:rFonts w:ascii="Times New Roman" w:hAnsi="Times New Roman" w:cs="Times New Roman"/>
                <w:sz w:val="24"/>
                <w:szCs w:val="24"/>
              </w:rPr>
            </w:pPr>
            <w:r w:rsidRPr="00B773F0">
              <w:rPr>
                <w:rFonts w:ascii="Times New Roman" w:hAnsi="Times New Roman" w:cs="Times New Roman" w:hint="eastAsia"/>
                <w:sz w:val="24"/>
                <w:szCs w:val="24"/>
              </w:rPr>
              <w:t>0.</w:t>
            </w:r>
            <w:r w:rsidR="0025599B" w:rsidRPr="00B773F0">
              <w:rPr>
                <w:rFonts w:ascii="Times New Roman" w:hAnsi="Times New Roman" w:cs="Times New Roman" w:hint="eastAsia"/>
                <w:sz w:val="24"/>
                <w:szCs w:val="24"/>
              </w:rPr>
              <w:t>53</w:t>
            </w:r>
            <w:r w:rsidR="000A413D" w:rsidRPr="00B773F0">
              <w:rPr>
                <w:rFonts w:ascii="Times New Roman" w:hAnsi="Times New Roman" w:cs="Times New Roman" w:hint="eastAsia"/>
                <w:sz w:val="24"/>
                <w:szCs w:val="24"/>
              </w:rPr>
              <w:t xml:space="preserve"> (0.</w:t>
            </w:r>
            <w:r w:rsidR="0025599B" w:rsidRPr="00B773F0">
              <w:rPr>
                <w:rFonts w:ascii="Times New Roman" w:hAnsi="Times New Roman" w:cs="Times New Roman" w:hint="eastAsia"/>
                <w:sz w:val="24"/>
                <w:szCs w:val="24"/>
              </w:rPr>
              <w:t>28</w:t>
            </w:r>
            <w:r w:rsidR="000A413D" w:rsidRPr="00B773F0">
              <w:rPr>
                <w:rFonts w:ascii="Times New Roman" w:hAnsi="Times New Roman" w:cs="Times New Roman" w:hint="eastAsia"/>
                <w:sz w:val="24"/>
                <w:szCs w:val="24"/>
              </w:rPr>
              <w:t>, 0.</w:t>
            </w:r>
            <w:r w:rsidR="00A749DD" w:rsidRPr="00B773F0">
              <w:rPr>
                <w:rFonts w:ascii="Times New Roman" w:hAnsi="Times New Roman" w:cs="Times New Roman" w:hint="eastAsia"/>
                <w:sz w:val="24"/>
                <w:szCs w:val="24"/>
              </w:rPr>
              <w:t>7</w:t>
            </w:r>
            <w:r w:rsidRPr="00B773F0">
              <w:rPr>
                <w:rFonts w:ascii="Times New Roman" w:hAnsi="Times New Roman" w:cs="Times New Roman" w:hint="eastAsia"/>
                <w:sz w:val="24"/>
                <w:szCs w:val="24"/>
              </w:rPr>
              <w:t>8</w:t>
            </w:r>
            <w:r w:rsidR="000A413D" w:rsidRPr="00B773F0">
              <w:rPr>
                <w:rFonts w:ascii="Times New Roman" w:hAnsi="Times New Roman" w:cs="Times New Roman" w:hint="eastAsia"/>
                <w:sz w:val="24"/>
                <w:szCs w:val="24"/>
              </w:rPr>
              <w:t>)</w:t>
            </w:r>
          </w:p>
        </w:tc>
        <w:tc>
          <w:tcPr>
            <w:tcW w:w="200" w:type="pct"/>
            <w:tcBorders>
              <w:top w:val="single" w:sz="4" w:space="0" w:color="auto"/>
              <w:bottom w:val="nil"/>
            </w:tcBorders>
          </w:tcPr>
          <w:p w14:paraId="61851A74" w14:textId="77777777" w:rsidR="000A413D" w:rsidRPr="00B773F0" w:rsidRDefault="000A413D" w:rsidP="00B96BC8">
            <w:pPr>
              <w:rPr>
                <w:rFonts w:ascii="Times New Roman" w:hAnsi="Times New Roman" w:cs="Times New Roman"/>
                <w:sz w:val="24"/>
                <w:szCs w:val="24"/>
              </w:rPr>
            </w:pPr>
          </w:p>
        </w:tc>
        <w:tc>
          <w:tcPr>
            <w:tcW w:w="1710" w:type="pct"/>
            <w:tcBorders>
              <w:top w:val="single" w:sz="4" w:space="0" w:color="auto"/>
              <w:bottom w:val="nil"/>
            </w:tcBorders>
          </w:tcPr>
          <w:p w14:paraId="4A54AD61" w14:textId="135158EE" w:rsidR="000A413D" w:rsidRPr="00B773F0" w:rsidRDefault="000A413D" w:rsidP="00A749DD">
            <w:pPr>
              <w:rPr>
                <w:rFonts w:ascii="Times New Roman" w:hAnsi="Times New Roman" w:cs="Times New Roman"/>
                <w:sz w:val="24"/>
                <w:szCs w:val="24"/>
              </w:rPr>
            </w:pPr>
            <w:r w:rsidRPr="00B773F0">
              <w:rPr>
                <w:rFonts w:ascii="Times New Roman" w:hAnsi="Times New Roman" w:cs="Times New Roman" w:hint="eastAsia"/>
                <w:sz w:val="24"/>
                <w:szCs w:val="24"/>
              </w:rPr>
              <w:t>0.</w:t>
            </w:r>
            <w:r w:rsidR="00A749DD" w:rsidRPr="00B773F0">
              <w:rPr>
                <w:rFonts w:ascii="Times New Roman" w:hAnsi="Times New Roman" w:cs="Times New Roman" w:hint="eastAsia"/>
                <w:sz w:val="24"/>
                <w:szCs w:val="24"/>
              </w:rPr>
              <w:t xml:space="preserve">18 </w:t>
            </w:r>
            <w:r w:rsidRPr="00B773F0">
              <w:rPr>
                <w:rFonts w:ascii="Times New Roman" w:hAnsi="Times New Roman" w:cs="Times New Roman" w:hint="eastAsia"/>
                <w:sz w:val="24"/>
                <w:szCs w:val="24"/>
              </w:rPr>
              <w:t>(0.</w:t>
            </w:r>
            <w:r w:rsidR="00A749DD" w:rsidRPr="00B773F0">
              <w:rPr>
                <w:rFonts w:ascii="Times New Roman" w:hAnsi="Times New Roman" w:cs="Times New Roman" w:hint="eastAsia"/>
                <w:sz w:val="24"/>
                <w:szCs w:val="24"/>
              </w:rPr>
              <w:t>03</w:t>
            </w:r>
            <w:r w:rsidRPr="00B773F0">
              <w:rPr>
                <w:rFonts w:ascii="Times New Roman" w:hAnsi="Times New Roman" w:cs="Times New Roman" w:hint="eastAsia"/>
                <w:sz w:val="24"/>
                <w:szCs w:val="24"/>
              </w:rPr>
              <w:t>, 0.</w:t>
            </w:r>
            <w:r w:rsidR="00A749DD" w:rsidRPr="00B773F0">
              <w:rPr>
                <w:rFonts w:ascii="Times New Roman" w:hAnsi="Times New Roman" w:cs="Times New Roman" w:hint="eastAsia"/>
                <w:sz w:val="24"/>
                <w:szCs w:val="24"/>
              </w:rPr>
              <w:t>34</w:t>
            </w:r>
            <w:r w:rsidRPr="00B773F0">
              <w:rPr>
                <w:rFonts w:ascii="Times New Roman" w:hAnsi="Times New Roman" w:cs="Times New Roman" w:hint="eastAsia"/>
                <w:sz w:val="24"/>
                <w:szCs w:val="24"/>
              </w:rPr>
              <w:t>)</w:t>
            </w:r>
          </w:p>
        </w:tc>
      </w:tr>
      <w:tr w:rsidR="00B773F0" w:rsidRPr="00B773F0" w14:paraId="4A35000F" w14:textId="77777777" w:rsidTr="00B96BC8">
        <w:tc>
          <w:tcPr>
            <w:tcW w:w="1308" w:type="pct"/>
            <w:tcBorders>
              <w:top w:val="nil"/>
            </w:tcBorders>
          </w:tcPr>
          <w:p w14:paraId="79D526D2" w14:textId="77777777" w:rsidR="000A413D" w:rsidRPr="00B773F0" w:rsidRDefault="000A413D" w:rsidP="00B96BC8">
            <w:pPr>
              <w:rPr>
                <w:rFonts w:ascii="Times New Roman" w:hAnsi="Times New Roman" w:cs="Times New Roman"/>
                <w:sz w:val="24"/>
                <w:szCs w:val="24"/>
              </w:rPr>
            </w:pPr>
            <w:r w:rsidRPr="00B773F0">
              <w:rPr>
                <w:rFonts w:ascii="Times New Roman" w:hAnsi="Times New Roman" w:cs="Times New Roman"/>
                <w:sz w:val="24"/>
                <w:szCs w:val="24"/>
              </w:rPr>
              <w:t>PM</w:t>
            </w:r>
            <w:r w:rsidRPr="00B773F0">
              <w:rPr>
                <w:rFonts w:ascii="Times New Roman" w:hAnsi="Times New Roman" w:cs="Times New Roman" w:hint="eastAsia"/>
                <w:sz w:val="24"/>
                <w:szCs w:val="24"/>
                <w:vertAlign w:val="subscript"/>
              </w:rPr>
              <w:t>2.5</w:t>
            </w:r>
          </w:p>
        </w:tc>
        <w:tc>
          <w:tcPr>
            <w:tcW w:w="1782" w:type="pct"/>
            <w:tcBorders>
              <w:top w:val="nil"/>
            </w:tcBorders>
          </w:tcPr>
          <w:p w14:paraId="013F37E2" w14:textId="10D0D549" w:rsidR="000A413D" w:rsidRPr="00B773F0" w:rsidRDefault="000A413D" w:rsidP="00A749DD">
            <w:pPr>
              <w:rPr>
                <w:rFonts w:ascii="Times New Roman" w:hAnsi="Times New Roman" w:cs="Times New Roman"/>
                <w:sz w:val="24"/>
                <w:szCs w:val="24"/>
              </w:rPr>
            </w:pPr>
            <w:r w:rsidRPr="00B773F0">
              <w:rPr>
                <w:rFonts w:ascii="Times New Roman" w:hAnsi="Times New Roman" w:cs="Times New Roman" w:hint="eastAsia"/>
                <w:sz w:val="24"/>
                <w:szCs w:val="24"/>
              </w:rPr>
              <w:t>0.</w:t>
            </w:r>
            <w:r w:rsidR="00A749DD" w:rsidRPr="00B773F0">
              <w:rPr>
                <w:rFonts w:ascii="Times New Roman" w:hAnsi="Times New Roman" w:cs="Times New Roman" w:hint="eastAsia"/>
                <w:sz w:val="24"/>
                <w:szCs w:val="24"/>
              </w:rPr>
              <w:t xml:space="preserve">19 </w:t>
            </w:r>
            <w:r w:rsidRPr="00B773F0">
              <w:rPr>
                <w:rFonts w:ascii="Times New Roman" w:hAnsi="Times New Roman" w:cs="Times New Roman" w:hint="eastAsia"/>
                <w:sz w:val="24"/>
                <w:szCs w:val="24"/>
              </w:rPr>
              <w:t>(0.</w:t>
            </w:r>
            <w:r w:rsidR="00A749DD" w:rsidRPr="00B773F0">
              <w:rPr>
                <w:rFonts w:ascii="Times New Roman" w:hAnsi="Times New Roman" w:cs="Times New Roman" w:hint="eastAsia"/>
                <w:sz w:val="24"/>
                <w:szCs w:val="24"/>
              </w:rPr>
              <w:t>02</w:t>
            </w:r>
            <w:r w:rsidRPr="00B773F0">
              <w:rPr>
                <w:rFonts w:ascii="Times New Roman" w:hAnsi="Times New Roman" w:cs="Times New Roman" w:hint="eastAsia"/>
                <w:sz w:val="24"/>
                <w:szCs w:val="24"/>
              </w:rPr>
              <w:t>, 0.</w:t>
            </w:r>
            <w:r w:rsidR="00A749DD" w:rsidRPr="00B773F0">
              <w:rPr>
                <w:rFonts w:ascii="Times New Roman" w:hAnsi="Times New Roman" w:cs="Times New Roman" w:hint="eastAsia"/>
                <w:sz w:val="24"/>
                <w:szCs w:val="24"/>
              </w:rPr>
              <w:t>37</w:t>
            </w:r>
            <w:r w:rsidRPr="00B773F0">
              <w:rPr>
                <w:rFonts w:ascii="Times New Roman" w:hAnsi="Times New Roman" w:cs="Times New Roman" w:hint="eastAsia"/>
                <w:sz w:val="24"/>
                <w:szCs w:val="24"/>
              </w:rPr>
              <w:t>)</w:t>
            </w:r>
          </w:p>
        </w:tc>
        <w:tc>
          <w:tcPr>
            <w:tcW w:w="200" w:type="pct"/>
            <w:tcBorders>
              <w:top w:val="nil"/>
            </w:tcBorders>
          </w:tcPr>
          <w:p w14:paraId="714F9AA9" w14:textId="77777777" w:rsidR="000A413D" w:rsidRPr="00B773F0" w:rsidRDefault="000A413D" w:rsidP="00B96BC8">
            <w:pPr>
              <w:rPr>
                <w:rFonts w:ascii="Times New Roman" w:hAnsi="Times New Roman" w:cs="Times New Roman"/>
                <w:sz w:val="24"/>
                <w:szCs w:val="24"/>
              </w:rPr>
            </w:pPr>
          </w:p>
        </w:tc>
        <w:tc>
          <w:tcPr>
            <w:tcW w:w="1710" w:type="pct"/>
            <w:tcBorders>
              <w:top w:val="nil"/>
            </w:tcBorders>
          </w:tcPr>
          <w:p w14:paraId="15ED4321" w14:textId="0746C9E1" w:rsidR="000A413D" w:rsidRPr="00B773F0" w:rsidRDefault="000A413D" w:rsidP="00A749DD">
            <w:pPr>
              <w:rPr>
                <w:rFonts w:ascii="Times New Roman" w:hAnsi="Times New Roman" w:cs="Times New Roman"/>
                <w:sz w:val="24"/>
                <w:szCs w:val="24"/>
              </w:rPr>
            </w:pPr>
            <w:r w:rsidRPr="00B773F0">
              <w:rPr>
                <w:rFonts w:ascii="Times New Roman" w:hAnsi="Times New Roman" w:cs="Times New Roman" w:hint="eastAsia"/>
                <w:sz w:val="24"/>
                <w:szCs w:val="24"/>
              </w:rPr>
              <w:t>0.</w:t>
            </w:r>
            <w:r w:rsidR="00A749DD" w:rsidRPr="00B773F0">
              <w:rPr>
                <w:rFonts w:ascii="Times New Roman" w:hAnsi="Times New Roman" w:cs="Times New Roman" w:hint="eastAsia"/>
                <w:sz w:val="24"/>
                <w:szCs w:val="24"/>
              </w:rPr>
              <w:t xml:space="preserve">07 </w:t>
            </w:r>
            <w:r w:rsidRPr="00B773F0">
              <w:rPr>
                <w:rFonts w:ascii="Times New Roman" w:hAnsi="Times New Roman" w:cs="Times New Roman" w:hint="eastAsia"/>
                <w:sz w:val="24"/>
                <w:szCs w:val="24"/>
              </w:rPr>
              <w:t>(</w:t>
            </w:r>
            <w:r w:rsidR="00A749DD" w:rsidRPr="00B773F0">
              <w:rPr>
                <w:rFonts w:ascii="Times New Roman" w:hAnsi="Times New Roman" w:cs="Times New Roman" w:hint="eastAsia"/>
                <w:sz w:val="24"/>
                <w:szCs w:val="24"/>
              </w:rPr>
              <w:t>-</w:t>
            </w:r>
            <w:r w:rsidRPr="00B773F0">
              <w:rPr>
                <w:rFonts w:ascii="Times New Roman" w:hAnsi="Times New Roman" w:cs="Times New Roman" w:hint="eastAsia"/>
                <w:sz w:val="24"/>
                <w:szCs w:val="24"/>
              </w:rPr>
              <w:t>0.0</w:t>
            </w:r>
            <w:r w:rsidR="00A749DD" w:rsidRPr="00B773F0">
              <w:rPr>
                <w:rFonts w:ascii="Times New Roman" w:hAnsi="Times New Roman" w:cs="Times New Roman" w:hint="eastAsia"/>
                <w:sz w:val="24"/>
                <w:szCs w:val="24"/>
              </w:rPr>
              <w:t>4</w:t>
            </w:r>
            <w:r w:rsidRPr="00B773F0">
              <w:rPr>
                <w:rFonts w:ascii="Times New Roman" w:hAnsi="Times New Roman" w:cs="Times New Roman" w:hint="eastAsia"/>
                <w:sz w:val="24"/>
                <w:szCs w:val="24"/>
              </w:rPr>
              <w:t>, 0.</w:t>
            </w:r>
            <w:r w:rsidR="00A749DD" w:rsidRPr="00B773F0">
              <w:rPr>
                <w:rFonts w:ascii="Times New Roman" w:hAnsi="Times New Roman" w:cs="Times New Roman" w:hint="eastAsia"/>
                <w:sz w:val="24"/>
                <w:szCs w:val="24"/>
              </w:rPr>
              <w:t>18</w:t>
            </w:r>
            <w:r w:rsidRPr="00B773F0">
              <w:rPr>
                <w:rFonts w:ascii="Times New Roman" w:hAnsi="Times New Roman" w:cs="Times New Roman" w:hint="eastAsia"/>
                <w:sz w:val="24"/>
                <w:szCs w:val="24"/>
              </w:rPr>
              <w:t>)</w:t>
            </w:r>
          </w:p>
        </w:tc>
      </w:tr>
      <w:tr w:rsidR="00B773F0" w:rsidRPr="00B773F0" w14:paraId="4B260892" w14:textId="77777777" w:rsidTr="00B96BC8">
        <w:tc>
          <w:tcPr>
            <w:tcW w:w="1308" w:type="pct"/>
          </w:tcPr>
          <w:p w14:paraId="6E502CB1" w14:textId="77777777" w:rsidR="000A413D" w:rsidRPr="00B773F0" w:rsidRDefault="000A413D" w:rsidP="00B96BC8">
            <w:pPr>
              <w:rPr>
                <w:rFonts w:ascii="Times New Roman" w:hAnsi="Times New Roman" w:cs="Times New Roman"/>
                <w:sz w:val="24"/>
                <w:szCs w:val="24"/>
              </w:rPr>
            </w:pPr>
            <w:r w:rsidRPr="00B773F0">
              <w:rPr>
                <w:rFonts w:ascii="Times New Roman" w:hAnsi="Times New Roman" w:cs="Times New Roman"/>
                <w:sz w:val="24"/>
                <w:szCs w:val="24"/>
              </w:rPr>
              <w:t>PM</w:t>
            </w:r>
            <w:r w:rsidRPr="00B773F0">
              <w:rPr>
                <w:rFonts w:ascii="Times New Roman" w:hAnsi="Times New Roman" w:cs="Times New Roman" w:hint="eastAsia"/>
                <w:sz w:val="24"/>
                <w:szCs w:val="24"/>
                <w:vertAlign w:val="subscript"/>
              </w:rPr>
              <w:t>1-</w:t>
            </w:r>
            <w:r w:rsidRPr="00B773F0">
              <w:rPr>
                <w:rFonts w:ascii="Times New Roman" w:hAnsi="Times New Roman" w:cs="Times New Roman"/>
                <w:sz w:val="24"/>
                <w:szCs w:val="24"/>
                <w:vertAlign w:val="subscript"/>
              </w:rPr>
              <w:t>2.5</w:t>
            </w:r>
          </w:p>
        </w:tc>
        <w:tc>
          <w:tcPr>
            <w:tcW w:w="1782" w:type="pct"/>
          </w:tcPr>
          <w:p w14:paraId="14CF7C10" w14:textId="2F0A1DCB" w:rsidR="000A413D" w:rsidRPr="00B773F0" w:rsidRDefault="000A413D" w:rsidP="00A749DD">
            <w:pPr>
              <w:rPr>
                <w:rFonts w:ascii="Times New Roman" w:hAnsi="Times New Roman" w:cs="Times New Roman"/>
                <w:sz w:val="24"/>
                <w:szCs w:val="24"/>
              </w:rPr>
            </w:pPr>
            <w:r w:rsidRPr="00B773F0">
              <w:rPr>
                <w:rFonts w:ascii="Times New Roman" w:hAnsi="Times New Roman" w:cs="Times New Roman" w:hint="eastAsia"/>
                <w:sz w:val="24"/>
                <w:szCs w:val="24"/>
              </w:rPr>
              <w:t>-0.</w:t>
            </w:r>
            <w:r w:rsidR="00A749DD" w:rsidRPr="00B773F0">
              <w:rPr>
                <w:rFonts w:ascii="Times New Roman" w:hAnsi="Times New Roman" w:cs="Times New Roman" w:hint="eastAsia"/>
                <w:sz w:val="24"/>
                <w:szCs w:val="24"/>
              </w:rPr>
              <w:t>25</w:t>
            </w:r>
            <w:r w:rsidRPr="00B773F0">
              <w:rPr>
                <w:rFonts w:ascii="Times New Roman" w:hAnsi="Times New Roman" w:cs="Times New Roman" w:hint="eastAsia"/>
                <w:sz w:val="24"/>
                <w:szCs w:val="24"/>
              </w:rPr>
              <w:t xml:space="preserve"> (-</w:t>
            </w:r>
            <w:r w:rsidR="00A749DD" w:rsidRPr="00B773F0">
              <w:rPr>
                <w:rFonts w:ascii="Times New Roman" w:hAnsi="Times New Roman" w:cs="Times New Roman" w:hint="eastAsia"/>
                <w:sz w:val="24"/>
                <w:szCs w:val="24"/>
              </w:rPr>
              <w:t>0.74</w:t>
            </w:r>
            <w:r w:rsidRPr="00B773F0">
              <w:rPr>
                <w:rFonts w:ascii="Times New Roman" w:hAnsi="Times New Roman" w:cs="Times New Roman" w:hint="eastAsia"/>
                <w:sz w:val="24"/>
                <w:szCs w:val="24"/>
              </w:rPr>
              <w:t>, 0.</w:t>
            </w:r>
            <w:r w:rsidR="00454F70" w:rsidRPr="00B773F0">
              <w:rPr>
                <w:rFonts w:ascii="Times New Roman" w:hAnsi="Times New Roman" w:cs="Times New Roman" w:hint="eastAsia"/>
                <w:sz w:val="24"/>
                <w:szCs w:val="24"/>
              </w:rPr>
              <w:t>2</w:t>
            </w:r>
            <w:r w:rsidR="00A749DD" w:rsidRPr="00B773F0">
              <w:rPr>
                <w:rFonts w:ascii="Times New Roman" w:hAnsi="Times New Roman" w:cs="Times New Roman" w:hint="eastAsia"/>
                <w:sz w:val="24"/>
                <w:szCs w:val="24"/>
              </w:rPr>
              <w:t>3</w:t>
            </w:r>
            <w:r w:rsidRPr="00B773F0">
              <w:rPr>
                <w:rFonts w:ascii="Times New Roman" w:hAnsi="Times New Roman" w:cs="Times New Roman" w:hint="eastAsia"/>
                <w:sz w:val="24"/>
                <w:szCs w:val="24"/>
              </w:rPr>
              <w:t>)</w:t>
            </w:r>
          </w:p>
        </w:tc>
        <w:tc>
          <w:tcPr>
            <w:tcW w:w="200" w:type="pct"/>
          </w:tcPr>
          <w:p w14:paraId="76D72BBB" w14:textId="77777777" w:rsidR="000A413D" w:rsidRPr="00B773F0" w:rsidRDefault="000A413D" w:rsidP="00B96BC8">
            <w:pPr>
              <w:rPr>
                <w:rFonts w:ascii="Times New Roman" w:hAnsi="Times New Roman" w:cs="Times New Roman"/>
                <w:sz w:val="24"/>
                <w:szCs w:val="24"/>
              </w:rPr>
            </w:pPr>
          </w:p>
        </w:tc>
        <w:tc>
          <w:tcPr>
            <w:tcW w:w="1710" w:type="pct"/>
          </w:tcPr>
          <w:p w14:paraId="37B58E6F" w14:textId="46188D06" w:rsidR="000A413D" w:rsidRPr="00B773F0" w:rsidRDefault="00136469" w:rsidP="00A749DD">
            <w:pPr>
              <w:rPr>
                <w:rFonts w:ascii="Times New Roman" w:hAnsi="Times New Roman" w:cs="Times New Roman"/>
                <w:sz w:val="24"/>
                <w:szCs w:val="24"/>
              </w:rPr>
            </w:pPr>
            <w:r w:rsidRPr="00B773F0">
              <w:rPr>
                <w:rFonts w:ascii="Times New Roman" w:hAnsi="Times New Roman" w:cs="Times New Roman" w:hint="eastAsia"/>
                <w:sz w:val="24"/>
                <w:szCs w:val="24"/>
              </w:rPr>
              <w:t>-</w:t>
            </w:r>
            <w:r w:rsidR="000A413D" w:rsidRPr="00B773F0">
              <w:rPr>
                <w:rFonts w:ascii="Times New Roman" w:hAnsi="Times New Roman" w:cs="Times New Roman" w:hint="eastAsia"/>
                <w:sz w:val="24"/>
                <w:szCs w:val="24"/>
              </w:rPr>
              <w:t>0.</w:t>
            </w:r>
            <w:r w:rsidR="00A749DD" w:rsidRPr="00B773F0">
              <w:rPr>
                <w:rFonts w:ascii="Times New Roman" w:hAnsi="Times New Roman" w:cs="Times New Roman" w:hint="eastAsia"/>
                <w:sz w:val="24"/>
                <w:szCs w:val="24"/>
              </w:rPr>
              <w:t xml:space="preserve">18 </w:t>
            </w:r>
            <w:r w:rsidR="000A413D" w:rsidRPr="00B773F0">
              <w:rPr>
                <w:rFonts w:ascii="Times New Roman" w:hAnsi="Times New Roman" w:cs="Times New Roman" w:hint="eastAsia"/>
                <w:sz w:val="24"/>
                <w:szCs w:val="24"/>
              </w:rPr>
              <w:t>(-0.</w:t>
            </w:r>
            <w:r w:rsidR="00A749DD" w:rsidRPr="00B773F0">
              <w:rPr>
                <w:rFonts w:ascii="Times New Roman" w:hAnsi="Times New Roman" w:cs="Times New Roman" w:hint="eastAsia"/>
                <w:sz w:val="24"/>
                <w:szCs w:val="24"/>
              </w:rPr>
              <w:t>49</w:t>
            </w:r>
            <w:r w:rsidR="000A413D" w:rsidRPr="00B773F0">
              <w:rPr>
                <w:rFonts w:ascii="Times New Roman" w:hAnsi="Times New Roman" w:cs="Times New Roman" w:hint="eastAsia"/>
                <w:sz w:val="24"/>
                <w:szCs w:val="24"/>
              </w:rPr>
              <w:t>, 0.</w:t>
            </w:r>
            <w:r w:rsidR="00A749DD" w:rsidRPr="00B773F0">
              <w:rPr>
                <w:rFonts w:ascii="Times New Roman" w:hAnsi="Times New Roman" w:cs="Times New Roman" w:hint="eastAsia"/>
                <w:sz w:val="24"/>
                <w:szCs w:val="24"/>
              </w:rPr>
              <w:t>14</w:t>
            </w:r>
            <w:r w:rsidR="000A413D" w:rsidRPr="00B773F0">
              <w:rPr>
                <w:rFonts w:ascii="Times New Roman" w:hAnsi="Times New Roman" w:cs="Times New Roman" w:hint="eastAsia"/>
                <w:sz w:val="24"/>
                <w:szCs w:val="24"/>
              </w:rPr>
              <w:t>)</w:t>
            </w:r>
          </w:p>
        </w:tc>
      </w:tr>
    </w:tbl>
    <w:p w14:paraId="0D23B77D" w14:textId="77777777" w:rsidR="000A413D" w:rsidRPr="00B773F0" w:rsidRDefault="000A413D" w:rsidP="000A413D">
      <w:pPr>
        <w:rPr>
          <w:rFonts w:ascii="Times New Roman" w:hAnsi="Times New Roman" w:cs="Times New Roman"/>
          <w:sz w:val="24"/>
          <w:szCs w:val="24"/>
        </w:rPr>
      </w:pPr>
      <w:r w:rsidRPr="00B773F0">
        <w:rPr>
          <w:rFonts w:ascii="Times New Roman" w:hAnsi="Times New Roman" w:cs="Times New Roman"/>
          <w:sz w:val="24"/>
          <w:szCs w:val="24"/>
        </w:rPr>
        <w:t xml:space="preserve">Abbreviations: </w:t>
      </w:r>
      <w:r w:rsidRPr="00B773F0">
        <w:rPr>
          <w:rFonts w:ascii="Times New Roman" w:eastAsia="宋体" w:hAnsi="Times New Roman" w:cs="Times New Roman"/>
          <w:sz w:val="24"/>
          <w:szCs w:val="24"/>
        </w:rPr>
        <w:t>β</w:t>
      </w:r>
      <w:r w:rsidRPr="00B773F0">
        <w:rPr>
          <w:rFonts w:ascii="Times New Roman" w:eastAsia="宋体" w:hAnsi="Times New Roman" w:cs="Times New Roman" w:hint="eastAsia"/>
          <w:sz w:val="24"/>
          <w:szCs w:val="24"/>
        </w:rPr>
        <w:t xml:space="preserve">, regression coefficient; CI, confidence interval; DBP, diastolic blood pressure; </w:t>
      </w:r>
      <w:r w:rsidRPr="00B773F0">
        <w:rPr>
          <w:rFonts w:ascii="Times New Roman" w:hAnsi="Times New Roman" w:cs="Times New Roman"/>
          <w:sz w:val="24"/>
          <w:szCs w:val="24"/>
        </w:rPr>
        <w:t>PM</w:t>
      </w:r>
      <w:r w:rsidRPr="00B773F0">
        <w:rPr>
          <w:rFonts w:ascii="Times New Roman" w:hAnsi="Times New Roman" w:cs="Times New Roman"/>
          <w:sz w:val="24"/>
          <w:szCs w:val="24"/>
          <w:vertAlign w:val="subscript"/>
        </w:rPr>
        <w:t>1</w:t>
      </w:r>
      <w:r w:rsidRPr="00B773F0">
        <w:rPr>
          <w:rFonts w:ascii="Times New Roman" w:hAnsi="Times New Roman" w:cs="Times New Roman"/>
          <w:sz w:val="24"/>
          <w:szCs w:val="24"/>
        </w:rPr>
        <w:t>, particle with aerodynamic diameter ≤1.0 µm; PM</w:t>
      </w:r>
      <w:r w:rsidRPr="00B773F0">
        <w:rPr>
          <w:rFonts w:ascii="Times New Roman" w:hAnsi="Times New Roman" w:cs="Times New Roman"/>
          <w:sz w:val="24"/>
          <w:szCs w:val="24"/>
          <w:vertAlign w:val="subscript"/>
        </w:rPr>
        <w:t>1-2.5</w:t>
      </w:r>
      <w:r w:rsidRPr="00B773F0">
        <w:rPr>
          <w:rFonts w:ascii="Times New Roman" w:hAnsi="Times New Roman" w:cs="Times New Roman"/>
          <w:sz w:val="24"/>
          <w:szCs w:val="24"/>
        </w:rPr>
        <w:t>, particle with aerodynamic diameter ranges from 1 to 2.5 µm; PM</w:t>
      </w:r>
      <w:r w:rsidRPr="00B773F0">
        <w:rPr>
          <w:rFonts w:ascii="Times New Roman" w:hAnsi="Times New Roman" w:cs="Times New Roman"/>
          <w:sz w:val="24"/>
          <w:szCs w:val="24"/>
          <w:vertAlign w:val="subscript"/>
        </w:rPr>
        <w:t>2.5</w:t>
      </w:r>
      <w:r w:rsidRPr="00B773F0">
        <w:rPr>
          <w:rFonts w:ascii="Times New Roman" w:hAnsi="Times New Roman" w:cs="Times New Roman"/>
          <w:sz w:val="24"/>
          <w:szCs w:val="24"/>
        </w:rPr>
        <w:t>, particle with aerodynamic diameter ≤2.5 µm</w:t>
      </w:r>
      <w:r w:rsidRPr="00B773F0">
        <w:rPr>
          <w:rFonts w:ascii="Times New Roman" w:hAnsi="Times New Roman" w:cs="Times New Roman" w:hint="eastAsia"/>
          <w:sz w:val="24"/>
          <w:szCs w:val="24"/>
        </w:rPr>
        <w:t>; SBP, systolic blood pressure.</w:t>
      </w:r>
    </w:p>
    <w:p w14:paraId="2E42DFD9" w14:textId="683D0BB8" w:rsidR="000A413D" w:rsidRPr="00B773F0" w:rsidRDefault="00006C7E" w:rsidP="000A413D">
      <w:pPr>
        <w:rPr>
          <w:rFonts w:ascii="Times New Roman" w:hAnsi="Times New Roman" w:cs="Times New Roman"/>
          <w:sz w:val="24"/>
          <w:szCs w:val="24"/>
        </w:rPr>
      </w:pPr>
      <w:proofErr w:type="spellStart"/>
      <w:r w:rsidRPr="00B773F0">
        <w:rPr>
          <w:rFonts w:ascii="Times New Roman" w:hAnsi="Times New Roman" w:cs="Times New Roman" w:hint="eastAsia"/>
          <w:sz w:val="24"/>
          <w:szCs w:val="24"/>
          <w:vertAlign w:val="superscript"/>
        </w:rPr>
        <w:t>a</w:t>
      </w:r>
      <w:r w:rsidR="000A413D" w:rsidRPr="00B773F0">
        <w:rPr>
          <w:rFonts w:ascii="Times New Roman" w:hAnsi="Times New Roman" w:cs="Times New Roman"/>
          <w:sz w:val="24"/>
          <w:szCs w:val="24"/>
        </w:rPr>
        <w:t>Adjusted</w:t>
      </w:r>
      <w:proofErr w:type="spellEnd"/>
      <w:r w:rsidR="000A413D" w:rsidRPr="00B773F0">
        <w:rPr>
          <w:rFonts w:ascii="Times New Roman" w:hAnsi="Times New Roman" w:cs="Times New Roman"/>
          <w:sz w:val="24"/>
          <w:szCs w:val="24"/>
        </w:rPr>
        <w:t xml:space="preserve"> for</w:t>
      </w:r>
      <w:r w:rsidR="00454F70" w:rsidRPr="00B773F0">
        <w:rPr>
          <w:rFonts w:ascii="Times New Roman" w:hAnsi="Times New Roman" w:cs="Times New Roman"/>
          <w:sz w:val="24"/>
          <w:szCs w:val="24"/>
        </w:rPr>
        <w:t xml:space="preserve"> age, sex, </w:t>
      </w:r>
      <w:r w:rsidR="00454F70" w:rsidRPr="00B773F0">
        <w:rPr>
          <w:rFonts w:ascii="Times New Roman" w:hAnsi="Times New Roman" w:cs="Times New Roman" w:hint="eastAsia"/>
          <w:sz w:val="24"/>
          <w:szCs w:val="24"/>
        </w:rPr>
        <w:t xml:space="preserve">ethnicity, </w:t>
      </w:r>
      <w:r w:rsidR="00454F70" w:rsidRPr="00B773F0">
        <w:rPr>
          <w:rFonts w:ascii="Times New Roman" w:hAnsi="Times New Roman" w:cs="Times New Roman"/>
          <w:sz w:val="24"/>
          <w:szCs w:val="24"/>
        </w:rPr>
        <w:t xml:space="preserve">education, smoking status, </w:t>
      </w:r>
      <w:r w:rsidR="00454F70" w:rsidRPr="00B773F0">
        <w:rPr>
          <w:rFonts w:ascii="Times New Roman" w:hAnsi="Times New Roman" w:cs="Times New Roman" w:hint="eastAsia"/>
          <w:sz w:val="24"/>
          <w:szCs w:val="24"/>
        </w:rPr>
        <w:t xml:space="preserve">and </w:t>
      </w:r>
      <w:r w:rsidR="00454F70" w:rsidRPr="00B773F0">
        <w:rPr>
          <w:rFonts w:ascii="Times New Roman" w:hAnsi="Times New Roman" w:cs="Times New Roman"/>
          <w:sz w:val="24"/>
          <w:szCs w:val="24"/>
        </w:rPr>
        <w:t>regular exercise</w:t>
      </w:r>
      <w:r w:rsidR="00F1261C" w:rsidRPr="00B773F0">
        <w:rPr>
          <w:rFonts w:ascii="Times New Roman" w:hAnsi="Times New Roman" w:cs="Times New Roman" w:hint="eastAsia"/>
          <w:sz w:val="24"/>
          <w:szCs w:val="24"/>
        </w:rPr>
        <w:t>, 7-day average air pollutants levels before blood pressure measure</w:t>
      </w:r>
      <w:r w:rsidR="007E271A">
        <w:rPr>
          <w:rFonts w:ascii="Times New Roman" w:hAnsi="Times New Roman" w:cs="Times New Roman" w:hint="eastAsia"/>
          <w:sz w:val="24"/>
          <w:szCs w:val="24"/>
        </w:rPr>
        <w:t xml:space="preserve">ment, season when blood pressure measurements were taken, and area-level </w:t>
      </w:r>
      <w:r w:rsidR="00F1261C" w:rsidRPr="00B773F0">
        <w:rPr>
          <w:rFonts w:ascii="Times New Roman" w:hAnsi="Times New Roman" w:cs="Times New Roman" w:hint="eastAsia"/>
          <w:sz w:val="24"/>
          <w:szCs w:val="24"/>
        </w:rPr>
        <w:t>gross domestic product</w:t>
      </w:r>
      <w:r w:rsidR="00F1261C" w:rsidRPr="00B773F0">
        <w:rPr>
          <w:rFonts w:ascii="Times New Roman" w:hAnsi="Times New Roman" w:cs="Times New Roman"/>
          <w:sz w:val="24"/>
          <w:szCs w:val="24"/>
        </w:rPr>
        <w:t>.</w:t>
      </w:r>
      <w:r w:rsidR="000A413D" w:rsidRPr="00B773F0">
        <w:rPr>
          <w:rFonts w:ascii="Times New Roman" w:hAnsi="Times New Roman" w:cs="Times New Roman"/>
          <w:sz w:val="24"/>
          <w:szCs w:val="24"/>
        </w:rPr>
        <w:t>.</w:t>
      </w:r>
    </w:p>
    <w:p w14:paraId="56924C77" w14:textId="77777777" w:rsidR="000A413D" w:rsidRPr="00B773F0" w:rsidRDefault="000A413D" w:rsidP="000A413D">
      <w:pPr>
        <w:widowControl/>
        <w:jc w:val="left"/>
        <w:rPr>
          <w:rFonts w:ascii="Times New Roman" w:hAnsi="Times New Roman" w:cs="Times New Roman"/>
          <w:sz w:val="24"/>
          <w:szCs w:val="24"/>
        </w:rPr>
      </w:pPr>
      <w:r w:rsidRPr="00B773F0">
        <w:rPr>
          <w:rFonts w:ascii="Times New Roman" w:hAnsi="Times New Roman" w:cs="Times New Roman"/>
          <w:sz w:val="24"/>
          <w:szCs w:val="24"/>
        </w:rPr>
        <w:br w:type="page"/>
      </w:r>
    </w:p>
    <w:p w14:paraId="458C59C1" w14:textId="764FA483" w:rsidR="000A413D" w:rsidRPr="00B773F0" w:rsidRDefault="000A413D" w:rsidP="000A413D">
      <w:pPr>
        <w:rPr>
          <w:rFonts w:ascii="Times New Roman" w:hAnsi="Times New Roman" w:cs="Times New Roman"/>
          <w:sz w:val="24"/>
          <w:szCs w:val="24"/>
        </w:rPr>
      </w:pPr>
      <w:r w:rsidRPr="00B773F0">
        <w:rPr>
          <w:rFonts w:ascii="Times New Roman" w:hAnsi="Times New Roman" w:cs="Times New Roman"/>
          <w:b/>
          <w:sz w:val="24"/>
          <w:szCs w:val="24"/>
        </w:rPr>
        <w:lastRenderedPageBreak/>
        <w:t xml:space="preserve">Table </w:t>
      </w:r>
      <w:r w:rsidRPr="00B773F0">
        <w:rPr>
          <w:rFonts w:ascii="Times New Roman" w:hAnsi="Times New Roman" w:cs="Times New Roman" w:hint="eastAsia"/>
          <w:b/>
          <w:sz w:val="24"/>
          <w:szCs w:val="24"/>
        </w:rPr>
        <w:t>S</w:t>
      </w:r>
      <w:r w:rsidR="00C17769" w:rsidRPr="00B773F0">
        <w:rPr>
          <w:rFonts w:ascii="Times New Roman" w:hAnsi="Times New Roman" w:cs="Times New Roman" w:hint="eastAsia"/>
          <w:b/>
          <w:sz w:val="24"/>
          <w:szCs w:val="24"/>
        </w:rPr>
        <w:t>3</w:t>
      </w:r>
      <w:r w:rsidRPr="00B773F0">
        <w:rPr>
          <w:rFonts w:ascii="Times New Roman" w:hAnsi="Times New Roman" w:cs="Times New Roman"/>
          <w:b/>
          <w:sz w:val="24"/>
          <w:szCs w:val="24"/>
        </w:rPr>
        <w:t xml:space="preserve"> </w:t>
      </w:r>
      <w:r w:rsidRPr="00B773F0">
        <w:rPr>
          <w:rFonts w:ascii="Times New Roman" w:hAnsi="Times New Roman" w:cs="Times New Roman" w:hint="eastAsia"/>
          <w:sz w:val="24"/>
          <w:szCs w:val="24"/>
        </w:rPr>
        <w:t xml:space="preserve">Association of </w:t>
      </w:r>
      <w:r w:rsidR="00CF5696" w:rsidRPr="00B773F0">
        <w:rPr>
          <w:rFonts w:ascii="Times New Roman" w:hAnsi="Times New Roman" w:hint="eastAsia"/>
          <w:sz w:val="22"/>
        </w:rPr>
        <w:t>10-</w:t>
      </w:r>
      <w:r w:rsidR="00CF5696" w:rsidRPr="00B773F0">
        <w:rPr>
          <w:rFonts w:ascii="Times New Roman" w:hAnsi="Times New Roman"/>
          <w:sz w:val="22"/>
        </w:rPr>
        <w:t>μg/m</w:t>
      </w:r>
      <w:r w:rsidR="00CF5696" w:rsidRPr="00B773F0">
        <w:rPr>
          <w:rFonts w:ascii="Times New Roman" w:hAnsi="Times New Roman"/>
          <w:sz w:val="22"/>
          <w:vertAlign w:val="superscript"/>
        </w:rPr>
        <w:t>3</w:t>
      </w:r>
      <w:r w:rsidR="00CF5696" w:rsidRPr="00B773F0">
        <w:rPr>
          <w:rFonts w:ascii="Times New Roman" w:hAnsi="Times New Roman" w:hint="eastAsia"/>
          <w:sz w:val="22"/>
        </w:rPr>
        <w:t xml:space="preserve"> increase in air pollutants</w:t>
      </w:r>
      <w:r w:rsidR="00CF5696" w:rsidRPr="00B773F0">
        <w:rPr>
          <w:rFonts w:ascii="Times New Roman" w:hAnsi="Times New Roman" w:cs="Times New Roman" w:hint="eastAsia"/>
          <w:sz w:val="24"/>
          <w:szCs w:val="24"/>
        </w:rPr>
        <w:t xml:space="preserve"> with </w:t>
      </w:r>
      <w:r w:rsidRPr="00B773F0">
        <w:rPr>
          <w:rFonts w:ascii="Times New Roman" w:hAnsi="Times New Roman" w:cs="Times New Roman" w:hint="eastAsia"/>
          <w:sz w:val="24"/>
          <w:szCs w:val="24"/>
        </w:rPr>
        <w:t xml:space="preserve">blood pressures </w:t>
      </w:r>
      <w:r w:rsidRPr="00B773F0">
        <w:rPr>
          <w:rFonts w:ascii="Times New Roman" w:hAnsi="Times New Roman" w:hint="eastAsia"/>
          <w:sz w:val="22"/>
        </w:rPr>
        <w:t>after</w:t>
      </w:r>
      <w:r w:rsidRPr="00B773F0">
        <w:rPr>
          <w:rFonts w:ascii="Times New Roman" w:hAnsi="Times New Roman" w:cs="Times New Roman" w:hint="eastAsia"/>
          <w:sz w:val="24"/>
          <w:szCs w:val="24"/>
        </w:rPr>
        <w:t xml:space="preserve"> </w:t>
      </w:r>
      <w:r w:rsidRPr="00B773F0">
        <w:rPr>
          <w:rFonts w:ascii="Times New Roman" w:hAnsi="Times New Roman" w:cs="Times New Roman"/>
          <w:sz w:val="24"/>
          <w:szCs w:val="24"/>
        </w:rPr>
        <w:t>excluding</w:t>
      </w:r>
      <w:r w:rsidRPr="00B773F0">
        <w:rPr>
          <w:rFonts w:ascii="Times New Roman" w:hAnsi="Times New Roman" w:cs="Times New Roman" w:hint="eastAsia"/>
          <w:sz w:val="24"/>
          <w:szCs w:val="24"/>
        </w:rPr>
        <w:t xml:space="preserve"> participants with cardiovascular diseases </w:t>
      </w:r>
      <w:r w:rsidR="00DA0F59" w:rsidRPr="00B773F0">
        <w:rPr>
          <w:rFonts w:ascii="Times New Roman" w:hAnsi="Times New Roman" w:cs="Times New Roman" w:hint="eastAsia"/>
          <w:sz w:val="24"/>
          <w:szCs w:val="24"/>
        </w:rPr>
        <w:t>(n=23,839</w:t>
      </w:r>
      <w:r w:rsidR="002E3A5F" w:rsidRPr="00B773F0">
        <w:rPr>
          <w:rFonts w:ascii="Times New Roman" w:hAnsi="Times New Roman" w:cs="Times New Roman" w:hint="eastAsia"/>
          <w:sz w:val="24"/>
          <w:szCs w:val="24"/>
        </w:rPr>
        <w:t>)</w:t>
      </w:r>
    </w:p>
    <w:tbl>
      <w:tblPr>
        <w:tblStyle w:val="a5"/>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913"/>
        <w:gridCol w:w="409"/>
        <w:gridCol w:w="2524"/>
      </w:tblGrid>
      <w:tr w:rsidR="00B773F0" w:rsidRPr="00B773F0" w14:paraId="4DE5E655" w14:textId="77777777" w:rsidTr="00B96BC8">
        <w:tc>
          <w:tcPr>
            <w:tcW w:w="1570" w:type="pct"/>
            <w:tcBorders>
              <w:bottom w:val="nil"/>
            </w:tcBorders>
          </w:tcPr>
          <w:p w14:paraId="345C29DD" w14:textId="77777777" w:rsidR="000A413D" w:rsidRPr="00B773F0" w:rsidRDefault="000A413D" w:rsidP="00B96BC8">
            <w:pPr>
              <w:rPr>
                <w:rFonts w:ascii="Times New Roman" w:hAnsi="Times New Roman" w:cs="Times New Roman"/>
                <w:sz w:val="24"/>
                <w:szCs w:val="24"/>
              </w:rPr>
            </w:pPr>
          </w:p>
        </w:tc>
        <w:tc>
          <w:tcPr>
            <w:tcW w:w="1709" w:type="pct"/>
            <w:tcBorders>
              <w:bottom w:val="single" w:sz="4" w:space="0" w:color="auto"/>
            </w:tcBorders>
          </w:tcPr>
          <w:p w14:paraId="4EBEDA93" w14:textId="77777777" w:rsidR="000A413D" w:rsidRPr="00B773F0" w:rsidRDefault="000A413D" w:rsidP="00B96BC8">
            <w:pPr>
              <w:rPr>
                <w:rFonts w:ascii="Times New Roman" w:hAnsi="Times New Roman" w:cs="Times New Roman"/>
                <w:sz w:val="24"/>
                <w:szCs w:val="24"/>
              </w:rPr>
            </w:pPr>
            <w:r w:rsidRPr="00B773F0">
              <w:rPr>
                <w:rFonts w:ascii="Times New Roman" w:hAnsi="Times New Roman" w:cs="Times New Roman" w:hint="eastAsia"/>
                <w:sz w:val="24"/>
                <w:szCs w:val="24"/>
              </w:rPr>
              <w:t>SBP</w:t>
            </w:r>
          </w:p>
        </w:tc>
        <w:tc>
          <w:tcPr>
            <w:tcW w:w="240" w:type="pct"/>
            <w:tcBorders>
              <w:top w:val="single" w:sz="4" w:space="0" w:color="auto"/>
              <w:bottom w:val="nil"/>
            </w:tcBorders>
          </w:tcPr>
          <w:p w14:paraId="0AD42AB3" w14:textId="77777777" w:rsidR="000A413D" w:rsidRPr="00B773F0" w:rsidRDefault="000A413D" w:rsidP="00B96BC8">
            <w:pPr>
              <w:rPr>
                <w:rFonts w:ascii="Times New Roman" w:hAnsi="Times New Roman" w:cs="Times New Roman"/>
                <w:sz w:val="24"/>
                <w:szCs w:val="24"/>
              </w:rPr>
            </w:pPr>
          </w:p>
        </w:tc>
        <w:tc>
          <w:tcPr>
            <w:tcW w:w="1481" w:type="pct"/>
            <w:tcBorders>
              <w:bottom w:val="single" w:sz="4" w:space="0" w:color="auto"/>
            </w:tcBorders>
          </w:tcPr>
          <w:p w14:paraId="0876BAB8" w14:textId="77777777" w:rsidR="000A413D" w:rsidRPr="00B773F0" w:rsidRDefault="000A413D" w:rsidP="00B96BC8">
            <w:pPr>
              <w:rPr>
                <w:rFonts w:ascii="Times New Roman" w:hAnsi="Times New Roman" w:cs="Times New Roman"/>
                <w:sz w:val="24"/>
                <w:szCs w:val="24"/>
              </w:rPr>
            </w:pPr>
            <w:r w:rsidRPr="00B773F0">
              <w:rPr>
                <w:rFonts w:ascii="Times New Roman" w:hAnsi="Times New Roman" w:cs="Times New Roman" w:hint="eastAsia"/>
                <w:sz w:val="24"/>
                <w:szCs w:val="24"/>
              </w:rPr>
              <w:t>D</w:t>
            </w:r>
            <w:r w:rsidRPr="00B773F0">
              <w:rPr>
                <w:rFonts w:ascii="Times New Roman" w:hAnsi="Times New Roman" w:cs="Times New Roman"/>
                <w:sz w:val="24"/>
                <w:szCs w:val="24"/>
              </w:rPr>
              <w:t>BP</w:t>
            </w:r>
          </w:p>
        </w:tc>
      </w:tr>
      <w:tr w:rsidR="00B773F0" w:rsidRPr="00B773F0" w14:paraId="02705094" w14:textId="77777777" w:rsidTr="00B96BC8">
        <w:tc>
          <w:tcPr>
            <w:tcW w:w="1570" w:type="pct"/>
            <w:tcBorders>
              <w:top w:val="nil"/>
              <w:bottom w:val="single" w:sz="4" w:space="0" w:color="auto"/>
            </w:tcBorders>
          </w:tcPr>
          <w:p w14:paraId="07C21B48" w14:textId="77777777" w:rsidR="000A413D" w:rsidRPr="00B773F0" w:rsidRDefault="000A413D" w:rsidP="00B96BC8">
            <w:pPr>
              <w:rPr>
                <w:rFonts w:ascii="Times New Roman" w:hAnsi="Times New Roman" w:cs="Times New Roman"/>
                <w:sz w:val="24"/>
                <w:szCs w:val="24"/>
              </w:rPr>
            </w:pPr>
            <w:r w:rsidRPr="00B773F0">
              <w:rPr>
                <w:rFonts w:ascii="Times New Roman" w:hAnsi="Times New Roman" w:cs="Times New Roman"/>
                <w:sz w:val="24"/>
                <w:szCs w:val="24"/>
              </w:rPr>
              <w:t>Air pollutant</w:t>
            </w:r>
            <w:r w:rsidR="00FB7616" w:rsidRPr="00B773F0">
              <w:rPr>
                <w:rFonts w:ascii="Times New Roman" w:hAnsi="Times New Roman" w:cs="Times New Roman" w:hint="eastAsia"/>
                <w:sz w:val="24"/>
                <w:szCs w:val="24"/>
              </w:rPr>
              <w:t>s</w:t>
            </w:r>
          </w:p>
        </w:tc>
        <w:tc>
          <w:tcPr>
            <w:tcW w:w="1709" w:type="pct"/>
            <w:tcBorders>
              <w:top w:val="single" w:sz="4" w:space="0" w:color="auto"/>
              <w:bottom w:val="single" w:sz="4" w:space="0" w:color="auto"/>
            </w:tcBorders>
          </w:tcPr>
          <w:p w14:paraId="3C9D48D0" w14:textId="5B5C34EC" w:rsidR="000A413D" w:rsidRPr="00B773F0" w:rsidRDefault="000A413D" w:rsidP="00AE5BEA">
            <w:pPr>
              <w:rPr>
                <w:rFonts w:ascii="Times New Roman" w:hAnsi="Times New Roman" w:cs="Times New Roman"/>
                <w:sz w:val="24"/>
                <w:szCs w:val="24"/>
              </w:rPr>
            </w:pPr>
            <w:r w:rsidRPr="00B773F0">
              <w:rPr>
                <w:rFonts w:ascii="Times New Roman" w:eastAsia="宋体" w:hAnsi="Times New Roman" w:cs="Times New Roman"/>
                <w:sz w:val="24"/>
                <w:szCs w:val="24"/>
              </w:rPr>
              <w:t>β</w:t>
            </w:r>
            <w:r w:rsidRPr="00B773F0">
              <w:rPr>
                <w:rFonts w:ascii="Times New Roman" w:hAnsi="Times New Roman" w:cs="Times New Roman"/>
                <w:sz w:val="24"/>
                <w:szCs w:val="24"/>
              </w:rPr>
              <w:t xml:space="preserve"> (95% CI)</w:t>
            </w:r>
            <w:r w:rsidR="00AE5BEA" w:rsidRPr="00B773F0">
              <w:rPr>
                <w:rFonts w:ascii="Times New Roman" w:hAnsi="Times New Roman" w:cs="Times New Roman" w:hint="eastAsia"/>
                <w:sz w:val="24"/>
                <w:szCs w:val="24"/>
                <w:vertAlign w:val="superscript"/>
              </w:rPr>
              <w:t>a</w:t>
            </w:r>
          </w:p>
        </w:tc>
        <w:tc>
          <w:tcPr>
            <w:tcW w:w="240" w:type="pct"/>
            <w:tcBorders>
              <w:top w:val="nil"/>
              <w:bottom w:val="single" w:sz="4" w:space="0" w:color="auto"/>
            </w:tcBorders>
          </w:tcPr>
          <w:p w14:paraId="78FF1B1E" w14:textId="77777777" w:rsidR="000A413D" w:rsidRPr="00B773F0" w:rsidRDefault="000A413D" w:rsidP="00B96BC8">
            <w:pPr>
              <w:rPr>
                <w:rFonts w:ascii="Times New Roman" w:hAnsi="Times New Roman" w:cs="Times New Roman"/>
                <w:sz w:val="24"/>
                <w:szCs w:val="24"/>
              </w:rPr>
            </w:pPr>
          </w:p>
        </w:tc>
        <w:tc>
          <w:tcPr>
            <w:tcW w:w="1481" w:type="pct"/>
            <w:tcBorders>
              <w:top w:val="single" w:sz="4" w:space="0" w:color="auto"/>
              <w:bottom w:val="single" w:sz="4" w:space="0" w:color="auto"/>
            </w:tcBorders>
          </w:tcPr>
          <w:p w14:paraId="6DC039A5" w14:textId="3EDE7976" w:rsidR="000A413D" w:rsidRPr="00B773F0" w:rsidRDefault="000A413D" w:rsidP="00AE5BEA">
            <w:pPr>
              <w:rPr>
                <w:rFonts w:ascii="Times New Roman" w:hAnsi="Times New Roman" w:cs="Times New Roman"/>
                <w:sz w:val="24"/>
                <w:szCs w:val="24"/>
              </w:rPr>
            </w:pPr>
            <w:r w:rsidRPr="00B773F0">
              <w:rPr>
                <w:rFonts w:ascii="Times New Roman" w:eastAsia="宋体" w:hAnsi="Times New Roman" w:cs="Times New Roman"/>
                <w:sz w:val="24"/>
                <w:szCs w:val="24"/>
              </w:rPr>
              <w:t>β</w:t>
            </w:r>
            <w:r w:rsidRPr="00B773F0">
              <w:rPr>
                <w:rFonts w:ascii="Times New Roman" w:hAnsi="Times New Roman" w:cs="Times New Roman"/>
                <w:sz w:val="24"/>
                <w:szCs w:val="24"/>
              </w:rPr>
              <w:t xml:space="preserve"> (95% CI)</w:t>
            </w:r>
            <w:r w:rsidR="00AE5BEA" w:rsidRPr="00B773F0">
              <w:rPr>
                <w:rFonts w:ascii="Times New Roman" w:hAnsi="Times New Roman" w:cs="Times New Roman" w:hint="eastAsia"/>
                <w:sz w:val="24"/>
                <w:szCs w:val="24"/>
                <w:vertAlign w:val="superscript"/>
              </w:rPr>
              <w:t>a</w:t>
            </w:r>
          </w:p>
        </w:tc>
      </w:tr>
      <w:tr w:rsidR="00B773F0" w:rsidRPr="00B773F0" w14:paraId="034F383D" w14:textId="77777777" w:rsidTr="00B96BC8">
        <w:tc>
          <w:tcPr>
            <w:tcW w:w="1570" w:type="pct"/>
            <w:tcBorders>
              <w:top w:val="single" w:sz="4" w:space="0" w:color="auto"/>
              <w:bottom w:val="nil"/>
            </w:tcBorders>
          </w:tcPr>
          <w:p w14:paraId="29CFE4F4" w14:textId="77777777" w:rsidR="000A413D" w:rsidRPr="00B773F0" w:rsidRDefault="000A413D" w:rsidP="00B96BC8">
            <w:pPr>
              <w:rPr>
                <w:rFonts w:ascii="Times New Roman" w:hAnsi="Times New Roman" w:cs="Times New Roman"/>
                <w:sz w:val="24"/>
                <w:szCs w:val="24"/>
              </w:rPr>
            </w:pPr>
            <w:r w:rsidRPr="00B773F0">
              <w:rPr>
                <w:rFonts w:ascii="Times New Roman" w:hAnsi="Times New Roman" w:cs="Times New Roman"/>
                <w:sz w:val="24"/>
                <w:szCs w:val="24"/>
              </w:rPr>
              <w:t>PM</w:t>
            </w:r>
            <w:r w:rsidRPr="00B773F0">
              <w:rPr>
                <w:rFonts w:ascii="Times New Roman" w:hAnsi="Times New Roman" w:cs="Times New Roman"/>
                <w:sz w:val="24"/>
                <w:szCs w:val="24"/>
                <w:vertAlign w:val="subscript"/>
              </w:rPr>
              <w:t>1</w:t>
            </w:r>
          </w:p>
        </w:tc>
        <w:tc>
          <w:tcPr>
            <w:tcW w:w="1709" w:type="pct"/>
            <w:tcBorders>
              <w:top w:val="single" w:sz="4" w:space="0" w:color="auto"/>
              <w:bottom w:val="nil"/>
            </w:tcBorders>
          </w:tcPr>
          <w:p w14:paraId="278F3E69" w14:textId="50849FD7" w:rsidR="000A413D" w:rsidRPr="00B773F0" w:rsidRDefault="000A413D" w:rsidP="00873FE6">
            <w:pPr>
              <w:rPr>
                <w:rFonts w:ascii="Times New Roman" w:hAnsi="Times New Roman" w:cs="Times New Roman"/>
                <w:sz w:val="24"/>
                <w:szCs w:val="24"/>
              </w:rPr>
            </w:pPr>
            <w:r w:rsidRPr="00B773F0">
              <w:rPr>
                <w:rFonts w:ascii="Times New Roman" w:hAnsi="Times New Roman" w:cs="Times New Roman" w:hint="eastAsia"/>
                <w:sz w:val="24"/>
                <w:szCs w:val="24"/>
              </w:rPr>
              <w:t>0.</w:t>
            </w:r>
            <w:r w:rsidR="00873FE6" w:rsidRPr="00B773F0">
              <w:rPr>
                <w:rFonts w:ascii="Times New Roman" w:hAnsi="Times New Roman" w:cs="Times New Roman" w:hint="eastAsia"/>
                <w:sz w:val="24"/>
                <w:szCs w:val="24"/>
              </w:rPr>
              <w:t xml:space="preserve">56 </w:t>
            </w:r>
            <w:r w:rsidR="009C654A" w:rsidRPr="00B773F0">
              <w:rPr>
                <w:rFonts w:ascii="Times New Roman" w:hAnsi="Times New Roman" w:cs="Times New Roman" w:hint="eastAsia"/>
                <w:sz w:val="24"/>
                <w:szCs w:val="24"/>
              </w:rPr>
              <w:t>(0.</w:t>
            </w:r>
            <w:r w:rsidR="00873FE6" w:rsidRPr="00B773F0">
              <w:rPr>
                <w:rFonts w:ascii="Times New Roman" w:hAnsi="Times New Roman" w:cs="Times New Roman" w:hint="eastAsia"/>
                <w:sz w:val="24"/>
                <w:szCs w:val="24"/>
              </w:rPr>
              <w:t>29</w:t>
            </w:r>
            <w:r w:rsidRPr="00B773F0">
              <w:rPr>
                <w:rFonts w:ascii="Times New Roman" w:hAnsi="Times New Roman" w:cs="Times New Roman" w:hint="eastAsia"/>
                <w:sz w:val="24"/>
                <w:szCs w:val="24"/>
              </w:rPr>
              <w:t>, 0.</w:t>
            </w:r>
            <w:r w:rsidR="009C654A" w:rsidRPr="00B773F0">
              <w:rPr>
                <w:rFonts w:ascii="Times New Roman" w:hAnsi="Times New Roman" w:cs="Times New Roman" w:hint="eastAsia"/>
                <w:sz w:val="24"/>
                <w:szCs w:val="24"/>
              </w:rPr>
              <w:t>8</w:t>
            </w:r>
            <w:r w:rsidR="00873FE6" w:rsidRPr="00B773F0">
              <w:rPr>
                <w:rFonts w:ascii="Times New Roman" w:hAnsi="Times New Roman" w:cs="Times New Roman" w:hint="eastAsia"/>
                <w:sz w:val="24"/>
                <w:szCs w:val="24"/>
              </w:rPr>
              <w:t>2</w:t>
            </w:r>
            <w:r w:rsidRPr="00B773F0">
              <w:rPr>
                <w:rFonts w:ascii="Times New Roman" w:hAnsi="Times New Roman" w:cs="Times New Roman" w:hint="eastAsia"/>
                <w:sz w:val="24"/>
                <w:szCs w:val="24"/>
              </w:rPr>
              <w:t>)</w:t>
            </w:r>
          </w:p>
        </w:tc>
        <w:tc>
          <w:tcPr>
            <w:tcW w:w="240" w:type="pct"/>
            <w:tcBorders>
              <w:top w:val="single" w:sz="4" w:space="0" w:color="auto"/>
              <w:bottom w:val="nil"/>
            </w:tcBorders>
          </w:tcPr>
          <w:p w14:paraId="3D59FD7D" w14:textId="77777777" w:rsidR="000A413D" w:rsidRPr="00B773F0" w:rsidRDefault="000A413D" w:rsidP="00B96BC8">
            <w:pPr>
              <w:rPr>
                <w:rFonts w:ascii="Times New Roman" w:hAnsi="Times New Roman" w:cs="Times New Roman"/>
                <w:sz w:val="24"/>
                <w:szCs w:val="24"/>
              </w:rPr>
            </w:pPr>
          </w:p>
        </w:tc>
        <w:tc>
          <w:tcPr>
            <w:tcW w:w="1481" w:type="pct"/>
            <w:tcBorders>
              <w:top w:val="single" w:sz="4" w:space="0" w:color="auto"/>
              <w:bottom w:val="nil"/>
            </w:tcBorders>
          </w:tcPr>
          <w:p w14:paraId="405E78DB" w14:textId="05540A2C" w:rsidR="000A413D" w:rsidRPr="00B773F0" w:rsidRDefault="000A413D" w:rsidP="009C654A">
            <w:pPr>
              <w:rPr>
                <w:rFonts w:ascii="Times New Roman" w:hAnsi="Times New Roman" w:cs="Times New Roman"/>
                <w:sz w:val="24"/>
                <w:szCs w:val="24"/>
              </w:rPr>
            </w:pPr>
            <w:r w:rsidRPr="00B773F0">
              <w:rPr>
                <w:rFonts w:ascii="Times New Roman" w:hAnsi="Times New Roman" w:cs="Times New Roman" w:hint="eastAsia"/>
                <w:sz w:val="24"/>
                <w:szCs w:val="24"/>
              </w:rPr>
              <w:t>0.</w:t>
            </w:r>
            <w:r w:rsidR="00873FE6" w:rsidRPr="00B773F0">
              <w:rPr>
                <w:rFonts w:ascii="Times New Roman" w:hAnsi="Times New Roman" w:cs="Times New Roman" w:hint="eastAsia"/>
                <w:sz w:val="24"/>
                <w:szCs w:val="24"/>
              </w:rPr>
              <w:t>20</w:t>
            </w:r>
            <w:r w:rsidRPr="00B773F0">
              <w:rPr>
                <w:rFonts w:ascii="Times New Roman" w:hAnsi="Times New Roman" w:cs="Times New Roman" w:hint="eastAsia"/>
                <w:sz w:val="24"/>
                <w:szCs w:val="24"/>
              </w:rPr>
              <w:t xml:space="preserve"> (0.</w:t>
            </w:r>
            <w:r w:rsidR="00873FE6" w:rsidRPr="00B773F0">
              <w:rPr>
                <w:rFonts w:ascii="Times New Roman" w:hAnsi="Times New Roman" w:cs="Times New Roman" w:hint="eastAsia"/>
                <w:sz w:val="24"/>
                <w:szCs w:val="24"/>
              </w:rPr>
              <w:t>02</w:t>
            </w:r>
            <w:r w:rsidRPr="00B773F0">
              <w:rPr>
                <w:rFonts w:ascii="Times New Roman" w:hAnsi="Times New Roman" w:cs="Times New Roman" w:hint="eastAsia"/>
                <w:sz w:val="24"/>
                <w:szCs w:val="24"/>
              </w:rPr>
              <w:t>, 0.</w:t>
            </w:r>
            <w:r w:rsidR="00873FE6" w:rsidRPr="00B773F0">
              <w:rPr>
                <w:rFonts w:ascii="Times New Roman" w:hAnsi="Times New Roman" w:cs="Times New Roman" w:hint="eastAsia"/>
                <w:sz w:val="24"/>
                <w:szCs w:val="24"/>
              </w:rPr>
              <w:t>3</w:t>
            </w:r>
            <w:r w:rsidR="009C654A" w:rsidRPr="00B773F0">
              <w:rPr>
                <w:rFonts w:ascii="Times New Roman" w:hAnsi="Times New Roman" w:cs="Times New Roman" w:hint="eastAsia"/>
                <w:sz w:val="24"/>
                <w:szCs w:val="24"/>
              </w:rPr>
              <w:t>4</w:t>
            </w:r>
            <w:r w:rsidRPr="00B773F0">
              <w:rPr>
                <w:rFonts w:ascii="Times New Roman" w:hAnsi="Times New Roman" w:cs="Times New Roman" w:hint="eastAsia"/>
                <w:sz w:val="24"/>
                <w:szCs w:val="24"/>
              </w:rPr>
              <w:t>)</w:t>
            </w:r>
          </w:p>
        </w:tc>
      </w:tr>
      <w:tr w:rsidR="00B773F0" w:rsidRPr="00B773F0" w14:paraId="737C4DCE" w14:textId="77777777" w:rsidTr="00B96BC8">
        <w:tc>
          <w:tcPr>
            <w:tcW w:w="1570" w:type="pct"/>
            <w:tcBorders>
              <w:top w:val="nil"/>
            </w:tcBorders>
          </w:tcPr>
          <w:p w14:paraId="112D2500" w14:textId="77777777" w:rsidR="000A413D" w:rsidRPr="00B773F0" w:rsidRDefault="000A413D" w:rsidP="00B96BC8">
            <w:pPr>
              <w:rPr>
                <w:rFonts w:ascii="Times New Roman" w:hAnsi="Times New Roman" w:cs="Times New Roman"/>
                <w:sz w:val="24"/>
                <w:szCs w:val="24"/>
              </w:rPr>
            </w:pPr>
            <w:r w:rsidRPr="00B773F0">
              <w:rPr>
                <w:rFonts w:ascii="Times New Roman" w:hAnsi="Times New Roman" w:cs="Times New Roman"/>
                <w:sz w:val="24"/>
                <w:szCs w:val="24"/>
              </w:rPr>
              <w:t>PM</w:t>
            </w:r>
            <w:r w:rsidRPr="00B773F0">
              <w:rPr>
                <w:rFonts w:ascii="Times New Roman" w:hAnsi="Times New Roman" w:cs="Times New Roman" w:hint="eastAsia"/>
                <w:sz w:val="24"/>
                <w:szCs w:val="24"/>
                <w:vertAlign w:val="subscript"/>
              </w:rPr>
              <w:t>2.5</w:t>
            </w:r>
          </w:p>
        </w:tc>
        <w:tc>
          <w:tcPr>
            <w:tcW w:w="1709" w:type="pct"/>
            <w:tcBorders>
              <w:top w:val="nil"/>
            </w:tcBorders>
          </w:tcPr>
          <w:p w14:paraId="0BF12442" w14:textId="1F059FF5" w:rsidR="000A413D" w:rsidRPr="00B773F0" w:rsidRDefault="000A413D" w:rsidP="009C654A">
            <w:pPr>
              <w:rPr>
                <w:rFonts w:ascii="Times New Roman" w:hAnsi="Times New Roman" w:cs="Times New Roman"/>
                <w:sz w:val="24"/>
                <w:szCs w:val="24"/>
              </w:rPr>
            </w:pPr>
            <w:r w:rsidRPr="00B773F0">
              <w:rPr>
                <w:rFonts w:ascii="Times New Roman" w:hAnsi="Times New Roman" w:cs="Times New Roman" w:hint="eastAsia"/>
                <w:sz w:val="24"/>
                <w:szCs w:val="24"/>
              </w:rPr>
              <w:t>0.</w:t>
            </w:r>
            <w:r w:rsidR="00873FE6" w:rsidRPr="00B773F0">
              <w:rPr>
                <w:rFonts w:ascii="Times New Roman" w:hAnsi="Times New Roman" w:cs="Times New Roman" w:hint="eastAsia"/>
                <w:sz w:val="24"/>
                <w:szCs w:val="24"/>
              </w:rPr>
              <w:t>24</w:t>
            </w:r>
            <w:r w:rsidRPr="00B773F0">
              <w:rPr>
                <w:rFonts w:ascii="Times New Roman" w:hAnsi="Times New Roman" w:cs="Times New Roman" w:hint="eastAsia"/>
                <w:sz w:val="24"/>
                <w:szCs w:val="24"/>
              </w:rPr>
              <w:t xml:space="preserve"> (0.</w:t>
            </w:r>
            <w:r w:rsidR="00873FE6" w:rsidRPr="00B773F0">
              <w:rPr>
                <w:rFonts w:ascii="Times New Roman" w:hAnsi="Times New Roman" w:cs="Times New Roman" w:hint="eastAsia"/>
                <w:sz w:val="24"/>
                <w:szCs w:val="24"/>
              </w:rPr>
              <w:t>0</w:t>
            </w:r>
            <w:r w:rsidR="009C654A" w:rsidRPr="00B773F0">
              <w:rPr>
                <w:rFonts w:ascii="Times New Roman" w:hAnsi="Times New Roman" w:cs="Times New Roman" w:hint="eastAsia"/>
                <w:sz w:val="24"/>
                <w:szCs w:val="24"/>
              </w:rPr>
              <w:t>6</w:t>
            </w:r>
            <w:r w:rsidRPr="00B773F0">
              <w:rPr>
                <w:rFonts w:ascii="Times New Roman" w:hAnsi="Times New Roman" w:cs="Times New Roman" w:hint="eastAsia"/>
                <w:sz w:val="24"/>
                <w:szCs w:val="24"/>
              </w:rPr>
              <w:t>, 0.4</w:t>
            </w:r>
            <w:r w:rsidR="00873FE6" w:rsidRPr="00B773F0">
              <w:rPr>
                <w:rFonts w:ascii="Times New Roman" w:hAnsi="Times New Roman" w:cs="Times New Roman" w:hint="eastAsia"/>
                <w:sz w:val="24"/>
                <w:szCs w:val="24"/>
              </w:rPr>
              <w:t>3</w:t>
            </w:r>
            <w:r w:rsidRPr="00B773F0">
              <w:rPr>
                <w:rFonts w:ascii="Times New Roman" w:hAnsi="Times New Roman" w:cs="Times New Roman" w:hint="eastAsia"/>
                <w:sz w:val="24"/>
                <w:szCs w:val="24"/>
              </w:rPr>
              <w:t>)</w:t>
            </w:r>
          </w:p>
        </w:tc>
        <w:tc>
          <w:tcPr>
            <w:tcW w:w="240" w:type="pct"/>
            <w:tcBorders>
              <w:top w:val="nil"/>
            </w:tcBorders>
          </w:tcPr>
          <w:p w14:paraId="3D08A562" w14:textId="77777777" w:rsidR="000A413D" w:rsidRPr="00B773F0" w:rsidRDefault="000A413D" w:rsidP="00B96BC8">
            <w:pPr>
              <w:rPr>
                <w:rFonts w:ascii="Times New Roman" w:hAnsi="Times New Roman" w:cs="Times New Roman"/>
                <w:sz w:val="24"/>
                <w:szCs w:val="24"/>
              </w:rPr>
            </w:pPr>
          </w:p>
        </w:tc>
        <w:tc>
          <w:tcPr>
            <w:tcW w:w="1481" w:type="pct"/>
            <w:tcBorders>
              <w:top w:val="nil"/>
            </w:tcBorders>
          </w:tcPr>
          <w:p w14:paraId="0FBD7D4B" w14:textId="13F731B3" w:rsidR="000A413D" w:rsidRPr="00B773F0" w:rsidRDefault="000A413D" w:rsidP="00873FE6">
            <w:pPr>
              <w:rPr>
                <w:rFonts w:ascii="Times New Roman" w:hAnsi="Times New Roman" w:cs="Times New Roman"/>
                <w:sz w:val="24"/>
                <w:szCs w:val="24"/>
              </w:rPr>
            </w:pPr>
            <w:r w:rsidRPr="00B773F0">
              <w:rPr>
                <w:rFonts w:ascii="Times New Roman" w:hAnsi="Times New Roman" w:cs="Times New Roman" w:hint="eastAsia"/>
                <w:sz w:val="24"/>
                <w:szCs w:val="24"/>
              </w:rPr>
              <w:t>0.</w:t>
            </w:r>
            <w:r w:rsidR="00873FE6" w:rsidRPr="00B773F0">
              <w:rPr>
                <w:rFonts w:ascii="Times New Roman" w:hAnsi="Times New Roman" w:cs="Times New Roman" w:hint="eastAsia"/>
                <w:sz w:val="24"/>
                <w:szCs w:val="24"/>
              </w:rPr>
              <w:t>09</w:t>
            </w:r>
            <w:r w:rsidRPr="00B773F0">
              <w:rPr>
                <w:rFonts w:ascii="Times New Roman" w:hAnsi="Times New Roman" w:cs="Times New Roman" w:hint="eastAsia"/>
                <w:sz w:val="24"/>
                <w:szCs w:val="24"/>
              </w:rPr>
              <w:t xml:space="preserve"> (</w:t>
            </w:r>
            <w:r w:rsidR="00873FE6" w:rsidRPr="00B773F0">
              <w:rPr>
                <w:rFonts w:ascii="Times New Roman" w:hAnsi="Times New Roman" w:cs="Times New Roman" w:hint="eastAsia"/>
                <w:sz w:val="24"/>
                <w:szCs w:val="24"/>
              </w:rPr>
              <w:t>-</w:t>
            </w:r>
            <w:r w:rsidRPr="00B773F0">
              <w:rPr>
                <w:rFonts w:ascii="Times New Roman" w:hAnsi="Times New Roman" w:cs="Times New Roman" w:hint="eastAsia"/>
                <w:sz w:val="24"/>
                <w:szCs w:val="24"/>
              </w:rPr>
              <w:t>0.0</w:t>
            </w:r>
            <w:r w:rsidR="00873FE6" w:rsidRPr="00B773F0">
              <w:rPr>
                <w:rFonts w:ascii="Times New Roman" w:hAnsi="Times New Roman" w:cs="Times New Roman" w:hint="eastAsia"/>
                <w:sz w:val="24"/>
                <w:szCs w:val="24"/>
              </w:rPr>
              <w:t>3</w:t>
            </w:r>
            <w:r w:rsidRPr="00B773F0">
              <w:rPr>
                <w:rFonts w:ascii="Times New Roman" w:hAnsi="Times New Roman" w:cs="Times New Roman" w:hint="eastAsia"/>
                <w:sz w:val="24"/>
                <w:szCs w:val="24"/>
              </w:rPr>
              <w:t>, 0.2</w:t>
            </w:r>
            <w:r w:rsidR="00873FE6" w:rsidRPr="00B773F0">
              <w:rPr>
                <w:rFonts w:ascii="Times New Roman" w:hAnsi="Times New Roman" w:cs="Times New Roman" w:hint="eastAsia"/>
                <w:sz w:val="24"/>
                <w:szCs w:val="24"/>
              </w:rPr>
              <w:t>0</w:t>
            </w:r>
            <w:r w:rsidRPr="00B773F0">
              <w:rPr>
                <w:rFonts w:ascii="Times New Roman" w:hAnsi="Times New Roman" w:cs="Times New Roman" w:hint="eastAsia"/>
                <w:sz w:val="24"/>
                <w:szCs w:val="24"/>
              </w:rPr>
              <w:t>)</w:t>
            </w:r>
          </w:p>
        </w:tc>
      </w:tr>
      <w:tr w:rsidR="00B773F0" w:rsidRPr="00B773F0" w14:paraId="1D581BA7" w14:textId="77777777" w:rsidTr="00B96BC8">
        <w:tc>
          <w:tcPr>
            <w:tcW w:w="1570" w:type="pct"/>
          </w:tcPr>
          <w:p w14:paraId="02C1D472" w14:textId="77777777" w:rsidR="000A413D" w:rsidRPr="00B773F0" w:rsidRDefault="000A413D" w:rsidP="00B96BC8">
            <w:pPr>
              <w:rPr>
                <w:rFonts w:ascii="Times New Roman" w:hAnsi="Times New Roman" w:cs="Times New Roman"/>
                <w:sz w:val="24"/>
                <w:szCs w:val="24"/>
              </w:rPr>
            </w:pPr>
            <w:r w:rsidRPr="00B773F0">
              <w:rPr>
                <w:rFonts w:ascii="Times New Roman" w:hAnsi="Times New Roman" w:cs="Times New Roman"/>
                <w:sz w:val="24"/>
                <w:szCs w:val="24"/>
              </w:rPr>
              <w:t>PM</w:t>
            </w:r>
            <w:r w:rsidRPr="00B773F0">
              <w:rPr>
                <w:rFonts w:ascii="Times New Roman" w:hAnsi="Times New Roman" w:cs="Times New Roman" w:hint="eastAsia"/>
                <w:sz w:val="24"/>
                <w:szCs w:val="24"/>
                <w:vertAlign w:val="subscript"/>
              </w:rPr>
              <w:t>1-</w:t>
            </w:r>
            <w:r w:rsidRPr="00B773F0">
              <w:rPr>
                <w:rFonts w:ascii="Times New Roman" w:hAnsi="Times New Roman" w:cs="Times New Roman"/>
                <w:sz w:val="24"/>
                <w:szCs w:val="24"/>
                <w:vertAlign w:val="subscript"/>
              </w:rPr>
              <w:t>2.5</w:t>
            </w:r>
          </w:p>
        </w:tc>
        <w:tc>
          <w:tcPr>
            <w:tcW w:w="1709" w:type="pct"/>
          </w:tcPr>
          <w:p w14:paraId="60FFCF96" w14:textId="567148D8" w:rsidR="000A413D" w:rsidRPr="00B773F0" w:rsidRDefault="009C654A" w:rsidP="009C654A">
            <w:pPr>
              <w:rPr>
                <w:rFonts w:ascii="Times New Roman" w:hAnsi="Times New Roman" w:cs="Times New Roman"/>
                <w:sz w:val="24"/>
                <w:szCs w:val="24"/>
              </w:rPr>
            </w:pPr>
            <w:r w:rsidRPr="00B773F0">
              <w:rPr>
                <w:rFonts w:ascii="Times New Roman" w:hAnsi="Times New Roman" w:cs="Times New Roman" w:hint="eastAsia"/>
                <w:sz w:val="24"/>
                <w:szCs w:val="24"/>
              </w:rPr>
              <w:t>-0.</w:t>
            </w:r>
            <w:r w:rsidR="00873FE6" w:rsidRPr="00B773F0">
              <w:rPr>
                <w:rFonts w:ascii="Times New Roman" w:hAnsi="Times New Roman" w:cs="Times New Roman" w:hint="eastAsia"/>
                <w:sz w:val="24"/>
                <w:szCs w:val="24"/>
              </w:rPr>
              <w:t>23</w:t>
            </w:r>
            <w:r w:rsidR="000A413D" w:rsidRPr="00B773F0">
              <w:rPr>
                <w:rFonts w:ascii="Times New Roman" w:hAnsi="Times New Roman" w:cs="Times New Roman" w:hint="eastAsia"/>
                <w:sz w:val="24"/>
                <w:szCs w:val="24"/>
              </w:rPr>
              <w:t xml:space="preserve"> (-0.</w:t>
            </w:r>
            <w:r w:rsidR="00873FE6" w:rsidRPr="00B773F0">
              <w:rPr>
                <w:rFonts w:ascii="Times New Roman" w:hAnsi="Times New Roman" w:cs="Times New Roman" w:hint="eastAsia"/>
                <w:sz w:val="24"/>
                <w:szCs w:val="24"/>
              </w:rPr>
              <w:t>78</w:t>
            </w:r>
            <w:r w:rsidR="000A413D" w:rsidRPr="00B773F0">
              <w:rPr>
                <w:rFonts w:ascii="Times New Roman" w:hAnsi="Times New Roman" w:cs="Times New Roman" w:hint="eastAsia"/>
                <w:sz w:val="24"/>
                <w:szCs w:val="24"/>
              </w:rPr>
              <w:t>, 0.</w:t>
            </w:r>
            <w:r w:rsidR="00873FE6" w:rsidRPr="00B773F0">
              <w:rPr>
                <w:rFonts w:ascii="Times New Roman" w:hAnsi="Times New Roman" w:cs="Times New Roman" w:hint="eastAsia"/>
                <w:sz w:val="24"/>
                <w:szCs w:val="24"/>
              </w:rPr>
              <w:t>31</w:t>
            </w:r>
            <w:r w:rsidR="000A413D" w:rsidRPr="00B773F0">
              <w:rPr>
                <w:rFonts w:ascii="Times New Roman" w:hAnsi="Times New Roman" w:cs="Times New Roman" w:hint="eastAsia"/>
                <w:sz w:val="24"/>
                <w:szCs w:val="24"/>
              </w:rPr>
              <w:t>)</w:t>
            </w:r>
          </w:p>
        </w:tc>
        <w:tc>
          <w:tcPr>
            <w:tcW w:w="240" w:type="pct"/>
          </w:tcPr>
          <w:p w14:paraId="50CB93D9" w14:textId="77777777" w:rsidR="000A413D" w:rsidRPr="00B773F0" w:rsidRDefault="000A413D" w:rsidP="00B96BC8">
            <w:pPr>
              <w:rPr>
                <w:rFonts w:ascii="Times New Roman" w:hAnsi="Times New Roman" w:cs="Times New Roman"/>
                <w:sz w:val="24"/>
                <w:szCs w:val="24"/>
              </w:rPr>
            </w:pPr>
          </w:p>
        </w:tc>
        <w:tc>
          <w:tcPr>
            <w:tcW w:w="1481" w:type="pct"/>
          </w:tcPr>
          <w:p w14:paraId="2CF3BAF5" w14:textId="69C74A2E" w:rsidR="000A413D" w:rsidRPr="00B773F0" w:rsidRDefault="009C654A" w:rsidP="009C654A">
            <w:pPr>
              <w:rPr>
                <w:rFonts w:ascii="Times New Roman" w:hAnsi="Times New Roman" w:cs="Times New Roman"/>
                <w:sz w:val="24"/>
                <w:szCs w:val="24"/>
              </w:rPr>
            </w:pPr>
            <w:r w:rsidRPr="00B773F0">
              <w:rPr>
                <w:rFonts w:ascii="Times New Roman" w:hAnsi="Times New Roman" w:cs="Times New Roman" w:hint="eastAsia"/>
                <w:sz w:val="24"/>
                <w:szCs w:val="24"/>
              </w:rPr>
              <w:t>-0.01</w:t>
            </w:r>
            <w:r w:rsidR="000A413D" w:rsidRPr="00B773F0">
              <w:rPr>
                <w:rFonts w:ascii="Times New Roman" w:hAnsi="Times New Roman" w:cs="Times New Roman" w:hint="eastAsia"/>
                <w:sz w:val="24"/>
                <w:szCs w:val="24"/>
              </w:rPr>
              <w:t xml:space="preserve"> (-0.</w:t>
            </w:r>
            <w:r w:rsidRPr="00B773F0">
              <w:rPr>
                <w:rFonts w:ascii="Times New Roman" w:hAnsi="Times New Roman" w:cs="Times New Roman" w:hint="eastAsia"/>
                <w:sz w:val="24"/>
                <w:szCs w:val="24"/>
              </w:rPr>
              <w:t>3</w:t>
            </w:r>
            <w:r w:rsidR="00873FE6" w:rsidRPr="00B773F0">
              <w:rPr>
                <w:rFonts w:ascii="Times New Roman" w:hAnsi="Times New Roman" w:cs="Times New Roman" w:hint="eastAsia"/>
                <w:sz w:val="24"/>
                <w:szCs w:val="24"/>
              </w:rPr>
              <w:t>4</w:t>
            </w:r>
            <w:r w:rsidR="000A413D" w:rsidRPr="00B773F0">
              <w:rPr>
                <w:rFonts w:ascii="Times New Roman" w:hAnsi="Times New Roman" w:cs="Times New Roman" w:hint="eastAsia"/>
                <w:sz w:val="24"/>
                <w:szCs w:val="24"/>
              </w:rPr>
              <w:t>, 0.</w:t>
            </w:r>
            <w:r w:rsidR="00873FE6" w:rsidRPr="00B773F0">
              <w:rPr>
                <w:rFonts w:ascii="Times New Roman" w:hAnsi="Times New Roman" w:cs="Times New Roman" w:hint="eastAsia"/>
                <w:sz w:val="24"/>
                <w:szCs w:val="24"/>
              </w:rPr>
              <w:t>32</w:t>
            </w:r>
            <w:r w:rsidR="000A413D" w:rsidRPr="00B773F0">
              <w:rPr>
                <w:rFonts w:ascii="Times New Roman" w:hAnsi="Times New Roman" w:cs="Times New Roman" w:hint="eastAsia"/>
                <w:sz w:val="24"/>
                <w:szCs w:val="24"/>
              </w:rPr>
              <w:t>)</w:t>
            </w:r>
          </w:p>
        </w:tc>
      </w:tr>
    </w:tbl>
    <w:p w14:paraId="5829968E" w14:textId="77777777" w:rsidR="000A413D" w:rsidRPr="00B773F0" w:rsidRDefault="000A413D" w:rsidP="000A413D">
      <w:pPr>
        <w:rPr>
          <w:rFonts w:ascii="Times New Roman" w:hAnsi="Times New Roman" w:cs="Times New Roman"/>
          <w:sz w:val="24"/>
          <w:szCs w:val="24"/>
        </w:rPr>
      </w:pPr>
      <w:r w:rsidRPr="00B773F0">
        <w:rPr>
          <w:rFonts w:ascii="Times New Roman" w:hAnsi="Times New Roman" w:cs="Times New Roman"/>
          <w:sz w:val="24"/>
          <w:szCs w:val="24"/>
        </w:rPr>
        <w:t xml:space="preserve">Abbreviations: </w:t>
      </w:r>
      <w:r w:rsidRPr="00B773F0">
        <w:rPr>
          <w:rFonts w:ascii="Times New Roman" w:eastAsia="宋体" w:hAnsi="Times New Roman" w:cs="Times New Roman"/>
          <w:sz w:val="24"/>
          <w:szCs w:val="24"/>
        </w:rPr>
        <w:t>β</w:t>
      </w:r>
      <w:r w:rsidRPr="00B773F0">
        <w:rPr>
          <w:rFonts w:ascii="Times New Roman" w:eastAsia="宋体" w:hAnsi="Times New Roman" w:cs="Times New Roman" w:hint="eastAsia"/>
          <w:sz w:val="24"/>
          <w:szCs w:val="24"/>
        </w:rPr>
        <w:t xml:space="preserve">, regression coefficient; CI, confidence interval; DBP, diastolic blood pressure; </w:t>
      </w:r>
      <w:r w:rsidRPr="00B773F0">
        <w:rPr>
          <w:rFonts w:ascii="Times New Roman" w:hAnsi="Times New Roman" w:cs="Times New Roman"/>
          <w:sz w:val="24"/>
          <w:szCs w:val="24"/>
        </w:rPr>
        <w:t>PM</w:t>
      </w:r>
      <w:r w:rsidRPr="00B773F0">
        <w:rPr>
          <w:rFonts w:ascii="Times New Roman" w:hAnsi="Times New Roman" w:cs="Times New Roman"/>
          <w:sz w:val="24"/>
          <w:szCs w:val="24"/>
          <w:vertAlign w:val="subscript"/>
        </w:rPr>
        <w:t>1</w:t>
      </w:r>
      <w:r w:rsidRPr="00B773F0">
        <w:rPr>
          <w:rFonts w:ascii="Times New Roman" w:hAnsi="Times New Roman" w:cs="Times New Roman"/>
          <w:sz w:val="24"/>
          <w:szCs w:val="24"/>
        </w:rPr>
        <w:t>, particle with aerodynamic diameter ≤1.0 µm; PM</w:t>
      </w:r>
      <w:r w:rsidRPr="00B773F0">
        <w:rPr>
          <w:rFonts w:ascii="Times New Roman" w:hAnsi="Times New Roman" w:cs="Times New Roman"/>
          <w:sz w:val="24"/>
          <w:szCs w:val="24"/>
          <w:vertAlign w:val="subscript"/>
        </w:rPr>
        <w:t>1-2.5</w:t>
      </w:r>
      <w:r w:rsidRPr="00B773F0">
        <w:rPr>
          <w:rFonts w:ascii="Times New Roman" w:hAnsi="Times New Roman" w:cs="Times New Roman"/>
          <w:sz w:val="24"/>
          <w:szCs w:val="24"/>
        </w:rPr>
        <w:t>, particle with aerodynamic diameter ranges from 1 to 2.5 µm; PM</w:t>
      </w:r>
      <w:r w:rsidRPr="00B773F0">
        <w:rPr>
          <w:rFonts w:ascii="Times New Roman" w:hAnsi="Times New Roman" w:cs="Times New Roman"/>
          <w:sz w:val="24"/>
          <w:szCs w:val="24"/>
          <w:vertAlign w:val="subscript"/>
        </w:rPr>
        <w:t>2.5</w:t>
      </w:r>
      <w:r w:rsidRPr="00B773F0">
        <w:rPr>
          <w:rFonts w:ascii="Times New Roman" w:hAnsi="Times New Roman" w:cs="Times New Roman"/>
          <w:sz w:val="24"/>
          <w:szCs w:val="24"/>
        </w:rPr>
        <w:t>, particle with aerodynamic diameter ≤2.5 µm</w:t>
      </w:r>
      <w:r w:rsidRPr="00B773F0">
        <w:rPr>
          <w:rFonts w:ascii="Times New Roman" w:hAnsi="Times New Roman" w:cs="Times New Roman" w:hint="eastAsia"/>
          <w:sz w:val="24"/>
          <w:szCs w:val="24"/>
        </w:rPr>
        <w:t>; SBP, systolic blood pressure.</w:t>
      </w:r>
    </w:p>
    <w:p w14:paraId="74570609" w14:textId="24610065" w:rsidR="002F6171" w:rsidRDefault="00AE5BEA" w:rsidP="009C654A">
      <w:pPr>
        <w:rPr>
          <w:rFonts w:ascii="Times New Roman" w:hAnsi="Times New Roman" w:cs="Times New Roman"/>
          <w:sz w:val="24"/>
          <w:szCs w:val="24"/>
        </w:rPr>
        <w:sectPr w:rsidR="002F6171">
          <w:pgSz w:w="11906" w:h="16838"/>
          <w:pgMar w:top="1440" w:right="1800" w:bottom="1440" w:left="1800" w:header="851" w:footer="992" w:gutter="0"/>
          <w:cols w:space="425"/>
          <w:docGrid w:type="lines" w:linePitch="312"/>
        </w:sectPr>
      </w:pPr>
      <w:proofErr w:type="spellStart"/>
      <w:r w:rsidRPr="00B773F0">
        <w:rPr>
          <w:rFonts w:ascii="Times New Roman" w:hAnsi="Times New Roman" w:cs="Times New Roman" w:hint="eastAsia"/>
          <w:sz w:val="24"/>
          <w:szCs w:val="24"/>
          <w:vertAlign w:val="superscript"/>
        </w:rPr>
        <w:t>a</w:t>
      </w:r>
      <w:r w:rsidR="000A413D" w:rsidRPr="00B773F0">
        <w:rPr>
          <w:rFonts w:ascii="Times New Roman" w:hAnsi="Times New Roman" w:cs="Times New Roman"/>
          <w:sz w:val="24"/>
          <w:szCs w:val="24"/>
        </w:rPr>
        <w:t>Adjusted</w:t>
      </w:r>
      <w:proofErr w:type="spellEnd"/>
      <w:r w:rsidR="000A413D" w:rsidRPr="00B773F0">
        <w:rPr>
          <w:rFonts w:ascii="Times New Roman" w:hAnsi="Times New Roman" w:cs="Times New Roman"/>
          <w:sz w:val="24"/>
          <w:szCs w:val="24"/>
        </w:rPr>
        <w:t xml:space="preserve"> for </w:t>
      </w:r>
      <w:r w:rsidR="009C654A" w:rsidRPr="00B773F0">
        <w:rPr>
          <w:rFonts w:ascii="Times New Roman" w:hAnsi="Times New Roman" w:cs="Times New Roman"/>
          <w:sz w:val="24"/>
          <w:szCs w:val="24"/>
        </w:rPr>
        <w:t xml:space="preserve">age, sex, </w:t>
      </w:r>
      <w:r w:rsidR="009C654A" w:rsidRPr="00B773F0">
        <w:rPr>
          <w:rFonts w:ascii="Times New Roman" w:hAnsi="Times New Roman" w:cs="Times New Roman" w:hint="eastAsia"/>
          <w:sz w:val="24"/>
          <w:szCs w:val="24"/>
        </w:rPr>
        <w:t xml:space="preserve">ethnicity, </w:t>
      </w:r>
      <w:r w:rsidR="009C654A" w:rsidRPr="00B773F0">
        <w:rPr>
          <w:rFonts w:ascii="Times New Roman" w:hAnsi="Times New Roman" w:cs="Times New Roman"/>
          <w:sz w:val="24"/>
          <w:szCs w:val="24"/>
        </w:rPr>
        <w:t xml:space="preserve">education, smoking status, </w:t>
      </w:r>
      <w:r w:rsidR="009C654A" w:rsidRPr="00B773F0">
        <w:rPr>
          <w:rFonts w:ascii="Times New Roman" w:hAnsi="Times New Roman" w:cs="Times New Roman" w:hint="eastAsia"/>
          <w:sz w:val="24"/>
          <w:szCs w:val="24"/>
        </w:rPr>
        <w:t xml:space="preserve">and </w:t>
      </w:r>
      <w:r w:rsidR="009C654A" w:rsidRPr="00B773F0">
        <w:rPr>
          <w:rFonts w:ascii="Times New Roman" w:hAnsi="Times New Roman" w:cs="Times New Roman"/>
          <w:sz w:val="24"/>
          <w:szCs w:val="24"/>
        </w:rPr>
        <w:t>regular exercise</w:t>
      </w:r>
      <w:r w:rsidR="00F1261C" w:rsidRPr="00B773F0">
        <w:rPr>
          <w:rFonts w:ascii="Times New Roman" w:hAnsi="Times New Roman" w:cs="Times New Roman" w:hint="eastAsia"/>
          <w:sz w:val="24"/>
          <w:szCs w:val="24"/>
        </w:rPr>
        <w:t>, 7-day average air pollutants levels before blood pressure measurement, season</w:t>
      </w:r>
      <w:r w:rsidR="002F6171">
        <w:rPr>
          <w:rFonts w:ascii="Times New Roman" w:hAnsi="Times New Roman" w:cs="Times New Roman" w:hint="eastAsia"/>
          <w:sz w:val="24"/>
          <w:szCs w:val="24"/>
        </w:rPr>
        <w:t xml:space="preserve"> when blood pressure measurements were taken</w:t>
      </w:r>
      <w:r w:rsidR="00F1261C" w:rsidRPr="00B773F0">
        <w:rPr>
          <w:rFonts w:ascii="Times New Roman" w:hAnsi="Times New Roman" w:cs="Times New Roman" w:hint="eastAsia"/>
          <w:sz w:val="24"/>
          <w:szCs w:val="24"/>
        </w:rPr>
        <w:t xml:space="preserve">, and area-level </w:t>
      </w:r>
      <w:r w:rsidR="002F6171">
        <w:rPr>
          <w:rFonts w:ascii="Times New Roman" w:hAnsi="Times New Roman" w:cs="Times New Roman" w:hint="eastAsia"/>
          <w:sz w:val="24"/>
          <w:szCs w:val="24"/>
        </w:rPr>
        <w:t xml:space="preserve">gross domestic </w:t>
      </w:r>
      <w:proofErr w:type="spellStart"/>
      <w:r w:rsidR="002F6171">
        <w:rPr>
          <w:rFonts w:ascii="Times New Roman" w:hAnsi="Times New Roman" w:cs="Times New Roman" w:hint="eastAsia"/>
          <w:sz w:val="24"/>
          <w:szCs w:val="24"/>
        </w:rPr>
        <w:t>produc</w:t>
      </w:r>
      <w:proofErr w:type="spellEnd"/>
    </w:p>
    <w:p w14:paraId="7478704F" w14:textId="772CA729" w:rsidR="00EC4A6F" w:rsidRPr="00B773F0" w:rsidRDefault="00EC4A6F" w:rsidP="00EC4A6F">
      <w:pPr>
        <w:spacing w:beforeLines="150" w:before="468"/>
        <w:rPr>
          <w:rFonts w:ascii="Times New Roman" w:hAnsi="Times New Roman" w:cs="Times New Roman"/>
          <w:sz w:val="24"/>
          <w:szCs w:val="24"/>
        </w:rPr>
      </w:pPr>
      <w:r w:rsidRPr="00B773F0">
        <w:rPr>
          <w:rFonts w:ascii="Times New Roman" w:hAnsi="Times New Roman" w:cs="Times New Roman"/>
          <w:b/>
          <w:sz w:val="24"/>
          <w:szCs w:val="24"/>
        </w:rPr>
        <w:lastRenderedPageBreak/>
        <w:t xml:space="preserve">Table S4 </w:t>
      </w:r>
      <w:r w:rsidRPr="00B773F0">
        <w:rPr>
          <w:rFonts w:ascii="Times New Roman" w:hAnsi="Times New Roman" w:cs="Times New Roman"/>
          <w:sz w:val="24"/>
          <w:szCs w:val="24"/>
        </w:rPr>
        <w:t>Associations between 10-μg/m</w:t>
      </w:r>
      <w:r w:rsidRPr="00B773F0">
        <w:rPr>
          <w:rFonts w:ascii="Times New Roman" w:hAnsi="Times New Roman" w:cs="Times New Roman"/>
          <w:sz w:val="24"/>
          <w:szCs w:val="24"/>
          <w:vertAlign w:val="superscript"/>
        </w:rPr>
        <w:t>3</w:t>
      </w:r>
      <w:r w:rsidRPr="00B773F0">
        <w:rPr>
          <w:rFonts w:ascii="Times New Roman" w:hAnsi="Times New Roman" w:cs="Times New Roman"/>
          <w:sz w:val="24"/>
          <w:szCs w:val="24"/>
        </w:rPr>
        <w:t xml:space="preserve"> increase in air pollutants and blood pressure and hypertension </w:t>
      </w:r>
      <w:r w:rsidR="008E0262" w:rsidRPr="00B773F0">
        <w:rPr>
          <w:rFonts w:ascii="Times New Roman" w:hAnsi="Times New Roman" w:cs="Times New Roman" w:hint="eastAsia"/>
          <w:sz w:val="24"/>
          <w:szCs w:val="24"/>
        </w:rPr>
        <w:t>i</w:t>
      </w:r>
      <w:bookmarkStart w:id="0" w:name="_GoBack"/>
      <w:r w:rsidR="008E0262" w:rsidRPr="00B773F0">
        <w:rPr>
          <w:rFonts w:ascii="Times New Roman" w:hAnsi="Times New Roman" w:cs="Times New Roman" w:hint="eastAsia"/>
          <w:sz w:val="24"/>
          <w:szCs w:val="24"/>
        </w:rPr>
        <w:t>n the additionally adjusted model</w:t>
      </w:r>
      <w:bookmarkEnd w:id="0"/>
      <w:r w:rsidR="007D39BF">
        <w:rPr>
          <w:rFonts w:ascii="Times New Roman" w:hAnsi="Times New Roman" w:cs="Times New Roman" w:hint="eastAsia"/>
          <w:sz w:val="24"/>
          <w:szCs w:val="24"/>
        </w:rPr>
        <w:t xml:space="preserve"> </w:t>
      </w:r>
      <w:r w:rsidR="007D39BF" w:rsidRPr="00B773F0">
        <w:rPr>
          <w:rFonts w:ascii="Times New Roman" w:hAnsi="Times New Roman" w:cs="Times New Roman"/>
          <w:sz w:val="24"/>
          <w:szCs w:val="24"/>
        </w:rPr>
        <w:t>(n = 24,845)</w:t>
      </w:r>
    </w:p>
    <w:tbl>
      <w:tblPr>
        <w:tblStyle w:val="a5"/>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2616"/>
        <w:gridCol w:w="1341"/>
        <w:gridCol w:w="295"/>
        <w:gridCol w:w="2617"/>
        <w:gridCol w:w="1341"/>
        <w:gridCol w:w="295"/>
        <w:gridCol w:w="2407"/>
        <w:gridCol w:w="1219"/>
      </w:tblGrid>
      <w:tr w:rsidR="00B773F0" w:rsidRPr="00B773F0" w14:paraId="5FFBFC88" w14:textId="77777777" w:rsidTr="002F6171">
        <w:tc>
          <w:tcPr>
            <w:tcW w:w="721" w:type="pct"/>
            <w:tcBorders>
              <w:bottom w:val="nil"/>
            </w:tcBorders>
          </w:tcPr>
          <w:p w14:paraId="4B79852E" w14:textId="77777777" w:rsidR="00EC4A6F" w:rsidRPr="00B773F0" w:rsidRDefault="00EC4A6F" w:rsidP="00133184">
            <w:pPr>
              <w:rPr>
                <w:rFonts w:ascii="Times New Roman" w:hAnsi="Times New Roman" w:cs="Times New Roman"/>
                <w:sz w:val="24"/>
                <w:szCs w:val="24"/>
              </w:rPr>
            </w:pPr>
          </w:p>
        </w:tc>
        <w:tc>
          <w:tcPr>
            <w:tcW w:w="923" w:type="pct"/>
            <w:tcBorders>
              <w:bottom w:val="single" w:sz="4" w:space="0" w:color="auto"/>
            </w:tcBorders>
          </w:tcPr>
          <w:p w14:paraId="0FF70091"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SBP</w:t>
            </w:r>
          </w:p>
        </w:tc>
        <w:tc>
          <w:tcPr>
            <w:tcW w:w="473" w:type="pct"/>
            <w:tcBorders>
              <w:bottom w:val="single" w:sz="4" w:space="0" w:color="auto"/>
            </w:tcBorders>
          </w:tcPr>
          <w:p w14:paraId="11DD7FC3" w14:textId="77777777" w:rsidR="00EC4A6F" w:rsidRPr="00B773F0" w:rsidRDefault="00EC4A6F" w:rsidP="00133184">
            <w:pPr>
              <w:rPr>
                <w:rFonts w:ascii="Times New Roman" w:hAnsi="Times New Roman" w:cs="Times New Roman"/>
                <w:sz w:val="24"/>
                <w:szCs w:val="24"/>
              </w:rPr>
            </w:pPr>
          </w:p>
        </w:tc>
        <w:tc>
          <w:tcPr>
            <w:tcW w:w="104" w:type="pct"/>
            <w:tcBorders>
              <w:top w:val="single" w:sz="4" w:space="0" w:color="auto"/>
              <w:bottom w:val="nil"/>
            </w:tcBorders>
          </w:tcPr>
          <w:p w14:paraId="797B2172" w14:textId="77777777" w:rsidR="00EC4A6F" w:rsidRPr="00B773F0" w:rsidRDefault="00EC4A6F" w:rsidP="00133184">
            <w:pPr>
              <w:rPr>
                <w:rFonts w:ascii="Times New Roman" w:hAnsi="Times New Roman" w:cs="Times New Roman"/>
                <w:sz w:val="24"/>
                <w:szCs w:val="24"/>
              </w:rPr>
            </w:pPr>
          </w:p>
        </w:tc>
        <w:tc>
          <w:tcPr>
            <w:tcW w:w="923" w:type="pct"/>
            <w:tcBorders>
              <w:bottom w:val="single" w:sz="4" w:space="0" w:color="auto"/>
            </w:tcBorders>
          </w:tcPr>
          <w:p w14:paraId="03BF08CE"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DBP</w:t>
            </w:r>
          </w:p>
        </w:tc>
        <w:tc>
          <w:tcPr>
            <w:tcW w:w="473" w:type="pct"/>
            <w:tcBorders>
              <w:bottom w:val="single" w:sz="4" w:space="0" w:color="auto"/>
            </w:tcBorders>
          </w:tcPr>
          <w:p w14:paraId="52C17A03" w14:textId="77777777" w:rsidR="00EC4A6F" w:rsidRPr="00B773F0" w:rsidRDefault="00EC4A6F" w:rsidP="00133184">
            <w:pPr>
              <w:rPr>
                <w:rFonts w:ascii="Times New Roman" w:hAnsi="Times New Roman" w:cs="Times New Roman"/>
                <w:sz w:val="24"/>
                <w:szCs w:val="24"/>
              </w:rPr>
            </w:pPr>
          </w:p>
        </w:tc>
        <w:tc>
          <w:tcPr>
            <w:tcW w:w="104" w:type="pct"/>
            <w:tcBorders>
              <w:top w:val="single" w:sz="4" w:space="0" w:color="auto"/>
              <w:bottom w:val="nil"/>
            </w:tcBorders>
          </w:tcPr>
          <w:p w14:paraId="6372A140" w14:textId="77777777" w:rsidR="00EC4A6F" w:rsidRPr="00B773F0" w:rsidRDefault="00EC4A6F" w:rsidP="00133184">
            <w:pPr>
              <w:rPr>
                <w:rFonts w:ascii="Times New Roman" w:hAnsi="Times New Roman" w:cs="Times New Roman"/>
                <w:sz w:val="24"/>
                <w:szCs w:val="24"/>
              </w:rPr>
            </w:pPr>
          </w:p>
        </w:tc>
        <w:tc>
          <w:tcPr>
            <w:tcW w:w="849" w:type="pct"/>
            <w:tcBorders>
              <w:bottom w:val="single" w:sz="4" w:space="0" w:color="auto"/>
            </w:tcBorders>
          </w:tcPr>
          <w:p w14:paraId="3FA0FE20"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Hypertension</w:t>
            </w:r>
          </w:p>
        </w:tc>
        <w:tc>
          <w:tcPr>
            <w:tcW w:w="430" w:type="pct"/>
            <w:tcBorders>
              <w:bottom w:val="single" w:sz="4" w:space="0" w:color="auto"/>
            </w:tcBorders>
          </w:tcPr>
          <w:p w14:paraId="1E41DE5B" w14:textId="77777777" w:rsidR="00EC4A6F" w:rsidRPr="00B773F0" w:rsidRDefault="00EC4A6F" w:rsidP="00133184">
            <w:pPr>
              <w:rPr>
                <w:rFonts w:ascii="Times New Roman" w:hAnsi="Times New Roman" w:cs="Times New Roman"/>
                <w:sz w:val="24"/>
                <w:szCs w:val="24"/>
              </w:rPr>
            </w:pPr>
          </w:p>
        </w:tc>
      </w:tr>
      <w:tr w:rsidR="00B773F0" w:rsidRPr="00B773F0" w14:paraId="4C0BEA07" w14:textId="77777777" w:rsidTr="002F6171">
        <w:tc>
          <w:tcPr>
            <w:tcW w:w="721" w:type="pct"/>
            <w:tcBorders>
              <w:top w:val="nil"/>
              <w:bottom w:val="single" w:sz="4" w:space="0" w:color="auto"/>
            </w:tcBorders>
          </w:tcPr>
          <w:p w14:paraId="6113E571"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Air pollutants</w:t>
            </w:r>
          </w:p>
        </w:tc>
        <w:tc>
          <w:tcPr>
            <w:tcW w:w="923" w:type="pct"/>
            <w:tcBorders>
              <w:top w:val="single" w:sz="4" w:space="0" w:color="auto"/>
              <w:bottom w:val="single" w:sz="4" w:space="0" w:color="auto"/>
            </w:tcBorders>
          </w:tcPr>
          <w:p w14:paraId="5355F970"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β (95% CI)</w:t>
            </w:r>
            <w:r w:rsidRPr="00B773F0">
              <w:rPr>
                <w:rFonts w:ascii="Times New Roman" w:hAnsi="Times New Roman" w:cs="Times New Roman"/>
                <w:sz w:val="24"/>
                <w:szCs w:val="24"/>
                <w:vertAlign w:val="superscript"/>
              </w:rPr>
              <w:t>a</w:t>
            </w:r>
          </w:p>
        </w:tc>
        <w:tc>
          <w:tcPr>
            <w:tcW w:w="473" w:type="pct"/>
            <w:tcBorders>
              <w:top w:val="single" w:sz="4" w:space="0" w:color="auto"/>
              <w:bottom w:val="single" w:sz="4" w:space="0" w:color="auto"/>
            </w:tcBorders>
          </w:tcPr>
          <w:p w14:paraId="244F3247"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P value</w:t>
            </w:r>
          </w:p>
        </w:tc>
        <w:tc>
          <w:tcPr>
            <w:tcW w:w="104" w:type="pct"/>
            <w:tcBorders>
              <w:top w:val="nil"/>
              <w:bottom w:val="single" w:sz="4" w:space="0" w:color="auto"/>
            </w:tcBorders>
          </w:tcPr>
          <w:p w14:paraId="0D48998D" w14:textId="77777777" w:rsidR="00EC4A6F" w:rsidRPr="00B773F0" w:rsidRDefault="00EC4A6F" w:rsidP="00133184">
            <w:pPr>
              <w:rPr>
                <w:rFonts w:ascii="Times New Roman" w:hAnsi="Times New Roman" w:cs="Times New Roman"/>
                <w:sz w:val="24"/>
                <w:szCs w:val="24"/>
              </w:rPr>
            </w:pPr>
          </w:p>
        </w:tc>
        <w:tc>
          <w:tcPr>
            <w:tcW w:w="923" w:type="pct"/>
            <w:tcBorders>
              <w:top w:val="single" w:sz="4" w:space="0" w:color="auto"/>
              <w:bottom w:val="single" w:sz="4" w:space="0" w:color="auto"/>
            </w:tcBorders>
          </w:tcPr>
          <w:p w14:paraId="35375BD6"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β (95% CI)</w:t>
            </w:r>
            <w:r w:rsidRPr="00B773F0">
              <w:rPr>
                <w:rFonts w:ascii="Times New Roman" w:hAnsi="Times New Roman" w:cs="Times New Roman"/>
                <w:sz w:val="24"/>
                <w:szCs w:val="24"/>
                <w:vertAlign w:val="superscript"/>
              </w:rPr>
              <w:t>a</w:t>
            </w:r>
          </w:p>
        </w:tc>
        <w:tc>
          <w:tcPr>
            <w:tcW w:w="473" w:type="pct"/>
            <w:tcBorders>
              <w:top w:val="single" w:sz="4" w:space="0" w:color="auto"/>
              <w:bottom w:val="single" w:sz="4" w:space="0" w:color="auto"/>
            </w:tcBorders>
          </w:tcPr>
          <w:p w14:paraId="27CB01A0"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P value</w:t>
            </w:r>
          </w:p>
        </w:tc>
        <w:tc>
          <w:tcPr>
            <w:tcW w:w="104" w:type="pct"/>
            <w:tcBorders>
              <w:top w:val="nil"/>
              <w:bottom w:val="single" w:sz="4" w:space="0" w:color="auto"/>
            </w:tcBorders>
          </w:tcPr>
          <w:p w14:paraId="320A2BA5" w14:textId="77777777" w:rsidR="00EC4A6F" w:rsidRPr="00B773F0" w:rsidRDefault="00EC4A6F" w:rsidP="00133184">
            <w:pPr>
              <w:rPr>
                <w:rFonts w:ascii="Times New Roman" w:hAnsi="Times New Roman" w:cs="Times New Roman"/>
                <w:sz w:val="24"/>
                <w:szCs w:val="24"/>
              </w:rPr>
            </w:pPr>
          </w:p>
        </w:tc>
        <w:tc>
          <w:tcPr>
            <w:tcW w:w="849" w:type="pct"/>
            <w:tcBorders>
              <w:top w:val="single" w:sz="4" w:space="0" w:color="auto"/>
              <w:bottom w:val="single" w:sz="4" w:space="0" w:color="auto"/>
            </w:tcBorders>
          </w:tcPr>
          <w:p w14:paraId="4B392E96"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OR (95% CI)</w:t>
            </w:r>
            <w:r w:rsidRPr="00B773F0">
              <w:rPr>
                <w:rFonts w:ascii="Times New Roman" w:hAnsi="Times New Roman" w:cs="Times New Roman"/>
                <w:sz w:val="24"/>
                <w:szCs w:val="24"/>
                <w:vertAlign w:val="superscript"/>
              </w:rPr>
              <w:t>a</w:t>
            </w:r>
          </w:p>
        </w:tc>
        <w:tc>
          <w:tcPr>
            <w:tcW w:w="430" w:type="pct"/>
            <w:tcBorders>
              <w:top w:val="single" w:sz="4" w:space="0" w:color="auto"/>
              <w:bottom w:val="single" w:sz="4" w:space="0" w:color="auto"/>
            </w:tcBorders>
          </w:tcPr>
          <w:p w14:paraId="6BBCFB91"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P value</w:t>
            </w:r>
          </w:p>
        </w:tc>
      </w:tr>
      <w:tr w:rsidR="00B773F0" w:rsidRPr="00B773F0" w14:paraId="0645C7F5" w14:textId="77777777" w:rsidTr="002F6171">
        <w:tc>
          <w:tcPr>
            <w:tcW w:w="721" w:type="pct"/>
            <w:tcBorders>
              <w:top w:val="single" w:sz="4" w:space="0" w:color="auto"/>
              <w:bottom w:val="nil"/>
            </w:tcBorders>
          </w:tcPr>
          <w:p w14:paraId="001DEE3B"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PM</w:t>
            </w:r>
            <w:r w:rsidRPr="00B773F0">
              <w:rPr>
                <w:rFonts w:ascii="Times New Roman" w:hAnsi="Times New Roman" w:cs="Times New Roman"/>
                <w:sz w:val="24"/>
                <w:szCs w:val="24"/>
                <w:vertAlign w:val="subscript"/>
              </w:rPr>
              <w:t>1</w:t>
            </w:r>
          </w:p>
        </w:tc>
        <w:tc>
          <w:tcPr>
            <w:tcW w:w="923" w:type="pct"/>
            <w:tcBorders>
              <w:top w:val="single" w:sz="4" w:space="0" w:color="auto"/>
              <w:bottom w:val="nil"/>
            </w:tcBorders>
          </w:tcPr>
          <w:p w14:paraId="1748FF30"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0.53 (0.27, 0.79)</w:t>
            </w:r>
          </w:p>
        </w:tc>
        <w:tc>
          <w:tcPr>
            <w:tcW w:w="473" w:type="pct"/>
            <w:tcBorders>
              <w:top w:val="single" w:sz="4" w:space="0" w:color="auto"/>
              <w:bottom w:val="nil"/>
            </w:tcBorders>
          </w:tcPr>
          <w:p w14:paraId="66729F4A"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&lt;0.0001</w:t>
            </w:r>
          </w:p>
        </w:tc>
        <w:tc>
          <w:tcPr>
            <w:tcW w:w="104" w:type="pct"/>
            <w:tcBorders>
              <w:top w:val="single" w:sz="4" w:space="0" w:color="auto"/>
              <w:bottom w:val="nil"/>
            </w:tcBorders>
          </w:tcPr>
          <w:p w14:paraId="5655D3B2" w14:textId="77777777" w:rsidR="00EC4A6F" w:rsidRPr="00B773F0" w:rsidRDefault="00EC4A6F" w:rsidP="00133184">
            <w:pPr>
              <w:rPr>
                <w:rFonts w:ascii="Times New Roman" w:hAnsi="Times New Roman" w:cs="Times New Roman"/>
                <w:sz w:val="24"/>
                <w:szCs w:val="24"/>
              </w:rPr>
            </w:pPr>
          </w:p>
        </w:tc>
        <w:tc>
          <w:tcPr>
            <w:tcW w:w="923" w:type="pct"/>
            <w:tcBorders>
              <w:top w:val="single" w:sz="4" w:space="0" w:color="auto"/>
              <w:bottom w:val="nil"/>
            </w:tcBorders>
          </w:tcPr>
          <w:p w14:paraId="35A742B5"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0.15 (-0.00, 0.31)</w:t>
            </w:r>
          </w:p>
        </w:tc>
        <w:tc>
          <w:tcPr>
            <w:tcW w:w="473" w:type="pct"/>
            <w:tcBorders>
              <w:top w:val="single" w:sz="4" w:space="0" w:color="auto"/>
              <w:bottom w:val="nil"/>
            </w:tcBorders>
          </w:tcPr>
          <w:p w14:paraId="6CB6FAEF" w14:textId="3858DF89"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0.0552</w:t>
            </w:r>
          </w:p>
        </w:tc>
        <w:tc>
          <w:tcPr>
            <w:tcW w:w="104" w:type="pct"/>
            <w:tcBorders>
              <w:top w:val="single" w:sz="4" w:space="0" w:color="auto"/>
              <w:bottom w:val="nil"/>
            </w:tcBorders>
          </w:tcPr>
          <w:p w14:paraId="42C59338" w14:textId="77777777" w:rsidR="00EC4A6F" w:rsidRPr="00B773F0" w:rsidRDefault="00EC4A6F" w:rsidP="00133184">
            <w:pPr>
              <w:rPr>
                <w:rFonts w:ascii="Times New Roman" w:hAnsi="Times New Roman" w:cs="Times New Roman"/>
                <w:sz w:val="24"/>
                <w:szCs w:val="24"/>
              </w:rPr>
            </w:pPr>
          </w:p>
        </w:tc>
        <w:tc>
          <w:tcPr>
            <w:tcW w:w="849" w:type="pct"/>
            <w:tcBorders>
              <w:top w:val="single" w:sz="4" w:space="0" w:color="auto"/>
              <w:bottom w:val="nil"/>
            </w:tcBorders>
          </w:tcPr>
          <w:p w14:paraId="30AD9081"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1.05 (1.00, 1.29)</w:t>
            </w:r>
          </w:p>
        </w:tc>
        <w:tc>
          <w:tcPr>
            <w:tcW w:w="430" w:type="pct"/>
            <w:tcBorders>
              <w:top w:val="single" w:sz="4" w:space="0" w:color="auto"/>
              <w:bottom w:val="nil"/>
            </w:tcBorders>
          </w:tcPr>
          <w:p w14:paraId="0D8D7172"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0.0346</w:t>
            </w:r>
          </w:p>
        </w:tc>
      </w:tr>
      <w:tr w:rsidR="00B773F0" w:rsidRPr="00B773F0" w14:paraId="3960C636" w14:textId="77777777" w:rsidTr="002F6171">
        <w:tc>
          <w:tcPr>
            <w:tcW w:w="721" w:type="pct"/>
            <w:tcBorders>
              <w:top w:val="nil"/>
            </w:tcBorders>
          </w:tcPr>
          <w:p w14:paraId="3E14B58E"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PM</w:t>
            </w:r>
            <w:r w:rsidRPr="00B773F0">
              <w:rPr>
                <w:rFonts w:ascii="Times New Roman" w:hAnsi="Times New Roman" w:cs="Times New Roman"/>
                <w:sz w:val="24"/>
                <w:szCs w:val="24"/>
                <w:vertAlign w:val="subscript"/>
              </w:rPr>
              <w:t>2.5</w:t>
            </w:r>
          </w:p>
        </w:tc>
        <w:tc>
          <w:tcPr>
            <w:tcW w:w="923" w:type="pct"/>
            <w:tcBorders>
              <w:top w:val="nil"/>
            </w:tcBorders>
          </w:tcPr>
          <w:p w14:paraId="3B85E13A"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0.22 (0.04, 0.39)</w:t>
            </w:r>
          </w:p>
        </w:tc>
        <w:tc>
          <w:tcPr>
            <w:tcW w:w="473" w:type="pct"/>
            <w:tcBorders>
              <w:top w:val="nil"/>
            </w:tcBorders>
          </w:tcPr>
          <w:p w14:paraId="1A1E4357" w14:textId="15D423D8"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0.0180</w:t>
            </w:r>
          </w:p>
        </w:tc>
        <w:tc>
          <w:tcPr>
            <w:tcW w:w="104" w:type="pct"/>
            <w:tcBorders>
              <w:top w:val="nil"/>
            </w:tcBorders>
          </w:tcPr>
          <w:p w14:paraId="160A2F35" w14:textId="77777777" w:rsidR="00EC4A6F" w:rsidRPr="00B773F0" w:rsidRDefault="00EC4A6F" w:rsidP="00133184">
            <w:pPr>
              <w:rPr>
                <w:rFonts w:ascii="Times New Roman" w:hAnsi="Times New Roman" w:cs="Times New Roman"/>
                <w:sz w:val="24"/>
                <w:szCs w:val="24"/>
              </w:rPr>
            </w:pPr>
          </w:p>
        </w:tc>
        <w:tc>
          <w:tcPr>
            <w:tcW w:w="923" w:type="pct"/>
            <w:tcBorders>
              <w:top w:val="nil"/>
            </w:tcBorders>
          </w:tcPr>
          <w:p w14:paraId="1FC1CC7D"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0.08 (-0.03, 0.19)</w:t>
            </w:r>
          </w:p>
        </w:tc>
        <w:tc>
          <w:tcPr>
            <w:tcW w:w="473" w:type="pct"/>
            <w:tcBorders>
              <w:top w:val="nil"/>
            </w:tcBorders>
          </w:tcPr>
          <w:p w14:paraId="68CE8EC8"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0.1482</w:t>
            </w:r>
          </w:p>
        </w:tc>
        <w:tc>
          <w:tcPr>
            <w:tcW w:w="104" w:type="pct"/>
            <w:tcBorders>
              <w:top w:val="nil"/>
            </w:tcBorders>
          </w:tcPr>
          <w:p w14:paraId="57487169" w14:textId="77777777" w:rsidR="00EC4A6F" w:rsidRPr="00B773F0" w:rsidRDefault="00EC4A6F" w:rsidP="00133184">
            <w:pPr>
              <w:rPr>
                <w:rFonts w:ascii="Times New Roman" w:hAnsi="Times New Roman" w:cs="Times New Roman"/>
                <w:sz w:val="24"/>
                <w:szCs w:val="24"/>
              </w:rPr>
            </w:pPr>
          </w:p>
        </w:tc>
        <w:tc>
          <w:tcPr>
            <w:tcW w:w="849" w:type="pct"/>
            <w:tcBorders>
              <w:top w:val="nil"/>
            </w:tcBorders>
          </w:tcPr>
          <w:p w14:paraId="1133B26C"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1.03 (0.99, 1.07)</w:t>
            </w:r>
          </w:p>
        </w:tc>
        <w:tc>
          <w:tcPr>
            <w:tcW w:w="430" w:type="pct"/>
            <w:tcBorders>
              <w:top w:val="nil"/>
            </w:tcBorders>
          </w:tcPr>
          <w:p w14:paraId="07509495"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0.1062</w:t>
            </w:r>
          </w:p>
        </w:tc>
      </w:tr>
      <w:tr w:rsidR="00B773F0" w:rsidRPr="00B773F0" w14:paraId="747E362B" w14:textId="77777777" w:rsidTr="002F6171">
        <w:tc>
          <w:tcPr>
            <w:tcW w:w="721" w:type="pct"/>
          </w:tcPr>
          <w:p w14:paraId="50A0D44B"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PM</w:t>
            </w:r>
            <w:r w:rsidRPr="00B773F0">
              <w:rPr>
                <w:rFonts w:ascii="Times New Roman" w:hAnsi="Times New Roman" w:cs="Times New Roman"/>
                <w:sz w:val="24"/>
                <w:szCs w:val="24"/>
                <w:vertAlign w:val="subscript"/>
              </w:rPr>
              <w:t>1-2.5</w:t>
            </w:r>
          </w:p>
        </w:tc>
        <w:tc>
          <w:tcPr>
            <w:tcW w:w="923" w:type="pct"/>
          </w:tcPr>
          <w:p w14:paraId="44FD1072"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-0.03 (-0.51, 0.51)</w:t>
            </w:r>
          </w:p>
        </w:tc>
        <w:tc>
          <w:tcPr>
            <w:tcW w:w="473" w:type="pct"/>
          </w:tcPr>
          <w:p w14:paraId="3B6CBF07"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0.9917</w:t>
            </w:r>
          </w:p>
        </w:tc>
        <w:tc>
          <w:tcPr>
            <w:tcW w:w="104" w:type="pct"/>
          </w:tcPr>
          <w:p w14:paraId="55E952AC" w14:textId="77777777" w:rsidR="00EC4A6F" w:rsidRPr="00B773F0" w:rsidRDefault="00EC4A6F" w:rsidP="00133184">
            <w:pPr>
              <w:rPr>
                <w:rFonts w:ascii="Times New Roman" w:hAnsi="Times New Roman" w:cs="Times New Roman"/>
                <w:sz w:val="24"/>
                <w:szCs w:val="24"/>
              </w:rPr>
            </w:pPr>
          </w:p>
        </w:tc>
        <w:tc>
          <w:tcPr>
            <w:tcW w:w="923" w:type="pct"/>
          </w:tcPr>
          <w:p w14:paraId="7315763C"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-0.08 (-0.40, 0.24)</w:t>
            </w:r>
          </w:p>
        </w:tc>
        <w:tc>
          <w:tcPr>
            <w:tcW w:w="473" w:type="pct"/>
          </w:tcPr>
          <w:p w14:paraId="1965CF44"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0.6349</w:t>
            </w:r>
          </w:p>
        </w:tc>
        <w:tc>
          <w:tcPr>
            <w:tcW w:w="104" w:type="pct"/>
          </w:tcPr>
          <w:p w14:paraId="71CD13BB" w14:textId="77777777" w:rsidR="00EC4A6F" w:rsidRPr="00B773F0" w:rsidRDefault="00EC4A6F" w:rsidP="00133184">
            <w:pPr>
              <w:rPr>
                <w:rFonts w:ascii="Times New Roman" w:hAnsi="Times New Roman" w:cs="Times New Roman"/>
                <w:sz w:val="24"/>
                <w:szCs w:val="24"/>
              </w:rPr>
            </w:pPr>
          </w:p>
        </w:tc>
        <w:tc>
          <w:tcPr>
            <w:tcW w:w="849" w:type="pct"/>
          </w:tcPr>
          <w:p w14:paraId="637AD754"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1.01 (0.88, 1.16)</w:t>
            </w:r>
          </w:p>
        </w:tc>
        <w:tc>
          <w:tcPr>
            <w:tcW w:w="430" w:type="pct"/>
          </w:tcPr>
          <w:p w14:paraId="7AA3AF04" w14:textId="77777777" w:rsidR="00EC4A6F" w:rsidRPr="00B773F0" w:rsidRDefault="00EC4A6F" w:rsidP="00133184">
            <w:pPr>
              <w:rPr>
                <w:rFonts w:ascii="Times New Roman" w:hAnsi="Times New Roman" w:cs="Times New Roman"/>
                <w:sz w:val="24"/>
                <w:szCs w:val="24"/>
              </w:rPr>
            </w:pPr>
            <w:r w:rsidRPr="00B773F0">
              <w:rPr>
                <w:rFonts w:ascii="Times New Roman" w:hAnsi="Times New Roman" w:cs="Times New Roman"/>
                <w:sz w:val="24"/>
                <w:szCs w:val="24"/>
              </w:rPr>
              <w:t>0.8552</w:t>
            </w:r>
          </w:p>
        </w:tc>
      </w:tr>
    </w:tbl>
    <w:p w14:paraId="28F10A48" w14:textId="77777777" w:rsidR="00EC4A6F" w:rsidRPr="00B773F0" w:rsidRDefault="00EC4A6F" w:rsidP="00EC4A6F">
      <w:pPr>
        <w:rPr>
          <w:rFonts w:ascii="Times New Roman" w:hAnsi="Times New Roman" w:cs="Times New Roman"/>
          <w:sz w:val="24"/>
          <w:szCs w:val="24"/>
        </w:rPr>
      </w:pPr>
      <w:r w:rsidRPr="00B773F0">
        <w:rPr>
          <w:rFonts w:ascii="Times New Roman" w:hAnsi="Times New Roman" w:cs="Times New Roman"/>
          <w:sz w:val="24"/>
          <w:szCs w:val="24"/>
        </w:rPr>
        <w:t>Abbreviations: β, regression coefficient; CI, confidence interval; DBP, diastolic blood pressure; OR, odds ratio; PM</w:t>
      </w:r>
      <w:r w:rsidRPr="00B773F0">
        <w:rPr>
          <w:rFonts w:ascii="Times New Roman" w:hAnsi="Times New Roman" w:cs="Times New Roman"/>
          <w:sz w:val="24"/>
          <w:szCs w:val="24"/>
          <w:vertAlign w:val="subscript"/>
        </w:rPr>
        <w:t>1</w:t>
      </w:r>
      <w:r w:rsidRPr="00B773F0">
        <w:rPr>
          <w:rFonts w:ascii="Times New Roman" w:hAnsi="Times New Roman" w:cs="Times New Roman"/>
          <w:sz w:val="24"/>
          <w:szCs w:val="24"/>
        </w:rPr>
        <w:t xml:space="preserve">, particles with aerodynamic diameter </w:t>
      </w:r>
      <w:r w:rsidRPr="00B773F0">
        <w:rPr>
          <w:rFonts w:ascii="Times New Roman" w:hAnsi="Times New Roman" w:cs="Times New Roman" w:hint="eastAsia"/>
          <w:sz w:val="24"/>
          <w:szCs w:val="24"/>
        </w:rPr>
        <w:t>≤</w:t>
      </w:r>
      <w:r w:rsidRPr="00B773F0">
        <w:rPr>
          <w:rFonts w:ascii="Times New Roman" w:hAnsi="Times New Roman" w:cs="Times New Roman"/>
          <w:sz w:val="24"/>
          <w:szCs w:val="24"/>
        </w:rPr>
        <w:t>1.0 µm; PM</w:t>
      </w:r>
      <w:r w:rsidRPr="00B773F0">
        <w:rPr>
          <w:rFonts w:ascii="Times New Roman" w:hAnsi="Times New Roman" w:cs="Times New Roman"/>
          <w:sz w:val="24"/>
          <w:szCs w:val="24"/>
          <w:vertAlign w:val="subscript"/>
        </w:rPr>
        <w:t>1-2.5</w:t>
      </w:r>
      <w:r w:rsidRPr="00B773F0">
        <w:rPr>
          <w:rFonts w:ascii="Times New Roman" w:hAnsi="Times New Roman" w:cs="Times New Roman"/>
          <w:sz w:val="24"/>
          <w:szCs w:val="24"/>
        </w:rPr>
        <w:t>, particles with aerodynamic diameter range from 1 to 2.5 µm; PM</w:t>
      </w:r>
      <w:r w:rsidRPr="00B773F0">
        <w:rPr>
          <w:rFonts w:ascii="Times New Roman" w:hAnsi="Times New Roman" w:cs="Times New Roman"/>
          <w:sz w:val="24"/>
          <w:szCs w:val="24"/>
          <w:vertAlign w:val="subscript"/>
        </w:rPr>
        <w:t>2.5</w:t>
      </w:r>
      <w:r w:rsidRPr="00B773F0">
        <w:rPr>
          <w:rFonts w:ascii="Times New Roman" w:hAnsi="Times New Roman" w:cs="Times New Roman"/>
          <w:sz w:val="24"/>
          <w:szCs w:val="24"/>
        </w:rPr>
        <w:t xml:space="preserve">, particles with aerodynamic diameter </w:t>
      </w:r>
      <w:r w:rsidRPr="00B773F0">
        <w:rPr>
          <w:rFonts w:ascii="Times New Roman" w:hAnsi="Times New Roman" w:cs="Times New Roman" w:hint="eastAsia"/>
          <w:sz w:val="24"/>
          <w:szCs w:val="24"/>
        </w:rPr>
        <w:t>≤</w:t>
      </w:r>
      <w:r w:rsidRPr="00B773F0">
        <w:rPr>
          <w:rFonts w:ascii="Times New Roman" w:hAnsi="Times New Roman" w:cs="Times New Roman"/>
          <w:sz w:val="24"/>
          <w:szCs w:val="24"/>
        </w:rPr>
        <w:t xml:space="preserve">2.5 µm; </w:t>
      </w:r>
      <w:proofErr w:type="gramStart"/>
      <w:r w:rsidRPr="00B773F0">
        <w:rPr>
          <w:rFonts w:ascii="Times New Roman" w:hAnsi="Times New Roman" w:cs="Times New Roman"/>
          <w:sz w:val="24"/>
          <w:szCs w:val="24"/>
        </w:rPr>
        <w:t>SBP, systolic blood pressure.</w:t>
      </w:r>
      <w:proofErr w:type="gramEnd"/>
    </w:p>
    <w:p w14:paraId="42242CF8" w14:textId="593D3203" w:rsidR="00EC4A6F" w:rsidRPr="00B773F0" w:rsidRDefault="00EC4A6F" w:rsidP="00EC4A6F">
      <w:pPr>
        <w:spacing w:afterLines="100" w:after="312"/>
        <w:rPr>
          <w:rFonts w:ascii="Times New Roman" w:hAnsi="Times New Roman" w:cs="Times New Roman"/>
          <w:sz w:val="24"/>
          <w:szCs w:val="24"/>
        </w:rPr>
      </w:pPr>
      <w:proofErr w:type="spellStart"/>
      <w:r w:rsidRPr="00B773F0">
        <w:rPr>
          <w:rFonts w:ascii="Times New Roman" w:hAnsi="Times New Roman" w:cs="Times New Roman"/>
          <w:sz w:val="24"/>
          <w:szCs w:val="24"/>
          <w:vertAlign w:val="superscript"/>
        </w:rPr>
        <w:t>a</w:t>
      </w:r>
      <w:r w:rsidRPr="00B773F0">
        <w:rPr>
          <w:rFonts w:ascii="Times New Roman" w:hAnsi="Times New Roman" w:cs="Times New Roman"/>
          <w:sz w:val="24"/>
          <w:szCs w:val="24"/>
        </w:rPr>
        <w:t>Adjusted</w:t>
      </w:r>
      <w:proofErr w:type="spellEnd"/>
      <w:r w:rsidRPr="00B773F0">
        <w:rPr>
          <w:rFonts w:ascii="Times New Roman" w:hAnsi="Times New Roman" w:cs="Times New Roman"/>
          <w:sz w:val="24"/>
          <w:szCs w:val="24"/>
        </w:rPr>
        <w:t xml:space="preserve"> for age, sex, ethnicity, education, smoking status, and regular exercise, 7-day average air pollutants levels before blood pressure measurement, season</w:t>
      </w:r>
      <w:r w:rsidR="00FD1A75">
        <w:rPr>
          <w:rFonts w:ascii="Times New Roman" w:hAnsi="Times New Roman" w:cs="Times New Roman" w:hint="eastAsia"/>
          <w:sz w:val="24"/>
          <w:szCs w:val="24"/>
        </w:rPr>
        <w:t xml:space="preserve"> when blood pressure measurements were taken</w:t>
      </w:r>
      <w:r w:rsidRPr="00B773F0">
        <w:rPr>
          <w:rFonts w:ascii="Times New Roman" w:hAnsi="Times New Roman" w:cs="Times New Roman"/>
          <w:sz w:val="24"/>
          <w:szCs w:val="24"/>
        </w:rPr>
        <w:t>, alcohol intake, low fat and low calorie diet intake, sugar-sweetened beverages intake, family history of hypertension, and area-level gross domestic product.</w:t>
      </w:r>
    </w:p>
    <w:p w14:paraId="3042491F" w14:textId="77777777" w:rsidR="000A413D" w:rsidRPr="00B773F0" w:rsidRDefault="000A413D"/>
    <w:sectPr w:rsidR="000A413D" w:rsidRPr="00B773F0" w:rsidSect="002F6171">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A53CA" w14:textId="77777777" w:rsidR="001519BA" w:rsidRDefault="001519BA" w:rsidP="000A413D">
      <w:r>
        <w:separator/>
      </w:r>
    </w:p>
  </w:endnote>
  <w:endnote w:type="continuationSeparator" w:id="0">
    <w:p w14:paraId="33549BA7" w14:textId="77777777" w:rsidR="001519BA" w:rsidRDefault="001519BA" w:rsidP="000A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4FB52" w14:textId="77777777" w:rsidR="001519BA" w:rsidRDefault="001519BA" w:rsidP="000A413D">
      <w:r>
        <w:separator/>
      </w:r>
    </w:p>
  </w:footnote>
  <w:footnote w:type="continuationSeparator" w:id="0">
    <w:p w14:paraId="458BDA38" w14:textId="77777777" w:rsidR="001519BA" w:rsidRDefault="001519BA" w:rsidP="000A4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052"/>
    <w:rsid w:val="00006C7E"/>
    <w:rsid w:val="00075A9E"/>
    <w:rsid w:val="000823FE"/>
    <w:rsid w:val="000846BA"/>
    <w:rsid w:val="000907A4"/>
    <w:rsid w:val="00092EA6"/>
    <w:rsid w:val="000A413D"/>
    <w:rsid w:val="000A6E12"/>
    <w:rsid w:val="000C0A75"/>
    <w:rsid w:val="001006B0"/>
    <w:rsid w:val="00122004"/>
    <w:rsid w:val="0013431D"/>
    <w:rsid w:val="00136469"/>
    <w:rsid w:val="001519BA"/>
    <w:rsid w:val="001758A7"/>
    <w:rsid w:val="00184E7E"/>
    <w:rsid w:val="001A6052"/>
    <w:rsid w:val="001D1EA9"/>
    <w:rsid w:val="0022306E"/>
    <w:rsid w:val="00253FC9"/>
    <w:rsid w:val="0025599B"/>
    <w:rsid w:val="002E3A5F"/>
    <w:rsid w:val="002F6171"/>
    <w:rsid w:val="003C4FBA"/>
    <w:rsid w:val="00423159"/>
    <w:rsid w:val="00427954"/>
    <w:rsid w:val="00440626"/>
    <w:rsid w:val="00446892"/>
    <w:rsid w:val="00454F70"/>
    <w:rsid w:val="004A7A3D"/>
    <w:rsid w:val="004D6180"/>
    <w:rsid w:val="004E79A2"/>
    <w:rsid w:val="00516393"/>
    <w:rsid w:val="00554BB9"/>
    <w:rsid w:val="00586636"/>
    <w:rsid w:val="00593C97"/>
    <w:rsid w:val="00645797"/>
    <w:rsid w:val="0069613A"/>
    <w:rsid w:val="00701DFD"/>
    <w:rsid w:val="00716C85"/>
    <w:rsid w:val="00750A27"/>
    <w:rsid w:val="00780BCC"/>
    <w:rsid w:val="007D39BF"/>
    <w:rsid w:val="007E271A"/>
    <w:rsid w:val="008361D1"/>
    <w:rsid w:val="008442A6"/>
    <w:rsid w:val="00870E2B"/>
    <w:rsid w:val="00873FE6"/>
    <w:rsid w:val="00883B85"/>
    <w:rsid w:val="008A5D58"/>
    <w:rsid w:val="008A64AE"/>
    <w:rsid w:val="008E0262"/>
    <w:rsid w:val="00907C64"/>
    <w:rsid w:val="00933964"/>
    <w:rsid w:val="00956FF8"/>
    <w:rsid w:val="009778CE"/>
    <w:rsid w:val="0098432B"/>
    <w:rsid w:val="0099457C"/>
    <w:rsid w:val="009C654A"/>
    <w:rsid w:val="009E4BAF"/>
    <w:rsid w:val="00A26ABF"/>
    <w:rsid w:val="00A35F39"/>
    <w:rsid w:val="00A749DD"/>
    <w:rsid w:val="00A8714A"/>
    <w:rsid w:val="00AC057A"/>
    <w:rsid w:val="00AE5BEA"/>
    <w:rsid w:val="00B0062A"/>
    <w:rsid w:val="00B04E12"/>
    <w:rsid w:val="00B1129C"/>
    <w:rsid w:val="00B52664"/>
    <w:rsid w:val="00B61D5A"/>
    <w:rsid w:val="00B773F0"/>
    <w:rsid w:val="00BD414B"/>
    <w:rsid w:val="00BE725E"/>
    <w:rsid w:val="00C17769"/>
    <w:rsid w:val="00CF5696"/>
    <w:rsid w:val="00D27F27"/>
    <w:rsid w:val="00D36DF2"/>
    <w:rsid w:val="00D54010"/>
    <w:rsid w:val="00D5757B"/>
    <w:rsid w:val="00D62CC8"/>
    <w:rsid w:val="00D7564F"/>
    <w:rsid w:val="00DA0F59"/>
    <w:rsid w:val="00DE6680"/>
    <w:rsid w:val="00E02033"/>
    <w:rsid w:val="00E26E27"/>
    <w:rsid w:val="00E36EA6"/>
    <w:rsid w:val="00E769A5"/>
    <w:rsid w:val="00E83437"/>
    <w:rsid w:val="00E945DD"/>
    <w:rsid w:val="00EC4A6F"/>
    <w:rsid w:val="00ED3AB6"/>
    <w:rsid w:val="00F040C5"/>
    <w:rsid w:val="00F1261C"/>
    <w:rsid w:val="00F160DC"/>
    <w:rsid w:val="00F426AE"/>
    <w:rsid w:val="00F61B1C"/>
    <w:rsid w:val="00F74911"/>
    <w:rsid w:val="00F919A2"/>
    <w:rsid w:val="00FB7616"/>
    <w:rsid w:val="00FD1A75"/>
    <w:rsid w:val="00FD5C7E"/>
    <w:rsid w:val="00FD5CEE"/>
    <w:rsid w:val="00FF0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4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1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41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413D"/>
    <w:rPr>
      <w:sz w:val="18"/>
      <w:szCs w:val="18"/>
    </w:rPr>
  </w:style>
  <w:style w:type="paragraph" w:styleId="a4">
    <w:name w:val="footer"/>
    <w:basedOn w:val="a"/>
    <w:link w:val="Char0"/>
    <w:uiPriority w:val="99"/>
    <w:unhideWhenUsed/>
    <w:rsid w:val="000A413D"/>
    <w:pPr>
      <w:tabs>
        <w:tab w:val="center" w:pos="4153"/>
        <w:tab w:val="right" w:pos="8306"/>
      </w:tabs>
      <w:snapToGrid w:val="0"/>
      <w:jc w:val="left"/>
    </w:pPr>
    <w:rPr>
      <w:sz w:val="18"/>
      <w:szCs w:val="18"/>
    </w:rPr>
  </w:style>
  <w:style w:type="character" w:customStyle="1" w:styleId="Char0">
    <w:name w:val="页脚 Char"/>
    <w:basedOn w:val="a0"/>
    <w:link w:val="a4"/>
    <w:uiPriority w:val="99"/>
    <w:rsid w:val="000A413D"/>
    <w:rPr>
      <w:sz w:val="18"/>
      <w:szCs w:val="18"/>
    </w:rPr>
  </w:style>
  <w:style w:type="table" w:styleId="a5">
    <w:name w:val="Table Grid"/>
    <w:basedOn w:val="a1"/>
    <w:uiPriority w:val="59"/>
    <w:rsid w:val="000A4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F919A2"/>
    <w:rPr>
      <w:sz w:val="18"/>
      <w:szCs w:val="18"/>
    </w:rPr>
  </w:style>
  <w:style w:type="character" w:customStyle="1" w:styleId="Char1">
    <w:name w:val="批注框文本 Char"/>
    <w:basedOn w:val="a0"/>
    <w:link w:val="a6"/>
    <w:uiPriority w:val="99"/>
    <w:semiHidden/>
    <w:rsid w:val="00F919A2"/>
    <w:rPr>
      <w:sz w:val="18"/>
      <w:szCs w:val="18"/>
    </w:rPr>
  </w:style>
  <w:style w:type="character" w:styleId="a7">
    <w:name w:val="annotation reference"/>
    <w:basedOn w:val="a0"/>
    <w:uiPriority w:val="99"/>
    <w:semiHidden/>
    <w:unhideWhenUsed/>
    <w:rsid w:val="004D6180"/>
    <w:rPr>
      <w:sz w:val="16"/>
      <w:szCs w:val="16"/>
    </w:rPr>
  </w:style>
  <w:style w:type="paragraph" w:styleId="a8">
    <w:name w:val="annotation text"/>
    <w:basedOn w:val="a"/>
    <w:link w:val="Char2"/>
    <w:uiPriority w:val="99"/>
    <w:semiHidden/>
    <w:unhideWhenUsed/>
    <w:rsid w:val="004D6180"/>
    <w:rPr>
      <w:sz w:val="20"/>
      <w:szCs w:val="20"/>
    </w:rPr>
  </w:style>
  <w:style w:type="character" w:customStyle="1" w:styleId="Char2">
    <w:name w:val="批注文字 Char"/>
    <w:basedOn w:val="a0"/>
    <w:link w:val="a8"/>
    <w:uiPriority w:val="99"/>
    <w:semiHidden/>
    <w:rsid w:val="004D6180"/>
    <w:rPr>
      <w:sz w:val="20"/>
      <w:szCs w:val="20"/>
    </w:rPr>
  </w:style>
  <w:style w:type="paragraph" w:styleId="a9">
    <w:name w:val="annotation subject"/>
    <w:basedOn w:val="a8"/>
    <w:next w:val="a8"/>
    <w:link w:val="Char3"/>
    <w:uiPriority w:val="99"/>
    <w:semiHidden/>
    <w:unhideWhenUsed/>
    <w:rsid w:val="004D6180"/>
    <w:rPr>
      <w:b/>
      <w:bCs/>
    </w:rPr>
  </w:style>
  <w:style w:type="character" w:customStyle="1" w:styleId="Char3">
    <w:name w:val="批注主题 Char"/>
    <w:basedOn w:val="Char2"/>
    <w:link w:val="a9"/>
    <w:uiPriority w:val="99"/>
    <w:semiHidden/>
    <w:rsid w:val="004D618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1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41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413D"/>
    <w:rPr>
      <w:sz w:val="18"/>
      <w:szCs w:val="18"/>
    </w:rPr>
  </w:style>
  <w:style w:type="paragraph" w:styleId="a4">
    <w:name w:val="footer"/>
    <w:basedOn w:val="a"/>
    <w:link w:val="Char0"/>
    <w:uiPriority w:val="99"/>
    <w:unhideWhenUsed/>
    <w:rsid w:val="000A413D"/>
    <w:pPr>
      <w:tabs>
        <w:tab w:val="center" w:pos="4153"/>
        <w:tab w:val="right" w:pos="8306"/>
      </w:tabs>
      <w:snapToGrid w:val="0"/>
      <w:jc w:val="left"/>
    </w:pPr>
    <w:rPr>
      <w:sz w:val="18"/>
      <w:szCs w:val="18"/>
    </w:rPr>
  </w:style>
  <w:style w:type="character" w:customStyle="1" w:styleId="Char0">
    <w:name w:val="页脚 Char"/>
    <w:basedOn w:val="a0"/>
    <w:link w:val="a4"/>
    <w:uiPriority w:val="99"/>
    <w:rsid w:val="000A413D"/>
    <w:rPr>
      <w:sz w:val="18"/>
      <w:szCs w:val="18"/>
    </w:rPr>
  </w:style>
  <w:style w:type="table" w:styleId="a5">
    <w:name w:val="Table Grid"/>
    <w:basedOn w:val="a1"/>
    <w:uiPriority w:val="59"/>
    <w:rsid w:val="000A4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F919A2"/>
    <w:rPr>
      <w:sz w:val="18"/>
      <w:szCs w:val="18"/>
    </w:rPr>
  </w:style>
  <w:style w:type="character" w:customStyle="1" w:styleId="Char1">
    <w:name w:val="批注框文本 Char"/>
    <w:basedOn w:val="a0"/>
    <w:link w:val="a6"/>
    <w:uiPriority w:val="99"/>
    <w:semiHidden/>
    <w:rsid w:val="00F919A2"/>
    <w:rPr>
      <w:sz w:val="18"/>
      <w:szCs w:val="18"/>
    </w:rPr>
  </w:style>
  <w:style w:type="character" w:styleId="a7">
    <w:name w:val="annotation reference"/>
    <w:basedOn w:val="a0"/>
    <w:uiPriority w:val="99"/>
    <w:semiHidden/>
    <w:unhideWhenUsed/>
    <w:rsid w:val="004D6180"/>
    <w:rPr>
      <w:sz w:val="16"/>
      <w:szCs w:val="16"/>
    </w:rPr>
  </w:style>
  <w:style w:type="paragraph" w:styleId="a8">
    <w:name w:val="annotation text"/>
    <w:basedOn w:val="a"/>
    <w:link w:val="Char2"/>
    <w:uiPriority w:val="99"/>
    <w:semiHidden/>
    <w:unhideWhenUsed/>
    <w:rsid w:val="004D6180"/>
    <w:rPr>
      <w:sz w:val="20"/>
      <w:szCs w:val="20"/>
    </w:rPr>
  </w:style>
  <w:style w:type="character" w:customStyle="1" w:styleId="Char2">
    <w:name w:val="批注文字 Char"/>
    <w:basedOn w:val="a0"/>
    <w:link w:val="a8"/>
    <w:uiPriority w:val="99"/>
    <w:semiHidden/>
    <w:rsid w:val="004D6180"/>
    <w:rPr>
      <w:sz w:val="20"/>
      <w:szCs w:val="20"/>
    </w:rPr>
  </w:style>
  <w:style w:type="paragraph" w:styleId="a9">
    <w:name w:val="annotation subject"/>
    <w:basedOn w:val="a8"/>
    <w:next w:val="a8"/>
    <w:link w:val="Char3"/>
    <w:uiPriority w:val="99"/>
    <w:semiHidden/>
    <w:unhideWhenUsed/>
    <w:rsid w:val="004D6180"/>
    <w:rPr>
      <w:b/>
      <w:bCs/>
    </w:rPr>
  </w:style>
  <w:style w:type="character" w:customStyle="1" w:styleId="Char3">
    <w:name w:val="批注主题 Char"/>
    <w:basedOn w:val="Char2"/>
    <w:link w:val="a9"/>
    <w:uiPriority w:val="99"/>
    <w:semiHidden/>
    <w:rsid w:val="004D61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Pages>
  <Words>835</Words>
  <Characters>4761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35</cp:revision>
  <dcterms:created xsi:type="dcterms:W3CDTF">2018-10-01T13:39:00Z</dcterms:created>
  <dcterms:modified xsi:type="dcterms:W3CDTF">2016-07-12T13:49:00Z</dcterms:modified>
</cp:coreProperties>
</file>