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302" w:rsidRPr="00FB6302" w:rsidRDefault="00FB6302" w:rsidP="00FB6302">
      <w:pPr>
        <w:jc w:val="center"/>
        <w:rPr>
          <w:b/>
        </w:rPr>
      </w:pPr>
      <w:r w:rsidRPr="00FB6302">
        <w:rPr>
          <w:b/>
        </w:rPr>
        <w:t>Description of Supplementary Files</w:t>
      </w:r>
    </w:p>
    <w:p w:rsidR="00FB6302" w:rsidRDefault="00FB6302" w:rsidP="00FB6302"/>
    <w:p w:rsidR="00FB6302" w:rsidRDefault="00FB6302" w:rsidP="00FB6302">
      <w:r w:rsidRPr="00FB6302">
        <w:rPr>
          <w:b/>
        </w:rPr>
        <w:t>File Name</w:t>
      </w:r>
      <w:r>
        <w:t xml:space="preserve">: </w:t>
      </w:r>
      <w:r>
        <w:t>Supplementary Movie 1</w:t>
      </w:r>
    </w:p>
    <w:p w:rsidR="00FB6302" w:rsidRDefault="00FB6302" w:rsidP="00FB6302">
      <w:r w:rsidRPr="00FB6302">
        <w:rPr>
          <w:b/>
        </w:rPr>
        <w:t>Description</w:t>
      </w:r>
      <w:r w:rsidRPr="00FB6302">
        <w:rPr>
          <w:b/>
        </w:rPr>
        <w:t>:</w:t>
      </w:r>
      <w:r w:rsidRPr="00FB6302">
        <w:t xml:space="preserve"> </w:t>
      </w:r>
      <w:r>
        <w:t>Demonstration of biomimetic culture assembly. The movie visualizes the process of holder attachment,</w:t>
      </w:r>
      <w:r>
        <w:t xml:space="preserve"> </w:t>
      </w:r>
      <w:r>
        <w:t>tiss</w:t>
      </w:r>
      <w:bookmarkStart w:id="0" w:name="_GoBack"/>
      <w:bookmarkEnd w:id="0"/>
      <w:r>
        <w:t>ue trimming, and mounting of myocardial slices into culture chambers.</w:t>
      </w:r>
    </w:p>
    <w:p w:rsidR="00FB6302" w:rsidRDefault="00FB6302" w:rsidP="00FB6302"/>
    <w:p w:rsidR="00FB6302" w:rsidRDefault="00FB6302" w:rsidP="00FB6302">
      <w:r w:rsidRPr="00FB6302">
        <w:rPr>
          <w:b/>
        </w:rPr>
        <w:t>File Name:</w:t>
      </w:r>
      <w:r>
        <w:t xml:space="preserve"> </w:t>
      </w:r>
      <w:r>
        <w:t>Supplementary Data 1</w:t>
      </w:r>
    </w:p>
    <w:p w:rsidR="00FB6302" w:rsidRDefault="00FB6302" w:rsidP="00FB6302">
      <w:r w:rsidRPr="00FB6302">
        <w:rPr>
          <w:b/>
        </w:rPr>
        <w:t>Descr</w:t>
      </w:r>
      <w:r w:rsidRPr="00FB6302">
        <w:rPr>
          <w:b/>
        </w:rPr>
        <w:t>iption</w:t>
      </w:r>
      <w:r w:rsidRPr="00FB6302">
        <w:rPr>
          <w:b/>
        </w:rPr>
        <w:t>:</w:t>
      </w:r>
      <w:r>
        <w:t xml:space="preserve"> </w:t>
      </w:r>
      <w:r>
        <w:t>Full mRNA expression data underlying Table 1 and Supplementary Table 2. Copy numbers are given for</w:t>
      </w:r>
      <w:r>
        <w:t xml:space="preserve"> </w:t>
      </w:r>
      <w:r>
        <w:t>each gene transcript identified by mRNA sequencing in myocardial tissues cultured for 8 - 35 days.</w:t>
      </w:r>
      <w:r>
        <w:t xml:space="preserve"> </w:t>
      </w:r>
      <w:r>
        <w:t>Culture related alterations are expressed as Log2 values of the mRNA ratios of cultured vs. native tissues</w:t>
      </w:r>
      <w:r>
        <w:t xml:space="preserve"> </w:t>
      </w:r>
      <w:r>
        <w:t>from corresponding samples.</w:t>
      </w:r>
    </w:p>
    <w:p w:rsidR="00FB6302" w:rsidRDefault="00FB6302" w:rsidP="00FB6302"/>
    <w:p w:rsidR="00FB6302" w:rsidRDefault="00FB6302" w:rsidP="00FB6302">
      <w:r w:rsidRPr="00FB6302">
        <w:rPr>
          <w:b/>
        </w:rPr>
        <w:t>File Name:</w:t>
      </w:r>
      <w:r>
        <w:t xml:space="preserve"> </w:t>
      </w:r>
      <w:r>
        <w:t>Supplementary Data 2</w:t>
      </w:r>
    </w:p>
    <w:p w:rsidR="005E2FEA" w:rsidRDefault="00FB6302" w:rsidP="00FB6302">
      <w:r w:rsidRPr="00FB6302">
        <w:rPr>
          <w:b/>
        </w:rPr>
        <w:t>Description</w:t>
      </w:r>
      <w:r w:rsidRPr="00FB6302">
        <w:rPr>
          <w:b/>
        </w:rPr>
        <w:t>:</w:t>
      </w:r>
      <w:r>
        <w:t xml:space="preserve"> </w:t>
      </w:r>
      <w:r>
        <w:t>Source data of all results presented as averages of multiple experiments. Applies to Figs. 2a, 2d, 3a-d, 5b-c</w:t>
      </w:r>
      <w:r>
        <w:t xml:space="preserve"> </w:t>
      </w:r>
      <w:r>
        <w:t xml:space="preserve">and Supplementary Figs. 1d, 2g-h, 3f, </w:t>
      </w:r>
      <w:proofErr w:type="gramStart"/>
      <w:r>
        <w:t>4g</w:t>
      </w:r>
      <w:proofErr w:type="gramEnd"/>
      <w:r>
        <w:t>.</w:t>
      </w:r>
    </w:p>
    <w:sectPr w:rsidR="005E2FE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302"/>
    <w:rsid w:val="005E2FEA"/>
    <w:rsid w:val="00FB6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125</Words>
  <Characters>709</Characters>
  <Application>Microsoft Office Word</Application>
  <DocSecurity>0</DocSecurity>
  <Lines>12</Lines>
  <Paragraphs>2</Paragraphs>
  <ScaleCrop>false</ScaleCrop>
  <Company>Springer-SBM</Company>
  <LinksUpToDate>false</LinksUpToDate>
  <CharactersWithSpaces>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Nathan Reeves</dc:creator>
  <cp:lastModifiedBy>Nathan Reeves</cp:lastModifiedBy>
  <cp:revision>1</cp:revision>
  <dcterms:created xsi:type="dcterms:W3CDTF">2018-11-29T08:49:00Z</dcterms:created>
  <dcterms:modified xsi:type="dcterms:W3CDTF">2018-11-29T08:52:00Z</dcterms:modified>
</cp:coreProperties>
</file>