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2B" w:rsidRPr="006F4EC1" w:rsidRDefault="000D562B" w:rsidP="000D562B">
      <w:pPr>
        <w:pStyle w:val="KUtitel"/>
        <w:spacing w:line="240" w:lineRule="auto"/>
        <w:rPr>
          <w:rFonts w:ascii="Times New Roman" w:hAnsi="Times New Roman" w:cs="Times New Roman"/>
          <w:b w:val="0"/>
          <w:sz w:val="52"/>
          <w:szCs w:val="52"/>
          <w:lang w:val="en-US"/>
        </w:rPr>
      </w:pPr>
      <w:r>
        <w:rPr>
          <w:rFonts w:ascii="Times New Roman" w:hAnsi="Times New Roman" w:cs="Times New Roman"/>
          <w:b w:val="0"/>
          <w:bCs/>
          <w:sz w:val="52"/>
          <w:szCs w:val="52"/>
        </w:rPr>
        <w:t>Supp</w:t>
      </w:r>
      <w:r w:rsidR="00B908BA">
        <w:rPr>
          <w:rFonts w:ascii="Times New Roman" w:hAnsi="Times New Roman" w:cs="Times New Roman"/>
          <w:b w:val="0"/>
          <w:bCs/>
          <w:sz w:val="52"/>
          <w:szCs w:val="52"/>
        </w:rPr>
        <w:t>orting Information</w:t>
      </w:r>
    </w:p>
    <w:p w:rsidR="000D562B" w:rsidRPr="006F4EC1" w:rsidRDefault="000D562B" w:rsidP="000D562B">
      <w:pPr>
        <w:pStyle w:val="KUtitel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562B" w:rsidRDefault="000D562B" w:rsidP="000D562B">
      <w:pPr>
        <w:pStyle w:val="KUtitel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562B" w:rsidRPr="006F4EC1" w:rsidRDefault="000D562B" w:rsidP="000D562B">
      <w:pPr>
        <w:pStyle w:val="KUtitel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4EC1">
        <w:rPr>
          <w:rFonts w:ascii="Times New Roman" w:hAnsi="Times New Roman" w:cs="Times New Roman"/>
          <w:sz w:val="24"/>
          <w:szCs w:val="24"/>
          <w:lang w:val="en-US"/>
        </w:rPr>
        <w:t>CONTENTS</w:t>
      </w:r>
    </w:p>
    <w:p w:rsidR="0041424B" w:rsidRDefault="000D562B">
      <w:pPr>
        <w:pStyle w:val="Verzeichnis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de-DE" w:eastAsia="de-DE"/>
        </w:rPr>
      </w:pPr>
      <w:r w:rsidRPr="006F4EC1">
        <w:rPr>
          <w:b/>
          <w:bCs w:val="0"/>
          <w:caps w:val="0"/>
          <w:u w:val="single"/>
        </w:rPr>
        <w:fldChar w:fldCharType="begin"/>
      </w:r>
      <w:r w:rsidRPr="006F4EC1">
        <w:rPr>
          <w:b/>
          <w:bCs w:val="0"/>
          <w:caps w:val="0"/>
          <w:u w:val="single"/>
          <w:lang w:val="en-US"/>
        </w:rPr>
        <w:instrText xml:space="preserve"> TOC \o "1-2" \h \z \u </w:instrText>
      </w:r>
      <w:r w:rsidRPr="006F4EC1">
        <w:rPr>
          <w:b/>
          <w:bCs w:val="0"/>
          <w:caps w:val="0"/>
          <w:u w:val="single"/>
        </w:rPr>
        <w:fldChar w:fldCharType="separate"/>
      </w:r>
      <w:hyperlink w:anchor="_Toc1718566" w:history="1">
        <w:r w:rsidR="0041424B" w:rsidRPr="00715FBF">
          <w:rPr>
            <w:rStyle w:val="Hyperlink"/>
            <w:noProof/>
            <w:lang w:val="en-US"/>
          </w:rPr>
          <w:t>Supplementary table</w:t>
        </w:r>
        <w:r w:rsidR="0041424B">
          <w:rPr>
            <w:noProof/>
            <w:webHidden/>
          </w:rPr>
          <w:tab/>
        </w:r>
        <w:r w:rsidR="0041424B">
          <w:rPr>
            <w:noProof/>
            <w:webHidden/>
          </w:rPr>
          <w:fldChar w:fldCharType="begin"/>
        </w:r>
        <w:r w:rsidR="0041424B">
          <w:rPr>
            <w:noProof/>
            <w:webHidden/>
          </w:rPr>
          <w:instrText xml:space="preserve"> PAGEREF _Toc1718566 \h </w:instrText>
        </w:r>
        <w:r w:rsidR="0041424B">
          <w:rPr>
            <w:noProof/>
            <w:webHidden/>
          </w:rPr>
        </w:r>
        <w:r w:rsidR="0041424B">
          <w:rPr>
            <w:noProof/>
            <w:webHidden/>
          </w:rPr>
          <w:fldChar w:fldCharType="separate"/>
        </w:r>
        <w:r w:rsidR="0008764B">
          <w:rPr>
            <w:noProof/>
            <w:webHidden/>
          </w:rPr>
          <w:t>2</w:t>
        </w:r>
        <w:r w:rsidR="0041424B">
          <w:rPr>
            <w:noProof/>
            <w:webHidden/>
          </w:rPr>
          <w:fldChar w:fldCharType="end"/>
        </w:r>
      </w:hyperlink>
    </w:p>
    <w:p w:rsidR="0041424B" w:rsidRDefault="0008764B">
      <w:pPr>
        <w:pStyle w:val="Verzeichnis2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de-DE" w:eastAsia="de-DE"/>
        </w:rPr>
      </w:pPr>
      <w:hyperlink w:anchor="_Toc1718567" w:history="1">
        <w:r w:rsidR="0041424B" w:rsidRPr="00715FBF">
          <w:rPr>
            <w:rStyle w:val="Hyperlink"/>
            <w:b/>
            <w:noProof/>
          </w:rPr>
          <w:t>Table S1</w:t>
        </w:r>
        <w:r w:rsidR="0041424B" w:rsidRPr="00715FBF">
          <w:rPr>
            <w:rStyle w:val="Hyperlink"/>
            <w:noProof/>
          </w:rPr>
          <w:t xml:space="preserve"> </w:t>
        </w:r>
        <w:r w:rsidR="0041424B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val="de-DE" w:eastAsia="de-DE"/>
          </w:rPr>
          <w:tab/>
        </w:r>
        <w:r w:rsidR="0041424B" w:rsidRPr="00715FBF">
          <w:rPr>
            <w:rStyle w:val="Hyperlink"/>
            <w:noProof/>
          </w:rPr>
          <w:t>Overview of the methodology of the ESA surveys 1995 - 2015</w:t>
        </w:r>
        <w:r w:rsidR="0041424B">
          <w:rPr>
            <w:noProof/>
            <w:webHidden/>
          </w:rPr>
          <w:tab/>
        </w:r>
        <w:r w:rsidR="0041424B">
          <w:rPr>
            <w:noProof/>
            <w:webHidden/>
          </w:rPr>
          <w:fldChar w:fldCharType="begin"/>
        </w:r>
        <w:r w:rsidR="0041424B">
          <w:rPr>
            <w:noProof/>
            <w:webHidden/>
          </w:rPr>
          <w:instrText xml:space="preserve"> PAGEREF _Toc1718567 \h </w:instrText>
        </w:r>
        <w:r w:rsidR="0041424B">
          <w:rPr>
            <w:noProof/>
            <w:webHidden/>
          </w:rPr>
        </w:r>
        <w:r w:rsidR="0041424B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41424B">
          <w:rPr>
            <w:noProof/>
            <w:webHidden/>
          </w:rPr>
          <w:fldChar w:fldCharType="end"/>
        </w:r>
      </w:hyperlink>
    </w:p>
    <w:p w:rsidR="0041424B" w:rsidRDefault="0008764B">
      <w:pPr>
        <w:pStyle w:val="Verzeichnis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de-DE" w:eastAsia="de-DE"/>
        </w:rPr>
      </w:pPr>
      <w:hyperlink w:anchor="_Toc1718568" w:history="1">
        <w:r w:rsidR="0041424B" w:rsidRPr="00715FBF">
          <w:rPr>
            <w:rStyle w:val="Hyperlink"/>
            <w:noProof/>
            <w:lang w:val="en-US"/>
          </w:rPr>
          <w:t>Supplementary figures</w:t>
        </w:r>
        <w:r w:rsidR="0041424B">
          <w:rPr>
            <w:noProof/>
            <w:webHidden/>
          </w:rPr>
          <w:tab/>
        </w:r>
        <w:r w:rsidR="0041424B">
          <w:rPr>
            <w:noProof/>
            <w:webHidden/>
          </w:rPr>
          <w:fldChar w:fldCharType="begin"/>
        </w:r>
        <w:r w:rsidR="0041424B">
          <w:rPr>
            <w:noProof/>
            <w:webHidden/>
          </w:rPr>
          <w:instrText xml:space="preserve"> PAGEREF _Toc1718568 \h </w:instrText>
        </w:r>
        <w:r w:rsidR="0041424B">
          <w:rPr>
            <w:noProof/>
            <w:webHidden/>
          </w:rPr>
        </w:r>
        <w:r w:rsidR="0041424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41424B">
          <w:rPr>
            <w:noProof/>
            <w:webHidden/>
          </w:rPr>
          <w:fldChar w:fldCharType="end"/>
        </w:r>
      </w:hyperlink>
    </w:p>
    <w:p w:rsidR="0041424B" w:rsidRDefault="0008764B">
      <w:pPr>
        <w:pStyle w:val="Verzeichnis2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de-DE" w:eastAsia="de-DE"/>
        </w:rPr>
      </w:pPr>
      <w:hyperlink w:anchor="_Toc1718569" w:history="1">
        <w:r w:rsidR="0041424B" w:rsidRPr="00715FBF">
          <w:rPr>
            <w:rStyle w:val="Hyperlink"/>
            <w:b/>
            <w:noProof/>
          </w:rPr>
          <w:t>Figure S1</w:t>
        </w:r>
        <w:r w:rsidR="0041424B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val="de-DE" w:eastAsia="de-DE"/>
          </w:rPr>
          <w:tab/>
        </w:r>
        <w:r w:rsidR="0041424B" w:rsidRPr="00715FBF">
          <w:rPr>
            <w:rStyle w:val="Hyperlink"/>
            <w:noProof/>
          </w:rPr>
          <w:t>Main effects of age, period and cohort on 30-day drinking prevalence.</w:t>
        </w:r>
        <w:r w:rsidR="0041424B">
          <w:rPr>
            <w:noProof/>
            <w:webHidden/>
          </w:rPr>
          <w:tab/>
        </w:r>
        <w:r w:rsidR="0041424B">
          <w:rPr>
            <w:noProof/>
            <w:webHidden/>
          </w:rPr>
          <w:fldChar w:fldCharType="begin"/>
        </w:r>
        <w:r w:rsidR="0041424B">
          <w:rPr>
            <w:noProof/>
            <w:webHidden/>
          </w:rPr>
          <w:instrText xml:space="preserve"> PAGEREF _Toc1718569 \h </w:instrText>
        </w:r>
        <w:r w:rsidR="0041424B">
          <w:rPr>
            <w:noProof/>
            <w:webHidden/>
          </w:rPr>
        </w:r>
        <w:r w:rsidR="0041424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41424B">
          <w:rPr>
            <w:noProof/>
            <w:webHidden/>
          </w:rPr>
          <w:fldChar w:fldCharType="end"/>
        </w:r>
      </w:hyperlink>
    </w:p>
    <w:p w:rsidR="0041424B" w:rsidRDefault="0008764B">
      <w:pPr>
        <w:pStyle w:val="Verzeichnis2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de-DE" w:eastAsia="de-DE"/>
        </w:rPr>
      </w:pPr>
      <w:hyperlink w:anchor="_Toc1718570" w:history="1">
        <w:r w:rsidR="0041424B" w:rsidRPr="00715FBF">
          <w:rPr>
            <w:rStyle w:val="Hyperlink"/>
            <w:b/>
            <w:noProof/>
          </w:rPr>
          <w:t>Figure S2</w:t>
        </w:r>
        <w:r w:rsidR="0041424B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val="de-DE" w:eastAsia="de-DE"/>
          </w:rPr>
          <w:tab/>
        </w:r>
        <w:r w:rsidR="0041424B" w:rsidRPr="00715FBF">
          <w:rPr>
            <w:rStyle w:val="Hyperlink"/>
            <w:noProof/>
          </w:rPr>
          <w:t>Main effects of age, period and cohort on 30-day alcohol volume (drinkers only).</w:t>
        </w:r>
        <w:r w:rsidR="0041424B">
          <w:rPr>
            <w:noProof/>
            <w:webHidden/>
          </w:rPr>
          <w:tab/>
        </w:r>
        <w:r w:rsidR="0041424B">
          <w:rPr>
            <w:noProof/>
            <w:webHidden/>
          </w:rPr>
          <w:fldChar w:fldCharType="begin"/>
        </w:r>
        <w:r w:rsidR="0041424B">
          <w:rPr>
            <w:noProof/>
            <w:webHidden/>
          </w:rPr>
          <w:instrText xml:space="preserve"> PAGEREF _Toc1718570 \h </w:instrText>
        </w:r>
        <w:r w:rsidR="0041424B">
          <w:rPr>
            <w:noProof/>
            <w:webHidden/>
          </w:rPr>
        </w:r>
        <w:r w:rsidR="0041424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1424B">
          <w:rPr>
            <w:noProof/>
            <w:webHidden/>
          </w:rPr>
          <w:fldChar w:fldCharType="end"/>
        </w:r>
      </w:hyperlink>
    </w:p>
    <w:p w:rsidR="0041424B" w:rsidRDefault="0008764B">
      <w:pPr>
        <w:pStyle w:val="Verzeichnis2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val="de-DE" w:eastAsia="de-DE"/>
        </w:rPr>
      </w:pPr>
      <w:hyperlink w:anchor="_Toc1718571" w:history="1">
        <w:r w:rsidR="0041424B" w:rsidRPr="00715FBF">
          <w:rPr>
            <w:rStyle w:val="Hyperlink"/>
            <w:b/>
            <w:noProof/>
          </w:rPr>
          <w:t>Figure S3</w:t>
        </w:r>
        <w:r w:rsidR="0041424B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val="de-DE" w:eastAsia="de-DE"/>
          </w:rPr>
          <w:tab/>
        </w:r>
        <w:r w:rsidR="0041424B" w:rsidRPr="00715FBF">
          <w:rPr>
            <w:rStyle w:val="Hyperlink"/>
            <w:noProof/>
          </w:rPr>
          <w:t>Main effects of age, period and cohort on 30-day pr</w:t>
        </w:r>
        <w:r w:rsidR="0041424B">
          <w:rPr>
            <w:rStyle w:val="Hyperlink"/>
            <w:noProof/>
          </w:rPr>
          <w:t>evalence of EHD (drinkers only)</w:t>
        </w:r>
        <w:r w:rsidR="0041424B">
          <w:rPr>
            <w:noProof/>
            <w:webHidden/>
          </w:rPr>
          <w:tab/>
        </w:r>
        <w:r w:rsidR="0041424B">
          <w:rPr>
            <w:noProof/>
            <w:webHidden/>
          </w:rPr>
          <w:fldChar w:fldCharType="begin"/>
        </w:r>
        <w:r w:rsidR="0041424B">
          <w:rPr>
            <w:noProof/>
            <w:webHidden/>
          </w:rPr>
          <w:instrText xml:space="preserve"> PAGEREF _Toc1718571 \h </w:instrText>
        </w:r>
        <w:r w:rsidR="0041424B">
          <w:rPr>
            <w:noProof/>
            <w:webHidden/>
          </w:rPr>
        </w:r>
        <w:r w:rsidR="0041424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1424B">
          <w:rPr>
            <w:noProof/>
            <w:webHidden/>
          </w:rPr>
          <w:fldChar w:fldCharType="end"/>
        </w:r>
      </w:hyperlink>
    </w:p>
    <w:p w:rsidR="0041424B" w:rsidRDefault="0008764B">
      <w:pPr>
        <w:pStyle w:val="Verzeichnis1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  <w:lang w:val="de-DE" w:eastAsia="de-DE"/>
        </w:rPr>
      </w:pPr>
      <w:hyperlink w:anchor="_Toc1718572" w:history="1">
        <w:r w:rsidR="0041424B" w:rsidRPr="00715FBF">
          <w:rPr>
            <w:rStyle w:val="Hyperlink"/>
            <w:noProof/>
          </w:rPr>
          <w:t>References</w:t>
        </w:r>
        <w:r w:rsidR="0041424B">
          <w:rPr>
            <w:noProof/>
            <w:webHidden/>
          </w:rPr>
          <w:tab/>
        </w:r>
        <w:r w:rsidR="0041424B">
          <w:rPr>
            <w:noProof/>
            <w:webHidden/>
          </w:rPr>
          <w:fldChar w:fldCharType="begin"/>
        </w:r>
        <w:r w:rsidR="0041424B">
          <w:rPr>
            <w:noProof/>
            <w:webHidden/>
          </w:rPr>
          <w:instrText xml:space="preserve"> PAGEREF _Toc1718572 \h </w:instrText>
        </w:r>
        <w:r w:rsidR="0041424B">
          <w:rPr>
            <w:noProof/>
            <w:webHidden/>
          </w:rPr>
        </w:r>
        <w:r w:rsidR="0041424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1424B">
          <w:rPr>
            <w:noProof/>
            <w:webHidden/>
          </w:rPr>
          <w:fldChar w:fldCharType="end"/>
        </w:r>
      </w:hyperlink>
    </w:p>
    <w:p w:rsidR="000D562B" w:rsidRPr="00B346D3" w:rsidRDefault="000D562B" w:rsidP="000D562B">
      <w:pPr>
        <w:tabs>
          <w:tab w:val="right" w:leader="dot" w:pos="9498"/>
        </w:tabs>
        <w:spacing w:line="360" w:lineRule="auto"/>
        <w:rPr>
          <w:color w:val="FF0000"/>
        </w:rPr>
      </w:pPr>
      <w:r w:rsidRPr="006F4EC1">
        <w:rPr>
          <w:b/>
          <w:bCs/>
          <w:caps/>
          <w:sz w:val="20"/>
          <w:szCs w:val="20"/>
          <w:u w:val="single"/>
        </w:rPr>
        <w:fldChar w:fldCharType="end"/>
      </w:r>
    </w:p>
    <w:p w:rsidR="000D562B" w:rsidRPr="00B346D3" w:rsidRDefault="000D562B" w:rsidP="000D562B">
      <w:pPr>
        <w:tabs>
          <w:tab w:val="right" w:leader="dot" w:pos="9498"/>
        </w:tabs>
        <w:rPr>
          <w:color w:val="FF0000"/>
        </w:rPr>
      </w:pPr>
    </w:p>
    <w:p w:rsidR="000D562B" w:rsidRPr="00F828BA" w:rsidRDefault="000D562B" w:rsidP="000D562B">
      <w:pPr>
        <w:pStyle w:val="berschrift1"/>
        <w:tabs>
          <w:tab w:val="right" w:leader="dot" w:pos="9498"/>
        </w:tabs>
        <w:rPr>
          <w:rFonts w:ascii="Times New Roman" w:hAnsi="Times New Roman"/>
          <w:color w:val="auto"/>
          <w:lang w:val="en-US"/>
        </w:rPr>
      </w:pPr>
      <w:r>
        <w:rPr>
          <w:rFonts w:ascii="Times New Roman" w:hAnsi="Times New Roman"/>
          <w:color w:val="auto"/>
          <w:sz w:val="24"/>
          <w:lang w:val="en-US"/>
        </w:rPr>
        <w:br w:type="page"/>
      </w:r>
      <w:bookmarkStart w:id="0" w:name="_Toc1718566"/>
      <w:r w:rsidRPr="00F828BA">
        <w:rPr>
          <w:rFonts w:ascii="Times New Roman" w:hAnsi="Times New Roman"/>
          <w:color w:val="auto"/>
          <w:lang w:val="en-US"/>
        </w:rPr>
        <w:lastRenderedPageBreak/>
        <w:t>Supplementary table</w:t>
      </w:r>
      <w:bookmarkEnd w:id="0"/>
    </w:p>
    <w:p w:rsidR="000D562B" w:rsidRDefault="000D562B" w:rsidP="000D562B">
      <w:pPr>
        <w:rPr>
          <w:rFonts w:eastAsia="Calibri"/>
          <w:lang w:val="en-US" w:eastAsia="x-none"/>
        </w:rPr>
      </w:pPr>
      <w:bookmarkStart w:id="1" w:name="_Toc378865051"/>
    </w:p>
    <w:p w:rsidR="008F5D4B" w:rsidRDefault="000D562B" w:rsidP="00DE6ECD">
      <w:pPr>
        <w:pStyle w:val="berschrift2"/>
        <w:tabs>
          <w:tab w:val="left" w:pos="993"/>
        </w:tabs>
        <w:spacing w:after="120"/>
        <w:ind w:left="992" w:hanging="992"/>
      </w:pPr>
      <w:bookmarkStart w:id="2" w:name="_Toc1718567"/>
      <w:bookmarkEnd w:id="1"/>
      <w:r w:rsidRPr="0042178D">
        <w:rPr>
          <w:rStyle w:val="berschrift2Zchn"/>
          <w:b/>
        </w:rPr>
        <w:t>Table S</w:t>
      </w:r>
      <w:r w:rsidR="0042178D" w:rsidRPr="0042178D">
        <w:rPr>
          <w:rStyle w:val="berschrift2Zchn"/>
          <w:b/>
        </w:rPr>
        <w:t>1</w:t>
      </w:r>
      <w:r w:rsidRPr="008F5D4B">
        <w:t xml:space="preserve"> </w:t>
      </w:r>
      <w:r w:rsidR="0042178D">
        <w:tab/>
      </w:r>
      <w:r w:rsidR="0017154D">
        <w:t>Overview of the methodology of the ESA surveys 1995 - 2015</w:t>
      </w:r>
      <w:r w:rsidRPr="008F5D4B">
        <w:t>.</w:t>
      </w:r>
      <w:bookmarkEnd w:id="2"/>
    </w:p>
    <w:tbl>
      <w:tblPr>
        <w:tblpPr w:leftFromText="141" w:rightFromText="141" w:vertAnchor="text" w:horzAnchor="margin" w:tblpY="86"/>
        <w:tblOverlap w:val="never"/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1049"/>
        <w:gridCol w:w="1049"/>
        <w:gridCol w:w="1049"/>
        <w:gridCol w:w="2409"/>
        <w:gridCol w:w="1985"/>
        <w:gridCol w:w="1049"/>
      </w:tblGrid>
      <w:tr w:rsidR="00DE6ECD" w:rsidRPr="00B908BA" w:rsidTr="0041424B">
        <w:trPr>
          <w:cantSplit/>
          <w:trHeight w:hRule="exact" w:val="725"/>
        </w:trPr>
        <w:tc>
          <w:tcPr>
            <w:tcW w:w="1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4562F" w:rsidRPr="00B908BA" w:rsidRDefault="00B908BA" w:rsidP="00E4562F">
            <w:pPr>
              <w:spacing w:before="120" w:after="120"/>
              <w:rPr>
                <w:b/>
                <w:lang w:val="de-DE" w:eastAsia="de-DE"/>
              </w:rPr>
            </w:pPr>
            <w:r>
              <w:rPr>
                <w:b/>
                <w:lang w:val="de-DE" w:eastAsia="de-DE"/>
              </w:rPr>
              <w:t xml:space="preserve">Survey </w:t>
            </w:r>
            <w:r w:rsidR="00E4562F" w:rsidRPr="00B908BA">
              <w:rPr>
                <w:b/>
                <w:lang w:val="de-DE" w:eastAsia="de-DE"/>
              </w:rPr>
              <w:t>Year</w:t>
            </w:r>
          </w:p>
        </w:tc>
        <w:tc>
          <w:tcPr>
            <w:tcW w:w="1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4562F" w:rsidRPr="00B908BA" w:rsidRDefault="00B908BA" w:rsidP="00DE6ECD">
            <w:pPr>
              <w:tabs>
                <w:tab w:val="left" w:pos="399"/>
              </w:tabs>
              <w:spacing w:before="120" w:after="120"/>
              <w:ind w:right="-57"/>
              <w:rPr>
                <w:b/>
                <w:bCs/>
                <w:lang w:val="de-DE" w:eastAsia="de-DE"/>
              </w:rPr>
            </w:pPr>
            <w:r>
              <w:rPr>
                <w:b/>
                <w:bCs/>
                <w:lang w:val="de-DE" w:eastAsia="de-DE"/>
              </w:rPr>
              <w:t>Sample Size</w:t>
            </w:r>
          </w:p>
        </w:tc>
        <w:tc>
          <w:tcPr>
            <w:tcW w:w="1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4562F" w:rsidRPr="00DE6ECD" w:rsidRDefault="00E4562F" w:rsidP="00DE6ECD">
            <w:pPr>
              <w:spacing w:before="120" w:after="120"/>
              <w:ind w:left="42"/>
              <w:rPr>
                <w:b/>
                <w:bCs/>
                <w:lang w:val="en-US" w:eastAsia="de-DE"/>
              </w:rPr>
            </w:pPr>
            <w:r w:rsidRPr="00DE6ECD">
              <w:rPr>
                <w:b/>
                <w:bCs/>
                <w:lang w:val="en-US" w:eastAsia="de-DE"/>
              </w:rPr>
              <w:t>Age</w:t>
            </w:r>
            <w:r w:rsidR="00B908BA" w:rsidRPr="00DE6ECD">
              <w:rPr>
                <w:b/>
                <w:bCs/>
                <w:lang w:val="en-US" w:eastAsia="de-DE"/>
              </w:rPr>
              <w:t xml:space="preserve"> </w:t>
            </w:r>
            <w:r w:rsidR="00DE6ECD" w:rsidRPr="00DE6ECD">
              <w:rPr>
                <w:b/>
                <w:bCs/>
                <w:lang w:val="en-US" w:eastAsia="de-DE"/>
              </w:rPr>
              <w:br/>
              <w:t>R</w:t>
            </w:r>
            <w:r w:rsidR="00B908BA" w:rsidRPr="00DE6ECD">
              <w:rPr>
                <w:b/>
                <w:bCs/>
                <w:lang w:val="en-US" w:eastAsia="de-DE"/>
              </w:rPr>
              <w:t>ange</w:t>
            </w:r>
          </w:p>
        </w:tc>
        <w:tc>
          <w:tcPr>
            <w:tcW w:w="1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4562F" w:rsidRPr="00B908BA" w:rsidRDefault="00B908BA" w:rsidP="00B908BA">
            <w:pPr>
              <w:spacing w:before="120" w:after="120"/>
              <w:ind w:left="85"/>
              <w:rPr>
                <w:b/>
                <w:bCs/>
                <w:lang w:val="en-GB" w:eastAsia="de-DE"/>
              </w:rPr>
            </w:pPr>
            <w:proofErr w:type="spellStart"/>
            <w:r>
              <w:rPr>
                <w:b/>
                <w:bCs/>
                <w:lang w:val="en-GB" w:eastAsia="de-DE"/>
              </w:rPr>
              <w:t>RR</w:t>
            </w:r>
            <w:r w:rsidRPr="00B908BA">
              <w:rPr>
                <w:b/>
                <w:bCs/>
                <w:vertAlign w:val="superscript"/>
                <w:lang w:val="en-GB" w:eastAsia="de-DE"/>
              </w:rPr>
              <w:t>a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4562F" w:rsidRPr="00B908BA" w:rsidRDefault="00E4562F" w:rsidP="00B908BA">
            <w:pPr>
              <w:spacing w:before="120" w:after="120"/>
              <w:ind w:right="72"/>
              <w:rPr>
                <w:b/>
                <w:bCs/>
                <w:lang w:val="en-GB" w:eastAsia="de-DE"/>
              </w:rPr>
            </w:pPr>
            <w:r w:rsidRPr="00B908BA">
              <w:rPr>
                <w:b/>
                <w:bCs/>
                <w:lang w:val="en-GB" w:eastAsia="de-DE"/>
              </w:rPr>
              <w:t>Design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4562F" w:rsidRPr="00B908BA" w:rsidRDefault="00E4562F" w:rsidP="00B908BA">
            <w:pPr>
              <w:spacing w:before="120" w:after="120"/>
              <w:ind w:left="85" w:right="-57"/>
              <w:rPr>
                <w:b/>
                <w:bCs/>
                <w:lang w:val="en-GB" w:eastAsia="de-DE"/>
              </w:rPr>
            </w:pPr>
            <w:r w:rsidRPr="00B908BA">
              <w:rPr>
                <w:b/>
                <w:bCs/>
                <w:lang w:val="en-GB" w:eastAsia="de-DE"/>
              </w:rPr>
              <w:t>Method</w:t>
            </w:r>
          </w:p>
        </w:tc>
        <w:tc>
          <w:tcPr>
            <w:tcW w:w="1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4562F" w:rsidRPr="00B908BA" w:rsidRDefault="00E4562F" w:rsidP="00DE6ECD">
            <w:pPr>
              <w:spacing w:before="120" w:after="120"/>
              <w:ind w:left="85"/>
              <w:rPr>
                <w:b/>
                <w:bCs/>
                <w:lang w:val="en-GB" w:eastAsia="de-DE"/>
              </w:rPr>
            </w:pPr>
            <w:r w:rsidRPr="00B908BA">
              <w:rPr>
                <w:b/>
                <w:bCs/>
                <w:lang w:val="en-GB" w:eastAsia="de-DE"/>
              </w:rPr>
              <w:t>Ref</w:t>
            </w:r>
            <w:r w:rsidR="00DE6ECD">
              <w:rPr>
                <w:b/>
                <w:bCs/>
                <w:lang w:val="en-GB" w:eastAsia="de-DE"/>
              </w:rPr>
              <w:t>.</w:t>
            </w:r>
          </w:p>
        </w:tc>
      </w:tr>
      <w:tr w:rsidR="00DE6ECD" w:rsidRPr="00B908BA" w:rsidTr="0041424B">
        <w:trPr>
          <w:cantSplit/>
          <w:trHeight w:val="717"/>
        </w:trPr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E4562F" w:rsidRPr="00B908BA" w:rsidRDefault="00E4562F" w:rsidP="00E4562F">
            <w:pPr>
              <w:spacing w:before="60" w:after="20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1995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E4562F" w:rsidRPr="00B908BA" w:rsidRDefault="00E4562F" w:rsidP="00DE6ECD">
            <w:pPr>
              <w:tabs>
                <w:tab w:val="decimal" w:pos="368"/>
                <w:tab w:val="left" w:pos="399"/>
              </w:tabs>
              <w:spacing w:before="60" w:after="20"/>
              <w:ind w:right="-57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7,833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E4562F" w:rsidRPr="00B908BA" w:rsidRDefault="00E4562F" w:rsidP="00DE6ECD">
            <w:pPr>
              <w:spacing w:before="60" w:after="20"/>
              <w:ind w:left="42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18-59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E4562F" w:rsidRPr="00B908BA" w:rsidRDefault="00E4562F" w:rsidP="00B908BA">
            <w:pPr>
              <w:spacing w:before="60" w:after="20"/>
              <w:ind w:left="85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65%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E4562F" w:rsidRPr="00B908BA" w:rsidRDefault="00E4562F" w:rsidP="00B908BA">
            <w:pPr>
              <w:spacing w:before="60" w:after="20"/>
              <w:ind w:right="-57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Electoral districts; random route sampling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E4562F" w:rsidRPr="00B908BA" w:rsidRDefault="00E4562F" w:rsidP="00B908BA">
            <w:pPr>
              <w:spacing w:line="280" w:lineRule="exact"/>
              <w:ind w:left="85" w:right="-57"/>
              <w:rPr>
                <w:lang w:val="en-GB" w:eastAsia="de-DE"/>
              </w:rPr>
            </w:pPr>
            <w:r w:rsidRPr="00DE6ECD">
              <w:rPr>
                <w:lang w:val="en-US" w:eastAsia="de-DE"/>
              </w:rPr>
              <w:t>Paper and pencil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:rsidR="00E4562F" w:rsidRPr="00B908BA" w:rsidRDefault="00640FB6" w:rsidP="00B908BA">
            <w:pPr>
              <w:spacing w:before="60" w:after="20"/>
              <w:ind w:left="85"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fldChar w:fldCharType="begin"/>
            </w:r>
            <w:r w:rsidR="003E45FA" w:rsidRPr="00DE6ECD">
              <w:rPr>
                <w:lang w:val="en-US" w:eastAsia="de-DE"/>
              </w:rPr>
              <w:instrText xml:space="preserve"> ADDIN REFMGR.CITE &lt;R</w:instrText>
            </w:r>
            <w:r w:rsidR="003E45FA" w:rsidRPr="00B908BA">
              <w:rPr>
                <w:lang w:val="de-DE" w:eastAsia="de-DE"/>
              </w:rPr>
              <w:instrText>efman&gt;&lt;Cite&gt;&lt;Author&gt;Herbst&lt;/Author&gt;&lt;Year&gt;1996&lt;/Year&gt;&lt;RecNum&gt;138&lt;/RecNum&gt;&lt;IDText&gt;Repräsentativerhebung zum Gebrauch psychoaktiver Substanzen bei Erwachsenen in Deutschland. Schriftliche Erhebung 1995&lt;/IDText&gt;&lt;MDL Ref_Type="Report"&gt;&lt;Ref_Type&gt;Report&lt;/Ref_Type&gt;&lt;Ref_ID&gt;138&lt;/Ref_ID&gt;&lt;Title_Primary&gt;Repr&amp;#xE4;sentativerhebung zum Gebrauch psychoaktiver Substanzen bei Erwachsenen in Deutschland. Schriftliche Erhebung 1995&lt;/Title_Primary&gt;&lt;Authors_Primary&gt;Herbst,K.&lt;/Authors_Primary&gt;&lt;Authors_Primary&gt;Kraus,L.&lt;/Authors_Primary&gt;&lt;Authors_Primary&gt;Scherer,K.&lt;/Authors_Primary&gt;&lt;Date_Primary&gt;1996&lt;/Date_Primary&gt;&lt;Reprint&gt;Not in File&lt;/Reprint&gt;&lt;Pub_Place&gt;Bonn&lt;/Pub_Place&gt;&lt;Publisher&gt;Bundesministerium f&amp;#xFC;r Gesundheit&lt;/Publisher&gt;&lt;User_Def_2&gt;483&lt;/User_Def_2&gt;&lt;User_Def_3&gt;Sample survey on the use of psycho-active drugs among adults in Germany. Inquiry in written form 1995&lt;/User_Def_3&gt;&lt;Web_URL_Link1&gt;file://G:\Literatur\Literatur_links_IFT\Herbst_Kraus_Scherer_1996_Rep1995.pdf&lt;/Web_URL_Link1&gt;&lt;ZZ_WorkformID&gt;24&lt;/ZZ_WorkformID&gt;&lt;/MDL&gt;&lt;/Cite&gt;&lt;/Refman&gt;</w:instrText>
            </w:r>
            <w:r w:rsidRPr="00B908BA">
              <w:rPr>
                <w:lang w:val="de-DE" w:eastAsia="de-DE"/>
              </w:rPr>
              <w:fldChar w:fldCharType="separate"/>
            </w:r>
            <w:r w:rsidR="003E45FA" w:rsidRPr="00B908BA">
              <w:rPr>
                <w:noProof/>
                <w:lang w:val="de-DE" w:eastAsia="de-DE"/>
              </w:rPr>
              <w:t>[1]</w:t>
            </w:r>
            <w:r w:rsidRPr="00B908BA">
              <w:rPr>
                <w:lang w:val="de-DE" w:eastAsia="de-DE"/>
              </w:rPr>
              <w:fldChar w:fldCharType="end"/>
            </w:r>
          </w:p>
        </w:tc>
      </w:tr>
      <w:tr w:rsidR="00DE6ECD" w:rsidRPr="00B908BA" w:rsidTr="0041424B">
        <w:trPr>
          <w:cantSplit/>
          <w:trHeight w:val="717"/>
        </w:trPr>
        <w:tc>
          <w:tcPr>
            <w:tcW w:w="1050" w:type="dxa"/>
            <w:vAlign w:val="center"/>
          </w:tcPr>
          <w:p w:rsidR="00E4562F" w:rsidRPr="00B908BA" w:rsidRDefault="00E4562F" w:rsidP="00E4562F">
            <w:pPr>
              <w:spacing w:before="60" w:after="20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1997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tabs>
                <w:tab w:val="decimal" w:pos="368"/>
                <w:tab w:val="left" w:pos="399"/>
              </w:tabs>
              <w:spacing w:before="60" w:after="20"/>
              <w:ind w:right="-57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8,020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spacing w:before="60" w:after="20"/>
              <w:ind w:left="42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18-59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B908BA">
            <w:pPr>
              <w:spacing w:before="60" w:after="20"/>
              <w:ind w:left="85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65%</w:t>
            </w:r>
          </w:p>
        </w:tc>
        <w:tc>
          <w:tcPr>
            <w:tcW w:w="2409" w:type="dxa"/>
            <w:vAlign w:val="center"/>
          </w:tcPr>
          <w:p w:rsidR="00E4562F" w:rsidRPr="00B908BA" w:rsidRDefault="00E4562F" w:rsidP="00B908BA">
            <w:pPr>
              <w:spacing w:before="60" w:after="20"/>
              <w:ind w:right="-57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Electoral districts; random route sampling</w:t>
            </w:r>
          </w:p>
        </w:tc>
        <w:tc>
          <w:tcPr>
            <w:tcW w:w="1985" w:type="dxa"/>
            <w:vAlign w:val="center"/>
          </w:tcPr>
          <w:p w:rsidR="00E4562F" w:rsidRPr="00B908BA" w:rsidRDefault="00E4562F" w:rsidP="00B908BA">
            <w:pPr>
              <w:spacing w:line="280" w:lineRule="exact"/>
              <w:ind w:left="85"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 xml:space="preserve">Paper </w:t>
            </w:r>
            <w:proofErr w:type="spellStart"/>
            <w:r w:rsidRPr="00B908BA">
              <w:rPr>
                <w:lang w:val="de-DE" w:eastAsia="de-DE"/>
              </w:rPr>
              <w:t>and</w:t>
            </w:r>
            <w:proofErr w:type="spellEnd"/>
            <w:r w:rsidRPr="00B908BA">
              <w:rPr>
                <w:lang w:val="de-DE" w:eastAsia="de-DE"/>
              </w:rPr>
              <w:t xml:space="preserve"> </w:t>
            </w:r>
            <w:proofErr w:type="spellStart"/>
            <w:r w:rsidRPr="00B908BA">
              <w:rPr>
                <w:lang w:val="de-DE" w:eastAsia="de-DE"/>
              </w:rPr>
              <w:t>pencil</w:t>
            </w:r>
            <w:proofErr w:type="spellEnd"/>
          </w:p>
        </w:tc>
        <w:tc>
          <w:tcPr>
            <w:tcW w:w="1049" w:type="dxa"/>
            <w:vAlign w:val="center"/>
          </w:tcPr>
          <w:p w:rsidR="00E4562F" w:rsidRPr="00B908BA" w:rsidRDefault="003E45FA" w:rsidP="00B908BA">
            <w:pPr>
              <w:spacing w:before="60" w:after="20"/>
              <w:ind w:left="85" w:right="-57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fldChar w:fldCharType="begin"/>
            </w:r>
            <w:r w:rsidRPr="00B908BA">
              <w:rPr>
                <w:lang w:val="en-GB" w:eastAsia="de-DE"/>
              </w:rPr>
              <w:instrText xml:space="preserve"> ADDIN REFMGR.CITE &lt;Refman&gt;&lt;Cite&gt;&lt;Author&gt;Kraus&lt;/Author&gt;&lt;Year&gt;1998&lt;/Year&gt;&lt;RecNum&gt;87&lt;/RecNum&gt;&lt;IDText&gt;Repräsentativerhebung zum Konsum psychoaktiver Substanzen bei Erwachsenen in Deutschland 1997&lt;/IDText&gt;&lt;MDL Ref_Type="Journal"&gt;&lt;Ref_Type&gt;Journal&lt;/Ref_Type&gt;&lt;Ref_ID&gt;87&lt;/Ref_ID&gt;&lt;Title_Primary&gt;Repr&amp;#xE4;sentativerhebung zum Konsum psychoaktiver Substanzen bei Erwachsenen in Deutschland 1997&lt;/Title_Primary&gt;&lt;Authors_Primary&gt;Kraus,L.&lt;/Authors_Primary&gt;&lt;Authors_Primary&gt;Bauernfeind,R.&lt;/Authors_Primary&gt;&lt;Date_Primary&gt;1998&lt;/Date_Primary&gt;&lt;Keywords&gt;Gesundheit&lt;/Keywords&gt;&lt;Keywords&gt;Drogen&lt;/Keywords&gt;&lt;Keywords&gt;Pr&amp;#xE4;valenz&lt;/Keywords&gt;&lt;Keywords&gt;Cannabis&lt;/Keywords&gt;&lt;Keywords&gt;Alkohol&lt;/Keywords&gt;&lt;Keywords&gt;WHO&lt;/Keywords&gt;&lt;Keywords&gt;Health&lt;/Keywords&gt;&lt;Keywords&gt;Group&lt;/Keywords&gt;&lt;Keywords&gt;Adults&lt;/Keywords&gt;&lt;Keywords&gt;Age&lt;/Keywords&gt;&lt;Keywords&gt;Illicit drugs&lt;/Keywords&gt;&lt;Keywords&gt;Prevalence&lt;/Keywords&gt;&lt;Keywords&gt;Drug use&lt;/Keywords&gt;&lt;Keywords&gt;Germany&lt;/Keywords&gt;&lt;Keywords&gt;Alcohol&lt;/Keywords&gt;&lt;Keywords&gt;Alcohol consumption&lt;/Keywords&gt;&lt;Keywords&gt;Alcohol Use&lt;/Keywords&gt;&lt;Keywords&gt;Male&lt;/Keywords&gt;&lt;Keywords&gt;Female&lt;/Keywords&gt;&lt;Keywords&gt;Drug dependence&lt;/Keywords&gt;&lt;Keywords&gt;Dependence&lt;/Keywords&gt;&lt;Keywords&gt;Drug abuse&lt;/Keywords&gt;&lt;Keywords&gt;Abuse&lt;/Keywords&gt;&lt;Keywords&gt;Women&lt;/Keywords&gt;&lt;Keywords&gt;Probability&lt;/Keywords&gt;&lt;Keywords&gt;Psychological&lt;/Keywords&gt;&lt;Keywords&gt;Social&lt;/Keywords&gt;&lt;Keywords&gt;Drugs&lt;/Keywords&gt;&lt;Keywords&gt;Alcohol dependence&lt;/Keywords&gt;&lt;Reprint&gt;Not in File&lt;/Reprint&gt;&lt;Start_Page&gt;S3&lt;/Start_Page&gt;&lt;End_Page&gt;S82&lt;/End_Page&gt;&lt;Periodical&gt;Sucht&lt;/Periodical&gt;&lt;Volume&gt;44&lt;/Volume&gt;&lt;Issue&gt;Sonderheft 1&lt;/Issue&gt;&lt;User_Def_2&gt;483&lt;/User_Def_2&gt;&lt;User_Def_3&gt;1997 Epidemiological Survey of Substance Abuse in Germany&lt;/User_Def_3&gt;&lt;User_Def_5&gt;ja&lt;/User_Def_5&gt;&lt;Web_URL_Link1&gt;&lt;u&gt;file://G:\Literatur\Literatur_links_IFT\Kraus_Bauernfeind_1998_Sucht_44_ESA_Rep_1997.pdf&lt;/u&gt;&lt;/Web_URL_Link1&gt;&lt;ZZ_JournalFull&gt;&lt;f name="System"&gt;Sucht&lt;/f&gt;&lt;/ZZ_JournalFull&gt;&lt;ZZ_WorkformID&gt;1&lt;/ZZ_WorkformID&gt;&lt;/MDL&gt;&lt;/Cite&gt;&lt;/Refman&gt;</w:instrText>
            </w:r>
            <w:r w:rsidRPr="00B908BA">
              <w:rPr>
                <w:lang w:val="en-GB" w:eastAsia="de-DE"/>
              </w:rPr>
              <w:fldChar w:fldCharType="separate"/>
            </w:r>
            <w:r w:rsidRPr="00B908BA">
              <w:rPr>
                <w:noProof/>
                <w:lang w:val="en-GB" w:eastAsia="de-DE"/>
              </w:rPr>
              <w:t>[2]</w:t>
            </w:r>
            <w:r w:rsidRPr="00B908BA">
              <w:rPr>
                <w:lang w:val="en-GB" w:eastAsia="de-DE"/>
              </w:rPr>
              <w:fldChar w:fldCharType="end"/>
            </w:r>
          </w:p>
        </w:tc>
      </w:tr>
      <w:tr w:rsidR="00DE6ECD" w:rsidRPr="00B908BA" w:rsidTr="0041424B">
        <w:trPr>
          <w:cantSplit/>
          <w:trHeight w:val="717"/>
        </w:trPr>
        <w:tc>
          <w:tcPr>
            <w:tcW w:w="1050" w:type="dxa"/>
            <w:vAlign w:val="center"/>
          </w:tcPr>
          <w:p w:rsidR="00E4562F" w:rsidRPr="00B908BA" w:rsidRDefault="00E4562F" w:rsidP="00E4562F">
            <w:pPr>
              <w:spacing w:before="60" w:after="20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2000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tabs>
                <w:tab w:val="decimal" w:pos="368"/>
                <w:tab w:val="left" w:pos="399"/>
              </w:tabs>
              <w:spacing w:before="60" w:after="20"/>
              <w:ind w:right="-57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8,139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spacing w:before="60" w:after="20"/>
              <w:ind w:left="42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18-59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B908BA">
            <w:pPr>
              <w:spacing w:before="60" w:after="20"/>
              <w:ind w:left="85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51%</w:t>
            </w:r>
          </w:p>
        </w:tc>
        <w:tc>
          <w:tcPr>
            <w:tcW w:w="2409" w:type="dxa"/>
            <w:vAlign w:val="center"/>
          </w:tcPr>
          <w:p w:rsidR="00E4562F" w:rsidRPr="00B908BA" w:rsidRDefault="00E4562F" w:rsidP="00B908BA">
            <w:pPr>
              <w:spacing w:before="60" w:after="20"/>
              <w:ind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 xml:space="preserve">Population </w:t>
            </w:r>
            <w:proofErr w:type="spellStart"/>
            <w:r w:rsidRPr="00B908BA">
              <w:rPr>
                <w:lang w:val="de-DE" w:eastAsia="de-DE"/>
              </w:rPr>
              <w:t>registers</w:t>
            </w:r>
            <w:proofErr w:type="spellEnd"/>
            <w:r w:rsidRPr="00B908BA">
              <w:rPr>
                <w:lang w:val="de-DE" w:eastAsia="de-DE"/>
              </w:rPr>
              <w:t xml:space="preserve">; </w:t>
            </w:r>
            <w:proofErr w:type="spellStart"/>
            <w:r w:rsidRPr="00B908BA">
              <w:rPr>
                <w:lang w:val="de-DE" w:eastAsia="de-DE"/>
              </w:rPr>
              <w:t>probability</w:t>
            </w:r>
            <w:proofErr w:type="spellEnd"/>
            <w:r w:rsidRPr="00B908BA">
              <w:rPr>
                <w:lang w:val="de-DE" w:eastAsia="de-DE"/>
              </w:rPr>
              <w:t xml:space="preserve"> sample</w:t>
            </w:r>
          </w:p>
        </w:tc>
        <w:tc>
          <w:tcPr>
            <w:tcW w:w="1985" w:type="dxa"/>
            <w:vAlign w:val="center"/>
          </w:tcPr>
          <w:p w:rsidR="00E4562F" w:rsidRPr="00B908BA" w:rsidRDefault="00E4562F" w:rsidP="00B908BA">
            <w:pPr>
              <w:spacing w:line="280" w:lineRule="exact"/>
              <w:ind w:left="85"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 xml:space="preserve">Paper </w:t>
            </w:r>
            <w:proofErr w:type="spellStart"/>
            <w:r w:rsidRPr="00B908BA">
              <w:rPr>
                <w:lang w:val="de-DE" w:eastAsia="de-DE"/>
              </w:rPr>
              <w:t>and</w:t>
            </w:r>
            <w:proofErr w:type="spellEnd"/>
            <w:r w:rsidRPr="00B908BA">
              <w:rPr>
                <w:lang w:val="de-DE" w:eastAsia="de-DE"/>
              </w:rPr>
              <w:t xml:space="preserve"> </w:t>
            </w:r>
            <w:proofErr w:type="spellStart"/>
            <w:r w:rsidRPr="00B908BA">
              <w:rPr>
                <w:lang w:val="de-DE" w:eastAsia="de-DE"/>
              </w:rPr>
              <w:t>pencil</w:t>
            </w:r>
            <w:proofErr w:type="spellEnd"/>
          </w:p>
        </w:tc>
        <w:tc>
          <w:tcPr>
            <w:tcW w:w="1049" w:type="dxa"/>
            <w:vAlign w:val="center"/>
          </w:tcPr>
          <w:p w:rsidR="00E4562F" w:rsidRPr="00B908BA" w:rsidRDefault="003E45FA" w:rsidP="00B908BA">
            <w:pPr>
              <w:spacing w:before="60" w:after="20"/>
              <w:ind w:left="85" w:right="-57"/>
              <w:rPr>
                <w:noProof/>
                <w:lang w:val="en-GB" w:eastAsia="de-DE"/>
              </w:rPr>
            </w:pPr>
            <w:r w:rsidRPr="00B908BA">
              <w:rPr>
                <w:noProof/>
                <w:lang w:val="en-GB" w:eastAsia="de-DE"/>
              </w:rPr>
              <w:fldChar w:fldCharType="begin"/>
            </w:r>
            <w:r w:rsidRPr="00B908BA">
              <w:rPr>
                <w:noProof/>
                <w:lang w:val="en-GB" w:eastAsia="de-DE"/>
              </w:rPr>
              <w:instrText xml:space="preserve"> ADDIN REFMGR.CITE &lt;Refman&gt;&lt;Cite&gt;&lt;Author&gt;Kraus&lt;/Author&gt;&lt;Year&gt;2001&lt;/Year&gt;&lt;RecNum&gt;97&lt;/RecNum&gt;&lt;IDText&gt;Repräsentativerhebung zum Gebrauch psychoaktiver Substanzen bei Erwachsenen in Deutschland 2000&lt;/IDText&gt;&lt;MDL Ref_Type="Journal"&gt;&lt;Ref_Type&gt;Journal&lt;/Ref_Type&gt;&lt;Ref_ID&gt;97&lt;/Ref_ID&gt;&lt;Title_Primary&gt;Repr&amp;#xE4;sentativerhebung zum Gebrauch psychoaktiver Substanzen bei Erwachsenen in Deutschland 2000&lt;/Title_Primary&gt;&lt;Authors_Primary&gt;Kraus,L.&lt;/Authors_Primary&gt;&lt;Authors_Primary&gt;Augustin,R.&lt;/Authors_Primary&gt;&lt;Date_Primary&gt;2001&lt;/Date_Primary&gt;&lt;Keywords&gt;Gesundheit&lt;/Keywords&gt;&lt;Keywords&gt;Drogen&lt;/Keywords&gt;&lt;Keywords&gt;Pr&amp;#xE4;valenz&lt;/Keywords&gt;&lt;Keywords&gt;Cannabis&lt;/Keywords&gt;&lt;Keywords&gt;Alkohol&lt;/Keywords&gt;&lt;Keywords&gt;Alkoholabh&amp;#xE4;ngigkeit&lt;/Keywords&gt;&lt;Keywords&gt;Health&lt;/Keywords&gt;&lt;Keywords&gt;Group&lt;/Keywords&gt;&lt;Keywords&gt;Adults&lt;/Keywords&gt;&lt;Keywords&gt;Age&lt;/Keywords&gt;&lt;Keywords&gt;WHO&lt;/Keywords&gt;&lt;Keywords&gt;Illicit drugs&lt;/Keywords&gt;&lt;Keywords&gt;Prevalence&lt;/Keywords&gt;&lt;Keywords&gt;Drug use&lt;/Keywords&gt;&lt;Keywords&gt;Germany&lt;/Keywords&gt;&lt;Keywords&gt;Alcohol&lt;/Keywords&gt;&lt;Keywords&gt;Alcohol consumption&lt;/Keywords&gt;&lt;Keywords&gt;Alcohol Use&lt;/Keywords&gt;&lt;Keywords&gt;Female&lt;/Keywords&gt;&lt;Keywords&gt;Male&lt;/Keywords&gt;&lt;Keywords&gt;Drug dependence&lt;/Keywords&gt;&lt;Keywords&gt;Dependence&lt;/Keywords&gt;&lt;Keywords&gt;Drug abuse&lt;/Keywords&gt;&lt;Keywords&gt;Abuse&lt;/Keywords&gt;&lt;Keywords&gt;Women&lt;/Keywords&gt;&lt;Keywords&gt;Gender&lt;/Keywords&gt;&lt;Keywords&gt;Drugs&lt;/Keywords&gt;&lt;Keywords&gt;Alcohol dependence&lt;/Keywords&gt;&lt;Keywords&gt;Tobacco dependence&lt;/Keywords&gt;&lt;Reprint&gt;Not in File&lt;/Reprint&gt;&lt;Start_Page&gt;S3&lt;/Start_Page&gt;&lt;End_Page&gt;S86&lt;/End_Page&gt;&lt;Periodical&gt;Sucht&lt;/Periodical&gt;&lt;Volume&gt;47&lt;/Volume&gt;&lt;Issue&gt;Sonderheft 1&lt;/Issue&gt;&lt;User_Def_2&gt;483&lt;/User_Def_2&gt;&lt;User_Def_3&gt;2000 Epidemiological Survey of Substance Abuse in Germany&lt;/User_Def_3&gt;&lt;User_Def_5&gt;ja&lt;/User_Def_5&gt;&lt;Web_URL_Link1&gt;&lt;u&gt;file://G:\Literatur\Literatur_links_IFT\Kraus_Augustin_2001_Sucht_47_ESA_Rep_2000.pdf&lt;/u&gt;&lt;/Web_URL_Link1&gt;&lt;ZZ_JournalFull&gt;&lt;f name="System"&gt;Sucht&lt;/f&gt;&lt;/ZZ_JournalFull&gt;&lt;ZZ_WorkformID&gt;1&lt;/ZZ_WorkformID&gt;&lt;/MDL&gt;&lt;/Cite&gt;&lt;/Refman&gt;</w:instrText>
            </w:r>
            <w:r w:rsidRPr="00B908BA">
              <w:rPr>
                <w:noProof/>
                <w:lang w:val="en-GB" w:eastAsia="de-DE"/>
              </w:rPr>
              <w:fldChar w:fldCharType="separate"/>
            </w:r>
            <w:r w:rsidRPr="00B908BA">
              <w:rPr>
                <w:noProof/>
                <w:lang w:val="en-GB" w:eastAsia="de-DE"/>
              </w:rPr>
              <w:t>[3]</w:t>
            </w:r>
            <w:r w:rsidRPr="00B908BA">
              <w:rPr>
                <w:noProof/>
                <w:lang w:val="en-GB" w:eastAsia="de-DE"/>
              </w:rPr>
              <w:fldChar w:fldCharType="end"/>
            </w:r>
          </w:p>
        </w:tc>
      </w:tr>
      <w:tr w:rsidR="00DE6ECD" w:rsidRPr="00B908BA" w:rsidTr="0041424B">
        <w:trPr>
          <w:cantSplit/>
          <w:trHeight w:val="717"/>
        </w:trPr>
        <w:tc>
          <w:tcPr>
            <w:tcW w:w="1050" w:type="dxa"/>
            <w:vAlign w:val="center"/>
          </w:tcPr>
          <w:p w:rsidR="00E4562F" w:rsidRPr="00B908BA" w:rsidRDefault="00E4562F" w:rsidP="00E4562F">
            <w:pPr>
              <w:spacing w:before="60" w:after="20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2003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tabs>
                <w:tab w:val="decimal" w:pos="368"/>
                <w:tab w:val="left" w:pos="399"/>
              </w:tabs>
              <w:spacing w:before="60" w:after="20"/>
              <w:ind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8,061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spacing w:before="60" w:after="20"/>
              <w:ind w:left="42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18-59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B908BA">
            <w:pPr>
              <w:spacing w:before="60" w:after="20"/>
              <w:ind w:left="85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55%</w:t>
            </w:r>
          </w:p>
        </w:tc>
        <w:tc>
          <w:tcPr>
            <w:tcW w:w="2409" w:type="dxa"/>
            <w:vAlign w:val="center"/>
          </w:tcPr>
          <w:p w:rsidR="00E4562F" w:rsidRPr="00B908BA" w:rsidRDefault="00E4562F" w:rsidP="00B908BA">
            <w:pPr>
              <w:spacing w:before="60" w:after="20"/>
              <w:ind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 xml:space="preserve">Population </w:t>
            </w:r>
            <w:proofErr w:type="spellStart"/>
            <w:r w:rsidRPr="00B908BA">
              <w:rPr>
                <w:lang w:val="de-DE" w:eastAsia="de-DE"/>
              </w:rPr>
              <w:t>registers</w:t>
            </w:r>
            <w:proofErr w:type="spellEnd"/>
            <w:r w:rsidRPr="00B908BA">
              <w:rPr>
                <w:lang w:val="de-DE" w:eastAsia="de-DE"/>
              </w:rPr>
              <w:t xml:space="preserve">; </w:t>
            </w:r>
            <w:proofErr w:type="spellStart"/>
            <w:r w:rsidRPr="00B908BA">
              <w:rPr>
                <w:lang w:val="de-DE" w:eastAsia="de-DE"/>
              </w:rPr>
              <w:t>probability</w:t>
            </w:r>
            <w:proofErr w:type="spellEnd"/>
            <w:r w:rsidRPr="00B908BA">
              <w:rPr>
                <w:lang w:val="de-DE" w:eastAsia="de-DE"/>
              </w:rPr>
              <w:t xml:space="preserve"> sample</w:t>
            </w:r>
          </w:p>
        </w:tc>
        <w:tc>
          <w:tcPr>
            <w:tcW w:w="1985" w:type="dxa"/>
            <w:vAlign w:val="center"/>
          </w:tcPr>
          <w:p w:rsidR="00E4562F" w:rsidRPr="00B908BA" w:rsidRDefault="00E4562F" w:rsidP="00B908BA">
            <w:pPr>
              <w:spacing w:line="280" w:lineRule="exact"/>
              <w:ind w:left="85"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 xml:space="preserve">Paper </w:t>
            </w:r>
            <w:proofErr w:type="spellStart"/>
            <w:r w:rsidRPr="00B908BA">
              <w:rPr>
                <w:lang w:val="de-DE" w:eastAsia="de-DE"/>
              </w:rPr>
              <w:t>and</w:t>
            </w:r>
            <w:proofErr w:type="spellEnd"/>
            <w:r w:rsidRPr="00B908BA">
              <w:rPr>
                <w:lang w:val="de-DE" w:eastAsia="de-DE"/>
              </w:rPr>
              <w:t xml:space="preserve"> </w:t>
            </w:r>
            <w:proofErr w:type="spellStart"/>
            <w:r w:rsidRPr="00B908BA">
              <w:rPr>
                <w:lang w:val="de-DE" w:eastAsia="de-DE"/>
              </w:rPr>
              <w:t>pencil</w:t>
            </w:r>
            <w:proofErr w:type="spellEnd"/>
          </w:p>
        </w:tc>
        <w:tc>
          <w:tcPr>
            <w:tcW w:w="1049" w:type="dxa"/>
            <w:vAlign w:val="center"/>
          </w:tcPr>
          <w:p w:rsidR="00E4562F" w:rsidRPr="00B908BA" w:rsidRDefault="003E45FA" w:rsidP="00B908BA">
            <w:pPr>
              <w:spacing w:before="60" w:after="20"/>
              <w:ind w:left="85" w:right="-57"/>
              <w:rPr>
                <w:noProof/>
                <w:lang w:val="en-GB" w:eastAsia="de-DE"/>
              </w:rPr>
            </w:pPr>
            <w:r w:rsidRPr="00B908BA">
              <w:rPr>
                <w:noProof/>
                <w:lang w:val="en-GB" w:eastAsia="de-DE"/>
              </w:rPr>
              <w:fldChar w:fldCharType="begin"/>
            </w:r>
            <w:r w:rsidRPr="00B908BA">
              <w:rPr>
                <w:noProof/>
                <w:lang w:val="en-GB" w:eastAsia="de-DE"/>
              </w:rPr>
              <w:instrText xml:space="preserve"> ADDIN REFMGR.CITE &lt;Refman&gt;&lt;Cite&gt;&lt;Author&gt;Kraus&lt;/Author&gt;&lt;Year&gt;2005&lt;/Year&gt;&lt;RecNum&gt;395&lt;/RecNum&gt;&lt;IDText&gt;Konzeption und Methodik des Epidemiologischen Suchtsurvey 2003&lt;/IDText&gt;&lt;MDL Ref_Type="Journal"&gt;&lt;Ref_Type&gt;Journal&lt;/Ref_Type&gt;&lt;Ref_ID&gt;395&lt;/Ref_ID&gt;&lt;Title_Primary&gt;Konzeption und Methodik des Epidemiologischen Suchtsurvey 2003&lt;/Title_Primary&gt;&lt;Authors_Primary&gt;Kraus,L.&lt;/Authors_Primary&gt;&lt;Authors_Primary&gt;Augustin,R.&lt;/Authors_Primary&gt;&lt;Date_Primary&gt;2005/3/2&lt;/Date_Primary&gt;&lt;Keywords&gt;Abuse&lt;/Keywords&gt;&lt;Keywords&gt;Age&lt;/Keywords&gt;&lt;Keywords&gt;Interviews&lt;/Keywords&gt;&lt;Keywords&gt;Questionnaires&lt;/Keywords&gt;&lt;Reprint&gt;Not in File&lt;/Reprint&gt;&lt;Start_Page&gt;S6&lt;/Start_Page&gt;&lt;End_Page&gt;S18&lt;/End_Page&gt;&lt;Periodical&gt;Sucht&lt;/Periodical&gt;&lt;Volume&gt;51&lt;/Volume&gt;&lt;Issue&gt;Sonderheft 1&lt;/Issue&gt;&lt;User_Def_2&gt;483&lt;/User_Def_2&gt;&lt;User_Def_3&gt;Design and methodology of the 2003 Epidemiological Survey of Substance Abuse&lt;/User_Def_3&gt;&lt;User_Def_5&gt;ja&lt;/User_Def_5&gt;&lt;Web_URL_Link1&gt;&lt;u&gt;file://G:\Literatur\Literatur_links_IFT\Kraus_Augustin_2005.pdf&lt;/u&gt;&lt;/Web_URL_Link1&gt;&lt;ZZ_JournalFull&gt;&lt;f name="System"&gt;Sucht&lt;/f&gt;&lt;/ZZ_JournalFull&gt;&lt;ZZ_WorkformID&gt;1&lt;/ZZ_WorkformID&gt;&lt;/MDL&gt;&lt;/Cite&gt;&lt;/Refman&gt;</w:instrText>
            </w:r>
            <w:r w:rsidRPr="00B908BA">
              <w:rPr>
                <w:noProof/>
                <w:lang w:val="en-GB" w:eastAsia="de-DE"/>
              </w:rPr>
              <w:fldChar w:fldCharType="separate"/>
            </w:r>
            <w:r w:rsidRPr="00B908BA">
              <w:rPr>
                <w:noProof/>
                <w:lang w:val="en-GB" w:eastAsia="de-DE"/>
              </w:rPr>
              <w:t>[4]</w:t>
            </w:r>
            <w:r w:rsidRPr="00B908BA">
              <w:rPr>
                <w:noProof/>
                <w:lang w:val="en-GB" w:eastAsia="de-DE"/>
              </w:rPr>
              <w:fldChar w:fldCharType="end"/>
            </w:r>
          </w:p>
        </w:tc>
      </w:tr>
      <w:tr w:rsidR="00DE6ECD" w:rsidRPr="00B908BA" w:rsidTr="0041424B">
        <w:trPr>
          <w:cantSplit/>
          <w:trHeight w:val="717"/>
        </w:trPr>
        <w:tc>
          <w:tcPr>
            <w:tcW w:w="1050" w:type="dxa"/>
            <w:vAlign w:val="center"/>
          </w:tcPr>
          <w:p w:rsidR="00E4562F" w:rsidRPr="00B908BA" w:rsidRDefault="00E4562F" w:rsidP="00E4562F">
            <w:pPr>
              <w:spacing w:before="60" w:after="20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2006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tabs>
                <w:tab w:val="decimal" w:pos="368"/>
                <w:tab w:val="left" w:pos="399"/>
              </w:tabs>
              <w:spacing w:before="60" w:after="20"/>
              <w:ind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7,912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spacing w:before="60" w:after="20"/>
              <w:ind w:left="42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18-64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B908BA">
            <w:pPr>
              <w:spacing w:before="60" w:after="20"/>
              <w:ind w:left="85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45%</w:t>
            </w:r>
          </w:p>
        </w:tc>
        <w:tc>
          <w:tcPr>
            <w:tcW w:w="2409" w:type="dxa"/>
            <w:vAlign w:val="center"/>
          </w:tcPr>
          <w:p w:rsidR="00E4562F" w:rsidRPr="00B908BA" w:rsidRDefault="00E4562F" w:rsidP="00B908BA">
            <w:pPr>
              <w:spacing w:before="60" w:after="20"/>
              <w:ind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 xml:space="preserve">Population </w:t>
            </w:r>
            <w:proofErr w:type="spellStart"/>
            <w:r w:rsidRPr="00B908BA">
              <w:rPr>
                <w:lang w:val="de-DE" w:eastAsia="de-DE"/>
              </w:rPr>
              <w:t>registers</w:t>
            </w:r>
            <w:proofErr w:type="spellEnd"/>
            <w:r w:rsidRPr="00B908BA">
              <w:rPr>
                <w:lang w:val="de-DE" w:eastAsia="de-DE"/>
              </w:rPr>
              <w:t xml:space="preserve">; </w:t>
            </w:r>
            <w:proofErr w:type="spellStart"/>
            <w:r w:rsidRPr="00B908BA">
              <w:rPr>
                <w:lang w:val="de-DE" w:eastAsia="de-DE"/>
              </w:rPr>
              <w:t>probability</w:t>
            </w:r>
            <w:proofErr w:type="spellEnd"/>
            <w:r w:rsidRPr="00B908BA">
              <w:rPr>
                <w:lang w:val="de-DE" w:eastAsia="de-DE"/>
              </w:rPr>
              <w:t xml:space="preserve"> sample</w:t>
            </w:r>
          </w:p>
        </w:tc>
        <w:tc>
          <w:tcPr>
            <w:tcW w:w="1985" w:type="dxa"/>
            <w:vAlign w:val="center"/>
          </w:tcPr>
          <w:p w:rsidR="00E4562F" w:rsidRPr="00B908BA" w:rsidRDefault="00E4562F" w:rsidP="0041424B">
            <w:pPr>
              <w:spacing w:line="280" w:lineRule="exact"/>
              <w:ind w:left="85"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 xml:space="preserve">Paper </w:t>
            </w:r>
            <w:proofErr w:type="spellStart"/>
            <w:r w:rsidRPr="00B908BA">
              <w:rPr>
                <w:lang w:val="de-DE" w:eastAsia="de-DE"/>
              </w:rPr>
              <w:t>and</w:t>
            </w:r>
            <w:proofErr w:type="spellEnd"/>
            <w:r w:rsidRPr="00B908BA">
              <w:rPr>
                <w:lang w:val="de-DE" w:eastAsia="de-DE"/>
              </w:rPr>
              <w:t xml:space="preserve"> </w:t>
            </w:r>
            <w:proofErr w:type="spellStart"/>
            <w:r w:rsidRPr="00B908BA">
              <w:rPr>
                <w:lang w:val="de-DE" w:eastAsia="de-DE"/>
              </w:rPr>
              <w:t>pencil</w:t>
            </w:r>
            <w:proofErr w:type="spellEnd"/>
            <w:r w:rsidR="0041424B">
              <w:rPr>
                <w:lang w:val="de-DE" w:eastAsia="de-DE"/>
              </w:rPr>
              <w:t>;</w:t>
            </w:r>
            <w:r w:rsidRPr="00B908BA">
              <w:rPr>
                <w:lang w:val="de-DE" w:eastAsia="de-DE"/>
              </w:rPr>
              <w:t xml:space="preserve"> </w:t>
            </w:r>
            <w:proofErr w:type="spellStart"/>
            <w:r w:rsidRPr="00B908BA">
              <w:rPr>
                <w:lang w:val="de-DE" w:eastAsia="de-DE"/>
              </w:rPr>
              <w:t>telephone</w:t>
            </w:r>
            <w:proofErr w:type="spellEnd"/>
          </w:p>
        </w:tc>
        <w:tc>
          <w:tcPr>
            <w:tcW w:w="1049" w:type="dxa"/>
            <w:vAlign w:val="center"/>
          </w:tcPr>
          <w:p w:rsidR="00E4562F" w:rsidRPr="00B908BA" w:rsidRDefault="003E45FA" w:rsidP="00B908BA">
            <w:pPr>
              <w:spacing w:before="60" w:after="20"/>
              <w:ind w:left="85" w:right="-57"/>
              <w:rPr>
                <w:noProof/>
                <w:lang w:val="en-GB" w:eastAsia="de-DE"/>
              </w:rPr>
            </w:pPr>
            <w:r w:rsidRPr="00B908BA">
              <w:rPr>
                <w:noProof/>
                <w:lang w:val="en-GB" w:eastAsia="de-DE"/>
              </w:rPr>
              <w:fldChar w:fldCharType="begin"/>
            </w:r>
            <w:r w:rsidRPr="00B908BA">
              <w:rPr>
                <w:noProof/>
                <w:lang w:val="en-GB" w:eastAsia="de-DE"/>
              </w:rPr>
              <w:instrText xml:space="preserve"> ADDIN REFMGR.CITE &lt;Refman&gt;&lt;Cite&gt;&lt;Author&gt;Kraus&lt;/Author&gt;&lt;Year&gt;2008&lt;/Year&gt;&lt;RecNum&gt;1644&lt;/RecNum&gt;&lt;IDText&gt;Studiendesign und Methodik des Epidemiologischen Suchtsurveys 2006&lt;/IDText&gt;&lt;MDL Ref_Type="Journal"&gt;&lt;Ref_Type&gt;Journal&lt;/Ref_Type&gt;&lt;Ref_ID&gt;1644&lt;/Ref_ID&gt;&lt;Title_Primary&gt;Studiendesign und Methodik des Epidemiologischen Suchtsurveys 2006&lt;/Title_Primary&gt;&lt;Authors_Primary&gt;Kraus,L.&lt;/Authors_Primary&gt;&lt;Authors_Primary&gt;Baumeister,S.E.&lt;/Authors_Primary&gt;&lt;Date_Primary&gt;2008&lt;/Date_Primary&gt;&lt;Start_Page&gt;S6&lt;/Start_Page&gt;&lt;End_Page&gt;S15&lt;/End_Page&gt;&lt;Periodical&gt;Sucht&lt;/Periodical&gt;&lt;Volume&gt;54&lt;/Volume&gt;&lt;Issue&gt;Sonderheft 1&lt;/Issue&gt;&lt;User_Def_2&gt;483&lt;/User_Def_2&gt;&lt;User_Def_3&gt;Study design and methodology of the 2006 Epidemiological Survey of Substance Abuse&lt;/User_Def_3&gt;&lt;User_Def_5&gt;nein&lt;/User_Def_5&gt;&lt;Web_URL_Link1&gt;&lt;u&gt;file://G:\Literatur\Literatur_links_IFT\Kraus_Baumeister_2008_Sucht_54_S6-S15.pdf&lt;/u&gt;&lt;/Web_URL_Link1&gt;&lt;ZZ_JournalFull&gt;&lt;f name="System"&gt;Sucht&lt;/f&gt;&lt;/ZZ_JournalFull&gt;&lt;ZZ_WorkformID&gt;1&lt;/ZZ_WorkformID&gt;&lt;/MDL&gt;&lt;/Cite&gt;&lt;/Refman&gt;</w:instrText>
            </w:r>
            <w:r w:rsidRPr="00B908BA">
              <w:rPr>
                <w:noProof/>
                <w:lang w:val="en-GB" w:eastAsia="de-DE"/>
              </w:rPr>
              <w:fldChar w:fldCharType="separate"/>
            </w:r>
            <w:r w:rsidRPr="00B908BA">
              <w:rPr>
                <w:noProof/>
                <w:lang w:val="en-GB" w:eastAsia="de-DE"/>
              </w:rPr>
              <w:t>[5]</w:t>
            </w:r>
            <w:r w:rsidRPr="00B908BA">
              <w:rPr>
                <w:noProof/>
                <w:lang w:val="en-GB" w:eastAsia="de-DE"/>
              </w:rPr>
              <w:fldChar w:fldCharType="end"/>
            </w:r>
          </w:p>
        </w:tc>
      </w:tr>
      <w:tr w:rsidR="00DE6ECD" w:rsidRPr="00B908BA" w:rsidTr="0041424B">
        <w:trPr>
          <w:cantSplit/>
          <w:trHeight w:val="717"/>
        </w:trPr>
        <w:tc>
          <w:tcPr>
            <w:tcW w:w="1050" w:type="dxa"/>
            <w:vAlign w:val="center"/>
          </w:tcPr>
          <w:p w:rsidR="00E4562F" w:rsidRPr="00B908BA" w:rsidRDefault="00E4562F" w:rsidP="00E4562F">
            <w:pPr>
              <w:spacing w:before="60" w:after="20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2009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tabs>
                <w:tab w:val="decimal" w:pos="368"/>
                <w:tab w:val="left" w:pos="399"/>
              </w:tabs>
              <w:spacing w:before="60" w:after="20"/>
              <w:ind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8,030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spacing w:before="60" w:after="20"/>
              <w:ind w:left="42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18-64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B908BA">
            <w:pPr>
              <w:spacing w:before="60" w:after="20"/>
              <w:ind w:left="85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>50%</w:t>
            </w:r>
          </w:p>
        </w:tc>
        <w:tc>
          <w:tcPr>
            <w:tcW w:w="2409" w:type="dxa"/>
            <w:vAlign w:val="center"/>
          </w:tcPr>
          <w:p w:rsidR="00E4562F" w:rsidRPr="00B908BA" w:rsidRDefault="00E4562F" w:rsidP="00B908BA">
            <w:pPr>
              <w:spacing w:before="60" w:after="20"/>
              <w:ind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 xml:space="preserve">Population </w:t>
            </w:r>
            <w:proofErr w:type="spellStart"/>
            <w:r w:rsidRPr="00B908BA">
              <w:rPr>
                <w:lang w:val="de-DE" w:eastAsia="de-DE"/>
              </w:rPr>
              <w:t>registers</w:t>
            </w:r>
            <w:proofErr w:type="spellEnd"/>
            <w:r w:rsidRPr="00B908BA">
              <w:rPr>
                <w:lang w:val="de-DE" w:eastAsia="de-DE"/>
              </w:rPr>
              <w:t xml:space="preserve">; </w:t>
            </w:r>
            <w:proofErr w:type="spellStart"/>
            <w:r w:rsidRPr="00B908BA">
              <w:rPr>
                <w:lang w:val="de-DE" w:eastAsia="de-DE"/>
              </w:rPr>
              <w:t>probability</w:t>
            </w:r>
            <w:proofErr w:type="spellEnd"/>
            <w:r w:rsidRPr="00B908BA">
              <w:rPr>
                <w:lang w:val="de-DE" w:eastAsia="de-DE"/>
              </w:rPr>
              <w:t xml:space="preserve"> sample</w:t>
            </w:r>
          </w:p>
        </w:tc>
        <w:tc>
          <w:tcPr>
            <w:tcW w:w="1985" w:type="dxa"/>
            <w:vAlign w:val="center"/>
          </w:tcPr>
          <w:p w:rsidR="00E4562F" w:rsidRPr="0041424B" w:rsidRDefault="00E4562F" w:rsidP="0041424B">
            <w:pPr>
              <w:spacing w:line="280" w:lineRule="exact"/>
              <w:ind w:left="85" w:right="-57"/>
              <w:rPr>
                <w:lang w:val="en-US" w:eastAsia="de-DE"/>
              </w:rPr>
            </w:pPr>
            <w:r w:rsidRPr="0041424B">
              <w:rPr>
                <w:lang w:val="en-US" w:eastAsia="de-DE"/>
              </w:rPr>
              <w:t>Paper and pencil</w:t>
            </w:r>
            <w:r w:rsidR="0041424B">
              <w:rPr>
                <w:lang w:val="en-US" w:eastAsia="de-DE"/>
              </w:rPr>
              <w:t>;</w:t>
            </w:r>
            <w:r w:rsidRPr="0041424B">
              <w:rPr>
                <w:lang w:val="en-US" w:eastAsia="de-DE"/>
              </w:rPr>
              <w:t xml:space="preserve"> telephone</w:t>
            </w:r>
            <w:r w:rsidR="0041424B">
              <w:rPr>
                <w:lang w:val="en-US" w:eastAsia="de-DE"/>
              </w:rPr>
              <w:t>;</w:t>
            </w:r>
            <w:r w:rsidRPr="0041424B">
              <w:rPr>
                <w:lang w:val="en-US" w:eastAsia="de-DE"/>
              </w:rPr>
              <w:t xml:space="preserve"> online</w:t>
            </w:r>
          </w:p>
        </w:tc>
        <w:tc>
          <w:tcPr>
            <w:tcW w:w="1049" w:type="dxa"/>
            <w:vAlign w:val="center"/>
          </w:tcPr>
          <w:p w:rsidR="00E4562F" w:rsidRPr="00B908BA" w:rsidRDefault="003E45FA" w:rsidP="00B908BA">
            <w:pPr>
              <w:spacing w:before="60" w:after="20"/>
              <w:ind w:left="85" w:right="-57"/>
              <w:rPr>
                <w:noProof/>
                <w:lang w:val="en-GB" w:eastAsia="de-DE"/>
              </w:rPr>
            </w:pPr>
            <w:r w:rsidRPr="00B908BA">
              <w:rPr>
                <w:noProof/>
                <w:lang w:val="en-GB" w:eastAsia="de-DE"/>
              </w:rPr>
              <w:fldChar w:fldCharType="begin"/>
            </w:r>
            <w:r w:rsidRPr="00B908BA">
              <w:rPr>
                <w:noProof/>
                <w:lang w:val="en-GB" w:eastAsia="de-DE"/>
              </w:rPr>
              <w:instrText xml:space="preserve"> ADDIN REFMGR.CITE &lt;Refman&gt;&lt;Cite&gt;&lt;Author&gt;Kraus&lt;/Author&gt;&lt;Year&gt;2010&lt;/Year&gt;&lt;RecNum&gt;2068&lt;/RecNum&gt;&lt;IDText&gt;Studiendesign und Methodik des Epidemiologischen Suchtsurveys 2009&lt;/IDText&gt;&lt;MDL Ref_Type="Journal"&gt;&lt;Ref_Type&gt;Journal&lt;/Ref_Type&gt;&lt;Ref_ID&gt;2068&lt;/Ref_ID&gt;&lt;Title_Primary&gt;Studiendesign und Methodik des Epidemiologischen Suchtsurveys 2009&lt;/Title_Primary&gt;&lt;Authors_Primary&gt;Kraus,L.&lt;/Authors_Primary&gt;&lt;Authors_Primary&gt;Pabst,A.&lt;/Authors_Primary&gt;&lt;Date_Primary&gt;2010&lt;/Date_Primary&gt;&lt;Keywords&gt;Deutschland&lt;/Keywords&gt;&lt;Keywords&gt;Sucht&lt;/Keywords&gt;&lt;Keywords&gt;Allgemeinbev&amp;#xF6;lkerung&lt;/Keywords&gt;&lt;Keywords&gt;Bev&amp;#xF6;lkerung&lt;/Keywords&gt;&lt;Keywords&gt;online&lt;/Keywords&gt;&lt;Keywords&gt;Alkohol&lt;/Keywords&gt;&lt;Keywords&gt;Drogenkonsum&lt;/Keywords&gt;&lt;Keywords&gt;Pr&amp;#xE4;valenz&lt;/Keywords&gt;&lt;Keywords&gt;Substance abuse&lt;/Keywords&gt;&lt;Keywords&gt;Abuse&lt;/Keywords&gt;&lt;Keywords&gt;Data Collection&lt;/Keywords&gt;&lt;Keywords&gt;Probability&lt;/Keywords&gt;&lt;Keywords&gt;results&lt;/Keywords&gt;&lt;Keywords&gt;Aged&lt;/Keywords&gt;&lt;Keywords&gt;Effectiveness&lt;/Keywords&gt;&lt;Keywords&gt;education&lt;/Keywords&gt;&lt;Keywords&gt;Interviews&lt;/Keywords&gt;&lt;Keywords&gt;Questionnaires&lt;/Keywords&gt;&lt;Keywords&gt;Alcohol&lt;/Keywords&gt;&lt;Keywords&gt;Drug use&lt;/Keywords&gt;&lt;Keywords&gt;WHO&lt;/Keywords&gt;&lt;Keywords&gt;Cannabis&lt;/Keywords&gt;&lt;Keywords&gt;Alcohol Use&lt;/Keywords&gt;&lt;Keywords&gt;Studies&lt;/Keywords&gt;&lt;Keywords&gt;study&lt;/Keywords&gt;&lt;Start_Page&gt;315&lt;/Start_Page&gt;&lt;End_Page&gt;326&lt;/End_Page&gt;&lt;Periodical&gt;Sucht&lt;/Periodical&gt;&lt;Volume&gt;56&lt;/Volume&gt;&lt;Issue&gt;5&lt;/Issue&gt;&lt;User_Def_2&gt;483&lt;/User_Def_2&gt;&lt;User_Def_3&gt;Study design and methodology of the 2009 Epidemiological Survey of Substance Abuse&lt;/User_Def_3&gt;&lt;User_Def_5&gt;ja&lt;/User_Def_5&gt;&lt;Web_URL_Link1&gt;&lt;u&gt;file://G:\Literatur\Literatur_links_IFT\Kraus_Pabst_2010_Sucht_56_315-326.pdf&lt;/u&gt;&lt;/Web_URL_Link1&gt;&lt;ZZ_JournalFull&gt;&lt;f name="System"&gt;Sucht&lt;/f&gt;&lt;/ZZ_JournalFull&gt;&lt;ZZ_WorkformID&gt;1&lt;/ZZ_WorkformID&gt;&lt;/MDL&gt;&lt;/Cite&gt;&lt;/Refman&gt;</w:instrText>
            </w:r>
            <w:r w:rsidRPr="00B908BA">
              <w:rPr>
                <w:noProof/>
                <w:lang w:val="en-GB" w:eastAsia="de-DE"/>
              </w:rPr>
              <w:fldChar w:fldCharType="separate"/>
            </w:r>
            <w:r w:rsidRPr="00B908BA">
              <w:rPr>
                <w:noProof/>
                <w:lang w:val="en-GB" w:eastAsia="de-DE"/>
              </w:rPr>
              <w:t>[6]</w:t>
            </w:r>
            <w:r w:rsidRPr="00B908BA">
              <w:rPr>
                <w:noProof/>
                <w:lang w:val="en-GB" w:eastAsia="de-DE"/>
              </w:rPr>
              <w:fldChar w:fldCharType="end"/>
            </w:r>
          </w:p>
        </w:tc>
      </w:tr>
      <w:tr w:rsidR="00DE6ECD" w:rsidRPr="00B908BA" w:rsidTr="0041424B">
        <w:trPr>
          <w:cantSplit/>
          <w:trHeight w:val="717"/>
        </w:trPr>
        <w:tc>
          <w:tcPr>
            <w:tcW w:w="1050" w:type="dxa"/>
            <w:vAlign w:val="center"/>
          </w:tcPr>
          <w:p w:rsidR="00E4562F" w:rsidRPr="00B908BA" w:rsidRDefault="00E4562F" w:rsidP="00E4562F">
            <w:pPr>
              <w:spacing w:before="60" w:after="20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2012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tabs>
                <w:tab w:val="decimal" w:pos="368"/>
                <w:tab w:val="left" w:pos="399"/>
              </w:tabs>
              <w:spacing w:before="60" w:after="20"/>
              <w:ind w:right="-57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9,084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DE6ECD">
            <w:pPr>
              <w:spacing w:before="60" w:after="20"/>
              <w:ind w:left="42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18-64</w:t>
            </w:r>
          </w:p>
        </w:tc>
        <w:tc>
          <w:tcPr>
            <w:tcW w:w="1049" w:type="dxa"/>
            <w:vAlign w:val="center"/>
          </w:tcPr>
          <w:p w:rsidR="00E4562F" w:rsidRPr="00B908BA" w:rsidRDefault="00E4562F" w:rsidP="00B908BA">
            <w:pPr>
              <w:spacing w:before="60" w:after="20"/>
              <w:ind w:left="85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54%</w:t>
            </w:r>
          </w:p>
        </w:tc>
        <w:tc>
          <w:tcPr>
            <w:tcW w:w="2409" w:type="dxa"/>
            <w:vAlign w:val="center"/>
          </w:tcPr>
          <w:p w:rsidR="00E4562F" w:rsidRPr="00B908BA" w:rsidRDefault="00E4562F" w:rsidP="00B908BA">
            <w:pPr>
              <w:spacing w:before="60" w:after="20"/>
              <w:ind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t xml:space="preserve">Population </w:t>
            </w:r>
            <w:proofErr w:type="spellStart"/>
            <w:r w:rsidRPr="00B908BA">
              <w:rPr>
                <w:lang w:val="de-DE" w:eastAsia="de-DE"/>
              </w:rPr>
              <w:t>registers</w:t>
            </w:r>
            <w:proofErr w:type="spellEnd"/>
            <w:r w:rsidRPr="00B908BA">
              <w:rPr>
                <w:lang w:val="de-DE" w:eastAsia="de-DE"/>
              </w:rPr>
              <w:t xml:space="preserve">; </w:t>
            </w:r>
            <w:proofErr w:type="spellStart"/>
            <w:r w:rsidRPr="00B908BA">
              <w:rPr>
                <w:lang w:val="de-DE" w:eastAsia="de-DE"/>
              </w:rPr>
              <w:t>probability</w:t>
            </w:r>
            <w:proofErr w:type="spellEnd"/>
            <w:r w:rsidRPr="00B908BA">
              <w:rPr>
                <w:lang w:val="de-DE" w:eastAsia="de-DE"/>
              </w:rPr>
              <w:t xml:space="preserve"> sample</w:t>
            </w:r>
          </w:p>
        </w:tc>
        <w:tc>
          <w:tcPr>
            <w:tcW w:w="1985" w:type="dxa"/>
            <w:vAlign w:val="center"/>
          </w:tcPr>
          <w:p w:rsidR="00E4562F" w:rsidRPr="0041424B" w:rsidRDefault="00E4562F" w:rsidP="0041424B">
            <w:pPr>
              <w:spacing w:line="280" w:lineRule="exact"/>
              <w:ind w:left="85" w:right="-57"/>
              <w:rPr>
                <w:lang w:val="en-US" w:eastAsia="de-DE"/>
              </w:rPr>
            </w:pPr>
            <w:r w:rsidRPr="0041424B">
              <w:rPr>
                <w:lang w:val="en-US" w:eastAsia="de-DE"/>
              </w:rPr>
              <w:t>Paper and pencil</w:t>
            </w:r>
            <w:r w:rsidR="0041424B">
              <w:rPr>
                <w:lang w:val="en-US" w:eastAsia="de-DE"/>
              </w:rPr>
              <w:t>;</w:t>
            </w:r>
            <w:r w:rsidRPr="0041424B">
              <w:rPr>
                <w:lang w:val="en-US" w:eastAsia="de-DE"/>
              </w:rPr>
              <w:t xml:space="preserve"> telephone</w:t>
            </w:r>
            <w:r w:rsidR="0041424B">
              <w:rPr>
                <w:lang w:val="en-US" w:eastAsia="de-DE"/>
              </w:rPr>
              <w:t>;</w:t>
            </w:r>
            <w:r w:rsidRPr="0041424B">
              <w:rPr>
                <w:lang w:val="en-US" w:eastAsia="de-DE"/>
              </w:rPr>
              <w:t xml:space="preserve"> online</w:t>
            </w:r>
          </w:p>
        </w:tc>
        <w:tc>
          <w:tcPr>
            <w:tcW w:w="1049" w:type="dxa"/>
            <w:vAlign w:val="center"/>
          </w:tcPr>
          <w:p w:rsidR="00E4562F" w:rsidRPr="00B908BA" w:rsidRDefault="003E45FA" w:rsidP="00B908BA">
            <w:pPr>
              <w:spacing w:before="60" w:after="20"/>
              <w:ind w:left="85"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fldChar w:fldCharType="begin">
                <w:fldData xml:space="preserve">PFJlZm1hbj48Q2l0ZT48QXV0aG9yPktyYXVzPC9BdXRob3I+PFllYXI+MjAxMzwvWWVhcj48UmVj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</w:fldData>
              </w:fldChar>
            </w:r>
            <w:r w:rsidRPr="00B908BA">
              <w:rPr>
                <w:lang w:val="de-DE" w:eastAsia="de-DE"/>
              </w:rPr>
              <w:instrText xml:space="preserve"> ADDIN REFMGR.CITE </w:instrText>
            </w:r>
            <w:r w:rsidRPr="00B908BA">
              <w:rPr>
                <w:lang w:val="de-DE" w:eastAsia="de-DE"/>
              </w:rPr>
              <w:fldChar w:fldCharType="begin">
                <w:fldData xml:space="preserve">PFJlZm1hbj48Q2l0ZT48QXV0aG9yPktyYXVzPC9BdXRob3I+PFllYXI+MjAxMzwvWWVhcj48UmVj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</w:fldData>
              </w:fldChar>
            </w:r>
            <w:r w:rsidRPr="00B908BA">
              <w:rPr>
                <w:lang w:val="de-DE" w:eastAsia="de-DE"/>
              </w:rPr>
              <w:instrText xml:space="preserve"> ADDIN EN.CITE.DATA </w:instrText>
            </w:r>
            <w:r w:rsidRPr="00B908BA">
              <w:rPr>
                <w:lang w:val="de-DE" w:eastAsia="de-DE"/>
              </w:rPr>
            </w:r>
            <w:r w:rsidRPr="00B908BA">
              <w:rPr>
                <w:lang w:val="de-DE" w:eastAsia="de-DE"/>
              </w:rPr>
              <w:fldChar w:fldCharType="end"/>
            </w:r>
            <w:r w:rsidRPr="00B908BA">
              <w:rPr>
                <w:lang w:val="de-DE" w:eastAsia="de-DE"/>
              </w:rPr>
            </w:r>
            <w:r w:rsidRPr="00B908BA">
              <w:rPr>
                <w:lang w:val="de-DE" w:eastAsia="de-DE"/>
              </w:rPr>
              <w:fldChar w:fldCharType="separate"/>
            </w:r>
            <w:r w:rsidRPr="00B908BA">
              <w:rPr>
                <w:noProof/>
                <w:lang w:val="de-DE" w:eastAsia="de-DE"/>
              </w:rPr>
              <w:t>[7]</w:t>
            </w:r>
            <w:r w:rsidRPr="00B908BA">
              <w:rPr>
                <w:lang w:val="de-DE" w:eastAsia="de-DE"/>
              </w:rPr>
              <w:fldChar w:fldCharType="end"/>
            </w:r>
          </w:p>
        </w:tc>
      </w:tr>
      <w:tr w:rsidR="00DE6ECD" w:rsidRPr="00B908BA" w:rsidTr="0041424B">
        <w:trPr>
          <w:cantSplit/>
          <w:trHeight w:val="717"/>
        </w:trPr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E4562F" w:rsidRPr="00B908BA" w:rsidRDefault="00E4562F" w:rsidP="00E4562F">
            <w:pPr>
              <w:spacing w:before="60" w:after="20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2015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vAlign w:val="center"/>
          </w:tcPr>
          <w:p w:rsidR="00E4562F" w:rsidRPr="00B908BA" w:rsidRDefault="00E4562F" w:rsidP="00DE6ECD">
            <w:pPr>
              <w:tabs>
                <w:tab w:val="decimal" w:pos="368"/>
                <w:tab w:val="left" w:pos="399"/>
              </w:tabs>
              <w:spacing w:before="60" w:after="20"/>
              <w:ind w:right="-57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9,204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vAlign w:val="center"/>
          </w:tcPr>
          <w:p w:rsidR="00E4562F" w:rsidRPr="00B908BA" w:rsidRDefault="00E4562F" w:rsidP="00DE6ECD">
            <w:pPr>
              <w:spacing w:before="60" w:after="20"/>
              <w:ind w:left="42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18-64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vAlign w:val="center"/>
          </w:tcPr>
          <w:p w:rsidR="00E4562F" w:rsidRPr="00B908BA" w:rsidRDefault="00E4562F" w:rsidP="00B908BA">
            <w:pPr>
              <w:spacing w:before="60" w:after="20"/>
              <w:ind w:left="85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52%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E4562F" w:rsidRPr="00B908BA" w:rsidRDefault="00E4562F" w:rsidP="00B908BA">
            <w:pPr>
              <w:spacing w:before="60" w:after="20"/>
              <w:ind w:right="-57"/>
              <w:rPr>
                <w:lang w:val="en-GB" w:eastAsia="de-DE"/>
              </w:rPr>
            </w:pPr>
            <w:r w:rsidRPr="00B908BA">
              <w:rPr>
                <w:lang w:val="en-GB" w:eastAsia="de-DE"/>
              </w:rPr>
              <w:t>Population registers; probability sample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E4562F" w:rsidRPr="0041424B" w:rsidRDefault="00E4562F" w:rsidP="0041424B">
            <w:pPr>
              <w:spacing w:line="280" w:lineRule="exact"/>
              <w:ind w:left="85" w:right="-57"/>
              <w:rPr>
                <w:lang w:val="en-US" w:eastAsia="de-DE"/>
              </w:rPr>
            </w:pPr>
            <w:r w:rsidRPr="0041424B">
              <w:rPr>
                <w:lang w:val="en-US" w:eastAsia="de-DE"/>
              </w:rPr>
              <w:t>Paper and pencil</w:t>
            </w:r>
            <w:r w:rsidR="0041424B">
              <w:rPr>
                <w:lang w:val="en-US" w:eastAsia="de-DE"/>
              </w:rPr>
              <w:t>;</w:t>
            </w:r>
            <w:r w:rsidRPr="0041424B">
              <w:rPr>
                <w:lang w:val="en-US" w:eastAsia="de-DE"/>
              </w:rPr>
              <w:t xml:space="preserve"> telephone</w:t>
            </w:r>
            <w:r w:rsidR="0041424B">
              <w:rPr>
                <w:lang w:val="en-US" w:eastAsia="de-DE"/>
              </w:rPr>
              <w:t>;</w:t>
            </w:r>
            <w:r w:rsidRPr="0041424B">
              <w:rPr>
                <w:lang w:val="en-US" w:eastAsia="de-DE"/>
              </w:rPr>
              <w:t xml:space="preserve"> online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vAlign w:val="center"/>
          </w:tcPr>
          <w:p w:rsidR="00E4562F" w:rsidRPr="00B908BA" w:rsidRDefault="003E45FA" w:rsidP="00B908BA">
            <w:pPr>
              <w:spacing w:before="60" w:after="20"/>
              <w:ind w:left="85" w:right="-57"/>
              <w:rPr>
                <w:lang w:val="de-DE" w:eastAsia="de-DE"/>
              </w:rPr>
            </w:pPr>
            <w:r w:rsidRPr="00B908BA">
              <w:rPr>
                <w:lang w:val="de-DE" w:eastAsia="de-DE"/>
              </w:rPr>
              <w:fldChar w:fldCharType="begin"/>
            </w:r>
            <w:r w:rsidRPr="00B908BA">
              <w:rPr>
                <w:lang w:val="de-DE" w:eastAsia="de-DE"/>
              </w:rPr>
              <w:instrText xml:space="preserve"> ADDIN REFMGR.CITE &lt;Refman&gt;&lt;Cite&gt;&lt;Author&gt;Piontek&lt;/Author&gt;&lt;Year&gt;2016&lt;/Year&gt;&lt;RecNum&gt;2874&lt;/RecNum&gt;&lt;IDText&gt;Der Epidemiologische Suchtsurvey 2015: Studiendesign und Methodik&lt;/IDText&gt;&lt;MDL Ref_Type="Journal"&gt;&lt;Ref_Type&gt;Journal&lt;/Ref_Type&gt;&lt;Ref_ID&gt;2874&lt;/Ref_ID&gt;&lt;Title_Primary&gt;Der Epidemiologische Suchtsurvey 2015: Studiendesign und Methodik&lt;/Title_Primary&gt;&lt;Authors_Primary&gt;Piontek,D.&lt;/Authors_Primary&gt;&lt;Authors_Primary&gt;Kraus,L.&lt;/Authors_Primary&gt;&lt;Authors_Primary&gt;Gomes de Matos,E.&lt;/Authors_Primary&gt;&lt;Authors_Primary&gt;Atzendorf,J.&lt;/Authors_Primary&gt;&lt;Date_Primary&gt;2016/10/21&lt;/Date_Primary&gt;&lt;Keywords&gt;Methodik&lt;/Keywords&gt;&lt;Keywords&gt;online&lt;/Keywords&gt;&lt;Keywords&gt;Konsummuster&lt;/Keywords&gt;&lt;Keywords&gt;Paper&lt;/Keywords&gt;&lt;Keywords&gt;Methods&lt;/Keywords&gt;&lt;Keywords&gt;method&lt;/Keywords&gt;&lt;Keywords&gt;study&lt;/Keywords&gt;&lt;Keywords&gt;Studies&lt;/Keywords&gt;&lt;Keywords&gt;Substance abuse&lt;/Keywords&gt;&lt;Keywords&gt;Abuse&lt;/Keywords&gt;&lt;Keywords&gt;Aged&lt;/Keywords&gt;&lt;Keywords&gt;SAMPLE&lt;/Keywords&gt;&lt;Keywords&gt;Population&lt;/Keywords&gt;&lt;Keywords&gt;Probability&lt;/Keywords&gt;&lt;Keywords&gt;cohort&lt;/Keywords&gt;&lt;Keywords&gt;Questionnaires&lt;/Keywords&gt;&lt;Keywords&gt;Telephone&lt;/Keywords&gt;&lt;Keywords&gt;Interviews&lt;/Keywords&gt;&lt;Keywords&gt;results&lt;/Keywords&gt;&lt;Keywords&gt;community&lt;/Keywords&gt;&lt;Keywords&gt;school&lt;/Keywords&gt;&lt;Keywords&gt;education&lt;/Keywords&gt;&lt;Keywords&gt;Consumption&lt;/Keywords&gt;&lt;Keywords&gt;PATTERNS&lt;/Keywords&gt;&lt;Keywords&gt;mode&lt;/Keywords&gt;&lt;Keywords&gt;substance use&lt;/Keywords&gt;&lt;Keywords&gt;data&lt;/Keywords&gt;&lt;Start_Page&gt;259&lt;/Start_Page&gt;&lt;End_Page&gt;269&lt;/End_Page&gt;&lt;Periodical&gt;Sucht&lt;/Periodical&gt;&lt;Volume&gt;62&lt;/Volume&gt;&lt;Issue&gt;5&lt;/Issue&gt;&lt;User_Def_2&gt;483&lt;/User_Def_2&gt;&lt;User_Def_3&gt;The 2015 Epidemiological Survey of Substance Abuse: study design and methodology&lt;/User_Def_3&gt;&lt;Web_URL_Link1&gt;file://G:\Literatur\Literatur_links_IFT\Piontek_et_al_2016_Sucht-62_ESA-2015.pdf&lt;/Web_URL_Link1&gt;&lt;ZZ_JournalFull&gt;&lt;f name="System"&gt;Sucht&lt;/f&gt;&lt;/ZZ_JournalFull&gt;&lt;ZZ_WorkformID&gt;1&lt;/ZZ_WorkformID&gt;&lt;/MDL&gt;&lt;/Cite&gt;&lt;/Refman&gt;</w:instrText>
            </w:r>
            <w:r w:rsidRPr="00B908BA">
              <w:rPr>
                <w:lang w:val="de-DE" w:eastAsia="de-DE"/>
              </w:rPr>
              <w:fldChar w:fldCharType="separate"/>
            </w:r>
            <w:r w:rsidRPr="00B908BA">
              <w:rPr>
                <w:noProof/>
                <w:lang w:val="de-DE" w:eastAsia="de-DE"/>
              </w:rPr>
              <w:t>[8]</w:t>
            </w:r>
            <w:r w:rsidRPr="00B908BA">
              <w:rPr>
                <w:lang w:val="de-DE" w:eastAsia="de-DE"/>
              </w:rPr>
              <w:fldChar w:fldCharType="end"/>
            </w:r>
          </w:p>
        </w:tc>
      </w:tr>
    </w:tbl>
    <w:p w:rsidR="00256016" w:rsidRPr="00DE6ECD" w:rsidRDefault="00B908BA" w:rsidP="00DE6ECD">
      <w:pPr>
        <w:spacing w:before="120" w:after="240"/>
        <w:rPr>
          <w:sz w:val="16"/>
          <w:szCs w:val="16"/>
          <w:lang w:val="en-US"/>
        </w:rPr>
      </w:pPr>
      <w:proofErr w:type="gramStart"/>
      <w:r w:rsidRPr="00DE6ECD">
        <w:rPr>
          <w:sz w:val="16"/>
          <w:szCs w:val="16"/>
          <w:vertAlign w:val="superscript"/>
          <w:lang w:val="en-US"/>
        </w:rPr>
        <w:t>a</w:t>
      </w:r>
      <w:proofErr w:type="gramEnd"/>
      <w:r w:rsidRPr="00DE6ECD">
        <w:rPr>
          <w:sz w:val="16"/>
          <w:szCs w:val="16"/>
          <w:lang w:val="en-US"/>
        </w:rPr>
        <w:t xml:space="preserve"> RR: Response Rate</w:t>
      </w:r>
    </w:p>
    <w:p w:rsidR="00176D0D" w:rsidRPr="00DE6ECD" w:rsidRDefault="00176D0D" w:rsidP="008F5D4B">
      <w:pPr>
        <w:rPr>
          <w:lang w:val="en-US"/>
        </w:rPr>
      </w:pPr>
    </w:p>
    <w:p w:rsidR="0017154D" w:rsidRPr="00DE6ECD" w:rsidRDefault="0017154D">
      <w:pPr>
        <w:spacing w:after="200" w:line="276" w:lineRule="auto"/>
        <w:rPr>
          <w:b/>
          <w:bCs/>
          <w:color w:val="000000"/>
          <w:sz w:val="36"/>
          <w:lang w:val="en-US" w:eastAsia="x-none"/>
        </w:rPr>
      </w:pPr>
      <w:bookmarkStart w:id="3" w:name="_Toc447104015"/>
      <w:r w:rsidRPr="00DE6ECD">
        <w:rPr>
          <w:lang w:val="en-US"/>
        </w:rPr>
        <w:br w:type="page"/>
      </w:r>
    </w:p>
    <w:p w:rsidR="000D562B" w:rsidRPr="00C215BE" w:rsidRDefault="000D562B" w:rsidP="000D562B">
      <w:pPr>
        <w:pStyle w:val="berschrift1"/>
        <w:rPr>
          <w:rFonts w:ascii="Times New Roman" w:hAnsi="Times New Roman"/>
          <w:lang w:val="en-US"/>
        </w:rPr>
      </w:pPr>
      <w:bookmarkStart w:id="4" w:name="_Toc1718568"/>
      <w:r>
        <w:rPr>
          <w:rFonts w:ascii="Times New Roman" w:hAnsi="Times New Roman"/>
          <w:lang w:val="en-US"/>
        </w:rPr>
        <w:lastRenderedPageBreak/>
        <w:t>S</w:t>
      </w:r>
      <w:r w:rsidRPr="00C215BE">
        <w:rPr>
          <w:rFonts w:ascii="Times New Roman" w:hAnsi="Times New Roman"/>
          <w:lang w:val="en-US"/>
        </w:rPr>
        <w:t>upplementary figures</w:t>
      </w:r>
      <w:bookmarkEnd w:id="3"/>
      <w:bookmarkEnd w:id="4"/>
    </w:p>
    <w:p w:rsidR="000D562B" w:rsidRPr="00C5460C" w:rsidRDefault="000D562B" w:rsidP="000D562B">
      <w:pPr>
        <w:rPr>
          <w:rStyle w:val="berschrift2Zchn"/>
          <w:sz w:val="10"/>
        </w:r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6"/>
      </w:tblGrid>
      <w:tr w:rsidR="00E766B8" w:rsidRPr="00A76788" w:rsidTr="00030DD7">
        <w:trPr>
          <w:trHeight w:val="4360"/>
        </w:trPr>
        <w:tc>
          <w:tcPr>
            <w:tcW w:w="8576" w:type="dxa"/>
            <w:vAlign w:val="center"/>
          </w:tcPr>
          <w:p w:rsidR="00E766B8" w:rsidRPr="00A44494" w:rsidRDefault="00BE2C69" w:rsidP="00030DD7">
            <w:pPr>
              <w:autoSpaceDE w:val="0"/>
              <w:autoSpaceDN w:val="0"/>
              <w:adjustRightInd w:val="0"/>
              <w:ind w:right="397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noProof/>
                <w:sz w:val="20"/>
                <w:lang w:val="de-DE" w:eastAsia="de-DE"/>
              </w:rPr>
              <w:drawing>
                <wp:inline distT="0" distB="0" distL="0" distR="0">
                  <wp:extent cx="3276137" cy="2939683"/>
                  <wp:effectExtent l="0" t="0" r="63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_A_overall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277427" cy="2940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6B8" w:rsidRPr="00A76788" w:rsidTr="00030DD7">
        <w:trPr>
          <w:trHeight w:val="4377"/>
        </w:trPr>
        <w:tc>
          <w:tcPr>
            <w:tcW w:w="8576" w:type="dxa"/>
            <w:vAlign w:val="center"/>
          </w:tcPr>
          <w:p w:rsidR="00E766B8" w:rsidRPr="00A44494" w:rsidRDefault="00E766B8" w:rsidP="00030DD7">
            <w:pPr>
              <w:autoSpaceDE w:val="0"/>
              <w:autoSpaceDN w:val="0"/>
              <w:adjustRightInd w:val="0"/>
              <w:ind w:right="397"/>
              <w:jc w:val="center"/>
              <w:rPr>
                <w:lang w:val="en-US"/>
              </w:rPr>
            </w:pPr>
            <w:r w:rsidRPr="00A76788">
              <w:rPr>
                <w:noProof/>
                <w:lang w:val="en-US"/>
              </w:rPr>
              <w:t xml:space="preserve"> </w:t>
            </w:r>
            <w:r w:rsidR="00BE2C69">
              <w:rPr>
                <w:noProof/>
                <w:lang w:val="de-DE" w:eastAsia="de-DE"/>
              </w:rPr>
              <w:drawing>
                <wp:inline distT="0" distB="0" distL="0" distR="0">
                  <wp:extent cx="3276138" cy="2879226"/>
                  <wp:effectExtent l="0" t="0" r="63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_P_overall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250" b="2500"/>
                          <a:stretch/>
                        </pic:blipFill>
                        <pic:spPr bwMode="auto">
                          <a:xfrm>
                            <a:off x="0" y="0"/>
                            <a:ext cx="3277427" cy="2880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6B8" w:rsidRPr="00A76788" w:rsidTr="00030DD7">
        <w:trPr>
          <w:trHeight w:val="4377"/>
        </w:trPr>
        <w:tc>
          <w:tcPr>
            <w:tcW w:w="8576" w:type="dxa"/>
            <w:vAlign w:val="center"/>
          </w:tcPr>
          <w:p w:rsidR="00E766B8" w:rsidRPr="00A44494" w:rsidRDefault="00E766B8" w:rsidP="00030DD7">
            <w:pPr>
              <w:autoSpaceDE w:val="0"/>
              <w:autoSpaceDN w:val="0"/>
              <w:adjustRightInd w:val="0"/>
              <w:ind w:right="397"/>
              <w:jc w:val="center"/>
              <w:rPr>
                <w:lang w:val="en-US"/>
              </w:rPr>
            </w:pPr>
            <w:r w:rsidRPr="00A76788">
              <w:rPr>
                <w:noProof/>
                <w:lang w:val="en-US"/>
              </w:rPr>
              <w:t xml:space="preserve"> </w:t>
            </w:r>
            <w:r w:rsidR="00BE2C69">
              <w:rPr>
                <w:noProof/>
                <w:lang w:val="de-DE" w:eastAsia="de-DE"/>
              </w:rPr>
              <w:drawing>
                <wp:inline distT="0" distB="0" distL="0" distR="0">
                  <wp:extent cx="3274711" cy="2954796"/>
                  <wp:effectExtent l="0" t="0" r="190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_C_overall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250"/>
                          <a:stretch/>
                        </pic:blipFill>
                        <pic:spPr bwMode="auto">
                          <a:xfrm>
                            <a:off x="0" y="0"/>
                            <a:ext cx="3276000" cy="295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6B8" w:rsidRPr="008F5D4B" w:rsidRDefault="00E766B8" w:rsidP="008F5D4B">
      <w:pPr>
        <w:pStyle w:val="berschrift2"/>
        <w:tabs>
          <w:tab w:val="left" w:pos="1134"/>
        </w:tabs>
        <w:ind w:left="1134" w:hanging="1134"/>
        <w:rPr>
          <w:rStyle w:val="berschrift2Zchn"/>
        </w:rPr>
      </w:pPr>
      <w:bookmarkStart w:id="5" w:name="_Toc1718569"/>
      <w:r w:rsidRPr="008F5D4B">
        <w:rPr>
          <w:b/>
        </w:rPr>
        <w:t>Figure S1</w:t>
      </w:r>
      <w:r w:rsidR="008F5D4B">
        <w:tab/>
      </w:r>
      <w:r w:rsidRPr="008F5D4B">
        <w:t xml:space="preserve">Main effects of age, period and cohort on 30-day drinking prevalence. </w:t>
      </w:r>
      <w:r w:rsidRPr="004B02F4">
        <w:t>The black area shading represents 95% confidence intervals.</w:t>
      </w:r>
      <w:bookmarkEnd w:id="5"/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6"/>
      </w:tblGrid>
      <w:tr w:rsidR="00E766B8" w:rsidRPr="00A76788" w:rsidTr="00030DD7">
        <w:trPr>
          <w:trHeight w:val="4360"/>
        </w:trPr>
        <w:tc>
          <w:tcPr>
            <w:tcW w:w="8576" w:type="dxa"/>
            <w:vAlign w:val="center"/>
          </w:tcPr>
          <w:p w:rsidR="00E766B8" w:rsidRPr="00A44494" w:rsidRDefault="00C5460C" w:rsidP="00030DD7">
            <w:pPr>
              <w:autoSpaceDE w:val="0"/>
              <w:autoSpaceDN w:val="0"/>
              <w:adjustRightInd w:val="0"/>
              <w:ind w:right="397"/>
              <w:jc w:val="center"/>
              <w:rPr>
                <w:b/>
                <w:sz w:val="20"/>
                <w:lang w:val="en-US"/>
              </w:rPr>
            </w:pPr>
            <w:bookmarkStart w:id="6" w:name="_Toc447104016"/>
            <w:r>
              <w:rPr>
                <w:b/>
                <w:noProof/>
                <w:sz w:val="20"/>
                <w:lang w:val="de-DE" w:eastAsia="de-DE"/>
              </w:rPr>
              <w:lastRenderedPageBreak/>
              <w:drawing>
                <wp:inline distT="0" distB="0" distL="0" distR="0">
                  <wp:extent cx="3287306" cy="2969911"/>
                  <wp:effectExtent l="0" t="0" r="8890" b="190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_A_overall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2162"/>
                          <a:stretch/>
                        </pic:blipFill>
                        <pic:spPr bwMode="auto">
                          <a:xfrm>
                            <a:off x="0" y="0"/>
                            <a:ext cx="3290400" cy="2972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6B8" w:rsidRPr="00A76788" w:rsidTr="00030DD7">
        <w:trPr>
          <w:trHeight w:val="4377"/>
        </w:trPr>
        <w:tc>
          <w:tcPr>
            <w:tcW w:w="8576" w:type="dxa"/>
            <w:vAlign w:val="center"/>
          </w:tcPr>
          <w:p w:rsidR="00E766B8" w:rsidRPr="00A44494" w:rsidRDefault="00E766B8" w:rsidP="00030DD7">
            <w:pPr>
              <w:autoSpaceDE w:val="0"/>
              <w:autoSpaceDN w:val="0"/>
              <w:adjustRightInd w:val="0"/>
              <w:ind w:right="397"/>
              <w:jc w:val="center"/>
              <w:rPr>
                <w:lang w:val="en-US"/>
              </w:rPr>
            </w:pPr>
            <w:r w:rsidRPr="00A76788">
              <w:rPr>
                <w:noProof/>
                <w:lang w:val="en-US"/>
              </w:rPr>
              <w:t xml:space="preserve"> </w:t>
            </w:r>
            <w:r w:rsidR="00C5460C">
              <w:rPr>
                <w:noProof/>
                <w:lang w:val="de-DE" w:eastAsia="de-DE"/>
              </w:rPr>
              <w:drawing>
                <wp:inline distT="0" distB="0" distL="0" distR="0">
                  <wp:extent cx="3287306" cy="2901897"/>
                  <wp:effectExtent l="0" t="0" r="889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_P_overall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992" b="2410"/>
                          <a:stretch/>
                        </pic:blipFill>
                        <pic:spPr bwMode="auto">
                          <a:xfrm>
                            <a:off x="0" y="0"/>
                            <a:ext cx="3290400" cy="2904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6B8" w:rsidRPr="00A76788" w:rsidTr="00030DD7">
        <w:trPr>
          <w:trHeight w:val="4377"/>
        </w:trPr>
        <w:tc>
          <w:tcPr>
            <w:tcW w:w="8576" w:type="dxa"/>
            <w:vAlign w:val="center"/>
          </w:tcPr>
          <w:p w:rsidR="00E766B8" w:rsidRPr="00A44494" w:rsidRDefault="00E766B8" w:rsidP="00030DD7">
            <w:pPr>
              <w:autoSpaceDE w:val="0"/>
              <w:autoSpaceDN w:val="0"/>
              <w:adjustRightInd w:val="0"/>
              <w:ind w:right="397"/>
              <w:jc w:val="center"/>
              <w:rPr>
                <w:lang w:val="en-US"/>
              </w:rPr>
            </w:pPr>
            <w:r w:rsidRPr="00A76788">
              <w:rPr>
                <w:noProof/>
                <w:lang w:val="en-US"/>
              </w:rPr>
              <w:t xml:space="preserve"> </w:t>
            </w:r>
            <w:r w:rsidR="00C5460C">
              <w:rPr>
                <w:noProof/>
                <w:lang w:val="de-DE" w:eastAsia="de-DE"/>
              </w:rPr>
              <w:drawing>
                <wp:inline distT="0" distB="0" distL="0" distR="0">
                  <wp:extent cx="3287306" cy="2975086"/>
                  <wp:effectExtent l="0" t="0" r="889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l_C_overall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992"/>
                          <a:stretch/>
                        </pic:blipFill>
                        <pic:spPr bwMode="auto">
                          <a:xfrm>
                            <a:off x="0" y="0"/>
                            <a:ext cx="3290400" cy="2977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6B8" w:rsidRDefault="00E766B8" w:rsidP="0042178D">
      <w:pPr>
        <w:pStyle w:val="berschrift2"/>
        <w:tabs>
          <w:tab w:val="left" w:pos="1134"/>
        </w:tabs>
        <w:ind w:left="1134" w:hanging="1134"/>
        <w:rPr>
          <w:rStyle w:val="berschrift2Zchn"/>
          <w:sz w:val="20"/>
        </w:rPr>
      </w:pPr>
      <w:bookmarkStart w:id="7" w:name="_Toc1718570"/>
      <w:r w:rsidRPr="00A44494">
        <w:rPr>
          <w:b/>
        </w:rPr>
        <w:t xml:space="preserve">Figure </w:t>
      </w:r>
      <w:r>
        <w:rPr>
          <w:b/>
        </w:rPr>
        <w:t>S2</w:t>
      </w:r>
      <w:r w:rsidR="0042178D">
        <w:rPr>
          <w:b/>
        </w:rPr>
        <w:tab/>
      </w:r>
      <w:r>
        <w:t>Main effects</w:t>
      </w:r>
      <w:r w:rsidRPr="00A44494">
        <w:t xml:space="preserve"> of age, period and cohort on 30-day </w:t>
      </w:r>
      <w:r>
        <w:t>alcohol volume (drinkers only)</w:t>
      </w:r>
      <w:r w:rsidRPr="00A44494">
        <w:t xml:space="preserve">. </w:t>
      </w:r>
      <w:r w:rsidRPr="004B02F4">
        <w:t>The black area shading represents 95% confidence intervals.</w:t>
      </w:r>
      <w:bookmarkEnd w:id="7"/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6"/>
      </w:tblGrid>
      <w:tr w:rsidR="00E766B8" w:rsidRPr="00A76788" w:rsidTr="00030DD7">
        <w:trPr>
          <w:trHeight w:val="4360"/>
        </w:trPr>
        <w:tc>
          <w:tcPr>
            <w:tcW w:w="8576" w:type="dxa"/>
            <w:vAlign w:val="center"/>
          </w:tcPr>
          <w:p w:rsidR="00E766B8" w:rsidRPr="00A44494" w:rsidRDefault="00E766B8" w:rsidP="00030DD7">
            <w:pPr>
              <w:autoSpaceDE w:val="0"/>
              <w:autoSpaceDN w:val="0"/>
              <w:adjustRightInd w:val="0"/>
              <w:ind w:right="397"/>
              <w:jc w:val="center"/>
              <w:rPr>
                <w:b/>
                <w:sz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 w:eastAsia="en-GB"/>
              </w:rPr>
              <w:lastRenderedPageBreak/>
              <w:br w:type="page"/>
            </w:r>
            <w:r w:rsidR="00C5460C">
              <w:rPr>
                <w:b/>
                <w:noProof/>
                <w:sz w:val="20"/>
                <w:lang w:val="de-DE" w:eastAsia="de-DE"/>
              </w:rPr>
              <w:drawing>
                <wp:inline distT="0" distB="0" distL="0" distR="0">
                  <wp:extent cx="3287306" cy="2969911"/>
                  <wp:effectExtent l="0" t="0" r="8890" b="190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hd_A_overall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2162"/>
                          <a:stretch/>
                        </pic:blipFill>
                        <pic:spPr bwMode="auto">
                          <a:xfrm>
                            <a:off x="0" y="0"/>
                            <a:ext cx="3290400" cy="2972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8" w:name="_GoBack"/>
            <w:bookmarkEnd w:id="8"/>
          </w:p>
        </w:tc>
      </w:tr>
      <w:tr w:rsidR="00E766B8" w:rsidRPr="00A76788" w:rsidTr="00030DD7">
        <w:trPr>
          <w:trHeight w:val="4377"/>
        </w:trPr>
        <w:tc>
          <w:tcPr>
            <w:tcW w:w="8576" w:type="dxa"/>
            <w:vAlign w:val="center"/>
          </w:tcPr>
          <w:p w:rsidR="00E766B8" w:rsidRPr="00A44494" w:rsidRDefault="00C5460C" w:rsidP="00030DD7">
            <w:pPr>
              <w:autoSpaceDE w:val="0"/>
              <w:autoSpaceDN w:val="0"/>
              <w:adjustRightInd w:val="0"/>
              <w:ind w:right="397"/>
              <w:jc w:val="center"/>
              <w:rPr>
                <w:lang w:val="en-US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3287306" cy="2917012"/>
                  <wp:effectExtent l="0" t="0" r="889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hd_P_overall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743" b="2162"/>
                          <a:stretch/>
                        </pic:blipFill>
                        <pic:spPr bwMode="auto">
                          <a:xfrm>
                            <a:off x="0" y="0"/>
                            <a:ext cx="3290400" cy="2919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766B8" w:rsidRPr="00A76788">
              <w:rPr>
                <w:noProof/>
                <w:lang w:val="en-US"/>
              </w:rPr>
              <w:t xml:space="preserve"> </w:t>
            </w:r>
          </w:p>
        </w:tc>
      </w:tr>
      <w:tr w:rsidR="00E766B8" w:rsidRPr="00A76788" w:rsidTr="00030DD7">
        <w:trPr>
          <w:trHeight w:val="4377"/>
        </w:trPr>
        <w:tc>
          <w:tcPr>
            <w:tcW w:w="8576" w:type="dxa"/>
            <w:vAlign w:val="center"/>
          </w:tcPr>
          <w:p w:rsidR="00E766B8" w:rsidRPr="00A44494" w:rsidRDefault="00E766B8" w:rsidP="00030DD7">
            <w:pPr>
              <w:autoSpaceDE w:val="0"/>
              <w:autoSpaceDN w:val="0"/>
              <w:adjustRightInd w:val="0"/>
              <w:ind w:right="397"/>
              <w:jc w:val="center"/>
              <w:rPr>
                <w:lang w:val="en-US"/>
              </w:rPr>
            </w:pPr>
            <w:r w:rsidRPr="00A76788">
              <w:rPr>
                <w:noProof/>
                <w:lang w:val="en-US"/>
              </w:rPr>
              <w:t xml:space="preserve"> </w:t>
            </w:r>
            <w:r w:rsidR="00C5460C">
              <w:rPr>
                <w:noProof/>
                <w:lang w:val="de-DE" w:eastAsia="de-DE"/>
              </w:rPr>
              <w:drawing>
                <wp:inline distT="0" distB="0" distL="0" distR="0">
                  <wp:extent cx="3287306" cy="2982644"/>
                  <wp:effectExtent l="0" t="0" r="8890" b="825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hd_C_overall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743"/>
                          <a:stretch/>
                        </pic:blipFill>
                        <pic:spPr bwMode="auto">
                          <a:xfrm>
                            <a:off x="0" y="0"/>
                            <a:ext cx="3290400" cy="2985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62B" w:rsidRPr="00B908BA" w:rsidRDefault="00E766B8" w:rsidP="009D0243">
      <w:pPr>
        <w:pStyle w:val="berschrift2"/>
        <w:tabs>
          <w:tab w:val="left" w:pos="1134"/>
        </w:tabs>
        <w:ind w:left="1134" w:hanging="1134"/>
        <w:rPr>
          <w:b/>
          <w:sz w:val="20"/>
          <w:highlight w:val="cyan"/>
          <w:lang w:val="de-DE"/>
        </w:rPr>
      </w:pPr>
      <w:bookmarkStart w:id="9" w:name="_Toc1718571"/>
      <w:r w:rsidRPr="00A44494">
        <w:rPr>
          <w:b/>
        </w:rPr>
        <w:t xml:space="preserve">Figure </w:t>
      </w:r>
      <w:r>
        <w:rPr>
          <w:b/>
        </w:rPr>
        <w:t>S3</w:t>
      </w:r>
      <w:r w:rsidR="0042178D">
        <w:rPr>
          <w:b/>
        </w:rPr>
        <w:tab/>
      </w:r>
      <w:r>
        <w:t>Main effects</w:t>
      </w:r>
      <w:r w:rsidRPr="00A44494">
        <w:t xml:space="preserve"> of age, period and cohort on 30-day prevalence of EHD</w:t>
      </w:r>
      <w:r>
        <w:t xml:space="preserve"> (drinkers only)</w:t>
      </w:r>
      <w:r w:rsidRPr="00A44494">
        <w:t xml:space="preserve">. </w:t>
      </w:r>
      <w:r w:rsidRPr="00B908BA">
        <w:rPr>
          <w:lang w:val="de-DE"/>
        </w:rPr>
        <w:t xml:space="preserve">The </w:t>
      </w:r>
      <w:proofErr w:type="spellStart"/>
      <w:r w:rsidRPr="00B908BA">
        <w:rPr>
          <w:lang w:val="de-DE"/>
        </w:rPr>
        <w:t>black</w:t>
      </w:r>
      <w:proofErr w:type="spellEnd"/>
      <w:r w:rsidRPr="00B908BA">
        <w:rPr>
          <w:lang w:val="de-DE"/>
        </w:rPr>
        <w:t xml:space="preserve"> </w:t>
      </w:r>
      <w:proofErr w:type="spellStart"/>
      <w:r w:rsidRPr="00B908BA">
        <w:rPr>
          <w:lang w:val="de-DE"/>
        </w:rPr>
        <w:t>area</w:t>
      </w:r>
      <w:proofErr w:type="spellEnd"/>
      <w:r w:rsidRPr="00B908BA">
        <w:rPr>
          <w:lang w:val="de-DE"/>
        </w:rPr>
        <w:t xml:space="preserve"> </w:t>
      </w:r>
      <w:proofErr w:type="spellStart"/>
      <w:r w:rsidRPr="00B908BA">
        <w:rPr>
          <w:lang w:val="de-DE"/>
        </w:rPr>
        <w:t>shading</w:t>
      </w:r>
      <w:proofErr w:type="spellEnd"/>
      <w:r w:rsidRPr="00B908BA">
        <w:rPr>
          <w:lang w:val="de-DE"/>
        </w:rPr>
        <w:t xml:space="preserve"> </w:t>
      </w:r>
      <w:proofErr w:type="spellStart"/>
      <w:r w:rsidRPr="00B908BA">
        <w:rPr>
          <w:lang w:val="de-DE"/>
        </w:rPr>
        <w:t>represents</w:t>
      </w:r>
      <w:proofErr w:type="spellEnd"/>
      <w:r w:rsidRPr="00B908BA">
        <w:rPr>
          <w:lang w:val="de-DE"/>
        </w:rPr>
        <w:t xml:space="preserve"> 95% </w:t>
      </w:r>
      <w:proofErr w:type="spellStart"/>
      <w:r w:rsidRPr="00B908BA">
        <w:rPr>
          <w:lang w:val="de-DE"/>
        </w:rPr>
        <w:t>confidence</w:t>
      </w:r>
      <w:proofErr w:type="spellEnd"/>
      <w:r w:rsidRPr="00B908BA">
        <w:rPr>
          <w:lang w:val="de-DE"/>
        </w:rPr>
        <w:t xml:space="preserve"> </w:t>
      </w:r>
      <w:proofErr w:type="spellStart"/>
      <w:r w:rsidRPr="00B908BA">
        <w:rPr>
          <w:lang w:val="de-DE"/>
        </w:rPr>
        <w:t>intervals</w:t>
      </w:r>
      <w:proofErr w:type="spellEnd"/>
      <w:r w:rsidRPr="00B908BA">
        <w:rPr>
          <w:lang w:val="de-DE"/>
        </w:rPr>
        <w:t>.</w:t>
      </w:r>
      <w:bookmarkEnd w:id="9"/>
    </w:p>
    <w:p w:rsidR="000D562B" w:rsidRPr="00B908BA" w:rsidRDefault="000D562B" w:rsidP="000D562B">
      <w:pPr>
        <w:pStyle w:val="berschrift1"/>
        <w:rPr>
          <w:rFonts w:cs="Arial"/>
          <w:b w:val="0"/>
          <w:bCs w:val="0"/>
          <w:lang w:val="de-DE"/>
        </w:rPr>
      </w:pPr>
      <w:r w:rsidRPr="00B908BA">
        <w:rPr>
          <w:rStyle w:val="berschrift2Zchn"/>
          <w:sz w:val="20"/>
          <w:highlight w:val="cyan"/>
          <w:lang w:val="de-DE"/>
        </w:rPr>
        <w:br w:type="page"/>
      </w:r>
      <w:bookmarkStart w:id="10" w:name="_Toc1718572"/>
      <w:bookmarkEnd w:id="6"/>
      <w:r w:rsidRPr="00C47833">
        <w:rPr>
          <w:rFonts w:ascii="Times New Roman" w:hAnsi="Times New Roman"/>
        </w:rPr>
        <w:lastRenderedPageBreak/>
        <w:t>References</w:t>
      </w:r>
      <w:bookmarkEnd w:id="10"/>
    </w:p>
    <w:p w:rsidR="003E45FA" w:rsidRDefault="003E45FA"/>
    <w:p w:rsidR="003E45FA" w:rsidRDefault="003E45FA" w:rsidP="003E45FA">
      <w:pPr>
        <w:tabs>
          <w:tab w:val="right" w:pos="360"/>
          <w:tab w:val="left" w:pos="540"/>
        </w:tabs>
        <w:spacing w:after="240"/>
        <w:ind w:left="540" w:hanging="540"/>
        <w:rPr>
          <w:noProof/>
        </w:rPr>
      </w:pPr>
      <w:r>
        <w:fldChar w:fldCharType="begin"/>
      </w:r>
      <w:r>
        <w:instrText xml:space="preserve"> ADDIN REFMGR.REFLIST </w:instrText>
      </w:r>
      <w:r>
        <w:fldChar w:fldCharType="separate"/>
      </w:r>
      <w:r>
        <w:rPr>
          <w:noProof/>
        </w:rPr>
        <w:tab/>
        <w:t xml:space="preserve">1. </w:t>
      </w:r>
      <w:r>
        <w:rPr>
          <w:noProof/>
        </w:rPr>
        <w:tab/>
        <w:t xml:space="preserve">Herbst K, Kraus L, Scherer K. Repräsentativerhebung zum Gebrauch psychoaktiver Substanzen bei Erwachsenen in Deutschland. Schriftliche Erhebung 1995. Bonn: Bundesministerium für Gesundheit; 1996. </w:t>
      </w:r>
    </w:p>
    <w:p w:rsidR="003E45FA" w:rsidRDefault="003E45FA" w:rsidP="003E45FA">
      <w:pPr>
        <w:tabs>
          <w:tab w:val="right" w:pos="360"/>
          <w:tab w:val="left" w:pos="540"/>
        </w:tabs>
        <w:spacing w:after="240"/>
        <w:ind w:left="540" w:hanging="540"/>
        <w:rPr>
          <w:noProof/>
        </w:rPr>
      </w:pPr>
      <w:r>
        <w:rPr>
          <w:noProof/>
        </w:rPr>
        <w:tab/>
        <w:t xml:space="preserve">2. </w:t>
      </w:r>
      <w:r>
        <w:rPr>
          <w:noProof/>
        </w:rPr>
        <w:tab/>
        <w:t xml:space="preserve">Kraus L., Bauernfeind R. Repräsentativerhebung zum Konsum psychoaktiver Substanzen bei Erwachsenen in Deutschland 1997 [1997 Epidemiological Survey of Substance Abuse in Germany]. </w:t>
      </w:r>
      <w:r w:rsidRPr="003E45FA">
        <w:rPr>
          <w:i/>
          <w:noProof/>
        </w:rPr>
        <w:t>Sucht</w:t>
      </w:r>
      <w:r>
        <w:rPr>
          <w:noProof/>
        </w:rPr>
        <w:t xml:space="preserve"> 1998; </w:t>
      </w:r>
      <w:r w:rsidRPr="003E45FA">
        <w:rPr>
          <w:b/>
          <w:noProof/>
        </w:rPr>
        <w:t>44</w:t>
      </w:r>
      <w:r>
        <w:rPr>
          <w:noProof/>
        </w:rPr>
        <w:t>: S3-S82.</w:t>
      </w:r>
    </w:p>
    <w:p w:rsidR="003E45FA" w:rsidRDefault="003E45FA" w:rsidP="003E45FA">
      <w:pPr>
        <w:tabs>
          <w:tab w:val="right" w:pos="360"/>
          <w:tab w:val="left" w:pos="540"/>
        </w:tabs>
        <w:spacing w:after="240"/>
        <w:ind w:left="540" w:hanging="540"/>
        <w:rPr>
          <w:noProof/>
        </w:rPr>
      </w:pPr>
      <w:r>
        <w:rPr>
          <w:noProof/>
        </w:rPr>
        <w:tab/>
        <w:t xml:space="preserve">3. </w:t>
      </w:r>
      <w:r>
        <w:rPr>
          <w:noProof/>
        </w:rPr>
        <w:tab/>
        <w:t xml:space="preserve">Kraus L., Augustin R. Repräsentativerhebung zum Gebrauch psychoaktiver Substanzen bei Erwachsenen in Deutschland 2000 [2000 Epidemiological Survey of Substance Abuse in Germany]. </w:t>
      </w:r>
      <w:r w:rsidRPr="003E45FA">
        <w:rPr>
          <w:i/>
          <w:noProof/>
        </w:rPr>
        <w:t>Sucht</w:t>
      </w:r>
      <w:r>
        <w:rPr>
          <w:noProof/>
        </w:rPr>
        <w:t xml:space="preserve"> 2001; </w:t>
      </w:r>
      <w:r w:rsidRPr="003E45FA">
        <w:rPr>
          <w:b/>
          <w:noProof/>
        </w:rPr>
        <w:t>47</w:t>
      </w:r>
      <w:r>
        <w:rPr>
          <w:noProof/>
        </w:rPr>
        <w:t>: S3-S86.</w:t>
      </w:r>
    </w:p>
    <w:p w:rsidR="003E45FA" w:rsidRDefault="003E45FA" w:rsidP="003E45FA">
      <w:pPr>
        <w:tabs>
          <w:tab w:val="right" w:pos="360"/>
          <w:tab w:val="left" w:pos="540"/>
        </w:tabs>
        <w:spacing w:after="240"/>
        <w:ind w:left="540" w:hanging="540"/>
        <w:rPr>
          <w:noProof/>
        </w:rPr>
      </w:pPr>
      <w:r>
        <w:rPr>
          <w:noProof/>
        </w:rPr>
        <w:tab/>
        <w:t xml:space="preserve">4. </w:t>
      </w:r>
      <w:r>
        <w:rPr>
          <w:noProof/>
        </w:rPr>
        <w:tab/>
        <w:t xml:space="preserve">Kraus L., Augustin R. Konzeption und Methodik des Epidemiologischen Suchtsurvey 2003 [Design and methodology of the 2003 Epidemiological Survey of Substance Abuse]. </w:t>
      </w:r>
      <w:r w:rsidRPr="003E45FA">
        <w:rPr>
          <w:i/>
          <w:noProof/>
        </w:rPr>
        <w:t>Sucht</w:t>
      </w:r>
      <w:r>
        <w:rPr>
          <w:noProof/>
        </w:rPr>
        <w:t xml:space="preserve"> 2005; </w:t>
      </w:r>
      <w:r w:rsidRPr="003E45FA">
        <w:rPr>
          <w:b/>
          <w:noProof/>
        </w:rPr>
        <w:t>51</w:t>
      </w:r>
      <w:r>
        <w:rPr>
          <w:noProof/>
        </w:rPr>
        <w:t>: S6-S18.</w:t>
      </w:r>
    </w:p>
    <w:p w:rsidR="003E45FA" w:rsidRDefault="003E45FA" w:rsidP="003E45FA">
      <w:pPr>
        <w:tabs>
          <w:tab w:val="right" w:pos="360"/>
          <w:tab w:val="left" w:pos="540"/>
        </w:tabs>
        <w:spacing w:after="240"/>
        <w:ind w:left="540" w:hanging="540"/>
        <w:rPr>
          <w:noProof/>
        </w:rPr>
      </w:pPr>
      <w:r>
        <w:rPr>
          <w:noProof/>
        </w:rPr>
        <w:tab/>
        <w:t xml:space="preserve">5. </w:t>
      </w:r>
      <w:r>
        <w:rPr>
          <w:noProof/>
        </w:rPr>
        <w:tab/>
        <w:t xml:space="preserve">Kraus L., Baumeister S.E. Studiendesign und Methodik des Epidemiologischen Suchtsurveys 2006 [Study design and methodology of the 2006 Epidemiological Survey of Substance Abuse]. </w:t>
      </w:r>
      <w:r w:rsidRPr="003E45FA">
        <w:rPr>
          <w:i/>
          <w:noProof/>
        </w:rPr>
        <w:t>Sucht</w:t>
      </w:r>
      <w:r>
        <w:rPr>
          <w:noProof/>
        </w:rPr>
        <w:t xml:space="preserve"> 2008; </w:t>
      </w:r>
      <w:r w:rsidRPr="003E45FA">
        <w:rPr>
          <w:b/>
          <w:noProof/>
        </w:rPr>
        <w:t>54</w:t>
      </w:r>
      <w:r>
        <w:rPr>
          <w:noProof/>
        </w:rPr>
        <w:t>: S6-S15.</w:t>
      </w:r>
    </w:p>
    <w:p w:rsidR="003E45FA" w:rsidRDefault="003E45FA" w:rsidP="003E45FA">
      <w:pPr>
        <w:tabs>
          <w:tab w:val="right" w:pos="360"/>
          <w:tab w:val="left" w:pos="540"/>
        </w:tabs>
        <w:spacing w:after="240"/>
        <w:ind w:left="540" w:hanging="540"/>
        <w:rPr>
          <w:noProof/>
        </w:rPr>
      </w:pPr>
      <w:r>
        <w:rPr>
          <w:noProof/>
        </w:rPr>
        <w:tab/>
        <w:t xml:space="preserve">6. </w:t>
      </w:r>
      <w:r>
        <w:rPr>
          <w:noProof/>
        </w:rPr>
        <w:tab/>
        <w:t xml:space="preserve">Kraus L., Pabst A. Studiendesign und Methodik des Epidemiologischen Suchtsurveys 2009 [Study design and methodology of the 2009 Epidemiological Survey of Substance Abuse]. </w:t>
      </w:r>
      <w:r w:rsidRPr="003E45FA">
        <w:rPr>
          <w:i/>
          <w:noProof/>
        </w:rPr>
        <w:t>Sucht</w:t>
      </w:r>
      <w:r>
        <w:rPr>
          <w:noProof/>
        </w:rPr>
        <w:t xml:space="preserve"> 2010; </w:t>
      </w:r>
      <w:r w:rsidRPr="003E45FA">
        <w:rPr>
          <w:b/>
          <w:noProof/>
        </w:rPr>
        <w:t>56</w:t>
      </w:r>
      <w:r>
        <w:rPr>
          <w:noProof/>
        </w:rPr>
        <w:t>: 315-26.</w:t>
      </w:r>
    </w:p>
    <w:p w:rsidR="003E45FA" w:rsidRDefault="003E45FA" w:rsidP="003E45FA">
      <w:pPr>
        <w:tabs>
          <w:tab w:val="right" w:pos="360"/>
          <w:tab w:val="left" w:pos="540"/>
        </w:tabs>
        <w:spacing w:after="240"/>
        <w:ind w:left="540" w:hanging="540"/>
        <w:rPr>
          <w:noProof/>
        </w:rPr>
      </w:pPr>
      <w:r>
        <w:rPr>
          <w:noProof/>
        </w:rPr>
        <w:tab/>
        <w:t xml:space="preserve">7. </w:t>
      </w:r>
      <w:r>
        <w:rPr>
          <w:noProof/>
        </w:rPr>
        <w:tab/>
        <w:t xml:space="preserve">Kraus L., Piontek D., Pabst A., Gomes de Matos E. Studiendesign und Methodik des Epidemiologischen Suchtsurveys 2012 [Study design and methodology of the 2012 Epidemiological Survey of Substance Abuse]. </w:t>
      </w:r>
      <w:r w:rsidRPr="003E45FA">
        <w:rPr>
          <w:i/>
          <w:noProof/>
        </w:rPr>
        <w:t>Sucht</w:t>
      </w:r>
      <w:r>
        <w:rPr>
          <w:noProof/>
        </w:rPr>
        <w:t xml:space="preserve"> 2013; </w:t>
      </w:r>
      <w:r w:rsidRPr="003E45FA">
        <w:rPr>
          <w:b/>
          <w:noProof/>
        </w:rPr>
        <w:t>59</w:t>
      </w:r>
      <w:r>
        <w:rPr>
          <w:noProof/>
        </w:rPr>
        <w:t xml:space="preserve">: 309-20. Verfügbar unter </w:t>
      </w:r>
      <w:hyperlink r:id="rId17" w:history="1">
        <w:r w:rsidRPr="003E45FA">
          <w:rPr>
            <w:rStyle w:val="Hyperlink"/>
            <w:noProof/>
          </w:rPr>
          <w:t>http://econtent.hogrefe.com/doi/pdf/10.1024/0939-5911.a000274</w:t>
        </w:r>
      </w:hyperlink>
      <w:r>
        <w:rPr>
          <w:noProof/>
        </w:rPr>
        <w:t>.</w:t>
      </w:r>
    </w:p>
    <w:p w:rsidR="003E45FA" w:rsidRDefault="003E45FA" w:rsidP="003E45FA">
      <w:pPr>
        <w:tabs>
          <w:tab w:val="right" w:pos="360"/>
          <w:tab w:val="left" w:pos="540"/>
        </w:tabs>
        <w:ind w:left="540" w:hanging="540"/>
        <w:rPr>
          <w:noProof/>
        </w:rPr>
      </w:pPr>
      <w:r>
        <w:rPr>
          <w:noProof/>
        </w:rPr>
        <w:tab/>
        <w:t xml:space="preserve">8. </w:t>
      </w:r>
      <w:r>
        <w:rPr>
          <w:noProof/>
        </w:rPr>
        <w:tab/>
        <w:t xml:space="preserve">Piontek D., Kraus L., Gomes de Matos E., Atzendorf J. Der Epidemiologische Suchtsurvey 2015: Studiendesign und Methodik [The 2015 Epidemiological Survey of Substance Abuse: study design and methodology]. </w:t>
      </w:r>
      <w:r w:rsidRPr="003E45FA">
        <w:rPr>
          <w:i/>
          <w:noProof/>
        </w:rPr>
        <w:t>Sucht</w:t>
      </w:r>
      <w:r>
        <w:rPr>
          <w:noProof/>
        </w:rPr>
        <w:t xml:space="preserve"> 2016; </w:t>
      </w:r>
      <w:r w:rsidRPr="003E45FA">
        <w:rPr>
          <w:b/>
          <w:noProof/>
        </w:rPr>
        <w:t>62</w:t>
      </w:r>
      <w:r>
        <w:rPr>
          <w:noProof/>
        </w:rPr>
        <w:t>: 259-69.</w:t>
      </w:r>
    </w:p>
    <w:p w:rsidR="003E45FA" w:rsidRDefault="003E45FA" w:rsidP="003E45FA">
      <w:pPr>
        <w:tabs>
          <w:tab w:val="right" w:pos="360"/>
          <w:tab w:val="left" w:pos="540"/>
        </w:tabs>
        <w:ind w:left="540" w:hanging="540"/>
        <w:rPr>
          <w:noProof/>
        </w:rPr>
      </w:pPr>
    </w:p>
    <w:p w:rsidR="00957D50" w:rsidRDefault="003E45FA">
      <w:r>
        <w:fldChar w:fldCharType="end"/>
      </w:r>
    </w:p>
    <w:sectPr w:rsidR="00957D50" w:rsidSect="0041424B">
      <w:footerReference w:type="default" r:id="rId18"/>
      <w:footerReference w:type="first" r:id="rId1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1C" w:rsidRDefault="006A7E1C">
      <w:r>
        <w:separator/>
      </w:r>
    </w:p>
  </w:endnote>
  <w:endnote w:type="continuationSeparator" w:id="0">
    <w:p w:rsidR="006A7E1C" w:rsidRDefault="006A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59E" w:rsidRDefault="000D562B" w:rsidP="00FC39B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8764B">
      <w:rPr>
        <w:rStyle w:val="Seitenzahl"/>
        <w:noProof/>
      </w:rPr>
      <w:t>6</w:t>
    </w:r>
    <w:r>
      <w:rPr>
        <w:rStyle w:val="Seitenzahl"/>
      </w:rPr>
      <w:fldChar w:fldCharType="end"/>
    </w:r>
  </w:p>
  <w:p w:rsidR="00BA559E" w:rsidRDefault="0008764B" w:rsidP="00FC39BF">
    <w:pPr>
      <w:pStyle w:val="Fuzeile"/>
      <w:ind w:right="360"/>
    </w:pPr>
  </w:p>
  <w:p w:rsidR="00BA559E" w:rsidRDefault="000876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59E" w:rsidRDefault="0008764B">
    <w:pPr>
      <w:pStyle w:val="Fuzeile"/>
      <w:jc w:val="right"/>
    </w:pPr>
  </w:p>
  <w:p w:rsidR="00BA559E" w:rsidRDefault="0008764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1C" w:rsidRDefault="006A7E1C">
      <w:r>
        <w:separator/>
      </w:r>
    </w:p>
  </w:footnote>
  <w:footnote w:type="continuationSeparator" w:id="0">
    <w:p w:rsidR="006A7E1C" w:rsidRDefault="006A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MGR.InstantFormat" w:val="&lt;ENInstantFormat&gt;&lt;Enabled&gt;0&lt;/Enabled&gt;&lt;ScanUnformatted&gt;1&lt;/ScanUnformatted&gt;&lt;ScanChanges&gt;1&lt;/ScanChanges&gt;&lt;/ENInstantFormat&gt;"/>
    <w:docVar w:name="REFMGR.Layout" w:val="&lt;ENLayout&gt;&lt;Style&gt;G:\Literatur\Output style\Addiction.o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IFT Literatur&lt;/item&gt;&lt;/Libraries&gt;&lt;/ENLibraries&gt;"/>
  </w:docVars>
  <w:rsids>
    <w:rsidRoot w:val="000D562B"/>
    <w:rsid w:val="0008764B"/>
    <w:rsid w:val="000D562B"/>
    <w:rsid w:val="0017154D"/>
    <w:rsid w:val="00176D0D"/>
    <w:rsid w:val="001B2D42"/>
    <w:rsid w:val="00256016"/>
    <w:rsid w:val="003E45FA"/>
    <w:rsid w:val="003E5B08"/>
    <w:rsid w:val="0041424B"/>
    <w:rsid w:val="0042178D"/>
    <w:rsid w:val="004B02F4"/>
    <w:rsid w:val="0053369B"/>
    <w:rsid w:val="00640FB6"/>
    <w:rsid w:val="006A7E1C"/>
    <w:rsid w:val="00742876"/>
    <w:rsid w:val="007E57F4"/>
    <w:rsid w:val="00803B79"/>
    <w:rsid w:val="00846FA2"/>
    <w:rsid w:val="008F5D4B"/>
    <w:rsid w:val="009D0243"/>
    <w:rsid w:val="009E0217"/>
    <w:rsid w:val="00A706DA"/>
    <w:rsid w:val="00AE7DAA"/>
    <w:rsid w:val="00B908BA"/>
    <w:rsid w:val="00BE2C69"/>
    <w:rsid w:val="00C5460C"/>
    <w:rsid w:val="00C60A26"/>
    <w:rsid w:val="00DE6ECD"/>
    <w:rsid w:val="00E4562F"/>
    <w:rsid w:val="00E766B8"/>
    <w:rsid w:val="00EA17B4"/>
    <w:rsid w:val="00EC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erschrift1">
    <w:name w:val="heading 1"/>
    <w:basedOn w:val="Standard"/>
    <w:next w:val="Standard"/>
    <w:link w:val="berschrift1Zchn"/>
    <w:qFormat/>
    <w:rsid w:val="000D562B"/>
    <w:pPr>
      <w:keepNext/>
      <w:outlineLvl w:val="0"/>
    </w:pPr>
    <w:rPr>
      <w:rFonts w:ascii="Arial" w:hAnsi="Arial"/>
      <w:b/>
      <w:bCs/>
      <w:color w:val="000000"/>
      <w:sz w:val="36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rsid w:val="008F5D4B"/>
    <w:pPr>
      <w:outlineLvl w:val="1"/>
    </w:pPr>
    <w:rPr>
      <w:sz w:val="22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D562B"/>
    <w:rPr>
      <w:rFonts w:ascii="Arial" w:eastAsia="Times New Roman" w:hAnsi="Arial" w:cs="Times New Roman"/>
      <w:b/>
      <w:bCs/>
      <w:color w:val="000000"/>
      <w:sz w:val="36"/>
      <w:szCs w:val="24"/>
      <w:lang w:val="x-none" w:eastAsia="x-none"/>
    </w:rPr>
  </w:style>
  <w:style w:type="character" w:customStyle="1" w:styleId="berschrift2Zchn">
    <w:name w:val="Überschrift 2 Zchn"/>
    <w:basedOn w:val="Absatz-Standardschriftart"/>
    <w:link w:val="berschrift2"/>
    <w:rsid w:val="008F5D4B"/>
    <w:rPr>
      <w:rFonts w:ascii="Times New Roman" w:eastAsia="Times New Roman" w:hAnsi="Times New Roman" w:cs="Times New Roman"/>
      <w:szCs w:val="20"/>
      <w:lang w:val="en-US" w:eastAsia="da-DK"/>
    </w:rPr>
  </w:style>
  <w:style w:type="paragraph" w:styleId="Fuzeile">
    <w:name w:val="footer"/>
    <w:basedOn w:val="Standard"/>
    <w:link w:val="FuzeileZchn"/>
    <w:uiPriority w:val="99"/>
    <w:rsid w:val="000D562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0D56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Utitel">
    <w:name w:val="KU titel"/>
    <w:basedOn w:val="Standard"/>
    <w:rsid w:val="000D562B"/>
    <w:pPr>
      <w:spacing w:line="560" w:lineRule="exact"/>
    </w:pPr>
    <w:rPr>
      <w:rFonts w:ascii="Arial" w:hAnsi="Arial" w:cs="Arial"/>
      <w:b/>
      <w:spacing w:val="12"/>
      <w:sz w:val="40"/>
      <w:szCs w:val="51"/>
    </w:rPr>
  </w:style>
  <w:style w:type="paragraph" w:styleId="Verzeichnis1">
    <w:name w:val="toc 1"/>
    <w:basedOn w:val="Standard"/>
    <w:next w:val="Standard"/>
    <w:autoRedefine/>
    <w:uiPriority w:val="39"/>
    <w:rsid w:val="000D562B"/>
    <w:pPr>
      <w:spacing w:before="240" w:after="120"/>
    </w:pPr>
    <w:rPr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0D562B"/>
    <w:pPr>
      <w:spacing w:before="120"/>
      <w:ind w:left="240"/>
    </w:pPr>
    <w:rPr>
      <w:iCs/>
      <w:sz w:val="20"/>
      <w:szCs w:val="20"/>
    </w:rPr>
  </w:style>
  <w:style w:type="character" w:styleId="Hyperlink">
    <w:name w:val="Hyperlink"/>
    <w:uiPriority w:val="99"/>
    <w:rsid w:val="000D562B"/>
    <w:rPr>
      <w:color w:val="0000FF"/>
      <w:u w:val="single"/>
    </w:rPr>
  </w:style>
  <w:style w:type="character" w:styleId="Seitenzahl">
    <w:name w:val="page number"/>
    <w:basedOn w:val="Absatz-Standardschriftart"/>
    <w:rsid w:val="000D56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56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562B"/>
    <w:rPr>
      <w:rFonts w:ascii="Tahoma" w:eastAsia="Times New Roman" w:hAnsi="Tahoma" w:cs="Tahoma"/>
      <w:sz w:val="16"/>
      <w:szCs w:val="16"/>
      <w:lang w:val="da-DK" w:eastAsia="da-DK"/>
    </w:rPr>
  </w:style>
  <w:style w:type="table" w:styleId="Tabellenraster">
    <w:name w:val="Table Grid"/>
    <w:basedOn w:val="NormaleTabelle"/>
    <w:rsid w:val="00E766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F5D4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17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7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7B4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7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7B4"/>
    <w:rPr>
      <w:rFonts w:ascii="Times New Roman" w:eastAsia="Times New Roman" w:hAnsi="Times New Roman" w:cs="Times New Roman"/>
      <w:b/>
      <w:bCs/>
      <w:sz w:val="20"/>
      <w:szCs w:val="20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erschrift1">
    <w:name w:val="heading 1"/>
    <w:basedOn w:val="Standard"/>
    <w:next w:val="Standard"/>
    <w:link w:val="berschrift1Zchn"/>
    <w:qFormat/>
    <w:rsid w:val="000D562B"/>
    <w:pPr>
      <w:keepNext/>
      <w:outlineLvl w:val="0"/>
    </w:pPr>
    <w:rPr>
      <w:rFonts w:ascii="Arial" w:hAnsi="Arial"/>
      <w:b/>
      <w:bCs/>
      <w:color w:val="000000"/>
      <w:sz w:val="36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rsid w:val="008F5D4B"/>
    <w:pPr>
      <w:outlineLvl w:val="1"/>
    </w:pPr>
    <w:rPr>
      <w:sz w:val="22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D562B"/>
    <w:rPr>
      <w:rFonts w:ascii="Arial" w:eastAsia="Times New Roman" w:hAnsi="Arial" w:cs="Times New Roman"/>
      <w:b/>
      <w:bCs/>
      <w:color w:val="000000"/>
      <w:sz w:val="36"/>
      <w:szCs w:val="24"/>
      <w:lang w:val="x-none" w:eastAsia="x-none"/>
    </w:rPr>
  </w:style>
  <w:style w:type="character" w:customStyle="1" w:styleId="berschrift2Zchn">
    <w:name w:val="Überschrift 2 Zchn"/>
    <w:basedOn w:val="Absatz-Standardschriftart"/>
    <w:link w:val="berschrift2"/>
    <w:rsid w:val="008F5D4B"/>
    <w:rPr>
      <w:rFonts w:ascii="Times New Roman" w:eastAsia="Times New Roman" w:hAnsi="Times New Roman" w:cs="Times New Roman"/>
      <w:szCs w:val="20"/>
      <w:lang w:val="en-US" w:eastAsia="da-DK"/>
    </w:rPr>
  </w:style>
  <w:style w:type="paragraph" w:styleId="Fuzeile">
    <w:name w:val="footer"/>
    <w:basedOn w:val="Standard"/>
    <w:link w:val="FuzeileZchn"/>
    <w:uiPriority w:val="99"/>
    <w:rsid w:val="000D562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0D56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Utitel">
    <w:name w:val="KU titel"/>
    <w:basedOn w:val="Standard"/>
    <w:rsid w:val="000D562B"/>
    <w:pPr>
      <w:spacing w:line="560" w:lineRule="exact"/>
    </w:pPr>
    <w:rPr>
      <w:rFonts w:ascii="Arial" w:hAnsi="Arial" w:cs="Arial"/>
      <w:b/>
      <w:spacing w:val="12"/>
      <w:sz w:val="40"/>
      <w:szCs w:val="51"/>
    </w:rPr>
  </w:style>
  <w:style w:type="paragraph" w:styleId="Verzeichnis1">
    <w:name w:val="toc 1"/>
    <w:basedOn w:val="Standard"/>
    <w:next w:val="Standard"/>
    <w:autoRedefine/>
    <w:uiPriority w:val="39"/>
    <w:rsid w:val="000D562B"/>
    <w:pPr>
      <w:spacing w:before="240" w:after="120"/>
    </w:pPr>
    <w:rPr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0D562B"/>
    <w:pPr>
      <w:spacing w:before="120"/>
      <w:ind w:left="240"/>
    </w:pPr>
    <w:rPr>
      <w:iCs/>
      <w:sz w:val="20"/>
      <w:szCs w:val="20"/>
    </w:rPr>
  </w:style>
  <w:style w:type="character" w:styleId="Hyperlink">
    <w:name w:val="Hyperlink"/>
    <w:uiPriority w:val="99"/>
    <w:rsid w:val="000D562B"/>
    <w:rPr>
      <w:color w:val="0000FF"/>
      <w:u w:val="single"/>
    </w:rPr>
  </w:style>
  <w:style w:type="character" w:styleId="Seitenzahl">
    <w:name w:val="page number"/>
    <w:basedOn w:val="Absatz-Standardschriftart"/>
    <w:rsid w:val="000D56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56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562B"/>
    <w:rPr>
      <w:rFonts w:ascii="Tahoma" w:eastAsia="Times New Roman" w:hAnsi="Tahoma" w:cs="Tahoma"/>
      <w:sz w:val="16"/>
      <w:szCs w:val="16"/>
      <w:lang w:val="da-DK" w:eastAsia="da-DK"/>
    </w:rPr>
  </w:style>
  <w:style w:type="table" w:styleId="Tabellenraster">
    <w:name w:val="Table Grid"/>
    <w:basedOn w:val="NormaleTabelle"/>
    <w:rsid w:val="00E766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F5D4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17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7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7B4"/>
    <w:rPr>
      <w:rFonts w:ascii="Times New Roman" w:eastAsia="Times New Roman" w:hAnsi="Times New Roman" w:cs="Times New Roman"/>
      <w:sz w:val="20"/>
      <w:szCs w:val="20"/>
      <w:lang w:val="da-DK" w:eastAsia="da-D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17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17B4"/>
    <w:rPr>
      <w:rFonts w:ascii="Times New Roman" w:eastAsia="Times New Roman" w:hAnsi="Times New Roman" w:cs="Times New Roman"/>
      <w:b/>
      <w:bCs/>
      <w:sz w:val="20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content.hogrefe.com/doi/pdf/10.1024/0939-5911.a000274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1323-87EA-484B-9A45-9F52EB22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2030</Words>
  <Characters>12796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Leipzig AöR</Company>
  <LinksUpToDate>false</LinksUpToDate>
  <CharactersWithSpaces>14797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Pabst, Alexander</dc:creator>
  <cp:lastModifiedBy>Pabst, Alexander</cp:lastModifiedBy>
  <cp:revision>5</cp:revision>
  <cp:lastPrinted>2019-02-22T09:10:00Z</cp:lastPrinted>
  <dcterms:created xsi:type="dcterms:W3CDTF">2019-02-22T08:23:00Z</dcterms:created>
  <dcterms:modified xsi:type="dcterms:W3CDTF">2019-02-22T09:17:00Z</dcterms:modified>
</cp:coreProperties>
</file>