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C14C7" w14:textId="77777777" w:rsidR="00C87E78" w:rsidRDefault="00C87E78" w:rsidP="00C87E7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Supplementary methods</w:t>
      </w:r>
    </w:p>
    <w:p w14:paraId="4A25E198" w14:textId="77777777" w:rsidR="00C87E78" w:rsidRDefault="00C87E78" w:rsidP="00C87E7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</w:rPr>
      </w:pPr>
    </w:p>
    <w:p w14:paraId="2A4C731D" w14:textId="77777777" w:rsidR="00C87E78" w:rsidRPr="00515029" w:rsidRDefault="00C87E78" w:rsidP="00C87E7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</w:rPr>
      </w:pPr>
      <w:r w:rsidRPr="00515029">
        <w:rPr>
          <w:rFonts w:ascii="Arial" w:hAnsi="Arial" w:cs="Arial"/>
          <w:b/>
        </w:rPr>
        <w:t>Histology and immunohistochemistry of lymph nodes</w:t>
      </w:r>
    </w:p>
    <w:p w14:paraId="51E8F2C8" w14:textId="77777777" w:rsidR="00C87E78" w:rsidRPr="00515029" w:rsidRDefault="00C87E78" w:rsidP="00C87E78">
      <w:pPr>
        <w:spacing w:line="360" w:lineRule="auto"/>
        <w:jc w:val="both"/>
        <w:rPr>
          <w:rFonts w:ascii="Arial" w:hAnsi="Arial" w:cs="Arial"/>
        </w:rPr>
      </w:pPr>
      <w:r w:rsidRPr="00515029">
        <w:rPr>
          <w:rFonts w:ascii="Arial" w:hAnsi="Arial" w:cs="Arial"/>
        </w:rPr>
        <w:t xml:space="preserve">The lymph node specimens were fixed in formalin, embedded in paraffin, and stained with </w:t>
      </w:r>
      <w:proofErr w:type="spellStart"/>
      <w:r w:rsidRPr="00515029">
        <w:rPr>
          <w:rFonts w:ascii="Arial" w:hAnsi="Arial" w:cs="Arial"/>
        </w:rPr>
        <w:t>hematoxylin</w:t>
      </w:r>
      <w:proofErr w:type="spellEnd"/>
      <w:r w:rsidRPr="00515029">
        <w:rPr>
          <w:rFonts w:ascii="Arial" w:hAnsi="Arial" w:cs="Arial"/>
        </w:rPr>
        <w:t xml:space="preserve"> and eosin according to standard procedures. For immunohistochemistry 5 µm standard tissue sections of formalin-fixed paraffin embedded samples were stained employing a </w:t>
      </w:r>
      <w:proofErr w:type="spellStart"/>
      <w:r w:rsidRPr="00515029">
        <w:rPr>
          <w:rFonts w:ascii="Arial" w:hAnsi="Arial" w:cs="Arial"/>
        </w:rPr>
        <w:t>Ventana</w:t>
      </w:r>
      <w:proofErr w:type="spellEnd"/>
      <w:r w:rsidRPr="00515029">
        <w:rPr>
          <w:rFonts w:ascii="Arial" w:hAnsi="Arial" w:cs="Arial"/>
        </w:rPr>
        <w:t xml:space="preserve"> Benchmark XT </w:t>
      </w:r>
      <w:proofErr w:type="spellStart"/>
      <w:r w:rsidRPr="00515029">
        <w:rPr>
          <w:rFonts w:ascii="Arial" w:hAnsi="Arial" w:cs="Arial"/>
        </w:rPr>
        <w:t>autostainer</w:t>
      </w:r>
      <w:proofErr w:type="spellEnd"/>
      <w:r w:rsidRPr="00515029">
        <w:rPr>
          <w:rFonts w:ascii="Arial" w:hAnsi="Arial" w:cs="Arial"/>
        </w:rPr>
        <w:t xml:space="preserve"> (</w:t>
      </w:r>
      <w:proofErr w:type="spellStart"/>
      <w:r w:rsidRPr="00515029">
        <w:rPr>
          <w:rFonts w:ascii="Arial" w:hAnsi="Arial" w:cs="Arial"/>
        </w:rPr>
        <w:t>Ventana</w:t>
      </w:r>
      <w:proofErr w:type="spellEnd"/>
      <w:r w:rsidRPr="00515029">
        <w:rPr>
          <w:rFonts w:ascii="Arial" w:hAnsi="Arial" w:cs="Arial"/>
        </w:rPr>
        <w:t xml:space="preserve"> Medical Systems, Oro Valley, AZ). Immunohistochemistry was performed according to standard procedures using antibodies listed in Table S2. To exclude unspecific reactions of antibodies and/or reagents, </w:t>
      </w:r>
      <w:proofErr w:type="spellStart"/>
      <w:r w:rsidRPr="00515029">
        <w:rPr>
          <w:rFonts w:ascii="Arial" w:hAnsi="Arial" w:cs="Arial"/>
        </w:rPr>
        <w:t>isotype</w:t>
      </w:r>
      <w:proofErr w:type="spellEnd"/>
      <w:r w:rsidRPr="00515029">
        <w:rPr>
          <w:rFonts w:ascii="Arial" w:hAnsi="Arial" w:cs="Arial"/>
        </w:rPr>
        <w:t xml:space="preserve"> and system controls were performed. </w:t>
      </w:r>
      <w:proofErr w:type="spellStart"/>
      <w:r w:rsidRPr="00515029">
        <w:rPr>
          <w:rFonts w:ascii="Arial" w:hAnsi="Arial" w:cs="Arial"/>
        </w:rPr>
        <w:t>Stainings</w:t>
      </w:r>
      <w:proofErr w:type="spellEnd"/>
      <w:r w:rsidRPr="00515029">
        <w:rPr>
          <w:rFonts w:ascii="Arial" w:hAnsi="Arial" w:cs="Arial"/>
        </w:rPr>
        <w:t xml:space="preserve"> were developed with </w:t>
      </w:r>
      <w:r w:rsidRPr="00515029">
        <w:rPr>
          <w:rFonts w:ascii="Arial" w:eastAsia="Times New Roman" w:hAnsi="Arial" w:cs="Arial"/>
          <w:shd w:val="clear" w:color="auto" w:fill="FFFFFF"/>
        </w:rPr>
        <w:t>3,3′-Diaminobenzidine</w:t>
      </w:r>
      <w:r w:rsidRPr="00515029">
        <w:rPr>
          <w:rFonts w:ascii="Arial" w:eastAsia="Times New Roman" w:hAnsi="Arial" w:cs="Arial"/>
        </w:rPr>
        <w:t xml:space="preserve"> (DAB), or permanent alkaline phosphatase (AP) polymer red.</w:t>
      </w:r>
    </w:p>
    <w:p w14:paraId="70B6B4ED" w14:textId="77777777" w:rsidR="00C87E78" w:rsidRPr="00515029" w:rsidRDefault="00C87E78" w:rsidP="00C87E78">
      <w:pPr>
        <w:spacing w:line="360" w:lineRule="auto"/>
        <w:jc w:val="both"/>
        <w:rPr>
          <w:rFonts w:ascii="Arial" w:hAnsi="Arial" w:cs="Arial"/>
        </w:rPr>
      </w:pPr>
    </w:p>
    <w:p w14:paraId="2C47D2DF" w14:textId="77777777" w:rsidR="00C87E78" w:rsidRPr="00515029" w:rsidRDefault="00C87E78" w:rsidP="00C87E78">
      <w:pPr>
        <w:spacing w:line="360" w:lineRule="auto"/>
        <w:jc w:val="both"/>
        <w:outlineLvl w:val="0"/>
        <w:rPr>
          <w:rFonts w:ascii="Arial" w:hAnsi="Arial" w:cs="Arial"/>
          <w:b/>
        </w:rPr>
      </w:pPr>
      <w:r w:rsidRPr="00515029">
        <w:rPr>
          <w:rFonts w:ascii="Arial" w:hAnsi="Arial" w:cs="Arial"/>
          <w:b/>
          <w:i/>
        </w:rPr>
        <w:t>In vitro</w:t>
      </w:r>
      <w:r w:rsidRPr="00515029">
        <w:rPr>
          <w:rFonts w:ascii="Arial" w:hAnsi="Arial" w:cs="Arial"/>
          <w:b/>
        </w:rPr>
        <w:t xml:space="preserve"> proliferation and antibody production of naive B cells</w:t>
      </w:r>
    </w:p>
    <w:p w14:paraId="5A7188B5" w14:textId="77777777" w:rsidR="00C87E78" w:rsidRPr="00515029" w:rsidRDefault="00C87E78" w:rsidP="00C87E78">
      <w:pPr>
        <w:spacing w:line="360" w:lineRule="auto"/>
        <w:jc w:val="both"/>
        <w:rPr>
          <w:rFonts w:ascii="Arial" w:hAnsi="Arial" w:cs="Arial"/>
        </w:rPr>
      </w:pPr>
      <w:r w:rsidRPr="00515029">
        <w:rPr>
          <w:rFonts w:ascii="Arial" w:hAnsi="Arial" w:cs="Arial"/>
        </w:rPr>
        <w:t xml:space="preserve">For purification of naive B cells, PBMCs were stained with </w:t>
      </w:r>
      <w:proofErr w:type="spellStart"/>
      <w:r w:rsidRPr="00515029">
        <w:rPr>
          <w:rFonts w:ascii="Arial" w:hAnsi="Arial" w:cs="Arial"/>
        </w:rPr>
        <w:t>biotinylated</w:t>
      </w:r>
      <w:proofErr w:type="spellEnd"/>
      <w:r w:rsidRPr="00515029">
        <w:rPr>
          <w:rFonts w:ascii="Arial" w:hAnsi="Arial" w:cs="Arial"/>
        </w:rPr>
        <w:t xml:space="preserve"> antibodies against CD3, CD14, CD16, </w:t>
      </w:r>
      <w:proofErr w:type="spellStart"/>
      <w:r w:rsidRPr="00515029">
        <w:rPr>
          <w:rFonts w:ascii="Arial" w:hAnsi="Arial" w:cs="Arial"/>
        </w:rPr>
        <w:t>FCεRI</w:t>
      </w:r>
      <w:proofErr w:type="spellEnd"/>
      <w:r w:rsidRPr="00515029">
        <w:rPr>
          <w:rFonts w:ascii="Arial" w:hAnsi="Arial" w:cs="Arial"/>
        </w:rPr>
        <w:t>, CD235a and CD36 (</w:t>
      </w:r>
      <w:proofErr w:type="spellStart"/>
      <w:r w:rsidRPr="00515029">
        <w:rPr>
          <w:rFonts w:ascii="Arial" w:hAnsi="Arial" w:cs="Arial"/>
        </w:rPr>
        <w:t>BioLegend</w:t>
      </w:r>
      <w:proofErr w:type="spellEnd"/>
      <w:r w:rsidRPr="00515029">
        <w:rPr>
          <w:rFonts w:ascii="Arial" w:hAnsi="Arial" w:cs="Arial"/>
        </w:rPr>
        <w:t>, San Diego, CA, USA) in staining Buffer (PBS + 2mM EDTA + 0.5% BSA). After washing, cells were stained with anti-CD19-APC/Cy7, anti-CD27-PE, streptavidin-BV605 (</w:t>
      </w:r>
      <w:proofErr w:type="spellStart"/>
      <w:r w:rsidRPr="00515029">
        <w:rPr>
          <w:rFonts w:ascii="Arial" w:hAnsi="Arial" w:cs="Arial"/>
        </w:rPr>
        <w:t>BioLegend</w:t>
      </w:r>
      <w:proofErr w:type="spellEnd"/>
      <w:r w:rsidRPr="00515029">
        <w:rPr>
          <w:rFonts w:ascii="Arial" w:hAnsi="Arial" w:cs="Arial"/>
        </w:rPr>
        <w:t xml:space="preserve">, San Diego, CA, USA), anti-IgG-dylight405 and anti-IgA-AF488 (Jackson </w:t>
      </w:r>
      <w:proofErr w:type="spellStart"/>
      <w:r w:rsidRPr="00515029">
        <w:rPr>
          <w:rFonts w:ascii="Arial" w:hAnsi="Arial" w:cs="Arial"/>
        </w:rPr>
        <w:t>ImmunoResearch</w:t>
      </w:r>
      <w:proofErr w:type="spellEnd"/>
      <w:r w:rsidRPr="00515029">
        <w:rPr>
          <w:rFonts w:ascii="Arial" w:hAnsi="Arial" w:cs="Arial"/>
        </w:rPr>
        <w:t>, West Grove, PA, USA). 7-AAD (BD Biosciences) was added for dead cell exclusion. Naive B cells were gated as DUMP</w:t>
      </w:r>
      <w:r w:rsidRPr="00515029">
        <w:rPr>
          <w:rFonts w:ascii="Arial" w:hAnsi="Arial" w:cs="Arial"/>
          <w:vertAlign w:val="superscript"/>
        </w:rPr>
        <w:t>-</w:t>
      </w:r>
      <w:r w:rsidRPr="00515029">
        <w:rPr>
          <w:rFonts w:ascii="Arial" w:hAnsi="Arial" w:cs="Arial"/>
        </w:rPr>
        <w:t>7-AAD</w:t>
      </w:r>
      <w:r w:rsidRPr="00515029">
        <w:rPr>
          <w:rFonts w:ascii="Arial" w:hAnsi="Arial" w:cs="Arial"/>
          <w:vertAlign w:val="superscript"/>
        </w:rPr>
        <w:t>-</w:t>
      </w:r>
      <w:r w:rsidRPr="00515029">
        <w:rPr>
          <w:rFonts w:ascii="Arial" w:hAnsi="Arial" w:cs="Arial"/>
        </w:rPr>
        <w:t>CD19</w:t>
      </w:r>
      <w:r w:rsidRPr="00515029">
        <w:rPr>
          <w:rFonts w:ascii="Arial" w:hAnsi="Arial" w:cs="Arial"/>
          <w:vertAlign w:val="superscript"/>
        </w:rPr>
        <w:t>+</w:t>
      </w:r>
      <w:r w:rsidRPr="00515029">
        <w:rPr>
          <w:rFonts w:ascii="Arial" w:hAnsi="Arial" w:cs="Arial"/>
        </w:rPr>
        <w:t>CD27</w:t>
      </w:r>
      <w:r w:rsidRPr="00515029">
        <w:rPr>
          <w:rFonts w:ascii="Arial" w:hAnsi="Arial" w:cs="Arial"/>
          <w:vertAlign w:val="superscript"/>
        </w:rPr>
        <w:t>-</w:t>
      </w:r>
      <w:r w:rsidRPr="00515029">
        <w:rPr>
          <w:rFonts w:ascii="Arial" w:hAnsi="Arial" w:cs="Arial"/>
        </w:rPr>
        <w:t>IgG</w:t>
      </w:r>
      <w:r w:rsidRPr="00515029">
        <w:rPr>
          <w:rFonts w:ascii="Arial" w:hAnsi="Arial" w:cs="Arial"/>
          <w:vertAlign w:val="superscript"/>
        </w:rPr>
        <w:t>-</w:t>
      </w:r>
      <w:r w:rsidRPr="00515029">
        <w:rPr>
          <w:rFonts w:ascii="Arial" w:hAnsi="Arial" w:cs="Arial"/>
        </w:rPr>
        <w:t>IgA</w:t>
      </w:r>
      <w:r w:rsidRPr="00515029">
        <w:rPr>
          <w:rFonts w:ascii="Arial" w:hAnsi="Arial" w:cs="Arial"/>
          <w:vertAlign w:val="superscript"/>
        </w:rPr>
        <w:t>-</w:t>
      </w:r>
      <w:r w:rsidRPr="00515029">
        <w:rPr>
          <w:rFonts w:ascii="Arial" w:hAnsi="Arial" w:cs="Arial"/>
        </w:rPr>
        <w:t xml:space="preserve"> and sorted on a FACS ARIA III (DUMP channel was used to exclude cells expressing CD3, CD14, CD16, </w:t>
      </w:r>
      <w:proofErr w:type="spellStart"/>
      <w:r w:rsidRPr="00515029">
        <w:rPr>
          <w:rFonts w:ascii="Arial" w:hAnsi="Arial" w:cs="Arial"/>
        </w:rPr>
        <w:t>FCεRI</w:t>
      </w:r>
      <w:proofErr w:type="spellEnd"/>
      <w:r w:rsidRPr="00515029">
        <w:rPr>
          <w:rFonts w:ascii="Arial" w:hAnsi="Arial" w:cs="Arial"/>
        </w:rPr>
        <w:t>, CD235a, CD36). To confirm that this sorting strategy yielded pure naive B cells, a small fraction of purified B cells were stained with anti-IgM-BV510 (</w:t>
      </w:r>
      <w:proofErr w:type="spellStart"/>
      <w:r w:rsidRPr="00515029">
        <w:rPr>
          <w:rFonts w:ascii="Arial" w:hAnsi="Arial" w:cs="Arial"/>
        </w:rPr>
        <w:t>Biolegend</w:t>
      </w:r>
      <w:proofErr w:type="spellEnd"/>
      <w:r w:rsidRPr="00515029">
        <w:rPr>
          <w:rFonts w:ascii="Arial" w:hAnsi="Arial" w:cs="Arial"/>
        </w:rPr>
        <w:t>), anti-</w:t>
      </w:r>
      <w:proofErr w:type="spellStart"/>
      <w:r w:rsidRPr="00515029">
        <w:rPr>
          <w:rFonts w:ascii="Arial" w:hAnsi="Arial" w:cs="Arial"/>
        </w:rPr>
        <w:t>IgD</w:t>
      </w:r>
      <w:proofErr w:type="spellEnd"/>
      <w:r w:rsidRPr="00515029">
        <w:rPr>
          <w:rFonts w:ascii="Arial" w:hAnsi="Arial" w:cs="Arial"/>
        </w:rPr>
        <w:t>-FITC (BD Biosciences) and analyzed on a flow cytometer (</w:t>
      </w:r>
      <w:proofErr w:type="spellStart"/>
      <w:r w:rsidRPr="00515029">
        <w:rPr>
          <w:rFonts w:ascii="Arial" w:hAnsi="Arial" w:cs="Arial"/>
        </w:rPr>
        <w:t>Gallios</w:t>
      </w:r>
      <w:proofErr w:type="spellEnd"/>
      <w:r w:rsidRPr="00515029">
        <w:rPr>
          <w:rFonts w:ascii="Arial" w:hAnsi="Arial" w:cs="Arial"/>
        </w:rPr>
        <w:t xml:space="preserve">, Beckman Coulter, Brea, CA) (Figure S1). The remainder of the purified naive B cells was labeled with </w:t>
      </w:r>
      <w:proofErr w:type="spellStart"/>
      <w:r w:rsidRPr="00515029">
        <w:rPr>
          <w:rFonts w:ascii="Arial" w:hAnsi="Arial" w:cs="Arial"/>
        </w:rPr>
        <w:t>carboxyfluorescein</w:t>
      </w:r>
      <w:proofErr w:type="spellEnd"/>
      <w:r w:rsidRPr="00515029">
        <w:rPr>
          <w:rFonts w:ascii="Arial" w:hAnsi="Arial" w:cs="Arial"/>
        </w:rPr>
        <w:t xml:space="preserve"> </w:t>
      </w:r>
      <w:proofErr w:type="spellStart"/>
      <w:r w:rsidRPr="00515029">
        <w:rPr>
          <w:rFonts w:ascii="Arial" w:hAnsi="Arial" w:cs="Arial"/>
        </w:rPr>
        <w:t>diacetate</w:t>
      </w:r>
      <w:proofErr w:type="spellEnd"/>
      <w:r w:rsidRPr="00515029">
        <w:rPr>
          <w:rFonts w:ascii="Arial" w:hAnsi="Arial" w:cs="Arial"/>
        </w:rPr>
        <w:t xml:space="preserve"> </w:t>
      </w:r>
      <w:proofErr w:type="spellStart"/>
      <w:r w:rsidRPr="00515029">
        <w:rPr>
          <w:rFonts w:ascii="Arial" w:hAnsi="Arial" w:cs="Arial"/>
        </w:rPr>
        <w:t>succinimidyl</w:t>
      </w:r>
      <w:proofErr w:type="spellEnd"/>
      <w:r w:rsidRPr="00515029">
        <w:rPr>
          <w:rFonts w:ascii="Arial" w:hAnsi="Arial" w:cs="Arial"/>
        </w:rPr>
        <w:t xml:space="preserve"> ester (CFSE) (Molecular Probes Europe BV, Leiden, Netherlands). 1000 of CFSE labeled naïve B cells (which was found to be the optimal density for </w:t>
      </w:r>
      <w:proofErr w:type="spellStart"/>
      <w:r w:rsidRPr="00515029">
        <w:rPr>
          <w:rFonts w:ascii="Arial" w:hAnsi="Arial" w:cs="Arial"/>
        </w:rPr>
        <w:t>IgE</w:t>
      </w:r>
      <w:proofErr w:type="spellEnd"/>
      <w:r w:rsidRPr="00515029">
        <w:rPr>
          <w:rFonts w:ascii="Arial" w:hAnsi="Arial" w:cs="Arial"/>
        </w:rPr>
        <w:t xml:space="preserve"> induction in response to CD40L+IL-4+IL-21 stimulation as shown in Figure S2) were co-cultured with 1x10</w:t>
      </w:r>
      <w:r w:rsidRPr="00515029">
        <w:rPr>
          <w:rFonts w:ascii="Arial" w:hAnsi="Arial" w:cs="Arial"/>
          <w:vertAlign w:val="superscript"/>
        </w:rPr>
        <w:t>4</w:t>
      </w:r>
      <w:r w:rsidRPr="00515029">
        <w:rPr>
          <w:rFonts w:ascii="Arial" w:hAnsi="Arial" w:cs="Arial"/>
        </w:rPr>
        <w:t xml:space="preserve"> fibroblasts expressing CD40-Ligand (CD40L-Lcells), IL-4 (50 </w:t>
      </w:r>
      <w:proofErr w:type="spellStart"/>
      <w:r w:rsidRPr="00515029">
        <w:rPr>
          <w:rFonts w:ascii="Arial" w:hAnsi="Arial" w:cs="Arial"/>
        </w:rPr>
        <w:t>ng</w:t>
      </w:r>
      <w:proofErr w:type="spellEnd"/>
      <w:r w:rsidRPr="00515029">
        <w:rPr>
          <w:rFonts w:ascii="Arial" w:hAnsi="Arial" w:cs="Arial"/>
        </w:rPr>
        <w:t xml:space="preserve">/ml) (Gift from Dr. C. </w:t>
      </w:r>
      <w:proofErr w:type="spellStart"/>
      <w:r w:rsidRPr="00515029">
        <w:rPr>
          <w:rFonts w:ascii="Arial" w:hAnsi="Arial" w:cs="Arial"/>
        </w:rPr>
        <w:t>Heusser</w:t>
      </w:r>
      <w:proofErr w:type="spellEnd"/>
      <w:r w:rsidRPr="00515029">
        <w:rPr>
          <w:rFonts w:ascii="Arial" w:hAnsi="Arial" w:cs="Arial"/>
        </w:rPr>
        <w:t xml:space="preserve">, </w:t>
      </w:r>
      <w:r w:rsidRPr="00515029">
        <w:rPr>
          <w:rFonts w:ascii="Arial" w:hAnsi="Arial" w:cs="Arial"/>
        </w:rPr>
        <w:lastRenderedPageBreak/>
        <w:t xml:space="preserve">Novartis, Basel, CH) with or without IL-21 (50 </w:t>
      </w:r>
      <w:proofErr w:type="spellStart"/>
      <w:r w:rsidRPr="00515029">
        <w:rPr>
          <w:rFonts w:ascii="Arial" w:hAnsi="Arial" w:cs="Arial"/>
        </w:rPr>
        <w:t>ng</w:t>
      </w:r>
      <w:proofErr w:type="spellEnd"/>
      <w:r w:rsidRPr="00515029">
        <w:rPr>
          <w:rFonts w:ascii="Arial" w:hAnsi="Arial" w:cs="Arial"/>
        </w:rPr>
        <w:t>/ml) (</w:t>
      </w:r>
      <w:proofErr w:type="spellStart"/>
      <w:r w:rsidRPr="00515029">
        <w:rPr>
          <w:rFonts w:ascii="Arial" w:hAnsi="Arial" w:cs="Arial"/>
        </w:rPr>
        <w:t>Miltenyi</w:t>
      </w:r>
      <w:proofErr w:type="spellEnd"/>
      <w:r w:rsidRPr="00515029">
        <w:rPr>
          <w:rFonts w:ascii="Arial" w:hAnsi="Arial" w:cs="Arial"/>
        </w:rPr>
        <w:t xml:space="preserve"> </w:t>
      </w:r>
      <w:proofErr w:type="spellStart"/>
      <w:r w:rsidRPr="00515029">
        <w:rPr>
          <w:rFonts w:ascii="Arial" w:hAnsi="Arial" w:cs="Arial"/>
        </w:rPr>
        <w:t>Biotec</w:t>
      </w:r>
      <w:proofErr w:type="spellEnd"/>
      <w:r w:rsidRPr="00515029">
        <w:rPr>
          <w:rFonts w:ascii="Arial" w:hAnsi="Arial" w:cs="Arial"/>
        </w:rPr>
        <w:t xml:space="preserve">, </w:t>
      </w:r>
      <w:proofErr w:type="spellStart"/>
      <w:r w:rsidRPr="00515029">
        <w:rPr>
          <w:rFonts w:ascii="Arial" w:hAnsi="Arial" w:cs="Arial"/>
        </w:rPr>
        <w:t>Bergisch</w:t>
      </w:r>
      <w:proofErr w:type="spellEnd"/>
      <w:r w:rsidRPr="00515029">
        <w:rPr>
          <w:rFonts w:ascii="Arial" w:hAnsi="Arial" w:cs="Arial"/>
        </w:rPr>
        <w:t xml:space="preserve"> </w:t>
      </w:r>
      <w:proofErr w:type="spellStart"/>
      <w:r w:rsidRPr="00515029">
        <w:rPr>
          <w:rFonts w:ascii="Arial" w:hAnsi="Arial" w:cs="Arial"/>
        </w:rPr>
        <w:t>Gladbach</w:t>
      </w:r>
      <w:proofErr w:type="spellEnd"/>
      <w:r w:rsidRPr="00515029">
        <w:rPr>
          <w:rFonts w:ascii="Arial" w:hAnsi="Arial" w:cs="Arial"/>
        </w:rPr>
        <w:t>, Germany) per well in a 96-well flat bottom plate. Cells were harvested and analyzed on day 6 for proliferation analysis. B cells were stained with anti-CD19-APC/Cy7, and</w:t>
      </w:r>
      <w:r w:rsidRPr="00515029">
        <w:rPr>
          <w:rFonts w:ascii="Arial" w:hAnsi="Arial" w:cs="Arial"/>
          <w:lang w:val="en-AU"/>
        </w:rPr>
        <w:t xml:space="preserve"> 7-AAD. </w:t>
      </w:r>
      <w:r w:rsidRPr="00515029">
        <w:rPr>
          <w:rFonts w:ascii="Arial" w:hAnsi="Arial" w:cs="Arial"/>
          <w:lang w:val="en-GB"/>
        </w:rPr>
        <w:t>Supernatants were collected</w:t>
      </w:r>
      <w:r w:rsidRPr="00515029">
        <w:rPr>
          <w:rFonts w:ascii="Arial" w:hAnsi="Arial" w:cs="Arial"/>
        </w:rPr>
        <w:t xml:space="preserve"> </w:t>
      </w:r>
      <w:r w:rsidRPr="00515029">
        <w:rPr>
          <w:rFonts w:ascii="Arial" w:hAnsi="Arial" w:cs="Arial"/>
          <w:lang w:val="en-GB"/>
        </w:rPr>
        <w:t>12 days</w:t>
      </w:r>
      <w:r w:rsidRPr="00515029">
        <w:rPr>
          <w:rFonts w:ascii="Arial" w:hAnsi="Arial" w:cs="Arial"/>
        </w:rPr>
        <w:t xml:space="preserve"> after </w:t>
      </w:r>
      <w:r w:rsidRPr="00515029">
        <w:rPr>
          <w:rFonts w:ascii="Arial" w:hAnsi="Arial" w:cs="Arial"/>
          <w:lang w:val="en-GB"/>
        </w:rPr>
        <w:t xml:space="preserve">stimulation </w:t>
      </w:r>
      <w:r w:rsidRPr="00515029">
        <w:rPr>
          <w:rFonts w:ascii="Arial" w:hAnsi="Arial" w:cs="Arial"/>
        </w:rPr>
        <w:t xml:space="preserve">to measure secreted </w:t>
      </w:r>
      <w:proofErr w:type="spellStart"/>
      <w:r w:rsidRPr="00515029">
        <w:rPr>
          <w:rFonts w:ascii="Arial" w:hAnsi="Arial" w:cs="Arial"/>
        </w:rPr>
        <w:t>IgE</w:t>
      </w:r>
      <w:proofErr w:type="spellEnd"/>
      <w:r w:rsidRPr="00515029">
        <w:rPr>
          <w:rFonts w:ascii="Arial" w:hAnsi="Arial" w:cs="Arial"/>
        </w:rPr>
        <w:t xml:space="preserve"> (ELISA), IgA, </w:t>
      </w:r>
      <w:proofErr w:type="spellStart"/>
      <w:r w:rsidRPr="00515029">
        <w:rPr>
          <w:rFonts w:ascii="Arial" w:hAnsi="Arial" w:cs="Arial"/>
        </w:rPr>
        <w:t>IgM</w:t>
      </w:r>
      <w:proofErr w:type="spellEnd"/>
      <w:r w:rsidRPr="00515029">
        <w:rPr>
          <w:rFonts w:ascii="Arial" w:hAnsi="Arial" w:cs="Arial"/>
        </w:rPr>
        <w:t>, IgG1, IgG2, IgG3 and IgG4 (Bio-</w:t>
      </w:r>
      <w:proofErr w:type="spellStart"/>
      <w:r w:rsidRPr="00515029">
        <w:rPr>
          <w:rFonts w:ascii="Arial" w:hAnsi="Arial" w:cs="Arial"/>
        </w:rPr>
        <w:t>Plex</w:t>
      </w:r>
      <w:proofErr w:type="spellEnd"/>
      <w:r w:rsidRPr="00515029">
        <w:rPr>
          <w:rFonts w:ascii="Arial" w:hAnsi="Arial" w:cs="Arial"/>
        </w:rPr>
        <w:t xml:space="preserve"> </w:t>
      </w:r>
      <w:proofErr w:type="spellStart"/>
      <w:r w:rsidRPr="00515029">
        <w:rPr>
          <w:rFonts w:ascii="Arial" w:hAnsi="Arial" w:cs="Arial"/>
        </w:rPr>
        <w:t>Pro</w:t>
      </w:r>
      <w:r w:rsidRPr="00515029">
        <w:rPr>
          <w:rFonts w:ascii="Arial" w:hAnsi="Arial" w:cs="Arial"/>
          <w:vertAlign w:val="superscript"/>
        </w:rPr>
        <w:t>TM</w:t>
      </w:r>
      <w:proofErr w:type="spellEnd"/>
      <w:r w:rsidRPr="00515029">
        <w:rPr>
          <w:rFonts w:ascii="Arial" w:hAnsi="Arial" w:cs="Arial"/>
        </w:rPr>
        <w:t xml:space="preserve"> </w:t>
      </w:r>
      <w:proofErr w:type="spellStart"/>
      <w:r w:rsidRPr="00515029">
        <w:rPr>
          <w:rFonts w:ascii="Arial" w:hAnsi="Arial" w:cs="Arial"/>
        </w:rPr>
        <w:t>Isotyping</w:t>
      </w:r>
      <w:proofErr w:type="spellEnd"/>
      <w:r w:rsidRPr="00515029">
        <w:rPr>
          <w:rFonts w:ascii="Arial" w:hAnsi="Arial" w:cs="Arial"/>
        </w:rPr>
        <w:t xml:space="preserve"> Panel on a Bioplex-200 system, </w:t>
      </w:r>
      <w:proofErr w:type="spellStart"/>
      <w:r w:rsidRPr="00515029">
        <w:rPr>
          <w:rFonts w:ascii="Arial" w:hAnsi="Arial" w:cs="Arial"/>
        </w:rPr>
        <w:t>Biorad</w:t>
      </w:r>
      <w:proofErr w:type="spellEnd"/>
      <w:r w:rsidRPr="00515029">
        <w:rPr>
          <w:rFonts w:ascii="Arial" w:hAnsi="Arial" w:cs="Arial"/>
        </w:rPr>
        <w:t>, Hercules, CA). Results were compared to eleven healthy individuals (8 females and 3 males, age range 27-49 years; median 32 years) without signs of STAT3-HIES, a negative history for allergic symptoms, and se</w:t>
      </w:r>
      <w:r w:rsidR="002A54EC">
        <w:rPr>
          <w:rFonts w:ascii="Arial" w:hAnsi="Arial" w:cs="Arial"/>
        </w:rPr>
        <w:t xml:space="preserve">rum </w:t>
      </w:r>
      <w:proofErr w:type="spellStart"/>
      <w:r w:rsidR="002A54EC">
        <w:rPr>
          <w:rFonts w:ascii="Arial" w:hAnsi="Arial" w:cs="Arial"/>
        </w:rPr>
        <w:t>IgE</w:t>
      </w:r>
      <w:proofErr w:type="spellEnd"/>
      <w:r w:rsidR="002A54EC">
        <w:rPr>
          <w:rFonts w:ascii="Arial" w:hAnsi="Arial" w:cs="Arial"/>
        </w:rPr>
        <w:t xml:space="preserve"> within the normal range</w:t>
      </w:r>
      <w:r w:rsidRPr="00515029">
        <w:rPr>
          <w:rFonts w:ascii="Arial" w:hAnsi="Arial" w:cs="Arial"/>
        </w:rPr>
        <w:t xml:space="preserve"> below 120 IU/ml (range 0.6 to 111 IU/ml) (Table S1</w:t>
      </w:r>
      <w:r w:rsidRPr="00DE3B18">
        <w:rPr>
          <w:rFonts w:ascii="Arial" w:hAnsi="Arial" w:cs="Arial"/>
        </w:rPr>
        <w:t>).</w:t>
      </w:r>
    </w:p>
    <w:p w14:paraId="50965D79" w14:textId="77777777" w:rsidR="00C87E78" w:rsidRPr="00515029" w:rsidRDefault="00C87E78" w:rsidP="00C87E78">
      <w:pPr>
        <w:spacing w:line="360" w:lineRule="auto"/>
        <w:jc w:val="both"/>
        <w:rPr>
          <w:rFonts w:ascii="Arial" w:hAnsi="Arial" w:cs="Arial"/>
        </w:rPr>
      </w:pPr>
    </w:p>
    <w:p w14:paraId="338CBD01" w14:textId="77777777" w:rsidR="00C87E78" w:rsidRPr="00515029" w:rsidRDefault="00C87E78" w:rsidP="00C87E78">
      <w:pPr>
        <w:spacing w:line="360" w:lineRule="auto"/>
        <w:jc w:val="both"/>
        <w:rPr>
          <w:rFonts w:ascii="Arial" w:hAnsi="Arial" w:cs="Arial"/>
          <w:b/>
        </w:rPr>
      </w:pPr>
      <w:r w:rsidRPr="00515029">
        <w:rPr>
          <w:rFonts w:ascii="Arial" w:hAnsi="Arial" w:cs="Arial"/>
          <w:b/>
        </w:rPr>
        <w:t xml:space="preserve">Flow </w:t>
      </w:r>
      <w:proofErr w:type="spellStart"/>
      <w:r w:rsidRPr="00515029">
        <w:rPr>
          <w:rFonts w:ascii="Arial" w:hAnsi="Arial" w:cs="Arial"/>
          <w:b/>
        </w:rPr>
        <w:t>cytometric</w:t>
      </w:r>
      <w:proofErr w:type="spellEnd"/>
      <w:r w:rsidRPr="00515029">
        <w:rPr>
          <w:rFonts w:ascii="Arial" w:hAnsi="Arial" w:cs="Arial"/>
          <w:b/>
        </w:rPr>
        <w:t xml:space="preserve"> analysis of B-lymphocytes in PBMC</w:t>
      </w:r>
    </w:p>
    <w:p w14:paraId="7A93456C" w14:textId="4D588D88" w:rsidR="0060770D" w:rsidRDefault="00C87E78" w:rsidP="0060770D">
      <w:pPr>
        <w:spacing w:line="360" w:lineRule="auto"/>
        <w:ind w:firstLine="426"/>
        <w:jc w:val="both"/>
        <w:rPr>
          <w:rFonts w:ascii="Arial" w:hAnsi="Arial" w:cs="Arial"/>
        </w:rPr>
      </w:pPr>
      <w:proofErr w:type="spellStart"/>
      <w:r w:rsidRPr="00515029">
        <w:rPr>
          <w:rFonts w:ascii="Arial" w:hAnsi="Arial" w:cs="Arial"/>
        </w:rPr>
        <w:t>Immunophenotyping</w:t>
      </w:r>
      <w:proofErr w:type="spellEnd"/>
      <w:r w:rsidRPr="00515029">
        <w:rPr>
          <w:rFonts w:ascii="Arial" w:hAnsi="Arial" w:cs="Arial"/>
        </w:rPr>
        <w:t xml:space="preserve"> was performed on </w:t>
      </w:r>
      <w:r w:rsidRPr="00515029">
        <w:rPr>
          <w:rFonts w:ascii="Arial" w:hAnsi="Arial" w:cs="Arial"/>
          <w:bCs/>
        </w:rPr>
        <w:t>thawed</w:t>
      </w:r>
      <w:r w:rsidRPr="00515029">
        <w:rPr>
          <w:rFonts w:ascii="Arial" w:hAnsi="Arial" w:cs="Arial"/>
        </w:rPr>
        <w:t xml:space="preserve"> PBMCs from STAT3-HIES patients and healthy individuals. The antibodies used for staining are listed in </w:t>
      </w:r>
      <w:r w:rsidR="002A54EC">
        <w:rPr>
          <w:rFonts w:ascii="Arial" w:hAnsi="Arial" w:cs="Arial"/>
        </w:rPr>
        <w:t>T</w:t>
      </w:r>
      <w:r w:rsidRPr="00515029">
        <w:rPr>
          <w:rFonts w:ascii="Arial" w:hAnsi="Arial" w:cs="Arial"/>
        </w:rPr>
        <w:t>able S</w:t>
      </w:r>
      <w:r w:rsidRPr="00DE3B18">
        <w:rPr>
          <w:rFonts w:ascii="Arial" w:hAnsi="Arial" w:cs="Arial"/>
        </w:rPr>
        <w:t>3</w:t>
      </w:r>
      <w:r w:rsidRPr="00515029">
        <w:rPr>
          <w:rFonts w:ascii="Arial" w:hAnsi="Arial" w:cs="Arial"/>
        </w:rPr>
        <w:t>. 7-AAD (BD Biosciences, San Jose, CA) and Zombie yellow (</w:t>
      </w:r>
      <w:proofErr w:type="spellStart"/>
      <w:r w:rsidRPr="00515029">
        <w:rPr>
          <w:rFonts w:ascii="Arial" w:hAnsi="Arial" w:cs="Arial"/>
        </w:rPr>
        <w:t>BioLegend</w:t>
      </w:r>
      <w:proofErr w:type="spellEnd"/>
      <w:r w:rsidRPr="00515029">
        <w:rPr>
          <w:rFonts w:ascii="Arial" w:hAnsi="Arial" w:cs="Arial"/>
        </w:rPr>
        <w:t xml:space="preserve">, San Diego, CA) were used for dead cell exclusion. Samples were measured by multi-color flow </w:t>
      </w:r>
      <w:proofErr w:type="spellStart"/>
      <w:r w:rsidRPr="00515029">
        <w:rPr>
          <w:rFonts w:ascii="Arial" w:hAnsi="Arial" w:cs="Arial"/>
        </w:rPr>
        <w:t>cytometry</w:t>
      </w:r>
      <w:proofErr w:type="spellEnd"/>
      <w:r w:rsidRPr="00515029">
        <w:rPr>
          <w:rFonts w:ascii="Arial" w:hAnsi="Arial" w:cs="Arial"/>
        </w:rPr>
        <w:t xml:space="preserve"> (FACS ARIA III, BD Biosciences, Franklin Lakes, NJ, USA). Data were analyzed using </w:t>
      </w:r>
      <w:proofErr w:type="spellStart"/>
      <w:r w:rsidRPr="00515029">
        <w:rPr>
          <w:rFonts w:ascii="Arial" w:hAnsi="Arial" w:cs="Arial"/>
        </w:rPr>
        <w:t>FlowJo</w:t>
      </w:r>
      <w:proofErr w:type="spellEnd"/>
      <w:r w:rsidRPr="00515029">
        <w:rPr>
          <w:rFonts w:ascii="Arial" w:hAnsi="Arial" w:cs="Arial"/>
        </w:rPr>
        <w:t xml:space="preserve"> v10.0.7 (Tree Star, Ashland, OR).</w:t>
      </w:r>
      <w:r w:rsidR="0060770D">
        <w:rPr>
          <w:rFonts w:ascii="Arial" w:hAnsi="Arial" w:cs="Arial"/>
        </w:rPr>
        <w:t xml:space="preserve"> Since the number of </w:t>
      </w:r>
      <w:proofErr w:type="spellStart"/>
      <w:r w:rsidR="0060770D">
        <w:rPr>
          <w:rFonts w:ascii="Arial" w:hAnsi="Arial" w:cs="Arial"/>
        </w:rPr>
        <w:t>IgE</w:t>
      </w:r>
      <w:proofErr w:type="spellEnd"/>
      <w:r w:rsidR="0060770D" w:rsidRPr="00526AFE">
        <w:rPr>
          <w:rFonts w:ascii="Arial" w:hAnsi="Arial" w:cs="Arial"/>
          <w:vertAlign w:val="superscript"/>
        </w:rPr>
        <w:t>+</w:t>
      </w:r>
      <w:r w:rsidR="0060770D">
        <w:rPr>
          <w:rFonts w:ascii="Arial" w:hAnsi="Arial" w:cs="Arial"/>
        </w:rPr>
        <w:t xml:space="preserve"> B cells was very low we performed gating on several B cell subsets to illustrate the specificity of the staining</w:t>
      </w:r>
      <w:r w:rsidR="00AD3EA7">
        <w:rPr>
          <w:rFonts w:ascii="Arial" w:hAnsi="Arial" w:cs="Arial"/>
        </w:rPr>
        <w:t xml:space="preserve"> (Fig</w:t>
      </w:r>
      <w:r w:rsidR="0060770D">
        <w:rPr>
          <w:rFonts w:ascii="Arial" w:hAnsi="Arial" w:cs="Arial"/>
        </w:rPr>
        <w:t xml:space="preserve"> </w:t>
      </w:r>
      <w:r w:rsidR="00AD3EA7">
        <w:rPr>
          <w:rFonts w:ascii="Arial" w:hAnsi="Arial" w:cs="Arial"/>
        </w:rPr>
        <w:t xml:space="preserve">S4). </w:t>
      </w:r>
      <w:proofErr w:type="spellStart"/>
      <w:r w:rsidR="0060770D">
        <w:rPr>
          <w:rFonts w:ascii="Arial" w:hAnsi="Arial" w:cs="Arial"/>
        </w:rPr>
        <w:t>IgM</w:t>
      </w:r>
      <w:proofErr w:type="spellEnd"/>
      <w:r w:rsidR="0060770D" w:rsidRPr="00AD3EA7">
        <w:rPr>
          <w:rFonts w:ascii="Arial" w:hAnsi="Arial" w:cs="Arial"/>
          <w:vertAlign w:val="superscript"/>
        </w:rPr>
        <w:t>-</w:t>
      </w:r>
      <w:proofErr w:type="spellStart"/>
      <w:r w:rsidR="0060770D">
        <w:rPr>
          <w:rFonts w:ascii="Arial" w:hAnsi="Arial" w:cs="Arial"/>
        </w:rPr>
        <w:t>IgD</w:t>
      </w:r>
      <w:proofErr w:type="spellEnd"/>
      <w:r w:rsidR="0060770D" w:rsidRPr="00AD3EA7">
        <w:rPr>
          <w:rFonts w:ascii="Arial" w:hAnsi="Arial" w:cs="Arial"/>
          <w:vertAlign w:val="superscript"/>
        </w:rPr>
        <w:t>-</w:t>
      </w:r>
      <w:proofErr w:type="spellStart"/>
      <w:r w:rsidR="0060770D">
        <w:rPr>
          <w:rFonts w:ascii="Arial" w:hAnsi="Arial" w:cs="Arial"/>
        </w:rPr>
        <w:t>IgG</w:t>
      </w:r>
      <w:proofErr w:type="spellEnd"/>
      <w:r w:rsidR="0060770D" w:rsidRPr="00AD3EA7">
        <w:rPr>
          <w:rFonts w:ascii="Arial" w:hAnsi="Arial" w:cs="Arial"/>
          <w:vertAlign w:val="superscript"/>
        </w:rPr>
        <w:t>-</w:t>
      </w:r>
      <w:r w:rsidR="0060770D">
        <w:rPr>
          <w:rFonts w:ascii="Arial" w:hAnsi="Arial" w:cs="Arial"/>
        </w:rPr>
        <w:t>IgA</w:t>
      </w:r>
      <w:r w:rsidR="0060770D" w:rsidRPr="00AD3EA7">
        <w:rPr>
          <w:rFonts w:ascii="Arial" w:hAnsi="Arial" w:cs="Arial"/>
          <w:vertAlign w:val="superscript"/>
        </w:rPr>
        <w:t>-</w:t>
      </w:r>
      <w:proofErr w:type="spellStart"/>
      <w:r w:rsidR="0060770D">
        <w:rPr>
          <w:rFonts w:ascii="Arial" w:hAnsi="Arial" w:cs="Arial"/>
        </w:rPr>
        <w:t>IgM</w:t>
      </w:r>
      <w:proofErr w:type="spellEnd"/>
      <w:r w:rsidR="0060770D" w:rsidRPr="00526AFE">
        <w:rPr>
          <w:rFonts w:ascii="Arial" w:hAnsi="Arial" w:cs="Arial"/>
          <w:vertAlign w:val="superscript"/>
        </w:rPr>
        <w:t>+</w:t>
      </w:r>
      <w:r w:rsidR="0060770D">
        <w:rPr>
          <w:rFonts w:ascii="Arial" w:hAnsi="Arial" w:cs="Arial"/>
          <w:vertAlign w:val="superscript"/>
        </w:rPr>
        <w:t xml:space="preserve"> </w:t>
      </w:r>
      <w:r w:rsidR="0060770D">
        <w:rPr>
          <w:rFonts w:ascii="Arial" w:hAnsi="Arial" w:cs="Arial"/>
        </w:rPr>
        <w:t xml:space="preserve">had the highest frequency of </w:t>
      </w:r>
      <w:proofErr w:type="spellStart"/>
      <w:r w:rsidR="0060770D">
        <w:rPr>
          <w:rFonts w:ascii="Arial" w:hAnsi="Arial" w:cs="Arial"/>
        </w:rPr>
        <w:t>IgE</w:t>
      </w:r>
      <w:proofErr w:type="spellEnd"/>
      <w:r w:rsidR="0060770D" w:rsidRPr="00AD3EA7">
        <w:rPr>
          <w:rFonts w:ascii="Arial" w:hAnsi="Arial" w:cs="Arial"/>
          <w:vertAlign w:val="superscript"/>
        </w:rPr>
        <w:t>+</w:t>
      </w:r>
      <w:r w:rsidR="0060770D">
        <w:rPr>
          <w:rFonts w:ascii="Arial" w:hAnsi="Arial" w:cs="Arial"/>
        </w:rPr>
        <w:t xml:space="preserve"> B cells while </w:t>
      </w:r>
      <w:proofErr w:type="spellStart"/>
      <w:r w:rsidR="0060770D">
        <w:rPr>
          <w:rFonts w:ascii="Arial" w:hAnsi="Arial" w:cs="Arial"/>
        </w:rPr>
        <w:t>IgM</w:t>
      </w:r>
      <w:proofErr w:type="spellEnd"/>
      <w:r w:rsidR="0060770D" w:rsidRPr="00AD3EA7">
        <w:rPr>
          <w:rFonts w:ascii="Arial" w:hAnsi="Arial" w:cs="Arial"/>
          <w:vertAlign w:val="superscript"/>
        </w:rPr>
        <w:t>-</w:t>
      </w:r>
      <w:proofErr w:type="spellStart"/>
      <w:r w:rsidR="0060770D">
        <w:rPr>
          <w:rFonts w:ascii="Arial" w:hAnsi="Arial" w:cs="Arial"/>
        </w:rPr>
        <w:t>IgD</w:t>
      </w:r>
      <w:proofErr w:type="spellEnd"/>
      <w:r w:rsidR="0060770D" w:rsidRPr="00AD3EA7">
        <w:rPr>
          <w:rFonts w:ascii="Arial" w:hAnsi="Arial" w:cs="Arial"/>
          <w:vertAlign w:val="superscript"/>
        </w:rPr>
        <w:t>-</w:t>
      </w:r>
      <w:r w:rsidR="0060770D">
        <w:rPr>
          <w:rFonts w:ascii="Arial" w:hAnsi="Arial" w:cs="Arial"/>
        </w:rPr>
        <w:t>IgA</w:t>
      </w:r>
      <w:r w:rsidR="0060770D" w:rsidRPr="00AD3EA7">
        <w:rPr>
          <w:rFonts w:ascii="Arial" w:hAnsi="Arial" w:cs="Arial"/>
          <w:vertAlign w:val="superscript"/>
        </w:rPr>
        <w:t>+</w:t>
      </w:r>
      <w:r w:rsidR="0060770D">
        <w:rPr>
          <w:rFonts w:ascii="Arial" w:hAnsi="Arial" w:cs="Arial"/>
          <w:vertAlign w:val="superscript"/>
        </w:rPr>
        <w:t xml:space="preserve"> </w:t>
      </w:r>
      <w:r w:rsidR="00932A20">
        <w:rPr>
          <w:rFonts w:ascii="Arial" w:hAnsi="Arial" w:cs="Arial"/>
        </w:rPr>
        <w:t xml:space="preserve">and </w:t>
      </w:r>
      <w:proofErr w:type="spellStart"/>
      <w:r w:rsidR="00932A20">
        <w:rPr>
          <w:rFonts w:ascii="Arial" w:hAnsi="Arial" w:cs="Arial"/>
        </w:rPr>
        <w:t>IgM</w:t>
      </w:r>
      <w:r w:rsidR="00932A20" w:rsidRPr="00932A20">
        <w:rPr>
          <w:rFonts w:ascii="Arial" w:hAnsi="Arial" w:cs="Arial"/>
          <w:vertAlign w:val="superscript"/>
        </w:rPr>
        <w:t>-</w:t>
      </w:r>
      <w:r w:rsidR="00932A20">
        <w:rPr>
          <w:rFonts w:ascii="Arial" w:hAnsi="Arial" w:cs="Arial"/>
        </w:rPr>
        <w:t>IgD</w:t>
      </w:r>
      <w:r w:rsidR="00932A20" w:rsidRPr="00932A20">
        <w:rPr>
          <w:rFonts w:ascii="Arial" w:hAnsi="Arial" w:cs="Arial"/>
          <w:vertAlign w:val="superscript"/>
        </w:rPr>
        <w:t>-</w:t>
      </w:r>
      <w:r w:rsidR="00932A20">
        <w:rPr>
          <w:rFonts w:ascii="Arial" w:hAnsi="Arial" w:cs="Arial"/>
        </w:rPr>
        <w:t>IgG</w:t>
      </w:r>
      <w:proofErr w:type="spellEnd"/>
      <w:r w:rsidR="00932A20" w:rsidRPr="00932A20">
        <w:rPr>
          <w:rFonts w:ascii="Arial" w:hAnsi="Arial" w:cs="Arial"/>
          <w:vertAlign w:val="superscript"/>
        </w:rPr>
        <w:t>+</w:t>
      </w:r>
      <w:r w:rsidR="0037182A">
        <w:rPr>
          <w:rFonts w:ascii="Arial" w:hAnsi="Arial" w:cs="Arial"/>
        </w:rPr>
        <w:t xml:space="preserve"> </w:t>
      </w:r>
      <w:r w:rsidR="0060770D">
        <w:rPr>
          <w:rFonts w:ascii="Arial" w:hAnsi="Arial" w:cs="Arial"/>
        </w:rPr>
        <w:t xml:space="preserve">class-switched B cells had no detectable </w:t>
      </w:r>
      <w:proofErr w:type="spellStart"/>
      <w:r w:rsidR="0060770D">
        <w:rPr>
          <w:rFonts w:ascii="Arial" w:hAnsi="Arial" w:cs="Arial"/>
        </w:rPr>
        <w:t>IgE</w:t>
      </w:r>
      <w:proofErr w:type="spellEnd"/>
      <w:r w:rsidR="0060770D" w:rsidRPr="00AD3EA7">
        <w:rPr>
          <w:rFonts w:ascii="Arial" w:hAnsi="Arial" w:cs="Arial"/>
          <w:vertAlign w:val="superscript"/>
        </w:rPr>
        <w:t>+</w:t>
      </w:r>
      <w:r w:rsidR="0060770D">
        <w:rPr>
          <w:rFonts w:ascii="Arial" w:hAnsi="Arial" w:cs="Arial"/>
        </w:rPr>
        <w:t xml:space="preserve"> B cells. </w:t>
      </w:r>
      <w:proofErr w:type="spellStart"/>
      <w:r w:rsidR="0060770D">
        <w:rPr>
          <w:rFonts w:ascii="Arial" w:hAnsi="Arial" w:cs="Arial"/>
        </w:rPr>
        <w:t>IgM</w:t>
      </w:r>
      <w:r w:rsidR="0060770D" w:rsidRPr="00AD3EA7">
        <w:rPr>
          <w:rFonts w:ascii="Arial" w:hAnsi="Arial" w:cs="Arial"/>
          <w:vertAlign w:val="superscript"/>
        </w:rPr>
        <w:t>+</w:t>
      </w:r>
      <w:r w:rsidR="0060770D">
        <w:rPr>
          <w:rFonts w:ascii="Arial" w:hAnsi="Arial" w:cs="Arial"/>
        </w:rPr>
        <w:t>IgD</w:t>
      </w:r>
      <w:proofErr w:type="spellEnd"/>
      <w:r w:rsidR="0060770D" w:rsidRPr="00526AFE">
        <w:rPr>
          <w:rFonts w:ascii="Arial" w:hAnsi="Arial" w:cs="Arial"/>
          <w:vertAlign w:val="superscript"/>
        </w:rPr>
        <w:t>+</w:t>
      </w:r>
      <w:r w:rsidR="0060770D">
        <w:rPr>
          <w:rFonts w:ascii="Arial" w:hAnsi="Arial" w:cs="Arial"/>
        </w:rPr>
        <w:t xml:space="preserve"> naive B cells</w:t>
      </w:r>
      <w:r w:rsidR="00AD3EA7">
        <w:rPr>
          <w:rFonts w:ascii="Arial" w:hAnsi="Arial" w:cs="Arial"/>
        </w:rPr>
        <w:t xml:space="preserve"> showed some </w:t>
      </w:r>
      <w:proofErr w:type="spellStart"/>
      <w:r w:rsidR="0060770D">
        <w:rPr>
          <w:rFonts w:ascii="Arial" w:hAnsi="Arial" w:cs="Arial"/>
        </w:rPr>
        <w:t>IgE</w:t>
      </w:r>
      <w:proofErr w:type="spellEnd"/>
      <w:r w:rsidR="0060770D" w:rsidRPr="00092E4B">
        <w:rPr>
          <w:rFonts w:ascii="Arial" w:hAnsi="Arial" w:cs="Arial"/>
          <w:vertAlign w:val="superscript"/>
        </w:rPr>
        <w:t>+</w:t>
      </w:r>
      <w:r w:rsidR="00AD3EA7">
        <w:rPr>
          <w:rFonts w:ascii="Arial" w:hAnsi="Arial" w:cs="Arial"/>
        </w:rPr>
        <w:t xml:space="preserve"> B cells, confirming previous reports that naive B cells can bind </w:t>
      </w:r>
      <w:proofErr w:type="spellStart"/>
      <w:r w:rsidR="00AD3EA7">
        <w:rPr>
          <w:rFonts w:ascii="Arial" w:hAnsi="Arial" w:cs="Arial"/>
        </w:rPr>
        <w:t>IgE</w:t>
      </w:r>
      <w:proofErr w:type="spellEnd"/>
      <w:r w:rsidR="00AD3EA7">
        <w:rPr>
          <w:rFonts w:ascii="Arial" w:hAnsi="Arial" w:cs="Arial"/>
        </w:rPr>
        <w:t xml:space="preserve"> through CD23 </w:t>
      </w:r>
      <w:r w:rsidR="00AD3EA7">
        <w:rPr>
          <w:rFonts w:ascii="Arial" w:hAnsi="Arial" w:cs="Arial"/>
        </w:rPr>
        <w:fldChar w:fldCharType="begin">
          <w:fldData xml:space="preserve">PEVuZE5vdGU+PENpdGU+PEF1dGhvcj5CZXJrb3dza2E8L0F1dGhvcj48WWVhcj4yMDE0PC9ZZWFy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==
</w:fldData>
        </w:fldChar>
      </w:r>
      <w:r w:rsidR="00AD3EA7">
        <w:rPr>
          <w:rFonts w:ascii="Arial" w:hAnsi="Arial" w:cs="Arial"/>
        </w:rPr>
        <w:instrText xml:space="preserve"> ADDIN EN.CITE </w:instrText>
      </w:r>
      <w:r w:rsidR="00AD3EA7">
        <w:rPr>
          <w:rFonts w:ascii="Arial" w:hAnsi="Arial" w:cs="Arial"/>
        </w:rPr>
        <w:fldChar w:fldCharType="begin">
          <w:fldData xml:space="preserve">PEVuZE5vdGU+PENpdGU+PEF1dGhvcj5CZXJrb3dza2E8L0F1dGhvcj48WWVhcj4yMDE0PC9ZZWFy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==
</w:fldData>
        </w:fldChar>
      </w:r>
      <w:r w:rsidR="00AD3EA7">
        <w:rPr>
          <w:rFonts w:ascii="Arial" w:hAnsi="Arial" w:cs="Arial"/>
        </w:rPr>
        <w:instrText xml:space="preserve"> ADDIN EN.CITE.DATA </w:instrText>
      </w:r>
      <w:r w:rsidR="00AD3EA7">
        <w:rPr>
          <w:rFonts w:ascii="Arial" w:hAnsi="Arial" w:cs="Arial"/>
        </w:rPr>
      </w:r>
      <w:r w:rsidR="00AD3EA7">
        <w:rPr>
          <w:rFonts w:ascii="Arial" w:hAnsi="Arial" w:cs="Arial"/>
        </w:rPr>
        <w:fldChar w:fldCharType="end"/>
      </w:r>
      <w:r w:rsidR="00AD3EA7">
        <w:rPr>
          <w:rFonts w:ascii="Arial" w:hAnsi="Arial" w:cs="Arial"/>
        </w:rPr>
      </w:r>
      <w:r w:rsidR="00AD3EA7">
        <w:rPr>
          <w:rFonts w:ascii="Arial" w:hAnsi="Arial" w:cs="Arial"/>
        </w:rPr>
        <w:fldChar w:fldCharType="separate"/>
      </w:r>
      <w:r w:rsidR="00AD3EA7">
        <w:rPr>
          <w:rFonts w:ascii="Arial" w:hAnsi="Arial" w:cs="Arial"/>
          <w:noProof/>
        </w:rPr>
        <w:t>(1)</w:t>
      </w:r>
      <w:r w:rsidR="00AD3EA7">
        <w:rPr>
          <w:rFonts w:ascii="Arial" w:hAnsi="Arial" w:cs="Arial"/>
        </w:rPr>
        <w:fldChar w:fldCharType="end"/>
      </w:r>
      <w:r w:rsidR="00AD3EA7">
        <w:rPr>
          <w:rFonts w:ascii="Arial" w:hAnsi="Arial" w:cs="Arial"/>
        </w:rPr>
        <w:t>.</w:t>
      </w:r>
    </w:p>
    <w:p w14:paraId="393BA53B" w14:textId="55E984AA" w:rsidR="00C87E78" w:rsidRPr="00515029" w:rsidRDefault="00C87E78" w:rsidP="00C87E78">
      <w:pPr>
        <w:spacing w:line="360" w:lineRule="auto"/>
        <w:jc w:val="both"/>
        <w:rPr>
          <w:rFonts w:ascii="Arial" w:hAnsi="Arial" w:cs="Arial"/>
        </w:rPr>
      </w:pPr>
    </w:p>
    <w:p w14:paraId="3ECFDE7F" w14:textId="77777777" w:rsidR="00C87E78" w:rsidRPr="00515029" w:rsidRDefault="00C87E78" w:rsidP="00C87E7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</w:rPr>
      </w:pPr>
      <w:r w:rsidRPr="00515029">
        <w:rPr>
          <w:rFonts w:ascii="Arial" w:hAnsi="Arial" w:cs="Arial"/>
          <w:b/>
          <w:bCs/>
        </w:rPr>
        <w:t xml:space="preserve">Molecular analysis of </w:t>
      </w:r>
      <w:proofErr w:type="spellStart"/>
      <w:r w:rsidRPr="00515029">
        <w:rPr>
          <w:rFonts w:ascii="Arial" w:hAnsi="Arial" w:cs="Arial"/>
          <w:b/>
          <w:bCs/>
        </w:rPr>
        <w:t>IgG</w:t>
      </w:r>
      <w:proofErr w:type="spellEnd"/>
      <w:r w:rsidRPr="00515029">
        <w:rPr>
          <w:rFonts w:ascii="Arial" w:hAnsi="Arial" w:cs="Arial"/>
          <w:b/>
          <w:bCs/>
        </w:rPr>
        <w:t xml:space="preserve">, IgA and </w:t>
      </w:r>
      <w:proofErr w:type="spellStart"/>
      <w:r w:rsidRPr="00515029">
        <w:rPr>
          <w:rFonts w:ascii="Arial" w:hAnsi="Arial" w:cs="Arial"/>
          <w:b/>
          <w:bCs/>
        </w:rPr>
        <w:t>IgE</w:t>
      </w:r>
      <w:proofErr w:type="spellEnd"/>
      <w:r w:rsidRPr="00515029">
        <w:rPr>
          <w:rFonts w:ascii="Arial" w:hAnsi="Arial" w:cs="Arial"/>
          <w:b/>
          <w:bCs/>
        </w:rPr>
        <w:t xml:space="preserve"> transcripts</w:t>
      </w:r>
    </w:p>
    <w:p w14:paraId="47978EDE" w14:textId="73EB6DFB" w:rsidR="00C87E78" w:rsidRPr="00515029" w:rsidRDefault="00C87E78" w:rsidP="00C87E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15029">
        <w:rPr>
          <w:rFonts w:ascii="Arial" w:hAnsi="Arial" w:cs="Arial"/>
        </w:rPr>
        <w:t>Complete immunoglobulin heavy chain (</w:t>
      </w:r>
      <w:r w:rsidRPr="00515029">
        <w:rPr>
          <w:rFonts w:ascii="Arial" w:hAnsi="Arial" w:cs="Arial"/>
          <w:iCs/>
        </w:rPr>
        <w:t>IGH)</w:t>
      </w:r>
      <w:r w:rsidRPr="00515029">
        <w:rPr>
          <w:rFonts w:ascii="Arial" w:hAnsi="Arial" w:cs="Arial"/>
        </w:rPr>
        <w:t xml:space="preserve"> V-D-J gene rearrangements were amplified as described before</w:t>
      </w:r>
      <w:r>
        <w:rPr>
          <w:rFonts w:ascii="Arial" w:hAnsi="Arial" w:cs="Arial"/>
        </w:rPr>
        <w:t xml:space="preserve"> </w:t>
      </w:r>
      <w:r w:rsidRPr="00515029">
        <w:rPr>
          <w:rFonts w:ascii="Arial" w:hAnsi="Arial" w:cs="Arial"/>
        </w:rPr>
        <w:fldChar w:fldCharType="begin">
          <w:fldData xml:space="preserve">PEVuZE5vdGU+PENpdGU+PEF1dGhvcj52YW4gWmVsbTwvQXV0aG9yPjxZZWFyPjIwMTQ8L1llYXI+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</w:fldData>
        </w:fldChar>
      </w:r>
      <w:r w:rsidR="00175052">
        <w:rPr>
          <w:rFonts w:ascii="Arial" w:hAnsi="Arial" w:cs="Arial"/>
        </w:rPr>
        <w:instrText xml:space="preserve"> ADDIN EN.CITE </w:instrText>
      </w:r>
      <w:r w:rsidR="00175052">
        <w:rPr>
          <w:rFonts w:ascii="Arial" w:hAnsi="Arial" w:cs="Arial"/>
        </w:rPr>
        <w:fldChar w:fldCharType="begin">
          <w:fldData xml:space="preserve">PEVuZE5vdGU+PENpdGU+PEF1dGhvcj52YW4gWmVsbTwvQXV0aG9yPjxZZWFyPjIwMTQ8L1llYXI+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</w:fldData>
        </w:fldChar>
      </w:r>
      <w:r w:rsidR="00175052">
        <w:rPr>
          <w:rFonts w:ascii="Arial" w:hAnsi="Arial" w:cs="Arial"/>
        </w:rPr>
        <w:instrText xml:space="preserve"> ADDIN EN.CITE.DATA </w:instrText>
      </w:r>
      <w:r w:rsidR="00175052">
        <w:rPr>
          <w:rFonts w:ascii="Arial" w:hAnsi="Arial" w:cs="Arial"/>
        </w:rPr>
      </w:r>
      <w:r w:rsidR="00175052">
        <w:rPr>
          <w:rFonts w:ascii="Arial" w:hAnsi="Arial" w:cs="Arial"/>
        </w:rPr>
        <w:fldChar w:fldCharType="end"/>
      </w:r>
      <w:r w:rsidRPr="00515029">
        <w:rPr>
          <w:rFonts w:ascii="Arial" w:hAnsi="Arial" w:cs="Arial"/>
        </w:rPr>
      </w:r>
      <w:r w:rsidRPr="00515029">
        <w:rPr>
          <w:rFonts w:ascii="Arial" w:hAnsi="Arial" w:cs="Arial"/>
        </w:rPr>
        <w:fldChar w:fldCharType="separate"/>
      </w:r>
      <w:r w:rsidR="00AD3EA7">
        <w:rPr>
          <w:rFonts w:ascii="Arial" w:hAnsi="Arial" w:cs="Arial"/>
          <w:noProof/>
        </w:rPr>
        <w:t>(2)</w:t>
      </w:r>
      <w:r w:rsidRPr="00515029">
        <w:rPr>
          <w:rFonts w:ascii="Arial" w:hAnsi="Arial" w:cs="Arial"/>
        </w:rPr>
        <w:fldChar w:fldCharType="end"/>
      </w:r>
      <w:r w:rsidRPr="00DE3B18">
        <w:rPr>
          <w:rFonts w:ascii="Arial" w:hAnsi="Arial" w:cs="Arial"/>
        </w:rPr>
        <w:t xml:space="preserve"> with L-VH forward primers</w:t>
      </w:r>
      <w:r>
        <w:rPr>
          <w:rFonts w:ascii="Arial" w:hAnsi="Arial" w:cs="Arial"/>
        </w:rPr>
        <w:t xml:space="preserve"> </w:t>
      </w:r>
      <w:r w:rsidRPr="00515029">
        <w:rPr>
          <w:rFonts w:ascii="Arial" w:hAnsi="Arial" w:cs="Arial"/>
        </w:rPr>
        <w:fldChar w:fldCharType="begin">
          <w:fldData xml:space="preserve">PEVuZE5vdGU+PENpdGU+PEF1dGhvcj5UaWxsZXI8L0F1dGhvcj48WWVhcj4yMDA4PC9ZZWFyPjxS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==
</w:fldData>
        </w:fldChar>
      </w:r>
      <w:r w:rsidR="00175052">
        <w:rPr>
          <w:rFonts w:ascii="Arial" w:hAnsi="Arial" w:cs="Arial"/>
        </w:rPr>
        <w:instrText xml:space="preserve"> ADDIN EN.CITE </w:instrText>
      </w:r>
      <w:r w:rsidR="00175052">
        <w:rPr>
          <w:rFonts w:ascii="Arial" w:hAnsi="Arial" w:cs="Arial"/>
        </w:rPr>
        <w:fldChar w:fldCharType="begin">
          <w:fldData xml:space="preserve">PEVuZE5vdGU+PENpdGU+PEF1dGhvcj5UaWxsZXI8L0F1dGhvcj48WWVhcj4yMDA4PC9ZZWFyPjxS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==
</w:fldData>
        </w:fldChar>
      </w:r>
      <w:r w:rsidR="00175052">
        <w:rPr>
          <w:rFonts w:ascii="Arial" w:hAnsi="Arial" w:cs="Arial"/>
        </w:rPr>
        <w:instrText xml:space="preserve"> ADDIN EN.CITE.DATA </w:instrText>
      </w:r>
      <w:r w:rsidR="00175052">
        <w:rPr>
          <w:rFonts w:ascii="Arial" w:hAnsi="Arial" w:cs="Arial"/>
        </w:rPr>
      </w:r>
      <w:r w:rsidR="00175052">
        <w:rPr>
          <w:rFonts w:ascii="Arial" w:hAnsi="Arial" w:cs="Arial"/>
        </w:rPr>
        <w:fldChar w:fldCharType="end"/>
      </w:r>
      <w:r w:rsidRPr="00515029">
        <w:rPr>
          <w:rFonts w:ascii="Arial" w:hAnsi="Arial" w:cs="Arial"/>
        </w:rPr>
      </w:r>
      <w:r w:rsidRPr="00515029">
        <w:rPr>
          <w:rFonts w:ascii="Arial" w:hAnsi="Arial" w:cs="Arial"/>
        </w:rPr>
        <w:fldChar w:fldCharType="separate"/>
      </w:r>
      <w:r w:rsidR="00AD3EA7">
        <w:rPr>
          <w:rFonts w:ascii="Arial" w:hAnsi="Arial" w:cs="Arial"/>
          <w:noProof/>
        </w:rPr>
        <w:t>(3)</w:t>
      </w:r>
      <w:r w:rsidRPr="00515029">
        <w:rPr>
          <w:rFonts w:ascii="Arial" w:hAnsi="Arial" w:cs="Arial"/>
        </w:rPr>
        <w:fldChar w:fldCharType="end"/>
      </w:r>
      <w:r w:rsidRPr="00DE3B18">
        <w:rPr>
          <w:rFonts w:ascii="Arial" w:hAnsi="Arial" w:cs="Arial"/>
        </w:rPr>
        <w:t xml:space="preserve"> or</w:t>
      </w:r>
      <w:r w:rsidRPr="00515029">
        <w:rPr>
          <w:rFonts w:ascii="Arial" w:hAnsi="Arial" w:cs="Arial"/>
          <w:i/>
        </w:rPr>
        <w:t xml:space="preserve"> </w:t>
      </w:r>
      <w:r w:rsidRPr="00515029">
        <w:rPr>
          <w:rFonts w:ascii="Arial" w:hAnsi="Arial" w:cs="Arial"/>
        </w:rPr>
        <w:t>IGHV-FR1 forward primers</w:t>
      </w:r>
      <w:r>
        <w:rPr>
          <w:rFonts w:ascii="Arial" w:hAnsi="Arial" w:cs="Arial"/>
        </w:rPr>
        <w:t xml:space="preserve"> </w:t>
      </w:r>
      <w:r w:rsidRPr="00515029">
        <w:rPr>
          <w:rFonts w:ascii="Arial" w:hAnsi="Arial" w:cs="Arial"/>
        </w:rPr>
        <w:fldChar w:fldCharType="begin">
          <w:fldData xml:space="preserve">PEVuZE5vdGU+PENpdGU+PEF1dGhvcj52YW4gRG9uZ2VuPC9BdXRob3I+PFllYXI+MjAwMzwvWWVh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</w:fldData>
        </w:fldChar>
      </w:r>
      <w:r w:rsidR="00175052">
        <w:rPr>
          <w:rFonts w:ascii="Arial" w:hAnsi="Arial" w:cs="Arial"/>
        </w:rPr>
        <w:instrText xml:space="preserve"> ADDIN EN.CITE </w:instrText>
      </w:r>
      <w:r w:rsidR="00175052">
        <w:rPr>
          <w:rFonts w:ascii="Arial" w:hAnsi="Arial" w:cs="Arial"/>
        </w:rPr>
        <w:fldChar w:fldCharType="begin">
          <w:fldData xml:space="preserve">PEVuZE5vdGU+PENpdGU+PEF1dGhvcj52YW4gRG9uZ2VuPC9BdXRob3I+PFllYXI+MjAwMzwvWWVh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</w:fldData>
        </w:fldChar>
      </w:r>
      <w:r w:rsidR="00175052">
        <w:rPr>
          <w:rFonts w:ascii="Arial" w:hAnsi="Arial" w:cs="Arial"/>
        </w:rPr>
        <w:instrText xml:space="preserve"> ADDIN EN.CITE.DATA </w:instrText>
      </w:r>
      <w:r w:rsidR="00175052">
        <w:rPr>
          <w:rFonts w:ascii="Arial" w:hAnsi="Arial" w:cs="Arial"/>
        </w:rPr>
      </w:r>
      <w:r w:rsidR="00175052">
        <w:rPr>
          <w:rFonts w:ascii="Arial" w:hAnsi="Arial" w:cs="Arial"/>
        </w:rPr>
        <w:fldChar w:fldCharType="end"/>
      </w:r>
      <w:r w:rsidRPr="00515029">
        <w:rPr>
          <w:rFonts w:ascii="Arial" w:hAnsi="Arial" w:cs="Arial"/>
        </w:rPr>
      </w:r>
      <w:r w:rsidRPr="00515029">
        <w:rPr>
          <w:rFonts w:ascii="Arial" w:hAnsi="Arial" w:cs="Arial"/>
        </w:rPr>
        <w:fldChar w:fldCharType="separate"/>
      </w:r>
      <w:r w:rsidR="00AD3EA7">
        <w:rPr>
          <w:rFonts w:ascii="Arial" w:hAnsi="Arial" w:cs="Arial"/>
          <w:noProof/>
        </w:rPr>
        <w:t>(4)</w:t>
      </w:r>
      <w:r w:rsidRPr="00515029">
        <w:rPr>
          <w:rFonts w:ascii="Arial" w:hAnsi="Arial" w:cs="Arial"/>
        </w:rPr>
        <w:fldChar w:fldCharType="end"/>
      </w:r>
      <w:r w:rsidRPr="00DE3B18">
        <w:rPr>
          <w:rFonts w:ascii="Arial" w:hAnsi="Arial" w:cs="Arial"/>
        </w:rPr>
        <w:t xml:space="preserve"> in a 1-step PCR with an IGHG or an IGHA consensus reverse primer</w:t>
      </w:r>
      <w:r w:rsidRPr="00515029">
        <w:rPr>
          <w:rFonts w:ascii="Arial" w:hAnsi="Arial" w:cs="Arial"/>
        </w:rPr>
        <w:fldChar w:fldCharType="begin">
          <w:fldData xml:space="preserve">PEVuZE5vdGU+PENpdGU+PEF1dGhvcj5CZXJrb3dza2E8L0F1dGhvcj48WWVhcj4yMDExPC9ZZWFy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</w:fldData>
        </w:fldChar>
      </w:r>
      <w:r w:rsidR="00175052">
        <w:rPr>
          <w:rFonts w:ascii="Arial" w:hAnsi="Arial" w:cs="Arial"/>
        </w:rPr>
        <w:instrText xml:space="preserve"> ADDIN EN.CITE </w:instrText>
      </w:r>
      <w:r w:rsidR="00175052">
        <w:rPr>
          <w:rFonts w:ascii="Arial" w:hAnsi="Arial" w:cs="Arial"/>
        </w:rPr>
        <w:fldChar w:fldCharType="begin">
          <w:fldData xml:space="preserve">PEVuZE5vdGU+PENpdGU+PEF1dGhvcj5CZXJrb3dza2E8L0F1dGhvcj48WWVhcj4yMDExPC9ZZWFy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</w:fldData>
        </w:fldChar>
      </w:r>
      <w:r w:rsidR="00175052">
        <w:rPr>
          <w:rFonts w:ascii="Arial" w:hAnsi="Arial" w:cs="Arial"/>
        </w:rPr>
        <w:instrText xml:space="preserve"> ADDIN EN.CITE.DATA </w:instrText>
      </w:r>
      <w:r w:rsidR="00175052">
        <w:rPr>
          <w:rFonts w:ascii="Arial" w:hAnsi="Arial" w:cs="Arial"/>
        </w:rPr>
      </w:r>
      <w:r w:rsidR="00175052">
        <w:rPr>
          <w:rFonts w:ascii="Arial" w:hAnsi="Arial" w:cs="Arial"/>
        </w:rPr>
        <w:fldChar w:fldCharType="end"/>
      </w:r>
      <w:r w:rsidRPr="00515029">
        <w:rPr>
          <w:rFonts w:ascii="Arial" w:hAnsi="Arial" w:cs="Arial"/>
        </w:rPr>
      </w:r>
      <w:r w:rsidRPr="00515029">
        <w:rPr>
          <w:rFonts w:ascii="Arial" w:hAnsi="Arial" w:cs="Arial"/>
        </w:rPr>
        <w:fldChar w:fldCharType="separate"/>
      </w:r>
      <w:r w:rsidR="00AD3EA7">
        <w:rPr>
          <w:rFonts w:ascii="Arial" w:hAnsi="Arial" w:cs="Arial"/>
          <w:noProof/>
        </w:rPr>
        <w:t>(3, 5, 6)</w:t>
      </w:r>
      <w:r w:rsidRPr="00515029">
        <w:rPr>
          <w:rFonts w:ascii="Arial" w:hAnsi="Arial" w:cs="Arial"/>
        </w:rPr>
        <w:fldChar w:fldCharType="end"/>
      </w:r>
      <w:r w:rsidRPr="00DE3B18">
        <w:rPr>
          <w:rFonts w:ascii="Arial" w:hAnsi="Arial" w:cs="Arial"/>
        </w:rPr>
        <w:t>.</w:t>
      </w:r>
      <w:r w:rsidRPr="00515029">
        <w:rPr>
          <w:rFonts w:ascii="Arial" w:hAnsi="Arial" w:cs="Arial"/>
        </w:rPr>
        <w:t xml:space="preserve"> </w:t>
      </w:r>
      <w:r w:rsidRPr="00515029">
        <w:rPr>
          <w:rFonts w:ascii="Arial" w:hAnsi="Arial" w:cs="Arial"/>
          <w:i/>
          <w:iCs/>
        </w:rPr>
        <w:t>IGHE</w:t>
      </w:r>
      <w:r w:rsidRPr="00515029">
        <w:rPr>
          <w:rFonts w:ascii="Arial" w:hAnsi="Arial" w:cs="Arial"/>
        </w:rPr>
        <w:t xml:space="preserve"> transcripts were amplified in a semi-nested multiplex PCR approach using the 4 L-VH-family forward primers in combination with an outer (first PCR) and an inner (second PCR) IGHE-specific reverse primer</w:t>
      </w:r>
      <w:r>
        <w:rPr>
          <w:rFonts w:ascii="Arial" w:hAnsi="Arial" w:cs="Arial"/>
        </w:rPr>
        <w:t xml:space="preserve"> </w:t>
      </w:r>
      <w:r w:rsidRPr="00515029">
        <w:rPr>
          <w:rFonts w:ascii="Arial" w:hAnsi="Arial" w:cs="Arial"/>
        </w:rPr>
        <w:fldChar w:fldCharType="begin">
          <w:fldData xml:space="preserve">PEVuZE5vdGU+PENpdGU+PEF1dGhvcj5CZXJrb3dza2E8L0F1dGhvcj48WWVhcj4yMDE0PC9ZZWFy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==
</w:fldData>
        </w:fldChar>
      </w:r>
      <w:r w:rsidR="00AD3EA7">
        <w:rPr>
          <w:rFonts w:ascii="Arial" w:hAnsi="Arial" w:cs="Arial"/>
        </w:rPr>
        <w:instrText xml:space="preserve"> ADDIN EN.CITE </w:instrText>
      </w:r>
      <w:r w:rsidR="00AD3EA7">
        <w:rPr>
          <w:rFonts w:ascii="Arial" w:hAnsi="Arial" w:cs="Arial"/>
        </w:rPr>
        <w:fldChar w:fldCharType="begin">
          <w:fldData xml:space="preserve">PEVuZE5vdGU+PENpdGU+PEF1dGhvcj5CZXJrb3dza2E8L0F1dGhvcj48WWVhcj4yMDE0PC9ZZWFy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==
</w:fldData>
        </w:fldChar>
      </w:r>
      <w:r w:rsidR="00AD3EA7">
        <w:rPr>
          <w:rFonts w:ascii="Arial" w:hAnsi="Arial" w:cs="Arial"/>
        </w:rPr>
        <w:instrText xml:space="preserve"> ADDIN EN.CITE.DATA </w:instrText>
      </w:r>
      <w:r w:rsidR="00AD3EA7">
        <w:rPr>
          <w:rFonts w:ascii="Arial" w:hAnsi="Arial" w:cs="Arial"/>
        </w:rPr>
      </w:r>
      <w:r w:rsidR="00AD3EA7">
        <w:rPr>
          <w:rFonts w:ascii="Arial" w:hAnsi="Arial" w:cs="Arial"/>
        </w:rPr>
        <w:fldChar w:fldCharType="end"/>
      </w:r>
      <w:r w:rsidRPr="00515029">
        <w:rPr>
          <w:rFonts w:ascii="Arial" w:hAnsi="Arial" w:cs="Arial"/>
        </w:rPr>
      </w:r>
      <w:r w:rsidRPr="00515029">
        <w:rPr>
          <w:rFonts w:ascii="Arial" w:hAnsi="Arial" w:cs="Arial"/>
        </w:rPr>
        <w:fldChar w:fldCharType="separate"/>
      </w:r>
      <w:r w:rsidR="00AD3EA7">
        <w:rPr>
          <w:rFonts w:ascii="Arial" w:hAnsi="Arial" w:cs="Arial"/>
          <w:noProof/>
        </w:rPr>
        <w:t>(1)</w:t>
      </w:r>
      <w:r w:rsidRPr="00515029">
        <w:rPr>
          <w:rFonts w:ascii="Arial" w:hAnsi="Arial" w:cs="Arial"/>
        </w:rPr>
        <w:fldChar w:fldCharType="end"/>
      </w:r>
      <w:r w:rsidRPr="00DE3B18">
        <w:rPr>
          <w:rFonts w:ascii="Arial" w:hAnsi="Arial" w:cs="Arial"/>
        </w:rPr>
        <w:t xml:space="preserve">. PCR products were cloned into the </w:t>
      </w:r>
      <w:proofErr w:type="spellStart"/>
      <w:r w:rsidRPr="00DE3B18">
        <w:rPr>
          <w:rFonts w:ascii="Arial" w:hAnsi="Arial" w:cs="Arial"/>
        </w:rPr>
        <w:t>pGEM</w:t>
      </w:r>
      <w:proofErr w:type="spellEnd"/>
      <w:r w:rsidRPr="00DE3B18">
        <w:rPr>
          <w:rFonts w:ascii="Arial" w:hAnsi="Arial" w:cs="Arial"/>
        </w:rPr>
        <w:t>-T easy vector (</w:t>
      </w:r>
      <w:proofErr w:type="spellStart"/>
      <w:r w:rsidRPr="00DE3B18">
        <w:rPr>
          <w:rFonts w:ascii="Arial" w:hAnsi="Arial" w:cs="Arial"/>
        </w:rPr>
        <w:t>Promega</w:t>
      </w:r>
      <w:proofErr w:type="spellEnd"/>
      <w:r w:rsidRPr="00DE3B18">
        <w:rPr>
          <w:rFonts w:ascii="Arial" w:hAnsi="Arial" w:cs="Arial"/>
        </w:rPr>
        <w:t>, Fitchburg, WI) and single cl</w:t>
      </w:r>
      <w:r w:rsidRPr="00515029">
        <w:rPr>
          <w:rFonts w:ascii="Arial" w:hAnsi="Arial" w:cs="Arial"/>
        </w:rPr>
        <w:t xml:space="preserve">ones were prepared for sequencing on an ABI Prism 3130XL (Applied </w:t>
      </w:r>
      <w:proofErr w:type="spellStart"/>
      <w:r w:rsidRPr="00515029">
        <w:rPr>
          <w:rFonts w:ascii="Arial" w:hAnsi="Arial" w:cs="Arial"/>
        </w:rPr>
        <w:t>Biosystems</w:t>
      </w:r>
      <w:proofErr w:type="spellEnd"/>
      <w:r w:rsidRPr="00515029">
        <w:rPr>
          <w:rFonts w:ascii="Arial" w:hAnsi="Arial" w:cs="Arial"/>
        </w:rPr>
        <w:t xml:space="preserve">, Foster City, CA). Obtained sequences were analyzed using the IMGT database (http://www.imgt.org/IMGT_vquest/vquest) to assign the </w:t>
      </w:r>
      <w:r w:rsidRPr="00515029">
        <w:rPr>
          <w:rFonts w:ascii="Arial" w:hAnsi="Arial" w:cs="Arial"/>
          <w:iCs/>
        </w:rPr>
        <w:t>IGHV</w:t>
      </w:r>
      <w:r w:rsidRPr="00515029">
        <w:rPr>
          <w:rFonts w:ascii="Arial" w:hAnsi="Arial" w:cs="Arial"/>
        </w:rPr>
        <w:t xml:space="preserve">, </w:t>
      </w:r>
      <w:r w:rsidRPr="00515029">
        <w:rPr>
          <w:rFonts w:ascii="Arial" w:hAnsi="Arial" w:cs="Arial"/>
          <w:iCs/>
        </w:rPr>
        <w:t>IGHD</w:t>
      </w:r>
      <w:r w:rsidRPr="00515029">
        <w:rPr>
          <w:rFonts w:ascii="Arial" w:hAnsi="Arial" w:cs="Arial"/>
        </w:rPr>
        <w:t xml:space="preserve"> and </w:t>
      </w:r>
      <w:r w:rsidRPr="00515029">
        <w:rPr>
          <w:rFonts w:ascii="Arial" w:hAnsi="Arial" w:cs="Arial"/>
          <w:iCs/>
        </w:rPr>
        <w:t>IGHJ</w:t>
      </w:r>
      <w:r w:rsidRPr="00515029">
        <w:rPr>
          <w:rFonts w:ascii="Arial" w:hAnsi="Arial" w:cs="Arial"/>
        </w:rPr>
        <w:t xml:space="preserve"> genes and alleles, and to identify somatic </w:t>
      </w:r>
      <w:proofErr w:type="spellStart"/>
      <w:r w:rsidRPr="00515029">
        <w:rPr>
          <w:rFonts w:ascii="Arial" w:hAnsi="Arial" w:cs="Arial"/>
        </w:rPr>
        <w:t>hypermutations</w:t>
      </w:r>
      <w:proofErr w:type="spellEnd"/>
      <w:r w:rsidRPr="00515029">
        <w:rPr>
          <w:rFonts w:ascii="Arial" w:hAnsi="Arial" w:cs="Arial"/>
        </w:rPr>
        <w:t xml:space="preserve"> (SHM)</w:t>
      </w:r>
      <w:r>
        <w:rPr>
          <w:rFonts w:ascii="Arial" w:hAnsi="Arial" w:cs="Arial"/>
        </w:rPr>
        <w:t xml:space="preserve"> </w:t>
      </w:r>
      <w:r w:rsidRPr="00515029">
        <w:rPr>
          <w:rFonts w:ascii="Arial" w:hAnsi="Arial" w:cs="Arial"/>
        </w:rPr>
        <w:fldChar w:fldCharType="begin">
          <w:fldData xml:space="preserve">PEVuZE5vdGU+PENpdGU+PEF1dGhvcj5MZWZyYW5jPC9BdXRob3I+PFllYXI+MjAwNTwvWWVhcj48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</w:fldData>
        </w:fldChar>
      </w:r>
      <w:r w:rsidR="00175052">
        <w:rPr>
          <w:rFonts w:ascii="Arial" w:hAnsi="Arial" w:cs="Arial"/>
        </w:rPr>
        <w:instrText xml:space="preserve"> ADDIN EN.CITE </w:instrText>
      </w:r>
      <w:r w:rsidR="00175052">
        <w:rPr>
          <w:rFonts w:ascii="Arial" w:hAnsi="Arial" w:cs="Arial"/>
        </w:rPr>
        <w:fldChar w:fldCharType="begin">
          <w:fldData xml:space="preserve">PEVuZE5vdGU+PENpdGU+PEF1dGhvcj5MZWZyYW5jPC9BdXRob3I+PFllYXI+MjAwNTwvWWVhcj48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</w:fldData>
        </w:fldChar>
      </w:r>
      <w:r w:rsidR="00175052">
        <w:rPr>
          <w:rFonts w:ascii="Arial" w:hAnsi="Arial" w:cs="Arial"/>
        </w:rPr>
        <w:instrText xml:space="preserve"> ADDIN EN.CITE.DATA </w:instrText>
      </w:r>
      <w:r w:rsidR="00175052">
        <w:rPr>
          <w:rFonts w:ascii="Arial" w:hAnsi="Arial" w:cs="Arial"/>
        </w:rPr>
      </w:r>
      <w:r w:rsidR="00175052">
        <w:rPr>
          <w:rFonts w:ascii="Arial" w:hAnsi="Arial" w:cs="Arial"/>
        </w:rPr>
        <w:fldChar w:fldCharType="end"/>
      </w:r>
      <w:r w:rsidRPr="00515029">
        <w:rPr>
          <w:rFonts w:ascii="Arial" w:hAnsi="Arial" w:cs="Arial"/>
        </w:rPr>
      </w:r>
      <w:r w:rsidRPr="00515029">
        <w:rPr>
          <w:rFonts w:ascii="Arial" w:hAnsi="Arial" w:cs="Arial"/>
        </w:rPr>
        <w:fldChar w:fldCharType="separate"/>
      </w:r>
      <w:r w:rsidR="00AD3EA7">
        <w:rPr>
          <w:rFonts w:ascii="Arial" w:hAnsi="Arial" w:cs="Arial"/>
          <w:noProof/>
        </w:rPr>
        <w:t>(7, 8)</w:t>
      </w:r>
      <w:r w:rsidRPr="00515029">
        <w:rPr>
          <w:rFonts w:ascii="Arial" w:hAnsi="Arial" w:cs="Arial"/>
        </w:rPr>
        <w:fldChar w:fldCharType="end"/>
      </w:r>
      <w:r w:rsidRPr="00DE3B18">
        <w:rPr>
          <w:rFonts w:ascii="Arial" w:hAnsi="Arial" w:cs="Arial"/>
        </w:rPr>
        <w:t xml:space="preserve"> </w:t>
      </w:r>
      <w:bookmarkStart w:id="1" w:name="OLE_LINK8"/>
      <w:bookmarkStart w:id="2" w:name="OLE_LINK9"/>
      <w:r w:rsidRPr="00DE3B18">
        <w:rPr>
          <w:rFonts w:ascii="Arial" w:hAnsi="Arial" w:cs="Arial"/>
        </w:rPr>
        <w:t xml:space="preserve">Of each unique clone, the position and frequency of mutations were determined within the </w:t>
      </w:r>
      <w:r w:rsidRPr="00515029">
        <w:rPr>
          <w:rFonts w:ascii="Arial" w:hAnsi="Arial" w:cs="Arial"/>
          <w:iCs/>
        </w:rPr>
        <w:t>IGHV</w:t>
      </w:r>
      <w:r w:rsidRPr="00515029">
        <w:rPr>
          <w:rFonts w:ascii="Arial" w:hAnsi="Arial" w:cs="Arial"/>
        </w:rPr>
        <w:t xml:space="preserve"> gene (CDR1-FR3). </w:t>
      </w:r>
      <w:bookmarkStart w:id="3" w:name="OLE_LINK7"/>
      <w:r w:rsidRPr="00515029">
        <w:rPr>
          <w:rFonts w:ascii="Arial" w:hAnsi="Arial" w:cs="Arial"/>
        </w:rPr>
        <w:t>SHM was determined as variations on the best matched V-gene and represented as the percentage of mutations of the total sequenced V-gene nucleotides</w:t>
      </w:r>
      <w:bookmarkEnd w:id="3"/>
      <w:r w:rsidRPr="00515029">
        <w:rPr>
          <w:rFonts w:ascii="Arial" w:hAnsi="Arial" w:cs="Arial"/>
        </w:rPr>
        <w:t>.</w:t>
      </w:r>
      <w:bookmarkEnd w:id="1"/>
      <w:bookmarkEnd w:id="2"/>
      <w:r w:rsidRPr="00515029">
        <w:rPr>
          <w:rFonts w:ascii="Arial" w:hAnsi="Arial" w:cs="Arial"/>
        </w:rPr>
        <w:t xml:space="preserve"> The IgA and </w:t>
      </w:r>
      <w:proofErr w:type="spellStart"/>
      <w:r w:rsidRPr="00515029">
        <w:rPr>
          <w:rFonts w:ascii="Arial" w:hAnsi="Arial" w:cs="Arial"/>
        </w:rPr>
        <w:t>IgG</w:t>
      </w:r>
      <w:proofErr w:type="spellEnd"/>
      <w:r w:rsidRPr="00515029">
        <w:rPr>
          <w:rFonts w:ascii="Arial" w:hAnsi="Arial" w:cs="Arial"/>
        </w:rPr>
        <w:t xml:space="preserve"> receptor subclasses were determined using the </w:t>
      </w:r>
      <w:r w:rsidRPr="00515029">
        <w:rPr>
          <w:rFonts w:ascii="Arial" w:hAnsi="Arial" w:cs="Arial"/>
          <w:iCs/>
        </w:rPr>
        <w:t>IGH</w:t>
      </w:r>
      <w:r w:rsidRPr="00515029">
        <w:rPr>
          <w:rFonts w:ascii="Arial" w:hAnsi="Arial" w:cs="Arial"/>
          <w:i/>
          <w:iCs/>
        </w:rPr>
        <w:t xml:space="preserve"> </w:t>
      </w:r>
      <w:r w:rsidRPr="00515029">
        <w:rPr>
          <w:rFonts w:ascii="Arial" w:hAnsi="Arial" w:cs="Arial"/>
        </w:rPr>
        <w:t xml:space="preserve">reference sequence (NG_001019). Data from IgA and </w:t>
      </w:r>
      <w:proofErr w:type="spellStart"/>
      <w:r w:rsidRPr="00515029">
        <w:rPr>
          <w:rFonts w:ascii="Arial" w:hAnsi="Arial" w:cs="Arial"/>
        </w:rPr>
        <w:t>IgG</w:t>
      </w:r>
      <w:proofErr w:type="spellEnd"/>
      <w:r w:rsidRPr="00515029">
        <w:rPr>
          <w:rFonts w:ascii="Arial" w:hAnsi="Arial" w:cs="Arial"/>
        </w:rPr>
        <w:t xml:space="preserve"> transcripts of controls have been published before</w:t>
      </w:r>
      <w:r>
        <w:rPr>
          <w:rFonts w:ascii="Arial" w:hAnsi="Arial" w:cs="Arial"/>
        </w:rPr>
        <w:t xml:space="preserve"> </w:t>
      </w:r>
      <w:r w:rsidRPr="00515029">
        <w:rPr>
          <w:rFonts w:ascii="Arial" w:hAnsi="Arial" w:cs="Arial"/>
        </w:rPr>
        <w:fldChar w:fldCharType="begin">
          <w:fldData xml:space="preserve">PEVuZE5vdGU+PENpdGU+PEF1dGhvcj5kZSBKb25nPC9BdXRob3I+PFllYXI+MjAxNzwvWWVhcj48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</w:fldData>
        </w:fldChar>
      </w:r>
      <w:r w:rsidR="00175052">
        <w:rPr>
          <w:rFonts w:ascii="Arial" w:hAnsi="Arial" w:cs="Arial"/>
        </w:rPr>
        <w:instrText xml:space="preserve"> ADDIN EN.CITE </w:instrText>
      </w:r>
      <w:r w:rsidR="00175052">
        <w:rPr>
          <w:rFonts w:ascii="Arial" w:hAnsi="Arial" w:cs="Arial"/>
        </w:rPr>
        <w:fldChar w:fldCharType="begin">
          <w:fldData xml:space="preserve">PEVuZE5vdGU+PENpdGU+PEF1dGhvcj5kZSBKb25nPC9BdXRob3I+PFllYXI+MjAxNzwvWWVhcj48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</w:fldData>
        </w:fldChar>
      </w:r>
      <w:r w:rsidR="00175052">
        <w:rPr>
          <w:rFonts w:ascii="Arial" w:hAnsi="Arial" w:cs="Arial"/>
        </w:rPr>
        <w:instrText xml:space="preserve"> ADDIN EN.CITE.DATA </w:instrText>
      </w:r>
      <w:r w:rsidR="00175052">
        <w:rPr>
          <w:rFonts w:ascii="Arial" w:hAnsi="Arial" w:cs="Arial"/>
        </w:rPr>
      </w:r>
      <w:r w:rsidR="00175052">
        <w:rPr>
          <w:rFonts w:ascii="Arial" w:hAnsi="Arial" w:cs="Arial"/>
        </w:rPr>
        <w:fldChar w:fldCharType="end"/>
      </w:r>
      <w:r w:rsidRPr="00515029">
        <w:rPr>
          <w:rFonts w:ascii="Arial" w:hAnsi="Arial" w:cs="Arial"/>
        </w:rPr>
      </w:r>
      <w:r w:rsidRPr="00515029">
        <w:rPr>
          <w:rFonts w:ascii="Arial" w:hAnsi="Arial" w:cs="Arial"/>
        </w:rPr>
        <w:fldChar w:fldCharType="separate"/>
      </w:r>
      <w:r w:rsidR="00AD3EA7">
        <w:rPr>
          <w:rFonts w:ascii="Arial" w:hAnsi="Arial" w:cs="Arial"/>
          <w:noProof/>
        </w:rPr>
        <w:t>(2, 9)</w:t>
      </w:r>
      <w:r w:rsidRPr="00515029">
        <w:rPr>
          <w:rFonts w:ascii="Arial" w:hAnsi="Arial" w:cs="Arial"/>
        </w:rPr>
        <w:fldChar w:fldCharType="end"/>
      </w:r>
      <w:r w:rsidRPr="00DE3B18">
        <w:rPr>
          <w:rFonts w:ascii="Arial" w:hAnsi="Arial" w:cs="Arial"/>
        </w:rPr>
        <w:t xml:space="preserve"> Additional </w:t>
      </w:r>
      <w:proofErr w:type="spellStart"/>
      <w:r w:rsidRPr="00515029">
        <w:rPr>
          <w:rFonts w:ascii="Arial" w:hAnsi="Arial" w:cs="Arial"/>
        </w:rPr>
        <w:t>IgE</w:t>
      </w:r>
      <w:proofErr w:type="spellEnd"/>
      <w:r w:rsidRPr="00515029">
        <w:rPr>
          <w:rFonts w:ascii="Arial" w:hAnsi="Arial" w:cs="Arial"/>
        </w:rPr>
        <w:t xml:space="preserve"> and IgA transcripts from controls were determined as part of a healthy control study (HREC 2016-0289 </w:t>
      </w:r>
      <w:proofErr w:type="spellStart"/>
      <w:r w:rsidRPr="00515029">
        <w:rPr>
          <w:rFonts w:ascii="Arial" w:hAnsi="Arial" w:cs="Arial"/>
        </w:rPr>
        <w:t>Monash</w:t>
      </w:r>
      <w:proofErr w:type="spellEnd"/>
      <w:r w:rsidRPr="00515029">
        <w:rPr>
          <w:rFonts w:ascii="Arial" w:hAnsi="Arial" w:cs="Arial"/>
        </w:rPr>
        <w:t xml:space="preserve"> University).</w:t>
      </w:r>
    </w:p>
    <w:p w14:paraId="7E96593F" w14:textId="77777777" w:rsidR="00AD3EA7" w:rsidRDefault="00AD3EA7"/>
    <w:p w14:paraId="138A1D6A" w14:textId="77777777" w:rsidR="00AD3EA7" w:rsidRDefault="00AD3EA7"/>
    <w:p w14:paraId="69C8F7CA" w14:textId="77777777" w:rsidR="00175052" w:rsidRPr="00175052" w:rsidRDefault="00AD3EA7" w:rsidP="00175052">
      <w:pPr>
        <w:pStyle w:val="EndNoteBibliography"/>
        <w:rPr>
          <w:noProof/>
        </w:rPr>
      </w:pPr>
      <w:r>
        <w:fldChar w:fldCharType="begin"/>
      </w:r>
      <w:r>
        <w:instrText xml:space="preserve"> ADDIN EN.REFLIST </w:instrText>
      </w:r>
      <w:r>
        <w:fldChar w:fldCharType="separate"/>
      </w:r>
      <w:r w:rsidR="00175052" w:rsidRPr="00175052">
        <w:rPr>
          <w:noProof/>
        </w:rPr>
        <w:t>1.</w:t>
      </w:r>
      <w:r w:rsidR="00175052" w:rsidRPr="00175052">
        <w:rPr>
          <w:noProof/>
        </w:rPr>
        <w:tab/>
        <w:t xml:space="preserve">Berkowska MA, Heeringa JJ, Hajdarbegovic E, van der Burg M, Thio HB, van Hagen PM, et al. Human IgE(+) B cells are derived from T cell-dependent and T cell-independent pathways. </w:t>
      </w:r>
      <w:r w:rsidR="00175052" w:rsidRPr="00175052">
        <w:rPr>
          <w:i/>
          <w:noProof/>
        </w:rPr>
        <w:t>J Allergy Clin Immunol</w:t>
      </w:r>
      <w:r w:rsidR="00175052" w:rsidRPr="00175052">
        <w:rPr>
          <w:noProof/>
        </w:rPr>
        <w:t xml:space="preserve"> 2014;</w:t>
      </w:r>
      <w:r w:rsidR="00175052" w:rsidRPr="00175052">
        <w:rPr>
          <w:b/>
          <w:noProof/>
        </w:rPr>
        <w:t>134</w:t>
      </w:r>
      <w:r w:rsidR="00175052" w:rsidRPr="00175052">
        <w:rPr>
          <w:noProof/>
        </w:rPr>
        <w:t>(3):688-697 e686.</w:t>
      </w:r>
    </w:p>
    <w:p w14:paraId="682D55A3" w14:textId="77777777" w:rsidR="00175052" w:rsidRPr="00175052" w:rsidRDefault="00175052" w:rsidP="00175052">
      <w:pPr>
        <w:pStyle w:val="EndNoteBibliography"/>
        <w:rPr>
          <w:noProof/>
        </w:rPr>
      </w:pPr>
      <w:r w:rsidRPr="00175052">
        <w:rPr>
          <w:noProof/>
        </w:rPr>
        <w:t>2.</w:t>
      </w:r>
      <w:r w:rsidRPr="00175052">
        <w:rPr>
          <w:noProof/>
        </w:rPr>
        <w:tab/>
        <w:t xml:space="preserve">van Zelm MC, Bartol SJ, Driessen GJ, Mascart F, Reisli I, Franco JL, et al. Human CD19 and CD40L deficiencies impair antibody selection and differentially affect somatic hypermutation. </w:t>
      </w:r>
      <w:r w:rsidRPr="00175052">
        <w:rPr>
          <w:i/>
          <w:noProof/>
        </w:rPr>
        <w:t>J Allergy Clin Immunol</w:t>
      </w:r>
      <w:r w:rsidRPr="00175052">
        <w:rPr>
          <w:noProof/>
        </w:rPr>
        <w:t xml:space="preserve"> 2014;</w:t>
      </w:r>
      <w:r w:rsidRPr="00175052">
        <w:rPr>
          <w:b/>
          <w:noProof/>
        </w:rPr>
        <w:t>134</w:t>
      </w:r>
      <w:r w:rsidRPr="00175052">
        <w:rPr>
          <w:noProof/>
        </w:rPr>
        <w:t>(1):135-144.</w:t>
      </w:r>
    </w:p>
    <w:p w14:paraId="511779D6" w14:textId="77777777" w:rsidR="00175052" w:rsidRPr="00175052" w:rsidRDefault="00175052" w:rsidP="00175052">
      <w:pPr>
        <w:pStyle w:val="EndNoteBibliography"/>
        <w:rPr>
          <w:noProof/>
        </w:rPr>
      </w:pPr>
      <w:r w:rsidRPr="00175052">
        <w:rPr>
          <w:noProof/>
        </w:rPr>
        <w:t>3.</w:t>
      </w:r>
      <w:r w:rsidRPr="00175052">
        <w:rPr>
          <w:noProof/>
        </w:rPr>
        <w:tab/>
        <w:t xml:space="preserve">Tiller T, Meffre E, Yurasov S, Tsuiji M, Nussenzweig MC, Wardemann H. Efficient generation of monoclonal antibodies from single human B cells by single cell RT-PCR and expression vector cloning. </w:t>
      </w:r>
      <w:r w:rsidRPr="00175052">
        <w:rPr>
          <w:i/>
          <w:noProof/>
        </w:rPr>
        <w:t>J Immunol Methods</w:t>
      </w:r>
      <w:r w:rsidRPr="00175052">
        <w:rPr>
          <w:noProof/>
        </w:rPr>
        <w:t xml:space="preserve"> 2008;</w:t>
      </w:r>
      <w:r w:rsidRPr="00175052">
        <w:rPr>
          <w:b/>
          <w:noProof/>
        </w:rPr>
        <w:t>329</w:t>
      </w:r>
      <w:r w:rsidRPr="00175052">
        <w:rPr>
          <w:noProof/>
        </w:rPr>
        <w:t>(1-2):112-124.</w:t>
      </w:r>
    </w:p>
    <w:p w14:paraId="208B52B7" w14:textId="77777777" w:rsidR="00175052" w:rsidRPr="00175052" w:rsidRDefault="00175052" w:rsidP="00175052">
      <w:pPr>
        <w:pStyle w:val="EndNoteBibliography"/>
        <w:rPr>
          <w:noProof/>
        </w:rPr>
      </w:pPr>
      <w:r w:rsidRPr="00175052">
        <w:rPr>
          <w:noProof/>
        </w:rPr>
        <w:t>4.</w:t>
      </w:r>
      <w:r w:rsidRPr="00175052">
        <w:rPr>
          <w:noProof/>
        </w:rPr>
        <w:tab/>
        <w:t xml:space="preserve">van Dongen JJ, Langerak AW, Bruggemann M, Evans PA, Hummel M, Lavender FL, et al. Design and standardization of PCR primers and protocols for detection of clonal immunoglobulin and T-cell receptor gene recombinations in suspect lymphoproliferations: report of the BIOMED-2 Concerted Action BMH4-CT98-3936. </w:t>
      </w:r>
      <w:r w:rsidRPr="00175052">
        <w:rPr>
          <w:i/>
          <w:noProof/>
        </w:rPr>
        <w:t>Leukemia</w:t>
      </w:r>
      <w:r w:rsidRPr="00175052">
        <w:rPr>
          <w:noProof/>
        </w:rPr>
        <w:t xml:space="preserve"> 2003;</w:t>
      </w:r>
      <w:r w:rsidRPr="00175052">
        <w:rPr>
          <w:b/>
          <w:noProof/>
        </w:rPr>
        <w:t>17</w:t>
      </w:r>
      <w:r w:rsidRPr="00175052">
        <w:rPr>
          <w:noProof/>
        </w:rPr>
        <w:t>(12):2257-2317.</w:t>
      </w:r>
    </w:p>
    <w:p w14:paraId="2BED31C1" w14:textId="77777777" w:rsidR="00175052" w:rsidRPr="00175052" w:rsidRDefault="00175052" w:rsidP="00175052">
      <w:pPr>
        <w:pStyle w:val="EndNoteBibliography"/>
        <w:rPr>
          <w:noProof/>
        </w:rPr>
      </w:pPr>
      <w:r w:rsidRPr="00175052">
        <w:rPr>
          <w:noProof/>
        </w:rPr>
        <w:t>5.</w:t>
      </w:r>
      <w:r w:rsidRPr="00175052">
        <w:rPr>
          <w:noProof/>
        </w:rPr>
        <w:tab/>
        <w:t xml:space="preserve">Berkowska MA, Driessen GJ, Bikos V, Grosserichter-Wagener C, Stamatopoulos K, Cerutti A, et al. Human memory B cells originate from three distinct germinal center-dependent and -independent maturation pathways. </w:t>
      </w:r>
      <w:r w:rsidRPr="00175052">
        <w:rPr>
          <w:i/>
          <w:noProof/>
        </w:rPr>
        <w:t>Blood</w:t>
      </w:r>
      <w:r w:rsidRPr="00175052">
        <w:rPr>
          <w:noProof/>
        </w:rPr>
        <w:t xml:space="preserve"> 2011;</w:t>
      </w:r>
      <w:r w:rsidRPr="00175052">
        <w:rPr>
          <w:b/>
          <w:noProof/>
        </w:rPr>
        <w:t>118</w:t>
      </w:r>
      <w:r w:rsidRPr="00175052">
        <w:rPr>
          <w:noProof/>
        </w:rPr>
        <w:t>(8):2150-2158.</w:t>
      </w:r>
    </w:p>
    <w:p w14:paraId="54A2DC38" w14:textId="77777777" w:rsidR="00175052" w:rsidRPr="00175052" w:rsidRDefault="00175052" w:rsidP="00175052">
      <w:pPr>
        <w:pStyle w:val="EndNoteBibliography"/>
        <w:rPr>
          <w:noProof/>
        </w:rPr>
      </w:pPr>
      <w:r w:rsidRPr="00175052">
        <w:rPr>
          <w:noProof/>
        </w:rPr>
        <w:t>6.</w:t>
      </w:r>
      <w:r w:rsidRPr="00175052">
        <w:rPr>
          <w:noProof/>
        </w:rPr>
        <w:tab/>
        <w:t xml:space="preserve">Berkowska MA, Schickel JN, Grosserichter-Wagener C, de Ridder D, Ng YS, van Dongen JJ, et al. Circulating Human CD27-IgA+ Memory B Cells Recognize Bacteria with Polyreactive Igs. </w:t>
      </w:r>
      <w:r w:rsidRPr="00175052">
        <w:rPr>
          <w:i/>
          <w:noProof/>
        </w:rPr>
        <w:t>J Immunol</w:t>
      </w:r>
      <w:r w:rsidRPr="00175052">
        <w:rPr>
          <w:noProof/>
        </w:rPr>
        <w:t xml:space="preserve"> 2015;</w:t>
      </w:r>
      <w:r w:rsidRPr="00175052">
        <w:rPr>
          <w:b/>
          <w:noProof/>
        </w:rPr>
        <w:t>195</w:t>
      </w:r>
      <w:r w:rsidRPr="00175052">
        <w:rPr>
          <w:noProof/>
        </w:rPr>
        <w:t>(4):1417-1426.</w:t>
      </w:r>
    </w:p>
    <w:p w14:paraId="2DDEF984" w14:textId="77777777" w:rsidR="00175052" w:rsidRPr="00175052" w:rsidRDefault="00175052" w:rsidP="00175052">
      <w:pPr>
        <w:pStyle w:val="EndNoteBibliography"/>
        <w:rPr>
          <w:noProof/>
        </w:rPr>
      </w:pPr>
      <w:r w:rsidRPr="00175052">
        <w:rPr>
          <w:noProof/>
        </w:rPr>
        <w:t>7.</w:t>
      </w:r>
      <w:r w:rsidRPr="00175052">
        <w:rPr>
          <w:noProof/>
        </w:rPr>
        <w:tab/>
        <w:t xml:space="preserve">Lefranc MP, Giudicelli V, Kaas Q, Duprat E, Jabado-Michaloud J, Scaviner D, et al. IMGT, the international ImMunoGeneTics information system. </w:t>
      </w:r>
      <w:r w:rsidRPr="00175052">
        <w:rPr>
          <w:i/>
          <w:noProof/>
        </w:rPr>
        <w:t>Nucleic Acids Res</w:t>
      </w:r>
      <w:r w:rsidRPr="00175052">
        <w:rPr>
          <w:noProof/>
        </w:rPr>
        <w:t xml:space="preserve"> 2005;</w:t>
      </w:r>
      <w:r w:rsidRPr="00175052">
        <w:rPr>
          <w:b/>
          <w:noProof/>
        </w:rPr>
        <w:t>33</w:t>
      </w:r>
      <w:r w:rsidRPr="00175052">
        <w:rPr>
          <w:noProof/>
        </w:rPr>
        <w:t>(Database issue):D593-597.</w:t>
      </w:r>
    </w:p>
    <w:p w14:paraId="406F71E1" w14:textId="77777777" w:rsidR="00175052" w:rsidRPr="00175052" w:rsidRDefault="00175052" w:rsidP="00175052">
      <w:pPr>
        <w:pStyle w:val="EndNoteBibliography"/>
        <w:rPr>
          <w:noProof/>
        </w:rPr>
      </w:pPr>
      <w:r w:rsidRPr="00175052">
        <w:rPr>
          <w:noProof/>
        </w:rPr>
        <w:t>8.</w:t>
      </w:r>
      <w:r w:rsidRPr="00175052">
        <w:rPr>
          <w:noProof/>
        </w:rPr>
        <w:tab/>
        <w:t xml:space="preserve">Lefranc MP, Giudicelli V, Ginestoux C, Jabado-Michaloud J, Folch G, Bellahcene F, et al. IMGT, the international ImMunoGeneTics information system. </w:t>
      </w:r>
      <w:r w:rsidRPr="00175052">
        <w:rPr>
          <w:i/>
          <w:noProof/>
        </w:rPr>
        <w:t>Nucleic Acids Res</w:t>
      </w:r>
      <w:r w:rsidRPr="00175052">
        <w:rPr>
          <w:noProof/>
        </w:rPr>
        <w:t xml:space="preserve"> 2009;</w:t>
      </w:r>
      <w:r w:rsidRPr="00175052">
        <w:rPr>
          <w:b/>
          <w:noProof/>
        </w:rPr>
        <w:t>37</w:t>
      </w:r>
      <w:r w:rsidRPr="00175052">
        <w:rPr>
          <w:noProof/>
        </w:rPr>
        <w:t>(Database issue):D1006-1012.</w:t>
      </w:r>
    </w:p>
    <w:p w14:paraId="79BB6928" w14:textId="77777777" w:rsidR="00175052" w:rsidRPr="00175052" w:rsidRDefault="00175052" w:rsidP="00175052">
      <w:pPr>
        <w:pStyle w:val="EndNoteBibliography"/>
        <w:rPr>
          <w:noProof/>
        </w:rPr>
      </w:pPr>
      <w:r w:rsidRPr="00175052">
        <w:rPr>
          <w:noProof/>
        </w:rPr>
        <w:t>9.</w:t>
      </w:r>
      <w:r w:rsidRPr="00175052">
        <w:rPr>
          <w:noProof/>
        </w:rPr>
        <w:tab/>
        <w:t xml:space="preserve">de Jong BG, H IJ, Marques L, van der Burg M, van Dongen JJ, Loos BG, et al. Human IgG2- and IgG4-expressing memory B cells display enhanced molecular and phenotypic signs of maturity and accumulate with age. </w:t>
      </w:r>
      <w:r w:rsidRPr="00175052">
        <w:rPr>
          <w:i/>
          <w:noProof/>
        </w:rPr>
        <w:t>Immunol Cell Biol</w:t>
      </w:r>
      <w:r w:rsidRPr="00175052">
        <w:rPr>
          <w:noProof/>
        </w:rPr>
        <w:t xml:space="preserve"> 2017.</w:t>
      </w:r>
    </w:p>
    <w:p w14:paraId="1C50C799" w14:textId="12B9B758" w:rsidR="001C3267" w:rsidRDefault="00AD3EA7">
      <w:r>
        <w:fldChar w:fldCharType="end"/>
      </w:r>
    </w:p>
    <w:sectPr w:rsidR="001C3267" w:rsidSect="002A54EC">
      <w:pgSz w:w="11900" w:h="16840"/>
      <w:pgMar w:top="1440" w:right="1800" w:bottom="1440" w:left="1800" w:header="708" w:footer="708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altName w:val="Times New Roman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trackRevision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llergy&lt;/Style&gt;&lt;LeftDelim&gt;{&lt;/LeftDelim&gt;&lt;RightDelim&gt;}&lt;/RightDelim&gt;&lt;FontName&gt;Cambria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srpsr2ad8rzpr7esvd5vf2ffspf2d9axstsp&quot;&gt;thesis&lt;record-ids&gt;&lt;item&gt;2099&lt;/item&gt;&lt;item&gt;2525&lt;/item&gt;&lt;item&gt;2527&lt;/item&gt;&lt;item&gt;2528&lt;/item&gt;&lt;item&gt;2529&lt;/item&gt;&lt;item&gt;2530&lt;/item&gt;&lt;item&gt;2531&lt;/item&gt;&lt;item&gt;2538&lt;/item&gt;&lt;/record-ids&gt;&lt;/item&gt;&lt;/Libraries&gt;"/>
  </w:docVars>
  <w:rsids>
    <w:rsidRoot w:val="00C87E78"/>
    <w:rsid w:val="000F7A71"/>
    <w:rsid w:val="00175052"/>
    <w:rsid w:val="001C3267"/>
    <w:rsid w:val="002A54EC"/>
    <w:rsid w:val="0037182A"/>
    <w:rsid w:val="00384680"/>
    <w:rsid w:val="0060770D"/>
    <w:rsid w:val="007A00C1"/>
    <w:rsid w:val="008D5232"/>
    <w:rsid w:val="00932A20"/>
    <w:rsid w:val="00AD3EA7"/>
    <w:rsid w:val="00BD7445"/>
    <w:rsid w:val="00C75344"/>
    <w:rsid w:val="00C87E78"/>
    <w:rsid w:val="00D6606F"/>
    <w:rsid w:val="00D7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D9062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E78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87E78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2A54EC"/>
  </w:style>
  <w:style w:type="paragraph" w:styleId="BalloonText">
    <w:name w:val="Balloon Text"/>
    <w:basedOn w:val="Normal"/>
    <w:link w:val="BalloonTextChar"/>
    <w:uiPriority w:val="99"/>
    <w:semiHidden/>
    <w:unhideWhenUsed/>
    <w:rsid w:val="0060770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70D"/>
    <w:rPr>
      <w:rFonts w:ascii="Lucida Grande" w:hAnsi="Lucida Grande" w:cs="Lucida Grande"/>
      <w:sz w:val="18"/>
      <w:szCs w:val="18"/>
      <w:lang w:eastAsia="ja-JP"/>
    </w:rPr>
  </w:style>
  <w:style w:type="paragraph" w:customStyle="1" w:styleId="EndNoteBibliographyTitle">
    <w:name w:val="EndNote Bibliography Title"/>
    <w:basedOn w:val="Normal"/>
    <w:rsid w:val="00AD3EA7"/>
    <w:pPr>
      <w:jc w:val="center"/>
    </w:pPr>
    <w:rPr>
      <w:rFonts w:ascii="Cambria" w:hAnsi="Cambria"/>
    </w:rPr>
  </w:style>
  <w:style w:type="paragraph" w:customStyle="1" w:styleId="EndNoteBibliography">
    <w:name w:val="EndNote Bibliography"/>
    <w:basedOn w:val="Normal"/>
    <w:rsid w:val="00AD3EA7"/>
    <w:rPr>
      <w:rFonts w:ascii="Cambria" w:hAnsi="Cambri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E78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87E78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2A54EC"/>
  </w:style>
  <w:style w:type="paragraph" w:styleId="BalloonText">
    <w:name w:val="Balloon Text"/>
    <w:basedOn w:val="Normal"/>
    <w:link w:val="BalloonTextChar"/>
    <w:uiPriority w:val="99"/>
    <w:semiHidden/>
    <w:unhideWhenUsed/>
    <w:rsid w:val="0060770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70D"/>
    <w:rPr>
      <w:rFonts w:ascii="Lucida Grande" w:hAnsi="Lucida Grande" w:cs="Lucida Grande"/>
      <w:sz w:val="18"/>
      <w:szCs w:val="18"/>
      <w:lang w:eastAsia="ja-JP"/>
    </w:rPr>
  </w:style>
  <w:style w:type="paragraph" w:customStyle="1" w:styleId="EndNoteBibliographyTitle">
    <w:name w:val="EndNote Bibliography Title"/>
    <w:basedOn w:val="Normal"/>
    <w:rsid w:val="00AD3EA7"/>
    <w:pPr>
      <w:jc w:val="center"/>
    </w:pPr>
    <w:rPr>
      <w:rFonts w:ascii="Cambria" w:hAnsi="Cambria"/>
    </w:rPr>
  </w:style>
  <w:style w:type="paragraph" w:customStyle="1" w:styleId="EndNoteBibliography">
    <w:name w:val="EndNote Bibliography"/>
    <w:basedOn w:val="Normal"/>
    <w:rsid w:val="00AD3EA7"/>
    <w:rPr>
      <w:rFonts w:ascii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1167</Words>
  <Characters>6658</Characters>
  <Application>Microsoft Macintosh Word</Application>
  <DocSecurity>0</DocSecurity>
  <Lines>55</Lines>
  <Paragraphs>15</Paragraphs>
  <ScaleCrop>false</ScaleCrop>
  <Company/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van de Veen</dc:creator>
  <cp:keywords/>
  <dc:description/>
  <cp:lastModifiedBy>Willem van de Veen</cp:lastModifiedBy>
  <cp:revision>2</cp:revision>
  <dcterms:created xsi:type="dcterms:W3CDTF">2019-04-08T12:49:00Z</dcterms:created>
  <dcterms:modified xsi:type="dcterms:W3CDTF">2019-04-08T12:49:00Z</dcterms:modified>
</cp:coreProperties>
</file>