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HelleSchattierung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4"/>
        <w:gridCol w:w="1927"/>
        <w:gridCol w:w="1748"/>
        <w:gridCol w:w="1701"/>
        <w:gridCol w:w="1842"/>
        <w:gridCol w:w="1418"/>
      </w:tblGrid>
      <w:tr w:rsidR="00943911" w:rsidRPr="001F394A" w:rsidTr="006D32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shd w:val="clear" w:color="auto" w:fill="auto"/>
            <w:vAlign w:val="center"/>
          </w:tcPr>
          <w:p w:rsidR="00F051A3" w:rsidRPr="001F394A" w:rsidRDefault="00F051A3" w:rsidP="00F05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Patient ID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051A3" w:rsidRPr="001F394A" w:rsidRDefault="00F051A3" w:rsidP="00F0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Gene/</w:t>
            </w:r>
            <w:r w:rsidR="00F92056" w:rsidRPr="001F394A">
              <w:rPr>
                <w:rFonts w:ascii="Times New Roman" w:hAnsi="Times New Roman" w:cs="Times New Roman"/>
                <w:sz w:val="20"/>
                <w:szCs w:val="20"/>
              </w:rPr>
              <w:t>VUS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F051A3" w:rsidRPr="001F394A" w:rsidRDefault="00F051A3" w:rsidP="00175F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ACMG criteria fulfilled after ES</w:t>
            </w:r>
            <w:r w:rsidR="0003551D" w:rsidRPr="001F39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51A3" w:rsidRPr="001F394A" w:rsidRDefault="00F051A3" w:rsidP="00F0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ACMG classification after ES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51A3" w:rsidRPr="001F394A" w:rsidRDefault="00F051A3" w:rsidP="00F0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ACMG criteria fulfilled after diagnostic reassessment</w:t>
            </w:r>
            <w:r w:rsidR="0003551D" w:rsidRPr="001F39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51A3" w:rsidRPr="001F394A" w:rsidRDefault="00F051A3" w:rsidP="00F051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ACMG classification after </w:t>
            </w:r>
            <w:r w:rsidR="00CB4B9F" w:rsidRPr="001F394A">
              <w:rPr>
                <w:rFonts w:ascii="Times New Roman" w:hAnsi="Times New Roman" w:cs="Times New Roman"/>
                <w:sz w:val="20"/>
                <w:szCs w:val="20"/>
              </w:rPr>
              <w:t>diagnostic reassessment</w:t>
            </w:r>
          </w:p>
        </w:tc>
      </w:tr>
      <w:tr w:rsidR="00943911" w:rsidRPr="001F394A" w:rsidTr="006D32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b w:val="0"/>
                <w:sz w:val="20"/>
                <w:szCs w:val="20"/>
              </w:rPr>
              <w:t>17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BICD2</w:t>
            </w:r>
          </w:p>
          <w:p w:rsidR="00943911" w:rsidRPr="001F394A" w:rsidRDefault="00943911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c.1673G&gt;C, </w:t>
            </w:r>
            <w:proofErr w:type="gramStart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p.R</w:t>
            </w:r>
            <w:proofErr w:type="gramEnd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558P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PM1 + PM2 (moderate) + PP</w:t>
            </w:r>
            <w:r w:rsidR="006D326F" w:rsidRPr="001F39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(supporting)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VUS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PM1 + PM2 (moderate) + PP</w:t>
            </w:r>
            <w:r w:rsidR="006D326F" w:rsidRPr="001F39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1F39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PP4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(supporting)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Likely pathogenic</w:t>
            </w:r>
          </w:p>
        </w:tc>
      </w:tr>
      <w:tr w:rsidR="00943911" w:rsidRPr="001F394A" w:rsidTr="006D326F">
        <w:trPr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b w:val="0"/>
                <w:sz w:val="20"/>
                <w:szCs w:val="20"/>
              </w:rPr>
              <w:t>38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D326F" w:rsidRPr="001F394A" w:rsidRDefault="006D326F" w:rsidP="006D32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TRPV4</w:t>
            </w:r>
          </w:p>
          <w:p w:rsidR="00F92056" w:rsidRPr="001F394A" w:rsidRDefault="006D326F" w:rsidP="006D32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c.935C&gt;T,</w:t>
            </w:r>
          </w:p>
          <w:p w:rsidR="00943911" w:rsidRPr="001F394A" w:rsidRDefault="006D326F" w:rsidP="006D32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p.A</w:t>
            </w:r>
            <w:proofErr w:type="gramEnd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312V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43911" w:rsidRPr="001F394A" w:rsidRDefault="006D326F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PM1 + PM2 (moderate) + PP3</w:t>
            </w:r>
            <w:r w:rsidR="00F92056"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(supporting)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911" w:rsidRPr="001F394A" w:rsidRDefault="006D326F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VUS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43911" w:rsidRPr="001F394A" w:rsidRDefault="006D326F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PM1 + PM2 (moderate) + PP3 + </w:t>
            </w:r>
            <w:r w:rsidRPr="001F39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PP4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(supporting)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3911" w:rsidRPr="001F394A" w:rsidRDefault="006D326F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Likely pathogenic</w:t>
            </w:r>
          </w:p>
        </w:tc>
      </w:tr>
      <w:tr w:rsidR="00943911" w:rsidRPr="001F394A" w:rsidTr="006D32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shd w:val="clear" w:color="auto" w:fill="auto"/>
            <w:vAlign w:val="center"/>
          </w:tcPr>
          <w:p w:rsidR="00943911" w:rsidRPr="001F394A" w:rsidRDefault="00943911" w:rsidP="00943911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b w:val="0"/>
                <w:sz w:val="20"/>
                <w:szCs w:val="20"/>
              </w:rPr>
              <w:t>39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D326F" w:rsidRPr="001F394A" w:rsidRDefault="006D326F" w:rsidP="006D3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RYR1</w:t>
            </w:r>
          </w:p>
          <w:p w:rsidR="00943911" w:rsidRPr="001F394A" w:rsidRDefault="006D326F" w:rsidP="006D32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c.4405C&gt;T, </w:t>
            </w:r>
            <w:proofErr w:type="gramStart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p.R</w:t>
            </w:r>
            <w:proofErr w:type="gramEnd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1469W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43911" w:rsidRPr="001F394A" w:rsidRDefault="00F92056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PM1 + PM2 (moderate) + PP3 (supporting)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911" w:rsidRPr="001F394A" w:rsidRDefault="00F92056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VUS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43911" w:rsidRPr="001F394A" w:rsidRDefault="00F92056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PM1 + PM2 (moderate) + PP3 + </w:t>
            </w:r>
            <w:r w:rsidRPr="001F39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PP4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(supporting)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3911" w:rsidRPr="001F394A" w:rsidRDefault="00F92056" w:rsidP="00943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Likely pathogenic</w:t>
            </w:r>
          </w:p>
        </w:tc>
      </w:tr>
      <w:tr w:rsidR="00943911" w:rsidRPr="001F394A" w:rsidTr="006D326F">
        <w:trPr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shd w:val="clear" w:color="auto" w:fill="auto"/>
            <w:vAlign w:val="center"/>
          </w:tcPr>
          <w:p w:rsidR="00943911" w:rsidRPr="001F394A" w:rsidRDefault="00F92056" w:rsidP="00943911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b w:val="0"/>
                <w:sz w:val="20"/>
                <w:szCs w:val="20"/>
              </w:rPr>
              <w:t>50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92056" w:rsidRPr="001F394A" w:rsidRDefault="00F92056" w:rsidP="00F920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KIF1A </w:t>
            </w:r>
          </w:p>
          <w:p w:rsidR="00943911" w:rsidRPr="001F394A" w:rsidRDefault="00F92056" w:rsidP="00F920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c.2909G&gt;A, </w:t>
            </w:r>
            <w:proofErr w:type="gramStart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p.R</w:t>
            </w:r>
            <w:proofErr w:type="gramEnd"/>
            <w:r w:rsidRPr="001F394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970H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43911" w:rsidRPr="001F394A" w:rsidRDefault="00E330AC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PM2 (moderate) + PP3 (supporting)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911" w:rsidRPr="001F394A" w:rsidRDefault="00E330AC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VUS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43911" w:rsidRPr="001F394A" w:rsidRDefault="00E330AC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PM2 + </w:t>
            </w:r>
            <w:r w:rsidRPr="001F39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PM3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(moderate) + </w:t>
            </w:r>
            <w:r w:rsidRPr="001F39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PP1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+ PP3 (supporting)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3911" w:rsidRPr="001F394A" w:rsidRDefault="00F92056" w:rsidP="00943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Likely pathogenic</w:t>
            </w:r>
          </w:p>
        </w:tc>
      </w:tr>
      <w:tr w:rsidR="00E330AC" w:rsidRPr="001F394A" w:rsidTr="006D32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4" w:type="dxa"/>
            <w:shd w:val="clear" w:color="auto" w:fill="auto"/>
            <w:vAlign w:val="center"/>
          </w:tcPr>
          <w:p w:rsidR="00E330AC" w:rsidRPr="001F394A" w:rsidRDefault="00E330AC" w:rsidP="00E330AC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b w:val="0"/>
                <w:sz w:val="20"/>
                <w:szCs w:val="20"/>
              </w:rPr>
              <w:t>56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E330AC" w:rsidRPr="001F394A" w:rsidRDefault="00E330AC" w:rsidP="00E33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CYP7B1</w:t>
            </w:r>
          </w:p>
          <w:p w:rsidR="00E330AC" w:rsidRPr="001F394A" w:rsidRDefault="00E330AC" w:rsidP="00E33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c.1091C&gt;T, </w:t>
            </w:r>
          </w:p>
          <w:p w:rsidR="00E330AC" w:rsidRPr="001F394A" w:rsidRDefault="00E330AC" w:rsidP="00E33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F39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p.S</w:t>
            </w:r>
            <w:proofErr w:type="gramEnd"/>
            <w:r w:rsidRPr="001F39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364L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E330AC" w:rsidRPr="001F394A" w:rsidRDefault="00E330AC" w:rsidP="00E33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PM2 (moderate) + PP3 (supporting)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30AC" w:rsidRPr="001F394A" w:rsidRDefault="00E330AC" w:rsidP="00E33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VUS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330AC" w:rsidRPr="001F394A" w:rsidRDefault="00E330AC" w:rsidP="00E33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PS3</w:t>
            </w: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 xml:space="preserve"> (strong) + PM2 (moderate) + PP3 (supporting)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330AC" w:rsidRPr="001F394A" w:rsidRDefault="00E330AC" w:rsidP="00E330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94A">
              <w:rPr>
                <w:rFonts w:ascii="Times New Roman" w:hAnsi="Times New Roman" w:cs="Times New Roman"/>
                <w:sz w:val="20"/>
                <w:szCs w:val="20"/>
              </w:rPr>
              <w:t>Likely pathogenic</w:t>
            </w:r>
          </w:p>
        </w:tc>
      </w:tr>
    </w:tbl>
    <w:p w:rsidR="00E25E1E" w:rsidRPr="001F394A" w:rsidRDefault="0003551D" w:rsidP="0003551D">
      <w:pPr>
        <w:spacing w:before="100"/>
        <w:rPr>
          <w:rFonts w:ascii="Times New Roman" w:hAnsi="Times New Roman" w:cs="Times New Roman"/>
          <w:sz w:val="20"/>
          <w:szCs w:val="20"/>
        </w:rPr>
      </w:pPr>
      <w:r w:rsidRPr="001F394A">
        <w:rPr>
          <w:rFonts w:ascii="Times New Roman" w:hAnsi="Times New Roman" w:cs="Times New Roman"/>
          <w:sz w:val="20"/>
          <w:szCs w:val="20"/>
        </w:rPr>
        <w:t>ACMG = American College of Medical Genetics and Genomics, ES = Exome sequencing, VUS = Variant of unknown significance.</w:t>
      </w:r>
    </w:p>
    <w:p w:rsidR="0003551D" w:rsidRPr="0003551D" w:rsidRDefault="0003551D" w:rsidP="0003551D">
      <w:pPr>
        <w:spacing w:before="100"/>
        <w:rPr>
          <w:rFonts w:ascii="Times New Roman" w:hAnsi="Times New Roman" w:cs="Times New Roman"/>
          <w:sz w:val="20"/>
          <w:szCs w:val="20"/>
          <w:vertAlign w:val="superscript"/>
        </w:rPr>
      </w:pPr>
      <w:r w:rsidRPr="001F394A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1F394A">
        <w:rPr>
          <w:rFonts w:ascii="Times New Roman" w:hAnsi="Times New Roman" w:cs="Times New Roman"/>
          <w:sz w:val="20"/>
          <w:szCs w:val="20"/>
        </w:rPr>
        <w:t xml:space="preserve">Reference for ACMG variant classification details: Richards </w:t>
      </w:r>
      <w:r w:rsidRPr="001F394A">
        <w:rPr>
          <w:rFonts w:ascii="Times New Roman" w:hAnsi="Times New Roman" w:cs="Times New Roman"/>
          <w:i/>
          <w:sz w:val="20"/>
          <w:szCs w:val="20"/>
        </w:rPr>
        <w:t>et al</w:t>
      </w:r>
      <w:r w:rsidRPr="001F394A">
        <w:rPr>
          <w:rFonts w:ascii="Times New Roman" w:hAnsi="Times New Roman" w:cs="Times New Roman"/>
          <w:sz w:val="20"/>
          <w:szCs w:val="20"/>
        </w:rPr>
        <w:t>. (2015) [</w:t>
      </w:r>
      <w:r w:rsidR="00816C19" w:rsidRPr="001F394A">
        <w:rPr>
          <w:rFonts w:ascii="Times New Roman" w:hAnsi="Times New Roman" w:cs="Times New Roman"/>
          <w:sz w:val="20"/>
          <w:szCs w:val="20"/>
        </w:rPr>
        <w:t>16</w:t>
      </w:r>
      <w:r w:rsidRPr="001F394A">
        <w:rPr>
          <w:rFonts w:ascii="Times New Roman" w:hAnsi="Times New Roman" w:cs="Times New Roman"/>
          <w:sz w:val="20"/>
          <w:szCs w:val="20"/>
        </w:rPr>
        <w:t>]</w:t>
      </w:r>
      <w:bookmarkStart w:id="0" w:name="_GoBack"/>
      <w:bookmarkEnd w:id="0"/>
    </w:p>
    <w:sectPr w:rsidR="0003551D" w:rsidRPr="0003551D" w:rsidSect="00943911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AB7" w:rsidRDefault="00541AB7" w:rsidP="00175F55">
      <w:r>
        <w:separator/>
      </w:r>
    </w:p>
  </w:endnote>
  <w:endnote w:type="continuationSeparator" w:id="0">
    <w:p w:rsidR="00541AB7" w:rsidRDefault="00541AB7" w:rsidP="0017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AB7" w:rsidRDefault="00541AB7" w:rsidP="00175F55">
      <w:r>
        <w:separator/>
      </w:r>
    </w:p>
  </w:footnote>
  <w:footnote w:type="continuationSeparator" w:id="0">
    <w:p w:rsidR="00541AB7" w:rsidRDefault="00541AB7" w:rsidP="00175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F13"/>
    <w:rsid w:val="0003551D"/>
    <w:rsid w:val="00175F55"/>
    <w:rsid w:val="001F394A"/>
    <w:rsid w:val="002D0F13"/>
    <w:rsid w:val="002F7214"/>
    <w:rsid w:val="003E393C"/>
    <w:rsid w:val="004C60D3"/>
    <w:rsid w:val="00541AB7"/>
    <w:rsid w:val="0059056D"/>
    <w:rsid w:val="006D326F"/>
    <w:rsid w:val="00816C19"/>
    <w:rsid w:val="008E1D68"/>
    <w:rsid w:val="009364C2"/>
    <w:rsid w:val="00943911"/>
    <w:rsid w:val="00A578D5"/>
    <w:rsid w:val="00BB6B7E"/>
    <w:rsid w:val="00CB4B9F"/>
    <w:rsid w:val="00D11553"/>
    <w:rsid w:val="00E25E1E"/>
    <w:rsid w:val="00E330AC"/>
    <w:rsid w:val="00F051A3"/>
    <w:rsid w:val="00F23B78"/>
    <w:rsid w:val="00F42892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018A76A-6502-0442-B3FA-9C7E5ADAC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D0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2D0F1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175F5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75F55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175F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5F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Krenn</dc:creator>
  <cp:keywords/>
  <dc:description/>
  <cp:lastModifiedBy>StudentIn</cp:lastModifiedBy>
  <cp:revision>2</cp:revision>
  <dcterms:created xsi:type="dcterms:W3CDTF">2019-06-04T08:45:00Z</dcterms:created>
  <dcterms:modified xsi:type="dcterms:W3CDTF">2019-06-04T08:45:00Z</dcterms:modified>
</cp:coreProperties>
</file>