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4B3" w:rsidRDefault="008114B3" w:rsidP="008114B3">
      <w:pPr>
        <w:pStyle w:val="Heading1"/>
      </w:pPr>
      <w:r w:rsidRPr="004317A6">
        <w:t>Table E1: Definition of true and false recall</w:t>
      </w:r>
    </w:p>
    <w:tbl>
      <w:tblPr>
        <w:tblStyle w:val="LightShading"/>
        <w:tblW w:w="9219" w:type="dxa"/>
        <w:tblInd w:w="-5" w:type="dxa"/>
        <w:tblLook w:val="0620"/>
      </w:tblPr>
      <w:tblGrid>
        <w:gridCol w:w="2725"/>
        <w:gridCol w:w="2982"/>
        <w:gridCol w:w="1949"/>
        <w:gridCol w:w="1563"/>
      </w:tblGrid>
      <w:tr w:rsidR="008114B3" w:rsidRPr="00D91979" w:rsidTr="00D10933">
        <w:trPr>
          <w:cnfStyle w:val="100000000000"/>
          <w:trHeight w:val="844"/>
        </w:trPr>
        <w:tc>
          <w:tcPr>
            <w:tcW w:w="2725" w:type="dxa"/>
          </w:tcPr>
          <w:p w:rsidR="008114B3" w:rsidRPr="00D91979" w:rsidRDefault="008114B3" w:rsidP="00D10933">
            <w:r w:rsidRPr="00D91979">
              <w:t>Wheeze prospectively recorded in diaries</w:t>
            </w:r>
          </w:p>
        </w:tc>
        <w:tc>
          <w:tcPr>
            <w:tcW w:w="2982" w:type="dxa"/>
          </w:tcPr>
          <w:p w:rsidR="008114B3" w:rsidRPr="00D91979" w:rsidRDefault="008114B3" w:rsidP="00D10933">
            <w:r w:rsidRPr="00D91979">
              <w:t>Wheeze retrospectively recorded at 12 months</w:t>
            </w:r>
          </w:p>
        </w:tc>
        <w:tc>
          <w:tcPr>
            <w:tcW w:w="1949" w:type="dxa"/>
          </w:tcPr>
          <w:p w:rsidR="008114B3" w:rsidRPr="00D91979" w:rsidRDefault="008114B3" w:rsidP="00D10933">
            <w:r w:rsidRPr="00D91979">
              <w:t>Recall</w:t>
            </w:r>
          </w:p>
        </w:tc>
        <w:tc>
          <w:tcPr>
            <w:tcW w:w="1563" w:type="dxa"/>
          </w:tcPr>
          <w:p w:rsidR="008114B3" w:rsidRPr="00D91979" w:rsidRDefault="008114B3" w:rsidP="00D10933">
            <w:r w:rsidRPr="00D91979">
              <w:t>Coding</w:t>
            </w:r>
            <w:r>
              <w:t xml:space="preserve"> for</w:t>
            </w:r>
            <w:r w:rsidRPr="00D91979">
              <w:br/>
            </w:r>
            <w:r>
              <w:t>analysis</w:t>
            </w:r>
          </w:p>
        </w:tc>
      </w:tr>
      <w:tr w:rsidR="008114B3" w:rsidRPr="00223087" w:rsidTr="00D10933">
        <w:trPr>
          <w:trHeight w:val="407"/>
        </w:trPr>
        <w:tc>
          <w:tcPr>
            <w:tcW w:w="2725" w:type="dxa"/>
            <w:tcBorders>
              <w:top w:val="single" w:sz="8" w:space="0" w:color="000000" w:themeColor="text1"/>
              <w:left w:val="nil"/>
              <w:bottom w:val="nil"/>
            </w:tcBorders>
          </w:tcPr>
          <w:p w:rsidR="008114B3" w:rsidRPr="00864580" w:rsidRDefault="008114B3" w:rsidP="00D10933">
            <w:r w:rsidRPr="00864580">
              <w:t>present</w:t>
            </w:r>
          </w:p>
        </w:tc>
        <w:tc>
          <w:tcPr>
            <w:tcW w:w="2982" w:type="dxa"/>
          </w:tcPr>
          <w:p w:rsidR="008114B3" w:rsidRPr="00864580" w:rsidRDefault="008114B3" w:rsidP="00D10933">
            <w:r w:rsidRPr="00864580">
              <w:t>present</w:t>
            </w:r>
          </w:p>
        </w:tc>
        <w:tc>
          <w:tcPr>
            <w:tcW w:w="1949" w:type="dxa"/>
          </w:tcPr>
          <w:p w:rsidR="008114B3" w:rsidRPr="00864580" w:rsidRDefault="008114B3" w:rsidP="00D10933">
            <w:r w:rsidRPr="00864580">
              <w:t>True positive</w:t>
            </w:r>
          </w:p>
        </w:tc>
        <w:tc>
          <w:tcPr>
            <w:tcW w:w="1563" w:type="dxa"/>
          </w:tcPr>
          <w:p w:rsidR="008114B3" w:rsidRPr="00864580" w:rsidRDefault="008114B3" w:rsidP="00D10933">
            <w:r>
              <w:t>1</w:t>
            </w:r>
          </w:p>
        </w:tc>
      </w:tr>
      <w:tr w:rsidR="008114B3" w:rsidRPr="00223087" w:rsidTr="00D10933">
        <w:trPr>
          <w:trHeight w:val="422"/>
        </w:trPr>
        <w:tc>
          <w:tcPr>
            <w:tcW w:w="2725" w:type="dxa"/>
            <w:tcBorders>
              <w:top w:val="nil"/>
              <w:left w:val="nil"/>
              <w:bottom w:val="nil"/>
            </w:tcBorders>
          </w:tcPr>
          <w:p w:rsidR="008114B3" w:rsidRPr="00864580" w:rsidRDefault="008114B3" w:rsidP="00D10933">
            <w:r w:rsidRPr="00864580">
              <w:t>present</w:t>
            </w:r>
          </w:p>
        </w:tc>
        <w:tc>
          <w:tcPr>
            <w:tcW w:w="2982" w:type="dxa"/>
          </w:tcPr>
          <w:p w:rsidR="008114B3" w:rsidRPr="00864580" w:rsidRDefault="008114B3" w:rsidP="00D10933">
            <w:r w:rsidRPr="00864580">
              <w:t>absent</w:t>
            </w:r>
          </w:p>
        </w:tc>
        <w:tc>
          <w:tcPr>
            <w:tcW w:w="1949" w:type="dxa"/>
          </w:tcPr>
          <w:p w:rsidR="008114B3" w:rsidRPr="00864580" w:rsidRDefault="008114B3" w:rsidP="00D10933">
            <w:r w:rsidRPr="00864580">
              <w:t>False negative</w:t>
            </w:r>
          </w:p>
        </w:tc>
        <w:tc>
          <w:tcPr>
            <w:tcW w:w="1563" w:type="dxa"/>
          </w:tcPr>
          <w:p w:rsidR="008114B3" w:rsidRPr="00864580" w:rsidRDefault="008114B3" w:rsidP="00D10933">
            <w:r>
              <w:t>0</w:t>
            </w:r>
          </w:p>
        </w:tc>
      </w:tr>
      <w:tr w:rsidR="008114B3" w:rsidRPr="00223087" w:rsidTr="00D10933">
        <w:trPr>
          <w:trHeight w:val="422"/>
        </w:trPr>
        <w:tc>
          <w:tcPr>
            <w:tcW w:w="2725" w:type="dxa"/>
            <w:tcBorders>
              <w:top w:val="nil"/>
              <w:left w:val="nil"/>
              <w:bottom w:val="nil"/>
            </w:tcBorders>
          </w:tcPr>
          <w:p w:rsidR="008114B3" w:rsidRPr="00864580" w:rsidRDefault="008114B3" w:rsidP="00D10933">
            <w:r w:rsidRPr="00864580">
              <w:t>absent</w:t>
            </w:r>
          </w:p>
        </w:tc>
        <w:tc>
          <w:tcPr>
            <w:tcW w:w="2982" w:type="dxa"/>
          </w:tcPr>
          <w:p w:rsidR="008114B3" w:rsidRPr="00864580" w:rsidRDefault="008114B3" w:rsidP="00D10933">
            <w:r w:rsidRPr="00864580">
              <w:t>present</w:t>
            </w:r>
          </w:p>
        </w:tc>
        <w:tc>
          <w:tcPr>
            <w:tcW w:w="1949" w:type="dxa"/>
          </w:tcPr>
          <w:p w:rsidR="008114B3" w:rsidRPr="00864580" w:rsidRDefault="008114B3" w:rsidP="00D10933">
            <w:r w:rsidRPr="00864580">
              <w:t>False positive</w:t>
            </w:r>
          </w:p>
        </w:tc>
        <w:tc>
          <w:tcPr>
            <w:tcW w:w="1563" w:type="dxa"/>
          </w:tcPr>
          <w:p w:rsidR="008114B3" w:rsidRPr="00864580" w:rsidRDefault="008114B3" w:rsidP="00D10933">
            <w:r>
              <w:t>NA</w:t>
            </w:r>
          </w:p>
        </w:tc>
      </w:tr>
      <w:tr w:rsidR="008114B3" w:rsidRPr="00223087" w:rsidTr="00D10933">
        <w:trPr>
          <w:trHeight w:val="422"/>
        </w:trPr>
        <w:tc>
          <w:tcPr>
            <w:tcW w:w="2725" w:type="dxa"/>
            <w:tcBorders>
              <w:top w:val="nil"/>
              <w:left w:val="nil"/>
              <w:bottom w:val="single" w:sz="8" w:space="0" w:color="000000" w:themeColor="text1"/>
            </w:tcBorders>
          </w:tcPr>
          <w:p w:rsidR="008114B3" w:rsidRPr="00864580" w:rsidRDefault="008114B3" w:rsidP="00D10933">
            <w:r w:rsidRPr="00864580">
              <w:t>absent</w:t>
            </w:r>
          </w:p>
        </w:tc>
        <w:tc>
          <w:tcPr>
            <w:tcW w:w="2982" w:type="dxa"/>
          </w:tcPr>
          <w:p w:rsidR="008114B3" w:rsidRPr="00864580" w:rsidRDefault="008114B3" w:rsidP="00D10933">
            <w:r w:rsidRPr="00864580">
              <w:t>absent</w:t>
            </w:r>
          </w:p>
        </w:tc>
        <w:tc>
          <w:tcPr>
            <w:tcW w:w="1949" w:type="dxa"/>
          </w:tcPr>
          <w:p w:rsidR="008114B3" w:rsidRPr="00864580" w:rsidRDefault="008114B3" w:rsidP="00D10933">
            <w:r w:rsidRPr="00864580">
              <w:t>True negative</w:t>
            </w:r>
          </w:p>
        </w:tc>
        <w:tc>
          <w:tcPr>
            <w:tcW w:w="1563" w:type="dxa"/>
          </w:tcPr>
          <w:p w:rsidR="008114B3" w:rsidRPr="00864580" w:rsidRDefault="008114B3" w:rsidP="00D10933">
            <w:r>
              <w:t>NA</w:t>
            </w:r>
          </w:p>
        </w:tc>
      </w:tr>
    </w:tbl>
    <w:p w:rsidR="008114B3" w:rsidRDefault="008114B3" w:rsidP="008114B3"/>
    <w:p w:rsidR="008114B3" w:rsidRDefault="008114B3" w:rsidP="008114B3">
      <w:pPr>
        <w:rPr>
          <w:rFonts w:eastAsiaTheme="majorEastAsia"/>
          <w:b/>
          <w:bCs/>
          <w:kern w:val="32"/>
        </w:rPr>
      </w:pPr>
      <w:r>
        <w:t>Individuals with wheeze episodes absent in the diaries were coded as ‘not available’ (NA) in statistical analyses.</w:t>
      </w:r>
      <w:r>
        <w:br w:type="page"/>
      </w:r>
    </w:p>
    <w:p w:rsidR="008114B3" w:rsidRPr="00223087" w:rsidRDefault="008114B3" w:rsidP="008114B3">
      <w:pPr>
        <w:pStyle w:val="Heading1"/>
      </w:pPr>
      <w:r w:rsidRPr="00223087">
        <w:lastRenderedPageBreak/>
        <w:t>Table</w:t>
      </w:r>
      <w:r>
        <w:t xml:space="preserve"> E2</w:t>
      </w:r>
      <w:r w:rsidRPr="00223087">
        <w:t>: Individuals included and not included in the anal</w:t>
      </w:r>
      <w:r w:rsidRPr="00223087">
        <w:t>y</w:t>
      </w:r>
      <w:r w:rsidRPr="00223087">
        <w:t>sis population</w:t>
      </w:r>
    </w:p>
    <w:tbl>
      <w:tblPr>
        <w:tblStyle w:val="LightShading"/>
        <w:tblW w:w="8505" w:type="dxa"/>
        <w:tblLook w:val="06A0"/>
      </w:tblPr>
      <w:tblGrid>
        <w:gridCol w:w="3978"/>
        <w:gridCol w:w="1711"/>
        <w:gridCol w:w="1675"/>
        <w:gridCol w:w="1141"/>
      </w:tblGrid>
      <w:tr w:rsidR="008114B3" w:rsidRPr="00223087" w:rsidTr="00D10933">
        <w:trPr>
          <w:cnfStyle w:val="100000000000"/>
        </w:trPr>
        <w:tc>
          <w:tcPr>
            <w:cnfStyle w:val="001000000000"/>
            <w:tcW w:w="3978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Variable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100000000000"/>
              <w:rPr>
                <w:b w:val="0"/>
              </w:rPr>
            </w:pPr>
            <w:r w:rsidRPr="00223087">
              <w:t>Included</w:t>
            </w:r>
            <w:r w:rsidRPr="00223087">
              <w:br/>
              <w:t>(n = 880)</w:t>
            </w:r>
            <w:r>
              <w:rPr>
                <w:vertAlign w:val="superscript"/>
              </w:rPr>
              <w:t>#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100000000000"/>
              <w:rPr>
                <w:b w:val="0"/>
              </w:rPr>
            </w:pPr>
            <w:r w:rsidRPr="00223087">
              <w:t>Not included</w:t>
            </w:r>
            <w:r w:rsidRPr="00223087">
              <w:br/>
              <w:t xml:space="preserve"> (n = 2</w:t>
            </w:r>
            <w:r>
              <w:t>53</w:t>
            </w:r>
            <w:r w:rsidRPr="00223087">
              <w:t>)</w:t>
            </w:r>
            <w:r>
              <w:rPr>
                <w:vertAlign w:val="superscript"/>
              </w:rPr>
              <w:t xml:space="preserve"> #</w:t>
            </w:r>
          </w:p>
        </w:tc>
        <w:tc>
          <w:tcPr>
            <w:tcW w:w="1141" w:type="dxa"/>
          </w:tcPr>
          <w:p w:rsidR="008114B3" w:rsidRPr="00884FD0" w:rsidRDefault="008114B3" w:rsidP="00D10933">
            <w:pPr>
              <w:cnfStyle w:val="100000000000"/>
              <w:rPr>
                <w:b w:val="0"/>
                <w:vertAlign w:val="superscript"/>
              </w:rPr>
            </w:pPr>
            <w:r w:rsidRPr="00223087">
              <w:t>p-value</w:t>
            </w:r>
            <w:r>
              <w:rPr>
                <w:vertAlign w:val="superscript"/>
              </w:rPr>
              <w:t>°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Asthma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70 (8.0%)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8 (1</w:t>
            </w:r>
            <w:r>
              <w:t>6</w:t>
            </w:r>
            <w:r w:rsidRPr="00223087">
              <w:t>.</w:t>
            </w:r>
            <w:r>
              <w:t>7</w:t>
            </w:r>
            <w:r w:rsidRPr="00223087">
              <w:t>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0.06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righ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roofErr w:type="spellStart"/>
            <w:r w:rsidRPr="00223087">
              <w:t>Atopy</w:t>
            </w:r>
            <w:proofErr w:type="spellEnd"/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154 (</w:t>
            </w:r>
            <w:r>
              <w:t>2</w:t>
            </w:r>
            <w:r w:rsidRPr="00223087">
              <w:t>1</w:t>
            </w:r>
            <w:r>
              <w:t>.6</w:t>
            </w:r>
            <w:r w:rsidRPr="00223087">
              <w:t>%)</w:t>
            </w:r>
          </w:p>
        </w:tc>
        <w:tc>
          <w:tcPr>
            <w:tcW w:w="1675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9 (</w:t>
            </w:r>
            <w:r>
              <w:t>16.7</w:t>
            </w:r>
            <w:r w:rsidRPr="00223087">
              <w:t>%)</w:t>
            </w:r>
          </w:p>
        </w:tc>
        <w:tc>
          <w:tcPr>
            <w:tcW w:w="1141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0.</w:t>
            </w:r>
            <w:r>
              <w:t>49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Male sex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450 (51.1%)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11</w:t>
            </w:r>
            <w:r>
              <w:t>0</w:t>
            </w:r>
            <w:r w:rsidRPr="00223087">
              <w:t xml:space="preserve"> (52.</w:t>
            </w:r>
            <w:r>
              <w:t>4</w:t>
            </w:r>
            <w:r w:rsidRPr="00223087">
              <w:t>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</w:t>
            </w:r>
            <w:r>
              <w:t>81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Living on a farm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429 (48.8%)</w:t>
            </w:r>
          </w:p>
        </w:tc>
        <w:tc>
          <w:tcPr>
            <w:tcW w:w="1675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>
              <w:t>101</w:t>
            </w:r>
            <w:r w:rsidRPr="00223087">
              <w:t xml:space="preserve"> (</w:t>
            </w:r>
            <w:r>
              <w:t>39.9</w:t>
            </w:r>
            <w:r w:rsidRPr="00223087">
              <w:t>%)</w:t>
            </w:r>
          </w:p>
        </w:tc>
        <w:tc>
          <w:tcPr>
            <w:tcW w:w="1141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0.0</w:t>
            </w:r>
            <w:r>
              <w:t>2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High parental education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460 (52.8%)</w:t>
            </w:r>
          </w:p>
        </w:tc>
        <w:tc>
          <w:tcPr>
            <w:tcW w:w="1675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>
              <w:t>102</w:t>
            </w:r>
            <w:r w:rsidRPr="00223087">
              <w:t xml:space="preserve"> (</w:t>
            </w:r>
            <w:r>
              <w:t>45.9</w:t>
            </w:r>
            <w:r w:rsidRPr="00223087">
              <w:t>%)</w:t>
            </w:r>
          </w:p>
        </w:tc>
        <w:tc>
          <w:tcPr>
            <w:tcW w:w="1141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0.0</w:t>
            </w:r>
            <w:r>
              <w:t>8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Parental asthma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131 (15.0%)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3</w:t>
            </w:r>
            <w:r>
              <w:t>4</w:t>
            </w:r>
            <w:r w:rsidRPr="00223087">
              <w:t xml:space="preserve"> (</w:t>
            </w:r>
            <w:r>
              <w:t>16.1</w:t>
            </w:r>
            <w:r w:rsidRPr="00223087">
              <w:t>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</w:t>
            </w:r>
            <w:r>
              <w:t>76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Parental hay fever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390 (44.5%)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>
              <w:t>101</w:t>
            </w:r>
            <w:r w:rsidRPr="00223087">
              <w:t xml:space="preserve"> (</w:t>
            </w:r>
            <w:r>
              <w:t>45.7</w:t>
            </w:r>
            <w:r w:rsidRPr="00223087">
              <w:t>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</w:t>
            </w:r>
            <w:r>
              <w:t>80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 xml:space="preserve">Parental </w:t>
            </w:r>
            <w:proofErr w:type="spellStart"/>
            <w:r w:rsidRPr="00223087">
              <w:t>atopy</w:t>
            </w:r>
            <w:proofErr w:type="spellEnd"/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472 (53.8%)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</w:t>
            </w:r>
            <w:r>
              <w:t>19</w:t>
            </w:r>
            <w:r w:rsidRPr="00223087">
              <w:t xml:space="preserve"> (</w:t>
            </w:r>
            <w:r>
              <w:t>53.6</w:t>
            </w:r>
            <w:r w:rsidRPr="00223087">
              <w:t>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>
              <w:t>1.0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Older siblings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557 (63.3%)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</w:t>
            </w:r>
            <w:r>
              <w:t>6</w:t>
            </w:r>
            <w:r w:rsidRPr="00223087">
              <w:t>3 (</w:t>
            </w:r>
            <w:r>
              <w:t>64.4</w:t>
            </w:r>
            <w:r w:rsidRPr="00223087">
              <w:t>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</w:t>
            </w:r>
            <w:r>
              <w:t>80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Breastfeeding at least 6 months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495 (56.2%)</w:t>
            </w:r>
          </w:p>
        </w:tc>
        <w:tc>
          <w:tcPr>
            <w:tcW w:w="1675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7</w:t>
            </w:r>
            <w:r>
              <w:t>4</w:t>
            </w:r>
            <w:r w:rsidRPr="00223087">
              <w:t xml:space="preserve"> (45.1%)</w:t>
            </w:r>
          </w:p>
        </w:tc>
        <w:tc>
          <w:tcPr>
            <w:tcW w:w="1141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0.01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Mode of birth (C-section)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164 (18.8%)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28 (13.4%)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0.0</w:t>
            </w:r>
            <w:r>
              <w:t>8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Smoking during pregnancy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105 (12.0%)</w:t>
            </w:r>
          </w:p>
        </w:tc>
        <w:tc>
          <w:tcPr>
            <w:tcW w:w="1675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>
              <w:t>53</w:t>
            </w:r>
            <w:r w:rsidRPr="00223087">
              <w:t xml:space="preserve"> (21.</w:t>
            </w:r>
            <w:r>
              <w:t>0</w:t>
            </w:r>
            <w:r w:rsidRPr="00223087">
              <w:t>%)</w:t>
            </w:r>
          </w:p>
        </w:tc>
        <w:tc>
          <w:tcPr>
            <w:tcW w:w="1141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>
              <w:t>&lt;</w:t>
            </w:r>
            <w:r w:rsidRPr="00223087">
              <w:t>0.001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Day care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33 (4.9%)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>
              <w:t>5</w:t>
            </w:r>
            <w:r w:rsidRPr="00223087">
              <w:t xml:space="preserve"> (4.9%)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>
              <w:t>0.85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Pets at home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240 (28.1%)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38 (</w:t>
            </w:r>
            <w:r>
              <w:t>28</w:t>
            </w:r>
            <w:r w:rsidRPr="00223087">
              <w:t>.1%)</w:t>
            </w:r>
          </w:p>
        </w:tc>
        <w:tc>
          <w:tcPr>
            <w:tcW w:w="1141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0.5</w:t>
            </w:r>
            <w:r>
              <w:t>9</w:t>
            </w:r>
          </w:p>
        </w:tc>
      </w:tr>
    </w:tbl>
    <w:p w:rsidR="008114B3" w:rsidRPr="00223087" w:rsidRDefault="008114B3" w:rsidP="008114B3">
      <w:pPr>
        <w:pStyle w:val="ListParagraph"/>
      </w:pPr>
      <w:r>
        <w:rPr>
          <w:vertAlign w:val="superscript"/>
        </w:rPr>
        <w:t>#</w:t>
      </w:r>
      <w:r w:rsidRPr="00223087">
        <w:t>Variable comparison among those with information on the respective variable</w:t>
      </w:r>
      <w:r>
        <w:br/>
        <w:t>°</w:t>
      </w:r>
      <w:r w:rsidRPr="00223087">
        <w:t>p-value from fisher’s exact test</w:t>
      </w:r>
    </w:p>
    <w:p w:rsidR="008114B3" w:rsidRDefault="008114B3" w:rsidP="008114B3"/>
    <w:p w:rsidR="008114B3" w:rsidRDefault="008114B3" w:rsidP="008114B3"/>
    <w:p w:rsidR="008114B3" w:rsidRDefault="008114B3" w:rsidP="008114B3">
      <w:r>
        <w:br w:type="page"/>
      </w:r>
    </w:p>
    <w:p w:rsidR="008114B3" w:rsidRPr="00CA2B01" w:rsidRDefault="008114B3" w:rsidP="008114B3">
      <w:pPr>
        <w:pStyle w:val="Heading1"/>
      </w:pPr>
      <w:r w:rsidRPr="00CA2B01">
        <w:lastRenderedPageBreak/>
        <w:t>Table E</w:t>
      </w:r>
      <w:r>
        <w:t>3</w:t>
      </w:r>
      <w:r w:rsidRPr="00CA2B01">
        <w:t>: Individuals included and not included in the lung-function measurements at age 6 years</w:t>
      </w:r>
      <w:r>
        <w:t xml:space="preserve"> among all 880 children of the analysis population</w:t>
      </w:r>
    </w:p>
    <w:tbl>
      <w:tblPr>
        <w:tblStyle w:val="LightShading"/>
        <w:tblW w:w="8613" w:type="dxa"/>
        <w:tblLook w:val="06A0"/>
      </w:tblPr>
      <w:tblGrid>
        <w:gridCol w:w="3978"/>
        <w:gridCol w:w="1711"/>
        <w:gridCol w:w="1675"/>
        <w:gridCol w:w="1249"/>
      </w:tblGrid>
      <w:tr w:rsidR="008114B3" w:rsidRPr="00223087" w:rsidTr="00D10933">
        <w:trPr>
          <w:cnfStyle w:val="100000000000"/>
        </w:trPr>
        <w:tc>
          <w:tcPr>
            <w:cnfStyle w:val="001000000000"/>
            <w:tcW w:w="3978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Variable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100000000000"/>
              <w:rPr>
                <w:b w:val="0"/>
              </w:rPr>
            </w:pPr>
            <w:r w:rsidRPr="00223087">
              <w:t>Included</w:t>
            </w:r>
            <w:r w:rsidRPr="00223087">
              <w:br/>
              <w:t>(n = 611)</w:t>
            </w:r>
            <w:r>
              <w:rPr>
                <w:vertAlign w:val="superscript"/>
              </w:rPr>
              <w:t>#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100000000000"/>
              <w:rPr>
                <w:b w:val="0"/>
              </w:rPr>
            </w:pPr>
            <w:r w:rsidRPr="00223087">
              <w:t>Not included</w:t>
            </w:r>
            <w:r w:rsidRPr="00223087">
              <w:br/>
              <w:t xml:space="preserve"> (n = 269)</w:t>
            </w:r>
            <w:r>
              <w:rPr>
                <w:vertAlign w:val="superscript"/>
              </w:rPr>
              <w:t>#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100000000000"/>
              <w:rPr>
                <w:b w:val="0"/>
                <w:vertAlign w:val="subscript"/>
              </w:rPr>
            </w:pPr>
            <w:r w:rsidRPr="00223087">
              <w:t>p-value</w:t>
            </w:r>
            <w:r>
              <w:t>°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Asthma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54 (8.8%)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16 (5.9%)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0.19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rPr>
                <w:b w:val="0"/>
              </w:rPr>
            </w:pPr>
            <w:proofErr w:type="spellStart"/>
            <w:r w:rsidRPr="00223087">
              <w:t>Atopy</w:t>
            </w:r>
            <w:proofErr w:type="spellEnd"/>
            <w:r w:rsidRPr="00223087">
              <w:t xml:space="preserve"> 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121 (19.8%)</w:t>
            </w:r>
          </w:p>
        </w:tc>
        <w:tc>
          <w:tcPr>
            <w:tcW w:w="1675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33 (12.3%)</w:t>
            </w:r>
          </w:p>
        </w:tc>
        <w:tc>
          <w:tcPr>
            <w:tcW w:w="1249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0.01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r w:rsidRPr="00223087">
              <w:t>Male sex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327 (53.5%)</w:t>
            </w:r>
          </w:p>
        </w:tc>
        <w:tc>
          <w:tcPr>
            <w:tcW w:w="1675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123 (45.7%)</w:t>
            </w:r>
          </w:p>
        </w:tc>
        <w:tc>
          <w:tcPr>
            <w:tcW w:w="1249" w:type="dxa"/>
            <w:shd w:val="clear" w:color="auto" w:fill="FDE9D9" w:themeFill="accent6" w:themeFillTint="33"/>
          </w:tcPr>
          <w:p w:rsidR="008114B3" w:rsidRPr="00223087" w:rsidRDefault="008114B3" w:rsidP="00D10933">
            <w:pPr>
              <w:cnfStyle w:val="000000000000"/>
            </w:pPr>
            <w:r w:rsidRPr="00223087">
              <w:t>0.04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Living on a farm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298 (48.8%)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131 (48.7%)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1.0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High parental education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328 (54.0%)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132 (50.0%)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0.31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Parental asthma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100 (16.5%)</w:t>
            </w:r>
          </w:p>
        </w:tc>
        <w:tc>
          <w:tcPr>
            <w:tcW w:w="1675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31 (11.6%)</w:t>
            </w:r>
          </w:p>
        </w:tc>
        <w:tc>
          <w:tcPr>
            <w:tcW w:w="1249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0.08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Parental hay fever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280 (46.0%)</w:t>
            </w:r>
          </w:p>
        </w:tc>
        <w:tc>
          <w:tcPr>
            <w:tcW w:w="1675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110 (41.0%)</w:t>
            </w:r>
          </w:p>
        </w:tc>
        <w:tc>
          <w:tcPr>
            <w:tcW w:w="1249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0.2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 xml:space="preserve">Parental </w:t>
            </w:r>
            <w:proofErr w:type="spellStart"/>
            <w:r w:rsidRPr="00223087">
              <w:t>atopy</w:t>
            </w:r>
            <w:proofErr w:type="spellEnd"/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341 (56.0%)</w:t>
            </w:r>
          </w:p>
        </w:tc>
        <w:tc>
          <w:tcPr>
            <w:tcW w:w="1675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131 (48.9%)</w:t>
            </w:r>
          </w:p>
        </w:tc>
        <w:tc>
          <w:tcPr>
            <w:tcW w:w="1249" w:type="dxa"/>
            <w:shd w:val="clear" w:color="auto" w:fill="auto"/>
          </w:tcPr>
          <w:p w:rsidR="008114B3" w:rsidRPr="00223087" w:rsidRDefault="008114B3" w:rsidP="00D10933">
            <w:pPr>
              <w:cnfStyle w:val="000000000000"/>
            </w:pPr>
            <w:r w:rsidRPr="00223087">
              <w:t>0.06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Older siblings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398 (65.1%)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159 (59.1%)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Breastfeeding at least 6 months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332 (54.3%)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163 (60.6%)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Mode of birth (C-section)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109 (18.0%)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55 (20.6%)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0.41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Smoking during pregnancy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77 (12.6%)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28 (10.4%)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0.42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Day care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23 (5.0%)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10 (4.6%)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0.96</w:t>
            </w:r>
          </w:p>
        </w:tc>
      </w:tr>
      <w:tr w:rsidR="008114B3" w:rsidRPr="00223087" w:rsidTr="00D10933">
        <w:tc>
          <w:tcPr>
            <w:cnfStyle w:val="001000000000"/>
            <w:tcW w:w="39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pPr>
              <w:rPr>
                <w:b w:val="0"/>
              </w:rPr>
            </w:pPr>
            <w:r w:rsidRPr="00223087">
              <w:t>Pets at home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000000000000"/>
            </w:pPr>
            <w:r w:rsidRPr="00223087">
              <w:t>161 (27.1%)</w:t>
            </w:r>
          </w:p>
        </w:tc>
        <w:tc>
          <w:tcPr>
            <w:tcW w:w="1675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79 (30.5%)</w:t>
            </w:r>
          </w:p>
        </w:tc>
        <w:tc>
          <w:tcPr>
            <w:tcW w:w="1249" w:type="dxa"/>
          </w:tcPr>
          <w:p w:rsidR="008114B3" w:rsidRPr="00223087" w:rsidRDefault="008114B3" w:rsidP="00D10933">
            <w:pPr>
              <w:cnfStyle w:val="000000000000"/>
            </w:pPr>
            <w:r w:rsidRPr="00223087">
              <w:t>0.34</w:t>
            </w:r>
          </w:p>
        </w:tc>
      </w:tr>
    </w:tbl>
    <w:p w:rsidR="008114B3" w:rsidRPr="00223087" w:rsidRDefault="008114B3" w:rsidP="008114B3">
      <w:pPr>
        <w:pStyle w:val="ListParagraph"/>
      </w:pPr>
      <w:r>
        <w:rPr>
          <w:vertAlign w:val="superscript"/>
        </w:rPr>
        <w:t>#</w:t>
      </w:r>
      <w:r w:rsidRPr="00223087">
        <w:t>Variable comparison among those with information on the respective variable</w:t>
      </w:r>
      <w:r w:rsidRPr="00223087">
        <w:br/>
      </w:r>
      <w:r>
        <w:t>°</w:t>
      </w:r>
      <w:r w:rsidRPr="00223087">
        <w:t>p-value from fisher’s exact test</w:t>
      </w:r>
    </w:p>
    <w:p w:rsidR="008114B3" w:rsidRDefault="008114B3" w:rsidP="008114B3"/>
    <w:p w:rsidR="008114B3" w:rsidRDefault="008114B3" w:rsidP="008114B3"/>
    <w:p w:rsidR="008114B3" w:rsidRDefault="008114B3" w:rsidP="008114B3">
      <w:r>
        <w:br w:type="page"/>
      </w:r>
    </w:p>
    <w:p w:rsidR="008114B3" w:rsidRPr="00A922B1" w:rsidRDefault="008114B3" w:rsidP="008114B3">
      <w:pPr>
        <w:pStyle w:val="Heading1"/>
      </w:pPr>
      <w:r w:rsidRPr="00CA2B01">
        <w:lastRenderedPageBreak/>
        <w:t>Table E</w:t>
      </w:r>
      <w:r>
        <w:t>4</w:t>
      </w:r>
      <w:r w:rsidRPr="00CA2B01">
        <w:t xml:space="preserve">: Determinants of </w:t>
      </w:r>
      <w:r>
        <w:t xml:space="preserve">true positive recall of wheeze (stratified for sex, </w:t>
      </w:r>
      <w:r w:rsidRPr="00CA2B01">
        <w:t>wheeze with and without concomitant rhin</w:t>
      </w:r>
      <w:r w:rsidRPr="00CA2B01">
        <w:t>i</w:t>
      </w:r>
      <w:r w:rsidRPr="00CA2B01">
        <w:t>tis</w:t>
      </w:r>
      <w:r>
        <w:t xml:space="preserve"> and all </w:t>
      </w:r>
      <w:proofErr w:type="spellStart"/>
      <w:r>
        <w:t>centers</w:t>
      </w:r>
      <w:proofErr w:type="spellEnd"/>
      <w:r>
        <w:t xml:space="preserve"> and all </w:t>
      </w:r>
      <w:proofErr w:type="spellStart"/>
      <w:r w:rsidRPr="00A922B1">
        <w:t>centers</w:t>
      </w:r>
      <w:proofErr w:type="spellEnd"/>
      <w:r w:rsidRPr="00A922B1">
        <w:t xml:space="preserve"> but Austria)</w:t>
      </w:r>
    </w:p>
    <w:tbl>
      <w:tblPr>
        <w:tblStyle w:val="LightShading"/>
        <w:tblW w:w="10391" w:type="dxa"/>
        <w:tblLook w:val="06A0"/>
      </w:tblPr>
      <w:tblGrid>
        <w:gridCol w:w="3740"/>
        <w:gridCol w:w="3443"/>
        <w:gridCol w:w="3208"/>
      </w:tblGrid>
      <w:tr w:rsidR="008114B3" w:rsidRPr="00A922B1" w:rsidTr="00D10933">
        <w:trPr>
          <w:cnfStyle w:val="100000000000"/>
        </w:trPr>
        <w:tc>
          <w:tcPr>
            <w:cnfStyle w:val="001000000000"/>
            <w:tcW w:w="3740" w:type="dxa"/>
            <w:tcBorders>
              <w:bottom w:val="single" w:sz="4" w:space="0" w:color="auto"/>
            </w:tcBorders>
          </w:tcPr>
          <w:p w:rsidR="008114B3" w:rsidRPr="00A922B1" w:rsidRDefault="008114B3" w:rsidP="00D10933">
            <w:r w:rsidRPr="00A922B1">
              <w:t>Determinants</w:t>
            </w:r>
          </w:p>
        </w:tc>
        <w:tc>
          <w:tcPr>
            <w:tcW w:w="3443" w:type="dxa"/>
          </w:tcPr>
          <w:p w:rsidR="008114B3" w:rsidRPr="00A922B1" w:rsidRDefault="008114B3" w:rsidP="00D10933">
            <w:pPr>
              <w:cnfStyle w:val="100000000000"/>
            </w:pPr>
            <w:r w:rsidRPr="00A922B1">
              <w:t>OR [95%CI]</w:t>
            </w:r>
          </w:p>
        </w:tc>
        <w:tc>
          <w:tcPr>
            <w:tcW w:w="3208" w:type="dxa"/>
          </w:tcPr>
          <w:p w:rsidR="008114B3" w:rsidRPr="00A922B1" w:rsidRDefault="008114B3" w:rsidP="00D10933">
            <w:pPr>
              <w:cnfStyle w:val="100000000000"/>
            </w:pPr>
            <w:r w:rsidRPr="00A922B1">
              <w:t>OR [95%CI]</w:t>
            </w:r>
          </w:p>
        </w:tc>
      </w:tr>
      <w:tr w:rsidR="008114B3" w:rsidRPr="00A922B1" w:rsidTr="00D10933">
        <w:tc>
          <w:tcPr>
            <w:cnfStyle w:val="001000000000"/>
            <w:tcW w:w="3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4B3" w:rsidRPr="00A922B1" w:rsidRDefault="008114B3" w:rsidP="00D10933"/>
        </w:tc>
        <w:tc>
          <w:tcPr>
            <w:tcW w:w="344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4B3" w:rsidRPr="00A922B1" w:rsidRDefault="008114B3" w:rsidP="00D10933">
            <w:pPr>
              <w:cnfStyle w:val="000000000000"/>
              <w:rPr>
                <w:b/>
              </w:rPr>
            </w:pPr>
            <w:r w:rsidRPr="00A922B1">
              <w:rPr>
                <w:b/>
              </w:rPr>
              <w:t>Boys (n=174)</w:t>
            </w:r>
          </w:p>
        </w:tc>
        <w:tc>
          <w:tcPr>
            <w:tcW w:w="3208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114B3" w:rsidRPr="00A922B1" w:rsidRDefault="008114B3" w:rsidP="00D10933">
            <w:pPr>
              <w:cnfStyle w:val="000000000000"/>
              <w:rPr>
                <w:b/>
              </w:rPr>
            </w:pPr>
            <w:r w:rsidRPr="00A922B1">
              <w:rPr>
                <w:b/>
              </w:rPr>
              <w:t>Girls (n=133)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Parental asthma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1.85 [0.74-4.89]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3.64 [1.34-11.04]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Timing of last wheeze episode</w:t>
            </w:r>
            <w:r>
              <w:t xml:space="preserve"> (in weeks of age)</w:t>
            </w:r>
          </w:p>
        </w:tc>
        <w:tc>
          <w:tcPr>
            <w:tcW w:w="34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1.05 [1.01-1.09]</w:t>
            </w:r>
          </w:p>
        </w:tc>
        <w:tc>
          <w:tcPr>
            <w:tcW w:w="3208" w:type="dxa"/>
            <w:tcBorders>
              <w:left w:val="single" w:sz="4" w:space="0" w:color="auto"/>
              <w:bottom w:val="nil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1.02 [0.98-1.05]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Number of wheeze episodes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1.65 [1.27-2.28]</w:t>
            </w: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1.18 [0.97-1.51]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B3" w:rsidRPr="00A922B1" w:rsidRDefault="008114B3" w:rsidP="00D10933">
            <w:pPr>
              <w:cnfStyle w:val="000000000000"/>
              <w:rPr>
                <w:b/>
              </w:rPr>
            </w:pPr>
            <w:r w:rsidRPr="00A922B1">
              <w:rPr>
                <w:b/>
              </w:rPr>
              <w:t xml:space="preserve">Children with wheeze and concomitant rhinitis (n=243)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4B3" w:rsidRPr="00A922B1" w:rsidRDefault="008114B3" w:rsidP="00D10933">
            <w:pPr>
              <w:cnfStyle w:val="000000000000"/>
              <w:rPr>
                <w:b/>
              </w:rPr>
            </w:pPr>
            <w:r w:rsidRPr="00A922B1">
              <w:rPr>
                <w:b/>
              </w:rPr>
              <w:t>Children with wheeze only (n=54)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Parental asthma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3.02 [1.46-6.55]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1.11 [0.11-7.40]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Timing of last wheeze episode</w:t>
            </w:r>
            <w:r>
              <w:t xml:space="preserve"> (in weeks of age)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1.04 [1.01-1.07]</w:t>
            </w: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1.05 [1.00-1.12]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Number of wheeze episodes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1.42 [1.20-1.73]</w:t>
            </w: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1.18 [0.75-1.01]</w:t>
            </w:r>
          </w:p>
        </w:tc>
      </w:tr>
      <w:tr w:rsidR="008114B3" w:rsidRPr="00864DB7" w:rsidTr="00D10933">
        <w:tc>
          <w:tcPr>
            <w:cnfStyle w:val="001000000000"/>
            <w:tcW w:w="3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4B3" w:rsidRPr="00864DB7" w:rsidRDefault="008114B3" w:rsidP="00D10933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4B3" w:rsidRPr="00A922B1" w:rsidRDefault="008114B3" w:rsidP="00D10933">
            <w:pPr>
              <w:cnfStyle w:val="000000000000"/>
              <w:rPr>
                <w:b/>
              </w:rPr>
            </w:pPr>
            <w:r w:rsidRPr="00A922B1">
              <w:rPr>
                <w:b/>
              </w:rPr>
              <w:t xml:space="preserve">All </w:t>
            </w:r>
            <w:proofErr w:type="spellStart"/>
            <w:r w:rsidRPr="00A922B1">
              <w:rPr>
                <w:b/>
              </w:rPr>
              <w:t>centers</w:t>
            </w:r>
            <w:proofErr w:type="spellEnd"/>
            <w:r w:rsidRPr="00A922B1">
              <w:rPr>
                <w:b/>
              </w:rPr>
              <w:t xml:space="preserve"> (n=307)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4B3" w:rsidRPr="00A922B1" w:rsidRDefault="008114B3" w:rsidP="00D10933">
            <w:pPr>
              <w:cnfStyle w:val="000000000000"/>
              <w:rPr>
                <w:b/>
              </w:rPr>
            </w:pPr>
            <w:r w:rsidRPr="00A922B1">
              <w:rPr>
                <w:b/>
              </w:rPr>
              <w:t xml:space="preserve">All </w:t>
            </w:r>
            <w:proofErr w:type="spellStart"/>
            <w:r w:rsidRPr="00A922B1">
              <w:rPr>
                <w:b/>
              </w:rPr>
              <w:t>centers</w:t>
            </w:r>
            <w:proofErr w:type="spellEnd"/>
            <w:r w:rsidRPr="00A922B1">
              <w:rPr>
                <w:b/>
              </w:rPr>
              <w:t xml:space="preserve"> but Austria (n=257)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Parental asthma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>
              <w:t>2.46 [1.27-4.95]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114B3" w:rsidRPr="00486C3F" w:rsidRDefault="008114B3" w:rsidP="00D10933">
            <w:pPr>
              <w:cnfStyle w:val="000000000000"/>
            </w:pPr>
            <w:r w:rsidRPr="00486C3F">
              <w:t>2.30 [1.15-4.77]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Timing of last wheeze episode</w:t>
            </w:r>
            <w:r>
              <w:t xml:space="preserve"> (in weeks of age)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>
              <w:t>1.04 [1.01-1.06]</w:t>
            </w: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114B3" w:rsidRPr="00486C3F" w:rsidRDefault="008114B3" w:rsidP="00D10933">
            <w:pPr>
              <w:cnfStyle w:val="000000000000"/>
            </w:pPr>
            <w:r w:rsidRPr="00486C3F">
              <w:t>1.04 [1.01-1.06]</w:t>
            </w:r>
          </w:p>
        </w:tc>
      </w:tr>
      <w:tr w:rsidR="008114B3" w:rsidRPr="00223087" w:rsidTr="00D10933">
        <w:tc>
          <w:tcPr>
            <w:cnfStyle w:val="001000000000"/>
            <w:tcW w:w="37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Number of wheeze episodes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>
              <w:t>1.38 [1.17-1.65]</w:t>
            </w: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114B3" w:rsidRPr="00486C3F" w:rsidRDefault="008114B3" w:rsidP="00D10933">
            <w:pPr>
              <w:cnfStyle w:val="000000000000"/>
            </w:pPr>
            <w:r w:rsidRPr="00486C3F">
              <w:t>1.35 [1.15-1.63]</w:t>
            </w:r>
          </w:p>
        </w:tc>
      </w:tr>
    </w:tbl>
    <w:p w:rsidR="008114B3" w:rsidRPr="00223087" w:rsidRDefault="008114B3" w:rsidP="008114B3">
      <w:r w:rsidRPr="00223087">
        <w:t>Multiple logistic regression models were used to calculate sex-specific associations b</w:t>
      </w:r>
      <w:r w:rsidRPr="00223087">
        <w:t>e</w:t>
      </w:r>
      <w:r w:rsidRPr="00223087">
        <w:t xml:space="preserve">tween </w:t>
      </w:r>
      <w:r>
        <w:t xml:space="preserve">true positive recall and asthma. </w:t>
      </w:r>
    </w:p>
    <w:p w:rsidR="008114B3" w:rsidRPr="00223087" w:rsidRDefault="008114B3" w:rsidP="008114B3">
      <w:pPr>
        <w:pStyle w:val="Heading2"/>
      </w:pPr>
    </w:p>
    <w:p w:rsidR="008114B3" w:rsidRPr="00223087" w:rsidRDefault="008114B3" w:rsidP="008114B3"/>
    <w:p w:rsidR="008114B3" w:rsidRPr="00223087" w:rsidRDefault="008114B3" w:rsidP="008114B3">
      <w:r w:rsidRPr="00223087">
        <w:br w:type="page"/>
      </w:r>
    </w:p>
    <w:p w:rsidR="008114B3" w:rsidRPr="00CA2B01" w:rsidRDefault="008114B3" w:rsidP="008114B3">
      <w:pPr>
        <w:pStyle w:val="Heading1"/>
      </w:pPr>
      <w:r w:rsidRPr="00CA2B01">
        <w:lastRenderedPageBreak/>
        <w:t>Table E</w:t>
      </w:r>
      <w:r>
        <w:t>5</w:t>
      </w:r>
      <w:r w:rsidRPr="00CA2B01">
        <w:t xml:space="preserve">: Associations of </w:t>
      </w:r>
      <w:r>
        <w:t>true positive recall</w:t>
      </w:r>
      <w:r w:rsidRPr="00CA2B01">
        <w:t xml:space="preserve"> with asthma and lung-function</w:t>
      </w:r>
    </w:p>
    <w:tbl>
      <w:tblPr>
        <w:tblStyle w:val="TableGrid"/>
        <w:tblW w:w="10312" w:type="dxa"/>
        <w:tblLook w:val="04A0"/>
      </w:tblPr>
      <w:tblGrid>
        <w:gridCol w:w="2371"/>
        <w:gridCol w:w="2466"/>
        <w:gridCol w:w="3150"/>
        <w:gridCol w:w="2325"/>
      </w:tblGrid>
      <w:tr w:rsidR="008114B3" w:rsidRPr="00223087" w:rsidTr="00D10933">
        <w:tc>
          <w:tcPr>
            <w:tcW w:w="10312" w:type="dxa"/>
            <w:gridSpan w:val="4"/>
          </w:tcPr>
          <w:p w:rsidR="008114B3" w:rsidRPr="00223087" w:rsidRDefault="008114B3" w:rsidP="00D10933">
            <w:pPr>
              <w:rPr>
                <w:bCs/>
              </w:rPr>
            </w:pPr>
            <w:r w:rsidRPr="003C6CAB">
              <w:t xml:space="preserve">Associations of </w:t>
            </w:r>
            <w:r>
              <w:t>true positive recall</w:t>
            </w:r>
            <w:r w:rsidRPr="003C6CAB">
              <w:t xml:space="preserve"> of wheeze with an asthma diagnosis – whole study popul</w:t>
            </w:r>
            <w:r w:rsidRPr="003C6CAB">
              <w:t>a</w:t>
            </w:r>
            <w:r w:rsidRPr="003C6CAB">
              <w:t xml:space="preserve">tion and separately in study </w:t>
            </w:r>
            <w:proofErr w:type="spellStart"/>
            <w:r w:rsidRPr="003C6CAB">
              <w:t>centers</w:t>
            </w:r>
            <w:proofErr w:type="spellEnd"/>
          </w:p>
        </w:tc>
      </w:tr>
      <w:tr w:rsidR="008114B3" w:rsidRPr="00223087" w:rsidTr="00D10933">
        <w:tc>
          <w:tcPr>
            <w:tcW w:w="2371" w:type="dxa"/>
          </w:tcPr>
          <w:p w:rsidR="008114B3" w:rsidRPr="00223087" w:rsidRDefault="008114B3" w:rsidP="00D10933"/>
        </w:tc>
        <w:tc>
          <w:tcPr>
            <w:tcW w:w="2466" w:type="dxa"/>
          </w:tcPr>
          <w:p w:rsidR="008114B3" w:rsidRPr="003C6CAB" w:rsidRDefault="008114B3" w:rsidP="00D10933">
            <w:r w:rsidRPr="003C6CAB">
              <w:t>OR [CI 95%]</w:t>
            </w:r>
          </w:p>
        </w:tc>
        <w:tc>
          <w:tcPr>
            <w:tcW w:w="3150" w:type="dxa"/>
          </w:tcPr>
          <w:p w:rsidR="008114B3" w:rsidRPr="003C6CAB" w:rsidRDefault="008114B3" w:rsidP="00D10933">
            <w:r w:rsidRPr="003C6CAB">
              <w:t>P-value</w:t>
            </w:r>
          </w:p>
        </w:tc>
        <w:tc>
          <w:tcPr>
            <w:tcW w:w="2324" w:type="dxa"/>
          </w:tcPr>
          <w:p w:rsidR="008114B3" w:rsidRPr="003C6CAB" w:rsidRDefault="008114B3" w:rsidP="00D10933">
            <w:r w:rsidRPr="003C6CAB">
              <w:t>I² (</w:t>
            </w:r>
            <w:r>
              <w:t>Inconsistency</w:t>
            </w:r>
            <w:r w:rsidRPr="003C6CAB">
              <w:t>)</w:t>
            </w:r>
          </w:p>
        </w:tc>
      </w:tr>
      <w:tr w:rsidR="008114B3" w:rsidRPr="00223087" w:rsidTr="00D10933">
        <w:tc>
          <w:tcPr>
            <w:tcW w:w="2371" w:type="dxa"/>
          </w:tcPr>
          <w:p w:rsidR="008114B3" w:rsidRPr="003C6CAB" w:rsidRDefault="008114B3" w:rsidP="00D10933">
            <w:r w:rsidRPr="003C6CAB">
              <w:t>Total study popul</w:t>
            </w:r>
            <w:r w:rsidRPr="003C6CAB">
              <w:t>a</w:t>
            </w:r>
            <w:r w:rsidRPr="003C6CAB">
              <w:t>tion</w:t>
            </w:r>
          </w:p>
        </w:tc>
        <w:tc>
          <w:tcPr>
            <w:tcW w:w="2466" w:type="dxa"/>
          </w:tcPr>
          <w:p w:rsidR="008114B3" w:rsidRPr="00223087" w:rsidRDefault="008114B3" w:rsidP="00D10933">
            <w:r w:rsidRPr="00223087">
              <w:t>3.45 [1.59-7.51]</w:t>
            </w:r>
          </w:p>
        </w:tc>
        <w:tc>
          <w:tcPr>
            <w:tcW w:w="3150" w:type="dxa"/>
          </w:tcPr>
          <w:p w:rsidR="008114B3" w:rsidRPr="00223087" w:rsidRDefault="008114B3" w:rsidP="00D10933">
            <w:r w:rsidRPr="00223087">
              <w:t>0.0018</w:t>
            </w:r>
          </w:p>
        </w:tc>
        <w:tc>
          <w:tcPr>
            <w:tcW w:w="2324" w:type="dxa"/>
            <w:vMerge w:val="restart"/>
          </w:tcPr>
          <w:p w:rsidR="008114B3" w:rsidRPr="00223087" w:rsidRDefault="008114B3" w:rsidP="00D10933">
            <w:r w:rsidRPr="00223087">
              <w:t>0.0%</w:t>
            </w:r>
          </w:p>
        </w:tc>
      </w:tr>
      <w:tr w:rsidR="008114B3" w:rsidRPr="00223087" w:rsidTr="00D10933">
        <w:tc>
          <w:tcPr>
            <w:tcW w:w="2371" w:type="dxa"/>
          </w:tcPr>
          <w:p w:rsidR="008114B3" w:rsidRPr="003C6CAB" w:rsidRDefault="008114B3" w:rsidP="00D10933">
            <w:r w:rsidRPr="003C6CAB">
              <w:t>Germany</w:t>
            </w:r>
          </w:p>
        </w:tc>
        <w:tc>
          <w:tcPr>
            <w:tcW w:w="2466" w:type="dxa"/>
          </w:tcPr>
          <w:p w:rsidR="008114B3" w:rsidRPr="00223087" w:rsidRDefault="008114B3" w:rsidP="00D10933">
            <w:r w:rsidRPr="00223087">
              <w:t>2.48 [0.6-10.21]</w:t>
            </w:r>
          </w:p>
        </w:tc>
        <w:tc>
          <w:tcPr>
            <w:tcW w:w="3150" w:type="dxa"/>
          </w:tcPr>
          <w:p w:rsidR="008114B3" w:rsidRPr="00223087" w:rsidRDefault="008114B3" w:rsidP="00D10933">
            <w:r w:rsidRPr="00223087">
              <w:t>0.208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</w:tcPr>
          <w:p w:rsidR="008114B3" w:rsidRPr="003C6CAB" w:rsidRDefault="008114B3" w:rsidP="00D10933">
            <w:r w:rsidRPr="003C6CAB">
              <w:t>Austria</w:t>
            </w:r>
            <w:r>
              <w:rPr>
                <w:vertAlign w:val="superscript"/>
              </w:rPr>
              <w:t>#</w:t>
            </w:r>
          </w:p>
        </w:tc>
        <w:tc>
          <w:tcPr>
            <w:tcW w:w="2466" w:type="dxa"/>
          </w:tcPr>
          <w:p w:rsidR="008114B3" w:rsidRPr="00223087" w:rsidRDefault="008114B3" w:rsidP="00D10933">
            <w:r w:rsidRPr="00223087">
              <w:t xml:space="preserve">(&gt;5.22) </w:t>
            </w:r>
          </w:p>
        </w:tc>
        <w:tc>
          <w:tcPr>
            <w:tcW w:w="3150" w:type="dxa"/>
          </w:tcPr>
          <w:p w:rsidR="008114B3" w:rsidRPr="00223087" w:rsidRDefault="008114B3" w:rsidP="00D10933">
            <w:r w:rsidRPr="00223087">
              <w:t>-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</w:tcPr>
          <w:p w:rsidR="008114B3" w:rsidRPr="003C6CAB" w:rsidRDefault="008114B3" w:rsidP="00D10933">
            <w:r w:rsidRPr="003C6CAB">
              <w:t>Switzerland</w:t>
            </w:r>
          </w:p>
        </w:tc>
        <w:tc>
          <w:tcPr>
            <w:tcW w:w="2466" w:type="dxa"/>
          </w:tcPr>
          <w:p w:rsidR="008114B3" w:rsidRPr="00223087" w:rsidRDefault="008114B3" w:rsidP="00D10933">
            <w:r w:rsidRPr="00223087">
              <w:t>1.85 [0.33-10.42]</w:t>
            </w:r>
          </w:p>
        </w:tc>
        <w:tc>
          <w:tcPr>
            <w:tcW w:w="3150" w:type="dxa"/>
          </w:tcPr>
          <w:p w:rsidR="008114B3" w:rsidRPr="00223087" w:rsidRDefault="008114B3" w:rsidP="00D10933">
            <w:r w:rsidRPr="00223087">
              <w:t>0.483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</w:tcPr>
          <w:p w:rsidR="008114B3" w:rsidRPr="003C6CAB" w:rsidRDefault="008114B3" w:rsidP="00D10933">
            <w:r w:rsidRPr="003C6CAB">
              <w:t>France</w:t>
            </w:r>
          </w:p>
        </w:tc>
        <w:tc>
          <w:tcPr>
            <w:tcW w:w="2466" w:type="dxa"/>
          </w:tcPr>
          <w:p w:rsidR="008114B3" w:rsidRPr="00223087" w:rsidRDefault="008114B3" w:rsidP="00D10933">
            <w:r w:rsidRPr="00223087">
              <w:t>2.06 [0.35-12.02]</w:t>
            </w:r>
          </w:p>
        </w:tc>
        <w:tc>
          <w:tcPr>
            <w:tcW w:w="3150" w:type="dxa"/>
          </w:tcPr>
          <w:p w:rsidR="008114B3" w:rsidRPr="00223087" w:rsidRDefault="008114B3" w:rsidP="00D10933">
            <w:r w:rsidRPr="00223087">
              <w:t>0.422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</w:tcPr>
          <w:p w:rsidR="008114B3" w:rsidRPr="003C6CAB" w:rsidRDefault="008114B3" w:rsidP="00D10933">
            <w:r w:rsidRPr="003C6CAB">
              <w:t>Finland</w:t>
            </w:r>
          </w:p>
        </w:tc>
        <w:tc>
          <w:tcPr>
            <w:tcW w:w="2466" w:type="dxa"/>
          </w:tcPr>
          <w:p w:rsidR="008114B3" w:rsidRPr="00223087" w:rsidRDefault="008114B3" w:rsidP="00D10933">
            <w:r w:rsidRPr="00223087">
              <w:t>6.07 [1.18-31.24]</w:t>
            </w:r>
          </w:p>
        </w:tc>
        <w:tc>
          <w:tcPr>
            <w:tcW w:w="3150" w:type="dxa"/>
          </w:tcPr>
          <w:p w:rsidR="008114B3" w:rsidRPr="00223087" w:rsidRDefault="008114B3" w:rsidP="00D10933">
            <w:r w:rsidRPr="00223087">
              <w:t>0.031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rPr>
          <w:trHeight w:val="840"/>
        </w:trPr>
        <w:tc>
          <w:tcPr>
            <w:tcW w:w="10312" w:type="dxa"/>
            <w:gridSpan w:val="4"/>
            <w:shd w:val="clear" w:color="auto" w:fill="auto"/>
          </w:tcPr>
          <w:p w:rsidR="008114B3" w:rsidRPr="00223087" w:rsidRDefault="008114B3" w:rsidP="00D10933">
            <w:pPr>
              <w:rPr>
                <w:bCs/>
              </w:rPr>
            </w:pPr>
            <w:r w:rsidRPr="003C6CAB">
              <w:t xml:space="preserve">Associations of </w:t>
            </w:r>
            <w:r>
              <w:t>true positive recall</w:t>
            </w:r>
            <w:r w:rsidRPr="003C6CAB">
              <w:t xml:space="preserve"> of wheeze with lung-function parameters (</w:t>
            </w:r>
            <w:proofErr w:type="spellStart"/>
            <w:r w:rsidRPr="003C6CAB">
              <w:t>Tiffenau</w:t>
            </w:r>
            <w:proofErr w:type="spellEnd"/>
            <w:r w:rsidRPr="003C6CAB">
              <w:t xml:space="preserve"> Index FEV1/FVC) – whole study population and separately in study </w:t>
            </w:r>
            <w:proofErr w:type="spellStart"/>
            <w:r w:rsidRPr="003C6CAB">
              <w:t>centers</w:t>
            </w:r>
            <w:proofErr w:type="spellEnd"/>
          </w:p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/>
        </w:tc>
        <w:tc>
          <w:tcPr>
            <w:tcW w:w="2466" w:type="dxa"/>
            <w:shd w:val="clear" w:color="auto" w:fill="auto"/>
          </w:tcPr>
          <w:p w:rsidR="008114B3" w:rsidRPr="003C6CAB" w:rsidRDefault="008114B3" w:rsidP="00D10933">
            <w:r w:rsidRPr="003C6CAB">
              <w:t>ß-Estimate [CI 95%]</w:t>
            </w:r>
          </w:p>
        </w:tc>
        <w:tc>
          <w:tcPr>
            <w:tcW w:w="3150" w:type="dxa"/>
            <w:shd w:val="clear" w:color="auto" w:fill="auto"/>
          </w:tcPr>
          <w:p w:rsidR="008114B3" w:rsidRPr="003C6CAB" w:rsidRDefault="008114B3" w:rsidP="00D10933">
            <w:r w:rsidRPr="003C6CAB">
              <w:t>P-value</w:t>
            </w:r>
          </w:p>
        </w:tc>
        <w:tc>
          <w:tcPr>
            <w:tcW w:w="2324" w:type="dxa"/>
          </w:tcPr>
          <w:p w:rsidR="008114B3" w:rsidRPr="003C6CAB" w:rsidRDefault="008114B3" w:rsidP="00D10933">
            <w:r w:rsidRPr="003C6CAB">
              <w:t>I² (</w:t>
            </w:r>
            <w:r>
              <w:t>Inconsistency</w:t>
            </w:r>
            <w:r w:rsidRPr="003C6CAB">
              <w:t>)</w:t>
            </w:r>
          </w:p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>
            <w:r w:rsidRPr="003C6CAB">
              <w:t>Total study popul</w:t>
            </w:r>
            <w:r w:rsidRPr="003C6CAB">
              <w:t>a</w:t>
            </w:r>
            <w:r w:rsidRPr="003C6CAB">
              <w:t>tion</w:t>
            </w:r>
          </w:p>
        </w:tc>
        <w:tc>
          <w:tcPr>
            <w:tcW w:w="2466" w:type="dxa"/>
            <w:shd w:val="clear" w:color="auto" w:fill="auto"/>
          </w:tcPr>
          <w:p w:rsidR="008114B3" w:rsidRPr="00223087" w:rsidRDefault="008114B3" w:rsidP="00D10933">
            <w:r w:rsidRPr="00223087">
              <w:t>-0.41 [-0.68; -0.13]</w:t>
            </w:r>
          </w:p>
        </w:tc>
        <w:tc>
          <w:tcPr>
            <w:tcW w:w="3150" w:type="dxa"/>
            <w:shd w:val="clear" w:color="auto" w:fill="auto"/>
          </w:tcPr>
          <w:p w:rsidR="008114B3" w:rsidRPr="00223087" w:rsidRDefault="008114B3" w:rsidP="00D10933">
            <w:r w:rsidRPr="00223087">
              <w:t>0.005</w:t>
            </w:r>
          </w:p>
        </w:tc>
        <w:tc>
          <w:tcPr>
            <w:tcW w:w="2324" w:type="dxa"/>
            <w:vMerge w:val="restart"/>
          </w:tcPr>
          <w:p w:rsidR="008114B3" w:rsidRPr="00223087" w:rsidRDefault="008114B3" w:rsidP="00D10933">
            <w:r w:rsidRPr="00223087">
              <w:t>6.74%</w:t>
            </w:r>
          </w:p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>
            <w:r w:rsidRPr="003C6CAB">
              <w:t>Germany</w:t>
            </w:r>
          </w:p>
        </w:tc>
        <w:tc>
          <w:tcPr>
            <w:tcW w:w="2466" w:type="dxa"/>
            <w:shd w:val="clear" w:color="auto" w:fill="auto"/>
          </w:tcPr>
          <w:p w:rsidR="008114B3" w:rsidRPr="00223087" w:rsidRDefault="008114B3" w:rsidP="00D10933">
            <w:r w:rsidRPr="00223087">
              <w:t>-0.24 [-1.04; 0.29]</w:t>
            </w:r>
          </w:p>
        </w:tc>
        <w:tc>
          <w:tcPr>
            <w:tcW w:w="3150" w:type="dxa"/>
            <w:shd w:val="clear" w:color="auto" w:fill="auto"/>
          </w:tcPr>
          <w:p w:rsidR="008114B3" w:rsidRPr="00223087" w:rsidRDefault="008114B3" w:rsidP="00D10933">
            <w:r w:rsidRPr="00223087">
              <w:t>0.412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>
            <w:r w:rsidRPr="003C6CAB">
              <w:t>Austria</w:t>
            </w:r>
          </w:p>
        </w:tc>
        <w:tc>
          <w:tcPr>
            <w:tcW w:w="2466" w:type="dxa"/>
            <w:shd w:val="clear" w:color="auto" w:fill="auto"/>
          </w:tcPr>
          <w:p w:rsidR="008114B3" w:rsidRPr="00223087" w:rsidRDefault="008114B3" w:rsidP="00D10933">
            <w:r w:rsidRPr="00223087">
              <w:t>-0.95 [-1.60; -0.31]</w:t>
            </w:r>
          </w:p>
        </w:tc>
        <w:tc>
          <w:tcPr>
            <w:tcW w:w="3150" w:type="dxa"/>
            <w:shd w:val="clear" w:color="auto" w:fill="auto"/>
          </w:tcPr>
          <w:p w:rsidR="008114B3" w:rsidRPr="00223087" w:rsidRDefault="008114B3" w:rsidP="00D10933">
            <w:r w:rsidRPr="00223087">
              <w:t>0.017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>
            <w:r w:rsidRPr="003C6CAB">
              <w:t>Switzerland</w:t>
            </w:r>
          </w:p>
        </w:tc>
        <w:tc>
          <w:tcPr>
            <w:tcW w:w="2466" w:type="dxa"/>
            <w:shd w:val="clear" w:color="auto" w:fill="auto"/>
          </w:tcPr>
          <w:p w:rsidR="008114B3" w:rsidRPr="00223087" w:rsidRDefault="008114B3" w:rsidP="00D10933">
            <w:r w:rsidRPr="00223087">
              <w:t>-0.59 [-1.41; 0.14]</w:t>
            </w:r>
          </w:p>
        </w:tc>
        <w:tc>
          <w:tcPr>
            <w:tcW w:w="3150" w:type="dxa"/>
            <w:shd w:val="clear" w:color="auto" w:fill="auto"/>
          </w:tcPr>
          <w:p w:rsidR="008114B3" w:rsidRPr="00223087" w:rsidRDefault="008114B3" w:rsidP="00D10933">
            <w:r w:rsidRPr="00223087">
              <w:t>0.075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>
            <w:r w:rsidRPr="003C6CAB">
              <w:t>France</w:t>
            </w:r>
          </w:p>
        </w:tc>
        <w:tc>
          <w:tcPr>
            <w:tcW w:w="2466" w:type="dxa"/>
            <w:shd w:val="clear" w:color="auto" w:fill="auto"/>
          </w:tcPr>
          <w:p w:rsidR="008114B3" w:rsidRPr="00223087" w:rsidRDefault="008114B3" w:rsidP="00D10933">
            <w:r w:rsidRPr="00223087">
              <w:t>-0.25 [-0.79; 0.17]</w:t>
            </w:r>
          </w:p>
        </w:tc>
        <w:tc>
          <w:tcPr>
            <w:tcW w:w="3150" w:type="dxa"/>
            <w:shd w:val="clear" w:color="auto" w:fill="auto"/>
          </w:tcPr>
          <w:p w:rsidR="008114B3" w:rsidRPr="00223087" w:rsidRDefault="008114B3" w:rsidP="00D10933">
            <w:r w:rsidRPr="00223087">
              <w:t>0.255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  <w:tr w:rsidR="008114B3" w:rsidRPr="00223087" w:rsidTr="00D10933">
        <w:tc>
          <w:tcPr>
            <w:tcW w:w="2371" w:type="dxa"/>
            <w:shd w:val="clear" w:color="auto" w:fill="auto"/>
          </w:tcPr>
          <w:p w:rsidR="008114B3" w:rsidRPr="003C6CAB" w:rsidRDefault="008114B3" w:rsidP="00D10933">
            <w:r w:rsidRPr="003C6CAB">
              <w:t>Finland</w:t>
            </w:r>
          </w:p>
        </w:tc>
        <w:tc>
          <w:tcPr>
            <w:tcW w:w="2466" w:type="dxa"/>
            <w:shd w:val="clear" w:color="auto" w:fill="auto"/>
          </w:tcPr>
          <w:p w:rsidR="008114B3" w:rsidRPr="00223087" w:rsidRDefault="008114B3" w:rsidP="00D10933">
            <w:r w:rsidRPr="00223087">
              <w:t>-0.10 [-0.71; 0.54]</w:t>
            </w:r>
          </w:p>
        </w:tc>
        <w:tc>
          <w:tcPr>
            <w:tcW w:w="3150" w:type="dxa"/>
            <w:shd w:val="clear" w:color="auto" w:fill="auto"/>
          </w:tcPr>
          <w:p w:rsidR="008114B3" w:rsidRPr="00223087" w:rsidRDefault="008114B3" w:rsidP="00D10933">
            <w:r w:rsidRPr="00223087">
              <w:t>0.737</w:t>
            </w:r>
          </w:p>
        </w:tc>
        <w:tc>
          <w:tcPr>
            <w:tcW w:w="2324" w:type="dxa"/>
            <w:vMerge/>
          </w:tcPr>
          <w:p w:rsidR="008114B3" w:rsidRPr="00223087" w:rsidRDefault="008114B3" w:rsidP="00D10933"/>
        </w:tc>
      </w:tr>
    </w:tbl>
    <w:p w:rsidR="008114B3" w:rsidRPr="00223087" w:rsidRDefault="008114B3" w:rsidP="008114B3">
      <w:r w:rsidRPr="00223087">
        <w:t xml:space="preserve">Logistic regression models were used to calculate </w:t>
      </w:r>
      <w:proofErr w:type="spellStart"/>
      <w:r w:rsidRPr="00223087">
        <w:t>center</w:t>
      </w:r>
      <w:proofErr w:type="spellEnd"/>
      <w:r w:rsidRPr="00223087">
        <w:t>-specific associations between wheeze recall and asthma.</w:t>
      </w:r>
    </w:p>
    <w:p w:rsidR="008114B3" w:rsidRPr="00223087" w:rsidRDefault="008114B3" w:rsidP="008114B3">
      <w:r>
        <w:rPr>
          <w:b/>
          <w:vertAlign w:val="superscript"/>
        </w:rPr>
        <w:t>#</w:t>
      </w:r>
      <w:r w:rsidRPr="00223087">
        <w:t xml:space="preserve">in Austria no case of asthma was observed among children with </w:t>
      </w:r>
      <w:r>
        <w:t>false negative recall</w:t>
      </w:r>
      <w:r w:rsidRPr="00223087">
        <w:t>; if there were one case, the OR would be 5.22</w:t>
      </w:r>
    </w:p>
    <w:p w:rsidR="008114B3" w:rsidRDefault="008114B3" w:rsidP="008114B3"/>
    <w:p w:rsidR="008114B3" w:rsidRDefault="008114B3" w:rsidP="008114B3">
      <w:r>
        <w:br w:type="page"/>
      </w:r>
    </w:p>
    <w:p w:rsidR="008114B3" w:rsidRPr="00CA2B01" w:rsidRDefault="008114B3" w:rsidP="008114B3">
      <w:pPr>
        <w:pStyle w:val="Heading1"/>
      </w:pPr>
      <w:r w:rsidRPr="00CA2B01">
        <w:lastRenderedPageBreak/>
        <w:t>Table E</w:t>
      </w:r>
      <w:r>
        <w:t>6</w:t>
      </w:r>
      <w:r w:rsidRPr="00CA2B01">
        <w:t xml:space="preserve">: Associations of </w:t>
      </w:r>
      <w:r>
        <w:t>true positive recall</w:t>
      </w:r>
      <w:r w:rsidRPr="00CA2B01">
        <w:t xml:space="preserve"> of wheeze with lung-function parameters (</w:t>
      </w:r>
      <w:proofErr w:type="spellStart"/>
      <w:r w:rsidRPr="00CA2B01">
        <w:t>Tiffenau</w:t>
      </w:r>
      <w:proofErr w:type="spellEnd"/>
      <w:r w:rsidRPr="00CA2B01">
        <w:t xml:space="preserve"> Index FEV1/FVC</w:t>
      </w:r>
      <w:r>
        <w:t xml:space="preserve"> z-score</w:t>
      </w:r>
      <w:r w:rsidRPr="00CA2B01">
        <w:t>)</w:t>
      </w:r>
    </w:p>
    <w:tbl>
      <w:tblPr>
        <w:tblStyle w:val="LightShading"/>
        <w:tblW w:w="9923" w:type="dxa"/>
        <w:tblLook w:val="06A0"/>
      </w:tblPr>
      <w:tblGrid>
        <w:gridCol w:w="3207"/>
        <w:gridCol w:w="3089"/>
        <w:gridCol w:w="3627"/>
      </w:tblGrid>
      <w:tr w:rsidR="008114B3" w:rsidRPr="00223087" w:rsidTr="00D10933">
        <w:trPr>
          <w:cnfStyle w:val="100000000000"/>
        </w:trPr>
        <w:tc>
          <w:tcPr>
            <w:cnfStyle w:val="001000000000"/>
            <w:tcW w:w="3207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Determinants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pPr>
              <w:cnfStyle w:val="100000000000"/>
            </w:pPr>
            <w:r w:rsidRPr="00223087">
              <w:t>Crude β-Estimate [95% CI]</w:t>
            </w:r>
          </w:p>
        </w:tc>
        <w:tc>
          <w:tcPr>
            <w:tcW w:w="3627" w:type="dxa"/>
            <w:tcBorders>
              <w:left w:val="single" w:sz="4" w:space="0" w:color="auto"/>
            </w:tcBorders>
          </w:tcPr>
          <w:p w:rsidR="008114B3" w:rsidRPr="00223087" w:rsidRDefault="008114B3" w:rsidP="00D10933">
            <w:pPr>
              <w:cnfStyle w:val="100000000000"/>
            </w:pPr>
            <w:r w:rsidRPr="00223087">
              <w:t>Adjusted β-Estimate [95% CI]</w:t>
            </w:r>
          </w:p>
        </w:tc>
      </w:tr>
      <w:tr w:rsidR="008114B3" w:rsidRPr="00223087" w:rsidTr="00D10933">
        <w:tc>
          <w:tcPr>
            <w:cnfStyle w:val="001000000000"/>
            <w:tcW w:w="3207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r>
              <w:t>True positive recall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-0.41 [-0.68; -0.12]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-0.62 [-1.12; -0.13]</w:t>
            </w:r>
          </w:p>
        </w:tc>
      </w:tr>
      <w:tr w:rsidR="008114B3" w:rsidRPr="00223087" w:rsidTr="00D10933">
        <w:tc>
          <w:tcPr>
            <w:cnfStyle w:val="001000000000"/>
            <w:tcW w:w="3207" w:type="dxa"/>
            <w:tcBorders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Sex</w:t>
            </w:r>
          </w:p>
        </w:tc>
        <w:tc>
          <w:tcPr>
            <w:tcW w:w="30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-0.38 [-0.47; -0.16]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</w:t>
            </w:r>
          </w:p>
        </w:tc>
      </w:tr>
      <w:tr w:rsidR="008114B3" w:rsidRPr="00223087" w:rsidTr="00D10933">
        <w:tc>
          <w:tcPr>
            <w:cnfStyle w:val="001000000000"/>
            <w:tcW w:w="3207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Parental asthma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-0.28 [-0.49; -0.07]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</w:t>
            </w:r>
          </w:p>
        </w:tc>
      </w:tr>
      <w:tr w:rsidR="008114B3" w:rsidRPr="00223087" w:rsidTr="00D10933">
        <w:tc>
          <w:tcPr>
            <w:cnfStyle w:val="001000000000"/>
            <w:tcW w:w="3207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Parental hay fever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-0.12 [-0.28; 0.04]</w:t>
            </w:r>
          </w:p>
        </w:tc>
        <w:tc>
          <w:tcPr>
            <w:tcW w:w="3627" w:type="dxa"/>
            <w:tcBorders>
              <w:lef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</w:t>
            </w:r>
          </w:p>
        </w:tc>
      </w:tr>
      <w:tr w:rsidR="008114B3" w:rsidRPr="00223087" w:rsidTr="00D10933">
        <w:tc>
          <w:tcPr>
            <w:cnfStyle w:val="001000000000"/>
            <w:tcW w:w="3207" w:type="dxa"/>
            <w:tcBorders>
              <w:top w:val="nil"/>
              <w:bottom w:val="nil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>Parental atopic eczema</w:t>
            </w:r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-0.5 [-0.80; -0.21]</w:t>
            </w:r>
          </w:p>
        </w:tc>
        <w:tc>
          <w:tcPr>
            <w:tcW w:w="3627" w:type="dxa"/>
            <w:tcBorders>
              <w:left w:val="single" w:sz="4" w:space="0" w:color="auto"/>
              <w:bottom w:val="nil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-0.51 [-1.01; -0.01]</w:t>
            </w:r>
          </w:p>
        </w:tc>
      </w:tr>
      <w:tr w:rsidR="008114B3" w:rsidRPr="00223087" w:rsidTr="00D10933">
        <w:tc>
          <w:tcPr>
            <w:cnfStyle w:val="001000000000"/>
            <w:tcW w:w="320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114B3" w:rsidRPr="00223087" w:rsidRDefault="008114B3" w:rsidP="00D10933">
            <w:r w:rsidRPr="00223087">
              <w:t xml:space="preserve">Parental </w:t>
            </w:r>
            <w:proofErr w:type="spellStart"/>
            <w:r w:rsidRPr="00223087">
              <w:t>atopy</w:t>
            </w:r>
            <w:proofErr w:type="spellEnd"/>
          </w:p>
        </w:tc>
        <w:tc>
          <w:tcPr>
            <w:tcW w:w="3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-0.18 [-0.34; -0.02]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114B3" w:rsidRPr="00223087" w:rsidRDefault="008114B3" w:rsidP="00D10933">
            <w:pPr>
              <w:cnfStyle w:val="000000000000"/>
            </w:pPr>
            <w:r w:rsidRPr="00223087">
              <w:t>-</w:t>
            </w:r>
          </w:p>
        </w:tc>
      </w:tr>
    </w:tbl>
    <w:p w:rsidR="00AC5833" w:rsidRDefault="008114B3">
      <w:r w:rsidRPr="00223087">
        <w:t xml:space="preserve">Only determinants with crude p-values &lt;0.2 are listed. </w:t>
      </w:r>
      <w:proofErr w:type="gramStart"/>
      <w:r w:rsidRPr="00223087">
        <w:t>β-estimates</w:t>
      </w:r>
      <w:proofErr w:type="gramEnd"/>
      <w:r w:rsidRPr="00223087">
        <w:t xml:space="preserve"> are given with 95%-confidence intervals (CI). Adjusted models </w:t>
      </w:r>
      <w:r>
        <w:t>were</w:t>
      </w:r>
      <w:r w:rsidRPr="00223087">
        <w:t xml:space="preserve"> established by backward elimination</w:t>
      </w:r>
      <w:r>
        <w:t>.</w:t>
      </w:r>
      <w:r>
        <w:br/>
      </w:r>
      <w:proofErr w:type="gramStart"/>
      <w:r>
        <w:t>FEV1/FVC z-score based on GLI (Global Lung-function Initiative) equations.</w:t>
      </w:r>
      <w:proofErr w:type="gramEnd"/>
    </w:p>
    <w:sectPr w:rsidR="00AC5833" w:rsidSect="00AC5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14B3"/>
    <w:rsid w:val="002E5A4F"/>
    <w:rsid w:val="008114B3"/>
    <w:rsid w:val="00AC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4B3"/>
    <w:pPr>
      <w:spacing w:after="0" w:line="360" w:lineRule="auto"/>
    </w:pPr>
    <w:rPr>
      <w:rFonts w:ascii="Helvetica" w:eastAsiaTheme="minorEastAsia" w:hAnsi="Helvetica" w:cs="Helvetica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14B3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14B3"/>
    <w:pPr>
      <w:keepNext/>
      <w:spacing w:before="240" w:after="60"/>
      <w:outlineLvl w:val="1"/>
    </w:pPr>
    <w:rPr>
      <w:rFonts w:eastAsiaTheme="majorEastAsia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4B3"/>
    <w:rPr>
      <w:rFonts w:ascii="Helvetica" w:eastAsiaTheme="majorEastAsia" w:hAnsi="Helvetica" w:cstheme="majorBidi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114B3"/>
    <w:rPr>
      <w:rFonts w:ascii="Helvetica" w:eastAsiaTheme="majorEastAsia" w:hAnsi="Helvetica" w:cstheme="majorBidi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8114B3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4B3"/>
    <w:pPr>
      <w:ind w:left="720"/>
      <w:contextualSpacing/>
    </w:pPr>
  </w:style>
  <w:style w:type="table" w:styleId="LightShading">
    <w:name w:val="Light Shading"/>
    <w:basedOn w:val="TableNormal"/>
    <w:uiPriority w:val="60"/>
    <w:rsid w:val="008114B3"/>
    <w:pPr>
      <w:spacing w:after="0" w:line="240" w:lineRule="auto"/>
    </w:pPr>
    <w:rPr>
      <w:rFonts w:eastAsiaTheme="minorEastAsia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loginwb7</dc:creator>
  <cp:keywords/>
  <dc:description/>
  <cp:lastModifiedBy>loginwb7</cp:lastModifiedBy>
  <cp:revision>2</cp:revision>
  <dcterms:created xsi:type="dcterms:W3CDTF">2019-08-21T11:26:00Z</dcterms:created>
  <dcterms:modified xsi:type="dcterms:W3CDTF">2019-08-21T11:26:00Z</dcterms:modified>
</cp:coreProperties>
</file>