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both"/>
        <w:rPr>
          <w:rFonts w:ascii="Times New Roman" w:hAnsi="Times New Roman"/>
          <w:sz w:val="28"/>
          <w:szCs w:val="28"/>
        </w:rPr>
      </w:pPr>
      <w:bookmarkStart w:id="0" w:name="_GoBack"/>
      <w:bookmarkEnd w:id="0"/>
      <w:r>
        <w:rPr>
          <w:rFonts w:ascii="Times New Roman" w:hAnsi="Times New Roman"/>
          <w:sz w:val="28"/>
          <w:szCs w:val="28"/>
        </w:rPr>
        <w:t xml:space="preserve"> </w:t>
      </w:r>
    </w:p>
    <w:p>
      <w:pPr>
        <w:spacing w:line="480" w:lineRule="auto"/>
        <w:jc w:val="center"/>
        <w:rPr>
          <w:rFonts w:ascii="Times New Roman" w:hAnsi="Times New Roman"/>
          <w:b/>
        </w:rPr>
      </w:pPr>
      <w:r>
        <w:rPr>
          <w:rFonts w:ascii="Times New Roman" w:hAnsi="Times New Roman"/>
          <w:b/>
          <w:bCs/>
          <w:sz w:val="28"/>
          <w:szCs w:val="28"/>
        </w:rPr>
        <w:t xml:space="preserve">G-tract RNA </w:t>
      </w:r>
      <w:r>
        <w:rPr>
          <w:rFonts w:ascii="Times New Roman" w:hAnsi="Times New Roman"/>
          <w:b/>
          <w:bCs/>
          <w:sz w:val="28"/>
          <w:szCs w:val="28"/>
        </w:rPr>
        <w:t xml:space="preserve">removes </w:t>
      </w:r>
      <w:r>
        <w:rPr>
          <w:rFonts w:ascii="Times New Roman" w:hAnsi="Times New Roman"/>
          <w:b/>
          <w:bCs/>
          <w:sz w:val="28"/>
          <w:szCs w:val="28"/>
        </w:rPr>
        <w:t xml:space="preserve">Polycomb Repressive Complex 2 </w:t>
      </w:r>
      <w:r>
        <w:rPr>
          <w:rFonts w:ascii="Times New Roman" w:hAnsi="Times New Roman"/>
          <w:b/>
          <w:bCs/>
          <w:sz w:val="28"/>
          <w:szCs w:val="28"/>
        </w:rPr>
        <w:t>from genes</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Manuel Beltran</w:t>
      </w:r>
      <w:r>
        <w:rPr>
          <w:rFonts w:ascii="Times New Roman" w:hAnsi="Times New Roman"/>
          <w:bCs/>
          <w:vertAlign w:val="superscript"/>
        </w:rPr>
        <w:t>1</w:t>
      </w:r>
      <w:r>
        <w:rPr>
          <w:rFonts w:ascii="Times New Roman" w:hAnsi="Times New Roman"/>
        </w:rPr>
        <w:t>, Manuel Tavares</w:t>
      </w:r>
      <w:r>
        <w:rPr>
          <w:rFonts w:ascii="Times New Roman" w:hAnsi="Times New Roman"/>
          <w:bCs/>
          <w:vertAlign w:val="superscript"/>
        </w:rPr>
        <w:t>1</w:t>
      </w:r>
      <w:r>
        <w:rPr>
          <w:rFonts w:ascii="Times New Roman" w:hAnsi="Times New Roman"/>
        </w:rPr>
        <w:t>, Neil Justin</w:t>
      </w:r>
      <w:r>
        <w:rPr>
          <w:rFonts w:ascii="Times New Roman" w:hAnsi="Times New Roman"/>
          <w:bCs/>
          <w:vertAlign w:val="superscript"/>
        </w:rPr>
        <w:t>2</w:t>
      </w:r>
      <w:r>
        <w:rPr>
          <w:rFonts w:ascii="Times New Roman" w:hAnsi="Times New Roman"/>
        </w:rPr>
        <w:t>, Garima Khandelwal</w:t>
      </w:r>
      <w:r>
        <w:rPr>
          <w:rFonts w:ascii="Times New Roman" w:hAnsi="Times New Roman"/>
          <w:bCs/>
          <w:vertAlign w:val="superscript"/>
        </w:rPr>
        <w:t>1</w:t>
      </w:r>
      <w:r>
        <w:rPr>
          <w:rFonts w:ascii="Times New Roman" w:hAnsi="Times New Roman"/>
        </w:rPr>
        <w:t>, John Ambrose</w:t>
      </w:r>
      <w:r>
        <w:rPr>
          <w:rFonts w:ascii="Times New Roman" w:hAnsi="Times New Roman"/>
          <w:bCs/>
          <w:vertAlign w:val="superscript"/>
        </w:rPr>
        <w:t>1†</w:t>
      </w:r>
      <w:r>
        <w:rPr>
          <w:rFonts w:ascii="Times New Roman" w:hAnsi="Times New Roman"/>
        </w:rPr>
        <w:t>, Benjamin M. Foster</w:t>
      </w:r>
      <w:r>
        <w:rPr>
          <w:rFonts w:ascii="Times New Roman" w:hAnsi="Times New Roman"/>
          <w:bCs/>
          <w:vertAlign w:val="superscript"/>
        </w:rPr>
        <w:t>3</w:t>
      </w:r>
      <w:r>
        <w:rPr>
          <w:rFonts w:ascii="Times New Roman" w:hAnsi="Times New Roman"/>
        </w:rPr>
        <w:t xml:space="preserve">, </w:t>
      </w:r>
      <w:r>
        <w:rPr>
          <w:rFonts w:ascii="Times New Roman" w:hAnsi="Times New Roman"/>
        </w:rPr>
        <w:t xml:space="preserve">Kaylee </w:t>
      </w:r>
      <w:r>
        <w:rPr>
          <w:rFonts w:ascii="Times New Roman" w:hAnsi="Times New Roman"/>
        </w:rPr>
        <w:t xml:space="preserve">B. </w:t>
      </w:r>
      <w:r>
        <w:rPr>
          <w:rFonts w:ascii="Times New Roman" w:hAnsi="Times New Roman"/>
        </w:rPr>
        <w:t>Worlock</w:t>
      </w:r>
      <w:r>
        <w:rPr>
          <w:rFonts w:ascii="Times New Roman" w:hAnsi="Times New Roman"/>
          <w:bCs/>
          <w:vertAlign w:val="superscript"/>
        </w:rPr>
        <w:t>1</w:t>
      </w:r>
      <w:r>
        <w:rPr>
          <w:rFonts w:ascii="Times New Roman" w:hAnsi="Times New Roman"/>
        </w:rPr>
        <w:t>, Andre</w:t>
      </w:r>
      <w:r>
        <w:rPr>
          <w:rFonts w:ascii="Times New Roman" w:hAnsi="Times New Roman"/>
        </w:rPr>
        <w:t>y</w:t>
      </w:r>
      <w:r>
        <w:rPr>
          <w:rFonts w:ascii="Times New Roman" w:hAnsi="Times New Roman"/>
        </w:rPr>
        <w:t xml:space="preserve"> </w:t>
      </w:r>
      <w:r>
        <w:rPr>
          <w:rFonts w:ascii="Times New Roman" w:hAnsi="Times New Roman"/>
        </w:rPr>
        <w:t>Tvardovskiy</w:t>
      </w:r>
      <w:r>
        <w:rPr>
          <w:rFonts w:ascii="Times New Roman" w:hAnsi="Times New Roman"/>
          <w:vertAlign w:val="superscript"/>
        </w:rPr>
        <w:t>3</w:t>
      </w:r>
      <w:r>
        <w:rPr>
          <w:rFonts w:ascii="Times New Roman" w:hAnsi="Times New Roman"/>
        </w:rPr>
        <w:t xml:space="preserve">, </w:t>
      </w:r>
      <w:r>
        <w:rPr>
          <w:rFonts w:ascii="Times New Roman" w:hAnsi="Times New Roman"/>
        </w:rPr>
        <w:t>Simone Kunzelmann</w:t>
      </w:r>
      <w:r>
        <w:rPr>
          <w:rFonts w:ascii="Times New Roman" w:hAnsi="Times New Roman"/>
          <w:bCs/>
          <w:vertAlign w:val="superscript"/>
        </w:rPr>
        <w:t>2</w:t>
      </w:r>
      <w:r>
        <w:rPr>
          <w:rFonts w:ascii="Times New Roman" w:hAnsi="Times New Roman"/>
        </w:rPr>
        <w:t>, Javier Herrero</w:t>
      </w:r>
      <w:r>
        <w:rPr>
          <w:rFonts w:ascii="Times New Roman" w:hAnsi="Times New Roman"/>
          <w:bCs/>
          <w:vertAlign w:val="superscript"/>
        </w:rPr>
        <w:t>1</w:t>
      </w:r>
      <w:r>
        <w:rPr>
          <w:rFonts w:ascii="Times New Roman" w:hAnsi="Times New Roman"/>
        </w:rPr>
        <w:t>, Till Bartke</w:t>
      </w:r>
      <w:r>
        <w:rPr>
          <w:rFonts w:ascii="Times New Roman" w:hAnsi="Times New Roman"/>
          <w:bCs/>
          <w:vertAlign w:val="superscript"/>
        </w:rPr>
        <w:t>3</w:t>
      </w:r>
      <w:r>
        <w:rPr>
          <w:rFonts w:ascii="Times New Roman" w:hAnsi="Times New Roman"/>
        </w:rPr>
        <w:t>, Steven J. Gamblin</w:t>
      </w:r>
      <w:r>
        <w:rPr>
          <w:rFonts w:ascii="Times New Roman" w:hAnsi="Times New Roman"/>
          <w:bCs/>
          <w:vertAlign w:val="superscript"/>
        </w:rPr>
        <w:t>2</w:t>
      </w:r>
      <w:r>
        <w:rPr>
          <w:rFonts w:ascii="Times New Roman" w:hAnsi="Times New Roman"/>
        </w:rPr>
        <w:t>, Jon R. Wilson</w:t>
      </w:r>
      <w:r>
        <w:rPr>
          <w:rFonts w:ascii="Times New Roman" w:hAnsi="Times New Roman"/>
          <w:bCs/>
          <w:vertAlign w:val="superscript"/>
        </w:rPr>
        <w:t>2</w:t>
      </w:r>
      <w:r>
        <w:rPr>
          <w:rFonts w:ascii="Times New Roman" w:hAnsi="Times New Roman"/>
        </w:rPr>
        <w:t xml:space="preserve"> and Richard G. Jenner</w:t>
      </w:r>
      <w:r>
        <w:rPr>
          <w:rFonts w:ascii="Times New Roman" w:hAnsi="Times New Roman"/>
          <w:bCs/>
          <w:vertAlign w:val="superscript"/>
        </w:rPr>
        <w:t>1</w:t>
      </w:r>
      <w:r>
        <w:rPr>
          <w:rFonts w:ascii="Times New Roman" w:hAnsi="Times New Roman"/>
          <w:bCs/>
          <w:vertAlign w:val="superscript"/>
        </w:rPr>
        <w:t>,4</w:t>
      </w:r>
      <w:r>
        <w:rPr>
          <w:rFonts w:ascii="Times New Roman" w:hAnsi="Times New Roman"/>
          <w:bCs/>
          <w:vertAlign w:val="superscript"/>
        </w:rPr>
        <w:t>*</w:t>
      </w:r>
    </w:p>
    <w:p>
      <w:pPr>
        <w:spacing w:line="480" w:lineRule="auto"/>
        <w:jc w:val="both"/>
        <w:rPr>
          <w:rFonts w:ascii="Times New Roman" w:hAnsi="Times New Roman"/>
          <w:b/>
        </w:rPr>
      </w:pPr>
    </w:p>
    <w:p>
      <w:pPr>
        <w:spacing w:line="480" w:lineRule="auto"/>
        <w:jc w:val="both"/>
        <w:rPr>
          <w:rFonts w:ascii="Times New Roman" w:hAnsi="Times New Roman"/>
          <w:b/>
        </w:rPr>
      </w:pPr>
    </w:p>
    <w:p>
      <w:pPr>
        <w:spacing w:line="480" w:lineRule="auto"/>
        <w:jc w:val="both"/>
        <w:rPr>
          <w:rFonts w:ascii="Times New Roman" w:hAnsi="Times New Roman"/>
        </w:rPr>
      </w:pPr>
      <w:r>
        <w:rPr>
          <w:rFonts w:ascii="Times New Roman" w:hAnsi="Times New Roman"/>
          <w:bCs/>
          <w:vertAlign w:val="superscript"/>
        </w:rPr>
        <w:t>1</w:t>
      </w:r>
      <w:r>
        <w:rPr>
          <w:rFonts w:ascii="Times New Roman" w:hAnsi="Times New Roman"/>
        </w:rPr>
        <w:t>UCL Cancer Institute and C</w:t>
      </w:r>
      <w:r>
        <w:rPr>
          <w:rFonts w:ascii="Times New Roman" w:hAnsi="Times New Roman"/>
        </w:rPr>
        <w:t xml:space="preserve">ancer </w:t>
      </w:r>
      <w:r>
        <w:rPr>
          <w:rFonts w:ascii="Times New Roman" w:hAnsi="Times New Roman"/>
        </w:rPr>
        <w:t>R</w:t>
      </w:r>
      <w:r>
        <w:rPr>
          <w:rFonts w:ascii="Times New Roman" w:hAnsi="Times New Roman"/>
        </w:rPr>
        <w:t xml:space="preserve">esearch </w:t>
      </w:r>
      <w:r>
        <w:rPr>
          <w:rFonts w:ascii="Times New Roman" w:hAnsi="Times New Roman"/>
        </w:rPr>
        <w:t>UK UCL Centre, University College London (UCL), London, UK.</w:t>
      </w:r>
    </w:p>
    <w:p>
      <w:pPr>
        <w:spacing w:line="480" w:lineRule="auto"/>
        <w:jc w:val="both"/>
        <w:rPr>
          <w:rFonts w:ascii="Times New Roman" w:hAnsi="Times New Roman"/>
          <w:lang w:val="en-GB"/>
        </w:rPr>
      </w:pPr>
      <w:r>
        <w:rPr>
          <w:rFonts w:ascii="Times New Roman" w:hAnsi="Times New Roman"/>
          <w:bCs/>
          <w:vertAlign w:val="superscript"/>
        </w:rPr>
        <w:t>2</w:t>
      </w:r>
      <w:r>
        <w:rPr>
          <w:rFonts w:ascii="Times New Roman" w:hAnsi="Times New Roman"/>
        </w:rPr>
        <w:t>The Francis Crick Institute, London</w:t>
      </w:r>
      <w:r>
        <w:rPr>
          <w:rFonts w:ascii="Times New Roman" w:hAnsi="Times New Roman"/>
          <w:lang w:val="en-GB"/>
        </w:rPr>
        <w:t>, UK.</w:t>
      </w:r>
    </w:p>
    <w:p>
      <w:pPr>
        <w:spacing w:line="480" w:lineRule="auto"/>
        <w:jc w:val="both"/>
        <w:rPr>
          <w:rFonts w:ascii="Times New Roman" w:hAnsi="Times New Roman"/>
          <w:lang w:val="en-GB"/>
        </w:rPr>
      </w:pPr>
      <w:r>
        <w:rPr>
          <w:rFonts w:ascii="Times New Roman" w:hAnsi="Times New Roman"/>
          <w:bCs/>
          <w:vertAlign w:val="superscript"/>
        </w:rPr>
        <w:t>3</w:t>
      </w:r>
      <w:r>
        <w:rPr>
          <w:rFonts w:ascii="Times New Roman" w:hAnsi="Times New Roman"/>
          <w:lang w:val="en-GB"/>
        </w:rPr>
        <w:t>Institute of Functional Epigenetics, Helmholtz Zentrum München, Neuherberg, Germany.</w:t>
      </w:r>
    </w:p>
    <w:p>
      <w:pPr>
        <w:spacing w:line="480" w:lineRule="auto"/>
        <w:jc w:val="both"/>
        <w:rPr>
          <w:rFonts w:ascii="Times New Roman" w:hAnsi="Times New Roman"/>
        </w:rPr>
      </w:pPr>
      <w:r>
        <w:rPr>
          <w:rFonts w:ascii="Times New Roman" w:hAnsi="Times New Roman"/>
          <w:bCs/>
          <w:vertAlign w:val="superscript"/>
        </w:rPr>
        <w:t>4</w:t>
      </w:r>
      <w:r>
        <w:rPr>
          <w:rFonts w:ascii="Times New Roman" w:hAnsi="Times New Roman"/>
          <w:lang w:val="en-GB"/>
        </w:rPr>
        <w:t>Lead Contact</w:t>
      </w:r>
    </w:p>
    <w:p>
      <w:pPr>
        <w:spacing w:line="480" w:lineRule="auto"/>
        <w:rPr>
          <w:rFonts w:ascii="Times New Roman" w:hAnsi="Times New Roman"/>
          <w:lang w:val="en-GB"/>
        </w:rPr>
      </w:pPr>
      <w:r>
        <w:rPr>
          <w:rFonts w:ascii="Times New Roman" w:hAnsi="Times New Roman"/>
          <w:bCs/>
          <w:vertAlign w:val="superscript"/>
        </w:rPr>
        <w:t xml:space="preserve">† </w:t>
      </w:r>
      <w:r>
        <w:rPr>
          <w:rFonts w:ascii="Times New Roman" w:hAnsi="Times New Roman"/>
        </w:rPr>
        <w:t>Present</w:t>
      </w:r>
      <w:r>
        <w:rPr>
          <w:rFonts w:ascii="Times New Roman" w:hAnsi="Times New Roman"/>
        </w:rPr>
        <w:t xml:space="preserve"> address: Genomics England, </w:t>
      </w:r>
      <w:r>
        <w:rPr>
          <w:rFonts w:ascii="Times New Roman" w:hAnsi="Times New Roman"/>
          <w:lang w:val="en-GB"/>
        </w:rPr>
        <w:t>London, UK</w:t>
      </w:r>
    </w:p>
    <w:p>
      <w:pPr>
        <w:spacing w:line="480" w:lineRule="auto"/>
        <w:jc w:val="both"/>
        <w:rPr>
          <w:rFonts w:ascii="Times New Roman" w:hAnsi="Times New Roman"/>
          <w:b/>
        </w:rPr>
      </w:pPr>
    </w:p>
    <w:p>
      <w:pPr>
        <w:spacing w:line="480" w:lineRule="auto"/>
        <w:jc w:val="both"/>
        <w:rPr>
          <w:rFonts w:ascii="Times New Roman" w:hAnsi="Times New Roman"/>
          <w:b/>
        </w:rPr>
      </w:pPr>
    </w:p>
    <w:p>
      <w:pPr>
        <w:spacing w:line="480" w:lineRule="auto"/>
        <w:jc w:val="both"/>
        <w:rPr>
          <w:rFonts w:ascii="Times New Roman" w:hAnsi="Times New Roman"/>
        </w:rPr>
      </w:pPr>
      <w:r>
        <w:rPr>
          <w:rFonts w:ascii="Times New Roman" w:hAnsi="Times New Roman"/>
          <w:bCs/>
          <w:vertAlign w:val="superscript"/>
        </w:rPr>
        <w:t>*</w:t>
      </w:r>
      <w:r>
        <w:rPr>
          <w:rFonts w:ascii="Times New Roman" w:hAnsi="Times New Roman"/>
        </w:rPr>
        <w:t>Co</w:t>
      </w:r>
      <w:r>
        <w:rPr>
          <w:rFonts w:ascii="Times New Roman" w:hAnsi="Times New Roman"/>
        </w:rPr>
        <w:t>rrespondence</w:t>
      </w:r>
      <w:r>
        <w:rPr>
          <w:rFonts w:ascii="Times New Roman" w:hAnsi="Times New Roman"/>
        </w:rPr>
        <w:t>: r.jenner@ucl.ac.uk</w:t>
      </w:r>
    </w:p>
    <w:p>
      <w:pPr>
        <w:spacing w:line="480" w:lineRule="auto"/>
        <w:jc w:val="both"/>
        <w:rPr>
          <w:rFonts w:ascii="Times New Roman" w:hAnsi="Times New Roman"/>
        </w:rPr>
      </w:pPr>
    </w:p>
    <w:p>
      <w:pPr>
        <w:spacing w:line="480" w:lineRule="auto"/>
        <w:rPr>
          <w:rFonts w:ascii="Times New Roman" w:hAnsi="Times New Roman"/>
          <w:b/>
        </w:rPr>
      </w:pPr>
    </w:p>
    <w:p>
      <w:pPr>
        <w:spacing w:line="480" w:lineRule="auto"/>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br w:type="page"/>
      </w:r>
    </w:p>
    <w:p>
      <w:pPr>
        <w:spacing w:line="480" w:lineRule="auto"/>
        <w:rPr>
          <w:rFonts w:ascii="Times New Roman" w:hAnsi="Times New Roman"/>
          <w:b/>
        </w:rPr>
      </w:pPr>
      <w:r>
        <w:rPr>
          <w:rFonts w:ascii="Times New Roman" w:hAnsi="Times New Roman"/>
          <w:b/>
        </w:rPr>
        <w:lastRenderedPageBreak/>
        <w:t>ABSTRACT</w:t>
      </w:r>
    </w:p>
    <w:p>
      <w:pPr>
        <w:spacing w:line="480" w:lineRule="auto"/>
        <w:jc w:val="both"/>
        <w:rPr>
          <w:rFonts w:ascii="Times New Roman" w:hAnsi="Times New Roman"/>
          <w:lang w:val="en-GB"/>
        </w:rPr>
      </w:pPr>
      <w:r>
        <w:rPr>
          <w:rFonts w:ascii="Times New Roman" w:hAnsi="Times New Roman"/>
          <w:lang w:val="en-GB"/>
        </w:rPr>
        <w:t xml:space="preserve">Polycomb Repressive Complex 2 (PRC2) maintains repression of genes specific for other cell types but associates with genes ectopically in </w:t>
      </w:r>
      <w:r>
        <w:rPr>
          <w:rFonts w:ascii="Times New Roman" w:hAnsi="Times New Roman"/>
          <w:lang w:val="en-GB"/>
        </w:rPr>
        <w:t>cancer</w:t>
      </w:r>
      <w:r>
        <w:rPr>
          <w:rFonts w:ascii="Times New Roman" w:hAnsi="Times New Roman"/>
          <w:lang w:val="en-GB"/>
        </w:rPr>
        <w:t xml:space="preserve">. How PRC2 is removed from genes is unknown but this knowledge may allow the targeted reversal of deleterious PRC2 recruitment events. We show that G-tract RNA </w:t>
      </w:r>
      <w:r>
        <w:rPr>
          <w:rFonts w:ascii="Times New Roman" w:hAnsi="Times New Roman"/>
          <w:lang w:val="en-GB"/>
        </w:rPr>
        <w:t xml:space="preserve">specifically </w:t>
      </w:r>
      <w:r>
        <w:rPr>
          <w:rFonts w:ascii="Times New Roman" w:hAnsi="Times New Roman"/>
          <w:lang w:val="en-GB"/>
        </w:rPr>
        <w:t xml:space="preserve">removes </w:t>
      </w:r>
      <w:r>
        <w:rPr>
          <w:rFonts w:ascii="Times New Roman" w:hAnsi="Times New Roman"/>
          <w:lang w:val="en-GB"/>
        </w:rPr>
        <w:t xml:space="preserve">PRC2 from genes in </w:t>
      </w:r>
      <w:r>
        <w:rPr>
          <w:rFonts w:ascii="Times New Roman" w:hAnsi="Times New Roman"/>
          <w:lang w:val="en-GB"/>
        </w:rPr>
        <w:t xml:space="preserve">human and mouse </w:t>
      </w:r>
      <w:r>
        <w:rPr>
          <w:rFonts w:ascii="Times New Roman" w:hAnsi="Times New Roman"/>
          <w:lang w:val="en-GB"/>
        </w:rPr>
        <w:t xml:space="preserve">cells. PRC2 preferentially binds G-tracts within nascent </w:t>
      </w:r>
      <w:r>
        <w:rPr>
          <w:rFonts w:ascii="Times New Roman" w:hAnsi="Times New Roman"/>
          <w:lang w:val="en-GB"/>
        </w:rPr>
        <w:t>pre-m</w:t>
      </w:r>
      <w:r>
        <w:rPr>
          <w:rFonts w:ascii="Times New Roman" w:hAnsi="Times New Roman"/>
          <w:lang w:val="en-GB"/>
        </w:rPr>
        <w:t>RNAs, especially within predicted G-quadruplex structures. G</w:t>
      </w:r>
      <w:r>
        <w:rPr>
          <w:rFonts w:ascii="Times New Roman" w:hAnsi="Times New Roman"/>
          <w:lang w:val="en-GB"/>
        </w:rPr>
        <w:t>-quadruplex</w:t>
      </w:r>
      <w:r>
        <w:rPr>
          <w:rFonts w:ascii="Times New Roman" w:hAnsi="Times New Roman"/>
          <w:lang w:val="en-GB"/>
        </w:rPr>
        <w:t xml:space="preserve"> RNA evicts the PRC2 catalytic core from the substrate nucleosome. PRC2 transfers from chromatin to RNA upon gene activation and chromatin-associated G-tract RNA </w:t>
      </w:r>
      <w:r>
        <w:rPr>
          <w:rFonts w:ascii="Times New Roman" w:hAnsi="Times New Roman"/>
          <w:lang w:val="en-GB"/>
        </w:rPr>
        <w:t xml:space="preserve">removes </w:t>
      </w:r>
      <w:r>
        <w:rPr>
          <w:rFonts w:ascii="Times New Roman" w:hAnsi="Times New Roman"/>
          <w:lang w:val="en-GB"/>
        </w:rPr>
        <w:t xml:space="preserve">PRC2 and depletes H3K27me3 from genes. </w:t>
      </w:r>
      <w:r>
        <w:rPr>
          <w:rFonts w:ascii="Times New Roman" w:hAnsi="Times New Roman"/>
          <w:lang w:val="en-GB"/>
        </w:rPr>
        <w:t>T</w:t>
      </w:r>
      <w:r>
        <w:rPr>
          <w:rFonts w:ascii="Times New Roman" w:hAnsi="Times New Roman"/>
          <w:lang w:val="en-GB"/>
        </w:rPr>
        <w:t xml:space="preserve">argeting </w:t>
      </w:r>
      <w:r>
        <w:rPr>
          <w:rFonts w:ascii="Times New Roman" w:hAnsi="Times New Roman"/>
          <w:lang w:val="en-GB"/>
        </w:rPr>
        <w:t xml:space="preserve">G-tract RNA </w:t>
      </w:r>
      <w:r>
        <w:rPr>
          <w:rFonts w:ascii="Times New Roman" w:hAnsi="Times New Roman"/>
          <w:lang w:val="en-GB"/>
        </w:rPr>
        <w:t xml:space="preserve">to </w:t>
      </w:r>
      <w:r>
        <w:rPr>
          <w:rFonts w:ascii="Times New Roman" w:hAnsi="Times New Roman"/>
          <w:i/>
          <w:iCs/>
          <w:lang w:val="en-GB"/>
        </w:rPr>
        <w:t>CDKN2A</w:t>
      </w:r>
      <w:r>
        <w:rPr>
          <w:rFonts w:ascii="Times New Roman" w:hAnsi="Times New Roman"/>
          <w:lang w:val="en-GB"/>
        </w:rPr>
        <w:t xml:space="preserve"> in malignant rhabdoid tumo</w:t>
      </w:r>
      <w:r>
        <w:rPr>
          <w:rFonts w:ascii="Times New Roman" w:hAnsi="Times New Roman"/>
          <w:lang w:val="en-GB"/>
        </w:rPr>
        <w:t xml:space="preserve">r cells reactivates the gene and induces senescence. </w:t>
      </w:r>
      <w:r>
        <w:rPr>
          <w:rFonts w:ascii="Times New Roman" w:hAnsi="Times New Roman"/>
          <w:lang w:val="en-GB"/>
        </w:rPr>
        <w:t xml:space="preserve">These data support a model in which pre-mRNA </w:t>
      </w:r>
      <w:r>
        <w:rPr>
          <w:rFonts w:ascii="Times New Roman" w:hAnsi="Times New Roman"/>
          <w:lang w:val="en-GB"/>
        </w:rPr>
        <w:t>evicts</w:t>
      </w:r>
      <w:r>
        <w:rPr>
          <w:rFonts w:ascii="Times New Roman" w:hAnsi="Times New Roman"/>
          <w:lang w:val="en-GB"/>
        </w:rPr>
        <w:t xml:space="preserve"> </w:t>
      </w:r>
      <w:r>
        <w:rPr>
          <w:rFonts w:ascii="Times New Roman" w:hAnsi="Times New Roman"/>
          <w:lang w:val="en-GB"/>
        </w:rPr>
        <w:t xml:space="preserve">PRC2 during gene activation and provides the means to selectively remove PRC2 from specific genes. </w:t>
      </w:r>
    </w:p>
    <w:p>
      <w:pPr>
        <w:spacing w:line="480" w:lineRule="auto"/>
        <w:jc w:val="both"/>
        <w:rPr>
          <w:rFonts w:ascii="Times New Roman" w:hAnsi="Times New Roman"/>
          <w:b/>
        </w:rPr>
      </w:pPr>
    </w:p>
    <w:p>
      <w:pPr>
        <w:spacing w:line="480" w:lineRule="auto"/>
        <w:jc w:val="both"/>
        <w:rPr>
          <w:rFonts w:ascii="Times New Roman" w:hAnsi="Times New Roman"/>
          <w:b/>
        </w:rPr>
      </w:pPr>
    </w:p>
    <w:p>
      <w:pPr>
        <w:spacing w:line="480" w:lineRule="auto"/>
        <w:rPr>
          <w:rFonts w:ascii="Times New Roman" w:hAnsi="Times New Roman"/>
        </w:rPr>
      </w:pPr>
      <w:r>
        <w:rPr>
          <w:rFonts w:ascii="Times New Roman" w:hAnsi="Times New Roman"/>
        </w:rPr>
        <w:br w:type="page"/>
      </w:r>
    </w:p>
    <w:p>
      <w:pPr>
        <w:spacing w:line="480" w:lineRule="auto"/>
        <w:jc w:val="both"/>
        <w:rPr>
          <w:rFonts w:ascii="Times New Roman" w:hAnsi="Times New Roman"/>
        </w:rPr>
      </w:pPr>
      <w:r>
        <w:rPr>
          <w:rFonts w:ascii="Times New Roman" w:hAnsi="Times New Roman"/>
        </w:rPr>
        <w:t>Chromatin structure is responsive to changes in transcriptional state but the mechanisms for this are un</w:t>
      </w:r>
      <w:r>
        <w:rPr>
          <w:rFonts w:ascii="Times New Roman" w:hAnsi="Times New Roman"/>
        </w:rPr>
        <w:t>clear</w:t>
      </w:r>
      <w:r>
        <w:rPr>
          <w:rFonts w:ascii="Times New Roman" w:hAnsi="Times New Roman"/>
        </w:rPr>
        <w:t xml:space="preserve">. Nascent pre-mRNA has primarily </w:t>
      </w:r>
      <w:r>
        <w:rPr>
          <w:rFonts w:ascii="Times New Roman" w:hAnsi="Times New Roman"/>
        </w:rPr>
        <w:t xml:space="preserve">been </w:t>
      </w:r>
      <w:r>
        <w:rPr>
          <w:rFonts w:ascii="Times New Roman" w:hAnsi="Times New Roman"/>
        </w:rPr>
        <w:t xml:space="preserve">considered </w:t>
      </w:r>
      <w:r>
        <w:rPr>
          <w:rFonts w:ascii="Times New Roman" w:hAnsi="Times New Roman"/>
        </w:rPr>
        <w:t>to be</w:t>
      </w:r>
      <w:r>
        <w:rPr>
          <w:rFonts w:ascii="Times New Roman" w:hAnsi="Times New Roman"/>
        </w:rPr>
        <w:t xml:space="preserve"> a passive intermedia</w:t>
      </w:r>
      <w:r>
        <w:rPr>
          <w:rFonts w:ascii="Times New Roman" w:hAnsi="Times New Roman"/>
        </w:rPr>
        <w:t xml:space="preserve">ry </w:t>
      </w:r>
      <w:r>
        <w:rPr>
          <w:rFonts w:ascii="Times New Roman" w:hAnsi="Times New Roman"/>
        </w:rPr>
        <w:t>but a potential regulatory role for nascent pre-mRNA may explain some of the changes in chromatin structure that occur upon gene expression</w:t>
      </w:r>
      <w:r>
        <w:rPr>
          <w:rFonts w:ascii="Times New Roman" w:hAnsi="Times New Roman"/>
        </w:rPr>
        <w:t xml:space="preserve"> </w:t>
      </w:r>
      <w:r>
        <w:rPr>
          <w:rFonts w:ascii="Times New Roman" w:hAnsi="Times New Roman"/>
          <w:vertAlign w:val="superscript"/>
        </w:rPr>
        <w:t>1</w:t>
      </w:r>
      <w:r>
        <w:rPr>
          <w:rFonts w:ascii="Times New Roman" w:hAnsi="Times New Roman"/>
        </w:rPr>
        <w:t>.</w:t>
      </w:r>
    </w:p>
    <w:p>
      <w:pPr>
        <w:spacing w:line="480" w:lineRule="auto"/>
        <w:jc w:val="both"/>
        <w:rPr>
          <w:rFonts w:ascii="Times New Roman" w:hAnsi="Times New Roman"/>
          <w:b/>
        </w:rPr>
      </w:pPr>
    </w:p>
    <w:p>
      <w:pPr>
        <w:spacing w:line="480" w:lineRule="auto"/>
        <w:jc w:val="both"/>
        <w:rPr>
          <w:rFonts w:ascii="Times New Roman" w:hAnsi="Times New Roman"/>
        </w:rPr>
      </w:pPr>
      <w:r>
        <w:rPr>
          <w:rFonts w:ascii="Times New Roman" w:hAnsi="Times New Roman"/>
        </w:rPr>
        <w:t xml:space="preserve">The chromatin regulator </w:t>
      </w:r>
      <w:r>
        <w:rPr>
          <w:rFonts w:ascii="Times New Roman" w:hAnsi="Times New Roman"/>
        </w:rPr>
        <w:t xml:space="preserve">PRC2 </w:t>
      </w:r>
      <w:r>
        <w:rPr>
          <w:rFonts w:ascii="Times New Roman" w:hAnsi="Times New Roman"/>
        </w:rPr>
        <w:t>prevents inappropriate activation</w:t>
      </w:r>
      <w:r>
        <w:rPr>
          <w:rFonts w:ascii="Times New Roman" w:hAnsi="Times New Roman"/>
        </w:rPr>
        <w:t xml:space="preserve"> of genes specific for other</w:t>
      </w:r>
      <w:r>
        <w:rPr>
          <w:rFonts w:ascii="Times New Roman" w:hAnsi="Times New Roman"/>
        </w:rPr>
        <w:t xml:space="preserve"> cell types and other</w:t>
      </w:r>
      <w:r>
        <w:rPr>
          <w:rFonts w:ascii="Times New Roman" w:hAnsi="Times New Roman"/>
        </w:rPr>
        <w:t xml:space="preserve"> stages of cell differentiation</w:t>
      </w:r>
      <w:r>
        <w:rPr>
          <w:rFonts w:ascii="Times New Roman" w:hAnsi="Times New Roman"/>
        </w:rPr>
        <w:t xml:space="preserve"> </w:t>
      </w:r>
      <w:r>
        <w:rPr>
          <w:rFonts w:ascii="Times New Roman" w:hAnsi="Times New Roman"/>
          <w:vertAlign w:val="superscript"/>
        </w:rPr>
        <w:t>2,3</w:t>
      </w:r>
      <w:r>
        <w:rPr>
          <w:rFonts w:ascii="Times New Roman" w:hAnsi="Times New Roman"/>
        </w:rPr>
        <w:t xml:space="preserve">. </w:t>
      </w:r>
      <w:r>
        <w:rPr>
          <w:rFonts w:ascii="Times New Roman" w:hAnsi="Times New Roman"/>
        </w:rPr>
        <w:t xml:space="preserve">The PRC2 subunit EZH2 </w:t>
      </w:r>
      <w:r>
        <w:rPr>
          <w:rFonts w:ascii="Times New Roman" w:hAnsi="Times New Roman"/>
          <w:bCs/>
        </w:rPr>
        <w:t>methylates histone H3 lysine 27 (H3K27me3) and</w:t>
      </w:r>
      <w:r>
        <w:rPr>
          <w:rFonts w:ascii="Times New Roman" w:hAnsi="Times New Roman"/>
          <w:bCs/>
        </w:rPr>
        <w:t>,</w:t>
      </w:r>
      <w:r>
        <w:rPr>
          <w:rFonts w:ascii="Times New Roman" w:hAnsi="Times New Roman"/>
          <w:bCs/>
        </w:rPr>
        <w:t xml:space="preserve"> together with PRC</w:t>
      </w:r>
      <w:r>
        <w:rPr>
          <w:rFonts w:ascii="Times New Roman" w:hAnsi="Times New Roman"/>
          <w:bCs/>
        </w:rPr>
        <w:t>1</w:t>
      </w:r>
      <w:r>
        <w:rPr>
          <w:rFonts w:ascii="Times New Roman" w:hAnsi="Times New Roman"/>
          <w:bCs/>
        </w:rPr>
        <w:t xml:space="preserve">, </w:t>
      </w:r>
      <w:r>
        <w:rPr>
          <w:rFonts w:ascii="Times New Roman" w:hAnsi="Times New Roman"/>
          <w:bCs/>
        </w:rPr>
        <w:t xml:space="preserve">induces formation of </w:t>
      </w:r>
      <w:r>
        <w:rPr>
          <w:rFonts w:ascii="Times New Roman" w:hAnsi="Times New Roman"/>
          <w:bCs/>
        </w:rPr>
        <w:t xml:space="preserve">a repressive </w:t>
      </w:r>
      <w:r>
        <w:rPr>
          <w:rFonts w:ascii="Times New Roman" w:hAnsi="Times New Roman"/>
          <w:bCs/>
        </w:rPr>
        <w:t>chromatin conformation.</w:t>
      </w:r>
      <w:r>
        <w:rPr>
          <w:rFonts w:ascii="Times New Roman" w:hAnsi="Times New Roman"/>
          <w:bCs/>
        </w:rPr>
        <w:t xml:space="preserve"> </w:t>
      </w:r>
      <w:r>
        <w:rPr>
          <w:rFonts w:ascii="Times New Roman" w:hAnsi="Times New Roman"/>
        </w:rPr>
        <w:t xml:space="preserve">PRC2 is essential for </w:t>
      </w:r>
      <w:r>
        <w:rPr>
          <w:rFonts w:ascii="Times New Roman" w:hAnsi="Times New Roman"/>
        </w:rPr>
        <w:t xml:space="preserve">cell </w:t>
      </w:r>
      <w:r>
        <w:rPr>
          <w:rFonts w:ascii="Times New Roman" w:hAnsi="Times New Roman"/>
        </w:rPr>
        <w:t>differentiation, both during embryoge</w:t>
      </w:r>
      <w:r>
        <w:rPr>
          <w:rFonts w:ascii="Times New Roman" w:hAnsi="Times New Roman"/>
        </w:rPr>
        <w:t>nesis and throughout life.</w:t>
      </w:r>
      <w:r>
        <w:rPr>
          <w:rFonts w:ascii="Times New Roman" w:hAnsi="Times New Roman"/>
        </w:rPr>
        <w:t xml:space="preserve"> </w:t>
      </w:r>
      <w:r>
        <w:rPr>
          <w:rFonts w:ascii="Times New Roman" w:hAnsi="Times New Roman"/>
        </w:rPr>
        <w:t>D</w:t>
      </w:r>
      <w:r>
        <w:rPr>
          <w:rFonts w:ascii="Times New Roman" w:hAnsi="Times New Roman"/>
        </w:rPr>
        <w:t xml:space="preserve">ysregulation </w:t>
      </w:r>
      <w:r>
        <w:rPr>
          <w:rFonts w:ascii="Times New Roman" w:hAnsi="Times New Roman"/>
        </w:rPr>
        <w:t xml:space="preserve">of PRC2 </w:t>
      </w:r>
      <w:r>
        <w:rPr>
          <w:rFonts w:ascii="Times New Roman" w:hAnsi="Times New Roman"/>
        </w:rPr>
        <w:t>function</w:t>
      </w:r>
      <w:r>
        <w:rPr>
          <w:rFonts w:ascii="Times New Roman" w:hAnsi="Times New Roman"/>
        </w:rPr>
        <w:t xml:space="preserve"> </w:t>
      </w:r>
      <w:r>
        <w:rPr>
          <w:rFonts w:ascii="Times New Roman" w:hAnsi="Times New Roman"/>
        </w:rPr>
        <w:t xml:space="preserve">occurs in a </w:t>
      </w:r>
      <w:r>
        <w:rPr>
          <w:rFonts w:ascii="Times New Roman" w:hAnsi="Times New Roman"/>
        </w:rPr>
        <w:t>range</w:t>
      </w:r>
      <w:r>
        <w:rPr>
          <w:rFonts w:ascii="Times New Roman" w:hAnsi="Times New Roman"/>
        </w:rPr>
        <w:t xml:space="preserve"> of cancer</w:t>
      </w:r>
      <w:r>
        <w:rPr>
          <w:rFonts w:ascii="Times New Roman" w:hAnsi="Times New Roman"/>
        </w:rPr>
        <w:t>s</w:t>
      </w:r>
      <w:r>
        <w:rPr>
          <w:rFonts w:ascii="Times New Roman" w:hAnsi="Times New Roman"/>
        </w:rPr>
        <w:t xml:space="preserve"> and can </w:t>
      </w:r>
      <w:r>
        <w:rPr>
          <w:rFonts w:ascii="Times New Roman" w:hAnsi="Times New Roman"/>
        </w:rPr>
        <w:t xml:space="preserve">drive </w:t>
      </w:r>
      <w:r>
        <w:rPr>
          <w:rFonts w:ascii="Times New Roman" w:hAnsi="Times New Roman"/>
        </w:rPr>
        <w:t xml:space="preserve">cancer </w:t>
      </w:r>
      <w:r>
        <w:rPr>
          <w:rFonts w:ascii="Times New Roman" w:hAnsi="Times New Roman"/>
        </w:rPr>
        <w:t>cell proliferation,</w:t>
      </w:r>
      <w:r>
        <w:rPr>
          <w:rFonts w:ascii="Times New Roman" w:hAnsi="Times New Roman"/>
        </w:rPr>
        <w:t xml:space="preserve"> invasion and</w:t>
      </w:r>
      <w:r>
        <w:rPr>
          <w:rFonts w:ascii="Times New Roman" w:hAnsi="Times New Roman"/>
        </w:rPr>
        <w:t xml:space="preserve"> metastasis </w:t>
      </w:r>
      <w:r>
        <w:rPr>
          <w:rFonts w:ascii="Times New Roman" w:hAnsi="Times New Roman"/>
          <w:vertAlign w:val="superscript"/>
        </w:rPr>
        <w:t>4</w:t>
      </w:r>
      <w:r>
        <w:rPr>
          <w:rFonts w:ascii="Times New Roman" w:hAnsi="Times New Roman"/>
        </w:rPr>
        <w:t xml:space="preserve">. EZH2 </w:t>
      </w:r>
      <w:r>
        <w:rPr>
          <w:rFonts w:ascii="Times New Roman" w:hAnsi="Times New Roman"/>
        </w:rPr>
        <w:t>methyltransferase</w:t>
      </w:r>
      <w:r>
        <w:rPr>
          <w:rFonts w:ascii="Times New Roman" w:hAnsi="Times New Roman"/>
        </w:rPr>
        <w:t xml:space="preserve"> inhibitors block proliferation of </w:t>
      </w:r>
      <w:r>
        <w:rPr>
          <w:rFonts w:ascii="Times New Roman" w:hAnsi="Times New Roman"/>
        </w:rPr>
        <w:t xml:space="preserve">a number of </w:t>
      </w:r>
      <w:r>
        <w:rPr>
          <w:rFonts w:ascii="Times New Roman" w:hAnsi="Times New Roman"/>
        </w:rPr>
        <w:t>cancer cell types</w:t>
      </w:r>
      <w:r>
        <w:rPr>
          <w:rFonts w:ascii="Times New Roman" w:hAnsi="Times New Roman"/>
        </w:rPr>
        <w:t>,</w:t>
      </w:r>
      <w:r>
        <w:rPr>
          <w:rFonts w:ascii="Times New Roman" w:hAnsi="Times New Roman"/>
        </w:rPr>
        <w:t xml:space="preserve"> </w:t>
      </w:r>
      <w:r>
        <w:rPr>
          <w:rFonts w:ascii="Times New Roman" w:hAnsi="Times New Roman"/>
        </w:rPr>
        <w:t xml:space="preserve">including </w:t>
      </w:r>
      <w:r>
        <w:rPr>
          <w:rFonts w:ascii="Times New Roman" w:hAnsi="Times New Roman"/>
        </w:rPr>
        <w:t>malignant rhabdoid tumor</w:t>
      </w:r>
      <w:r>
        <w:rPr>
          <w:rFonts w:ascii="Times New Roman" w:hAnsi="Times New Roman"/>
        </w:rPr>
        <w:t>s</w:t>
      </w:r>
      <w:r>
        <w:rPr>
          <w:rFonts w:ascii="Times New Roman" w:hAnsi="Times New Roman"/>
        </w:rPr>
        <w:t xml:space="preserve"> (MRT)</w:t>
      </w:r>
      <w:r>
        <w:rPr>
          <w:rFonts w:ascii="Times New Roman" w:hAnsi="Times New Roman"/>
        </w:rPr>
        <w:t xml:space="preserve">, </w:t>
      </w:r>
      <w:r>
        <w:rPr>
          <w:rFonts w:ascii="Times New Roman" w:hAnsi="Times New Roman"/>
        </w:rPr>
        <w:t>germinal centre B-cell diffuse large B-cell lymphoma</w:t>
      </w:r>
      <w:r>
        <w:rPr>
          <w:rFonts w:ascii="Times New Roman" w:hAnsi="Times New Roman"/>
        </w:rPr>
        <w:t>,</w:t>
      </w:r>
      <w:r>
        <w:rPr>
          <w:rFonts w:ascii="Times New Roman" w:hAnsi="Times New Roman"/>
        </w:rPr>
        <w:t xml:space="preserve"> and diffuse intrinsic pontine glioma </w:t>
      </w:r>
      <w:r>
        <w:rPr>
          <w:rFonts w:ascii="Times New Roman" w:hAnsi="Times New Roman"/>
        </w:rPr>
        <w:t xml:space="preserve">(DIPG) </w:t>
      </w:r>
      <w:r>
        <w:rPr>
          <w:rFonts w:ascii="Times New Roman" w:hAnsi="Times New Roman"/>
          <w:vertAlign w:val="superscript"/>
        </w:rPr>
        <w:t>5-10</w:t>
      </w:r>
      <w:r>
        <w:rPr>
          <w:rFonts w:ascii="Times New Roman" w:hAnsi="Times New Roman"/>
        </w:rPr>
        <w:t>,</w:t>
      </w:r>
      <w:r>
        <w:rPr>
          <w:rFonts w:ascii="Times New Roman" w:hAnsi="Times New Roman"/>
        </w:rPr>
        <w:t xml:space="preserve"> </w:t>
      </w:r>
      <w:r>
        <w:rPr>
          <w:rFonts w:ascii="Times New Roman" w:hAnsi="Times New Roman"/>
        </w:rPr>
        <w:t xml:space="preserve">and are currently </w:t>
      </w:r>
      <w:r>
        <w:rPr>
          <w:rFonts w:ascii="Times New Roman" w:hAnsi="Times New Roman"/>
        </w:rPr>
        <w:t xml:space="preserve">being evaluated </w:t>
      </w:r>
      <w:r>
        <w:rPr>
          <w:rFonts w:ascii="Times New Roman" w:hAnsi="Times New Roman"/>
        </w:rPr>
        <w:t>in clinical trials</w:t>
      </w:r>
      <w:r>
        <w:rPr>
          <w:rFonts w:ascii="Times New Roman" w:hAnsi="Times New Roman"/>
        </w:rPr>
        <w:t>.</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The binding of PRC2 to genes is dynamic. During cell differentiation, PRC2 is lost from genes that become activated and gained at genes that become repressed</w:t>
      </w:r>
      <w:r>
        <w:rPr>
          <w:rFonts w:ascii="Times New Roman" w:hAnsi="Times New Roman"/>
        </w:rPr>
        <w:t xml:space="preserve"> </w:t>
      </w:r>
      <w:r>
        <w:rPr>
          <w:rFonts w:ascii="Times New Roman" w:hAnsi="Times New Roman"/>
          <w:vertAlign w:val="superscript"/>
        </w:rPr>
        <w:t>11-14</w:t>
      </w:r>
      <w:r>
        <w:rPr>
          <w:rFonts w:ascii="Times New Roman" w:hAnsi="Times New Roman"/>
        </w:rPr>
        <w:t>.</w:t>
      </w:r>
      <w:r>
        <w:rPr>
          <w:rFonts w:ascii="Times New Roman" w:hAnsi="Times New Roman"/>
        </w:rPr>
        <w:t xml:space="preserve"> </w:t>
      </w:r>
      <w:r>
        <w:rPr>
          <w:rFonts w:ascii="Times New Roman" w:hAnsi="Times New Roman"/>
        </w:rPr>
        <w:t>Changes in PRC2 occupancy</w:t>
      </w:r>
      <w:r>
        <w:rPr>
          <w:rFonts w:ascii="Times New Roman" w:hAnsi="Times New Roman"/>
        </w:rPr>
        <w:t xml:space="preserve"> and H3K27me3</w:t>
      </w:r>
      <w:r>
        <w:rPr>
          <w:rFonts w:ascii="Times New Roman" w:hAnsi="Times New Roman"/>
        </w:rPr>
        <w:t xml:space="preserve"> are also observed during cell transformation</w:t>
      </w:r>
      <w:r>
        <w:rPr>
          <w:rFonts w:ascii="Times New Roman" w:hAnsi="Times New Roman"/>
        </w:rPr>
        <w:t xml:space="preserve"> and in cancer</w:t>
      </w:r>
      <w:r>
        <w:rPr>
          <w:rFonts w:ascii="Times New Roman" w:hAnsi="Times New Roman"/>
        </w:rPr>
        <w:t xml:space="preserve"> </w:t>
      </w:r>
      <w:r>
        <w:rPr>
          <w:rFonts w:ascii="Times New Roman" w:hAnsi="Times New Roman"/>
          <w:vertAlign w:val="superscript"/>
        </w:rPr>
        <w:t>8,10,15-21</w:t>
      </w:r>
      <w:r>
        <w:rPr>
          <w:rFonts w:ascii="Times New Roman" w:hAnsi="Times New Roman"/>
        </w:rPr>
        <w:t xml:space="preserve">. </w:t>
      </w:r>
      <w:r>
        <w:rPr>
          <w:rFonts w:ascii="Times New Roman" w:hAnsi="Times New Roman"/>
          <w:lang w:val="en-GB"/>
        </w:rPr>
        <w:t xml:space="preserve">The oncogenic effects of PRC2 have been linked to </w:t>
      </w:r>
      <w:r>
        <w:rPr>
          <w:rFonts w:ascii="Times New Roman" w:hAnsi="Times New Roman"/>
          <w:lang w:val="en-GB"/>
        </w:rPr>
        <w:t xml:space="preserve">ectopic </w:t>
      </w:r>
      <w:r>
        <w:rPr>
          <w:rFonts w:ascii="Times New Roman" w:hAnsi="Times New Roman"/>
          <w:lang w:val="en-GB"/>
        </w:rPr>
        <w:t xml:space="preserve">repression of </w:t>
      </w:r>
      <w:r>
        <w:rPr>
          <w:rFonts w:ascii="Times New Roman" w:hAnsi="Times New Roman"/>
          <w:lang w:val="en-GB"/>
        </w:rPr>
        <w:t xml:space="preserve">particular </w:t>
      </w:r>
      <w:r>
        <w:rPr>
          <w:rFonts w:ascii="Times New Roman" w:hAnsi="Times New Roman"/>
          <w:lang w:val="en-GB"/>
        </w:rPr>
        <w:t>genes</w:t>
      </w:r>
      <w:r>
        <w:rPr>
          <w:rFonts w:ascii="Times New Roman" w:hAnsi="Times New Roman"/>
          <w:lang w:val="en-GB"/>
        </w:rPr>
        <w:t xml:space="preserve">, for example </w:t>
      </w:r>
      <w:r>
        <w:rPr>
          <w:rFonts w:ascii="Times New Roman" w:hAnsi="Times New Roman"/>
          <w:i/>
          <w:lang w:val="en-GB"/>
        </w:rPr>
        <w:t>CDKN2A</w:t>
      </w:r>
      <w:r>
        <w:rPr>
          <w:rFonts w:ascii="Times New Roman" w:hAnsi="Times New Roman"/>
          <w:lang w:val="en-GB"/>
        </w:rPr>
        <w:t xml:space="preserve"> </w:t>
      </w:r>
      <w:r>
        <w:rPr>
          <w:rFonts w:ascii="Times New Roman" w:hAnsi="Times New Roman"/>
          <w:lang w:val="en-GB"/>
        </w:rPr>
        <w:t>(encoding p16</w:t>
      </w:r>
      <w:r>
        <w:rPr>
          <w:rFonts w:ascii="Times New Roman" w:hAnsi="Times New Roman"/>
          <w:vertAlign w:val="superscript"/>
          <w:lang w:val="en-GB"/>
        </w:rPr>
        <w:t>INK4A</w:t>
      </w:r>
      <w:r>
        <w:rPr>
          <w:rFonts w:ascii="Times New Roman" w:hAnsi="Times New Roman"/>
          <w:lang w:val="en-GB"/>
        </w:rPr>
        <w:t xml:space="preserve">) </w:t>
      </w:r>
      <w:r>
        <w:rPr>
          <w:rFonts w:ascii="Times New Roman" w:hAnsi="Times New Roman"/>
          <w:lang w:val="en-GB"/>
        </w:rPr>
        <w:t>in</w:t>
      </w:r>
      <w:r>
        <w:rPr>
          <w:rFonts w:ascii="Times New Roman" w:hAnsi="Times New Roman"/>
        </w:rPr>
        <w:t xml:space="preserve"> </w:t>
      </w:r>
      <w:r>
        <w:rPr>
          <w:rFonts w:ascii="Times New Roman" w:hAnsi="Times New Roman"/>
        </w:rPr>
        <w:t>MRT</w:t>
      </w:r>
      <w:r>
        <w:rPr>
          <w:rFonts w:ascii="Times New Roman" w:hAnsi="Times New Roman"/>
        </w:rPr>
        <w:t xml:space="preserve"> </w:t>
      </w:r>
      <w:r>
        <w:rPr>
          <w:rFonts w:ascii="Times New Roman" w:hAnsi="Times New Roman"/>
        </w:rPr>
        <w:t xml:space="preserve">and DIPG </w:t>
      </w:r>
      <w:r>
        <w:rPr>
          <w:rFonts w:ascii="Times New Roman" w:hAnsi="Times New Roman"/>
          <w:vertAlign w:val="superscript"/>
        </w:rPr>
        <w:t>5,6,10,22</w:t>
      </w:r>
      <w:r>
        <w:rPr>
          <w:rFonts w:ascii="Times New Roman" w:hAnsi="Times New Roman"/>
          <w:lang w:val="en-GB"/>
        </w:rPr>
        <w:t xml:space="preserve">. </w:t>
      </w:r>
      <w:r>
        <w:rPr>
          <w:rFonts w:ascii="Times New Roman" w:hAnsi="Times New Roman"/>
          <w:lang w:val="en-GB"/>
        </w:rPr>
        <w:t>However, r</w:t>
      </w:r>
      <w:r>
        <w:rPr>
          <w:rFonts w:ascii="Times New Roman" w:hAnsi="Times New Roman"/>
          <w:lang w:val="en-GB"/>
        </w:rPr>
        <w:t xml:space="preserve">ather than targeting </w:t>
      </w:r>
      <w:r>
        <w:rPr>
          <w:rFonts w:ascii="Times New Roman" w:hAnsi="Times New Roman"/>
          <w:lang w:val="en-GB"/>
        </w:rPr>
        <w:t>these</w:t>
      </w:r>
      <w:r>
        <w:rPr>
          <w:rFonts w:ascii="Times New Roman" w:hAnsi="Times New Roman"/>
          <w:lang w:val="en-GB"/>
        </w:rPr>
        <w:t xml:space="preserve"> </w:t>
      </w:r>
      <w:r>
        <w:rPr>
          <w:rFonts w:ascii="Times New Roman" w:hAnsi="Times New Roman"/>
          <w:lang w:val="en-GB"/>
        </w:rPr>
        <w:t xml:space="preserve">key </w:t>
      </w:r>
      <w:r>
        <w:rPr>
          <w:rFonts w:ascii="Times New Roman" w:hAnsi="Times New Roman"/>
          <w:lang w:val="en-GB"/>
        </w:rPr>
        <w:t xml:space="preserve">genes specifically, </w:t>
      </w:r>
      <w:r>
        <w:rPr>
          <w:rFonts w:ascii="Times New Roman" w:hAnsi="Times New Roman"/>
        </w:rPr>
        <w:t xml:space="preserve">EZH2 inhibition </w:t>
      </w:r>
      <w:r>
        <w:rPr>
          <w:rFonts w:ascii="Times New Roman" w:hAnsi="Times New Roman"/>
        </w:rPr>
        <w:t xml:space="preserve">leads </w:t>
      </w:r>
      <w:r>
        <w:rPr>
          <w:rFonts w:ascii="Times New Roman" w:hAnsi="Times New Roman"/>
        </w:rPr>
        <w:t xml:space="preserve">to the reactivation of polycomb </w:t>
      </w:r>
      <w:r>
        <w:rPr>
          <w:rFonts w:ascii="Times New Roman" w:hAnsi="Times New Roman"/>
        </w:rPr>
        <w:t>target</w:t>
      </w:r>
      <w:r>
        <w:rPr>
          <w:rFonts w:ascii="Times New Roman" w:hAnsi="Times New Roman"/>
        </w:rPr>
        <w:t xml:space="preserve"> genes</w:t>
      </w:r>
      <w:r>
        <w:rPr>
          <w:rFonts w:ascii="Times New Roman" w:hAnsi="Times New Roman"/>
        </w:rPr>
        <w:t xml:space="preserve"> across the genome</w:t>
      </w:r>
      <w:r>
        <w:rPr>
          <w:rFonts w:ascii="Times New Roman" w:hAnsi="Times New Roman"/>
        </w:rPr>
        <w:t xml:space="preserve"> </w:t>
      </w:r>
      <w:r>
        <w:rPr>
          <w:rFonts w:ascii="Times New Roman" w:hAnsi="Times New Roman"/>
          <w:vertAlign w:val="superscript"/>
        </w:rPr>
        <w:t>5,9</w:t>
      </w:r>
      <w:r>
        <w:rPr>
          <w:rFonts w:ascii="Times New Roman" w:hAnsi="Times New Roman"/>
        </w:rPr>
        <w:t xml:space="preserve">, </w:t>
      </w:r>
      <w:r>
        <w:rPr>
          <w:rFonts w:ascii="Times New Roman" w:hAnsi="Times New Roman"/>
        </w:rPr>
        <w:t>which may</w:t>
      </w:r>
      <w:r>
        <w:rPr>
          <w:rFonts w:ascii="Times New Roman" w:hAnsi="Times New Roman"/>
        </w:rPr>
        <w:t xml:space="preserve"> alter tumor cell identity and promote tumor progression</w:t>
      </w:r>
      <w:r>
        <w:rPr>
          <w:rFonts w:ascii="Times New Roman" w:hAnsi="Times New Roman"/>
        </w:rPr>
        <w:t xml:space="preserve"> </w:t>
      </w:r>
      <w:r>
        <w:rPr>
          <w:rFonts w:ascii="Times New Roman" w:hAnsi="Times New Roman"/>
          <w:vertAlign w:val="superscript"/>
        </w:rPr>
        <w:t>23</w:t>
      </w:r>
      <w:r>
        <w:rPr>
          <w:rFonts w:ascii="Times New Roman" w:hAnsi="Times New Roman"/>
        </w:rPr>
        <w:t>.</w:t>
      </w:r>
    </w:p>
    <w:p>
      <w:pPr>
        <w:spacing w:line="480" w:lineRule="auto"/>
        <w:jc w:val="both"/>
        <w:rPr>
          <w:rFonts w:ascii="Times New Roman" w:hAnsi="Times New Roman"/>
          <w:bCs/>
        </w:rPr>
      </w:pPr>
    </w:p>
    <w:p>
      <w:pPr>
        <w:spacing w:line="480" w:lineRule="auto"/>
        <w:jc w:val="both"/>
        <w:rPr>
          <w:rFonts w:ascii="Times New Roman" w:hAnsi="Times New Roman"/>
        </w:rPr>
      </w:pPr>
      <w:r>
        <w:rPr>
          <w:rFonts w:ascii="Times New Roman" w:hAnsi="Times New Roman"/>
          <w:bCs/>
        </w:rPr>
        <w:t xml:space="preserve">PRC2 </w:t>
      </w:r>
      <w:r>
        <w:rPr>
          <w:rFonts w:ascii="Times New Roman" w:hAnsi="Times New Roman"/>
          <w:bCs/>
        </w:rPr>
        <w:t xml:space="preserve">is recruited to </w:t>
      </w:r>
      <w:r>
        <w:rPr>
          <w:rFonts w:ascii="Times New Roman" w:hAnsi="Times New Roman"/>
          <w:bCs/>
        </w:rPr>
        <w:t xml:space="preserve">chromatin through </w:t>
      </w:r>
      <w:r>
        <w:rPr>
          <w:rFonts w:ascii="Times New Roman" w:hAnsi="Times New Roman"/>
          <w:bCs/>
        </w:rPr>
        <w:t>CpG islands</w:t>
      </w:r>
      <w:r>
        <w:rPr>
          <w:rFonts w:ascii="Times New Roman" w:hAnsi="Times New Roman"/>
          <w:bCs/>
        </w:rPr>
        <w:t xml:space="preserve"> (CGIs). </w:t>
      </w:r>
      <w:r>
        <w:rPr>
          <w:rFonts w:ascii="Times New Roman" w:hAnsi="Times New Roman"/>
          <w:bCs/>
        </w:rPr>
        <w:t>Insertion of CGIs into the genome is sufficient to induce PRC2 recruitment</w:t>
      </w:r>
      <w:r>
        <w:rPr>
          <w:rFonts w:ascii="Times New Roman" w:hAnsi="Times New Roman"/>
          <w:bCs/>
        </w:rPr>
        <w:t xml:space="preserve"> </w:t>
      </w:r>
      <w:r>
        <w:rPr>
          <w:rFonts w:ascii="Times New Roman" w:hAnsi="Times New Roman"/>
          <w:bCs/>
          <w:vertAlign w:val="superscript"/>
        </w:rPr>
        <w:t>24-26</w:t>
      </w:r>
      <w:r>
        <w:rPr>
          <w:rFonts w:ascii="Times New Roman" w:hAnsi="Times New Roman"/>
          <w:bCs/>
        </w:rPr>
        <w:t xml:space="preserve">. </w:t>
      </w:r>
      <w:r>
        <w:rPr>
          <w:rFonts w:ascii="Times New Roman" w:hAnsi="Times New Roman"/>
          <w:bCs/>
        </w:rPr>
        <w:t>The r</w:t>
      </w:r>
      <w:r>
        <w:rPr>
          <w:rFonts w:ascii="Times New Roman" w:hAnsi="Times New Roman"/>
          <w:bCs/>
        </w:rPr>
        <w:t xml:space="preserve">ecruitment of PRC2 to CGIs </w:t>
      </w:r>
      <w:r>
        <w:rPr>
          <w:rFonts w:ascii="Times New Roman" w:hAnsi="Times New Roman"/>
          <w:bCs/>
        </w:rPr>
        <w:t xml:space="preserve">is </w:t>
      </w:r>
      <w:r>
        <w:rPr>
          <w:rFonts w:ascii="Times New Roman" w:hAnsi="Times New Roman"/>
          <w:bCs/>
        </w:rPr>
        <w:t xml:space="preserve">consistent with </w:t>
      </w:r>
      <w:r>
        <w:rPr>
          <w:rFonts w:ascii="Times New Roman" w:hAnsi="Times New Roman"/>
          <w:bCs/>
        </w:rPr>
        <w:t>the</w:t>
      </w:r>
      <w:r>
        <w:rPr>
          <w:rFonts w:ascii="Times New Roman" w:hAnsi="Times New Roman"/>
          <w:bCs/>
        </w:rPr>
        <w:t xml:space="preserve"> binding of the</w:t>
      </w:r>
      <w:r>
        <w:rPr>
          <w:rFonts w:ascii="Times New Roman" w:hAnsi="Times New Roman"/>
          <w:bCs/>
        </w:rPr>
        <w:t xml:space="preserve"> accessory factors </w:t>
      </w:r>
      <w:r>
        <w:rPr>
          <w:rFonts w:ascii="Times New Roman" w:hAnsi="Times New Roman"/>
          <w:bCs/>
        </w:rPr>
        <w:t xml:space="preserve">PHF1 </w:t>
      </w:r>
      <w:r>
        <w:rPr>
          <w:rFonts w:ascii="Times New Roman" w:hAnsi="Times New Roman"/>
          <w:bCs/>
        </w:rPr>
        <w:t xml:space="preserve">(PCL1) </w:t>
      </w:r>
      <w:r>
        <w:rPr>
          <w:rFonts w:ascii="Times New Roman" w:hAnsi="Times New Roman"/>
          <w:bCs/>
        </w:rPr>
        <w:t>and MTF2</w:t>
      </w:r>
      <w:r>
        <w:rPr>
          <w:rFonts w:ascii="Times New Roman" w:hAnsi="Times New Roman"/>
          <w:bCs/>
        </w:rPr>
        <w:t xml:space="preserve"> </w:t>
      </w:r>
      <w:r>
        <w:rPr>
          <w:rFonts w:ascii="Times New Roman" w:hAnsi="Times New Roman"/>
          <w:bCs/>
        </w:rPr>
        <w:t xml:space="preserve">(PCL2) </w:t>
      </w:r>
      <w:r>
        <w:rPr>
          <w:rFonts w:ascii="Times New Roman" w:hAnsi="Times New Roman"/>
          <w:bCs/>
        </w:rPr>
        <w:t>to</w:t>
      </w:r>
      <w:r>
        <w:rPr>
          <w:rFonts w:ascii="Times New Roman" w:hAnsi="Times New Roman"/>
          <w:bCs/>
        </w:rPr>
        <w:t xml:space="preserve"> non-methylated CpG DNA</w:t>
      </w:r>
      <w:r>
        <w:rPr>
          <w:rFonts w:ascii="Times New Roman" w:hAnsi="Times New Roman"/>
          <w:bCs/>
        </w:rPr>
        <w:t xml:space="preserve"> </w:t>
      </w:r>
      <w:r>
        <w:rPr>
          <w:rFonts w:ascii="Times New Roman" w:hAnsi="Times New Roman"/>
          <w:bCs/>
          <w:vertAlign w:val="superscript"/>
        </w:rPr>
        <w:t>27,28</w:t>
      </w:r>
      <w:r>
        <w:rPr>
          <w:rFonts w:ascii="Times New Roman" w:hAnsi="Times New Roman"/>
          <w:bCs/>
        </w:rPr>
        <w:t xml:space="preserve"> </w:t>
      </w:r>
      <w:r>
        <w:rPr>
          <w:rFonts w:ascii="Times New Roman" w:hAnsi="Times New Roman"/>
          <w:bCs/>
        </w:rPr>
        <w:t xml:space="preserve">and </w:t>
      </w:r>
      <w:r>
        <w:rPr>
          <w:rFonts w:ascii="Times New Roman" w:hAnsi="Times New Roman"/>
          <w:bCs/>
        </w:rPr>
        <w:t xml:space="preserve">the binding of </w:t>
      </w:r>
      <w:r>
        <w:rPr>
          <w:rFonts w:ascii="Times New Roman" w:hAnsi="Times New Roman"/>
          <w:bCs/>
        </w:rPr>
        <w:t>JARID2</w:t>
      </w:r>
      <w:r>
        <w:rPr>
          <w:rFonts w:ascii="Times New Roman" w:hAnsi="Times New Roman"/>
          <w:bCs/>
        </w:rPr>
        <w:t xml:space="preserve"> to </w:t>
      </w:r>
      <w:r>
        <w:rPr>
          <w:rFonts w:ascii="Times New Roman" w:hAnsi="Times New Roman"/>
          <w:bCs/>
        </w:rPr>
        <w:t>H2A</w:t>
      </w:r>
      <w:r>
        <w:rPr>
          <w:rFonts w:ascii="Times New Roman" w:hAnsi="Times New Roman"/>
          <w:bCs/>
        </w:rPr>
        <w:t>K119ub</w:t>
      </w:r>
      <w:r>
        <w:rPr>
          <w:rFonts w:ascii="Times New Roman" w:hAnsi="Times New Roman"/>
          <w:bCs/>
        </w:rPr>
        <w:t>, deposited by PRC1</w:t>
      </w:r>
      <w:r>
        <w:rPr>
          <w:rFonts w:ascii="Times New Roman" w:hAnsi="Times New Roman"/>
          <w:bCs/>
        </w:rPr>
        <w:t xml:space="preserve"> </w:t>
      </w:r>
      <w:r>
        <w:rPr>
          <w:rFonts w:ascii="Times New Roman" w:hAnsi="Times New Roman"/>
          <w:bCs/>
          <w:vertAlign w:val="superscript"/>
        </w:rPr>
        <w:t>29,30</w:t>
      </w:r>
      <w:r>
        <w:rPr>
          <w:rFonts w:ascii="Times New Roman" w:hAnsi="Times New Roman"/>
          <w:bCs/>
        </w:rPr>
        <w:t xml:space="preserve">. Although recognition of </w:t>
      </w:r>
      <w:r>
        <w:rPr>
          <w:rFonts w:ascii="Times New Roman" w:hAnsi="Times New Roman"/>
          <w:bCs/>
        </w:rPr>
        <w:t>CGIs</w:t>
      </w:r>
      <w:r>
        <w:rPr>
          <w:rFonts w:ascii="Times New Roman" w:hAnsi="Times New Roman"/>
          <w:bCs/>
        </w:rPr>
        <w:t xml:space="preserve"> </w:t>
      </w:r>
      <w:r>
        <w:rPr>
          <w:rFonts w:ascii="Times New Roman" w:hAnsi="Times New Roman"/>
          <w:bCs/>
        </w:rPr>
        <w:t xml:space="preserve">offers an explanation for the </w:t>
      </w:r>
      <w:r>
        <w:rPr>
          <w:rFonts w:ascii="Times New Roman" w:hAnsi="Times New Roman"/>
          <w:bCs/>
        </w:rPr>
        <w:t xml:space="preserve">spatial pattern in which PRC2 is associated with the genome, </w:t>
      </w:r>
      <w:r>
        <w:rPr>
          <w:rFonts w:ascii="Times New Roman" w:hAnsi="Times New Roman"/>
          <w:bCs/>
        </w:rPr>
        <w:t xml:space="preserve">this mechanism </w:t>
      </w:r>
      <w:r>
        <w:rPr>
          <w:rFonts w:ascii="Times New Roman" w:hAnsi="Times New Roman"/>
          <w:bCs/>
        </w:rPr>
        <w:t xml:space="preserve">does not </w:t>
      </w:r>
      <w:r>
        <w:rPr>
          <w:rFonts w:ascii="Times New Roman" w:hAnsi="Times New Roman"/>
          <w:bCs/>
        </w:rPr>
        <w:t>account for</w:t>
      </w:r>
      <w:r>
        <w:rPr>
          <w:rFonts w:ascii="Times New Roman" w:hAnsi="Times New Roman"/>
          <w:bCs/>
        </w:rPr>
        <w:t xml:space="preserve"> </w:t>
      </w:r>
      <w:r>
        <w:rPr>
          <w:rFonts w:ascii="Times New Roman" w:hAnsi="Times New Roman"/>
          <w:bCs/>
        </w:rPr>
        <w:t>chang</w:t>
      </w:r>
      <w:r>
        <w:rPr>
          <w:rFonts w:ascii="Times New Roman" w:hAnsi="Times New Roman"/>
          <w:bCs/>
        </w:rPr>
        <w:t>es in PRC2 occupancy that occur</w:t>
      </w:r>
      <w:r>
        <w:rPr>
          <w:rFonts w:ascii="Times New Roman" w:hAnsi="Times New Roman"/>
          <w:bCs/>
        </w:rPr>
        <w:t xml:space="preserve"> </w:t>
      </w:r>
      <w:r>
        <w:rPr>
          <w:rFonts w:ascii="Times New Roman" w:hAnsi="Times New Roman"/>
          <w:bCs/>
        </w:rPr>
        <w:t xml:space="preserve">during cell differentiation </w:t>
      </w:r>
      <w:r>
        <w:rPr>
          <w:rFonts w:ascii="Times New Roman" w:hAnsi="Times New Roman"/>
          <w:bCs/>
        </w:rPr>
        <w:t>or during</w:t>
      </w:r>
      <w:r>
        <w:rPr>
          <w:rFonts w:ascii="Times New Roman" w:hAnsi="Times New Roman"/>
          <w:bCs/>
        </w:rPr>
        <w:t xml:space="preserve"> </w:t>
      </w:r>
      <w:r>
        <w:rPr>
          <w:rFonts w:ascii="Times New Roman" w:hAnsi="Times New Roman"/>
          <w:bCs/>
        </w:rPr>
        <w:t>cell transformation</w:t>
      </w:r>
      <w:r>
        <w:rPr>
          <w:rFonts w:ascii="Times New Roman" w:hAnsi="Times New Roman"/>
          <w:bCs/>
        </w:rPr>
        <w:t>.</w:t>
      </w:r>
      <w:r>
        <w:rPr>
          <w:rFonts w:ascii="Times New Roman" w:hAnsi="Times New Roman"/>
        </w:rPr>
        <w:t xml:space="preserve"> </w:t>
      </w:r>
      <w:r>
        <w:rPr>
          <w:rFonts w:ascii="Times New Roman" w:hAnsi="Times New Roman"/>
        </w:rPr>
        <w:t>Knowledge of the</w:t>
      </w:r>
      <w:r>
        <w:rPr>
          <w:rFonts w:ascii="Times New Roman" w:hAnsi="Times New Roman"/>
        </w:rPr>
        <w:t xml:space="preserve"> mechanisms responsible for these</w:t>
      </w:r>
      <w:r>
        <w:rPr>
          <w:rFonts w:ascii="Times New Roman" w:hAnsi="Times New Roman"/>
        </w:rPr>
        <w:t xml:space="preserve"> dynamic</w:t>
      </w:r>
      <w:r>
        <w:rPr>
          <w:rFonts w:ascii="Times New Roman" w:hAnsi="Times New Roman"/>
        </w:rPr>
        <w:t xml:space="preserve"> pattern</w:t>
      </w:r>
      <w:r>
        <w:rPr>
          <w:rFonts w:ascii="Times New Roman" w:hAnsi="Times New Roman"/>
        </w:rPr>
        <w:t>s</w:t>
      </w:r>
      <w:r>
        <w:rPr>
          <w:rFonts w:ascii="Times New Roman" w:hAnsi="Times New Roman"/>
        </w:rPr>
        <w:t xml:space="preserve"> of PRC2</w:t>
      </w:r>
      <w:r>
        <w:rPr>
          <w:rFonts w:ascii="Times New Roman" w:hAnsi="Times New Roman"/>
        </w:rPr>
        <w:t xml:space="preserve"> </w:t>
      </w:r>
      <w:r>
        <w:rPr>
          <w:rFonts w:ascii="Times New Roman" w:hAnsi="Times New Roman"/>
        </w:rPr>
        <w:t xml:space="preserve">chromatin binding </w:t>
      </w:r>
      <w:r>
        <w:rPr>
          <w:rFonts w:ascii="Times New Roman" w:hAnsi="Times New Roman"/>
        </w:rPr>
        <w:t>is</w:t>
      </w:r>
      <w:r>
        <w:rPr>
          <w:rFonts w:ascii="Times New Roman" w:hAnsi="Times New Roman"/>
        </w:rPr>
        <w:t xml:space="preserve"> necessary to</w:t>
      </w:r>
      <w:r>
        <w:rPr>
          <w:rFonts w:ascii="Times New Roman" w:hAnsi="Times New Roman"/>
        </w:rPr>
        <w:t xml:space="preserve"> understand how cell differentiation programs are regulated</w:t>
      </w:r>
      <w:r>
        <w:rPr>
          <w:rFonts w:ascii="Times New Roman" w:hAnsi="Times New Roman"/>
        </w:rPr>
        <w:t xml:space="preserve"> and </w:t>
      </w:r>
      <w:r>
        <w:rPr>
          <w:rFonts w:ascii="Times New Roman" w:hAnsi="Times New Roman"/>
        </w:rPr>
        <w:t xml:space="preserve">may </w:t>
      </w:r>
      <w:r>
        <w:rPr>
          <w:rFonts w:ascii="Times New Roman" w:hAnsi="Times New Roman"/>
        </w:rPr>
        <w:t>allow the development of</w:t>
      </w:r>
      <w:r>
        <w:rPr>
          <w:rFonts w:ascii="Times New Roman" w:hAnsi="Times New Roman"/>
        </w:rPr>
        <w:t xml:space="preserve"> method</w:t>
      </w:r>
      <w:r>
        <w:rPr>
          <w:rFonts w:ascii="Times New Roman" w:hAnsi="Times New Roman"/>
        </w:rPr>
        <w:t>s</w:t>
      </w:r>
      <w:r>
        <w:rPr>
          <w:rFonts w:ascii="Times New Roman" w:hAnsi="Times New Roman"/>
        </w:rPr>
        <w:t xml:space="preserve"> to </w:t>
      </w:r>
      <w:r>
        <w:rPr>
          <w:rFonts w:ascii="Times New Roman" w:hAnsi="Times New Roman"/>
        </w:rPr>
        <w:t xml:space="preserve">inhibit </w:t>
      </w:r>
      <w:r>
        <w:rPr>
          <w:rFonts w:ascii="Times New Roman" w:hAnsi="Times New Roman"/>
        </w:rPr>
        <w:t>polycomb activity at</w:t>
      </w:r>
      <w:r>
        <w:rPr>
          <w:rFonts w:ascii="Times New Roman" w:hAnsi="Times New Roman"/>
        </w:rPr>
        <w:t xml:space="preserve"> specific genes</w:t>
      </w:r>
      <w:r>
        <w:rPr>
          <w:rFonts w:ascii="Times New Roman" w:hAnsi="Times New Roman"/>
        </w:rPr>
        <w:t>.</w:t>
      </w:r>
    </w:p>
    <w:p>
      <w:pPr>
        <w:spacing w:line="480" w:lineRule="auto"/>
        <w:jc w:val="both"/>
        <w:rPr>
          <w:rFonts w:ascii="Times New Roman" w:hAnsi="Times New Roman"/>
        </w:rPr>
      </w:pPr>
    </w:p>
    <w:p>
      <w:pPr>
        <w:spacing w:line="480" w:lineRule="auto"/>
        <w:jc w:val="both"/>
        <w:rPr>
          <w:rFonts w:ascii="Times New Roman" w:hAnsi="Times New Roman"/>
          <w:i/>
        </w:rPr>
      </w:pPr>
      <w:r>
        <w:rPr>
          <w:rFonts w:ascii="Times New Roman" w:hAnsi="Times New Roman"/>
        </w:rPr>
        <w:t>In addition to interacting with chromatin</w:t>
      </w:r>
      <w:r>
        <w:rPr>
          <w:rFonts w:ascii="Times New Roman" w:hAnsi="Times New Roman"/>
        </w:rPr>
        <w:t>,</w:t>
      </w:r>
      <w:r>
        <w:rPr>
          <w:rFonts w:ascii="Times New Roman" w:hAnsi="Times New Roman"/>
        </w:rPr>
        <w:t xml:space="preserve"> PRC2 also binds RNA</w:t>
      </w:r>
      <w:r>
        <w:rPr>
          <w:rFonts w:ascii="Times New Roman" w:hAnsi="Times New Roman"/>
        </w:rPr>
        <w:t xml:space="preserve"> but </w:t>
      </w:r>
      <w:r>
        <w:rPr>
          <w:rFonts w:ascii="Times New Roman" w:hAnsi="Times New Roman"/>
        </w:rPr>
        <w:t>the impact of this on</w:t>
      </w:r>
      <w:r>
        <w:rPr>
          <w:rFonts w:ascii="Times New Roman" w:hAnsi="Times New Roman"/>
        </w:rPr>
        <w:t xml:space="preserve"> PRC2 function remains unclear. </w:t>
      </w:r>
      <w:r>
        <w:rPr>
          <w:rFonts w:ascii="Times New Roman" w:hAnsi="Times New Roman"/>
        </w:rPr>
        <w:t>Although first identified to bind specific non-coding RNAs (ncRNAs)</w:t>
      </w:r>
      <w:r>
        <w:rPr>
          <w:rFonts w:ascii="Times New Roman" w:hAnsi="Times New Roman"/>
        </w:rPr>
        <w:t xml:space="preserve">, </w:t>
      </w:r>
      <w:r>
        <w:rPr>
          <w:rFonts w:ascii="Times New Roman" w:hAnsi="Times New Roman"/>
        </w:rPr>
        <w:t>UV-crosslinking</w:t>
      </w:r>
      <w:r>
        <w:rPr>
          <w:rFonts w:ascii="Times New Roman" w:hAnsi="Times New Roman"/>
        </w:rPr>
        <w:t>-based</w:t>
      </w:r>
      <w:r>
        <w:rPr>
          <w:rFonts w:ascii="Times New Roman" w:hAnsi="Times New Roman"/>
        </w:rPr>
        <w:t xml:space="preserve"> methods have revealed that PRC2 directly interacts</w:t>
      </w:r>
      <w:r>
        <w:rPr>
          <w:rFonts w:ascii="Times New Roman" w:hAnsi="Times New Roman"/>
        </w:rPr>
        <w:t xml:space="preserve"> </w:t>
      </w:r>
      <w:r>
        <w:rPr>
          <w:rFonts w:ascii="Times New Roman" w:hAnsi="Times New Roman"/>
        </w:rPr>
        <w:t xml:space="preserve">with </w:t>
      </w:r>
      <w:r>
        <w:rPr>
          <w:rFonts w:ascii="Times New Roman" w:hAnsi="Times New Roman"/>
        </w:rPr>
        <w:t xml:space="preserve">the majority of </w:t>
      </w:r>
      <w:r>
        <w:rPr>
          <w:rFonts w:ascii="Times New Roman" w:hAnsi="Times New Roman"/>
        </w:rPr>
        <w:t>nasc</w:t>
      </w:r>
      <w:r>
        <w:rPr>
          <w:rFonts w:ascii="Times New Roman" w:hAnsi="Times New Roman"/>
        </w:rPr>
        <w:t xml:space="preserve">ent </w:t>
      </w:r>
      <w:r>
        <w:rPr>
          <w:rFonts w:ascii="Times New Roman" w:hAnsi="Times New Roman"/>
        </w:rPr>
        <w:t xml:space="preserve">pre-mRNAs and nascent </w:t>
      </w:r>
      <w:r>
        <w:rPr>
          <w:rFonts w:ascii="Times New Roman" w:hAnsi="Times New Roman"/>
        </w:rPr>
        <w:t>nc</w:t>
      </w:r>
      <w:r>
        <w:rPr>
          <w:rFonts w:ascii="Times New Roman" w:hAnsi="Times New Roman"/>
        </w:rPr>
        <w:t>RNAs</w:t>
      </w:r>
      <w:r>
        <w:rPr>
          <w:rFonts w:ascii="Times New Roman" w:hAnsi="Times New Roman"/>
        </w:rPr>
        <w:t xml:space="preserve"> in embryonic stem cells (ESC)</w:t>
      </w:r>
      <w:r>
        <w:rPr>
          <w:rFonts w:ascii="Times New Roman" w:hAnsi="Times New Roman"/>
        </w:rPr>
        <w:t xml:space="preserve"> </w:t>
      </w:r>
      <w:r>
        <w:rPr>
          <w:rFonts w:ascii="Times New Roman" w:hAnsi="Times New Roman"/>
          <w:vertAlign w:val="superscript"/>
        </w:rPr>
        <w:t>31,32</w:t>
      </w:r>
      <w:r>
        <w:rPr>
          <w:rFonts w:ascii="Times New Roman" w:hAnsi="Times New Roman"/>
        </w:rPr>
        <w:t>.</w:t>
      </w:r>
      <w:r>
        <w:rPr>
          <w:rFonts w:ascii="Times New Roman" w:hAnsi="Times New Roman"/>
        </w:rPr>
        <w:t xml:space="preserve"> </w:t>
      </w:r>
      <w:r>
        <w:rPr>
          <w:rFonts w:ascii="Times New Roman" w:hAnsi="Times New Roman"/>
        </w:rPr>
        <w:t xml:space="preserve">When binding short RNA oligonucleotides </w:t>
      </w:r>
      <w:r>
        <w:rPr>
          <w:rFonts w:ascii="Times New Roman" w:hAnsi="Times New Roman"/>
          <w:i/>
        </w:rPr>
        <w:t>in vitro</w:t>
      </w:r>
      <w:r>
        <w:rPr>
          <w:rFonts w:ascii="Times New Roman" w:hAnsi="Times New Roman"/>
        </w:rPr>
        <w:t xml:space="preserve">, </w:t>
      </w:r>
      <w:r>
        <w:rPr>
          <w:rFonts w:ascii="Times New Roman" w:hAnsi="Times New Roman"/>
        </w:rPr>
        <w:t xml:space="preserve">recombinant </w:t>
      </w:r>
      <w:r>
        <w:rPr>
          <w:rFonts w:ascii="Times New Roman" w:hAnsi="Times New Roman"/>
        </w:rPr>
        <w:t xml:space="preserve">forms of </w:t>
      </w:r>
      <w:r>
        <w:rPr>
          <w:rFonts w:ascii="Times New Roman" w:hAnsi="Times New Roman"/>
        </w:rPr>
        <w:t>PRC2 display a preference for repeated G-tracts, especially when folded into G-quadruplex (G4) structures</w:t>
      </w:r>
      <w:r>
        <w:rPr>
          <w:rFonts w:ascii="Times New Roman" w:hAnsi="Times New Roman"/>
        </w:rPr>
        <w:t xml:space="preserve"> </w:t>
      </w:r>
      <w:r>
        <w:rPr>
          <w:rFonts w:ascii="Times New Roman" w:hAnsi="Times New Roman"/>
          <w:vertAlign w:val="superscript"/>
        </w:rPr>
        <w:t>33-36</w:t>
      </w:r>
      <w:r>
        <w:rPr>
          <w:rFonts w:ascii="Times New Roman" w:hAnsi="Times New Roman"/>
        </w:rPr>
        <w:t>,</w:t>
      </w:r>
      <w:r>
        <w:rPr>
          <w:rFonts w:ascii="Times New Roman" w:hAnsi="Times New Roman"/>
        </w:rPr>
        <w:t xml:space="preserve"> </w:t>
      </w:r>
      <w:r>
        <w:rPr>
          <w:rFonts w:ascii="Times New Roman" w:hAnsi="Times New Roman"/>
        </w:rPr>
        <w:t xml:space="preserve">but the relevance of this for PRC2 RNA function </w:t>
      </w:r>
      <w:r>
        <w:rPr>
          <w:rFonts w:ascii="Times New Roman" w:hAnsi="Times New Roman"/>
        </w:rPr>
        <w:t xml:space="preserve">in </w:t>
      </w:r>
      <w:r>
        <w:rPr>
          <w:rFonts w:ascii="Times New Roman" w:hAnsi="Times New Roman"/>
        </w:rPr>
        <w:t>cells is unknown</w:t>
      </w:r>
      <w:r>
        <w:rPr>
          <w:rFonts w:ascii="Times New Roman" w:hAnsi="Times New Roman"/>
        </w:rPr>
        <w:t xml:space="preserve">. </w:t>
      </w:r>
      <w:r>
        <w:rPr>
          <w:rFonts w:ascii="Times New Roman" w:hAnsi="Times New Roman"/>
        </w:rPr>
        <w:t xml:space="preserve">First postulated to promote the recruitment of PRC2 to chromatin, </w:t>
      </w:r>
      <w:r>
        <w:rPr>
          <w:rFonts w:ascii="Times New Roman" w:hAnsi="Times New Roman"/>
        </w:rPr>
        <w:t xml:space="preserve">it has </w:t>
      </w:r>
      <w:r>
        <w:rPr>
          <w:rFonts w:ascii="Times New Roman" w:hAnsi="Times New Roman"/>
        </w:rPr>
        <w:t xml:space="preserve">recently </w:t>
      </w:r>
      <w:r>
        <w:rPr>
          <w:rFonts w:ascii="Times New Roman" w:hAnsi="Times New Roman"/>
        </w:rPr>
        <w:t xml:space="preserve">been found that </w:t>
      </w:r>
      <w:r>
        <w:rPr>
          <w:rFonts w:ascii="Times New Roman" w:hAnsi="Times New Roman"/>
        </w:rPr>
        <w:t xml:space="preserve">RNA </w:t>
      </w:r>
      <w:r>
        <w:rPr>
          <w:rFonts w:ascii="Times New Roman" w:hAnsi="Times New Roman"/>
        </w:rPr>
        <w:t xml:space="preserve">blocks </w:t>
      </w:r>
      <w:r>
        <w:rPr>
          <w:rFonts w:ascii="Times New Roman" w:hAnsi="Times New Roman"/>
        </w:rPr>
        <w:t>the</w:t>
      </w:r>
      <w:r>
        <w:rPr>
          <w:rFonts w:ascii="Times New Roman" w:hAnsi="Times New Roman"/>
        </w:rPr>
        <w:t xml:space="preserve"> interaction</w:t>
      </w:r>
      <w:r>
        <w:rPr>
          <w:rFonts w:ascii="Times New Roman" w:hAnsi="Times New Roman"/>
        </w:rPr>
        <w:t xml:space="preserve"> </w:t>
      </w:r>
      <w:r>
        <w:rPr>
          <w:rFonts w:ascii="Times New Roman" w:hAnsi="Times New Roman"/>
        </w:rPr>
        <w:t xml:space="preserve">of PRC2 </w:t>
      </w:r>
      <w:r>
        <w:rPr>
          <w:rFonts w:ascii="Times New Roman" w:hAnsi="Times New Roman"/>
        </w:rPr>
        <w:t>with nucleosomes</w:t>
      </w:r>
      <w:r>
        <w:rPr>
          <w:rFonts w:ascii="Times New Roman" w:hAnsi="Times New Roman"/>
        </w:rPr>
        <w:t xml:space="preserve"> </w:t>
      </w:r>
      <w:r>
        <w:rPr>
          <w:rFonts w:ascii="Times New Roman" w:hAnsi="Times New Roman"/>
          <w:vertAlign w:val="superscript"/>
        </w:rPr>
        <w:t>31,36</w:t>
      </w:r>
      <w:r>
        <w:rPr>
          <w:rFonts w:ascii="Times New Roman" w:hAnsi="Times New Roman"/>
        </w:rPr>
        <w:t xml:space="preserve"> and inhibits </w:t>
      </w:r>
      <w:r>
        <w:rPr>
          <w:rFonts w:ascii="Times New Roman" w:hAnsi="Times New Roman"/>
        </w:rPr>
        <w:t>it</w:t>
      </w:r>
      <w:r>
        <w:rPr>
          <w:rFonts w:ascii="Times New Roman" w:hAnsi="Times New Roman"/>
        </w:rPr>
        <w:t xml:space="preserve">s </w:t>
      </w:r>
      <w:r>
        <w:rPr>
          <w:rFonts w:ascii="Times New Roman" w:hAnsi="Times New Roman"/>
        </w:rPr>
        <w:t xml:space="preserve">methyltransferase </w:t>
      </w:r>
      <w:r>
        <w:rPr>
          <w:rFonts w:ascii="Times New Roman" w:hAnsi="Times New Roman"/>
        </w:rPr>
        <w:t>activity</w:t>
      </w:r>
      <w:r>
        <w:rPr>
          <w:rFonts w:ascii="Times New Roman" w:hAnsi="Times New Roman"/>
        </w:rPr>
        <w:t xml:space="preserve"> </w:t>
      </w:r>
      <w:r>
        <w:rPr>
          <w:rFonts w:ascii="Times New Roman" w:hAnsi="Times New Roman"/>
          <w:vertAlign w:val="superscript"/>
        </w:rPr>
        <w:t>33,37-39</w:t>
      </w:r>
      <w:r>
        <w:rPr>
          <w:rFonts w:ascii="Times New Roman" w:hAnsi="Times New Roman"/>
        </w:rPr>
        <w:t xml:space="preserve">. </w:t>
      </w:r>
      <w:r>
        <w:rPr>
          <w:rFonts w:ascii="Times New Roman" w:hAnsi="Times New Roman"/>
        </w:rPr>
        <w:t>Potentially consistent with this</w:t>
      </w:r>
      <w:r>
        <w:rPr>
          <w:rFonts w:ascii="Times New Roman" w:hAnsi="Times New Roman"/>
        </w:rPr>
        <w:t>, global inhibition of RNA pol</w:t>
      </w:r>
      <w:r>
        <w:rPr>
          <w:rFonts w:ascii="Times New Roman" w:hAnsi="Times New Roman"/>
        </w:rPr>
        <w:t>ymerase</w:t>
      </w:r>
      <w:r>
        <w:rPr>
          <w:rFonts w:ascii="Times New Roman" w:hAnsi="Times New Roman"/>
        </w:rPr>
        <w:t xml:space="preserve"> II </w:t>
      </w:r>
      <w:r>
        <w:rPr>
          <w:rFonts w:ascii="Times New Roman" w:hAnsi="Times New Roman"/>
          <w:vertAlign w:val="superscript"/>
        </w:rPr>
        <w:t>40</w:t>
      </w:r>
      <w:r>
        <w:rPr>
          <w:rFonts w:ascii="Times New Roman" w:hAnsi="Times New Roman"/>
        </w:rPr>
        <w:t xml:space="preserve"> </w:t>
      </w:r>
      <w:r>
        <w:rPr>
          <w:rFonts w:ascii="Times New Roman" w:hAnsi="Times New Roman"/>
        </w:rPr>
        <w:t>or global RNA degradation</w:t>
      </w:r>
      <w:r>
        <w:rPr>
          <w:rFonts w:ascii="Times New Roman" w:hAnsi="Times New Roman"/>
        </w:rPr>
        <w:t xml:space="preserve"> </w:t>
      </w:r>
      <w:r>
        <w:rPr>
          <w:rFonts w:ascii="Times New Roman" w:hAnsi="Times New Roman"/>
          <w:vertAlign w:val="superscript"/>
        </w:rPr>
        <w:t>31</w:t>
      </w:r>
      <w:r>
        <w:rPr>
          <w:rFonts w:ascii="Times New Roman" w:hAnsi="Times New Roman"/>
        </w:rPr>
        <w:t xml:space="preserve"> </w:t>
      </w:r>
      <w:r>
        <w:rPr>
          <w:rFonts w:ascii="Times New Roman" w:hAnsi="Times New Roman"/>
        </w:rPr>
        <w:t xml:space="preserve">triggers PRC2 </w:t>
      </w:r>
      <w:r>
        <w:rPr>
          <w:rFonts w:ascii="Times New Roman" w:hAnsi="Times New Roman"/>
        </w:rPr>
        <w:t>recruitment</w:t>
      </w:r>
      <w:r>
        <w:rPr>
          <w:rFonts w:ascii="Times New Roman" w:hAnsi="Times New Roman"/>
        </w:rPr>
        <w:t xml:space="preserve"> to chromatin </w:t>
      </w:r>
      <w:r>
        <w:rPr>
          <w:rFonts w:ascii="Times New Roman" w:hAnsi="Times New Roman"/>
        </w:rPr>
        <w:t>at active genes</w:t>
      </w:r>
      <w:r>
        <w:rPr>
          <w:rFonts w:ascii="Times New Roman" w:hAnsi="Times New Roman"/>
        </w:rPr>
        <w:t xml:space="preserve"> in cells</w:t>
      </w:r>
      <w:r>
        <w:rPr>
          <w:rFonts w:ascii="Times New Roman" w:hAnsi="Times New Roman"/>
        </w:rPr>
        <w:t xml:space="preserve">. </w:t>
      </w:r>
      <w:r>
        <w:rPr>
          <w:rFonts w:ascii="Times New Roman" w:hAnsi="Times New Roman"/>
        </w:rPr>
        <w:t xml:space="preserve">Similarly, </w:t>
      </w:r>
      <w:r>
        <w:rPr>
          <w:rFonts w:ascii="Times New Roman" w:hAnsi="Times New Roman"/>
        </w:rPr>
        <w:t xml:space="preserve">insertion of </w:t>
      </w:r>
      <w:r>
        <w:rPr>
          <w:rFonts w:ascii="Times New Roman" w:hAnsi="Times New Roman"/>
        </w:rPr>
        <w:t>premature poly</w:t>
      </w:r>
      <w:r>
        <w:rPr>
          <w:rFonts w:ascii="Times New Roman" w:hAnsi="Times New Roman"/>
        </w:rPr>
        <w:t>(</w:t>
      </w:r>
      <w:r>
        <w:rPr>
          <w:rFonts w:ascii="Times New Roman" w:hAnsi="Times New Roman"/>
        </w:rPr>
        <w:t>A</w:t>
      </w:r>
      <w:r>
        <w:rPr>
          <w:rFonts w:ascii="Times New Roman" w:hAnsi="Times New Roman"/>
        </w:rPr>
        <w:t>) signals</w:t>
      </w:r>
      <w:r>
        <w:rPr>
          <w:rFonts w:ascii="Times New Roman" w:hAnsi="Times New Roman"/>
        </w:rPr>
        <w:t xml:space="preserve"> </w:t>
      </w:r>
      <w:r>
        <w:rPr>
          <w:rFonts w:ascii="Times New Roman" w:hAnsi="Times New Roman"/>
          <w:vertAlign w:val="superscript"/>
        </w:rPr>
        <w:t>33</w:t>
      </w:r>
      <w:r>
        <w:rPr>
          <w:rFonts w:ascii="Times New Roman" w:hAnsi="Times New Roman"/>
        </w:rPr>
        <w:t xml:space="preserve"> </w:t>
      </w:r>
      <w:r>
        <w:rPr>
          <w:rFonts w:ascii="Times New Roman" w:hAnsi="Times New Roman"/>
        </w:rPr>
        <w:t>or promoter</w:t>
      </w:r>
      <w:r>
        <w:rPr>
          <w:rFonts w:ascii="Times New Roman" w:hAnsi="Times New Roman"/>
        </w:rPr>
        <w:t xml:space="preserve"> or </w:t>
      </w:r>
      <w:r>
        <w:rPr>
          <w:rFonts w:ascii="Times New Roman" w:hAnsi="Times New Roman"/>
        </w:rPr>
        <w:t>enhancer</w:t>
      </w:r>
      <w:r>
        <w:rPr>
          <w:rFonts w:ascii="Times New Roman" w:hAnsi="Times New Roman"/>
        </w:rPr>
        <w:t xml:space="preserve"> </w:t>
      </w:r>
      <w:r>
        <w:rPr>
          <w:rFonts w:ascii="Times New Roman" w:hAnsi="Times New Roman"/>
        </w:rPr>
        <w:t>inactivation</w:t>
      </w:r>
      <w:r>
        <w:rPr>
          <w:rFonts w:ascii="Times New Roman" w:hAnsi="Times New Roman"/>
        </w:rPr>
        <w:t xml:space="preserve"> </w:t>
      </w:r>
      <w:r>
        <w:rPr>
          <w:rFonts w:ascii="Times New Roman" w:hAnsi="Times New Roman"/>
          <w:vertAlign w:val="superscript"/>
        </w:rPr>
        <w:t>24,41</w:t>
      </w:r>
      <w:r>
        <w:rPr>
          <w:rFonts w:ascii="Times New Roman" w:hAnsi="Times New Roman"/>
        </w:rPr>
        <w:t xml:space="preserve"> </w:t>
      </w:r>
      <w:r>
        <w:rPr>
          <w:rFonts w:ascii="Times New Roman" w:hAnsi="Times New Roman"/>
        </w:rPr>
        <w:t>i</w:t>
      </w:r>
      <w:r>
        <w:rPr>
          <w:rFonts w:ascii="Times New Roman" w:hAnsi="Times New Roman"/>
        </w:rPr>
        <w:t>ncreases PRC2 binding and</w:t>
      </w:r>
      <w:r>
        <w:rPr>
          <w:rFonts w:ascii="Times New Roman" w:hAnsi="Times New Roman"/>
        </w:rPr>
        <w:t xml:space="preserve"> </w:t>
      </w:r>
      <w:r>
        <w:rPr>
          <w:rFonts w:ascii="Times New Roman" w:hAnsi="Times New Roman"/>
        </w:rPr>
        <w:t>H3K27</w:t>
      </w:r>
      <w:r>
        <w:rPr>
          <w:rFonts w:ascii="Times New Roman" w:hAnsi="Times New Roman"/>
        </w:rPr>
        <w:t>me3</w:t>
      </w:r>
      <w:r>
        <w:rPr>
          <w:rFonts w:ascii="Times New Roman" w:hAnsi="Times New Roman"/>
        </w:rPr>
        <w:t xml:space="preserve"> </w:t>
      </w:r>
      <w:r>
        <w:rPr>
          <w:rFonts w:ascii="Times New Roman" w:hAnsi="Times New Roman"/>
          <w:i/>
        </w:rPr>
        <w:t>in cis</w:t>
      </w:r>
      <w:r>
        <w:rPr>
          <w:rFonts w:ascii="Times New Roman" w:hAnsi="Times New Roman"/>
          <w:i/>
        </w:rPr>
        <w:t xml:space="preserve">. </w:t>
      </w:r>
      <w:r>
        <w:rPr>
          <w:rFonts w:ascii="Times New Roman" w:hAnsi="Times New Roman"/>
        </w:rPr>
        <w:t>However, w</w:t>
      </w:r>
      <w:r>
        <w:rPr>
          <w:rFonts w:ascii="Times New Roman" w:hAnsi="Times New Roman"/>
        </w:rPr>
        <w:t xml:space="preserve">hether </w:t>
      </w:r>
      <w:r>
        <w:rPr>
          <w:rFonts w:ascii="Times New Roman" w:hAnsi="Times New Roman"/>
        </w:rPr>
        <w:t>these results reflect</w:t>
      </w:r>
      <w:r>
        <w:rPr>
          <w:rFonts w:ascii="Times New Roman" w:hAnsi="Times New Roman"/>
        </w:rPr>
        <w:t xml:space="preserve"> loss of</w:t>
      </w:r>
      <w:r>
        <w:rPr>
          <w:rFonts w:ascii="Times New Roman" w:hAnsi="Times New Roman"/>
        </w:rPr>
        <w:t xml:space="preserve"> antagonistic RNA</w:t>
      </w:r>
      <w:r>
        <w:rPr>
          <w:rFonts w:ascii="Times New Roman" w:hAnsi="Times New Roman"/>
        </w:rPr>
        <w:t xml:space="preserve">, </w:t>
      </w:r>
      <w:r>
        <w:rPr>
          <w:rFonts w:ascii="Times New Roman" w:hAnsi="Times New Roman"/>
        </w:rPr>
        <w:t>loss of RNA polymerase</w:t>
      </w:r>
      <w:r>
        <w:rPr>
          <w:rFonts w:ascii="Times New Roman" w:hAnsi="Times New Roman"/>
        </w:rPr>
        <w:t xml:space="preserve"> II, </w:t>
      </w:r>
      <w:r>
        <w:rPr>
          <w:rFonts w:ascii="Times New Roman" w:hAnsi="Times New Roman"/>
        </w:rPr>
        <w:t xml:space="preserve">or </w:t>
      </w:r>
      <w:r>
        <w:rPr>
          <w:rFonts w:ascii="Times New Roman" w:hAnsi="Times New Roman"/>
        </w:rPr>
        <w:t xml:space="preserve">depletion of </w:t>
      </w:r>
      <w:r>
        <w:rPr>
          <w:rFonts w:ascii="Times New Roman" w:hAnsi="Times New Roman"/>
        </w:rPr>
        <w:t xml:space="preserve">antagonizing </w:t>
      </w:r>
      <w:r>
        <w:rPr>
          <w:rFonts w:ascii="Times New Roman" w:hAnsi="Times New Roman"/>
        </w:rPr>
        <w:t>chromatin modifications</w:t>
      </w:r>
      <w:r>
        <w:rPr>
          <w:rFonts w:ascii="Times New Roman" w:hAnsi="Times New Roman"/>
        </w:rPr>
        <w:t xml:space="preserve"> such as H3K4me3</w:t>
      </w:r>
      <w:r>
        <w:rPr>
          <w:rFonts w:ascii="Times New Roman" w:hAnsi="Times New Roman"/>
        </w:rPr>
        <w:t>,</w:t>
      </w:r>
      <w:r>
        <w:rPr>
          <w:rFonts w:ascii="Times New Roman" w:hAnsi="Times New Roman"/>
        </w:rPr>
        <w:t xml:space="preserve"> </w:t>
      </w:r>
      <w:r>
        <w:rPr>
          <w:rFonts w:ascii="Times New Roman" w:hAnsi="Times New Roman"/>
        </w:rPr>
        <w:t>is unknown.</w:t>
      </w:r>
    </w:p>
    <w:p>
      <w:pPr>
        <w:spacing w:line="480" w:lineRule="auto"/>
        <w:jc w:val="both"/>
        <w:rPr>
          <w:rFonts w:ascii="Times New Roman" w:hAnsi="Times New Roman"/>
        </w:rPr>
      </w:pPr>
    </w:p>
    <w:p>
      <w:pPr>
        <w:spacing w:line="480" w:lineRule="auto"/>
        <w:jc w:val="both"/>
        <w:rPr>
          <w:rFonts w:ascii="Times New Roman" w:hAnsi="Times New Roman"/>
          <w:lang w:val="en-GB"/>
        </w:rPr>
      </w:pPr>
      <w:r>
        <w:rPr>
          <w:rFonts w:ascii="Times New Roman" w:hAnsi="Times New Roman"/>
        </w:rPr>
        <w:t>We hypothesized</w:t>
      </w:r>
      <w:r>
        <w:rPr>
          <w:rFonts w:ascii="Times New Roman" w:hAnsi="Times New Roman"/>
        </w:rPr>
        <w:t xml:space="preserve"> that </w:t>
      </w:r>
      <w:r>
        <w:rPr>
          <w:rFonts w:ascii="Times New Roman" w:hAnsi="Times New Roman"/>
        </w:rPr>
        <w:t>nascent RNA</w:t>
      </w:r>
      <w:r>
        <w:rPr>
          <w:rFonts w:ascii="Times New Roman" w:hAnsi="Times New Roman"/>
        </w:rPr>
        <w:t xml:space="preserve"> </w:t>
      </w:r>
      <w:r>
        <w:rPr>
          <w:rFonts w:ascii="Times New Roman" w:hAnsi="Times New Roman"/>
        </w:rPr>
        <w:t>plays a role in t</w:t>
      </w:r>
      <w:r>
        <w:rPr>
          <w:rFonts w:ascii="Times New Roman" w:hAnsi="Times New Roman"/>
        </w:rPr>
        <w:t>he temporal regulation of PRC2 occupancy at its target genes</w:t>
      </w:r>
      <w:r>
        <w:rPr>
          <w:rFonts w:ascii="Times New Roman" w:hAnsi="Times New Roman"/>
        </w:rPr>
        <w:t>.</w:t>
      </w:r>
      <w:r>
        <w:rPr>
          <w:rFonts w:ascii="Times New Roman" w:hAnsi="Times New Roman"/>
        </w:rPr>
        <w:t xml:space="preserve"> </w:t>
      </w:r>
      <w:r>
        <w:rPr>
          <w:rFonts w:ascii="Times New Roman" w:hAnsi="Times New Roman"/>
        </w:rPr>
        <w:t>Specifically, we considered that nascent</w:t>
      </w:r>
      <w:r>
        <w:rPr>
          <w:rFonts w:ascii="Times New Roman" w:hAnsi="Times New Roman"/>
        </w:rPr>
        <w:t>, chromatin-ass</w:t>
      </w:r>
      <w:r>
        <w:rPr>
          <w:rFonts w:ascii="Times New Roman" w:hAnsi="Times New Roman"/>
        </w:rPr>
        <w:t xml:space="preserve">ociated RNA may </w:t>
      </w:r>
      <w:r>
        <w:rPr>
          <w:rFonts w:ascii="Times New Roman" w:hAnsi="Times New Roman"/>
        </w:rPr>
        <w:t xml:space="preserve">remove </w:t>
      </w:r>
      <w:r>
        <w:rPr>
          <w:rFonts w:ascii="Times New Roman" w:hAnsi="Times New Roman"/>
        </w:rPr>
        <w:t>PRC2 from chromatin</w:t>
      </w:r>
      <w:r>
        <w:rPr>
          <w:rFonts w:ascii="Times New Roman" w:hAnsi="Times New Roman"/>
        </w:rPr>
        <w:t xml:space="preserve">. </w:t>
      </w:r>
      <w:r>
        <w:rPr>
          <w:rFonts w:ascii="Times New Roman" w:hAnsi="Times New Roman"/>
        </w:rPr>
        <w:t xml:space="preserve">To address this, we </w:t>
      </w:r>
      <w:r>
        <w:rPr>
          <w:rFonts w:ascii="Times New Roman" w:hAnsi="Times New Roman"/>
        </w:rPr>
        <w:t>sought to identify the</w:t>
      </w:r>
      <w:r>
        <w:rPr>
          <w:rFonts w:ascii="Times New Roman" w:hAnsi="Times New Roman"/>
        </w:rPr>
        <w:t xml:space="preserve"> RNA sequences preferentially bound by PRC2 in cells and </w:t>
      </w:r>
      <w:r>
        <w:rPr>
          <w:rFonts w:ascii="Times New Roman" w:hAnsi="Times New Roman"/>
        </w:rPr>
        <w:t xml:space="preserve">determine the impact of these RNA elements on </w:t>
      </w:r>
      <w:r>
        <w:rPr>
          <w:rFonts w:ascii="Times New Roman" w:hAnsi="Times New Roman"/>
        </w:rPr>
        <w:t>PRC2 occupancy at</w:t>
      </w:r>
      <w:r>
        <w:rPr>
          <w:rFonts w:ascii="Times New Roman" w:hAnsi="Times New Roman"/>
        </w:rPr>
        <w:t xml:space="preserve"> genes. </w:t>
      </w:r>
      <w:r>
        <w:rPr>
          <w:rFonts w:ascii="Times New Roman" w:hAnsi="Times New Roman"/>
        </w:rPr>
        <w:t xml:space="preserve">Our </w:t>
      </w:r>
      <w:r>
        <w:rPr>
          <w:rFonts w:ascii="Times New Roman" w:hAnsi="Times New Roman"/>
        </w:rPr>
        <w:t xml:space="preserve">results </w:t>
      </w:r>
      <w:r>
        <w:rPr>
          <w:rFonts w:ascii="Times New Roman" w:hAnsi="Times New Roman"/>
        </w:rPr>
        <w:t xml:space="preserve">support </w:t>
      </w:r>
      <w:r>
        <w:rPr>
          <w:rFonts w:ascii="Times New Roman" w:hAnsi="Times New Roman"/>
        </w:rPr>
        <w:t>a model in which chromatin-associated G-tract RNA evicts PRC2 from chromatin during gene activation</w:t>
      </w:r>
      <w:r>
        <w:rPr>
          <w:rFonts w:ascii="Times New Roman" w:hAnsi="Times New Roman"/>
          <w:lang w:val="en-GB"/>
        </w:rPr>
        <w:t xml:space="preserve"> and provides </w:t>
      </w:r>
      <w:r>
        <w:rPr>
          <w:rFonts w:ascii="Times New Roman" w:hAnsi="Times New Roman"/>
          <w:lang w:val="en-GB"/>
        </w:rPr>
        <w:t>the means to remove</w:t>
      </w:r>
      <w:r>
        <w:rPr>
          <w:rFonts w:ascii="Times New Roman" w:hAnsi="Times New Roman"/>
          <w:lang w:val="en-GB"/>
        </w:rPr>
        <w:t xml:space="preserve"> PRC2 from specific</w:t>
      </w:r>
      <w:r>
        <w:rPr>
          <w:rFonts w:ascii="Times New Roman" w:hAnsi="Times New Roman"/>
          <w:lang w:val="en-GB"/>
        </w:rPr>
        <w:t xml:space="preserve">ally targeted genes. </w:t>
      </w:r>
      <w:r>
        <w:rPr>
          <w:rFonts w:ascii="Times New Roman" w:hAnsi="Times New Roman"/>
        </w:rPr>
        <w:t xml:space="preserve">These data </w:t>
      </w:r>
      <w:r>
        <w:rPr>
          <w:rFonts w:ascii="Times New Roman" w:hAnsi="Times New Roman"/>
        </w:rPr>
        <w:t xml:space="preserve">also support </w:t>
      </w:r>
      <w:r>
        <w:rPr>
          <w:rFonts w:ascii="Times New Roman" w:hAnsi="Times New Roman"/>
        </w:rPr>
        <w:t xml:space="preserve">the </w:t>
      </w:r>
      <w:r>
        <w:rPr>
          <w:rFonts w:ascii="Times New Roman" w:hAnsi="Times New Roman"/>
        </w:rPr>
        <w:t xml:space="preserve">broader </w:t>
      </w:r>
      <w:r>
        <w:rPr>
          <w:rFonts w:ascii="Times New Roman" w:hAnsi="Times New Roman"/>
        </w:rPr>
        <w:t xml:space="preserve">consideration of </w:t>
      </w:r>
      <w:r>
        <w:rPr>
          <w:rFonts w:ascii="Times New Roman" w:hAnsi="Times New Roman"/>
          <w:lang w:val="en-GB"/>
        </w:rPr>
        <w:t xml:space="preserve">nascent pre-mRNA as a regulatory molecule that modulates </w:t>
      </w:r>
      <w:r>
        <w:rPr>
          <w:rFonts w:ascii="Times New Roman" w:hAnsi="Times New Roman"/>
          <w:lang w:val="en-GB"/>
        </w:rPr>
        <w:t>chromatin state at active genes.</w:t>
      </w:r>
    </w:p>
    <w:p>
      <w:pPr>
        <w:spacing w:line="480" w:lineRule="auto"/>
        <w:jc w:val="both"/>
        <w:rPr>
          <w:rFonts w:ascii="Times New Roman" w:hAnsi="Times New Roman"/>
          <w:b/>
        </w:rPr>
      </w:pPr>
    </w:p>
    <w:p>
      <w:pPr>
        <w:rPr>
          <w:rFonts w:ascii="Times New Roman" w:hAnsi="Times New Roman"/>
          <w:b/>
        </w:rPr>
      </w:pPr>
      <w:r>
        <w:rPr>
          <w:rFonts w:ascii="Times New Roman" w:hAnsi="Times New Roman"/>
          <w:b/>
        </w:rPr>
        <w:t>RESULTS</w:t>
      </w:r>
    </w:p>
    <w:p>
      <w:pPr>
        <w:spacing w:line="480" w:lineRule="auto"/>
        <w:jc w:val="both"/>
        <w:rPr>
          <w:rFonts w:ascii="Times New Roman" w:hAnsi="Times New Roman"/>
          <w:b/>
        </w:rPr>
      </w:pPr>
    </w:p>
    <w:p>
      <w:pPr>
        <w:spacing w:line="480" w:lineRule="auto"/>
        <w:jc w:val="both"/>
        <w:rPr>
          <w:rFonts w:ascii="Times New Roman" w:hAnsi="Times New Roman"/>
          <w:b/>
        </w:rPr>
      </w:pPr>
      <w:r>
        <w:rPr>
          <w:rFonts w:ascii="Times New Roman" w:hAnsi="Times New Roman"/>
          <w:b/>
        </w:rPr>
        <w:t>PRC2 binds G-tracts within nascent RNAs</w:t>
      </w:r>
      <w:r>
        <w:rPr>
          <w:rFonts w:ascii="Times New Roman" w:hAnsi="Times New Roman"/>
          <w:b/>
        </w:rPr>
        <w:t xml:space="preserve"> in cells</w:t>
      </w:r>
    </w:p>
    <w:p>
      <w:pPr>
        <w:spacing w:line="480" w:lineRule="auto"/>
        <w:jc w:val="both"/>
        <w:rPr>
          <w:rFonts w:ascii="Times New Roman" w:hAnsi="Times New Roman"/>
        </w:rPr>
      </w:pPr>
      <w:r>
        <w:rPr>
          <w:rFonts w:ascii="Times New Roman" w:hAnsi="Times New Roman"/>
        </w:rPr>
        <w:t xml:space="preserve">Using iCLIP, we have previously found that PRC2 directly interacts with the majority of nascent pre-mRNAs and ncRNAs in mouse ESC </w:t>
      </w:r>
      <w:r>
        <w:rPr>
          <w:rFonts w:ascii="Times New Roman" w:hAnsi="Times New Roman"/>
          <w:vertAlign w:val="superscript"/>
        </w:rPr>
        <w:t>31</w:t>
      </w:r>
      <w:r>
        <w:rPr>
          <w:rFonts w:ascii="Times New Roman" w:hAnsi="Times New Roman"/>
        </w:rPr>
        <w:t xml:space="preserve">. We sought to determine whether PRC2 favored any particular sequence within nascent transcripts. To ensure identified sequences were specific for PRC2, we also mapped background protein crosslink sites on input RNA. Comparing PRC2 and input RNA crosslink sites, we identified a strong enrichment of G-tracts at PRC2 RNA binding sites (Fig. 1a and Supplementary Fig. 1a). Enrichment of these sequences was also observed at crosslink sites for the RNA binding protein FUS, as has been observed previously in mouse brain </w:t>
      </w:r>
      <w:r>
        <w:rPr>
          <w:rFonts w:ascii="Times New Roman" w:hAnsi="Times New Roman"/>
          <w:vertAlign w:val="superscript"/>
        </w:rPr>
        <w:t>42</w:t>
      </w:r>
      <w:r>
        <w:rPr>
          <w:rFonts w:ascii="Times New Roman" w:hAnsi="Times New Roman"/>
        </w:rPr>
        <w:t xml:space="preserve">, but was not apparent for HNRNPC, which binds poly(U) sequences </w:t>
      </w:r>
      <w:r>
        <w:rPr>
          <w:rFonts w:ascii="Times New Roman" w:hAnsi="Times New Roman"/>
          <w:vertAlign w:val="superscript"/>
        </w:rPr>
        <w:t>43</w:t>
      </w:r>
      <w:r>
        <w:rPr>
          <w:rFonts w:ascii="Times New Roman" w:hAnsi="Times New Roman"/>
        </w:rPr>
        <w:t>.</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i/>
        </w:rPr>
        <w:t>In vitro</w:t>
      </w:r>
      <w:r>
        <w:rPr>
          <w:rFonts w:ascii="Times New Roman" w:hAnsi="Times New Roman"/>
        </w:rPr>
        <w:t xml:space="preserve">, the binding of PRC2 to G-tract sequences has been reported to increase when these RNAs are folded into a G4 structure </w:t>
      </w:r>
      <w:r>
        <w:rPr>
          <w:rFonts w:ascii="Times New Roman" w:hAnsi="Times New Roman"/>
          <w:vertAlign w:val="superscript"/>
        </w:rPr>
        <w:t>35</w:t>
      </w:r>
      <w:r>
        <w:rPr>
          <w:rFonts w:ascii="Times New Roman" w:hAnsi="Times New Roman"/>
        </w:rPr>
        <w:t xml:space="preserve"> and we confirmed this to be the case (Supplementary Fig. 1b-d). We therefore explored whether PRC2 maintained this binding preference in cells. Calculating the propensity for G4 formation across all genes using G4Hunter</w:t>
      </w:r>
      <w:r>
        <w:rPr>
          <w:rFonts w:ascii="Times New Roman" w:hAnsi="Times New Roman"/>
        </w:rPr>
        <w:t xml:space="preserve"> </w:t>
      </w:r>
      <w:r>
        <w:rPr>
          <w:rFonts w:ascii="Times New Roman" w:hAnsi="Times New Roman"/>
          <w:vertAlign w:val="superscript"/>
        </w:rPr>
        <w:t>44</w:t>
      </w:r>
      <w:r>
        <w:rPr>
          <w:rFonts w:ascii="Times New Roman" w:hAnsi="Times New Roman"/>
        </w:rPr>
        <w:t xml:space="preserve"> </w:t>
      </w:r>
      <w:r>
        <w:rPr>
          <w:rFonts w:ascii="Times New Roman" w:hAnsi="Times New Roman"/>
        </w:rPr>
        <w:t xml:space="preserve">revealed a peak in predicted G4 formation 50 nt into the first intron (Fig. 1b). This is consistent with previous reports of G-tract enrichment at the 5’ end of introns </w:t>
      </w:r>
      <w:r>
        <w:rPr>
          <w:rFonts w:ascii="Times New Roman" w:hAnsi="Times New Roman"/>
          <w:vertAlign w:val="superscript"/>
        </w:rPr>
        <w:t>45,46</w:t>
      </w:r>
      <w:r>
        <w:rPr>
          <w:rFonts w:ascii="Times New Roman" w:hAnsi="Times New Roman"/>
        </w:rPr>
        <w:t xml:space="preserve">. Although PRC2 bound these sequences near the first 5’ splice site, we did not observe any effects of PRC2 on splicing (Supplementary Fig. 2a). </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 xml:space="preserve">To explore whether the potential for G4 formation increased PRC2 RNA binding, we measured PRC2 crosslink site density at first 5’ splice sites predicted to be able to form G4 structures versus those that were not. First 5’ splice sites predicted to form G4 structures exhibited significantly higher PRC2 RNA binding (Fig. 1c and Supplementary Table 1). This increased binding was localized at the site of predicted G4 formation (Fig. 1d and Supplementary Fig. 2b) and was observed even when normalizing for G content (Supplementary Fig. 2c). The presence of a predicted G4 structure was also associated with increased FUS RNA binding at the beginning of the first intron, consistent with previous reports of FUS binding to G4 RNA </w:t>
      </w:r>
      <w:r>
        <w:rPr>
          <w:rFonts w:ascii="Times New Roman" w:hAnsi="Times New Roman"/>
          <w:i/>
        </w:rPr>
        <w:t xml:space="preserve">in vitro </w:t>
      </w:r>
      <w:r>
        <w:rPr>
          <w:rFonts w:ascii="Times New Roman" w:hAnsi="Times New Roman"/>
          <w:iCs/>
          <w:vertAlign w:val="superscript"/>
        </w:rPr>
        <w:t>47</w:t>
      </w:r>
      <w:r>
        <w:rPr>
          <w:rFonts w:ascii="Times New Roman" w:hAnsi="Times New Roman"/>
          <w:iCs/>
        </w:rPr>
        <w:t xml:space="preserve">, </w:t>
      </w:r>
      <w:r>
        <w:rPr>
          <w:rFonts w:ascii="Times New Roman" w:hAnsi="Times New Roman"/>
        </w:rPr>
        <w:t>but no change in HNRNPC binding (Fig. 1c). We found that PRC2 bound across the range of predicted G4 structures but displayed a slight but significant preference for those formed from smaller numbers of G-tracts (Supplementary Fig. 2d). We conclude that PRC2 preferentially binds G-tracts within nascent RNAs in cells, especially when predicted to form G4 structures.</w:t>
      </w:r>
    </w:p>
    <w:p>
      <w:pPr>
        <w:spacing w:line="480" w:lineRule="auto"/>
        <w:jc w:val="both"/>
        <w:rPr>
          <w:rFonts w:ascii="Times New Roman" w:hAnsi="Times New Roman"/>
        </w:rPr>
      </w:pPr>
    </w:p>
    <w:p>
      <w:pPr>
        <w:spacing w:line="480" w:lineRule="auto"/>
        <w:jc w:val="both"/>
        <w:rPr>
          <w:rFonts w:ascii="Times New Roman" w:hAnsi="Times New Roman"/>
          <w:b/>
        </w:rPr>
      </w:pPr>
      <w:r>
        <w:rPr>
          <w:rFonts w:ascii="Times New Roman" w:hAnsi="Times New Roman"/>
          <w:b/>
        </w:rPr>
        <w:t xml:space="preserve">Embedded G4 structures </w:t>
      </w:r>
      <w:r>
        <w:rPr>
          <w:rFonts w:ascii="Times New Roman" w:hAnsi="Times New Roman"/>
          <w:b/>
        </w:rPr>
        <w:t xml:space="preserve">inhibit the interaction of PRC2 </w:t>
      </w:r>
      <w:r>
        <w:rPr>
          <w:rFonts w:ascii="Times New Roman" w:hAnsi="Times New Roman"/>
          <w:b/>
        </w:rPr>
        <w:t>with nucleosomes</w:t>
      </w:r>
    </w:p>
    <w:p>
      <w:pPr>
        <w:spacing w:line="480" w:lineRule="auto"/>
        <w:jc w:val="both"/>
        <w:rPr>
          <w:rFonts w:ascii="Times New Roman" w:hAnsi="Times New Roman"/>
        </w:rPr>
      </w:pPr>
      <w:r>
        <w:rPr>
          <w:rFonts w:ascii="Times New Roman" w:hAnsi="Times New Roman"/>
        </w:rPr>
        <w:t xml:space="preserve">PRC2 has been </w:t>
      </w:r>
      <w:r>
        <w:rPr>
          <w:rFonts w:ascii="Times New Roman" w:hAnsi="Times New Roman"/>
        </w:rPr>
        <w:t>found to</w:t>
      </w:r>
      <w:r>
        <w:rPr>
          <w:rFonts w:ascii="Times New Roman" w:hAnsi="Times New Roman"/>
        </w:rPr>
        <w:t xml:space="preserve"> exhibit high affinity for short G4-forming RNAs </w:t>
      </w:r>
      <w:r>
        <w:rPr>
          <w:rFonts w:ascii="Times New Roman" w:hAnsi="Times New Roman"/>
          <w:i/>
        </w:rPr>
        <w:t>in vitro</w:t>
      </w:r>
      <w:r>
        <w:rPr>
          <w:rFonts w:ascii="Times New Roman" w:hAnsi="Times New Roman"/>
        </w:rPr>
        <w:t xml:space="preserve"> but whether it can recognize endogenous G4-forming sequences embedded within </w:t>
      </w:r>
      <w:r>
        <w:rPr>
          <w:rFonts w:ascii="Times New Roman" w:hAnsi="Times New Roman"/>
        </w:rPr>
        <w:t xml:space="preserve">longer </w:t>
      </w:r>
      <w:r>
        <w:rPr>
          <w:rFonts w:ascii="Times New Roman" w:hAnsi="Times New Roman"/>
        </w:rPr>
        <w:t xml:space="preserve">physiological RNAs is not clear. </w:t>
      </w:r>
      <w:r>
        <w:rPr>
          <w:rFonts w:ascii="Times New Roman" w:hAnsi="Times New Roman"/>
        </w:rPr>
        <w:t>T</w:t>
      </w:r>
      <w:r>
        <w:rPr>
          <w:rFonts w:ascii="Times New Roman" w:hAnsi="Times New Roman"/>
        </w:rPr>
        <w:t>hus, to</w:t>
      </w:r>
      <w:r>
        <w:rPr>
          <w:rFonts w:ascii="Times New Roman" w:hAnsi="Times New Roman"/>
        </w:rPr>
        <w:t xml:space="preserve"> </w:t>
      </w:r>
      <w:r>
        <w:rPr>
          <w:rFonts w:ascii="Times New Roman" w:hAnsi="Times New Roman"/>
        </w:rPr>
        <w:t>verify</w:t>
      </w:r>
      <w:r>
        <w:rPr>
          <w:rFonts w:ascii="Times New Roman" w:hAnsi="Times New Roman"/>
        </w:rPr>
        <w:t xml:space="preserve"> </w:t>
      </w:r>
      <w:r>
        <w:rPr>
          <w:rFonts w:ascii="Times New Roman" w:hAnsi="Times New Roman"/>
        </w:rPr>
        <w:t>that</w:t>
      </w:r>
      <w:r>
        <w:rPr>
          <w:rFonts w:ascii="Times New Roman" w:hAnsi="Times New Roman"/>
        </w:rPr>
        <w:t xml:space="preserve"> PRC2 </w:t>
      </w:r>
      <w:r>
        <w:rPr>
          <w:rFonts w:ascii="Times New Roman" w:hAnsi="Times New Roman"/>
        </w:rPr>
        <w:t>recognizes G4 structures within the context of longer RNA molecules</w:t>
      </w:r>
      <w:r>
        <w:rPr>
          <w:rFonts w:ascii="Times New Roman" w:hAnsi="Times New Roman"/>
        </w:rPr>
        <w:t>, we</w:t>
      </w:r>
      <w:r>
        <w:rPr>
          <w:rFonts w:ascii="Times New Roman" w:hAnsi="Times New Roman"/>
        </w:rPr>
        <w:t xml:space="preserve"> </w:t>
      </w:r>
      <w:r>
        <w:rPr>
          <w:rFonts w:ascii="Times New Roman" w:hAnsi="Times New Roman"/>
        </w:rPr>
        <w:t>synthesized</w:t>
      </w:r>
      <w:r>
        <w:rPr>
          <w:rFonts w:ascii="Times New Roman" w:hAnsi="Times New Roman"/>
        </w:rPr>
        <w:t xml:space="preserve"> </w:t>
      </w:r>
      <w:r>
        <w:rPr>
          <w:rFonts w:ascii="Times New Roman" w:hAnsi="Times New Roman"/>
        </w:rPr>
        <w:t>a</w:t>
      </w:r>
      <w:r>
        <w:rPr>
          <w:rFonts w:ascii="Times New Roman" w:hAnsi="Times New Roman"/>
        </w:rPr>
        <w:t xml:space="preserve"> previously described</w:t>
      </w:r>
      <w:r>
        <w:rPr>
          <w:rFonts w:ascii="Times New Roman" w:hAnsi="Times New Roman"/>
        </w:rPr>
        <w:t xml:space="preserve"> 150</w:t>
      </w:r>
      <w:r>
        <w:rPr>
          <w:rFonts w:ascii="Times New Roman" w:hAnsi="Times New Roman"/>
        </w:rPr>
        <w:t xml:space="preserve"> </w:t>
      </w:r>
      <w:r>
        <w:rPr>
          <w:rFonts w:ascii="Times New Roman" w:hAnsi="Times New Roman"/>
        </w:rPr>
        <w:t xml:space="preserve">nt sequence from the gene </w:t>
      </w:r>
      <w:r>
        <w:rPr>
          <w:rFonts w:ascii="Times New Roman" w:hAnsi="Times New Roman"/>
          <w:i/>
        </w:rPr>
        <w:t>PIM1</w:t>
      </w:r>
      <w:r>
        <w:rPr>
          <w:rFonts w:ascii="Times New Roman" w:hAnsi="Times New Roman"/>
        </w:rPr>
        <w:t xml:space="preserve"> that contains a central 2</w:t>
      </w:r>
      <w:r>
        <w:rPr>
          <w:rFonts w:ascii="Times New Roman" w:hAnsi="Times New Roman"/>
        </w:rPr>
        <w:t>3</w:t>
      </w:r>
      <w:r>
        <w:rPr>
          <w:rFonts w:ascii="Times New Roman" w:hAnsi="Times New Roman"/>
        </w:rPr>
        <w:t xml:space="preserve"> </w:t>
      </w:r>
      <w:r>
        <w:rPr>
          <w:rFonts w:ascii="Times New Roman" w:hAnsi="Times New Roman"/>
        </w:rPr>
        <w:t>nt G4-forming sequence, and a control RNA lacking this region</w:t>
      </w:r>
      <w:r>
        <w:rPr>
          <w:rFonts w:ascii="Times New Roman" w:hAnsi="Times New Roman"/>
        </w:rPr>
        <w:t xml:space="preserve"> (</w:t>
      </w:r>
      <w:r>
        <w:rPr>
          <w:rFonts w:ascii="Symbol" w:hAnsi="Symbol"/>
        </w:rPr>
        <w:t></w:t>
      </w:r>
      <w:r>
        <w:rPr>
          <w:rFonts w:ascii="Times New Roman" w:hAnsi="Times New Roman"/>
        </w:rPr>
        <w:t>G4)</w:t>
      </w:r>
      <w:r>
        <w:rPr>
          <w:rFonts w:ascii="Times New Roman" w:hAnsi="Times New Roman"/>
        </w:rPr>
        <w:t xml:space="preserve"> </w:t>
      </w:r>
      <w:r>
        <w:rPr>
          <w:rFonts w:ascii="Times New Roman" w:hAnsi="Times New Roman"/>
          <w:vertAlign w:val="superscript"/>
        </w:rPr>
        <w:t>48</w:t>
      </w:r>
      <w:r>
        <w:rPr>
          <w:rFonts w:ascii="Times New Roman" w:hAnsi="Times New Roman"/>
        </w:rPr>
        <w:t xml:space="preserve"> </w:t>
      </w:r>
      <w:r>
        <w:rPr>
          <w:rFonts w:ascii="Times New Roman" w:hAnsi="Times New Roman"/>
        </w:rPr>
        <w:t>(</w:t>
      </w:r>
      <w:r>
        <w:rPr>
          <w:rFonts w:ascii="Times New Roman" w:hAnsi="Times New Roman"/>
        </w:rPr>
        <w:t>Supplementary Fig</w:t>
      </w:r>
      <w:r>
        <w:rPr>
          <w:rFonts w:ascii="Times New Roman" w:hAnsi="Times New Roman"/>
        </w:rPr>
        <w:t>s</w:t>
      </w:r>
      <w:r>
        <w:rPr>
          <w:rFonts w:ascii="Times New Roman" w:hAnsi="Times New Roman"/>
        </w:rPr>
        <w:t xml:space="preserve">. </w:t>
      </w:r>
      <w:r>
        <w:rPr>
          <w:rFonts w:ascii="Times New Roman" w:hAnsi="Times New Roman"/>
        </w:rPr>
        <w:t>3</w:t>
      </w:r>
      <w:r>
        <w:rPr>
          <w:rFonts w:ascii="Times New Roman" w:hAnsi="Times New Roman"/>
        </w:rPr>
        <w:t>a</w:t>
      </w:r>
      <w:r>
        <w:rPr>
          <w:rFonts w:ascii="Times New Roman" w:hAnsi="Times New Roman"/>
        </w:rPr>
        <w:t xml:space="preserve"> and b</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Examination of iCLIP data show</w:t>
      </w:r>
      <w:r>
        <w:rPr>
          <w:rFonts w:ascii="Times New Roman" w:hAnsi="Times New Roman"/>
        </w:rPr>
        <w:t>ed</w:t>
      </w:r>
      <w:r>
        <w:rPr>
          <w:rFonts w:ascii="Times New Roman" w:hAnsi="Times New Roman"/>
        </w:rPr>
        <w:t xml:space="preserve"> that </w:t>
      </w:r>
      <w:r>
        <w:rPr>
          <w:rFonts w:ascii="Times New Roman" w:hAnsi="Times New Roman"/>
        </w:rPr>
        <w:t xml:space="preserve">PRC2 </w:t>
      </w:r>
      <w:r>
        <w:rPr>
          <w:rFonts w:ascii="Times New Roman" w:hAnsi="Times New Roman"/>
        </w:rPr>
        <w:t xml:space="preserve">bound to </w:t>
      </w:r>
      <w:r>
        <w:rPr>
          <w:rFonts w:ascii="Times New Roman" w:hAnsi="Times New Roman"/>
        </w:rPr>
        <w:t xml:space="preserve">this region of </w:t>
      </w:r>
      <w:r>
        <w:rPr>
          <w:rFonts w:ascii="Times New Roman" w:hAnsi="Times New Roman"/>
          <w:i/>
        </w:rPr>
        <w:t xml:space="preserve">PIM1 </w:t>
      </w:r>
      <w:r>
        <w:rPr>
          <w:rFonts w:ascii="Times New Roman" w:hAnsi="Times New Roman"/>
        </w:rPr>
        <w:t>RNA in mouse ESC (</w:t>
      </w:r>
      <w:r>
        <w:rPr>
          <w:rFonts w:ascii="Times New Roman" w:hAnsi="Times New Roman"/>
        </w:rPr>
        <w:t xml:space="preserve">Supplementary Fig. </w:t>
      </w:r>
      <w:r>
        <w:rPr>
          <w:rFonts w:ascii="Times New Roman" w:hAnsi="Times New Roman"/>
        </w:rPr>
        <w:t>3c</w:t>
      </w:r>
      <w:r>
        <w:rPr>
          <w:rFonts w:ascii="Times New Roman" w:hAnsi="Times New Roman"/>
        </w:rPr>
        <w:t xml:space="preserve">). </w:t>
      </w:r>
      <w:r>
        <w:rPr>
          <w:rFonts w:ascii="Times New Roman" w:hAnsi="Times New Roman"/>
        </w:rPr>
        <w:t xml:space="preserve">Incubation of PRC2 with these RNAs demonstrated that the embedded G4-forming sequence increased </w:t>
      </w:r>
      <w:r>
        <w:rPr>
          <w:rFonts w:ascii="Times New Roman" w:hAnsi="Times New Roman"/>
        </w:rPr>
        <w:t xml:space="preserve">RNA </w:t>
      </w:r>
      <w:r>
        <w:rPr>
          <w:rFonts w:ascii="Times New Roman" w:hAnsi="Times New Roman"/>
        </w:rPr>
        <w:t xml:space="preserve">binding </w:t>
      </w:r>
      <w:r>
        <w:rPr>
          <w:rFonts w:ascii="Times New Roman" w:hAnsi="Times New Roman"/>
        </w:rPr>
        <w:t>by</w:t>
      </w:r>
      <w:r>
        <w:rPr>
          <w:rFonts w:ascii="Times New Roman" w:hAnsi="Times New Roman"/>
        </w:rPr>
        <w:t xml:space="preserve"> recombinant PRC2</w:t>
      </w:r>
      <w:r>
        <w:rPr>
          <w:rFonts w:ascii="Times New Roman" w:hAnsi="Times New Roman"/>
        </w:rPr>
        <w:t xml:space="preserve"> (SUZ12</w:t>
      </w:r>
      <w:r>
        <w:rPr>
          <w:rFonts w:ascii="Times New Roman" w:hAnsi="Times New Roman"/>
        </w:rPr>
        <w:sym w:font="Symbol" w:char="F02D"/>
      </w:r>
      <w:r>
        <w:rPr>
          <w:rFonts w:ascii="Times New Roman" w:hAnsi="Times New Roman"/>
        </w:rPr>
        <w:t>EZH2</w:t>
      </w:r>
      <w:r>
        <w:rPr>
          <w:rFonts w:ascii="Times New Roman" w:hAnsi="Times New Roman"/>
        </w:rPr>
        <w:sym w:font="Symbol" w:char="F02D"/>
      </w:r>
      <w:r>
        <w:rPr>
          <w:rFonts w:ascii="Times New Roman" w:hAnsi="Times New Roman"/>
        </w:rPr>
        <w:t>EED</w:t>
      </w:r>
      <w:r>
        <w:rPr>
          <w:rFonts w:ascii="Times New Roman" w:hAnsi="Times New Roman"/>
        </w:rPr>
        <w:sym w:font="Symbol" w:char="F02D"/>
      </w:r>
      <w:r>
        <w:rPr>
          <w:rFonts w:ascii="Times New Roman" w:hAnsi="Times New Roman"/>
        </w:rPr>
        <w:t>RBBP4</w:t>
      </w:r>
      <w:r>
        <w:rPr>
          <w:rFonts w:ascii="Times New Roman" w:hAnsi="Times New Roman"/>
        </w:rPr>
        <w:t xml:space="preserve"> or </w:t>
      </w:r>
      <w:r>
        <w:rPr>
          <w:rFonts w:ascii="Times New Roman" w:hAnsi="Times New Roman"/>
        </w:rPr>
        <w:t>RBBP</w:t>
      </w:r>
      <w:r>
        <w:rPr>
          <w:rFonts w:ascii="Times New Roman" w:hAnsi="Times New Roman"/>
        </w:rPr>
        <w:t xml:space="preserve">7) </w:t>
      </w:r>
      <w:r>
        <w:rPr>
          <w:rFonts w:ascii="Times New Roman" w:hAnsi="Times New Roman"/>
        </w:rPr>
        <w:t>(</w:t>
      </w:r>
      <w:r>
        <w:rPr>
          <w:rFonts w:ascii="Times New Roman" w:hAnsi="Times New Roman"/>
        </w:rPr>
        <w:t>Fig.</w:t>
      </w:r>
      <w:r>
        <w:rPr>
          <w:rFonts w:ascii="Times New Roman" w:hAnsi="Times New Roman"/>
        </w:rPr>
        <w:t xml:space="preserve"> 2</w:t>
      </w:r>
      <w:r>
        <w:rPr>
          <w:rFonts w:ascii="Times New Roman" w:hAnsi="Times New Roman"/>
        </w:rPr>
        <w:t>a</w:t>
      </w:r>
      <w:r>
        <w:rPr>
          <w:rFonts w:ascii="Times New Roman" w:hAnsi="Times New Roman"/>
        </w:rPr>
        <w:t>, Supplementary Fig. 3d</w:t>
      </w:r>
      <w:r>
        <w:rPr>
          <w:rFonts w:ascii="Times New Roman" w:hAnsi="Times New Roman"/>
        </w:rPr>
        <w:t xml:space="preserve">). </w:t>
      </w:r>
      <w:r>
        <w:rPr>
          <w:rFonts w:ascii="Times New Roman" w:hAnsi="Times New Roman"/>
        </w:rPr>
        <w:t xml:space="preserve">Binding was stronger in buffer containing </w:t>
      </w:r>
      <w:r>
        <w:rPr>
          <w:rFonts w:ascii="Times New Roman" w:hAnsi="Times New Roman"/>
        </w:rPr>
        <w:t>KCl</w:t>
      </w:r>
      <w:r>
        <w:rPr>
          <w:rFonts w:ascii="Times New Roman" w:hAnsi="Times New Roman"/>
        </w:rPr>
        <w:t xml:space="preserve">, which allows G4 formation, </w:t>
      </w:r>
      <w:r>
        <w:rPr>
          <w:rFonts w:ascii="Times New Roman" w:hAnsi="Times New Roman"/>
        </w:rPr>
        <w:t>compared to</w:t>
      </w:r>
      <w:r>
        <w:rPr>
          <w:rFonts w:ascii="Times New Roman" w:hAnsi="Times New Roman"/>
        </w:rPr>
        <w:t xml:space="preserve"> buffer containing </w:t>
      </w:r>
      <w:r>
        <w:rPr>
          <w:rFonts w:ascii="Times New Roman" w:hAnsi="Times New Roman"/>
        </w:rPr>
        <w:t>LiCl</w:t>
      </w:r>
      <w:r>
        <w:rPr>
          <w:rFonts w:ascii="Times New Roman" w:hAnsi="Times New Roman"/>
        </w:rPr>
        <w:t xml:space="preserve">, which does not. </w:t>
      </w:r>
      <w:r>
        <w:rPr>
          <w:rFonts w:ascii="Times New Roman" w:hAnsi="Times New Roman"/>
        </w:rPr>
        <w:t>E</w:t>
      </w:r>
      <w:r>
        <w:rPr>
          <w:rFonts w:ascii="Times New Roman" w:hAnsi="Times New Roman"/>
        </w:rPr>
        <w:t xml:space="preserve">ndogenous PRC2 </w:t>
      </w:r>
      <w:r>
        <w:rPr>
          <w:rFonts w:ascii="Times New Roman" w:hAnsi="Times New Roman"/>
        </w:rPr>
        <w:t xml:space="preserve">in ESC nuclear extract </w:t>
      </w:r>
      <w:r>
        <w:rPr>
          <w:rFonts w:ascii="Times New Roman" w:hAnsi="Times New Roman"/>
        </w:rPr>
        <w:t xml:space="preserve">also bound more strongly to </w:t>
      </w:r>
      <w:r>
        <w:rPr>
          <w:rFonts w:ascii="Times New Roman" w:hAnsi="Times New Roman"/>
          <w:i/>
        </w:rPr>
        <w:t>PIM1</w:t>
      </w:r>
      <w:r>
        <w:rPr>
          <w:rFonts w:ascii="Times New Roman" w:hAnsi="Times New Roman"/>
        </w:rPr>
        <w:t xml:space="preserve"> RNA than </w:t>
      </w:r>
      <w:r>
        <w:rPr>
          <w:rFonts w:ascii="Times New Roman" w:hAnsi="Times New Roman"/>
        </w:rPr>
        <w:t xml:space="preserve">to </w:t>
      </w:r>
      <w:r>
        <w:rPr>
          <w:rFonts w:ascii="Symbol" w:hAnsi="Symbol"/>
        </w:rPr>
        <w:t></w:t>
      </w:r>
      <w:r>
        <w:rPr>
          <w:rFonts w:ascii="Times New Roman" w:hAnsi="Times New Roman"/>
        </w:rPr>
        <w:t xml:space="preserve">G4 RNA </w:t>
      </w:r>
      <w:r>
        <w:rPr>
          <w:rFonts w:ascii="Times New Roman" w:hAnsi="Times New Roman"/>
        </w:rPr>
        <w:t>or</w:t>
      </w:r>
      <w:r>
        <w:rPr>
          <w:rFonts w:ascii="Times New Roman" w:hAnsi="Times New Roman"/>
        </w:rPr>
        <w:t xml:space="preserve"> to </w:t>
      </w:r>
      <w:r>
        <w:rPr>
          <w:rFonts w:ascii="Times New Roman" w:hAnsi="Times New Roman"/>
        </w:rPr>
        <w:t xml:space="preserve">control RNAs </w:t>
      </w:r>
      <w:r>
        <w:rPr>
          <w:rFonts w:ascii="Times New Roman" w:hAnsi="Times New Roman"/>
        </w:rPr>
        <w:t xml:space="preserve">in which the </w:t>
      </w:r>
      <w:r>
        <w:rPr>
          <w:rFonts w:ascii="Times New Roman" w:hAnsi="Times New Roman"/>
        </w:rPr>
        <w:t xml:space="preserve">G nucleotides within the </w:t>
      </w:r>
      <w:r>
        <w:rPr>
          <w:rFonts w:ascii="Times New Roman" w:hAnsi="Times New Roman"/>
        </w:rPr>
        <w:t>G4-forming sequence w</w:t>
      </w:r>
      <w:r>
        <w:rPr>
          <w:rFonts w:ascii="Times New Roman" w:hAnsi="Times New Roman"/>
        </w:rPr>
        <w:t>ere</w:t>
      </w:r>
      <w:r>
        <w:rPr>
          <w:rFonts w:ascii="Times New Roman" w:hAnsi="Times New Roman"/>
        </w:rPr>
        <w:t xml:space="preserve"> mutated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2</w:t>
      </w:r>
      <w:r>
        <w:rPr>
          <w:rFonts w:ascii="Times New Roman" w:hAnsi="Times New Roman"/>
        </w:rPr>
        <w:t>b</w:t>
      </w:r>
      <w:r>
        <w:rPr>
          <w:rFonts w:ascii="Times New Roman" w:hAnsi="Times New Roman"/>
        </w:rPr>
        <w:t xml:space="preserve">). </w:t>
      </w:r>
      <w:r>
        <w:rPr>
          <w:rFonts w:ascii="Times New Roman" w:hAnsi="Times New Roman"/>
        </w:rPr>
        <w:t xml:space="preserve"> </w:t>
      </w:r>
      <w:r>
        <w:rPr>
          <w:rFonts w:ascii="Times New Roman" w:hAnsi="Times New Roman"/>
        </w:rPr>
        <w:t xml:space="preserve">Then, testing whether </w:t>
      </w:r>
      <w:r>
        <w:rPr>
          <w:rFonts w:ascii="Times New Roman" w:hAnsi="Times New Roman"/>
          <w:i/>
        </w:rPr>
        <w:t>PIM1</w:t>
      </w:r>
      <w:r>
        <w:rPr>
          <w:rFonts w:ascii="Times New Roman" w:hAnsi="Times New Roman"/>
        </w:rPr>
        <w:t xml:space="preserve"> RNA blocked the binding of PRC2 to nucleosomes, we found that </w:t>
      </w:r>
      <w:r>
        <w:rPr>
          <w:rFonts w:ascii="Times New Roman" w:hAnsi="Times New Roman"/>
        </w:rPr>
        <w:t>G4-</w:t>
      </w:r>
      <w:r>
        <w:rPr>
          <w:rFonts w:ascii="Times New Roman" w:hAnsi="Times New Roman"/>
        </w:rPr>
        <w:t xml:space="preserve">formation </w:t>
      </w:r>
      <w:r>
        <w:rPr>
          <w:rFonts w:ascii="Times New Roman" w:hAnsi="Times New Roman"/>
        </w:rPr>
        <w:t xml:space="preserve">increased the ability of </w:t>
      </w:r>
      <w:r>
        <w:rPr>
          <w:rFonts w:ascii="Times New Roman" w:hAnsi="Times New Roman"/>
          <w:i/>
        </w:rPr>
        <w:t xml:space="preserve">PIM1 </w:t>
      </w:r>
      <w:r>
        <w:rPr>
          <w:rFonts w:ascii="Times New Roman" w:hAnsi="Times New Roman"/>
        </w:rPr>
        <w:t xml:space="preserve">RNA to block </w:t>
      </w:r>
      <w:r>
        <w:rPr>
          <w:rFonts w:ascii="Times New Roman" w:hAnsi="Times New Roman"/>
        </w:rPr>
        <w:t xml:space="preserve">both recombinant and endogenous </w:t>
      </w:r>
      <w:r>
        <w:rPr>
          <w:rFonts w:ascii="Times New Roman" w:hAnsi="Times New Roman"/>
        </w:rPr>
        <w:t xml:space="preserve">PRC2 </w:t>
      </w:r>
      <w:r>
        <w:rPr>
          <w:rFonts w:ascii="Times New Roman" w:hAnsi="Times New Roman"/>
        </w:rPr>
        <w:t xml:space="preserve">binding to </w:t>
      </w:r>
      <w:r>
        <w:rPr>
          <w:rFonts w:ascii="Times New Roman" w:hAnsi="Times New Roman"/>
        </w:rPr>
        <w:t>nucleosome</w:t>
      </w:r>
      <w:r>
        <w:rPr>
          <w:rFonts w:ascii="Times New Roman" w:hAnsi="Times New Roman"/>
        </w:rPr>
        <w:t>s</w:t>
      </w:r>
      <w:r>
        <w:rPr>
          <w:rFonts w:ascii="Times New Roman" w:hAnsi="Times New Roman"/>
        </w:rPr>
        <w:t xml:space="preserve"> (</w:t>
      </w:r>
      <w:r>
        <w:rPr>
          <w:rFonts w:ascii="Times New Roman" w:hAnsi="Times New Roman"/>
        </w:rPr>
        <w:t>Fig.</w:t>
      </w:r>
      <w:r>
        <w:rPr>
          <w:rFonts w:ascii="Times New Roman" w:hAnsi="Times New Roman"/>
        </w:rPr>
        <w:t xml:space="preserve"> 2</w:t>
      </w:r>
      <w:r>
        <w:rPr>
          <w:rFonts w:ascii="Times New Roman" w:hAnsi="Times New Roman"/>
        </w:rPr>
        <w:t>c</w:t>
      </w:r>
      <w:r>
        <w:rPr>
          <w:rFonts w:ascii="Times New Roman" w:hAnsi="Times New Roman"/>
        </w:rPr>
        <w:t>,</w:t>
      </w:r>
      <w:r>
        <w:rPr>
          <w:rFonts w:ascii="Times New Roman" w:hAnsi="Times New Roman"/>
        </w:rPr>
        <w:t xml:space="preserve"> </w:t>
      </w:r>
      <w:r>
        <w:rPr>
          <w:rFonts w:ascii="Times New Roman" w:hAnsi="Times New Roman"/>
        </w:rPr>
        <w:t>d</w:t>
      </w:r>
      <w:r>
        <w:rPr>
          <w:rFonts w:ascii="Times New Roman" w:hAnsi="Times New Roman"/>
        </w:rPr>
        <w:t xml:space="preserve"> and S</w:t>
      </w:r>
      <w:r>
        <w:rPr>
          <w:rFonts w:ascii="Times New Roman" w:hAnsi="Times New Roman"/>
        </w:rPr>
        <w:t xml:space="preserve">upplementary Fig. </w:t>
      </w:r>
      <w:r>
        <w:rPr>
          <w:rFonts w:ascii="Times New Roman" w:hAnsi="Times New Roman"/>
        </w:rPr>
        <w:t>3e</w:t>
      </w:r>
      <w:r>
        <w:rPr>
          <w:rFonts w:ascii="Times New Roman" w:hAnsi="Times New Roman"/>
        </w:rPr>
        <w:t xml:space="preserve"> and </w:t>
      </w:r>
      <w:r>
        <w:rPr>
          <w:rFonts w:ascii="Times New Roman" w:hAnsi="Times New Roman"/>
        </w:rPr>
        <w:t>f</w:t>
      </w:r>
      <w:r>
        <w:rPr>
          <w:rFonts w:ascii="Times New Roman" w:hAnsi="Times New Roman"/>
        </w:rPr>
        <w:t>).</w:t>
      </w:r>
      <w:r>
        <w:rPr>
          <w:rFonts w:ascii="Times New Roman" w:hAnsi="Times New Roman"/>
        </w:rPr>
        <w:t xml:space="preserve"> </w:t>
      </w:r>
      <w:r>
        <w:rPr>
          <w:rFonts w:ascii="Times New Roman" w:hAnsi="Times New Roman"/>
        </w:rPr>
        <w:t xml:space="preserve">We conclude that </w:t>
      </w:r>
      <w:r>
        <w:rPr>
          <w:rFonts w:ascii="Times New Roman" w:hAnsi="Times New Roman"/>
        </w:rPr>
        <w:t xml:space="preserve">PRC2 </w:t>
      </w:r>
      <w:r>
        <w:rPr>
          <w:rFonts w:ascii="Times New Roman" w:hAnsi="Times New Roman"/>
        </w:rPr>
        <w:t>recognizes</w:t>
      </w:r>
      <w:r>
        <w:rPr>
          <w:rFonts w:ascii="Times New Roman" w:hAnsi="Times New Roman"/>
        </w:rPr>
        <w:t xml:space="preserve"> </w:t>
      </w:r>
      <w:r>
        <w:rPr>
          <w:rFonts w:ascii="Times New Roman" w:hAnsi="Times New Roman"/>
        </w:rPr>
        <w:t>G4 structures</w:t>
      </w:r>
      <w:r>
        <w:rPr>
          <w:rFonts w:ascii="Times New Roman" w:hAnsi="Times New Roman"/>
        </w:rPr>
        <w:t xml:space="preserve"> </w:t>
      </w:r>
      <w:r>
        <w:rPr>
          <w:rFonts w:ascii="Times New Roman" w:hAnsi="Times New Roman"/>
        </w:rPr>
        <w:t xml:space="preserve">embedded </w:t>
      </w:r>
      <w:r>
        <w:rPr>
          <w:rFonts w:ascii="Times New Roman" w:hAnsi="Times New Roman"/>
        </w:rPr>
        <w:t>within longer transcripts and t</w:t>
      </w:r>
      <w:r>
        <w:rPr>
          <w:rFonts w:ascii="Times New Roman" w:hAnsi="Times New Roman"/>
        </w:rPr>
        <w:t>his</w:t>
      </w:r>
      <w:r>
        <w:rPr>
          <w:rFonts w:ascii="Times New Roman" w:hAnsi="Times New Roman"/>
        </w:rPr>
        <w:t xml:space="preserve"> </w:t>
      </w:r>
      <w:r>
        <w:rPr>
          <w:rFonts w:ascii="Times New Roman" w:hAnsi="Times New Roman"/>
        </w:rPr>
        <w:t>inhibits</w:t>
      </w:r>
      <w:r>
        <w:rPr>
          <w:rFonts w:ascii="Times New Roman" w:hAnsi="Times New Roman"/>
        </w:rPr>
        <w:t xml:space="preserve"> </w:t>
      </w:r>
      <w:r>
        <w:rPr>
          <w:rFonts w:ascii="Times New Roman" w:hAnsi="Times New Roman"/>
        </w:rPr>
        <w:t xml:space="preserve">its </w:t>
      </w:r>
      <w:r>
        <w:rPr>
          <w:rFonts w:ascii="Times New Roman" w:hAnsi="Times New Roman"/>
        </w:rPr>
        <w:t>interaction with nucleosomes.</w:t>
      </w:r>
    </w:p>
    <w:p>
      <w:pPr>
        <w:spacing w:line="480" w:lineRule="auto"/>
        <w:jc w:val="both"/>
        <w:rPr>
          <w:rFonts w:ascii="Times New Roman" w:hAnsi="Times New Roman"/>
        </w:rPr>
      </w:pPr>
    </w:p>
    <w:p>
      <w:pPr>
        <w:spacing w:line="480" w:lineRule="auto"/>
        <w:jc w:val="both"/>
        <w:rPr>
          <w:rFonts w:ascii="Times New Roman" w:hAnsi="Times New Roman"/>
          <w:b/>
          <w:lang w:val="en-GB"/>
        </w:rPr>
      </w:pPr>
      <w:r>
        <w:rPr>
          <w:rFonts w:ascii="Times New Roman" w:hAnsi="Times New Roman"/>
          <w:b/>
        </w:rPr>
        <w:t xml:space="preserve">G4 RNA </w:t>
      </w:r>
      <w:r>
        <w:rPr>
          <w:rFonts w:ascii="Times New Roman" w:hAnsi="Times New Roman"/>
          <w:b/>
        </w:rPr>
        <w:t>blocks</w:t>
      </w:r>
      <w:r>
        <w:rPr>
          <w:rFonts w:ascii="Times New Roman" w:hAnsi="Times New Roman"/>
          <w:b/>
        </w:rPr>
        <w:t xml:space="preserve"> interaction of the PRC2 catalytic core with the </w:t>
      </w:r>
      <w:r>
        <w:rPr>
          <w:rFonts w:ascii="Times New Roman" w:hAnsi="Times New Roman"/>
          <w:b/>
          <w:lang w:val="en-GB"/>
        </w:rPr>
        <w:t>substrate core nucleosome particle</w:t>
      </w:r>
    </w:p>
    <w:p>
      <w:pPr>
        <w:spacing w:line="480" w:lineRule="auto"/>
        <w:jc w:val="both"/>
        <w:rPr>
          <w:rFonts w:ascii="Times New Roman" w:hAnsi="Times New Roman"/>
        </w:rPr>
      </w:pPr>
      <w:r>
        <w:rPr>
          <w:rFonts w:ascii="Times New Roman" w:hAnsi="Times New Roman"/>
        </w:rPr>
        <w:t xml:space="preserve">We next sought to </w:t>
      </w:r>
      <w:r>
        <w:rPr>
          <w:rFonts w:ascii="Times New Roman" w:hAnsi="Times New Roman"/>
        </w:rPr>
        <w:t>explore</w:t>
      </w:r>
      <w:r>
        <w:rPr>
          <w:rFonts w:ascii="Times New Roman" w:hAnsi="Times New Roman"/>
        </w:rPr>
        <w:t xml:space="preserve"> the basis for the antagonism</w:t>
      </w:r>
      <w:r>
        <w:rPr>
          <w:rFonts w:ascii="Times New Roman" w:hAnsi="Times New Roman"/>
        </w:rPr>
        <w:t xml:space="preserve"> between </w:t>
      </w:r>
      <w:r>
        <w:rPr>
          <w:rFonts w:ascii="Times New Roman" w:hAnsi="Times New Roman"/>
        </w:rPr>
        <w:t>RNA</w:t>
      </w:r>
      <w:r>
        <w:rPr>
          <w:rFonts w:ascii="Times New Roman" w:hAnsi="Times New Roman"/>
        </w:rPr>
        <w:t xml:space="preserve"> an</w:t>
      </w:r>
      <w:r>
        <w:rPr>
          <w:rFonts w:ascii="Times New Roman" w:hAnsi="Times New Roman"/>
        </w:rPr>
        <w:t xml:space="preserve">d nucleosomes for PRC2 binding. </w:t>
      </w:r>
      <w:r>
        <w:rPr>
          <w:rFonts w:ascii="Times New Roman" w:hAnsi="Times New Roman"/>
        </w:rPr>
        <w:t xml:space="preserve">We </w:t>
      </w:r>
      <w:r>
        <w:rPr>
          <w:rFonts w:ascii="Times New Roman" w:hAnsi="Times New Roman"/>
        </w:rPr>
        <w:t>reasoned that because the PRC2 catalytic core has been reported to be competent for G4 RNA binding</w:t>
      </w:r>
      <w:r>
        <w:rPr>
          <w:rFonts w:ascii="Times New Roman" w:hAnsi="Times New Roman"/>
        </w:rPr>
        <w:t xml:space="preserve"> </w:t>
      </w:r>
      <w:r>
        <w:rPr>
          <w:rFonts w:ascii="Times New Roman" w:hAnsi="Times New Roman"/>
          <w:vertAlign w:val="superscript"/>
        </w:rPr>
        <w:t>34</w:t>
      </w:r>
      <w:r>
        <w:rPr>
          <w:rFonts w:ascii="Times New Roman" w:hAnsi="Times New Roman"/>
        </w:rPr>
        <w:t>, G4 RNA may block the interaction of the</w:t>
      </w:r>
      <w:r>
        <w:rPr>
          <w:rFonts w:ascii="Times New Roman" w:hAnsi="Times New Roman"/>
        </w:rPr>
        <w:t xml:space="preserve"> </w:t>
      </w:r>
      <w:r>
        <w:rPr>
          <w:rFonts w:ascii="Times New Roman" w:hAnsi="Times New Roman"/>
        </w:rPr>
        <w:t xml:space="preserve">PRC2 </w:t>
      </w:r>
      <w:r>
        <w:rPr>
          <w:rFonts w:ascii="Times New Roman" w:hAnsi="Times New Roman"/>
        </w:rPr>
        <w:t xml:space="preserve">core </w:t>
      </w:r>
      <w:r>
        <w:rPr>
          <w:rFonts w:ascii="Times New Roman" w:hAnsi="Times New Roman"/>
        </w:rPr>
        <w:t>with nucleosomes</w:t>
      </w:r>
      <w:r>
        <w:rPr>
          <w:rFonts w:ascii="Times New Roman" w:hAnsi="Times New Roman"/>
        </w:rPr>
        <w:t>.</w:t>
      </w:r>
      <w:r>
        <w:rPr>
          <w:rFonts w:ascii="Times New Roman" w:hAnsi="Times New Roman"/>
        </w:rPr>
        <w:t xml:space="preserve"> </w:t>
      </w:r>
      <w:r>
        <w:rPr>
          <w:rFonts w:ascii="Times New Roman" w:hAnsi="Times New Roman"/>
        </w:rPr>
        <w:t>We purified a recombinant catalytic core complex comprising EZH2, EED and the SUZ12 VEFS domain</w:t>
      </w:r>
      <w:r>
        <w:rPr>
          <w:rFonts w:ascii="Times New Roman" w:hAnsi="Times New Roman"/>
        </w:rPr>
        <w:t xml:space="preserve"> </w:t>
      </w:r>
      <w:r>
        <w:rPr>
          <w:rFonts w:ascii="Times New Roman" w:hAnsi="Times New Roman"/>
          <w:vertAlign w:val="superscript"/>
        </w:rPr>
        <w:t>49</w:t>
      </w:r>
      <w:r>
        <w:rPr>
          <w:rFonts w:ascii="Times New Roman" w:hAnsi="Times New Roman"/>
        </w:rPr>
        <w:t>, and</w:t>
      </w:r>
      <w:r>
        <w:rPr>
          <w:rFonts w:ascii="Times New Roman" w:hAnsi="Times New Roman"/>
        </w:rPr>
        <w:t xml:space="preserve">, using fluorescence anisotropy, </w:t>
      </w:r>
      <w:r>
        <w:rPr>
          <w:rFonts w:ascii="Times New Roman" w:hAnsi="Times New Roman"/>
        </w:rPr>
        <w:t xml:space="preserve">found that it bound </w:t>
      </w:r>
      <w:r>
        <w:rPr>
          <w:rFonts w:ascii="Times New Roman" w:hAnsi="Times New Roman"/>
        </w:rPr>
        <w:t xml:space="preserve">to </w:t>
      </w:r>
      <w:r>
        <w:rPr>
          <w:rFonts w:ascii="Times New Roman" w:hAnsi="Times New Roman"/>
        </w:rPr>
        <w:t xml:space="preserve">an archetypal G4-forming </w:t>
      </w:r>
      <w:r>
        <w:rPr>
          <w:rFonts w:ascii="Times New Roman" w:hAnsi="Times New Roman"/>
        </w:rPr>
        <w:t xml:space="preserve">RNA </w:t>
      </w:r>
      <w:r>
        <w:rPr>
          <w:rFonts w:ascii="Times New Roman" w:hAnsi="Times New Roman"/>
        </w:rPr>
        <w:t>([G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w:t>
      </w:r>
      <w:r>
        <w:rPr>
          <w:rFonts w:ascii="Times New Roman" w:hAnsi="Times New Roman"/>
        </w:rPr>
        <w:t xml:space="preserve">and </w:t>
      </w:r>
      <w:r>
        <w:rPr>
          <w:rFonts w:ascii="Times New Roman" w:hAnsi="Times New Roman"/>
        </w:rPr>
        <w:t xml:space="preserve">to the </w:t>
      </w:r>
      <w:r>
        <w:rPr>
          <w:rFonts w:ascii="Times New Roman" w:hAnsi="Times New Roman"/>
        </w:rPr>
        <w:t xml:space="preserve">endogenous </w:t>
      </w:r>
      <w:r>
        <w:rPr>
          <w:rFonts w:ascii="Times New Roman" w:hAnsi="Times New Roman"/>
        </w:rPr>
        <w:t xml:space="preserve">G4-forming sequence within </w:t>
      </w:r>
      <w:r>
        <w:rPr>
          <w:rFonts w:ascii="Times New Roman" w:hAnsi="Times New Roman"/>
        </w:rPr>
        <w:t>PIM1</w:t>
      </w:r>
      <w:r>
        <w:rPr>
          <w:rFonts w:ascii="Times New Roman" w:hAnsi="Times New Roman"/>
        </w:rPr>
        <w:t xml:space="preserve"> </w:t>
      </w:r>
      <w:r>
        <w:rPr>
          <w:rFonts w:ascii="Times New Roman" w:hAnsi="Times New Roman"/>
        </w:rPr>
        <w:t>RNA</w:t>
      </w:r>
      <w:r>
        <w:rPr>
          <w:rFonts w:ascii="Times New Roman" w:hAnsi="Times New Roman"/>
        </w:rPr>
        <w:t xml:space="preserve"> in </w:t>
      </w:r>
      <w:r>
        <w:rPr>
          <w:rFonts w:ascii="Times New Roman" w:hAnsi="Times New Roman"/>
        </w:rPr>
        <w:t>K</w:t>
      </w:r>
      <w:r>
        <w:rPr>
          <w:rFonts w:ascii="Times New Roman" w:hAnsi="Times New Roman"/>
        </w:rPr>
        <w:t>Cl</w:t>
      </w:r>
      <w:r>
        <w:rPr>
          <w:rFonts w:ascii="Times New Roman" w:hAnsi="Times New Roman"/>
        </w:rPr>
        <w:t xml:space="preserve"> but </w:t>
      </w:r>
      <w:r>
        <w:rPr>
          <w:rFonts w:ascii="Times New Roman" w:hAnsi="Times New Roman"/>
        </w:rPr>
        <w:t>with no significant binding in</w:t>
      </w:r>
      <w:r>
        <w:rPr>
          <w:rFonts w:ascii="Times New Roman" w:hAnsi="Times New Roman"/>
        </w:rPr>
        <w:t xml:space="preserve"> Li</w:t>
      </w:r>
      <w:r>
        <w:rPr>
          <w:rFonts w:ascii="Times New Roman" w:hAnsi="Times New Roman"/>
        </w:rPr>
        <w:t>Cl</w:t>
      </w:r>
      <w:r>
        <w:rPr>
          <w:rFonts w:ascii="Times New Roman" w:hAnsi="Times New Roman"/>
        </w:rPr>
        <w:t xml:space="preserve"> buffer (Fig</w:t>
      </w:r>
      <w:r>
        <w:rPr>
          <w:rFonts w:ascii="Times New Roman" w:hAnsi="Times New Roman"/>
        </w:rPr>
        <w:t>.</w:t>
      </w:r>
      <w:r>
        <w:rPr>
          <w:rFonts w:ascii="Times New Roman" w:hAnsi="Times New Roman"/>
        </w:rPr>
        <w:t xml:space="preserve"> 3a</w:t>
      </w:r>
      <w:r>
        <w:rPr>
          <w:rFonts w:ascii="Times New Roman" w:hAnsi="Times New Roman"/>
        </w:rPr>
        <w:t xml:space="preserve"> and </w:t>
      </w:r>
      <w:r>
        <w:rPr>
          <w:rFonts w:ascii="Times New Roman" w:hAnsi="Times New Roman"/>
        </w:rPr>
        <w:t xml:space="preserve">b). </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In order to measure PRC2 binding to the nucleosome we engineered a nucleosome with a fluorescently-tagged histone H3</w:t>
      </w:r>
      <w:r>
        <w:rPr>
          <w:rFonts w:ascii="Times New Roman" w:hAnsi="Times New Roman"/>
        </w:rPr>
        <w:t xml:space="preserve"> and 147 bp DNA</w:t>
      </w:r>
      <w:r>
        <w:rPr>
          <w:rFonts w:ascii="Times New Roman" w:hAnsi="Times New Roman"/>
        </w:rPr>
        <w:t xml:space="preserve">. </w:t>
      </w:r>
      <w:r>
        <w:rPr>
          <w:rFonts w:ascii="Times New Roman" w:hAnsi="Times New Roman"/>
        </w:rPr>
        <w:t>After confirming that robust binding to [G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and PIM1 G4 RNA was also observed in </w:t>
      </w:r>
      <w:r>
        <w:rPr>
          <w:rFonts w:ascii="Times New Roman" w:hAnsi="Times New Roman"/>
        </w:rPr>
        <w:t xml:space="preserve">the low-salt </w:t>
      </w:r>
      <w:r>
        <w:rPr>
          <w:rFonts w:ascii="Times New Roman" w:hAnsi="Times New Roman"/>
        </w:rPr>
        <w:t xml:space="preserve">nucleosome binding buffer </w:t>
      </w:r>
      <w:r>
        <w:rPr>
          <w:rFonts w:ascii="Times New Roman" w:hAnsi="Times New Roman"/>
        </w:rPr>
        <w:t xml:space="preserve">required for the fluorescent assay </w:t>
      </w:r>
      <w:r>
        <w:rPr>
          <w:rFonts w:ascii="Times New Roman" w:hAnsi="Times New Roman"/>
        </w:rPr>
        <w:t xml:space="preserve">(16.7 ± 1.2 nM and </w:t>
      </w:r>
      <w:r>
        <w:rPr>
          <w:rFonts w:ascii="Times New Roman" w:hAnsi="Times New Roman"/>
        </w:rPr>
        <w:t>22.5</w:t>
      </w:r>
      <w:r>
        <w:rPr>
          <w:rFonts w:ascii="Times New Roman" w:hAnsi="Times New Roman"/>
        </w:rPr>
        <w:t xml:space="preserve"> ± </w:t>
      </w:r>
      <w:r>
        <w:rPr>
          <w:rFonts w:ascii="Times New Roman" w:hAnsi="Times New Roman"/>
        </w:rPr>
        <w:t>1.8</w:t>
      </w:r>
      <w:r>
        <w:rPr>
          <w:rFonts w:ascii="Times New Roman" w:hAnsi="Times New Roman"/>
        </w:rPr>
        <w:t xml:space="preserve"> nM, respectively; Supplemental Fig. 4a</w:t>
      </w:r>
      <w:r>
        <w:rPr>
          <w:rFonts w:ascii="Times New Roman" w:hAnsi="Times New Roman"/>
        </w:rPr>
        <w:t xml:space="preserve"> and </w:t>
      </w:r>
      <w:r>
        <w:rPr>
          <w:rFonts w:ascii="Times New Roman" w:hAnsi="Times New Roman"/>
        </w:rPr>
        <w:t xml:space="preserve">b), we then measured the effect of the RNA on the binding of the catalytic core to nucleosomes. </w:t>
      </w:r>
      <w:r>
        <w:rPr>
          <w:rFonts w:ascii="Times New Roman" w:hAnsi="Times New Roman"/>
        </w:rPr>
        <w:t xml:space="preserve">In the absence of G4 RNA, the PRC2 catalytic core interacted with </w:t>
      </w:r>
      <w:r>
        <w:rPr>
          <w:rFonts w:ascii="Times New Roman" w:hAnsi="Times New Roman"/>
        </w:rPr>
        <w:t>nucleosomes</w:t>
      </w:r>
      <w:r>
        <w:rPr>
          <w:rFonts w:ascii="Times New Roman" w:hAnsi="Times New Roman"/>
        </w:rPr>
        <w:t xml:space="preserve"> </w:t>
      </w:r>
      <w:r>
        <w:rPr>
          <w:rFonts w:ascii="Times New Roman" w:hAnsi="Times New Roman"/>
        </w:rPr>
        <w:t>with high affinity</w:t>
      </w:r>
      <w:r>
        <w:rPr>
          <w:rFonts w:ascii="Times New Roman" w:hAnsi="Times New Roman"/>
        </w:rPr>
        <w:t xml:space="preserve"> (</w:t>
      </w:r>
      <w:r>
        <w:rPr>
          <w:rFonts w:ascii="Times New Roman" w:hAnsi="Times New Roman"/>
        </w:rPr>
        <w:t>25.9</w:t>
      </w:r>
      <w:r>
        <w:rPr>
          <w:rFonts w:ascii="Times New Roman" w:hAnsi="Times New Roman"/>
        </w:rPr>
        <w:t xml:space="preserve"> ± </w:t>
      </w:r>
      <w:r>
        <w:rPr>
          <w:rFonts w:ascii="Times New Roman" w:hAnsi="Times New Roman"/>
        </w:rPr>
        <w:t>10.7</w:t>
      </w:r>
      <w:r>
        <w:rPr>
          <w:rFonts w:ascii="Times New Roman" w:hAnsi="Times New Roman"/>
        </w:rPr>
        <w:t xml:space="preserve"> </w:t>
      </w:r>
      <w:r>
        <w:rPr>
          <w:rFonts w:ascii="Times New Roman" w:hAnsi="Times New Roman"/>
        </w:rPr>
        <w:t>nM</w:t>
      </w:r>
      <w:r>
        <w:rPr>
          <w:rFonts w:ascii="Times New Roman" w:hAnsi="Times New Roman"/>
        </w:rPr>
        <w:t>) but i</w:t>
      </w:r>
      <w:r>
        <w:rPr>
          <w:rFonts w:ascii="Times New Roman" w:hAnsi="Times New Roman"/>
        </w:rPr>
        <w:t xml:space="preserve">n the presence of 500 nM </w:t>
      </w:r>
      <w:r>
        <w:rPr>
          <w:rFonts w:ascii="Times New Roman" w:hAnsi="Times New Roman"/>
        </w:rPr>
        <w:t>[G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w:t>
      </w:r>
      <w:r>
        <w:rPr>
          <w:rFonts w:ascii="Times New Roman" w:hAnsi="Times New Roman"/>
        </w:rPr>
        <w:t>RNA</w:t>
      </w:r>
      <w:r>
        <w:rPr>
          <w:rFonts w:ascii="Times New Roman" w:hAnsi="Times New Roman"/>
        </w:rPr>
        <w:t xml:space="preserve">, PRC2 </w:t>
      </w:r>
      <w:r>
        <w:rPr>
          <w:rFonts w:ascii="Times New Roman" w:hAnsi="Times New Roman"/>
        </w:rPr>
        <w:t xml:space="preserve">binding to the nucleosome was </w:t>
      </w:r>
      <w:r>
        <w:rPr>
          <w:rFonts w:ascii="Times New Roman" w:hAnsi="Times New Roman"/>
        </w:rPr>
        <w:t xml:space="preserve">effectively blocked </w:t>
      </w:r>
      <w:r>
        <w:rPr>
          <w:rFonts w:ascii="Times New Roman" w:hAnsi="Times New Roman"/>
        </w:rPr>
        <w:t>(Supplementary Fig. 4c).</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 xml:space="preserve">The PRC2 catalytic core interacts with the substrate H3 tail through EZH2 and the K27-methylated H3 tail of the allosteric nucleosome through EED. </w:t>
      </w:r>
      <w:r>
        <w:rPr>
          <w:rFonts w:ascii="Times New Roman" w:hAnsi="Times New Roman"/>
        </w:rPr>
        <w:t>To specifically test the effect of G4 RNA on the binding of the PRC2 catalytic core to its substrate, we</w:t>
      </w:r>
      <w:r>
        <w:rPr>
          <w:rFonts w:ascii="Times New Roman" w:hAnsi="Times New Roman"/>
        </w:rPr>
        <w:t xml:space="preserve"> </w:t>
      </w:r>
      <w:r>
        <w:rPr>
          <w:rFonts w:ascii="Times New Roman" w:hAnsi="Times New Roman"/>
        </w:rPr>
        <w:t xml:space="preserve">used </w:t>
      </w:r>
      <w:r>
        <w:rPr>
          <w:rFonts w:ascii="Times New Roman" w:hAnsi="Times New Roman"/>
        </w:rPr>
        <w:t>nucleosomes containing a</w:t>
      </w:r>
      <w:r>
        <w:rPr>
          <w:rFonts w:ascii="Times New Roman" w:hAnsi="Times New Roman"/>
        </w:rPr>
        <w:t xml:space="preserve"> fluorescently-labeled</w:t>
      </w:r>
      <w:r>
        <w:rPr>
          <w:rFonts w:ascii="Times New Roman" w:hAnsi="Times New Roman"/>
        </w:rPr>
        <w:t xml:space="preserve"> H3K27M-modified tail, which engages EZH2 but not EED</w:t>
      </w:r>
      <w:r>
        <w:rPr>
          <w:rFonts w:ascii="Times New Roman" w:hAnsi="Times New Roman"/>
        </w:rPr>
        <w:t xml:space="preserve"> </w:t>
      </w:r>
      <w:r>
        <w:rPr>
          <w:rFonts w:ascii="Times New Roman" w:hAnsi="Times New Roman"/>
          <w:vertAlign w:val="superscript"/>
        </w:rPr>
        <w:t>49,50</w:t>
      </w:r>
      <w:r>
        <w:rPr>
          <w:rFonts w:ascii="Times New Roman" w:hAnsi="Times New Roman"/>
        </w:rPr>
        <w:t xml:space="preserve">. </w:t>
      </w:r>
      <w:r>
        <w:rPr>
          <w:rFonts w:ascii="Times New Roman" w:hAnsi="Times New Roman"/>
        </w:rPr>
        <w:t xml:space="preserve">In the absence of RNA, the PRC2 catalytic core interacted with this obligate substrate core nucleosome particle with high affinity (29.9 ± 3.9 nM). In the presence of </w:t>
      </w:r>
      <w:r>
        <w:rPr>
          <w:rFonts w:ascii="Times New Roman" w:hAnsi="Times New Roman"/>
        </w:rPr>
        <w:t>[G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w:t>
      </w:r>
      <w:r>
        <w:rPr>
          <w:rFonts w:ascii="Times New Roman" w:hAnsi="Times New Roman"/>
        </w:rPr>
        <w:t>or PIM1 G4 RNA the interaction was blocked, whereas a non-G4-forming portion of PIM1 RNA had no effect</w:t>
      </w:r>
      <w:r>
        <w:rPr>
          <w:rFonts w:ascii="Times New Roman" w:hAnsi="Times New Roman"/>
        </w:rPr>
        <w:t xml:space="preserve"> (Fig. 3c,</w:t>
      </w:r>
      <w:r>
        <w:rPr>
          <w:rFonts w:ascii="Times New Roman" w:hAnsi="Times New Roman"/>
        </w:rPr>
        <w:t xml:space="preserve"> </w:t>
      </w:r>
      <w:r>
        <w:rPr>
          <w:rFonts w:ascii="Times New Roman" w:hAnsi="Times New Roman"/>
        </w:rPr>
        <w:t>d</w:t>
      </w:r>
      <w:r>
        <w:rPr>
          <w:rFonts w:ascii="Times New Roman" w:hAnsi="Times New Roman"/>
        </w:rPr>
        <w:t xml:space="preserve"> and Supplementary Fig. 4d</w:t>
      </w:r>
      <w:r>
        <w:rPr>
          <w:rFonts w:ascii="Times New Roman" w:hAnsi="Times New Roman"/>
        </w:rPr>
        <w:t>)</w:t>
      </w:r>
      <w:r>
        <w:rPr>
          <w:rFonts w:ascii="Times New Roman" w:hAnsi="Times New Roman"/>
        </w:rPr>
        <w:t xml:space="preserve">. </w:t>
      </w:r>
      <w:r>
        <w:rPr>
          <w:rFonts w:ascii="Times New Roman" w:hAnsi="Times New Roman"/>
        </w:rPr>
        <w:t xml:space="preserve">Given this antagonistic effect of G4 RNA on the interaction of the PRC2 core with its substrate, we considered that the RNA may also be able to displace PRC2 from the nucleosome. </w:t>
      </w:r>
      <w:r>
        <w:rPr>
          <w:rFonts w:ascii="Times New Roman" w:hAnsi="Times New Roman"/>
        </w:rPr>
        <w:t>Strikingly</w:t>
      </w:r>
      <w:r>
        <w:rPr>
          <w:rFonts w:ascii="Times New Roman" w:hAnsi="Times New Roman"/>
        </w:rPr>
        <w:t xml:space="preserve">, </w:t>
      </w:r>
      <w:r>
        <w:rPr>
          <w:rFonts w:ascii="Times New Roman" w:hAnsi="Times New Roman"/>
        </w:rPr>
        <w:t xml:space="preserve">we found that </w:t>
      </w:r>
      <w:r>
        <w:rPr>
          <w:rFonts w:ascii="Times New Roman" w:hAnsi="Times New Roman"/>
        </w:rPr>
        <w:t xml:space="preserve">both </w:t>
      </w:r>
      <w:r>
        <w:rPr>
          <w:rFonts w:ascii="Times New Roman" w:hAnsi="Times New Roman"/>
        </w:rPr>
        <w:t>[G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and PIM1</w:t>
      </w:r>
      <w:r>
        <w:rPr>
          <w:rFonts w:ascii="Times New Roman" w:hAnsi="Times New Roman"/>
        </w:rPr>
        <w:t xml:space="preserve"> </w:t>
      </w:r>
      <w:r>
        <w:rPr>
          <w:rFonts w:ascii="Times New Roman" w:hAnsi="Times New Roman"/>
        </w:rPr>
        <w:t xml:space="preserve">G4 </w:t>
      </w:r>
      <w:r>
        <w:rPr>
          <w:rFonts w:ascii="Times New Roman" w:hAnsi="Times New Roman"/>
        </w:rPr>
        <w:t>RNA</w:t>
      </w:r>
      <w:r>
        <w:rPr>
          <w:rFonts w:ascii="Times New Roman" w:hAnsi="Times New Roman"/>
        </w:rPr>
        <w:t xml:space="preserve">, but </w:t>
      </w:r>
      <w:r>
        <w:rPr>
          <w:rFonts w:ascii="Times New Roman" w:hAnsi="Times New Roman"/>
        </w:rPr>
        <w:t>neither</w:t>
      </w:r>
      <w:r>
        <w:rPr>
          <w:rFonts w:ascii="Times New Roman" w:hAnsi="Times New Roman"/>
        </w:rPr>
        <w:t xml:space="preserve"> </w:t>
      </w:r>
      <w:r>
        <w:rPr>
          <w:rFonts w:ascii="Times New Roman" w:hAnsi="Times New Roman"/>
        </w:rPr>
        <w:t xml:space="preserve">control </w:t>
      </w:r>
      <w:r>
        <w:rPr>
          <w:rFonts w:ascii="Times New Roman" w:hAnsi="Times New Roman"/>
        </w:rPr>
        <w:t xml:space="preserve">non-G4 </w:t>
      </w:r>
      <w:r>
        <w:rPr>
          <w:rFonts w:ascii="Times New Roman" w:hAnsi="Times New Roman"/>
        </w:rPr>
        <w:t xml:space="preserve">PIM1 RNA nor </w:t>
      </w:r>
      <w:r>
        <w:rPr>
          <w:rFonts w:ascii="Times New Roman" w:hAnsi="Times New Roman"/>
        </w:rPr>
        <w:t>poly(A) RNA,</w:t>
      </w:r>
      <w:r>
        <w:rPr>
          <w:rFonts w:ascii="Times New Roman" w:hAnsi="Times New Roman"/>
        </w:rPr>
        <w:t xml:space="preserve"> was </w:t>
      </w:r>
      <w:r>
        <w:rPr>
          <w:rFonts w:ascii="Times New Roman" w:hAnsi="Times New Roman"/>
        </w:rPr>
        <w:t xml:space="preserve">also </w:t>
      </w:r>
      <w:r>
        <w:rPr>
          <w:rFonts w:ascii="Times New Roman" w:hAnsi="Times New Roman"/>
        </w:rPr>
        <w:t xml:space="preserve">able to </w:t>
      </w:r>
      <w:r>
        <w:rPr>
          <w:rFonts w:ascii="Times New Roman" w:hAnsi="Times New Roman"/>
        </w:rPr>
        <w:t>remove</w:t>
      </w:r>
      <w:r>
        <w:rPr>
          <w:rFonts w:ascii="Times New Roman" w:hAnsi="Times New Roman"/>
        </w:rPr>
        <w:t xml:space="preserve"> PRC2 from </w:t>
      </w:r>
      <w:r>
        <w:rPr>
          <w:rFonts w:ascii="Times New Roman" w:hAnsi="Times New Roman"/>
        </w:rPr>
        <w:t>a pre-formed core-PRC2:</w:t>
      </w:r>
      <w:r>
        <w:rPr>
          <w:rFonts w:ascii="Times New Roman" w:hAnsi="Times New Roman"/>
        </w:rPr>
        <w:t xml:space="preserve">substrate </w:t>
      </w:r>
      <w:r>
        <w:rPr>
          <w:rFonts w:ascii="Times New Roman" w:hAnsi="Times New Roman"/>
        </w:rPr>
        <w:t xml:space="preserve">nucleosome complex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3</w:t>
      </w:r>
      <w:r>
        <w:rPr>
          <w:rFonts w:ascii="Times New Roman" w:hAnsi="Times New Roman"/>
        </w:rPr>
        <w:t>e</w:t>
      </w:r>
      <w:r>
        <w:rPr>
          <w:rFonts w:ascii="Times New Roman" w:hAnsi="Times New Roman"/>
        </w:rPr>
        <w:t xml:space="preserve"> and </w:t>
      </w:r>
      <w:r>
        <w:rPr>
          <w:rFonts w:ascii="Times New Roman" w:hAnsi="Times New Roman"/>
        </w:rPr>
        <w:t>f</w:t>
      </w:r>
      <w:r>
        <w:rPr>
          <w:rFonts w:ascii="Times New Roman" w:hAnsi="Times New Roman"/>
        </w:rPr>
        <w:t>).</w:t>
      </w:r>
    </w:p>
    <w:p>
      <w:pPr>
        <w:spacing w:line="480" w:lineRule="auto"/>
        <w:jc w:val="both"/>
        <w:rPr>
          <w:rFonts w:ascii="Times New Roman" w:hAnsi="Times New Roman"/>
        </w:rPr>
      </w:pPr>
      <w:r>
        <w:rPr>
          <w:rFonts w:ascii="Times New Roman" w:hAnsi="Times New Roman"/>
        </w:rPr>
        <w:t xml:space="preserve">To </w:t>
      </w:r>
      <w:r>
        <w:rPr>
          <w:rFonts w:ascii="Times New Roman" w:hAnsi="Times New Roman"/>
        </w:rPr>
        <w:t xml:space="preserve">validate these </w:t>
      </w:r>
      <w:r>
        <w:rPr>
          <w:rFonts w:ascii="Times New Roman" w:hAnsi="Times New Roman"/>
        </w:rPr>
        <w:t>findings</w:t>
      </w:r>
      <w:r>
        <w:rPr>
          <w:rFonts w:ascii="Times New Roman" w:hAnsi="Times New Roman"/>
        </w:rPr>
        <w:t xml:space="preserve">, we measured the effect of RNA degradation on </w:t>
      </w:r>
      <w:r>
        <w:rPr>
          <w:rFonts w:ascii="Times New Roman" w:hAnsi="Times New Roman"/>
        </w:rPr>
        <w:t xml:space="preserve">the binding of </w:t>
      </w:r>
      <w:r>
        <w:rPr>
          <w:rFonts w:ascii="Times New Roman" w:hAnsi="Times New Roman"/>
        </w:rPr>
        <w:t xml:space="preserve">endogenous </w:t>
      </w:r>
      <w:r>
        <w:rPr>
          <w:rFonts w:ascii="Times New Roman" w:hAnsi="Times New Roman"/>
        </w:rPr>
        <w:t>PRC2 in nuclear extract</w:t>
      </w:r>
      <w:r>
        <w:rPr>
          <w:rFonts w:ascii="Times New Roman" w:hAnsi="Times New Roman"/>
        </w:rPr>
        <w:t xml:space="preserve"> to </w:t>
      </w:r>
      <w:r>
        <w:rPr>
          <w:rFonts w:ascii="Times New Roman" w:hAnsi="Times New Roman"/>
        </w:rPr>
        <w:t xml:space="preserve">wild-type </w:t>
      </w:r>
      <w:r>
        <w:rPr>
          <w:rFonts w:ascii="Times New Roman" w:hAnsi="Times New Roman"/>
        </w:rPr>
        <w:t xml:space="preserve">mononucleosomes </w:t>
      </w:r>
      <w:r>
        <w:rPr>
          <w:rFonts w:ascii="Times New Roman" w:hAnsi="Times New Roman"/>
        </w:rPr>
        <w:t>either lacking linker DNA (</w:t>
      </w:r>
      <w:r>
        <w:rPr>
          <w:rFonts w:ascii="Times New Roman" w:hAnsi="Times New Roman"/>
        </w:rPr>
        <w:t>reconstituted</w:t>
      </w:r>
      <w:r>
        <w:rPr>
          <w:rFonts w:ascii="Times New Roman" w:hAnsi="Times New Roman"/>
        </w:rPr>
        <w:t xml:space="preserve"> with 147 bp </w:t>
      </w:r>
      <w:r>
        <w:rPr>
          <w:rFonts w:ascii="Times New Roman" w:hAnsi="Times New Roman"/>
        </w:rPr>
        <w:t>DNA</w:t>
      </w:r>
      <w:r>
        <w:rPr>
          <w:rFonts w:ascii="Times New Roman" w:hAnsi="Times New Roman"/>
        </w:rPr>
        <w:t>)</w:t>
      </w:r>
      <w:r>
        <w:rPr>
          <w:rFonts w:ascii="Times New Roman" w:hAnsi="Times New Roman"/>
        </w:rPr>
        <w:t xml:space="preserve"> or </w:t>
      </w:r>
      <w:r>
        <w:rPr>
          <w:rFonts w:ascii="Times New Roman" w:hAnsi="Times New Roman"/>
        </w:rPr>
        <w:t>containing linker DNA (</w:t>
      </w:r>
      <w:r>
        <w:rPr>
          <w:rFonts w:ascii="Times New Roman" w:hAnsi="Times New Roman"/>
        </w:rPr>
        <w:t xml:space="preserve">reconstituted with </w:t>
      </w:r>
      <w:r>
        <w:rPr>
          <w:rFonts w:ascii="Times New Roman" w:hAnsi="Times New Roman"/>
        </w:rPr>
        <w:t>18</w:t>
      </w:r>
      <w:r>
        <w:rPr>
          <w:rFonts w:ascii="Times New Roman" w:hAnsi="Times New Roman"/>
        </w:rPr>
        <w:t>3</w:t>
      </w:r>
      <w:r>
        <w:rPr>
          <w:rFonts w:ascii="Times New Roman" w:hAnsi="Times New Roman"/>
        </w:rPr>
        <w:t xml:space="preserve"> </w:t>
      </w:r>
      <w:r>
        <w:rPr>
          <w:rFonts w:ascii="Times New Roman" w:hAnsi="Times New Roman"/>
        </w:rPr>
        <w:t>bp</w:t>
      </w:r>
      <w:r>
        <w:rPr>
          <w:rFonts w:ascii="Times New Roman" w:hAnsi="Times New Roman"/>
        </w:rPr>
        <w:t xml:space="preserve"> DNA</w:t>
      </w:r>
      <w:r>
        <w:rPr>
          <w:rFonts w:ascii="Times New Roman" w:hAnsi="Times New Roman"/>
        </w:rPr>
        <w:t>)</w:t>
      </w:r>
      <w:r>
        <w:rPr>
          <w:rFonts w:ascii="Times New Roman" w:hAnsi="Times New Roman"/>
        </w:rPr>
        <w:t xml:space="preserve">. </w:t>
      </w:r>
      <w:r>
        <w:rPr>
          <w:rFonts w:ascii="Times New Roman" w:hAnsi="Times New Roman"/>
        </w:rPr>
        <w:t>W</w:t>
      </w:r>
      <w:r>
        <w:rPr>
          <w:rFonts w:ascii="Times New Roman" w:hAnsi="Times New Roman"/>
        </w:rPr>
        <w:t xml:space="preserve">e found that </w:t>
      </w:r>
      <w:r>
        <w:rPr>
          <w:rFonts w:ascii="Times New Roman" w:hAnsi="Times New Roman"/>
        </w:rPr>
        <w:t xml:space="preserve">RNA </w:t>
      </w:r>
      <w:r>
        <w:rPr>
          <w:rFonts w:ascii="Times New Roman" w:hAnsi="Times New Roman"/>
        </w:rPr>
        <w:t xml:space="preserve">depletion </w:t>
      </w:r>
      <w:r>
        <w:rPr>
          <w:rFonts w:ascii="Times New Roman" w:hAnsi="Times New Roman"/>
        </w:rPr>
        <w:t>increased</w:t>
      </w:r>
      <w:r>
        <w:rPr>
          <w:rFonts w:ascii="Times New Roman" w:hAnsi="Times New Roman"/>
        </w:rPr>
        <w:t xml:space="preserve"> PRC2 binding to nucleosomes </w:t>
      </w:r>
      <w:r>
        <w:rPr>
          <w:rFonts w:ascii="Times New Roman" w:hAnsi="Times New Roman"/>
        </w:rPr>
        <w:t>independent</w:t>
      </w:r>
      <w:r>
        <w:rPr>
          <w:rFonts w:ascii="Times New Roman" w:hAnsi="Times New Roman"/>
        </w:rPr>
        <w:t>ly</w:t>
      </w:r>
      <w:r>
        <w:rPr>
          <w:rFonts w:ascii="Times New Roman" w:hAnsi="Times New Roman"/>
        </w:rPr>
        <w:t xml:space="preserve"> of</w:t>
      </w:r>
      <w:r>
        <w:rPr>
          <w:rFonts w:ascii="Times New Roman" w:hAnsi="Times New Roman"/>
        </w:rPr>
        <w:t xml:space="preserve"> linker </w:t>
      </w:r>
      <w:r>
        <w:rPr>
          <w:rFonts w:ascii="Times New Roman" w:hAnsi="Times New Roman"/>
        </w:rPr>
        <w:t xml:space="preserve">DNA </w:t>
      </w:r>
      <w:r>
        <w:rPr>
          <w:rFonts w:ascii="Times New Roman" w:hAnsi="Times New Roman"/>
        </w:rPr>
        <w:t xml:space="preserve">and independently of the </w:t>
      </w:r>
      <w:r>
        <w:rPr>
          <w:rFonts w:ascii="Times New Roman" w:hAnsi="Times New Roman"/>
        </w:rPr>
        <w:t xml:space="preserve">DNA-binding </w:t>
      </w:r>
      <w:r>
        <w:rPr>
          <w:rFonts w:ascii="Times New Roman" w:hAnsi="Times New Roman"/>
        </w:rPr>
        <w:t xml:space="preserve">accessory factors PCL2, AEBP2 and JARID2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3</w:t>
      </w:r>
      <w:r>
        <w:rPr>
          <w:rFonts w:ascii="Times New Roman" w:hAnsi="Times New Roman"/>
        </w:rPr>
        <w:t>g</w:t>
      </w:r>
      <w:r>
        <w:rPr>
          <w:rFonts w:ascii="Times New Roman" w:hAnsi="Times New Roman"/>
        </w:rPr>
        <w:t xml:space="preserve"> and S</w:t>
      </w:r>
      <w:r>
        <w:rPr>
          <w:rFonts w:ascii="Times New Roman" w:hAnsi="Times New Roman"/>
        </w:rPr>
        <w:t xml:space="preserve">upplementary Fig. </w:t>
      </w:r>
      <w:r>
        <w:rPr>
          <w:rFonts w:ascii="Times New Roman" w:hAnsi="Times New Roman"/>
        </w:rPr>
        <w:t>4</w:t>
      </w:r>
      <w:r>
        <w:rPr>
          <w:rFonts w:ascii="Times New Roman" w:hAnsi="Times New Roman"/>
        </w:rPr>
        <w:t>e</w:t>
      </w:r>
      <w:r>
        <w:rPr>
          <w:rFonts w:ascii="Times New Roman" w:hAnsi="Times New Roman"/>
        </w:rPr>
        <w:t xml:space="preserve"> and </w:t>
      </w:r>
      <w:r>
        <w:rPr>
          <w:rFonts w:ascii="Times New Roman" w:hAnsi="Times New Roman"/>
        </w:rPr>
        <w:t>f</w:t>
      </w:r>
      <w:r>
        <w:rPr>
          <w:rFonts w:ascii="Times New Roman" w:hAnsi="Times New Roman"/>
        </w:rPr>
        <w:t xml:space="preserve">). </w:t>
      </w:r>
      <w:r>
        <w:rPr>
          <w:rFonts w:ascii="Times New Roman" w:hAnsi="Times New Roman"/>
        </w:rPr>
        <w:t>Together</w:t>
      </w:r>
      <w:r>
        <w:rPr>
          <w:rFonts w:ascii="Times New Roman" w:hAnsi="Times New Roman"/>
        </w:rPr>
        <w:t>,</w:t>
      </w:r>
      <w:r>
        <w:rPr>
          <w:rFonts w:ascii="Times New Roman" w:hAnsi="Times New Roman"/>
        </w:rPr>
        <w:t xml:space="preserve"> these data show that G4 RNA evict</w:t>
      </w:r>
      <w:r>
        <w:rPr>
          <w:rFonts w:ascii="Times New Roman" w:hAnsi="Times New Roman"/>
        </w:rPr>
        <w:t>s</w:t>
      </w:r>
      <w:r>
        <w:rPr>
          <w:rFonts w:ascii="Times New Roman" w:hAnsi="Times New Roman"/>
        </w:rPr>
        <w:t xml:space="preserve"> PRC2 from </w:t>
      </w:r>
      <w:r>
        <w:rPr>
          <w:rFonts w:ascii="Times New Roman" w:hAnsi="Times New Roman"/>
        </w:rPr>
        <w:t xml:space="preserve">the </w:t>
      </w:r>
      <w:r>
        <w:rPr>
          <w:rFonts w:ascii="Times New Roman" w:hAnsi="Times New Roman"/>
        </w:rPr>
        <w:t>substrate core nucleosome particle</w:t>
      </w:r>
      <w:r>
        <w:rPr>
          <w:rFonts w:ascii="Times New Roman" w:hAnsi="Times New Roman"/>
        </w:rPr>
        <w:t xml:space="preserve"> via interactions with </w:t>
      </w:r>
      <w:r>
        <w:rPr>
          <w:rFonts w:ascii="Times New Roman" w:hAnsi="Times New Roman"/>
        </w:rPr>
        <w:t>the PRC2 catalytic core</w:t>
      </w:r>
      <w:r>
        <w:rPr>
          <w:rFonts w:ascii="Times New Roman" w:hAnsi="Times New Roman"/>
        </w:rPr>
        <w:t xml:space="preserve"> independently of accessory factors</w:t>
      </w:r>
      <w:r>
        <w:rPr>
          <w:rFonts w:ascii="Times New Roman" w:hAnsi="Times New Roman"/>
        </w:rPr>
        <w:t>.</w:t>
      </w:r>
    </w:p>
    <w:p>
      <w:pPr>
        <w:spacing w:line="480" w:lineRule="auto"/>
        <w:jc w:val="both"/>
        <w:rPr>
          <w:rFonts w:ascii="Times New Roman" w:hAnsi="Times New Roman"/>
        </w:rPr>
      </w:pPr>
    </w:p>
    <w:p>
      <w:pPr>
        <w:spacing w:line="480" w:lineRule="auto"/>
        <w:jc w:val="both"/>
        <w:rPr>
          <w:rFonts w:ascii="Times New Roman" w:hAnsi="Times New Roman"/>
          <w:b/>
        </w:rPr>
      </w:pPr>
      <w:r>
        <w:rPr>
          <w:rFonts w:ascii="Times New Roman" w:hAnsi="Times New Roman"/>
          <w:b/>
        </w:rPr>
        <w:t>Chromatin-associated G-tract</w:t>
      </w:r>
      <w:r>
        <w:rPr>
          <w:rFonts w:ascii="Times New Roman" w:hAnsi="Times New Roman"/>
          <w:b/>
        </w:rPr>
        <w:t xml:space="preserve"> RNA </w:t>
      </w:r>
      <w:r>
        <w:rPr>
          <w:rFonts w:ascii="Times New Roman" w:hAnsi="Times New Roman"/>
          <w:b/>
        </w:rPr>
        <w:t xml:space="preserve">removes </w:t>
      </w:r>
      <w:r>
        <w:rPr>
          <w:rFonts w:ascii="Times New Roman" w:hAnsi="Times New Roman"/>
          <w:b/>
        </w:rPr>
        <w:t>PRC2 from genes</w:t>
      </w:r>
    </w:p>
    <w:p>
      <w:pPr>
        <w:spacing w:line="480" w:lineRule="auto"/>
        <w:jc w:val="both"/>
        <w:rPr>
          <w:rFonts w:ascii="Times New Roman" w:hAnsi="Times New Roman"/>
        </w:rPr>
      </w:pPr>
      <w:r>
        <w:rPr>
          <w:rFonts w:ascii="Times New Roman" w:hAnsi="Times New Roman"/>
        </w:rPr>
        <w:t>T</w:t>
      </w:r>
      <w:r>
        <w:rPr>
          <w:rFonts w:ascii="Times New Roman" w:hAnsi="Times New Roman"/>
        </w:rPr>
        <w:t xml:space="preserve">he binding </w:t>
      </w:r>
      <w:r>
        <w:rPr>
          <w:rFonts w:ascii="Times New Roman" w:hAnsi="Times New Roman"/>
        </w:rPr>
        <w:t xml:space="preserve">of PRC2 </w:t>
      </w:r>
      <w:r>
        <w:rPr>
          <w:rFonts w:ascii="Times New Roman" w:hAnsi="Times New Roman"/>
        </w:rPr>
        <w:t xml:space="preserve">to G-tracts within nascent </w:t>
      </w:r>
      <w:r>
        <w:rPr>
          <w:rFonts w:ascii="Times New Roman" w:hAnsi="Times New Roman"/>
        </w:rPr>
        <w:t>pre-m</w:t>
      </w:r>
      <w:r>
        <w:rPr>
          <w:rFonts w:ascii="Times New Roman" w:hAnsi="Times New Roman"/>
        </w:rPr>
        <w:t>RNA</w:t>
      </w:r>
      <w:r>
        <w:rPr>
          <w:rFonts w:ascii="Times New Roman" w:hAnsi="Times New Roman"/>
        </w:rPr>
        <w:t xml:space="preserve"> in cells</w:t>
      </w:r>
      <w:r>
        <w:rPr>
          <w:rFonts w:ascii="Times New Roman" w:hAnsi="Times New Roman"/>
        </w:rPr>
        <w:t xml:space="preserve"> and the ability of G4 RNA to evict PRC2 from nucleosomes </w:t>
      </w:r>
      <w:r>
        <w:rPr>
          <w:rFonts w:ascii="Times New Roman" w:hAnsi="Times New Roman"/>
        </w:rPr>
        <w:t xml:space="preserve">suggested that </w:t>
      </w:r>
      <w:r>
        <w:rPr>
          <w:rFonts w:ascii="Times New Roman" w:hAnsi="Times New Roman"/>
        </w:rPr>
        <w:t>G-tracts</w:t>
      </w:r>
      <w:r>
        <w:rPr>
          <w:rFonts w:ascii="Times New Roman" w:hAnsi="Times New Roman"/>
        </w:rPr>
        <w:t xml:space="preserve"> within </w:t>
      </w:r>
      <w:r>
        <w:rPr>
          <w:rFonts w:ascii="Times New Roman" w:hAnsi="Times New Roman"/>
        </w:rPr>
        <w:t>nascent RNA</w:t>
      </w:r>
      <w:r>
        <w:rPr>
          <w:rFonts w:ascii="Times New Roman" w:hAnsi="Times New Roman"/>
        </w:rPr>
        <w:t>s</w:t>
      </w:r>
      <w:r>
        <w:rPr>
          <w:rFonts w:ascii="Times New Roman" w:hAnsi="Times New Roman"/>
        </w:rPr>
        <w:t xml:space="preserve"> </w:t>
      </w:r>
      <w:r>
        <w:rPr>
          <w:rFonts w:ascii="Times New Roman" w:hAnsi="Times New Roman"/>
        </w:rPr>
        <w:t>remove</w:t>
      </w:r>
      <w:r>
        <w:rPr>
          <w:rFonts w:ascii="Times New Roman" w:hAnsi="Times New Roman"/>
        </w:rPr>
        <w:t xml:space="preserve"> PRC2 from chromatin</w:t>
      </w:r>
      <w:r>
        <w:rPr>
          <w:rFonts w:ascii="Times New Roman" w:hAnsi="Times New Roman"/>
        </w:rPr>
        <w:t xml:space="preserve"> at genes</w:t>
      </w:r>
      <w:r>
        <w:rPr>
          <w:rFonts w:ascii="Times New Roman" w:hAnsi="Times New Roman"/>
        </w:rPr>
        <w:t xml:space="preserve">. </w:t>
      </w:r>
      <w:r>
        <w:rPr>
          <w:rFonts w:ascii="Times New Roman" w:hAnsi="Times New Roman"/>
        </w:rPr>
        <w:t>We considered that if this hypothesis was correct</w:t>
      </w:r>
      <w:r>
        <w:rPr>
          <w:rFonts w:ascii="Times New Roman" w:hAnsi="Times New Roman"/>
        </w:rPr>
        <w:t xml:space="preserve"> </w:t>
      </w:r>
      <w:r>
        <w:rPr>
          <w:rFonts w:ascii="Times New Roman" w:hAnsi="Times New Roman"/>
        </w:rPr>
        <w:t xml:space="preserve">then </w:t>
      </w:r>
      <w:r>
        <w:rPr>
          <w:rFonts w:ascii="Times New Roman" w:hAnsi="Times New Roman"/>
        </w:rPr>
        <w:t>mimicking</w:t>
      </w:r>
      <w:r>
        <w:rPr>
          <w:rFonts w:ascii="Times New Roman" w:hAnsi="Times New Roman"/>
        </w:rPr>
        <w:t xml:space="preserve"> </w:t>
      </w:r>
      <w:r>
        <w:rPr>
          <w:rFonts w:ascii="Times New Roman" w:hAnsi="Times New Roman"/>
        </w:rPr>
        <w:t xml:space="preserve">chromatin-associated, </w:t>
      </w:r>
      <w:r>
        <w:rPr>
          <w:rFonts w:ascii="Times New Roman" w:hAnsi="Times New Roman"/>
        </w:rPr>
        <w:t xml:space="preserve">nascent </w:t>
      </w:r>
      <w:r>
        <w:rPr>
          <w:rFonts w:ascii="Times New Roman" w:hAnsi="Times New Roman"/>
        </w:rPr>
        <w:t>RNA</w:t>
      </w:r>
      <w:r>
        <w:rPr>
          <w:rFonts w:ascii="Times New Roman" w:hAnsi="Times New Roman"/>
        </w:rPr>
        <w:t xml:space="preserve"> by </w:t>
      </w:r>
      <w:r>
        <w:rPr>
          <w:rFonts w:ascii="Times New Roman" w:hAnsi="Times New Roman"/>
        </w:rPr>
        <w:t xml:space="preserve">tethering </w:t>
      </w:r>
      <w:r>
        <w:rPr>
          <w:rFonts w:ascii="Times New Roman" w:hAnsi="Times New Roman"/>
        </w:rPr>
        <w:t>G-</w:t>
      </w:r>
      <w:r>
        <w:rPr>
          <w:rFonts w:ascii="Times New Roman" w:hAnsi="Times New Roman"/>
        </w:rPr>
        <w:t>tract</w:t>
      </w:r>
      <w:r>
        <w:rPr>
          <w:rFonts w:ascii="Times New Roman" w:hAnsi="Times New Roman"/>
        </w:rPr>
        <w:t xml:space="preserve"> </w:t>
      </w:r>
      <w:r>
        <w:rPr>
          <w:rFonts w:ascii="Times New Roman" w:hAnsi="Times New Roman"/>
        </w:rPr>
        <w:t>RNA</w:t>
      </w:r>
      <w:r>
        <w:rPr>
          <w:rFonts w:ascii="Times New Roman" w:hAnsi="Times New Roman"/>
        </w:rPr>
        <w:t xml:space="preserve"> </w:t>
      </w:r>
      <w:r>
        <w:rPr>
          <w:rFonts w:ascii="Times New Roman" w:hAnsi="Times New Roman"/>
        </w:rPr>
        <w:t>to</w:t>
      </w:r>
      <w:r>
        <w:rPr>
          <w:rFonts w:ascii="Times New Roman" w:hAnsi="Times New Roman"/>
        </w:rPr>
        <w:t xml:space="preserve"> </w:t>
      </w:r>
      <w:r>
        <w:rPr>
          <w:rFonts w:ascii="Times New Roman" w:hAnsi="Times New Roman"/>
        </w:rPr>
        <w:t>the 5’-</w:t>
      </w:r>
      <w:r>
        <w:rPr>
          <w:rFonts w:ascii="Times New Roman" w:hAnsi="Times New Roman"/>
        </w:rPr>
        <w:t>end of</w:t>
      </w:r>
      <w:r>
        <w:rPr>
          <w:rFonts w:ascii="Times New Roman" w:hAnsi="Times New Roman"/>
        </w:rPr>
        <w:t xml:space="preserve"> </w:t>
      </w:r>
      <w:r>
        <w:rPr>
          <w:rFonts w:ascii="Times New Roman" w:hAnsi="Times New Roman"/>
        </w:rPr>
        <w:t>genes</w:t>
      </w:r>
      <w:r>
        <w:rPr>
          <w:rFonts w:ascii="Times New Roman" w:hAnsi="Times New Roman"/>
        </w:rPr>
        <w:t xml:space="preserve"> with dCas9</w:t>
      </w:r>
      <w:r>
        <w:rPr>
          <w:rFonts w:ascii="Times New Roman" w:hAnsi="Times New Roman"/>
        </w:rPr>
        <w:t xml:space="preserve"> </w:t>
      </w:r>
      <w:r>
        <w:rPr>
          <w:rFonts w:ascii="Times New Roman" w:hAnsi="Times New Roman"/>
        </w:rPr>
        <w:t>sh</w:t>
      </w:r>
      <w:r>
        <w:rPr>
          <w:rFonts w:ascii="Times New Roman" w:hAnsi="Times New Roman"/>
        </w:rPr>
        <w:t xml:space="preserve">ould </w:t>
      </w:r>
      <w:r>
        <w:rPr>
          <w:rFonts w:ascii="Times New Roman" w:hAnsi="Times New Roman"/>
        </w:rPr>
        <w:t xml:space="preserve">remove </w:t>
      </w:r>
      <w:r>
        <w:rPr>
          <w:rFonts w:ascii="Times New Roman" w:hAnsi="Times New Roman"/>
        </w:rPr>
        <w:t xml:space="preserve">PRC2 from chromatin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4</w:t>
      </w:r>
      <w:r>
        <w:rPr>
          <w:rFonts w:ascii="Times New Roman" w:hAnsi="Times New Roman"/>
        </w:rPr>
        <w:t>a</w:t>
      </w:r>
      <w:r>
        <w:rPr>
          <w:rFonts w:ascii="Times New Roman" w:hAnsi="Times New Roman"/>
        </w:rPr>
        <w:t>)</w:t>
      </w:r>
      <w:r>
        <w:rPr>
          <w:rFonts w:ascii="Times New Roman" w:hAnsi="Times New Roman"/>
        </w:rPr>
        <w:t>. To test this, w</w:t>
      </w:r>
      <w:r>
        <w:rPr>
          <w:rFonts w:ascii="Times New Roman" w:hAnsi="Times New Roman"/>
        </w:rPr>
        <w:t xml:space="preserve">e </w:t>
      </w:r>
      <w:r>
        <w:rPr>
          <w:rFonts w:ascii="Times New Roman" w:hAnsi="Times New Roman"/>
        </w:rPr>
        <w:t xml:space="preserve">generated a </w:t>
      </w:r>
      <w:r>
        <w:rPr>
          <w:rFonts w:ascii="Times New Roman" w:hAnsi="Times New Roman"/>
        </w:rPr>
        <w:t>d</w:t>
      </w:r>
      <w:r>
        <w:rPr>
          <w:rFonts w:ascii="Times New Roman" w:hAnsi="Times New Roman"/>
        </w:rPr>
        <w:t>ox</w:t>
      </w:r>
      <w:r>
        <w:rPr>
          <w:rFonts w:ascii="Times New Roman" w:hAnsi="Times New Roman"/>
        </w:rPr>
        <w:t>ycycline (</w:t>
      </w:r>
      <w:r>
        <w:rPr>
          <w:rFonts w:ascii="Times New Roman" w:hAnsi="Times New Roman"/>
        </w:rPr>
        <w:t>d</w:t>
      </w:r>
      <w:r>
        <w:rPr>
          <w:rFonts w:ascii="Times New Roman" w:hAnsi="Times New Roman"/>
        </w:rPr>
        <w:t>ox)</w:t>
      </w:r>
      <w:r>
        <w:rPr>
          <w:rFonts w:ascii="Times New Roman" w:hAnsi="Times New Roman"/>
        </w:rPr>
        <w:t xml:space="preserve">-inducible </w:t>
      </w:r>
      <w:r>
        <w:rPr>
          <w:rFonts w:ascii="Times New Roman" w:hAnsi="Times New Roman"/>
        </w:rPr>
        <w:t>HA-</w:t>
      </w:r>
      <w:r>
        <w:rPr>
          <w:rFonts w:ascii="Times New Roman" w:hAnsi="Times New Roman"/>
        </w:rPr>
        <w:t xml:space="preserve">dCas9 </w:t>
      </w:r>
      <w:r>
        <w:rPr>
          <w:rFonts w:ascii="Times New Roman" w:hAnsi="Times New Roman"/>
        </w:rPr>
        <w:t>NIH</w:t>
      </w:r>
      <w:r>
        <w:rPr>
          <w:rFonts w:ascii="Times New Roman" w:hAnsi="Times New Roman"/>
        </w:rPr>
        <w:t>-</w:t>
      </w:r>
      <w:r>
        <w:rPr>
          <w:rFonts w:ascii="Times New Roman" w:hAnsi="Times New Roman"/>
        </w:rPr>
        <w:t xml:space="preserve">3T3 </w:t>
      </w:r>
      <w:r>
        <w:rPr>
          <w:rFonts w:ascii="Times New Roman" w:hAnsi="Times New Roman"/>
        </w:rPr>
        <w:t>cell line and co-expressed</w:t>
      </w:r>
      <w:r>
        <w:rPr>
          <w:rFonts w:ascii="Times New Roman" w:hAnsi="Times New Roman"/>
        </w:rPr>
        <w:t xml:space="preserve"> short guide </w:t>
      </w:r>
      <w:r>
        <w:rPr>
          <w:rFonts w:ascii="Times New Roman" w:hAnsi="Times New Roman"/>
        </w:rPr>
        <w:t>RNAs (sg</w:t>
      </w:r>
      <w:r>
        <w:rPr>
          <w:rFonts w:ascii="Times New Roman" w:hAnsi="Times New Roman"/>
        </w:rPr>
        <w:t>RNAs</w:t>
      </w:r>
      <w:r>
        <w:rPr>
          <w:rFonts w:ascii="Times New Roman" w:hAnsi="Times New Roman"/>
        </w:rPr>
        <w:t>)</w:t>
      </w:r>
      <w:r>
        <w:rPr>
          <w:rFonts w:ascii="Times New Roman" w:hAnsi="Times New Roman"/>
        </w:rPr>
        <w:t xml:space="preserve"> </w:t>
      </w:r>
      <w:r>
        <w:rPr>
          <w:rFonts w:ascii="Times New Roman" w:hAnsi="Times New Roman"/>
        </w:rPr>
        <w:t xml:space="preserve">to recruit dCas9 to the first intron of the PRC2 target gene </w:t>
      </w:r>
      <w:r>
        <w:rPr>
          <w:rFonts w:ascii="Times New Roman" w:hAnsi="Times New Roman"/>
          <w:i/>
        </w:rPr>
        <w:t>Fgf11</w:t>
      </w:r>
      <w:r>
        <w:rPr>
          <w:rFonts w:ascii="Times New Roman" w:hAnsi="Times New Roman"/>
          <w:i/>
        </w:rPr>
        <w:t xml:space="preserve"> </w:t>
      </w:r>
      <w:r>
        <w:rPr>
          <w:rFonts w:ascii="Times New Roman" w:hAnsi="Times New Roman"/>
        </w:rPr>
        <w:t>(</w:t>
      </w:r>
      <w:r>
        <w:rPr>
          <w:rFonts w:ascii="Times New Roman" w:hAnsi="Times New Roman"/>
        </w:rPr>
        <w:t xml:space="preserve">Fig. 4b and </w:t>
      </w:r>
      <w:r>
        <w:rPr>
          <w:rFonts w:ascii="Times New Roman" w:hAnsi="Times New Roman"/>
        </w:rPr>
        <w:t xml:space="preserve">Supplementary Fig. </w:t>
      </w:r>
      <w:r>
        <w:rPr>
          <w:rFonts w:ascii="Times New Roman" w:hAnsi="Times New Roman"/>
        </w:rPr>
        <w:t>5</w:t>
      </w:r>
      <w:r>
        <w:rPr>
          <w:rFonts w:ascii="Times New Roman" w:hAnsi="Times New Roman"/>
        </w:rPr>
        <w:t>a</w:t>
      </w:r>
      <w:r>
        <w:rPr>
          <w:rFonts w:ascii="Times New Roman" w:hAnsi="Times New Roman"/>
        </w:rPr>
        <w:t xml:space="preserve"> and </w:t>
      </w:r>
      <w:r>
        <w:rPr>
          <w:rFonts w:ascii="Times New Roman" w:hAnsi="Times New Roman"/>
        </w:rPr>
        <w:t>b</w:t>
      </w:r>
      <w:r>
        <w:rPr>
          <w:rFonts w:ascii="Times New Roman" w:hAnsi="Times New Roman"/>
        </w:rPr>
        <w:t>)</w:t>
      </w:r>
      <w:r>
        <w:rPr>
          <w:rFonts w:ascii="Times New Roman" w:hAnsi="Times New Roman"/>
        </w:rPr>
        <w:t xml:space="preserve">. </w:t>
      </w:r>
      <w:r>
        <w:rPr>
          <w:rFonts w:ascii="Times New Roman" w:hAnsi="Times New Roman"/>
        </w:rPr>
        <w:t>We</w:t>
      </w:r>
      <w:r>
        <w:rPr>
          <w:rFonts w:ascii="Times New Roman" w:hAnsi="Times New Roman"/>
        </w:rPr>
        <w:t xml:space="preserve"> </w:t>
      </w:r>
      <w:r>
        <w:rPr>
          <w:rFonts w:ascii="Times New Roman" w:hAnsi="Times New Roman"/>
        </w:rPr>
        <w:t xml:space="preserve">appended to </w:t>
      </w:r>
      <w:r>
        <w:rPr>
          <w:rFonts w:ascii="Times New Roman" w:hAnsi="Times New Roman"/>
        </w:rPr>
        <w:t xml:space="preserve">the </w:t>
      </w:r>
      <w:r>
        <w:rPr>
          <w:rFonts w:ascii="Times New Roman" w:hAnsi="Times New Roman"/>
        </w:rPr>
        <w:t>3’-</w:t>
      </w:r>
      <w:r>
        <w:rPr>
          <w:rFonts w:ascii="Times New Roman" w:hAnsi="Times New Roman"/>
        </w:rPr>
        <w:t xml:space="preserve">end of the </w:t>
      </w:r>
      <w:r>
        <w:rPr>
          <w:rFonts w:ascii="Times New Roman" w:hAnsi="Times New Roman"/>
        </w:rPr>
        <w:t>sgRNA</w:t>
      </w:r>
      <w:r>
        <w:rPr>
          <w:rFonts w:ascii="Times New Roman" w:hAnsi="Times New Roman"/>
        </w:rPr>
        <w:t xml:space="preserve"> </w:t>
      </w:r>
      <w:r>
        <w:rPr>
          <w:rFonts w:ascii="Times New Roman" w:hAnsi="Times New Roman"/>
          <w:vertAlign w:val="superscript"/>
        </w:rPr>
        <w:t>51-53</w:t>
      </w:r>
      <w:r>
        <w:rPr>
          <w:rFonts w:ascii="Times New Roman" w:hAnsi="Times New Roman"/>
        </w:rPr>
        <w:t xml:space="preserve"> </w:t>
      </w:r>
      <w:r>
        <w:rPr>
          <w:rFonts w:ascii="Times New Roman" w:hAnsi="Times New Roman"/>
        </w:rPr>
        <w:t xml:space="preserve">either </w:t>
      </w:r>
      <w:r>
        <w:rPr>
          <w:rFonts w:ascii="Times New Roman" w:hAnsi="Times New Roman"/>
        </w:rPr>
        <w:t xml:space="preserve">a </w:t>
      </w:r>
      <w:r>
        <w:rPr>
          <w:rFonts w:ascii="Times New Roman" w:hAnsi="Times New Roman"/>
        </w:rPr>
        <w:t>220</w:t>
      </w:r>
      <w:r>
        <w:rPr>
          <w:rFonts w:ascii="Times New Roman" w:hAnsi="Times New Roman"/>
        </w:rPr>
        <w:t xml:space="preserve"> </w:t>
      </w:r>
      <w:r>
        <w:rPr>
          <w:rFonts w:ascii="Times New Roman" w:hAnsi="Times New Roman"/>
        </w:rPr>
        <w:t xml:space="preserve">nt </w:t>
      </w:r>
      <w:r>
        <w:rPr>
          <w:rFonts w:ascii="Times New Roman" w:hAnsi="Times New Roman"/>
        </w:rPr>
        <w:t xml:space="preserve">sequence composed of repeated G-tracts, </w:t>
      </w:r>
      <w:r>
        <w:rPr>
          <w:rFonts w:ascii="Times New Roman" w:hAnsi="Times New Roman"/>
        </w:rPr>
        <w:t>an equal length sequence with the same</w:t>
      </w:r>
      <w:r>
        <w:rPr>
          <w:rFonts w:ascii="Times New Roman" w:hAnsi="Times New Roman"/>
        </w:rPr>
        <w:t xml:space="preserve"> overall</w:t>
      </w:r>
      <w:r>
        <w:rPr>
          <w:rFonts w:ascii="Times New Roman" w:hAnsi="Times New Roman"/>
        </w:rPr>
        <w:t xml:space="preserve"> G-content (</w:t>
      </w:r>
      <w:r>
        <w:rPr>
          <w:rFonts w:ascii="Times New Roman" w:hAnsi="Times New Roman"/>
        </w:rPr>
        <w:t>50</w:t>
      </w:r>
      <w:r>
        <w:rPr>
          <w:rFonts w:ascii="Times New Roman" w:hAnsi="Times New Roman"/>
        </w:rPr>
        <w:t xml:space="preserve">%) but lacking </w:t>
      </w:r>
      <w:r>
        <w:rPr>
          <w:rFonts w:ascii="Times New Roman" w:hAnsi="Times New Roman"/>
        </w:rPr>
        <w:t xml:space="preserve">sequential runs of Gs, </w:t>
      </w:r>
      <w:r>
        <w:rPr>
          <w:rFonts w:ascii="Times New Roman" w:hAnsi="Times New Roman"/>
        </w:rPr>
        <w:t xml:space="preserve">or a control RNA in which the G-tracts were replaced with A-tracts, </w:t>
      </w:r>
      <w:r>
        <w:rPr>
          <w:rFonts w:ascii="Times New Roman" w:hAnsi="Times New Roman"/>
        </w:rPr>
        <w:t xml:space="preserve">which PRC2 binds </w:t>
      </w:r>
      <w:r>
        <w:rPr>
          <w:rFonts w:ascii="Times New Roman" w:hAnsi="Times New Roman"/>
        </w:rPr>
        <w:t>only weakly</w:t>
      </w:r>
      <w:r>
        <w:rPr>
          <w:rFonts w:ascii="Times New Roman" w:hAnsi="Times New Roman"/>
        </w:rPr>
        <w:t xml:space="preserve"> </w:t>
      </w:r>
      <w:r>
        <w:rPr>
          <w:rFonts w:ascii="Times New Roman" w:hAnsi="Times New Roman"/>
          <w:i/>
        </w:rPr>
        <w:t>in vitro</w:t>
      </w:r>
      <w:r>
        <w:rPr>
          <w:rFonts w:ascii="Times New Roman" w:hAnsi="Times New Roman"/>
        </w:rPr>
        <w:t xml:space="preserve"> </w:t>
      </w:r>
      <w:r>
        <w:rPr>
          <w:rFonts w:ascii="Times New Roman" w:hAnsi="Times New Roman"/>
          <w:vertAlign w:val="superscript"/>
        </w:rPr>
        <w:t>33,35</w:t>
      </w:r>
      <w:r>
        <w:rPr>
          <w:rFonts w:ascii="Times New Roman" w:hAnsi="Times New Roman"/>
        </w:rPr>
        <w:t xml:space="preserve"> </w:t>
      </w:r>
      <w:r>
        <w:rPr>
          <w:rFonts w:ascii="Times New Roman" w:hAnsi="Times New Roman"/>
        </w:rPr>
        <w:t xml:space="preserve">and which are depleted from PRC2 binding sites in cells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1</w:t>
      </w:r>
      <w:r>
        <w:rPr>
          <w:rFonts w:ascii="Times New Roman" w:hAnsi="Times New Roman"/>
        </w:rPr>
        <w:t>a</w:t>
      </w:r>
      <w:r>
        <w:rPr>
          <w:rFonts w:ascii="Times New Roman" w:hAnsi="Times New Roman"/>
        </w:rPr>
        <w:t xml:space="preserve"> and </w:t>
      </w:r>
      <w:r>
        <w:rPr>
          <w:rFonts w:ascii="Times New Roman" w:hAnsi="Times New Roman"/>
        </w:rPr>
        <w:t>S</w:t>
      </w:r>
      <w:r>
        <w:rPr>
          <w:rFonts w:ascii="Times New Roman" w:hAnsi="Times New Roman"/>
        </w:rPr>
        <w:t xml:space="preserve">upplementary Fig. </w:t>
      </w:r>
      <w:r>
        <w:rPr>
          <w:rFonts w:ascii="Times New Roman" w:hAnsi="Times New Roman"/>
        </w:rPr>
        <w:t>1</w:t>
      </w:r>
      <w:r>
        <w:rPr>
          <w:rFonts w:ascii="Times New Roman" w:hAnsi="Times New Roman"/>
        </w:rPr>
        <w:t>a</w:t>
      </w:r>
      <w:r>
        <w:rPr>
          <w:rFonts w:ascii="Times New Roman" w:hAnsi="Times New Roman"/>
        </w:rPr>
        <w:t>)</w:t>
      </w:r>
      <w:r>
        <w:rPr>
          <w:rFonts w:ascii="Times New Roman" w:hAnsi="Times New Roman"/>
        </w:rPr>
        <w:t xml:space="preserve">. We then performed ChIP for </w:t>
      </w:r>
      <w:r>
        <w:rPr>
          <w:rFonts w:ascii="Times New Roman" w:hAnsi="Times New Roman"/>
        </w:rPr>
        <w:t>HA-</w:t>
      </w:r>
      <w:r>
        <w:rPr>
          <w:rFonts w:ascii="Times New Roman" w:hAnsi="Times New Roman"/>
        </w:rPr>
        <w:t xml:space="preserve">dCas9, </w:t>
      </w:r>
      <w:r>
        <w:rPr>
          <w:rFonts w:ascii="Times New Roman" w:hAnsi="Times New Roman"/>
        </w:rPr>
        <w:t>SUZ1</w:t>
      </w:r>
      <w:r>
        <w:rPr>
          <w:rFonts w:ascii="Times New Roman" w:hAnsi="Times New Roman"/>
        </w:rPr>
        <w:t xml:space="preserve">2, H3K27me3, total H3 and non-specific </w:t>
      </w:r>
      <w:r>
        <w:rPr>
          <w:rFonts w:ascii="Times New Roman" w:hAnsi="Times New Roman"/>
        </w:rPr>
        <w:t xml:space="preserve">IgG </w:t>
      </w:r>
      <w:r>
        <w:rPr>
          <w:rFonts w:ascii="Times New Roman" w:hAnsi="Times New Roman"/>
        </w:rPr>
        <w:t>control</w:t>
      </w:r>
      <w:r>
        <w:rPr>
          <w:rFonts w:ascii="Times New Roman" w:hAnsi="Times New Roman"/>
        </w:rPr>
        <w:t>,</w:t>
      </w:r>
      <w:r>
        <w:rPr>
          <w:rFonts w:ascii="Times New Roman" w:hAnsi="Times New Roman"/>
        </w:rPr>
        <w:t xml:space="preserve"> before and after induction of dCas9 (</w:t>
      </w:r>
      <w:r>
        <w:rPr>
          <w:rFonts w:ascii="Times New Roman" w:hAnsi="Times New Roman"/>
        </w:rPr>
        <w:t>Fig.</w:t>
      </w:r>
      <w:r>
        <w:rPr>
          <w:rFonts w:ascii="Times New Roman" w:hAnsi="Times New Roman"/>
        </w:rPr>
        <w:t xml:space="preserve"> </w:t>
      </w:r>
      <w:r>
        <w:rPr>
          <w:rFonts w:ascii="Times New Roman" w:hAnsi="Times New Roman"/>
        </w:rPr>
        <w:t>4</w:t>
      </w:r>
      <w:r>
        <w:rPr>
          <w:rFonts w:ascii="Times New Roman" w:hAnsi="Times New Roman"/>
        </w:rPr>
        <w:t>b and Supplementary Fig. 5</w:t>
      </w:r>
      <w:r>
        <w:rPr>
          <w:rFonts w:ascii="Times New Roman" w:hAnsi="Times New Roman"/>
        </w:rPr>
        <w:t>c</w:t>
      </w:r>
      <w:r>
        <w:rPr>
          <w:rFonts w:ascii="Times New Roman" w:hAnsi="Times New Roman"/>
        </w:rPr>
        <w:t>)</w:t>
      </w:r>
      <w:r>
        <w:rPr>
          <w:rFonts w:ascii="Times New Roman" w:hAnsi="Times New Roman"/>
        </w:rPr>
        <w:t>. As predicted</w:t>
      </w:r>
      <w:r>
        <w:rPr>
          <w:rFonts w:ascii="Times New Roman" w:hAnsi="Times New Roman"/>
        </w:rPr>
        <w:t>, dCas9</w:t>
      </w:r>
      <w:r>
        <w:rPr>
          <w:rFonts w:ascii="Times New Roman" w:hAnsi="Times New Roman"/>
        </w:rPr>
        <w:t xml:space="preserve"> induction</w:t>
      </w:r>
      <w:r>
        <w:rPr>
          <w:rFonts w:ascii="Times New Roman" w:hAnsi="Times New Roman"/>
        </w:rPr>
        <w:t xml:space="preserve"> led to </w:t>
      </w:r>
      <w:r>
        <w:rPr>
          <w:rFonts w:ascii="Times New Roman" w:hAnsi="Times New Roman"/>
        </w:rPr>
        <w:t xml:space="preserve">specific </w:t>
      </w:r>
      <w:r>
        <w:rPr>
          <w:rFonts w:ascii="Times New Roman" w:hAnsi="Times New Roman"/>
        </w:rPr>
        <w:t>recruitment of</w:t>
      </w:r>
      <w:r>
        <w:rPr>
          <w:rFonts w:ascii="Times New Roman" w:hAnsi="Times New Roman"/>
        </w:rPr>
        <w:t xml:space="preserve"> </w:t>
      </w:r>
      <w:r>
        <w:rPr>
          <w:rFonts w:ascii="Times New Roman" w:hAnsi="Times New Roman"/>
        </w:rPr>
        <w:t xml:space="preserve">the </w:t>
      </w:r>
      <w:r>
        <w:rPr>
          <w:rFonts w:ascii="Times New Roman" w:hAnsi="Times New Roman"/>
        </w:rPr>
        <w:t>dCas9</w:t>
      </w:r>
      <w:r>
        <w:rPr>
          <w:rFonts w:ascii="Times New Roman" w:hAnsi="Times New Roman"/>
        </w:rPr>
        <w:t>-</w:t>
      </w:r>
      <w:r>
        <w:rPr>
          <w:rFonts w:ascii="Times New Roman" w:hAnsi="Times New Roman"/>
        </w:rPr>
        <w:t>G</w:t>
      </w:r>
      <w:r>
        <w:rPr>
          <w:rFonts w:ascii="Times New Roman" w:hAnsi="Times New Roman"/>
        </w:rPr>
        <w:t>-tract</w:t>
      </w:r>
      <w:r>
        <w:rPr>
          <w:rFonts w:ascii="Times New Roman" w:hAnsi="Times New Roman"/>
        </w:rPr>
        <w:t>-</w:t>
      </w:r>
      <w:r>
        <w:rPr>
          <w:rFonts w:ascii="Times New Roman" w:hAnsi="Times New Roman"/>
        </w:rPr>
        <w:t>RNA</w:t>
      </w:r>
      <w:r>
        <w:rPr>
          <w:rFonts w:ascii="Times New Roman" w:hAnsi="Times New Roman"/>
        </w:rPr>
        <w:t>, dCas9-G-rich-RNA,</w:t>
      </w:r>
      <w:r>
        <w:rPr>
          <w:rFonts w:ascii="Times New Roman" w:hAnsi="Times New Roman"/>
        </w:rPr>
        <w:t xml:space="preserve"> and the dCas9-A-</w:t>
      </w:r>
      <w:r>
        <w:rPr>
          <w:rFonts w:ascii="Times New Roman" w:hAnsi="Times New Roman"/>
        </w:rPr>
        <w:t>tract</w:t>
      </w:r>
      <w:r>
        <w:rPr>
          <w:rFonts w:ascii="Times New Roman" w:hAnsi="Times New Roman"/>
        </w:rPr>
        <w:t>-RNA</w:t>
      </w:r>
      <w:r>
        <w:rPr>
          <w:rFonts w:ascii="Times New Roman" w:hAnsi="Times New Roman"/>
        </w:rPr>
        <w:t xml:space="preserve"> </w:t>
      </w:r>
      <w:r>
        <w:rPr>
          <w:rFonts w:ascii="Times New Roman" w:hAnsi="Times New Roman"/>
        </w:rPr>
        <w:t xml:space="preserve">ribonucleoproteins </w:t>
      </w:r>
      <w:r>
        <w:rPr>
          <w:rFonts w:ascii="Times New Roman" w:hAnsi="Times New Roman"/>
        </w:rPr>
        <w:t xml:space="preserve">to </w:t>
      </w:r>
      <w:r>
        <w:rPr>
          <w:rFonts w:ascii="Times New Roman" w:hAnsi="Times New Roman"/>
          <w:i/>
        </w:rPr>
        <w:t>Fgf11</w:t>
      </w:r>
      <w:r>
        <w:rPr>
          <w:rFonts w:ascii="Times New Roman" w:hAnsi="Times New Roman"/>
        </w:rPr>
        <w:t xml:space="preserve">. </w:t>
      </w:r>
      <w:r>
        <w:rPr>
          <w:rFonts w:ascii="Times New Roman" w:hAnsi="Times New Roman"/>
        </w:rPr>
        <w:t xml:space="preserve">dCas9-tethered </w:t>
      </w:r>
      <w:r>
        <w:rPr>
          <w:rFonts w:ascii="Times New Roman" w:hAnsi="Times New Roman"/>
        </w:rPr>
        <w:t>G-</w:t>
      </w:r>
      <w:r>
        <w:rPr>
          <w:rFonts w:ascii="Times New Roman" w:hAnsi="Times New Roman"/>
        </w:rPr>
        <w:t>tract</w:t>
      </w:r>
      <w:r>
        <w:rPr>
          <w:rFonts w:ascii="Times New Roman" w:hAnsi="Times New Roman"/>
        </w:rPr>
        <w:t xml:space="preserve"> RNA</w:t>
      </w:r>
      <w:r>
        <w:rPr>
          <w:rFonts w:ascii="Times New Roman" w:hAnsi="Times New Roman"/>
        </w:rPr>
        <w:t xml:space="preserve"> significantly reduced PRC2 binding and H3K27me3 at </w:t>
      </w:r>
      <w:r>
        <w:rPr>
          <w:rFonts w:ascii="Times New Roman" w:hAnsi="Times New Roman"/>
          <w:i/>
        </w:rPr>
        <w:t>Fgf11</w:t>
      </w:r>
      <w:r>
        <w:rPr>
          <w:rFonts w:ascii="Times New Roman" w:hAnsi="Times New Roman"/>
        </w:rPr>
        <w:t xml:space="preserve"> but not at other </w:t>
      </w:r>
      <w:r>
        <w:rPr>
          <w:rFonts w:ascii="Times New Roman" w:hAnsi="Times New Roman"/>
        </w:rPr>
        <w:t>genes</w:t>
      </w:r>
      <w:r>
        <w:rPr>
          <w:rFonts w:ascii="Times New Roman" w:hAnsi="Times New Roman"/>
        </w:rPr>
        <w:t xml:space="preserve">. </w:t>
      </w:r>
      <w:r>
        <w:rPr>
          <w:rFonts w:ascii="Times New Roman" w:hAnsi="Times New Roman"/>
        </w:rPr>
        <w:t xml:space="preserve">No change was observed in total histone H3 occupancy. </w:t>
      </w:r>
      <w:r>
        <w:rPr>
          <w:rFonts w:ascii="Times New Roman" w:hAnsi="Times New Roman"/>
        </w:rPr>
        <w:t xml:space="preserve">In contrast, </w:t>
      </w:r>
      <w:r>
        <w:rPr>
          <w:rFonts w:ascii="Times New Roman" w:hAnsi="Times New Roman"/>
        </w:rPr>
        <w:t xml:space="preserve">dCas9-tethered </w:t>
      </w:r>
      <w:r>
        <w:rPr>
          <w:rFonts w:ascii="Times New Roman" w:hAnsi="Times New Roman"/>
        </w:rPr>
        <w:t xml:space="preserve">G-rich or </w:t>
      </w:r>
      <w:r>
        <w:rPr>
          <w:rFonts w:ascii="Times New Roman" w:hAnsi="Times New Roman"/>
        </w:rPr>
        <w:t>A-</w:t>
      </w:r>
      <w:r>
        <w:rPr>
          <w:rFonts w:ascii="Times New Roman" w:hAnsi="Times New Roman"/>
        </w:rPr>
        <w:t>tract</w:t>
      </w:r>
      <w:r>
        <w:rPr>
          <w:rFonts w:ascii="Times New Roman" w:hAnsi="Times New Roman"/>
        </w:rPr>
        <w:t xml:space="preserve"> RNA</w:t>
      </w:r>
      <w:r>
        <w:rPr>
          <w:rFonts w:ascii="Times New Roman" w:hAnsi="Times New Roman"/>
        </w:rPr>
        <w:t>s</w:t>
      </w:r>
      <w:r>
        <w:rPr>
          <w:rFonts w:ascii="Times New Roman" w:hAnsi="Times New Roman"/>
        </w:rPr>
        <w:t xml:space="preserve"> had no effect on </w:t>
      </w:r>
      <w:r>
        <w:rPr>
          <w:rFonts w:ascii="Times New Roman" w:hAnsi="Times New Roman"/>
        </w:rPr>
        <w:t>PRC2</w:t>
      </w:r>
      <w:r>
        <w:rPr>
          <w:rFonts w:ascii="Times New Roman" w:hAnsi="Times New Roman"/>
        </w:rPr>
        <w:t xml:space="preserve"> chromatin binding </w:t>
      </w:r>
      <w:r>
        <w:rPr>
          <w:rFonts w:ascii="Times New Roman" w:hAnsi="Times New Roman"/>
        </w:rPr>
        <w:t xml:space="preserve">or </w:t>
      </w:r>
      <w:r>
        <w:rPr>
          <w:rFonts w:ascii="Times New Roman" w:hAnsi="Times New Roman"/>
        </w:rPr>
        <w:t>H3K27me3</w:t>
      </w:r>
      <w:r>
        <w:rPr>
          <w:rFonts w:ascii="Times New Roman" w:hAnsi="Times New Roman"/>
          <w:i/>
        </w:rPr>
        <w:t>.</w:t>
      </w:r>
      <w:r>
        <w:rPr>
          <w:rFonts w:ascii="Times New Roman" w:hAnsi="Times New Roman"/>
        </w:rPr>
        <w:t xml:space="preserve"> </w:t>
      </w:r>
      <w:r>
        <w:rPr>
          <w:rFonts w:ascii="Times New Roman" w:hAnsi="Times New Roman"/>
        </w:rPr>
        <w:t>The loss of</w:t>
      </w:r>
      <w:r>
        <w:rPr>
          <w:rFonts w:ascii="Times New Roman" w:hAnsi="Times New Roman"/>
        </w:rPr>
        <w:t xml:space="preserve"> PRC2 occupancy </w:t>
      </w:r>
      <w:r>
        <w:rPr>
          <w:rFonts w:ascii="Times New Roman" w:hAnsi="Times New Roman"/>
        </w:rPr>
        <w:t xml:space="preserve">was not caused indirectly by induction of </w:t>
      </w:r>
      <w:r>
        <w:rPr>
          <w:rFonts w:ascii="Times New Roman" w:hAnsi="Times New Roman"/>
          <w:i/>
        </w:rPr>
        <w:t xml:space="preserve">Fgf11 </w:t>
      </w:r>
      <w:r>
        <w:rPr>
          <w:rFonts w:ascii="Times New Roman" w:hAnsi="Times New Roman"/>
        </w:rPr>
        <w:t>transcription (</w:t>
      </w:r>
      <w:r>
        <w:rPr>
          <w:rFonts w:ascii="Times New Roman" w:hAnsi="Times New Roman"/>
        </w:rPr>
        <w:t xml:space="preserve">Supplementary Fig. </w:t>
      </w:r>
      <w:r>
        <w:rPr>
          <w:rFonts w:ascii="Times New Roman" w:hAnsi="Times New Roman"/>
        </w:rPr>
        <w:t>5</w:t>
      </w:r>
      <w:r>
        <w:rPr>
          <w:rFonts w:ascii="Times New Roman" w:hAnsi="Times New Roman"/>
        </w:rPr>
        <w:t>d</w:t>
      </w:r>
      <w:r>
        <w:rPr>
          <w:rFonts w:ascii="Times New Roman" w:hAnsi="Times New Roman"/>
        </w:rPr>
        <w:t xml:space="preserve">). We conclude that chromatin-associated G-tract RNA is sufficient to </w:t>
      </w:r>
      <w:r>
        <w:rPr>
          <w:rFonts w:ascii="Times New Roman" w:hAnsi="Times New Roman"/>
        </w:rPr>
        <w:t xml:space="preserve">remove </w:t>
      </w:r>
      <w:r>
        <w:rPr>
          <w:rFonts w:ascii="Times New Roman" w:hAnsi="Times New Roman"/>
        </w:rPr>
        <w:t xml:space="preserve">PRC2 and deplete H3K27me3 </w:t>
      </w:r>
      <w:r>
        <w:rPr>
          <w:rFonts w:ascii="Times New Roman" w:hAnsi="Times New Roman"/>
        </w:rPr>
        <w:t>from genes</w:t>
      </w:r>
      <w:r>
        <w:rPr>
          <w:rFonts w:ascii="Times New Roman" w:hAnsi="Times New Roman"/>
          <w:i/>
        </w:rPr>
        <w:t xml:space="preserve">. </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 xml:space="preserve">We </w:t>
      </w:r>
      <w:r>
        <w:rPr>
          <w:rFonts w:ascii="Times New Roman" w:hAnsi="Times New Roman"/>
        </w:rPr>
        <w:t>sought to determine</w:t>
      </w:r>
      <w:r>
        <w:rPr>
          <w:rFonts w:ascii="Times New Roman" w:hAnsi="Times New Roman"/>
        </w:rPr>
        <w:t xml:space="preserve"> </w:t>
      </w:r>
      <w:r>
        <w:rPr>
          <w:rFonts w:ascii="Times New Roman" w:hAnsi="Times New Roman"/>
        </w:rPr>
        <w:t xml:space="preserve">whether the effect </w:t>
      </w:r>
      <w:r>
        <w:rPr>
          <w:rFonts w:ascii="Times New Roman" w:hAnsi="Times New Roman"/>
        </w:rPr>
        <w:t xml:space="preserve">of chromatin-associated G-tract RNA </w:t>
      </w:r>
      <w:r>
        <w:rPr>
          <w:rFonts w:ascii="Times New Roman" w:hAnsi="Times New Roman"/>
        </w:rPr>
        <w:t>was s</w:t>
      </w:r>
      <w:r>
        <w:rPr>
          <w:rFonts w:ascii="Times New Roman" w:hAnsi="Times New Roman"/>
        </w:rPr>
        <w:t>pecific</w:t>
      </w:r>
      <w:r>
        <w:rPr>
          <w:rFonts w:ascii="Times New Roman" w:hAnsi="Times New Roman"/>
        </w:rPr>
        <w:t xml:space="preserve"> </w:t>
      </w:r>
      <w:r>
        <w:rPr>
          <w:rFonts w:ascii="Times New Roman" w:hAnsi="Times New Roman"/>
        </w:rPr>
        <w:t>to</w:t>
      </w:r>
      <w:r>
        <w:rPr>
          <w:rFonts w:ascii="Times New Roman" w:hAnsi="Times New Roman"/>
        </w:rPr>
        <w:t xml:space="preserve"> PRC2</w:t>
      </w:r>
      <w:r>
        <w:rPr>
          <w:rFonts w:ascii="Times New Roman" w:hAnsi="Times New Roman"/>
        </w:rPr>
        <w:t>.</w:t>
      </w:r>
      <w:r>
        <w:rPr>
          <w:rFonts w:ascii="Times New Roman" w:hAnsi="Times New Roman"/>
        </w:rPr>
        <w:t xml:space="preserve"> No changes were observed in the levels of H3K27ac or H2AK119ub (Fig. </w:t>
      </w:r>
      <w:r>
        <w:rPr>
          <w:rFonts w:ascii="Times New Roman" w:hAnsi="Times New Roman"/>
        </w:rPr>
        <w:t>4</w:t>
      </w:r>
      <w:r>
        <w:rPr>
          <w:rFonts w:ascii="Times New Roman" w:hAnsi="Times New Roman"/>
        </w:rPr>
        <w:t>c and Supplementary Fig. 5e</w:t>
      </w:r>
      <w:r>
        <w:rPr>
          <w:rFonts w:ascii="Times New Roman" w:hAnsi="Times New Roman"/>
        </w:rPr>
        <w:t>), demonstrating th</w:t>
      </w:r>
      <w:r>
        <w:rPr>
          <w:rFonts w:ascii="Times New Roman" w:hAnsi="Times New Roman"/>
        </w:rPr>
        <w:t>at</w:t>
      </w:r>
      <w:r>
        <w:rPr>
          <w:rFonts w:ascii="Times New Roman" w:hAnsi="Times New Roman"/>
        </w:rPr>
        <w:t xml:space="preserve"> </w:t>
      </w:r>
      <w:r>
        <w:rPr>
          <w:rFonts w:ascii="Times New Roman" w:hAnsi="Times New Roman"/>
        </w:rPr>
        <w:t>loss of PRC2 was not simply due to occlusion of chromatin</w:t>
      </w:r>
      <w:r>
        <w:rPr>
          <w:rFonts w:ascii="Times New Roman" w:hAnsi="Times New Roman"/>
        </w:rPr>
        <w:t xml:space="preserve"> modifying enzymes by G-tract RNA</w:t>
      </w:r>
      <w:r>
        <w:rPr>
          <w:rFonts w:ascii="Times New Roman" w:hAnsi="Times New Roman"/>
        </w:rPr>
        <w:t>.</w:t>
      </w:r>
      <w:r>
        <w:rPr>
          <w:rFonts w:ascii="Times New Roman" w:hAnsi="Times New Roman"/>
        </w:rPr>
        <w:t xml:space="preserve"> </w:t>
      </w:r>
      <w:r>
        <w:rPr>
          <w:rFonts w:ascii="Times New Roman" w:hAnsi="Times New Roman"/>
        </w:rPr>
        <w:t xml:space="preserve"> </w:t>
      </w:r>
      <w:r>
        <w:rPr>
          <w:rFonts w:ascii="Times New Roman" w:hAnsi="Times New Roman"/>
        </w:rPr>
        <w:t xml:space="preserve">We also examined whether proximity to the PRC2 binding site on chromatin was important for the effect of chromatin-associated G-tract RNA. </w:t>
      </w:r>
      <w:r>
        <w:rPr>
          <w:rFonts w:ascii="Times New Roman" w:hAnsi="Times New Roman"/>
        </w:rPr>
        <w:t>T</w:t>
      </w:r>
      <w:r>
        <w:rPr>
          <w:rFonts w:ascii="Times New Roman" w:hAnsi="Times New Roman"/>
        </w:rPr>
        <w:t>ether</w:t>
      </w:r>
      <w:r>
        <w:rPr>
          <w:rFonts w:ascii="Times New Roman" w:hAnsi="Times New Roman"/>
        </w:rPr>
        <w:t xml:space="preserve">ing G-tract RNA </w:t>
      </w:r>
      <w:r>
        <w:rPr>
          <w:rFonts w:ascii="Times New Roman" w:hAnsi="Times New Roman"/>
          <w:iCs/>
        </w:rPr>
        <w:t>to a non-PRC2-bound site at</w:t>
      </w:r>
      <w:r>
        <w:rPr>
          <w:rFonts w:ascii="Times New Roman" w:hAnsi="Times New Roman"/>
          <w:i/>
        </w:rPr>
        <w:t xml:space="preserve"> </w:t>
      </w:r>
      <w:r>
        <w:rPr>
          <w:rFonts w:ascii="Times New Roman" w:hAnsi="Times New Roman"/>
        </w:rPr>
        <w:t>the 3’ end of</w:t>
      </w:r>
      <w:r>
        <w:rPr>
          <w:rFonts w:ascii="Times New Roman" w:hAnsi="Times New Roman"/>
        </w:rPr>
        <w:t xml:space="preserve"> </w:t>
      </w:r>
      <w:r>
        <w:rPr>
          <w:rFonts w:ascii="Times New Roman" w:hAnsi="Times New Roman"/>
          <w:i/>
        </w:rPr>
        <w:t>Fgf11</w:t>
      </w:r>
      <w:r>
        <w:rPr>
          <w:rFonts w:ascii="Times New Roman" w:hAnsi="Times New Roman"/>
          <w:iCs/>
        </w:rPr>
        <w:t xml:space="preserve">, 2.25 kb from the </w:t>
      </w:r>
      <w:r>
        <w:rPr>
          <w:rFonts w:ascii="Times New Roman" w:hAnsi="Times New Roman"/>
          <w:iCs/>
        </w:rPr>
        <w:t xml:space="preserve">PRC2-bound </w:t>
      </w:r>
      <w:r>
        <w:rPr>
          <w:rFonts w:ascii="Times New Roman" w:hAnsi="Times New Roman"/>
          <w:iCs/>
        </w:rPr>
        <w:t>CGI</w:t>
      </w:r>
      <w:r>
        <w:rPr>
          <w:rFonts w:ascii="Times New Roman" w:hAnsi="Times New Roman"/>
          <w:iCs/>
        </w:rPr>
        <w:t xml:space="preserve"> at the 5’ end of the gene</w:t>
      </w:r>
      <w:r>
        <w:rPr>
          <w:rFonts w:ascii="Times New Roman" w:hAnsi="Times New Roman"/>
          <w:iCs/>
        </w:rPr>
        <w:t>,</w:t>
      </w:r>
      <w:r>
        <w:rPr>
          <w:rFonts w:ascii="Times New Roman" w:hAnsi="Times New Roman"/>
          <w:iCs/>
        </w:rPr>
        <w:t xml:space="preserve"> </w:t>
      </w:r>
      <w:r>
        <w:rPr>
          <w:rFonts w:ascii="Times New Roman" w:hAnsi="Times New Roman"/>
          <w:iCs/>
        </w:rPr>
        <w:t xml:space="preserve">had no effect on PRC2 </w:t>
      </w:r>
      <w:r>
        <w:rPr>
          <w:rFonts w:ascii="Times New Roman" w:hAnsi="Times New Roman"/>
          <w:iCs/>
        </w:rPr>
        <w:t>or H3K27me3 occupancy</w:t>
      </w:r>
      <w:r>
        <w:rPr>
          <w:rFonts w:ascii="Times New Roman" w:hAnsi="Times New Roman"/>
          <w:iCs/>
        </w:rPr>
        <w:t xml:space="preserve"> at the CGI, suggesting proximity </w:t>
      </w:r>
      <w:r>
        <w:rPr>
          <w:rFonts w:ascii="Times New Roman" w:hAnsi="Times New Roman"/>
          <w:iCs/>
        </w:rPr>
        <w:t xml:space="preserve">of the RNA </w:t>
      </w:r>
      <w:r>
        <w:rPr>
          <w:rFonts w:ascii="Times New Roman" w:hAnsi="Times New Roman"/>
          <w:iCs/>
        </w:rPr>
        <w:t xml:space="preserve">to the site of PRC2 binding on chromatin is </w:t>
      </w:r>
      <w:r>
        <w:rPr>
          <w:rFonts w:ascii="Times New Roman" w:hAnsi="Times New Roman"/>
          <w:iCs/>
        </w:rPr>
        <w:t>important</w:t>
      </w:r>
      <w:r>
        <w:rPr>
          <w:rFonts w:ascii="Times New Roman" w:hAnsi="Times New Roman"/>
          <w:iCs/>
        </w:rPr>
        <w:t xml:space="preserve"> for </w:t>
      </w:r>
      <w:r>
        <w:rPr>
          <w:rFonts w:ascii="Times New Roman" w:hAnsi="Times New Roman"/>
          <w:iCs/>
        </w:rPr>
        <w:t xml:space="preserve">PRC2 </w:t>
      </w:r>
      <w:r>
        <w:rPr>
          <w:rFonts w:ascii="Times New Roman" w:hAnsi="Times New Roman"/>
          <w:iCs/>
        </w:rPr>
        <w:t>removal</w:t>
      </w:r>
      <w:r>
        <w:rPr>
          <w:rFonts w:ascii="Times New Roman" w:hAnsi="Times New Roman"/>
          <w:iCs/>
        </w:rPr>
        <w:t xml:space="preserve"> </w:t>
      </w:r>
      <w:r>
        <w:rPr>
          <w:rFonts w:ascii="Times New Roman" w:hAnsi="Times New Roman"/>
          <w:iCs/>
        </w:rPr>
        <w:t>(Supplementary Fig. 5f</w:t>
      </w:r>
      <w:r>
        <w:rPr>
          <w:rFonts w:ascii="Times New Roman" w:hAnsi="Times New Roman"/>
          <w:iCs/>
        </w:rPr>
        <w:t>)</w:t>
      </w:r>
      <w:r>
        <w:rPr>
          <w:rFonts w:ascii="Times New Roman" w:hAnsi="Times New Roman"/>
          <w:iCs/>
        </w:rPr>
        <w:t>.</w:t>
      </w:r>
    </w:p>
    <w:p>
      <w:pPr>
        <w:spacing w:line="480" w:lineRule="auto"/>
        <w:jc w:val="both"/>
        <w:rPr>
          <w:rFonts w:ascii="Times New Roman" w:hAnsi="Times New Roman"/>
        </w:rPr>
      </w:pPr>
    </w:p>
    <w:p>
      <w:pPr>
        <w:spacing w:line="480" w:lineRule="auto"/>
        <w:jc w:val="both"/>
        <w:rPr>
          <w:rFonts w:ascii="Times New Roman" w:hAnsi="Times New Roman"/>
          <w:i/>
        </w:rPr>
      </w:pPr>
      <w:r>
        <w:rPr>
          <w:rFonts w:ascii="Times New Roman" w:hAnsi="Times New Roman"/>
        </w:rPr>
        <w:t xml:space="preserve">We next asked whether the continued presence of </w:t>
      </w:r>
      <w:r>
        <w:rPr>
          <w:rFonts w:ascii="Times New Roman" w:hAnsi="Times New Roman"/>
        </w:rPr>
        <w:t>a</w:t>
      </w:r>
      <w:r>
        <w:rPr>
          <w:rFonts w:ascii="Times New Roman" w:hAnsi="Times New Roman"/>
        </w:rPr>
        <w:t xml:space="preserve"> G-tract RNA</w:t>
      </w:r>
      <w:r>
        <w:rPr>
          <w:rFonts w:ascii="Times New Roman" w:hAnsi="Times New Roman"/>
        </w:rPr>
        <w:t xml:space="preserve"> was required to prevent PRC2 recruitment to </w:t>
      </w:r>
      <w:r>
        <w:rPr>
          <w:rFonts w:ascii="Times New Roman" w:hAnsi="Times New Roman"/>
        </w:rPr>
        <w:t>its target genes</w:t>
      </w:r>
      <w:r>
        <w:rPr>
          <w:rFonts w:ascii="Times New Roman" w:hAnsi="Times New Roman"/>
        </w:rPr>
        <w:t>. We removed dox from the cells, causing loss of dCas9 expression (</w:t>
      </w:r>
      <w:r>
        <w:rPr>
          <w:rFonts w:ascii="Times New Roman" w:hAnsi="Times New Roman"/>
        </w:rPr>
        <w:t xml:space="preserve">Supplementary Fig. </w:t>
      </w:r>
      <w:r>
        <w:rPr>
          <w:rFonts w:ascii="Times New Roman" w:hAnsi="Times New Roman"/>
        </w:rPr>
        <w:t>5</w:t>
      </w:r>
      <w:r>
        <w:rPr>
          <w:rFonts w:ascii="Times New Roman" w:hAnsi="Times New Roman"/>
        </w:rPr>
        <w:t>a</w:t>
      </w:r>
      <w:r>
        <w:rPr>
          <w:rFonts w:ascii="Times New Roman" w:hAnsi="Times New Roman"/>
        </w:rPr>
        <w:t>), and repeated the measurements of PRC2 occupancy and H3K27me3. We found that dox removal led to a partial restoration of PRC2 chromatin binding and full restoration of H3K27me3 (</w:t>
      </w:r>
      <w:r>
        <w:rPr>
          <w:rFonts w:ascii="Times New Roman" w:hAnsi="Times New Roman"/>
        </w:rPr>
        <w:t>Fig.</w:t>
      </w:r>
      <w:r>
        <w:rPr>
          <w:rFonts w:ascii="Times New Roman" w:hAnsi="Times New Roman"/>
        </w:rPr>
        <w:t xml:space="preserve"> </w:t>
      </w:r>
      <w:r>
        <w:rPr>
          <w:rFonts w:ascii="Times New Roman" w:hAnsi="Times New Roman"/>
        </w:rPr>
        <w:t>4d</w:t>
      </w:r>
      <w:r>
        <w:rPr>
          <w:rFonts w:ascii="Times New Roman" w:hAnsi="Times New Roman"/>
        </w:rPr>
        <w:t xml:space="preserve"> and Supplementary Fig. 5</w:t>
      </w:r>
      <w:r>
        <w:rPr>
          <w:rFonts w:ascii="Times New Roman" w:hAnsi="Times New Roman"/>
        </w:rPr>
        <w:t>g</w:t>
      </w:r>
      <w:r>
        <w:rPr>
          <w:rFonts w:ascii="Times New Roman" w:hAnsi="Times New Roman"/>
        </w:rPr>
        <w:t xml:space="preserve">). We conclude that while it is present, chromatin-associated G-tract RNA actively prevents PRC2 binding to </w:t>
      </w:r>
      <w:r>
        <w:rPr>
          <w:rFonts w:ascii="Times New Roman" w:hAnsi="Times New Roman"/>
        </w:rPr>
        <w:t xml:space="preserve">CGI </w:t>
      </w:r>
      <w:r>
        <w:rPr>
          <w:rFonts w:ascii="Times New Roman" w:hAnsi="Times New Roman"/>
        </w:rPr>
        <w:t xml:space="preserve">chromatin and that loss of </w:t>
      </w:r>
      <w:r>
        <w:rPr>
          <w:rFonts w:ascii="Times New Roman" w:hAnsi="Times New Roman"/>
        </w:rPr>
        <w:t>the</w:t>
      </w:r>
      <w:r>
        <w:rPr>
          <w:rFonts w:ascii="Times New Roman" w:hAnsi="Times New Roman"/>
        </w:rPr>
        <w:t xml:space="preserve"> RNA subsequently allows PRC2 recruitment and H3K27me3 at the gene</w:t>
      </w:r>
      <w:r>
        <w:rPr>
          <w:rFonts w:ascii="Times New Roman" w:hAnsi="Times New Roman"/>
          <w:i/>
        </w:rPr>
        <w:t>.</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We sought to</w:t>
      </w:r>
      <w:r>
        <w:rPr>
          <w:rFonts w:ascii="Times New Roman" w:hAnsi="Times New Roman"/>
        </w:rPr>
        <w:t xml:space="preserve"> determine whether endogenous </w:t>
      </w:r>
      <w:r>
        <w:rPr>
          <w:rFonts w:ascii="Times New Roman" w:hAnsi="Times New Roman"/>
        </w:rPr>
        <w:t xml:space="preserve">G-tract </w:t>
      </w:r>
      <w:r>
        <w:rPr>
          <w:rFonts w:ascii="Times New Roman" w:hAnsi="Times New Roman"/>
        </w:rPr>
        <w:t xml:space="preserve">RNA </w:t>
      </w:r>
      <w:r>
        <w:rPr>
          <w:rFonts w:ascii="Times New Roman" w:hAnsi="Times New Roman"/>
        </w:rPr>
        <w:t xml:space="preserve">sequence </w:t>
      </w:r>
      <w:r>
        <w:rPr>
          <w:rFonts w:ascii="Times New Roman" w:hAnsi="Times New Roman"/>
        </w:rPr>
        <w:t xml:space="preserve">spanning the first exon-intron junction </w:t>
      </w:r>
      <w:r>
        <w:rPr>
          <w:rFonts w:ascii="Times New Roman" w:hAnsi="Times New Roman"/>
        </w:rPr>
        <w:t xml:space="preserve">could also </w:t>
      </w:r>
      <w:r>
        <w:rPr>
          <w:rFonts w:ascii="Times New Roman" w:hAnsi="Times New Roman"/>
        </w:rPr>
        <w:t xml:space="preserve">remove </w:t>
      </w:r>
      <w:r>
        <w:rPr>
          <w:rFonts w:ascii="Times New Roman" w:hAnsi="Times New Roman"/>
        </w:rPr>
        <w:t xml:space="preserve">PRC2 from </w:t>
      </w:r>
      <w:r>
        <w:rPr>
          <w:rFonts w:ascii="Times New Roman" w:hAnsi="Times New Roman"/>
        </w:rPr>
        <w:t>gene</w:t>
      </w:r>
      <w:r>
        <w:rPr>
          <w:rFonts w:ascii="Times New Roman" w:hAnsi="Times New Roman"/>
        </w:rPr>
        <w:t>s</w:t>
      </w:r>
      <w:r>
        <w:rPr>
          <w:rFonts w:ascii="Times New Roman" w:hAnsi="Times New Roman"/>
        </w:rPr>
        <w:t>. As we had found for the artificial G-tract RNA, tethering RNA</w:t>
      </w:r>
      <w:r>
        <w:rPr>
          <w:rFonts w:ascii="Times New Roman" w:hAnsi="Times New Roman"/>
        </w:rPr>
        <w:t xml:space="preserve"> </w:t>
      </w:r>
      <w:r>
        <w:rPr>
          <w:rFonts w:ascii="Times New Roman" w:hAnsi="Times New Roman"/>
        </w:rPr>
        <w:t xml:space="preserve">sequence from the </w:t>
      </w:r>
      <w:r>
        <w:rPr>
          <w:rFonts w:ascii="Times New Roman" w:hAnsi="Times New Roman"/>
        </w:rPr>
        <w:t>5’ end of</w:t>
      </w:r>
      <w:r>
        <w:rPr>
          <w:rFonts w:ascii="Times New Roman" w:hAnsi="Times New Roman"/>
        </w:rPr>
        <w:t xml:space="preserve"> </w:t>
      </w:r>
      <w:r>
        <w:rPr>
          <w:rFonts w:ascii="Times New Roman" w:hAnsi="Times New Roman"/>
          <w:i/>
        </w:rPr>
        <w:t>Fgf11</w:t>
      </w:r>
      <w:r>
        <w:rPr>
          <w:rFonts w:ascii="Times New Roman" w:hAnsi="Times New Roman"/>
        </w:rPr>
        <w:t xml:space="preserve"> to </w:t>
      </w:r>
      <w:r>
        <w:rPr>
          <w:rFonts w:ascii="Times New Roman" w:hAnsi="Times New Roman"/>
        </w:rPr>
        <w:t xml:space="preserve">the </w:t>
      </w:r>
      <w:r>
        <w:rPr>
          <w:rFonts w:ascii="Times New Roman" w:hAnsi="Times New Roman"/>
          <w:i/>
        </w:rPr>
        <w:t xml:space="preserve">Fgf11 </w:t>
      </w:r>
      <w:r>
        <w:rPr>
          <w:rFonts w:ascii="Times New Roman" w:hAnsi="Times New Roman"/>
        </w:rPr>
        <w:t>gene</w:t>
      </w:r>
      <w:r>
        <w:rPr>
          <w:rFonts w:ascii="Times New Roman" w:hAnsi="Times New Roman"/>
          <w:i/>
        </w:rPr>
        <w:t xml:space="preserve"> </w:t>
      </w:r>
      <w:r>
        <w:rPr>
          <w:rFonts w:ascii="Times New Roman" w:hAnsi="Times New Roman"/>
        </w:rPr>
        <w:t>resulted in depletion of PRC2 and loss of H3K27me3 (</w:t>
      </w:r>
      <w:r>
        <w:rPr>
          <w:rFonts w:ascii="Times New Roman" w:hAnsi="Times New Roman"/>
        </w:rPr>
        <w:t>Fig.</w:t>
      </w:r>
      <w:r>
        <w:rPr>
          <w:rFonts w:ascii="Times New Roman" w:hAnsi="Times New Roman"/>
        </w:rPr>
        <w:t xml:space="preserve"> </w:t>
      </w:r>
      <w:r>
        <w:rPr>
          <w:rFonts w:ascii="Times New Roman" w:hAnsi="Times New Roman"/>
        </w:rPr>
        <w:t>4e</w:t>
      </w:r>
      <w:r>
        <w:rPr>
          <w:rFonts w:ascii="Times New Roman" w:hAnsi="Times New Roman"/>
        </w:rPr>
        <w:t xml:space="preserve">). </w:t>
      </w:r>
      <w:r>
        <w:rPr>
          <w:rFonts w:ascii="Times New Roman" w:hAnsi="Times New Roman"/>
        </w:rPr>
        <w:t xml:space="preserve">Thus, </w:t>
      </w:r>
      <w:r>
        <w:rPr>
          <w:rFonts w:ascii="Times New Roman" w:hAnsi="Times New Roman"/>
        </w:rPr>
        <w:t xml:space="preserve">endogenous </w:t>
      </w:r>
      <w:r>
        <w:rPr>
          <w:rFonts w:ascii="Times New Roman" w:hAnsi="Times New Roman"/>
        </w:rPr>
        <w:t>G-</w:t>
      </w:r>
      <w:r>
        <w:rPr>
          <w:rFonts w:ascii="Times New Roman" w:hAnsi="Times New Roman"/>
        </w:rPr>
        <w:t>tracts</w:t>
      </w:r>
      <w:r>
        <w:rPr>
          <w:rFonts w:ascii="Times New Roman" w:hAnsi="Times New Roman"/>
        </w:rPr>
        <w:t xml:space="preserve"> </w:t>
      </w:r>
      <w:r>
        <w:rPr>
          <w:rFonts w:ascii="Times New Roman" w:hAnsi="Times New Roman"/>
        </w:rPr>
        <w:t xml:space="preserve">located </w:t>
      </w:r>
      <w:r>
        <w:rPr>
          <w:rFonts w:ascii="Times New Roman" w:hAnsi="Times New Roman"/>
        </w:rPr>
        <w:t>around the first 5’ splice site of nascent RNA</w:t>
      </w:r>
      <w:r>
        <w:rPr>
          <w:rFonts w:ascii="Times New Roman" w:hAnsi="Times New Roman"/>
        </w:rPr>
        <w:t xml:space="preserve"> can </w:t>
      </w:r>
      <w:r>
        <w:rPr>
          <w:rFonts w:ascii="Times New Roman" w:hAnsi="Times New Roman"/>
        </w:rPr>
        <w:t xml:space="preserve">also </w:t>
      </w:r>
      <w:r>
        <w:rPr>
          <w:rFonts w:ascii="Times New Roman" w:hAnsi="Times New Roman"/>
        </w:rPr>
        <w:t>remove PRC2 from chromatin.</w:t>
      </w:r>
    </w:p>
    <w:p>
      <w:pPr>
        <w:spacing w:line="480" w:lineRule="auto"/>
        <w:jc w:val="both"/>
        <w:rPr>
          <w:rFonts w:ascii="Times New Roman" w:hAnsi="Times New Roman"/>
          <w:b/>
        </w:rPr>
      </w:pPr>
    </w:p>
    <w:p>
      <w:pPr>
        <w:spacing w:line="480" w:lineRule="auto"/>
        <w:jc w:val="both"/>
        <w:rPr>
          <w:rFonts w:ascii="Times New Roman" w:hAnsi="Times New Roman"/>
          <w:b/>
        </w:rPr>
      </w:pPr>
      <w:r>
        <w:rPr>
          <w:rFonts w:ascii="Times New Roman" w:hAnsi="Times New Roman"/>
          <w:b/>
        </w:rPr>
        <w:t>PRC2 transfers from chromatin to RNA upon gene activation</w:t>
      </w:r>
    </w:p>
    <w:p>
      <w:pPr>
        <w:spacing w:line="480" w:lineRule="auto"/>
        <w:jc w:val="both"/>
        <w:rPr>
          <w:rFonts w:ascii="Times New Roman" w:hAnsi="Times New Roman"/>
        </w:rPr>
      </w:pPr>
      <w:r>
        <w:rPr>
          <w:rFonts w:ascii="Times New Roman" w:hAnsi="Times New Roman"/>
        </w:rPr>
        <w:t xml:space="preserve">The transfer of PRC2 from chromatin to </w:t>
      </w:r>
      <w:r>
        <w:rPr>
          <w:rFonts w:ascii="Times New Roman" w:hAnsi="Times New Roman"/>
        </w:rPr>
        <w:t xml:space="preserve">chromatin-associated </w:t>
      </w:r>
      <w:r>
        <w:rPr>
          <w:rFonts w:ascii="Times New Roman" w:hAnsi="Times New Roman"/>
        </w:rPr>
        <w:t xml:space="preserve">G-tract RNA suggested that PRC2 also transfers from chromatin to nascent </w:t>
      </w:r>
      <w:r>
        <w:rPr>
          <w:rFonts w:ascii="Times New Roman" w:hAnsi="Times New Roman"/>
        </w:rPr>
        <w:t>pre-m</w:t>
      </w:r>
      <w:r>
        <w:rPr>
          <w:rFonts w:ascii="Times New Roman" w:hAnsi="Times New Roman"/>
        </w:rPr>
        <w:t>RNA upon gene activation (</w:t>
      </w:r>
      <w:r>
        <w:rPr>
          <w:rFonts w:ascii="Times New Roman" w:hAnsi="Times New Roman"/>
        </w:rPr>
        <w:t>Fig.</w:t>
      </w:r>
      <w:r>
        <w:rPr>
          <w:rFonts w:ascii="Times New Roman" w:hAnsi="Times New Roman"/>
        </w:rPr>
        <w:t xml:space="preserve"> </w:t>
      </w:r>
      <w:r>
        <w:rPr>
          <w:rFonts w:ascii="Times New Roman" w:hAnsi="Times New Roman"/>
        </w:rPr>
        <w:t>5</w:t>
      </w:r>
      <w:r>
        <w:rPr>
          <w:rFonts w:ascii="Times New Roman" w:hAnsi="Times New Roman"/>
        </w:rPr>
        <w:t>a</w:t>
      </w:r>
      <w:r>
        <w:rPr>
          <w:rFonts w:ascii="Times New Roman" w:hAnsi="Times New Roman"/>
        </w:rPr>
        <w:t xml:space="preserve">). </w:t>
      </w:r>
      <w:r>
        <w:rPr>
          <w:rFonts w:ascii="Times New Roman" w:hAnsi="Times New Roman"/>
        </w:rPr>
        <w:t xml:space="preserve">Cell transformation </w:t>
      </w:r>
      <w:r>
        <w:rPr>
          <w:rFonts w:ascii="Times New Roman" w:hAnsi="Times New Roman"/>
        </w:rPr>
        <w:t xml:space="preserve">induced by </w:t>
      </w:r>
      <w:r>
        <w:rPr>
          <w:rFonts w:ascii="Times New Roman" w:hAnsi="Times New Roman"/>
        </w:rPr>
        <w:t xml:space="preserve">oncogenic </w:t>
      </w:r>
      <w:r>
        <w:rPr>
          <w:rFonts w:ascii="Times New Roman" w:hAnsi="Times New Roman"/>
        </w:rPr>
        <w:t>H</w:t>
      </w:r>
      <w:r>
        <w:rPr>
          <w:rFonts w:ascii="Times New Roman" w:hAnsi="Times New Roman"/>
        </w:rPr>
        <w:t>Ras</w:t>
      </w:r>
      <w:r>
        <w:rPr>
          <w:rFonts w:ascii="Times New Roman" w:hAnsi="Times New Roman"/>
          <w:vertAlign w:val="superscript"/>
        </w:rPr>
        <w:t>V12</w:t>
      </w:r>
      <w:r>
        <w:rPr>
          <w:rFonts w:ascii="Times New Roman" w:hAnsi="Times New Roman"/>
        </w:rPr>
        <w:t xml:space="preserve"> </w:t>
      </w:r>
      <w:r>
        <w:rPr>
          <w:rFonts w:ascii="Times New Roman" w:hAnsi="Times New Roman"/>
        </w:rPr>
        <w:t>is accompanied by dynamic changes in</w:t>
      </w:r>
      <w:r>
        <w:rPr>
          <w:rFonts w:ascii="Times New Roman" w:hAnsi="Times New Roman"/>
        </w:rPr>
        <w:t xml:space="preserve"> PRC2 chromatin occupancy </w:t>
      </w:r>
      <w:r>
        <w:rPr>
          <w:rFonts w:ascii="Times New Roman" w:hAnsi="Times New Roman"/>
          <w:vertAlign w:val="superscript"/>
        </w:rPr>
        <w:t>15,16,18,19,41</w:t>
      </w:r>
      <w:r>
        <w:rPr>
          <w:rFonts w:ascii="Times New Roman" w:hAnsi="Times New Roman"/>
        </w:rPr>
        <w:t xml:space="preserve">. </w:t>
      </w:r>
      <w:r>
        <w:rPr>
          <w:rFonts w:ascii="Times New Roman" w:hAnsi="Times New Roman"/>
        </w:rPr>
        <w:t>Notably, e</w:t>
      </w:r>
      <w:r>
        <w:rPr>
          <w:rFonts w:ascii="Times New Roman" w:hAnsi="Times New Roman"/>
        </w:rPr>
        <w:t xml:space="preserve">xpression of </w:t>
      </w:r>
      <w:r>
        <w:rPr>
          <w:rFonts w:ascii="Times New Roman" w:hAnsi="Times New Roman"/>
        </w:rPr>
        <w:t>H</w:t>
      </w:r>
      <w:r>
        <w:rPr>
          <w:rFonts w:ascii="Times New Roman" w:hAnsi="Times New Roman"/>
        </w:rPr>
        <w:t>Ras</w:t>
      </w:r>
      <w:r>
        <w:rPr>
          <w:rFonts w:ascii="Times New Roman" w:hAnsi="Times New Roman"/>
          <w:vertAlign w:val="superscript"/>
        </w:rPr>
        <w:t>V12</w:t>
      </w:r>
      <w:r>
        <w:rPr>
          <w:rFonts w:ascii="Times New Roman" w:hAnsi="Times New Roman"/>
        </w:rPr>
        <w:t xml:space="preserve"> </w:t>
      </w:r>
      <w:r>
        <w:rPr>
          <w:rFonts w:ascii="Times New Roman" w:hAnsi="Times New Roman"/>
        </w:rPr>
        <w:t xml:space="preserve">leads to </w:t>
      </w:r>
      <w:r>
        <w:rPr>
          <w:rFonts w:ascii="Times New Roman" w:hAnsi="Times New Roman"/>
        </w:rPr>
        <w:t xml:space="preserve">activation of </w:t>
      </w:r>
      <w:r>
        <w:rPr>
          <w:rFonts w:ascii="Times New Roman" w:hAnsi="Times New Roman"/>
          <w:i/>
        </w:rPr>
        <w:t xml:space="preserve">Adcy7 </w:t>
      </w:r>
      <w:r>
        <w:rPr>
          <w:rFonts w:ascii="Times New Roman" w:hAnsi="Times New Roman"/>
        </w:rPr>
        <w:t xml:space="preserve">and </w:t>
      </w:r>
      <w:r>
        <w:rPr>
          <w:rFonts w:ascii="Times New Roman" w:hAnsi="Times New Roman"/>
          <w:i/>
        </w:rPr>
        <w:t>Sorcs2</w:t>
      </w:r>
      <w:r>
        <w:rPr>
          <w:rFonts w:ascii="Times New Roman" w:hAnsi="Times New Roman"/>
        </w:rPr>
        <w:t xml:space="preserve"> and the subsequent loss of PRC2</w:t>
      </w:r>
      <w:r>
        <w:rPr>
          <w:rFonts w:ascii="Times New Roman" w:hAnsi="Times New Roman"/>
        </w:rPr>
        <w:t xml:space="preserve"> </w:t>
      </w:r>
      <w:r>
        <w:rPr>
          <w:rFonts w:ascii="Times New Roman" w:hAnsi="Times New Roman"/>
          <w:vertAlign w:val="superscript"/>
        </w:rPr>
        <w:t>18</w:t>
      </w:r>
      <w:r>
        <w:rPr>
          <w:rFonts w:ascii="Times New Roman" w:hAnsi="Times New Roman"/>
        </w:rPr>
        <w:t>. Loss of PRC2 from</w:t>
      </w:r>
      <w:r>
        <w:rPr>
          <w:rFonts w:ascii="Times New Roman" w:hAnsi="Times New Roman"/>
        </w:rPr>
        <w:t xml:space="preserve"> </w:t>
      </w:r>
      <w:r>
        <w:rPr>
          <w:rFonts w:ascii="Times New Roman" w:hAnsi="Times New Roman"/>
          <w:i/>
        </w:rPr>
        <w:t>Sorcs2</w:t>
      </w:r>
      <w:r>
        <w:rPr>
          <w:rFonts w:ascii="Times New Roman" w:hAnsi="Times New Roman"/>
          <w:i/>
        </w:rPr>
        <w:t xml:space="preserve"> </w:t>
      </w:r>
      <w:r>
        <w:rPr>
          <w:rFonts w:ascii="Times New Roman" w:hAnsi="Times New Roman"/>
        </w:rPr>
        <w:t xml:space="preserve">is dependent on the </w:t>
      </w:r>
      <w:r>
        <w:rPr>
          <w:rFonts w:ascii="Times New Roman" w:hAnsi="Times New Roman"/>
          <w:i/>
        </w:rPr>
        <w:t>Sorcs2</w:t>
      </w:r>
      <w:r>
        <w:rPr>
          <w:rFonts w:ascii="Times New Roman" w:hAnsi="Times New Roman"/>
        </w:rPr>
        <w:t xml:space="preserve"> TSS</w:t>
      </w:r>
      <w:r>
        <w:rPr>
          <w:rFonts w:ascii="Times New Roman" w:hAnsi="Times New Roman"/>
        </w:rPr>
        <w:t xml:space="preserve"> </w:t>
      </w:r>
      <w:r>
        <w:rPr>
          <w:rFonts w:ascii="Times New Roman" w:hAnsi="Times New Roman"/>
          <w:vertAlign w:val="superscript"/>
        </w:rPr>
        <w:t>41</w:t>
      </w:r>
      <w:r>
        <w:rPr>
          <w:rFonts w:ascii="Times New Roman" w:hAnsi="Times New Roman"/>
        </w:rPr>
        <w:t>,</w:t>
      </w:r>
      <w:r>
        <w:rPr>
          <w:rFonts w:ascii="Times New Roman" w:hAnsi="Times New Roman"/>
        </w:rPr>
        <w:t xml:space="preserve"> </w:t>
      </w:r>
      <w:r>
        <w:rPr>
          <w:rFonts w:ascii="Times New Roman" w:hAnsi="Times New Roman"/>
        </w:rPr>
        <w:t xml:space="preserve">consistent with </w:t>
      </w:r>
      <w:r>
        <w:rPr>
          <w:rFonts w:ascii="Times New Roman" w:hAnsi="Times New Roman"/>
        </w:rPr>
        <w:t xml:space="preserve">a role for the nascent </w:t>
      </w:r>
      <w:r>
        <w:rPr>
          <w:rFonts w:ascii="Times New Roman" w:hAnsi="Times New Roman"/>
        </w:rPr>
        <w:t>pre-m</w:t>
      </w:r>
      <w:r>
        <w:rPr>
          <w:rFonts w:ascii="Times New Roman" w:hAnsi="Times New Roman"/>
        </w:rPr>
        <w:t>RNA</w:t>
      </w:r>
      <w:r>
        <w:rPr>
          <w:rFonts w:ascii="Times New Roman" w:hAnsi="Times New Roman"/>
        </w:rPr>
        <w:t>.</w:t>
      </w:r>
      <w:r>
        <w:rPr>
          <w:rFonts w:ascii="Times New Roman" w:hAnsi="Times New Roman"/>
        </w:rPr>
        <w:t xml:space="preserve"> </w:t>
      </w:r>
      <w:r>
        <w:rPr>
          <w:rFonts w:ascii="Times New Roman" w:hAnsi="Times New Roman"/>
        </w:rPr>
        <w:t xml:space="preserve">Consistent with this hypothesis, </w:t>
      </w:r>
      <w:r>
        <w:rPr>
          <w:rFonts w:ascii="Times New Roman" w:hAnsi="Times New Roman"/>
        </w:rPr>
        <w:t xml:space="preserve">we found that </w:t>
      </w:r>
      <w:r>
        <w:rPr>
          <w:rFonts w:ascii="Times New Roman" w:hAnsi="Times New Roman"/>
        </w:rPr>
        <w:t xml:space="preserve">activation of </w:t>
      </w:r>
      <w:r>
        <w:rPr>
          <w:rFonts w:ascii="Times New Roman" w:hAnsi="Times New Roman"/>
          <w:i/>
        </w:rPr>
        <w:t xml:space="preserve">Adcy7 </w:t>
      </w:r>
      <w:r>
        <w:rPr>
          <w:rFonts w:ascii="Times New Roman" w:hAnsi="Times New Roman"/>
        </w:rPr>
        <w:t xml:space="preserve">and </w:t>
      </w:r>
      <w:r>
        <w:rPr>
          <w:rFonts w:ascii="Times New Roman" w:hAnsi="Times New Roman"/>
          <w:i/>
        </w:rPr>
        <w:t>Sorcs2</w:t>
      </w:r>
      <w:r>
        <w:rPr>
          <w:rFonts w:ascii="Times New Roman" w:hAnsi="Times New Roman"/>
        </w:rPr>
        <w:t xml:space="preserve"> downstream of </w:t>
      </w:r>
      <w:r>
        <w:rPr>
          <w:rFonts w:ascii="Times New Roman" w:hAnsi="Times New Roman"/>
        </w:rPr>
        <w:t>H</w:t>
      </w:r>
      <w:r>
        <w:rPr>
          <w:rFonts w:ascii="Times New Roman" w:hAnsi="Times New Roman"/>
        </w:rPr>
        <w:t>Ras</w:t>
      </w:r>
      <w:r>
        <w:rPr>
          <w:rFonts w:ascii="Times New Roman" w:hAnsi="Times New Roman"/>
          <w:vertAlign w:val="superscript"/>
        </w:rPr>
        <w:t>V12</w:t>
      </w:r>
      <w:r>
        <w:rPr>
          <w:rFonts w:ascii="Times New Roman" w:hAnsi="Times New Roman"/>
        </w:rPr>
        <w:t xml:space="preserve"> was accompanied by a </w:t>
      </w:r>
      <w:r>
        <w:rPr>
          <w:rFonts w:ascii="Times New Roman" w:hAnsi="Times New Roman"/>
        </w:rPr>
        <w:t xml:space="preserve">change </w:t>
      </w:r>
      <w:r>
        <w:rPr>
          <w:rFonts w:ascii="Times New Roman" w:hAnsi="Times New Roman"/>
        </w:rPr>
        <w:t>in</w:t>
      </w:r>
      <w:r>
        <w:rPr>
          <w:rFonts w:ascii="Times New Roman" w:hAnsi="Times New Roman"/>
        </w:rPr>
        <w:t xml:space="preserve"> PRC2 </w:t>
      </w:r>
      <w:r>
        <w:rPr>
          <w:rFonts w:ascii="Times New Roman" w:hAnsi="Times New Roman"/>
        </w:rPr>
        <w:t xml:space="preserve">from </w:t>
      </w:r>
      <w:r>
        <w:rPr>
          <w:rFonts w:ascii="Times New Roman" w:hAnsi="Times New Roman"/>
        </w:rPr>
        <w:t xml:space="preserve">binding chromatin to </w:t>
      </w:r>
      <w:r>
        <w:rPr>
          <w:rFonts w:ascii="Times New Roman" w:hAnsi="Times New Roman"/>
        </w:rPr>
        <w:t xml:space="preserve">binding the </w:t>
      </w:r>
      <w:r>
        <w:rPr>
          <w:rFonts w:ascii="Times New Roman" w:hAnsi="Times New Roman"/>
        </w:rPr>
        <w:t>pre-m</w:t>
      </w:r>
      <w:r>
        <w:rPr>
          <w:rFonts w:ascii="Times New Roman" w:hAnsi="Times New Roman"/>
        </w:rPr>
        <w:t>RNA (</w:t>
      </w:r>
      <w:r>
        <w:rPr>
          <w:rFonts w:ascii="Times New Roman" w:hAnsi="Times New Roman"/>
        </w:rPr>
        <w:t>Fig.</w:t>
      </w:r>
      <w:r>
        <w:rPr>
          <w:rFonts w:ascii="Times New Roman" w:hAnsi="Times New Roman"/>
        </w:rPr>
        <w:t xml:space="preserve"> </w:t>
      </w:r>
      <w:r>
        <w:rPr>
          <w:rFonts w:ascii="Times New Roman" w:hAnsi="Times New Roman"/>
        </w:rPr>
        <w:t>5</w:t>
      </w:r>
      <w:r>
        <w:rPr>
          <w:rFonts w:ascii="Times New Roman" w:hAnsi="Times New Roman"/>
        </w:rPr>
        <w:t>b</w:t>
      </w:r>
      <w:r>
        <w:rPr>
          <w:rFonts w:ascii="Times New Roman" w:hAnsi="Times New Roman"/>
        </w:rPr>
        <w:t>,</w:t>
      </w:r>
      <w:r>
        <w:rPr>
          <w:rFonts w:ascii="Times New Roman" w:hAnsi="Times New Roman"/>
        </w:rPr>
        <w:t>c</w:t>
      </w:r>
      <w:r>
        <w:rPr>
          <w:rFonts w:ascii="Times New Roman" w:hAnsi="Times New Roman"/>
        </w:rPr>
        <w:t xml:space="preserve"> and S</w:t>
      </w:r>
      <w:r>
        <w:rPr>
          <w:rFonts w:ascii="Times New Roman" w:hAnsi="Times New Roman"/>
        </w:rPr>
        <w:t xml:space="preserve">upplementary Fig. </w:t>
      </w:r>
      <w:r>
        <w:rPr>
          <w:rFonts w:ascii="Times New Roman" w:hAnsi="Times New Roman"/>
        </w:rPr>
        <w:t>6</w:t>
      </w:r>
      <w:r>
        <w:rPr>
          <w:rFonts w:ascii="Times New Roman" w:hAnsi="Times New Roman"/>
        </w:rPr>
        <w:t>a</w:t>
      </w:r>
      <w:r>
        <w:rPr>
          <w:rFonts w:ascii="Times New Roman" w:hAnsi="Times New Roman"/>
        </w:rPr>
        <w:t>-</w:t>
      </w:r>
      <w:r>
        <w:rPr>
          <w:rFonts w:ascii="Times New Roman" w:hAnsi="Times New Roman"/>
        </w:rPr>
        <w:t>c</w:t>
      </w:r>
      <w:r>
        <w:rPr>
          <w:rFonts w:ascii="Times New Roman" w:hAnsi="Times New Roman"/>
        </w:rPr>
        <w:t xml:space="preserve">). </w:t>
      </w:r>
      <w:r>
        <w:rPr>
          <w:rFonts w:ascii="Times New Roman" w:hAnsi="Times New Roman"/>
        </w:rPr>
        <w:t xml:space="preserve"> </w:t>
      </w:r>
      <w:r>
        <w:rPr>
          <w:rFonts w:ascii="Times New Roman" w:hAnsi="Times New Roman"/>
        </w:rPr>
        <w:t xml:space="preserve">We </w:t>
      </w:r>
      <w:r>
        <w:rPr>
          <w:rFonts w:ascii="Times New Roman" w:hAnsi="Times New Roman"/>
        </w:rPr>
        <w:t xml:space="preserve">next </w:t>
      </w:r>
      <w:r>
        <w:rPr>
          <w:rFonts w:ascii="Times New Roman" w:hAnsi="Times New Roman"/>
        </w:rPr>
        <w:t xml:space="preserve">tested whether </w:t>
      </w:r>
      <w:r>
        <w:rPr>
          <w:rFonts w:ascii="Times New Roman" w:hAnsi="Times New Roman"/>
        </w:rPr>
        <w:t>chromatin-associated</w:t>
      </w:r>
      <w:r>
        <w:rPr>
          <w:rFonts w:ascii="Times New Roman" w:hAnsi="Times New Roman"/>
        </w:rPr>
        <w:t xml:space="preserve"> </w:t>
      </w:r>
      <w:r>
        <w:rPr>
          <w:rFonts w:ascii="Times New Roman" w:hAnsi="Times New Roman"/>
        </w:rPr>
        <w:t>G-</w:t>
      </w:r>
      <w:r>
        <w:rPr>
          <w:rFonts w:ascii="Times New Roman" w:hAnsi="Times New Roman"/>
        </w:rPr>
        <w:t>tract</w:t>
      </w:r>
      <w:r>
        <w:rPr>
          <w:rFonts w:ascii="Times New Roman" w:hAnsi="Times New Roman"/>
        </w:rPr>
        <w:t xml:space="preserve"> RNA</w:t>
      </w:r>
      <w:r>
        <w:rPr>
          <w:rFonts w:ascii="Times New Roman" w:hAnsi="Times New Roman"/>
        </w:rPr>
        <w:t xml:space="preserve"> </w:t>
      </w:r>
      <w:r>
        <w:rPr>
          <w:rFonts w:ascii="Times New Roman" w:hAnsi="Times New Roman"/>
        </w:rPr>
        <w:t>recapitulated the</w:t>
      </w:r>
      <w:r>
        <w:rPr>
          <w:rFonts w:ascii="Times New Roman" w:hAnsi="Times New Roman"/>
        </w:rPr>
        <w:t xml:space="preserve"> effect of </w:t>
      </w:r>
      <w:r>
        <w:rPr>
          <w:rFonts w:ascii="Times New Roman" w:hAnsi="Times New Roman"/>
        </w:rPr>
        <w:t xml:space="preserve">gene activation </w:t>
      </w:r>
      <w:r>
        <w:rPr>
          <w:rFonts w:ascii="Times New Roman" w:hAnsi="Times New Roman"/>
        </w:rPr>
        <w:t xml:space="preserve">on PRC2 binding at </w:t>
      </w:r>
      <w:r>
        <w:rPr>
          <w:rFonts w:ascii="Times New Roman" w:hAnsi="Times New Roman"/>
        </w:rPr>
        <w:t>these genes</w:t>
      </w:r>
      <w:r>
        <w:rPr>
          <w:rFonts w:ascii="Times New Roman" w:hAnsi="Times New Roman"/>
        </w:rPr>
        <w:t xml:space="preserve">. </w:t>
      </w:r>
      <w:r>
        <w:rPr>
          <w:rFonts w:ascii="Times New Roman" w:hAnsi="Times New Roman"/>
        </w:rPr>
        <w:t>T</w:t>
      </w:r>
      <w:r>
        <w:rPr>
          <w:rFonts w:ascii="Times New Roman" w:hAnsi="Times New Roman"/>
        </w:rPr>
        <w:t xml:space="preserve">ethering </w:t>
      </w:r>
      <w:r>
        <w:rPr>
          <w:rFonts w:ascii="Times New Roman" w:hAnsi="Times New Roman"/>
        </w:rPr>
        <w:t>G-</w:t>
      </w:r>
      <w:r>
        <w:rPr>
          <w:rFonts w:ascii="Times New Roman" w:hAnsi="Times New Roman"/>
        </w:rPr>
        <w:t>tract</w:t>
      </w:r>
      <w:r>
        <w:rPr>
          <w:rFonts w:ascii="Times New Roman" w:hAnsi="Times New Roman"/>
        </w:rPr>
        <w:t xml:space="preserve"> RNA</w:t>
      </w:r>
      <w:r>
        <w:rPr>
          <w:rFonts w:ascii="Times New Roman" w:hAnsi="Times New Roman"/>
        </w:rPr>
        <w:t>, but not A-</w:t>
      </w:r>
      <w:r>
        <w:rPr>
          <w:rFonts w:ascii="Times New Roman" w:hAnsi="Times New Roman"/>
        </w:rPr>
        <w:t>tract</w:t>
      </w:r>
      <w:r>
        <w:rPr>
          <w:rFonts w:ascii="Times New Roman" w:hAnsi="Times New Roman"/>
        </w:rPr>
        <w:t xml:space="preserve"> RNA, to </w:t>
      </w:r>
      <w:r>
        <w:rPr>
          <w:rFonts w:ascii="Times New Roman" w:hAnsi="Times New Roman"/>
          <w:i/>
        </w:rPr>
        <w:t>Adcy7</w:t>
      </w:r>
      <w:r>
        <w:rPr>
          <w:rFonts w:ascii="Times New Roman" w:hAnsi="Times New Roman"/>
        </w:rPr>
        <w:t xml:space="preserve"> reduced PRC2 binding and H3K27me3 at this</w:t>
      </w:r>
      <w:r>
        <w:rPr>
          <w:rFonts w:ascii="Times New Roman" w:hAnsi="Times New Roman"/>
        </w:rPr>
        <w:t xml:space="preserve"> gene</w:t>
      </w:r>
      <w:r>
        <w:rPr>
          <w:rFonts w:ascii="Times New Roman" w:hAnsi="Times New Roman"/>
        </w:rPr>
        <w:t xml:space="preserve"> but had no effect on PRC2 occupancy at </w:t>
      </w:r>
      <w:r>
        <w:rPr>
          <w:rFonts w:ascii="Times New Roman" w:hAnsi="Times New Roman"/>
          <w:i/>
        </w:rPr>
        <w:t>Sorcs2</w:t>
      </w:r>
      <w:r>
        <w:rPr>
          <w:rFonts w:ascii="Times New Roman" w:hAnsi="Times New Roman"/>
        </w:rPr>
        <w:t xml:space="preserve">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5</w:t>
      </w:r>
      <w:r>
        <w:rPr>
          <w:rFonts w:ascii="Times New Roman" w:hAnsi="Times New Roman"/>
        </w:rPr>
        <w:t>d</w:t>
      </w:r>
      <w:r>
        <w:rPr>
          <w:rFonts w:ascii="Times New Roman" w:hAnsi="Times New Roman"/>
        </w:rPr>
        <w:t xml:space="preserve"> and S</w:t>
      </w:r>
      <w:r>
        <w:rPr>
          <w:rFonts w:ascii="Times New Roman" w:hAnsi="Times New Roman"/>
        </w:rPr>
        <w:t xml:space="preserve">upplementary Fig. </w:t>
      </w:r>
      <w:r>
        <w:rPr>
          <w:rFonts w:ascii="Times New Roman" w:hAnsi="Times New Roman"/>
        </w:rPr>
        <w:t>6</w:t>
      </w:r>
      <w:r>
        <w:rPr>
          <w:rFonts w:ascii="Times New Roman" w:hAnsi="Times New Roman"/>
        </w:rPr>
        <w:t>d</w:t>
      </w:r>
      <w:r>
        <w:rPr>
          <w:rFonts w:ascii="Times New Roman" w:hAnsi="Times New Roman"/>
        </w:rPr>
        <w:t>)</w:t>
      </w:r>
      <w:r>
        <w:rPr>
          <w:rFonts w:ascii="Times New Roman" w:hAnsi="Times New Roman"/>
        </w:rPr>
        <w:t xml:space="preserve">. Reciprocally, tethering </w:t>
      </w:r>
      <w:r>
        <w:rPr>
          <w:rFonts w:ascii="Times New Roman" w:hAnsi="Times New Roman"/>
        </w:rPr>
        <w:t>G-</w:t>
      </w:r>
      <w:r>
        <w:rPr>
          <w:rFonts w:ascii="Times New Roman" w:hAnsi="Times New Roman"/>
        </w:rPr>
        <w:t>tract</w:t>
      </w:r>
      <w:r>
        <w:rPr>
          <w:rFonts w:ascii="Times New Roman" w:hAnsi="Times New Roman"/>
        </w:rPr>
        <w:t xml:space="preserve"> RNA</w:t>
      </w:r>
      <w:r>
        <w:rPr>
          <w:rFonts w:ascii="Times New Roman" w:hAnsi="Times New Roman"/>
        </w:rPr>
        <w:t xml:space="preserve"> to </w:t>
      </w:r>
      <w:r>
        <w:rPr>
          <w:rFonts w:ascii="Times New Roman" w:hAnsi="Times New Roman"/>
          <w:i/>
        </w:rPr>
        <w:t xml:space="preserve">Sorcs2 </w:t>
      </w:r>
      <w:r>
        <w:rPr>
          <w:rFonts w:ascii="Times New Roman" w:hAnsi="Times New Roman"/>
        </w:rPr>
        <w:t xml:space="preserve">reduced PRC2 </w:t>
      </w:r>
      <w:r>
        <w:rPr>
          <w:rFonts w:ascii="Times New Roman" w:hAnsi="Times New Roman"/>
        </w:rPr>
        <w:t>occupancy</w:t>
      </w:r>
      <w:r>
        <w:rPr>
          <w:rFonts w:ascii="Times New Roman" w:hAnsi="Times New Roman"/>
        </w:rPr>
        <w:t xml:space="preserve"> and H3K27me3 at this gene but </w:t>
      </w:r>
      <w:r>
        <w:rPr>
          <w:rFonts w:ascii="Times New Roman" w:hAnsi="Times New Roman"/>
        </w:rPr>
        <w:t>had no effect</w:t>
      </w:r>
      <w:r>
        <w:rPr>
          <w:rFonts w:ascii="Times New Roman" w:hAnsi="Times New Roman"/>
        </w:rPr>
        <w:t xml:space="preserve"> </w:t>
      </w:r>
      <w:r>
        <w:rPr>
          <w:rFonts w:ascii="Times New Roman" w:hAnsi="Times New Roman"/>
        </w:rPr>
        <w:t xml:space="preserve">on </w:t>
      </w:r>
      <w:r>
        <w:rPr>
          <w:rFonts w:ascii="Times New Roman" w:hAnsi="Times New Roman"/>
          <w:i/>
        </w:rPr>
        <w:t>Adcy</w:t>
      </w:r>
      <w:r>
        <w:rPr>
          <w:rFonts w:ascii="Times New Roman" w:hAnsi="Times New Roman"/>
          <w:i/>
        </w:rPr>
        <w:t xml:space="preserve">7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5</w:t>
      </w:r>
      <w:r>
        <w:rPr>
          <w:rFonts w:ascii="Times New Roman" w:hAnsi="Times New Roman"/>
        </w:rPr>
        <w:t>e</w:t>
      </w:r>
      <w:r>
        <w:rPr>
          <w:rFonts w:ascii="Times New Roman" w:hAnsi="Times New Roman"/>
        </w:rPr>
        <w:t xml:space="preserve"> and </w:t>
      </w:r>
      <w:r>
        <w:rPr>
          <w:rFonts w:ascii="Times New Roman" w:hAnsi="Times New Roman"/>
        </w:rPr>
        <w:t xml:space="preserve">Supplementary Fig. </w:t>
      </w:r>
      <w:r>
        <w:rPr>
          <w:rFonts w:ascii="Times New Roman" w:hAnsi="Times New Roman"/>
        </w:rPr>
        <w:t>6</w:t>
      </w:r>
      <w:r>
        <w:rPr>
          <w:rFonts w:ascii="Times New Roman" w:hAnsi="Times New Roman"/>
        </w:rPr>
        <w:t>e</w:t>
      </w:r>
      <w:r>
        <w:rPr>
          <w:rFonts w:ascii="Times New Roman" w:hAnsi="Times New Roman"/>
        </w:rPr>
        <w:t>)</w:t>
      </w:r>
      <w:r>
        <w:rPr>
          <w:rFonts w:ascii="Times New Roman" w:hAnsi="Times New Roman"/>
        </w:rPr>
        <w:t xml:space="preserve">. </w:t>
      </w:r>
      <w:r>
        <w:rPr>
          <w:rFonts w:ascii="Times New Roman" w:hAnsi="Times New Roman"/>
        </w:rPr>
        <w:t>Thus,</w:t>
      </w:r>
      <w:r>
        <w:rPr>
          <w:rFonts w:ascii="Times New Roman" w:hAnsi="Times New Roman"/>
        </w:rPr>
        <w:t xml:space="preserve"> PRC2 </w:t>
      </w:r>
      <w:r>
        <w:rPr>
          <w:rFonts w:ascii="Times New Roman" w:hAnsi="Times New Roman"/>
        </w:rPr>
        <w:t>transfers</w:t>
      </w:r>
      <w:r>
        <w:rPr>
          <w:rFonts w:ascii="Times New Roman" w:hAnsi="Times New Roman"/>
        </w:rPr>
        <w:t xml:space="preserve"> from chromatin to nascent </w:t>
      </w:r>
      <w:r>
        <w:rPr>
          <w:rFonts w:ascii="Times New Roman" w:hAnsi="Times New Roman"/>
        </w:rPr>
        <w:t>pre-m</w:t>
      </w:r>
      <w:r>
        <w:rPr>
          <w:rFonts w:ascii="Times New Roman" w:hAnsi="Times New Roman"/>
        </w:rPr>
        <w:t>RNA upon gene activation and this can be recapitulated by</w:t>
      </w:r>
      <w:r>
        <w:rPr>
          <w:rFonts w:ascii="Times New Roman" w:hAnsi="Times New Roman"/>
        </w:rPr>
        <w:t xml:space="preserve"> tethering </w:t>
      </w:r>
      <w:r>
        <w:rPr>
          <w:rFonts w:ascii="Times New Roman" w:hAnsi="Times New Roman"/>
        </w:rPr>
        <w:t>G-</w:t>
      </w:r>
      <w:r>
        <w:rPr>
          <w:rFonts w:ascii="Times New Roman" w:hAnsi="Times New Roman"/>
        </w:rPr>
        <w:t>tract</w:t>
      </w:r>
      <w:r>
        <w:rPr>
          <w:rFonts w:ascii="Times New Roman" w:hAnsi="Times New Roman"/>
        </w:rPr>
        <w:t xml:space="preserve"> </w:t>
      </w:r>
      <w:r>
        <w:rPr>
          <w:rFonts w:ascii="Times New Roman" w:hAnsi="Times New Roman"/>
        </w:rPr>
        <w:t xml:space="preserve">RNA </w:t>
      </w:r>
      <w:r>
        <w:rPr>
          <w:rFonts w:ascii="Times New Roman" w:hAnsi="Times New Roman"/>
        </w:rPr>
        <w:t xml:space="preserve">to </w:t>
      </w:r>
      <w:r>
        <w:rPr>
          <w:rFonts w:ascii="Times New Roman" w:hAnsi="Times New Roman"/>
        </w:rPr>
        <w:t>genes.</w:t>
      </w:r>
    </w:p>
    <w:p>
      <w:pPr>
        <w:spacing w:line="480" w:lineRule="auto"/>
        <w:jc w:val="both"/>
        <w:rPr>
          <w:rFonts w:ascii="Times New Roman" w:hAnsi="Times New Roman"/>
        </w:rPr>
      </w:pPr>
    </w:p>
    <w:p>
      <w:pPr>
        <w:spacing w:line="480" w:lineRule="auto"/>
        <w:jc w:val="both"/>
        <w:rPr>
          <w:rFonts w:ascii="Times New Roman" w:hAnsi="Times New Roman"/>
          <w:b/>
        </w:rPr>
      </w:pPr>
      <w:r>
        <w:rPr>
          <w:rFonts w:ascii="Times New Roman" w:hAnsi="Times New Roman"/>
          <w:b/>
        </w:rPr>
        <w:t>G-tract RNA reverses ectopic recruitment of PRC2 triggered by oncogenic HRas</w:t>
      </w:r>
    </w:p>
    <w:p>
      <w:pPr>
        <w:spacing w:line="480" w:lineRule="auto"/>
        <w:jc w:val="both"/>
        <w:rPr>
          <w:rFonts w:ascii="Times New Roman" w:hAnsi="Times New Roman"/>
        </w:rPr>
      </w:pPr>
      <w:r>
        <w:rPr>
          <w:rFonts w:ascii="Times New Roman" w:hAnsi="Times New Roman"/>
        </w:rPr>
        <w:t>Cell transformation mediated by</w:t>
      </w:r>
      <w:r>
        <w:rPr>
          <w:rFonts w:ascii="Times New Roman" w:hAnsi="Times New Roman"/>
        </w:rPr>
        <w:t xml:space="preserve"> </w:t>
      </w:r>
      <w:r>
        <w:rPr>
          <w:rFonts w:ascii="Times New Roman" w:hAnsi="Times New Roman"/>
        </w:rPr>
        <w:t xml:space="preserve">oncogenes such as </w:t>
      </w:r>
      <w:r>
        <w:rPr>
          <w:rFonts w:ascii="Times New Roman" w:hAnsi="Times New Roman"/>
        </w:rPr>
        <w:t>H</w:t>
      </w:r>
      <w:r>
        <w:rPr>
          <w:rFonts w:ascii="Times New Roman" w:hAnsi="Times New Roman"/>
        </w:rPr>
        <w:t>Ras</w:t>
      </w:r>
      <w:r>
        <w:rPr>
          <w:rFonts w:ascii="Times New Roman" w:hAnsi="Times New Roman"/>
          <w:vertAlign w:val="superscript"/>
        </w:rPr>
        <w:t>V12</w:t>
      </w:r>
      <w:r>
        <w:rPr>
          <w:rFonts w:ascii="Times New Roman" w:hAnsi="Times New Roman"/>
        </w:rPr>
        <w:t xml:space="preserve"> </w:t>
      </w:r>
      <w:r>
        <w:rPr>
          <w:rFonts w:ascii="Times New Roman" w:hAnsi="Times New Roman"/>
        </w:rPr>
        <w:t>causes changes in</w:t>
      </w:r>
      <w:r>
        <w:rPr>
          <w:rFonts w:ascii="Times New Roman" w:hAnsi="Times New Roman"/>
        </w:rPr>
        <w:t xml:space="preserve"> PRC2 </w:t>
      </w:r>
      <w:r>
        <w:rPr>
          <w:rFonts w:ascii="Times New Roman" w:hAnsi="Times New Roman"/>
        </w:rPr>
        <w:t xml:space="preserve">association with chromatin, including ectopic recruitment </w:t>
      </w:r>
      <w:r>
        <w:rPr>
          <w:rFonts w:ascii="Times New Roman" w:hAnsi="Times New Roman"/>
        </w:rPr>
        <w:t xml:space="preserve">to </w:t>
      </w:r>
      <w:r>
        <w:rPr>
          <w:rFonts w:ascii="Times New Roman" w:hAnsi="Times New Roman"/>
        </w:rPr>
        <w:t xml:space="preserve">specific </w:t>
      </w:r>
      <w:r>
        <w:rPr>
          <w:rFonts w:ascii="Times New Roman" w:hAnsi="Times New Roman"/>
        </w:rPr>
        <w:t>genes</w:t>
      </w:r>
      <w:r>
        <w:rPr>
          <w:rFonts w:ascii="Times New Roman" w:hAnsi="Times New Roman"/>
        </w:rPr>
        <w:t xml:space="preserve">. </w:t>
      </w:r>
      <w:r>
        <w:rPr>
          <w:rFonts w:ascii="Times New Roman" w:hAnsi="Times New Roman"/>
        </w:rPr>
        <w:t>PRC2</w:t>
      </w:r>
      <w:r>
        <w:rPr>
          <w:rFonts w:ascii="Times New Roman" w:hAnsi="Times New Roman"/>
        </w:rPr>
        <w:t xml:space="preserve"> activity can be inhibited </w:t>
      </w:r>
      <w:r>
        <w:rPr>
          <w:rFonts w:ascii="Times New Roman" w:hAnsi="Times New Roman"/>
        </w:rPr>
        <w:t xml:space="preserve">in cancer cells </w:t>
      </w:r>
      <w:r>
        <w:rPr>
          <w:rFonts w:ascii="Times New Roman" w:hAnsi="Times New Roman"/>
        </w:rPr>
        <w:t>with small molecules but th</w:t>
      </w:r>
      <w:r>
        <w:rPr>
          <w:rFonts w:ascii="Times New Roman" w:hAnsi="Times New Roman"/>
        </w:rPr>
        <w:t>is</w:t>
      </w:r>
      <w:r>
        <w:rPr>
          <w:rFonts w:ascii="Times New Roman" w:hAnsi="Times New Roman"/>
        </w:rPr>
        <w:t xml:space="preserve"> reactivate</w:t>
      </w:r>
      <w:r>
        <w:rPr>
          <w:rFonts w:ascii="Times New Roman" w:hAnsi="Times New Roman"/>
        </w:rPr>
        <w:t>s</w:t>
      </w:r>
      <w:r>
        <w:rPr>
          <w:rFonts w:ascii="Times New Roman" w:hAnsi="Times New Roman"/>
        </w:rPr>
        <w:t xml:space="preserve"> PRC2</w:t>
      </w:r>
      <w:r>
        <w:rPr>
          <w:rFonts w:ascii="Times New Roman" w:hAnsi="Times New Roman"/>
        </w:rPr>
        <w:t xml:space="preserve"> </w:t>
      </w:r>
      <w:r>
        <w:rPr>
          <w:rFonts w:ascii="Times New Roman" w:hAnsi="Times New Roman"/>
        </w:rPr>
        <w:t>target genes non-specifically.</w:t>
      </w:r>
      <w:r>
        <w:rPr>
          <w:rFonts w:ascii="Times New Roman" w:hAnsi="Times New Roman"/>
        </w:rPr>
        <w:t xml:space="preserve"> We postulated that G-tract RNA tethering would instead allow the </w:t>
      </w:r>
      <w:r>
        <w:rPr>
          <w:rFonts w:ascii="Times New Roman" w:hAnsi="Times New Roman"/>
        </w:rPr>
        <w:t xml:space="preserve">specific </w:t>
      </w:r>
      <w:r>
        <w:rPr>
          <w:rFonts w:ascii="Times New Roman" w:hAnsi="Times New Roman"/>
        </w:rPr>
        <w:t xml:space="preserve">reversal of </w:t>
      </w:r>
      <w:r>
        <w:rPr>
          <w:rFonts w:ascii="Times New Roman" w:hAnsi="Times New Roman"/>
        </w:rPr>
        <w:t>deleterious</w:t>
      </w:r>
      <w:r>
        <w:rPr>
          <w:rFonts w:ascii="Times New Roman" w:hAnsi="Times New Roman"/>
        </w:rPr>
        <w:t xml:space="preserve"> PRC2 recruitment events</w:t>
      </w:r>
      <w:r>
        <w:rPr>
          <w:rFonts w:ascii="Times New Roman" w:hAnsi="Times New Roman"/>
        </w:rPr>
        <w:t xml:space="preserve"> (</w:t>
      </w:r>
      <w:r>
        <w:rPr>
          <w:rFonts w:ascii="Times New Roman" w:hAnsi="Times New Roman"/>
        </w:rPr>
        <w:t>Fig.</w:t>
      </w:r>
      <w:r>
        <w:rPr>
          <w:rFonts w:ascii="Times New Roman" w:hAnsi="Times New Roman"/>
        </w:rPr>
        <w:t xml:space="preserve"> </w:t>
      </w:r>
      <w:r>
        <w:rPr>
          <w:rFonts w:ascii="Times New Roman" w:hAnsi="Times New Roman"/>
        </w:rPr>
        <w:t>6</w:t>
      </w:r>
      <w:r>
        <w:rPr>
          <w:rFonts w:ascii="Times New Roman" w:hAnsi="Times New Roman"/>
        </w:rPr>
        <w:t>a</w:t>
      </w:r>
      <w:r>
        <w:rPr>
          <w:rFonts w:ascii="Times New Roman" w:hAnsi="Times New Roman"/>
        </w:rPr>
        <w:t>)</w:t>
      </w:r>
      <w:r>
        <w:rPr>
          <w:rFonts w:ascii="Times New Roman" w:hAnsi="Times New Roman"/>
        </w:rPr>
        <w:t xml:space="preserve">. </w:t>
      </w:r>
      <w:r>
        <w:rPr>
          <w:rFonts w:ascii="Times New Roman" w:hAnsi="Times New Roman"/>
        </w:rPr>
        <w:t>H</w:t>
      </w:r>
      <w:r>
        <w:rPr>
          <w:rFonts w:ascii="Times New Roman" w:hAnsi="Times New Roman"/>
        </w:rPr>
        <w:t>Ras</w:t>
      </w:r>
      <w:r>
        <w:rPr>
          <w:rFonts w:ascii="Times New Roman" w:hAnsi="Times New Roman"/>
          <w:vertAlign w:val="superscript"/>
        </w:rPr>
        <w:t>V12</w:t>
      </w:r>
      <w:r>
        <w:rPr>
          <w:rFonts w:ascii="Times New Roman" w:hAnsi="Times New Roman"/>
        </w:rPr>
        <w:t xml:space="preserve">-mediated </w:t>
      </w:r>
      <w:r>
        <w:rPr>
          <w:rFonts w:ascii="Times New Roman" w:hAnsi="Times New Roman"/>
        </w:rPr>
        <w:t xml:space="preserve">recruitment </w:t>
      </w:r>
      <w:r>
        <w:rPr>
          <w:rFonts w:ascii="Times New Roman" w:hAnsi="Times New Roman"/>
        </w:rPr>
        <w:t>of PRC2 to</w:t>
      </w:r>
      <w:r>
        <w:rPr>
          <w:rFonts w:ascii="Times New Roman" w:hAnsi="Times New Roman"/>
        </w:rPr>
        <w:t xml:space="preserve"> </w:t>
      </w:r>
      <w:r>
        <w:rPr>
          <w:rFonts w:ascii="Times New Roman" w:hAnsi="Times New Roman"/>
          <w:i/>
        </w:rPr>
        <w:t>Smad6</w:t>
      </w:r>
      <w:r>
        <w:rPr>
          <w:rFonts w:ascii="Times New Roman" w:hAnsi="Times New Roman"/>
          <w:i/>
        </w:rPr>
        <w:t xml:space="preserve"> </w:t>
      </w:r>
      <w:r>
        <w:rPr>
          <w:rFonts w:ascii="Times New Roman" w:hAnsi="Times New Roman"/>
        </w:rPr>
        <w:t>is neces</w:t>
      </w:r>
      <w:r>
        <w:rPr>
          <w:rFonts w:ascii="Times New Roman" w:hAnsi="Times New Roman"/>
        </w:rPr>
        <w:t xml:space="preserve">sary for Ras-induced senescence </w:t>
      </w:r>
      <w:r>
        <w:rPr>
          <w:rFonts w:ascii="Times New Roman" w:hAnsi="Times New Roman"/>
          <w:vertAlign w:val="superscript"/>
        </w:rPr>
        <w:t>19</w:t>
      </w:r>
      <w:r>
        <w:rPr>
          <w:rFonts w:ascii="Times New Roman" w:hAnsi="Times New Roman"/>
        </w:rPr>
        <w:t xml:space="preserve"> </w:t>
      </w:r>
      <w:r>
        <w:rPr>
          <w:rFonts w:ascii="Times New Roman" w:hAnsi="Times New Roman"/>
        </w:rPr>
        <w:t xml:space="preserve">and </w:t>
      </w:r>
      <w:r>
        <w:rPr>
          <w:rFonts w:ascii="Times New Roman" w:hAnsi="Times New Roman"/>
        </w:rPr>
        <w:t>is dependent on</w:t>
      </w:r>
      <w:r>
        <w:rPr>
          <w:rFonts w:ascii="Times New Roman" w:hAnsi="Times New Roman"/>
          <w:i/>
        </w:rPr>
        <w:t xml:space="preserve"> </w:t>
      </w:r>
      <w:r>
        <w:rPr>
          <w:rFonts w:ascii="Times New Roman" w:hAnsi="Times New Roman"/>
        </w:rPr>
        <w:t>transcriptional repression</w:t>
      </w:r>
      <w:r>
        <w:rPr>
          <w:rFonts w:ascii="Times New Roman" w:hAnsi="Times New Roman"/>
        </w:rPr>
        <w:t xml:space="preserve"> </w:t>
      </w:r>
      <w:r>
        <w:rPr>
          <w:rFonts w:ascii="Times New Roman" w:hAnsi="Times New Roman"/>
          <w:vertAlign w:val="superscript"/>
        </w:rPr>
        <w:t>41</w:t>
      </w:r>
      <w:r>
        <w:rPr>
          <w:rFonts w:ascii="Times New Roman" w:hAnsi="Times New Roman"/>
        </w:rPr>
        <w:t xml:space="preserve">. </w:t>
      </w:r>
      <w:r>
        <w:rPr>
          <w:rFonts w:ascii="Times New Roman" w:hAnsi="Times New Roman"/>
        </w:rPr>
        <w:t xml:space="preserve">Consistent with this dependence on transcription repression reflecting loss of the competing nascent </w:t>
      </w:r>
      <w:r>
        <w:rPr>
          <w:rFonts w:ascii="Times New Roman" w:hAnsi="Times New Roman"/>
        </w:rPr>
        <w:t>pre-m</w:t>
      </w:r>
      <w:r>
        <w:rPr>
          <w:rFonts w:ascii="Times New Roman" w:hAnsi="Times New Roman"/>
        </w:rPr>
        <w:t xml:space="preserve">RNA, </w:t>
      </w:r>
      <w:r>
        <w:rPr>
          <w:rFonts w:ascii="Times New Roman" w:hAnsi="Times New Roman"/>
        </w:rPr>
        <w:t xml:space="preserve">we found that </w:t>
      </w:r>
      <w:r>
        <w:rPr>
          <w:rFonts w:ascii="Times New Roman" w:hAnsi="Times New Roman"/>
        </w:rPr>
        <w:t xml:space="preserve">expression of </w:t>
      </w:r>
      <w:r>
        <w:rPr>
          <w:rFonts w:ascii="Times New Roman" w:hAnsi="Times New Roman"/>
        </w:rPr>
        <w:t>H</w:t>
      </w:r>
      <w:r>
        <w:rPr>
          <w:rFonts w:ascii="Times New Roman" w:hAnsi="Times New Roman"/>
        </w:rPr>
        <w:t>Ras</w:t>
      </w:r>
      <w:r>
        <w:rPr>
          <w:rFonts w:ascii="Times New Roman" w:hAnsi="Times New Roman"/>
          <w:vertAlign w:val="superscript"/>
        </w:rPr>
        <w:t>V12</w:t>
      </w:r>
      <w:r>
        <w:rPr>
          <w:rFonts w:ascii="Times New Roman" w:hAnsi="Times New Roman"/>
        </w:rPr>
        <w:t xml:space="preserve"> </w:t>
      </w:r>
      <w:r>
        <w:rPr>
          <w:rFonts w:ascii="Times New Roman" w:hAnsi="Times New Roman"/>
        </w:rPr>
        <w:t>resulted in</w:t>
      </w:r>
      <w:r>
        <w:rPr>
          <w:rFonts w:ascii="Times New Roman" w:hAnsi="Times New Roman"/>
        </w:rPr>
        <w:t xml:space="preserve"> a switch </w:t>
      </w:r>
      <w:r>
        <w:rPr>
          <w:rFonts w:ascii="Times New Roman" w:hAnsi="Times New Roman"/>
        </w:rPr>
        <w:t xml:space="preserve">in </w:t>
      </w:r>
      <w:r>
        <w:rPr>
          <w:rFonts w:ascii="Times New Roman" w:hAnsi="Times New Roman"/>
        </w:rPr>
        <w:t>PRC2 binding</w:t>
      </w:r>
      <w:r>
        <w:rPr>
          <w:rFonts w:ascii="Times New Roman" w:hAnsi="Times New Roman"/>
        </w:rPr>
        <w:t xml:space="preserve"> </w:t>
      </w:r>
      <w:r>
        <w:rPr>
          <w:rFonts w:ascii="Times New Roman" w:hAnsi="Times New Roman"/>
        </w:rPr>
        <w:t>from</w:t>
      </w:r>
      <w:r>
        <w:rPr>
          <w:rFonts w:ascii="Times New Roman" w:hAnsi="Times New Roman"/>
        </w:rPr>
        <w:t xml:space="preserve"> </w:t>
      </w:r>
      <w:r>
        <w:rPr>
          <w:rFonts w:ascii="Times New Roman" w:hAnsi="Times New Roman"/>
        </w:rPr>
        <w:t xml:space="preserve">nascent </w:t>
      </w:r>
      <w:r>
        <w:rPr>
          <w:rFonts w:ascii="Times New Roman" w:hAnsi="Times New Roman"/>
        </w:rPr>
        <w:t>pre-m</w:t>
      </w:r>
      <w:r>
        <w:rPr>
          <w:rFonts w:ascii="Times New Roman" w:hAnsi="Times New Roman"/>
        </w:rPr>
        <w:t xml:space="preserve">RNA to chromatin at </w:t>
      </w:r>
      <w:r>
        <w:rPr>
          <w:rFonts w:ascii="Times New Roman" w:hAnsi="Times New Roman"/>
          <w:i/>
        </w:rPr>
        <w:t xml:space="preserve">Smad6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6</w:t>
      </w:r>
      <w:r>
        <w:rPr>
          <w:rFonts w:ascii="Times New Roman" w:hAnsi="Times New Roman"/>
        </w:rPr>
        <w:t>b</w:t>
      </w:r>
      <w:r>
        <w:rPr>
          <w:rFonts w:ascii="Times New Roman" w:hAnsi="Times New Roman"/>
        </w:rPr>
        <w:t xml:space="preserve">). </w:t>
      </w:r>
      <w:r>
        <w:rPr>
          <w:rFonts w:ascii="Times New Roman" w:hAnsi="Times New Roman"/>
        </w:rPr>
        <w:t>We next asked whether chromatin-assoc</w:t>
      </w:r>
      <w:r>
        <w:rPr>
          <w:rFonts w:ascii="Times New Roman" w:hAnsi="Times New Roman"/>
        </w:rPr>
        <w:t xml:space="preserve">iated G-tract RNA could </w:t>
      </w:r>
      <w:r>
        <w:rPr>
          <w:rFonts w:ascii="Times New Roman" w:hAnsi="Times New Roman"/>
        </w:rPr>
        <w:t xml:space="preserve">reverse this recruitment of </w:t>
      </w:r>
      <w:r>
        <w:rPr>
          <w:rFonts w:ascii="Times New Roman" w:hAnsi="Times New Roman"/>
        </w:rPr>
        <w:t xml:space="preserve">PRC2 </w:t>
      </w:r>
      <w:r>
        <w:rPr>
          <w:rFonts w:ascii="Times New Roman" w:hAnsi="Times New Roman"/>
        </w:rPr>
        <w:t xml:space="preserve">to </w:t>
      </w:r>
      <w:r>
        <w:rPr>
          <w:rFonts w:ascii="Times New Roman" w:hAnsi="Times New Roman"/>
        </w:rPr>
        <w:t xml:space="preserve">chromatin at </w:t>
      </w:r>
      <w:r>
        <w:rPr>
          <w:rFonts w:ascii="Times New Roman" w:hAnsi="Times New Roman"/>
          <w:i/>
        </w:rPr>
        <w:t>Smad6</w:t>
      </w:r>
      <w:r>
        <w:rPr>
          <w:rFonts w:ascii="Times New Roman" w:hAnsi="Times New Roman"/>
        </w:rPr>
        <w:t xml:space="preserve"> in HRas</w:t>
      </w:r>
      <w:r>
        <w:rPr>
          <w:rFonts w:ascii="Times New Roman" w:hAnsi="Times New Roman"/>
          <w:vertAlign w:val="superscript"/>
        </w:rPr>
        <w:t>V12</w:t>
      </w:r>
      <w:r>
        <w:rPr>
          <w:rFonts w:ascii="Times New Roman" w:hAnsi="Times New Roman"/>
        </w:rPr>
        <w:t>-expressing cells. W</w:t>
      </w:r>
      <w:r>
        <w:rPr>
          <w:rFonts w:ascii="Times New Roman" w:hAnsi="Times New Roman"/>
        </w:rPr>
        <w:t xml:space="preserve">e found that </w:t>
      </w:r>
      <w:r>
        <w:rPr>
          <w:rFonts w:ascii="Times New Roman" w:hAnsi="Times New Roman"/>
        </w:rPr>
        <w:t xml:space="preserve">tethering </w:t>
      </w:r>
      <w:r>
        <w:rPr>
          <w:rFonts w:ascii="Times New Roman" w:hAnsi="Times New Roman"/>
        </w:rPr>
        <w:t>G</w:t>
      </w:r>
      <w:r>
        <w:rPr>
          <w:rFonts w:ascii="Times New Roman" w:hAnsi="Times New Roman"/>
        </w:rPr>
        <w:t>-</w:t>
      </w:r>
      <w:r>
        <w:rPr>
          <w:rFonts w:ascii="Times New Roman" w:hAnsi="Times New Roman"/>
        </w:rPr>
        <w:t xml:space="preserve">tract </w:t>
      </w:r>
      <w:r>
        <w:rPr>
          <w:rFonts w:ascii="Times New Roman" w:hAnsi="Times New Roman"/>
        </w:rPr>
        <w:t>RNA</w:t>
      </w:r>
      <w:r>
        <w:rPr>
          <w:rFonts w:ascii="Times New Roman" w:hAnsi="Times New Roman"/>
        </w:rPr>
        <w:t xml:space="preserve"> </w:t>
      </w:r>
      <w:r>
        <w:rPr>
          <w:rFonts w:ascii="Times New Roman" w:hAnsi="Times New Roman"/>
        </w:rPr>
        <w:t xml:space="preserve">to </w:t>
      </w:r>
      <w:r>
        <w:rPr>
          <w:rFonts w:ascii="Times New Roman" w:hAnsi="Times New Roman"/>
          <w:i/>
        </w:rPr>
        <w:t>Smad6</w:t>
      </w:r>
      <w:r>
        <w:rPr>
          <w:rFonts w:ascii="Times New Roman" w:hAnsi="Times New Roman"/>
        </w:rPr>
        <w:t xml:space="preserve"> </w:t>
      </w:r>
      <w:r>
        <w:rPr>
          <w:rFonts w:ascii="Times New Roman" w:hAnsi="Times New Roman"/>
        </w:rPr>
        <w:t>countered HRas</w:t>
      </w:r>
      <w:r>
        <w:rPr>
          <w:rFonts w:ascii="Times New Roman" w:hAnsi="Times New Roman"/>
          <w:vertAlign w:val="superscript"/>
        </w:rPr>
        <w:t>V12</w:t>
      </w:r>
      <w:r>
        <w:rPr>
          <w:rFonts w:ascii="Times New Roman" w:hAnsi="Times New Roman"/>
        </w:rPr>
        <w:t>-mediated PRC2 recruitment and reduced H3K27me3</w:t>
      </w:r>
      <w:r>
        <w:rPr>
          <w:rFonts w:ascii="Times New Roman" w:hAnsi="Times New Roman"/>
        </w:rPr>
        <w:t xml:space="preserve"> </w:t>
      </w:r>
      <w:r>
        <w:rPr>
          <w:rFonts w:ascii="Times New Roman" w:hAnsi="Times New Roman"/>
        </w:rPr>
        <w:t xml:space="preserve">at the gene </w:t>
      </w:r>
      <w:r>
        <w:rPr>
          <w:rFonts w:ascii="Times New Roman" w:hAnsi="Times New Roman"/>
        </w:rPr>
        <w:t>(</w:t>
      </w:r>
      <w:r>
        <w:rPr>
          <w:rFonts w:ascii="Times New Roman" w:hAnsi="Times New Roman"/>
        </w:rPr>
        <w:t>Fig.</w:t>
      </w:r>
      <w:r>
        <w:rPr>
          <w:rFonts w:ascii="Times New Roman" w:hAnsi="Times New Roman"/>
        </w:rPr>
        <w:t xml:space="preserve"> </w:t>
      </w:r>
      <w:r>
        <w:rPr>
          <w:rFonts w:ascii="Times New Roman" w:hAnsi="Times New Roman"/>
        </w:rPr>
        <w:t>6</w:t>
      </w:r>
      <w:r>
        <w:rPr>
          <w:rFonts w:ascii="Times New Roman" w:hAnsi="Times New Roman"/>
        </w:rPr>
        <w:t>c</w:t>
      </w:r>
      <w:r>
        <w:rPr>
          <w:rFonts w:ascii="Times New Roman" w:hAnsi="Times New Roman"/>
        </w:rPr>
        <w:t xml:space="preserve"> and </w:t>
      </w:r>
      <w:r>
        <w:rPr>
          <w:rFonts w:ascii="Times New Roman" w:hAnsi="Times New Roman"/>
        </w:rPr>
        <w:t xml:space="preserve">Supplementary Fig. </w:t>
      </w:r>
      <w:r>
        <w:rPr>
          <w:rFonts w:ascii="Times New Roman" w:hAnsi="Times New Roman"/>
        </w:rPr>
        <w:t>6</w:t>
      </w:r>
      <w:r>
        <w:rPr>
          <w:rFonts w:ascii="Times New Roman" w:hAnsi="Times New Roman"/>
        </w:rPr>
        <w:t>f</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 xml:space="preserve">As we had found for the other genes tested, G-tract RNA tethering and the resultant PRC2 </w:t>
      </w:r>
      <w:r>
        <w:rPr>
          <w:rFonts w:ascii="Times New Roman" w:hAnsi="Times New Roman"/>
        </w:rPr>
        <w:t xml:space="preserve">loss </w:t>
      </w:r>
      <w:r>
        <w:rPr>
          <w:rFonts w:ascii="Times New Roman" w:hAnsi="Times New Roman"/>
        </w:rPr>
        <w:t xml:space="preserve">was not sufficient to activate </w:t>
      </w:r>
      <w:r>
        <w:rPr>
          <w:rFonts w:ascii="Times New Roman" w:hAnsi="Times New Roman"/>
          <w:i/>
        </w:rPr>
        <w:t xml:space="preserve">Smad6 </w:t>
      </w:r>
      <w:r>
        <w:rPr>
          <w:rFonts w:ascii="Times New Roman" w:hAnsi="Times New Roman"/>
        </w:rPr>
        <w:t>transcription (</w:t>
      </w:r>
      <w:r>
        <w:rPr>
          <w:rFonts w:ascii="Times New Roman" w:hAnsi="Times New Roman"/>
        </w:rPr>
        <w:t xml:space="preserve">Supplementary Fig. </w:t>
      </w:r>
      <w:r>
        <w:rPr>
          <w:rFonts w:ascii="Times New Roman" w:hAnsi="Times New Roman"/>
        </w:rPr>
        <w:t>6</w:t>
      </w:r>
      <w:r>
        <w:rPr>
          <w:rFonts w:ascii="Times New Roman" w:hAnsi="Times New Roman"/>
        </w:rPr>
        <w:t>g</w:t>
      </w:r>
      <w:r>
        <w:rPr>
          <w:rFonts w:ascii="Times New Roman" w:hAnsi="Times New Roman"/>
        </w:rPr>
        <w:t>)</w:t>
      </w:r>
      <w:r>
        <w:rPr>
          <w:rFonts w:ascii="Times New Roman" w:hAnsi="Times New Roman"/>
        </w:rPr>
        <w:t xml:space="preserve">. </w:t>
      </w:r>
      <w:r>
        <w:rPr>
          <w:rFonts w:ascii="Times New Roman" w:hAnsi="Times New Roman"/>
        </w:rPr>
        <w:t>We conclude that</w:t>
      </w:r>
      <w:r>
        <w:rPr>
          <w:rFonts w:ascii="Times New Roman" w:hAnsi="Times New Roman"/>
        </w:rPr>
        <w:t xml:space="preserve"> </w:t>
      </w:r>
      <w:r>
        <w:rPr>
          <w:rFonts w:ascii="Times New Roman" w:hAnsi="Times New Roman"/>
        </w:rPr>
        <w:t>G</w:t>
      </w:r>
      <w:r>
        <w:rPr>
          <w:rFonts w:ascii="Times New Roman" w:hAnsi="Times New Roman"/>
        </w:rPr>
        <w:t>-</w:t>
      </w:r>
      <w:r>
        <w:rPr>
          <w:rFonts w:ascii="Times New Roman" w:hAnsi="Times New Roman"/>
        </w:rPr>
        <w:t>tract</w:t>
      </w:r>
      <w:r>
        <w:rPr>
          <w:rFonts w:ascii="Times New Roman" w:hAnsi="Times New Roman"/>
        </w:rPr>
        <w:t xml:space="preserve"> RNA</w:t>
      </w:r>
      <w:r>
        <w:rPr>
          <w:rFonts w:ascii="Times New Roman" w:hAnsi="Times New Roman"/>
        </w:rPr>
        <w:t xml:space="preserve"> tethering allows the reversal of </w:t>
      </w:r>
      <w:r>
        <w:rPr>
          <w:rFonts w:ascii="Times New Roman" w:hAnsi="Times New Roman"/>
        </w:rPr>
        <w:t xml:space="preserve">oncogene-mediated </w:t>
      </w:r>
      <w:r>
        <w:rPr>
          <w:rFonts w:ascii="Times New Roman" w:hAnsi="Times New Roman"/>
        </w:rPr>
        <w:t>PRC2 recruitment</w:t>
      </w:r>
      <w:r>
        <w:rPr>
          <w:rFonts w:ascii="Times New Roman" w:hAnsi="Times New Roman"/>
        </w:rPr>
        <w:t xml:space="preserve"> events.</w:t>
      </w:r>
    </w:p>
    <w:p>
      <w:pPr>
        <w:spacing w:line="480" w:lineRule="auto"/>
        <w:jc w:val="both"/>
        <w:rPr>
          <w:rFonts w:ascii="Times New Roman" w:hAnsi="Times New Roman"/>
          <w:b/>
        </w:rPr>
      </w:pPr>
    </w:p>
    <w:p>
      <w:pPr>
        <w:spacing w:line="480" w:lineRule="auto"/>
        <w:jc w:val="both"/>
        <w:rPr>
          <w:rFonts w:ascii="Times New Roman" w:hAnsi="Times New Roman"/>
          <w:b/>
        </w:rPr>
      </w:pPr>
      <w:r>
        <w:rPr>
          <w:rFonts w:ascii="Times New Roman" w:hAnsi="Times New Roman"/>
          <w:b/>
        </w:rPr>
        <w:t xml:space="preserve">G-tract RNA </w:t>
      </w:r>
      <w:r>
        <w:rPr>
          <w:rFonts w:ascii="Times New Roman" w:hAnsi="Times New Roman"/>
          <w:b/>
        </w:rPr>
        <w:t xml:space="preserve">tethering </w:t>
      </w:r>
      <w:r>
        <w:rPr>
          <w:rFonts w:ascii="Times New Roman" w:hAnsi="Times New Roman"/>
          <w:b/>
        </w:rPr>
        <w:t>activat</w:t>
      </w:r>
      <w:r>
        <w:rPr>
          <w:rFonts w:ascii="Times New Roman" w:hAnsi="Times New Roman"/>
          <w:b/>
        </w:rPr>
        <w:t>es the tumo</w:t>
      </w:r>
      <w:r>
        <w:rPr>
          <w:rFonts w:ascii="Times New Roman" w:hAnsi="Times New Roman"/>
          <w:b/>
        </w:rPr>
        <w:t xml:space="preserve">r suppressor gene </w:t>
      </w:r>
      <w:r>
        <w:rPr>
          <w:rFonts w:ascii="Times New Roman" w:hAnsi="Times New Roman"/>
          <w:b/>
          <w:i/>
        </w:rPr>
        <w:t xml:space="preserve">CDKN2A </w:t>
      </w:r>
      <w:r>
        <w:rPr>
          <w:rFonts w:ascii="Times New Roman" w:hAnsi="Times New Roman"/>
          <w:b/>
        </w:rPr>
        <w:t>in MRT cells</w:t>
      </w:r>
    </w:p>
    <w:p>
      <w:pPr>
        <w:spacing w:line="480" w:lineRule="auto"/>
        <w:jc w:val="both"/>
        <w:rPr>
          <w:rFonts w:ascii="Times New Roman" w:hAnsi="Times New Roman"/>
        </w:rPr>
      </w:pPr>
      <w:r>
        <w:rPr>
          <w:rFonts w:ascii="Times New Roman" w:hAnsi="Times New Roman"/>
        </w:rPr>
        <w:t xml:space="preserve">PRC2 </w:t>
      </w:r>
      <w:r>
        <w:rPr>
          <w:rFonts w:ascii="Times New Roman" w:hAnsi="Times New Roman"/>
        </w:rPr>
        <w:t>silences tumo</w:t>
      </w:r>
      <w:r>
        <w:rPr>
          <w:rFonts w:ascii="Times New Roman" w:hAnsi="Times New Roman"/>
        </w:rPr>
        <w:t>r suppressor genes in a number of cancer types, including</w:t>
      </w:r>
      <w:r>
        <w:rPr>
          <w:rFonts w:ascii="Times New Roman" w:hAnsi="Times New Roman"/>
          <w:i/>
          <w:iCs/>
        </w:rPr>
        <w:t xml:space="preserve"> </w:t>
      </w:r>
      <w:r>
        <w:rPr>
          <w:rFonts w:ascii="Times New Roman" w:hAnsi="Times New Roman"/>
          <w:i/>
          <w:iCs/>
        </w:rPr>
        <w:t>CDKN2A</w:t>
      </w:r>
      <w:r>
        <w:rPr>
          <w:rFonts w:ascii="Times New Roman" w:hAnsi="Times New Roman"/>
          <w:i/>
          <w:iCs/>
        </w:rPr>
        <w:t xml:space="preserve"> </w:t>
      </w:r>
      <w:r>
        <w:rPr>
          <w:rFonts w:ascii="Times New Roman" w:hAnsi="Times New Roman"/>
          <w:iCs/>
        </w:rPr>
        <w:t>(p16</w:t>
      </w:r>
      <w:r>
        <w:rPr>
          <w:rFonts w:ascii="Times New Roman" w:hAnsi="Times New Roman"/>
          <w:iCs/>
          <w:vertAlign w:val="superscript"/>
        </w:rPr>
        <w:t>INK4a</w:t>
      </w:r>
      <w:r>
        <w:rPr>
          <w:rFonts w:ascii="Times New Roman" w:hAnsi="Times New Roman"/>
          <w:iCs/>
        </w:rPr>
        <w:t>)</w:t>
      </w:r>
      <w:r>
        <w:rPr>
          <w:rFonts w:ascii="Times New Roman" w:hAnsi="Times New Roman"/>
          <w:i/>
          <w:iCs/>
        </w:rPr>
        <w:t xml:space="preserve"> </w:t>
      </w:r>
      <w:r>
        <w:rPr>
          <w:rFonts w:ascii="Times New Roman" w:hAnsi="Times New Roman"/>
        </w:rPr>
        <w:t xml:space="preserve">in MRT and DIPG </w:t>
      </w:r>
      <w:r>
        <w:rPr>
          <w:rFonts w:ascii="Times New Roman" w:hAnsi="Times New Roman"/>
          <w:vertAlign w:val="superscript"/>
        </w:rPr>
        <w:t>5,6,10,22</w:t>
      </w:r>
      <w:r>
        <w:rPr>
          <w:rFonts w:ascii="Times New Roman" w:hAnsi="Times New Roman"/>
        </w:rPr>
        <w:t xml:space="preserve">. We therefore sought to determine the effect of </w:t>
      </w:r>
      <w:r>
        <w:rPr>
          <w:rFonts w:ascii="Times New Roman" w:hAnsi="Times New Roman"/>
        </w:rPr>
        <w:t xml:space="preserve">tethering </w:t>
      </w:r>
      <w:r>
        <w:rPr>
          <w:rFonts w:ascii="Times New Roman" w:hAnsi="Times New Roman"/>
        </w:rPr>
        <w:t xml:space="preserve">G-tract RNA </w:t>
      </w:r>
      <w:r>
        <w:rPr>
          <w:rFonts w:ascii="Times New Roman" w:hAnsi="Times New Roman"/>
        </w:rPr>
        <w:t>to</w:t>
      </w:r>
      <w:r>
        <w:rPr>
          <w:rFonts w:ascii="Times New Roman" w:hAnsi="Times New Roman"/>
        </w:rPr>
        <w:t xml:space="preserve"> this gene in MRT cells. We found that recruitment of G-tract, but not A-tract, RNA caused loss of PRC2 and H3K27me3</w:t>
      </w:r>
      <w:r>
        <w:rPr>
          <w:rFonts w:ascii="Times New Roman" w:hAnsi="Times New Roman"/>
        </w:rPr>
        <w:t xml:space="preserve"> (Fig. 7a</w:t>
      </w:r>
      <w:r>
        <w:rPr>
          <w:rFonts w:ascii="Times New Roman" w:hAnsi="Times New Roman"/>
        </w:rPr>
        <w:t xml:space="preserve"> and Supplementary Fig. 7a and b</w:t>
      </w:r>
      <w:r>
        <w:rPr>
          <w:rFonts w:ascii="Times New Roman" w:hAnsi="Times New Roman"/>
        </w:rPr>
        <w:t>)</w:t>
      </w:r>
      <w:r>
        <w:rPr>
          <w:rFonts w:ascii="Times New Roman" w:hAnsi="Times New Roman"/>
        </w:rPr>
        <w:t xml:space="preserve">. Strikingly, </w:t>
      </w:r>
      <w:r>
        <w:rPr>
          <w:rFonts w:ascii="Times New Roman" w:hAnsi="Times New Roman"/>
        </w:rPr>
        <w:t>this</w:t>
      </w:r>
      <w:r>
        <w:rPr>
          <w:rFonts w:ascii="Times New Roman" w:hAnsi="Times New Roman"/>
        </w:rPr>
        <w:t xml:space="preserve"> was sufficient </w:t>
      </w:r>
      <w:r>
        <w:rPr>
          <w:rFonts w:ascii="Times New Roman" w:hAnsi="Times New Roman"/>
        </w:rPr>
        <w:t xml:space="preserve">to activate </w:t>
      </w:r>
      <w:r>
        <w:rPr>
          <w:rFonts w:ascii="Times New Roman" w:hAnsi="Times New Roman"/>
          <w:i/>
          <w:iCs/>
        </w:rPr>
        <w:t xml:space="preserve">CDKN2A </w:t>
      </w:r>
      <w:r>
        <w:rPr>
          <w:rFonts w:ascii="Times New Roman" w:hAnsi="Times New Roman"/>
        </w:rPr>
        <w:t>and</w:t>
      </w:r>
      <w:r>
        <w:rPr>
          <w:rFonts w:ascii="Times New Roman" w:hAnsi="Times New Roman"/>
        </w:rPr>
        <w:t xml:space="preserve"> increase</w:t>
      </w:r>
      <w:r>
        <w:rPr>
          <w:rFonts w:ascii="Times New Roman" w:hAnsi="Times New Roman"/>
        </w:rPr>
        <w:t xml:space="preserve"> </w:t>
      </w:r>
      <w:r>
        <w:rPr>
          <w:rFonts w:ascii="Times New Roman" w:hAnsi="Times New Roman"/>
          <w:iCs/>
        </w:rPr>
        <w:t>p16</w:t>
      </w:r>
      <w:r>
        <w:rPr>
          <w:rFonts w:ascii="Times New Roman" w:hAnsi="Times New Roman"/>
          <w:iCs/>
          <w:vertAlign w:val="superscript"/>
        </w:rPr>
        <w:t>INK4a</w:t>
      </w:r>
      <w:r>
        <w:rPr>
          <w:rFonts w:ascii="Times New Roman" w:hAnsi="Times New Roman"/>
        </w:rPr>
        <w:t xml:space="preserve"> protein </w:t>
      </w:r>
      <w:r>
        <w:rPr>
          <w:rFonts w:ascii="Times New Roman" w:hAnsi="Times New Roman"/>
        </w:rPr>
        <w:t xml:space="preserve">levels to a similar extent to the </w:t>
      </w:r>
      <w:r>
        <w:rPr>
          <w:rFonts w:ascii="Times New Roman" w:hAnsi="Times New Roman"/>
        </w:rPr>
        <w:t xml:space="preserve">chemotherapeutic agent cisplatin </w:t>
      </w:r>
      <w:r>
        <w:rPr>
          <w:rFonts w:ascii="Times New Roman" w:hAnsi="Times New Roman"/>
        </w:rPr>
        <w:t xml:space="preserve">and the EZH2 inhibitor EI1 </w:t>
      </w:r>
      <w:r>
        <w:rPr>
          <w:rFonts w:ascii="Times New Roman" w:hAnsi="Times New Roman"/>
        </w:rPr>
        <w:t>(Fig</w:t>
      </w:r>
      <w:r>
        <w:rPr>
          <w:rFonts w:ascii="Times New Roman" w:hAnsi="Times New Roman"/>
        </w:rPr>
        <w:t>s</w:t>
      </w:r>
      <w:r>
        <w:rPr>
          <w:rFonts w:ascii="Times New Roman" w:hAnsi="Times New Roman"/>
        </w:rPr>
        <w:t>. 7b</w:t>
      </w:r>
      <w:r>
        <w:rPr>
          <w:rFonts w:ascii="Times New Roman" w:hAnsi="Times New Roman"/>
        </w:rPr>
        <w:t xml:space="preserve"> and </w:t>
      </w:r>
      <w:r>
        <w:rPr>
          <w:rFonts w:ascii="Times New Roman" w:hAnsi="Times New Roman"/>
        </w:rPr>
        <w:t>c</w:t>
      </w:r>
      <w:r>
        <w:rPr>
          <w:rFonts w:ascii="Times New Roman" w:hAnsi="Times New Roman"/>
        </w:rPr>
        <w:t xml:space="preserve">). </w:t>
      </w:r>
      <w:r>
        <w:rPr>
          <w:rFonts w:ascii="Times New Roman" w:hAnsi="Times New Roman"/>
        </w:rPr>
        <w:t xml:space="preserve">Furthermore, </w:t>
      </w:r>
      <w:r>
        <w:rPr>
          <w:rFonts w:ascii="Times New Roman" w:hAnsi="Times New Roman"/>
          <w:i/>
        </w:rPr>
        <w:t xml:space="preserve">CDNK2A </w:t>
      </w:r>
      <w:r>
        <w:rPr>
          <w:rFonts w:ascii="Times New Roman" w:hAnsi="Times New Roman"/>
        </w:rPr>
        <w:t xml:space="preserve">upregulation </w:t>
      </w:r>
      <w:r>
        <w:rPr>
          <w:rFonts w:ascii="Times New Roman" w:hAnsi="Times New Roman"/>
        </w:rPr>
        <w:t xml:space="preserve">was mirrored by an </w:t>
      </w:r>
      <w:r>
        <w:rPr>
          <w:rFonts w:ascii="Times New Roman" w:hAnsi="Times New Roman"/>
          <w:iCs/>
        </w:rPr>
        <w:t xml:space="preserve">increase in the proportion of senescent cells (Fig. </w:t>
      </w:r>
      <w:r>
        <w:rPr>
          <w:rFonts w:ascii="Times New Roman" w:hAnsi="Times New Roman"/>
          <w:iCs/>
        </w:rPr>
        <w:t>7</w:t>
      </w:r>
      <w:r>
        <w:rPr>
          <w:rFonts w:ascii="Times New Roman" w:hAnsi="Times New Roman"/>
          <w:iCs/>
        </w:rPr>
        <w:t>d</w:t>
      </w:r>
      <w:r>
        <w:rPr>
          <w:rFonts w:ascii="Times New Roman" w:hAnsi="Times New Roman"/>
          <w:iCs/>
        </w:rPr>
        <w:t xml:space="preserve"> and Supplementary Fig. 7c</w:t>
      </w:r>
      <w:r>
        <w:rPr>
          <w:rFonts w:ascii="Times New Roman" w:hAnsi="Times New Roman"/>
          <w:iCs/>
        </w:rPr>
        <w:t>). We conclude that G-tract RNA tethering can be used to reverse polycomb-mediated silencing of specific</w:t>
      </w:r>
      <w:r>
        <w:rPr>
          <w:rFonts w:ascii="Times New Roman" w:hAnsi="Times New Roman"/>
          <w:iCs/>
        </w:rPr>
        <w:t xml:space="preserve"> tumo</w:t>
      </w:r>
      <w:r>
        <w:rPr>
          <w:rFonts w:ascii="Times New Roman" w:hAnsi="Times New Roman"/>
          <w:iCs/>
        </w:rPr>
        <w:t xml:space="preserve">r </w:t>
      </w:r>
      <w:r>
        <w:rPr>
          <w:rFonts w:ascii="Times New Roman" w:hAnsi="Times New Roman"/>
          <w:iCs/>
        </w:rPr>
        <w:t>suppressor</w:t>
      </w:r>
      <w:r>
        <w:rPr>
          <w:rFonts w:ascii="Times New Roman" w:hAnsi="Times New Roman"/>
          <w:iCs/>
        </w:rPr>
        <w:t xml:space="preserve"> </w:t>
      </w:r>
      <w:r>
        <w:rPr>
          <w:rFonts w:ascii="Times New Roman" w:hAnsi="Times New Roman"/>
          <w:iCs/>
        </w:rPr>
        <w:t>genes in cancer cells</w:t>
      </w:r>
      <w:r>
        <w:rPr>
          <w:rFonts w:ascii="Times New Roman" w:hAnsi="Times New Roman"/>
          <w:iCs/>
        </w:rPr>
        <w:t>.</w:t>
      </w: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DISCUSSION</w:t>
      </w:r>
    </w:p>
    <w:p>
      <w:pPr>
        <w:spacing w:line="480" w:lineRule="auto"/>
        <w:jc w:val="both"/>
        <w:rPr>
          <w:rFonts w:ascii="Times New Roman" w:hAnsi="Times New Roman"/>
          <w:b/>
        </w:rPr>
      </w:pPr>
    </w:p>
    <w:p>
      <w:pPr>
        <w:spacing w:line="480" w:lineRule="auto"/>
        <w:jc w:val="both"/>
        <w:rPr>
          <w:rFonts w:ascii="Times New Roman" w:hAnsi="Times New Roman"/>
        </w:rPr>
      </w:pPr>
      <w:r>
        <w:rPr>
          <w:rFonts w:ascii="Times New Roman" w:hAnsi="Times New Roman"/>
          <w:bCs/>
        </w:rPr>
        <w:t xml:space="preserve">Current models of how PRC2 interacts with chromatin provide an explanation for the spatial distribution of PRC2 within the genome, but they do not account for the changes in PRC2 gene occupancy that occur during cell differentiation or in cancer. We have discovered that chromatin-associated G-tract RNA removes PRC2 from its target genes. </w:t>
      </w:r>
      <w:r>
        <w:rPr>
          <w:rFonts w:ascii="Times New Roman" w:hAnsi="Times New Roman"/>
        </w:rPr>
        <w:t xml:space="preserve">We found that PRC2 directly binds G-tracts within nascent RNAs, especially those at the first 5’ splice site predicted to form G4 structures. G4 RNA binds to the PRC2 catalytic core and antagonizes its interaction with the substrate core nucleosome particle. Consistent with this, PRC2 is transferred from chromatin to nascent pre-mRNA during gene activation and chromatin-associated G-tract RNA is sufficient to remove PRC2 from chromatin and deplete H3K27me3. These results support a model in which G-tracts within nascent RNA remove PRC2 from chromatin during activation of polycomb-repressed genes. We also demonstrate that this mechanism can be exploited to </w:t>
      </w:r>
      <w:r>
        <w:rPr>
          <w:rFonts w:ascii="Times New Roman" w:hAnsi="Times New Roman"/>
          <w:lang w:val="en-GB"/>
        </w:rPr>
        <w:t>allow the targeted removal of PRC2 from tumor suppressor genes in cancer cells</w:t>
      </w:r>
      <w:r>
        <w:rPr>
          <w:rFonts w:ascii="Times New Roman" w:hAnsi="Times New Roman"/>
        </w:rPr>
        <w:t>.</w:t>
      </w:r>
    </w:p>
    <w:p>
      <w:pPr>
        <w:spacing w:line="480" w:lineRule="auto"/>
        <w:jc w:val="both"/>
        <w:rPr>
          <w:rFonts w:ascii="Times New Roman" w:hAnsi="Times New Roman"/>
          <w:b/>
        </w:rPr>
      </w:pPr>
    </w:p>
    <w:p>
      <w:pPr>
        <w:spacing w:line="480" w:lineRule="auto"/>
        <w:jc w:val="both"/>
        <w:rPr>
          <w:rFonts w:ascii="Times New Roman" w:hAnsi="Times New Roman"/>
        </w:rPr>
      </w:pPr>
      <w:r>
        <w:rPr>
          <w:rFonts w:ascii="Times New Roman" w:hAnsi="Times New Roman"/>
        </w:rPr>
        <w:t xml:space="preserve">The mechanisms </w:t>
      </w:r>
      <w:r>
        <w:rPr>
          <w:rFonts w:ascii="Times New Roman" w:hAnsi="Times New Roman"/>
        </w:rPr>
        <w:t>responsible for the removal of</w:t>
      </w:r>
      <w:r>
        <w:rPr>
          <w:rFonts w:ascii="Times New Roman" w:hAnsi="Times New Roman"/>
        </w:rPr>
        <w:t xml:space="preserve"> PRC2 </w:t>
      </w:r>
      <w:r>
        <w:rPr>
          <w:rFonts w:ascii="Times New Roman" w:hAnsi="Times New Roman"/>
        </w:rPr>
        <w:t>from chromatin</w:t>
      </w:r>
      <w:r>
        <w:rPr>
          <w:rFonts w:ascii="Times New Roman" w:hAnsi="Times New Roman"/>
        </w:rPr>
        <w:t xml:space="preserve"> have been unclear. </w:t>
      </w:r>
      <w:r>
        <w:rPr>
          <w:rFonts w:ascii="Times New Roman" w:hAnsi="Times New Roman"/>
        </w:rPr>
        <w:t xml:space="preserve">A number of recent studies </w:t>
      </w:r>
      <w:r>
        <w:rPr>
          <w:rFonts w:ascii="Times New Roman" w:hAnsi="Times New Roman"/>
        </w:rPr>
        <w:t xml:space="preserve">have </w:t>
      </w:r>
      <w:r>
        <w:rPr>
          <w:rFonts w:ascii="Times New Roman" w:hAnsi="Times New Roman"/>
        </w:rPr>
        <w:t>demonstrated</w:t>
      </w:r>
      <w:r>
        <w:rPr>
          <w:rFonts w:ascii="Times New Roman" w:hAnsi="Times New Roman"/>
        </w:rPr>
        <w:t xml:space="preserve"> that PRC2 recruitment is responsive to the activation state of the gene. </w:t>
      </w:r>
      <w:r>
        <w:rPr>
          <w:rFonts w:ascii="Times New Roman" w:hAnsi="Times New Roman"/>
        </w:rPr>
        <w:t>I</w:t>
      </w:r>
      <w:r>
        <w:rPr>
          <w:rFonts w:ascii="Times New Roman" w:hAnsi="Times New Roman"/>
        </w:rPr>
        <w:t>nhibition of RNA polymerase II</w:t>
      </w:r>
      <w:r>
        <w:rPr>
          <w:rFonts w:ascii="Times New Roman" w:hAnsi="Times New Roman"/>
        </w:rPr>
        <w:t xml:space="preserve"> or </w:t>
      </w:r>
      <w:r>
        <w:rPr>
          <w:rFonts w:ascii="Times New Roman" w:hAnsi="Times New Roman"/>
        </w:rPr>
        <w:t>insertion of premature poly(A) s</w:t>
      </w:r>
      <w:r>
        <w:rPr>
          <w:rFonts w:ascii="Times New Roman" w:hAnsi="Times New Roman"/>
        </w:rPr>
        <w:t>ignals</w:t>
      </w:r>
      <w:r>
        <w:rPr>
          <w:rFonts w:ascii="Times New Roman" w:hAnsi="Times New Roman"/>
        </w:rPr>
        <w:t xml:space="preserve"> </w:t>
      </w:r>
      <w:r>
        <w:rPr>
          <w:rFonts w:ascii="Times New Roman" w:hAnsi="Times New Roman"/>
        </w:rPr>
        <w:t>triggers PRC2 recruitment to CGIs at active genes</w:t>
      </w:r>
      <w:r>
        <w:rPr>
          <w:rFonts w:ascii="Times New Roman" w:hAnsi="Times New Roman"/>
        </w:rPr>
        <w:t xml:space="preserve"> </w:t>
      </w:r>
      <w:r>
        <w:rPr>
          <w:rFonts w:ascii="Times New Roman" w:hAnsi="Times New Roman"/>
          <w:vertAlign w:val="superscript"/>
        </w:rPr>
        <w:t>33,40</w:t>
      </w:r>
      <w:r>
        <w:rPr>
          <w:rFonts w:ascii="Times New Roman" w:hAnsi="Times New Roman"/>
        </w:rPr>
        <w:t>. Similarly,</w:t>
      </w:r>
      <w:r>
        <w:rPr>
          <w:rFonts w:ascii="Times New Roman" w:hAnsi="Times New Roman"/>
        </w:rPr>
        <w:t xml:space="preserve"> the removal of PRC2 from genes </w:t>
      </w:r>
      <w:r>
        <w:rPr>
          <w:rFonts w:ascii="Times New Roman" w:hAnsi="Times New Roman"/>
        </w:rPr>
        <w:t xml:space="preserve">during </w:t>
      </w:r>
      <w:r>
        <w:rPr>
          <w:rFonts w:ascii="Times New Roman" w:hAnsi="Times New Roman"/>
        </w:rPr>
        <w:t>HRas</w:t>
      </w:r>
      <w:r>
        <w:rPr>
          <w:rFonts w:ascii="Times New Roman" w:hAnsi="Times New Roman"/>
          <w:vertAlign w:val="superscript"/>
        </w:rPr>
        <w:t>V12</w:t>
      </w:r>
      <w:r>
        <w:rPr>
          <w:rFonts w:ascii="Times New Roman" w:hAnsi="Times New Roman"/>
        </w:rPr>
        <w:t xml:space="preserve">-mediated cell transformation </w:t>
      </w:r>
      <w:r>
        <w:rPr>
          <w:rFonts w:ascii="Times New Roman" w:hAnsi="Times New Roman"/>
        </w:rPr>
        <w:t>is dependent on their transcriptional activation</w:t>
      </w:r>
      <w:r>
        <w:rPr>
          <w:rFonts w:ascii="Times New Roman" w:hAnsi="Times New Roman"/>
        </w:rPr>
        <w:t xml:space="preserve"> </w:t>
      </w:r>
      <w:r>
        <w:rPr>
          <w:rFonts w:ascii="Times New Roman" w:hAnsi="Times New Roman"/>
          <w:vertAlign w:val="superscript"/>
        </w:rPr>
        <w:t>41</w:t>
      </w:r>
      <w:r>
        <w:rPr>
          <w:rFonts w:ascii="Times New Roman" w:hAnsi="Times New Roman"/>
        </w:rPr>
        <w:t xml:space="preserve">. </w:t>
      </w:r>
      <w:r>
        <w:rPr>
          <w:rFonts w:ascii="Times New Roman" w:hAnsi="Times New Roman"/>
        </w:rPr>
        <w:t xml:space="preserve">Furthermore, </w:t>
      </w:r>
      <w:r>
        <w:rPr>
          <w:rFonts w:ascii="Times New Roman" w:hAnsi="Times New Roman"/>
        </w:rPr>
        <w:t>PRC2 is recruited to CGIs inserted into the genome, but not if they contain binding sites for transcriptional activators present in the cell</w:t>
      </w:r>
      <w:r>
        <w:rPr>
          <w:rFonts w:ascii="Times New Roman" w:hAnsi="Times New Roman"/>
        </w:rPr>
        <w:t xml:space="preserve"> </w:t>
      </w:r>
      <w:r>
        <w:rPr>
          <w:rFonts w:ascii="Times New Roman" w:hAnsi="Times New Roman"/>
          <w:vertAlign w:val="superscript"/>
        </w:rPr>
        <w:t>26</w:t>
      </w:r>
      <w:r>
        <w:rPr>
          <w:rFonts w:ascii="Times New Roman" w:hAnsi="Times New Roman"/>
        </w:rPr>
        <w:t xml:space="preserve"> </w:t>
      </w:r>
      <w:r>
        <w:rPr>
          <w:rFonts w:ascii="Times New Roman" w:hAnsi="Times New Roman"/>
        </w:rPr>
        <w:t xml:space="preserve">or </w:t>
      </w:r>
      <w:r>
        <w:rPr>
          <w:rFonts w:ascii="Times New Roman" w:hAnsi="Times New Roman"/>
        </w:rPr>
        <w:t xml:space="preserve">if they are </w:t>
      </w:r>
      <w:r>
        <w:rPr>
          <w:rFonts w:ascii="Times New Roman" w:hAnsi="Times New Roman"/>
        </w:rPr>
        <w:t xml:space="preserve">positioned </w:t>
      </w:r>
      <w:r>
        <w:rPr>
          <w:rFonts w:ascii="Times New Roman" w:hAnsi="Times New Roman"/>
        </w:rPr>
        <w:t xml:space="preserve">between </w:t>
      </w:r>
      <w:r>
        <w:rPr>
          <w:rFonts w:ascii="Times New Roman" w:hAnsi="Times New Roman"/>
        </w:rPr>
        <w:t>a</w:t>
      </w:r>
      <w:r>
        <w:rPr>
          <w:rFonts w:ascii="Times New Roman" w:hAnsi="Times New Roman"/>
        </w:rPr>
        <w:t>n active promoter</w:t>
      </w:r>
      <w:r>
        <w:rPr>
          <w:rFonts w:ascii="Times New Roman" w:hAnsi="Times New Roman"/>
        </w:rPr>
        <w:t>-</w:t>
      </w:r>
      <w:r>
        <w:rPr>
          <w:rFonts w:ascii="Times New Roman" w:hAnsi="Times New Roman"/>
        </w:rPr>
        <w:t>enhancer</w:t>
      </w:r>
      <w:r>
        <w:rPr>
          <w:rFonts w:ascii="Times New Roman" w:hAnsi="Times New Roman"/>
        </w:rPr>
        <w:t xml:space="preserve"> pair</w:t>
      </w:r>
      <w:r>
        <w:rPr>
          <w:rFonts w:ascii="Times New Roman" w:hAnsi="Times New Roman"/>
        </w:rPr>
        <w:t xml:space="preserve"> </w:t>
      </w:r>
      <w:r>
        <w:rPr>
          <w:rFonts w:ascii="Times New Roman" w:hAnsi="Times New Roman"/>
          <w:vertAlign w:val="superscript"/>
        </w:rPr>
        <w:t>24</w:t>
      </w:r>
      <w:r>
        <w:rPr>
          <w:rFonts w:ascii="Times New Roman" w:hAnsi="Times New Roman"/>
        </w:rPr>
        <w:t xml:space="preserve">. </w:t>
      </w:r>
      <w:r>
        <w:rPr>
          <w:rFonts w:ascii="Times New Roman" w:hAnsi="Times New Roman"/>
        </w:rPr>
        <w:t>These results show</w:t>
      </w:r>
      <w:r>
        <w:rPr>
          <w:rFonts w:ascii="Times New Roman" w:hAnsi="Times New Roman"/>
        </w:rPr>
        <w:t xml:space="preserve"> that PRC2 is only able to </w:t>
      </w:r>
      <w:r>
        <w:rPr>
          <w:rFonts w:ascii="Times New Roman" w:hAnsi="Times New Roman"/>
        </w:rPr>
        <w:t>stably associate</w:t>
      </w:r>
      <w:r>
        <w:rPr>
          <w:rFonts w:ascii="Times New Roman" w:hAnsi="Times New Roman"/>
        </w:rPr>
        <w:t xml:space="preserve"> with chromatin in the absence of </w:t>
      </w:r>
      <w:r>
        <w:rPr>
          <w:rFonts w:ascii="Times New Roman" w:hAnsi="Times New Roman"/>
        </w:rPr>
        <w:t xml:space="preserve">transcriptional </w:t>
      </w:r>
      <w:r>
        <w:rPr>
          <w:rFonts w:ascii="Times New Roman" w:hAnsi="Times New Roman"/>
        </w:rPr>
        <w:t>activity.</w:t>
      </w:r>
      <w:r>
        <w:rPr>
          <w:rFonts w:ascii="Times New Roman" w:hAnsi="Times New Roman"/>
        </w:rPr>
        <w:t xml:space="preserve"> </w:t>
      </w:r>
      <w:r>
        <w:rPr>
          <w:rFonts w:ascii="Times New Roman" w:hAnsi="Times New Roman"/>
        </w:rPr>
        <w:t>Based on</w:t>
      </w:r>
      <w:r>
        <w:rPr>
          <w:rFonts w:ascii="Times New Roman" w:hAnsi="Times New Roman"/>
        </w:rPr>
        <w:t xml:space="preserve"> experiments </w:t>
      </w:r>
      <w:r>
        <w:rPr>
          <w:rFonts w:ascii="Times New Roman" w:hAnsi="Times New Roman"/>
        </w:rPr>
        <w:t>showing that</w:t>
      </w:r>
      <w:r>
        <w:rPr>
          <w:rFonts w:ascii="Times New Roman" w:hAnsi="Times New Roman"/>
        </w:rPr>
        <w:t xml:space="preserve"> </w:t>
      </w:r>
      <w:r>
        <w:rPr>
          <w:rFonts w:ascii="Times New Roman" w:hAnsi="Times New Roman"/>
        </w:rPr>
        <w:t xml:space="preserve">global </w:t>
      </w:r>
      <w:r>
        <w:rPr>
          <w:rFonts w:ascii="Times New Roman" w:hAnsi="Times New Roman"/>
        </w:rPr>
        <w:t xml:space="preserve">RNA degradation triggers PRC2 recruitment to </w:t>
      </w:r>
      <w:r>
        <w:rPr>
          <w:rFonts w:ascii="Times New Roman" w:hAnsi="Times New Roman"/>
        </w:rPr>
        <w:t>transcribed</w:t>
      </w:r>
      <w:r>
        <w:rPr>
          <w:rFonts w:ascii="Times New Roman" w:hAnsi="Times New Roman"/>
        </w:rPr>
        <w:t xml:space="preserve"> genes and that RNA </w:t>
      </w:r>
      <w:r>
        <w:rPr>
          <w:rFonts w:ascii="Times New Roman" w:hAnsi="Times New Roman"/>
        </w:rPr>
        <w:t xml:space="preserve">inhibits PRC2 </w:t>
      </w:r>
      <w:r>
        <w:rPr>
          <w:rFonts w:ascii="Times New Roman" w:hAnsi="Times New Roman"/>
        </w:rPr>
        <w:t xml:space="preserve">nucleosome interaction and </w:t>
      </w:r>
      <w:r>
        <w:rPr>
          <w:rFonts w:ascii="Times New Roman" w:hAnsi="Times New Roman"/>
        </w:rPr>
        <w:t>methyltransferase activity</w:t>
      </w:r>
      <w:r>
        <w:rPr>
          <w:rFonts w:ascii="Times New Roman" w:hAnsi="Times New Roman"/>
        </w:rPr>
        <w:t xml:space="preserve"> </w:t>
      </w:r>
      <w:r>
        <w:rPr>
          <w:rFonts w:ascii="Times New Roman" w:hAnsi="Times New Roman"/>
          <w:vertAlign w:val="superscript"/>
        </w:rPr>
        <w:t>31,33,36-39</w:t>
      </w:r>
      <w:r>
        <w:rPr>
          <w:rFonts w:ascii="Times New Roman" w:hAnsi="Times New Roman"/>
        </w:rPr>
        <w:t xml:space="preserve">, we and others have suggested that one of the features of active genes that inhibits PRC2 </w:t>
      </w:r>
      <w:r>
        <w:rPr>
          <w:rFonts w:ascii="Times New Roman" w:hAnsi="Times New Roman"/>
        </w:rPr>
        <w:t xml:space="preserve">function </w:t>
      </w:r>
      <w:r>
        <w:rPr>
          <w:rFonts w:ascii="Times New Roman" w:hAnsi="Times New Roman"/>
        </w:rPr>
        <w:t>is the nascent pre-mRNA itself</w:t>
      </w:r>
      <w:r>
        <w:rPr>
          <w:rFonts w:ascii="Times New Roman" w:hAnsi="Times New Roman"/>
        </w:rPr>
        <w:t xml:space="preserve">. </w:t>
      </w:r>
      <w:r>
        <w:rPr>
          <w:rFonts w:ascii="Times New Roman" w:hAnsi="Times New Roman"/>
        </w:rPr>
        <w:t xml:space="preserve">Our results support this model, demonstrating that </w:t>
      </w:r>
      <w:r>
        <w:rPr>
          <w:rFonts w:ascii="Times New Roman" w:hAnsi="Times New Roman"/>
        </w:rPr>
        <w:t xml:space="preserve">chromatin-associated </w:t>
      </w:r>
      <w:r>
        <w:rPr>
          <w:rFonts w:ascii="Times New Roman" w:hAnsi="Times New Roman"/>
        </w:rPr>
        <w:t>RNA can prevent PRC2 recruitment to active genes</w:t>
      </w:r>
      <w:r>
        <w:rPr>
          <w:rFonts w:ascii="Times New Roman" w:hAnsi="Times New Roman"/>
        </w:rPr>
        <w:t xml:space="preserve"> </w:t>
      </w:r>
      <w:r>
        <w:rPr>
          <w:rFonts w:ascii="Times New Roman" w:hAnsi="Times New Roman"/>
        </w:rPr>
        <w:t xml:space="preserve">and, in addition, that G-tract RNA removes </w:t>
      </w:r>
      <w:r>
        <w:rPr>
          <w:rFonts w:ascii="Times New Roman" w:hAnsi="Times New Roman"/>
        </w:rPr>
        <w:t xml:space="preserve">stably-associated </w:t>
      </w:r>
      <w:r>
        <w:rPr>
          <w:rFonts w:ascii="Times New Roman" w:hAnsi="Times New Roman"/>
        </w:rPr>
        <w:t>PRC2 from genes.</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Our data clarifies the nature of PRC2 RNA binding specificity</w:t>
      </w:r>
      <w:r>
        <w:rPr>
          <w:rFonts w:ascii="Times New Roman" w:hAnsi="Times New Roman"/>
        </w:rPr>
        <w:t xml:space="preserve"> and provides an explanation as to its function</w:t>
      </w:r>
      <w:r>
        <w:rPr>
          <w:rFonts w:ascii="Times New Roman" w:hAnsi="Times New Roman"/>
        </w:rPr>
        <w:t xml:space="preserve">. PRC2 RNA binding activity was first identified through its association with </w:t>
      </w:r>
      <w:r>
        <w:rPr>
          <w:rFonts w:ascii="Times New Roman" w:hAnsi="Times New Roman"/>
        </w:rPr>
        <w:t>specific</w:t>
      </w:r>
      <w:r>
        <w:rPr>
          <w:rFonts w:ascii="Times New Roman" w:hAnsi="Times New Roman"/>
        </w:rPr>
        <w:t xml:space="preserve"> </w:t>
      </w:r>
      <w:r>
        <w:rPr>
          <w:rFonts w:ascii="Times New Roman" w:hAnsi="Times New Roman"/>
        </w:rPr>
        <w:t>ncRNAs</w:t>
      </w:r>
      <w:r>
        <w:rPr>
          <w:rFonts w:ascii="Times New Roman" w:hAnsi="Times New Roman"/>
        </w:rPr>
        <w:t>. Systematic m</w:t>
      </w:r>
      <w:r>
        <w:rPr>
          <w:rFonts w:ascii="Times New Roman" w:hAnsi="Times New Roman"/>
        </w:rPr>
        <w:t xml:space="preserve">easurement of direct RNA binding in cells </w:t>
      </w:r>
      <w:r>
        <w:rPr>
          <w:rFonts w:ascii="Times New Roman" w:hAnsi="Times New Roman"/>
        </w:rPr>
        <w:t xml:space="preserve">later </w:t>
      </w:r>
      <w:r>
        <w:rPr>
          <w:rFonts w:ascii="Times New Roman" w:hAnsi="Times New Roman"/>
        </w:rPr>
        <w:t xml:space="preserve">revealed that PRC2 binds the majority of nascent pre-RNAs </w:t>
      </w:r>
      <w:r>
        <w:rPr>
          <w:rFonts w:ascii="Times New Roman" w:hAnsi="Times New Roman"/>
        </w:rPr>
        <w:t xml:space="preserve">and </w:t>
      </w:r>
      <w:r>
        <w:rPr>
          <w:rFonts w:ascii="Times New Roman" w:hAnsi="Times New Roman"/>
        </w:rPr>
        <w:t>ncRNAs in a promiscuous manner</w:t>
      </w:r>
      <w:r>
        <w:rPr>
          <w:rFonts w:ascii="Times New Roman" w:hAnsi="Times New Roman"/>
          <w:vertAlign w:val="superscript"/>
        </w:rPr>
        <w:t xml:space="preserve"> 31</w:t>
      </w:r>
      <w:r>
        <w:rPr>
          <w:rFonts w:ascii="Times New Roman" w:hAnsi="Times New Roman"/>
        </w:rPr>
        <w:t xml:space="preserve">, a conclusion also drawn from lower-stringency native RNA IP </w:t>
      </w:r>
      <w:r>
        <w:rPr>
          <w:rFonts w:ascii="Times New Roman" w:hAnsi="Times New Roman"/>
        </w:rPr>
        <w:t>experiments</w:t>
      </w:r>
      <w:r>
        <w:rPr>
          <w:rFonts w:ascii="Times New Roman" w:hAnsi="Times New Roman"/>
        </w:rPr>
        <w:t xml:space="preserve"> </w:t>
      </w:r>
      <w:r>
        <w:rPr>
          <w:rFonts w:ascii="Times New Roman" w:hAnsi="Times New Roman"/>
          <w:vertAlign w:val="superscript"/>
        </w:rPr>
        <w:t>54</w:t>
      </w:r>
      <w:r>
        <w:rPr>
          <w:rFonts w:ascii="Times New Roman" w:hAnsi="Times New Roman"/>
        </w:rPr>
        <w:t xml:space="preserve">. </w:t>
      </w:r>
      <w:r>
        <w:rPr>
          <w:rFonts w:ascii="Times New Roman" w:hAnsi="Times New Roman"/>
        </w:rPr>
        <w:t>A</w:t>
      </w:r>
      <w:r>
        <w:rPr>
          <w:rFonts w:ascii="Times New Roman" w:hAnsi="Times New Roman"/>
        </w:rPr>
        <w:t xml:space="preserve">lthough </w:t>
      </w:r>
      <w:r>
        <w:rPr>
          <w:rFonts w:ascii="Times New Roman" w:hAnsi="Times New Roman"/>
        </w:rPr>
        <w:t xml:space="preserve">PRC2 was </w:t>
      </w:r>
      <w:r>
        <w:rPr>
          <w:rFonts w:ascii="Times New Roman" w:hAnsi="Times New Roman"/>
        </w:rPr>
        <w:t>initially</w:t>
      </w:r>
      <w:r>
        <w:rPr>
          <w:rFonts w:ascii="Times New Roman" w:hAnsi="Times New Roman"/>
        </w:rPr>
        <w:t xml:space="preserve"> observed to bind a</w:t>
      </w:r>
      <w:r>
        <w:rPr>
          <w:rFonts w:ascii="Times New Roman" w:hAnsi="Times New Roman"/>
        </w:rPr>
        <w:t xml:space="preserve"> broad</w:t>
      </w:r>
      <w:r>
        <w:rPr>
          <w:rFonts w:ascii="Times New Roman" w:hAnsi="Times New Roman"/>
        </w:rPr>
        <w:t xml:space="preserve"> range of RNAs </w:t>
      </w:r>
      <w:r>
        <w:rPr>
          <w:rFonts w:ascii="Times New Roman" w:hAnsi="Times New Roman"/>
          <w:i/>
        </w:rPr>
        <w:t>in vitro</w:t>
      </w:r>
      <w:r>
        <w:rPr>
          <w:rFonts w:ascii="Times New Roman" w:hAnsi="Times New Roman"/>
          <w:vertAlign w:val="superscript"/>
        </w:rPr>
        <w:t xml:space="preserve"> 54</w:t>
      </w:r>
      <w:r>
        <w:rPr>
          <w:rFonts w:ascii="Times New Roman" w:hAnsi="Times New Roman"/>
        </w:rPr>
        <w:t xml:space="preserve">, </w:t>
      </w:r>
      <w:r>
        <w:rPr>
          <w:rFonts w:ascii="Times New Roman" w:hAnsi="Times New Roman"/>
        </w:rPr>
        <w:t xml:space="preserve">later studies using more homogenous short oligonucleotides revealed </w:t>
      </w:r>
      <w:r>
        <w:rPr>
          <w:rFonts w:ascii="Times New Roman" w:hAnsi="Times New Roman"/>
        </w:rPr>
        <w:t>specificity</w:t>
      </w:r>
      <w:r>
        <w:rPr>
          <w:rFonts w:ascii="Times New Roman" w:hAnsi="Times New Roman"/>
        </w:rPr>
        <w:t xml:space="preserve"> for repetitive G-tract seque</w:t>
      </w:r>
      <w:r>
        <w:rPr>
          <w:rFonts w:ascii="Times New Roman" w:hAnsi="Times New Roman"/>
        </w:rPr>
        <w:t>nces, especially when folded in</w:t>
      </w:r>
      <w:r>
        <w:rPr>
          <w:rFonts w:ascii="Times New Roman" w:hAnsi="Times New Roman"/>
        </w:rPr>
        <w:t>to G4 structures</w:t>
      </w:r>
      <w:r>
        <w:rPr>
          <w:rFonts w:ascii="Times New Roman" w:hAnsi="Times New Roman"/>
        </w:rPr>
        <w:t xml:space="preserve"> </w:t>
      </w:r>
      <w:r>
        <w:rPr>
          <w:rFonts w:ascii="Times New Roman" w:hAnsi="Times New Roman"/>
          <w:vertAlign w:val="superscript"/>
        </w:rPr>
        <w:t>34-36</w:t>
      </w:r>
      <w:r>
        <w:rPr>
          <w:rFonts w:ascii="Times New Roman" w:hAnsi="Times New Roman"/>
        </w:rPr>
        <w:t xml:space="preserve">. Potentially consistent with this, it was also </w:t>
      </w:r>
      <w:r>
        <w:rPr>
          <w:rFonts w:ascii="Times New Roman" w:hAnsi="Times New Roman"/>
        </w:rPr>
        <w:t>reported</w:t>
      </w:r>
      <w:r>
        <w:rPr>
          <w:rFonts w:ascii="Times New Roman" w:hAnsi="Times New Roman"/>
        </w:rPr>
        <w:t xml:space="preserve"> that G-tract sequences were enriched in RNAs that co-precipitated with EZH2, but not with SUZ12, from formaldehyde-crosslinked </w:t>
      </w:r>
      <w:r>
        <w:rPr>
          <w:rFonts w:ascii="Times New Roman" w:hAnsi="Times New Roman"/>
        </w:rPr>
        <w:t xml:space="preserve">HeLa </w:t>
      </w:r>
      <w:r>
        <w:rPr>
          <w:rFonts w:ascii="Times New Roman" w:hAnsi="Times New Roman"/>
        </w:rPr>
        <w:t>cells</w:t>
      </w:r>
      <w:r>
        <w:rPr>
          <w:rFonts w:ascii="Times New Roman" w:hAnsi="Times New Roman"/>
        </w:rPr>
        <w:t xml:space="preserve"> </w:t>
      </w:r>
      <w:r>
        <w:rPr>
          <w:rFonts w:ascii="Times New Roman" w:hAnsi="Times New Roman"/>
          <w:vertAlign w:val="superscript"/>
        </w:rPr>
        <w:t>35</w:t>
      </w:r>
      <w:r>
        <w:rPr>
          <w:rFonts w:ascii="Times New Roman" w:hAnsi="Times New Roman"/>
        </w:rPr>
        <w:t xml:space="preserve">. However, questions remained regarding the discordant results between EZH2 and SUZ12, whether the detected interactions were direct </w:t>
      </w:r>
      <w:r>
        <w:rPr>
          <w:rFonts w:ascii="Times New Roman" w:hAnsi="Times New Roman"/>
        </w:rPr>
        <w:t>or indirect</w:t>
      </w:r>
      <w:r>
        <w:rPr>
          <w:rFonts w:ascii="Times New Roman" w:hAnsi="Times New Roman"/>
        </w:rPr>
        <w:t xml:space="preserve">, the inability of the method to distinguish </w:t>
      </w:r>
      <w:r>
        <w:rPr>
          <w:rFonts w:ascii="Times New Roman" w:hAnsi="Times New Roman"/>
        </w:rPr>
        <w:t>RNA-</w:t>
      </w:r>
      <w:r>
        <w:rPr>
          <w:rFonts w:ascii="Times New Roman" w:hAnsi="Times New Roman"/>
        </w:rPr>
        <w:t>strandedness,</w:t>
      </w:r>
      <w:r>
        <w:rPr>
          <w:rFonts w:ascii="Times New Roman" w:hAnsi="Times New Roman"/>
        </w:rPr>
        <w:t xml:space="preserve"> whether G-tract sequences were the most enriched sequences at PRC2 RNA binding sites, and the locations of these sequences within RNAs. Our measurements of PRC2 RNA crosslinking in cells at single-nucleotide resolution reveals that G-tract sequence</w:t>
      </w:r>
      <w:r>
        <w:rPr>
          <w:rFonts w:ascii="Times New Roman" w:hAnsi="Times New Roman"/>
        </w:rPr>
        <w:t xml:space="preserve">s with the potential to form G4 </w:t>
      </w:r>
      <w:r>
        <w:rPr>
          <w:rFonts w:ascii="Times New Roman" w:hAnsi="Times New Roman"/>
        </w:rPr>
        <w:t>structures are the preferred RNA b</w:t>
      </w:r>
      <w:r>
        <w:rPr>
          <w:rFonts w:ascii="Times New Roman" w:hAnsi="Times New Roman"/>
        </w:rPr>
        <w:t>inding sites for PRC2 in cells and that these are predominantly localised just downstream of the first 5’ splice site.</w:t>
      </w:r>
      <w:r>
        <w:rPr>
          <w:rFonts w:ascii="Times New Roman" w:hAnsi="Times New Roman"/>
        </w:rPr>
        <w:t xml:space="preserve"> The concentration of these sequences at </w:t>
      </w:r>
      <w:r>
        <w:rPr>
          <w:rFonts w:ascii="Times New Roman" w:hAnsi="Times New Roman"/>
        </w:rPr>
        <w:t xml:space="preserve">the </w:t>
      </w:r>
      <w:r>
        <w:rPr>
          <w:rFonts w:ascii="Times New Roman" w:hAnsi="Times New Roman"/>
        </w:rPr>
        <w:t>5’ end of nascent RNAs</w:t>
      </w:r>
      <w:r>
        <w:rPr>
          <w:rFonts w:ascii="Times New Roman" w:hAnsi="Times New Roman"/>
        </w:rPr>
        <w:t>,</w:t>
      </w:r>
      <w:r>
        <w:rPr>
          <w:rFonts w:ascii="Times New Roman" w:hAnsi="Times New Roman"/>
        </w:rPr>
        <w:t xml:space="preserve"> in close proximity to the site of PRC2 binding on chromatin</w:t>
      </w:r>
      <w:r>
        <w:rPr>
          <w:rFonts w:ascii="Times New Roman" w:hAnsi="Times New Roman"/>
        </w:rPr>
        <w:t xml:space="preserve">, may aid the </w:t>
      </w:r>
      <w:r>
        <w:rPr>
          <w:rFonts w:ascii="Times New Roman" w:hAnsi="Times New Roman"/>
        </w:rPr>
        <w:t xml:space="preserve">removal </w:t>
      </w:r>
      <w:r>
        <w:rPr>
          <w:rFonts w:ascii="Times New Roman" w:hAnsi="Times New Roman"/>
        </w:rPr>
        <w:t xml:space="preserve">of PRC2 from </w:t>
      </w:r>
      <w:r>
        <w:rPr>
          <w:rFonts w:ascii="Times New Roman" w:hAnsi="Times New Roman"/>
        </w:rPr>
        <w:t>genes</w:t>
      </w:r>
      <w:r>
        <w:rPr>
          <w:rFonts w:ascii="Times New Roman" w:hAnsi="Times New Roman"/>
        </w:rPr>
        <w:t xml:space="preserve">. However, although PRC2 displays a preference for G-tract RNAs, it can bind other RNA sequences </w:t>
      </w:r>
      <w:r>
        <w:rPr>
          <w:rFonts w:ascii="Times New Roman" w:hAnsi="Times New Roman"/>
          <w:i/>
        </w:rPr>
        <w:t>in vitro</w:t>
      </w:r>
      <w:r>
        <w:rPr>
          <w:rFonts w:ascii="Times New Roman" w:hAnsi="Times New Roman"/>
        </w:rPr>
        <w:t xml:space="preserve"> and in cells and thus other nascent RNA elements may also be able to </w:t>
      </w:r>
      <w:r>
        <w:rPr>
          <w:rFonts w:ascii="Times New Roman" w:hAnsi="Times New Roman"/>
        </w:rPr>
        <w:t xml:space="preserve">remove </w:t>
      </w:r>
      <w:r>
        <w:rPr>
          <w:rFonts w:ascii="Times New Roman" w:hAnsi="Times New Roman"/>
        </w:rPr>
        <w:t xml:space="preserve">PRC2 from chromatin, albeit less efficiently. Additional studies will be required to determine whether G-tract sequences located near the 5’ end of RNAs are required for the </w:t>
      </w:r>
      <w:r>
        <w:rPr>
          <w:rFonts w:ascii="Times New Roman" w:hAnsi="Times New Roman"/>
        </w:rPr>
        <w:t xml:space="preserve">removal </w:t>
      </w:r>
      <w:r>
        <w:rPr>
          <w:rFonts w:ascii="Times New Roman" w:hAnsi="Times New Roman"/>
        </w:rPr>
        <w:t>of PRC2 from chromatin. Such experiments will need to avoid disrupting the functions of G-tract sequences in splicing</w:t>
      </w:r>
      <w:r>
        <w:rPr>
          <w:rFonts w:ascii="Times New Roman" w:hAnsi="Times New Roman"/>
        </w:rPr>
        <w:t xml:space="preserve"> </w:t>
      </w:r>
      <w:r>
        <w:rPr>
          <w:rFonts w:ascii="Times New Roman" w:hAnsi="Times New Roman"/>
          <w:vertAlign w:val="superscript"/>
        </w:rPr>
        <w:t>55,56</w:t>
      </w:r>
      <w:r>
        <w:rPr>
          <w:rFonts w:ascii="Times New Roman" w:hAnsi="Times New Roman"/>
        </w:rPr>
        <w:t xml:space="preserve"> and the function of the corresponding DNA sequences as transcription factor and PRC2</w:t>
      </w:r>
      <w:r>
        <w:rPr>
          <w:rFonts w:ascii="Times New Roman" w:hAnsi="Times New Roman"/>
        </w:rPr>
        <w:t xml:space="preserve"> and </w:t>
      </w:r>
      <w:r>
        <w:rPr>
          <w:rFonts w:ascii="Times New Roman" w:hAnsi="Times New Roman"/>
        </w:rPr>
        <w:t xml:space="preserve">PRC1 binding sites within CGI promoters. </w:t>
      </w:r>
    </w:p>
    <w:p>
      <w:pPr>
        <w:spacing w:line="480" w:lineRule="auto"/>
        <w:jc w:val="both"/>
        <w:rPr>
          <w:rFonts w:ascii="Times New Roman" w:hAnsi="Times New Roman"/>
          <w:b/>
        </w:rPr>
      </w:pPr>
    </w:p>
    <w:p>
      <w:pPr>
        <w:spacing w:line="480" w:lineRule="auto"/>
        <w:jc w:val="both"/>
        <w:rPr>
          <w:rFonts w:ascii="Times New Roman" w:hAnsi="Times New Roman"/>
        </w:rPr>
      </w:pPr>
      <w:r>
        <w:rPr>
          <w:rFonts w:ascii="Times New Roman" w:hAnsi="Times New Roman"/>
          <w:lang w:val="en-GB"/>
        </w:rPr>
        <w:t>PRC2</w:t>
      </w:r>
      <w:r>
        <w:rPr>
          <w:rFonts w:ascii="Times New Roman" w:hAnsi="Times New Roman"/>
          <w:lang w:val="en-GB"/>
        </w:rPr>
        <w:t xml:space="preserve">, augmented by </w:t>
      </w:r>
      <w:r>
        <w:rPr>
          <w:rFonts w:ascii="Times New Roman" w:hAnsi="Times New Roman"/>
          <w:lang w:val="en-GB"/>
        </w:rPr>
        <w:t>the</w:t>
      </w:r>
      <w:r>
        <w:rPr>
          <w:rFonts w:ascii="Times New Roman" w:hAnsi="Times New Roman"/>
          <w:lang w:val="en-GB"/>
        </w:rPr>
        <w:t xml:space="preserve"> accessory subunits</w:t>
      </w:r>
      <w:r>
        <w:rPr>
          <w:rFonts w:ascii="Times New Roman" w:hAnsi="Times New Roman"/>
          <w:lang w:val="en-GB"/>
        </w:rPr>
        <w:t xml:space="preserve"> PHF1, MTF2 or PHF19 (in PRC2.1) or JARID2 and AEBP2 (in PRC2.2), </w:t>
      </w:r>
      <w:r>
        <w:rPr>
          <w:rFonts w:ascii="Times New Roman" w:hAnsi="Times New Roman"/>
          <w:lang w:val="en-GB"/>
        </w:rPr>
        <w:t xml:space="preserve">forms multivalent interactions with </w:t>
      </w:r>
      <w:r>
        <w:rPr>
          <w:rFonts w:ascii="Times New Roman" w:hAnsi="Times New Roman"/>
          <w:lang w:val="en-GB"/>
        </w:rPr>
        <w:t xml:space="preserve">the </w:t>
      </w:r>
      <w:r>
        <w:rPr>
          <w:rFonts w:ascii="Times New Roman" w:hAnsi="Times New Roman"/>
          <w:lang w:val="en-GB"/>
        </w:rPr>
        <w:t>nucleosome core</w:t>
      </w:r>
      <w:r>
        <w:rPr>
          <w:rFonts w:ascii="Times New Roman" w:hAnsi="Times New Roman"/>
          <w:lang w:val="en-GB"/>
        </w:rPr>
        <w:t>,</w:t>
      </w:r>
      <w:r>
        <w:rPr>
          <w:rFonts w:ascii="Times New Roman" w:hAnsi="Times New Roman"/>
          <w:lang w:val="en-GB"/>
        </w:rPr>
        <w:t xml:space="preserve"> modified</w:t>
      </w:r>
      <w:r>
        <w:rPr>
          <w:rFonts w:ascii="Times New Roman" w:hAnsi="Times New Roman"/>
          <w:lang w:val="en-GB"/>
        </w:rPr>
        <w:t xml:space="preserve"> histone tails and DNA</w:t>
      </w:r>
      <w:r>
        <w:rPr>
          <w:rFonts w:ascii="Times New Roman" w:hAnsi="Times New Roman"/>
          <w:lang w:val="en-GB"/>
        </w:rPr>
        <w:t xml:space="preserve"> </w:t>
      </w:r>
      <w:r>
        <w:rPr>
          <w:rFonts w:ascii="Times New Roman" w:hAnsi="Times New Roman"/>
          <w:vertAlign w:val="superscript"/>
        </w:rPr>
        <w:t>2</w:t>
      </w:r>
      <w:r>
        <w:rPr>
          <w:rFonts w:ascii="Times New Roman" w:hAnsi="Times New Roman"/>
        </w:rPr>
        <w:t xml:space="preserve">. </w:t>
      </w:r>
      <w:r>
        <w:rPr>
          <w:rFonts w:ascii="Times New Roman" w:hAnsi="Times New Roman"/>
          <w:lang w:val="en-GB"/>
        </w:rPr>
        <w:t xml:space="preserve">Recent structural analysis showed the details of the interaction between the catalytic EZH2 SET domain and the substrate nucleosome and between EED and the K27-methylated nucleosome </w:t>
      </w:r>
      <w:r>
        <w:rPr>
          <w:rFonts w:ascii="Times New Roman" w:hAnsi="Times New Roman"/>
          <w:vertAlign w:val="superscript"/>
        </w:rPr>
        <w:t>57</w:t>
      </w:r>
      <w:r>
        <w:rPr>
          <w:rFonts w:ascii="Times New Roman" w:hAnsi="Times New Roman"/>
          <w:lang w:val="en-GB"/>
        </w:rPr>
        <w:t xml:space="preserve">, whilst the non-catalytic lobe of PRC2 has recently been shown to cooperate with AEBP2 and JARID2 to form a further nucleosome interaction surface </w:t>
      </w:r>
      <w:r>
        <w:rPr>
          <w:rFonts w:ascii="Times New Roman" w:hAnsi="Times New Roman"/>
          <w:vertAlign w:val="superscript"/>
        </w:rPr>
        <w:t>58</w:t>
      </w:r>
      <w:r>
        <w:rPr>
          <w:rFonts w:ascii="Times New Roman" w:hAnsi="Times New Roman"/>
        </w:rPr>
        <w:t xml:space="preserve">. </w:t>
      </w:r>
      <w:r>
        <w:rPr>
          <w:rFonts w:ascii="Times New Roman" w:hAnsi="Times New Roman"/>
          <w:lang w:val="en-GB"/>
        </w:rPr>
        <w:t xml:space="preserve">Consistent with previous </w:t>
      </w:r>
      <w:r>
        <w:rPr>
          <w:rFonts w:ascii="Times New Roman" w:hAnsi="Times New Roman"/>
          <w:lang w:val="en-GB"/>
        </w:rPr>
        <w:t>results</w:t>
      </w:r>
      <w:r>
        <w:rPr>
          <w:rFonts w:ascii="Times New Roman" w:hAnsi="Times New Roman"/>
          <w:lang w:val="en-GB"/>
        </w:rPr>
        <w:t xml:space="preserve"> </w:t>
      </w:r>
      <w:r>
        <w:rPr>
          <w:rFonts w:ascii="Times New Roman" w:hAnsi="Times New Roman"/>
          <w:vertAlign w:val="superscript"/>
        </w:rPr>
        <w:t>34,39</w:t>
      </w:r>
      <w:r>
        <w:rPr>
          <w:rFonts w:ascii="Times New Roman" w:hAnsi="Times New Roman"/>
          <w:lang w:val="en-GB"/>
        </w:rPr>
        <w:t xml:space="preserve">, we </w:t>
      </w:r>
      <w:r>
        <w:rPr>
          <w:rFonts w:ascii="Times New Roman" w:hAnsi="Times New Roman"/>
          <w:lang w:val="en-GB"/>
        </w:rPr>
        <w:t xml:space="preserve">found that the </w:t>
      </w:r>
      <w:r>
        <w:rPr>
          <w:rFonts w:ascii="Times New Roman" w:hAnsi="Times New Roman"/>
        </w:rPr>
        <w:t xml:space="preserve">minimal catalytically active </w:t>
      </w:r>
      <w:r>
        <w:rPr>
          <w:rFonts w:ascii="Times New Roman" w:hAnsi="Times New Roman"/>
        </w:rPr>
        <w:t xml:space="preserve">PRC2 </w:t>
      </w:r>
      <w:r>
        <w:rPr>
          <w:rFonts w:ascii="Times New Roman" w:hAnsi="Times New Roman"/>
          <w:lang w:val="en-GB"/>
        </w:rPr>
        <w:t>core</w:t>
      </w:r>
      <w:r>
        <w:rPr>
          <w:rFonts w:ascii="Times New Roman" w:hAnsi="Times New Roman"/>
          <w:lang w:val="en-GB"/>
        </w:rPr>
        <w:t xml:space="preserve"> </w:t>
      </w:r>
      <w:r>
        <w:rPr>
          <w:rFonts w:ascii="Times New Roman" w:hAnsi="Times New Roman"/>
        </w:rPr>
        <w:t xml:space="preserve">(EZH2, EED and the SUZ12 VEFS domain) </w:t>
      </w:r>
      <w:r>
        <w:rPr>
          <w:rFonts w:ascii="Times New Roman" w:hAnsi="Times New Roman"/>
          <w:lang w:val="en-GB"/>
        </w:rPr>
        <w:t xml:space="preserve">binds RNA and does so preferentially </w:t>
      </w:r>
      <w:r>
        <w:rPr>
          <w:rFonts w:ascii="Times New Roman" w:hAnsi="Times New Roman"/>
          <w:lang w:val="en-GB"/>
        </w:rPr>
        <w:t xml:space="preserve">in conditions </w:t>
      </w:r>
      <w:r>
        <w:rPr>
          <w:rFonts w:ascii="Times New Roman" w:hAnsi="Times New Roman"/>
          <w:lang w:val="en-GB"/>
        </w:rPr>
        <w:t>favoring</w:t>
      </w:r>
      <w:r>
        <w:rPr>
          <w:rFonts w:ascii="Times New Roman" w:hAnsi="Times New Roman"/>
          <w:lang w:val="en-GB"/>
        </w:rPr>
        <w:t xml:space="preserve"> G4 formation</w:t>
      </w:r>
      <w:r>
        <w:rPr>
          <w:rFonts w:ascii="Times New Roman" w:hAnsi="Times New Roman"/>
          <w:lang w:val="en-GB"/>
        </w:rPr>
        <w:t xml:space="preserve">. </w:t>
      </w:r>
      <w:r>
        <w:rPr>
          <w:rFonts w:ascii="Times New Roman" w:hAnsi="Times New Roman"/>
          <w:lang w:val="en-GB"/>
        </w:rPr>
        <w:t xml:space="preserve">We therefore focused on potential antagonism between </w:t>
      </w:r>
      <w:r>
        <w:rPr>
          <w:rFonts w:ascii="Times New Roman" w:hAnsi="Times New Roman"/>
          <w:lang w:val="en-GB"/>
        </w:rPr>
        <w:t xml:space="preserve">G4 RNA and the </w:t>
      </w:r>
      <w:r>
        <w:rPr>
          <w:rFonts w:ascii="Times New Roman" w:hAnsi="Times New Roman"/>
        </w:rPr>
        <w:t>substrate core nucleosome particle</w:t>
      </w:r>
      <w:r>
        <w:rPr>
          <w:rFonts w:ascii="Times New Roman" w:hAnsi="Times New Roman"/>
          <w:lang w:val="en-GB"/>
        </w:rPr>
        <w:t xml:space="preserve"> for binding to the </w:t>
      </w:r>
      <w:r>
        <w:rPr>
          <w:rFonts w:ascii="Times New Roman" w:hAnsi="Times New Roman"/>
          <w:lang w:val="en-GB"/>
        </w:rPr>
        <w:t xml:space="preserve">PRC2 </w:t>
      </w:r>
      <w:r>
        <w:rPr>
          <w:rFonts w:ascii="Times New Roman" w:hAnsi="Times New Roman"/>
          <w:lang w:val="en-GB"/>
        </w:rPr>
        <w:t xml:space="preserve">catalytic core. </w:t>
      </w:r>
      <w:r>
        <w:rPr>
          <w:rFonts w:ascii="Times New Roman" w:hAnsi="Times New Roman"/>
          <w:lang w:val="en-GB"/>
        </w:rPr>
        <w:t>Using a</w:t>
      </w:r>
      <w:r>
        <w:rPr>
          <w:rFonts w:ascii="Times New Roman" w:hAnsi="Times New Roman"/>
          <w:lang w:val="en-GB"/>
        </w:rPr>
        <w:t xml:space="preserve"> well-defined system consisting of </w:t>
      </w:r>
      <w:r>
        <w:rPr>
          <w:rFonts w:ascii="Times New Roman" w:hAnsi="Times New Roman"/>
        </w:rPr>
        <w:t>the PRC2 catalytic core</w:t>
      </w:r>
      <w:r>
        <w:rPr>
          <w:rFonts w:ascii="Times New Roman" w:hAnsi="Times New Roman"/>
        </w:rPr>
        <w:t xml:space="preserve"> and an obligate substrate nucleosom</w:t>
      </w:r>
      <w:r>
        <w:rPr>
          <w:rFonts w:ascii="Times New Roman" w:hAnsi="Times New Roman"/>
        </w:rPr>
        <w:t>e reconstituted with 147 bp DNA</w:t>
      </w:r>
      <w:r>
        <w:rPr>
          <w:rFonts w:ascii="Times New Roman" w:hAnsi="Times New Roman"/>
          <w:lang w:val="en-GB"/>
        </w:rPr>
        <w:t>, w</w:t>
      </w:r>
      <w:r>
        <w:rPr>
          <w:rFonts w:ascii="Times New Roman" w:hAnsi="Times New Roman"/>
        </w:rPr>
        <w:t xml:space="preserve">e found that G4 RNA blocks the binding of the PRC2 catalytic core to the </w:t>
      </w:r>
      <w:r>
        <w:rPr>
          <w:rFonts w:ascii="Times New Roman" w:hAnsi="Times New Roman"/>
        </w:rPr>
        <w:t>substrate core nucleosome particle</w:t>
      </w:r>
      <w:r>
        <w:rPr>
          <w:rFonts w:ascii="Times New Roman" w:hAnsi="Times New Roman"/>
        </w:rPr>
        <w:t xml:space="preserve">. </w:t>
      </w:r>
      <w:r>
        <w:rPr>
          <w:rFonts w:ascii="Times New Roman" w:hAnsi="Times New Roman"/>
        </w:rPr>
        <w:t>Significantly, titration of G4 RNA disrupted a preformed complex of the PRC2 catalytic core and the substrate nucleosome, which is consistent with our finding that chromatin-associated G-tract RNA evicts PRC2 from chromatin in cells.</w:t>
      </w:r>
      <w:r>
        <w:rPr>
          <w:rFonts w:ascii="Times New Roman" w:hAnsi="Times New Roman"/>
        </w:rPr>
        <w:t xml:space="preserve"> The competitive effect of RNA on PRC2 nucleosome binding in nuclear extracts was also unaffected by the absence of PRC2 accessory factors.</w:t>
      </w:r>
      <w:r>
        <w:rPr>
          <w:rFonts w:ascii="Times New Roman" w:hAnsi="Times New Roman"/>
        </w:rPr>
        <w:t xml:space="preserve"> </w:t>
      </w:r>
      <w:r>
        <w:rPr>
          <w:rFonts w:ascii="Times New Roman" w:hAnsi="Times New Roman"/>
        </w:rPr>
        <w:t>These experiments demonstrate</w:t>
      </w:r>
      <w:r>
        <w:rPr>
          <w:rFonts w:ascii="Times New Roman" w:hAnsi="Times New Roman"/>
        </w:rPr>
        <w:t xml:space="preserve"> </w:t>
      </w:r>
      <w:r>
        <w:rPr>
          <w:rFonts w:ascii="Times New Roman" w:hAnsi="Times New Roman"/>
        </w:rPr>
        <w:t xml:space="preserve">that </w:t>
      </w:r>
      <w:r>
        <w:rPr>
          <w:rFonts w:ascii="Times New Roman" w:hAnsi="Times New Roman"/>
        </w:rPr>
        <w:t xml:space="preserve">G4 RNA blocks a fundamental aspect of PRC2 function that is common to both PRC2.1 and PRC2.2. </w:t>
      </w:r>
      <w:r>
        <w:rPr>
          <w:rFonts w:ascii="Times New Roman" w:hAnsi="Times New Roman"/>
        </w:rPr>
        <w:t>Other PRC2 RNA binding surfaces have been identified in JARID2</w:t>
      </w:r>
      <w:r>
        <w:rPr>
          <w:rFonts w:ascii="Times New Roman" w:hAnsi="Times New Roman"/>
        </w:rPr>
        <w:t xml:space="preserve"> </w:t>
      </w:r>
      <w:r>
        <w:rPr>
          <w:rFonts w:ascii="Times New Roman" w:hAnsi="Times New Roman"/>
          <w:vertAlign w:val="superscript"/>
        </w:rPr>
        <w:t>36,37,59</w:t>
      </w:r>
      <w:r>
        <w:rPr>
          <w:rFonts w:ascii="Times New Roman" w:hAnsi="Times New Roman"/>
        </w:rPr>
        <w:t xml:space="preserve"> </w:t>
      </w:r>
      <w:r>
        <w:rPr>
          <w:rFonts w:ascii="Times New Roman" w:hAnsi="Times New Roman"/>
        </w:rPr>
        <w:t>and AEBP2</w:t>
      </w:r>
      <w:r>
        <w:rPr>
          <w:rFonts w:ascii="Times New Roman" w:hAnsi="Times New Roman"/>
        </w:rPr>
        <w:t xml:space="preserve"> </w:t>
      </w:r>
      <w:r>
        <w:rPr>
          <w:rFonts w:ascii="Times New Roman" w:hAnsi="Times New Roman"/>
          <w:vertAlign w:val="superscript"/>
        </w:rPr>
        <w:t>35</w:t>
      </w:r>
      <w:r>
        <w:rPr>
          <w:rFonts w:ascii="Times New Roman" w:hAnsi="Times New Roman"/>
        </w:rPr>
        <w:t xml:space="preserve"> </w:t>
      </w:r>
      <w:r>
        <w:rPr>
          <w:rFonts w:ascii="Times New Roman" w:hAnsi="Times New Roman"/>
        </w:rPr>
        <w:t>in PRC2.2</w:t>
      </w:r>
      <w:r>
        <w:rPr>
          <w:rFonts w:ascii="Times New Roman" w:hAnsi="Times New Roman"/>
        </w:rPr>
        <w:t xml:space="preserve"> and RNA blocks binding of PRC2.2 to histone-free DNA</w:t>
      </w:r>
      <w:r>
        <w:rPr>
          <w:rFonts w:ascii="Times New Roman" w:hAnsi="Times New Roman"/>
        </w:rPr>
        <w:t xml:space="preserve"> </w:t>
      </w:r>
      <w:r>
        <w:rPr>
          <w:rFonts w:ascii="Times New Roman" w:hAnsi="Times New Roman"/>
          <w:vertAlign w:val="superscript"/>
        </w:rPr>
        <w:t>36</w:t>
      </w:r>
      <w:r>
        <w:rPr>
          <w:rFonts w:ascii="Times New Roman" w:hAnsi="Times New Roman"/>
        </w:rPr>
        <w:t xml:space="preserve"> </w:t>
      </w:r>
      <w:r>
        <w:rPr>
          <w:rFonts w:ascii="Times New Roman" w:hAnsi="Times New Roman"/>
        </w:rPr>
        <w:t>and t</w:t>
      </w:r>
      <w:r>
        <w:rPr>
          <w:rFonts w:ascii="Times New Roman" w:hAnsi="Times New Roman"/>
        </w:rPr>
        <w:t xml:space="preserve">o </w:t>
      </w:r>
      <w:r>
        <w:rPr>
          <w:rFonts w:ascii="Times New Roman" w:hAnsi="Times New Roman"/>
        </w:rPr>
        <w:t xml:space="preserve">non-histone substrates </w:t>
      </w:r>
      <w:r>
        <w:rPr>
          <w:rFonts w:ascii="Times New Roman" w:hAnsi="Times New Roman"/>
          <w:vertAlign w:val="superscript"/>
        </w:rPr>
        <w:t>39</w:t>
      </w:r>
      <w:r>
        <w:rPr>
          <w:rFonts w:ascii="Times New Roman" w:hAnsi="Times New Roman"/>
        </w:rPr>
        <w:t>. Thus, further studies will be required to determine whether</w:t>
      </w:r>
      <w:r>
        <w:rPr>
          <w:rFonts w:ascii="Times New Roman" w:hAnsi="Times New Roman"/>
        </w:rPr>
        <w:t xml:space="preserve"> </w:t>
      </w:r>
      <w:r>
        <w:rPr>
          <w:rFonts w:ascii="Times New Roman" w:hAnsi="Times New Roman"/>
        </w:rPr>
        <w:t>additional</w:t>
      </w:r>
      <w:r>
        <w:rPr>
          <w:rFonts w:ascii="Times New Roman" w:hAnsi="Times New Roman"/>
        </w:rPr>
        <w:t xml:space="preserve"> </w:t>
      </w:r>
      <w:r>
        <w:rPr>
          <w:rFonts w:ascii="Times New Roman" w:hAnsi="Times New Roman"/>
        </w:rPr>
        <w:t>PRC2-</w:t>
      </w:r>
      <w:r>
        <w:rPr>
          <w:rFonts w:ascii="Times New Roman" w:hAnsi="Times New Roman"/>
        </w:rPr>
        <w:t xml:space="preserve">chromatin interactions </w:t>
      </w:r>
      <w:r>
        <w:rPr>
          <w:rFonts w:ascii="Times New Roman" w:hAnsi="Times New Roman"/>
        </w:rPr>
        <w:t>are also antagonized by G4 RNA in cells.</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 xml:space="preserve">Our results show that chromatin-associated </w:t>
      </w:r>
      <w:r>
        <w:rPr>
          <w:rFonts w:ascii="Times New Roman" w:hAnsi="Times New Roman"/>
        </w:rPr>
        <w:t xml:space="preserve">G-tract </w:t>
      </w:r>
      <w:r>
        <w:rPr>
          <w:rFonts w:ascii="Times New Roman" w:hAnsi="Times New Roman"/>
        </w:rPr>
        <w:t xml:space="preserve">RNA can </w:t>
      </w:r>
      <w:r>
        <w:rPr>
          <w:rFonts w:ascii="Times New Roman" w:hAnsi="Times New Roman"/>
        </w:rPr>
        <w:t xml:space="preserve">remove PRC2 from chromatin and </w:t>
      </w:r>
      <w:r>
        <w:rPr>
          <w:rFonts w:ascii="Times New Roman" w:hAnsi="Times New Roman"/>
        </w:rPr>
        <w:t>deplete</w:t>
      </w:r>
      <w:r>
        <w:rPr>
          <w:rFonts w:ascii="Times New Roman" w:hAnsi="Times New Roman"/>
        </w:rPr>
        <w:t xml:space="preserve"> repressive chromatin modification. </w:t>
      </w:r>
      <w:r>
        <w:rPr>
          <w:rFonts w:ascii="Times New Roman" w:hAnsi="Times New Roman"/>
        </w:rPr>
        <w:t xml:space="preserve">Other studies have </w:t>
      </w:r>
      <w:r>
        <w:rPr>
          <w:rFonts w:ascii="Times New Roman" w:hAnsi="Times New Roman"/>
        </w:rPr>
        <w:t xml:space="preserve">also </w:t>
      </w:r>
      <w:r>
        <w:rPr>
          <w:rFonts w:ascii="Times New Roman" w:hAnsi="Times New Roman"/>
        </w:rPr>
        <w:t xml:space="preserve">demonstrated </w:t>
      </w:r>
      <w:r>
        <w:rPr>
          <w:rFonts w:ascii="Times New Roman" w:hAnsi="Times New Roman"/>
        </w:rPr>
        <w:t xml:space="preserve">a role for nascent pre-mRNA in </w:t>
      </w:r>
      <w:r>
        <w:rPr>
          <w:rFonts w:ascii="Times New Roman" w:hAnsi="Times New Roman"/>
        </w:rPr>
        <w:t>countering the function of negatively-acting chromatin regulators</w:t>
      </w:r>
      <w:r>
        <w:rPr>
          <w:rFonts w:ascii="Times New Roman" w:hAnsi="Times New Roman"/>
        </w:rPr>
        <w:t xml:space="preserve">. </w:t>
      </w:r>
      <w:r>
        <w:rPr>
          <w:rFonts w:ascii="Times New Roman" w:hAnsi="Times New Roman"/>
        </w:rPr>
        <w:t>For example, n</w:t>
      </w:r>
      <w:r>
        <w:rPr>
          <w:rFonts w:ascii="Times New Roman" w:hAnsi="Times New Roman"/>
        </w:rPr>
        <w:t>ascent pre-mRNA interacts with DNMT1 and RNA blocks DNMT1 activity</w:t>
      </w:r>
      <w:r>
        <w:rPr>
          <w:rFonts w:ascii="Times New Roman" w:hAnsi="Times New Roman"/>
        </w:rPr>
        <w:t xml:space="preserve"> </w:t>
      </w:r>
      <w:r>
        <w:rPr>
          <w:rFonts w:ascii="Times New Roman" w:hAnsi="Times New Roman"/>
          <w:vertAlign w:val="superscript"/>
        </w:rPr>
        <w:t>60</w:t>
      </w:r>
      <w:r>
        <w:rPr>
          <w:rFonts w:ascii="Times New Roman" w:hAnsi="Times New Roman"/>
        </w:rPr>
        <w:t>. On the other hand, n</w:t>
      </w:r>
      <w:r>
        <w:rPr>
          <w:rFonts w:ascii="Times New Roman" w:hAnsi="Times New Roman"/>
        </w:rPr>
        <w:t xml:space="preserve">ascent </w:t>
      </w:r>
      <w:r>
        <w:rPr>
          <w:rFonts w:ascii="Times New Roman" w:hAnsi="Times New Roman"/>
        </w:rPr>
        <w:t xml:space="preserve">pre-mRNA </w:t>
      </w:r>
      <w:r>
        <w:rPr>
          <w:rFonts w:ascii="Times New Roman" w:hAnsi="Times New Roman"/>
        </w:rPr>
        <w:t xml:space="preserve">promotes the interaction of </w:t>
      </w:r>
      <w:r>
        <w:rPr>
          <w:rFonts w:ascii="Times New Roman" w:hAnsi="Times New Roman"/>
        </w:rPr>
        <w:t>positively-</w:t>
      </w:r>
      <w:r>
        <w:rPr>
          <w:rFonts w:ascii="Times New Roman" w:hAnsi="Times New Roman"/>
        </w:rPr>
        <w:t>acting regulators</w:t>
      </w:r>
      <w:r>
        <w:rPr>
          <w:rFonts w:ascii="Times New Roman" w:hAnsi="Times New Roman"/>
        </w:rPr>
        <w:t xml:space="preserve"> with chromatin</w:t>
      </w:r>
      <w:r>
        <w:rPr>
          <w:rFonts w:ascii="Times New Roman" w:hAnsi="Times New Roman"/>
        </w:rPr>
        <w:t xml:space="preserve">, including </w:t>
      </w:r>
      <w:r>
        <w:rPr>
          <w:rFonts w:ascii="Times New Roman" w:hAnsi="Times New Roman"/>
        </w:rPr>
        <w:t xml:space="preserve">the transcription factor </w:t>
      </w:r>
      <w:r>
        <w:rPr>
          <w:rFonts w:ascii="Times New Roman" w:hAnsi="Times New Roman"/>
        </w:rPr>
        <w:t>YY1</w:t>
      </w:r>
      <w:r>
        <w:rPr>
          <w:rFonts w:ascii="Times New Roman" w:hAnsi="Times New Roman"/>
        </w:rPr>
        <w:t xml:space="preserve"> </w:t>
      </w:r>
      <w:r>
        <w:rPr>
          <w:rFonts w:ascii="Times New Roman" w:hAnsi="Times New Roman"/>
          <w:vertAlign w:val="superscript"/>
        </w:rPr>
        <w:t>52</w:t>
      </w:r>
      <w:r>
        <w:rPr>
          <w:rFonts w:ascii="Times New Roman" w:hAnsi="Times New Roman"/>
        </w:rPr>
        <w:t xml:space="preserve"> and</w:t>
      </w:r>
      <w:r>
        <w:rPr>
          <w:rFonts w:ascii="Times New Roman" w:hAnsi="Times New Roman"/>
        </w:rPr>
        <w:t xml:space="preserve"> the</w:t>
      </w:r>
      <w:r>
        <w:rPr>
          <w:rFonts w:ascii="Times New Roman" w:hAnsi="Times New Roman"/>
        </w:rPr>
        <w:t xml:space="preserve"> </w:t>
      </w:r>
      <w:r>
        <w:rPr>
          <w:rFonts w:ascii="Times New Roman" w:hAnsi="Times New Roman"/>
        </w:rPr>
        <w:t>histone</w:t>
      </w:r>
      <w:r>
        <w:rPr>
          <w:rFonts w:ascii="Times New Roman" w:hAnsi="Times New Roman"/>
        </w:rPr>
        <w:t xml:space="preserve"> methyl</w:t>
      </w:r>
      <w:r>
        <w:rPr>
          <w:rFonts w:ascii="Times New Roman" w:hAnsi="Times New Roman"/>
        </w:rPr>
        <w:t>transferase</w:t>
      </w:r>
      <w:r>
        <w:rPr>
          <w:rFonts w:ascii="Times New Roman" w:hAnsi="Times New Roman"/>
        </w:rPr>
        <w:t xml:space="preserve">s Set1 and </w:t>
      </w:r>
      <w:r>
        <w:rPr>
          <w:rFonts w:ascii="Times New Roman" w:hAnsi="Times New Roman"/>
        </w:rPr>
        <w:t>Set2</w:t>
      </w:r>
      <w:r>
        <w:rPr>
          <w:rFonts w:ascii="Times New Roman" w:hAnsi="Times New Roman"/>
        </w:rPr>
        <w:t xml:space="preserve"> </w:t>
      </w:r>
      <w:r>
        <w:rPr>
          <w:rFonts w:ascii="Times New Roman" w:hAnsi="Times New Roman"/>
          <w:vertAlign w:val="superscript"/>
        </w:rPr>
        <w:t>61</w:t>
      </w:r>
      <w:r>
        <w:rPr>
          <w:rFonts w:ascii="Times New Roman" w:hAnsi="Times New Roman"/>
        </w:rPr>
        <w:t xml:space="preserve">. </w:t>
      </w:r>
      <w:r>
        <w:rPr>
          <w:rFonts w:ascii="Times New Roman" w:hAnsi="Times New Roman"/>
        </w:rPr>
        <w:t>Unspliced</w:t>
      </w:r>
      <w:r>
        <w:rPr>
          <w:rFonts w:ascii="Times New Roman" w:hAnsi="Times New Roman"/>
        </w:rPr>
        <w:t>, chromatin-associated</w:t>
      </w:r>
      <w:r>
        <w:rPr>
          <w:rFonts w:ascii="Times New Roman" w:hAnsi="Times New Roman"/>
        </w:rPr>
        <w:t xml:space="preserve"> RNA has also been found to </w:t>
      </w:r>
      <w:r>
        <w:rPr>
          <w:rFonts w:ascii="Times New Roman" w:hAnsi="Times New Roman"/>
        </w:rPr>
        <w:t xml:space="preserve">promote </w:t>
      </w:r>
      <w:r>
        <w:rPr>
          <w:rFonts w:ascii="Times New Roman" w:hAnsi="Times New Roman"/>
        </w:rPr>
        <w:t>HNRNPU</w:t>
      </w:r>
      <w:r>
        <w:rPr>
          <w:rFonts w:ascii="Times New Roman" w:hAnsi="Times New Roman"/>
        </w:rPr>
        <w:t xml:space="preserve"> </w:t>
      </w:r>
      <w:r>
        <w:rPr>
          <w:rFonts w:ascii="Times New Roman" w:hAnsi="Times New Roman"/>
        </w:rPr>
        <w:t>oligomeris</w:t>
      </w:r>
      <w:r>
        <w:rPr>
          <w:rFonts w:ascii="Times New Roman" w:hAnsi="Times New Roman"/>
        </w:rPr>
        <w:t xml:space="preserve">ation and </w:t>
      </w:r>
      <w:r>
        <w:rPr>
          <w:rFonts w:ascii="Times New Roman" w:hAnsi="Times New Roman"/>
        </w:rPr>
        <w:t>chromatin</w:t>
      </w:r>
      <w:r>
        <w:rPr>
          <w:rFonts w:ascii="Times New Roman" w:hAnsi="Times New Roman"/>
        </w:rPr>
        <w:t xml:space="preserve"> decompaction</w:t>
      </w:r>
      <w:r>
        <w:rPr>
          <w:rFonts w:ascii="Times New Roman" w:hAnsi="Times New Roman"/>
        </w:rPr>
        <w:t xml:space="preserve"> </w:t>
      </w:r>
      <w:r>
        <w:rPr>
          <w:rFonts w:ascii="Times New Roman" w:hAnsi="Times New Roman"/>
          <w:vertAlign w:val="superscript"/>
        </w:rPr>
        <w:t>62</w:t>
      </w:r>
      <w:r>
        <w:rPr>
          <w:rFonts w:ascii="Times New Roman" w:hAnsi="Times New Roman"/>
        </w:rPr>
        <w:t xml:space="preserve">. </w:t>
      </w:r>
      <w:r>
        <w:rPr>
          <w:rFonts w:ascii="Times New Roman" w:hAnsi="Times New Roman"/>
        </w:rPr>
        <w:t>Together</w:t>
      </w:r>
      <w:r>
        <w:rPr>
          <w:rFonts w:ascii="Times New Roman" w:hAnsi="Times New Roman"/>
        </w:rPr>
        <w:t xml:space="preserve"> </w:t>
      </w:r>
      <w:r>
        <w:rPr>
          <w:rFonts w:ascii="Times New Roman" w:hAnsi="Times New Roman"/>
        </w:rPr>
        <w:t xml:space="preserve">with the data shown here, </w:t>
      </w:r>
      <w:r>
        <w:rPr>
          <w:rFonts w:ascii="Times New Roman" w:hAnsi="Times New Roman"/>
        </w:rPr>
        <w:t>these studies argue that</w:t>
      </w:r>
      <w:r>
        <w:rPr>
          <w:rFonts w:ascii="Times New Roman" w:hAnsi="Times New Roman"/>
        </w:rPr>
        <w:t xml:space="preserve"> nascent pre-mRNA is not merely a passive intermediary but plays a direct role in altering chromatin state to promote its own production</w:t>
      </w:r>
      <w:r>
        <w:rPr>
          <w:rFonts w:ascii="Times New Roman" w:hAnsi="Times New Roman"/>
        </w:rPr>
        <w:t xml:space="preserve"> </w:t>
      </w:r>
      <w:r>
        <w:rPr>
          <w:rFonts w:ascii="Times New Roman" w:hAnsi="Times New Roman"/>
          <w:vertAlign w:val="superscript"/>
        </w:rPr>
        <w:t>1</w:t>
      </w:r>
      <w:r>
        <w:rPr>
          <w:rFonts w:ascii="Times New Roman" w:hAnsi="Times New Roman"/>
        </w:rPr>
        <w:t xml:space="preserve">. </w:t>
      </w:r>
    </w:p>
    <w:p>
      <w:pPr>
        <w:spacing w:line="480" w:lineRule="auto"/>
        <w:jc w:val="both"/>
        <w:rPr>
          <w:rFonts w:ascii="Times New Roman" w:hAnsi="Times New Roman"/>
        </w:rPr>
      </w:pPr>
    </w:p>
    <w:p>
      <w:pPr>
        <w:spacing w:line="480" w:lineRule="auto"/>
        <w:jc w:val="both"/>
        <w:rPr>
          <w:rFonts w:ascii="Times New Roman" w:hAnsi="Times New Roman"/>
        </w:rPr>
      </w:pPr>
      <w:r>
        <w:rPr>
          <w:rFonts w:ascii="Times New Roman" w:hAnsi="Times New Roman"/>
        </w:rPr>
        <w:t xml:space="preserve">By showing that </w:t>
      </w:r>
      <w:r>
        <w:rPr>
          <w:rFonts w:ascii="Times New Roman" w:hAnsi="Times New Roman"/>
        </w:rPr>
        <w:t xml:space="preserve">tethered </w:t>
      </w:r>
      <w:r>
        <w:rPr>
          <w:rFonts w:ascii="Times New Roman" w:hAnsi="Times New Roman"/>
        </w:rPr>
        <w:t>G-tract RNA removes PRC2 from chromatin, w</w:t>
      </w:r>
      <w:r>
        <w:rPr>
          <w:rFonts w:ascii="Times New Roman" w:hAnsi="Times New Roman"/>
        </w:rPr>
        <w:t xml:space="preserve">e </w:t>
      </w:r>
      <w:r>
        <w:rPr>
          <w:rFonts w:ascii="Times New Roman" w:hAnsi="Times New Roman"/>
        </w:rPr>
        <w:t xml:space="preserve">have discovered a means to selectively </w:t>
      </w:r>
      <w:r>
        <w:rPr>
          <w:rFonts w:ascii="Times New Roman" w:hAnsi="Times New Roman"/>
        </w:rPr>
        <w:t>remov</w:t>
      </w:r>
      <w:r>
        <w:rPr>
          <w:rFonts w:ascii="Times New Roman" w:hAnsi="Times New Roman"/>
        </w:rPr>
        <w:t>e</w:t>
      </w:r>
      <w:r>
        <w:rPr>
          <w:rFonts w:ascii="Times New Roman" w:hAnsi="Times New Roman"/>
        </w:rPr>
        <w:t xml:space="preserve"> PRC2</w:t>
      </w:r>
      <w:r>
        <w:rPr>
          <w:rFonts w:ascii="Times New Roman" w:hAnsi="Times New Roman"/>
        </w:rPr>
        <w:t xml:space="preserve"> from specific</w:t>
      </w:r>
      <w:r>
        <w:rPr>
          <w:rFonts w:ascii="Times New Roman" w:hAnsi="Times New Roman"/>
        </w:rPr>
        <w:t>ally targeted</w:t>
      </w:r>
      <w:r>
        <w:rPr>
          <w:rFonts w:ascii="Times New Roman" w:hAnsi="Times New Roman"/>
        </w:rPr>
        <w:t xml:space="preserve"> genes. </w:t>
      </w:r>
      <w:r>
        <w:rPr>
          <w:rFonts w:ascii="Times New Roman" w:hAnsi="Times New Roman"/>
        </w:rPr>
        <w:t xml:space="preserve">PRC2 removal can </w:t>
      </w:r>
      <w:r>
        <w:rPr>
          <w:rFonts w:ascii="Times New Roman" w:hAnsi="Times New Roman"/>
        </w:rPr>
        <w:t xml:space="preserve">have no effect on gene expression (as is the case for </w:t>
      </w:r>
      <w:r>
        <w:rPr>
          <w:rFonts w:ascii="Times New Roman" w:hAnsi="Times New Roman"/>
          <w:i/>
          <w:iCs/>
        </w:rPr>
        <w:t>Adcy7</w:t>
      </w:r>
      <w:r>
        <w:rPr>
          <w:rFonts w:ascii="Times New Roman" w:hAnsi="Times New Roman"/>
        </w:rPr>
        <w:t xml:space="preserve">, </w:t>
      </w:r>
      <w:r>
        <w:rPr>
          <w:rFonts w:ascii="Times New Roman" w:hAnsi="Times New Roman"/>
          <w:i/>
          <w:iCs/>
        </w:rPr>
        <w:t>Sorcs2</w:t>
      </w:r>
      <w:r>
        <w:rPr>
          <w:rFonts w:ascii="Times New Roman" w:hAnsi="Times New Roman"/>
        </w:rPr>
        <w:t xml:space="preserve"> and </w:t>
      </w:r>
      <w:r>
        <w:rPr>
          <w:rFonts w:ascii="Times New Roman" w:hAnsi="Times New Roman"/>
          <w:i/>
          <w:iCs/>
        </w:rPr>
        <w:t>Smad6</w:t>
      </w:r>
      <w:r>
        <w:rPr>
          <w:rFonts w:ascii="Times New Roman" w:hAnsi="Times New Roman"/>
        </w:rPr>
        <w:t xml:space="preserve">) or can </w:t>
      </w:r>
      <w:r>
        <w:rPr>
          <w:rFonts w:ascii="Times New Roman" w:hAnsi="Times New Roman"/>
        </w:rPr>
        <w:t>induce</w:t>
      </w:r>
      <w:r>
        <w:rPr>
          <w:rFonts w:ascii="Times New Roman" w:hAnsi="Times New Roman"/>
        </w:rPr>
        <w:t xml:space="preserve"> gene activation (</w:t>
      </w:r>
      <w:r>
        <w:rPr>
          <w:rFonts w:ascii="Times New Roman" w:hAnsi="Times New Roman"/>
        </w:rPr>
        <w:t>as is the case for</w:t>
      </w:r>
      <w:r>
        <w:rPr>
          <w:rFonts w:ascii="Times New Roman" w:hAnsi="Times New Roman"/>
        </w:rPr>
        <w:t xml:space="preserve"> </w:t>
      </w:r>
      <w:r>
        <w:rPr>
          <w:rFonts w:ascii="Times New Roman" w:hAnsi="Times New Roman"/>
          <w:i/>
        </w:rPr>
        <w:t>CDKN2A</w:t>
      </w:r>
      <w:r>
        <w:rPr>
          <w:rFonts w:ascii="Times New Roman" w:hAnsi="Times New Roman"/>
        </w:rPr>
        <w:t>)</w:t>
      </w:r>
      <w:r>
        <w:rPr>
          <w:rFonts w:ascii="Times New Roman" w:hAnsi="Times New Roman"/>
        </w:rPr>
        <w:t>, demonstrating th</w:t>
      </w:r>
      <w:r>
        <w:rPr>
          <w:rFonts w:ascii="Times New Roman" w:hAnsi="Times New Roman"/>
        </w:rPr>
        <w:t>at the</w:t>
      </w:r>
      <w:r>
        <w:rPr>
          <w:rFonts w:ascii="Times New Roman" w:hAnsi="Times New Roman"/>
        </w:rPr>
        <w:t xml:space="preserve"> requirement </w:t>
      </w:r>
      <w:r>
        <w:rPr>
          <w:rFonts w:ascii="Times New Roman" w:hAnsi="Times New Roman"/>
        </w:rPr>
        <w:t>for</w:t>
      </w:r>
      <w:r>
        <w:rPr>
          <w:rFonts w:ascii="Times New Roman" w:hAnsi="Times New Roman"/>
        </w:rPr>
        <w:t xml:space="preserve"> PRC2 </w:t>
      </w:r>
      <w:r>
        <w:rPr>
          <w:rFonts w:ascii="Times New Roman" w:hAnsi="Times New Roman"/>
        </w:rPr>
        <w:t xml:space="preserve">in the maintenance of </w:t>
      </w:r>
      <w:r>
        <w:rPr>
          <w:rFonts w:ascii="Times New Roman" w:hAnsi="Times New Roman"/>
        </w:rPr>
        <w:t xml:space="preserve">gene silencing </w:t>
      </w:r>
      <w:r>
        <w:rPr>
          <w:rFonts w:ascii="Times New Roman" w:hAnsi="Times New Roman"/>
        </w:rPr>
        <w:t>is</w:t>
      </w:r>
      <w:r>
        <w:rPr>
          <w:rFonts w:ascii="Times New Roman" w:hAnsi="Times New Roman"/>
        </w:rPr>
        <w:t xml:space="preserve"> context-dependent.</w:t>
      </w:r>
      <w:r>
        <w:rPr>
          <w:rFonts w:ascii="Times New Roman" w:hAnsi="Times New Roman"/>
        </w:rPr>
        <w:t xml:space="preserve"> </w:t>
      </w:r>
      <w:r>
        <w:rPr>
          <w:rFonts w:ascii="Times New Roman" w:hAnsi="Times New Roman"/>
        </w:rPr>
        <w:t>Unlike small molecule inhibitors of PRC2 activity</w:t>
      </w:r>
      <w:r>
        <w:rPr>
          <w:rFonts w:ascii="Times New Roman" w:hAnsi="Times New Roman"/>
        </w:rPr>
        <w:t xml:space="preserve"> that block PRC2 </w:t>
      </w:r>
      <w:r>
        <w:rPr>
          <w:rFonts w:ascii="Times New Roman" w:hAnsi="Times New Roman"/>
        </w:rPr>
        <w:t>function</w:t>
      </w:r>
      <w:r>
        <w:rPr>
          <w:rFonts w:ascii="Times New Roman" w:hAnsi="Times New Roman"/>
        </w:rPr>
        <w:t xml:space="preserve"> genome-wide</w:t>
      </w:r>
      <w:r>
        <w:rPr>
          <w:rFonts w:ascii="Times New Roman" w:hAnsi="Times New Roman"/>
        </w:rPr>
        <w:t xml:space="preserve">, </w:t>
      </w:r>
      <w:r>
        <w:rPr>
          <w:rFonts w:ascii="Times New Roman" w:hAnsi="Times New Roman"/>
        </w:rPr>
        <w:t>G-tract RNA tethering</w:t>
      </w:r>
      <w:r>
        <w:rPr>
          <w:rFonts w:ascii="Times New Roman" w:hAnsi="Times New Roman"/>
          <w:lang w:val="en-GB"/>
        </w:rPr>
        <w:t xml:space="preserve"> </w:t>
      </w:r>
      <w:r>
        <w:rPr>
          <w:rFonts w:ascii="Times New Roman" w:hAnsi="Times New Roman"/>
          <w:lang w:val="en-GB"/>
        </w:rPr>
        <w:t xml:space="preserve">allows </w:t>
      </w:r>
      <w:r>
        <w:rPr>
          <w:rFonts w:ascii="Times New Roman" w:hAnsi="Times New Roman"/>
          <w:lang w:val="en-GB"/>
        </w:rPr>
        <w:t xml:space="preserve">the selective </w:t>
      </w:r>
      <w:r>
        <w:rPr>
          <w:rFonts w:ascii="Times New Roman" w:hAnsi="Times New Roman"/>
          <w:lang w:val="en-GB"/>
        </w:rPr>
        <w:t>reversal of</w:t>
      </w:r>
      <w:r>
        <w:rPr>
          <w:rFonts w:ascii="Times New Roman" w:hAnsi="Times New Roman"/>
          <w:lang w:val="en-GB"/>
        </w:rPr>
        <w:t xml:space="preserve"> </w:t>
      </w:r>
      <w:r>
        <w:rPr>
          <w:rFonts w:ascii="Times New Roman" w:hAnsi="Times New Roman"/>
          <w:lang w:val="en-GB"/>
        </w:rPr>
        <w:t xml:space="preserve">deleterious </w:t>
      </w:r>
      <w:r>
        <w:rPr>
          <w:rFonts w:ascii="Times New Roman" w:hAnsi="Times New Roman"/>
          <w:lang w:val="en-GB"/>
        </w:rPr>
        <w:t>PRC2 recruitment events</w:t>
      </w:r>
      <w:r>
        <w:rPr>
          <w:rFonts w:ascii="Times New Roman" w:hAnsi="Times New Roman"/>
          <w:lang w:val="en-GB"/>
        </w:rPr>
        <w:t xml:space="preserve">, </w:t>
      </w:r>
      <w:r>
        <w:rPr>
          <w:rFonts w:ascii="Times New Roman" w:hAnsi="Times New Roman"/>
          <w:lang w:val="en-GB"/>
        </w:rPr>
        <w:t xml:space="preserve">which, </w:t>
      </w:r>
      <w:r>
        <w:rPr>
          <w:rFonts w:ascii="Times New Roman" w:hAnsi="Times New Roman"/>
          <w:lang w:val="en-GB"/>
        </w:rPr>
        <w:t xml:space="preserve">in the case of </w:t>
      </w:r>
      <w:r>
        <w:rPr>
          <w:rFonts w:ascii="Times New Roman" w:hAnsi="Times New Roman"/>
          <w:i/>
          <w:iCs/>
          <w:lang w:val="en-GB"/>
        </w:rPr>
        <w:t>CDKN2A</w:t>
      </w:r>
      <w:r>
        <w:rPr>
          <w:rFonts w:ascii="Times New Roman" w:hAnsi="Times New Roman"/>
          <w:lang w:val="en-GB"/>
        </w:rPr>
        <w:t>,</w:t>
      </w:r>
      <w:r>
        <w:rPr>
          <w:rFonts w:ascii="Times New Roman" w:hAnsi="Times New Roman"/>
          <w:lang w:val="en-GB"/>
        </w:rPr>
        <w:t xml:space="preserve"> allow</w:t>
      </w:r>
      <w:r>
        <w:rPr>
          <w:rFonts w:ascii="Times New Roman" w:hAnsi="Times New Roman"/>
          <w:lang w:val="en-GB"/>
        </w:rPr>
        <w:t>s</w:t>
      </w:r>
      <w:r>
        <w:rPr>
          <w:rFonts w:ascii="Times New Roman" w:hAnsi="Times New Roman"/>
          <w:lang w:val="en-GB"/>
        </w:rPr>
        <w:t xml:space="preserve"> gene activation and the induction of senescence</w:t>
      </w:r>
      <w:r>
        <w:rPr>
          <w:rFonts w:ascii="Times New Roman" w:hAnsi="Times New Roman"/>
          <w:lang w:val="en-GB"/>
        </w:rPr>
        <w:t xml:space="preserve">. </w:t>
      </w:r>
      <w:r>
        <w:rPr>
          <w:rFonts w:ascii="Times New Roman" w:hAnsi="Times New Roman"/>
          <w:lang w:val="en-GB"/>
        </w:rPr>
        <w:t xml:space="preserve">This </w:t>
      </w:r>
      <w:r>
        <w:rPr>
          <w:rFonts w:ascii="Times New Roman" w:hAnsi="Times New Roman"/>
          <w:lang w:val="en-GB"/>
        </w:rPr>
        <w:t xml:space="preserve">ability to reverse PRC2 recruitment at specific genes </w:t>
      </w:r>
      <w:r>
        <w:rPr>
          <w:rFonts w:ascii="Times New Roman" w:hAnsi="Times New Roman"/>
          <w:lang w:val="en-GB"/>
        </w:rPr>
        <w:t xml:space="preserve">may </w:t>
      </w:r>
      <w:r>
        <w:rPr>
          <w:rFonts w:ascii="Times New Roman" w:hAnsi="Times New Roman"/>
          <w:lang w:val="en-GB"/>
        </w:rPr>
        <w:t xml:space="preserve">also </w:t>
      </w:r>
      <w:r>
        <w:rPr>
          <w:rFonts w:ascii="Times New Roman" w:hAnsi="Times New Roman"/>
          <w:lang w:val="en-GB"/>
        </w:rPr>
        <w:t xml:space="preserve">allow the identification of individual </w:t>
      </w:r>
      <w:r>
        <w:rPr>
          <w:rFonts w:ascii="Times New Roman" w:hAnsi="Times New Roman"/>
          <w:lang w:val="en-GB"/>
        </w:rPr>
        <w:t>gene silencing</w:t>
      </w:r>
      <w:r>
        <w:rPr>
          <w:rFonts w:ascii="Times New Roman" w:hAnsi="Times New Roman"/>
          <w:lang w:val="en-GB"/>
        </w:rPr>
        <w:t xml:space="preserve"> events critical for oncogenesis</w:t>
      </w:r>
      <w:r>
        <w:rPr>
          <w:rFonts w:ascii="Times New Roman" w:hAnsi="Times New Roman"/>
          <w:lang w:val="en-GB"/>
        </w:rPr>
        <w:t xml:space="preserve">. </w:t>
      </w:r>
      <w:r>
        <w:rPr>
          <w:rFonts w:ascii="Times New Roman" w:hAnsi="Times New Roman"/>
          <w:lang w:val="en-GB"/>
        </w:rPr>
        <w:t>Other m</w:t>
      </w:r>
      <w:r>
        <w:rPr>
          <w:rFonts w:ascii="Times New Roman" w:hAnsi="Times New Roman"/>
          <w:lang w:val="en-GB"/>
        </w:rPr>
        <w:t>ethods</w:t>
      </w:r>
      <w:r>
        <w:rPr>
          <w:rFonts w:ascii="Times New Roman" w:hAnsi="Times New Roman"/>
          <w:lang w:val="en-GB"/>
        </w:rPr>
        <w:t>,</w:t>
      </w:r>
      <w:r>
        <w:rPr>
          <w:rFonts w:ascii="Times New Roman" w:hAnsi="Times New Roman"/>
          <w:lang w:val="en-GB"/>
        </w:rPr>
        <w:t xml:space="preserve"> </w:t>
      </w:r>
      <w:r>
        <w:rPr>
          <w:rFonts w:ascii="Times New Roman" w:hAnsi="Times New Roman"/>
          <w:lang w:val="en-GB"/>
        </w:rPr>
        <w:t xml:space="preserve">such as </w:t>
      </w:r>
      <w:r>
        <w:rPr>
          <w:rFonts w:ascii="Times New Roman" w:hAnsi="Times New Roman"/>
        </w:rPr>
        <w:t>CRISPR activation</w:t>
      </w:r>
      <w:r>
        <w:rPr>
          <w:rFonts w:ascii="Times New Roman" w:hAnsi="Times New Roman"/>
          <w:lang w:val="en-GB"/>
        </w:rPr>
        <w:t xml:space="preserve"> </w:t>
      </w:r>
      <w:r>
        <w:rPr>
          <w:rFonts w:ascii="Times New Roman" w:hAnsi="Times New Roman"/>
          <w:vertAlign w:val="superscript"/>
        </w:rPr>
        <w:t>63</w:t>
      </w:r>
      <w:r>
        <w:rPr>
          <w:rFonts w:ascii="Times New Roman" w:hAnsi="Times New Roman"/>
        </w:rPr>
        <w:t>,</w:t>
      </w:r>
      <w:r>
        <w:rPr>
          <w:rFonts w:ascii="Times New Roman" w:hAnsi="Times New Roman"/>
          <w:lang w:val="en-GB"/>
        </w:rPr>
        <w:t xml:space="preserve"> </w:t>
      </w:r>
      <w:r>
        <w:rPr>
          <w:rFonts w:ascii="Times New Roman" w:hAnsi="Times New Roman"/>
          <w:lang w:val="en-GB"/>
        </w:rPr>
        <w:t xml:space="preserve">enable </w:t>
      </w:r>
      <w:r>
        <w:rPr>
          <w:rFonts w:ascii="Times New Roman" w:hAnsi="Times New Roman"/>
          <w:lang w:val="en-GB"/>
        </w:rPr>
        <w:t xml:space="preserve">targeted transcriptional activation of specific genes. </w:t>
      </w:r>
      <w:r>
        <w:rPr>
          <w:rFonts w:ascii="Times New Roman" w:hAnsi="Times New Roman"/>
        </w:rPr>
        <w:t xml:space="preserve">However, </w:t>
      </w:r>
      <w:r>
        <w:rPr>
          <w:rFonts w:ascii="Times New Roman" w:hAnsi="Times New Roman"/>
        </w:rPr>
        <w:t xml:space="preserve">the </w:t>
      </w:r>
      <w:r>
        <w:rPr>
          <w:rFonts w:ascii="Times New Roman" w:hAnsi="Times New Roman"/>
        </w:rPr>
        <w:t>ectopic</w:t>
      </w:r>
      <w:r>
        <w:rPr>
          <w:rFonts w:ascii="Times New Roman" w:hAnsi="Times New Roman"/>
        </w:rPr>
        <w:t xml:space="preserve"> recruitment of activators </w:t>
      </w:r>
      <w:r>
        <w:rPr>
          <w:rFonts w:ascii="Times New Roman" w:hAnsi="Times New Roman"/>
        </w:rPr>
        <w:t>result</w:t>
      </w:r>
      <w:r>
        <w:rPr>
          <w:rFonts w:ascii="Times New Roman" w:hAnsi="Times New Roman"/>
        </w:rPr>
        <w:t>s</w:t>
      </w:r>
      <w:r>
        <w:rPr>
          <w:rFonts w:ascii="Times New Roman" w:hAnsi="Times New Roman"/>
        </w:rPr>
        <w:t xml:space="preserve"> in non-physiological levels of expression that are no longer responsive to endogenous regulatory </w:t>
      </w:r>
      <w:r>
        <w:rPr>
          <w:rFonts w:ascii="Times New Roman" w:hAnsi="Times New Roman"/>
        </w:rPr>
        <w:t>cues</w:t>
      </w:r>
      <w:r>
        <w:rPr>
          <w:rFonts w:ascii="Times New Roman" w:hAnsi="Times New Roman"/>
        </w:rPr>
        <w:t>. In cont</w:t>
      </w:r>
      <w:r>
        <w:rPr>
          <w:rFonts w:ascii="Times New Roman" w:hAnsi="Times New Roman"/>
        </w:rPr>
        <w:t>r</w:t>
      </w:r>
      <w:r>
        <w:rPr>
          <w:rFonts w:ascii="Times New Roman" w:hAnsi="Times New Roman"/>
        </w:rPr>
        <w:t xml:space="preserve">ast, G-tract RNA tethering </w:t>
      </w:r>
      <w:r>
        <w:rPr>
          <w:rFonts w:ascii="Times New Roman" w:hAnsi="Times New Roman"/>
        </w:rPr>
        <w:t xml:space="preserve">selectively </w:t>
      </w:r>
      <w:r>
        <w:rPr>
          <w:rFonts w:ascii="Times New Roman" w:hAnsi="Times New Roman"/>
        </w:rPr>
        <w:t>removes</w:t>
      </w:r>
      <w:r>
        <w:rPr>
          <w:rFonts w:ascii="Times New Roman" w:hAnsi="Times New Roman"/>
        </w:rPr>
        <w:t xml:space="preserve"> </w:t>
      </w:r>
      <w:r>
        <w:rPr>
          <w:rFonts w:ascii="Times New Roman" w:hAnsi="Times New Roman"/>
        </w:rPr>
        <w:t xml:space="preserve">the </w:t>
      </w:r>
      <w:r>
        <w:rPr>
          <w:rFonts w:ascii="Times New Roman" w:hAnsi="Times New Roman"/>
        </w:rPr>
        <w:t>repressive regulatory layer</w:t>
      </w:r>
      <w:r>
        <w:rPr>
          <w:rFonts w:ascii="Times New Roman" w:hAnsi="Times New Roman"/>
        </w:rPr>
        <w:t xml:space="preserve">. </w:t>
      </w:r>
      <w:r>
        <w:rPr>
          <w:rFonts w:ascii="Times New Roman" w:hAnsi="Times New Roman"/>
        </w:rPr>
        <w:t xml:space="preserve">Tethering of G-tract RNA may thus facilitate </w:t>
      </w:r>
      <w:r>
        <w:rPr>
          <w:rFonts w:ascii="Times New Roman" w:hAnsi="Times New Roman"/>
        </w:rPr>
        <w:t xml:space="preserve">the </w:t>
      </w:r>
      <w:r>
        <w:rPr>
          <w:rFonts w:ascii="Times New Roman" w:hAnsi="Times New Roman"/>
        </w:rPr>
        <w:t xml:space="preserve">physiological re-activation of specific polycomb target genes </w:t>
      </w:r>
      <w:r>
        <w:rPr>
          <w:rFonts w:ascii="Times New Roman" w:hAnsi="Times New Roman"/>
        </w:rPr>
        <w:t xml:space="preserve">that are </w:t>
      </w:r>
      <w:r>
        <w:rPr>
          <w:rFonts w:ascii="Times New Roman" w:hAnsi="Times New Roman"/>
        </w:rPr>
        <w:t xml:space="preserve">inappropriately </w:t>
      </w:r>
      <w:r>
        <w:rPr>
          <w:rFonts w:ascii="Times New Roman" w:hAnsi="Times New Roman"/>
        </w:rPr>
        <w:t xml:space="preserve">silenced in disease. </w:t>
      </w:r>
    </w:p>
    <w:p>
      <w:pPr>
        <w:spacing w:line="480" w:lineRule="auto"/>
        <w:jc w:val="both"/>
        <w:rPr>
          <w:rFonts w:ascii="Times New Roman" w:hAnsi="Times New Roman"/>
        </w:rPr>
      </w:pPr>
    </w:p>
    <w:p>
      <w:pPr>
        <w:spacing w:line="480" w:lineRule="auto"/>
        <w:jc w:val="both"/>
        <w:rPr>
          <w:rFonts w:ascii="Times New Roman" w:hAnsi="Times New Roman"/>
          <w:b/>
        </w:rPr>
      </w:pPr>
      <w:r>
        <w:rPr>
          <w:rFonts w:ascii="Times New Roman" w:hAnsi="Times New Roman"/>
          <w:b/>
        </w:rPr>
        <w:t>ACKNOWLEDGEMENTS</w:t>
      </w:r>
    </w:p>
    <w:p>
      <w:pPr>
        <w:spacing w:line="480" w:lineRule="auto"/>
        <w:jc w:val="both"/>
        <w:rPr>
          <w:rFonts w:ascii="Times New Roman" w:hAnsi="Times New Roman"/>
          <w:b/>
        </w:rPr>
      </w:pPr>
      <w:r>
        <w:rPr>
          <w:rFonts w:ascii="Times New Roman" w:hAnsi="Times New Roman"/>
        </w:rPr>
        <w:t xml:space="preserve">We thank the UCL Cancer Institute Genomics Core Facility and Bill Lyons Informatics Centre, both supported by the Cancer Research UK– UCL Centre (award C416/A18088). </w:t>
      </w:r>
      <w:r>
        <w:rPr>
          <w:rFonts w:ascii="Times New Roman" w:hAnsi="Times New Roman"/>
        </w:rPr>
        <w:t>We would like to thank A. Bracken (Trinity College Dublin), N. Broc</w:t>
      </w:r>
      <w:r>
        <w:rPr>
          <w:rFonts w:ascii="Times New Roman" w:hAnsi="Times New Roman"/>
        </w:rPr>
        <w:t>k</w:t>
      </w:r>
      <w:r>
        <w:rPr>
          <w:rFonts w:ascii="Times New Roman" w:hAnsi="Times New Roman"/>
        </w:rPr>
        <w:t>dorff (University of Oxford)</w:t>
      </w:r>
      <w:r>
        <w:rPr>
          <w:rFonts w:ascii="Times New Roman" w:hAnsi="Times New Roman"/>
        </w:rPr>
        <w:t xml:space="preserve">, </w:t>
      </w:r>
      <w:r>
        <w:rPr>
          <w:rFonts w:ascii="Times New Roman" w:hAnsi="Times New Roman"/>
        </w:rPr>
        <w:t>A.</w:t>
      </w:r>
      <w:r>
        <w:rPr>
          <w:rFonts w:ascii="Times New Roman" w:hAnsi="Times New Roman"/>
        </w:rPr>
        <w:t xml:space="preserve"> </w:t>
      </w:r>
      <w:r>
        <w:rPr>
          <w:rFonts w:ascii="Times New Roman" w:hAnsi="Times New Roman"/>
        </w:rPr>
        <w:t xml:space="preserve">Fisher (London Institute </w:t>
      </w:r>
      <w:r>
        <w:rPr>
          <w:rFonts w:ascii="Times New Roman" w:hAnsi="Times New Roman"/>
        </w:rPr>
        <w:t xml:space="preserve">for Medical Sciences) </w:t>
      </w:r>
      <w:r>
        <w:rPr>
          <w:rFonts w:ascii="Times New Roman" w:hAnsi="Times New Roman"/>
        </w:rPr>
        <w:t xml:space="preserve">and B. </w:t>
      </w:r>
      <w:r>
        <w:rPr>
          <w:rFonts w:ascii="Times New Roman" w:hAnsi="Times New Roman"/>
        </w:rPr>
        <w:t>Vanhaesebroeck</w:t>
      </w:r>
      <w:r>
        <w:rPr>
          <w:rFonts w:ascii="Times New Roman" w:hAnsi="Times New Roman"/>
        </w:rPr>
        <w:t xml:space="preserve"> (UCL) for cell lines</w:t>
      </w:r>
      <w:r>
        <w:rPr>
          <w:rFonts w:ascii="Times New Roman" w:hAnsi="Times New Roman"/>
        </w:rPr>
        <w:t xml:space="preserve">. </w:t>
      </w:r>
      <w:r>
        <w:rPr>
          <w:rFonts w:ascii="Times New Roman" w:hAnsi="Times New Roman"/>
        </w:rPr>
        <w:t xml:space="preserve">Thanks </w:t>
      </w:r>
      <w:r>
        <w:rPr>
          <w:rFonts w:ascii="Times New Roman" w:hAnsi="Times New Roman"/>
        </w:rPr>
        <w:t xml:space="preserve">also </w:t>
      </w:r>
      <w:r>
        <w:rPr>
          <w:rFonts w:ascii="Times New Roman" w:hAnsi="Times New Roman"/>
        </w:rPr>
        <w:t xml:space="preserve">to </w:t>
      </w:r>
      <w:r>
        <w:rPr>
          <w:rFonts w:ascii="Times New Roman" w:hAnsi="Times New Roman"/>
        </w:rPr>
        <w:t>I.</w:t>
      </w:r>
      <w:r>
        <w:rPr>
          <w:rFonts w:ascii="Times New Roman" w:hAnsi="Times New Roman"/>
        </w:rPr>
        <w:t xml:space="preserve"> Ruiz de los Mozos and J</w:t>
      </w:r>
      <w:r>
        <w:rPr>
          <w:rFonts w:ascii="Times New Roman" w:hAnsi="Times New Roman"/>
        </w:rPr>
        <w:t>.</w:t>
      </w:r>
      <w:r>
        <w:rPr>
          <w:rFonts w:ascii="Times New Roman" w:hAnsi="Times New Roman"/>
        </w:rPr>
        <w:t xml:space="preserve"> Ule for assistance with iCount and feedback on the manuscript and to M</w:t>
      </w:r>
      <w:r>
        <w:rPr>
          <w:rFonts w:ascii="Times New Roman" w:hAnsi="Times New Roman"/>
        </w:rPr>
        <w:t>.</w:t>
      </w:r>
      <w:r>
        <w:rPr>
          <w:rFonts w:ascii="Times New Roman" w:hAnsi="Times New Roman"/>
        </w:rPr>
        <w:t xml:space="preserve"> Vila de Mucha for assistance with flow cytometry. The research was funded by grants from the European Research Council (ERC, 311704), Worldwide Cancer Research (13-0256) and Bloodwise (18008) to RGJ, CoNaCyT (411064) to MT, </w:t>
      </w:r>
      <w:r>
        <w:rPr>
          <w:rFonts w:ascii="Times New Roman" w:hAnsi="Times New Roman"/>
          <w:lang w:val="en-GB"/>
        </w:rPr>
        <w:t xml:space="preserve">ERC (309952) and the Helmholtz Society to TB, and Cancer Research UK (FC001078), Medical Research Council (FC001078) and Wellcome Trust (FC001078) grants to the Francis Crick Institute (funding NJ, SK, SJG and JRW). </w:t>
      </w:r>
    </w:p>
    <w:p>
      <w:pPr>
        <w:spacing w:line="480" w:lineRule="auto"/>
        <w:jc w:val="both"/>
        <w:rPr>
          <w:rFonts w:ascii="Times New Roman" w:hAnsi="Times New Roman"/>
          <w:b/>
        </w:rPr>
      </w:pPr>
    </w:p>
    <w:p>
      <w:pPr>
        <w:spacing w:line="480" w:lineRule="auto"/>
        <w:jc w:val="both"/>
        <w:rPr>
          <w:rFonts w:ascii="Times New Roman" w:hAnsi="Times New Roman"/>
          <w:b/>
        </w:rPr>
      </w:pPr>
      <w:r>
        <w:rPr>
          <w:rFonts w:ascii="Times New Roman" w:hAnsi="Times New Roman"/>
          <w:b/>
        </w:rPr>
        <w:t>AUTHOR CONTRIBUTIONS</w:t>
      </w:r>
    </w:p>
    <w:p>
      <w:pPr>
        <w:spacing w:line="480" w:lineRule="auto"/>
        <w:jc w:val="both"/>
        <w:rPr>
          <w:rFonts w:ascii="Times New Roman" w:hAnsi="Times New Roman"/>
          <w:b/>
        </w:rPr>
      </w:pPr>
      <w:r>
        <w:rPr>
          <w:rFonts w:ascii="Times New Roman" w:hAnsi="Times New Roman"/>
        </w:rPr>
        <w:t>MB co-designed and performed all experiments, unless where noted below. MT performed the nucleosome IPs with different linker DNA lengths. NJ, assisted by SK, measured competition between G4 RNA and the substrate core nucleosome particle for the PRC2 catalytic core in experiments co-designed by JRW. GK performed bioinformatics analysis, assisted by JA and RGJ. KBW helped with qRT-PCR experiments. BMF and AT produced nucleosomes. JH, TB, SJG, JRW and RGJ supervised the research. RGJ co-designed experiments and wrote the paper with help from all authors.</w:t>
      </w:r>
      <w:r>
        <w:rPr>
          <w:rFonts w:ascii="Times New Roman" w:hAnsi="Times New Roman"/>
          <w:b/>
        </w:rPr>
        <w:t xml:space="preserve"> </w:t>
      </w:r>
    </w:p>
    <w:p>
      <w:pPr>
        <w:spacing w:line="480" w:lineRule="auto"/>
        <w:jc w:val="both"/>
        <w:rPr>
          <w:rFonts w:ascii="Times New Roman" w:hAnsi="Times New Roman"/>
          <w:b/>
        </w:rPr>
      </w:pPr>
    </w:p>
    <w:p>
      <w:pPr>
        <w:spacing w:line="480" w:lineRule="auto"/>
        <w:jc w:val="both"/>
        <w:rPr>
          <w:rFonts w:ascii="Times New Roman" w:hAnsi="Times New Roman"/>
          <w:b/>
        </w:rPr>
      </w:pPr>
      <w:r>
        <w:rPr>
          <w:rFonts w:ascii="Times New Roman" w:hAnsi="Times New Roman"/>
          <w:b/>
        </w:rPr>
        <w:t>COMPETING INTERESTS</w:t>
      </w:r>
    </w:p>
    <w:p>
      <w:pPr>
        <w:spacing w:line="480" w:lineRule="auto"/>
        <w:jc w:val="both"/>
        <w:rPr>
          <w:rFonts w:ascii="Times New Roman" w:hAnsi="Times New Roman"/>
          <w:b/>
        </w:rPr>
      </w:pPr>
      <w:r>
        <w:rPr>
          <w:rFonts w:ascii="Times New Roman" w:hAnsi="Times New Roman"/>
        </w:rPr>
        <w:t>The authors declare no competing interests</w:t>
      </w:r>
      <w:r>
        <w:rPr>
          <w:rFonts w:ascii="Times New Roman" w:hAnsi="Times New Roman"/>
          <w:b/>
        </w:rPr>
        <w:t xml:space="preserve">. </w:t>
      </w:r>
    </w:p>
    <w:p>
      <w:pPr>
        <w:spacing w:line="480" w:lineRule="auto"/>
        <w:jc w:val="both"/>
        <w:rPr>
          <w:rFonts w:ascii="Times New Roman" w:hAnsi="Times New Roman"/>
          <w:b/>
        </w:rPr>
      </w:pPr>
    </w:p>
    <w:p>
      <w:pPr>
        <w:spacing w:line="480" w:lineRule="auto"/>
        <w:jc w:val="both"/>
        <w:rPr>
          <w:rFonts w:ascii="Times New Roman" w:hAnsi="Times New Roman"/>
        </w:rPr>
      </w:pPr>
      <w:r>
        <w:rPr>
          <w:rFonts w:ascii="Times New Roman" w:hAnsi="Times New Roman"/>
          <w:b/>
        </w:rPr>
        <w:t>REFERENCES</w:t>
      </w:r>
    </w:p>
    <w:p>
      <w:pPr>
        <w:widowControl w:val="0"/>
        <w:autoSpaceDE w:val="0"/>
        <w:autoSpaceDN w:val="0"/>
        <w:adjustRightInd w:val="0"/>
        <w:rPr>
          <w:rFonts w:ascii="Times New Roman" w:hAnsi="Times New Roman"/>
        </w:rPr>
      </w:pPr>
    </w:p>
    <w:p>
      <w:pPr>
        <w:autoSpaceDE w:val="0"/>
        <w:autoSpaceDN w:val="0"/>
        <w:adjustRightInd w:val="0"/>
        <w:ind w:left="720" w:hanging="720"/>
        <w:rPr>
          <w:rFonts w:ascii="Times New Roman" w:hAnsi="Times New Roman"/>
        </w:rPr>
      </w:pPr>
      <w:r>
        <w:rPr>
          <w:rFonts w:ascii="Times New Roman" w:hAnsi="Times New Roman"/>
        </w:rPr>
        <w:t>1.</w:t>
      </w:r>
      <w:r>
        <w:rPr>
          <w:rFonts w:ascii="Times New Roman" w:hAnsi="Times New Roman"/>
        </w:rPr>
        <w:tab/>
        <w:t xml:space="preserve">Skalska, L., Beltran-Nebot, M., Ule, J. &amp; Jenner, R.G. Regulatory feedback from nascent RNA to chromatin and transcription. </w:t>
      </w:r>
      <w:r>
        <w:rPr>
          <w:rFonts w:ascii="Times New Roman" w:hAnsi="Times New Roman"/>
          <w:i/>
        </w:rPr>
        <w:t>Nat Rev Mol Cell Biol</w:t>
      </w:r>
      <w:r>
        <w:rPr>
          <w:rFonts w:ascii="Times New Roman" w:hAnsi="Times New Roman"/>
        </w:rPr>
        <w:t xml:space="preserve"> </w:t>
      </w:r>
      <w:r>
        <w:rPr>
          <w:rFonts w:ascii="Times New Roman" w:hAnsi="Times New Roman"/>
          <w:b/>
        </w:rPr>
        <w:t>18</w:t>
      </w:r>
      <w:r>
        <w:rPr>
          <w:rFonts w:ascii="Times New Roman" w:hAnsi="Times New Roman"/>
        </w:rPr>
        <w:t>, 331-337 (2017).</w:t>
      </w:r>
    </w:p>
    <w:p>
      <w:pPr>
        <w:autoSpaceDE w:val="0"/>
        <w:autoSpaceDN w:val="0"/>
        <w:adjustRightInd w:val="0"/>
        <w:ind w:left="720" w:hanging="720"/>
        <w:rPr>
          <w:rFonts w:ascii="Times New Roman" w:hAnsi="Times New Roman"/>
        </w:rPr>
      </w:pPr>
      <w:r>
        <w:rPr>
          <w:rFonts w:ascii="Times New Roman" w:hAnsi="Times New Roman"/>
        </w:rPr>
        <w:t>2.</w:t>
      </w:r>
      <w:r>
        <w:rPr>
          <w:rFonts w:ascii="Times New Roman" w:hAnsi="Times New Roman"/>
        </w:rPr>
        <w:tab/>
        <w:t xml:space="preserve">Holoch, D. &amp; Margueron, R. Mechanisms Regulating PRC2 Recruitment and Enzymatic Activity. </w:t>
      </w:r>
      <w:r>
        <w:rPr>
          <w:rFonts w:ascii="Times New Roman" w:hAnsi="Times New Roman"/>
          <w:i/>
        </w:rPr>
        <w:t>Trends Biochem Sci</w:t>
      </w:r>
      <w:r>
        <w:rPr>
          <w:rFonts w:ascii="Times New Roman" w:hAnsi="Times New Roman"/>
        </w:rPr>
        <w:t xml:space="preserve"> </w:t>
      </w:r>
      <w:r>
        <w:rPr>
          <w:rFonts w:ascii="Times New Roman" w:hAnsi="Times New Roman"/>
          <w:b/>
        </w:rPr>
        <w:t>42</w:t>
      </w:r>
      <w:r>
        <w:rPr>
          <w:rFonts w:ascii="Times New Roman" w:hAnsi="Times New Roman"/>
        </w:rPr>
        <w:t>, 531-542 (2017).</w:t>
      </w:r>
    </w:p>
    <w:p>
      <w:pPr>
        <w:autoSpaceDE w:val="0"/>
        <w:autoSpaceDN w:val="0"/>
        <w:adjustRightInd w:val="0"/>
        <w:ind w:left="720" w:hanging="720"/>
        <w:rPr>
          <w:rFonts w:ascii="Times New Roman" w:hAnsi="Times New Roman"/>
        </w:rPr>
      </w:pPr>
      <w:r>
        <w:rPr>
          <w:rFonts w:ascii="Times New Roman" w:hAnsi="Times New Roman"/>
        </w:rPr>
        <w:t>3.</w:t>
      </w:r>
      <w:r>
        <w:rPr>
          <w:rFonts w:ascii="Times New Roman" w:hAnsi="Times New Roman"/>
        </w:rPr>
        <w:tab/>
        <w:t xml:space="preserve">Schuettengruber, B., Bourbon, H.M., Di Croce, L. &amp; Cavalli, G. Genome Regulation by Polycomb and Trithorax: 70 Years and Counting. </w:t>
      </w:r>
      <w:r>
        <w:rPr>
          <w:rFonts w:ascii="Times New Roman" w:hAnsi="Times New Roman"/>
          <w:i/>
        </w:rPr>
        <w:t>Cell</w:t>
      </w:r>
      <w:r>
        <w:rPr>
          <w:rFonts w:ascii="Times New Roman" w:hAnsi="Times New Roman"/>
        </w:rPr>
        <w:t xml:space="preserve"> </w:t>
      </w:r>
      <w:r>
        <w:rPr>
          <w:rFonts w:ascii="Times New Roman" w:hAnsi="Times New Roman"/>
          <w:b/>
        </w:rPr>
        <w:t>171</w:t>
      </w:r>
      <w:r>
        <w:rPr>
          <w:rFonts w:ascii="Times New Roman" w:hAnsi="Times New Roman"/>
        </w:rPr>
        <w:t>, 34-57 (2017).</w:t>
      </w:r>
    </w:p>
    <w:p>
      <w:pPr>
        <w:autoSpaceDE w:val="0"/>
        <w:autoSpaceDN w:val="0"/>
        <w:adjustRightInd w:val="0"/>
        <w:ind w:left="720" w:hanging="720"/>
        <w:rPr>
          <w:rFonts w:ascii="Times New Roman" w:hAnsi="Times New Roman"/>
        </w:rPr>
      </w:pPr>
      <w:r>
        <w:rPr>
          <w:rFonts w:ascii="Times New Roman" w:hAnsi="Times New Roman"/>
        </w:rPr>
        <w:t>4.</w:t>
      </w:r>
      <w:r>
        <w:rPr>
          <w:rFonts w:ascii="Times New Roman" w:hAnsi="Times New Roman"/>
        </w:rPr>
        <w:tab/>
        <w:t xml:space="preserve">Comet, I., Riising, E.M., Leblanc, B. &amp; Helin, K. Maintaining cell identity: PRC2-mediated regulation of transcription and cancer. </w:t>
      </w:r>
      <w:r>
        <w:rPr>
          <w:rFonts w:ascii="Times New Roman" w:hAnsi="Times New Roman"/>
          <w:i/>
        </w:rPr>
        <w:t>Nat Rev Cancer</w:t>
      </w:r>
      <w:r>
        <w:rPr>
          <w:rFonts w:ascii="Times New Roman" w:hAnsi="Times New Roman"/>
        </w:rPr>
        <w:t xml:space="preserve"> </w:t>
      </w:r>
      <w:r>
        <w:rPr>
          <w:rFonts w:ascii="Times New Roman" w:hAnsi="Times New Roman"/>
          <w:b/>
        </w:rPr>
        <w:t>16</w:t>
      </w:r>
      <w:r>
        <w:rPr>
          <w:rFonts w:ascii="Times New Roman" w:hAnsi="Times New Roman"/>
        </w:rPr>
        <w:t>, 803-810 (2016).</w:t>
      </w:r>
    </w:p>
    <w:p>
      <w:pPr>
        <w:autoSpaceDE w:val="0"/>
        <w:autoSpaceDN w:val="0"/>
        <w:adjustRightInd w:val="0"/>
        <w:ind w:left="720" w:hanging="720"/>
        <w:rPr>
          <w:rFonts w:ascii="Times New Roman" w:hAnsi="Times New Roman"/>
        </w:rPr>
      </w:pPr>
      <w:r>
        <w:rPr>
          <w:rFonts w:ascii="Times New Roman" w:hAnsi="Times New Roman"/>
        </w:rPr>
        <w:t>5.</w:t>
      </w:r>
      <w:r>
        <w:rPr>
          <w:rFonts w:ascii="Times New Roman" w:hAnsi="Times New Roman"/>
        </w:rPr>
        <w:tab/>
        <w:t xml:space="preserve">Qi, W. et al. Selective inhibition of Ezh2 by a small molecule inhibitor blocks tumor cells proliferation. </w:t>
      </w:r>
      <w:r>
        <w:rPr>
          <w:rFonts w:ascii="Times New Roman" w:hAnsi="Times New Roman"/>
          <w:i/>
        </w:rPr>
        <w:t>Proc Natl Acad Sci U S A</w:t>
      </w:r>
      <w:r>
        <w:rPr>
          <w:rFonts w:ascii="Times New Roman" w:hAnsi="Times New Roman"/>
        </w:rPr>
        <w:t xml:space="preserve"> </w:t>
      </w:r>
      <w:r>
        <w:rPr>
          <w:rFonts w:ascii="Times New Roman" w:hAnsi="Times New Roman"/>
          <w:b/>
        </w:rPr>
        <w:t>109</w:t>
      </w:r>
      <w:r>
        <w:rPr>
          <w:rFonts w:ascii="Times New Roman" w:hAnsi="Times New Roman"/>
        </w:rPr>
        <w:t>, 21360-5 (2012).</w:t>
      </w:r>
    </w:p>
    <w:p>
      <w:pPr>
        <w:autoSpaceDE w:val="0"/>
        <w:autoSpaceDN w:val="0"/>
        <w:adjustRightInd w:val="0"/>
        <w:ind w:left="720" w:hanging="720"/>
        <w:rPr>
          <w:rFonts w:ascii="Times New Roman" w:hAnsi="Times New Roman"/>
        </w:rPr>
      </w:pPr>
      <w:r>
        <w:rPr>
          <w:rFonts w:ascii="Times New Roman" w:hAnsi="Times New Roman"/>
        </w:rPr>
        <w:t>6.</w:t>
      </w:r>
      <w:r>
        <w:rPr>
          <w:rFonts w:ascii="Times New Roman" w:hAnsi="Times New Roman"/>
        </w:rPr>
        <w:tab/>
        <w:t xml:space="preserve">Knutson, S.K. et al. Durable tumor regression in genetically altered malignant rhabdoid tumors by inhibition of methyltransferase EZH2. </w:t>
      </w:r>
      <w:r>
        <w:rPr>
          <w:rFonts w:ascii="Times New Roman" w:hAnsi="Times New Roman"/>
          <w:i/>
        </w:rPr>
        <w:t>Proc Natl Acad Sci U S A</w:t>
      </w:r>
      <w:r>
        <w:rPr>
          <w:rFonts w:ascii="Times New Roman" w:hAnsi="Times New Roman"/>
        </w:rPr>
        <w:t xml:space="preserve"> </w:t>
      </w:r>
      <w:r>
        <w:rPr>
          <w:rFonts w:ascii="Times New Roman" w:hAnsi="Times New Roman"/>
          <w:b/>
        </w:rPr>
        <w:t>110</w:t>
      </w:r>
      <w:r>
        <w:rPr>
          <w:rFonts w:ascii="Times New Roman" w:hAnsi="Times New Roman"/>
        </w:rPr>
        <w:t>, 7922-7 (2013).</w:t>
      </w:r>
    </w:p>
    <w:p>
      <w:pPr>
        <w:autoSpaceDE w:val="0"/>
        <w:autoSpaceDN w:val="0"/>
        <w:adjustRightInd w:val="0"/>
        <w:ind w:left="720" w:hanging="720"/>
        <w:rPr>
          <w:rFonts w:ascii="Times New Roman" w:hAnsi="Times New Roman"/>
        </w:rPr>
      </w:pPr>
      <w:r>
        <w:rPr>
          <w:rFonts w:ascii="Times New Roman" w:hAnsi="Times New Roman"/>
        </w:rPr>
        <w:t>7.</w:t>
      </w:r>
      <w:r>
        <w:rPr>
          <w:rFonts w:ascii="Times New Roman" w:hAnsi="Times New Roman"/>
        </w:rPr>
        <w:tab/>
        <w:t xml:space="preserve">Caganova, M. et al. Germinal center dysregulation by histone methyltransferase EZH2 promotes lymphomagenesis. </w:t>
      </w:r>
      <w:r>
        <w:rPr>
          <w:rFonts w:ascii="Times New Roman" w:hAnsi="Times New Roman"/>
          <w:i/>
        </w:rPr>
        <w:t>J Clin Invest</w:t>
      </w:r>
      <w:r>
        <w:rPr>
          <w:rFonts w:ascii="Times New Roman" w:hAnsi="Times New Roman"/>
        </w:rPr>
        <w:t xml:space="preserve"> </w:t>
      </w:r>
      <w:r>
        <w:rPr>
          <w:rFonts w:ascii="Times New Roman" w:hAnsi="Times New Roman"/>
          <w:b/>
        </w:rPr>
        <w:t>123</w:t>
      </w:r>
      <w:r>
        <w:rPr>
          <w:rFonts w:ascii="Times New Roman" w:hAnsi="Times New Roman"/>
        </w:rPr>
        <w:t>, 5009-22 (2013).</w:t>
      </w:r>
    </w:p>
    <w:p>
      <w:pPr>
        <w:autoSpaceDE w:val="0"/>
        <w:autoSpaceDN w:val="0"/>
        <w:adjustRightInd w:val="0"/>
        <w:ind w:left="720" w:hanging="720"/>
        <w:rPr>
          <w:rFonts w:ascii="Times New Roman" w:hAnsi="Times New Roman"/>
        </w:rPr>
      </w:pPr>
      <w:r>
        <w:rPr>
          <w:rFonts w:ascii="Times New Roman" w:hAnsi="Times New Roman"/>
        </w:rPr>
        <w:t>8.</w:t>
      </w:r>
      <w:r>
        <w:rPr>
          <w:rFonts w:ascii="Times New Roman" w:hAnsi="Times New Roman"/>
        </w:rPr>
        <w:tab/>
        <w:t xml:space="preserve">Beguelin, W. et al. EZH2 is required for germinal center formation and somatic EZH2 mutations promote lymphoid transformation. </w:t>
      </w:r>
      <w:r>
        <w:rPr>
          <w:rFonts w:ascii="Times New Roman" w:hAnsi="Times New Roman"/>
          <w:i/>
        </w:rPr>
        <w:t>Cancer Cell</w:t>
      </w:r>
      <w:r>
        <w:rPr>
          <w:rFonts w:ascii="Times New Roman" w:hAnsi="Times New Roman"/>
        </w:rPr>
        <w:t xml:space="preserve"> </w:t>
      </w:r>
      <w:r>
        <w:rPr>
          <w:rFonts w:ascii="Times New Roman" w:hAnsi="Times New Roman"/>
          <w:b/>
        </w:rPr>
        <w:t>23</w:t>
      </w:r>
      <w:r>
        <w:rPr>
          <w:rFonts w:ascii="Times New Roman" w:hAnsi="Times New Roman"/>
        </w:rPr>
        <w:t>, 677-92 (2013).</w:t>
      </w:r>
    </w:p>
    <w:p>
      <w:pPr>
        <w:autoSpaceDE w:val="0"/>
        <w:autoSpaceDN w:val="0"/>
        <w:adjustRightInd w:val="0"/>
        <w:ind w:left="720" w:hanging="720"/>
        <w:rPr>
          <w:rFonts w:ascii="Times New Roman" w:hAnsi="Times New Roman"/>
        </w:rPr>
      </w:pPr>
      <w:r>
        <w:rPr>
          <w:rFonts w:ascii="Times New Roman" w:hAnsi="Times New Roman"/>
        </w:rPr>
        <w:t>9.</w:t>
      </w:r>
      <w:r>
        <w:rPr>
          <w:rFonts w:ascii="Times New Roman" w:hAnsi="Times New Roman"/>
        </w:rPr>
        <w:tab/>
        <w:t xml:space="preserve">McCabe, M.T. et al. EZH2 inhibition as a therapeutic strategy for lymphoma with EZH2-activating mutations. </w:t>
      </w:r>
      <w:r>
        <w:rPr>
          <w:rFonts w:ascii="Times New Roman" w:hAnsi="Times New Roman"/>
          <w:i/>
        </w:rPr>
        <w:t>Nature</w:t>
      </w:r>
      <w:r>
        <w:rPr>
          <w:rFonts w:ascii="Times New Roman" w:hAnsi="Times New Roman"/>
        </w:rPr>
        <w:t xml:space="preserve"> </w:t>
      </w:r>
      <w:r>
        <w:rPr>
          <w:rFonts w:ascii="Times New Roman" w:hAnsi="Times New Roman"/>
          <w:b/>
        </w:rPr>
        <w:t>492</w:t>
      </w:r>
      <w:r>
        <w:rPr>
          <w:rFonts w:ascii="Times New Roman" w:hAnsi="Times New Roman"/>
        </w:rPr>
        <w:t>, 108-12 (2012).</w:t>
      </w:r>
    </w:p>
    <w:p>
      <w:pPr>
        <w:autoSpaceDE w:val="0"/>
        <w:autoSpaceDN w:val="0"/>
        <w:adjustRightInd w:val="0"/>
        <w:ind w:left="720" w:hanging="720"/>
        <w:rPr>
          <w:rFonts w:ascii="Times New Roman" w:hAnsi="Times New Roman"/>
        </w:rPr>
      </w:pPr>
      <w:r>
        <w:rPr>
          <w:rFonts w:ascii="Times New Roman" w:hAnsi="Times New Roman"/>
        </w:rPr>
        <w:t>10.</w:t>
      </w:r>
      <w:r>
        <w:rPr>
          <w:rFonts w:ascii="Times New Roman" w:hAnsi="Times New Roman"/>
        </w:rPr>
        <w:tab/>
        <w:t xml:space="preserve">Mohammad, F. et al. EZH2 is a potential therapeutic target for H3K27M-mutant pediatric gliomas. </w:t>
      </w:r>
      <w:r>
        <w:rPr>
          <w:rFonts w:ascii="Times New Roman" w:hAnsi="Times New Roman"/>
          <w:i/>
        </w:rPr>
        <w:t>Nat Med</w:t>
      </w:r>
      <w:r>
        <w:rPr>
          <w:rFonts w:ascii="Times New Roman" w:hAnsi="Times New Roman"/>
        </w:rPr>
        <w:t xml:space="preserve"> </w:t>
      </w:r>
      <w:r>
        <w:rPr>
          <w:rFonts w:ascii="Times New Roman" w:hAnsi="Times New Roman"/>
          <w:b/>
        </w:rPr>
        <w:t>23</w:t>
      </w:r>
      <w:r>
        <w:rPr>
          <w:rFonts w:ascii="Times New Roman" w:hAnsi="Times New Roman"/>
        </w:rPr>
        <w:t>, 483-492 (2017).</w:t>
      </w:r>
    </w:p>
    <w:p>
      <w:pPr>
        <w:autoSpaceDE w:val="0"/>
        <w:autoSpaceDN w:val="0"/>
        <w:adjustRightInd w:val="0"/>
        <w:ind w:left="720" w:hanging="720"/>
        <w:rPr>
          <w:rFonts w:ascii="Times New Roman" w:hAnsi="Times New Roman"/>
        </w:rPr>
      </w:pPr>
      <w:r>
        <w:rPr>
          <w:rFonts w:ascii="Times New Roman" w:hAnsi="Times New Roman"/>
        </w:rPr>
        <w:t>11.</w:t>
      </w:r>
      <w:r>
        <w:rPr>
          <w:rFonts w:ascii="Times New Roman" w:hAnsi="Times New Roman"/>
        </w:rPr>
        <w:tab/>
        <w:t xml:space="preserve">Boyer, L.A. et al. Polycomb complexes repress developmental regulators in murine embryonic stem cells. </w:t>
      </w:r>
      <w:r>
        <w:rPr>
          <w:rFonts w:ascii="Times New Roman" w:hAnsi="Times New Roman"/>
          <w:i/>
        </w:rPr>
        <w:t>Nature</w:t>
      </w:r>
      <w:r>
        <w:rPr>
          <w:rFonts w:ascii="Times New Roman" w:hAnsi="Times New Roman"/>
        </w:rPr>
        <w:t xml:space="preserve"> </w:t>
      </w:r>
      <w:r>
        <w:rPr>
          <w:rFonts w:ascii="Times New Roman" w:hAnsi="Times New Roman"/>
          <w:b/>
        </w:rPr>
        <w:t>441</w:t>
      </w:r>
      <w:r>
        <w:rPr>
          <w:rFonts w:ascii="Times New Roman" w:hAnsi="Times New Roman"/>
        </w:rPr>
        <w:t>, 349-53 (2006).</w:t>
      </w:r>
    </w:p>
    <w:p>
      <w:pPr>
        <w:autoSpaceDE w:val="0"/>
        <w:autoSpaceDN w:val="0"/>
        <w:adjustRightInd w:val="0"/>
        <w:ind w:left="720" w:hanging="720"/>
        <w:rPr>
          <w:rFonts w:ascii="Times New Roman" w:hAnsi="Times New Roman"/>
        </w:rPr>
      </w:pPr>
      <w:r>
        <w:rPr>
          <w:rFonts w:ascii="Times New Roman" w:hAnsi="Times New Roman"/>
        </w:rPr>
        <w:t>12.</w:t>
      </w:r>
      <w:r>
        <w:rPr>
          <w:rFonts w:ascii="Times New Roman" w:hAnsi="Times New Roman"/>
        </w:rPr>
        <w:tab/>
        <w:t xml:space="preserve">Bracken, A.P., Dietrich, N., Pasini, D., Hansen, K.H. &amp; Helin, K. Genome-wide mapping of Polycomb target genes unravels their roles in cell fate transitions. </w:t>
      </w:r>
      <w:r>
        <w:rPr>
          <w:rFonts w:ascii="Times New Roman" w:hAnsi="Times New Roman"/>
          <w:i/>
        </w:rPr>
        <w:t>Genes Dev</w:t>
      </w:r>
      <w:r>
        <w:rPr>
          <w:rFonts w:ascii="Times New Roman" w:hAnsi="Times New Roman"/>
        </w:rPr>
        <w:t xml:space="preserve"> </w:t>
      </w:r>
      <w:r>
        <w:rPr>
          <w:rFonts w:ascii="Times New Roman" w:hAnsi="Times New Roman"/>
          <w:b/>
        </w:rPr>
        <w:t>20</w:t>
      </w:r>
      <w:r>
        <w:rPr>
          <w:rFonts w:ascii="Times New Roman" w:hAnsi="Times New Roman"/>
        </w:rPr>
        <w:t>, 1123-36 (2006).</w:t>
      </w:r>
    </w:p>
    <w:p>
      <w:pPr>
        <w:autoSpaceDE w:val="0"/>
        <w:autoSpaceDN w:val="0"/>
        <w:adjustRightInd w:val="0"/>
        <w:ind w:left="720" w:hanging="720"/>
        <w:rPr>
          <w:rFonts w:ascii="Times New Roman" w:hAnsi="Times New Roman"/>
        </w:rPr>
      </w:pPr>
      <w:r>
        <w:rPr>
          <w:rFonts w:ascii="Times New Roman" w:hAnsi="Times New Roman"/>
        </w:rPr>
        <w:t>13.</w:t>
      </w:r>
      <w:r>
        <w:rPr>
          <w:rFonts w:ascii="Times New Roman" w:hAnsi="Times New Roman"/>
        </w:rPr>
        <w:tab/>
        <w:t xml:space="preserve">Mikkelsen, T.S. et al. Genome-wide maps of chromatin state in pluripotent and lineage-committed cells. </w:t>
      </w:r>
      <w:r>
        <w:rPr>
          <w:rFonts w:ascii="Times New Roman" w:hAnsi="Times New Roman"/>
          <w:i/>
        </w:rPr>
        <w:t>Nature</w:t>
      </w:r>
      <w:r>
        <w:rPr>
          <w:rFonts w:ascii="Times New Roman" w:hAnsi="Times New Roman"/>
        </w:rPr>
        <w:t xml:space="preserve"> </w:t>
      </w:r>
      <w:r>
        <w:rPr>
          <w:rFonts w:ascii="Times New Roman" w:hAnsi="Times New Roman"/>
          <w:b/>
        </w:rPr>
        <w:t>448</w:t>
      </w:r>
      <w:r>
        <w:rPr>
          <w:rFonts w:ascii="Times New Roman" w:hAnsi="Times New Roman"/>
        </w:rPr>
        <w:t>, 553-60 (2007).</w:t>
      </w:r>
    </w:p>
    <w:p>
      <w:pPr>
        <w:autoSpaceDE w:val="0"/>
        <w:autoSpaceDN w:val="0"/>
        <w:adjustRightInd w:val="0"/>
        <w:ind w:left="720" w:hanging="720"/>
        <w:rPr>
          <w:rFonts w:ascii="Times New Roman" w:hAnsi="Times New Roman"/>
        </w:rPr>
      </w:pPr>
      <w:r>
        <w:rPr>
          <w:rFonts w:ascii="Times New Roman" w:hAnsi="Times New Roman"/>
        </w:rPr>
        <w:t>14.</w:t>
      </w:r>
      <w:r>
        <w:rPr>
          <w:rFonts w:ascii="Times New Roman" w:hAnsi="Times New Roman"/>
        </w:rPr>
        <w:tab/>
        <w:t xml:space="preserve">Mohn, F. et al. Lineage-specific polycomb targets and de novo DNA methylation define restriction and potential of neuronal progenitors. </w:t>
      </w:r>
      <w:r>
        <w:rPr>
          <w:rFonts w:ascii="Times New Roman" w:hAnsi="Times New Roman"/>
          <w:i/>
        </w:rPr>
        <w:t>Mol Cell</w:t>
      </w:r>
      <w:r>
        <w:rPr>
          <w:rFonts w:ascii="Times New Roman" w:hAnsi="Times New Roman"/>
        </w:rPr>
        <w:t xml:space="preserve"> </w:t>
      </w:r>
      <w:r>
        <w:rPr>
          <w:rFonts w:ascii="Times New Roman" w:hAnsi="Times New Roman"/>
          <w:b/>
        </w:rPr>
        <w:t>30</w:t>
      </w:r>
      <w:r>
        <w:rPr>
          <w:rFonts w:ascii="Times New Roman" w:hAnsi="Times New Roman"/>
        </w:rPr>
        <w:t>, 755-66 (2008).</w:t>
      </w:r>
    </w:p>
    <w:p>
      <w:pPr>
        <w:autoSpaceDE w:val="0"/>
        <w:autoSpaceDN w:val="0"/>
        <w:adjustRightInd w:val="0"/>
        <w:ind w:left="720" w:hanging="720"/>
        <w:rPr>
          <w:rFonts w:ascii="Times New Roman" w:hAnsi="Times New Roman"/>
        </w:rPr>
      </w:pPr>
      <w:r>
        <w:rPr>
          <w:rFonts w:ascii="Times New Roman" w:hAnsi="Times New Roman"/>
        </w:rPr>
        <w:t>15.</w:t>
      </w:r>
      <w:r>
        <w:rPr>
          <w:rFonts w:ascii="Times New Roman" w:hAnsi="Times New Roman"/>
        </w:rPr>
        <w:tab/>
        <w:t xml:space="preserve">Agger, K. et al. The H3K27me3 demethylase JMJD3 contributes to the activation of the INK4A-ARF locus in response to oncogene- and stress-induced senescence. </w:t>
      </w:r>
      <w:r>
        <w:rPr>
          <w:rFonts w:ascii="Times New Roman" w:hAnsi="Times New Roman"/>
          <w:i/>
        </w:rPr>
        <w:t>Genes Dev</w:t>
      </w:r>
      <w:r>
        <w:rPr>
          <w:rFonts w:ascii="Times New Roman" w:hAnsi="Times New Roman"/>
        </w:rPr>
        <w:t xml:space="preserve"> </w:t>
      </w:r>
      <w:r>
        <w:rPr>
          <w:rFonts w:ascii="Times New Roman" w:hAnsi="Times New Roman"/>
          <w:b/>
        </w:rPr>
        <w:t>23</w:t>
      </w:r>
      <w:r>
        <w:rPr>
          <w:rFonts w:ascii="Times New Roman" w:hAnsi="Times New Roman"/>
        </w:rPr>
        <w:t>, 1171-6 (2009).</w:t>
      </w:r>
    </w:p>
    <w:p>
      <w:pPr>
        <w:autoSpaceDE w:val="0"/>
        <w:autoSpaceDN w:val="0"/>
        <w:adjustRightInd w:val="0"/>
        <w:ind w:left="720" w:hanging="720"/>
        <w:rPr>
          <w:rFonts w:ascii="Times New Roman" w:hAnsi="Times New Roman"/>
        </w:rPr>
      </w:pPr>
      <w:r>
        <w:rPr>
          <w:rFonts w:ascii="Times New Roman" w:hAnsi="Times New Roman"/>
        </w:rPr>
        <w:t>16.</w:t>
      </w:r>
      <w:r>
        <w:rPr>
          <w:rFonts w:ascii="Times New Roman" w:hAnsi="Times New Roman"/>
        </w:rPr>
        <w:tab/>
        <w:t xml:space="preserve">Barradas, M. et al. Histone demethylase JMJD3 contributes to epigenetic control of INK4a/ARF by oncogenic RAS. </w:t>
      </w:r>
      <w:r>
        <w:rPr>
          <w:rFonts w:ascii="Times New Roman" w:hAnsi="Times New Roman"/>
          <w:i/>
        </w:rPr>
        <w:t>Genes Dev</w:t>
      </w:r>
      <w:r>
        <w:rPr>
          <w:rFonts w:ascii="Times New Roman" w:hAnsi="Times New Roman"/>
        </w:rPr>
        <w:t xml:space="preserve"> </w:t>
      </w:r>
      <w:r>
        <w:rPr>
          <w:rFonts w:ascii="Times New Roman" w:hAnsi="Times New Roman"/>
          <w:b/>
        </w:rPr>
        <w:t>23</w:t>
      </w:r>
      <w:r>
        <w:rPr>
          <w:rFonts w:ascii="Times New Roman" w:hAnsi="Times New Roman"/>
        </w:rPr>
        <w:t>, 1177-82 (2009).</w:t>
      </w:r>
    </w:p>
    <w:p>
      <w:pPr>
        <w:autoSpaceDE w:val="0"/>
        <w:autoSpaceDN w:val="0"/>
        <w:adjustRightInd w:val="0"/>
        <w:ind w:left="720" w:hanging="720"/>
        <w:rPr>
          <w:rFonts w:ascii="Times New Roman" w:hAnsi="Times New Roman"/>
        </w:rPr>
      </w:pPr>
      <w:r>
        <w:rPr>
          <w:rFonts w:ascii="Times New Roman" w:hAnsi="Times New Roman"/>
        </w:rPr>
        <w:t>17.</w:t>
      </w:r>
      <w:r>
        <w:rPr>
          <w:rFonts w:ascii="Times New Roman" w:hAnsi="Times New Roman"/>
        </w:rPr>
        <w:tab/>
        <w:t xml:space="preserve">Berg, T. et al. A transgenic mouse model demonstrating the oncogenic role of mutations in the polycomb-group gene EZH2 in lymphomagenesis. </w:t>
      </w:r>
      <w:r>
        <w:rPr>
          <w:rFonts w:ascii="Times New Roman" w:hAnsi="Times New Roman"/>
          <w:i/>
        </w:rPr>
        <w:t>Blood</w:t>
      </w:r>
      <w:r>
        <w:rPr>
          <w:rFonts w:ascii="Times New Roman" w:hAnsi="Times New Roman"/>
        </w:rPr>
        <w:t xml:space="preserve"> </w:t>
      </w:r>
      <w:r>
        <w:rPr>
          <w:rFonts w:ascii="Times New Roman" w:hAnsi="Times New Roman"/>
          <w:b/>
        </w:rPr>
        <w:t>123</w:t>
      </w:r>
      <w:r>
        <w:rPr>
          <w:rFonts w:ascii="Times New Roman" w:hAnsi="Times New Roman"/>
        </w:rPr>
        <w:t>, 3914-24 (2014).</w:t>
      </w:r>
    </w:p>
    <w:p>
      <w:pPr>
        <w:autoSpaceDE w:val="0"/>
        <w:autoSpaceDN w:val="0"/>
        <w:adjustRightInd w:val="0"/>
        <w:ind w:left="720" w:hanging="720"/>
        <w:rPr>
          <w:rFonts w:ascii="Times New Roman" w:hAnsi="Times New Roman"/>
        </w:rPr>
      </w:pPr>
      <w:r>
        <w:rPr>
          <w:rFonts w:ascii="Times New Roman" w:hAnsi="Times New Roman"/>
        </w:rPr>
        <w:t>18.</w:t>
      </w:r>
      <w:r>
        <w:rPr>
          <w:rFonts w:ascii="Times New Roman" w:hAnsi="Times New Roman"/>
        </w:rPr>
        <w:tab/>
        <w:t xml:space="preserve">Hosogane, M., Funayama, R., Nishida, Y., Nagashima, T. &amp; Nakayama, K. Ras-induced changes in H3K27me3 occur after those in transcriptional activity. </w:t>
      </w:r>
      <w:r>
        <w:rPr>
          <w:rFonts w:ascii="Times New Roman" w:hAnsi="Times New Roman"/>
          <w:i/>
        </w:rPr>
        <w:t>PLoS Genet</w:t>
      </w:r>
      <w:r>
        <w:rPr>
          <w:rFonts w:ascii="Times New Roman" w:hAnsi="Times New Roman"/>
        </w:rPr>
        <w:t xml:space="preserve"> </w:t>
      </w:r>
      <w:r>
        <w:rPr>
          <w:rFonts w:ascii="Times New Roman" w:hAnsi="Times New Roman"/>
          <w:b/>
        </w:rPr>
        <w:t>9</w:t>
      </w:r>
      <w:r>
        <w:rPr>
          <w:rFonts w:ascii="Times New Roman" w:hAnsi="Times New Roman"/>
        </w:rPr>
        <w:t>, e1003698 (2013).</w:t>
      </w:r>
    </w:p>
    <w:p>
      <w:pPr>
        <w:autoSpaceDE w:val="0"/>
        <w:autoSpaceDN w:val="0"/>
        <w:adjustRightInd w:val="0"/>
        <w:ind w:left="720" w:hanging="720"/>
        <w:rPr>
          <w:rFonts w:ascii="Times New Roman" w:hAnsi="Times New Roman"/>
        </w:rPr>
      </w:pPr>
      <w:r>
        <w:rPr>
          <w:rFonts w:ascii="Times New Roman" w:hAnsi="Times New Roman"/>
        </w:rPr>
        <w:t>19.</w:t>
      </w:r>
      <w:r>
        <w:rPr>
          <w:rFonts w:ascii="Times New Roman" w:hAnsi="Times New Roman"/>
        </w:rPr>
        <w:tab/>
        <w:t xml:space="preserve">Kaneda, A. et al. Activation of Bmp2-Smad1 signal and its regulation by coordinated alteration of H3K27 trimethylation in Ras-induced senescence. </w:t>
      </w:r>
      <w:r>
        <w:rPr>
          <w:rFonts w:ascii="Times New Roman" w:hAnsi="Times New Roman"/>
          <w:i/>
        </w:rPr>
        <w:t>PLoS Genet</w:t>
      </w:r>
      <w:r>
        <w:rPr>
          <w:rFonts w:ascii="Times New Roman" w:hAnsi="Times New Roman"/>
        </w:rPr>
        <w:t xml:space="preserve"> </w:t>
      </w:r>
      <w:r>
        <w:rPr>
          <w:rFonts w:ascii="Times New Roman" w:hAnsi="Times New Roman"/>
          <w:b/>
        </w:rPr>
        <w:t>7</w:t>
      </w:r>
      <w:r>
        <w:rPr>
          <w:rFonts w:ascii="Times New Roman" w:hAnsi="Times New Roman"/>
        </w:rPr>
        <w:t>, e1002359 (2011).</w:t>
      </w:r>
    </w:p>
    <w:p>
      <w:pPr>
        <w:autoSpaceDE w:val="0"/>
        <w:autoSpaceDN w:val="0"/>
        <w:adjustRightInd w:val="0"/>
        <w:ind w:left="720" w:hanging="720"/>
        <w:rPr>
          <w:rFonts w:ascii="Times New Roman" w:hAnsi="Times New Roman"/>
        </w:rPr>
      </w:pPr>
      <w:r>
        <w:rPr>
          <w:rFonts w:ascii="Times New Roman" w:hAnsi="Times New Roman"/>
        </w:rPr>
        <w:t>20.</w:t>
      </w:r>
      <w:r>
        <w:rPr>
          <w:rFonts w:ascii="Times New Roman" w:hAnsi="Times New Roman"/>
        </w:rPr>
        <w:tab/>
        <w:t xml:space="preserve">Kondo, Y. et al. Gene silencing in cancer by histone H3 lysine 27 trimethylation independent of promoter DNA methylation. </w:t>
      </w:r>
      <w:r>
        <w:rPr>
          <w:rFonts w:ascii="Times New Roman" w:hAnsi="Times New Roman"/>
          <w:i/>
        </w:rPr>
        <w:t>Nat Genet</w:t>
      </w:r>
      <w:r>
        <w:rPr>
          <w:rFonts w:ascii="Times New Roman" w:hAnsi="Times New Roman"/>
        </w:rPr>
        <w:t xml:space="preserve"> </w:t>
      </w:r>
      <w:r>
        <w:rPr>
          <w:rFonts w:ascii="Times New Roman" w:hAnsi="Times New Roman"/>
          <w:b/>
        </w:rPr>
        <w:t>40</w:t>
      </w:r>
      <w:r>
        <w:rPr>
          <w:rFonts w:ascii="Times New Roman" w:hAnsi="Times New Roman"/>
        </w:rPr>
        <w:t>, 741-50 (2008).</w:t>
      </w:r>
    </w:p>
    <w:p>
      <w:pPr>
        <w:autoSpaceDE w:val="0"/>
        <w:autoSpaceDN w:val="0"/>
        <w:adjustRightInd w:val="0"/>
        <w:ind w:left="720" w:hanging="720"/>
        <w:rPr>
          <w:rFonts w:ascii="Times New Roman" w:hAnsi="Times New Roman"/>
        </w:rPr>
      </w:pPr>
      <w:r>
        <w:rPr>
          <w:rFonts w:ascii="Times New Roman" w:hAnsi="Times New Roman"/>
        </w:rPr>
        <w:t>21.</w:t>
      </w:r>
      <w:r>
        <w:rPr>
          <w:rFonts w:ascii="Times New Roman" w:hAnsi="Times New Roman"/>
        </w:rPr>
        <w:tab/>
        <w:t xml:space="preserve">Souroullas, G.P. et al. An oncogenic Ezh2 mutation induces tumors through global redistribution of histone 3 lysine 27 trimethylation. </w:t>
      </w:r>
      <w:r>
        <w:rPr>
          <w:rFonts w:ascii="Times New Roman" w:hAnsi="Times New Roman"/>
          <w:i/>
        </w:rPr>
        <w:t>Nat Med</w:t>
      </w:r>
      <w:r>
        <w:rPr>
          <w:rFonts w:ascii="Times New Roman" w:hAnsi="Times New Roman"/>
        </w:rPr>
        <w:t xml:space="preserve"> </w:t>
      </w:r>
      <w:r>
        <w:rPr>
          <w:rFonts w:ascii="Times New Roman" w:hAnsi="Times New Roman"/>
          <w:b/>
        </w:rPr>
        <w:t>22</w:t>
      </w:r>
      <w:r>
        <w:rPr>
          <w:rFonts w:ascii="Times New Roman" w:hAnsi="Times New Roman"/>
        </w:rPr>
        <w:t>, 632-40 (2016).</w:t>
      </w:r>
    </w:p>
    <w:p>
      <w:pPr>
        <w:autoSpaceDE w:val="0"/>
        <w:autoSpaceDN w:val="0"/>
        <w:adjustRightInd w:val="0"/>
        <w:ind w:left="720" w:hanging="720"/>
        <w:rPr>
          <w:rFonts w:ascii="Times New Roman" w:hAnsi="Times New Roman"/>
        </w:rPr>
      </w:pPr>
      <w:r>
        <w:rPr>
          <w:rFonts w:ascii="Times New Roman" w:hAnsi="Times New Roman"/>
        </w:rPr>
        <w:t>22.</w:t>
      </w:r>
      <w:r>
        <w:rPr>
          <w:rFonts w:ascii="Times New Roman" w:hAnsi="Times New Roman"/>
        </w:rPr>
        <w:tab/>
        <w:t xml:space="preserve">Kia, S.K., Gorski, M.M., Giannakopoulos, S. &amp; Verrijzer, C.P. SWI/SNF mediates polycomb eviction and epigenetic reprogramming of the INK4b-ARF-INK4a locus. </w:t>
      </w:r>
      <w:r>
        <w:rPr>
          <w:rFonts w:ascii="Times New Roman" w:hAnsi="Times New Roman"/>
          <w:i/>
        </w:rPr>
        <w:t>Mol Cell Biol</w:t>
      </w:r>
      <w:r>
        <w:rPr>
          <w:rFonts w:ascii="Times New Roman" w:hAnsi="Times New Roman"/>
        </w:rPr>
        <w:t xml:space="preserve"> </w:t>
      </w:r>
      <w:r>
        <w:rPr>
          <w:rFonts w:ascii="Times New Roman" w:hAnsi="Times New Roman"/>
          <w:b/>
        </w:rPr>
        <w:t>28</w:t>
      </w:r>
      <w:r>
        <w:rPr>
          <w:rFonts w:ascii="Times New Roman" w:hAnsi="Times New Roman"/>
        </w:rPr>
        <w:t>, 3457-64 (2008).</w:t>
      </w:r>
    </w:p>
    <w:p>
      <w:pPr>
        <w:autoSpaceDE w:val="0"/>
        <w:autoSpaceDN w:val="0"/>
        <w:adjustRightInd w:val="0"/>
        <w:ind w:left="720" w:hanging="720"/>
        <w:rPr>
          <w:rFonts w:ascii="Times New Roman" w:hAnsi="Times New Roman"/>
        </w:rPr>
      </w:pPr>
      <w:r>
        <w:rPr>
          <w:rFonts w:ascii="Times New Roman" w:hAnsi="Times New Roman"/>
        </w:rPr>
        <w:t>23.</w:t>
      </w:r>
      <w:r>
        <w:rPr>
          <w:rFonts w:ascii="Times New Roman" w:hAnsi="Times New Roman"/>
        </w:rPr>
        <w:tab/>
        <w:t xml:space="preserve">de Vries, N.A. et al. Prolonged Ezh2 Depletion in Glioblastoma Causes a Robust Switch in Cell Fate Resulting in Tumor Progression. </w:t>
      </w:r>
      <w:r>
        <w:rPr>
          <w:rFonts w:ascii="Times New Roman" w:hAnsi="Times New Roman"/>
          <w:i/>
        </w:rPr>
        <w:t>Cell Rep</w:t>
      </w:r>
      <w:r>
        <w:rPr>
          <w:rFonts w:ascii="Times New Roman" w:hAnsi="Times New Roman"/>
        </w:rPr>
        <w:t xml:space="preserve"> </w:t>
      </w:r>
      <w:r>
        <w:rPr>
          <w:rFonts w:ascii="Times New Roman" w:hAnsi="Times New Roman"/>
          <w:b/>
        </w:rPr>
        <w:t>10</w:t>
      </w:r>
      <w:r>
        <w:rPr>
          <w:rFonts w:ascii="Times New Roman" w:hAnsi="Times New Roman"/>
        </w:rPr>
        <w:t>, 383-397 (2015).</w:t>
      </w:r>
    </w:p>
    <w:p>
      <w:pPr>
        <w:autoSpaceDE w:val="0"/>
        <w:autoSpaceDN w:val="0"/>
        <w:adjustRightInd w:val="0"/>
        <w:ind w:left="720" w:hanging="720"/>
        <w:rPr>
          <w:rFonts w:ascii="Times New Roman" w:hAnsi="Times New Roman"/>
        </w:rPr>
      </w:pPr>
      <w:r>
        <w:rPr>
          <w:rFonts w:ascii="Times New Roman" w:hAnsi="Times New Roman"/>
        </w:rPr>
        <w:t>24.</w:t>
      </w:r>
      <w:r>
        <w:rPr>
          <w:rFonts w:ascii="Times New Roman" w:hAnsi="Times New Roman"/>
        </w:rPr>
        <w:tab/>
        <w:t xml:space="preserve">Jermann, P., Hoerner, L., Burger, L. &amp; Schubeler, D. Short sequences can efficiently recruit histone H3 lysine 27 trimethylation in the absence of enhancer activity and DNA methylation. </w:t>
      </w:r>
      <w:r>
        <w:rPr>
          <w:rFonts w:ascii="Times New Roman" w:hAnsi="Times New Roman"/>
          <w:i/>
        </w:rPr>
        <w:t>Proc Natl Acad Sci U S A</w:t>
      </w:r>
      <w:r>
        <w:rPr>
          <w:rFonts w:ascii="Times New Roman" w:hAnsi="Times New Roman"/>
        </w:rPr>
        <w:t xml:space="preserve"> </w:t>
      </w:r>
      <w:r>
        <w:rPr>
          <w:rFonts w:ascii="Times New Roman" w:hAnsi="Times New Roman"/>
          <w:b/>
        </w:rPr>
        <w:t>111</w:t>
      </w:r>
      <w:r>
        <w:rPr>
          <w:rFonts w:ascii="Times New Roman" w:hAnsi="Times New Roman"/>
        </w:rPr>
        <w:t>, E3415-21 (2014).</w:t>
      </w:r>
    </w:p>
    <w:p>
      <w:pPr>
        <w:autoSpaceDE w:val="0"/>
        <w:autoSpaceDN w:val="0"/>
        <w:adjustRightInd w:val="0"/>
        <w:ind w:left="720" w:hanging="720"/>
        <w:rPr>
          <w:rFonts w:ascii="Times New Roman" w:hAnsi="Times New Roman"/>
        </w:rPr>
      </w:pPr>
      <w:r>
        <w:rPr>
          <w:rFonts w:ascii="Times New Roman" w:hAnsi="Times New Roman"/>
        </w:rPr>
        <w:t>25.</w:t>
      </w:r>
      <w:r>
        <w:rPr>
          <w:rFonts w:ascii="Times New Roman" w:hAnsi="Times New Roman"/>
        </w:rPr>
        <w:tab/>
        <w:t xml:space="preserve">Lynch, M.D. et al. An interspecies analysis reveals a key role for unmethylated CpG dinucleotides in vertebrate Polycomb complex recruitment. </w:t>
      </w:r>
      <w:r>
        <w:rPr>
          <w:rFonts w:ascii="Times New Roman" w:hAnsi="Times New Roman"/>
          <w:i/>
        </w:rPr>
        <w:t>Embo J</w:t>
      </w:r>
      <w:r>
        <w:rPr>
          <w:rFonts w:ascii="Times New Roman" w:hAnsi="Times New Roman"/>
        </w:rPr>
        <w:t xml:space="preserve"> </w:t>
      </w:r>
      <w:r>
        <w:rPr>
          <w:rFonts w:ascii="Times New Roman" w:hAnsi="Times New Roman"/>
          <w:b/>
        </w:rPr>
        <w:t>31</w:t>
      </w:r>
      <w:r>
        <w:rPr>
          <w:rFonts w:ascii="Times New Roman" w:hAnsi="Times New Roman"/>
        </w:rPr>
        <w:t>, 317-329 (2011).</w:t>
      </w:r>
    </w:p>
    <w:p>
      <w:pPr>
        <w:autoSpaceDE w:val="0"/>
        <w:autoSpaceDN w:val="0"/>
        <w:adjustRightInd w:val="0"/>
        <w:ind w:left="720" w:hanging="720"/>
        <w:rPr>
          <w:rFonts w:ascii="Times New Roman" w:hAnsi="Times New Roman"/>
        </w:rPr>
      </w:pPr>
      <w:r>
        <w:rPr>
          <w:rFonts w:ascii="Times New Roman" w:hAnsi="Times New Roman"/>
        </w:rPr>
        <w:t>26.</w:t>
      </w:r>
      <w:r>
        <w:rPr>
          <w:rFonts w:ascii="Times New Roman" w:hAnsi="Times New Roman"/>
        </w:rPr>
        <w:tab/>
        <w:t xml:space="preserve">Mendenhall, E.M. et al. GC-rich sequence elements recruit PRC2 in mammalian ES cells. </w:t>
      </w:r>
      <w:r>
        <w:rPr>
          <w:rFonts w:ascii="Times New Roman" w:hAnsi="Times New Roman"/>
          <w:i/>
        </w:rPr>
        <w:t>PLoS Genet</w:t>
      </w:r>
      <w:r>
        <w:rPr>
          <w:rFonts w:ascii="Times New Roman" w:hAnsi="Times New Roman"/>
        </w:rPr>
        <w:t xml:space="preserve"> </w:t>
      </w:r>
      <w:r>
        <w:rPr>
          <w:rFonts w:ascii="Times New Roman" w:hAnsi="Times New Roman"/>
          <w:b/>
        </w:rPr>
        <w:t>6</w:t>
      </w:r>
      <w:r>
        <w:rPr>
          <w:rFonts w:ascii="Times New Roman" w:hAnsi="Times New Roman"/>
        </w:rPr>
        <w:t>, e1001244 (2010).</w:t>
      </w:r>
    </w:p>
    <w:p>
      <w:pPr>
        <w:autoSpaceDE w:val="0"/>
        <w:autoSpaceDN w:val="0"/>
        <w:adjustRightInd w:val="0"/>
        <w:ind w:left="720" w:hanging="720"/>
        <w:rPr>
          <w:rFonts w:ascii="Times New Roman" w:hAnsi="Times New Roman"/>
        </w:rPr>
      </w:pPr>
      <w:r>
        <w:rPr>
          <w:rFonts w:ascii="Times New Roman" w:hAnsi="Times New Roman"/>
        </w:rPr>
        <w:t>27.</w:t>
      </w:r>
      <w:r>
        <w:rPr>
          <w:rFonts w:ascii="Times New Roman" w:hAnsi="Times New Roman"/>
        </w:rPr>
        <w:tab/>
        <w:t xml:space="preserve">Li, H. et al. Polycomb-like proteins link the PRC2 complex to CpG islands. </w:t>
      </w:r>
      <w:r>
        <w:rPr>
          <w:rFonts w:ascii="Times New Roman" w:hAnsi="Times New Roman"/>
          <w:i/>
        </w:rPr>
        <w:t>Nature</w:t>
      </w:r>
      <w:r>
        <w:rPr>
          <w:rFonts w:ascii="Times New Roman" w:hAnsi="Times New Roman"/>
        </w:rPr>
        <w:t xml:space="preserve"> </w:t>
      </w:r>
      <w:r>
        <w:rPr>
          <w:rFonts w:ascii="Times New Roman" w:hAnsi="Times New Roman"/>
          <w:b/>
        </w:rPr>
        <w:t>549</w:t>
      </w:r>
      <w:r>
        <w:rPr>
          <w:rFonts w:ascii="Times New Roman" w:hAnsi="Times New Roman"/>
        </w:rPr>
        <w:t>, 287-291 (2017).</w:t>
      </w:r>
    </w:p>
    <w:p>
      <w:pPr>
        <w:autoSpaceDE w:val="0"/>
        <w:autoSpaceDN w:val="0"/>
        <w:adjustRightInd w:val="0"/>
        <w:ind w:left="720" w:hanging="720"/>
        <w:rPr>
          <w:rFonts w:ascii="Times New Roman" w:hAnsi="Times New Roman"/>
        </w:rPr>
      </w:pPr>
      <w:r>
        <w:rPr>
          <w:rFonts w:ascii="Times New Roman" w:hAnsi="Times New Roman"/>
        </w:rPr>
        <w:t>28.</w:t>
      </w:r>
      <w:r>
        <w:rPr>
          <w:rFonts w:ascii="Times New Roman" w:hAnsi="Times New Roman"/>
        </w:rPr>
        <w:tab/>
        <w:t xml:space="preserve">Perino, M. et al. MTF2 recruits Polycomb Repressive Complex 2 by helical-shape-selective DNA binding. </w:t>
      </w:r>
      <w:r>
        <w:rPr>
          <w:rFonts w:ascii="Times New Roman" w:hAnsi="Times New Roman"/>
          <w:i/>
        </w:rPr>
        <w:t>Nat Genet</w:t>
      </w:r>
      <w:r>
        <w:rPr>
          <w:rFonts w:ascii="Times New Roman" w:hAnsi="Times New Roman"/>
        </w:rPr>
        <w:t xml:space="preserve"> </w:t>
      </w:r>
      <w:r>
        <w:rPr>
          <w:rFonts w:ascii="Times New Roman" w:hAnsi="Times New Roman"/>
          <w:b/>
        </w:rPr>
        <w:t>50</w:t>
      </w:r>
      <w:r>
        <w:rPr>
          <w:rFonts w:ascii="Times New Roman" w:hAnsi="Times New Roman"/>
        </w:rPr>
        <w:t>, 1002-1010 (2018).</w:t>
      </w:r>
    </w:p>
    <w:p>
      <w:pPr>
        <w:autoSpaceDE w:val="0"/>
        <w:autoSpaceDN w:val="0"/>
        <w:adjustRightInd w:val="0"/>
        <w:ind w:left="720" w:hanging="720"/>
        <w:rPr>
          <w:rFonts w:ascii="Times New Roman" w:hAnsi="Times New Roman"/>
        </w:rPr>
      </w:pPr>
      <w:r>
        <w:rPr>
          <w:rFonts w:ascii="Times New Roman" w:hAnsi="Times New Roman"/>
        </w:rPr>
        <w:t>29.</w:t>
      </w:r>
      <w:r>
        <w:rPr>
          <w:rFonts w:ascii="Times New Roman" w:hAnsi="Times New Roman"/>
        </w:rPr>
        <w:tab/>
        <w:t xml:space="preserve">Cooper, S. et al. Jarid2 binds mono-ubiquitylated H2A lysine 119 to mediate crosstalk between Polycomb complexes PRC1 and PRC2. </w:t>
      </w:r>
      <w:r>
        <w:rPr>
          <w:rFonts w:ascii="Times New Roman" w:hAnsi="Times New Roman"/>
          <w:i/>
        </w:rPr>
        <w:t>Nat Commun</w:t>
      </w:r>
      <w:r>
        <w:rPr>
          <w:rFonts w:ascii="Times New Roman" w:hAnsi="Times New Roman"/>
        </w:rPr>
        <w:t xml:space="preserve"> </w:t>
      </w:r>
      <w:r>
        <w:rPr>
          <w:rFonts w:ascii="Times New Roman" w:hAnsi="Times New Roman"/>
          <w:b/>
        </w:rPr>
        <w:t>7</w:t>
      </w:r>
      <w:r>
        <w:rPr>
          <w:rFonts w:ascii="Times New Roman" w:hAnsi="Times New Roman"/>
        </w:rPr>
        <w:t>, 13661 (2016).</w:t>
      </w:r>
    </w:p>
    <w:p>
      <w:pPr>
        <w:autoSpaceDE w:val="0"/>
        <w:autoSpaceDN w:val="0"/>
        <w:adjustRightInd w:val="0"/>
        <w:ind w:left="720" w:hanging="720"/>
        <w:rPr>
          <w:rFonts w:ascii="Times New Roman" w:hAnsi="Times New Roman"/>
        </w:rPr>
      </w:pPr>
      <w:r>
        <w:rPr>
          <w:rFonts w:ascii="Times New Roman" w:hAnsi="Times New Roman"/>
        </w:rPr>
        <w:t>30.</w:t>
      </w:r>
      <w:r>
        <w:rPr>
          <w:rFonts w:ascii="Times New Roman" w:hAnsi="Times New Roman"/>
        </w:rPr>
        <w:tab/>
        <w:t xml:space="preserve">Kalb, R. et al. Histone H2A monoubiquitination promotes histone H3 methylation in Polycomb repression. </w:t>
      </w:r>
      <w:r>
        <w:rPr>
          <w:rFonts w:ascii="Times New Roman" w:hAnsi="Times New Roman"/>
          <w:i/>
        </w:rPr>
        <w:t>Nat Struct Mol Biol</w:t>
      </w:r>
      <w:r>
        <w:rPr>
          <w:rFonts w:ascii="Times New Roman" w:hAnsi="Times New Roman"/>
        </w:rPr>
        <w:t xml:space="preserve"> </w:t>
      </w:r>
      <w:r>
        <w:rPr>
          <w:rFonts w:ascii="Times New Roman" w:hAnsi="Times New Roman"/>
          <w:b/>
        </w:rPr>
        <w:t>21</w:t>
      </w:r>
      <w:r>
        <w:rPr>
          <w:rFonts w:ascii="Times New Roman" w:hAnsi="Times New Roman"/>
        </w:rPr>
        <w:t>, 569-71 (2014).</w:t>
      </w:r>
    </w:p>
    <w:p>
      <w:pPr>
        <w:autoSpaceDE w:val="0"/>
        <w:autoSpaceDN w:val="0"/>
        <w:adjustRightInd w:val="0"/>
        <w:ind w:left="720" w:hanging="720"/>
        <w:rPr>
          <w:rFonts w:ascii="Times New Roman" w:hAnsi="Times New Roman"/>
        </w:rPr>
      </w:pPr>
      <w:r>
        <w:rPr>
          <w:rFonts w:ascii="Times New Roman" w:hAnsi="Times New Roman"/>
        </w:rPr>
        <w:t>31.</w:t>
      </w:r>
      <w:r>
        <w:rPr>
          <w:rFonts w:ascii="Times New Roman" w:hAnsi="Times New Roman"/>
        </w:rPr>
        <w:tab/>
        <w:t xml:space="preserve">Beltran, M. et al. The interaction of PRC2 with RNA or chromatin is mutually antagonistic. </w:t>
      </w:r>
      <w:r>
        <w:rPr>
          <w:rFonts w:ascii="Times New Roman" w:hAnsi="Times New Roman"/>
          <w:i/>
        </w:rPr>
        <w:t>Genome Res</w:t>
      </w:r>
      <w:r>
        <w:rPr>
          <w:rFonts w:ascii="Times New Roman" w:hAnsi="Times New Roman"/>
        </w:rPr>
        <w:t xml:space="preserve"> </w:t>
      </w:r>
      <w:r>
        <w:rPr>
          <w:rFonts w:ascii="Times New Roman" w:hAnsi="Times New Roman"/>
          <w:b/>
        </w:rPr>
        <w:t>26</w:t>
      </w:r>
      <w:r>
        <w:rPr>
          <w:rFonts w:ascii="Times New Roman" w:hAnsi="Times New Roman"/>
        </w:rPr>
        <w:t>, 896-907 (2016).</w:t>
      </w:r>
    </w:p>
    <w:p>
      <w:pPr>
        <w:autoSpaceDE w:val="0"/>
        <w:autoSpaceDN w:val="0"/>
        <w:adjustRightInd w:val="0"/>
        <w:ind w:left="720" w:hanging="720"/>
        <w:rPr>
          <w:rFonts w:ascii="Times New Roman" w:hAnsi="Times New Roman"/>
        </w:rPr>
      </w:pPr>
      <w:r>
        <w:rPr>
          <w:rFonts w:ascii="Times New Roman" w:hAnsi="Times New Roman"/>
        </w:rPr>
        <w:t>32.</w:t>
      </w:r>
      <w:r>
        <w:rPr>
          <w:rFonts w:ascii="Times New Roman" w:hAnsi="Times New Roman"/>
        </w:rPr>
        <w:tab/>
        <w:t xml:space="preserve">Kaneko, S., Son, J., Shen, S.S., Reinberg, D. &amp; Bonasio, R. PRC2 binds active promoters and contacts nascent RNAs in embryonic stem cells. </w:t>
      </w:r>
      <w:r>
        <w:rPr>
          <w:rFonts w:ascii="Times New Roman" w:hAnsi="Times New Roman"/>
          <w:i/>
        </w:rPr>
        <w:t>Nat Struct Mol Biol</w:t>
      </w:r>
      <w:r>
        <w:rPr>
          <w:rFonts w:ascii="Times New Roman" w:hAnsi="Times New Roman"/>
        </w:rPr>
        <w:t xml:space="preserve"> </w:t>
      </w:r>
      <w:r>
        <w:rPr>
          <w:rFonts w:ascii="Times New Roman" w:hAnsi="Times New Roman"/>
          <w:b/>
        </w:rPr>
        <w:t>20</w:t>
      </w:r>
      <w:r>
        <w:rPr>
          <w:rFonts w:ascii="Times New Roman" w:hAnsi="Times New Roman"/>
        </w:rPr>
        <w:t>, 1258-64 (2013).</w:t>
      </w:r>
    </w:p>
    <w:p>
      <w:pPr>
        <w:autoSpaceDE w:val="0"/>
        <w:autoSpaceDN w:val="0"/>
        <w:adjustRightInd w:val="0"/>
        <w:ind w:left="720" w:hanging="720"/>
        <w:rPr>
          <w:rFonts w:ascii="Times New Roman" w:hAnsi="Times New Roman"/>
        </w:rPr>
      </w:pPr>
      <w:r>
        <w:rPr>
          <w:rFonts w:ascii="Times New Roman" w:hAnsi="Times New Roman"/>
        </w:rPr>
        <w:t>33.</w:t>
      </w:r>
      <w:r>
        <w:rPr>
          <w:rFonts w:ascii="Times New Roman" w:hAnsi="Times New Roman"/>
        </w:rPr>
        <w:tab/>
        <w:t xml:space="preserve">Kaneko, S., Son, J., Bonasio, R., Shen, S.S. &amp; Reinberg, D. Nascent RNA interaction keeps PRC2 activity poised and in check. </w:t>
      </w:r>
      <w:r>
        <w:rPr>
          <w:rFonts w:ascii="Times New Roman" w:hAnsi="Times New Roman"/>
          <w:i/>
        </w:rPr>
        <w:t>Genes Dev</w:t>
      </w:r>
      <w:r>
        <w:rPr>
          <w:rFonts w:ascii="Times New Roman" w:hAnsi="Times New Roman"/>
        </w:rPr>
        <w:t xml:space="preserve"> </w:t>
      </w:r>
      <w:r>
        <w:rPr>
          <w:rFonts w:ascii="Times New Roman" w:hAnsi="Times New Roman"/>
          <w:b/>
        </w:rPr>
        <w:t>28</w:t>
      </w:r>
      <w:r>
        <w:rPr>
          <w:rFonts w:ascii="Times New Roman" w:hAnsi="Times New Roman"/>
        </w:rPr>
        <w:t>, 1983-8 (2014).</w:t>
      </w:r>
    </w:p>
    <w:p>
      <w:pPr>
        <w:autoSpaceDE w:val="0"/>
        <w:autoSpaceDN w:val="0"/>
        <w:adjustRightInd w:val="0"/>
        <w:ind w:left="720" w:hanging="720"/>
        <w:rPr>
          <w:rFonts w:ascii="Times New Roman" w:hAnsi="Times New Roman"/>
        </w:rPr>
      </w:pPr>
      <w:r>
        <w:rPr>
          <w:rFonts w:ascii="Times New Roman" w:hAnsi="Times New Roman"/>
        </w:rPr>
        <w:t>34.</w:t>
      </w:r>
      <w:r>
        <w:rPr>
          <w:rFonts w:ascii="Times New Roman" w:hAnsi="Times New Roman"/>
        </w:rPr>
        <w:tab/>
        <w:t xml:space="preserve">Long, Y. et al. Conserved RNA-binding specificity of polycomb repressive complex 2 is achieved by dispersed amino acid patches in EZH2. </w:t>
      </w:r>
      <w:r>
        <w:rPr>
          <w:rFonts w:ascii="Times New Roman" w:hAnsi="Times New Roman"/>
          <w:i/>
        </w:rPr>
        <w:t>Elife</w:t>
      </w:r>
      <w:r>
        <w:rPr>
          <w:rFonts w:ascii="Times New Roman" w:hAnsi="Times New Roman"/>
        </w:rPr>
        <w:t xml:space="preserve"> </w:t>
      </w:r>
      <w:r>
        <w:rPr>
          <w:rFonts w:ascii="Times New Roman" w:hAnsi="Times New Roman"/>
          <w:b/>
        </w:rPr>
        <w:t>6</w:t>
      </w:r>
      <w:r>
        <w:rPr>
          <w:rFonts w:ascii="Times New Roman" w:hAnsi="Times New Roman"/>
        </w:rPr>
        <w:t>, e31558 (2017).</w:t>
      </w:r>
    </w:p>
    <w:p>
      <w:pPr>
        <w:autoSpaceDE w:val="0"/>
        <w:autoSpaceDN w:val="0"/>
        <w:adjustRightInd w:val="0"/>
        <w:ind w:left="720" w:hanging="720"/>
        <w:rPr>
          <w:rFonts w:ascii="Times New Roman" w:hAnsi="Times New Roman"/>
        </w:rPr>
      </w:pPr>
      <w:r>
        <w:rPr>
          <w:rFonts w:ascii="Times New Roman" w:hAnsi="Times New Roman"/>
        </w:rPr>
        <w:t>35.</w:t>
      </w:r>
      <w:r>
        <w:rPr>
          <w:rFonts w:ascii="Times New Roman" w:hAnsi="Times New Roman"/>
        </w:rPr>
        <w:tab/>
        <w:t xml:space="preserve">Wang, X. et al. Targeting of Polycomb Repressive Complex 2 to RNA by Short Repeats of Consecutive Guanines. </w:t>
      </w:r>
      <w:r>
        <w:rPr>
          <w:rFonts w:ascii="Times New Roman" w:hAnsi="Times New Roman"/>
          <w:i/>
        </w:rPr>
        <w:t>Mol Cell</w:t>
      </w:r>
      <w:r>
        <w:rPr>
          <w:rFonts w:ascii="Times New Roman" w:hAnsi="Times New Roman"/>
        </w:rPr>
        <w:t xml:space="preserve"> </w:t>
      </w:r>
      <w:r>
        <w:rPr>
          <w:rFonts w:ascii="Times New Roman" w:hAnsi="Times New Roman"/>
          <w:b/>
        </w:rPr>
        <w:t>65</w:t>
      </w:r>
      <w:r>
        <w:rPr>
          <w:rFonts w:ascii="Times New Roman" w:hAnsi="Times New Roman"/>
        </w:rPr>
        <w:t>, 1056-1067 e5 (2017).</w:t>
      </w:r>
    </w:p>
    <w:p>
      <w:pPr>
        <w:autoSpaceDE w:val="0"/>
        <w:autoSpaceDN w:val="0"/>
        <w:adjustRightInd w:val="0"/>
        <w:ind w:left="720" w:hanging="720"/>
        <w:rPr>
          <w:rFonts w:ascii="Times New Roman" w:hAnsi="Times New Roman"/>
        </w:rPr>
      </w:pPr>
      <w:r>
        <w:rPr>
          <w:rFonts w:ascii="Times New Roman" w:hAnsi="Times New Roman"/>
        </w:rPr>
        <w:t>36.</w:t>
      </w:r>
      <w:r>
        <w:rPr>
          <w:rFonts w:ascii="Times New Roman" w:hAnsi="Times New Roman"/>
        </w:rPr>
        <w:tab/>
        <w:t xml:space="preserve">Wang, X. et al. Molecular analysis of PRC2 recruitment to DNA in chromatin and its inhibition by RNA. </w:t>
      </w:r>
      <w:r>
        <w:rPr>
          <w:rFonts w:ascii="Times New Roman" w:hAnsi="Times New Roman"/>
          <w:i/>
        </w:rPr>
        <w:t>Nat Struct Mol Biol</w:t>
      </w:r>
      <w:r>
        <w:rPr>
          <w:rFonts w:ascii="Times New Roman" w:hAnsi="Times New Roman"/>
        </w:rPr>
        <w:t xml:space="preserve"> </w:t>
      </w:r>
      <w:r>
        <w:rPr>
          <w:rFonts w:ascii="Times New Roman" w:hAnsi="Times New Roman"/>
          <w:b/>
        </w:rPr>
        <w:t>24</w:t>
      </w:r>
      <w:r>
        <w:rPr>
          <w:rFonts w:ascii="Times New Roman" w:hAnsi="Times New Roman"/>
        </w:rPr>
        <w:t>, 1028-1038 (2017).</w:t>
      </w:r>
    </w:p>
    <w:p>
      <w:pPr>
        <w:autoSpaceDE w:val="0"/>
        <w:autoSpaceDN w:val="0"/>
        <w:adjustRightInd w:val="0"/>
        <w:ind w:left="720" w:hanging="720"/>
        <w:rPr>
          <w:rFonts w:ascii="Times New Roman" w:hAnsi="Times New Roman"/>
        </w:rPr>
      </w:pPr>
      <w:r>
        <w:rPr>
          <w:rFonts w:ascii="Times New Roman" w:hAnsi="Times New Roman"/>
        </w:rPr>
        <w:t>37.</w:t>
      </w:r>
      <w:r>
        <w:rPr>
          <w:rFonts w:ascii="Times New Roman" w:hAnsi="Times New Roman"/>
        </w:rPr>
        <w:tab/>
        <w:t xml:space="preserve">Cifuentes-Rojas, C., Hernandez, A.J., Sarma, K. &amp; Lee, J.T. Regulatory interactions between RNA and polycomb repressive complex 2. </w:t>
      </w:r>
      <w:r>
        <w:rPr>
          <w:rFonts w:ascii="Times New Roman" w:hAnsi="Times New Roman"/>
          <w:i/>
        </w:rPr>
        <w:t>Mol Cell</w:t>
      </w:r>
      <w:r>
        <w:rPr>
          <w:rFonts w:ascii="Times New Roman" w:hAnsi="Times New Roman"/>
        </w:rPr>
        <w:t xml:space="preserve"> </w:t>
      </w:r>
      <w:r>
        <w:rPr>
          <w:rFonts w:ascii="Times New Roman" w:hAnsi="Times New Roman"/>
          <w:b/>
        </w:rPr>
        <w:t>55</w:t>
      </w:r>
      <w:r>
        <w:rPr>
          <w:rFonts w:ascii="Times New Roman" w:hAnsi="Times New Roman"/>
        </w:rPr>
        <w:t>, 171-85 (2014).</w:t>
      </w:r>
    </w:p>
    <w:p>
      <w:pPr>
        <w:autoSpaceDE w:val="0"/>
        <w:autoSpaceDN w:val="0"/>
        <w:adjustRightInd w:val="0"/>
        <w:ind w:left="720" w:hanging="720"/>
        <w:rPr>
          <w:rFonts w:ascii="Times New Roman" w:hAnsi="Times New Roman"/>
        </w:rPr>
      </w:pPr>
      <w:r>
        <w:rPr>
          <w:rFonts w:ascii="Times New Roman" w:hAnsi="Times New Roman"/>
        </w:rPr>
        <w:t>38.</w:t>
      </w:r>
      <w:r>
        <w:rPr>
          <w:rFonts w:ascii="Times New Roman" w:hAnsi="Times New Roman"/>
        </w:rPr>
        <w:tab/>
        <w:t xml:space="preserve">Herzog, V.A. et al. A strand-specific switch in noncoding transcription switches the function of a Polycomb/Trithorax response element. </w:t>
      </w:r>
      <w:r>
        <w:rPr>
          <w:rFonts w:ascii="Times New Roman" w:hAnsi="Times New Roman"/>
          <w:i/>
        </w:rPr>
        <w:t>Nat Genet</w:t>
      </w:r>
      <w:r>
        <w:rPr>
          <w:rFonts w:ascii="Times New Roman" w:hAnsi="Times New Roman"/>
        </w:rPr>
        <w:t xml:space="preserve"> </w:t>
      </w:r>
      <w:r>
        <w:rPr>
          <w:rFonts w:ascii="Times New Roman" w:hAnsi="Times New Roman"/>
          <w:b/>
        </w:rPr>
        <w:t>46</w:t>
      </w:r>
      <w:r>
        <w:rPr>
          <w:rFonts w:ascii="Times New Roman" w:hAnsi="Times New Roman"/>
        </w:rPr>
        <w:t>, 973-981 (2014).</w:t>
      </w:r>
    </w:p>
    <w:p>
      <w:pPr>
        <w:autoSpaceDE w:val="0"/>
        <w:autoSpaceDN w:val="0"/>
        <w:adjustRightInd w:val="0"/>
        <w:ind w:left="720" w:hanging="720"/>
        <w:rPr>
          <w:rFonts w:ascii="Times New Roman" w:hAnsi="Times New Roman"/>
        </w:rPr>
      </w:pPr>
      <w:r>
        <w:rPr>
          <w:rFonts w:ascii="Times New Roman" w:hAnsi="Times New Roman"/>
        </w:rPr>
        <w:t>39.</w:t>
      </w:r>
      <w:r>
        <w:rPr>
          <w:rFonts w:ascii="Times New Roman" w:hAnsi="Times New Roman"/>
        </w:rPr>
        <w:tab/>
        <w:t xml:space="preserve">Zhang, Q. et al. RNA exploits an exposed regulatory site to inhibit the enzymatic activity of PRC2. </w:t>
      </w:r>
      <w:r>
        <w:rPr>
          <w:rFonts w:ascii="Times New Roman" w:hAnsi="Times New Roman"/>
          <w:i/>
        </w:rPr>
        <w:t>Nat Struct Mol Biol</w:t>
      </w:r>
      <w:r>
        <w:rPr>
          <w:rFonts w:ascii="Times New Roman" w:hAnsi="Times New Roman"/>
        </w:rPr>
        <w:t xml:space="preserve"> </w:t>
      </w:r>
      <w:r>
        <w:rPr>
          <w:rFonts w:ascii="Times New Roman" w:hAnsi="Times New Roman"/>
          <w:b/>
        </w:rPr>
        <w:t>26</w:t>
      </w:r>
      <w:r>
        <w:rPr>
          <w:rFonts w:ascii="Times New Roman" w:hAnsi="Times New Roman"/>
        </w:rPr>
        <w:t>, 237-247 (2019).</w:t>
      </w:r>
    </w:p>
    <w:p>
      <w:pPr>
        <w:autoSpaceDE w:val="0"/>
        <w:autoSpaceDN w:val="0"/>
        <w:adjustRightInd w:val="0"/>
        <w:ind w:left="720" w:hanging="720"/>
        <w:rPr>
          <w:rFonts w:ascii="Times New Roman" w:hAnsi="Times New Roman"/>
        </w:rPr>
      </w:pPr>
      <w:r>
        <w:rPr>
          <w:rFonts w:ascii="Times New Roman" w:hAnsi="Times New Roman"/>
        </w:rPr>
        <w:t>40.</w:t>
      </w:r>
      <w:r>
        <w:rPr>
          <w:rFonts w:ascii="Times New Roman" w:hAnsi="Times New Roman"/>
        </w:rPr>
        <w:tab/>
        <w:t xml:space="preserve">Riising, E.M. et al. Gene silencing triggers polycomb repressive complex 2 recruitment to CpG islands genome wide. </w:t>
      </w:r>
      <w:r>
        <w:rPr>
          <w:rFonts w:ascii="Times New Roman" w:hAnsi="Times New Roman"/>
          <w:i/>
        </w:rPr>
        <w:t>Mol Cell</w:t>
      </w:r>
      <w:r>
        <w:rPr>
          <w:rFonts w:ascii="Times New Roman" w:hAnsi="Times New Roman"/>
        </w:rPr>
        <w:t xml:space="preserve"> </w:t>
      </w:r>
      <w:r>
        <w:rPr>
          <w:rFonts w:ascii="Times New Roman" w:hAnsi="Times New Roman"/>
          <w:b/>
        </w:rPr>
        <w:t>55</w:t>
      </w:r>
      <w:r>
        <w:rPr>
          <w:rFonts w:ascii="Times New Roman" w:hAnsi="Times New Roman"/>
        </w:rPr>
        <w:t>, 347-60 (2014).</w:t>
      </w:r>
    </w:p>
    <w:p>
      <w:pPr>
        <w:autoSpaceDE w:val="0"/>
        <w:autoSpaceDN w:val="0"/>
        <w:adjustRightInd w:val="0"/>
        <w:ind w:left="720" w:hanging="720"/>
        <w:rPr>
          <w:rFonts w:ascii="Times New Roman" w:hAnsi="Times New Roman"/>
        </w:rPr>
      </w:pPr>
      <w:r>
        <w:rPr>
          <w:rFonts w:ascii="Times New Roman" w:hAnsi="Times New Roman"/>
        </w:rPr>
        <w:t>41.</w:t>
      </w:r>
      <w:r>
        <w:rPr>
          <w:rFonts w:ascii="Times New Roman" w:hAnsi="Times New Roman"/>
        </w:rPr>
        <w:tab/>
        <w:t xml:space="preserve">Hosogane, M., Funayama, R., Shirota, M. &amp; Nakayama, K. Lack of Transcription Triggers H3K27me3 Accumulation in the Gene Body. </w:t>
      </w:r>
      <w:r>
        <w:rPr>
          <w:rFonts w:ascii="Times New Roman" w:hAnsi="Times New Roman"/>
          <w:i/>
        </w:rPr>
        <w:t>Cell Rep</w:t>
      </w:r>
      <w:r>
        <w:rPr>
          <w:rFonts w:ascii="Times New Roman" w:hAnsi="Times New Roman"/>
        </w:rPr>
        <w:t xml:space="preserve"> </w:t>
      </w:r>
      <w:r>
        <w:rPr>
          <w:rFonts w:ascii="Times New Roman" w:hAnsi="Times New Roman"/>
          <w:b/>
        </w:rPr>
        <w:t>16</w:t>
      </w:r>
      <w:r>
        <w:rPr>
          <w:rFonts w:ascii="Times New Roman" w:hAnsi="Times New Roman"/>
        </w:rPr>
        <w:t>, 696-706 (2016).</w:t>
      </w:r>
    </w:p>
    <w:p>
      <w:pPr>
        <w:autoSpaceDE w:val="0"/>
        <w:autoSpaceDN w:val="0"/>
        <w:adjustRightInd w:val="0"/>
        <w:ind w:left="720" w:hanging="720"/>
        <w:rPr>
          <w:rFonts w:ascii="Times New Roman" w:hAnsi="Times New Roman"/>
        </w:rPr>
      </w:pPr>
      <w:r>
        <w:rPr>
          <w:rFonts w:ascii="Times New Roman" w:hAnsi="Times New Roman"/>
        </w:rPr>
        <w:t>42.</w:t>
      </w:r>
      <w:r>
        <w:rPr>
          <w:rFonts w:ascii="Times New Roman" w:hAnsi="Times New Roman"/>
        </w:rPr>
        <w:tab/>
        <w:t xml:space="preserve">Rogelj, B. et al. Widespread binding of FUS along nascent RNA regulates alternative splicing in the brain. </w:t>
      </w:r>
      <w:r>
        <w:rPr>
          <w:rFonts w:ascii="Times New Roman" w:hAnsi="Times New Roman"/>
          <w:i/>
        </w:rPr>
        <w:t>Sci Rep</w:t>
      </w:r>
      <w:r>
        <w:rPr>
          <w:rFonts w:ascii="Times New Roman" w:hAnsi="Times New Roman"/>
        </w:rPr>
        <w:t xml:space="preserve"> </w:t>
      </w:r>
      <w:r>
        <w:rPr>
          <w:rFonts w:ascii="Times New Roman" w:hAnsi="Times New Roman"/>
          <w:b/>
        </w:rPr>
        <w:t>2</w:t>
      </w:r>
      <w:r>
        <w:rPr>
          <w:rFonts w:ascii="Times New Roman" w:hAnsi="Times New Roman"/>
        </w:rPr>
        <w:t>, 603 (2012).</w:t>
      </w:r>
    </w:p>
    <w:p>
      <w:pPr>
        <w:autoSpaceDE w:val="0"/>
        <w:autoSpaceDN w:val="0"/>
        <w:adjustRightInd w:val="0"/>
        <w:ind w:left="720" w:hanging="720"/>
        <w:rPr>
          <w:rFonts w:ascii="Times New Roman" w:hAnsi="Times New Roman"/>
        </w:rPr>
      </w:pPr>
      <w:r>
        <w:rPr>
          <w:rFonts w:ascii="Times New Roman" w:hAnsi="Times New Roman"/>
        </w:rPr>
        <w:t>43.</w:t>
      </w:r>
      <w:r>
        <w:rPr>
          <w:rFonts w:ascii="Times New Roman" w:hAnsi="Times New Roman"/>
        </w:rPr>
        <w:tab/>
        <w:t xml:space="preserve">Konig, J. et al. iCLIP reveals the function of hnRNP particles in splicing at individual nucleotide resolution. </w:t>
      </w:r>
      <w:r>
        <w:rPr>
          <w:rFonts w:ascii="Times New Roman" w:hAnsi="Times New Roman"/>
          <w:i/>
        </w:rPr>
        <w:t>Nat Struct Mol Biol</w:t>
      </w:r>
      <w:r>
        <w:rPr>
          <w:rFonts w:ascii="Times New Roman" w:hAnsi="Times New Roman"/>
        </w:rPr>
        <w:t xml:space="preserve"> </w:t>
      </w:r>
      <w:r>
        <w:rPr>
          <w:rFonts w:ascii="Times New Roman" w:hAnsi="Times New Roman"/>
          <w:b/>
        </w:rPr>
        <w:t>17</w:t>
      </w:r>
      <w:r>
        <w:rPr>
          <w:rFonts w:ascii="Times New Roman" w:hAnsi="Times New Roman"/>
        </w:rPr>
        <w:t>, 909-15 (2010).</w:t>
      </w:r>
    </w:p>
    <w:p>
      <w:pPr>
        <w:autoSpaceDE w:val="0"/>
        <w:autoSpaceDN w:val="0"/>
        <w:adjustRightInd w:val="0"/>
        <w:ind w:left="720" w:hanging="720"/>
        <w:rPr>
          <w:rFonts w:ascii="Times New Roman" w:hAnsi="Times New Roman"/>
        </w:rPr>
      </w:pPr>
      <w:r>
        <w:rPr>
          <w:rFonts w:ascii="Times New Roman" w:hAnsi="Times New Roman"/>
        </w:rPr>
        <w:t>44.</w:t>
      </w:r>
      <w:r>
        <w:rPr>
          <w:rFonts w:ascii="Times New Roman" w:hAnsi="Times New Roman"/>
        </w:rPr>
        <w:tab/>
        <w:t xml:space="preserve">Bedrat, A., Lacroix, L. &amp; Mergny, J.L. Re-evaluation of G-quadruplex propensity with G4Hunter. </w:t>
      </w:r>
      <w:r>
        <w:rPr>
          <w:rFonts w:ascii="Times New Roman" w:hAnsi="Times New Roman"/>
          <w:i/>
        </w:rPr>
        <w:t>Nucleic Acids Res</w:t>
      </w:r>
      <w:r>
        <w:rPr>
          <w:rFonts w:ascii="Times New Roman" w:hAnsi="Times New Roman"/>
        </w:rPr>
        <w:t xml:space="preserve"> </w:t>
      </w:r>
      <w:r>
        <w:rPr>
          <w:rFonts w:ascii="Times New Roman" w:hAnsi="Times New Roman"/>
          <w:b/>
        </w:rPr>
        <w:t>44</w:t>
      </w:r>
      <w:r>
        <w:rPr>
          <w:rFonts w:ascii="Times New Roman" w:hAnsi="Times New Roman"/>
        </w:rPr>
        <w:t>, 1746-59 (2016).</w:t>
      </w:r>
    </w:p>
    <w:p>
      <w:pPr>
        <w:autoSpaceDE w:val="0"/>
        <w:autoSpaceDN w:val="0"/>
        <w:adjustRightInd w:val="0"/>
        <w:ind w:left="720" w:hanging="720"/>
        <w:rPr>
          <w:rFonts w:ascii="Times New Roman" w:hAnsi="Times New Roman"/>
        </w:rPr>
      </w:pPr>
      <w:r>
        <w:rPr>
          <w:rFonts w:ascii="Times New Roman" w:hAnsi="Times New Roman"/>
        </w:rPr>
        <w:t>45.</w:t>
      </w:r>
      <w:r>
        <w:rPr>
          <w:rFonts w:ascii="Times New Roman" w:hAnsi="Times New Roman"/>
        </w:rPr>
        <w:tab/>
        <w:t xml:space="preserve">Eddy, J. &amp; Maizels, N. Conserved elements with potential to form polymorphic G-quadruplex structures in the first intron of human genes. </w:t>
      </w:r>
      <w:r>
        <w:rPr>
          <w:rFonts w:ascii="Times New Roman" w:hAnsi="Times New Roman"/>
          <w:i/>
        </w:rPr>
        <w:t>Nucleic Acids Res</w:t>
      </w:r>
      <w:r>
        <w:rPr>
          <w:rFonts w:ascii="Times New Roman" w:hAnsi="Times New Roman"/>
        </w:rPr>
        <w:t xml:space="preserve"> </w:t>
      </w:r>
      <w:r>
        <w:rPr>
          <w:rFonts w:ascii="Times New Roman" w:hAnsi="Times New Roman"/>
          <w:b/>
        </w:rPr>
        <w:t>36</w:t>
      </w:r>
      <w:r>
        <w:rPr>
          <w:rFonts w:ascii="Times New Roman" w:hAnsi="Times New Roman"/>
        </w:rPr>
        <w:t>, 1321-33 (2008).</w:t>
      </w:r>
    </w:p>
    <w:p>
      <w:pPr>
        <w:autoSpaceDE w:val="0"/>
        <w:autoSpaceDN w:val="0"/>
        <w:adjustRightInd w:val="0"/>
        <w:ind w:left="720" w:hanging="720"/>
        <w:rPr>
          <w:rFonts w:ascii="Times New Roman" w:hAnsi="Times New Roman"/>
        </w:rPr>
      </w:pPr>
      <w:r>
        <w:rPr>
          <w:rFonts w:ascii="Times New Roman" w:hAnsi="Times New Roman"/>
        </w:rPr>
        <w:t>46.</w:t>
      </w:r>
      <w:r>
        <w:rPr>
          <w:rFonts w:ascii="Times New Roman" w:hAnsi="Times New Roman"/>
        </w:rPr>
        <w:tab/>
        <w:t xml:space="preserve">Engelbrecht, J., Knudsen, S. &amp; Brunak, S. G+C-rich tract in 5' end of human introns. </w:t>
      </w:r>
      <w:r>
        <w:rPr>
          <w:rFonts w:ascii="Times New Roman" w:hAnsi="Times New Roman"/>
          <w:i/>
        </w:rPr>
        <w:t>J Mol Biol</w:t>
      </w:r>
      <w:r>
        <w:rPr>
          <w:rFonts w:ascii="Times New Roman" w:hAnsi="Times New Roman"/>
        </w:rPr>
        <w:t xml:space="preserve"> </w:t>
      </w:r>
      <w:r>
        <w:rPr>
          <w:rFonts w:ascii="Times New Roman" w:hAnsi="Times New Roman"/>
          <w:b/>
        </w:rPr>
        <w:t>227</w:t>
      </w:r>
      <w:r>
        <w:rPr>
          <w:rFonts w:ascii="Times New Roman" w:hAnsi="Times New Roman"/>
        </w:rPr>
        <w:t>, 108-13 (1992).</w:t>
      </w:r>
    </w:p>
    <w:p>
      <w:pPr>
        <w:autoSpaceDE w:val="0"/>
        <w:autoSpaceDN w:val="0"/>
        <w:adjustRightInd w:val="0"/>
        <w:ind w:left="720" w:hanging="720"/>
        <w:rPr>
          <w:rFonts w:ascii="Times New Roman" w:hAnsi="Times New Roman"/>
        </w:rPr>
      </w:pPr>
      <w:r>
        <w:rPr>
          <w:rFonts w:ascii="Times New Roman" w:hAnsi="Times New Roman"/>
        </w:rPr>
        <w:t>47.</w:t>
      </w:r>
      <w:r>
        <w:rPr>
          <w:rFonts w:ascii="Times New Roman" w:hAnsi="Times New Roman"/>
        </w:rPr>
        <w:tab/>
        <w:t xml:space="preserve">Takahama, K. et al. Regulation of telomere length by G-quadruplex telomere DNA- and TERRA-binding protein TLS/FUS. </w:t>
      </w:r>
      <w:r>
        <w:rPr>
          <w:rFonts w:ascii="Times New Roman" w:hAnsi="Times New Roman"/>
          <w:i/>
        </w:rPr>
        <w:t>Chem Biol</w:t>
      </w:r>
      <w:r>
        <w:rPr>
          <w:rFonts w:ascii="Times New Roman" w:hAnsi="Times New Roman"/>
        </w:rPr>
        <w:t xml:space="preserve"> </w:t>
      </w:r>
      <w:r>
        <w:rPr>
          <w:rFonts w:ascii="Times New Roman" w:hAnsi="Times New Roman"/>
          <w:b/>
        </w:rPr>
        <w:t>20</w:t>
      </w:r>
      <w:r>
        <w:rPr>
          <w:rFonts w:ascii="Times New Roman" w:hAnsi="Times New Roman"/>
        </w:rPr>
        <w:t>, 341-50 (2013).</w:t>
      </w:r>
    </w:p>
    <w:p>
      <w:pPr>
        <w:autoSpaceDE w:val="0"/>
        <w:autoSpaceDN w:val="0"/>
        <w:adjustRightInd w:val="0"/>
        <w:ind w:left="720" w:hanging="720"/>
        <w:rPr>
          <w:rFonts w:ascii="Times New Roman" w:hAnsi="Times New Roman"/>
        </w:rPr>
      </w:pPr>
      <w:r>
        <w:rPr>
          <w:rFonts w:ascii="Times New Roman" w:hAnsi="Times New Roman"/>
        </w:rPr>
        <w:t>48.</w:t>
      </w:r>
      <w:r>
        <w:rPr>
          <w:rFonts w:ascii="Times New Roman" w:hAnsi="Times New Roman"/>
        </w:rPr>
        <w:tab/>
        <w:t xml:space="preserve">Kwok, C.K., Marsico, G., Sahakyan, A.B., Chambers, V.S. &amp; Balasubramanian, S. rG4-seq reveals widespread formation of G-quadruplex structures in the human transcriptome. </w:t>
      </w:r>
      <w:r>
        <w:rPr>
          <w:rFonts w:ascii="Times New Roman" w:hAnsi="Times New Roman"/>
          <w:i/>
        </w:rPr>
        <w:t>Nat Methods</w:t>
      </w:r>
      <w:r>
        <w:rPr>
          <w:rFonts w:ascii="Times New Roman" w:hAnsi="Times New Roman"/>
        </w:rPr>
        <w:t xml:space="preserve"> </w:t>
      </w:r>
      <w:r>
        <w:rPr>
          <w:rFonts w:ascii="Times New Roman" w:hAnsi="Times New Roman"/>
          <w:b/>
        </w:rPr>
        <w:t>13</w:t>
      </w:r>
      <w:r>
        <w:rPr>
          <w:rFonts w:ascii="Times New Roman" w:hAnsi="Times New Roman"/>
        </w:rPr>
        <w:t>, 841-4 (2016).</w:t>
      </w:r>
    </w:p>
    <w:p>
      <w:pPr>
        <w:autoSpaceDE w:val="0"/>
        <w:autoSpaceDN w:val="0"/>
        <w:adjustRightInd w:val="0"/>
        <w:ind w:left="720" w:hanging="720"/>
        <w:rPr>
          <w:rFonts w:ascii="Times New Roman" w:hAnsi="Times New Roman"/>
        </w:rPr>
      </w:pPr>
      <w:r>
        <w:rPr>
          <w:rFonts w:ascii="Times New Roman" w:hAnsi="Times New Roman"/>
        </w:rPr>
        <w:t>49.</w:t>
      </w:r>
      <w:r>
        <w:rPr>
          <w:rFonts w:ascii="Times New Roman" w:hAnsi="Times New Roman"/>
        </w:rPr>
        <w:tab/>
        <w:t xml:space="preserve">Justin, N. et al. Structural basis of oncogenic histone H3K27M inhibition of human polycomb repressive complex 2. </w:t>
      </w:r>
      <w:r>
        <w:rPr>
          <w:rFonts w:ascii="Times New Roman" w:hAnsi="Times New Roman"/>
          <w:i/>
        </w:rPr>
        <w:t>Nat Commun</w:t>
      </w:r>
      <w:r>
        <w:rPr>
          <w:rFonts w:ascii="Times New Roman" w:hAnsi="Times New Roman"/>
        </w:rPr>
        <w:t xml:space="preserve"> </w:t>
      </w:r>
      <w:r>
        <w:rPr>
          <w:rFonts w:ascii="Times New Roman" w:hAnsi="Times New Roman"/>
          <w:b/>
        </w:rPr>
        <w:t>7</w:t>
      </w:r>
      <w:r>
        <w:rPr>
          <w:rFonts w:ascii="Times New Roman" w:hAnsi="Times New Roman"/>
        </w:rPr>
        <w:t>, 11316 (2016).</w:t>
      </w:r>
    </w:p>
    <w:p>
      <w:pPr>
        <w:autoSpaceDE w:val="0"/>
        <w:autoSpaceDN w:val="0"/>
        <w:adjustRightInd w:val="0"/>
        <w:ind w:left="720" w:hanging="720"/>
        <w:rPr>
          <w:rFonts w:ascii="Times New Roman" w:hAnsi="Times New Roman"/>
        </w:rPr>
      </w:pPr>
      <w:r>
        <w:rPr>
          <w:rFonts w:ascii="Times New Roman" w:hAnsi="Times New Roman"/>
        </w:rPr>
        <w:t>50.</w:t>
      </w:r>
      <w:r>
        <w:rPr>
          <w:rFonts w:ascii="Times New Roman" w:hAnsi="Times New Roman"/>
        </w:rPr>
        <w:tab/>
        <w:t xml:space="preserve">Brown, Z.Z. et al. Strategy for "detoxification" of a cancer-derived histone mutant based on mapping its interaction with the methyltransferase PRC2. </w:t>
      </w:r>
      <w:r>
        <w:rPr>
          <w:rFonts w:ascii="Times New Roman" w:hAnsi="Times New Roman"/>
          <w:i/>
        </w:rPr>
        <w:t>J Am Chem Soc</w:t>
      </w:r>
      <w:r>
        <w:rPr>
          <w:rFonts w:ascii="Times New Roman" w:hAnsi="Times New Roman"/>
        </w:rPr>
        <w:t xml:space="preserve"> </w:t>
      </w:r>
      <w:r>
        <w:rPr>
          <w:rFonts w:ascii="Times New Roman" w:hAnsi="Times New Roman"/>
          <w:b/>
        </w:rPr>
        <w:t>136</w:t>
      </w:r>
      <w:r>
        <w:rPr>
          <w:rFonts w:ascii="Times New Roman" w:hAnsi="Times New Roman"/>
        </w:rPr>
        <w:t>, 13498-501 (2014).</w:t>
      </w:r>
    </w:p>
    <w:p>
      <w:pPr>
        <w:autoSpaceDE w:val="0"/>
        <w:autoSpaceDN w:val="0"/>
        <w:adjustRightInd w:val="0"/>
        <w:ind w:left="720" w:hanging="720"/>
        <w:rPr>
          <w:rFonts w:ascii="Times New Roman" w:hAnsi="Times New Roman"/>
        </w:rPr>
      </w:pPr>
      <w:r>
        <w:rPr>
          <w:rFonts w:ascii="Times New Roman" w:hAnsi="Times New Roman"/>
        </w:rPr>
        <w:t>51.</w:t>
      </w:r>
      <w:r>
        <w:rPr>
          <w:rFonts w:ascii="Times New Roman" w:hAnsi="Times New Roman"/>
        </w:rPr>
        <w:tab/>
        <w:t xml:space="preserve">Shechner, D.M., Hacisuleyman, E., Younger, S.T. &amp; Rinn, J.L. Multiplexable, locus-specific targeting of long RNAs with CRISPR-Display. </w:t>
      </w:r>
      <w:r>
        <w:rPr>
          <w:rFonts w:ascii="Times New Roman" w:hAnsi="Times New Roman"/>
          <w:i/>
        </w:rPr>
        <w:t>Nat Methods</w:t>
      </w:r>
      <w:r>
        <w:rPr>
          <w:rFonts w:ascii="Times New Roman" w:hAnsi="Times New Roman"/>
        </w:rPr>
        <w:t xml:space="preserve"> </w:t>
      </w:r>
      <w:r>
        <w:rPr>
          <w:rFonts w:ascii="Times New Roman" w:hAnsi="Times New Roman"/>
          <w:b/>
        </w:rPr>
        <w:t>12</w:t>
      </w:r>
      <w:r>
        <w:rPr>
          <w:rFonts w:ascii="Times New Roman" w:hAnsi="Times New Roman"/>
        </w:rPr>
        <w:t>, 664-70 (2015).</w:t>
      </w:r>
    </w:p>
    <w:p>
      <w:pPr>
        <w:autoSpaceDE w:val="0"/>
        <w:autoSpaceDN w:val="0"/>
        <w:adjustRightInd w:val="0"/>
        <w:ind w:left="720" w:hanging="720"/>
        <w:rPr>
          <w:rFonts w:ascii="Times New Roman" w:hAnsi="Times New Roman"/>
        </w:rPr>
      </w:pPr>
      <w:r>
        <w:rPr>
          <w:rFonts w:ascii="Times New Roman" w:hAnsi="Times New Roman"/>
        </w:rPr>
        <w:t>52.</w:t>
      </w:r>
      <w:r>
        <w:rPr>
          <w:rFonts w:ascii="Times New Roman" w:hAnsi="Times New Roman"/>
        </w:rPr>
        <w:tab/>
        <w:t xml:space="preserve">Sigova, A.A. et al. Transcription factor trapping by RNA in gene regulatory elements. </w:t>
      </w:r>
      <w:r>
        <w:rPr>
          <w:rFonts w:ascii="Times New Roman" w:hAnsi="Times New Roman"/>
          <w:i/>
        </w:rPr>
        <w:t>Science</w:t>
      </w:r>
      <w:r>
        <w:rPr>
          <w:rFonts w:ascii="Times New Roman" w:hAnsi="Times New Roman"/>
        </w:rPr>
        <w:t xml:space="preserve"> </w:t>
      </w:r>
      <w:r>
        <w:rPr>
          <w:rFonts w:ascii="Times New Roman" w:hAnsi="Times New Roman"/>
          <w:b/>
        </w:rPr>
        <w:t>350</w:t>
      </w:r>
      <w:r>
        <w:rPr>
          <w:rFonts w:ascii="Times New Roman" w:hAnsi="Times New Roman"/>
        </w:rPr>
        <w:t>, 978-81 (2015).</w:t>
      </w:r>
    </w:p>
    <w:p>
      <w:pPr>
        <w:autoSpaceDE w:val="0"/>
        <w:autoSpaceDN w:val="0"/>
        <w:adjustRightInd w:val="0"/>
        <w:ind w:left="720" w:hanging="720"/>
        <w:rPr>
          <w:rFonts w:ascii="Times New Roman" w:hAnsi="Times New Roman"/>
        </w:rPr>
      </w:pPr>
      <w:r>
        <w:rPr>
          <w:rFonts w:ascii="Times New Roman" w:hAnsi="Times New Roman"/>
        </w:rPr>
        <w:t>53.</w:t>
      </w:r>
      <w:r>
        <w:rPr>
          <w:rFonts w:ascii="Times New Roman" w:hAnsi="Times New Roman"/>
        </w:rPr>
        <w:tab/>
        <w:t xml:space="preserve">Zalatan, J.G. et al. Engineering complex synthetic transcriptional programs with CRISPR RNA scaffolds. </w:t>
      </w:r>
      <w:r>
        <w:rPr>
          <w:rFonts w:ascii="Times New Roman" w:hAnsi="Times New Roman"/>
          <w:i/>
        </w:rPr>
        <w:t>Cell</w:t>
      </w:r>
      <w:r>
        <w:rPr>
          <w:rFonts w:ascii="Times New Roman" w:hAnsi="Times New Roman"/>
        </w:rPr>
        <w:t xml:space="preserve"> </w:t>
      </w:r>
      <w:r>
        <w:rPr>
          <w:rFonts w:ascii="Times New Roman" w:hAnsi="Times New Roman"/>
          <w:b/>
        </w:rPr>
        <w:t>160</w:t>
      </w:r>
      <w:r>
        <w:rPr>
          <w:rFonts w:ascii="Times New Roman" w:hAnsi="Times New Roman"/>
        </w:rPr>
        <w:t>, 339-50 (2015).</w:t>
      </w:r>
    </w:p>
    <w:p>
      <w:pPr>
        <w:autoSpaceDE w:val="0"/>
        <w:autoSpaceDN w:val="0"/>
        <w:adjustRightInd w:val="0"/>
        <w:ind w:left="720" w:hanging="720"/>
        <w:rPr>
          <w:rFonts w:ascii="Times New Roman" w:hAnsi="Times New Roman"/>
        </w:rPr>
      </w:pPr>
      <w:r>
        <w:rPr>
          <w:rFonts w:ascii="Times New Roman" w:hAnsi="Times New Roman"/>
        </w:rPr>
        <w:t>54.</w:t>
      </w:r>
      <w:r>
        <w:rPr>
          <w:rFonts w:ascii="Times New Roman" w:hAnsi="Times New Roman"/>
        </w:rPr>
        <w:tab/>
        <w:t xml:space="preserve">Davidovich, C., Zheng, L., Goodrich, K.J. &amp; Cech, T.R. Promiscuous RNA binding by Polycomb repressive complex 2. </w:t>
      </w:r>
      <w:r>
        <w:rPr>
          <w:rFonts w:ascii="Times New Roman" w:hAnsi="Times New Roman"/>
          <w:i/>
        </w:rPr>
        <w:t>Nat Struct Mol Biol</w:t>
      </w:r>
      <w:r>
        <w:rPr>
          <w:rFonts w:ascii="Times New Roman" w:hAnsi="Times New Roman"/>
        </w:rPr>
        <w:t xml:space="preserve"> </w:t>
      </w:r>
      <w:r>
        <w:rPr>
          <w:rFonts w:ascii="Times New Roman" w:hAnsi="Times New Roman"/>
          <w:b/>
        </w:rPr>
        <w:t>20</w:t>
      </w:r>
      <w:r>
        <w:rPr>
          <w:rFonts w:ascii="Times New Roman" w:hAnsi="Times New Roman"/>
        </w:rPr>
        <w:t>, 1250-7 (2013).</w:t>
      </w:r>
    </w:p>
    <w:p>
      <w:pPr>
        <w:autoSpaceDE w:val="0"/>
        <w:autoSpaceDN w:val="0"/>
        <w:adjustRightInd w:val="0"/>
        <w:ind w:left="720" w:hanging="720"/>
        <w:rPr>
          <w:rFonts w:ascii="Times New Roman" w:hAnsi="Times New Roman"/>
        </w:rPr>
      </w:pPr>
      <w:r>
        <w:rPr>
          <w:rFonts w:ascii="Times New Roman" w:hAnsi="Times New Roman"/>
        </w:rPr>
        <w:t>55.</w:t>
      </w:r>
      <w:r>
        <w:rPr>
          <w:rFonts w:ascii="Times New Roman" w:hAnsi="Times New Roman"/>
        </w:rPr>
        <w:tab/>
        <w:t xml:space="preserve">McCullough, A.J. &amp; Berget, S.M. G triplets located throughout a class of small vertebrate introns enforce intron borders and regulate splice site selection. </w:t>
      </w:r>
      <w:r>
        <w:rPr>
          <w:rFonts w:ascii="Times New Roman" w:hAnsi="Times New Roman"/>
          <w:i/>
        </w:rPr>
        <w:t>Mol Cell Biol</w:t>
      </w:r>
      <w:r>
        <w:rPr>
          <w:rFonts w:ascii="Times New Roman" w:hAnsi="Times New Roman"/>
        </w:rPr>
        <w:t xml:space="preserve"> </w:t>
      </w:r>
      <w:r>
        <w:rPr>
          <w:rFonts w:ascii="Times New Roman" w:hAnsi="Times New Roman"/>
          <w:b/>
        </w:rPr>
        <w:t>17</w:t>
      </w:r>
      <w:r>
        <w:rPr>
          <w:rFonts w:ascii="Times New Roman" w:hAnsi="Times New Roman"/>
        </w:rPr>
        <w:t>, 4562-71 (1997).</w:t>
      </w:r>
    </w:p>
    <w:p>
      <w:pPr>
        <w:autoSpaceDE w:val="0"/>
        <w:autoSpaceDN w:val="0"/>
        <w:adjustRightInd w:val="0"/>
        <w:ind w:left="720" w:hanging="720"/>
        <w:rPr>
          <w:rFonts w:ascii="Times New Roman" w:hAnsi="Times New Roman"/>
        </w:rPr>
      </w:pPr>
      <w:r>
        <w:rPr>
          <w:rFonts w:ascii="Times New Roman" w:hAnsi="Times New Roman"/>
        </w:rPr>
        <w:t>56.</w:t>
      </w:r>
      <w:r>
        <w:rPr>
          <w:rFonts w:ascii="Times New Roman" w:hAnsi="Times New Roman"/>
        </w:rPr>
        <w:tab/>
        <w:t xml:space="preserve">Sirand-Pugnet, P., Durosay, P., Brody, E. &amp; Marie, J. An intronic (A/U)GGG repeat enhances the splicing of an alternative intron of the chicken beta-tropomyosin pre-mRNA. </w:t>
      </w:r>
      <w:r>
        <w:rPr>
          <w:rFonts w:ascii="Times New Roman" w:hAnsi="Times New Roman"/>
          <w:i/>
        </w:rPr>
        <w:t>Nucleic Acids Res</w:t>
      </w:r>
      <w:r>
        <w:rPr>
          <w:rFonts w:ascii="Times New Roman" w:hAnsi="Times New Roman"/>
        </w:rPr>
        <w:t xml:space="preserve"> </w:t>
      </w:r>
      <w:r>
        <w:rPr>
          <w:rFonts w:ascii="Times New Roman" w:hAnsi="Times New Roman"/>
          <w:b/>
        </w:rPr>
        <w:t>23</w:t>
      </w:r>
      <w:r>
        <w:rPr>
          <w:rFonts w:ascii="Times New Roman" w:hAnsi="Times New Roman"/>
        </w:rPr>
        <w:t>, 3501-7 (1995).</w:t>
      </w:r>
    </w:p>
    <w:p>
      <w:pPr>
        <w:autoSpaceDE w:val="0"/>
        <w:autoSpaceDN w:val="0"/>
        <w:adjustRightInd w:val="0"/>
        <w:ind w:left="720" w:hanging="720"/>
        <w:rPr>
          <w:rFonts w:ascii="Times New Roman" w:hAnsi="Times New Roman"/>
        </w:rPr>
      </w:pPr>
      <w:r>
        <w:rPr>
          <w:rFonts w:ascii="Times New Roman" w:hAnsi="Times New Roman"/>
        </w:rPr>
        <w:t>57.</w:t>
      </w:r>
      <w:r>
        <w:rPr>
          <w:rFonts w:ascii="Times New Roman" w:hAnsi="Times New Roman"/>
        </w:rPr>
        <w:tab/>
        <w:t xml:space="preserve">Poepsel, S., Kasinath, V. &amp; Nogales, E. Cryo-EM structures of PRC2 simultaneously engaged with two functionally distinct nucleosomes. </w:t>
      </w:r>
      <w:r>
        <w:rPr>
          <w:rFonts w:ascii="Times New Roman" w:hAnsi="Times New Roman"/>
          <w:i/>
        </w:rPr>
        <w:t>Nat Struct Mol Biol</w:t>
      </w:r>
      <w:r>
        <w:rPr>
          <w:rFonts w:ascii="Times New Roman" w:hAnsi="Times New Roman"/>
        </w:rPr>
        <w:t xml:space="preserve"> </w:t>
      </w:r>
      <w:r>
        <w:rPr>
          <w:rFonts w:ascii="Times New Roman" w:hAnsi="Times New Roman"/>
          <w:b/>
        </w:rPr>
        <w:t>25</w:t>
      </w:r>
      <w:r>
        <w:rPr>
          <w:rFonts w:ascii="Times New Roman" w:hAnsi="Times New Roman"/>
        </w:rPr>
        <w:t>, 154-162 (2018).</w:t>
      </w:r>
    </w:p>
    <w:p>
      <w:pPr>
        <w:autoSpaceDE w:val="0"/>
        <w:autoSpaceDN w:val="0"/>
        <w:adjustRightInd w:val="0"/>
        <w:ind w:left="720" w:hanging="720"/>
        <w:rPr>
          <w:rFonts w:ascii="Times New Roman" w:hAnsi="Times New Roman"/>
        </w:rPr>
      </w:pPr>
      <w:r>
        <w:rPr>
          <w:rFonts w:ascii="Times New Roman" w:hAnsi="Times New Roman"/>
        </w:rPr>
        <w:t>58.</w:t>
      </w:r>
      <w:r>
        <w:rPr>
          <w:rFonts w:ascii="Times New Roman" w:hAnsi="Times New Roman"/>
        </w:rPr>
        <w:tab/>
        <w:t xml:space="preserve">Chen, S., Jiao, L., Shubbar, M., Yang, X. &amp; Liu, X. Unique Structural Platforms of Suz12 Dictate Distinct Classes of PRC2 for Chromatin Binding. </w:t>
      </w:r>
      <w:r>
        <w:rPr>
          <w:rFonts w:ascii="Times New Roman" w:hAnsi="Times New Roman"/>
          <w:i/>
        </w:rPr>
        <w:t>Mol Cell</w:t>
      </w:r>
      <w:r>
        <w:rPr>
          <w:rFonts w:ascii="Times New Roman" w:hAnsi="Times New Roman"/>
        </w:rPr>
        <w:t xml:space="preserve"> </w:t>
      </w:r>
      <w:r>
        <w:rPr>
          <w:rFonts w:ascii="Times New Roman" w:hAnsi="Times New Roman"/>
          <w:b/>
        </w:rPr>
        <w:t>69</w:t>
      </w:r>
      <w:r>
        <w:rPr>
          <w:rFonts w:ascii="Times New Roman" w:hAnsi="Times New Roman"/>
        </w:rPr>
        <w:t>, 840-852 e5 (2018).</w:t>
      </w:r>
    </w:p>
    <w:p>
      <w:pPr>
        <w:autoSpaceDE w:val="0"/>
        <w:autoSpaceDN w:val="0"/>
        <w:adjustRightInd w:val="0"/>
        <w:ind w:left="720" w:hanging="720"/>
        <w:rPr>
          <w:rFonts w:ascii="Times New Roman" w:hAnsi="Times New Roman"/>
        </w:rPr>
      </w:pPr>
      <w:r>
        <w:rPr>
          <w:rFonts w:ascii="Times New Roman" w:hAnsi="Times New Roman"/>
        </w:rPr>
        <w:t>59.</w:t>
      </w:r>
      <w:r>
        <w:rPr>
          <w:rFonts w:ascii="Times New Roman" w:hAnsi="Times New Roman"/>
        </w:rPr>
        <w:tab/>
        <w:t xml:space="preserve">Kaneko, S. et al. Interactions between JARID2 and noncoding RNAs regulate PRC2 recruitment to chromatin. </w:t>
      </w:r>
      <w:r>
        <w:rPr>
          <w:rFonts w:ascii="Times New Roman" w:hAnsi="Times New Roman"/>
          <w:i/>
        </w:rPr>
        <w:t>Mol Cell</w:t>
      </w:r>
      <w:r>
        <w:rPr>
          <w:rFonts w:ascii="Times New Roman" w:hAnsi="Times New Roman"/>
        </w:rPr>
        <w:t xml:space="preserve"> </w:t>
      </w:r>
      <w:r>
        <w:rPr>
          <w:rFonts w:ascii="Times New Roman" w:hAnsi="Times New Roman"/>
          <w:b/>
        </w:rPr>
        <w:t>53</w:t>
      </w:r>
      <w:r>
        <w:rPr>
          <w:rFonts w:ascii="Times New Roman" w:hAnsi="Times New Roman"/>
        </w:rPr>
        <w:t>, 290-300 (2014).</w:t>
      </w:r>
    </w:p>
    <w:p>
      <w:pPr>
        <w:autoSpaceDE w:val="0"/>
        <w:autoSpaceDN w:val="0"/>
        <w:adjustRightInd w:val="0"/>
        <w:ind w:left="720" w:hanging="720"/>
        <w:rPr>
          <w:rFonts w:ascii="Times New Roman" w:hAnsi="Times New Roman"/>
        </w:rPr>
      </w:pPr>
      <w:r>
        <w:rPr>
          <w:rFonts w:ascii="Times New Roman" w:hAnsi="Times New Roman"/>
        </w:rPr>
        <w:t>60.</w:t>
      </w:r>
      <w:r>
        <w:rPr>
          <w:rFonts w:ascii="Times New Roman" w:hAnsi="Times New Roman"/>
        </w:rPr>
        <w:tab/>
        <w:t xml:space="preserve">Di Ruscio, A. et al. DNMT1-interacting RNAs block gene-specific DNA methylation. </w:t>
      </w:r>
      <w:r>
        <w:rPr>
          <w:rFonts w:ascii="Times New Roman" w:hAnsi="Times New Roman"/>
          <w:i/>
        </w:rPr>
        <w:t>Nature</w:t>
      </w:r>
      <w:r>
        <w:rPr>
          <w:rFonts w:ascii="Times New Roman" w:hAnsi="Times New Roman"/>
        </w:rPr>
        <w:t xml:space="preserve"> </w:t>
      </w:r>
      <w:r>
        <w:rPr>
          <w:rFonts w:ascii="Times New Roman" w:hAnsi="Times New Roman"/>
          <w:b/>
        </w:rPr>
        <w:t>503</w:t>
      </w:r>
      <w:r>
        <w:rPr>
          <w:rFonts w:ascii="Times New Roman" w:hAnsi="Times New Roman"/>
        </w:rPr>
        <w:t>, 371-6 (2013).</w:t>
      </w:r>
    </w:p>
    <w:p>
      <w:pPr>
        <w:autoSpaceDE w:val="0"/>
        <w:autoSpaceDN w:val="0"/>
        <w:adjustRightInd w:val="0"/>
        <w:ind w:left="720" w:hanging="720"/>
        <w:rPr>
          <w:rFonts w:ascii="Times New Roman" w:hAnsi="Times New Roman"/>
        </w:rPr>
      </w:pPr>
      <w:r>
        <w:rPr>
          <w:rFonts w:ascii="Times New Roman" w:hAnsi="Times New Roman"/>
        </w:rPr>
        <w:t>61.</w:t>
      </w:r>
      <w:r>
        <w:rPr>
          <w:rFonts w:ascii="Times New Roman" w:hAnsi="Times New Roman"/>
        </w:rPr>
        <w:tab/>
        <w:t xml:space="preserve">Sayou, C. et al. RNA Binding by Histone Methyltransferases Set1 and Set2. </w:t>
      </w:r>
      <w:r>
        <w:rPr>
          <w:rFonts w:ascii="Times New Roman" w:hAnsi="Times New Roman"/>
          <w:i/>
        </w:rPr>
        <w:t>Mol Cell Biol</w:t>
      </w:r>
      <w:r>
        <w:rPr>
          <w:rFonts w:ascii="Times New Roman" w:hAnsi="Times New Roman"/>
        </w:rPr>
        <w:t xml:space="preserve"> </w:t>
      </w:r>
      <w:r>
        <w:rPr>
          <w:rFonts w:ascii="Times New Roman" w:hAnsi="Times New Roman"/>
          <w:b/>
        </w:rPr>
        <w:t>37</w:t>
      </w:r>
      <w:r>
        <w:rPr>
          <w:rFonts w:ascii="Times New Roman" w:hAnsi="Times New Roman"/>
        </w:rPr>
        <w:t>(2017).</w:t>
      </w:r>
    </w:p>
    <w:p>
      <w:pPr>
        <w:autoSpaceDE w:val="0"/>
        <w:autoSpaceDN w:val="0"/>
        <w:adjustRightInd w:val="0"/>
        <w:ind w:left="720" w:hanging="720"/>
        <w:rPr>
          <w:rFonts w:ascii="Times New Roman" w:hAnsi="Times New Roman"/>
        </w:rPr>
      </w:pPr>
      <w:r>
        <w:rPr>
          <w:rFonts w:ascii="Times New Roman" w:hAnsi="Times New Roman"/>
        </w:rPr>
        <w:t>62.</w:t>
      </w:r>
      <w:r>
        <w:rPr>
          <w:rFonts w:ascii="Times New Roman" w:hAnsi="Times New Roman"/>
        </w:rPr>
        <w:tab/>
        <w:t xml:space="preserve">Nozawa, R.S. et al. SAF-A Regulates Interphase Chromosome Structure through Oligomerization with Chromatin-Associated RNAs. </w:t>
      </w:r>
      <w:r>
        <w:rPr>
          <w:rFonts w:ascii="Times New Roman" w:hAnsi="Times New Roman"/>
          <w:i/>
        </w:rPr>
        <w:t>Cell</w:t>
      </w:r>
      <w:r>
        <w:rPr>
          <w:rFonts w:ascii="Times New Roman" w:hAnsi="Times New Roman"/>
        </w:rPr>
        <w:t xml:space="preserve"> </w:t>
      </w:r>
      <w:r>
        <w:rPr>
          <w:rFonts w:ascii="Times New Roman" w:hAnsi="Times New Roman"/>
          <w:b/>
        </w:rPr>
        <w:t>169</w:t>
      </w:r>
      <w:r>
        <w:rPr>
          <w:rFonts w:ascii="Times New Roman" w:hAnsi="Times New Roman"/>
        </w:rPr>
        <w:t>, 1214-1227 e18 (2017).</w:t>
      </w:r>
    </w:p>
    <w:p>
      <w:pPr>
        <w:autoSpaceDE w:val="0"/>
        <w:autoSpaceDN w:val="0"/>
        <w:adjustRightInd w:val="0"/>
        <w:ind w:left="720" w:hanging="720"/>
        <w:rPr>
          <w:rFonts w:ascii="Times New Roman" w:hAnsi="Times New Roman"/>
        </w:rPr>
      </w:pPr>
      <w:r>
        <w:rPr>
          <w:rFonts w:ascii="Times New Roman" w:hAnsi="Times New Roman"/>
        </w:rPr>
        <w:t>63.</w:t>
      </w:r>
      <w:r>
        <w:rPr>
          <w:rFonts w:ascii="Times New Roman" w:hAnsi="Times New Roman"/>
        </w:rPr>
        <w:tab/>
        <w:t xml:space="preserve">Dominguez, A.A., Lim, W.A. &amp; Qi, L.S. Beyond editing: repurposing CRISPR-Cas9 for precision genome regulation and interrogation. </w:t>
      </w:r>
      <w:r>
        <w:rPr>
          <w:rFonts w:ascii="Times New Roman" w:hAnsi="Times New Roman"/>
          <w:i/>
        </w:rPr>
        <w:t>Nat Rev Mol Cell Biol</w:t>
      </w:r>
      <w:r>
        <w:rPr>
          <w:rFonts w:ascii="Times New Roman" w:hAnsi="Times New Roman"/>
        </w:rPr>
        <w:t xml:space="preserve"> </w:t>
      </w:r>
      <w:r>
        <w:rPr>
          <w:rFonts w:ascii="Times New Roman" w:hAnsi="Times New Roman"/>
          <w:b/>
        </w:rPr>
        <w:t>17</w:t>
      </w:r>
      <w:r>
        <w:rPr>
          <w:rFonts w:ascii="Times New Roman" w:hAnsi="Times New Roman"/>
        </w:rPr>
        <w:t>, 5-15 (2016).</w:t>
      </w:r>
    </w:p>
    <w:p>
      <w:pPr>
        <w:spacing w:line="480" w:lineRule="auto"/>
        <w:jc w:val="both"/>
        <w:rPr>
          <w:rFonts w:ascii="Times New Roman" w:hAnsi="Times New Roman"/>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FIGURE</w:t>
      </w:r>
      <w:r>
        <w:rPr>
          <w:rFonts w:ascii="Times New Roman" w:hAnsi="Times New Roman"/>
          <w:b/>
        </w:rPr>
        <w:t xml:space="preserve"> LEGENDS</w:t>
      </w:r>
    </w:p>
    <w:p>
      <w:pPr>
        <w:spacing w:line="360" w:lineRule="auto"/>
        <w:jc w:val="both"/>
        <w:rPr>
          <w:rFonts w:ascii="Times New Roman" w:hAnsi="Times New Roman"/>
          <w:b/>
        </w:rPr>
      </w:pPr>
    </w:p>
    <w:p>
      <w:pPr>
        <w:spacing w:line="360" w:lineRule="auto"/>
        <w:jc w:val="both"/>
        <w:rPr>
          <w:rFonts w:ascii="Times New Roman" w:hAnsi="Times New Roman"/>
          <w:b/>
        </w:rPr>
      </w:pPr>
      <w:r>
        <w:rPr>
          <w:rFonts w:ascii="Times New Roman" w:hAnsi="Times New Roman"/>
          <w:b/>
        </w:rPr>
        <w:t>Fig.</w:t>
      </w:r>
      <w:r>
        <w:rPr>
          <w:rFonts w:ascii="Times New Roman" w:hAnsi="Times New Roman"/>
          <w:b/>
        </w:rPr>
        <w:t xml:space="preserve"> 1. </w:t>
      </w:r>
      <w:r>
        <w:rPr>
          <w:rFonts w:ascii="Times New Roman" w:hAnsi="Times New Roman"/>
          <w:b/>
        </w:rPr>
        <w:t xml:space="preserve">PRC2 binds </w:t>
      </w:r>
      <w:r>
        <w:rPr>
          <w:rFonts w:ascii="Times New Roman" w:hAnsi="Times New Roman"/>
          <w:b/>
        </w:rPr>
        <w:t>G-tracts</w:t>
      </w:r>
      <w:r>
        <w:rPr>
          <w:rFonts w:ascii="Times New Roman" w:hAnsi="Times New Roman"/>
          <w:b/>
        </w:rPr>
        <w:t xml:space="preserve"> </w:t>
      </w:r>
      <w:r>
        <w:rPr>
          <w:rFonts w:ascii="Times New Roman" w:hAnsi="Times New Roman"/>
          <w:b/>
        </w:rPr>
        <w:t xml:space="preserve">with the potential to form G4 structures </w:t>
      </w:r>
      <w:r>
        <w:rPr>
          <w:rFonts w:ascii="Times New Roman" w:hAnsi="Times New Roman"/>
          <w:b/>
        </w:rPr>
        <w:t>in</w:t>
      </w:r>
      <w:r>
        <w:rPr>
          <w:rFonts w:ascii="Times New Roman" w:hAnsi="Times New Roman"/>
          <w:b/>
        </w:rPr>
        <w:t xml:space="preserve"> nascent RNA</w:t>
      </w:r>
      <w:r>
        <w:rPr>
          <w:rFonts w:ascii="Times New Roman" w:hAnsi="Times New Roman"/>
          <w:b/>
        </w:rPr>
        <w:t xml:space="preserve">. </w:t>
      </w:r>
    </w:p>
    <w:p>
      <w:pPr>
        <w:spacing w:line="360" w:lineRule="auto"/>
        <w:jc w:val="both"/>
        <w:rPr>
          <w:rFonts w:ascii="Times New Roman" w:hAnsi="Times New Roman"/>
          <w:lang w:val="en-GB"/>
        </w:rPr>
      </w:pPr>
      <w:r>
        <w:rPr>
          <w:rFonts w:ascii="Times New Roman" w:hAnsi="Times New Roman"/>
          <w:b/>
        </w:rPr>
        <w:t>(</w:t>
      </w:r>
      <w:r>
        <w:rPr>
          <w:rFonts w:ascii="Times New Roman" w:hAnsi="Times New Roman"/>
          <w:b/>
        </w:rPr>
        <w:t>a</w:t>
      </w:r>
      <w:r>
        <w:rPr>
          <w:rFonts w:ascii="Times New Roman" w:hAnsi="Times New Roman"/>
          <w:b/>
        </w:rPr>
        <w:t>)</w:t>
      </w:r>
      <w:r>
        <w:rPr>
          <w:rFonts w:ascii="Times New Roman" w:hAnsi="Times New Roman"/>
          <w:b/>
        </w:rPr>
        <w:t xml:space="preserve"> </w:t>
      </w:r>
      <w:r>
        <w:rPr>
          <w:rFonts w:ascii="Times New Roman" w:hAnsi="Times New Roman"/>
          <w:lang w:val="en-GB"/>
        </w:rPr>
        <w:t>E</w:t>
      </w:r>
      <w:r>
        <w:rPr>
          <w:rFonts w:ascii="Times New Roman" w:hAnsi="Times New Roman"/>
          <w:lang w:val="en-GB"/>
        </w:rPr>
        <w:t xml:space="preserve">nrichment of </w:t>
      </w:r>
      <w:r>
        <w:rPr>
          <w:rFonts w:ascii="Times New Roman" w:hAnsi="Times New Roman"/>
          <w:lang w:val="en-GB"/>
        </w:rPr>
        <w:t xml:space="preserve">8-mer </w:t>
      </w:r>
      <w:r>
        <w:rPr>
          <w:rFonts w:ascii="Times New Roman" w:hAnsi="Times New Roman"/>
          <w:lang w:val="en-GB"/>
        </w:rPr>
        <w:t xml:space="preserve">sequences at PRC2, FUS and HNRNPC RNA crosslink sites identified by iCLIP (vs input controls). </w:t>
      </w:r>
      <w:r>
        <w:rPr>
          <w:rFonts w:ascii="Times New Roman" w:hAnsi="Times New Roman"/>
          <w:lang w:val="en-GB"/>
        </w:rPr>
        <w:t xml:space="preserve">Gs </w:t>
      </w:r>
      <w:r>
        <w:rPr>
          <w:rFonts w:ascii="Times New Roman" w:hAnsi="Times New Roman"/>
          <w:lang w:val="en-GB"/>
        </w:rPr>
        <w:t>per</w:t>
      </w:r>
      <w:r>
        <w:rPr>
          <w:rFonts w:ascii="Times New Roman" w:hAnsi="Times New Roman"/>
          <w:lang w:val="en-GB"/>
        </w:rPr>
        <w:t xml:space="preserve"> 8-</w:t>
      </w:r>
      <w:r>
        <w:rPr>
          <w:rFonts w:ascii="Times New Roman" w:hAnsi="Times New Roman"/>
          <w:lang w:val="en-GB"/>
        </w:rPr>
        <w:t xml:space="preserve">mer </w:t>
      </w:r>
      <w:r>
        <w:rPr>
          <w:rFonts w:ascii="Times New Roman" w:hAnsi="Times New Roman"/>
          <w:lang w:val="en-GB"/>
        </w:rPr>
        <w:t>are</w:t>
      </w:r>
      <w:r>
        <w:rPr>
          <w:rFonts w:ascii="Times New Roman" w:hAnsi="Times New Roman"/>
          <w:lang w:val="en-GB"/>
        </w:rPr>
        <w:t xml:space="preserve"> indicated by </w:t>
      </w:r>
      <w:r>
        <w:rPr>
          <w:rFonts w:ascii="Times New Roman" w:hAnsi="Times New Roman"/>
          <w:lang w:val="en-GB"/>
        </w:rPr>
        <w:t>color</w:t>
      </w:r>
      <w:r>
        <w:rPr>
          <w:rFonts w:ascii="Times New Roman" w:hAnsi="Times New Roman"/>
          <w:lang w:val="en-GB"/>
        </w:rPr>
        <w:t xml:space="preserve">. The </w:t>
      </w:r>
      <w:r>
        <w:rPr>
          <w:rFonts w:ascii="Times New Roman" w:hAnsi="Times New Roman"/>
          <w:lang w:val="en-GB"/>
        </w:rPr>
        <w:t>ten</w:t>
      </w:r>
      <w:r>
        <w:rPr>
          <w:rFonts w:ascii="Times New Roman" w:hAnsi="Times New Roman"/>
          <w:lang w:val="en-GB"/>
        </w:rPr>
        <w:t xml:space="preserve"> 8-</w:t>
      </w:r>
      <w:r>
        <w:rPr>
          <w:rFonts w:ascii="Times New Roman" w:hAnsi="Times New Roman"/>
          <w:lang w:val="en-GB"/>
        </w:rPr>
        <w:t xml:space="preserve">mers </w:t>
      </w:r>
      <w:r>
        <w:rPr>
          <w:rFonts w:ascii="Times New Roman" w:hAnsi="Times New Roman"/>
          <w:lang w:val="en-GB"/>
        </w:rPr>
        <w:t xml:space="preserve">with the highest </w:t>
      </w:r>
      <w:r>
        <w:rPr>
          <w:rFonts w:ascii="Times New Roman" w:hAnsi="Times New Roman"/>
          <w:lang w:val="en-GB"/>
        </w:rPr>
        <w:t>z</w:t>
      </w:r>
      <w:r>
        <w:rPr>
          <w:rFonts w:ascii="Times New Roman" w:hAnsi="Times New Roman"/>
          <w:lang w:val="en-GB"/>
        </w:rPr>
        <w:t xml:space="preserve">-score </w:t>
      </w:r>
      <w:r>
        <w:rPr>
          <w:rFonts w:ascii="Times New Roman" w:hAnsi="Times New Roman"/>
          <w:lang w:val="en-GB"/>
        </w:rPr>
        <w:t>are label</w:t>
      </w:r>
      <w:r>
        <w:rPr>
          <w:rFonts w:ascii="Times New Roman" w:hAnsi="Times New Roman"/>
          <w:lang w:val="en-GB"/>
        </w:rPr>
        <w:t>ed.</w:t>
      </w:r>
    </w:p>
    <w:p>
      <w:pPr>
        <w:spacing w:line="360" w:lineRule="auto"/>
        <w:jc w:val="both"/>
        <w:rPr>
          <w:rFonts w:ascii="Times New Roman" w:hAnsi="Times New Roman"/>
        </w:rPr>
      </w:pPr>
      <w:r>
        <w:rPr>
          <w:rFonts w:ascii="Times New Roman" w:hAnsi="Times New Roman"/>
          <w:b/>
        </w:rPr>
        <w:t>(</w:t>
      </w:r>
      <w:r>
        <w:rPr>
          <w:rFonts w:ascii="Times New Roman" w:hAnsi="Times New Roman"/>
          <w:b/>
        </w:rPr>
        <w:t>b</w:t>
      </w:r>
      <w:r>
        <w:rPr>
          <w:rFonts w:ascii="Times New Roman" w:hAnsi="Times New Roman"/>
          <w:b/>
        </w:rPr>
        <w:t>)</w:t>
      </w:r>
      <w:r>
        <w:rPr>
          <w:rFonts w:ascii="Times New Roman" w:hAnsi="Times New Roman"/>
          <w:b/>
        </w:rPr>
        <w:t xml:space="preserve"> </w:t>
      </w:r>
      <w:r>
        <w:rPr>
          <w:rFonts w:ascii="Times New Roman" w:hAnsi="Times New Roman"/>
        </w:rPr>
        <w:t xml:space="preserve">Average G4 </w:t>
      </w:r>
      <w:r>
        <w:rPr>
          <w:rFonts w:ascii="Times New Roman" w:hAnsi="Times New Roman"/>
        </w:rPr>
        <w:t xml:space="preserve">prediction </w:t>
      </w:r>
      <w:r>
        <w:rPr>
          <w:rFonts w:ascii="Times New Roman" w:hAnsi="Times New Roman"/>
        </w:rPr>
        <w:t xml:space="preserve">score </w:t>
      </w:r>
      <w:r>
        <w:rPr>
          <w:rFonts w:ascii="Times New Roman" w:hAnsi="Times New Roman"/>
        </w:rPr>
        <w:t xml:space="preserve">(G4-forming sequences (G4FS)) </w:t>
      </w:r>
      <w:r>
        <w:rPr>
          <w:rFonts w:ascii="Times New Roman" w:hAnsi="Times New Roman"/>
        </w:rPr>
        <w:t>for</w:t>
      </w:r>
      <w:r>
        <w:rPr>
          <w:rFonts w:ascii="Times New Roman" w:hAnsi="Times New Roman"/>
        </w:rPr>
        <w:t xml:space="preserve"> the </w:t>
      </w:r>
      <w:r>
        <w:rPr>
          <w:rFonts w:ascii="Times New Roman" w:hAnsi="Times New Roman"/>
        </w:rPr>
        <w:t xml:space="preserve">coding </w:t>
      </w:r>
      <w:r>
        <w:rPr>
          <w:rFonts w:ascii="Times New Roman" w:hAnsi="Times New Roman"/>
        </w:rPr>
        <w:t>(</w:t>
      </w:r>
      <w:r>
        <w:rPr>
          <w:rFonts w:ascii="Times New Roman" w:hAnsi="Times New Roman"/>
        </w:rPr>
        <w:t>dark blue</w:t>
      </w:r>
      <w:r>
        <w:rPr>
          <w:rFonts w:ascii="Times New Roman" w:hAnsi="Times New Roman"/>
        </w:rPr>
        <w:t>, above x-axis</w:t>
      </w:r>
      <w:r>
        <w:rPr>
          <w:rFonts w:ascii="Times New Roman" w:hAnsi="Times New Roman"/>
        </w:rPr>
        <w:t xml:space="preserve">) and </w:t>
      </w:r>
      <w:r>
        <w:rPr>
          <w:rFonts w:ascii="Times New Roman" w:hAnsi="Times New Roman"/>
        </w:rPr>
        <w:t>non-coding</w:t>
      </w:r>
      <w:r>
        <w:rPr>
          <w:rFonts w:ascii="Times New Roman" w:hAnsi="Times New Roman"/>
        </w:rPr>
        <w:t xml:space="preserve"> (</w:t>
      </w:r>
      <w:r>
        <w:rPr>
          <w:rFonts w:ascii="Times New Roman" w:hAnsi="Times New Roman"/>
        </w:rPr>
        <w:t>cyan</w:t>
      </w:r>
      <w:r>
        <w:rPr>
          <w:rFonts w:ascii="Times New Roman" w:hAnsi="Times New Roman"/>
        </w:rPr>
        <w:t>, below x-axis</w:t>
      </w:r>
      <w:r>
        <w:rPr>
          <w:rFonts w:ascii="Times New Roman" w:hAnsi="Times New Roman"/>
        </w:rPr>
        <w:t xml:space="preserve">) strands around </w:t>
      </w:r>
      <w:r>
        <w:rPr>
          <w:rFonts w:ascii="Times New Roman" w:hAnsi="Times New Roman"/>
        </w:rPr>
        <w:t>mouse gene splice sites</w:t>
      </w:r>
      <w:r>
        <w:rPr>
          <w:rFonts w:ascii="Times New Roman" w:hAnsi="Times New Roman"/>
        </w:rPr>
        <w:t>.</w:t>
      </w:r>
      <w:r>
        <w:rPr>
          <w:rFonts w:ascii="Times New Roman" w:hAnsi="Times New Roman"/>
        </w:rPr>
        <w:t xml:space="preserve"> </w:t>
      </w:r>
    </w:p>
    <w:p>
      <w:pPr>
        <w:spacing w:line="360" w:lineRule="auto"/>
        <w:jc w:val="both"/>
        <w:rPr>
          <w:rFonts w:ascii="Times New Roman" w:hAnsi="Times New Roman"/>
        </w:rPr>
      </w:pPr>
      <w:r>
        <w:rPr>
          <w:rFonts w:ascii="Times New Roman" w:hAnsi="Times New Roman"/>
          <w:b/>
        </w:rPr>
        <w:t>(</w:t>
      </w:r>
      <w:r>
        <w:rPr>
          <w:rFonts w:ascii="Times New Roman" w:hAnsi="Times New Roman"/>
          <w:b/>
        </w:rPr>
        <w:t>c</w:t>
      </w:r>
      <w:r>
        <w:rPr>
          <w:rFonts w:ascii="Times New Roman" w:hAnsi="Times New Roman"/>
          <w:b/>
        </w:rPr>
        <w:t>)</w:t>
      </w:r>
      <w:r>
        <w:rPr>
          <w:rFonts w:ascii="Times New Roman" w:hAnsi="Times New Roman"/>
          <w:b/>
        </w:rPr>
        <w:t xml:space="preserve"> </w:t>
      </w:r>
      <w:r>
        <w:rPr>
          <w:rFonts w:ascii="Times New Roman" w:hAnsi="Times New Roman"/>
        </w:rPr>
        <w:t>RNA crosslink density for</w:t>
      </w:r>
      <w:r>
        <w:rPr>
          <w:rFonts w:ascii="Times New Roman" w:hAnsi="Times New Roman"/>
          <w:b/>
        </w:rPr>
        <w:t xml:space="preserve"> </w:t>
      </w:r>
      <w:r>
        <w:rPr>
          <w:rFonts w:ascii="Times New Roman" w:hAnsi="Times New Roman"/>
        </w:rPr>
        <w:t>PRC2</w:t>
      </w:r>
      <w:r>
        <w:rPr>
          <w:rFonts w:ascii="Times New Roman" w:hAnsi="Times New Roman"/>
        </w:rPr>
        <w:t xml:space="preserve">, </w:t>
      </w:r>
      <w:r>
        <w:rPr>
          <w:rFonts w:ascii="Times New Roman" w:hAnsi="Times New Roman"/>
        </w:rPr>
        <w:t>FUS</w:t>
      </w:r>
      <w:r>
        <w:rPr>
          <w:rFonts w:ascii="Times New Roman" w:hAnsi="Times New Roman"/>
        </w:rPr>
        <w:t>, HNRNPC</w:t>
      </w:r>
      <w:r>
        <w:rPr>
          <w:rFonts w:ascii="Times New Roman" w:hAnsi="Times New Roman"/>
        </w:rPr>
        <w:t>,</w:t>
      </w:r>
      <w:r>
        <w:rPr>
          <w:rFonts w:ascii="Times New Roman" w:hAnsi="Times New Roman"/>
        </w:rPr>
        <w:t xml:space="preserve"> and their input controls at the set of first </w:t>
      </w:r>
      <w:r>
        <w:rPr>
          <w:rFonts w:ascii="Times New Roman" w:hAnsi="Times New Roman"/>
        </w:rPr>
        <w:t>5’ splice sites</w:t>
      </w:r>
      <w:r>
        <w:rPr>
          <w:rFonts w:ascii="Times New Roman" w:hAnsi="Times New Roman"/>
        </w:rPr>
        <w:t xml:space="preserve"> that are</w:t>
      </w:r>
      <w:r>
        <w:rPr>
          <w:rFonts w:ascii="Times New Roman" w:hAnsi="Times New Roman"/>
        </w:rPr>
        <w:t xml:space="preserve"> predicted </w:t>
      </w:r>
      <w:r>
        <w:rPr>
          <w:rFonts w:ascii="Times New Roman" w:hAnsi="Times New Roman"/>
        </w:rPr>
        <w:t>(red</w:t>
      </w:r>
      <w:r>
        <w:rPr>
          <w:rFonts w:ascii="Times New Roman" w:hAnsi="Times New Roman"/>
        </w:rPr>
        <w:t>, n=942</w:t>
      </w:r>
      <w:r>
        <w:rPr>
          <w:rFonts w:ascii="Times New Roman" w:hAnsi="Times New Roman"/>
        </w:rPr>
        <w:t xml:space="preserve">) or not </w:t>
      </w:r>
      <w:r>
        <w:rPr>
          <w:rFonts w:ascii="Times New Roman" w:hAnsi="Times New Roman"/>
        </w:rPr>
        <w:t>predicted</w:t>
      </w:r>
      <w:r>
        <w:rPr>
          <w:rFonts w:ascii="Times New Roman" w:hAnsi="Times New Roman"/>
        </w:rPr>
        <w:t xml:space="preserve"> (blue</w:t>
      </w:r>
      <w:r>
        <w:rPr>
          <w:rFonts w:ascii="Times New Roman" w:hAnsi="Times New Roman"/>
        </w:rPr>
        <w:t>, n=760</w:t>
      </w:r>
      <w:r>
        <w:rPr>
          <w:rFonts w:ascii="Times New Roman" w:hAnsi="Times New Roman"/>
        </w:rPr>
        <w:t>)</w:t>
      </w:r>
      <w:r>
        <w:rPr>
          <w:rFonts w:ascii="Times New Roman" w:hAnsi="Times New Roman"/>
        </w:rPr>
        <w:t xml:space="preserve"> </w:t>
      </w:r>
      <w:r>
        <w:rPr>
          <w:rFonts w:ascii="Times New Roman" w:hAnsi="Times New Roman"/>
        </w:rPr>
        <w:t xml:space="preserve">to </w:t>
      </w:r>
      <w:r>
        <w:rPr>
          <w:rFonts w:ascii="Times New Roman" w:hAnsi="Times New Roman"/>
        </w:rPr>
        <w:t xml:space="preserve">be able to </w:t>
      </w:r>
      <w:r>
        <w:rPr>
          <w:rFonts w:ascii="Times New Roman" w:hAnsi="Times New Roman"/>
        </w:rPr>
        <w:t xml:space="preserve">form </w:t>
      </w:r>
      <w:r>
        <w:rPr>
          <w:rFonts w:ascii="Times New Roman" w:hAnsi="Times New Roman"/>
        </w:rPr>
        <w:t>G4 structures</w:t>
      </w:r>
      <w:r>
        <w:rPr>
          <w:rFonts w:ascii="Times New Roman" w:hAnsi="Times New Roman"/>
        </w:rPr>
        <w:t xml:space="preserve"> (PRC2 </w:t>
      </w:r>
      <w:r>
        <w:rPr>
          <w:rFonts w:ascii="Times New Roman" w:hAnsi="Times New Roman"/>
          <w:i/>
        </w:rPr>
        <w:t>P</w:t>
      </w:r>
      <w:r>
        <w:rPr>
          <w:rFonts w:ascii="Times New Roman" w:hAnsi="Times New Roman"/>
          <w:i/>
        </w:rPr>
        <w:t>&lt;</w:t>
      </w:r>
      <w:r>
        <w:rPr>
          <w:rFonts w:ascii="Times New Roman" w:hAnsi="Times New Roman"/>
        </w:rPr>
        <w:t>2</w:t>
      </w:r>
      <w:r>
        <w:rPr>
          <w:rFonts w:ascii="Times New Roman" w:hAnsi="Times New Roman"/>
        </w:rPr>
        <w:t>.2</w:t>
      </w:r>
      <w:r>
        <w:rPr>
          <w:rFonts w:ascii="Times New Roman" w:hAnsi="Times New Roman"/>
        </w:rPr>
        <w:t>x10</w:t>
      </w:r>
      <w:r>
        <w:rPr>
          <w:rFonts w:ascii="Times New Roman" w:hAnsi="Times New Roman"/>
          <w:vertAlign w:val="superscript"/>
        </w:rPr>
        <w:t>-16</w:t>
      </w:r>
      <w:r>
        <w:rPr>
          <w:rFonts w:ascii="Times New Roman" w:hAnsi="Times New Roman"/>
        </w:rPr>
        <w:t xml:space="preserve">, FUS </w:t>
      </w:r>
      <w:r>
        <w:rPr>
          <w:rFonts w:ascii="Times New Roman" w:hAnsi="Times New Roman"/>
          <w:i/>
        </w:rPr>
        <w:t>P</w:t>
      </w:r>
      <w:r>
        <w:rPr>
          <w:rFonts w:ascii="Times New Roman" w:hAnsi="Times New Roman"/>
          <w:i/>
        </w:rPr>
        <w:t>&lt;</w:t>
      </w:r>
      <w:r>
        <w:rPr>
          <w:rFonts w:ascii="Times New Roman" w:hAnsi="Times New Roman"/>
        </w:rPr>
        <w:t>2</w:t>
      </w:r>
      <w:r>
        <w:rPr>
          <w:rFonts w:ascii="Times New Roman" w:hAnsi="Times New Roman"/>
        </w:rPr>
        <w:t>.2</w:t>
      </w:r>
      <w:r>
        <w:rPr>
          <w:rFonts w:ascii="Times New Roman" w:hAnsi="Times New Roman"/>
        </w:rPr>
        <w:t>x10</w:t>
      </w:r>
      <w:r>
        <w:rPr>
          <w:rFonts w:ascii="Times New Roman" w:hAnsi="Times New Roman"/>
          <w:vertAlign w:val="superscript"/>
        </w:rPr>
        <w:t>-16</w:t>
      </w:r>
      <w:r>
        <w:rPr>
          <w:rFonts w:ascii="Times New Roman" w:hAnsi="Times New Roman"/>
        </w:rPr>
        <w:t xml:space="preserve">, </w:t>
      </w:r>
      <w:r>
        <w:rPr>
          <w:rFonts w:ascii="Times New Roman" w:hAnsi="Times New Roman"/>
        </w:rPr>
        <w:t>Wilcoxon rank-sum test</w:t>
      </w:r>
      <w:r>
        <w:rPr>
          <w:rFonts w:ascii="Times New Roman" w:hAnsi="Times New Roman"/>
        </w:rPr>
        <w:t>)</w:t>
      </w:r>
      <w:r>
        <w:rPr>
          <w:rFonts w:ascii="Times New Roman" w:hAnsi="Times New Roman"/>
        </w:rPr>
        <w:t>.</w:t>
      </w:r>
    </w:p>
    <w:p>
      <w:pPr>
        <w:spacing w:line="360" w:lineRule="auto"/>
        <w:rPr>
          <w:rFonts w:ascii="Times New Roman" w:hAnsi="Times New Roman"/>
          <w:lang w:val="en-GB"/>
        </w:rPr>
      </w:pPr>
      <w:r>
        <w:rPr>
          <w:rFonts w:ascii="Times New Roman" w:hAnsi="Times New Roman"/>
          <w:b/>
        </w:rPr>
        <w:t>(</w:t>
      </w:r>
      <w:r>
        <w:rPr>
          <w:rFonts w:ascii="Times New Roman" w:hAnsi="Times New Roman"/>
          <w:b/>
        </w:rPr>
        <w:t>d</w:t>
      </w:r>
      <w:r>
        <w:rPr>
          <w:rFonts w:ascii="Times New Roman" w:hAnsi="Times New Roman"/>
          <w:b/>
        </w:rPr>
        <w:t>)</w:t>
      </w:r>
      <w:r>
        <w:rPr>
          <w:rFonts w:ascii="Times New Roman" w:hAnsi="Times New Roman"/>
        </w:rPr>
        <w:t xml:space="preserve"> </w:t>
      </w:r>
      <w:r>
        <w:rPr>
          <w:rFonts w:ascii="Times New Roman" w:hAnsi="Times New Roman"/>
          <w:lang w:val="en-GB"/>
        </w:rPr>
        <w:t xml:space="preserve">Left: Heat map (blue) showing the position of sequences predicted to be able to form G4 structures -30 to +300 nt around the first </w:t>
      </w:r>
      <w:r>
        <w:rPr>
          <w:rFonts w:ascii="Times New Roman" w:hAnsi="Times New Roman"/>
          <w:lang w:val="en-GB"/>
        </w:rPr>
        <w:t>5’ splice site</w:t>
      </w:r>
      <w:r>
        <w:rPr>
          <w:rFonts w:ascii="Times New Roman" w:hAnsi="Times New Roman"/>
          <w:lang w:val="en-GB"/>
        </w:rPr>
        <w:t xml:space="preserve"> of na</w:t>
      </w:r>
      <w:r>
        <w:rPr>
          <w:rFonts w:ascii="Times New Roman" w:hAnsi="Times New Roman"/>
          <w:lang w:val="en-GB"/>
        </w:rPr>
        <w:t>scent RNAs expressed in mouse ESC</w:t>
      </w:r>
      <w:r>
        <w:rPr>
          <w:rFonts w:ascii="Times New Roman" w:hAnsi="Times New Roman"/>
          <w:lang w:val="en-GB"/>
        </w:rPr>
        <w:t>. Right: Heat maps (red) showing the position of PRC2</w:t>
      </w:r>
      <w:r>
        <w:rPr>
          <w:rFonts w:ascii="Times New Roman" w:hAnsi="Times New Roman"/>
          <w:lang w:val="en-GB"/>
        </w:rPr>
        <w:t xml:space="preserve"> and</w:t>
      </w:r>
      <w:r>
        <w:rPr>
          <w:rFonts w:ascii="Times New Roman" w:hAnsi="Times New Roman"/>
          <w:lang w:val="en-GB"/>
        </w:rPr>
        <w:t xml:space="preserve"> </w:t>
      </w:r>
      <w:r>
        <w:rPr>
          <w:rFonts w:ascii="Times New Roman" w:hAnsi="Times New Roman"/>
          <w:lang w:val="en-GB"/>
        </w:rPr>
        <w:t xml:space="preserve">input </w:t>
      </w:r>
      <w:r>
        <w:rPr>
          <w:rFonts w:ascii="Times New Roman" w:hAnsi="Times New Roman"/>
          <w:lang w:val="en-GB"/>
        </w:rPr>
        <w:t xml:space="preserve">RNA crosslink sites at the same </w:t>
      </w:r>
      <w:r>
        <w:rPr>
          <w:rFonts w:ascii="Times New Roman" w:hAnsi="Times New Roman"/>
          <w:lang w:val="en-GB"/>
        </w:rPr>
        <w:t>5’ splice sites</w:t>
      </w:r>
      <w:r>
        <w:rPr>
          <w:rFonts w:ascii="Times New Roman" w:hAnsi="Times New Roman"/>
          <w:lang w:val="en-GB"/>
        </w:rPr>
        <w:t>. The number of crosslink</w:t>
      </w:r>
      <w:r>
        <w:rPr>
          <w:rFonts w:ascii="Times New Roman" w:hAnsi="Times New Roman"/>
          <w:lang w:val="en-GB"/>
        </w:rPr>
        <w:t xml:space="preserve"> </w:t>
      </w:r>
      <w:r>
        <w:rPr>
          <w:rFonts w:ascii="Times New Roman" w:hAnsi="Times New Roman"/>
          <w:lang w:val="en-GB"/>
        </w:rPr>
        <w:t>sites per 5 nt window</w:t>
      </w:r>
      <w:r>
        <w:rPr>
          <w:rFonts w:ascii="Times New Roman" w:hAnsi="Times New Roman"/>
          <w:lang w:val="en-GB"/>
        </w:rPr>
        <w:t xml:space="preserve"> is indicated by color.</w:t>
      </w:r>
    </w:p>
    <w:p>
      <w:pPr>
        <w:spacing w:line="360" w:lineRule="auto"/>
        <w:jc w:val="both"/>
        <w:rPr>
          <w:rFonts w:ascii="Times New Roman" w:hAnsi="Times New Roman"/>
        </w:rPr>
      </w:pPr>
    </w:p>
    <w:p>
      <w:pPr>
        <w:spacing w:line="360" w:lineRule="auto"/>
        <w:jc w:val="both"/>
        <w:rPr>
          <w:rFonts w:ascii="Times New Roman" w:hAnsi="Times New Roman"/>
          <w:b/>
        </w:rPr>
      </w:pPr>
      <w:r>
        <w:rPr>
          <w:rFonts w:ascii="Times New Roman" w:hAnsi="Times New Roman"/>
          <w:b/>
        </w:rPr>
        <w:t>Fig.</w:t>
      </w:r>
      <w:r>
        <w:rPr>
          <w:rFonts w:ascii="Times New Roman" w:hAnsi="Times New Roman"/>
          <w:b/>
        </w:rPr>
        <w:t xml:space="preserve"> 2. G4 structures within longer RNAs block PRC2 binding to nucleosomes</w:t>
      </w:r>
      <w:r>
        <w:rPr>
          <w:rFonts w:ascii="Times New Roman" w:hAnsi="Times New Roman"/>
          <w:b/>
        </w:rPr>
        <w:t xml:space="preserve">. </w:t>
      </w:r>
    </w:p>
    <w:p>
      <w:pPr>
        <w:spacing w:line="360" w:lineRule="auto"/>
        <w:jc w:val="both"/>
        <w:rPr>
          <w:rFonts w:ascii="Times New Roman" w:hAnsi="Times New Roman"/>
        </w:rPr>
      </w:pPr>
      <w:r>
        <w:rPr>
          <w:rFonts w:ascii="Times New Roman" w:hAnsi="Times New Roman"/>
          <w:b/>
        </w:rPr>
        <w:t>(</w:t>
      </w:r>
      <w:r>
        <w:rPr>
          <w:rFonts w:ascii="Times New Roman" w:hAnsi="Times New Roman"/>
          <w:b/>
        </w:rPr>
        <w:t>a</w:t>
      </w:r>
      <w:r>
        <w:rPr>
          <w:rFonts w:ascii="Times New Roman" w:hAnsi="Times New Roman"/>
          <w:b/>
        </w:rPr>
        <w:t>)</w:t>
      </w:r>
      <w:r>
        <w:rPr>
          <w:rFonts w:ascii="Times New Roman" w:hAnsi="Times New Roman"/>
        </w:rPr>
        <w:t xml:space="preserve"> </w:t>
      </w:r>
      <w:r>
        <w:rPr>
          <w:rFonts w:ascii="Times New Roman" w:hAnsi="Times New Roman"/>
        </w:rPr>
        <w:t>Immunoblotting for SUZ12 after pull-down of recombinant PRC2 (EZH2</w:t>
      </w:r>
      <w:r>
        <w:rPr>
          <w:rFonts w:ascii="Times New Roman" w:hAnsi="Times New Roman"/>
        </w:rPr>
        <w:sym w:font="Symbol" w:char="F02D"/>
      </w:r>
      <w:r>
        <w:rPr>
          <w:rFonts w:ascii="Times New Roman" w:hAnsi="Times New Roman"/>
        </w:rPr>
        <w:t>SUZ12</w:t>
      </w:r>
      <w:r>
        <w:rPr>
          <w:rFonts w:ascii="Times New Roman" w:hAnsi="Times New Roman"/>
        </w:rPr>
        <w:sym w:font="Symbol" w:char="F02D"/>
      </w:r>
      <w:r>
        <w:rPr>
          <w:rFonts w:ascii="Times New Roman" w:hAnsi="Times New Roman"/>
        </w:rPr>
        <w:t>EED</w:t>
      </w:r>
      <w:r>
        <w:rPr>
          <w:rFonts w:ascii="Times New Roman" w:hAnsi="Times New Roman"/>
        </w:rPr>
        <w:t xml:space="preserve"> </w:t>
      </w:r>
      <w:r>
        <w:rPr>
          <w:rFonts w:ascii="Times New Roman" w:hAnsi="Times New Roman"/>
        </w:rPr>
        <w:sym w:font="Symbol" w:char="F02D"/>
      </w:r>
      <w:r>
        <w:rPr>
          <w:rFonts w:ascii="Times New Roman" w:hAnsi="Times New Roman"/>
        </w:rPr>
        <w:t>RBBP4 or RBBP7</w:t>
      </w:r>
      <w:r>
        <w:rPr>
          <w:rFonts w:ascii="Times New Roman" w:hAnsi="Times New Roman"/>
        </w:rPr>
        <w:t xml:space="preserve">) with pre-folded biotinylated </w:t>
      </w:r>
      <w:r>
        <w:rPr>
          <w:rFonts w:ascii="Times New Roman" w:hAnsi="Times New Roman"/>
          <w:i/>
        </w:rPr>
        <w:t xml:space="preserve">PIM1 </w:t>
      </w:r>
      <w:r>
        <w:rPr>
          <w:rFonts w:ascii="Times New Roman" w:hAnsi="Times New Roman"/>
        </w:rPr>
        <w:t xml:space="preserve">RNA or control </w:t>
      </w:r>
      <w:r>
        <w:rPr>
          <w:rFonts w:ascii="Times New Roman" w:hAnsi="Times New Roman"/>
          <w:i/>
        </w:rPr>
        <w:t xml:space="preserve">PIM1 </w:t>
      </w:r>
      <w:r>
        <w:rPr>
          <w:rFonts w:ascii="Times New Roman" w:hAnsi="Times New Roman"/>
        </w:rPr>
        <w:t>RNA lacking G4-forming sequence (</w:t>
      </w:r>
      <w:r>
        <w:rPr>
          <w:rFonts w:ascii="Symbol" w:hAnsi="Symbol"/>
        </w:rPr>
        <w:t></w:t>
      </w:r>
      <w:r>
        <w:rPr>
          <w:rFonts w:ascii="Times New Roman" w:hAnsi="Times New Roman"/>
        </w:rPr>
        <w:t>G4) in KCl or LiCl-containing buffer. Streptavidin beads were incubated with 500, 50 or 5 ng/ul of RNA, washed</w:t>
      </w:r>
      <w:r>
        <w:rPr>
          <w:rFonts w:ascii="Times New Roman" w:hAnsi="Times New Roman"/>
        </w:rPr>
        <w:t xml:space="preserve">, </w:t>
      </w:r>
      <w:r>
        <w:rPr>
          <w:rFonts w:ascii="Times New Roman" w:hAnsi="Times New Roman"/>
        </w:rPr>
        <w:t xml:space="preserve">and </w:t>
      </w:r>
      <w:r>
        <w:rPr>
          <w:rFonts w:ascii="Times New Roman" w:hAnsi="Times New Roman"/>
        </w:rPr>
        <w:t xml:space="preserve">then </w:t>
      </w:r>
      <w:r>
        <w:rPr>
          <w:rFonts w:ascii="Times New Roman" w:hAnsi="Times New Roman"/>
        </w:rPr>
        <w:t>incubated with PRC2. Representative of three independent experiments</w:t>
      </w:r>
      <w:r>
        <w:rPr>
          <w:rFonts w:ascii="Times New Roman" w:hAnsi="Times New Roman"/>
        </w:rPr>
        <w:t xml:space="preserve"> (others shown in Supplementary Fig. 3d).</w:t>
      </w:r>
      <w:r>
        <w:rPr>
          <w:rFonts w:eastAsiaTheme="minorHAnsi" w:cstheme="minorBidi"/>
          <w:lang w:val="en-GB"/>
        </w:rPr>
        <w:t xml:space="preserve"> </w:t>
      </w:r>
      <w:r>
        <w:rPr>
          <w:rFonts w:ascii="Times New Roman" w:hAnsi="Times New Roman"/>
          <w:lang w:val="en-GB"/>
        </w:rPr>
        <w:t>Uncropped blot</w:t>
      </w:r>
      <w:r>
        <w:rPr>
          <w:rFonts w:ascii="Times New Roman" w:hAnsi="Times New Roman"/>
          <w:lang w:val="en-GB"/>
        </w:rPr>
        <w:t xml:space="preserve"> images are shown in Supplementary Data Set 1</w:t>
      </w:r>
      <w:r>
        <w:rPr>
          <w:rFonts w:ascii="Times New Roman" w:hAnsi="Times New Roman"/>
          <w:lang w:val="en-GB"/>
        </w:rPr>
        <w:t>.</w:t>
      </w:r>
    </w:p>
    <w:p>
      <w:pPr>
        <w:spacing w:line="360" w:lineRule="auto"/>
        <w:jc w:val="both"/>
        <w:rPr>
          <w:rFonts w:ascii="Times New Roman" w:hAnsi="Times New Roman"/>
          <w:lang w:val="en-GB"/>
        </w:rPr>
      </w:pPr>
      <w:r>
        <w:rPr>
          <w:rFonts w:ascii="Times New Roman" w:hAnsi="Times New Roman"/>
          <w:b/>
        </w:rPr>
        <w:t>(</w:t>
      </w:r>
      <w:r>
        <w:rPr>
          <w:rFonts w:ascii="Times New Roman" w:hAnsi="Times New Roman"/>
          <w:b/>
        </w:rPr>
        <w:t>b</w:t>
      </w:r>
      <w:r>
        <w:rPr>
          <w:rFonts w:ascii="Times New Roman" w:hAnsi="Times New Roman"/>
          <w:b/>
        </w:rPr>
        <w:t>)</w:t>
      </w:r>
      <w:r>
        <w:rPr>
          <w:rFonts w:ascii="Times New Roman" w:hAnsi="Times New Roman"/>
        </w:rPr>
        <w:t xml:space="preserve"> </w:t>
      </w:r>
      <w:r>
        <w:rPr>
          <w:rFonts w:ascii="Times New Roman" w:hAnsi="Times New Roman"/>
          <w:lang w:val="en-GB"/>
        </w:rPr>
        <w:t>Immunoblotting for SUZ12</w:t>
      </w:r>
      <w:r>
        <w:rPr>
          <w:rFonts w:ascii="Times New Roman" w:hAnsi="Times New Roman"/>
          <w:lang w:val="en-GB"/>
        </w:rPr>
        <w:t>, EZH2, JARID2</w:t>
      </w:r>
      <w:r>
        <w:rPr>
          <w:rFonts w:ascii="Times New Roman" w:hAnsi="Times New Roman"/>
          <w:lang w:val="en-GB"/>
        </w:rPr>
        <w:t xml:space="preserve"> and ACTB after pull-down of PRC2 from </w:t>
      </w:r>
      <w:r>
        <w:rPr>
          <w:rFonts w:ascii="Times New Roman" w:hAnsi="Times New Roman"/>
          <w:lang w:val="en-GB"/>
        </w:rPr>
        <w:t xml:space="preserve">ESC </w:t>
      </w:r>
      <w:r>
        <w:rPr>
          <w:rFonts w:ascii="Times New Roman" w:hAnsi="Times New Roman"/>
          <w:lang w:val="en-GB"/>
        </w:rPr>
        <w:t xml:space="preserve">nuclear extract with </w:t>
      </w:r>
      <w:r>
        <w:rPr>
          <w:rFonts w:ascii="Times New Roman" w:hAnsi="Times New Roman"/>
        </w:rPr>
        <w:t xml:space="preserve">10-fold dilutions of </w:t>
      </w:r>
      <w:r>
        <w:rPr>
          <w:rFonts w:ascii="Times New Roman" w:hAnsi="Times New Roman"/>
          <w:lang w:val="en-GB"/>
        </w:rPr>
        <w:t xml:space="preserve">biotinylated </w:t>
      </w:r>
      <w:r>
        <w:rPr>
          <w:rFonts w:ascii="Times New Roman" w:hAnsi="Times New Roman"/>
          <w:lang w:val="en-GB"/>
        </w:rPr>
        <w:t xml:space="preserve">wild-type </w:t>
      </w:r>
      <w:r>
        <w:rPr>
          <w:rFonts w:ascii="Times New Roman" w:hAnsi="Times New Roman"/>
          <w:i/>
          <w:lang w:val="en-GB"/>
        </w:rPr>
        <w:t>PIM1</w:t>
      </w:r>
      <w:r>
        <w:rPr>
          <w:rFonts w:ascii="Times New Roman" w:hAnsi="Times New Roman"/>
          <w:lang w:val="en-GB"/>
        </w:rPr>
        <w:t xml:space="preserve"> RNA, </w:t>
      </w:r>
      <w:r>
        <w:rPr>
          <w:rFonts w:ascii="Times New Roman" w:hAnsi="Times New Roman"/>
          <w:lang w:val="en-GB"/>
        </w:rPr>
        <w:t>ΔG4</w:t>
      </w:r>
      <w:r>
        <w:rPr>
          <w:rFonts w:ascii="Times New Roman" w:hAnsi="Times New Roman"/>
          <w:lang w:val="en-GB"/>
        </w:rPr>
        <w:t xml:space="preserve"> RNA, G-to-H</w:t>
      </w:r>
      <w:r>
        <w:rPr>
          <w:rFonts w:ascii="Times New Roman" w:hAnsi="Times New Roman"/>
          <w:lang w:val="en-GB"/>
        </w:rPr>
        <w:t xml:space="preserve"> RNA</w:t>
      </w:r>
      <w:r>
        <w:rPr>
          <w:rFonts w:ascii="Times New Roman" w:hAnsi="Times New Roman"/>
          <w:lang w:val="en-GB"/>
        </w:rPr>
        <w:t xml:space="preserve"> (G4-forming G nucleotides mutated to non-G) and G-rich RNA (G-to-H RNA with an equal number of non-G to G mutations outside of the G4-forming region)</w:t>
      </w:r>
      <w:r>
        <w:rPr>
          <w:rFonts w:ascii="Times New Roman" w:hAnsi="Times New Roman"/>
          <w:lang w:val="en-GB"/>
        </w:rPr>
        <w:t>.</w:t>
      </w:r>
      <w:r>
        <w:rPr>
          <w:rFonts w:ascii="Times New Roman" w:hAnsi="Times New Roman"/>
          <w:b/>
          <w:bCs/>
          <w:lang w:val="en-GB"/>
        </w:rPr>
        <w:t xml:space="preserve"> </w:t>
      </w:r>
      <w:r>
        <w:rPr>
          <w:rFonts w:ascii="Times New Roman" w:hAnsi="Times New Roman"/>
          <w:lang w:val="en-GB"/>
        </w:rPr>
        <w:t xml:space="preserve">Representative of </w:t>
      </w:r>
      <w:r>
        <w:rPr>
          <w:rFonts w:ascii="Times New Roman" w:hAnsi="Times New Roman"/>
          <w:lang w:val="en-GB"/>
        </w:rPr>
        <w:t xml:space="preserve">two </w:t>
      </w:r>
      <w:r>
        <w:rPr>
          <w:rFonts w:ascii="Times New Roman" w:hAnsi="Times New Roman"/>
          <w:lang w:val="en-GB"/>
        </w:rPr>
        <w:t>independent experiments.</w:t>
      </w:r>
    </w:p>
    <w:p>
      <w:pPr>
        <w:spacing w:line="360" w:lineRule="auto"/>
        <w:jc w:val="both"/>
        <w:rPr>
          <w:rFonts w:ascii="Times New Roman" w:hAnsi="Times New Roman"/>
        </w:rPr>
      </w:pPr>
      <w:r>
        <w:rPr>
          <w:rFonts w:ascii="Times New Roman" w:hAnsi="Times New Roman"/>
          <w:b/>
        </w:rPr>
        <w:t>(</w:t>
      </w:r>
      <w:r>
        <w:rPr>
          <w:rFonts w:ascii="Times New Roman" w:hAnsi="Times New Roman"/>
          <w:b/>
        </w:rPr>
        <w:t>c</w:t>
      </w:r>
      <w:r>
        <w:rPr>
          <w:rFonts w:ascii="Times New Roman" w:hAnsi="Times New Roman"/>
          <w:b/>
        </w:rPr>
        <w:t>)</w:t>
      </w:r>
      <w:r>
        <w:rPr>
          <w:rFonts w:ascii="Times New Roman" w:hAnsi="Times New Roman"/>
        </w:rPr>
        <w:t xml:space="preserve"> Immunoblotting </w:t>
      </w:r>
      <w:r>
        <w:rPr>
          <w:rFonts w:ascii="Times New Roman" w:hAnsi="Times New Roman"/>
        </w:rPr>
        <w:t xml:space="preserve">for SUZ12 and H3 </w:t>
      </w:r>
      <w:r>
        <w:rPr>
          <w:rFonts w:ascii="Times New Roman" w:hAnsi="Times New Roman"/>
        </w:rPr>
        <w:t>after pull-down of recombinant PRC2 with biotinylated nucleosomes (</w:t>
      </w:r>
      <w:r>
        <w:rPr>
          <w:rFonts w:ascii="Times New Roman" w:hAnsi="Times New Roman"/>
        </w:rPr>
        <w:t xml:space="preserve">reconstituted with </w:t>
      </w:r>
      <w:r>
        <w:rPr>
          <w:rFonts w:ascii="Times New Roman" w:hAnsi="Times New Roman"/>
        </w:rPr>
        <w:t xml:space="preserve">185 bp DNA) in the presence of </w:t>
      </w:r>
      <w:r>
        <w:rPr>
          <w:rFonts w:ascii="Times New Roman" w:hAnsi="Times New Roman"/>
          <w:i/>
        </w:rPr>
        <w:t>PIM1</w:t>
      </w:r>
      <w:r>
        <w:rPr>
          <w:rFonts w:ascii="Times New Roman" w:hAnsi="Times New Roman"/>
        </w:rPr>
        <w:t xml:space="preserve"> or </w:t>
      </w:r>
      <w:r>
        <w:rPr>
          <w:rFonts w:ascii="Symbol" w:hAnsi="Symbol"/>
        </w:rPr>
        <w:t></w:t>
      </w:r>
      <w:r>
        <w:rPr>
          <w:rFonts w:ascii="Times New Roman" w:hAnsi="Times New Roman"/>
        </w:rPr>
        <w:t>G4 RNA</w:t>
      </w:r>
      <w:r>
        <w:rPr>
          <w:rFonts w:ascii="Times New Roman" w:hAnsi="Times New Roman"/>
        </w:rPr>
        <w:t xml:space="preserve"> (</w:t>
      </w:r>
      <w:r>
        <w:rPr>
          <w:rFonts w:ascii="Times New Roman" w:hAnsi="Times New Roman"/>
        </w:rPr>
        <w:t>2, 20 or 200 ng/μl</w:t>
      </w:r>
      <w:r>
        <w:rPr>
          <w:rFonts w:ascii="Times New Roman" w:hAnsi="Times New Roman"/>
        </w:rPr>
        <w:t>)</w:t>
      </w:r>
      <w:r>
        <w:rPr>
          <w:rFonts w:ascii="Times New Roman" w:hAnsi="Times New Roman"/>
        </w:rPr>
        <w:t xml:space="preserve">. Representative of </w:t>
      </w:r>
      <w:r>
        <w:rPr>
          <w:rFonts w:ascii="Times New Roman" w:hAnsi="Times New Roman"/>
        </w:rPr>
        <w:t>three</w:t>
      </w:r>
      <w:r>
        <w:rPr>
          <w:rFonts w:ascii="Times New Roman" w:hAnsi="Times New Roman"/>
        </w:rPr>
        <w:t xml:space="preserve"> </w:t>
      </w:r>
      <w:r>
        <w:rPr>
          <w:rFonts w:ascii="Times New Roman" w:hAnsi="Times New Roman"/>
        </w:rPr>
        <w:t xml:space="preserve">independent </w:t>
      </w:r>
      <w:r>
        <w:rPr>
          <w:rFonts w:ascii="Times New Roman" w:hAnsi="Times New Roman"/>
        </w:rPr>
        <w:t>experiments</w:t>
      </w:r>
      <w:r>
        <w:rPr>
          <w:rFonts w:ascii="Times New Roman" w:hAnsi="Times New Roman"/>
        </w:rPr>
        <w:t xml:space="preserve"> (others shown in Supplementary Fig. 3e).</w:t>
      </w:r>
    </w:p>
    <w:p>
      <w:pPr>
        <w:spacing w:line="360" w:lineRule="auto"/>
        <w:jc w:val="both"/>
        <w:rPr>
          <w:rFonts w:ascii="Times New Roman" w:hAnsi="Times New Roman"/>
        </w:rPr>
      </w:pPr>
      <w:r>
        <w:rPr>
          <w:rFonts w:ascii="Times New Roman" w:hAnsi="Times New Roman"/>
          <w:b/>
        </w:rPr>
        <w:t>(</w:t>
      </w:r>
      <w:r>
        <w:rPr>
          <w:rFonts w:ascii="Times New Roman" w:hAnsi="Times New Roman"/>
          <w:b/>
        </w:rPr>
        <w:t>d</w:t>
      </w:r>
      <w:r>
        <w:rPr>
          <w:rFonts w:ascii="Times New Roman" w:hAnsi="Times New Roman"/>
          <w:b/>
        </w:rPr>
        <w:t>)</w:t>
      </w:r>
      <w:r>
        <w:rPr>
          <w:rFonts w:ascii="Times New Roman" w:hAnsi="Times New Roman"/>
        </w:rPr>
        <w:t xml:space="preserve"> Immunoblotting for SUZ12, </w:t>
      </w:r>
      <w:r>
        <w:rPr>
          <w:rFonts w:ascii="Times New Roman" w:hAnsi="Times New Roman"/>
        </w:rPr>
        <w:t xml:space="preserve">EZH2, JARID2, </w:t>
      </w:r>
      <w:r>
        <w:rPr>
          <w:rFonts w:ascii="Times New Roman" w:hAnsi="Times New Roman"/>
        </w:rPr>
        <w:t xml:space="preserve">ACTB and H3 after pull-down of PRC2 from </w:t>
      </w:r>
      <w:r>
        <w:rPr>
          <w:rFonts w:ascii="Times New Roman" w:hAnsi="Times New Roman"/>
        </w:rPr>
        <w:t xml:space="preserve">ESC </w:t>
      </w:r>
      <w:r>
        <w:rPr>
          <w:rFonts w:ascii="Times New Roman" w:hAnsi="Times New Roman"/>
        </w:rPr>
        <w:t xml:space="preserve">nuclear extract with biotinylated nucleosomes in the presence of biotinylated </w:t>
      </w:r>
      <w:r>
        <w:rPr>
          <w:rFonts w:ascii="Times New Roman" w:hAnsi="Times New Roman"/>
        </w:rPr>
        <w:t xml:space="preserve">wild-type </w:t>
      </w:r>
      <w:r>
        <w:rPr>
          <w:rFonts w:ascii="Times New Roman" w:hAnsi="Times New Roman"/>
          <w:i/>
        </w:rPr>
        <w:t>PIM1</w:t>
      </w:r>
      <w:r>
        <w:rPr>
          <w:rFonts w:ascii="Times New Roman" w:hAnsi="Times New Roman"/>
        </w:rPr>
        <w:t>,</w:t>
      </w:r>
      <w:r>
        <w:rPr>
          <w:rFonts w:ascii="Times New Roman" w:hAnsi="Times New Roman"/>
        </w:rPr>
        <w:t xml:space="preserve"> ΔG4</w:t>
      </w:r>
      <w:r>
        <w:rPr>
          <w:rFonts w:ascii="Times New Roman" w:hAnsi="Times New Roman"/>
        </w:rPr>
        <w:t>, G-to-H or</w:t>
      </w:r>
      <w:r>
        <w:rPr>
          <w:rFonts w:ascii="Times New Roman" w:hAnsi="Times New Roman"/>
        </w:rPr>
        <w:t xml:space="preserve"> G-rich</w:t>
      </w:r>
      <w:r>
        <w:rPr>
          <w:rFonts w:ascii="Times New Roman" w:hAnsi="Times New Roman"/>
          <w:i/>
        </w:rPr>
        <w:t xml:space="preserve"> </w:t>
      </w:r>
      <w:r>
        <w:rPr>
          <w:rFonts w:ascii="Times New Roman" w:hAnsi="Times New Roman"/>
          <w:i/>
        </w:rPr>
        <w:t>PIM1</w:t>
      </w:r>
      <w:r>
        <w:rPr>
          <w:rFonts w:ascii="Times New Roman" w:hAnsi="Times New Roman"/>
        </w:rPr>
        <w:t xml:space="preserve"> </w:t>
      </w:r>
      <w:r>
        <w:rPr>
          <w:rFonts w:ascii="Times New Roman" w:hAnsi="Times New Roman"/>
        </w:rPr>
        <w:t>RNA</w:t>
      </w:r>
      <w:r>
        <w:rPr>
          <w:rFonts w:ascii="Times New Roman" w:hAnsi="Times New Roman"/>
        </w:rPr>
        <w:t xml:space="preserve"> (</w:t>
      </w:r>
      <w:r>
        <w:rPr>
          <w:rFonts w:ascii="Times New Roman" w:hAnsi="Times New Roman"/>
        </w:rPr>
        <w:t xml:space="preserve">2, 20 or 200 ng/μl). </w:t>
      </w:r>
      <w:r>
        <w:rPr>
          <w:rFonts w:ascii="Times New Roman" w:hAnsi="Times New Roman"/>
        </w:rPr>
        <w:t xml:space="preserve">Representative of </w:t>
      </w:r>
      <w:r>
        <w:rPr>
          <w:rFonts w:ascii="Times New Roman" w:hAnsi="Times New Roman"/>
        </w:rPr>
        <w:t xml:space="preserve">two </w:t>
      </w:r>
      <w:r>
        <w:rPr>
          <w:rFonts w:ascii="Times New Roman" w:hAnsi="Times New Roman"/>
        </w:rPr>
        <w:t>independent experiments.</w:t>
      </w:r>
      <w:r>
        <w:rPr>
          <w:rFonts w:ascii="Times New Roman" w:hAnsi="Times New Roman"/>
        </w:rPr>
        <w:t xml:space="preserve"> </w:t>
      </w:r>
    </w:p>
    <w:p>
      <w:pPr>
        <w:spacing w:line="360" w:lineRule="auto"/>
        <w:jc w:val="both"/>
        <w:rPr>
          <w:rFonts w:ascii="Times New Roman" w:hAnsi="Times New Roman"/>
          <w:lang w:val="en-GB"/>
        </w:rPr>
      </w:pPr>
    </w:p>
    <w:p>
      <w:pPr>
        <w:spacing w:line="360" w:lineRule="auto"/>
        <w:jc w:val="both"/>
        <w:rPr>
          <w:rFonts w:ascii="Times New Roman" w:hAnsi="Times New Roman"/>
          <w:b/>
        </w:rPr>
      </w:pPr>
      <w:r>
        <w:rPr>
          <w:rFonts w:ascii="Times New Roman" w:hAnsi="Times New Roman"/>
          <w:b/>
        </w:rPr>
        <w:t>Fig.</w:t>
      </w:r>
      <w:r>
        <w:rPr>
          <w:rFonts w:ascii="Times New Roman" w:hAnsi="Times New Roman"/>
          <w:b/>
        </w:rPr>
        <w:t xml:space="preserve"> </w:t>
      </w:r>
      <w:r>
        <w:rPr>
          <w:rFonts w:ascii="Times New Roman" w:hAnsi="Times New Roman"/>
          <w:b/>
        </w:rPr>
        <w:t>3</w:t>
      </w:r>
      <w:r>
        <w:rPr>
          <w:rFonts w:ascii="Times New Roman" w:hAnsi="Times New Roman"/>
          <w:b/>
        </w:rPr>
        <w:t xml:space="preserve">. </w:t>
      </w:r>
      <w:r>
        <w:rPr>
          <w:rFonts w:ascii="Times New Roman" w:hAnsi="Times New Roman"/>
          <w:b/>
        </w:rPr>
        <w:t>G4 RNA</w:t>
      </w:r>
      <w:r>
        <w:rPr>
          <w:rFonts w:ascii="Times New Roman" w:hAnsi="Times New Roman"/>
          <w:b/>
        </w:rPr>
        <w:t xml:space="preserve"> </w:t>
      </w:r>
      <w:r>
        <w:rPr>
          <w:rFonts w:ascii="Times New Roman" w:hAnsi="Times New Roman"/>
          <w:b/>
        </w:rPr>
        <w:t>inhibit</w:t>
      </w:r>
      <w:r>
        <w:rPr>
          <w:rFonts w:ascii="Times New Roman" w:hAnsi="Times New Roman"/>
          <w:b/>
        </w:rPr>
        <w:t>s interaction of the</w:t>
      </w:r>
      <w:r>
        <w:rPr>
          <w:rFonts w:ascii="Times New Roman" w:hAnsi="Times New Roman"/>
          <w:b/>
        </w:rPr>
        <w:t xml:space="preserve"> PRC2 </w:t>
      </w:r>
      <w:r>
        <w:rPr>
          <w:rFonts w:ascii="Times New Roman" w:hAnsi="Times New Roman"/>
          <w:b/>
        </w:rPr>
        <w:t xml:space="preserve">catalytic core with the </w:t>
      </w:r>
      <w:r>
        <w:rPr>
          <w:rFonts w:ascii="Times New Roman" w:hAnsi="Times New Roman"/>
          <w:b/>
        </w:rPr>
        <w:t>substrate core nucleosome particle.</w:t>
      </w:r>
    </w:p>
    <w:p>
      <w:pPr>
        <w:spacing w:line="360" w:lineRule="auto"/>
        <w:jc w:val="both"/>
        <w:rPr>
          <w:rFonts w:ascii="Times New Roman" w:hAnsi="Times New Roman"/>
          <w:b/>
        </w:rPr>
      </w:pPr>
      <w:r>
        <w:rPr>
          <w:rFonts w:ascii="Times New Roman" w:hAnsi="Times New Roman"/>
          <w:b/>
        </w:rPr>
        <w:t xml:space="preserve">(a) </w:t>
      </w:r>
      <w:r>
        <w:rPr>
          <w:rFonts w:ascii="Times New Roman" w:hAnsi="Times New Roman"/>
          <w:bCs/>
        </w:rPr>
        <w:t>Fluorescence anisotropy measuring binding of the PRC2 catalytic core (EZH2</w:t>
      </w:r>
      <w:r>
        <w:rPr>
          <w:rFonts w:ascii="Times New Roman" w:hAnsi="Times New Roman"/>
        </w:rPr>
        <w:sym w:font="Symbol" w:char="F02D"/>
      </w:r>
      <w:r>
        <w:rPr>
          <w:rFonts w:ascii="Times New Roman" w:hAnsi="Times New Roman"/>
          <w:bCs/>
        </w:rPr>
        <w:t>EED</w:t>
      </w:r>
      <w:r>
        <w:rPr>
          <w:rFonts w:ascii="Times New Roman" w:hAnsi="Times New Roman"/>
        </w:rPr>
        <w:sym w:font="Symbol" w:char="F02D"/>
      </w:r>
      <w:r>
        <w:rPr>
          <w:rFonts w:ascii="Times New Roman" w:hAnsi="Times New Roman"/>
          <w:bCs/>
        </w:rPr>
        <w:t>SUZ12 VEFS domain) directly to fluorescein labelled [G</w:t>
      </w:r>
      <w:r>
        <w:rPr>
          <w:rFonts w:ascii="Times New Roman" w:hAnsi="Times New Roman"/>
          <w:bCs/>
          <w:vertAlign w:val="subscript"/>
        </w:rPr>
        <w:t>4</w:t>
      </w:r>
      <w:r>
        <w:rPr>
          <w:rFonts w:ascii="Times New Roman" w:hAnsi="Times New Roman"/>
          <w:bCs/>
        </w:rPr>
        <w:t>A</w:t>
      </w:r>
      <w:r>
        <w:rPr>
          <w:rFonts w:ascii="Times New Roman" w:hAnsi="Times New Roman"/>
          <w:bCs/>
          <w:vertAlign w:val="subscript"/>
        </w:rPr>
        <w:t>4</w:t>
      </w:r>
      <w:r>
        <w:rPr>
          <w:rFonts w:ascii="Times New Roman" w:hAnsi="Times New Roman"/>
          <w:bCs/>
        </w:rPr>
        <w:t>]</w:t>
      </w:r>
      <w:r>
        <w:rPr>
          <w:rFonts w:ascii="Times New Roman" w:hAnsi="Times New Roman"/>
          <w:bCs/>
          <w:vertAlign w:val="subscript"/>
        </w:rPr>
        <w:t>4</w:t>
      </w:r>
      <w:r>
        <w:rPr>
          <w:rFonts w:ascii="Times New Roman" w:hAnsi="Times New Roman"/>
          <w:bCs/>
        </w:rPr>
        <w:t xml:space="preserve"> RNA in either 100 mM K+ or Li + buffer </w:t>
      </w:r>
      <w:r>
        <w:rPr>
          <w:rFonts w:ascii="Times New Roman" w:hAnsi="Times New Roman"/>
          <w:bCs/>
        </w:rPr>
        <w:t>Mean and S.E., n=3.</w:t>
      </w:r>
    </w:p>
    <w:p>
      <w:pPr>
        <w:spacing w:line="360" w:lineRule="auto"/>
        <w:jc w:val="both"/>
        <w:rPr>
          <w:rFonts w:ascii="Times New Roman" w:hAnsi="Times New Roman"/>
          <w:b/>
        </w:rPr>
      </w:pPr>
      <w:r>
        <w:rPr>
          <w:rFonts w:ascii="Times New Roman" w:hAnsi="Times New Roman"/>
          <w:b/>
        </w:rPr>
        <w:t>(</w:t>
      </w:r>
      <w:r>
        <w:rPr>
          <w:rFonts w:ascii="Times New Roman" w:hAnsi="Times New Roman"/>
          <w:b/>
        </w:rPr>
        <w:t>b</w:t>
      </w:r>
      <w:r>
        <w:rPr>
          <w:rFonts w:ascii="Times New Roman" w:hAnsi="Times New Roman"/>
          <w:b/>
        </w:rPr>
        <w:t>)</w:t>
      </w:r>
      <w:r>
        <w:rPr>
          <w:rFonts w:ascii="Times New Roman" w:hAnsi="Times New Roman"/>
          <w:b/>
        </w:rPr>
        <w:t xml:space="preserve"> </w:t>
      </w:r>
      <w:r>
        <w:rPr>
          <w:rFonts w:ascii="Times New Roman" w:hAnsi="Times New Roman"/>
        </w:rPr>
        <w:t>As (</w:t>
      </w:r>
      <w:r>
        <w:rPr>
          <w:rFonts w:ascii="Times New Roman" w:hAnsi="Times New Roman"/>
        </w:rPr>
        <w:t>a</w:t>
      </w:r>
      <w:r>
        <w:rPr>
          <w:rFonts w:ascii="Times New Roman" w:hAnsi="Times New Roman"/>
        </w:rPr>
        <w:t xml:space="preserve">) except for </w:t>
      </w:r>
      <w:r>
        <w:rPr>
          <w:rFonts w:ascii="Times New Roman" w:hAnsi="Times New Roman"/>
        </w:rPr>
        <w:t>the</w:t>
      </w:r>
      <w:r>
        <w:rPr>
          <w:rFonts w:ascii="Times New Roman" w:hAnsi="Times New Roman"/>
        </w:rPr>
        <w:t xml:space="preserve"> </w:t>
      </w:r>
      <w:r>
        <w:rPr>
          <w:rFonts w:ascii="Times New Roman" w:hAnsi="Times New Roman"/>
        </w:rPr>
        <w:t>2</w:t>
      </w:r>
      <w:r>
        <w:rPr>
          <w:rFonts w:ascii="Times New Roman" w:hAnsi="Times New Roman"/>
        </w:rPr>
        <w:t>4</w:t>
      </w:r>
      <w:r>
        <w:rPr>
          <w:rFonts w:ascii="Times New Roman" w:hAnsi="Times New Roman"/>
        </w:rPr>
        <w:t xml:space="preserve"> nt </w:t>
      </w:r>
      <w:r>
        <w:rPr>
          <w:rFonts w:ascii="Times New Roman" w:hAnsi="Times New Roman"/>
        </w:rPr>
        <w:t xml:space="preserve">G4-forming sequence </w:t>
      </w:r>
      <w:r>
        <w:rPr>
          <w:rFonts w:ascii="Times New Roman" w:hAnsi="Times New Roman"/>
        </w:rPr>
        <w:t xml:space="preserve">within </w:t>
      </w:r>
      <w:r>
        <w:rPr>
          <w:rFonts w:ascii="Times New Roman" w:hAnsi="Times New Roman"/>
          <w:i/>
          <w:iCs/>
        </w:rPr>
        <w:t>PIM1</w:t>
      </w:r>
      <w:r>
        <w:rPr>
          <w:rFonts w:ascii="Times New Roman" w:hAnsi="Times New Roman"/>
        </w:rPr>
        <w:t xml:space="preserve"> RNA. </w:t>
      </w:r>
    </w:p>
    <w:p>
      <w:pPr>
        <w:spacing w:line="360" w:lineRule="auto"/>
        <w:jc w:val="both"/>
        <w:rPr>
          <w:rFonts w:ascii="Times New Roman" w:hAnsi="Times New Roman"/>
        </w:rPr>
      </w:pPr>
      <w:r>
        <w:rPr>
          <w:rFonts w:ascii="Times New Roman" w:hAnsi="Times New Roman"/>
          <w:b/>
        </w:rPr>
        <w:t>(c)</w:t>
      </w:r>
      <w:r>
        <w:rPr>
          <w:rFonts w:ascii="Times New Roman" w:hAnsi="Times New Roman"/>
        </w:rPr>
        <w:t xml:space="preserve"> Fluorescence intensity measuring binding of the</w:t>
      </w:r>
      <w:r>
        <w:rPr>
          <w:rFonts w:ascii="Times New Roman" w:hAnsi="Times New Roman"/>
          <w:b/>
        </w:rPr>
        <w:t xml:space="preserve"> </w:t>
      </w:r>
      <w:r>
        <w:rPr>
          <w:rFonts w:ascii="Times New Roman" w:hAnsi="Times New Roman"/>
        </w:rPr>
        <w:t xml:space="preserve">PRC2 catalytic core directly to MDCC-labeled H3K27M obligate substrate </w:t>
      </w:r>
      <w:r>
        <w:rPr>
          <w:rFonts w:ascii="Times New Roman" w:hAnsi="Times New Roman"/>
          <w:lang w:val="en-GB"/>
        </w:rPr>
        <w:t xml:space="preserve">core nucleosome particles </w:t>
      </w:r>
      <w:r>
        <w:rPr>
          <w:rFonts w:ascii="Times New Roman" w:hAnsi="Times New Roman"/>
        </w:rPr>
        <w:t xml:space="preserve">(reconstituted with 147 bp DNA) in the presence of </w:t>
      </w:r>
      <w:r>
        <w:rPr>
          <w:rFonts w:ascii="Times New Roman" w:hAnsi="Times New Roman"/>
        </w:rPr>
        <w:t>500 nM [G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RNA or no RNA </w:t>
      </w:r>
      <w:r>
        <w:rPr>
          <w:rFonts w:ascii="Times New Roman" w:hAnsi="Times New Roman"/>
        </w:rPr>
        <w:t>(mean and S.E., n=3).</w:t>
      </w:r>
    </w:p>
    <w:p>
      <w:pPr>
        <w:spacing w:line="360" w:lineRule="auto"/>
        <w:jc w:val="both"/>
        <w:rPr>
          <w:rFonts w:ascii="Times New Roman" w:hAnsi="Times New Roman"/>
          <w:lang w:val="en-GB"/>
        </w:rPr>
      </w:pPr>
      <w:r>
        <w:rPr>
          <w:rFonts w:ascii="Times New Roman" w:hAnsi="Times New Roman"/>
          <w:b/>
          <w:bCs/>
        </w:rPr>
        <w:t>(d)</w:t>
      </w:r>
      <w:r>
        <w:rPr>
          <w:rFonts w:ascii="Times New Roman" w:hAnsi="Times New Roman"/>
        </w:rPr>
        <w:t xml:space="preserve"> As (c), except with 500 nM PIM1 G4 RNA or a control non-G4-forming </w:t>
      </w:r>
      <w:r>
        <w:rPr>
          <w:rFonts w:ascii="Times New Roman" w:hAnsi="Times New Roman"/>
        </w:rPr>
        <w:t>2</w:t>
      </w:r>
      <w:r>
        <w:rPr>
          <w:rFonts w:ascii="Times New Roman" w:hAnsi="Times New Roman"/>
        </w:rPr>
        <w:t>4</w:t>
      </w:r>
      <w:r>
        <w:rPr>
          <w:rFonts w:ascii="Times New Roman" w:hAnsi="Times New Roman"/>
        </w:rPr>
        <w:t xml:space="preserve"> nt </w:t>
      </w:r>
      <w:r>
        <w:rPr>
          <w:rFonts w:ascii="Times New Roman" w:hAnsi="Times New Roman"/>
        </w:rPr>
        <w:t xml:space="preserve">portion of </w:t>
      </w:r>
      <w:r>
        <w:rPr>
          <w:rFonts w:ascii="Times New Roman" w:hAnsi="Times New Roman"/>
          <w:i/>
          <w:iCs/>
        </w:rPr>
        <w:t>PIM1</w:t>
      </w:r>
      <w:r>
        <w:rPr>
          <w:rFonts w:ascii="Times New Roman" w:hAnsi="Times New Roman"/>
        </w:rPr>
        <w:t xml:space="preserve"> RNA.</w:t>
      </w:r>
    </w:p>
    <w:p>
      <w:pPr>
        <w:spacing w:line="360" w:lineRule="auto"/>
        <w:jc w:val="both"/>
        <w:rPr>
          <w:rFonts w:ascii="Times New Roman" w:hAnsi="Times New Roman"/>
        </w:rPr>
      </w:pPr>
      <w:r>
        <w:rPr>
          <w:rFonts w:ascii="Times New Roman" w:hAnsi="Times New Roman"/>
          <w:b/>
        </w:rPr>
        <w:t>(</w:t>
      </w:r>
      <w:r>
        <w:rPr>
          <w:rFonts w:ascii="Times New Roman" w:hAnsi="Times New Roman"/>
          <w:b/>
        </w:rPr>
        <w:t>e</w:t>
      </w:r>
      <w:r>
        <w:rPr>
          <w:rFonts w:ascii="Times New Roman" w:hAnsi="Times New Roman"/>
          <w:b/>
        </w:rPr>
        <w:t>)</w:t>
      </w:r>
      <w:r>
        <w:rPr>
          <w:rFonts w:ascii="Times New Roman" w:hAnsi="Times New Roman"/>
        </w:rPr>
        <w:t xml:space="preserve"> Titration of </w:t>
      </w:r>
      <w:r>
        <w:rPr>
          <w:rFonts w:ascii="Times New Roman" w:hAnsi="Times New Roman"/>
        </w:rPr>
        <w:t>[G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and control A</w:t>
      </w:r>
      <w:r>
        <w:rPr>
          <w:rFonts w:ascii="Times New Roman" w:hAnsi="Times New Roman"/>
          <w:vertAlign w:val="subscript"/>
        </w:rPr>
        <w:t xml:space="preserve">40 </w:t>
      </w:r>
      <w:r>
        <w:rPr>
          <w:rFonts w:ascii="Times New Roman" w:hAnsi="Times New Roman"/>
        </w:rPr>
        <w:t>RNA</w:t>
      </w:r>
      <w:r>
        <w:rPr>
          <w:rFonts w:ascii="Times New Roman" w:hAnsi="Times New Roman"/>
        </w:rPr>
        <w:t>s</w:t>
      </w:r>
      <w:r>
        <w:rPr>
          <w:rFonts w:ascii="Times New Roman" w:hAnsi="Times New Roman"/>
        </w:rPr>
        <w:t xml:space="preserve"> into a pre</w:t>
      </w:r>
      <w:r>
        <w:rPr>
          <w:rFonts w:ascii="Times New Roman" w:hAnsi="Times New Roman"/>
        </w:rPr>
        <w:t>-</w:t>
      </w:r>
      <w:r>
        <w:rPr>
          <w:rFonts w:ascii="Times New Roman" w:hAnsi="Times New Roman"/>
        </w:rPr>
        <w:t xml:space="preserve">formed complex of core PRC2 and MDCC-labeled </w:t>
      </w:r>
      <w:r>
        <w:rPr>
          <w:rFonts w:ascii="Times New Roman" w:hAnsi="Times New Roman"/>
          <w:lang w:val="en-GB"/>
        </w:rPr>
        <w:t>substrate core nucleosome particle</w:t>
      </w:r>
      <w:r>
        <w:rPr>
          <w:rFonts w:ascii="Times New Roman" w:hAnsi="Times New Roman"/>
        </w:rPr>
        <w:t xml:space="preserve">. The increase in fluorescence intensity </w:t>
      </w:r>
      <w:r>
        <w:rPr>
          <w:rFonts w:ascii="Times New Roman" w:hAnsi="Times New Roman"/>
        </w:rPr>
        <w:t xml:space="preserve">with </w:t>
      </w:r>
      <w:r>
        <w:rPr>
          <w:rFonts w:ascii="Times New Roman" w:hAnsi="Times New Roman"/>
        </w:rPr>
        <w:t>[G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w:t>
      </w:r>
      <w:r>
        <w:rPr>
          <w:rFonts w:ascii="Times New Roman" w:hAnsi="Times New Roman"/>
        </w:rPr>
        <w:t xml:space="preserve">RNA </w:t>
      </w:r>
      <w:r>
        <w:rPr>
          <w:rFonts w:ascii="Times New Roman" w:hAnsi="Times New Roman"/>
        </w:rPr>
        <w:t>is interpreted as release of PRC2 from the nucleosome</w:t>
      </w:r>
      <w:r>
        <w:rPr>
          <w:rFonts w:ascii="Times New Roman" w:hAnsi="Times New Roman"/>
        </w:rPr>
        <w:t>.</w:t>
      </w:r>
    </w:p>
    <w:p>
      <w:pPr>
        <w:spacing w:line="360" w:lineRule="auto"/>
        <w:jc w:val="both"/>
        <w:rPr>
          <w:rFonts w:ascii="Times New Roman" w:hAnsi="Times New Roman"/>
          <w:b/>
          <w:bCs/>
        </w:rPr>
      </w:pPr>
      <w:r>
        <w:rPr>
          <w:rFonts w:ascii="Times New Roman" w:hAnsi="Times New Roman"/>
          <w:b/>
          <w:bCs/>
        </w:rPr>
        <w:t xml:space="preserve">(f) </w:t>
      </w:r>
      <w:r>
        <w:rPr>
          <w:rFonts w:ascii="Times New Roman" w:hAnsi="Times New Roman"/>
        </w:rPr>
        <w:t>As (e), except with</w:t>
      </w:r>
      <w:r>
        <w:rPr>
          <w:rFonts w:ascii="Times New Roman" w:hAnsi="Times New Roman"/>
          <w:b/>
          <w:bCs/>
        </w:rPr>
        <w:t xml:space="preserve"> </w:t>
      </w:r>
      <w:r>
        <w:rPr>
          <w:rFonts w:ascii="Times New Roman" w:hAnsi="Times New Roman"/>
        </w:rPr>
        <w:t xml:space="preserve">G4 and </w:t>
      </w:r>
      <w:r>
        <w:rPr>
          <w:rFonts w:ascii="Times New Roman" w:hAnsi="Times New Roman"/>
        </w:rPr>
        <w:t xml:space="preserve">non-G4 </w:t>
      </w:r>
      <w:r>
        <w:rPr>
          <w:rFonts w:ascii="Times New Roman" w:hAnsi="Times New Roman"/>
        </w:rPr>
        <w:t xml:space="preserve">forming </w:t>
      </w:r>
      <w:r>
        <w:rPr>
          <w:rFonts w:ascii="Times New Roman" w:hAnsi="Times New Roman"/>
          <w:i/>
          <w:iCs/>
        </w:rPr>
        <w:t>PIM1</w:t>
      </w:r>
      <w:r>
        <w:rPr>
          <w:rFonts w:ascii="Times New Roman" w:hAnsi="Times New Roman"/>
        </w:rPr>
        <w:t xml:space="preserve"> </w:t>
      </w:r>
      <w:r>
        <w:rPr>
          <w:rFonts w:ascii="Times New Roman" w:hAnsi="Times New Roman"/>
        </w:rPr>
        <w:t>RNAs.</w:t>
      </w:r>
    </w:p>
    <w:p>
      <w:pPr>
        <w:spacing w:line="360" w:lineRule="auto"/>
        <w:jc w:val="both"/>
        <w:rPr>
          <w:rFonts w:ascii="Times New Roman" w:hAnsi="Times New Roman"/>
        </w:rPr>
      </w:pPr>
      <w:r>
        <w:rPr>
          <w:rFonts w:ascii="Times New Roman" w:hAnsi="Times New Roman"/>
          <w:b/>
        </w:rPr>
        <w:t>(</w:t>
      </w:r>
      <w:r>
        <w:rPr>
          <w:rFonts w:ascii="Times New Roman" w:hAnsi="Times New Roman"/>
          <w:b/>
        </w:rPr>
        <w:t>g</w:t>
      </w:r>
      <w:r>
        <w:rPr>
          <w:rFonts w:ascii="Times New Roman" w:hAnsi="Times New Roman"/>
          <w:b/>
        </w:rPr>
        <w:t>)</w:t>
      </w:r>
      <w:r>
        <w:rPr>
          <w:rFonts w:ascii="Times New Roman" w:hAnsi="Times New Roman"/>
          <w:b/>
        </w:rPr>
        <w:t xml:space="preserve"> </w:t>
      </w:r>
      <w:r>
        <w:rPr>
          <w:rFonts w:ascii="Times New Roman" w:hAnsi="Times New Roman"/>
        </w:rPr>
        <w:t xml:space="preserve">Immunoblotting </w:t>
      </w:r>
      <w:r>
        <w:rPr>
          <w:rFonts w:ascii="Times New Roman" w:hAnsi="Times New Roman"/>
        </w:rPr>
        <w:t>for SUZ12</w:t>
      </w:r>
      <w:r>
        <w:rPr>
          <w:rFonts w:ascii="Times New Roman" w:hAnsi="Times New Roman"/>
        </w:rPr>
        <w:t xml:space="preserve">, PCL2, HMGN1 and H3 </w:t>
      </w:r>
      <w:r>
        <w:rPr>
          <w:rFonts w:ascii="Times New Roman" w:hAnsi="Times New Roman"/>
        </w:rPr>
        <w:t xml:space="preserve">after </w:t>
      </w:r>
      <w:r>
        <w:rPr>
          <w:rFonts w:ascii="Times New Roman" w:hAnsi="Times New Roman"/>
        </w:rPr>
        <w:t xml:space="preserve">co-immunoprecipitation of PRC2 </w:t>
      </w:r>
      <w:r>
        <w:rPr>
          <w:rFonts w:ascii="Times New Roman" w:hAnsi="Times New Roman"/>
        </w:rPr>
        <w:t xml:space="preserve">from </w:t>
      </w:r>
      <w:r>
        <w:rPr>
          <w:rFonts w:ascii="Times New Roman" w:hAnsi="Times New Roman"/>
          <w:i/>
          <w:iCs/>
        </w:rPr>
        <w:t>P</w:t>
      </w:r>
      <w:r>
        <w:rPr>
          <w:rFonts w:ascii="Times New Roman" w:hAnsi="Times New Roman"/>
          <w:i/>
          <w:iCs/>
        </w:rPr>
        <w:t>cl</w:t>
      </w:r>
      <w:r>
        <w:rPr>
          <w:rFonts w:ascii="Times New Roman" w:hAnsi="Times New Roman"/>
          <w:i/>
          <w:iCs/>
        </w:rPr>
        <w:t>2</w:t>
      </w:r>
      <w:r>
        <w:rPr>
          <w:rFonts w:ascii="Times New Roman" w:hAnsi="Times New Roman"/>
          <w:vertAlign w:val="superscript"/>
        </w:rPr>
        <w:t xml:space="preserve">GT/GT </w:t>
      </w:r>
      <w:r>
        <w:rPr>
          <w:rFonts w:ascii="Times New Roman" w:hAnsi="Times New Roman"/>
        </w:rPr>
        <w:t xml:space="preserve">or </w:t>
      </w:r>
      <w:r>
        <w:rPr>
          <w:rFonts w:ascii="Times New Roman" w:hAnsi="Times New Roman"/>
          <w:i/>
          <w:iCs/>
        </w:rPr>
        <w:t>Pcl2</w:t>
      </w:r>
      <w:r>
        <w:rPr>
          <w:rFonts w:ascii="Times New Roman" w:hAnsi="Times New Roman"/>
          <w:vertAlign w:val="superscript"/>
        </w:rPr>
        <w:t xml:space="preserve">WT/WT </w:t>
      </w:r>
      <w:r>
        <w:rPr>
          <w:rFonts w:ascii="Times New Roman" w:hAnsi="Times New Roman"/>
        </w:rPr>
        <w:t xml:space="preserve">ESC </w:t>
      </w:r>
      <w:r>
        <w:rPr>
          <w:rFonts w:ascii="Times New Roman" w:hAnsi="Times New Roman"/>
        </w:rPr>
        <w:t>with nucleosomes</w:t>
      </w:r>
      <w:r>
        <w:rPr>
          <w:rFonts w:ascii="Times New Roman" w:hAnsi="Times New Roman"/>
        </w:rPr>
        <w:t xml:space="preserve"> containing </w:t>
      </w:r>
      <w:r>
        <w:rPr>
          <w:rFonts w:ascii="Times New Roman" w:hAnsi="Times New Roman"/>
        </w:rPr>
        <w:t>biotin</w:t>
      </w:r>
      <w:r>
        <w:rPr>
          <w:rFonts w:ascii="Times New Roman" w:hAnsi="Times New Roman"/>
        </w:rPr>
        <w:t>-tagged histone H2A</w:t>
      </w:r>
      <w:r>
        <w:rPr>
          <w:rFonts w:ascii="Times New Roman" w:hAnsi="Times New Roman"/>
        </w:rPr>
        <w:t xml:space="preserve"> </w:t>
      </w:r>
      <w:r>
        <w:rPr>
          <w:rFonts w:ascii="Times New Roman" w:hAnsi="Times New Roman"/>
        </w:rPr>
        <w:t xml:space="preserve">(reconstituted with either </w:t>
      </w:r>
      <w:r>
        <w:rPr>
          <w:rFonts w:ascii="Times New Roman" w:hAnsi="Times New Roman"/>
        </w:rPr>
        <w:t>18</w:t>
      </w:r>
      <w:r>
        <w:rPr>
          <w:rFonts w:ascii="Times New Roman" w:hAnsi="Times New Roman"/>
        </w:rPr>
        <w:t>5</w:t>
      </w:r>
      <w:r>
        <w:rPr>
          <w:rFonts w:ascii="Times New Roman" w:hAnsi="Times New Roman"/>
        </w:rPr>
        <w:t xml:space="preserve"> </w:t>
      </w:r>
      <w:r>
        <w:rPr>
          <w:rFonts w:ascii="Times New Roman" w:hAnsi="Times New Roman"/>
        </w:rPr>
        <w:t xml:space="preserve">bp or 147 bp DNA) </w:t>
      </w:r>
      <w:r>
        <w:rPr>
          <w:rFonts w:ascii="Times New Roman" w:hAnsi="Times New Roman"/>
        </w:rPr>
        <w:t xml:space="preserve">from </w:t>
      </w:r>
      <w:r>
        <w:rPr>
          <w:rFonts w:ascii="Times New Roman" w:hAnsi="Times New Roman"/>
        </w:rPr>
        <w:t xml:space="preserve">mock or RNaseA-treated </w:t>
      </w:r>
      <w:r>
        <w:rPr>
          <w:rFonts w:ascii="Times New Roman" w:hAnsi="Times New Roman"/>
        </w:rPr>
        <w:t>nuclear extract</w:t>
      </w:r>
      <w:r>
        <w:rPr>
          <w:rFonts w:ascii="Times New Roman" w:hAnsi="Times New Roman"/>
        </w:rPr>
        <w:t>.</w:t>
      </w:r>
      <w:r>
        <w:rPr>
          <w:rFonts w:ascii="Times New Roman" w:hAnsi="Times New Roman"/>
        </w:rPr>
        <w:t xml:space="preserve"> </w:t>
      </w:r>
      <w:r>
        <w:rPr>
          <w:rFonts w:ascii="Times New Roman" w:hAnsi="Times New Roman"/>
        </w:rPr>
        <w:t xml:space="preserve">Representative of </w:t>
      </w:r>
      <w:r>
        <w:rPr>
          <w:rFonts w:ascii="Times New Roman" w:hAnsi="Times New Roman"/>
        </w:rPr>
        <w:t xml:space="preserve">2 </w:t>
      </w:r>
      <w:r>
        <w:rPr>
          <w:rFonts w:ascii="Times New Roman" w:hAnsi="Times New Roman"/>
        </w:rPr>
        <w:t xml:space="preserve">independent </w:t>
      </w:r>
      <w:r>
        <w:rPr>
          <w:rFonts w:ascii="Times New Roman" w:hAnsi="Times New Roman"/>
        </w:rPr>
        <w:t>ex</w:t>
      </w:r>
      <w:r>
        <w:rPr>
          <w:rFonts w:ascii="Times New Roman" w:hAnsi="Times New Roman"/>
        </w:rPr>
        <w:t>periments.</w:t>
      </w:r>
      <w:r>
        <w:rPr>
          <w:rFonts w:ascii="Times New Roman" w:hAnsi="Times New Roman"/>
          <w:lang w:val="en-GB"/>
        </w:rPr>
        <w:t xml:space="preserve"> </w:t>
      </w:r>
      <w:r>
        <w:rPr>
          <w:rFonts w:ascii="Times New Roman" w:hAnsi="Times New Roman"/>
          <w:lang w:val="en-GB"/>
        </w:rPr>
        <w:t>Uncropped blot</w:t>
      </w:r>
      <w:r>
        <w:rPr>
          <w:rFonts w:ascii="Times New Roman" w:hAnsi="Times New Roman"/>
          <w:lang w:val="en-GB"/>
        </w:rPr>
        <w:t xml:space="preserve"> images are shown in Supplementary Data Set 1</w:t>
      </w:r>
      <w:r>
        <w:rPr>
          <w:rFonts w:ascii="Times New Roman" w:hAnsi="Times New Roman"/>
          <w:lang w:val="en-GB"/>
        </w:rPr>
        <w:t>.</w:t>
      </w:r>
    </w:p>
    <w:p>
      <w:pPr>
        <w:spacing w:line="360" w:lineRule="auto"/>
        <w:jc w:val="both"/>
        <w:rPr>
          <w:rFonts w:ascii="Times New Roman" w:hAnsi="Times New Roman"/>
        </w:rPr>
      </w:pPr>
    </w:p>
    <w:p>
      <w:pPr>
        <w:spacing w:line="360" w:lineRule="auto"/>
        <w:jc w:val="both"/>
        <w:rPr>
          <w:rFonts w:ascii="Times New Roman" w:hAnsi="Times New Roman"/>
          <w:b/>
        </w:rPr>
      </w:pPr>
      <w:r>
        <w:rPr>
          <w:rFonts w:ascii="Times New Roman" w:hAnsi="Times New Roman"/>
          <w:b/>
        </w:rPr>
        <w:t>Fig.</w:t>
      </w:r>
      <w:r>
        <w:rPr>
          <w:rFonts w:ascii="Times New Roman" w:hAnsi="Times New Roman"/>
          <w:b/>
        </w:rPr>
        <w:t xml:space="preserve"> </w:t>
      </w:r>
      <w:r>
        <w:rPr>
          <w:rFonts w:ascii="Times New Roman" w:hAnsi="Times New Roman"/>
          <w:b/>
        </w:rPr>
        <w:t>4</w:t>
      </w:r>
      <w:r>
        <w:rPr>
          <w:rFonts w:ascii="Times New Roman" w:hAnsi="Times New Roman"/>
          <w:b/>
        </w:rPr>
        <w:t xml:space="preserve">. </w:t>
      </w:r>
      <w:r>
        <w:rPr>
          <w:rFonts w:ascii="Times New Roman" w:hAnsi="Times New Roman"/>
          <w:b/>
        </w:rPr>
        <w:t>Chromatin-associated</w:t>
      </w:r>
      <w:r>
        <w:rPr>
          <w:rFonts w:ascii="Times New Roman" w:hAnsi="Times New Roman"/>
          <w:b/>
        </w:rPr>
        <w:t xml:space="preserve"> </w:t>
      </w:r>
      <w:r>
        <w:rPr>
          <w:rFonts w:ascii="Times New Roman" w:hAnsi="Times New Roman"/>
          <w:b/>
        </w:rPr>
        <w:t>G</w:t>
      </w:r>
      <w:r>
        <w:rPr>
          <w:rFonts w:ascii="Times New Roman" w:hAnsi="Times New Roman"/>
          <w:b/>
        </w:rPr>
        <w:t>-tract</w:t>
      </w:r>
      <w:r>
        <w:rPr>
          <w:rFonts w:ascii="Times New Roman" w:hAnsi="Times New Roman"/>
          <w:b/>
        </w:rPr>
        <w:t xml:space="preserve"> RNA</w:t>
      </w:r>
      <w:r>
        <w:rPr>
          <w:rFonts w:ascii="Times New Roman" w:hAnsi="Times New Roman"/>
          <w:b/>
        </w:rPr>
        <w:t xml:space="preserve"> </w:t>
      </w:r>
      <w:r>
        <w:rPr>
          <w:rFonts w:ascii="Times New Roman" w:hAnsi="Times New Roman"/>
          <w:b/>
        </w:rPr>
        <w:t xml:space="preserve">removes </w:t>
      </w:r>
      <w:r>
        <w:rPr>
          <w:rFonts w:ascii="Times New Roman" w:hAnsi="Times New Roman"/>
          <w:b/>
        </w:rPr>
        <w:t xml:space="preserve">PRC2 </w:t>
      </w:r>
      <w:r>
        <w:rPr>
          <w:rFonts w:ascii="Times New Roman" w:hAnsi="Times New Roman"/>
          <w:b/>
        </w:rPr>
        <w:t>from</w:t>
      </w:r>
      <w:r>
        <w:rPr>
          <w:rFonts w:ascii="Times New Roman" w:hAnsi="Times New Roman"/>
          <w:b/>
        </w:rPr>
        <w:t xml:space="preserve"> specific genes in cells</w:t>
      </w:r>
      <w:r>
        <w:rPr>
          <w:rFonts w:ascii="Times New Roman" w:hAnsi="Times New Roman"/>
          <w:b/>
        </w:rPr>
        <w:t xml:space="preserve">. </w:t>
      </w:r>
    </w:p>
    <w:p>
      <w:pPr>
        <w:spacing w:line="360" w:lineRule="auto"/>
        <w:jc w:val="both"/>
        <w:rPr>
          <w:rFonts w:ascii="Times New Roman" w:hAnsi="Times New Roman"/>
        </w:rPr>
      </w:pPr>
      <w:r>
        <w:rPr>
          <w:rFonts w:ascii="Times New Roman" w:hAnsi="Times New Roman"/>
          <w:b/>
        </w:rPr>
        <w:t>(</w:t>
      </w:r>
      <w:r>
        <w:rPr>
          <w:rFonts w:ascii="Times New Roman" w:hAnsi="Times New Roman"/>
          <w:b/>
        </w:rPr>
        <w:t>a</w:t>
      </w:r>
      <w:r>
        <w:rPr>
          <w:rFonts w:ascii="Times New Roman" w:hAnsi="Times New Roman"/>
          <w:b/>
        </w:rPr>
        <w:t>)</w:t>
      </w:r>
      <w:r>
        <w:rPr>
          <w:rFonts w:ascii="Times New Roman" w:hAnsi="Times New Roman"/>
        </w:rPr>
        <w:t xml:space="preserve"> </w:t>
      </w:r>
      <w:r>
        <w:rPr>
          <w:rFonts w:ascii="Times New Roman" w:hAnsi="Times New Roman"/>
        </w:rPr>
        <w:t>Hypothesis:</w:t>
      </w:r>
      <w:r>
        <w:rPr>
          <w:rFonts w:ascii="Times New Roman" w:hAnsi="Times New Roman"/>
        </w:rPr>
        <w:t xml:space="preserve"> G-tract RNA,</w:t>
      </w:r>
      <w:r>
        <w:rPr>
          <w:rFonts w:ascii="Times New Roman" w:hAnsi="Times New Roman"/>
        </w:rPr>
        <w:t xml:space="preserve"> </w:t>
      </w:r>
      <w:r>
        <w:rPr>
          <w:rFonts w:ascii="Times New Roman" w:hAnsi="Times New Roman"/>
        </w:rPr>
        <w:t xml:space="preserve">tethered to chromatin with dCas9, </w:t>
      </w:r>
      <w:r>
        <w:rPr>
          <w:rFonts w:ascii="Times New Roman" w:hAnsi="Times New Roman"/>
        </w:rPr>
        <w:t xml:space="preserve">should compete with </w:t>
      </w:r>
      <w:r>
        <w:rPr>
          <w:rFonts w:ascii="Times New Roman" w:hAnsi="Times New Roman"/>
        </w:rPr>
        <w:t xml:space="preserve">CGI </w:t>
      </w:r>
      <w:r>
        <w:rPr>
          <w:rFonts w:ascii="Times New Roman" w:hAnsi="Times New Roman"/>
        </w:rPr>
        <w:t>chromatin</w:t>
      </w:r>
      <w:r>
        <w:rPr>
          <w:rFonts w:ascii="Times New Roman" w:hAnsi="Times New Roman"/>
        </w:rPr>
        <w:t xml:space="preserve"> for PRC2</w:t>
      </w:r>
      <w:r>
        <w:rPr>
          <w:rFonts w:ascii="Times New Roman" w:hAnsi="Times New Roman"/>
        </w:rPr>
        <w:t>, reducing H3K27me3</w:t>
      </w:r>
      <w:r>
        <w:rPr>
          <w:rFonts w:ascii="Times New Roman" w:hAnsi="Times New Roman"/>
        </w:rPr>
        <w:t xml:space="preserve">. </w:t>
      </w:r>
      <w:r>
        <w:rPr>
          <w:rFonts w:ascii="Times New Roman" w:hAnsi="Times New Roman"/>
        </w:rPr>
        <w:t xml:space="preserve">The same length </w:t>
      </w:r>
      <w:r>
        <w:rPr>
          <w:rFonts w:ascii="Times New Roman" w:hAnsi="Times New Roman"/>
        </w:rPr>
        <w:t xml:space="preserve">RNA that is equally G-rich but </w:t>
      </w:r>
      <w:r>
        <w:rPr>
          <w:rFonts w:ascii="Times New Roman" w:hAnsi="Times New Roman"/>
        </w:rPr>
        <w:t>lacking</w:t>
      </w:r>
      <w:r>
        <w:rPr>
          <w:rFonts w:ascii="Times New Roman" w:hAnsi="Times New Roman"/>
        </w:rPr>
        <w:t xml:space="preserve"> </w:t>
      </w:r>
      <w:r>
        <w:rPr>
          <w:rFonts w:ascii="Times New Roman" w:hAnsi="Times New Roman"/>
        </w:rPr>
        <w:t>G-</w:t>
      </w:r>
      <w:r>
        <w:rPr>
          <w:rFonts w:ascii="Times New Roman" w:hAnsi="Times New Roman"/>
        </w:rPr>
        <w:t xml:space="preserve">tracts, </w:t>
      </w:r>
      <w:r>
        <w:rPr>
          <w:rFonts w:ascii="Times New Roman" w:hAnsi="Times New Roman"/>
        </w:rPr>
        <w:t xml:space="preserve">or RNA in which the G-tracts are replaced with </w:t>
      </w:r>
      <w:r>
        <w:rPr>
          <w:rFonts w:ascii="Times New Roman" w:hAnsi="Times New Roman"/>
        </w:rPr>
        <w:t>A-tract</w:t>
      </w:r>
      <w:r>
        <w:rPr>
          <w:rFonts w:ascii="Times New Roman" w:hAnsi="Times New Roman"/>
        </w:rPr>
        <w:t>s</w:t>
      </w:r>
      <w:r>
        <w:rPr>
          <w:rFonts w:ascii="Times New Roman" w:hAnsi="Times New Roman"/>
        </w:rPr>
        <w:t xml:space="preserve">, which bind PRC2 only weakly, should </w:t>
      </w:r>
      <w:r>
        <w:rPr>
          <w:rFonts w:ascii="Times New Roman" w:hAnsi="Times New Roman"/>
        </w:rPr>
        <w:t xml:space="preserve">both </w:t>
      </w:r>
      <w:r>
        <w:rPr>
          <w:rFonts w:ascii="Times New Roman" w:hAnsi="Times New Roman"/>
        </w:rPr>
        <w:t>have no effect.</w:t>
      </w:r>
    </w:p>
    <w:p>
      <w:pPr>
        <w:spacing w:line="360" w:lineRule="auto"/>
        <w:jc w:val="both"/>
        <w:rPr>
          <w:rFonts w:ascii="Times New Roman" w:hAnsi="Times New Roman"/>
        </w:rPr>
      </w:pPr>
      <w:r>
        <w:rPr>
          <w:rFonts w:ascii="Times New Roman" w:hAnsi="Times New Roman"/>
          <w:b/>
        </w:rPr>
        <w:t>(</w:t>
      </w:r>
      <w:r>
        <w:rPr>
          <w:rFonts w:ascii="Times New Roman" w:hAnsi="Times New Roman"/>
          <w:b/>
        </w:rPr>
        <w:t>b</w:t>
      </w:r>
      <w:r>
        <w:rPr>
          <w:rFonts w:ascii="Times New Roman" w:hAnsi="Times New Roman"/>
          <w:b/>
        </w:rPr>
        <w:t xml:space="preserve">) </w:t>
      </w:r>
      <w:r>
        <w:rPr>
          <w:rFonts w:ascii="Times New Roman" w:hAnsi="Times New Roman"/>
        </w:rPr>
        <w:t xml:space="preserve">Top: Position of the </w:t>
      </w:r>
      <w:r>
        <w:rPr>
          <w:rFonts w:ascii="Times New Roman" w:hAnsi="Times New Roman"/>
          <w:i/>
        </w:rPr>
        <w:t>Fgf11</w:t>
      </w:r>
      <w:r>
        <w:rPr>
          <w:rFonts w:ascii="Times New Roman" w:hAnsi="Times New Roman"/>
        </w:rPr>
        <w:t xml:space="preserve"> sgRNA and primer pairs A and B. Bottom: </w:t>
      </w:r>
      <w:r>
        <w:rPr>
          <w:rFonts w:ascii="Times New Roman" w:hAnsi="Times New Roman"/>
        </w:rPr>
        <w:t>Change</w:t>
      </w:r>
      <w:r>
        <w:rPr>
          <w:rFonts w:ascii="Times New Roman" w:hAnsi="Times New Roman"/>
        </w:rPr>
        <w:t xml:space="preserve"> in HA-dCas9, </w:t>
      </w:r>
      <w:r>
        <w:rPr>
          <w:rFonts w:ascii="Times New Roman" w:hAnsi="Times New Roman"/>
        </w:rPr>
        <w:t>SUZ12</w:t>
      </w:r>
      <w:r>
        <w:rPr>
          <w:rFonts w:ascii="Times New Roman" w:hAnsi="Times New Roman"/>
        </w:rPr>
        <w:t xml:space="preserve">, H3K27me3 and total H3 occupancy </w:t>
      </w:r>
      <w:r>
        <w:rPr>
          <w:rFonts w:ascii="Times New Roman" w:hAnsi="Times New Roman"/>
        </w:rPr>
        <w:t xml:space="preserve">at </w:t>
      </w:r>
      <w:r>
        <w:rPr>
          <w:rFonts w:ascii="Times New Roman" w:hAnsi="Times New Roman"/>
          <w:i/>
        </w:rPr>
        <w:t>Fgf11</w:t>
      </w:r>
      <w:r>
        <w:rPr>
          <w:rFonts w:ascii="Times New Roman" w:hAnsi="Times New Roman"/>
          <w:i/>
        </w:rPr>
        <w:t xml:space="preserve"> </w:t>
      </w:r>
      <w:r>
        <w:rPr>
          <w:rFonts w:ascii="Times New Roman" w:hAnsi="Times New Roman"/>
        </w:rPr>
        <w:t xml:space="preserve">and </w:t>
      </w:r>
      <w:r>
        <w:rPr>
          <w:rFonts w:ascii="Times New Roman" w:hAnsi="Times New Roman"/>
          <w:i/>
        </w:rPr>
        <w:t>Pax7</w:t>
      </w:r>
      <w:r>
        <w:rPr>
          <w:rFonts w:ascii="Times New Roman" w:hAnsi="Times New Roman"/>
        </w:rPr>
        <w:t xml:space="preserve"> </w:t>
      </w:r>
      <w:r>
        <w:rPr>
          <w:rFonts w:ascii="Times New Roman" w:hAnsi="Times New Roman"/>
        </w:rPr>
        <w:t xml:space="preserve">measured by ChIP-qPCR after </w:t>
      </w:r>
      <w:r>
        <w:rPr>
          <w:rFonts w:ascii="Times New Roman" w:hAnsi="Times New Roman"/>
        </w:rPr>
        <w:t>d</w:t>
      </w:r>
      <w:r>
        <w:rPr>
          <w:rFonts w:ascii="Times New Roman" w:hAnsi="Times New Roman"/>
        </w:rPr>
        <w:t>ox</w:t>
      </w:r>
      <w:r>
        <w:rPr>
          <w:rFonts w:ascii="Times New Roman" w:hAnsi="Times New Roman"/>
        </w:rPr>
        <w:t xml:space="preserve">-mediated </w:t>
      </w:r>
      <w:r>
        <w:rPr>
          <w:rFonts w:ascii="Times New Roman" w:hAnsi="Times New Roman"/>
        </w:rPr>
        <w:t xml:space="preserve">induction of </w:t>
      </w:r>
      <w:r>
        <w:rPr>
          <w:rFonts w:ascii="Times New Roman" w:hAnsi="Times New Roman"/>
        </w:rPr>
        <w:t>HA-</w:t>
      </w:r>
      <w:r>
        <w:rPr>
          <w:rFonts w:ascii="Times New Roman" w:hAnsi="Times New Roman"/>
        </w:rPr>
        <w:t xml:space="preserve">dCas9 expression in cells containing </w:t>
      </w:r>
      <w:r>
        <w:rPr>
          <w:rFonts w:ascii="Times New Roman" w:hAnsi="Times New Roman"/>
        </w:rPr>
        <w:t xml:space="preserve">the </w:t>
      </w:r>
      <w:r>
        <w:rPr>
          <w:rFonts w:ascii="Times New Roman" w:hAnsi="Times New Roman"/>
          <w:i/>
        </w:rPr>
        <w:t>Fgf11</w:t>
      </w:r>
      <w:r>
        <w:rPr>
          <w:rFonts w:ascii="Times New Roman" w:hAnsi="Times New Roman"/>
        </w:rPr>
        <w:t xml:space="preserve"> </w:t>
      </w:r>
      <w:r>
        <w:rPr>
          <w:rFonts w:ascii="Times New Roman" w:hAnsi="Times New Roman"/>
        </w:rPr>
        <w:t>sgRNA</w:t>
      </w:r>
      <w:r>
        <w:rPr>
          <w:rFonts w:ascii="Times New Roman" w:hAnsi="Times New Roman"/>
        </w:rPr>
        <w:t>,</w:t>
      </w:r>
      <w:r>
        <w:rPr>
          <w:rFonts w:ascii="Times New Roman" w:hAnsi="Times New Roman"/>
        </w:rPr>
        <w:t xml:space="preserve"> </w:t>
      </w:r>
      <w:r>
        <w:rPr>
          <w:rFonts w:ascii="Times New Roman" w:hAnsi="Times New Roman"/>
        </w:rPr>
        <w:t>to which is</w:t>
      </w:r>
      <w:r>
        <w:rPr>
          <w:rFonts w:ascii="Times New Roman" w:hAnsi="Times New Roman"/>
        </w:rPr>
        <w:t xml:space="preserve"> appended </w:t>
      </w:r>
      <w:r>
        <w:rPr>
          <w:rFonts w:ascii="Times New Roman" w:hAnsi="Times New Roman"/>
        </w:rPr>
        <w:t>G</w:t>
      </w:r>
      <w:r>
        <w:rPr>
          <w:rFonts w:ascii="Times New Roman" w:hAnsi="Times New Roman"/>
        </w:rPr>
        <w:t>-tract</w:t>
      </w:r>
      <w:r>
        <w:rPr>
          <w:rFonts w:ascii="Times New Roman" w:hAnsi="Times New Roman"/>
        </w:rPr>
        <w:t>, G-rich</w:t>
      </w:r>
      <w:r>
        <w:rPr>
          <w:rFonts w:ascii="Times New Roman" w:hAnsi="Times New Roman"/>
        </w:rPr>
        <w:t xml:space="preserve"> or A-</w:t>
      </w:r>
      <w:r>
        <w:rPr>
          <w:rFonts w:ascii="Times New Roman" w:hAnsi="Times New Roman"/>
        </w:rPr>
        <w:t xml:space="preserve">tract </w:t>
      </w:r>
      <w:r>
        <w:rPr>
          <w:rFonts w:ascii="Times New Roman" w:hAnsi="Times New Roman"/>
        </w:rPr>
        <w:t xml:space="preserve">RNA </w:t>
      </w:r>
      <w:r>
        <w:rPr>
          <w:rFonts w:ascii="Times New Roman" w:hAnsi="Times New Roman"/>
        </w:rPr>
        <w:t>(</w:t>
      </w:r>
      <w:r>
        <w:rPr>
          <w:rFonts w:ascii="Times New Roman" w:hAnsi="Times New Roman"/>
        </w:rPr>
        <w:t>mean, S.D.</w:t>
      </w:r>
      <w:r>
        <w:rPr>
          <w:rFonts w:ascii="Times New Roman" w:hAnsi="Times New Roman"/>
        </w:rPr>
        <w:t>, n=3</w:t>
      </w:r>
      <w:r>
        <w:rPr>
          <w:rFonts w:ascii="Times New Roman" w:hAnsi="Times New Roman"/>
        </w:rPr>
        <w:t xml:space="preserve"> dox inductions</w:t>
      </w:r>
      <w:r>
        <w:rPr>
          <w:rFonts w:ascii="Times New Roman" w:hAnsi="Times New Roman"/>
        </w:rPr>
        <w:t>.</w:t>
      </w:r>
      <w:r>
        <w:rPr>
          <w:rFonts w:ascii="Times New Roman" w:hAnsi="Times New Roman"/>
        </w:rPr>
        <w:t xml:space="preserve"> </w:t>
      </w:r>
      <w:r>
        <w:rPr>
          <w:rFonts w:ascii="Times New Roman" w:hAnsi="Times New Roman"/>
          <w:i/>
        </w:rPr>
        <w:t>P</w:t>
      </w:r>
      <w:r>
        <w:rPr>
          <w:rFonts w:ascii="Times New Roman" w:hAnsi="Times New Roman"/>
        </w:rPr>
        <w:t>-values</w:t>
      </w:r>
      <w:r>
        <w:rPr>
          <w:rFonts w:ascii="Times New Roman" w:hAnsi="Times New Roman"/>
          <w:i/>
        </w:rPr>
        <w:t xml:space="preserve">: </w:t>
      </w:r>
      <w:r>
        <w:rPr>
          <w:rFonts w:ascii="Times New Roman" w:hAnsi="Times New Roman"/>
          <w:i/>
        </w:rPr>
        <w:t>Fgf11</w:t>
      </w:r>
      <w:r>
        <w:rPr>
          <w:rFonts w:ascii="Times New Roman" w:hAnsi="Times New Roman"/>
          <w:i/>
        </w:rPr>
        <w:t>-</w:t>
      </w:r>
      <w:r>
        <w:rPr>
          <w:rFonts w:ascii="Times New Roman" w:hAnsi="Times New Roman"/>
        </w:rPr>
        <w:t>A G-tract RNA SUZ12</w:t>
      </w:r>
      <w:r>
        <w:rPr>
          <w:rFonts w:ascii="Times New Roman" w:hAnsi="Times New Roman"/>
          <w:i/>
        </w:rPr>
        <w:t>=</w:t>
      </w:r>
      <w:r>
        <w:rPr>
          <w:rFonts w:ascii="Times New Roman" w:hAnsi="Times New Roman"/>
        </w:rPr>
        <w:t>0.0018</w:t>
      </w:r>
      <w:r>
        <w:rPr>
          <w:rFonts w:ascii="Times New Roman" w:hAnsi="Times New Roman"/>
        </w:rPr>
        <w:t>, H3K27me3</w:t>
      </w:r>
      <w:r>
        <w:rPr>
          <w:rFonts w:ascii="Times New Roman" w:hAnsi="Times New Roman"/>
        </w:rPr>
        <w:t>=</w:t>
      </w:r>
      <w:r>
        <w:rPr>
          <w:rFonts w:ascii="Times New Roman" w:hAnsi="Times New Roman"/>
        </w:rPr>
        <w:t>0.1</w:t>
      </w:r>
      <w:r>
        <w:rPr>
          <w:rFonts w:ascii="Times New Roman" w:hAnsi="Times New Roman"/>
        </w:rPr>
        <w:t>4</w:t>
      </w:r>
      <w:r>
        <w:rPr>
          <w:rFonts w:ascii="Times New Roman" w:hAnsi="Times New Roman"/>
        </w:rPr>
        <w:t>.</w:t>
      </w:r>
      <w:r>
        <w:rPr>
          <w:rFonts w:ascii="Times New Roman" w:hAnsi="Times New Roman"/>
        </w:rPr>
        <w:t xml:space="preserve"> </w:t>
      </w:r>
      <w:r>
        <w:rPr>
          <w:rFonts w:ascii="Times New Roman" w:hAnsi="Times New Roman"/>
          <w:i/>
        </w:rPr>
        <w:t>Fgf11</w:t>
      </w:r>
      <w:r>
        <w:rPr>
          <w:rFonts w:ascii="Times New Roman" w:hAnsi="Times New Roman"/>
        </w:rPr>
        <w:t>-</w:t>
      </w:r>
      <w:r>
        <w:rPr>
          <w:rFonts w:ascii="Times New Roman" w:hAnsi="Times New Roman"/>
        </w:rPr>
        <w:t>B G-tract RNA</w:t>
      </w:r>
      <w:r>
        <w:rPr>
          <w:rFonts w:ascii="Times New Roman" w:hAnsi="Times New Roman"/>
        </w:rPr>
        <w:t xml:space="preserve"> </w:t>
      </w:r>
      <w:r>
        <w:rPr>
          <w:rFonts w:ascii="Times New Roman" w:hAnsi="Times New Roman"/>
        </w:rPr>
        <w:t>SUZ12</w:t>
      </w:r>
      <w:r>
        <w:rPr>
          <w:rFonts w:ascii="Times New Roman" w:hAnsi="Times New Roman"/>
        </w:rPr>
        <w:t>=</w:t>
      </w:r>
      <w:r>
        <w:rPr>
          <w:rFonts w:ascii="Times New Roman" w:hAnsi="Times New Roman"/>
        </w:rPr>
        <w:t>0.</w:t>
      </w:r>
      <w:r>
        <w:rPr>
          <w:rFonts w:ascii="Times New Roman" w:hAnsi="Times New Roman"/>
        </w:rPr>
        <w:t>005</w:t>
      </w:r>
      <w:r>
        <w:rPr>
          <w:rFonts w:ascii="Times New Roman" w:hAnsi="Times New Roman"/>
        </w:rPr>
        <w:t>2</w:t>
      </w:r>
      <w:r>
        <w:rPr>
          <w:rFonts w:ascii="Times New Roman" w:hAnsi="Times New Roman"/>
        </w:rPr>
        <w:t>, H3K27me3</w:t>
      </w:r>
      <w:r>
        <w:rPr>
          <w:rFonts w:ascii="Times New Roman" w:hAnsi="Times New Roman"/>
        </w:rPr>
        <w:t>=</w:t>
      </w:r>
      <w:r>
        <w:rPr>
          <w:rFonts w:ascii="Times New Roman" w:hAnsi="Times New Roman"/>
        </w:rPr>
        <w:t>0.0</w:t>
      </w:r>
      <w:r>
        <w:rPr>
          <w:rFonts w:ascii="Times New Roman" w:hAnsi="Times New Roman"/>
        </w:rPr>
        <w:t>3</w:t>
      </w:r>
      <w:r>
        <w:rPr>
          <w:rFonts w:ascii="Times New Roman" w:hAnsi="Times New Roman"/>
        </w:rPr>
        <w:t xml:space="preserve">. </w:t>
      </w:r>
      <w:r>
        <w:rPr>
          <w:rFonts w:ascii="Times New Roman" w:hAnsi="Times New Roman"/>
        </w:rPr>
        <w:t xml:space="preserve"> </w:t>
      </w:r>
      <w:r>
        <w:rPr>
          <w:rFonts w:ascii="Times New Roman" w:hAnsi="Times New Roman"/>
          <w:i/>
        </w:rPr>
        <w:t>Fgf11-</w:t>
      </w:r>
      <w:r>
        <w:rPr>
          <w:rFonts w:ascii="Times New Roman" w:hAnsi="Times New Roman"/>
        </w:rPr>
        <w:t>B G-rich RNA SUZ12</w:t>
      </w:r>
      <w:r>
        <w:rPr>
          <w:rFonts w:ascii="Times New Roman" w:hAnsi="Times New Roman"/>
        </w:rPr>
        <w:t>=</w:t>
      </w:r>
      <w:r>
        <w:rPr>
          <w:rFonts w:ascii="Times New Roman" w:hAnsi="Times New Roman"/>
        </w:rPr>
        <w:t>0.03</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p>
    <w:p>
      <w:pPr>
        <w:spacing w:line="360" w:lineRule="auto"/>
        <w:jc w:val="both"/>
        <w:rPr>
          <w:rFonts w:ascii="Times New Roman" w:hAnsi="Times New Roman"/>
        </w:rPr>
      </w:pPr>
      <w:r>
        <w:rPr>
          <w:rFonts w:ascii="Times New Roman" w:hAnsi="Times New Roman"/>
          <w:b/>
        </w:rPr>
        <w:t xml:space="preserve">(c) </w:t>
      </w:r>
      <w:r>
        <w:rPr>
          <w:rFonts w:ascii="Times New Roman" w:hAnsi="Times New Roman"/>
        </w:rPr>
        <w:t xml:space="preserve">Change in </w:t>
      </w:r>
      <w:r>
        <w:rPr>
          <w:rFonts w:ascii="Times New Roman" w:hAnsi="Times New Roman"/>
        </w:rPr>
        <w:t xml:space="preserve">H2AK119ub, </w:t>
      </w:r>
      <w:r>
        <w:rPr>
          <w:rFonts w:ascii="Times New Roman" w:hAnsi="Times New Roman"/>
        </w:rPr>
        <w:t>H3K27ac</w:t>
      </w:r>
      <w:r>
        <w:rPr>
          <w:rFonts w:ascii="Times New Roman" w:hAnsi="Times New Roman"/>
        </w:rPr>
        <w:t xml:space="preserve"> </w:t>
      </w:r>
      <w:r>
        <w:rPr>
          <w:rFonts w:ascii="Times New Roman" w:hAnsi="Times New Roman"/>
        </w:rPr>
        <w:t>and total H3 a</w:t>
      </w:r>
      <w:r>
        <w:rPr>
          <w:rFonts w:ascii="Times New Roman" w:hAnsi="Times New Roman"/>
          <w:lang w:val="en-GB"/>
        </w:rPr>
        <w:t xml:space="preserve">t </w:t>
      </w:r>
      <w:r>
        <w:rPr>
          <w:rFonts w:ascii="Times New Roman" w:hAnsi="Times New Roman"/>
          <w:i/>
          <w:iCs/>
          <w:lang w:val="en-GB"/>
        </w:rPr>
        <w:t>Fgf11</w:t>
      </w:r>
      <w:r>
        <w:rPr>
          <w:rFonts w:ascii="Times New Roman" w:hAnsi="Times New Roman"/>
          <w:lang w:val="en-GB"/>
        </w:rPr>
        <w:t xml:space="preserve"> and</w:t>
      </w:r>
      <w:r>
        <w:rPr>
          <w:rFonts w:ascii="Times New Roman" w:hAnsi="Times New Roman"/>
          <w:lang w:val="en-GB"/>
        </w:rPr>
        <w:t xml:space="preserve"> </w:t>
      </w:r>
      <w:r>
        <w:rPr>
          <w:rFonts w:ascii="Times New Roman" w:hAnsi="Times New Roman"/>
          <w:i/>
          <w:iCs/>
          <w:lang w:val="en-GB"/>
        </w:rPr>
        <w:t>Pax7</w:t>
      </w:r>
      <w:r>
        <w:rPr>
          <w:rFonts w:ascii="Times New Roman" w:hAnsi="Times New Roman"/>
          <w:lang w:val="en-GB"/>
        </w:rPr>
        <w:t xml:space="preserve"> before and after </w:t>
      </w:r>
      <w:r>
        <w:rPr>
          <w:rFonts w:ascii="Times New Roman" w:hAnsi="Times New Roman"/>
          <w:lang w:val="en-GB"/>
        </w:rPr>
        <w:t xml:space="preserve">incubation with dox </w:t>
      </w:r>
      <w:r>
        <w:rPr>
          <w:rFonts w:ascii="Times New Roman" w:hAnsi="Times New Roman"/>
        </w:rPr>
        <w:t>(mean, S.D., n=3 dox inductions</w:t>
      </w:r>
      <w:r>
        <w:rPr>
          <w:rFonts w:ascii="Times New Roman" w:hAnsi="Times New Roman"/>
        </w:rPr>
        <w:t>, no significant changes</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p>
    <w:p>
      <w:pPr>
        <w:spacing w:line="360" w:lineRule="auto"/>
        <w:rPr>
          <w:rFonts w:ascii="Times New Roman" w:hAnsi="Times New Roman"/>
          <w:lang w:val="en-GB"/>
        </w:rPr>
      </w:pPr>
      <w:r>
        <w:rPr>
          <w:rFonts w:ascii="Times New Roman" w:hAnsi="Times New Roman"/>
          <w:b/>
        </w:rPr>
        <w:t>(</w:t>
      </w:r>
      <w:r>
        <w:rPr>
          <w:rFonts w:ascii="Times New Roman" w:hAnsi="Times New Roman"/>
          <w:b/>
        </w:rPr>
        <w:t>d</w:t>
      </w:r>
      <w:r>
        <w:rPr>
          <w:rFonts w:ascii="Times New Roman" w:hAnsi="Times New Roman"/>
          <w:b/>
        </w:rPr>
        <w:t xml:space="preserve">) </w:t>
      </w:r>
      <w:r>
        <w:rPr>
          <w:rFonts w:ascii="Times New Roman" w:hAnsi="Times New Roman"/>
        </w:rPr>
        <w:t xml:space="preserve">Change in </w:t>
      </w:r>
      <w:r>
        <w:rPr>
          <w:rFonts w:ascii="Times New Roman" w:hAnsi="Times New Roman"/>
          <w:lang w:val="en-GB"/>
        </w:rPr>
        <w:t>HA-dCas9, SUZ12, H3K27me3</w:t>
      </w:r>
      <w:r>
        <w:rPr>
          <w:rFonts w:ascii="Times New Roman" w:hAnsi="Times New Roman"/>
          <w:lang w:val="en-GB"/>
        </w:rPr>
        <w:t xml:space="preserve"> and </w:t>
      </w:r>
      <w:r>
        <w:rPr>
          <w:rFonts w:ascii="Times New Roman" w:hAnsi="Times New Roman"/>
          <w:lang w:val="en-GB"/>
        </w:rPr>
        <w:t>total H3 occupancy</w:t>
      </w:r>
      <w:r>
        <w:rPr>
          <w:rFonts w:ascii="Times New Roman" w:hAnsi="Times New Roman"/>
          <w:lang w:val="en-GB"/>
        </w:rPr>
        <w:t xml:space="preserve"> </w:t>
      </w:r>
      <w:r>
        <w:rPr>
          <w:rFonts w:ascii="Times New Roman" w:hAnsi="Times New Roman"/>
          <w:lang w:val="en-GB"/>
        </w:rPr>
        <w:t xml:space="preserve">at </w:t>
      </w:r>
      <w:r>
        <w:rPr>
          <w:rFonts w:ascii="Times New Roman" w:hAnsi="Times New Roman"/>
          <w:i/>
          <w:iCs/>
          <w:lang w:val="en-GB"/>
        </w:rPr>
        <w:t>Fgf11</w:t>
      </w:r>
      <w:r>
        <w:rPr>
          <w:rFonts w:ascii="Times New Roman" w:hAnsi="Times New Roman"/>
          <w:i/>
          <w:iCs/>
          <w:lang w:val="en-GB"/>
        </w:rPr>
        <w:t xml:space="preserve"> and</w:t>
      </w:r>
      <w:r>
        <w:rPr>
          <w:rFonts w:ascii="Times New Roman" w:hAnsi="Times New Roman"/>
          <w:lang w:val="en-GB"/>
        </w:rPr>
        <w:t xml:space="preserve"> </w:t>
      </w:r>
      <w:r>
        <w:rPr>
          <w:rFonts w:ascii="Times New Roman" w:hAnsi="Times New Roman"/>
          <w:i/>
          <w:iCs/>
          <w:lang w:val="en-GB"/>
        </w:rPr>
        <w:t>Pax7</w:t>
      </w:r>
      <w:r>
        <w:rPr>
          <w:rFonts w:ascii="Times New Roman" w:hAnsi="Times New Roman"/>
          <w:lang w:val="en-GB"/>
        </w:rPr>
        <w:t xml:space="preserve"> before and after dox treatment </w:t>
      </w:r>
      <w:r>
        <w:rPr>
          <w:rFonts w:ascii="Times New Roman" w:hAnsi="Times New Roman"/>
          <w:lang w:val="en-GB"/>
        </w:rPr>
        <w:t xml:space="preserve">(day 6) </w:t>
      </w:r>
      <w:r>
        <w:rPr>
          <w:rFonts w:ascii="Times New Roman" w:hAnsi="Times New Roman"/>
          <w:lang w:val="en-GB"/>
        </w:rPr>
        <w:t xml:space="preserve">and after subsequent dox washout </w:t>
      </w:r>
      <w:r>
        <w:rPr>
          <w:rFonts w:ascii="Times New Roman" w:hAnsi="Times New Roman"/>
          <w:lang w:val="en-GB"/>
        </w:rPr>
        <w:t xml:space="preserve">(day 12) </w:t>
      </w:r>
      <w:r>
        <w:rPr>
          <w:rFonts w:ascii="Times New Roman" w:hAnsi="Times New Roman"/>
          <w:lang w:val="en-GB"/>
        </w:rPr>
        <w:t>(mean and S.D</w:t>
      </w:r>
      <w:r>
        <w:rPr>
          <w:rFonts w:ascii="Times New Roman" w:hAnsi="Times New Roman"/>
          <w:lang w:val="en-GB"/>
        </w:rPr>
        <w:t>.</w:t>
      </w:r>
      <w:r>
        <w:rPr>
          <w:rFonts w:ascii="Times New Roman" w:hAnsi="Times New Roman"/>
          <w:lang w:val="en-GB"/>
        </w:rPr>
        <w:t xml:space="preserve"> n=3.</w:t>
      </w:r>
      <w:r>
        <w:rPr>
          <w:rFonts w:ascii="Times New Roman" w:hAnsi="Times New Roman"/>
          <w:i/>
        </w:rPr>
        <w:t xml:space="preserve"> </w:t>
      </w:r>
      <w:r>
        <w:rPr>
          <w:rFonts w:ascii="Times New Roman" w:hAnsi="Times New Roman"/>
          <w:i/>
        </w:rPr>
        <w:t>P</w:t>
      </w:r>
      <w:r>
        <w:rPr>
          <w:rFonts w:ascii="Times New Roman" w:hAnsi="Times New Roman"/>
        </w:rPr>
        <w:t xml:space="preserve">-values: </w:t>
      </w:r>
      <w:r>
        <w:rPr>
          <w:rFonts w:ascii="Times New Roman" w:hAnsi="Times New Roman"/>
        </w:rPr>
        <w:t xml:space="preserve">Dox induction </w:t>
      </w:r>
      <w:r>
        <w:rPr>
          <w:rFonts w:ascii="Times New Roman" w:hAnsi="Times New Roman"/>
          <w:i/>
        </w:rPr>
        <w:t>Fgf11-</w:t>
      </w:r>
      <w:r>
        <w:rPr>
          <w:rFonts w:ascii="Times New Roman" w:hAnsi="Times New Roman"/>
        </w:rPr>
        <w:t>A G-tract RNA: SUZ12</w:t>
      </w:r>
      <w:r>
        <w:rPr>
          <w:rFonts w:ascii="Times New Roman" w:hAnsi="Times New Roman"/>
        </w:rPr>
        <w:t>=</w:t>
      </w:r>
      <w:r>
        <w:rPr>
          <w:rFonts w:ascii="Times New Roman" w:hAnsi="Times New Roman"/>
        </w:rPr>
        <w:t>0.02, H3K27me3</w:t>
      </w:r>
      <w:r>
        <w:rPr>
          <w:rFonts w:ascii="Times New Roman" w:hAnsi="Times New Roman"/>
        </w:rPr>
        <w:t>=</w:t>
      </w:r>
      <w:r>
        <w:rPr>
          <w:rFonts w:ascii="Times New Roman" w:hAnsi="Times New Roman"/>
        </w:rPr>
        <w:t>0.00</w:t>
      </w:r>
      <w:r>
        <w:rPr>
          <w:rFonts w:ascii="Times New Roman" w:hAnsi="Times New Roman"/>
        </w:rPr>
        <w:t>66</w:t>
      </w:r>
      <w:r>
        <w:rPr>
          <w:rFonts w:ascii="Times New Roman" w:hAnsi="Times New Roman"/>
        </w:rPr>
        <w:t xml:space="preserve">. </w:t>
      </w:r>
      <w:r>
        <w:rPr>
          <w:rFonts w:ascii="Times New Roman" w:hAnsi="Times New Roman"/>
          <w:i/>
        </w:rPr>
        <w:t>Fgf11</w:t>
      </w:r>
      <w:r>
        <w:rPr>
          <w:rFonts w:ascii="Times New Roman" w:hAnsi="Times New Roman"/>
        </w:rPr>
        <w:t>-B G-tract RNA SUZ12</w:t>
      </w:r>
      <w:r>
        <w:rPr>
          <w:rFonts w:ascii="Times New Roman" w:hAnsi="Times New Roman"/>
        </w:rPr>
        <w:t>=</w:t>
      </w:r>
      <w:r>
        <w:rPr>
          <w:rFonts w:ascii="Times New Roman" w:hAnsi="Times New Roman"/>
        </w:rPr>
        <w:t>0.04</w:t>
      </w:r>
      <w:r>
        <w:rPr>
          <w:rFonts w:ascii="Times New Roman" w:hAnsi="Times New Roman"/>
        </w:rPr>
        <w:t>6, H3K27me3</w:t>
      </w:r>
      <w:r>
        <w:rPr>
          <w:rFonts w:ascii="Times New Roman" w:hAnsi="Times New Roman"/>
        </w:rPr>
        <w:t>=</w:t>
      </w:r>
      <w:r>
        <w:rPr>
          <w:rFonts w:ascii="Times New Roman" w:hAnsi="Times New Roman"/>
        </w:rPr>
        <w:t>0.49.</w:t>
      </w:r>
      <w:r>
        <w:rPr>
          <w:rFonts w:ascii="Times New Roman" w:hAnsi="Times New Roman"/>
        </w:rPr>
        <w:t xml:space="preserve"> Dox washout </w:t>
      </w:r>
      <w:r>
        <w:rPr>
          <w:rFonts w:ascii="Times New Roman" w:hAnsi="Times New Roman"/>
          <w:i/>
        </w:rPr>
        <w:t>Fgf11-</w:t>
      </w:r>
      <w:r>
        <w:rPr>
          <w:rFonts w:ascii="Times New Roman" w:hAnsi="Times New Roman"/>
        </w:rPr>
        <w:t>A G-tract RNA SUZ12</w:t>
      </w:r>
      <w:r>
        <w:rPr>
          <w:rFonts w:ascii="Times New Roman" w:hAnsi="Times New Roman"/>
        </w:rPr>
        <w:t>=</w:t>
      </w:r>
      <w:r>
        <w:rPr>
          <w:rFonts w:ascii="Times New Roman" w:hAnsi="Times New Roman"/>
        </w:rPr>
        <w:t>0.04</w:t>
      </w:r>
      <w:r>
        <w:rPr>
          <w:rFonts w:ascii="Times New Roman" w:hAnsi="Times New Roman"/>
        </w:rPr>
        <w:t>1</w:t>
      </w:r>
      <w:r>
        <w:rPr>
          <w:rFonts w:ascii="Times New Roman" w:hAnsi="Times New Roman"/>
        </w:rPr>
        <w:t>, H3K27me3</w:t>
      </w:r>
      <w:r>
        <w:rPr>
          <w:rFonts w:ascii="Times New Roman" w:hAnsi="Times New Roman"/>
        </w:rPr>
        <w:t>=</w:t>
      </w:r>
      <w:r>
        <w:rPr>
          <w:rFonts w:ascii="Times New Roman" w:hAnsi="Times New Roman"/>
        </w:rPr>
        <w:t>0.009</w:t>
      </w:r>
      <w:r>
        <w:rPr>
          <w:rFonts w:ascii="Times New Roman" w:hAnsi="Times New Roman"/>
        </w:rPr>
        <w:t>4</w:t>
      </w:r>
      <w:r>
        <w:rPr>
          <w:rFonts w:ascii="Times New Roman" w:hAnsi="Times New Roman"/>
        </w:rPr>
        <w:t xml:space="preserve">. </w:t>
      </w:r>
      <w:r>
        <w:rPr>
          <w:rFonts w:ascii="Times New Roman" w:hAnsi="Times New Roman"/>
          <w:i/>
        </w:rPr>
        <w:t>Fgf11</w:t>
      </w:r>
      <w:r>
        <w:rPr>
          <w:rFonts w:ascii="Times New Roman" w:hAnsi="Times New Roman"/>
        </w:rPr>
        <w:t>-B G-tract RNA SUZ12</w:t>
      </w:r>
      <w:r>
        <w:rPr>
          <w:rFonts w:ascii="Times New Roman" w:hAnsi="Times New Roman"/>
        </w:rPr>
        <w:t>=</w:t>
      </w:r>
      <w:r>
        <w:rPr>
          <w:rFonts w:ascii="Times New Roman" w:hAnsi="Times New Roman"/>
        </w:rPr>
        <w:t>0.05</w:t>
      </w:r>
      <w:r>
        <w:rPr>
          <w:rFonts w:ascii="Times New Roman" w:hAnsi="Times New Roman"/>
        </w:rPr>
        <w:t>2</w:t>
      </w:r>
      <w:r>
        <w:rPr>
          <w:rFonts w:ascii="Times New Roman" w:hAnsi="Times New Roman"/>
        </w:rPr>
        <w:t>, H3K27me3</w:t>
      </w:r>
      <w:r>
        <w:rPr>
          <w:rFonts w:ascii="Times New Roman" w:hAnsi="Times New Roman"/>
        </w:rPr>
        <w:t>=</w:t>
      </w:r>
      <w:r>
        <w:rPr>
          <w:rFonts w:ascii="Times New Roman" w:hAnsi="Times New Roman"/>
        </w:rPr>
        <w:t>0.09</w:t>
      </w:r>
      <w:r>
        <w:rPr>
          <w:rFonts w:ascii="Times New Roman" w:hAnsi="Times New Roman"/>
        </w:rPr>
        <w:t>1</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lang w:val="en-GB"/>
        </w:rPr>
        <w:t xml:space="preserve">). </w:t>
      </w:r>
    </w:p>
    <w:p>
      <w:pPr>
        <w:tabs>
          <w:tab w:val="left" w:pos="284"/>
        </w:tabs>
        <w:spacing w:line="360" w:lineRule="auto"/>
        <w:jc w:val="both"/>
        <w:rPr>
          <w:rFonts w:ascii="Times New Roman" w:hAnsi="Times New Roman"/>
        </w:rPr>
      </w:pPr>
      <w:r>
        <w:rPr>
          <w:rFonts w:ascii="Times New Roman" w:hAnsi="Times New Roman"/>
          <w:b/>
        </w:rPr>
        <w:t>(</w:t>
      </w:r>
      <w:r>
        <w:rPr>
          <w:rFonts w:ascii="Times New Roman" w:hAnsi="Times New Roman"/>
          <w:b/>
        </w:rPr>
        <w:t>e</w:t>
      </w:r>
      <w:r>
        <w:rPr>
          <w:rFonts w:ascii="Times New Roman" w:hAnsi="Times New Roman"/>
          <w:b/>
        </w:rPr>
        <w:t>)</w:t>
      </w:r>
      <w:r>
        <w:rPr>
          <w:rFonts w:ascii="Times New Roman" w:hAnsi="Times New Roman"/>
          <w:b/>
        </w:rPr>
        <w:t xml:space="preserve"> </w:t>
      </w:r>
      <w:r>
        <w:rPr>
          <w:rFonts w:ascii="Times New Roman" w:hAnsi="Times New Roman"/>
        </w:rPr>
        <w:t>Top</w:t>
      </w:r>
      <w:r>
        <w:rPr>
          <w:rFonts w:ascii="Times New Roman" w:hAnsi="Times New Roman"/>
        </w:rPr>
        <w:t xml:space="preserve">: </w:t>
      </w:r>
      <w:r>
        <w:rPr>
          <w:rFonts w:ascii="Times New Roman" w:hAnsi="Times New Roman"/>
          <w:i/>
        </w:rPr>
        <w:t>Fgf11</w:t>
      </w:r>
      <w:r>
        <w:rPr>
          <w:rFonts w:ascii="Times New Roman" w:hAnsi="Times New Roman"/>
        </w:rPr>
        <w:t xml:space="preserve"> RNA sequence </w:t>
      </w:r>
      <w:r>
        <w:rPr>
          <w:rFonts w:ascii="Times New Roman" w:hAnsi="Times New Roman"/>
        </w:rPr>
        <w:t xml:space="preserve">spanning the first exon-intron junction was </w:t>
      </w:r>
      <w:r>
        <w:rPr>
          <w:rFonts w:ascii="Times New Roman" w:hAnsi="Times New Roman"/>
        </w:rPr>
        <w:t xml:space="preserve">appended to </w:t>
      </w:r>
      <w:r>
        <w:rPr>
          <w:rFonts w:ascii="Times New Roman" w:hAnsi="Times New Roman"/>
          <w:i/>
        </w:rPr>
        <w:t>Fgf11</w:t>
      </w:r>
      <w:r>
        <w:rPr>
          <w:rFonts w:ascii="Times New Roman" w:hAnsi="Times New Roman"/>
        </w:rPr>
        <w:t xml:space="preserve"> sgRNA. </w:t>
      </w:r>
      <w:r>
        <w:rPr>
          <w:rFonts w:ascii="Times New Roman" w:hAnsi="Times New Roman"/>
        </w:rPr>
        <w:t>Bottom</w:t>
      </w:r>
      <w:r>
        <w:rPr>
          <w:rFonts w:ascii="Times New Roman" w:hAnsi="Times New Roman"/>
        </w:rPr>
        <w:t xml:space="preserve">: </w:t>
      </w:r>
      <w:r>
        <w:rPr>
          <w:rFonts w:ascii="Times New Roman" w:hAnsi="Times New Roman"/>
        </w:rPr>
        <w:t xml:space="preserve">As </w:t>
      </w:r>
      <w:r>
        <w:rPr>
          <w:rFonts w:ascii="Times New Roman" w:hAnsi="Times New Roman"/>
        </w:rPr>
        <w:t>(b)</w:t>
      </w:r>
      <w:r>
        <w:rPr>
          <w:rFonts w:ascii="Times New Roman" w:hAnsi="Times New Roman"/>
        </w:rPr>
        <w:t>, except</w:t>
      </w:r>
      <w:r>
        <w:rPr>
          <w:rFonts w:ascii="Times New Roman" w:hAnsi="Times New Roman"/>
        </w:rPr>
        <w:t xml:space="preserve"> using </w:t>
      </w:r>
      <w:r>
        <w:rPr>
          <w:rFonts w:ascii="Times New Roman" w:hAnsi="Times New Roman"/>
          <w:i/>
        </w:rPr>
        <w:t>Fgf11</w:t>
      </w:r>
      <w:r>
        <w:rPr>
          <w:rFonts w:ascii="Times New Roman" w:hAnsi="Times New Roman"/>
        </w:rPr>
        <w:t xml:space="preserve"> sgRNA to which </w:t>
      </w:r>
      <w:r>
        <w:rPr>
          <w:rFonts w:ascii="Times New Roman" w:hAnsi="Times New Roman"/>
        </w:rPr>
        <w:t xml:space="preserve">the </w:t>
      </w:r>
      <w:r>
        <w:rPr>
          <w:rFonts w:ascii="Times New Roman" w:hAnsi="Times New Roman"/>
          <w:i/>
        </w:rPr>
        <w:t>Fgf11</w:t>
      </w:r>
      <w:r>
        <w:rPr>
          <w:rFonts w:ascii="Times New Roman" w:hAnsi="Times New Roman"/>
        </w:rPr>
        <w:t xml:space="preserve"> RNA sequence </w:t>
      </w:r>
      <w:r>
        <w:rPr>
          <w:rFonts w:ascii="Times New Roman" w:hAnsi="Times New Roman"/>
        </w:rPr>
        <w:t>has been</w:t>
      </w:r>
      <w:r>
        <w:rPr>
          <w:rFonts w:ascii="Times New Roman" w:hAnsi="Times New Roman"/>
        </w:rPr>
        <w:t xml:space="preserve"> appended (</w:t>
      </w:r>
      <w:r>
        <w:rPr>
          <w:rFonts w:ascii="Times New Roman" w:hAnsi="Times New Roman"/>
        </w:rPr>
        <w:t>mean, S.D.</w:t>
      </w:r>
      <w:r>
        <w:rPr>
          <w:rFonts w:ascii="Times New Roman" w:hAnsi="Times New Roman"/>
        </w:rPr>
        <w:t>, n=3</w:t>
      </w:r>
      <w:r>
        <w:rPr>
          <w:rFonts w:ascii="Times New Roman" w:hAnsi="Times New Roman"/>
        </w:rPr>
        <w:t xml:space="preserve"> dox inductions.</w:t>
      </w:r>
      <w:r>
        <w:rPr>
          <w:rFonts w:ascii="Times New Roman" w:hAnsi="Times New Roman"/>
        </w:rPr>
        <w:t xml:space="preserve"> </w:t>
      </w:r>
      <w:r>
        <w:rPr>
          <w:rFonts w:ascii="Times New Roman" w:hAnsi="Times New Roman"/>
          <w:i/>
        </w:rPr>
        <w:t>P</w:t>
      </w:r>
      <w:r>
        <w:rPr>
          <w:rFonts w:ascii="Times New Roman" w:hAnsi="Times New Roman"/>
        </w:rPr>
        <w:t xml:space="preserve">-values: </w:t>
      </w:r>
      <w:r>
        <w:rPr>
          <w:rFonts w:ascii="Times New Roman" w:hAnsi="Times New Roman"/>
          <w:i/>
        </w:rPr>
        <w:t>Fgf11</w:t>
      </w:r>
      <w:r>
        <w:rPr>
          <w:rFonts w:ascii="Times New Roman" w:hAnsi="Times New Roman"/>
          <w:i/>
        </w:rPr>
        <w:t xml:space="preserve"> </w:t>
      </w:r>
      <w:r>
        <w:rPr>
          <w:rFonts w:ascii="Times New Roman" w:hAnsi="Times New Roman"/>
        </w:rPr>
        <w:t>A SUZ12</w:t>
      </w:r>
      <w:r>
        <w:rPr>
          <w:rFonts w:ascii="Times New Roman" w:hAnsi="Times New Roman"/>
        </w:rPr>
        <w:t>=</w:t>
      </w:r>
      <w:r>
        <w:rPr>
          <w:rFonts w:ascii="Times New Roman" w:hAnsi="Times New Roman"/>
        </w:rPr>
        <w:t>2.9</w:t>
      </w:r>
      <w:r>
        <w:rPr>
          <w:rFonts w:ascii="Times New Roman" w:hAnsi="Times New Roman"/>
        </w:rPr>
        <w:t>x10</w:t>
      </w:r>
      <w:r>
        <w:rPr>
          <w:rFonts w:ascii="Times New Roman" w:hAnsi="Times New Roman"/>
          <w:vertAlign w:val="superscript"/>
        </w:rPr>
        <w:t>-</w:t>
      </w:r>
      <w:r>
        <w:rPr>
          <w:rFonts w:ascii="Times New Roman" w:hAnsi="Times New Roman"/>
          <w:vertAlign w:val="superscript"/>
        </w:rPr>
        <w:t>4</w:t>
      </w:r>
      <w:r>
        <w:rPr>
          <w:rFonts w:ascii="Times New Roman" w:hAnsi="Times New Roman"/>
        </w:rPr>
        <w:t>, H3K27me3</w:t>
      </w:r>
      <w:r>
        <w:rPr>
          <w:rFonts w:ascii="Times New Roman" w:hAnsi="Times New Roman"/>
        </w:rPr>
        <w:t>=</w:t>
      </w:r>
      <w:r>
        <w:rPr>
          <w:rFonts w:ascii="Times New Roman" w:hAnsi="Times New Roman"/>
        </w:rPr>
        <w:t>0.0019</w:t>
      </w:r>
      <w:r>
        <w:rPr>
          <w:rFonts w:ascii="Times New Roman" w:hAnsi="Times New Roman"/>
        </w:rPr>
        <w:t xml:space="preserve">. </w:t>
      </w:r>
      <w:r>
        <w:rPr>
          <w:rFonts w:ascii="Times New Roman" w:hAnsi="Times New Roman"/>
          <w:i/>
        </w:rPr>
        <w:t>Fgf11</w:t>
      </w:r>
      <w:r>
        <w:rPr>
          <w:rFonts w:ascii="Times New Roman" w:hAnsi="Times New Roman"/>
        </w:rPr>
        <w:t xml:space="preserve"> </w:t>
      </w:r>
      <w:r>
        <w:rPr>
          <w:rFonts w:ascii="Times New Roman" w:hAnsi="Times New Roman"/>
        </w:rPr>
        <w:t>B</w:t>
      </w:r>
      <w:r>
        <w:rPr>
          <w:rFonts w:ascii="Times New Roman" w:hAnsi="Times New Roman"/>
        </w:rPr>
        <w:t>:</w:t>
      </w:r>
      <w:r>
        <w:rPr>
          <w:rFonts w:ascii="Times New Roman" w:hAnsi="Times New Roman"/>
        </w:rPr>
        <w:t>SUZ12</w:t>
      </w:r>
      <w:r>
        <w:rPr>
          <w:rFonts w:ascii="Times New Roman" w:hAnsi="Times New Roman"/>
        </w:rPr>
        <w:t>=</w:t>
      </w:r>
      <w:r>
        <w:rPr>
          <w:rFonts w:ascii="Times New Roman" w:hAnsi="Times New Roman"/>
        </w:rPr>
        <w:t>0.045</w:t>
      </w:r>
      <w:r>
        <w:rPr>
          <w:rFonts w:ascii="Times New Roman" w:hAnsi="Times New Roman"/>
        </w:rPr>
        <w:t>, H3K27me3</w:t>
      </w:r>
      <w:r>
        <w:rPr>
          <w:rFonts w:ascii="Times New Roman" w:hAnsi="Times New Roman"/>
        </w:rPr>
        <w:t>=</w:t>
      </w:r>
      <w:r>
        <w:rPr>
          <w:rFonts w:ascii="Times New Roman" w:hAnsi="Times New Roman"/>
        </w:rPr>
        <w:t>0.0</w:t>
      </w:r>
      <w:r>
        <w:rPr>
          <w:rFonts w:ascii="Times New Roman" w:hAnsi="Times New Roman"/>
        </w:rPr>
        <w:t>26</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r>
        <w:rPr>
          <w:rFonts w:ascii="Times New Roman" w:hAnsi="Times New Roman"/>
        </w:rPr>
        <w:t>.</w:t>
      </w:r>
      <w:r>
        <w:rPr>
          <w:rFonts w:ascii="Times New Roman" w:hAnsi="Times New Roman"/>
        </w:rPr>
        <w:t xml:space="preserve"> </w:t>
      </w:r>
    </w:p>
    <w:p>
      <w:pPr>
        <w:tabs>
          <w:tab w:val="left" w:pos="284"/>
        </w:tabs>
        <w:spacing w:line="360" w:lineRule="auto"/>
        <w:jc w:val="both"/>
        <w:rPr>
          <w:rFonts w:ascii="Times New Roman" w:hAnsi="Times New Roman"/>
        </w:rPr>
      </w:pPr>
    </w:p>
    <w:p>
      <w:pPr>
        <w:tabs>
          <w:tab w:val="left" w:pos="284"/>
        </w:tabs>
        <w:spacing w:line="360" w:lineRule="auto"/>
        <w:jc w:val="both"/>
        <w:rPr>
          <w:rFonts w:ascii="Times New Roman" w:hAnsi="Times New Roman"/>
          <w:b/>
        </w:rPr>
      </w:pPr>
      <w:r>
        <w:rPr>
          <w:rFonts w:ascii="Times New Roman" w:hAnsi="Times New Roman"/>
          <w:b/>
        </w:rPr>
        <w:t>Fig.</w:t>
      </w:r>
      <w:r>
        <w:rPr>
          <w:rFonts w:ascii="Times New Roman" w:hAnsi="Times New Roman"/>
          <w:b/>
        </w:rPr>
        <w:t xml:space="preserve"> 5. PRC2 transfers from chromatin to nascent </w:t>
      </w:r>
      <w:r>
        <w:rPr>
          <w:rFonts w:ascii="Times New Roman" w:hAnsi="Times New Roman"/>
          <w:b/>
        </w:rPr>
        <w:t>pre-m</w:t>
      </w:r>
      <w:r>
        <w:rPr>
          <w:rFonts w:ascii="Times New Roman" w:hAnsi="Times New Roman"/>
          <w:b/>
        </w:rPr>
        <w:t>RNA during gene activation.</w:t>
      </w:r>
    </w:p>
    <w:p>
      <w:pPr>
        <w:spacing w:line="360" w:lineRule="auto"/>
        <w:jc w:val="both"/>
        <w:rPr>
          <w:rFonts w:ascii="Times New Roman" w:hAnsi="Times New Roman"/>
        </w:rPr>
      </w:pPr>
      <w:r>
        <w:rPr>
          <w:rFonts w:ascii="Times New Roman" w:hAnsi="Times New Roman"/>
          <w:b/>
        </w:rPr>
        <w:t>(</w:t>
      </w:r>
      <w:r>
        <w:rPr>
          <w:rFonts w:ascii="Times New Roman" w:hAnsi="Times New Roman"/>
          <w:b/>
        </w:rPr>
        <w:t>a</w:t>
      </w:r>
      <w:r>
        <w:rPr>
          <w:rFonts w:ascii="Times New Roman" w:hAnsi="Times New Roman"/>
          <w:b/>
        </w:rPr>
        <w:t xml:space="preserve">) </w:t>
      </w:r>
      <w:r>
        <w:rPr>
          <w:rFonts w:ascii="Times New Roman" w:hAnsi="Times New Roman"/>
        </w:rPr>
        <w:t>Hypothesis</w:t>
      </w:r>
      <w:r>
        <w:rPr>
          <w:rFonts w:ascii="Times New Roman" w:hAnsi="Times New Roman"/>
        </w:rPr>
        <w:t xml:space="preserve">: Upon </w:t>
      </w:r>
      <w:r>
        <w:rPr>
          <w:rFonts w:ascii="Times New Roman" w:hAnsi="Times New Roman"/>
        </w:rPr>
        <w:t>activation</w:t>
      </w:r>
      <w:r>
        <w:rPr>
          <w:rFonts w:ascii="Times New Roman" w:hAnsi="Times New Roman"/>
        </w:rPr>
        <w:t xml:space="preserve"> of polycomb target genes</w:t>
      </w:r>
      <w:r>
        <w:rPr>
          <w:rFonts w:ascii="Times New Roman" w:hAnsi="Times New Roman"/>
        </w:rPr>
        <w:t>, PRC2 switches from binding chromatin to binding nascent RNA</w:t>
      </w:r>
      <w:r>
        <w:rPr>
          <w:rFonts w:ascii="Times New Roman" w:hAnsi="Times New Roman"/>
        </w:rPr>
        <w:t>.</w:t>
      </w:r>
    </w:p>
    <w:p>
      <w:pPr>
        <w:spacing w:line="360" w:lineRule="auto"/>
        <w:jc w:val="both"/>
        <w:rPr>
          <w:rFonts w:ascii="Times New Roman" w:hAnsi="Times New Roman"/>
        </w:rPr>
      </w:pPr>
      <w:r>
        <w:rPr>
          <w:rFonts w:ascii="Times New Roman" w:hAnsi="Times New Roman"/>
          <w:b/>
        </w:rPr>
        <w:t>(</w:t>
      </w:r>
      <w:r>
        <w:rPr>
          <w:rFonts w:ascii="Times New Roman" w:hAnsi="Times New Roman"/>
          <w:b/>
        </w:rPr>
        <w:t>b</w:t>
      </w:r>
      <w:r>
        <w:rPr>
          <w:rFonts w:ascii="Times New Roman" w:hAnsi="Times New Roman"/>
          <w:b/>
        </w:rPr>
        <w:t>)</w:t>
      </w:r>
      <w:r>
        <w:rPr>
          <w:rFonts w:ascii="Times New Roman" w:hAnsi="Times New Roman"/>
        </w:rPr>
        <w:t xml:space="preserve"> SUZ12, H3K27me3 and total H3 chromatin occupancy (with IgG control) at </w:t>
      </w:r>
      <w:r>
        <w:rPr>
          <w:rFonts w:ascii="Times New Roman" w:hAnsi="Times New Roman"/>
          <w:i/>
        </w:rPr>
        <w:t>Adcy7</w:t>
      </w:r>
      <w:r>
        <w:rPr>
          <w:rFonts w:ascii="Times New Roman" w:hAnsi="Times New Roman"/>
        </w:rPr>
        <w:t xml:space="preserve">, </w:t>
      </w:r>
      <w:r>
        <w:rPr>
          <w:rFonts w:ascii="Times New Roman" w:hAnsi="Times New Roman"/>
          <w:i/>
        </w:rPr>
        <w:t xml:space="preserve">Sorcs2 </w:t>
      </w:r>
      <w:r>
        <w:rPr>
          <w:rFonts w:ascii="Times New Roman" w:hAnsi="Times New Roman"/>
        </w:rPr>
        <w:t xml:space="preserve">and </w:t>
      </w:r>
      <w:r>
        <w:rPr>
          <w:rFonts w:ascii="Times New Roman" w:hAnsi="Times New Roman"/>
          <w:i/>
        </w:rPr>
        <w:t xml:space="preserve">Actb </w:t>
      </w:r>
      <w:r>
        <w:rPr>
          <w:rFonts w:ascii="Times New Roman" w:hAnsi="Times New Roman"/>
        </w:rPr>
        <w:t xml:space="preserve">before and after </w:t>
      </w:r>
      <w:r>
        <w:rPr>
          <w:rFonts w:ascii="Times New Roman" w:hAnsi="Times New Roman"/>
        </w:rPr>
        <w:t>H</w:t>
      </w:r>
      <w:r>
        <w:rPr>
          <w:rFonts w:ascii="Times New Roman" w:hAnsi="Times New Roman"/>
        </w:rPr>
        <w:t>Ras</w:t>
      </w:r>
      <w:r>
        <w:rPr>
          <w:rFonts w:ascii="Times New Roman" w:hAnsi="Times New Roman"/>
          <w:vertAlign w:val="superscript"/>
        </w:rPr>
        <w:t>V12</w:t>
      </w:r>
      <w:r>
        <w:rPr>
          <w:rFonts w:ascii="Times New Roman" w:hAnsi="Times New Roman"/>
        </w:rPr>
        <w:t xml:space="preserve"> expression (</w:t>
      </w:r>
      <w:r>
        <w:rPr>
          <w:rFonts w:ascii="Times New Roman" w:hAnsi="Times New Roman"/>
        </w:rPr>
        <w:t>mean, S.D.</w:t>
      </w:r>
      <w:r>
        <w:rPr>
          <w:rFonts w:ascii="Times New Roman" w:hAnsi="Times New Roman"/>
        </w:rPr>
        <w:t>, n=3</w:t>
      </w:r>
      <w:r>
        <w:rPr>
          <w:rFonts w:ascii="Times New Roman" w:hAnsi="Times New Roman"/>
        </w:rPr>
        <w:t xml:space="preserve"> independent ChIPs</w:t>
      </w:r>
      <w:r>
        <w:rPr>
          <w:rFonts w:ascii="Times New Roman" w:hAnsi="Times New Roman"/>
        </w:rPr>
        <w:t>.</w:t>
      </w:r>
      <w:r>
        <w:rPr>
          <w:rFonts w:ascii="Times New Roman" w:hAnsi="Times New Roman"/>
        </w:rPr>
        <w:t xml:space="preserve"> </w:t>
      </w:r>
      <w:r>
        <w:rPr>
          <w:rFonts w:ascii="Times New Roman" w:hAnsi="Times New Roman"/>
          <w:i/>
        </w:rPr>
        <w:t xml:space="preserve">Adcy7 </w:t>
      </w:r>
      <w:r>
        <w:rPr>
          <w:rFonts w:ascii="Times New Roman" w:hAnsi="Times New Roman"/>
        </w:rPr>
        <w:t>SUZ12</w:t>
      </w:r>
      <w:r>
        <w:rPr>
          <w:rFonts w:ascii="Times New Roman" w:hAnsi="Times New Roman"/>
        </w:rPr>
        <w:t xml:space="preserve"> </w:t>
      </w:r>
      <w:r>
        <w:rPr>
          <w:rFonts w:ascii="Times New Roman" w:hAnsi="Times New Roman"/>
          <w:i/>
        </w:rPr>
        <w:t>P</w:t>
      </w:r>
      <w:r>
        <w:rPr>
          <w:rFonts w:ascii="Times New Roman" w:hAnsi="Times New Roman"/>
          <w:i/>
        </w:rPr>
        <w:t>=</w:t>
      </w:r>
      <w:r>
        <w:rPr>
          <w:rFonts w:ascii="Times New Roman" w:hAnsi="Times New Roman"/>
        </w:rPr>
        <w:t>0.0051</w:t>
      </w:r>
      <w:r>
        <w:rPr>
          <w:rFonts w:ascii="Times New Roman" w:hAnsi="Times New Roman"/>
          <w:i/>
        </w:rPr>
        <w:t xml:space="preserve">, </w:t>
      </w:r>
      <w:r>
        <w:rPr>
          <w:rFonts w:ascii="Times New Roman" w:hAnsi="Times New Roman"/>
        </w:rPr>
        <w:t>H3K27me3</w:t>
      </w:r>
      <w:r>
        <w:rPr>
          <w:rFonts w:ascii="Times New Roman" w:hAnsi="Times New Roman"/>
        </w:rPr>
        <w:t xml:space="preserve"> </w:t>
      </w:r>
      <w:r>
        <w:rPr>
          <w:rFonts w:ascii="Times New Roman" w:hAnsi="Times New Roman"/>
          <w:i/>
        </w:rPr>
        <w:t>P</w:t>
      </w:r>
      <w:r>
        <w:rPr>
          <w:rFonts w:ascii="Times New Roman" w:hAnsi="Times New Roman"/>
          <w:i/>
        </w:rPr>
        <w:t>=</w:t>
      </w:r>
      <w:r>
        <w:rPr>
          <w:rFonts w:ascii="Times New Roman" w:hAnsi="Times New Roman"/>
        </w:rPr>
        <w:t>2.1x10</w:t>
      </w:r>
      <w:r>
        <w:rPr>
          <w:rFonts w:ascii="Times New Roman" w:hAnsi="Times New Roman"/>
          <w:vertAlign w:val="superscript"/>
        </w:rPr>
        <w:t>-4</w:t>
      </w:r>
      <w:r>
        <w:rPr>
          <w:rFonts w:ascii="Times New Roman" w:hAnsi="Times New Roman"/>
          <w:i/>
        </w:rPr>
        <w:t>.</w:t>
      </w:r>
      <w:r>
        <w:rPr>
          <w:rFonts w:ascii="Times New Roman" w:hAnsi="Times New Roman"/>
          <w:i/>
        </w:rPr>
        <w:t xml:space="preserve"> Sorcs2 </w:t>
      </w:r>
      <w:r>
        <w:rPr>
          <w:rFonts w:ascii="Times New Roman" w:hAnsi="Times New Roman"/>
        </w:rPr>
        <w:t>SUZ12</w:t>
      </w:r>
      <w:r>
        <w:rPr>
          <w:rFonts w:ascii="Times New Roman" w:hAnsi="Times New Roman"/>
        </w:rPr>
        <w:t xml:space="preserve"> </w:t>
      </w:r>
      <w:r>
        <w:rPr>
          <w:rFonts w:ascii="Times New Roman" w:hAnsi="Times New Roman"/>
          <w:i/>
        </w:rPr>
        <w:t>P</w:t>
      </w:r>
      <w:r>
        <w:rPr>
          <w:rFonts w:ascii="Times New Roman" w:hAnsi="Times New Roman"/>
          <w:i/>
        </w:rPr>
        <w:t>=</w:t>
      </w:r>
      <w:r>
        <w:rPr>
          <w:rFonts w:ascii="Times New Roman" w:hAnsi="Times New Roman"/>
        </w:rPr>
        <w:t>0.0041</w:t>
      </w:r>
      <w:r>
        <w:rPr>
          <w:rFonts w:ascii="Times New Roman" w:hAnsi="Times New Roman"/>
          <w:i/>
        </w:rPr>
        <w:t xml:space="preserve">, </w:t>
      </w:r>
      <w:r>
        <w:rPr>
          <w:rFonts w:ascii="Times New Roman" w:hAnsi="Times New Roman"/>
        </w:rPr>
        <w:t>H3K27me3</w:t>
      </w:r>
      <w:r>
        <w:rPr>
          <w:rFonts w:ascii="Times New Roman" w:hAnsi="Times New Roman"/>
        </w:rPr>
        <w:t xml:space="preserve"> </w:t>
      </w:r>
      <w:r>
        <w:rPr>
          <w:rFonts w:ascii="Times New Roman" w:hAnsi="Times New Roman"/>
          <w:i/>
        </w:rPr>
        <w:t>P</w:t>
      </w:r>
      <w:r>
        <w:rPr>
          <w:rFonts w:ascii="Times New Roman" w:hAnsi="Times New Roman"/>
          <w:i/>
        </w:rPr>
        <w:t>=</w:t>
      </w:r>
      <w:r>
        <w:rPr>
          <w:rFonts w:ascii="Times New Roman" w:hAnsi="Times New Roman"/>
        </w:rPr>
        <w:t>4.9x10</w:t>
      </w:r>
      <w:r>
        <w:rPr>
          <w:rFonts w:ascii="Times New Roman" w:hAnsi="Times New Roman"/>
          <w:vertAlign w:val="superscript"/>
        </w:rPr>
        <w:t>-4</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r>
        <w:rPr>
          <w:rFonts w:ascii="Times New Roman" w:hAnsi="Times New Roman"/>
        </w:rPr>
        <w:t>.</w:t>
      </w:r>
    </w:p>
    <w:p>
      <w:pPr>
        <w:spacing w:line="360" w:lineRule="auto"/>
        <w:jc w:val="both"/>
        <w:rPr>
          <w:rFonts w:ascii="Times New Roman" w:hAnsi="Times New Roman"/>
        </w:rPr>
      </w:pPr>
      <w:r>
        <w:rPr>
          <w:rFonts w:ascii="Times New Roman" w:hAnsi="Times New Roman"/>
          <w:b/>
        </w:rPr>
        <w:t>(</w:t>
      </w:r>
      <w:r>
        <w:rPr>
          <w:rFonts w:ascii="Times New Roman" w:hAnsi="Times New Roman"/>
          <w:b/>
        </w:rPr>
        <w:t>c</w:t>
      </w:r>
      <w:r>
        <w:rPr>
          <w:rFonts w:ascii="Times New Roman" w:hAnsi="Times New Roman"/>
          <w:b/>
        </w:rPr>
        <w:t xml:space="preserve">) </w:t>
      </w:r>
      <w:r>
        <w:rPr>
          <w:rFonts w:ascii="Times New Roman" w:hAnsi="Times New Roman"/>
        </w:rPr>
        <w:t xml:space="preserve">SUZ12 binding to </w:t>
      </w:r>
      <w:r>
        <w:rPr>
          <w:rFonts w:ascii="Times New Roman" w:hAnsi="Times New Roman"/>
          <w:i/>
        </w:rPr>
        <w:t>Adcy7</w:t>
      </w:r>
      <w:r>
        <w:rPr>
          <w:rFonts w:ascii="Times New Roman" w:hAnsi="Times New Roman"/>
        </w:rPr>
        <w:t xml:space="preserve">, </w:t>
      </w:r>
      <w:r>
        <w:rPr>
          <w:rFonts w:ascii="Times New Roman" w:hAnsi="Times New Roman"/>
          <w:i/>
        </w:rPr>
        <w:t>Sorcs2</w:t>
      </w:r>
      <w:r>
        <w:rPr>
          <w:rFonts w:ascii="Times New Roman" w:hAnsi="Times New Roman"/>
        </w:rPr>
        <w:t xml:space="preserve"> and </w:t>
      </w:r>
      <w:r>
        <w:rPr>
          <w:rFonts w:ascii="Times New Roman" w:hAnsi="Times New Roman"/>
          <w:i/>
        </w:rPr>
        <w:t>Actb</w:t>
      </w:r>
      <w:r>
        <w:rPr>
          <w:rFonts w:ascii="Times New Roman" w:hAnsi="Times New Roman"/>
        </w:rPr>
        <w:t xml:space="preserve"> nascent </w:t>
      </w:r>
      <w:r>
        <w:rPr>
          <w:rFonts w:ascii="Times New Roman" w:hAnsi="Times New Roman"/>
        </w:rPr>
        <w:t>pre-m</w:t>
      </w:r>
      <w:r>
        <w:rPr>
          <w:rFonts w:ascii="Times New Roman" w:hAnsi="Times New Roman"/>
        </w:rPr>
        <w:t xml:space="preserve">RNA before and after </w:t>
      </w:r>
      <w:r>
        <w:rPr>
          <w:rFonts w:ascii="Times New Roman" w:hAnsi="Times New Roman"/>
        </w:rPr>
        <w:t>H</w:t>
      </w:r>
      <w:r>
        <w:rPr>
          <w:rFonts w:ascii="Times New Roman" w:hAnsi="Times New Roman"/>
        </w:rPr>
        <w:t>Ras</w:t>
      </w:r>
      <w:r>
        <w:rPr>
          <w:rFonts w:ascii="Times New Roman" w:hAnsi="Times New Roman"/>
          <w:vertAlign w:val="superscript"/>
        </w:rPr>
        <w:t>V12</w:t>
      </w:r>
      <w:r>
        <w:rPr>
          <w:rFonts w:ascii="Times New Roman" w:hAnsi="Times New Roman"/>
        </w:rPr>
        <w:t xml:space="preserve"> expression, measured by RIP-qPCR </w:t>
      </w:r>
      <w:r>
        <w:rPr>
          <w:rFonts w:ascii="Times New Roman" w:hAnsi="Times New Roman"/>
        </w:rPr>
        <w:t xml:space="preserve">with and without </w:t>
      </w:r>
      <w:r>
        <w:rPr>
          <w:rFonts w:ascii="Times New Roman" w:hAnsi="Times New Roman"/>
        </w:rPr>
        <w:t>UV-crosslinking</w:t>
      </w:r>
      <w:r>
        <w:rPr>
          <w:rFonts w:ascii="Times New Roman" w:hAnsi="Times New Roman"/>
        </w:rPr>
        <w:t xml:space="preserve"> of cells</w:t>
      </w:r>
      <w:r>
        <w:rPr>
          <w:rFonts w:ascii="Times New Roman" w:hAnsi="Times New Roman"/>
        </w:rPr>
        <w:t xml:space="preserve"> (</w:t>
      </w:r>
      <w:r>
        <w:rPr>
          <w:rFonts w:ascii="Times New Roman" w:hAnsi="Times New Roman"/>
        </w:rPr>
        <w:t>mean, S.D.</w:t>
      </w:r>
      <w:r>
        <w:rPr>
          <w:rFonts w:ascii="Times New Roman" w:hAnsi="Times New Roman"/>
        </w:rPr>
        <w:t>, n=</w:t>
      </w:r>
      <w:r>
        <w:rPr>
          <w:rFonts w:ascii="Times New Roman" w:hAnsi="Times New Roman"/>
        </w:rPr>
        <w:t xml:space="preserve">3 </w:t>
      </w:r>
      <w:r>
        <w:rPr>
          <w:rFonts w:ascii="Times New Roman" w:hAnsi="Times New Roman"/>
        </w:rPr>
        <w:t>independent RIPs</w:t>
      </w:r>
      <w:r>
        <w:rPr>
          <w:rFonts w:ascii="Times New Roman" w:hAnsi="Times New Roman"/>
        </w:rPr>
        <w:t>.</w:t>
      </w:r>
      <w:r>
        <w:rPr>
          <w:rFonts w:ascii="Times New Roman" w:hAnsi="Times New Roman"/>
        </w:rPr>
        <w:t xml:space="preserve"> </w:t>
      </w:r>
      <w:r>
        <w:rPr>
          <w:rFonts w:ascii="Times New Roman" w:hAnsi="Times New Roman"/>
          <w:i/>
        </w:rPr>
        <w:t xml:space="preserve">Adcy7 </w:t>
      </w:r>
      <w:r>
        <w:rPr>
          <w:rFonts w:ascii="Times New Roman" w:hAnsi="Times New Roman"/>
        </w:rPr>
        <w:t>SUZ12</w:t>
      </w:r>
      <w:r>
        <w:rPr>
          <w:rFonts w:ascii="Times New Roman" w:hAnsi="Times New Roman"/>
          <w:i/>
        </w:rPr>
        <w:t xml:space="preserve"> </w:t>
      </w:r>
      <w:r>
        <w:rPr>
          <w:rFonts w:ascii="Times New Roman" w:hAnsi="Times New Roman"/>
        </w:rPr>
        <w:t xml:space="preserve">+/-Ras </w:t>
      </w:r>
      <w:r>
        <w:rPr>
          <w:rFonts w:ascii="Times New Roman" w:hAnsi="Times New Roman"/>
          <w:i/>
        </w:rPr>
        <w:t>P=</w:t>
      </w:r>
      <w:r>
        <w:rPr>
          <w:rFonts w:ascii="Times New Roman" w:hAnsi="Times New Roman"/>
        </w:rPr>
        <w:t>0.</w:t>
      </w:r>
      <w:r>
        <w:rPr>
          <w:rFonts w:ascii="Times New Roman" w:hAnsi="Times New Roman"/>
        </w:rPr>
        <w:t>01</w:t>
      </w:r>
      <w:r>
        <w:rPr>
          <w:rFonts w:ascii="Times New Roman" w:hAnsi="Times New Roman"/>
        </w:rPr>
        <w:t>1</w:t>
      </w:r>
      <w:r>
        <w:rPr>
          <w:rFonts w:ascii="Times New Roman" w:hAnsi="Times New Roman"/>
        </w:rPr>
        <w:t xml:space="preserve">, </w:t>
      </w:r>
      <w:r>
        <w:rPr>
          <w:rFonts w:ascii="Times New Roman" w:hAnsi="Times New Roman"/>
          <w:i/>
        </w:rPr>
        <w:t>Sorcs2</w:t>
      </w:r>
      <w:r>
        <w:rPr>
          <w:rFonts w:ascii="Times New Roman" w:hAnsi="Times New Roman"/>
        </w:rPr>
        <w:t xml:space="preserve"> SUZ12 +/-Ras </w:t>
      </w:r>
      <w:r>
        <w:rPr>
          <w:rFonts w:ascii="Times New Roman" w:hAnsi="Times New Roman"/>
          <w:i/>
        </w:rPr>
        <w:t>P=</w:t>
      </w:r>
      <w:r>
        <w:rPr>
          <w:rFonts w:ascii="Times New Roman" w:hAnsi="Times New Roman"/>
        </w:rPr>
        <w:t>0.</w:t>
      </w:r>
      <w:r>
        <w:rPr>
          <w:rFonts w:ascii="Times New Roman" w:hAnsi="Times New Roman"/>
        </w:rPr>
        <w:t>001</w:t>
      </w:r>
      <w:r>
        <w:rPr>
          <w:rFonts w:ascii="Times New Roman" w:hAnsi="Times New Roman"/>
        </w:rPr>
        <w:t>9</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p>
    <w:p>
      <w:pPr>
        <w:spacing w:line="360" w:lineRule="auto"/>
        <w:jc w:val="both"/>
        <w:rPr>
          <w:rFonts w:ascii="Times New Roman" w:hAnsi="Times New Roman"/>
        </w:rPr>
      </w:pPr>
      <w:r>
        <w:rPr>
          <w:rFonts w:ascii="Times New Roman" w:hAnsi="Times New Roman"/>
          <w:b/>
        </w:rPr>
        <w:t>(</w:t>
      </w:r>
      <w:r>
        <w:rPr>
          <w:rFonts w:ascii="Times New Roman" w:hAnsi="Times New Roman"/>
          <w:b/>
        </w:rPr>
        <w:t>d</w:t>
      </w:r>
      <w:r>
        <w:rPr>
          <w:rFonts w:ascii="Times New Roman" w:hAnsi="Times New Roman"/>
          <w:b/>
        </w:rPr>
        <w:t>)</w:t>
      </w:r>
      <w:r>
        <w:rPr>
          <w:rFonts w:ascii="Times New Roman" w:hAnsi="Times New Roman"/>
        </w:rPr>
        <w:t xml:space="preserve"> </w:t>
      </w:r>
      <w:r>
        <w:rPr>
          <w:rFonts w:ascii="Times New Roman" w:hAnsi="Times New Roman"/>
        </w:rPr>
        <w:t xml:space="preserve">Change in HA-dCas9, SUZ12, H3K27me3 and total H3 occupancy </w:t>
      </w:r>
      <w:r>
        <w:rPr>
          <w:rFonts w:ascii="Times New Roman" w:hAnsi="Times New Roman"/>
        </w:rPr>
        <w:t xml:space="preserve">at </w:t>
      </w:r>
      <w:r>
        <w:rPr>
          <w:rFonts w:ascii="Times New Roman" w:hAnsi="Times New Roman"/>
          <w:i/>
        </w:rPr>
        <w:t>Adcy7</w:t>
      </w:r>
      <w:r>
        <w:rPr>
          <w:rFonts w:ascii="Times New Roman" w:hAnsi="Times New Roman"/>
        </w:rPr>
        <w:t xml:space="preserve"> and </w:t>
      </w:r>
      <w:r>
        <w:rPr>
          <w:rFonts w:ascii="Times New Roman" w:hAnsi="Times New Roman"/>
          <w:i/>
        </w:rPr>
        <w:t>Sorcs2</w:t>
      </w:r>
      <w:r>
        <w:rPr>
          <w:rFonts w:ascii="Times New Roman" w:hAnsi="Times New Roman"/>
        </w:rPr>
        <w:t xml:space="preserve"> after dox-mediated induction of HA-dCas9 expression</w:t>
      </w:r>
      <w:r>
        <w:rPr>
          <w:rFonts w:ascii="Times New Roman" w:hAnsi="Times New Roman"/>
          <w:i/>
        </w:rPr>
        <w:t xml:space="preserve"> </w:t>
      </w:r>
      <w:r>
        <w:rPr>
          <w:rFonts w:ascii="Times New Roman" w:hAnsi="Times New Roman"/>
        </w:rPr>
        <w:t xml:space="preserve">in cells containing sgRNA specific for </w:t>
      </w:r>
      <w:r>
        <w:rPr>
          <w:rFonts w:ascii="Times New Roman" w:hAnsi="Times New Roman"/>
          <w:i/>
        </w:rPr>
        <w:t>Adcy7</w:t>
      </w:r>
      <w:r>
        <w:rPr>
          <w:rFonts w:ascii="Times New Roman" w:hAnsi="Times New Roman"/>
        </w:rPr>
        <w:t xml:space="preserve"> (</w:t>
      </w:r>
      <w:r>
        <w:rPr>
          <w:rFonts w:ascii="Times New Roman" w:hAnsi="Times New Roman"/>
        </w:rPr>
        <w:t>mean, S.D., n=3 dox inductions</w:t>
      </w:r>
      <w:r>
        <w:rPr>
          <w:rFonts w:ascii="Times New Roman" w:hAnsi="Times New Roman"/>
          <w:i/>
        </w:rPr>
        <w:t xml:space="preserve">. </w:t>
      </w:r>
      <w:r>
        <w:rPr>
          <w:rFonts w:ascii="Times New Roman" w:hAnsi="Times New Roman"/>
          <w:i/>
        </w:rPr>
        <w:t xml:space="preserve">Adcy7 </w:t>
      </w:r>
      <w:r>
        <w:rPr>
          <w:rFonts w:ascii="Times New Roman" w:hAnsi="Times New Roman"/>
        </w:rPr>
        <w:t xml:space="preserve">G-tract RNA: SUZ12 </w:t>
      </w:r>
      <w:r>
        <w:rPr>
          <w:rFonts w:ascii="Times New Roman" w:hAnsi="Times New Roman"/>
          <w:i/>
        </w:rPr>
        <w:t>P=</w:t>
      </w:r>
      <w:r>
        <w:rPr>
          <w:rFonts w:ascii="Times New Roman" w:hAnsi="Times New Roman"/>
        </w:rPr>
        <w:t>0.0</w:t>
      </w:r>
      <w:r>
        <w:rPr>
          <w:rFonts w:ascii="Times New Roman" w:hAnsi="Times New Roman"/>
        </w:rPr>
        <w:t>14</w:t>
      </w:r>
      <w:r>
        <w:rPr>
          <w:rFonts w:ascii="Times New Roman" w:hAnsi="Times New Roman"/>
        </w:rPr>
        <w:t xml:space="preserve">, H3K27me3 </w:t>
      </w:r>
      <w:r>
        <w:rPr>
          <w:rFonts w:ascii="Times New Roman" w:hAnsi="Times New Roman"/>
          <w:i/>
        </w:rPr>
        <w:t>P=</w:t>
      </w:r>
      <w:r>
        <w:rPr>
          <w:rFonts w:ascii="Times New Roman" w:hAnsi="Times New Roman"/>
        </w:rPr>
        <w:t>0.0</w:t>
      </w:r>
      <w:r>
        <w:rPr>
          <w:rFonts w:ascii="Times New Roman" w:hAnsi="Times New Roman"/>
        </w:rPr>
        <w:t>24</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r>
        <w:rPr>
          <w:rFonts w:ascii="Times New Roman" w:hAnsi="Times New Roman"/>
        </w:rPr>
        <w:t xml:space="preserve">. </w:t>
      </w:r>
    </w:p>
    <w:p>
      <w:pPr>
        <w:spacing w:line="360" w:lineRule="auto"/>
        <w:jc w:val="both"/>
        <w:rPr>
          <w:rFonts w:ascii="Times New Roman" w:hAnsi="Times New Roman"/>
        </w:rPr>
      </w:pPr>
      <w:r>
        <w:rPr>
          <w:rFonts w:ascii="Times New Roman" w:hAnsi="Times New Roman"/>
          <w:b/>
        </w:rPr>
        <w:t>(</w:t>
      </w:r>
      <w:r>
        <w:rPr>
          <w:rFonts w:ascii="Times New Roman" w:hAnsi="Times New Roman"/>
          <w:b/>
        </w:rPr>
        <w:t>e</w:t>
      </w:r>
      <w:r>
        <w:rPr>
          <w:rFonts w:ascii="Times New Roman" w:hAnsi="Times New Roman"/>
          <w:b/>
        </w:rPr>
        <w:t>)</w:t>
      </w:r>
      <w:r>
        <w:rPr>
          <w:rFonts w:ascii="Times New Roman" w:hAnsi="Times New Roman"/>
        </w:rPr>
        <w:t xml:space="preserve"> As</w:t>
      </w:r>
      <w:r>
        <w:rPr>
          <w:rFonts w:ascii="Times New Roman" w:hAnsi="Times New Roman"/>
        </w:rPr>
        <w:t xml:space="preserve"> (</w:t>
      </w:r>
      <w:r>
        <w:rPr>
          <w:rFonts w:ascii="Times New Roman" w:hAnsi="Times New Roman"/>
        </w:rPr>
        <w:t>d</w:t>
      </w:r>
      <w:r>
        <w:rPr>
          <w:rFonts w:ascii="Times New Roman" w:hAnsi="Times New Roman"/>
        </w:rPr>
        <w:t>)</w:t>
      </w:r>
      <w:r>
        <w:rPr>
          <w:rFonts w:ascii="Times New Roman" w:hAnsi="Times New Roman"/>
        </w:rPr>
        <w:t xml:space="preserve">, except in cells containing sgRNA specific for </w:t>
      </w:r>
      <w:r>
        <w:rPr>
          <w:rFonts w:ascii="Times New Roman" w:hAnsi="Times New Roman"/>
          <w:i/>
        </w:rPr>
        <w:t>Sorcs2</w:t>
      </w:r>
      <w:r>
        <w:rPr>
          <w:rFonts w:ascii="Times New Roman" w:hAnsi="Times New Roman"/>
        </w:rPr>
        <w:t xml:space="preserve"> (</w:t>
      </w:r>
      <w:r>
        <w:rPr>
          <w:rFonts w:ascii="Times New Roman" w:hAnsi="Times New Roman"/>
        </w:rPr>
        <w:t>mean, S.D., n=3 dox inductions</w:t>
      </w:r>
      <w:r>
        <w:rPr>
          <w:rFonts w:ascii="Times New Roman" w:hAnsi="Times New Roman"/>
          <w:i/>
        </w:rPr>
        <w:t>.</w:t>
      </w:r>
      <w:r>
        <w:rPr>
          <w:rFonts w:ascii="Times New Roman" w:hAnsi="Times New Roman"/>
        </w:rPr>
        <w:t xml:space="preserve"> </w:t>
      </w:r>
      <w:r>
        <w:rPr>
          <w:rFonts w:ascii="Times New Roman" w:hAnsi="Times New Roman"/>
          <w:i/>
        </w:rPr>
        <w:t xml:space="preserve">Sorcs2 </w:t>
      </w:r>
      <w:r>
        <w:rPr>
          <w:rFonts w:ascii="Times New Roman" w:hAnsi="Times New Roman"/>
        </w:rPr>
        <w:t xml:space="preserve">G-tract RNA: SUZ12 </w:t>
      </w:r>
      <w:r>
        <w:rPr>
          <w:rFonts w:ascii="Times New Roman" w:hAnsi="Times New Roman"/>
          <w:i/>
        </w:rPr>
        <w:t>P=</w:t>
      </w:r>
      <w:r>
        <w:rPr>
          <w:rFonts w:ascii="Times New Roman" w:hAnsi="Times New Roman"/>
        </w:rPr>
        <w:t>0.0</w:t>
      </w:r>
      <w:r>
        <w:rPr>
          <w:rFonts w:ascii="Times New Roman" w:hAnsi="Times New Roman"/>
        </w:rPr>
        <w:t>17</w:t>
      </w:r>
      <w:r>
        <w:rPr>
          <w:rFonts w:ascii="Times New Roman" w:hAnsi="Times New Roman"/>
        </w:rPr>
        <w:t xml:space="preserve">, H3K27me3 </w:t>
      </w:r>
      <w:r>
        <w:rPr>
          <w:rFonts w:ascii="Times New Roman" w:hAnsi="Times New Roman"/>
          <w:i/>
        </w:rPr>
        <w:t>P=</w:t>
      </w:r>
      <w:r>
        <w:rPr>
          <w:rFonts w:ascii="Times New Roman" w:hAnsi="Times New Roman"/>
        </w:rPr>
        <w:t>2.9</w:t>
      </w:r>
      <w:r>
        <w:rPr>
          <w:rFonts w:ascii="Times New Roman" w:hAnsi="Times New Roman"/>
        </w:rPr>
        <w:t>x10</w:t>
      </w:r>
      <w:r>
        <w:rPr>
          <w:rFonts w:ascii="Times New Roman" w:hAnsi="Times New Roman"/>
          <w:vertAlign w:val="superscript"/>
        </w:rPr>
        <w:t>-</w:t>
      </w:r>
      <w:r>
        <w:rPr>
          <w:rFonts w:ascii="Times New Roman" w:hAnsi="Times New Roman"/>
          <w:vertAlign w:val="superscript"/>
        </w:rPr>
        <w:t>4</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r>
        <w:rPr>
          <w:rFonts w:ascii="Times New Roman" w:hAnsi="Times New Roman"/>
        </w:rPr>
        <w:t xml:space="preserve"> </w:t>
      </w:r>
    </w:p>
    <w:p>
      <w:pPr>
        <w:spacing w:line="360" w:lineRule="auto"/>
        <w:jc w:val="both"/>
        <w:rPr>
          <w:rFonts w:ascii="Times New Roman" w:hAnsi="Times New Roman"/>
        </w:rPr>
      </w:pPr>
    </w:p>
    <w:p>
      <w:pPr>
        <w:tabs>
          <w:tab w:val="left" w:pos="284"/>
        </w:tabs>
        <w:spacing w:line="360" w:lineRule="auto"/>
        <w:jc w:val="both"/>
        <w:rPr>
          <w:rFonts w:ascii="Times New Roman" w:hAnsi="Times New Roman"/>
          <w:b/>
        </w:rPr>
      </w:pPr>
      <w:r>
        <w:rPr>
          <w:rFonts w:ascii="Times New Roman" w:hAnsi="Times New Roman"/>
          <w:b/>
        </w:rPr>
        <w:t>Fig.</w:t>
      </w:r>
      <w:r>
        <w:rPr>
          <w:rFonts w:ascii="Times New Roman" w:hAnsi="Times New Roman"/>
          <w:b/>
        </w:rPr>
        <w:t xml:space="preserve"> </w:t>
      </w:r>
      <w:r>
        <w:rPr>
          <w:rFonts w:ascii="Times New Roman" w:hAnsi="Times New Roman"/>
          <w:b/>
        </w:rPr>
        <w:t>6</w:t>
      </w:r>
      <w:r>
        <w:rPr>
          <w:rFonts w:ascii="Times New Roman" w:hAnsi="Times New Roman"/>
          <w:b/>
        </w:rPr>
        <w:t xml:space="preserve">. </w:t>
      </w:r>
      <w:r>
        <w:rPr>
          <w:rFonts w:ascii="Times New Roman" w:hAnsi="Times New Roman"/>
          <w:b/>
        </w:rPr>
        <w:t>G</w:t>
      </w:r>
      <w:r>
        <w:rPr>
          <w:rFonts w:ascii="Times New Roman" w:hAnsi="Times New Roman"/>
          <w:b/>
        </w:rPr>
        <w:t>-tract</w:t>
      </w:r>
      <w:r>
        <w:rPr>
          <w:rFonts w:ascii="Times New Roman" w:hAnsi="Times New Roman"/>
          <w:b/>
        </w:rPr>
        <w:t xml:space="preserve"> RNA</w:t>
      </w:r>
      <w:r>
        <w:rPr>
          <w:rFonts w:ascii="Times New Roman" w:hAnsi="Times New Roman"/>
          <w:b/>
        </w:rPr>
        <w:t xml:space="preserve"> reverses PRC2 recruitment </w:t>
      </w:r>
      <w:r>
        <w:rPr>
          <w:rFonts w:ascii="Times New Roman" w:hAnsi="Times New Roman"/>
          <w:b/>
        </w:rPr>
        <w:t>triggered by</w:t>
      </w:r>
      <w:r>
        <w:rPr>
          <w:rFonts w:ascii="Times New Roman" w:hAnsi="Times New Roman"/>
          <w:b/>
        </w:rPr>
        <w:t xml:space="preserve"> oncogenic</w:t>
      </w:r>
      <w:r>
        <w:rPr>
          <w:rFonts w:ascii="Times New Roman" w:hAnsi="Times New Roman"/>
          <w:b/>
        </w:rPr>
        <w:t xml:space="preserve"> H</w:t>
      </w:r>
      <w:r>
        <w:rPr>
          <w:rFonts w:ascii="Times New Roman" w:hAnsi="Times New Roman"/>
          <w:b/>
        </w:rPr>
        <w:t>Ras</w:t>
      </w:r>
      <w:r>
        <w:rPr>
          <w:rFonts w:ascii="Times New Roman" w:hAnsi="Times New Roman"/>
          <w:vertAlign w:val="superscript"/>
        </w:rPr>
        <w:t>V12</w:t>
      </w:r>
      <w:r>
        <w:rPr>
          <w:rFonts w:ascii="Times New Roman" w:hAnsi="Times New Roman"/>
          <w:b/>
        </w:rPr>
        <w:t>.</w:t>
      </w:r>
    </w:p>
    <w:p>
      <w:pPr>
        <w:spacing w:line="360" w:lineRule="auto"/>
        <w:jc w:val="both"/>
        <w:rPr>
          <w:rFonts w:ascii="Times New Roman" w:hAnsi="Times New Roman"/>
          <w:b/>
        </w:rPr>
      </w:pPr>
      <w:r>
        <w:rPr>
          <w:rFonts w:ascii="Times New Roman" w:hAnsi="Times New Roman"/>
          <w:b/>
        </w:rPr>
        <w:t>(</w:t>
      </w:r>
      <w:r>
        <w:rPr>
          <w:rFonts w:ascii="Times New Roman" w:hAnsi="Times New Roman"/>
          <w:b/>
        </w:rPr>
        <w:t>a</w:t>
      </w:r>
      <w:r>
        <w:rPr>
          <w:rFonts w:ascii="Times New Roman" w:hAnsi="Times New Roman"/>
          <w:b/>
        </w:rPr>
        <w:t xml:space="preserve">) </w:t>
      </w:r>
      <w:r>
        <w:rPr>
          <w:rFonts w:ascii="Times New Roman" w:hAnsi="Times New Roman"/>
        </w:rPr>
        <w:t>Hy</w:t>
      </w:r>
      <w:r>
        <w:rPr>
          <w:rFonts w:ascii="Times New Roman" w:hAnsi="Times New Roman"/>
        </w:rPr>
        <w:t>pothesis: Tethered G-tract RNA can reverse</w:t>
      </w:r>
      <w:r>
        <w:rPr>
          <w:rFonts w:ascii="Times New Roman" w:hAnsi="Times New Roman"/>
        </w:rPr>
        <w:t xml:space="preserve"> the ectopic recruitment of PRC2 to </w:t>
      </w:r>
      <w:r>
        <w:rPr>
          <w:rFonts w:ascii="Times New Roman" w:hAnsi="Times New Roman"/>
        </w:rPr>
        <w:t xml:space="preserve">specific </w:t>
      </w:r>
      <w:r>
        <w:rPr>
          <w:rFonts w:ascii="Times New Roman" w:hAnsi="Times New Roman"/>
        </w:rPr>
        <w:t xml:space="preserve">genes </w:t>
      </w:r>
      <w:r>
        <w:rPr>
          <w:rFonts w:ascii="Times New Roman" w:hAnsi="Times New Roman"/>
        </w:rPr>
        <w:t>that occurs during cell transformation.</w:t>
      </w:r>
    </w:p>
    <w:p>
      <w:pPr>
        <w:spacing w:line="360" w:lineRule="auto"/>
        <w:jc w:val="both"/>
        <w:rPr>
          <w:rFonts w:ascii="Times New Roman" w:hAnsi="Times New Roman"/>
          <w:b/>
        </w:rPr>
      </w:pPr>
      <w:r>
        <w:rPr>
          <w:rFonts w:ascii="Times New Roman" w:hAnsi="Times New Roman"/>
          <w:b/>
        </w:rPr>
        <w:t>(</w:t>
      </w:r>
      <w:r>
        <w:rPr>
          <w:rFonts w:ascii="Times New Roman" w:hAnsi="Times New Roman"/>
          <w:b/>
        </w:rPr>
        <w:t>b</w:t>
      </w:r>
      <w:r>
        <w:rPr>
          <w:rFonts w:ascii="Times New Roman" w:hAnsi="Times New Roman"/>
          <w:b/>
        </w:rPr>
        <w:t>)</w:t>
      </w:r>
      <w:r>
        <w:rPr>
          <w:rFonts w:ascii="Times New Roman" w:hAnsi="Times New Roman"/>
        </w:rPr>
        <w:t xml:space="preserve"> </w:t>
      </w:r>
      <w:r>
        <w:rPr>
          <w:rFonts w:ascii="Times New Roman" w:hAnsi="Times New Roman"/>
        </w:rPr>
        <w:t xml:space="preserve">Left: </w:t>
      </w:r>
      <w:r>
        <w:rPr>
          <w:rFonts w:ascii="Times New Roman" w:hAnsi="Times New Roman"/>
        </w:rPr>
        <w:t xml:space="preserve">SUZ12 binding to </w:t>
      </w:r>
      <w:r>
        <w:rPr>
          <w:rFonts w:ascii="Times New Roman" w:hAnsi="Times New Roman"/>
          <w:i/>
        </w:rPr>
        <w:t>Smad6</w:t>
      </w:r>
      <w:r>
        <w:rPr>
          <w:rFonts w:ascii="Times New Roman" w:hAnsi="Times New Roman"/>
        </w:rPr>
        <w:t xml:space="preserve"> nascent pre-mRNA before and after HRas</w:t>
      </w:r>
      <w:r>
        <w:rPr>
          <w:rFonts w:ascii="Times New Roman" w:hAnsi="Times New Roman"/>
          <w:vertAlign w:val="superscript"/>
        </w:rPr>
        <w:t>V12</w:t>
      </w:r>
      <w:r>
        <w:rPr>
          <w:rFonts w:ascii="Times New Roman" w:hAnsi="Times New Roman"/>
        </w:rPr>
        <w:t xml:space="preserve"> expression, measured by RIP-qPCR with and without UV-crosslinking of cells</w:t>
      </w:r>
      <w:r>
        <w:rPr>
          <w:rFonts w:ascii="Times New Roman" w:hAnsi="Times New Roman"/>
        </w:rPr>
        <w:t xml:space="preserve"> (mean, S.D., n=</w:t>
      </w:r>
      <w:r>
        <w:rPr>
          <w:rFonts w:ascii="Times New Roman" w:hAnsi="Times New Roman"/>
        </w:rPr>
        <w:t xml:space="preserve">3 </w:t>
      </w:r>
      <w:r>
        <w:rPr>
          <w:rFonts w:ascii="Times New Roman" w:hAnsi="Times New Roman"/>
        </w:rPr>
        <w:t>independent RIPs</w:t>
      </w:r>
      <w:r>
        <w:rPr>
          <w:rFonts w:ascii="Times New Roman" w:hAnsi="Times New Roman"/>
        </w:rPr>
        <w:t>.</w:t>
      </w:r>
      <w:r>
        <w:rPr>
          <w:rFonts w:ascii="Times New Roman" w:hAnsi="Times New Roman"/>
        </w:rPr>
        <w:t xml:space="preserve"> </w:t>
      </w:r>
      <w:r>
        <w:rPr>
          <w:rFonts w:ascii="Times New Roman" w:hAnsi="Times New Roman"/>
          <w:i/>
          <w:iCs/>
        </w:rPr>
        <w:t>Smad6</w:t>
      </w:r>
      <w:r>
        <w:rPr>
          <w:rFonts w:ascii="Times New Roman" w:hAnsi="Times New Roman"/>
        </w:rPr>
        <w:t xml:space="preserve"> </w:t>
      </w:r>
      <w:r>
        <w:rPr>
          <w:rFonts w:ascii="Times New Roman" w:hAnsi="Times New Roman"/>
        </w:rPr>
        <w:t xml:space="preserve">SUZ12 </w:t>
      </w:r>
      <w:r>
        <w:rPr>
          <w:rFonts w:ascii="Times New Roman" w:hAnsi="Times New Roman"/>
        </w:rPr>
        <w:t xml:space="preserve">+/-Ras </w:t>
      </w:r>
      <w:r>
        <w:rPr>
          <w:rFonts w:ascii="Times New Roman" w:hAnsi="Times New Roman"/>
          <w:i/>
        </w:rPr>
        <w:t>P</w:t>
      </w:r>
      <w:r>
        <w:rPr>
          <w:rFonts w:ascii="Times New Roman" w:hAnsi="Times New Roman"/>
        </w:rPr>
        <w:t>=</w:t>
      </w:r>
      <w:r>
        <w:rPr>
          <w:rFonts w:ascii="Times New Roman" w:hAnsi="Times New Roman"/>
        </w:rPr>
        <w:t>0.04</w:t>
      </w:r>
      <w:r>
        <w:rPr>
          <w:rFonts w:ascii="Times New Roman" w:hAnsi="Times New Roman"/>
        </w:rPr>
        <w:t>3</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r>
        <w:rPr>
          <w:rFonts w:ascii="Times New Roman" w:hAnsi="Times New Roman"/>
        </w:rPr>
        <w:t xml:space="preserve">. Right: </w:t>
      </w:r>
      <w:r>
        <w:rPr>
          <w:rFonts w:ascii="Times New Roman" w:hAnsi="Times New Roman"/>
        </w:rPr>
        <w:t xml:space="preserve">SUZ12, H3K27me3 and total H3 chromatin occupancy (with IgG control) at </w:t>
      </w:r>
      <w:r>
        <w:rPr>
          <w:rFonts w:ascii="Times New Roman" w:hAnsi="Times New Roman"/>
          <w:i/>
        </w:rPr>
        <w:t xml:space="preserve">Smad6 </w:t>
      </w:r>
      <w:r>
        <w:rPr>
          <w:rFonts w:ascii="Times New Roman" w:hAnsi="Times New Roman"/>
        </w:rPr>
        <w:t>before and after HRas</w:t>
      </w:r>
      <w:r>
        <w:rPr>
          <w:rFonts w:ascii="Times New Roman" w:hAnsi="Times New Roman"/>
          <w:vertAlign w:val="superscript"/>
        </w:rPr>
        <w:t>V12</w:t>
      </w:r>
      <w:r>
        <w:rPr>
          <w:rFonts w:ascii="Times New Roman" w:hAnsi="Times New Roman"/>
        </w:rPr>
        <w:t xml:space="preserve"> expression (mean, S.D., n=3</w:t>
      </w:r>
      <w:r>
        <w:rPr>
          <w:rFonts w:ascii="Times New Roman" w:hAnsi="Times New Roman"/>
        </w:rPr>
        <w:t xml:space="preserve"> independent ChIPs</w:t>
      </w:r>
      <w:r>
        <w:rPr>
          <w:rFonts w:ascii="Times New Roman" w:hAnsi="Times New Roman"/>
        </w:rPr>
        <w:t>.</w:t>
      </w:r>
      <w:r>
        <w:rPr>
          <w:rFonts w:ascii="Times New Roman" w:hAnsi="Times New Roman"/>
        </w:rPr>
        <w:t xml:space="preserve"> </w:t>
      </w:r>
      <w:r>
        <w:rPr>
          <w:rFonts w:ascii="Times New Roman" w:hAnsi="Times New Roman"/>
        </w:rPr>
        <w:t xml:space="preserve">SUZ12 </w:t>
      </w:r>
      <w:r>
        <w:rPr>
          <w:rFonts w:ascii="Times New Roman" w:hAnsi="Times New Roman"/>
          <w:i/>
        </w:rPr>
        <w:t>P=</w:t>
      </w:r>
      <w:r>
        <w:rPr>
          <w:rFonts w:ascii="Times New Roman" w:hAnsi="Times New Roman"/>
        </w:rPr>
        <w:t>0.0</w:t>
      </w:r>
      <w:r>
        <w:rPr>
          <w:rFonts w:ascii="Times New Roman" w:hAnsi="Times New Roman"/>
        </w:rPr>
        <w:t>36</w:t>
      </w:r>
      <w:r>
        <w:rPr>
          <w:rFonts w:ascii="Times New Roman" w:hAnsi="Times New Roman"/>
        </w:rPr>
        <w:t xml:space="preserve">, H3K27me3 </w:t>
      </w:r>
      <w:r>
        <w:rPr>
          <w:rFonts w:ascii="Times New Roman" w:hAnsi="Times New Roman"/>
          <w:i/>
        </w:rPr>
        <w:t>P=</w:t>
      </w:r>
      <w:r>
        <w:rPr>
          <w:rFonts w:ascii="Times New Roman" w:hAnsi="Times New Roman"/>
        </w:rPr>
        <w:t>0.0</w:t>
      </w:r>
      <w:r>
        <w:rPr>
          <w:rFonts w:ascii="Times New Roman" w:hAnsi="Times New Roman"/>
        </w:rPr>
        <w:t>21</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 xml:space="preserve">). </w:t>
      </w:r>
    </w:p>
    <w:p>
      <w:pPr>
        <w:spacing w:line="360" w:lineRule="auto"/>
        <w:jc w:val="both"/>
        <w:rPr>
          <w:rFonts w:ascii="Times New Roman" w:hAnsi="Times New Roman"/>
        </w:rPr>
      </w:pPr>
      <w:r>
        <w:rPr>
          <w:rFonts w:ascii="Times New Roman" w:hAnsi="Times New Roman"/>
          <w:b/>
        </w:rPr>
        <w:t>(</w:t>
      </w:r>
      <w:r>
        <w:rPr>
          <w:rFonts w:ascii="Times New Roman" w:hAnsi="Times New Roman"/>
          <w:b/>
        </w:rPr>
        <w:t>c</w:t>
      </w:r>
      <w:r>
        <w:rPr>
          <w:rFonts w:ascii="Times New Roman" w:hAnsi="Times New Roman"/>
          <w:b/>
        </w:rPr>
        <w:t>)</w:t>
      </w:r>
      <w:r>
        <w:rPr>
          <w:rFonts w:ascii="Times New Roman" w:hAnsi="Times New Roman"/>
          <w:b/>
        </w:rPr>
        <w:t xml:space="preserve"> </w:t>
      </w:r>
      <w:r>
        <w:rPr>
          <w:rFonts w:ascii="Times New Roman" w:hAnsi="Times New Roman"/>
        </w:rPr>
        <w:t xml:space="preserve">Change in HA-dCas9, SUZ12, H3K27me3 and total H3 occupancy </w:t>
      </w:r>
      <w:r>
        <w:rPr>
          <w:rFonts w:ascii="Times New Roman" w:hAnsi="Times New Roman"/>
        </w:rPr>
        <w:t>at</w:t>
      </w:r>
      <w:r>
        <w:rPr>
          <w:rFonts w:ascii="Times New Roman" w:hAnsi="Times New Roman"/>
        </w:rPr>
        <w:t xml:space="preserve"> </w:t>
      </w:r>
      <w:r>
        <w:rPr>
          <w:rFonts w:ascii="Times New Roman" w:hAnsi="Times New Roman"/>
          <w:i/>
        </w:rPr>
        <w:t xml:space="preserve">Smad6 </w:t>
      </w:r>
      <w:r>
        <w:rPr>
          <w:rFonts w:ascii="Times New Roman" w:hAnsi="Times New Roman"/>
        </w:rPr>
        <w:t xml:space="preserve">and </w:t>
      </w:r>
      <w:r>
        <w:rPr>
          <w:rFonts w:ascii="Times New Roman" w:hAnsi="Times New Roman"/>
          <w:i/>
        </w:rPr>
        <w:t xml:space="preserve">Pax7 </w:t>
      </w:r>
      <w:r>
        <w:rPr>
          <w:rFonts w:ascii="Times New Roman" w:hAnsi="Times New Roman"/>
        </w:rPr>
        <w:t>after dox-mediated induction of HA-dCas9</w:t>
      </w:r>
      <w:r>
        <w:rPr>
          <w:rFonts w:ascii="Times New Roman" w:hAnsi="Times New Roman"/>
          <w:i/>
        </w:rPr>
        <w:t xml:space="preserve"> </w:t>
      </w:r>
      <w:r>
        <w:rPr>
          <w:rFonts w:ascii="Times New Roman" w:hAnsi="Times New Roman"/>
        </w:rPr>
        <w:t xml:space="preserve">in </w:t>
      </w:r>
      <w:r>
        <w:rPr>
          <w:rFonts w:ascii="Times New Roman" w:hAnsi="Times New Roman"/>
        </w:rPr>
        <w:t>HRas</w:t>
      </w:r>
      <w:r>
        <w:rPr>
          <w:rFonts w:ascii="Times New Roman" w:hAnsi="Times New Roman"/>
          <w:vertAlign w:val="superscript"/>
        </w:rPr>
        <w:t>V12</w:t>
      </w:r>
      <w:r>
        <w:rPr>
          <w:rFonts w:ascii="Times New Roman" w:hAnsi="Times New Roman"/>
        </w:rPr>
        <w:t>-expressing c</w:t>
      </w:r>
      <w:r>
        <w:rPr>
          <w:rFonts w:ascii="Times New Roman" w:hAnsi="Times New Roman"/>
        </w:rPr>
        <w:t xml:space="preserve">ells containing sgRNA specific for </w:t>
      </w:r>
      <w:r>
        <w:rPr>
          <w:rFonts w:ascii="Times New Roman" w:hAnsi="Times New Roman"/>
          <w:i/>
        </w:rPr>
        <w:t>Smad6</w:t>
      </w:r>
      <w:r>
        <w:rPr>
          <w:rFonts w:ascii="Times New Roman" w:hAnsi="Times New Roman"/>
          <w:i/>
        </w:rPr>
        <w:t xml:space="preserve"> </w:t>
      </w:r>
      <w:r>
        <w:rPr>
          <w:rFonts w:ascii="Times New Roman" w:hAnsi="Times New Roman"/>
        </w:rPr>
        <w:t>(</w:t>
      </w:r>
      <w:r>
        <w:rPr>
          <w:rFonts w:ascii="Times New Roman" w:hAnsi="Times New Roman"/>
        </w:rPr>
        <w:t>mean, S.D., n=3 dox inductions.</w:t>
      </w:r>
      <w:r>
        <w:rPr>
          <w:rFonts w:ascii="Times New Roman" w:hAnsi="Times New Roman"/>
        </w:rPr>
        <w:t xml:space="preserve"> </w:t>
      </w:r>
      <w:r>
        <w:rPr>
          <w:rFonts w:ascii="Times New Roman" w:hAnsi="Times New Roman"/>
        </w:rPr>
        <w:t>G-tract RNA</w:t>
      </w:r>
      <w:r>
        <w:rPr>
          <w:rFonts w:ascii="Times New Roman" w:hAnsi="Times New Roman"/>
        </w:rPr>
        <w:t>:</w:t>
      </w:r>
      <w:r>
        <w:rPr>
          <w:rFonts w:ascii="Times New Roman" w:hAnsi="Times New Roman"/>
        </w:rPr>
        <w:t xml:space="preserve"> </w:t>
      </w:r>
      <w:r>
        <w:rPr>
          <w:rFonts w:ascii="Times New Roman" w:hAnsi="Times New Roman"/>
        </w:rPr>
        <w:t xml:space="preserve">SUZ12 </w:t>
      </w:r>
      <w:r>
        <w:rPr>
          <w:rFonts w:ascii="Times New Roman" w:hAnsi="Times New Roman"/>
          <w:i/>
        </w:rPr>
        <w:t>P=</w:t>
      </w:r>
      <w:r>
        <w:rPr>
          <w:rFonts w:ascii="Times New Roman" w:hAnsi="Times New Roman"/>
        </w:rPr>
        <w:t xml:space="preserve">0.0082, H3K27me3 </w:t>
      </w:r>
      <w:r>
        <w:rPr>
          <w:rFonts w:ascii="Times New Roman" w:hAnsi="Times New Roman"/>
          <w:i/>
        </w:rPr>
        <w:t>P=</w:t>
      </w:r>
      <w:r>
        <w:rPr>
          <w:rFonts w:ascii="Times New Roman" w:hAnsi="Times New Roman"/>
        </w:rPr>
        <w:t>0.02</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r>
        <w:rPr>
          <w:rFonts w:ascii="Times New Roman" w:hAnsi="Times New Roman"/>
        </w:rPr>
        <w:t>.</w:t>
      </w:r>
      <w:r>
        <w:rPr>
          <w:rFonts w:ascii="Times New Roman" w:hAnsi="Times New Roman"/>
        </w:rPr>
        <w:t xml:space="preserve"> </w:t>
      </w:r>
    </w:p>
    <w:p>
      <w:pPr>
        <w:spacing w:line="360" w:lineRule="auto"/>
        <w:jc w:val="both"/>
        <w:rPr>
          <w:rFonts w:ascii="Times New Roman" w:hAnsi="Times New Roman"/>
        </w:rPr>
      </w:pPr>
    </w:p>
    <w:p>
      <w:pPr>
        <w:spacing w:line="360" w:lineRule="auto"/>
        <w:jc w:val="both"/>
        <w:rPr>
          <w:rFonts w:ascii="Times New Roman" w:hAnsi="Times New Roman"/>
          <w:b/>
          <w:bCs/>
        </w:rPr>
      </w:pPr>
      <w:r>
        <w:rPr>
          <w:rFonts w:ascii="Times New Roman" w:hAnsi="Times New Roman"/>
          <w:b/>
          <w:bCs/>
        </w:rPr>
        <w:t xml:space="preserve">Fig. 7. </w:t>
      </w:r>
      <w:r>
        <w:rPr>
          <w:rFonts w:ascii="Times New Roman" w:hAnsi="Times New Roman"/>
          <w:b/>
          <w:bCs/>
        </w:rPr>
        <w:t xml:space="preserve">G-tract RNA tethering </w:t>
      </w:r>
      <w:r>
        <w:rPr>
          <w:rFonts w:ascii="Times New Roman" w:hAnsi="Times New Roman"/>
          <w:b/>
          <w:bCs/>
        </w:rPr>
        <w:t xml:space="preserve">activates </w:t>
      </w:r>
      <w:r>
        <w:rPr>
          <w:rFonts w:ascii="Times New Roman" w:hAnsi="Times New Roman"/>
          <w:b/>
          <w:bCs/>
          <w:i/>
          <w:iCs/>
        </w:rPr>
        <w:t>CDNK2A</w:t>
      </w:r>
      <w:r>
        <w:rPr>
          <w:rFonts w:ascii="Times New Roman" w:hAnsi="Times New Roman"/>
          <w:b/>
          <w:bCs/>
        </w:rPr>
        <w:t xml:space="preserve"> and induces cell senescence.</w:t>
      </w:r>
    </w:p>
    <w:p>
      <w:pPr>
        <w:spacing w:line="360" w:lineRule="auto"/>
        <w:jc w:val="both"/>
        <w:rPr>
          <w:rFonts w:ascii="Times New Roman" w:hAnsi="Times New Roman"/>
        </w:rPr>
      </w:pPr>
      <w:r>
        <w:rPr>
          <w:rFonts w:ascii="Times New Roman" w:hAnsi="Times New Roman"/>
          <w:b/>
          <w:bCs/>
        </w:rPr>
        <w:t xml:space="preserve">(a) </w:t>
      </w:r>
      <w:r>
        <w:rPr>
          <w:rFonts w:ascii="Times New Roman" w:hAnsi="Times New Roman"/>
        </w:rPr>
        <w:t xml:space="preserve">Change in HA-dCas9, SUZ12, H3K27me3 and total H3 occupancy at </w:t>
      </w:r>
      <w:r>
        <w:rPr>
          <w:rFonts w:ascii="Times New Roman" w:hAnsi="Times New Roman"/>
          <w:i/>
        </w:rPr>
        <w:t xml:space="preserve">CDKN2A </w:t>
      </w:r>
      <w:r>
        <w:rPr>
          <w:rFonts w:ascii="Times New Roman" w:hAnsi="Times New Roman"/>
        </w:rPr>
        <w:t xml:space="preserve">and </w:t>
      </w:r>
      <w:r>
        <w:rPr>
          <w:rFonts w:ascii="Times New Roman" w:hAnsi="Times New Roman"/>
          <w:i/>
        </w:rPr>
        <w:t xml:space="preserve">EVX2 </w:t>
      </w:r>
      <w:r>
        <w:rPr>
          <w:rFonts w:ascii="Times New Roman" w:hAnsi="Times New Roman"/>
        </w:rPr>
        <w:t>after dox-mediated induction of HA-dCas9</w:t>
      </w:r>
      <w:r>
        <w:rPr>
          <w:rFonts w:ascii="Times New Roman" w:hAnsi="Times New Roman"/>
          <w:i/>
        </w:rPr>
        <w:t xml:space="preserve"> </w:t>
      </w:r>
      <w:r>
        <w:rPr>
          <w:rFonts w:ascii="Times New Roman" w:hAnsi="Times New Roman"/>
        </w:rPr>
        <w:t xml:space="preserve">in G-401 cells containing sgRNA specific for </w:t>
      </w:r>
      <w:r>
        <w:rPr>
          <w:rFonts w:ascii="Times New Roman" w:hAnsi="Times New Roman"/>
          <w:i/>
        </w:rPr>
        <w:t>CDKN2A</w:t>
      </w:r>
      <w:r>
        <w:rPr>
          <w:rFonts w:ascii="Times New Roman" w:hAnsi="Times New Roman"/>
        </w:rPr>
        <w:t>, to which is appended G-tract or A-tract RNA</w:t>
      </w:r>
      <w:r>
        <w:rPr>
          <w:rFonts w:ascii="Times New Roman" w:hAnsi="Times New Roman"/>
          <w:i/>
        </w:rPr>
        <w:t xml:space="preserve"> </w:t>
      </w:r>
      <w:r>
        <w:rPr>
          <w:rFonts w:ascii="Times New Roman" w:hAnsi="Times New Roman"/>
        </w:rPr>
        <w:t>(mean, S.D., n=2 dox inductions</w:t>
      </w:r>
      <w:r>
        <w:rPr>
          <w:rFonts w:ascii="Times New Roman" w:hAnsi="Times New Roman"/>
        </w:rPr>
        <w:t xml:space="preserve">. </w:t>
      </w:r>
      <w:r>
        <w:rPr>
          <w:rFonts w:ascii="Times New Roman" w:hAnsi="Times New Roman"/>
          <w:i/>
        </w:rPr>
        <w:t>CDKN2A</w:t>
      </w:r>
      <w:r>
        <w:rPr>
          <w:rFonts w:ascii="Times New Roman" w:hAnsi="Times New Roman"/>
        </w:rPr>
        <w:t xml:space="preserve">-A </w:t>
      </w:r>
      <w:r>
        <w:rPr>
          <w:rFonts w:ascii="Times New Roman" w:hAnsi="Times New Roman"/>
        </w:rPr>
        <w:t xml:space="preserve">SUZ12 </w:t>
      </w:r>
      <w:r>
        <w:rPr>
          <w:rFonts w:ascii="Times New Roman" w:hAnsi="Times New Roman"/>
          <w:i/>
        </w:rPr>
        <w:t>P</w:t>
      </w:r>
      <w:r>
        <w:rPr>
          <w:rFonts w:ascii="Times New Roman" w:hAnsi="Times New Roman"/>
          <w:iCs/>
        </w:rPr>
        <w:t>=</w:t>
      </w:r>
      <w:r>
        <w:rPr>
          <w:rFonts w:ascii="Times New Roman" w:hAnsi="Times New Roman"/>
        </w:rPr>
        <w:t>1.2x10</w:t>
      </w:r>
      <w:r>
        <w:rPr>
          <w:rFonts w:ascii="Times New Roman" w:hAnsi="Times New Roman"/>
          <w:vertAlign w:val="superscript"/>
        </w:rPr>
        <w:t>-4</w:t>
      </w:r>
      <w:r>
        <w:rPr>
          <w:rFonts w:ascii="Times New Roman" w:hAnsi="Times New Roman"/>
          <w:i/>
        </w:rPr>
        <w:t xml:space="preserve">, </w:t>
      </w:r>
      <w:r>
        <w:rPr>
          <w:rFonts w:ascii="Times New Roman" w:hAnsi="Times New Roman"/>
        </w:rPr>
        <w:t xml:space="preserve">H3K27me3 </w:t>
      </w:r>
      <w:r>
        <w:rPr>
          <w:rFonts w:ascii="Times New Roman" w:hAnsi="Times New Roman"/>
          <w:i/>
          <w:iCs/>
        </w:rPr>
        <w:t>P</w:t>
      </w:r>
      <w:r>
        <w:rPr>
          <w:rFonts w:ascii="Times New Roman" w:hAnsi="Times New Roman"/>
        </w:rPr>
        <w:t>=</w:t>
      </w:r>
      <w:r>
        <w:rPr>
          <w:rFonts w:ascii="Times New Roman" w:hAnsi="Times New Roman"/>
        </w:rPr>
        <w:t>2.2x10</w:t>
      </w:r>
      <w:r>
        <w:rPr>
          <w:rFonts w:ascii="Times New Roman" w:hAnsi="Times New Roman"/>
          <w:vertAlign w:val="superscript"/>
        </w:rPr>
        <w:t>-4</w:t>
      </w:r>
      <w:r>
        <w:rPr>
          <w:rFonts w:ascii="Times New Roman" w:hAnsi="Times New Roman"/>
          <w:i/>
        </w:rPr>
        <w:t>.</w:t>
      </w:r>
      <w:r>
        <w:rPr>
          <w:rFonts w:ascii="Times New Roman" w:hAnsi="Times New Roman"/>
          <w:i/>
        </w:rPr>
        <w:t xml:space="preserve"> CDKN2A</w:t>
      </w:r>
      <w:r>
        <w:rPr>
          <w:rFonts w:ascii="Times New Roman" w:hAnsi="Times New Roman"/>
          <w:iCs/>
        </w:rPr>
        <w:t>-B</w:t>
      </w:r>
      <w:r>
        <w:rPr>
          <w:rFonts w:ascii="Times New Roman" w:hAnsi="Times New Roman"/>
        </w:rPr>
        <w:t xml:space="preserve"> SUZ12 </w:t>
      </w:r>
      <w:r>
        <w:rPr>
          <w:rFonts w:ascii="Times New Roman" w:hAnsi="Times New Roman"/>
          <w:i/>
          <w:iCs/>
        </w:rPr>
        <w:t>P</w:t>
      </w:r>
      <w:r>
        <w:rPr>
          <w:rFonts w:ascii="Times New Roman" w:hAnsi="Times New Roman"/>
        </w:rPr>
        <w:t>=0.03</w:t>
      </w:r>
      <w:r>
        <w:rPr>
          <w:rFonts w:ascii="Times New Roman" w:hAnsi="Times New Roman"/>
        </w:rPr>
        <w:t>3</w:t>
      </w:r>
      <w:r>
        <w:rPr>
          <w:rFonts w:ascii="Times New Roman" w:hAnsi="Times New Roman"/>
        </w:rPr>
        <w:t xml:space="preserve">, H3K27me3 </w:t>
      </w:r>
      <w:r>
        <w:rPr>
          <w:rFonts w:ascii="Times New Roman" w:hAnsi="Times New Roman"/>
          <w:i/>
          <w:iCs/>
        </w:rPr>
        <w:t>P</w:t>
      </w:r>
      <w:r>
        <w:rPr>
          <w:rFonts w:ascii="Times New Roman" w:hAnsi="Times New Roman"/>
        </w:rPr>
        <w:t>=0.045</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p>
    <w:p>
      <w:pPr>
        <w:spacing w:line="360" w:lineRule="auto"/>
        <w:jc w:val="both"/>
        <w:rPr>
          <w:rFonts w:ascii="Times New Roman" w:hAnsi="Times New Roman"/>
        </w:rPr>
      </w:pPr>
      <w:r>
        <w:rPr>
          <w:rFonts w:ascii="Times New Roman" w:hAnsi="Times New Roman"/>
          <w:b/>
          <w:bCs/>
        </w:rPr>
        <w:t xml:space="preserve">(b) </w:t>
      </w:r>
      <w:r>
        <w:rPr>
          <w:rFonts w:ascii="Times New Roman" w:hAnsi="Times New Roman"/>
        </w:rPr>
        <w:t xml:space="preserve">Change in CDKN2A mRNA abundance </w:t>
      </w:r>
      <w:r>
        <w:rPr>
          <w:rFonts w:ascii="Times New Roman" w:hAnsi="Times New Roman"/>
        </w:rPr>
        <w:t>in cells described in (a) with and without treatment with dox or</w:t>
      </w:r>
      <w:r>
        <w:rPr>
          <w:rFonts w:ascii="Times New Roman" w:hAnsi="Times New Roman"/>
        </w:rPr>
        <w:t xml:space="preserve"> </w:t>
      </w:r>
      <w:r>
        <w:rPr>
          <w:rFonts w:ascii="Times New Roman" w:hAnsi="Times New Roman"/>
        </w:rPr>
        <w:t>c</w:t>
      </w:r>
      <w:r>
        <w:rPr>
          <w:rFonts w:ascii="Times New Roman" w:hAnsi="Times New Roman"/>
        </w:rPr>
        <w:t>isplatin (</w:t>
      </w:r>
      <w:r>
        <w:rPr>
          <w:rFonts w:ascii="Times New Roman" w:hAnsi="Times New Roman"/>
        </w:rPr>
        <w:t>3.3</w:t>
      </w:r>
      <w:r>
        <w:rPr>
          <w:rFonts w:ascii="Times New Roman" w:hAnsi="Times New Roman"/>
        </w:rPr>
        <w:t xml:space="preserve"> </w:t>
      </w:r>
      <w:r>
        <w:rPr>
          <w:rFonts w:ascii="Times New Roman" w:hAnsi="Times New Roman"/>
        </w:rPr>
        <w:t>μ</w:t>
      </w:r>
      <w:r>
        <w:rPr>
          <w:rFonts w:ascii="Times New Roman" w:hAnsi="Times New Roman"/>
        </w:rPr>
        <w:t xml:space="preserve">M, 24 hrs) </w:t>
      </w:r>
      <w:r>
        <w:rPr>
          <w:rFonts w:ascii="Times New Roman" w:hAnsi="Times New Roman"/>
        </w:rPr>
        <w:t>(mean, S.D., n=3.</w:t>
      </w:r>
      <w:r>
        <w:rPr>
          <w:rFonts w:ascii="Times New Roman" w:hAnsi="Times New Roman"/>
        </w:rPr>
        <w:t xml:space="preserve"> </w:t>
      </w:r>
      <w:r>
        <w:rPr>
          <w:rFonts w:ascii="Times New Roman" w:hAnsi="Times New Roman"/>
        </w:rPr>
        <w:t xml:space="preserve">G-tract </w:t>
      </w:r>
      <w:r>
        <w:rPr>
          <w:rFonts w:ascii="Times New Roman" w:hAnsi="Times New Roman"/>
        </w:rPr>
        <w:t>+/-</w:t>
      </w:r>
      <w:r>
        <w:rPr>
          <w:rFonts w:ascii="Times New Roman" w:hAnsi="Times New Roman"/>
        </w:rPr>
        <w:t>d</w:t>
      </w:r>
      <w:r>
        <w:rPr>
          <w:rFonts w:ascii="Times New Roman" w:hAnsi="Times New Roman"/>
        </w:rPr>
        <w:t xml:space="preserve">ox </w:t>
      </w:r>
      <w:r>
        <w:rPr>
          <w:rFonts w:ascii="Times New Roman" w:hAnsi="Times New Roman"/>
          <w:i/>
          <w:iCs/>
        </w:rPr>
        <w:t>P</w:t>
      </w:r>
      <w:r>
        <w:rPr>
          <w:rFonts w:ascii="Times New Roman" w:hAnsi="Times New Roman"/>
        </w:rPr>
        <w:t>=0.02</w:t>
      </w:r>
      <w:r>
        <w:rPr>
          <w:rFonts w:ascii="Times New Roman" w:hAnsi="Times New Roman"/>
        </w:rPr>
        <w:t>2</w:t>
      </w:r>
      <w:r>
        <w:rPr>
          <w:rFonts w:ascii="Times New Roman" w:hAnsi="Times New Roman"/>
        </w:rPr>
        <w:t xml:space="preserve">, </w:t>
      </w:r>
      <w:r>
        <w:rPr>
          <w:rFonts w:ascii="Times New Roman" w:hAnsi="Times New Roman"/>
        </w:rPr>
        <w:t>Welch’s</w:t>
      </w:r>
      <w:r>
        <w:rPr>
          <w:rFonts w:ascii="Times New Roman" w:hAnsi="Times New Roman"/>
        </w:rPr>
        <w:t xml:space="preserve"> </w:t>
      </w:r>
      <w:r>
        <w:rPr>
          <w:rFonts w:ascii="Times New Roman" w:hAnsi="Times New Roman"/>
        </w:rPr>
        <w:t xml:space="preserve">one-tailed </w:t>
      </w:r>
      <w:r>
        <w:rPr>
          <w:rFonts w:ascii="Times New Roman" w:hAnsi="Times New Roman"/>
        </w:rPr>
        <w:t>t-test</w:t>
      </w:r>
      <w:r>
        <w:rPr>
          <w:rFonts w:ascii="Times New Roman" w:hAnsi="Times New Roman"/>
        </w:rPr>
        <w:t>)</w:t>
      </w:r>
      <w:r>
        <w:rPr>
          <w:rFonts w:ascii="Times New Roman" w:hAnsi="Times New Roman"/>
        </w:rPr>
        <w:t>.</w:t>
      </w:r>
    </w:p>
    <w:p>
      <w:pPr>
        <w:spacing w:line="360" w:lineRule="auto"/>
        <w:jc w:val="both"/>
        <w:rPr>
          <w:rFonts w:ascii="Times New Roman" w:hAnsi="Times New Roman"/>
        </w:rPr>
      </w:pPr>
      <w:r>
        <w:rPr>
          <w:rFonts w:ascii="Times New Roman" w:hAnsi="Times New Roman"/>
          <w:b/>
          <w:bCs/>
        </w:rPr>
        <w:t>(c)</w:t>
      </w:r>
      <w:r>
        <w:rPr>
          <w:rFonts w:ascii="Times New Roman" w:hAnsi="Times New Roman"/>
        </w:rPr>
        <w:t xml:space="preserve"> Immunoblotting for </w:t>
      </w:r>
      <w:r>
        <w:rPr>
          <w:rFonts w:ascii="Times New Roman" w:hAnsi="Times New Roman"/>
        </w:rPr>
        <w:t>p16</w:t>
      </w:r>
      <w:r>
        <w:rPr>
          <w:rFonts w:ascii="Times New Roman" w:hAnsi="Times New Roman"/>
          <w:vertAlign w:val="superscript"/>
        </w:rPr>
        <w:t>INK4</w:t>
      </w:r>
      <w:r>
        <w:rPr>
          <w:rFonts w:ascii="Times New Roman" w:hAnsi="Times New Roman"/>
          <w:vertAlign w:val="superscript"/>
        </w:rPr>
        <w:t>a</w:t>
      </w:r>
      <w:r>
        <w:rPr>
          <w:rFonts w:ascii="Times New Roman" w:hAnsi="Times New Roman"/>
        </w:rPr>
        <w:t xml:space="preserve"> and ACTB in cells </w:t>
      </w:r>
      <w:r>
        <w:rPr>
          <w:rFonts w:ascii="Times New Roman" w:hAnsi="Times New Roman"/>
        </w:rPr>
        <w:t>described in (a) with and without treatment with</w:t>
      </w:r>
      <w:r>
        <w:rPr>
          <w:rFonts w:ascii="Times New Roman" w:hAnsi="Times New Roman"/>
        </w:rPr>
        <w:t xml:space="preserve"> dox, </w:t>
      </w:r>
      <w:r>
        <w:rPr>
          <w:rFonts w:ascii="Times New Roman" w:hAnsi="Times New Roman"/>
        </w:rPr>
        <w:t>c</w:t>
      </w:r>
      <w:r>
        <w:rPr>
          <w:rFonts w:ascii="Times New Roman" w:hAnsi="Times New Roman"/>
        </w:rPr>
        <w:t xml:space="preserve">isplatin (3.3 μM, 24 hrs) </w:t>
      </w:r>
      <w:r>
        <w:rPr>
          <w:rFonts w:ascii="Times New Roman" w:hAnsi="Times New Roman"/>
        </w:rPr>
        <w:t xml:space="preserve">or </w:t>
      </w:r>
      <w:r>
        <w:rPr>
          <w:rFonts w:ascii="Times New Roman" w:hAnsi="Times New Roman"/>
        </w:rPr>
        <w:t xml:space="preserve">the EZH2 inhibitor </w:t>
      </w:r>
      <w:r>
        <w:rPr>
          <w:rFonts w:ascii="Times New Roman" w:hAnsi="Times New Roman"/>
        </w:rPr>
        <w:t>E</w:t>
      </w:r>
      <w:r>
        <w:rPr>
          <w:rFonts w:ascii="Times New Roman" w:hAnsi="Times New Roman"/>
        </w:rPr>
        <w:t>I</w:t>
      </w:r>
      <w:r>
        <w:rPr>
          <w:rFonts w:ascii="Times New Roman" w:hAnsi="Times New Roman"/>
        </w:rPr>
        <w:t xml:space="preserve">1 (10 μM, 6 days). </w:t>
      </w:r>
      <w:r>
        <w:rPr>
          <w:rFonts w:ascii="Times New Roman" w:hAnsi="Times New Roman"/>
        </w:rPr>
        <w:t>Representative of three independent experiments.</w:t>
      </w:r>
      <w:r>
        <w:rPr>
          <w:rFonts w:ascii="Times New Roman" w:hAnsi="Times New Roman"/>
        </w:rPr>
        <w:t xml:space="preserve"> </w:t>
      </w:r>
      <w:r>
        <w:rPr>
          <w:rFonts w:ascii="Times New Roman" w:hAnsi="Times New Roman"/>
          <w:lang w:val="en-GB"/>
        </w:rPr>
        <w:t>Uncropped blot</w:t>
      </w:r>
      <w:r>
        <w:rPr>
          <w:rFonts w:ascii="Times New Roman" w:hAnsi="Times New Roman"/>
          <w:lang w:val="en-GB"/>
        </w:rPr>
        <w:t xml:space="preserve"> images are shown in Supplementary Data Set 1</w:t>
      </w:r>
      <w:r>
        <w:rPr>
          <w:rFonts w:ascii="Times New Roman" w:hAnsi="Times New Roman"/>
          <w:lang w:val="en-GB"/>
        </w:rPr>
        <w:t>.</w:t>
      </w:r>
    </w:p>
    <w:p>
      <w:pPr>
        <w:spacing w:line="360" w:lineRule="auto"/>
        <w:jc w:val="both"/>
        <w:rPr>
          <w:rFonts w:ascii="Times New Roman" w:hAnsi="Times New Roman"/>
          <w:b/>
          <w:bCs/>
        </w:rPr>
      </w:pPr>
      <w:r>
        <w:rPr>
          <w:rFonts w:ascii="Times New Roman" w:hAnsi="Times New Roman"/>
          <w:b/>
          <w:bCs/>
        </w:rPr>
        <w:t>(d)</w:t>
      </w:r>
      <w:r>
        <w:rPr>
          <w:rFonts w:ascii="Times New Roman" w:hAnsi="Times New Roman"/>
        </w:rPr>
        <w:t xml:space="preserve"> Proportion of senescent cells (</w:t>
      </w:r>
      <w:r>
        <w:rPr>
          <w:rFonts w:ascii="Symbol" w:hAnsi="Symbol"/>
        </w:rPr>
        <w:t></w:t>
      </w:r>
      <w:r>
        <w:rPr>
          <w:rFonts w:ascii="Times New Roman" w:hAnsi="Times New Roman"/>
        </w:rPr>
        <w:t>-galactosidase staining)</w:t>
      </w:r>
      <w:r>
        <w:rPr>
          <w:rFonts w:ascii="Times New Roman" w:hAnsi="Times New Roman"/>
        </w:rPr>
        <w:t xml:space="preserve"> in cultures treated as in (</w:t>
      </w:r>
      <w:r>
        <w:rPr>
          <w:rFonts w:ascii="Times New Roman" w:hAnsi="Times New Roman"/>
        </w:rPr>
        <w:t>c</w:t>
      </w:r>
      <w:r>
        <w:rPr>
          <w:rFonts w:ascii="Times New Roman" w:hAnsi="Times New Roman"/>
        </w:rPr>
        <w:t>)</w:t>
      </w:r>
      <w:r>
        <w:rPr>
          <w:rFonts w:ascii="Times New Roman" w:hAnsi="Times New Roman"/>
        </w:rPr>
        <w:t xml:space="preserve"> (mean, S.D., n=3 dox inductions</w:t>
      </w:r>
      <w:r>
        <w:rPr>
          <w:rFonts w:ascii="Times New Roman" w:hAnsi="Times New Roman"/>
        </w:rPr>
        <w:t xml:space="preserve"> or</w:t>
      </w:r>
      <w:r>
        <w:rPr>
          <w:rFonts w:ascii="Times New Roman" w:hAnsi="Times New Roman"/>
        </w:rPr>
        <w:t xml:space="preserve"> n=2 </w:t>
      </w:r>
      <w:r>
        <w:rPr>
          <w:rFonts w:ascii="Times New Roman" w:hAnsi="Times New Roman"/>
        </w:rPr>
        <w:t>c</w:t>
      </w:r>
      <w:r>
        <w:rPr>
          <w:rFonts w:ascii="Times New Roman" w:hAnsi="Times New Roman"/>
        </w:rPr>
        <w:t>is</w:t>
      </w:r>
      <w:r>
        <w:rPr>
          <w:rFonts w:ascii="Times New Roman" w:hAnsi="Times New Roman"/>
        </w:rPr>
        <w:t>pla</w:t>
      </w:r>
      <w:r>
        <w:rPr>
          <w:rFonts w:ascii="Times New Roman" w:hAnsi="Times New Roman"/>
        </w:rPr>
        <w:t>t</w:t>
      </w:r>
      <w:r>
        <w:rPr>
          <w:rFonts w:ascii="Times New Roman" w:hAnsi="Times New Roman"/>
        </w:rPr>
        <w:t>in</w:t>
      </w:r>
      <w:r>
        <w:rPr>
          <w:rFonts w:ascii="Times New Roman" w:hAnsi="Times New Roman"/>
        </w:rPr>
        <w:t xml:space="preserve"> and E</w:t>
      </w:r>
      <w:r>
        <w:rPr>
          <w:rFonts w:ascii="Times New Roman" w:hAnsi="Times New Roman"/>
        </w:rPr>
        <w:t>I</w:t>
      </w:r>
      <w:r>
        <w:rPr>
          <w:rFonts w:ascii="Times New Roman" w:hAnsi="Times New Roman"/>
        </w:rPr>
        <w:t xml:space="preserve">1 </w:t>
      </w:r>
      <w:r>
        <w:rPr>
          <w:rFonts w:ascii="Times New Roman" w:hAnsi="Times New Roman"/>
        </w:rPr>
        <w:t>treatments</w:t>
      </w:r>
      <w:r>
        <w:rPr>
          <w:rFonts w:ascii="Times New Roman" w:hAnsi="Times New Roman"/>
        </w:rPr>
        <w:t xml:space="preserve">. G-tract </w:t>
      </w:r>
      <w:r>
        <w:rPr>
          <w:rFonts w:ascii="Times New Roman" w:hAnsi="Times New Roman"/>
        </w:rPr>
        <w:t xml:space="preserve">+/-Dox </w:t>
      </w:r>
      <w:r>
        <w:rPr>
          <w:rFonts w:ascii="Times New Roman" w:hAnsi="Times New Roman"/>
          <w:i/>
          <w:iCs/>
        </w:rPr>
        <w:t>P</w:t>
      </w:r>
      <w:r>
        <w:rPr>
          <w:rFonts w:ascii="Times New Roman" w:hAnsi="Times New Roman"/>
        </w:rPr>
        <w:t>=0.03</w:t>
      </w:r>
      <w:r>
        <w:rPr>
          <w:rFonts w:ascii="Times New Roman" w:hAnsi="Times New Roman"/>
        </w:rPr>
        <w:t>2</w:t>
      </w:r>
      <w:r>
        <w:rPr>
          <w:rFonts w:ascii="Times New Roman" w:hAnsi="Times New Roman"/>
        </w:rPr>
        <w:t xml:space="preserve">, </w:t>
      </w:r>
      <w:r>
        <w:rPr>
          <w:rFonts w:ascii="Times New Roman" w:hAnsi="Times New Roman"/>
        </w:rPr>
        <w:t xml:space="preserve">Student's </w:t>
      </w:r>
      <w:r>
        <w:rPr>
          <w:rFonts w:ascii="Times New Roman" w:hAnsi="Times New Roman"/>
        </w:rPr>
        <w:t xml:space="preserve">one-tailed </w:t>
      </w:r>
      <w:r>
        <w:rPr>
          <w:rFonts w:ascii="Times New Roman" w:hAnsi="Times New Roman"/>
        </w:rPr>
        <w:t>t-test</w:t>
      </w:r>
      <w:r>
        <w:rPr>
          <w:rFonts w:ascii="Times New Roman" w:hAnsi="Times New Roman"/>
        </w:rPr>
        <w:t>).</w:t>
      </w:r>
    </w:p>
    <w:p>
      <w:pPr>
        <w:spacing w:line="360" w:lineRule="auto"/>
        <w:jc w:val="both"/>
        <w:rPr>
          <w:rFonts w:ascii="Times New Roman" w:hAnsi="Times New Roman"/>
        </w:rPr>
      </w:pPr>
    </w:p>
    <w:p>
      <w:pPr>
        <w:spacing w:line="360" w:lineRule="auto"/>
        <w:jc w:val="both"/>
        <w:rPr>
          <w:rFonts w:ascii="Times New Roman" w:hAnsi="Times New Roman"/>
        </w:rPr>
      </w:pPr>
    </w:p>
    <w:p>
      <w:pPr>
        <w:rPr>
          <w:rFonts w:ascii="Times New Roman" w:hAnsi="Times New Roman"/>
          <w:b/>
        </w:rPr>
      </w:pPr>
      <w:r>
        <w:rPr>
          <w:rFonts w:ascii="Times New Roman" w:hAnsi="Times New Roman"/>
          <w:b/>
          <w:u w:val="single"/>
        </w:rPr>
        <w:t>METHODS</w:t>
      </w:r>
    </w:p>
    <w:p>
      <w:pPr>
        <w:rPr>
          <w:rFonts w:ascii="Times New Roman" w:hAnsi="Times New Roman"/>
          <w:sz w:val="22"/>
          <w:szCs w:val="22"/>
        </w:rPr>
      </w:pPr>
    </w:p>
    <w:p>
      <w:pPr>
        <w:jc w:val="both"/>
        <w:rPr>
          <w:rFonts w:ascii="Times New Roman" w:hAnsi="Times New Roman"/>
          <w:b/>
        </w:rPr>
      </w:pPr>
      <w:r>
        <w:rPr>
          <w:rFonts w:ascii="Times New Roman" w:hAnsi="Times New Roman"/>
          <w:b/>
        </w:rPr>
        <w:t>Cell culture</w:t>
      </w:r>
    </w:p>
    <w:p>
      <w:pPr>
        <w:jc w:val="both"/>
        <w:rPr>
          <w:rFonts w:ascii="Times New Roman" w:hAnsi="Times New Roman"/>
          <w:lang w:val="en-GB"/>
        </w:rPr>
      </w:pPr>
      <w:r>
        <w:rPr>
          <w:rFonts w:ascii="Times New Roman" w:hAnsi="Times New Roman"/>
        </w:rPr>
        <w:t xml:space="preserve">E14, </w:t>
      </w:r>
      <w:r>
        <w:rPr>
          <w:rFonts w:ascii="Times New Roman" w:hAnsi="Times New Roman"/>
          <w:i/>
        </w:rPr>
        <w:t>Ezh</w:t>
      </w:r>
      <w:r>
        <w:rPr>
          <w:rFonts w:ascii="Times New Roman" w:hAnsi="Times New Roman"/>
          <w:i/>
          <w:vertAlign w:val="superscript"/>
        </w:rPr>
        <w:t>fl/fl</w:t>
      </w:r>
      <w:r>
        <w:rPr>
          <w:rFonts w:ascii="Times New Roman" w:hAnsi="Times New Roman"/>
          <w:i/>
        </w:rPr>
        <w:t>, Aebp2</w:t>
      </w:r>
      <w:r>
        <w:rPr>
          <w:rFonts w:ascii="Times New Roman" w:hAnsi="Times New Roman"/>
          <w:i/>
          <w:vertAlign w:val="superscript"/>
        </w:rPr>
        <w:t>WT/WT</w:t>
      </w:r>
      <w:r>
        <w:rPr>
          <w:rFonts w:ascii="Times New Roman" w:hAnsi="Times New Roman"/>
        </w:rPr>
        <w:t xml:space="preserve"> and </w:t>
      </w:r>
      <w:r>
        <w:rPr>
          <w:rFonts w:ascii="Times New Roman" w:hAnsi="Times New Roman"/>
          <w:i/>
        </w:rPr>
        <w:t>Aebp2</w:t>
      </w:r>
      <w:r>
        <w:rPr>
          <w:rFonts w:ascii="Times New Roman" w:hAnsi="Times New Roman"/>
          <w:i/>
          <w:vertAlign w:val="superscript"/>
        </w:rPr>
        <w:t>GT/GT</w:t>
      </w:r>
      <w:r>
        <w:rPr>
          <w:rFonts w:ascii="Times New Roman" w:hAnsi="Times New Roman"/>
        </w:rPr>
        <w:t xml:space="preserve"> (kind gifts from Neil Brockdorff)</w:t>
      </w:r>
      <w:r>
        <w:rPr>
          <w:rFonts w:ascii="Times New Roman" w:hAnsi="Times New Roman"/>
        </w:rPr>
        <w:t xml:space="preserve"> </w:t>
      </w:r>
      <w:r>
        <w:rPr>
          <w:rFonts w:ascii="Times New Roman" w:hAnsi="Times New Roman"/>
        </w:rPr>
        <w:t xml:space="preserve">and </w:t>
      </w:r>
      <w:r>
        <w:rPr>
          <w:rFonts w:ascii="Times New Roman" w:hAnsi="Times New Roman"/>
          <w:i/>
        </w:rPr>
        <w:t>Jarid2</w:t>
      </w:r>
      <w:r>
        <w:rPr>
          <w:rFonts w:ascii="Times New Roman" w:hAnsi="Times New Roman"/>
          <w:i/>
          <w:vertAlign w:val="superscript"/>
        </w:rPr>
        <w:t>GT/GT</w:t>
      </w:r>
      <w:r>
        <w:rPr>
          <w:rFonts w:ascii="Times New Roman" w:hAnsi="Times New Roman"/>
          <w:vertAlign w:val="superscript"/>
        </w:rPr>
        <w:t xml:space="preserve"> </w:t>
      </w:r>
      <w:r>
        <w:rPr>
          <w:rFonts w:ascii="Times New Roman" w:hAnsi="Times New Roman"/>
        </w:rPr>
        <w:t>(gift from Amanda Fisher) mouse ESCs</w:t>
      </w:r>
      <w:r>
        <w:rPr>
          <w:rFonts w:ascii="Times New Roman" w:hAnsi="Times New Roman"/>
        </w:rPr>
        <w:t xml:space="preserve"> </w:t>
      </w:r>
      <w:r>
        <w:rPr>
          <w:rFonts w:ascii="Times New Roman" w:hAnsi="Times New Roman"/>
        </w:rPr>
        <w:t>were maintained on 0.1% gelatin in KO-DMEM, 10% FCS, 5% knockout serum replacement, non-essential amino acids, L-glutamine, 2-mercaptoethanol, penicillin</w:t>
      </w:r>
      <w:r>
        <w:rPr>
          <w:rFonts w:ascii="Times New Roman" w:hAnsi="Times New Roman"/>
        </w:rPr>
        <w:t>-</w:t>
      </w:r>
      <w:r>
        <w:rPr>
          <w:rFonts w:ascii="Times New Roman" w:hAnsi="Times New Roman"/>
        </w:rPr>
        <w:t>streptomycin and 1000 U/ml leukemia inhibitory factor (03-0011-100, Stemgent).</w:t>
      </w:r>
      <w:r>
        <w:rPr>
          <w:rFonts w:ascii="Times New Roman" w:hAnsi="Times New Roman"/>
          <w:i/>
        </w:rPr>
        <w:t xml:space="preserve"> Pcl2</w:t>
      </w:r>
      <w:r>
        <w:rPr>
          <w:rFonts w:ascii="Times New Roman" w:hAnsi="Times New Roman"/>
          <w:i/>
          <w:vertAlign w:val="superscript"/>
        </w:rPr>
        <w:t>GT/GT</w:t>
      </w:r>
      <w:r>
        <w:rPr>
          <w:rFonts w:ascii="Times New Roman" w:hAnsi="Times New Roman"/>
          <w:vertAlign w:val="superscript"/>
        </w:rPr>
        <w:t xml:space="preserve"> </w:t>
      </w:r>
      <w:r>
        <w:rPr>
          <w:rFonts w:ascii="Times New Roman" w:hAnsi="Times New Roman"/>
        </w:rPr>
        <w:t xml:space="preserve">and </w:t>
      </w:r>
      <w:r>
        <w:rPr>
          <w:rFonts w:ascii="Times New Roman" w:hAnsi="Times New Roman"/>
          <w:i/>
        </w:rPr>
        <w:t>Pcl2</w:t>
      </w:r>
      <w:r>
        <w:rPr>
          <w:rFonts w:ascii="Times New Roman" w:hAnsi="Times New Roman"/>
          <w:i/>
          <w:vertAlign w:val="superscript"/>
        </w:rPr>
        <w:t>WT/WT</w:t>
      </w:r>
      <w:r>
        <w:rPr>
          <w:rFonts w:ascii="Times New Roman" w:hAnsi="Times New Roman"/>
        </w:rPr>
        <w:t xml:space="preserve"> (gifts from Adrian Bracken) were maintained in GMEM with the same supplements, except with no serum replacement and replacing L-glutamine with GlutaMAX. G-401 cells were acquired from Sigma </w:t>
      </w:r>
      <w:r>
        <w:rPr>
          <w:rFonts w:ascii="Times New Roman" w:hAnsi="Times New Roman"/>
          <w:lang w:val="en-GB"/>
        </w:rPr>
        <w:t xml:space="preserve">with certification from the European Collection of Authenticated Cell Cultures (ECACC) </w:t>
      </w:r>
      <w:r>
        <w:rPr>
          <w:rFonts w:ascii="Times New Roman" w:hAnsi="Times New Roman"/>
        </w:rPr>
        <w:t>and maintained in McCoy 5A media supplemented with 10% FBS, 2</w:t>
      </w:r>
      <w:r>
        <w:rPr>
          <w:rFonts w:ascii="Times New Roman" w:hAnsi="Times New Roman"/>
        </w:rPr>
        <w:t xml:space="preserve"> </w:t>
      </w:r>
      <w:r>
        <w:rPr>
          <w:rFonts w:ascii="Times New Roman" w:hAnsi="Times New Roman"/>
        </w:rPr>
        <w:t>mM L-glutamine and penicillin/streptomycin. NIH</w:t>
      </w:r>
      <w:r>
        <w:rPr>
          <w:rFonts w:ascii="Times New Roman" w:hAnsi="Times New Roman"/>
        </w:rPr>
        <w:t>-</w:t>
      </w:r>
      <w:r>
        <w:rPr>
          <w:rFonts w:ascii="Times New Roman" w:hAnsi="Times New Roman"/>
        </w:rPr>
        <w:t xml:space="preserve">3T3 cells </w:t>
      </w:r>
      <w:r>
        <w:rPr>
          <w:rFonts w:ascii="Times New Roman" w:hAnsi="Times New Roman"/>
        </w:rPr>
        <w:t xml:space="preserve">(gift from Bart Vanhaesebroeck) </w:t>
      </w:r>
      <w:r>
        <w:rPr>
          <w:rFonts w:ascii="Times New Roman" w:hAnsi="Times New Roman"/>
        </w:rPr>
        <w:t>were cultured in DMEM, 10% FBS and penicillin</w:t>
      </w:r>
      <w:r>
        <w:rPr>
          <w:rFonts w:ascii="Times New Roman" w:hAnsi="Times New Roman"/>
        </w:rPr>
        <w:t>-</w:t>
      </w:r>
      <w:r>
        <w:rPr>
          <w:rFonts w:ascii="Times New Roman" w:hAnsi="Times New Roman"/>
        </w:rPr>
        <w:t xml:space="preserve">streptomycin. </w:t>
      </w:r>
      <w:r>
        <w:rPr>
          <w:rFonts w:ascii="Times New Roman" w:hAnsi="Times New Roman"/>
        </w:rPr>
        <w:t xml:space="preserve">All cell lines were tested </w:t>
      </w:r>
      <w:r>
        <w:rPr>
          <w:rFonts w:ascii="Times New Roman" w:hAnsi="Times New Roman"/>
        </w:rPr>
        <w:t>negative f</w:t>
      </w:r>
      <w:r>
        <w:rPr>
          <w:rFonts w:ascii="Times New Roman" w:hAnsi="Times New Roman"/>
        </w:rPr>
        <w:t xml:space="preserve">or mycoplasma. </w:t>
      </w:r>
      <w:r>
        <w:rPr>
          <w:rFonts w:ascii="Times New Roman" w:hAnsi="Times New Roman"/>
        </w:rPr>
        <w:t>A NIH</w:t>
      </w:r>
      <w:r>
        <w:rPr>
          <w:rFonts w:ascii="Times New Roman" w:hAnsi="Times New Roman"/>
        </w:rPr>
        <w:t>-</w:t>
      </w:r>
      <w:r>
        <w:rPr>
          <w:rFonts w:ascii="Times New Roman" w:hAnsi="Times New Roman"/>
        </w:rPr>
        <w:t xml:space="preserve">3T3 cell line expressing H-RasV12 was generated by transfecting pWZL hygro H-Ras V12 (gift from Scott Lowe, Addgene plasmid # 1874 </w:t>
      </w:r>
      <w:r>
        <w:rPr>
          <w:rFonts w:ascii="Times New Roman" w:hAnsi="Times New Roman"/>
          <w:vertAlign w:val="superscript"/>
        </w:rPr>
        <w:t>62</w:t>
      </w:r>
      <w:r>
        <w:rPr>
          <w:rFonts w:ascii="Times New Roman" w:hAnsi="Times New Roman"/>
        </w:rPr>
        <w:t>) with Fugene HD (Promega) and selection in hygromycin (2 μg/ml). For RNA tethering, cells were transfected with pHAGE TRE dCas9 (Addgene plasmid # 50915, a gift from Rene Maehr and Scot Wolfe) and selected with 2 μg/ml G418. The dCas9 cell lines was then transfected as before with pLKO.1-puro U6 sgRNA constructs and selected with puromycin at 1 μg/ml. dCas9 expression was induced using doxycycline (2 μg/ml) for 6 days (with media changed every 2 days). For washout experiments, fresh media was added on day 6, changed every 2 days, until day 12. When indicated, cells were treated with cisplatin (Sigma) at 3.3 μM for 24 hours or with EI1 (Generon) 10 μM for 6 days</w:t>
      </w:r>
    </w:p>
    <w:p>
      <w:pPr>
        <w:rPr>
          <w:rFonts w:ascii="Times New Roman" w:hAnsi="Times New Roman"/>
          <w:smallCaps/>
        </w:rPr>
      </w:pPr>
    </w:p>
    <w:p>
      <w:pPr>
        <w:jc w:val="both"/>
        <w:rPr>
          <w:rFonts w:ascii="Times New Roman" w:hAnsi="Times New Roman"/>
          <w:b/>
        </w:rPr>
      </w:pPr>
      <w:r>
        <w:rPr>
          <w:rFonts w:ascii="Times New Roman" w:hAnsi="Times New Roman"/>
          <w:b/>
        </w:rPr>
        <w:t xml:space="preserve">RNA tethering </w:t>
      </w:r>
    </w:p>
    <w:p>
      <w:pPr>
        <w:jc w:val="both"/>
        <w:rPr>
          <w:rFonts w:ascii="Times New Roman" w:hAnsi="Times New Roman"/>
        </w:rPr>
      </w:pPr>
      <w:r>
        <w:rPr>
          <w:rFonts w:ascii="Times New Roman" w:hAnsi="Times New Roman"/>
        </w:rPr>
        <w:t>Tethered</w:t>
      </w:r>
      <w:r>
        <w:rPr>
          <w:rFonts w:ascii="Times New Roman" w:hAnsi="Times New Roman"/>
        </w:rPr>
        <w:t xml:space="preserve"> sequences were placed at the 3’-end of the sgRNA sequence (taken from pLKO.1-puro U6 sgRNA), separated by a spacer. The sequences were synthesized as </w:t>
      </w:r>
      <w:r>
        <w:rPr>
          <w:rFonts w:ascii="Times New Roman" w:hAnsi="Times New Roman"/>
        </w:rPr>
        <w:t>gB</w:t>
      </w:r>
      <w:r>
        <w:rPr>
          <w:rFonts w:ascii="Times New Roman" w:hAnsi="Times New Roman"/>
        </w:rPr>
        <w:t>locks (Integrated DNA Technologies (IDT)) that also comprised BfuAI-stuffer (taken from pLKO.1-puro U6 sgRNA) and a Pol III T</w:t>
      </w:r>
      <w:r>
        <w:rPr>
          <w:rFonts w:ascii="Times New Roman" w:hAnsi="Times New Roman"/>
          <w:vertAlign w:val="subscript"/>
        </w:rPr>
        <w:t>6</w:t>
      </w:r>
      <w:r>
        <w:rPr>
          <w:rFonts w:ascii="Times New Roman" w:hAnsi="Times New Roman"/>
        </w:rPr>
        <w:t xml:space="preserve"> terminator</w:t>
      </w:r>
      <w:r>
        <w:rPr>
          <w:rFonts w:ascii="Times New Roman" w:hAnsi="Times New Roman"/>
        </w:rPr>
        <w:t xml:space="preserve"> (</w:t>
      </w:r>
      <w:r>
        <w:rPr>
          <w:rFonts w:ascii="Times New Roman" w:hAnsi="Times New Roman"/>
        </w:rPr>
        <w:t>sequence</w:t>
      </w:r>
      <w:r>
        <w:rPr>
          <w:rFonts w:ascii="Times New Roman" w:hAnsi="Times New Roman"/>
        </w:rPr>
        <w:t>s</w:t>
      </w:r>
      <w:r>
        <w:rPr>
          <w:rFonts w:ascii="Times New Roman" w:hAnsi="Times New Roman"/>
        </w:rPr>
        <w:t xml:space="preserve"> </w:t>
      </w:r>
      <w:r>
        <w:rPr>
          <w:rFonts w:ascii="Times New Roman" w:hAnsi="Times New Roman"/>
        </w:rPr>
        <w:t xml:space="preserve">in </w:t>
      </w:r>
      <w:r>
        <w:rPr>
          <w:rFonts w:ascii="Times New Roman" w:hAnsi="Times New Roman"/>
        </w:rPr>
        <w:t>Supplementary</w:t>
      </w:r>
      <w:r>
        <w:rPr>
          <w:rFonts w:ascii="Times New Roman" w:hAnsi="Times New Roman"/>
        </w:rPr>
        <w:t xml:space="preserve"> </w:t>
      </w:r>
      <w:r>
        <w:rPr>
          <w:rFonts w:ascii="Times New Roman" w:hAnsi="Times New Roman"/>
        </w:rPr>
        <w:t>T</w:t>
      </w:r>
      <w:r>
        <w:rPr>
          <w:rFonts w:ascii="Times New Roman" w:hAnsi="Times New Roman"/>
        </w:rPr>
        <w:t>able 2</w:t>
      </w:r>
      <w:r>
        <w:rPr>
          <w:rFonts w:ascii="Times New Roman" w:hAnsi="Times New Roman"/>
        </w:rPr>
        <w:t>)</w:t>
      </w:r>
      <w:r>
        <w:rPr>
          <w:rFonts w:ascii="Times New Roman" w:hAnsi="Times New Roman"/>
        </w:rPr>
        <w:t xml:space="preserve">. The </w:t>
      </w:r>
      <w:r>
        <w:rPr>
          <w:rFonts w:ascii="Times New Roman" w:hAnsi="Times New Roman"/>
        </w:rPr>
        <w:t>gB</w:t>
      </w:r>
      <w:r>
        <w:rPr>
          <w:rFonts w:ascii="Times New Roman" w:hAnsi="Times New Roman"/>
        </w:rPr>
        <w:t xml:space="preserve">locks were digested with </w:t>
      </w:r>
      <w:r>
        <w:rPr>
          <w:rFonts w:ascii="Times New Roman" w:hAnsi="Times New Roman"/>
        </w:rPr>
        <w:t xml:space="preserve">AgeI </w:t>
      </w:r>
      <w:r>
        <w:rPr>
          <w:rFonts w:ascii="Times New Roman" w:hAnsi="Times New Roman"/>
        </w:rPr>
        <w:t xml:space="preserve">and EcoRI (New England Biolabs) and ligated into pLKO.1-puro U6 sgRNA BfuAI stuffer (Addgene plasmid #50920, a gift </w:t>
      </w:r>
      <w:r>
        <w:rPr>
          <w:rFonts w:ascii="Times New Roman" w:hAnsi="Times New Roman"/>
        </w:rPr>
        <w:t>from Rene Maehr and Scot Wolfe</w:t>
      </w:r>
      <w:r>
        <w:rPr>
          <w:rFonts w:ascii="Times New Roman" w:hAnsi="Times New Roman"/>
        </w:rPr>
        <w:t xml:space="preserve"> </w:t>
      </w:r>
      <w:r>
        <w:rPr>
          <w:rFonts w:ascii="Times New Roman" w:hAnsi="Times New Roman"/>
          <w:vertAlign w:val="superscript"/>
        </w:rPr>
        <w:t>64</w:t>
      </w:r>
      <w:r>
        <w:rPr>
          <w:rFonts w:ascii="Times New Roman" w:hAnsi="Times New Roman"/>
        </w:rPr>
        <w:t>)</w:t>
      </w:r>
      <w:r>
        <w:rPr>
          <w:rFonts w:ascii="Times New Roman" w:hAnsi="Times New Roman"/>
        </w:rPr>
        <w:t xml:space="preserve">. </w:t>
      </w:r>
    </w:p>
    <w:p>
      <w:pPr>
        <w:jc w:val="both"/>
        <w:rPr>
          <w:rFonts w:ascii="Times New Roman" w:hAnsi="Times New Roman"/>
        </w:rPr>
      </w:pPr>
    </w:p>
    <w:p>
      <w:pPr>
        <w:jc w:val="both"/>
        <w:rPr>
          <w:rFonts w:ascii="Times New Roman" w:hAnsi="Times New Roman"/>
        </w:rPr>
      </w:pPr>
      <w:r>
        <w:rPr>
          <w:rFonts w:ascii="Times New Roman" w:hAnsi="Times New Roman"/>
        </w:rPr>
        <w:t xml:space="preserve">The single guide RNA (sgRNA) targeting sequence for </w:t>
      </w:r>
      <w:r>
        <w:rPr>
          <w:rFonts w:ascii="Times New Roman" w:hAnsi="Times New Roman"/>
          <w:i/>
        </w:rPr>
        <w:t xml:space="preserve">Sorcs2 </w:t>
      </w:r>
      <w:r>
        <w:rPr>
          <w:rFonts w:ascii="Times New Roman" w:hAnsi="Times New Roman"/>
        </w:rPr>
        <w:t>was previously describe</w:t>
      </w:r>
      <w:r>
        <w:rPr>
          <w:rFonts w:ascii="Times New Roman" w:hAnsi="Times New Roman"/>
        </w:rPr>
        <w:t>d</w:t>
      </w:r>
      <w:r>
        <w:rPr>
          <w:rFonts w:ascii="Times New Roman" w:hAnsi="Times New Roman"/>
          <w:vertAlign w:val="superscript"/>
        </w:rPr>
        <w:t xml:space="preserve"> 41</w:t>
      </w:r>
      <w:r>
        <w:rPr>
          <w:rFonts w:ascii="Times New Roman" w:hAnsi="Times New Roman"/>
        </w:rPr>
        <w:t>.</w:t>
      </w:r>
      <w:r>
        <w:rPr>
          <w:rFonts w:ascii="Times New Roman" w:hAnsi="Times New Roman"/>
        </w:rPr>
        <w:t xml:space="preserve"> Other sgRNAs were designed using CHOPCHOPv2</w:t>
      </w:r>
      <w:r>
        <w:rPr>
          <w:rFonts w:ascii="Times New Roman" w:hAnsi="Times New Roman"/>
        </w:rPr>
        <w:t xml:space="preserve"> </w:t>
      </w:r>
      <w:r>
        <w:rPr>
          <w:rFonts w:ascii="Times New Roman" w:hAnsi="Times New Roman"/>
          <w:vertAlign w:val="superscript"/>
        </w:rPr>
        <w:t>65</w:t>
      </w:r>
      <w:r>
        <w:rPr>
          <w:rFonts w:ascii="Times New Roman" w:hAnsi="Times New Roman"/>
        </w:rPr>
        <w:t xml:space="preserve"> </w:t>
      </w:r>
      <w:r>
        <w:rPr>
          <w:rFonts w:ascii="Times New Roman" w:hAnsi="Times New Roman"/>
        </w:rPr>
        <w:t>(</w:t>
      </w:r>
      <w:r>
        <w:rPr>
          <w:rFonts w:ascii="Times New Roman" w:hAnsi="Times New Roman"/>
        </w:rPr>
        <w:t>sequences</w:t>
      </w:r>
      <w:r>
        <w:rPr>
          <w:rFonts w:ascii="Times New Roman" w:hAnsi="Times New Roman"/>
        </w:rPr>
        <w:t xml:space="preserve"> </w:t>
      </w:r>
      <w:r>
        <w:rPr>
          <w:rFonts w:ascii="Times New Roman" w:hAnsi="Times New Roman"/>
        </w:rPr>
        <w:t xml:space="preserve">in </w:t>
      </w:r>
      <w:r>
        <w:rPr>
          <w:rFonts w:ascii="Times New Roman" w:hAnsi="Times New Roman"/>
        </w:rPr>
        <w:t>Supplementary</w:t>
      </w:r>
      <w:r>
        <w:rPr>
          <w:rFonts w:ascii="Times New Roman" w:hAnsi="Times New Roman"/>
        </w:rPr>
        <w:t xml:space="preserve"> </w:t>
      </w:r>
      <w:r>
        <w:rPr>
          <w:rFonts w:ascii="Times New Roman" w:hAnsi="Times New Roman"/>
        </w:rPr>
        <w:t>T</w:t>
      </w:r>
      <w:r>
        <w:rPr>
          <w:rFonts w:ascii="Times New Roman" w:hAnsi="Times New Roman"/>
        </w:rPr>
        <w:t>able 2</w:t>
      </w:r>
      <w:r>
        <w:rPr>
          <w:rFonts w:ascii="Times New Roman" w:hAnsi="Times New Roman"/>
        </w:rPr>
        <w:t xml:space="preserve">), </w:t>
      </w:r>
      <w:r>
        <w:rPr>
          <w:rFonts w:ascii="Times New Roman" w:hAnsi="Times New Roman"/>
        </w:rPr>
        <w:t>synthesized as oligonucleotides, annealed, and inserted into the vector using the BfuAI site.</w:t>
      </w:r>
    </w:p>
    <w:p>
      <w:pPr>
        <w:jc w:val="both"/>
        <w:rPr>
          <w:rFonts w:ascii="Times New Roman" w:hAnsi="Times New Roman"/>
        </w:rPr>
      </w:pPr>
    </w:p>
    <w:p>
      <w:pPr>
        <w:jc w:val="both"/>
        <w:rPr>
          <w:rFonts w:ascii="Times New Roman" w:hAnsi="Times New Roman"/>
        </w:rPr>
      </w:pPr>
      <w:r>
        <w:rPr>
          <w:rFonts w:ascii="Times New Roman" w:hAnsi="Times New Roman"/>
        </w:rPr>
        <w:t>A G-rich sequence with the same G-content as the tethered G-tract sequence</w:t>
      </w:r>
      <w:r>
        <w:rPr>
          <w:rFonts w:ascii="Times New Roman" w:hAnsi="Times New Roman"/>
        </w:rPr>
        <w:t xml:space="preserve">, appended to the </w:t>
      </w:r>
      <w:r>
        <w:rPr>
          <w:rFonts w:ascii="Times New Roman" w:hAnsi="Times New Roman"/>
          <w:i/>
          <w:iCs/>
        </w:rPr>
        <w:t xml:space="preserve">Fgf11 </w:t>
      </w:r>
      <w:r>
        <w:rPr>
          <w:rFonts w:ascii="Times New Roman" w:hAnsi="Times New Roman"/>
        </w:rPr>
        <w:t>sgRNA and a 5’ spacer sequence,</w:t>
      </w:r>
      <w:r>
        <w:rPr>
          <w:rFonts w:ascii="Times New Roman" w:hAnsi="Times New Roman"/>
        </w:rPr>
        <w:t xml:space="preserve"> was ordered as a gBlock (sequence </w:t>
      </w:r>
      <w:r>
        <w:rPr>
          <w:rFonts w:ascii="Times New Roman" w:hAnsi="Times New Roman"/>
        </w:rPr>
        <w:t xml:space="preserve">in </w:t>
      </w:r>
      <w:r>
        <w:rPr>
          <w:rFonts w:ascii="Times New Roman" w:hAnsi="Times New Roman"/>
        </w:rPr>
        <w:t>Supplementary</w:t>
      </w:r>
      <w:r>
        <w:rPr>
          <w:rFonts w:ascii="Times New Roman" w:hAnsi="Times New Roman"/>
        </w:rPr>
        <w:t xml:space="preserve"> </w:t>
      </w:r>
      <w:r>
        <w:rPr>
          <w:rFonts w:ascii="Times New Roman" w:hAnsi="Times New Roman"/>
        </w:rPr>
        <w:t>T</w:t>
      </w:r>
      <w:r>
        <w:rPr>
          <w:rFonts w:ascii="Times New Roman" w:hAnsi="Times New Roman"/>
        </w:rPr>
        <w:t>able 2</w:t>
      </w:r>
      <w:r>
        <w:rPr>
          <w:rFonts w:ascii="Times New Roman" w:hAnsi="Times New Roman"/>
        </w:rPr>
        <w:t>), digested with NdeI and EcoRI and cloned into pLKO.1-puro U6 sgRNA BfuAI stuffer.</w:t>
      </w:r>
    </w:p>
    <w:p>
      <w:pPr>
        <w:jc w:val="both"/>
        <w:rPr>
          <w:rFonts w:ascii="Times New Roman" w:hAnsi="Times New Roman"/>
          <w:b/>
          <w:bCs/>
          <w:u w:val="single"/>
        </w:rPr>
      </w:pPr>
    </w:p>
    <w:p>
      <w:pPr>
        <w:jc w:val="both"/>
        <w:rPr>
          <w:rFonts w:ascii="Times New Roman" w:hAnsi="Times New Roman"/>
        </w:rPr>
      </w:pPr>
      <w:r>
        <w:rPr>
          <w:rFonts w:ascii="Times New Roman" w:hAnsi="Times New Roman"/>
        </w:rPr>
        <w:t xml:space="preserve">A </w:t>
      </w:r>
      <w:r>
        <w:rPr>
          <w:rFonts w:ascii="Times New Roman" w:hAnsi="Times New Roman"/>
        </w:rPr>
        <w:t xml:space="preserve">G-tract RNA sequence spanning the </w:t>
      </w:r>
      <w:r>
        <w:rPr>
          <w:rFonts w:ascii="Times New Roman" w:hAnsi="Times New Roman"/>
          <w:i/>
        </w:rPr>
        <w:t>Fgf11</w:t>
      </w:r>
      <w:r>
        <w:rPr>
          <w:rFonts w:ascii="Times New Roman" w:hAnsi="Times New Roman"/>
        </w:rPr>
        <w:t xml:space="preserve"> exon-intron junction (chr11:69,801,412-69,801,633 in mm10</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 xml:space="preserve">appended </w:t>
      </w:r>
      <w:r>
        <w:rPr>
          <w:rFonts w:ascii="Times New Roman" w:hAnsi="Times New Roman"/>
        </w:rPr>
        <w:t xml:space="preserve">to the </w:t>
      </w:r>
      <w:r>
        <w:rPr>
          <w:rFonts w:ascii="Times New Roman" w:hAnsi="Times New Roman"/>
          <w:i/>
          <w:iCs/>
        </w:rPr>
        <w:t>Fgf11</w:t>
      </w:r>
      <w:r>
        <w:rPr>
          <w:rFonts w:ascii="Times New Roman" w:hAnsi="Times New Roman"/>
        </w:rPr>
        <w:t xml:space="preserve"> sgRNA and a 5’ spacer sequence, </w:t>
      </w:r>
      <w:r>
        <w:rPr>
          <w:rFonts w:ascii="Times New Roman" w:hAnsi="Times New Roman"/>
        </w:rPr>
        <w:t xml:space="preserve">was ordered as </w:t>
      </w:r>
      <w:r>
        <w:rPr>
          <w:rFonts w:ascii="Times New Roman" w:hAnsi="Times New Roman"/>
        </w:rPr>
        <w:t xml:space="preserve">a </w:t>
      </w:r>
      <w:r>
        <w:rPr>
          <w:rFonts w:ascii="Times New Roman" w:hAnsi="Times New Roman"/>
        </w:rPr>
        <w:t>g</w:t>
      </w:r>
      <w:r>
        <w:rPr>
          <w:rFonts w:ascii="Times New Roman" w:hAnsi="Times New Roman"/>
        </w:rPr>
        <w:t>Block</w:t>
      </w:r>
      <w:r>
        <w:rPr>
          <w:rFonts w:ascii="Times New Roman" w:hAnsi="Times New Roman"/>
        </w:rPr>
        <w:t xml:space="preserve"> (sequence </w:t>
      </w:r>
      <w:r>
        <w:rPr>
          <w:rFonts w:ascii="Times New Roman" w:hAnsi="Times New Roman"/>
        </w:rPr>
        <w:t xml:space="preserve">in </w:t>
      </w:r>
      <w:r>
        <w:rPr>
          <w:rFonts w:ascii="Times New Roman" w:hAnsi="Times New Roman"/>
        </w:rPr>
        <w:t>Supplementary</w:t>
      </w:r>
      <w:r>
        <w:rPr>
          <w:rFonts w:ascii="Times New Roman" w:hAnsi="Times New Roman"/>
        </w:rPr>
        <w:t xml:space="preserve"> </w:t>
      </w:r>
      <w:r>
        <w:rPr>
          <w:rFonts w:ascii="Times New Roman" w:hAnsi="Times New Roman"/>
        </w:rPr>
        <w:t>T</w:t>
      </w:r>
      <w:r>
        <w:rPr>
          <w:rFonts w:ascii="Times New Roman" w:hAnsi="Times New Roman"/>
        </w:rPr>
        <w:t>able 2</w:t>
      </w:r>
      <w:r>
        <w:rPr>
          <w:rFonts w:ascii="Times New Roman" w:hAnsi="Times New Roman"/>
        </w:rPr>
        <w:t>)</w:t>
      </w:r>
      <w:r>
        <w:rPr>
          <w:rFonts w:ascii="Times New Roman" w:hAnsi="Times New Roman"/>
        </w:rPr>
        <w:t>,</w:t>
      </w:r>
      <w:r>
        <w:rPr>
          <w:rFonts w:ascii="Times New Roman" w:hAnsi="Times New Roman"/>
        </w:rPr>
        <w:t xml:space="preserve"> digested with NdeI and EcoRI and cloned into pLKO.1-puro U6 sgRNA BfuAI stuffer.</w:t>
      </w:r>
      <w:r>
        <w:rPr>
          <w:rFonts w:ascii="Times New Roman" w:hAnsi="Times New Roman"/>
        </w:rPr>
        <w:t xml:space="preserve"> </w:t>
      </w:r>
    </w:p>
    <w:p>
      <w:pPr>
        <w:jc w:val="both"/>
        <w:rPr>
          <w:rFonts w:ascii="Times New Roman" w:hAnsi="Times New Roman"/>
        </w:rPr>
      </w:pPr>
    </w:p>
    <w:p>
      <w:pPr>
        <w:jc w:val="both"/>
        <w:rPr>
          <w:rFonts w:ascii="Times New Roman" w:hAnsi="Times New Roman"/>
          <w:b/>
        </w:rPr>
      </w:pPr>
      <w:r>
        <w:rPr>
          <w:rFonts w:ascii="Times New Roman" w:hAnsi="Times New Roman"/>
          <w:b/>
        </w:rPr>
        <w:t>Input iCLIP</w:t>
      </w:r>
    </w:p>
    <w:p>
      <w:pPr>
        <w:jc w:val="both"/>
        <w:rPr>
          <w:rFonts w:ascii="Times New Roman" w:hAnsi="Times New Roman"/>
        </w:rPr>
      </w:pPr>
      <w:r>
        <w:rPr>
          <w:rFonts w:ascii="Times New Roman" w:hAnsi="Times New Roman"/>
        </w:rPr>
        <w:t>iCLIP</w:t>
      </w:r>
      <w:r>
        <w:rPr>
          <w:rFonts w:ascii="Times New Roman" w:hAnsi="Times New Roman"/>
        </w:rPr>
        <w:t xml:space="preserve"> data for PRC2 (antibody to SUZ12), FUS and HNRNPC were taken from</w:t>
      </w:r>
      <w:r>
        <w:rPr>
          <w:rFonts w:ascii="Times New Roman" w:hAnsi="Times New Roman"/>
          <w:vertAlign w:val="superscript"/>
        </w:rPr>
        <w:t xml:space="preserve"> 31</w:t>
      </w:r>
      <w:r>
        <w:rPr>
          <w:rFonts w:ascii="Times New Roman" w:hAnsi="Times New Roman"/>
        </w:rPr>
        <w:t>. For input samples,</w:t>
      </w:r>
      <w:r>
        <w:rPr>
          <w:rFonts w:ascii="Times New Roman" w:hAnsi="Times New Roman"/>
        </w:rPr>
        <w:t xml:space="preserve"> we adapted the iCLIP protocol </w:t>
      </w:r>
      <w:r>
        <w:rPr>
          <w:rFonts w:ascii="Times New Roman" w:hAnsi="Times New Roman"/>
          <w:vertAlign w:val="superscript"/>
        </w:rPr>
        <w:t>66</w:t>
      </w:r>
      <w:r>
        <w:rPr>
          <w:rFonts w:ascii="Times New Roman" w:hAnsi="Times New Roman"/>
        </w:rPr>
        <w:t xml:space="preserve"> </w:t>
      </w:r>
      <w:r>
        <w:rPr>
          <w:rFonts w:ascii="Times New Roman" w:hAnsi="Times New Roman"/>
        </w:rPr>
        <w:t>to allow measurement of background RNA crosslinking. 2.5 x 10</w:t>
      </w:r>
      <w:r>
        <w:rPr>
          <w:rFonts w:ascii="Times New Roman" w:hAnsi="Times New Roman"/>
          <w:vertAlign w:val="superscript"/>
        </w:rPr>
        <w:t>7</w:t>
      </w:r>
      <w:r>
        <w:rPr>
          <w:rFonts w:ascii="Times New Roman" w:hAnsi="Times New Roman"/>
        </w:rPr>
        <w:t xml:space="preserve"> Ezh2</w:t>
      </w:r>
      <w:r>
        <w:rPr>
          <w:rFonts w:ascii="Times New Roman" w:hAnsi="Times New Roman"/>
          <w:vertAlign w:val="superscript"/>
        </w:rPr>
        <w:t xml:space="preserve">fl/fl </w:t>
      </w:r>
      <w:r>
        <w:rPr>
          <w:rFonts w:ascii="Times New Roman" w:hAnsi="Times New Roman"/>
        </w:rPr>
        <w:t>cells per sample were irradiated with 254 nm UV-C light in a Stratalinker 2400 (Stratagene). We used 0.2 J/cm2 for SUZ12 and 0.15 J/cm2 for FUS and HNRNPC inputs to match energies used previously for the respective RNPs</w:t>
      </w:r>
      <w:r>
        <w:rPr>
          <w:rFonts w:ascii="Times New Roman" w:hAnsi="Times New Roman"/>
        </w:rPr>
        <w:t xml:space="preserve">. </w:t>
      </w:r>
      <w:r>
        <w:rPr>
          <w:rFonts w:ascii="Times New Roman" w:hAnsi="Times New Roman"/>
        </w:rPr>
        <w:t>Cells were lysed in 50 μl of lysis buffer and treated with RNaseI and Turbo DNase (Thermo Fisher Scientific) followin</w:t>
      </w:r>
      <w:r>
        <w:rPr>
          <w:rFonts w:ascii="Times New Roman" w:hAnsi="Times New Roman"/>
        </w:rPr>
        <w:t>g the standard iCLIP protocol</w:t>
      </w:r>
      <w:r>
        <w:rPr>
          <w:rFonts w:ascii="Times New Roman" w:hAnsi="Times New Roman"/>
        </w:rPr>
        <w:t xml:space="preserve"> </w:t>
      </w:r>
      <w:r>
        <w:rPr>
          <w:rFonts w:ascii="Times New Roman" w:hAnsi="Times New Roman"/>
          <w:vertAlign w:val="superscript"/>
        </w:rPr>
        <w:t>66</w:t>
      </w:r>
      <w:r>
        <w:rPr>
          <w:rFonts w:ascii="Times New Roman" w:hAnsi="Times New Roman"/>
        </w:rPr>
        <w:t>.</w:t>
      </w:r>
      <w:r>
        <w:rPr>
          <w:rFonts w:ascii="Times New Roman" w:hAnsi="Times New Roman"/>
        </w:rPr>
        <w:t xml:space="preserve"> </w:t>
      </w:r>
      <w:r>
        <w:rPr>
          <w:rFonts w:ascii="Times New Roman" w:hAnsi="Times New Roman"/>
        </w:rPr>
        <w:t>Lysates were mixed with NuPAGE loading buffer plus reducing agent and resolved on a 4-12% NuPAGE Bis-Tris gel (Invitrogen) in MOPS buffer. RNPs were transferred to a nitrocellulose membrane (Hybond, GE Healthcare) and washed twice with 1x PBS, following the standard iCLIP protocol</w:t>
      </w:r>
      <w:r>
        <w:rPr>
          <w:rFonts w:ascii="Times New Roman" w:hAnsi="Times New Roman"/>
        </w:rPr>
        <w:t xml:space="preserve">, but </w:t>
      </w:r>
      <w:r>
        <w:rPr>
          <w:rFonts w:ascii="Times New Roman" w:hAnsi="Times New Roman"/>
        </w:rPr>
        <w:t>without the</w:t>
      </w:r>
      <w:r>
        <w:rPr>
          <w:rFonts w:ascii="Times New Roman" w:hAnsi="Times New Roman"/>
        </w:rPr>
        <w:t xml:space="preserve"> immunoprecipi</w:t>
      </w:r>
      <w:r>
        <w:rPr>
          <w:rFonts w:ascii="Times New Roman" w:hAnsi="Times New Roman"/>
        </w:rPr>
        <w:t>ta</w:t>
      </w:r>
      <w:r>
        <w:rPr>
          <w:rFonts w:ascii="Times New Roman" w:hAnsi="Times New Roman"/>
        </w:rPr>
        <w:t>tion step</w:t>
      </w:r>
      <w:r>
        <w:rPr>
          <w:rFonts w:ascii="Times New Roman" w:hAnsi="Times New Roman"/>
        </w:rPr>
        <w:t>. Using the autoradiograph previously used for PRC2, FUS and HNRNPC iCLIPs as a mask, we extracted from the membrane RNPs at 110-130 kDa for PRC2 input samples, 70-120 kDa for FUS input samples and 55-110 kDa for HNRNPC input samples. We then treated the membrane as normal to extract the RNA. The RNA pellet was de-phosphorylated usi</w:t>
      </w:r>
      <w:r>
        <w:rPr>
          <w:rFonts w:ascii="Times New Roman" w:hAnsi="Times New Roman"/>
        </w:rPr>
        <w:t>ng PNK (New England Biolabs), purified and</w:t>
      </w:r>
      <w:r>
        <w:rPr>
          <w:rFonts w:ascii="Times New Roman" w:hAnsi="Times New Roman"/>
        </w:rPr>
        <w:t xml:space="preserve"> </w:t>
      </w:r>
      <w:r>
        <w:rPr>
          <w:rFonts w:ascii="Times New Roman" w:hAnsi="Times New Roman"/>
        </w:rPr>
        <w:t xml:space="preserve">ligated to the </w:t>
      </w:r>
      <w:r>
        <w:rPr>
          <w:rFonts w:ascii="Times New Roman" w:hAnsi="Times New Roman"/>
        </w:rPr>
        <w:t xml:space="preserve">L3 linker according to the iCLIP protocol. </w:t>
      </w:r>
      <w:r>
        <w:rPr>
          <w:rFonts w:ascii="Times New Roman" w:hAnsi="Times New Roman"/>
        </w:rPr>
        <w:t>L</w:t>
      </w:r>
      <w:r>
        <w:rPr>
          <w:rFonts w:ascii="Times New Roman" w:hAnsi="Times New Roman"/>
        </w:rPr>
        <w:t>ibrary construction was performed as described</w:t>
      </w:r>
      <w:r>
        <w:rPr>
          <w:rFonts w:ascii="Times New Roman" w:hAnsi="Times New Roman"/>
        </w:rPr>
        <w:t xml:space="preserve"> </w:t>
      </w:r>
      <w:r>
        <w:rPr>
          <w:rFonts w:ascii="Times New Roman" w:hAnsi="Times New Roman"/>
          <w:vertAlign w:val="superscript"/>
        </w:rPr>
        <w:t>31</w:t>
      </w:r>
      <w:r>
        <w:rPr>
          <w:rFonts w:ascii="Times New Roman" w:hAnsi="Times New Roman"/>
        </w:rPr>
        <w:t>. Libraries were quantified using the KAPA Universal Library Quantification kit. Single-end 50 bp reads were generated on a HiSeq 2500.</w:t>
      </w:r>
    </w:p>
    <w:p>
      <w:pPr>
        <w:jc w:val="both"/>
        <w:rPr>
          <w:rFonts w:ascii="Times New Roman" w:hAnsi="Times New Roman"/>
        </w:rPr>
      </w:pPr>
    </w:p>
    <w:p>
      <w:pPr>
        <w:jc w:val="both"/>
        <w:rPr>
          <w:rFonts w:ascii="Times New Roman" w:hAnsi="Times New Roman"/>
          <w:b/>
        </w:rPr>
      </w:pPr>
      <w:r>
        <w:rPr>
          <w:rFonts w:ascii="Times New Roman" w:hAnsi="Times New Roman"/>
          <w:b/>
        </w:rPr>
        <w:t>UV RNA immunoprecipitation (UV-RIP)</w:t>
      </w:r>
    </w:p>
    <w:p>
      <w:pPr>
        <w:jc w:val="both"/>
        <w:rPr>
          <w:rFonts w:ascii="Times New Roman" w:hAnsi="Times New Roman"/>
        </w:rPr>
      </w:pPr>
      <w:r>
        <w:rPr>
          <w:rFonts w:ascii="Times New Roman" w:hAnsi="Times New Roman"/>
        </w:rPr>
        <w:t>2x10</w:t>
      </w:r>
      <w:r>
        <w:rPr>
          <w:rFonts w:ascii="Times New Roman" w:hAnsi="Times New Roman"/>
          <w:vertAlign w:val="superscript"/>
        </w:rPr>
        <w:t>8</w:t>
      </w:r>
      <w:r>
        <w:rPr>
          <w:rFonts w:ascii="Times New Roman" w:hAnsi="Times New Roman"/>
        </w:rPr>
        <w:t xml:space="preserve"> cells per UV-RIP were irradiated with 0.2 J/cm2 of 254 nm UV-C light in a Stratalinker 2400. </w:t>
      </w:r>
      <w:r>
        <w:rPr>
          <w:rFonts w:ascii="Times New Roman" w:hAnsi="Times New Roman"/>
        </w:rPr>
        <w:t>RIP was performed as described</w:t>
      </w:r>
      <w:r>
        <w:rPr>
          <w:rFonts w:ascii="Times New Roman" w:hAnsi="Times New Roman"/>
        </w:rPr>
        <w:t xml:space="preserve"> </w:t>
      </w:r>
      <w:r>
        <w:rPr>
          <w:rFonts w:ascii="Times New Roman" w:hAnsi="Times New Roman"/>
          <w:vertAlign w:val="superscript"/>
        </w:rPr>
        <w:t>67</w:t>
      </w:r>
      <w:r>
        <w:rPr>
          <w:rFonts w:ascii="Times New Roman" w:hAnsi="Times New Roman"/>
        </w:rPr>
        <w:t xml:space="preserve"> </w:t>
      </w:r>
      <w:r>
        <w:rPr>
          <w:rFonts w:ascii="Times New Roman" w:hAnsi="Times New Roman"/>
        </w:rPr>
        <w:t>with antibodies to SUZ12 (Cell Signaling #3737), HA-dCas9 (3F10, Roche 11867423001), or non-specif</w:t>
      </w:r>
      <w:r>
        <w:rPr>
          <w:rFonts w:ascii="Times New Roman" w:hAnsi="Times New Roman"/>
        </w:rPr>
        <w:t xml:space="preserve">ic IgG control (Abcam ab46540). </w:t>
      </w:r>
      <w:r>
        <w:rPr>
          <w:rFonts w:ascii="Times New Roman" w:hAnsi="Times New Roman"/>
        </w:rPr>
        <w:t>Beads were washed 6</w:t>
      </w:r>
      <w:r>
        <w:rPr>
          <w:rFonts w:ascii="Times New Roman" w:hAnsi="Times New Roman"/>
        </w:rPr>
        <w:t>x</w:t>
      </w:r>
      <w:r>
        <w:rPr>
          <w:rFonts w:ascii="Times New Roman" w:hAnsi="Times New Roman"/>
        </w:rPr>
        <w:t xml:space="preserve"> with cold NT2 </w:t>
      </w:r>
      <w:r>
        <w:rPr>
          <w:rFonts w:ascii="Times New Roman" w:hAnsi="Times New Roman"/>
        </w:rPr>
        <w:t xml:space="preserve">buffer with 1M urea, pelleted and then incubated in 200 μl PK buffer (100 mM Tris-HCl pH 7.4, 50 mM NaCl, 10 mM EDTA) with 10 μl proteinase K (Roche 03115828001) for 20 mins at 1,100 rpm and 37°C. An equal volume of PK buffer </w:t>
      </w:r>
      <w:r>
        <w:rPr>
          <w:rFonts w:ascii="Times New Roman" w:hAnsi="Times New Roman"/>
        </w:rPr>
        <w:t xml:space="preserve">containing 7M urea </w:t>
      </w:r>
      <w:r>
        <w:rPr>
          <w:rFonts w:ascii="Times New Roman" w:hAnsi="Times New Roman"/>
        </w:rPr>
        <w:t>was added and a second incubation performed. Supernatan</w:t>
      </w:r>
      <w:r>
        <w:rPr>
          <w:rFonts w:ascii="Times New Roman" w:hAnsi="Times New Roman"/>
        </w:rPr>
        <w:t xml:space="preserve">t was collected and RNA purified </w:t>
      </w:r>
      <w:r>
        <w:rPr>
          <w:rFonts w:ascii="Times New Roman" w:hAnsi="Times New Roman"/>
        </w:rPr>
        <w:t>by phenol/cholorform extraction</w:t>
      </w:r>
      <w:r>
        <w:rPr>
          <w:rFonts w:ascii="Times New Roman" w:hAnsi="Times New Roman"/>
        </w:rPr>
        <w:t xml:space="preserve">. </w:t>
      </w:r>
    </w:p>
    <w:p>
      <w:pPr>
        <w:jc w:val="both"/>
        <w:rPr>
          <w:rFonts w:ascii="Times New Roman" w:hAnsi="Times New Roman"/>
          <w:b/>
        </w:rPr>
      </w:pPr>
    </w:p>
    <w:p>
      <w:pPr>
        <w:jc w:val="both"/>
        <w:rPr>
          <w:rFonts w:ascii="Times New Roman" w:hAnsi="Times New Roman"/>
          <w:b/>
        </w:rPr>
      </w:pPr>
      <w:r>
        <w:rPr>
          <w:rFonts w:ascii="Times New Roman" w:hAnsi="Times New Roman"/>
          <w:b/>
        </w:rPr>
        <w:t>RNA quantification</w:t>
      </w:r>
    </w:p>
    <w:p>
      <w:pPr>
        <w:jc w:val="both"/>
        <w:rPr>
          <w:rFonts w:ascii="Times New Roman" w:hAnsi="Times New Roman"/>
        </w:rPr>
      </w:pPr>
      <w:r>
        <w:rPr>
          <w:rFonts w:ascii="Times New Roman" w:hAnsi="Times New Roman"/>
        </w:rPr>
        <w:t>RNA was purified using TRIsure (Bioline)</w:t>
      </w:r>
      <w:r>
        <w:rPr>
          <w:rFonts w:ascii="Times New Roman" w:hAnsi="Times New Roman"/>
        </w:rPr>
        <w:t>,</w:t>
      </w:r>
      <w:r>
        <w:rPr>
          <w:rFonts w:ascii="Times New Roman" w:hAnsi="Times New Roman"/>
        </w:rPr>
        <w:t xml:space="preserve"> treated with </w:t>
      </w:r>
      <w:r>
        <w:rPr>
          <w:rFonts w:ascii="Times New Roman" w:hAnsi="Times New Roman"/>
        </w:rPr>
        <w:t>Turbo DNase (Thermo Fisher Scientific) for 30 mins at 37°C</w:t>
      </w:r>
      <w:r>
        <w:rPr>
          <w:rFonts w:ascii="Times New Roman" w:hAnsi="Times New Roman"/>
        </w:rPr>
        <w:t xml:space="preserve"> and</w:t>
      </w:r>
      <w:r>
        <w:rPr>
          <w:rFonts w:ascii="Times New Roman" w:hAnsi="Times New Roman"/>
        </w:rPr>
        <w:t xml:space="preserve"> reverse transcribed using SuperScript III (Life Technologies) and random hexamer primers. Specific RNAs were quantified by qPCR (Applied Biosystems) using QuantiTect SYBR Green PCR Kit (Qiagen) with the primers shown </w:t>
      </w:r>
      <w:r>
        <w:rPr>
          <w:rFonts w:ascii="Times New Roman" w:hAnsi="Times New Roman"/>
        </w:rPr>
        <w:t xml:space="preserve">in </w:t>
      </w:r>
      <w:r>
        <w:rPr>
          <w:rFonts w:ascii="Times New Roman" w:hAnsi="Times New Roman"/>
        </w:rPr>
        <w:t>Supplementary</w:t>
      </w:r>
      <w:r>
        <w:rPr>
          <w:rFonts w:ascii="Times New Roman" w:hAnsi="Times New Roman"/>
        </w:rPr>
        <w:t xml:space="preserve"> </w:t>
      </w:r>
      <w:r>
        <w:rPr>
          <w:rFonts w:ascii="Times New Roman" w:hAnsi="Times New Roman"/>
        </w:rPr>
        <w:t>T</w:t>
      </w:r>
      <w:r>
        <w:rPr>
          <w:rFonts w:ascii="Times New Roman" w:hAnsi="Times New Roman"/>
        </w:rPr>
        <w:t>able 2</w:t>
      </w:r>
      <w:r>
        <w:rPr>
          <w:rFonts w:ascii="Times New Roman" w:hAnsi="Times New Roman"/>
        </w:rPr>
        <w:t>.</w:t>
      </w:r>
    </w:p>
    <w:p>
      <w:pPr>
        <w:jc w:val="both"/>
        <w:rPr>
          <w:rFonts w:ascii="Times New Roman" w:hAnsi="Times New Roman"/>
        </w:rPr>
      </w:pPr>
    </w:p>
    <w:p>
      <w:pPr>
        <w:jc w:val="both"/>
        <w:rPr>
          <w:rFonts w:ascii="Times New Roman" w:hAnsi="Times New Roman"/>
          <w:b/>
        </w:rPr>
      </w:pPr>
      <w:r>
        <w:rPr>
          <w:rFonts w:ascii="Times New Roman" w:hAnsi="Times New Roman"/>
          <w:b/>
        </w:rPr>
        <w:t>Chromatin IP (ChIP)</w:t>
      </w:r>
    </w:p>
    <w:p>
      <w:pPr>
        <w:jc w:val="both"/>
        <w:rPr>
          <w:rFonts w:ascii="Times New Roman" w:hAnsi="Times New Roman"/>
        </w:rPr>
      </w:pPr>
      <w:r>
        <w:rPr>
          <w:rFonts w:ascii="Times New Roman" w:hAnsi="Times New Roman"/>
        </w:rPr>
        <w:t>C</w:t>
      </w:r>
      <w:r>
        <w:rPr>
          <w:rFonts w:ascii="Times New Roman" w:hAnsi="Times New Roman"/>
        </w:rPr>
        <w:t>ells were trypsinised from the plate, washed with PBS and cross-linked with 1% formaldehyde for 20 mins. ChIP was performed as described</w:t>
      </w:r>
      <w:r>
        <w:rPr>
          <w:rFonts w:ascii="Times New Roman" w:hAnsi="Times New Roman"/>
          <w:vertAlign w:val="superscript"/>
        </w:rPr>
        <w:t xml:space="preserve"> 31</w:t>
      </w:r>
      <w:r>
        <w:rPr>
          <w:rFonts w:ascii="Times New Roman" w:hAnsi="Times New Roman"/>
        </w:rPr>
        <w:t xml:space="preserve">, except </w:t>
      </w:r>
      <w:r>
        <w:rPr>
          <w:rFonts w:ascii="Times New Roman" w:hAnsi="Times New Roman"/>
        </w:rPr>
        <w:t>that cells were</w:t>
      </w:r>
      <w:r>
        <w:rPr>
          <w:rFonts w:ascii="Times New Roman" w:hAnsi="Times New Roman"/>
        </w:rPr>
        <w:t xml:space="preserve"> sonicated for 5 cycles </w:t>
      </w:r>
      <w:r>
        <w:rPr>
          <w:rFonts w:ascii="Times New Roman" w:hAnsi="Times New Roman"/>
        </w:rPr>
        <w:t>for NIH</w:t>
      </w:r>
      <w:r>
        <w:rPr>
          <w:rFonts w:ascii="Times New Roman" w:hAnsi="Times New Roman"/>
        </w:rPr>
        <w:t>-</w:t>
      </w:r>
      <w:r>
        <w:rPr>
          <w:rFonts w:ascii="Times New Roman" w:hAnsi="Times New Roman"/>
        </w:rPr>
        <w:t>3T3 cells or 4 cycles for G</w:t>
      </w:r>
      <w:r>
        <w:rPr>
          <w:rFonts w:ascii="Times New Roman" w:hAnsi="Times New Roman"/>
        </w:rPr>
        <w:t>-</w:t>
      </w:r>
      <w:r>
        <w:rPr>
          <w:rFonts w:ascii="Times New Roman" w:hAnsi="Times New Roman"/>
        </w:rPr>
        <w:t xml:space="preserve">401 cells </w:t>
      </w:r>
      <w:r>
        <w:rPr>
          <w:rFonts w:ascii="Times New Roman" w:hAnsi="Times New Roman"/>
        </w:rPr>
        <w:t>(30 s “on”, 30 s “off”) using a Diagenode Picoruptor. ChIP was performed using antibodies to SUZ12 (Cell Signaling 3737), HA-dCas9 (3F10, Roche 11867423001), H3K27me3 (Abcam ab6002 or ab192985),</w:t>
      </w:r>
      <w:r>
        <w:rPr>
          <w:rFonts w:ascii="Times New Roman" w:hAnsi="Times New Roman"/>
        </w:rPr>
        <w:t xml:space="preserve"> H3K27ac (</w:t>
      </w:r>
      <w:r>
        <w:rPr>
          <w:rFonts w:ascii="Times New Roman" w:hAnsi="Times New Roman"/>
        </w:rPr>
        <w:t>ab4729</w:t>
      </w:r>
      <w:r>
        <w:rPr>
          <w:rFonts w:ascii="Times New Roman" w:hAnsi="Times New Roman"/>
        </w:rPr>
        <w:t>), H2AK119ub (</w:t>
      </w:r>
      <w:r>
        <w:rPr>
          <w:rFonts w:ascii="Times New Roman" w:hAnsi="Times New Roman"/>
        </w:rPr>
        <w:t>CST 8240s</w:t>
      </w:r>
      <w:r>
        <w:rPr>
          <w:rFonts w:ascii="Times New Roman" w:hAnsi="Times New Roman"/>
        </w:rPr>
        <w:t xml:space="preserve">), </w:t>
      </w:r>
      <w:r>
        <w:rPr>
          <w:rFonts w:ascii="Times New Roman" w:hAnsi="Times New Roman"/>
        </w:rPr>
        <w:t xml:space="preserve">total H3 (Abcam #ab1791) or non-specific IgG control (Abcam ab46540). Enrichment of specific gene sequences was measured relative to input DNA by qPCR (Applied Biosystems) using QuantiTect SYBR Green PCR Kit (Qiagen) with the primers shown </w:t>
      </w:r>
      <w:r>
        <w:rPr>
          <w:rFonts w:ascii="Times New Roman" w:hAnsi="Times New Roman"/>
        </w:rPr>
        <w:t xml:space="preserve">in </w:t>
      </w:r>
      <w:r>
        <w:rPr>
          <w:rFonts w:ascii="Times New Roman" w:hAnsi="Times New Roman"/>
        </w:rPr>
        <w:t>Supplementary</w:t>
      </w:r>
      <w:r>
        <w:rPr>
          <w:rFonts w:ascii="Times New Roman" w:hAnsi="Times New Roman"/>
        </w:rPr>
        <w:t xml:space="preserve"> </w:t>
      </w:r>
      <w:r>
        <w:rPr>
          <w:rFonts w:ascii="Times New Roman" w:hAnsi="Times New Roman"/>
        </w:rPr>
        <w:t>T</w:t>
      </w:r>
      <w:r>
        <w:rPr>
          <w:rFonts w:ascii="Times New Roman" w:hAnsi="Times New Roman"/>
        </w:rPr>
        <w:t>able 2</w:t>
      </w:r>
      <w:r>
        <w:rPr>
          <w:rFonts w:ascii="Times New Roman" w:hAnsi="Times New Roman"/>
        </w:rPr>
        <w:t>.</w:t>
      </w:r>
    </w:p>
    <w:p>
      <w:pPr>
        <w:jc w:val="both"/>
        <w:rPr>
          <w:rFonts w:ascii="Times New Roman" w:hAnsi="Times New Roman"/>
        </w:rPr>
      </w:pPr>
    </w:p>
    <w:p>
      <w:pPr>
        <w:jc w:val="both"/>
        <w:rPr>
          <w:rFonts w:ascii="Times New Roman" w:hAnsi="Times New Roman"/>
        </w:rPr>
      </w:pPr>
    </w:p>
    <w:p>
      <w:pPr>
        <w:jc w:val="both"/>
        <w:rPr>
          <w:rFonts w:ascii="Times New Roman" w:hAnsi="Times New Roman"/>
          <w:b/>
        </w:rPr>
      </w:pPr>
      <w:r>
        <w:rPr>
          <w:rFonts w:ascii="Times New Roman" w:hAnsi="Times New Roman"/>
          <w:b/>
        </w:rPr>
        <w:t>Histone methyltransferase assays</w:t>
      </w:r>
    </w:p>
    <w:p>
      <w:pPr>
        <w:jc w:val="both"/>
        <w:rPr>
          <w:rFonts w:ascii="Times New Roman" w:hAnsi="Times New Roman"/>
        </w:rPr>
      </w:pPr>
      <w:r>
        <w:rPr>
          <w:rFonts w:ascii="Times New Roman" w:hAnsi="Times New Roman"/>
        </w:rPr>
        <w:t xml:space="preserve">30 nM PRC2 </w:t>
      </w:r>
      <w:r>
        <w:rPr>
          <w:rFonts w:ascii="Times New Roman" w:hAnsi="Times New Roman"/>
        </w:rPr>
        <w:t>(</w:t>
      </w:r>
      <w:r>
        <w:rPr>
          <w:rFonts w:ascii="Times New Roman" w:hAnsi="Times New Roman"/>
        </w:rPr>
        <w:t>EZH2</w:t>
      </w:r>
      <w:r>
        <w:rPr>
          <w:rFonts w:ascii="Times New Roman" w:hAnsi="Times New Roman"/>
        </w:rPr>
        <w:sym w:font="Symbol" w:char="F02D"/>
      </w:r>
      <w:r>
        <w:rPr>
          <w:rFonts w:ascii="Times New Roman" w:hAnsi="Times New Roman"/>
        </w:rPr>
        <w:t>SUZ12</w:t>
      </w:r>
      <w:r>
        <w:rPr>
          <w:rFonts w:ascii="Times New Roman" w:hAnsi="Times New Roman"/>
        </w:rPr>
        <w:sym w:font="Symbol" w:char="F02D"/>
      </w:r>
      <w:r>
        <w:rPr>
          <w:rFonts w:ascii="Times New Roman" w:hAnsi="Times New Roman"/>
        </w:rPr>
        <w:t>EED</w:t>
      </w:r>
      <w:r>
        <w:rPr>
          <w:rFonts w:ascii="Times New Roman" w:hAnsi="Times New Roman"/>
        </w:rPr>
        <w:sym w:font="Symbol" w:char="F02D"/>
      </w:r>
      <w:r>
        <w:rPr>
          <w:rFonts w:ascii="Times New Roman" w:hAnsi="Times New Roman"/>
        </w:rPr>
        <w:t>RB</w:t>
      </w:r>
      <w:r>
        <w:rPr>
          <w:rFonts w:ascii="Times New Roman" w:hAnsi="Times New Roman"/>
        </w:rPr>
        <w:t>B</w:t>
      </w:r>
      <w:r>
        <w:rPr>
          <w:rFonts w:ascii="Times New Roman" w:hAnsi="Times New Roman"/>
        </w:rPr>
        <w:t>P4</w:t>
      </w:r>
      <w:r>
        <w:rPr>
          <w:rFonts w:ascii="Times New Roman" w:hAnsi="Times New Roman"/>
        </w:rPr>
        <w:t xml:space="preserve"> </w:t>
      </w:r>
      <w:r>
        <w:rPr>
          <w:rFonts w:ascii="Times New Roman" w:hAnsi="Times New Roman"/>
        </w:rPr>
        <w:t>or</w:t>
      </w:r>
      <w:r>
        <w:rPr>
          <w:rFonts w:ascii="Times New Roman" w:hAnsi="Times New Roman"/>
        </w:rPr>
        <w:t xml:space="preserve"> RB</w:t>
      </w:r>
      <w:r>
        <w:rPr>
          <w:rFonts w:ascii="Times New Roman" w:hAnsi="Times New Roman"/>
        </w:rPr>
        <w:t xml:space="preserve">BP7; </w:t>
      </w:r>
      <w:r>
        <w:rPr>
          <w:rFonts w:ascii="Times New Roman" w:hAnsi="Times New Roman"/>
        </w:rPr>
        <w:t>Active Motif 31387) was incubated in the presence of 0.8 μM nucleosomes in 20 mM Hepes pH 7.9, 150 mM NaCl/KCl/LiCl, 20% glycerol 0.05% IGEPAL CA-630, 0.25 mM EDTA 1mM DTT, 320 μM SAM and Complete protease inhibitor for 30 mins at 25</w:t>
      </w:r>
      <w:r>
        <w:rPr>
          <w:rFonts w:ascii="Times New Roman" w:hAnsi="Times New Roman"/>
          <w:vertAlign w:val="superscript"/>
        </w:rPr>
        <w:t>o</w:t>
      </w:r>
      <w:r>
        <w:rPr>
          <w:rFonts w:ascii="Times New Roman" w:hAnsi="Times New Roman"/>
        </w:rPr>
        <w:t xml:space="preserve">C. </w:t>
      </w:r>
    </w:p>
    <w:p>
      <w:pPr>
        <w:jc w:val="both"/>
        <w:rPr>
          <w:rFonts w:ascii="Times New Roman" w:hAnsi="Times New Roman"/>
          <w:b/>
        </w:rPr>
      </w:pPr>
    </w:p>
    <w:p>
      <w:pPr>
        <w:jc w:val="both"/>
        <w:rPr>
          <w:rFonts w:ascii="Times New Roman" w:hAnsi="Times New Roman"/>
        </w:rPr>
      </w:pPr>
      <w:r>
        <w:rPr>
          <w:rFonts w:ascii="Times New Roman" w:hAnsi="Times New Roman"/>
          <w:b/>
        </w:rPr>
        <w:t>RNAs for binding experiments</w:t>
      </w:r>
    </w:p>
    <w:p>
      <w:pPr>
        <w:jc w:val="both"/>
        <w:rPr>
          <w:rFonts w:ascii="Times New Roman" w:hAnsi="Times New Roman"/>
        </w:rPr>
      </w:pPr>
      <w:r>
        <w:rPr>
          <w:rFonts w:ascii="Times New Roman" w:hAnsi="Times New Roman"/>
        </w:rPr>
        <w:t>G4-forming PIM1 and control ΔG</w:t>
      </w:r>
      <w:r>
        <w:rPr>
          <w:rFonts w:ascii="Times New Roman" w:hAnsi="Times New Roman"/>
        </w:rPr>
        <w:t>4 sequences</w:t>
      </w:r>
      <w:r>
        <w:rPr>
          <w:rFonts w:ascii="Times New Roman" w:hAnsi="Times New Roman"/>
        </w:rPr>
        <w:t xml:space="preserve"> were </w:t>
      </w:r>
      <w:r>
        <w:rPr>
          <w:rFonts w:ascii="Times New Roman" w:hAnsi="Times New Roman"/>
        </w:rPr>
        <w:t>taken from</w:t>
      </w:r>
      <w:r>
        <w:rPr>
          <w:rFonts w:ascii="Times New Roman" w:hAnsi="Times New Roman"/>
        </w:rPr>
        <w:t xml:space="preserve"> </w:t>
      </w:r>
      <w:r>
        <w:rPr>
          <w:rFonts w:ascii="Times New Roman" w:hAnsi="Times New Roman"/>
          <w:vertAlign w:val="superscript"/>
        </w:rPr>
        <w:t>48</w:t>
      </w:r>
      <w:r>
        <w:rPr>
          <w:rFonts w:ascii="Times New Roman" w:hAnsi="Times New Roman"/>
        </w:rPr>
        <w:t xml:space="preserve">. Two additional control RNAs, one for which the Gs within the G4-forming sequence were mutated to non-Gs (G-to-H) and a second for which the Gs within the G4-forming sequence were mutated to non-Gs and an equal number of non-G nucleotides outside of the G4-forming sequence were mutated to Gs (G-rich), </w:t>
      </w:r>
      <w:r>
        <w:rPr>
          <w:rFonts w:ascii="Times New Roman" w:hAnsi="Times New Roman"/>
        </w:rPr>
        <w:t xml:space="preserve">were synthesized as </w:t>
      </w:r>
      <w:r>
        <w:rPr>
          <w:rFonts w:ascii="Times New Roman" w:hAnsi="Times New Roman"/>
        </w:rPr>
        <w:t>gB</w:t>
      </w:r>
      <w:r>
        <w:rPr>
          <w:rFonts w:ascii="Times New Roman" w:hAnsi="Times New Roman"/>
        </w:rPr>
        <w:t>locks (IDT</w:t>
      </w:r>
      <w:r>
        <w:rPr>
          <w:rFonts w:ascii="Times New Roman" w:hAnsi="Times New Roman"/>
        </w:rPr>
        <w:t xml:space="preserve">, </w:t>
      </w:r>
      <w:r>
        <w:rPr>
          <w:rFonts w:ascii="Times New Roman" w:hAnsi="Times New Roman"/>
        </w:rPr>
        <w:t>sequences</w:t>
      </w:r>
      <w:r>
        <w:rPr>
          <w:rFonts w:ascii="Times New Roman" w:hAnsi="Times New Roman"/>
        </w:rPr>
        <w:t xml:space="preserve"> </w:t>
      </w:r>
      <w:r>
        <w:rPr>
          <w:rFonts w:ascii="Times New Roman" w:hAnsi="Times New Roman"/>
        </w:rPr>
        <w:t xml:space="preserve">in </w:t>
      </w:r>
      <w:r>
        <w:rPr>
          <w:rFonts w:ascii="Times New Roman" w:hAnsi="Times New Roman"/>
        </w:rPr>
        <w:t>Supplementary</w:t>
      </w:r>
      <w:r>
        <w:rPr>
          <w:rFonts w:ascii="Times New Roman" w:hAnsi="Times New Roman"/>
        </w:rPr>
        <w:t xml:space="preserve"> </w:t>
      </w:r>
      <w:r>
        <w:rPr>
          <w:rFonts w:ascii="Times New Roman" w:hAnsi="Times New Roman"/>
        </w:rPr>
        <w:t>T</w:t>
      </w:r>
      <w:r>
        <w:rPr>
          <w:rFonts w:ascii="Times New Roman" w:hAnsi="Times New Roman"/>
        </w:rPr>
        <w:t>able 2</w:t>
      </w:r>
      <w:r>
        <w:rPr>
          <w:rFonts w:ascii="Times New Roman" w:hAnsi="Times New Roman"/>
        </w:rPr>
        <w:t>)</w:t>
      </w:r>
      <w:r>
        <w:rPr>
          <w:rFonts w:ascii="Times New Roman" w:hAnsi="Times New Roman"/>
        </w:rPr>
        <w:t xml:space="preserve"> and cloned into pcDNA3.1.</w:t>
      </w:r>
      <w:r>
        <w:rPr>
          <w:rFonts w:ascii="Times New Roman" w:hAnsi="Times New Roman"/>
        </w:rPr>
        <w:t xml:space="preserve"> </w:t>
      </w:r>
      <w:r>
        <w:rPr>
          <w:rFonts w:ascii="Times New Roman" w:hAnsi="Times New Roman"/>
        </w:rPr>
        <w:t xml:space="preserve">Linearized </w:t>
      </w:r>
      <w:r>
        <w:rPr>
          <w:rFonts w:ascii="Times New Roman" w:hAnsi="Times New Roman"/>
        </w:rPr>
        <w:t>vectors</w:t>
      </w:r>
      <w:r>
        <w:rPr>
          <w:rFonts w:ascii="Times New Roman" w:hAnsi="Times New Roman"/>
        </w:rPr>
        <w:t xml:space="preserve"> were transcribed using the MAXIscript T7 Transcription Kit (Thermo Fisher Scientific) and RNA treated with Turbo DNase (Thermo Fisher Scientific). </w:t>
      </w:r>
      <w:r>
        <w:rPr>
          <w:rFonts w:ascii="Times New Roman" w:hAnsi="Times New Roman"/>
        </w:rPr>
        <w:t>B</w:t>
      </w:r>
      <w:r>
        <w:rPr>
          <w:rFonts w:ascii="Times New Roman" w:hAnsi="Times New Roman"/>
        </w:rPr>
        <w:t>iotin-14-CTP (19519016 Life Technologies) was added in a 0.4:1 ratio relative to CTP. RNA integrity was verified by polyacrylamide gel electrophoresis</w:t>
      </w:r>
      <w:r>
        <w:rPr>
          <w:rFonts w:ascii="Times New Roman" w:hAnsi="Times New Roman"/>
        </w:rPr>
        <w:t>.</w:t>
      </w:r>
      <w:r>
        <w:rPr>
          <w:rFonts w:ascii="Times New Roman" w:hAnsi="Times New Roman"/>
        </w:rPr>
        <w:t xml:space="preserve"> </w:t>
      </w:r>
      <w:r>
        <w:rPr>
          <w:rFonts w:ascii="Times New Roman" w:hAnsi="Times New Roman"/>
        </w:rPr>
        <w:t>G4 structure</w:t>
      </w:r>
      <w:r>
        <w:rPr>
          <w:rFonts w:ascii="Times New Roman" w:hAnsi="Times New Roman"/>
        </w:rPr>
        <w:t xml:space="preserve"> formation</w:t>
      </w:r>
      <w:r>
        <w:rPr>
          <w:rFonts w:ascii="Times New Roman" w:hAnsi="Times New Roman"/>
        </w:rPr>
        <w:t xml:space="preserve"> was confirmed using a revers</w:t>
      </w:r>
      <w:r>
        <w:rPr>
          <w:rFonts w:ascii="Times New Roman" w:hAnsi="Times New Roman"/>
        </w:rPr>
        <w:t xml:space="preserve">e transcriptase stalling assay </w:t>
      </w:r>
      <w:r>
        <w:rPr>
          <w:rFonts w:ascii="Times New Roman" w:hAnsi="Times New Roman"/>
          <w:vertAlign w:val="superscript"/>
        </w:rPr>
        <w:t>68</w:t>
      </w:r>
      <w:r>
        <w:rPr>
          <w:rFonts w:ascii="Times New Roman" w:hAnsi="Times New Roman"/>
        </w:rPr>
        <w:t xml:space="preserve">. </w:t>
      </w:r>
      <w:r>
        <w:rPr>
          <w:rFonts w:ascii="Times New Roman" w:hAnsi="Times New Roman"/>
        </w:rPr>
        <w:t>[rG</w:t>
      </w:r>
      <w:r>
        <w:rPr>
          <w:rFonts w:ascii="Times New Roman" w:hAnsi="Times New Roman"/>
          <w:vertAlign w:val="subscript"/>
        </w:rPr>
        <w:t>4</w:t>
      </w:r>
      <w:r>
        <w:rPr>
          <w:rFonts w:ascii="Times New Roman" w:hAnsi="Times New Roman"/>
        </w:rPr>
        <w:t>rA</w:t>
      </w:r>
      <w:r>
        <w:rPr>
          <w:rFonts w:ascii="Times New Roman" w:hAnsi="Times New Roman"/>
          <w:vertAlign w:val="subscript"/>
        </w:rPr>
        <w:t>4</w:t>
      </w:r>
      <w:r>
        <w:rPr>
          <w:rFonts w:ascii="Times New Roman" w:hAnsi="Times New Roman"/>
        </w:rPr>
        <w:t>]</w:t>
      </w:r>
      <w:r>
        <w:rPr>
          <w:rFonts w:ascii="Times New Roman" w:hAnsi="Times New Roman"/>
          <w:vertAlign w:val="subscript"/>
        </w:rPr>
        <w:t>5</w:t>
      </w:r>
      <w:r>
        <w:rPr>
          <w:rFonts w:ascii="Times New Roman" w:hAnsi="Times New Roman"/>
        </w:rPr>
        <w:t>, 5’-biotinylated-[rG</w:t>
      </w:r>
      <w:r>
        <w:rPr>
          <w:rFonts w:ascii="Times New Roman" w:hAnsi="Times New Roman"/>
          <w:vertAlign w:val="subscript"/>
        </w:rPr>
        <w:t>4</w:t>
      </w:r>
      <w:r>
        <w:rPr>
          <w:rFonts w:ascii="Times New Roman" w:hAnsi="Times New Roman"/>
        </w:rPr>
        <w:t>rA</w:t>
      </w:r>
      <w:r>
        <w:rPr>
          <w:rFonts w:ascii="Times New Roman" w:hAnsi="Times New Roman"/>
          <w:vertAlign w:val="subscript"/>
        </w:rPr>
        <w:t>4</w:t>
      </w:r>
      <w:r>
        <w:rPr>
          <w:rFonts w:ascii="Times New Roman" w:hAnsi="Times New Roman"/>
        </w:rPr>
        <w:t>]</w:t>
      </w:r>
      <w:r>
        <w:rPr>
          <w:rFonts w:ascii="Times New Roman" w:hAnsi="Times New Roman"/>
          <w:vertAlign w:val="subscript"/>
        </w:rPr>
        <w:t>5</w:t>
      </w:r>
      <w:r>
        <w:rPr>
          <w:rFonts w:ascii="Times New Roman" w:hAnsi="Times New Roman"/>
        </w:rPr>
        <w:t>, [rGrA]</w:t>
      </w:r>
      <w:r>
        <w:rPr>
          <w:rFonts w:ascii="Times New Roman" w:hAnsi="Times New Roman"/>
          <w:vertAlign w:val="subscript"/>
        </w:rPr>
        <w:t xml:space="preserve">20 </w:t>
      </w:r>
      <w:r>
        <w:rPr>
          <w:rFonts w:ascii="Times New Roman" w:hAnsi="Times New Roman"/>
        </w:rPr>
        <w:t>and 5’-biotinylated-[rGrA]</w:t>
      </w:r>
      <w:r>
        <w:rPr>
          <w:rFonts w:ascii="Times New Roman" w:hAnsi="Times New Roman"/>
          <w:vertAlign w:val="subscript"/>
        </w:rPr>
        <w:t xml:space="preserve">20 </w:t>
      </w:r>
      <w:r>
        <w:rPr>
          <w:rFonts w:ascii="Times New Roman" w:hAnsi="Times New Roman"/>
        </w:rPr>
        <w:t>40-mer RNA oligonucleotides were obtained from IDT. Native gel electrophoresis to measure formation of secondary struct</w:t>
      </w:r>
      <w:r>
        <w:rPr>
          <w:rFonts w:ascii="Times New Roman" w:hAnsi="Times New Roman"/>
        </w:rPr>
        <w:t>ure was performed as described</w:t>
      </w:r>
      <w:r>
        <w:rPr>
          <w:rFonts w:ascii="Times New Roman" w:hAnsi="Times New Roman"/>
        </w:rPr>
        <w:t xml:space="preserve"> </w:t>
      </w:r>
      <w:r>
        <w:rPr>
          <w:rFonts w:ascii="Times New Roman" w:hAnsi="Times New Roman"/>
          <w:vertAlign w:val="superscript"/>
        </w:rPr>
        <w:t>35</w:t>
      </w:r>
      <w:r>
        <w:rPr>
          <w:rFonts w:ascii="Times New Roman" w:hAnsi="Times New Roman"/>
        </w:rPr>
        <w:t xml:space="preserve">. </w:t>
      </w:r>
      <w:r>
        <w:rPr>
          <w:rFonts w:ascii="Times New Roman" w:hAnsi="Times New Roman"/>
        </w:rPr>
        <w:t xml:space="preserve">RNA </w:t>
      </w:r>
      <w:r>
        <w:rPr>
          <w:rFonts w:ascii="Times New Roman" w:hAnsi="Times New Roman"/>
        </w:rPr>
        <w:t>was folded either as described</w:t>
      </w:r>
      <w:r>
        <w:rPr>
          <w:rFonts w:ascii="Times New Roman" w:hAnsi="Times New Roman"/>
        </w:rPr>
        <w:t xml:space="preserve"> </w:t>
      </w:r>
      <w:r>
        <w:rPr>
          <w:rFonts w:ascii="Times New Roman" w:hAnsi="Times New Roman"/>
          <w:vertAlign w:val="superscript"/>
        </w:rPr>
        <w:t>35</w:t>
      </w:r>
      <w:r>
        <w:rPr>
          <w:rFonts w:ascii="Times New Roman" w:hAnsi="Times New Roman"/>
        </w:rPr>
        <w:t xml:space="preserve"> </w:t>
      </w:r>
      <w:r>
        <w:rPr>
          <w:rFonts w:ascii="Times New Roman" w:hAnsi="Times New Roman"/>
        </w:rPr>
        <w:t>or</w:t>
      </w:r>
      <w:r>
        <w:rPr>
          <w:rFonts w:ascii="Times New Roman" w:hAnsi="Times New Roman"/>
        </w:rPr>
        <w:t xml:space="preserve"> in pull-down buffer</w:t>
      </w:r>
      <w:r>
        <w:rPr>
          <w:rFonts w:ascii="Times New Roman" w:hAnsi="Times New Roman"/>
        </w:rPr>
        <w:t xml:space="preserve"> to confirm maintenance of RNA structu</w:t>
      </w:r>
      <w:r>
        <w:rPr>
          <w:rFonts w:ascii="Times New Roman" w:hAnsi="Times New Roman"/>
        </w:rPr>
        <w:t>re during PRC2 pull-down assays</w:t>
      </w:r>
      <w:r>
        <w:rPr>
          <w:rFonts w:ascii="Times New Roman" w:hAnsi="Times New Roman"/>
        </w:rPr>
        <w:t>. Radiolabeled RNA was visualised using a Typhoon phosphorimager (GE) and ImageQuantTL (GE).</w:t>
      </w:r>
    </w:p>
    <w:p>
      <w:pPr>
        <w:jc w:val="both"/>
        <w:rPr>
          <w:rFonts w:ascii="Times New Roman" w:hAnsi="Times New Roman"/>
        </w:rPr>
      </w:pPr>
    </w:p>
    <w:p>
      <w:pPr>
        <w:jc w:val="both"/>
        <w:rPr>
          <w:rFonts w:ascii="Times New Roman" w:hAnsi="Times New Roman"/>
          <w:b/>
        </w:rPr>
      </w:pPr>
      <w:r>
        <w:rPr>
          <w:rFonts w:ascii="Times New Roman" w:hAnsi="Times New Roman"/>
          <w:b/>
        </w:rPr>
        <w:t xml:space="preserve">RNA pull-downs </w:t>
      </w:r>
    </w:p>
    <w:p>
      <w:pPr>
        <w:jc w:val="both"/>
        <w:rPr>
          <w:rFonts w:ascii="Times New Roman" w:hAnsi="Times New Roman"/>
        </w:rPr>
      </w:pPr>
      <w:r>
        <w:rPr>
          <w:rFonts w:ascii="Times New Roman" w:hAnsi="Times New Roman"/>
        </w:rPr>
        <w:t>B</w:t>
      </w:r>
      <w:r>
        <w:rPr>
          <w:rFonts w:ascii="Times New Roman" w:hAnsi="Times New Roman"/>
        </w:rPr>
        <w:t>iotinylated RNA</w:t>
      </w:r>
      <w:r>
        <w:rPr>
          <w:rFonts w:ascii="Times New Roman" w:hAnsi="Times New Roman"/>
        </w:rPr>
        <w:t>s</w:t>
      </w:r>
      <w:r>
        <w:rPr>
          <w:rFonts w:ascii="Times New Roman" w:hAnsi="Times New Roman"/>
        </w:rPr>
        <w:t xml:space="preserve"> were incubated in pull-down buffer containing 10 mM H</w:t>
      </w:r>
      <w:r>
        <w:rPr>
          <w:rFonts w:ascii="Times New Roman" w:hAnsi="Times New Roman"/>
        </w:rPr>
        <w:t>EPES pH 7.9, 150 mM KCl or LiCl</w:t>
      </w:r>
      <w:r>
        <w:rPr>
          <w:rFonts w:ascii="Times New Roman" w:hAnsi="Times New Roman"/>
        </w:rPr>
        <w:t xml:space="preserve">, 0.25 mM EDTA (pH 8.0), 1 mM DTT, 5% Glycerol, 0.05% IGEPAL CA-630, </w:t>
      </w:r>
      <w:r>
        <w:rPr>
          <w:rFonts w:ascii="Times New Roman" w:hAnsi="Times New Roman"/>
          <w:shd w:val="clear" w:color="auto" w:fill="FFFFFF"/>
        </w:rPr>
        <w:t>33 ng/</w:t>
      </w:r>
      <w:r>
        <w:rPr>
          <w:rFonts w:ascii="Symbol" w:hAnsi="Symbol"/>
          <w:shd w:val="clear" w:color="auto" w:fill="FFFFFF"/>
        </w:rPr>
        <w:t></w:t>
      </w:r>
      <w:r>
        <w:rPr>
          <w:rFonts w:ascii="Times New Roman" w:hAnsi="Times New Roman"/>
          <w:shd w:val="clear" w:color="auto" w:fill="FFFFFF"/>
        </w:rPr>
        <w:t>l BSA,</w:t>
      </w:r>
      <w:r>
        <w:rPr>
          <w:rFonts w:ascii="Times New Roman" w:hAnsi="Times New Roman"/>
        </w:rPr>
        <w:t xml:space="preserve"> RNaseOUT (Invitrogen) and Complete protease inhibitor and G4 formation promoted by heating to 95°C before cooling on ice and incubation at 37°C for 30 mins.</w:t>
      </w:r>
      <w:r>
        <w:rPr>
          <w:rFonts w:ascii="Times New Roman" w:hAnsi="Times New Roman"/>
        </w:rPr>
        <w:t xml:space="preserve"> </w:t>
      </w:r>
      <w:r>
        <w:rPr>
          <w:rFonts w:ascii="Times New Roman" w:hAnsi="Times New Roman"/>
        </w:rPr>
        <w:t>500, 50 or 5 ng/μl f</w:t>
      </w:r>
      <w:r>
        <w:rPr>
          <w:rFonts w:ascii="Times New Roman" w:hAnsi="Times New Roman"/>
        </w:rPr>
        <w:t xml:space="preserve">olded biotinylated-RNA was bound to MyOne Streptavidin T1 Dynabeads (Thermo Fisher Scientific) </w:t>
      </w:r>
      <w:r>
        <w:rPr>
          <w:rFonts w:ascii="Times New Roman" w:hAnsi="Times New Roman"/>
        </w:rPr>
        <w:t>for</w:t>
      </w:r>
      <w:r>
        <w:rPr>
          <w:rFonts w:ascii="Times New Roman" w:hAnsi="Times New Roman"/>
        </w:rPr>
        <w:t xml:space="preserve"> 1 hr at 4°C</w:t>
      </w:r>
      <w:r>
        <w:rPr>
          <w:rFonts w:ascii="Times New Roman" w:hAnsi="Times New Roman"/>
        </w:rPr>
        <w:t xml:space="preserve">, washed, </w:t>
      </w:r>
      <w:r>
        <w:rPr>
          <w:rFonts w:ascii="Times New Roman" w:hAnsi="Times New Roman"/>
        </w:rPr>
        <w:t xml:space="preserve">and then </w:t>
      </w:r>
      <w:r>
        <w:rPr>
          <w:rFonts w:ascii="Times New Roman" w:hAnsi="Times New Roman"/>
        </w:rPr>
        <w:t>incubated with</w:t>
      </w:r>
      <w:r>
        <w:rPr>
          <w:rFonts w:ascii="Times New Roman" w:hAnsi="Times New Roman"/>
        </w:rPr>
        <w:t xml:space="preserve"> 1.5 ng/μl of recombinant PRC2 (Active Motif 31387) </w:t>
      </w:r>
      <w:r>
        <w:rPr>
          <w:rFonts w:ascii="Times New Roman" w:hAnsi="Times New Roman"/>
        </w:rPr>
        <w:t>for 3 hrs at 4</w:t>
      </w:r>
      <w:r>
        <w:rPr>
          <w:rFonts w:ascii="Times New Roman" w:hAnsi="Times New Roman"/>
          <w:vertAlign w:val="superscript"/>
        </w:rPr>
        <w:t>o</w:t>
      </w:r>
      <w:r>
        <w:rPr>
          <w:rFonts w:ascii="Times New Roman" w:hAnsi="Times New Roman"/>
        </w:rPr>
        <w:t xml:space="preserve">C. Beads were washed </w:t>
      </w:r>
      <w:r>
        <w:rPr>
          <w:rFonts w:ascii="Times New Roman" w:hAnsi="Times New Roman"/>
        </w:rPr>
        <w:t>3x</w:t>
      </w:r>
      <w:r>
        <w:rPr>
          <w:rFonts w:ascii="Times New Roman" w:hAnsi="Times New Roman"/>
        </w:rPr>
        <w:t xml:space="preserve"> with binding buffer and then resuspended in </w:t>
      </w:r>
      <w:r>
        <w:rPr>
          <w:rFonts w:ascii="Times New Roman" w:hAnsi="Times New Roman"/>
        </w:rPr>
        <w:t>NuPAGE loading buffer</w:t>
      </w:r>
      <w:r>
        <w:rPr>
          <w:rFonts w:ascii="Times New Roman" w:hAnsi="Times New Roman"/>
        </w:rPr>
        <w:t>.</w:t>
      </w:r>
      <w:r>
        <w:rPr>
          <w:rFonts w:ascii="Times New Roman" w:hAnsi="Times New Roman"/>
        </w:rPr>
        <w:t xml:space="preserve"> </w:t>
      </w:r>
      <w:r>
        <w:rPr>
          <w:rFonts w:ascii="Times New Roman" w:hAnsi="Times New Roman"/>
          <w:i/>
        </w:rPr>
        <w:t xml:space="preserve">In vitro </w:t>
      </w:r>
      <w:r>
        <w:rPr>
          <w:rFonts w:ascii="Times New Roman" w:hAnsi="Times New Roman"/>
        </w:rPr>
        <w:t>transcribed biotinylated PIM1 or PIM1-</w:t>
      </w:r>
      <w:r>
        <w:rPr>
          <w:rFonts w:ascii="Symbol" w:hAnsi="Symbol"/>
        </w:rPr>
        <w:t></w:t>
      </w:r>
      <w:r>
        <w:rPr>
          <w:rFonts w:ascii="Times New Roman" w:hAnsi="Times New Roman"/>
        </w:rPr>
        <w:t xml:space="preserve">G4 RNA were folded in pull-down buffer containing NaCl and G4 formation was promoted </w:t>
      </w:r>
      <w:r>
        <w:rPr>
          <w:rFonts w:ascii="Times New Roman" w:hAnsi="Times New Roman"/>
        </w:rPr>
        <w:t>as above</w:t>
      </w:r>
      <w:r>
        <w:rPr>
          <w:rFonts w:ascii="Times New Roman" w:hAnsi="Times New Roman"/>
        </w:rPr>
        <w:t xml:space="preserve">. RNA was bound to </w:t>
      </w:r>
      <w:r>
        <w:rPr>
          <w:rFonts w:ascii="Times New Roman" w:hAnsi="Times New Roman"/>
        </w:rPr>
        <w:t xml:space="preserve">MyOne Streptavidin T1 Dynabeads, </w:t>
      </w:r>
      <w:r>
        <w:rPr>
          <w:rFonts w:ascii="Times New Roman" w:hAnsi="Times New Roman"/>
        </w:rPr>
        <w:t>added to 0.1 μg/μl ESC nuclear extract</w:t>
      </w:r>
      <w:r>
        <w:rPr>
          <w:rFonts w:ascii="Times New Roman" w:hAnsi="Times New Roman"/>
        </w:rPr>
        <w:t>, prepared as described</w:t>
      </w:r>
      <w:r>
        <w:rPr>
          <w:rFonts w:ascii="Times New Roman" w:hAnsi="Times New Roman"/>
        </w:rPr>
        <w:t xml:space="preserve"> </w:t>
      </w:r>
      <w:r>
        <w:rPr>
          <w:rFonts w:ascii="Times New Roman" w:hAnsi="Times New Roman"/>
          <w:vertAlign w:val="superscript"/>
        </w:rPr>
        <w:t>69</w:t>
      </w:r>
      <w:r>
        <w:rPr>
          <w:rFonts w:ascii="Times New Roman" w:hAnsi="Times New Roman"/>
        </w:rPr>
        <w:t>, and the pull-down allowed to proceed as above.</w:t>
      </w:r>
    </w:p>
    <w:p>
      <w:pPr>
        <w:jc w:val="both"/>
        <w:rPr>
          <w:rFonts w:ascii="Times New Roman" w:hAnsi="Times New Roman"/>
        </w:rPr>
      </w:pPr>
    </w:p>
    <w:p>
      <w:pPr>
        <w:jc w:val="both"/>
        <w:rPr>
          <w:rFonts w:ascii="Times New Roman" w:hAnsi="Times New Roman"/>
          <w:b/>
        </w:rPr>
      </w:pPr>
      <w:r>
        <w:rPr>
          <w:rFonts w:ascii="Times New Roman" w:hAnsi="Times New Roman"/>
          <w:b/>
        </w:rPr>
        <w:t>N</w:t>
      </w:r>
      <w:r>
        <w:rPr>
          <w:rFonts w:ascii="Times New Roman" w:hAnsi="Times New Roman"/>
          <w:b/>
        </w:rPr>
        <w:t>ucleosome pull-downs</w:t>
      </w:r>
    </w:p>
    <w:p>
      <w:pPr>
        <w:jc w:val="both"/>
        <w:rPr>
          <w:rFonts w:ascii="Times New Roman" w:hAnsi="Times New Roman"/>
        </w:rPr>
      </w:pPr>
      <w:r>
        <w:rPr>
          <w:rFonts w:ascii="Times New Roman" w:hAnsi="Times New Roman"/>
        </w:rPr>
        <w:t xml:space="preserve">Recombinant human </w:t>
      </w:r>
      <w:r>
        <w:rPr>
          <w:rFonts w:ascii="Times New Roman" w:hAnsi="Times New Roman"/>
        </w:rPr>
        <w:t>histones</w:t>
      </w:r>
      <w:r>
        <w:rPr>
          <w:rFonts w:ascii="Times New Roman" w:hAnsi="Times New Roman"/>
        </w:rPr>
        <w:t xml:space="preserve"> were expressed in </w:t>
      </w:r>
      <w:r>
        <w:rPr>
          <w:rFonts w:ascii="Times New Roman" w:hAnsi="Times New Roman"/>
          <w:i/>
        </w:rPr>
        <w:t>E. coli</w:t>
      </w:r>
      <w:r>
        <w:rPr>
          <w:rFonts w:ascii="Times New Roman" w:hAnsi="Times New Roman"/>
        </w:rPr>
        <w:t xml:space="preserve"> and purified as described</w:t>
      </w:r>
      <w:r>
        <w:rPr>
          <w:rFonts w:ascii="Times New Roman" w:hAnsi="Times New Roman"/>
        </w:rPr>
        <w:t xml:space="preserve"> </w:t>
      </w:r>
      <w:r>
        <w:rPr>
          <w:rFonts w:ascii="Times New Roman" w:hAnsi="Times New Roman"/>
          <w:vertAlign w:val="superscript"/>
        </w:rPr>
        <w:t>69</w:t>
      </w:r>
      <w:r>
        <w:rPr>
          <w:rFonts w:ascii="Times New Roman" w:hAnsi="Times New Roman"/>
        </w:rPr>
        <w:t>.</w:t>
      </w:r>
      <w:r>
        <w:rPr>
          <w:rFonts w:ascii="Times New Roman" w:hAnsi="Times New Roman"/>
        </w:rPr>
        <w:t xml:space="preserve"> </w:t>
      </w:r>
      <w:r>
        <w:rPr>
          <w:rFonts w:ascii="Times New Roman" w:hAnsi="Times New Roman"/>
        </w:rPr>
        <w:t>N</w:t>
      </w:r>
      <w:r>
        <w:rPr>
          <w:rFonts w:ascii="Times New Roman" w:hAnsi="Times New Roman"/>
        </w:rPr>
        <w:t xml:space="preserve">ucleosomes </w:t>
      </w:r>
      <w:r>
        <w:rPr>
          <w:rFonts w:ascii="Times New Roman" w:hAnsi="Times New Roman"/>
        </w:rPr>
        <w:t xml:space="preserve">were assembled </w:t>
      </w:r>
      <w:r>
        <w:rPr>
          <w:rFonts w:ascii="Times New Roman" w:hAnsi="Times New Roman"/>
        </w:rPr>
        <w:t xml:space="preserve">by salt deposition dialysis using a biotinylated </w:t>
      </w:r>
      <w:r>
        <w:rPr>
          <w:rFonts w:ascii="Times New Roman" w:hAnsi="Times New Roman"/>
        </w:rPr>
        <w:t xml:space="preserve">601 sequence-containing </w:t>
      </w:r>
      <w:r>
        <w:rPr>
          <w:rFonts w:ascii="Times New Roman" w:hAnsi="Times New Roman"/>
        </w:rPr>
        <w:t>185 bp DNA fragment, as described</w:t>
      </w:r>
      <w:r>
        <w:rPr>
          <w:rFonts w:ascii="Times New Roman" w:hAnsi="Times New Roman"/>
        </w:rPr>
        <w:t xml:space="preserve"> </w:t>
      </w:r>
      <w:r>
        <w:rPr>
          <w:rFonts w:ascii="Times New Roman" w:hAnsi="Times New Roman"/>
          <w:vertAlign w:val="superscript"/>
        </w:rPr>
        <w:t>69</w:t>
      </w:r>
      <w:r>
        <w:rPr>
          <w:rFonts w:ascii="Times New Roman" w:hAnsi="Times New Roman"/>
        </w:rPr>
        <w:t xml:space="preserve">. 50 nM nucleosomes were incubated with 1.5 ng/μl recombinant PRC2 (Active Motif 31387), 10 μl MyOne Streptavidin T1 Dynabeads (Thermo scientific) and 200, 20 or 2 ng/μl of pre-folded RNA, in pull-down buffer </w:t>
      </w:r>
      <w:r>
        <w:rPr>
          <w:rFonts w:ascii="Times New Roman" w:hAnsi="Times New Roman"/>
        </w:rPr>
        <w:t>(</w:t>
      </w:r>
      <w:r>
        <w:rPr>
          <w:rFonts w:ascii="Times New Roman" w:hAnsi="Times New Roman"/>
        </w:rPr>
        <w:t>10 mM HEPES pH 7.9, 1</w:t>
      </w:r>
      <w:r>
        <w:rPr>
          <w:rFonts w:ascii="Times New Roman" w:hAnsi="Times New Roman"/>
        </w:rPr>
        <w:t>5</w:t>
      </w:r>
      <w:r>
        <w:rPr>
          <w:rFonts w:ascii="Times New Roman" w:hAnsi="Times New Roman"/>
        </w:rPr>
        <w:t xml:space="preserve">0 mM LiCl or KCl, 0.25 mM EDTA (pH 8.0), 1 mM DTT, 5% Glycerol, 0.05%, IGEPAL CA-630, 320 μM SAM, </w:t>
      </w:r>
      <w:r>
        <w:rPr>
          <w:rFonts w:ascii="Times New Roman" w:hAnsi="Times New Roman"/>
          <w:shd w:val="clear" w:color="auto" w:fill="FFFFFF"/>
        </w:rPr>
        <w:t>33 ng/</w:t>
      </w:r>
      <w:r>
        <w:rPr>
          <w:rFonts w:ascii="Symbol" w:hAnsi="Symbol"/>
          <w:shd w:val="clear" w:color="auto" w:fill="FFFFFF"/>
        </w:rPr>
        <w:t></w:t>
      </w:r>
      <w:r>
        <w:rPr>
          <w:rFonts w:ascii="Times New Roman" w:hAnsi="Times New Roman"/>
          <w:shd w:val="clear" w:color="auto" w:fill="FFFFFF"/>
        </w:rPr>
        <w:t>l BSA,</w:t>
      </w:r>
      <w:r>
        <w:rPr>
          <w:rFonts w:ascii="Times New Roman" w:hAnsi="Times New Roman"/>
        </w:rPr>
        <w:t xml:space="preserve"> a</w:t>
      </w:r>
      <w:r>
        <w:rPr>
          <w:rFonts w:ascii="Times New Roman" w:hAnsi="Times New Roman"/>
        </w:rPr>
        <w:t>nd Complete protease inhibitor</w:t>
      </w:r>
      <w:r>
        <w:rPr>
          <w:rFonts w:ascii="Times New Roman" w:hAnsi="Times New Roman"/>
        </w:rPr>
        <w:t>)</w:t>
      </w:r>
      <w:r>
        <w:rPr>
          <w:rFonts w:ascii="Times New Roman" w:hAnsi="Times New Roman"/>
        </w:rPr>
        <w:t xml:space="preserve"> </w:t>
      </w:r>
      <w:r>
        <w:rPr>
          <w:rFonts w:ascii="Times New Roman" w:hAnsi="Times New Roman"/>
        </w:rPr>
        <w:t>for 3 hrs at 4</w:t>
      </w:r>
      <w:r>
        <w:rPr>
          <w:rFonts w:ascii="Times New Roman" w:hAnsi="Times New Roman"/>
          <w:vertAlign w:val="superscript"/>
        </w:rPr>
        <w:t>o</w:t>
      </w:r>
      <w:r>
        <w:rPr>
          <w:rFonts w:ascii="Times New Roman" w:hAnsi="Times New Roman"/>
        </w:rPr>
        <w:t>C</w:t>
      </w:r>
      <w:r>
        <w:rPr>
          <w:rFonts w:ascii="Times New Roman" w:hAnsi="Times New Roman"/>
        </w:rPr>
        <w:t xml:space="preserve">. Beads were </w:t>
      </w:r>
      <w:r>
        <w:rPr>
          <w:rFonts w:ascii="Times New Roman" w:hAnsi="Times New Roman"/>
        </w:rPr>
        <w:t>washed 3</w:t>
      </w:r>
      <w:r>
        <w:rPr>
          <w:rFonts w:ascii="Times New Roman" w:hAnsi="Times New Roman"/>
        </w:rPr>
        <w:t>x</w:t>
      </w:r>
      <w:r>
        <w:rPr>
          <w:rFonts w:ascii="Times New Roman" w:hAnsi="Times New Roman"/>
        </w:rPr>
        <w:t xml:space="preserve"> at 4</w:t>
      </w:r>
      <w:r>
        <w:rPr>
          <w:rFonts w:ascii="Times New Roman" w:hAnsi="Times New Roman"/>
          <w:vertAlign w:val="superscript"/>
        </w:rPr>
        <w:t>o</w:t>
      </w:r>
      <w:r>
        <w:rPr>
          <w:rFonts w:ascii="Times New Roman" w:hAnsi="Times New Roman"/>
        </w:rPr>
        <w:t>C in Li</w:t>
      </w:r>
      <w:r>
        <w:rPr>
          <w:rFonts w:ascii="Times New Roman" w:hAnsi="Times New Roman"/>
          <w:vertAlign w:val="superscript"/>
        </w:rPr>
        <w:t>+</w:t>
      </w:r>
      <w:r>
        <w:rPr>
          <w:rFonts w:ascii="Times New Roman" w:hAnsi="Times New Roman"/>
        </w:rPr>
        <w:t xml:space="preserve"> or K</w:t>
      </w:r>
      <w:r>
        <w:rPr>
          <w:rFonts w:ascii="Times New Roman" w:hAnsi="Times New Roman"/>
          <w:vertAlign w:val="superscript"/>
        </w:rPr>
        <w:t xml:space="preserve">+ </w:t>
      </w:r>
      <w:r>
        <w:rPr>
          <w:rFonts w:ascii="Times New Roman" w:hAnsi="Times New Roman"/>
        </w:rPr>
        <w:t>pull-</w:t>
      </w:r>
      <w:r>
        <w:rPr>
          <w:rFonts w:ascii="Times New Roman" w:hAnsi="Times New Roman"/>
        </w:rPr>
        <w:t>down buffer supplemented with 1</w:t>
      </w:r>
      <w:r>
        <w:rPr>
          <w:rFonts w:ascii="Times New Roman" w:hAnsi="Times New Roman"/>
        </w:rPr>
        <w:t>M urea. For nucleosome pull-downs using nuclear extract, 50 nM nuc</w:t>
      </w:r>
      <w:r>
        <w:rPr>
          <w:rFonts w:ascii="Times New Roman" w:hAnsi="Times New Roman"/>
        </w:rPr>
        <w:t>leosomes were incubated with 0.2</w:t>
      </w:r>
      <w:r>
        <w:rPr>
          <w:rFonts w:ascii="Times New Roman" w:hAnsi="Times New Roman"/>
        </w:rPr>
        <w:t xml:space="preserve"> μg/μl mESC nuclear extract, </w:t>
      </w:r>
      <w:r>
        <w:rPr>
          <w:rFonts w:ascii="Times New Roman" w:hAnsi="Times New Roman"/>
        </w:rPr>
        <w:t>in nucleosome pull-down buffer containing NaCl instead of KCl</w:t>
      </w:r>
      <w:r>
        <w:rPr>
          <w:rFonts w:ascii="Times New Roman" w:hAnsi="Times New Roman"/>
        </w:rPr>
        <w:t xml:space="preserve"> or </w:t>
      </w:r>
      <w:r>
        <w:rPr>
          <w:rFonts w:ascii="Times New Roman" w:hAnsi="Times New Roman"/>
        </w:rPr>
        <w:t>LiCl.</w:t>
      </w:r>
      <w:r>
        <w:rPr>
          <w:rFonts w:ascii="Times New Roman" w:hAnsi="Times New Roman"/>
        </w:rPr>
        <w:t xml:space="preserve"> </w:t>
      </w:r>
    </w:p>
    <w:p>
      <w:pPr>
        <w:jc w:val="both"/>
        <w:rPr>
          <w:rFonts w:ascii="Times New Roman" w:hAnsi="Times New Roman"/>
        </w:rPr>
      </w:pPr>
    </w:p>
    <w:p>
      <w:pPr>
        <w:jc w:val="both"/>
        <w:rPr>
          <w:rFonts w:ascii="Times New Roman" w:hAnsi="Times New Roman"/>
        </w:rPr>
      </w:pPr>
      <w:r>
        <w:rPr>
          <w:rFonts w:ascii="Times New Roman" w:hAnsi="Times New Roman"/>
        </w:rPr>
        <w:t xml:space="preserve">When measuring the effect of linker DNA, in order to ensure pull-down of PRC2 binding to intact nucleosomes and not to any potential free DNA, we used nucleosomes </w:t>
      </w:r>
      <w:r>
        <w:rPr>
          <w:rFonts w:ascii="Times New Roman" w:hAnsi="Times New Roman"/>
        </w:rPr>
        <w:t>containing</w:t>
      </w:r>
      <w:r>
        <w:rPr>
          <w:rFonts w:ascii="Times New Roman" w:hAnsi="Times New Roman"/>
        </w:rPr>
        <w:t xml:space="preserve"> </w:t>
      </w:r>
      <w:r>
        <w:rPr>
          <w:rFonts w:ascii="Times New Roman" w:hAnsi="Times New Roman"/>
        </w:rPr>
        <w:t>biotinylated H2A (Abcam ab200286)</w:t>
      </w:r>
      <w:r>
        <w:rPr>
          <w:rFonts w:ascii="Times New Roman" w:hAnsi="Times New Roman"/>
        </w:rPr>
        <w:t xml:space="preserve"> assembled using </w:t>
      </w:r>
      <w:r>
        <w:rPr>
          <w:rFonts w:ascii="Times New Roman" w:hAnsi="Times New Roman"/>
          <w:shd w:val="clear" w:color="auto" w:fill="FFFFFF"/>
        </w:rPr>
        <w:t xml:space="preserve">147 bp or 185 bp </w:t>
      </w:r>
      <w:r>
        <w:rPr>
          <w:rFonts w:ascii="Times New Roman" w:hAnsi="Times New Roman"/>
        </w:rPr>
        <w:t xml:space="preserve">non-biotinylated </w:t>
      </w:r>
      <w:r>
        <w:rPr>
          <w:rFonts w:ascii="Times New Roman" w:hAnsi="Times New Roman"/>
        </w:rPr>
        <w:t xml:space="preserve">601 sequence-containing </w:t>
      </w:r>
      <w:r>
        <w:rPr>
          <w:rFonts w:ascii="Times New Roman" w:hAnsi="Times New Roman"/>
        </w:rPr>
        <w:t xml:space="preserve">DNA. </w:t>
      </w:r>
      <w:r>
        <w:rPr>
          <w:rFonts w:ascii="Times New Roman" w:hAnsi="Times New Roman"/>
        </w:rPr>
        <w:t xml:space="preserve">Beads were washed twice in pull-down buffer with </w:t>
      </w:r>
      <w:r>
        <w:rPr>
          <w:rFonts w:ascii="Times New Roman" w:hAnsi="Times New Roman"/>
          <w:color w:val="000000" w:themeColor="text1"/>
        </w:rPr>
        <w:t xml:space="preserve">1 M </w:t>
      </w:r>
      <w:r>
        <w:rPr>
          <w:rFonts w:ascii="Times New Roman" w:hAnsi="Times New Roman"/>
          <w:color w:val="000000" w:themeColor="text1"/>
        </w:rPr>
        <w:t>NaCl</w:t>
      </w:r>
      <w:r>
        <w:rPr>
          <w:rFonts w:ascii="Times New Roman" w:hAnsi="Times New Roman"/>
          <w:color w:val="FF0000"/>
        </w:rPr>
        <w:t xml:space="preserve"> </w:t>
      </w:r>
      <w:r>
        <w:rPr>
          <w:rFonts w:ascii="Times New Roman" w:hAnsi="Times New Roman"/>
        </w:rPr>
        <w:t>and then twice in pull-down buffer with 150 mM NaCl. Samples were then resuspended in 1x LDS buffer (Thermo Fisher), heated, spun-down before resolution by SDS-PAGE.</w:t>
      </w:r>
    </w:p>
    <w:p>
      <w:pPr>
        <w:jc w:val="both"/>
        <w:rPr>
          <w:rFonts w:ascii="Times New Roman" w:hAnsi="Times New Roman"/>
        </w:rPr>
      </w:pPr>
    </w:p>
    <w:p>
      <w:pPr>
        <w:jc w:val="both"/>
        <w:rPr>
          <w:rFonts w:ascii="Times New Roman" w:hAnsi="Times New Roman"/>
          <w:b/>
        </w:rPr>
      </w:pPr>
      <w:r>
        <w:rPr>
          <w:rFonts w:ascii="Times New Roman" w:hAnsi="Times New Roman"/>
          <w:b/>
        </w:rPr>
        <w:t>Immunoblotting</w:t>
      </w:r>
    </w:p>
    <w:p>
      <w:pPr>
        <w:jc w:val="both"/>
        <w:rPr>
          <w:rFonts w:ascii="Times New Roman" w:hAnsi="Times New Roman"/>
        </w:rPr>
      </w:pPr>
      <w:r>
        <w:rPr>
          <w:rFonts w:ascii="Times New Roman" w:hAnsi="Times New Roman"/>
        </w:rPr>
        <w:t xml:space="preserve">Immunoblotting was performed for SUZ12 (Santa Cruz </w:t>
      </w:r>
      <w:r>
        <w:rPr>
          <w:rFonts w:ascii="Times New Roman" w:hAnsi="Times New Roman"/>
        </w:rPr>
        <w:t>sc-</w:t>
      </w:r>
      <w:r>
        <w:rPr>
          <w:rFonts w:ascii="Times New Roman" w:hAnsi="Times New Roman"/>
        </w:rPr>
        <w:t>46264), EZH2 (CST 3147), JARID2 (CST 13594), AEBP2 (CST 14129), PCL2 (Proteintech 16208-1-AP), p16</w:t>
      </w:r>
      <w:r>
        <w:rPr>
          <w:rFonts w:ascii="Times New Roman" w:hAnsi="Times New Roman"/>
          <w:vertAlign w:val="superscript"/>
        </w:rPr>
        <w:t>INK4a</w:t>
      </w:r>
      <w:r>
        <w:rPr>
          <w:rFonts w:ascii="Times New Roman" w:hAnsi="Times New Roman"/>
        </w:rPr>
        <w:t xml:space="preserve"> </w:t>
      </w:r>
      <w:r>
        <w:rPr>
          <w:rFonts w:ascii="Times New Roman" w:hAnsi="Times New Roman"/>
        </w:rPr>
        <w:t xml:space="preserve"> (</w:t>
      </w:r>
      <w:r>
        <w:rPr>
          <w:rFonts w:ascii="Times New Roman" w:hAnsi="Times New Roman"/>
        </w:rPr>
        <w:t>Santa Cruz sc</w:t>
      </w:r>
      <w:r>
        <w:rPr>
          <w:rFonts w:ascii="Times New Roman" w:hAnsi="Times New Roman"/>
        </w:rPr>
        <w:t xml:space="preserve">-56330), ACTB (CST 4967), HMGN1 (Bethyl </w:t>
      </w:r>
      <w:r>
        <w:rPr>
          <w:rFonts w:ascii="Times New Roman" w:hAnsi="Times New Roman"/>
        </w:rPr>
        <w:t>L</w:t>
      </w:r>
      <w:r>
        <w:rPr>
          <w:rFonts w:ascii="Times New Roman" w:hAnsi="Times New Roman"/>
        </w:rPr>
        <w:t xml:space="preserve">aboratories A302-363A), HRAS G12V (D2H12, CST 14412), H3K27me1 (Abcam 61015) and H3 (Abcam ab1791). Proteins were visualised using Amersham ECL Western Blotting Detection Reagent (GE) and detected using an ImageQuantLAS 4000 imager and ImageQuantTL (GE). Contrast and brightness was altered in a linear fashion equally across the whole image. The main figures present cropped images; uncropped images are presented in Supplementary </w:t>
      </w:r>
      <w:r>
        <w:rPr>
          <w:rFonts w:ascii="Times New Roman" w:hAnsi="Times New Roman"/>
        </w:rPr>
        <w:t>Data Set</w:t>
      </w:r>
      <w:r>
        <w:rPr>
          <w:rFonts w:ascii="Times New Roman" w:hAnsi="Times New Roman"/>
        </w:rPr>
        <w:t xml:space="preserve"> 1.</w:t>
      </w:r>
    </w:p>
    <w:p>
      <w:pPr>
        <w:jc w:val="both"/>
        <w:rPr>
          <w:rFonts w:ascii="Times New Roman" w:hAnsi="Times New Roman"/>
        </w:rPr>
      </w:pPr>
    </w:p>
    <w:p>
      <w:pPr>
        <w:rPr>
          <w:rFonts w:ascii="Times New Roman" w:hAnsi="Times New Roman"/>
          <w:b/>
        </w:rPr>
      </w:pPr>
      <w:r>
        <w:rPr>
          <w:rFonts w:ascii="Times New Roman" w:hAnsi="Times New Roman"/>
          <w:b/>
        </w:rPr>
        <w:t>Recombinant protein production</w:t>
      </w:r>
    </w:p>
    <w:p>
      <w:pPr>
        <w:jc w:val="both"/>
        <w:rPr>
          <w:rFonts w:ascii="Times New Roman" w:hAnsi="Times New Roman"/>
        </w:rPr>
      </w:pPr>
      <w:r>
        <w:rPr>
          <w:rFonts w:ascii="Times New Roman" w:hAnsi="Times New Roman"/>
        </w:rPr>
        <w:t>PRC2 core complex (EZH2</w:t>
      </w:r>
      <w:r>
        <w:rPr>
          <w:rFonts w:ascii="Times New Roman" w:hAnsi="Times New Roman"/>
        </w:rPr>
        <w:sym w:font="Symbol" w:char="F02D"/>
      </w:r>
      <w:r>
        <w:rPr>
          <w:rFonts w:ascii="Times New Roman" w:hAnsi="Times New Roman"/>
        </w:rPr>
        <w:t>EED</w:t>
      </w:r>
      <w:r>
        <w:rPr>
          <w:rFonts w:ascii="Times New Roman" w:hAnsi="Times New Roman"/>
        </w:rPr>
        <w:sym w:font="Symbol" w:char="F02D"/>
      </w:r>
      <w:r>
        <w:rPr>
          <w:rFonts w:ascii="Times New Roman" w:hAnsi="Times New Roman"/>
        </w:rPr>
        <w:t>SUZ1</w:t>
      </w:r>
      <w:r>
        <w:rPr>
          <w:rFonts w:ascii="Times New Roman" w:hAnsi="Times New Roman"/>
        </w:rPr>
        <w:t>2 VEFS domain) was purified as</w:t>
      </w:r>
      <w:r>
        <w:rPr>
          <w:rFonts w:ascii="Times New Roman" w:hAnsi="Times New Roman"/>
        </w:rPr>
        <w:t xml:space="preserve"> described</w:t>
      </w:r>
      <w:r>
        <w:rPr>
          <w:rFonts w:ascii="Helvetica" w:hAnsi="Helvetica" w:cs="Helvetica"/>
        </w:rPr>
        <w:t xml:space="preserve"> </w:t>
      </w:r>
      <w:r>
        <w:rPr>
          <w:rFonts w:ascii="Times New Roman" w:hAnsi="Times New Roman"/>
          <w:vertAlign w:val="superscript"/>
        </w:rPr>
        <w:t>49</w:t>
      </w:r>
      <w:r>
        <w:rPr>
          <w:rFonts w:ascii="Times New Roman" w:hAnsi="Times New Roman"/>
        </w:rPr>
        <w:t>.</w:t>
      </w:r>
      <w:r>
        <w:rPr>
          <w:rFonts w:ascii="Times New Roman" w:hAnsi="Times New Roman"/>
        </w:rPr>
        <w:t xml:space="preserve"> </w:t>
      </w:r>
      <w:r>
        <w:rPr>
          <w:rFonts w:ascii="Times New Roman" w:hAnsi="Times New Roman"/>
        </w:rPr>
        <w:t>Y</w:t>
      </w:r>
      <w:r>
        <w:rPr>
          <w:rFonts w:ascii="Times New Roman" w:hAnsi="Times New Roman"/>
        </w:rPr>
        <w:t xml:space="preserve">east histone octamer containing </w:t>
      </w:r>
      <w:r>
        <w:rPr>
          <w:rFonts w:ascii="Times New Roman" w:hAnsi="Times New Roman"/>
        </w:rPr>
        <w:t xml:space="preserve">wild-type </w:t>
      </w:r>
      <w:r>
        <w:rPr>
          <w:rFonts w:ascii="Times New Roman" w:hAnsi="Times New Roman"/>
        </w:rPr>
        <w:t xml:space="preserve">H3 </w:t>
      </w:r>
      <w:r>
        <w:rPr>
          <w:rFonts w:ascii="Times New Roman" w:hAnsi="Times New Roman"/>
        </w:rPr>
        <w:t xml:space="preserve">or H3 </w:t>
      </w:r>
      <w:r>
        <w:rPr>
          <w:rFonts w:ascii="Times New Roman" w:hAnsi="Times New Roman"/>
        </w:rPr>
        <w:t xml:space="preserve">with the </w:t>
      </w:r>
      <w:r>
        <w:rPr>
          <w:rFonts w:ascii="Times New Roman" w:hAnsi="Times New Roman"/>
        </w:rPr>
        <w:t xml:space="preserve">K27M mutation was expressed in </w:t>
      </w:r>
      <w:r>
        <w:rPr>
          <w:rFonts w:ascii="Times New Roman" w:hAnsi="Times New Roman"/>
          <w:i/>
        </w:rPr>
        <w:t>E. coli</w:t>
      </w:r>
      <w:r>
        <w:rPr>
          <w:rFonts w:ascii="Times New Roman" w:hAnsi="Times New Roman"/>
        </w:rPr>
        <w:t xml:space="preserve"> and purified using </w:t>
      </w:r>
      <w:r>
        <w:rPr>
          <w:rFonts w:ascii="Times New Roman" w:hAnsi="Times New Roman"/>
        </w:rPr>
        <w:t>a two-step method as described</w:t>
      </w:r>
      <w:r>
        <w:rPr>
          <w:rFonts w:ascii="Helvetica" w:hAnsi="Helvetica" w:cs="Helvetica"/>
        </w:rPr>
        <w:t xml:space="preserve"> </w:t>
      </w:r>
      <w:r>
        <w:rPr>
          <w:rFonts w:ascii="Times New Roman" w:hAnsi="Times New Roman"/>
          <w:vertAlign w:val="superscript"/>
        </w:rPr>
        <w:t>70</w:t>
      </w:r>
      <w:r>
        <w:rPr>
          <w:rFonts w:ascii="Times New Roman" w:hAnsi="Times New Roman"/>
        </w:rPr>
        <w:t>.</w:t>
      </w:r>
      <w:r>
        <w:rPr>
          <w:rFonts w:ascii="Times New Roman" w:hAnsi="Times New Roman"/>
        </w:rPr>
        <w:t xml:space="preserve"> </w:t>
      </w:r>
      <w:r>
        <w:rPr>
          <w:rFonts w:ascii="Times New Roman" w:hAnsi="Times New Roman"/>
        </w:rPr>
        <w:t xml:space="preserve">To label the octamer, the mutation K18C was introduced to histone H3 and the fluorophore (7-Diethylamino-3-((((2-Maleimidyl)ethyl)amino)carbonyl)coumarin (MDCC)) attached </w:t>
      </w:r>
      <w:r>
        <w:rPr>
          <w:rFonts w:ascii="Times New Roman" w:hAnsi="Times New Roman"/>
        </w:rPr>
        <w:t xml:space="preserve">mixing </w:t>
      </w:r>
      <w:r>
        <w:rPr>
          <w:rFonts w:ascii="Times New Roman" w:hAnsi="Times New Roman"/>
        </w:rPr>
        <w:t xml:space="preserve">40 </w:t>
      </w:r>
      <w:r>
        <w:rPr>
          <w:rFonts w:ascii="Times New Roman" w:hAnsi="Times New Roman"/>
        </w:rPr>
        <w:sym w:font="Symbol" w:char="F06D"/>
      </w:r>
      <w:r>
        <w:rPr>
          <w:rFonts w:ascii="Times New Roman" w:hAnsi="Times New Roman"/>
        </w:rPr>
        <w:t xml:space="preserve">M octamer with 200 </w:t>
      </w:r>
      <w:r>
        <w:rPr>
          <w:rFonts w:ascii="Times New Roman" w:hAnsi="Times New Roman"/>
        </w:rPr>
        <w:sym w:font="Symbol" w:char="F06D"/>
      </w:r>
      <w:r>
        <w:rPr>
          <w:rFonts w:ascii="Times New Roman" w:hAnsi="Times New Roman"/>
        </w:rPr>
        <w:t>M MDCC under non-r</w:t>
      </w:r>
      <w:r>
        <w:rPr>
          <w:rFonts w:ascii="Times New Roman" w:hAnsi="Times New Roman"/>
        </w:rPr>
        <w:t xml:space="preserve">educing conditions </w:t>
      </w:r>
      <w:r>
        <w:rPr>
          <w:rFonts w:ascii="Times New Roman" w:hAnsi="Times New Roman"/>
        </w:rPr>
        <w:t xml:space="preserve">for 30 mins </w:t>
      </w:r>
      <w:r>
        <w:rPr>
          <w:rFonts w:ascii="Times New Roman" w:hAnsi="Times New Roman"/>
        </w:rPr>
        <w:t xml:space="preserve">in the dark, after which </w:t>
      </w:r>
      <w:r>
        <w:rPr>
          <w:rFonts w:ascii="Times New Roman" w:hAnsi="Times New Roman"/>
        </w:rPr>
        <w:t>labeled nucleosome</w:t>
      </w:r>
      <w:r>
        <w:rPr>
          <w:rFonts w:ascii="Times New Roman" w:hAnsi="Times New Roman"/>
        </w:rPr>
        <w:t>s</w:t>
      </w:r>
      <w:r>
        <w:rPr>
          <w:rFonts w:ascii="Times New Roman" w:hAnsi="Times New Roman"/>
        </w:rPr>
        <w:t xml:space="preserve"> w</w:t>
      </w:r>
      <w:r>
        <w:rPr>
          <w:rFonts w:ascii="Times New Roman" w:hAnsi="Times New Roman"/>
        </w:rPr>
        <w:t>ere</w:t>
      </w:r>
      <w:r>
        <w:rPr>
          <w:rFonts w:ascii="Times New Roman" w:hAnsi="Times New Roman"/>
        </w:rPr>
        <w:t xml:space="preserve"> </w:t>
      </w:r>
      <w:r>
        <w:rPr>
          <w:rFonts w:ascii="Times New Roman" w:hAnsi="Times New Roman"/>
        </w:rPr>
        <w:t>purified</w:t>
      </w:r>
      <w:r>
        <w:rPr>
          <w:rFonts w:ascii="Times New Roman" w:hAnsi="Times New Roman"/>
        </w:rPr>
        <w:t xml:space="preserve"> using a PD10 column (GE Healthcare). The completeness of the labelling reaction was </w:t>
      </w:r>
      <w:r>
        <w:rPr>
          <w:rFonts w:ascii="Times New Roman" w:hAnsi="Times New Roman"/>
        </w:rPr>
        <w:t xml:space="preserve">verified by </w:t>
      </w:r>
      <w:r>
        <w:rPr>
          <w:rFonts w:ascii="Times New Roman" w:hAnsi="Times New Roman"/>
        </w:rPr>
        <w:t xml:space="preserve">mass spectrometry. </w:t>
      </w:r>
      <w:r>
        <w:rPr>
          <w:rFonts w:ascii="Times New Roman" w:hAnsi="Times New Roman"/>
        </w:rPr>
        <w:t>Nucleosomes were reconstituted</w:t>
      </w:r>
      <w:r>
        <w:rPr>
          <w:rFonts w:ascii="Times New Roman" w:hAnsi="Times New Roman"/>
        </w:rPr>
        <w:t xml:space="preserve"> with </w:t>
      </w:r>
      <w:r>
        <w:rPr>
          <w:rFonts w:ascii="Times New Roman" w:hAnsi="Times New Roman"/>
        </w:rPr>
        <w:t xml:space="preserve">147 bp DNA </w:t>
      </w:r>
      <w:r>
        <w:rPr>
          <w:rFonts w:ascii="Times New Roman" w:hAnsi="Times New Roman"/>
        </w:rPr>
        <w:t>co</w:t>
      </w:r>
      <w:r>
        <w:rPr>
          <w:rFonts w:ascii="Times New Roman" w:hAnsi="Times New Roman"/>
        </w:rPr>
        <w:t>ntaining the Widom 601 sequence</w:t>
      </w:r>
      <w:r>
        <w:rPr>
          <w:rFonts w:ascii="Times New Roman" w:hAnsi="Times New Roman"/>
        </w:rPr>
        <w:t xml:space="preserve"> </w:t>
      </w:r>
      <w:r>
        <w:rPr>
          <w:rFonts w:ascii="Times New Roman" w:hAnsi="Times New Roman"/>
        </w:rPr>
        <w:t>using standard</w:t>
      </w:r>
      <w:r>
        <w:rPr>
          <w:rFonts w:ascii="Times New Roman" w:hAnsi="Times New Roman"/>
        </w:rPr>
        <w:t xml:space="preserve"> procedure</w:t>
      </w:r>
      <w:r>
        <w:rPr>
          <w:rFonts w:ascii="Times New Roman" w:hAnsi="Times New Roman"/>
        </w:rPr>
        <w:t xml:space="preserve"> </w:t>
      </w:r>
      <w:r>
        <w:rPr>
          <w:rFonts w:ascii="Times New Roman" w:hAnsi="Times New Roman"/>
          <w:vertAlign w:val="superscript"/>
        </w:rPr>
        <w:t>71</w:t>
      </w:r>
      <w:r>
        <w:rPr>
          <w:rFonts w:ascii="Times New Roman" w:hAnsi="Times New Roman"/>
        </w:rPr>
        <w:t>.</w:t>
      </w:r>
    </w:p>
    <w:p>
      <w:pPr>
        <w:rPr>
          <w:rFonts w:ascii="Times New Roman" w:hAnsi="Times New Roman"/>
        </w:rPr>
      </w:pPr>
    </w:p>
    <w:p>
      <w:pPr>
        <w:rPr>
          <w:rFonts w:ascii="Times New Roman" w:hAnsi="Times New Roman"/>
          <w:b/>
        </w:rPr>
      </w:pPr>
      <w:r>
        <w:rPr>
          <w:rFonts w:ascii="Times New Roman" w:hAnsi="Times New Roman"/>
          <w:b/>
        </w:rPr>
        <w:t>Fluorescence binding experiments</w:t>
      </w:r>
    </w:p>
    <w:p>
      <w:pPr>
        <w:jc w:val="both"/>
        <w:rPr>
          <w:rFonts w:ascii="Times New Roman" w:hAnsi="Times New Roman"/>
        </w:rPr>
      </w:pPr>
      <w:r>
        <w:rPr>
          <w:rFonts w:ascii="Times New Roman" w:hAnsi="Times New Roman"/>
        </w:rPr>
        <w:t>D</w:t>
      </w:r>
      <w:r>
        <w:rPr>
          <w:rFonts w:ascii="Times New Roman" w:hAnsi="Times New Roman"/>
        </w:rPr>
        <w:t>irect binding between RNA and PRC2 was analysed by fluorescence anisotropy using a fluorescein-labeled (G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 xml:space="preserve">4 </w:t>
      </w:r>
      <w:r>
        <w:rPr>
          <w:rFonts w:ascii="Times New Roman" w:hAnsi="Times New Roman"/>
        </w:rPr>
        <w:t>RNA (AAAAAAGGGGAAAAGGGGAAAAGGGGAAAAGGGGAAAAAA)</w:t>
      </w:r>
      <w:r>
        <w:rPr>
          <w:rFonts w:ascii="Times New Roman" w:hAnsi="Times New Roman"/>
        </w:rPr>
        <w:t xml:space="preserve"> or </w:t>
      </w:r>
      <w:r>
        <w:rPr>
          <w:rFonts w:ascii="Times New Roman" w:hAnsi="Times New Roman"/>
        </w:rPr>
        <w:t>a 28</w:t>
      </w:r>
      <w:r>
        <w:rPr>
          <w:rFonts w:ascii="Times New Roman" w:hAnsi="Times New Roman"/>
        </w:rPr>
        <w:t xml:space="preserve"> nt G4-forming portion of </w:t>
      </w:r>
      <w:r>
        <w:rPr>
          <w:rFonts w:ascii="Times New Roman" w:hAnsi="Times New Roman"/>
        </w:rPr>
        <w:t>PIM1 RNA (</w:t>
      </w:r>
      <w:r>
        <w:rPr>
          <w:rFonts w:ascii="Times New Roman" w:hAnsi="Times New Roman"/>
        </w:rPr>
        <w:t>ATCCCGGGGGUGGGGGGUGGGGGUGGGU</w:t>
      </w:r>
      <w:r>
        <w:rPr>
          <w:rFonts w:ascii="Times New Roman" w:hAnsi="Times New Roman"/>
        </w:rPr>
        <w:t>)</w:t>
      </w:r>
      <w:r>
        <w:rPr>
          <w:rFonts w:ascii="Times New Roman" w:hAnsi="Times New Roman"/>
        </w:rPr>
        <w:t>. RNA was heated to 95°C</w:t>
      </w:r>
      <w:r>
        <w:rPr>
          <w:rFonts w:ascii="Times New Roman" w:hAnsi="Times New Roman"/>
        </w:rPr>
        <w:t xml:space="preserve"> in 100 mM KCl or LiCl,</w:t>
      </w:r>
      <w:r>
        <w:rPr>
          <w:rFonts w:ascii="Times New Roman" w:hAnsi="Times New Roman"/>
        </w:rPr>
        <w:t xml:space="preserve"> cooled on ice and incubated at 37°C. All binding experiments were performed at 20°C, and fluorescence measured on a Jasco FP-8500 spectrofluorometer with excitation at 495 nm and emission at 525 nm. PRC2 was titrated into 20 nM labeled RNA in assay buffer (50 mM Tris-HCl pH 7.5, 0.01 % Brij-35, 400 </w:t>
      </w:r>
      <w:r>
        <w:rPr>
          <w:rFonts w:ascii="Times New Roman" w:hAnsi="Times New Roman"/>
        </w:rPr>
        <w:sym w:font="Symbol" w:char="F06D"/>
      </w:r>
      <w:r>
        <w:rPr>
          <w:rFonts w:ascii="Times New Roman" w:hAnsi="Times New Roman"/>
        </w:rPr>
        <w:t xml:space="preserve">M SAM) with either 100 mM KCl or 100 mM LiCl. </w:t>
      </w:r>
      <w:r>
        <w:rPr>
          <w:rFonts w:ascii="Times New Roman" w:hAnsi="Times New Roman"/>
        </w:rPr>
        <w:t>F</w:t>
      </w:r>
      <w:r>
        <w:rPr>
          <w:rFonts w:ascii="Times New Roman" w:hAnsi="Times New Roman"/>
        </w:rPr>
        <w:t xml:space="preserve">luorescence anisotropy </w:t>
      </w:r>
      <w:r>
        <w:rPr>
          <w:rFonts w:ascii="Times New Roman" w:hAnsi="Times New Roman"/>
        </w:rPr>
        <w:t>data were</w:t>
      </w:r>
      <w:r>
        <w:rPr>
          <w:rFonts w:ascii="Times New Roman" w:hAnsi="Times New Roman"/>
        </w:rPr>
        <w:t xml:space="preserve"> analysed using GraphPad Prism (GraphPad Software, USA) and DynaFit (BioKin Ltd).</w:t>
      </w:r>
    </w:p>
    <w:p>
      <w:pPr>
        <w:jc w:val="both"/>
        <w:rPr>
          <w:rFonts w:ascii="Times New Roman" w:hAnsi="Times New Roman"/>
        </w:rPr>
      </w:pPr>
    </w:p>
    <w:p>
      <w:pPr>
        <w:jc w:val="both"/>
        <w:rPr>
          <w:rFonts w:ascii="Times New Roman" w:hAnsi="Times New Roman"/>
        </w:rPr>
      </w:pPr>
      <w:r>
        <w:rPr>
          <w:rFonts w:ascii="Times New Roman" w:hAnsi="Times New Roman"/>
        </w:rPr>
        <w:t>The binding of PRC2 to nucleosomes</w:t>
      </w:r>
      <w:r>
        <w:rPr>
          <w:rFonts w:ascii="Times New Roman" w:hAnsi="Times New Roman"/>
        </w:rPr>
        <w:t xml:space="preserve"> </w:t>
      </w:r>
      <w:r>
        <w:rPr>
          <w:rFonts w:ascii="Times New Roman" w:hAnsi="Times New Roman"/>
        </w:rPr>
        <w:t>were performed using fluorescence intensity titrations utilising MDCC-labeled nucleosome (excitation 430 nm</w:t>
      </w:r>
      <w:r>
        <w:rPr>
          <w:rFonts w:ascii="Times New Roman" w:hAnsi="Times New Roman"/>
        </w:rPr>
        <w:t xml:space="preserve">, </w:t>
      </w:r>
      <w:r>
        <w:rPr>
          <w:rFonts w:ascii="Times New Roman" w:hAnsi="Times New Roman"/>
        </w:rPr>
        <w:t xml:space="preserve">emission 476 nm). PRC2 was titrated into 10 nM labeled nucleosomes </w:t>
      </w:r>
      <w:r>
        <w:rPr>
          <w:rFonts w:ascii="Times New Roman" w:hAnsi="Times New Roman"/>
        </w:rPr>
        <w:t>in</w:t>
      </w:r>
      <w:r>
        <w:rPr>
          <w:rFonts w:ascii="Times New Roman" w:hAnsi="Times New Roman"/>
        </w:rPr>
        <w:t xml:space="preserve"> 25 mM Tris-HCl pH 7.5, 40 mM KCl, 0.01 % Brij-35, 10 </w:t>
      </w:r>
      <w:r>
        <w:rPr>
          <w:rFonts w:ascii="Times New Roman" w:hAnsi="Times New Roman"/>
        </w:rPr>
        <w:sym w:font="Symbol" w:char="F06D"/>
      </w:r>
      <w:r>
        <w:rPr>
          <w:rFonts w:ascii="Times New Roman" w:hAnsi="Times New Roman"/>
        </w:rPr>
        <w:t xml:space="preserve">M BSA, and 400 </w:t>
      </w:r>
      <w:r>
        <w:rPr>
          <w:rFonts w:ascii="Times New Roman" w:hAnsi="Times New Roman"/>
        </w:rPr>
        <w:sym w:font="Symbol" w:char="F06D"/>
      </w:r>
      <w:r>
        <w:rPr>
          <w:rFonts w:ascii="Times New Roman" w:hAnsi="Times New Roman"/>
        </w:rPr>
        <w:t>M SAM. Binding was indicated by a decrease in fluorescence intensity. For the competition experiment, PRC2 was titrated into labeled nucleosomes in the presence of 500 nM unlabelled (G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 xml:space="preserve">4 </w:t>
      </w:r>
      <w:r>
        <w:rPr>
          <w:rFonts w:ascii="Times New Roman" w:hAnsi="Times New Roman"/>
        </w:rPr>
        <w:t>RNA</w:t>
      </w:r>
      <w:r>
        <w:rPr>
          <w:rFonts w:ascii="Times New Roman" w:hAnsi="Times New Roman"/>
        </w:rPr>
        <w:t xml:space="preserve">, PIM1 G4 RNA </w:t>
      </w:r>
      <w:r>
        <w:rPr>
          <w:rFonts w:ascii="Times New Roman" w:hAnsi="Times New Roman"/>
        </w:rPr>
        <w:t xml:space="preserve">(CGGGGGUGGGGGGUGGGGGUGGGU) </w:t>
      </w:r>
      <w:r>
        <w:rPr>
          <w:rFonts w:ascii="Times New Roman" w:hAnsi="Times New Roman"/>
        </w:rPr>
        <w:t>or a control non-G4-forming portion of PIM1 RNA</w:t>
      </w:r>
      <w:r>
        <w:rPr>
          <w:rFonts w:ascii="Times New Roman" w:hAnsi="Times New Roman"/>
        </w:rPr>
        <w:t xml:space="preserve"> </w:t>
      </w:r>
      <w:r>
        <w:rPr>
          <w:rFonts w:ascii="Times New Roman" w:hAnsi="Times New Roman"/>
        </w:rPr>
        <w:t>(GAGUUCUGCUGAAUGCCGCGAAGAU</w:t>
      </w:r>
      <w:r>
        <w:rPr>
          <w:rFonts w:ascii="Times New Roman" w:hAnsi="Times New Roman"/>
        </w:rPr>
        <w:t xml:space="preserve">) </w:t>
      </w:r>
      <w:r>
        <w:rPr>
          <w:rFonts w:ascii="Times New Roman" w:hAnsi="Times New Roman"/>
        </w:rPr>
        <w:t>using the</w:t>
      </w:r>
      <w:r>
        <w:rPr>
          <w:rFonts w:ascii="Times New Roman" w:hAnsi="Times New Roman"/>
        </w:rPr>
        <w:t xml:space="preserve"> </w:t>
      </w:r>
      <w:r>
        <w:rPr>
          <w:rFonts w:ascii="Times New Roman" w:hAnsi="Times New Roman"/>
        </w:rPr>
        <w:t>buffer conditions detailed above. For the PRC2 eviction experiment, the PRC2</w:t>
      </w:r>
      <w:r>
        <w:rPr>
          <w:rFonts w:ascii="Times New Roman" w:hAnsi="Times New Roman"/>
        </w:rPr>
        <w:t>-</w:t>
      </w:r>
      <w:r>
        <w:rPr>
          <w:rFonts w:ascii="Times New Roman" w:hAnsi="Times New Roman"/>
        </w:rPr>
        <w:t xml:space="preserve">nucleosome complex was pre-formed by mixing 50 nM PRC2 and 10 nM MDCC-labeled nucleosomes and then a titration performed with </w:t>
      </w:r>
      <w:r>
        <w:rPr>
          <w:rFonts w:ascii="Times New Roman" w:hAnsi="Times New Roman"/>
        </w:rPr>
        <w:t xml:space="preserve">either </w:t>
      </w:r>
      <w:r>
        <w:rPr>
          <w:rFonts w:ascii="Times New Roman" w:hAnsi="Times New Roman"/>
        </w:rPr>
        <w:t>(G</w:t>
      </w:r>
      <w:r>
        <w:rPr>
          <w:rFonts w:ascii="Times New Roman" w:hAnsi="Times New Roman"/>
          <w:vertAlign w:val="subscript"/>
        </w:rPr>
        <w:t>4</w:t>
      </w:r>
      <w:r>
        <w:rPr>
          <w:rFonts w:ascii="Times New Roman" w:hAnsi="Times New Roman"/>
        </w:rPr>
        <w:t>A</w:t>
      </w:r>
      <w:r>
        <w:rPr>
          <w:rFonts w:ascii="Times New Roman" w:hAnsi="Times New Roman"/>
          <w:vertAlign w:val="subscript"/>
        </w:rPr>
        <w:t>4</w:t>
      </w:r>
      <w:r>
        <w:rPr>
          <w:rFonts w:ascii="Times New Roman" w:hAnsi="Times New Roman"/>
        </w:rPr>
        <w:t>)</w:t>
      </w:r>
      <w:r>
        <w:rPr>
          <w:rFonts w:ascii="Times New Roman" w:hAnsi="Times New Roman"/>
          <w:vertAlign w:val="subscript"/>
        </w:rPr>
        <w:t>4</w:t>
      </w:r>
      <w:r>
        <w:rPr>
          <w:rFonts w:ascii="Times New Roman" w:hAnsi="Times New Roman"/>
        </w:rPr>
        <w:t xml:space="preserve">, </w:t>
      </w:r>
      <w:r>
        <w:rPr>
          <w:rFonts w:ascii="Times New Roman" w:hAnsi="Times New Roman"/>
        </w:rPr>
        <w:t>A</w:t>
      </w:r>
      <w:r>
        <w:rPr>
          <w:rFonts w:ascii="Times New Roman" w:hAnsi="Times New Roman"/>
          <w:vertAlign w:val="subscript"/>
        </w:rPr>
        <w:t>4</w:t>
      </w:r>
      <w:r>
        <w:rPr>
          <w:rFonts w:ascii="Times New Roman" w:hAnsi="Times New Roman"/>
          <w:vertAlign w:val="subscript"/>
        </w:rPr>
        <w:t>0</w:t>
      </w:r>
      <w:r>
        <w:rPr>
          <w:rFonts w:ascii="Times New Roman" w:hAnsi="Times New Roman"/>
        </w:rPr>
        <w:t xml:space="preserve">, PIM1 G4 or PIM1 </w:t>
      </w:r>
      <w:r>
        <w:rPr>
          <w:rFonts w:ascii="Times New Roman" w:hAnsi="Times New Roman"/>
        </w:rPr>
        <w:t xml:space="preserve">non-G4-forming </w:t>
      </w:r>
      <w:r>
        <w:rPr>
          <w:rFonts w:ascii="Times New Roman" w:hAnsi="Times New Roman"/>
        </w:rPr>
        <w:t xml:space="preserve">control </w:t>
      </w:r>
      <w:r>
        <w:rPr>
          <w:rFonts w:ascii="Times New Roman" w:hAnsi="Times New Roman"/>
        </w:rPr>
        <w:t>R</w:t>
      </w:r>
      <w:r>
        <w:rPr>
          <w:rFonts w:ascii="Times New Roman" w:hAnsi="Times New Roman"/>
        </w:rPr>
        <w:t>NA</w:t>
      </w:r>
      <w:r>
        <w:rPr>
          <w:rFonts w:ascii="Times New Roman" w:hAnsi="Times New Roman"/>
        </w:rPr>
        <w:t>. Binding affinities were determined in DynaFit (BioKin Ltd) by appl</w:t>
      </w:r>
      <w:r>
        <w:rPr>
          <w:rFonts w:ascii="Times New Roman" w:hAnsi="Times New Roman"/>
        </w:rPr>
        <w:t>ying a simple 1:1 binding model.</w:t>
      </w:r>
    </w:p>
    <w:p>
      <w:pPr>
        <w:jc w:val="both"/>
        <w:rPr>
          <w:rFonts w:ascii="Times New Roman" w:hAnsi="Times New Roman"/>
          <w:u w:val="single"/>
        </w:rPr>
      </w:pPr>
    </w:p>
    <w:p>
      <w:pPr>
        <w:jc w:val="both"/>
        <w:rPr>
          <w:rFonts w:ascii="Times New Roman" w:hAnsi="Times New Roman"/>
          <w:b/>
          <w:bCs/>
        </w:rPr>
      </w:pPr>
      <w:r>
        <w:rPr>
          <w:rFonts w:ascii="Times New Roman" w:hAnsi="Times New Roman"/>
          <w:b/>
          <w:bCs/>
        </w:rPr>
        <w:t>Measuring cell</w:t>
      </w:r>
      <w:r>
        <w:rPr>
          <w:rFonts w:ascii="Times New Roman" w:hAnsi="Times New Roman"/>
          <w:b/>
          <w:bCs/>
        </w:rPr>
        <w:t xml:space="preserve"> senescence </w:t>
      </w:r>
    </w:p>
    <w:p>
      <w:pPr>
        <w:jc w:val="both"/>
        <w:rPr>
          <w:rFonts w:ascii="Times New Roman" w:hAnsi="Times New Roman"/>
          <w:bCs/>
        </w:rPr>
      </w:pPr>
      <w:r>
        <w:rPr>
          <w:rFonts w:ascii="Times New Roman" w:hAnsi="Times New Roman"/>
          <w:bCs/>
        </w:rPr>
        <w:t>The proportion of s</w:t>
      </w:r>
      <w:r>
        <w:rPr>
          <w:rFonts w:ascii="Times New Roman" w:hAnsi="Times New Roman"/>
          <w:bCs/>
        </w:rPr>
        <w:t>enescen</w:t>
      </w:r>
      <w:r>
        <w:rPr>
          <w:rFonts w:ascii="Times New Roman" w:hAnsi="Times New Roman"/>
          <w:bCs/>
        </w:rPr>
        <w:t>t cells</w:t>
      </w:r>
      <w:r>
        <w:rPr>
          <w:rFonts w:ascii="Times New Roman" w:hAnsi="Times New Roman"/>
          <w:bCs/>
        </w:rPr>
        <w:t xml:space="preserve"> was measured using the Senescence Assay Kit (</w:t>
      </w:r>
      <w:r>
        <w:rPr>
          <w:rFonts w:ascii="Times New Roman" w:hAnsi="Times New Roman"/>
          <w:bCs/>
        </w:rPr>
        <w:t xml:space="preserve">Abcam </w:t>
      </w:r>
      <w:r>
        <w:rPr>
          <w:rFonts w:ascii="Times New Roman" w:hAnsi="Times New Roman"/>
          <w:bCs/>
        </w:rPr>
        <w:t xml:space="preserve">ab228562). Cells were treated as described </w:t>
      </w:r>
      <w:r>
        <w:rPr>
          <w:rFonts w:ascii="Times New Roman" w:hAnsi="Times New Roman"/>
          <w:bCs/>
        </w:rPr>
        <w:t>above</w:t>
      </w:r>
      <w:r>
        <w:rPr>
          <w:rFonts w:ascii="Times New Roman" w:hAnsi="Times New Roman"/>
          <w:bCs/>
        </w:rPr>
        <w:t>,</w:t>
      </w:r>
      <w:r>
        <w:rPr>
          <w:rFonts w:ascii="Times New Roman" w:hAnsi="Times New Roman"/>
          <w:bCs/>
        </w:rPr>
        <w:t xml:space="preserve"> </w:t>
      </w:r>
      <w:r>
        <w:rPr>
          <w:rFonts w:ascii="Times New Roman" w:hAnsi="Times New Roman"/>
          <w:bCs/>
        </w:rPr>
        <w:t>s</w:t>
      </w:r>
      <w:r>
        <w:rPr>
          <w:rFonts w:ascii="Times New Roman" w:hAnsi="Times New Roman"/>
          <w:bCs/>
        </w:rPr>
        <w:t xml:space="preserve">tained for 2 hours </w:t>
      </w:r>
      <w:r>
        <w:rPr>
          <w:rFonts w:ascii="Times New Roman" w:hAnsi="Times New Roman"/>
          <w:bCs/>
        </w:rPr>
        <w:t xml:space="preserve">and </w:t>
      </w:r>
      <w:r>
        <w:rPr>
          <w:rFonts w:ascii="Times New Roman" w:hAnsi="Times New Roman"/>
          <w:bCs/>
        </w:rPr>
        <w:t xml:space="preserve">washed </w:t>
      </w:r>
      <w:r>
        <w:rPr>
          <w:rFonts w:ascii="Times New Roman" w:hAnsi="Times New Roman"/>
          <w:bCs/>
        </w:rPr>
        <w:t>according to the manufacturer’s instructions</w:t>
      </w:r>
      <w:r>
        <w:rPr>
          <w:rFonts w:ascii="Times New Roman" w:hAnsi="Times New Roman"/>
          <w:bCs/>
        </w:rPr>
        <w:t xml:space="preserve">. Cells were </w:t>
      </w:r>
      <w:r>
        <w:rPr>
          <w:rFonts w:ascii="Times New Roman" w:hAnsi="Times New Roman"/>
          <w:bCs/>
        </w:rPr>
        <w:t>harvested</w:t>
      </w:r>
      <w:r>
        <w:rPr>
          <w:rFonts w:ascii="Times New Roman" w:hAnsi="Times New Roman"/>
          <w:bCs/>
        </w:rPr>
        <w:t xml:space="preserve"> by trypsinization and signal was measured using </w:t>
      </w:r>
      <w:r>
        <w:rPr>
          <w:rFonts w:ascii="Times New Roman" w:hAnsi="Times New Roman"/>
          <w:bCs/>
        </w:rPr>
        <w:t>the</w:t>
      </w:r>
      <w:r>
        <w:rPr>
          <w:rFonts w:ascii="Times New Roman" w:hAnsi="Times New Roman"/>
          <w:bCs/>
        </w:rPr>
        <w:t xml:space="preserve"> FL-1 channel </w:t>
      </w:r>
      <w:r>
        <w:rPr>
          <w:rFonts w:ascii="Times New Roman" w:hAnsi="Times New Roman"/>
          <w:bCs/>
        </w:rPr>
        <w:t>o</w:t>
      </w:r>
      <w:r>
        <w:rPr>
          <w:rFonts w:ascii="Times New Roman" w:hAnsi="Times New Roman"/>
          <w:bCs/>
        </w:rPr>
        <w:t>n a Fortessa X20</w:t>
      </w:r>
      <w:r>
        <w:rPr>
          <w:rFonts w:ascii="Times New Roman" w:hAnsi="Times New Roman"/>
          <w:bCs/>
        </w:rPr>
        <w:t xml:space="preserve"> flow cytometer</w:t>
      </w:r>
      <w:r>
        <w:rPr>
          <w:rFonts w:ascii="Times New Roman" w:hAnsi="Times New Roman"/>
          <w:bCs/>
        </w:rPr>
        <w:t xml:space="preserve"> </w:t>
      </w:r>
      <w:r>
        <w:rPr>
          <w:rFonts w:ascii="Times New Roman" w:hAnsi="Times New Roman"/>
          <w:bCs/>
        </w:rPr>
        <w:t xml:space="preserve">and </w:t>
      </w:r>
      <w:r>
        <w:rPr>
          <w:rFonts w:ascii="Times New Roman" w:hAnsi="Times New Roman"/>
          <w:bCs/>
        </w:rPr>
        <w:t xml:space="preserve">quantified with </w:t>
      </w:r>
      <w:r>
        <w:rPr>
          <w:rFonts w:ascii="Times New Roman" w:hAnsi="Times New Roman"/>
          <w:bCs/>
        </w:rPr>
        <w:t>FlowJo (BD Biosciences)</w:t>
      </w:r>
      <w:r>
        <w:rPr>
          <w:rFonts w:ascii="Times New Roman" w:hAnsi="Times New Roman"/>
          <w:bCs/>
        </w:rPr>
        <w:t>.</w:t>
      </w:r>
    </w:p>
    <w:p>
      <w:pPr>
        <w:jc w:val="both"/>
        <w:rPr>
          <w:rFonts w:ascii="Times New Roman" w:hAnsi="Times New Roman"/>
          <w:b/>
          <w:bCs/>
          <w:u w:val="single"/>
        </w:rPr>
      </w:pPr>
    </w:p>
    <w:p>
      <w:pPr>
        <w:jc w:val="both"/>
        <w:rPr>
          <w:rFonts w:ascii="Times New Roman" w:hAnsi="Times New Roman"/>
          <w:b/>
        </w:rPr>
      </w:pPr>
      <w:r>
        <w:rPr>
          <w:rFonts w:ascii="Times New Roman" w:hAnsi="Times New Roman"/>
          <w:b/>
        </w:rPr>
        <w:t>G4 structure prediction</w:t>
      </w:r>
    </w:p>
    <w:p>
      <w:pPr>
        <w:jc w:val="both"/>
        <w:rPr>
          <w:rFonts w:ascii="Times New Roman" w:hAnsi="Times New Roman"/>
        </w:rPr>
      </w:pPr>
      <w:r>
        <w:rPr>
          <w:rFonts w:ascii="Times New Roman" w:hAnsi="Times New Roman"/>
        </w:rPr>
        <w:t>G4 scores were calculated across the</w:t>
      </w:r>
      <w:r>
        <w:rPr>
          <w:rFonts w:ascii="Times New Roman" w:hAnsi="Times New Roman"/>
        </w:rPr>
        <w:t xml:space="preserve"> </w:t>
      </w:r>
      <w:r>
        <w:rPr>
          <w:rFonts w:ascii="Times New Roman" w:hAnsi="Times New Roman"/>
        </w:rPr>
        <w:t>mm9 genome</w:t>
      </w:r>
      <w:r>
        <w:rPr>
          <w:rFonts w:ascii="Times New Roman" w:hAnsi="Times New Roman"/>
        </w:rPr>
        <w:t xml:space="preserve"> using G4Hunter</w:t>
      </w:r>
      <w:r>
        <w:rPr>
          <w:rFonts w:ascii="Times New Roman" w:hAnsi="Times New Roman"/>
        </w:rPr>
        <w:t xml:space="preserve"> </w:t>
      </w:r>
      <w:r>
        <w:rPr>
          <w:rFonts w:ascii="Times New Roman" w:hAnsi="Times New Roman"/>
          <w:vertAlign w:val="superscript"/>
        </w:rPr>
        <w:t>44</w:t>
      </w:r>
      <w:r>
        <w:rPr>
          <w:rFonts w:ascii="Times New Roman" w:hAnsi="Times New Roman"/>
        </w:rPr>
        <w:t xml:space="preserve"> </w:t>
      </w:r>
      <w:r>
        <w:rPr>
          <w:rFonts w:ascii="Times New Roman" w:hAnsi="Times New Roman"/>
        </w:rPr>
        <w:t xml:space="preserve">using a 25 nt sliding window. Sequences with a G4 score above a threshold of 1.2 were selected and overlapped with </w:t>
      </w:r>
      <w:r>
        <w:rPr>
          <w:rFonts w:ascii="Times New Roman" w:hAnsi="Times New Roman"/>
        </w:rPr>
        <w:t>splice sites</w:t>
      </w:r>
      <w:r>
        <w:rPr>
          <w:rFonts w:ascii="Times New Roman" w:hAnsi="Times New Roman"/>
        </w:rPr>
        <w:t xml:space="preserve"> defined </w:t>
      </w:r>
      <w:r>
        <w:rPr>
          <w:rFonts w:ascii="Times New Roman" w:hAnsi="Times New Roman"/>
        </w:rPr>
        <w:t xml:space="preserve">by </w:t>
      </w:r>
      <w:r>
        <w:rPr>
          <w:rFonts w:ascii="Times New Roman" w:hAnsi="Times New Roman"/>
        </w:rPr>
        <w:t>Ensembl 59. Profile plots represent the fraction of G4 forming sequences at each position, divided by the total number of junctions covering the position. The G4 score was smoothened over a 30 nt sliding window using the smth.gaussian function from</w:t>
      </w:r>
      <w:r>
        <w:rPr>
          <w:rFonts w:ascii="Times New Roman" w:hAnsi="Times New Roman"/>
        </w:rPr>
        <w:t xml:space="preserve"> the smoother package</w:t>
      </w:r>
      <w:r>
        <w:rPr>
          <w:rFonts w:ascii="Times New Roman" w:hAnsi="Times New Roman"/>
        </w:rPr>
        <w:t xml:space="preserve"> in R wit</w:t>
      </w:r>
      <w:r>
        <w:rPr>
          <w:rFonts w:ascii="Times New Roman" w:hAnsi="Times New Roman"/>
        </w:rPr>
        <w:t>h smoother.gaussianwindow.alpha=</w:t>
      </w:r>
      <w:r>
        <w:rPr>
          <w:rFonts w:ascii="Times New Roman" w:hAnsi="Times New Roman"/>
        </w:rPr>
        <w:t xml:space="preserve">2.3 and plotted with </w:t>
      </w:r>
      <w:r>
        <w:rPr>
          <w:rFonts w:ascii="Times New Roman" w:hAnsi="Times New Roman"/>
        </w:rPr>
        <w:t>the</w:t>
      </w:r>
      <w:r>
        <w:rPr>
          <w:rFonts w:ascii="Times New Roman" w:hAnsi="Times New Roman"/>
        </w:rPr>
        <w:t xml:space="preserve"> ggplot2 package in R.</w:t>
      </w:r>
      <w:r>
        <w:rPr>
          <w:rFonts w:ascii="Times New Roman" w:hAnsi="Times New Roman"/>
        </w:rPr>
        <w:t xml:space="preserve"> </w:t>
      </w:r>
    </w:p>
    <w:p>
      <w:pPr>
        <w:jc w:val="both"/>
        <w:rPr>
          <w:rFonts w:ascii="Times New Roman" w:hAnsi="Times New Roman"/>
          <w:b/>
        </w:rPr>
      </w:pPr>
    </w:p>
    <w:p>
      <w:pPr>
        <w:jc w:val="both"/>
        <w:rPr>
          <w:rFonts w:ascii="Times New Roman" w:hAnsi="Times New Roman"/>
          <w:b/>
        </w:rPr>
      </w:pPr>
      <w:r>
        <w:rPr>
          <w:rFonts w:ascii="Times New Roman" w:hAnsi="Times New Roman"/>
          <w:b/>
        </w:rPr>
        <w:t>iCLIP data analysis</w:t>
      </w:r>
    </w:p>
    <w:p>
      <w:pPr>
        <w:jc w:val="both"/>
        <w:rPr>
          <w:rFonts w:ascii="Times New Roman" w:hAnsi="Times New Roman"/>
        </w:rPr>
      </w:pPr>
      <w:r>
        <w:rPr>
          <w:rFonts w:ascii="Times New Roman" w:hAnsi="Times New Roman"/>
        </w:rPr>
        <w:t>iCLIP data were processed using iCount (https://github.c</w:t>
      </w:r>
      <w:r>
        <w:rPr>
          <w:rFonts w:ascii="Times New Roman" w:hAnsi="Times New Roman"/>
        </w:rPr>
        <w:t xml:space="preserve">om/tomazc/iCount) as described </w:t>
      </w:r>
      <w:r>
        <w:rPr>
          <w:rFonts w:ascii="Times New Roman" w:hAnsi="Times New Roman"/>
          <w:vertAlign w:val="superscript"/>
        </w:rPr>
        <w:t>31</w:t>
      </w:r>
      <w:r>
        <w:rPr>
          <w:rFonts w:ascii="Times New Roman" w:hAnsi="Times New Roman"/>
        </w:rPr>
        <w:t>.</w:t>
      </w:r>
      <w:r>
        <w:rPr>
          <w:rFonts w:ascii="Times New Roman" w:hAnsi="Times New Roman"/>
        </w:rPr>
        <w:t xml:space="preserve"> The unique molecular identifiers </w:t>
      </w:r>
      <w:r>
        <w:rPr>
          <w:rFonts w:ascii="Times New Roman" w:hAnsi="Times New Roman"/>
        </w:rPr>
        <w:t xml:space="preserve">(UMIs) </w:t>
      </w:r>
      <w:r>
        <w:rPr>
          <w:rFonts w:ascii="Times New Roman" w:hAnsi="Times New Roman"/>
        </w:rPr>
        <w:t>were registered and experimental barcodes removed befor</w:t>
      </w:r>
      <w:r>
        <w:rPr>
          <w:rFonts w:ascii="Times New Roman" w:hAnsi="Times New Roman"/>
        </w:rPr>
        <w:t xml:space="preserve">e mapping the sequences to mm9 </w:t>
      </w:r>
      <w:r>
        <w:rPr>
          <w:rFonts w:ascii="Times New Roman" w:hAnsi="Times New Roman"/>
        </w:rPr>
        <w:t xml:space="preserve">using Bowtie version 0.12.7 (command line: -v 2 -m 1 -a --best --strata) in iCount. Reads indicative of PCR duplicates (reads mapping to the same position with the same UMI) and reads aligning to multiple positions were removed. Crosslinks overlapping a RepeatMasker feature or ncRNAs under 200 nt in length or annotated as a snoRNA were </w:t>
      </w:r>
      <w:r>
        <w:rPr>
          <w:rFonts w:ascii="Times New Roman" w:hAnsi="Times New Roman"/>
        </w:rPr>
        <w:t xml:space="preserve">also </w:t>
      </w:r>
      <w:r>
        <w:rPr>
          <w:rFonts w:ascii="Times New Roman" w:hAnsi="Times New Roman"/>
        </w:rPr>
        <w:t>removed</w:t>
      </w:r>
      <w:r>
        <w:rPr>
          <w:rFonts w:ascii="Times New Roman" w:hAnsi="Times New Roman"/>
          <w:vertAlign w:val="superscript"/>
        </w:rPr>
        <w:t xml:space="preserve"> 31</w:t>
      </w:r>
      <w:r>
        <w:rPr>
          <w:rFonts w:ascii="Times New Roman" w:hAnsi="Times New Roman"/>
        </w:rPr>
        <w:t xml:space="preserve">. High-confidence crosslink sites were identified using the peaks function in iCount (FDR&lt;0.05), using the RegionsAsOne </w:t>
      </w:r>
      <w:r>
        <w:rPr>
          <w:rFonts w:ascii="Times New Roman" w:hAnsi="Times New Roman"/>
        </w:rPr>
        <w:t xml:space="preserve">setting and with a </w:t>
      </w:r>
      <w:r>
        <w:rPr>
          <w:rFonts w:ascii="Times New Roman" w:hAnsi="Times New Roman"/>
        </w:rPr>
        <w:t>50</w:t>
      </w:r>
      <w:r>
        <w:rPr>
          <w:rFonts w:ascii="Times New Roman" w:hAnsi="Times New Roman"/>
        </w:rPr>
        <w:t xml:space="preserve"> nt flank</w:t>
      </w:r>
      <w:r>
        <w:rPr>
          <w:rFonts w:ascii="Helvetica" w:hAnsi="Helvetica" w:cs="Helvetica"/>
        </w:rPr>
        <w:t xml:space="preserve"> </w:t>
      </w:r>
      <w:r>
        <w:rPr>
          <w:rFonts w:ascii="Times New Roman" w:hAnsi="Times New Roman"/>
          <w:vertAlign w:val="superscript"/>
        </w:rPr>
        <w:t>43</w:t>
      </w:r>
      <w:r>
        <w:rPr>
          <w:rFonts w:ascii="Times New Roman" w:hAnsi="Times New Roman"/>
        </w:rPr>
        <w:t>.</w:t>
      </w:r>
      <w:r>
        <w:rPr>
          <w:rFonts w:ascii="Times New Roman" w:hAnsi="Times New Roman"/>
        </w:rPr>
        <w:t xml:space="preserve"> These were then used as input into the iCount k-mers function. The frequencies of all possible 8-mers were calculated for a -30 to +30 nt region around each crosslink site. Enrichment of each k-mer was calculated in iCount as the actual frequency (f</w:t>
      </w:r>
      <w:r>
        <w:rPr>
          <w:rFonts w:ascii="Times New Roman" w:hAnsi="Times New Roman"/>
          <w:vertAlign w:val="subscript"/>
        </w:rPr>
        <w:t>true</w:t>
      </w:r>
      <w:r>
        <w:rPr>
          <w:rFonts w:ascii="Times New Roman" w:hAnsi="Times New Roman"/>
        </w:rPr>
        <w:t>) relative to the average frequency in a set of 100 random permutations (f</w:t>
      </w:r>
      <w:r>
        <w:rPr>
          <w:rFonts w:ascii="Times New Roman" w:hAnsi="Times New Roman"/>
          <w:vertAlign w:val="subscript"/>
        </w:rPr>
        <w:t>random_avg</w:t>
      </w:r>
      <w:r>
        <w:rPr>
          <w:rFonts w:ascii="Times New Roman" w:hAnsi="Times New Roman"/>
        </w:rPr>
        <w:t>)</w:t>
      </w:r>
      <w:r>
        <w:rPr>
          <w:rFonts w:ascii="Times New Roman" w:hAnsi="Times New Roman"/>
          <w:vertAlign w:val="subscript"/>
        </w:rPr>
        <w:t xml:space="preserve"> </w:t>
      </w:r>
      <w:r>
        <w:rPr>
          <w:rFonts w:ascii="Times New Roman" w:hAnsi="Times New Roman"/>
        </w:rPr>
        <w:t>and expressed as a z-score z=(f</w:t>
      </w:r>
      <w:r>
        <w:rPr>
          <w:rFonts w:ascii="Times New Roman" w:hAnsi="Times New Roman"/>
          <w:vertAlign w:val="subscript"/>
        </w:rPr>
        <w:t>true</w:t>
      </w:r>
      <w:r>
        <w:rPr>
          <w:rFonts w:ascii="Times New Roman" w:hAnsi="Times New Roman"/>
        </w:rPr>
        <w:t>–f</w:t>
      </w:r>
      <w:r>
        <w:rPr>
          <w:rFonts w:ascii="Times New Roman" w:hAnsi="Times New Roman"/>
          <w:vertAlign w:val="subscript"/>
        </w:rPr>
        <w:t>random_avg</w:t>
      </w:r>
      <w:r>
        <w:rPr>
          <w:rFonts w:ascii="Times New Roman" w:hAnsi="Times New Roman"/>
        </w:rPr>
        <w:t>)/σ</w:t>
      </w:r>
      <w:r>
        <w:rPr>
          <w:rFonts w:ascii="Times New Roman" w:hAnsi="Times New Roman"/>
          <w:vertAlign w:val="subscript"/>
        </w:rPr>
        <w:t>random</w:t>
      </w:r>
      <w:r>
        <w:rPr>
          <w:rFonts w:ascii="Times New Roman" w:hAnsi="Times New Roman"/>
        </w:rPr>
        <w:t xml:space="preserve"> </w:t>
      </w:r>
      <w:r>
        <w:rPr>
          <w:rFonts w:ascii="Times New Roman" w:hAnsi="Times New Roman"/>
          <w:vertAlign w:val="superscript"/>
        </w:rPr>
        <w:t>42</w:t>
      </w:r>
      <w:r>
        <w:rPr>
          <w:rFonts w:ascii="Times New Roman" w:hAnsi="Times New Roman"/>
        </w:rPr>
        <w:t>.</w:t>
      </w:r>
      <w:r>
        <w:rPr>
          <w:rFonts w:ascii="Times New Roman" w:hAnsi="Times New Roman"/>
        </w:rPr>
        <w:t xml:space="preserve"> The enrichment of G-rich sequences was also observed if the 20 nt region around the crosslink site was masked (and thus was not an artifact of crosslinking). </w:t>
      </w:r>
    </w:p>
    <w:p>
      <w:pPr>
        <w:jc w:val="both"/>
        <w:rPr>
          <w:rFonts w:ascii="Times New Roman" w:hAnsi="Times New Roman"/>
        </w:rPr>
      </w:pPr>
    </w:p>
    <w:p>
      <w:pPr>
        <w:jc w:val="both"/>
        <w:rPr>
          <w:rFonts w:ascii="Times New Roman" w:hAnsi="Times New Roman"/>
        </w:rPr>
      </w:pPr>
      <w:r>
        <w:rPr>
          <w:rFonts w:ascii="Times New Roman" w:hAnsi="Times New Roman"/>
        </w:rPr>
        <w:t xml:space="preserve">Crosslink sites were assigned to the nearest splice site junction by iCount (Ensembl59 annotation). First exon-intron junctions were defined as </w:t>
      </w:r>
      <w:r>
        <w:rPr>
          <w:rFonts w:ascii="Times New Roman" w:hAnsi="Times New Roman"/>
        </w:rPr>
        <w:t>those both annotated by Ensembl</w:t>
      </w:r>
      <w:r>
        <w:rPr>
          <w:rFonts w:ascii="Times New Roman" w:hAnsi="Times New Roman"/>
        </w:rPr>
        <w:t>59 and from the de novo transcript assembly obtained from mouse ESC total RNA-seq data (GSM1632634, GSM16326345, GSM16326346)</w:t>
      </w:r>
      <w:r>
        <w:rPr>
          <w:rFonts w:ascii="Times New Roman" w:hAnsi="Times New Roman"/>
        </w:rPr>
        <w:t xml:space="preserve"> </w:t>
      </w:r>
      <w:r>
        <w:rPr>
          <w:rFonts w:ascii="Times New Roman" w:hAnsi="Times New Roman"/>
          <w:vertAlign w:val="superscript"/>
        </w:rPr>
        <w:t>31</w:t>
      </w:r>
      <w:r>
        <w:rPr>
          <w:rFonts w:ascii="Times New Roman" w:hAnsi="Times New Roman"/>
        </w:rPr>
        <w:t xml:space="preserve"> </w:t>
      </w:r>
      <w:r>
        <w:rPr>
          <w:rFonts w:ascii="Times New Roman" w:hAnsi="Times New Roman"/>
        </w:rPr>
        <w:t>using Cufflinks and Cuffmerge</w:t>
      </w:r>
      <w:r>
        <w:rPr>
          <w:rFonts w:ascii="Times New Roman" w:hAnsi="Times New Roman"/>
        </w:rPr>
        <w:t xml:space="preserve"> </w:t>
      </w:r>
      <w:r>
        <w:rPr>
          <w:rFonts w:ascii="Times New Roman" w:hAnsi="Times New Roman"/>
          <w:vertAlign w:val="superscript"/>
        </w:rPr>
        <w:t>72</w:t>
      </w:r>
      <w:r>
        <w:rPr>
          <w:rFonts w:ascii="Times New Roman" w:hAnsi="Times New Roman"/>
        </w:rPr>
        <w:t xml:space="preserve">. </w:t>
      </w:r>
      <w:r>
        <w:rPr>
          <w:rFonts w:ascii="Times New Roman" w:hAnsi="Times New Roman"/>
        </w:rPr>
        <w:t>Fi</w:t>
      </w:r>
      <w:r>
        <w:rPr>
          <w:rFonts w:ascii="Times New Roman" w:hAnsi="Times New Roman"/>
        </w:rPr>
        <w:t>rst exon-intron junctions with a</w:t>
      </w:r>
      <w:r>
        <w:rPr>
          <w:rFonts w:ascii="Times New Roman" w:hAnsi="Times New Roman"/>
        </w:rPr>
        <w:t xml:space="preserve"> predicted G4-forming RNA structure </w:t>
      </w:r>
      <w:r>
        <w:rPr>
          <w:rFonts w:ascii="Times New Roman" w:hAnsi="Times New Roman"/>
        </w:rPr>
        <w:t xml:space="preserve">(G4Hunter 1.75 threshold) </w:t>
      </w:r>
      <w:r>
        <w:rPr>
          <w:rFonts w:ascii="Times New Roman" w:hAnsi="Times New Roman"/>
        </w:rPr>
        <w:t xml:space="preserve">within -30 to +300 nt around the first 5´ splice site </w:t>
      </w:r>
      <w:r>
        <w:rPr>
          <w:rFonts w:ascii="Times New Roman" w:hAnsi="Times New Roman"/>
        </w:rPr>
        <w:t xml:space="preserve">were identified </w:t>
      </w:r>
      <w:r>
        <w:rPr>
          <w:rFonts w:ascii="Times New Roman" w:hAnsi="Times New Roman"/>
        </w:rPr>
        <w:t>(942 junctions)</w:t>
      </w:r>
      <w:r>
        <w:rPr>
          <w:rFonts w:ascii="Times New Roman" w:hAnsi="Times New Roman"/>
        </w:rPr>
        <w:t>. J</w:t>
      </w:r>
      <w:r>
        <w:rPr>
          <w:rFonts w:ascii="Times New Roman" w:hAnsi="Times New Roman"/>
        </w:rPr>
        <w:t xml:space="preserve">unctions were classified as non-G4 forming if no G4 structures were predicted by G4Hunter above a threshold of 1 and there were no G4 regular expression matches </w:t>
      </w:r>
      <w:r>
        <w:rPr>
          <w:rFonts w:ascii="Times New Roman" w:hAnsi="Times New Roman"/>
        </w:rPr>
        <w:t>(</w:t>
      </w:r>
      <w:r>
        <w:rPr>
          <w:rFonts w:ascii="Times New Roman" w:hAnsi="Times New Roman"/>
        </w:rPr>
        <w:t>(G</w:t>
      </w:r>
      <w:r>
        <w:rPr>
          <w:rFonts w:ascii="Times New Roman" w:hAnsi="Times New Roman"/>
          <w:vertAlign w:val="subscript"/>
        </w:rPr>
        <w:t>[2</w:t>
      </w:r>
      <w:r>
        <w:rPr>
          <w:rFonts w:ascii="Times New Roman" w:hAnsi="Times New Roman"/>
          <w:vertAlign w:val="subscript"/>
        </w:rPr>
        <w:t>,20</w:t>
      </w:r>
      <w:r>
        <w:rPr>
          <w:rFonts w:ascii="Times New Roman" w:hAnsi="Times New Roman"/>
          <w:vertAlign w:val="subscript"/>
        </w:rPr>
        <w:t xml:space="preserve">] </w:t>
      </w:r>
      <w:r>
        <w:rPr>
          <w:rFonts w:ascii="Times New Roman" w:hAnsi="Times New Roman"/>
        </w:rPr>
        <w:t>N</w:t>
      </w:r>
      <w:r>
        <w:rPr>
          <w:rFonts w:ascii="Times New Roman" w:hAnsi="Times New Roman"/>
          <w:vertAlign w:val="subscript"/>
        </w:rPr>
        <w:t>[1</w:t>
      </w:r>
      <w:r>
        <w:rPr>
          <w:rFonts w:ascii="Times New Roman" w:hAnsi="Times New Roman"/>
          <w:vertAlign w:val="subscript"/>
        </w:rPr>
        <w:t>,7</w:t>
      </w:r>
      <w:r>
        <w:rPr>
          <w:rFonts w:ascii="Times New Roman" w:hAnsi="Times New Roman"/>
          <w:vertAlign w:val="subscript"/>
        </w:rPr>
        <w:t>]</w:t>
      </w:r>
      <w:r>
        <w:rPr>
          <w:rFonts w:ascii="Times New Roman" w:hAnsi="Times New Roman"/>
        </w:rPr>
        <w:t>)</w:t>
      </w:r>
      <w:r>
        <w:rPr>
          <w:rFonts w:ascii="Times New Roman" w:hAnsi="Times New Roman"/>
          <w:vertAlign w:val="subscript"/>
        </w:rPr>
        <w:t>4-20</w:t>
      </w:r>
      <w:r>
        <w:rPr>
          <w:rFonts w:ascii="Times New Roman" w:hAnsi="Times New Roman"/>
        </w:rPr>
        <w:t>)</w:t>
      </w:r>
      <w:r>
        <w:rPr>
          <w:rFonts w:ascii="Times New Roman" w:hAnsi="Times New Roman"/>
        </w:rPr>
        <w:t xml:space="preserve"> -300 to +300 nt around the splice site (760 junctions). The number of crosslink sites at each position were normalized by the total number of exons or introns at that position and by the total number of crosslink sites in the dataset multiplied by 10^9. The data points were smoothened over a 30 nt sliding window </w:t>
      </w:r>
      <w:r>
        <w:rPr>
          <w:rFonts w:ascii="Times New Roman" w:hAnsi="Times New Roman"/>
        </w:rPr>
        <w:t>as above</w:t>
      </w:r>
      <w:r>
        <w:rPr>
          <w:rFonts w:ascii="Times New Roman" w:hAnsi="Times New Roman"/>
        </w:rPr>
        <w:t xml:space="preserve">. To normalise the crosslink density for G content, the </w:t>
      </w:r>
      <w:r>
        <w:rPr>
          <w:rFonts w:ascii="Times New Roman" w:hAnsi="Times New Roman"/>
        </w:rPr>
        <w:t xml:space="preserve">G </w:t>
      </w:r>
      <w:r>
        <w:rPr>
          <w:rFonts w:ascii="Times New Roman" w:hAnsi="Times New Roman"/>
        </w:rPr>
        <w:t xml:space="preserve">frequency at each position was calculated for both groups, and the crosslink density for the non-G4 group divided by the non-G4/G4 G-frequency ratio. The number of crosslink sites per 5 nt window was displayed using the heatmap.2 function from </w:t>
      </w:r>
      <w:r>
        <w:rPr>
          <w:rFonts w:ascii="Times New Roman" w:hAnsi="Times New Roman"/>
        </w:rPr>
        <w:t xml:space="preserve">the </w:t>
      </w:r>
      <w:r>
        <w:rPr>
          <w:rFonts w:ascii="Times New Roman" w:hAnsi="Times New Roman"/>
        </w:rPr>
        <w:t xml:space="preserve">gplots package in R. </w:t>
      </w:r>
    </w:p>
    <w:p>
      <w:pPr>
        <w:jc w:val="both"/>
        <w:rPr>
          <w:rFonts w:ascii="Times New Roman" w:hAnsi="Times New Roman"/>
        </w:rPr>
      </w:pPr>
    </w:p>
    <w:p>
      <w:pPr>
        <w:jc w:val="both"/>
        <w:rPr>
          <w:rFonts w:ascii="Times New Roman" w:hAnsi="Times New Roman"/>
          <w:b/>
        </w:rPr>
      </w:pPr>
      <w:r>
        <w:rPr>
          <w:rFonts w:ascii="Times New Roman" w:hAnsi="Times New Roman"/>
          <w:b/>
        </w:rPr>
        <w:t>Characteristics of G4-forming sequences</w:t>
      </w:r>
    </w:p>
    <w:p>
      <w:pPr>
        <w:jc w:val="both"/>
        <w:rPr>
          <w:rFonts w:ascii="Times New Roman" w:hAnsi="Times New Roman"/>
        </w:rPr>
      </w:pPr>
      <w:r>
        <w:rPr>
          <w:rFonts w:ascii="Times New Roman" w:hAnsi="Times New Roman"/>
        </w:rPr>
        <w:t>The number of G-tracts in each sequence</w:t>
      </w:r>
      <w:r>
        <w:rPr>
          <w:rFonts w:ascii="Times New Roman" w:hAnsi="Times New Roman"/>
        </w:rPr>
        <w:t>,</w:t>
      </w:r>
      <w:r>
        <w:rPr>
          <w:rFonts w:ascii="Times New Roman" w:hAnsi="Times New Roman"/>
        </w:rPr>
        <w:t xml:space="preserve"> the number of Gs within each G-tract, the number of nucleotides in the loops, the base composition within the loops</w:t>
      </w:r>
      <w:r>
        <w:rPr>
          <w:rFonts w:ascii="Times New Roman" w:hAnsi="Times New Roman"/>
        </w:rPr>
        <w:t>, and the position of the crosslinked Gs within G-tracts,</w:t>
      </w:r>
      <w:r>
        <w:rPr>
          <w:rFonts w:ascii="Times New Roman" w:hAnsi="Times New Roman"/>
        </w:rPr>
        <w:t xml:space="preserve"> were calculated using custom scripts and plotted in R. The expression level of the genes (RPKM) in each group was ob</w:t>
      </w:r>
      <w:r>
        <w:rPr>
          <w:rFonts w:ascii="Times New Roman" w:hAnsi="Times New Roman"/>
        </w:rPr>
        <w:t>tained from total RNA-seq data</w:t>
      </w:r>
      <w:r>
        <w:rPr>
          <w:rFonts w:ascii="Times New Roman" w:hAnsi="Times New Roman"/>
        </w:rPr>
        <w:t xml:space="preserve"> </w:t>
      </w:r>
      <w:r>
        <w:rPr>
          <w:rFonts w:ascii="Times New Roman" w:hAnsi="Times New Roman"/>
          <w:vertAlign w:val="superscript"/>
        </w:rPr>
        <w:t>31</w:t>
      </w:r>
      <w:r>
        <w:rPr>
          <w:rFonts w:ascii="Times New Roman" w:hAnsi="Times New Roman"/>
        </w:rPr>
        <w:t xml:space="preserve"> </w:t>
      </w:r>
      <w:r>
        <w:rPr>
          <w:rFonts w:ascii="Times New Roman" w:hAnsi="Times New Roman"/>
        </w:rPr>
        <w:t>and log</w:t>
      </w:r>
      <w:r>
        <w:rPr>
          <w:rFonts w:ascii="Times New Roman" w:hAnsi="Times New Roman"/>
          <w:vertAlign w:val="subscript"/>
        </w:rPr>
        <w:t>10</w:t>
      </w:r>
      <w:r>
        <w:rPr>
          <w:rFonts w:ascii="Times New Roman" w:hAnsi="Times New Roman"/>
        </w:rPr>
        <w:t xml:space="preserve"> transformed. </w:t>
      </w:r>
    </w:p>
    <w:p>
      <w:pPr>
        <w:jc w:val="both"/>
        <w:rPr>
          <w:rFonts w:ascii="Times New Roman" w:hAnsi="Times New Roman"/>
          <w:u w:val="single"/>
        </w:rPr>
      </w:pPr>
    </w:p>
    <w:p>
      <w:pPr>
        <w:jc w:val="both"/>
        <w:rPr>
          <w:rFonts w:ascii="Times New Roman" w:hAnsi="Times New Roman"/>
          <w:b/>
        </w:rPr>
      </w:pPr>
      <w:r>
        <w:rPr>
          <w:rFonts w:ascii="Times New Roman" w:hAnsi="Times New Roman"/>
          <w:b/>
        </w:rPr>
        <w:t>Alternative splicing</w:t>
      </w:r>
    </w:p>
    <w:p>
      <w:pPr>
        <w:jc w:val="both"/>
        <w:rPr>
          <w:rFonts w:ascii="Times New Roman" w:hAnsi="Times New Roman"/>
        </w:rPr>
      </w:pPr>
      <w:r>
        <w:rPr>
          <w:rFonts w:ascii="Times New Roman" w:hAnsi="Times New Roman"/>
        </w:rPr>
        <w:t>RNA-seq data</w:t>
      </w:r>
      <w:r>
        <w:rPr>
          <w:rFonts w:ascii="Times New Roman" w:hAnsi="Times New Roman"/>
        </w:rPr>
        <w:t xml:space="preserve"> from</w:t>
      </w:r>
      <w:r>
        <w:rPr>
          <w:rFonts w:ascii="Times New Roman" w:hAnsi="Times New Roman"/>
        </w:rPr>
        <w:t xml:space="preserve"> </w:t>
      </w:r>
      <w:r>
        <w:rPr>
          <w:rFonts w:ascii="Times New Roman" w:hAnsi="Times New Roman"/>
          <w:vertAlign w:val="superscript"/>
        </w:rPr>
        <w:t>40</w:t>
      </w:r>
      <w:r>
        <w:rPr>
          <w:rFonts w:ascii="Times New Roman" w:hAnsi="Times New Roman"/>
        </w:rPr>
        <w:t xml:space="preserve"> </w:t>
      </w:r>
      <w:r>
        <w:rPr>
          <w:rFonts w:ascii="Times New Roman" w:hAnsi="Times New Roman"/>
        </w:rPr>
        <w:t>(WT ESC: GSM1399452, GSM1399453, GSM1399454 and SUZ12</w:t>
      </w:r>
      <w:r>
        <w:rPr>
          <w:rFonts w:ascii="Times New Roman" w:hAnsi="Times New Roman"/>
          <w:vertAlign w:val="superscript"/>
        </w:rPr>
        <w:t>-/-</w:t>
      </w:r>
      <w:r>
        <w:rPr>
          <w:rFonts w:ascii="Times New Roman" w:hAnsi="Times New Roman"/>
        </w:rPr>
        <w:t xml:space="preserve"> ESC: GSM1399458, GSM1399459, GSM1399460) </w:t>
      </w:r>
      <w:r>
        <w:rPr>
          <w:rFonts w:ascii="Times New Roman" w:hAnsi="Times New Roman"/>
        </w:rPr>
        <w:t>w</w:t>
      </w:r>
      <w:r>
        <w:rPr>
          <w:rFonts w:ascii="Times New Roman" w:hAnsi="Times New Roman"/>
        </w:rPr>
        <w:t>ere</w:t>
      </w:r>
      <w:r>
        <w:rPr>
          <w:rFonts w:ascii="Times New Roman" w:hAnsi="Times New Roman"/>
        </w:rPr>
        <w:t xml:space="preserve"> filtered to remove adapters and low-quality bases as before. Reads were then trimmed to a uniform length of 40</w:t>
      </w:r>
      <w:r>
        <w:rPr>
          <w:rFonts w:ascii="Times New Roman" w:hAnsi="Times New Roman"/>
        </w:rPr>
        <w:t xml:space="preserve"> </w:t>
      </w:r>
      <w:r>
        <w:rPr>
          <w:rFonts w:ascii="Times New Roman" w:hAnsi="Times New Roman"/>
        </w:rPr>
        <w:t>nt and aligned to mm9 using To</w:t>
      </w:r>
      <w:r>
        <w:rPr>
          <w:rFonts w:ascii="Times New Roman" w:hAnsi="Times New Roman"/>
        </w:rPr>
        <w:t>pHat2</w:t>
      </w:r>
      <w:r>
        <w:rPr>
          <w:rFonts w:ascii="Times New Roman" w:hAnsi="Times New Roman"/>
        </w:rPr>
        <w:t xml:space="preserve"> </w:t>
      </w:r>
      <w:r>
        <w:rPr>
          <w:rFonts w:ascii="Times New Roman" w:hAnsi="Times New Roman"/>
          <w:vertAlign w:val="superscript"/>
        </w:rPr>
        <w:t>73</w:t>
      </w:r>
      <w:r>
        <w:rPr>
          <w:rFonts w:ascii="Times New Roman" w:hAnsi="Times New Roman"/>
        </w:rPr>
        <w:t xml:space="preserve"> </w:t>
      </w:r>
      <w:r>
        <w:rPr>
          <w:rFonts w:ascii="Times New Roman" w:hAnsi="Times New Roman"/>
        </w:rPr>
        <w:t xml:space="preserve">with default parameters. Insert size mean and SD were calculated using Picard. Splicing events were defined using </w:t>
      </w:r>
      <w:r>
        <w:rPr>
          <w:rFonts w:ascii="Times New Roman" w:hAnsi="Times New Roman"/>
        </w:rPr>
        <w:t>MISO</w:t>
      </w:r>
      <w:r>
        <w:rPr>
          <w:rFonts w:ascii="Times New Roman" w:hAnsi="Times New Roman"/>
        </w:rPr>
        <w:t xml:space="preserve"> </w:t>
      </w:r>
      <w:r>
        <w:rPr>
          <w:rFonts w:ascii="Times New Roman" w:hAnsi="Times New Roman"/>
          <w:vertAlign w:val="superscript"/>
        </w:rPr>
        <w:t>74</w:t>
      </w:r>
      <w:r>
        <w:rPr>
          <w:rFonts w:ascii="Times New Roman" w:hAnsi="Times New Roman"/>
        </w:rPr>
        <w:t xml:space="preserve"> </w:t>
      </w:r>
      <w:r>
        <w:rPr>
          <w:rFonts w:ascii="Times New Roman" w:hAnsi="Times New Roman"/>
        </w:rPr>
        <w:t>(http://genes.mit.edu/burgelab/miso/). Alternative splicing events were filtered using the following thresholds: num-inc 1 --num-exc 1 --num-sum-inc-exc 10 --delta-psi 0.20 --bayes-factor 2. For comparison, the number of alternative splicing events that occur during differentiation of ESC to neural precursor cells was calculated using MISO with the s</w:t>
      </w:r>
      <w:r>
        <w:rPr>
          <w:rFonts w:ascii="Times New Roman" w:hAnsi="Times New Roman"/>
        </w:rPr>
        <w:t xml:space="preserve">ame thresholds using data from </w:t>
      </w:r>
      <w:r>
        <w:rPr>
          <w:rFonts w:ascii="Times New Roman" w:hAnsi="Times New Roman"/>
          <w:vertAlign w:val="superscript"/>
        </w:rPr>
        <w:t>75</w:t>
      </w:r>
      <w:r>
        <w:rPr>
          <w:rFonts w:ascii="Times New Roman" w:hAnsi="Times New Roman"/>
        </w:rPr>
        <w:t xml:space="preserve"> </w:t>
      </w:r>
      <w:r>
        <w:rPr>
          <w:rFonts w:ascii="Times New Roman" w:hAnsi="Times New Roman"/>
        </w:rPr>
        <w:t>ESC: GSM1180294 &amp; GSM1180295; NPC day 3: GSM1184609 &amp; GSM1184610).</w:t>
      </w:r>
    </w:p>
    <w:p>
      <w:pPr>
        <w:jc w:val="both"/>
        <w:rPr>
          <w:rFonts w:ascii="Times New Roman" w:hAnsi="Times New Roman"/>
          <w:b/>
        </w:rPr>
      </w:pPr>
    </w:p>
    <w:p>
      <w:pPr>
        <w:jc w:val="both"/>
        <w:rPr>
          <w:rFonts w:ascii="Times New Roman" w:hAnsi="Times New Roman"/>
          <w:b/>
        </w:rPr>
      </w:pPr>
      <w:r>
        <w:rPr>
          <w:rFonts w:ascii="Times New Roman" w:hAnsi="Times New Roman"/>
          <w:b/>
        </w:rPr>
        <w:t xml:space="preserve">Statistical </w:t>
      </w:r>
      <w:r>
        <w:rPr>
          <w:rFonts w:ascii="Times New Roman" w:hAnsi="Times New Roman"/>
          <w:b/>
        </w:rPr>
        <w:t>a</w:t>
      </w:r>
      <w:r>
        <w:rPr>
          <w:rFonts w:ascii="Times New Roman" w:hAnsi="Times New Roman"/>
          <w:b/>
        </w:rPr>
        <w:t xml:space="preserve">nalysis </w:t>
      </w:r>
    </w:p>
    <w:p>
      <w:pPr>
        <w:jc w:val="both"/>
        <w:rPr>
          <w:rFonts w:ascii="Times New Roman" w:hAnsi="Times New Roman"/>
        </w:rPr>
      </w:pPr>
      <w:r>
        <w:rPr>
          <w:rFonts w:ascii="Times New Roman" w:hAnsi="Times New Roman"/>
        </w:rPr>
        <w:t>The significance of the increase in the crosslink site density across the set of G4-forming first exon-intron junctions (n=942) versus the set of non-G4-forming first exon-intron junctions (n=760) was estimated using a Wilcoxon rank-sum test. The significance of the decrease in the number of G-tracts per crosslinked, predicted G4 versus non-crosslinked, predicted G4 was estimated using a Wilcoxon rank-sum test. Measurements of PRC2 RNA or nucleosome binding were performed in triplicate and data plotted in GraphPad Prism (GraphPad Software, USA) with error bars representing the standard error of the mean. The significance of changes in HA-dCas9, SUZ12</w:t>
      </w:r>
      <w:r>
        <w:rPr>
          <w:rFonts w:ascii="Times New Roman" w:hAnsi="Times New Roman"/>
        </w:rPr>
        <w:t xml:space="preserve">, </w:t>
      </w:r>
      <w:r>
        <w:rPr>
          <w:rFonts w:ascii="Times New Roman" w:hAnsi="Times New Roman"/>
        </w:rPr>
        <w:t>H3K27me3</w:t>
      </w:r>
      <w:r>
        <w:rPr>
          <w:rFonts w:ascii="Times New Roman" w:hAnsi="Times New Roman"/>
        </w:rPr>
        <w:t>, H3K27ac and H2AK119ub</w:t>
      </w:r>
      <w:r>
        <w:rPr>
          <w:rFonts w:ascii="Times New Roman" w:hAnsi="Times New Roman"/>
        </w:rPr>
        <w:t xml:space="preserve"> occupancy after addition of dox relative to untreated cells was estimated using an unpaired one-tailed </w:t>
      </w:r>
      <w:r>
        <w:rPr>
          <w:rFonts w:ascii="Times New Roman" w:hAnsi="Times New Roman"/>
        </w:rPr>
        <w:t>Welch’s t-test</w:t>
      </w:r>
      <w:r>
        <w:rPr>
          <w:rFonts w:ascii="Times New Roman" w:hAnsi="Times New Roman"/>
        </w:rPr>
        <w:t xml:space="preserve"> (n=3 independent dox treatments and ChIP experiments).  The significance of changes in HA-dCas9, SUZ12 and H3K27me3 occupancy after washout of dox relative to dox-treated cells was estimated using an unpaired one-tailed </w:t>
      </w:r>
      <w:r>
        <w:rPr>
          <w:rFonts w:ascii="Times New Roman" w:hAnsi="Times New Roman"/>
        </w:rPr>
        <w:t>Welch’s t-test</w:t>
      </w:r>
      <w:r>
        <w:rPr>
          <w:rFonts w:ascii="Times New Roman" w:hAnsi="Times New Roman"/>
        </w:rPr>
        <w:t xml:space="preserve"> (n=</w:t>
      </w:r>
      <w:r>
        <w:rPr>
          <w:rFonts w:ascii="Times New Roman" w:hAnsi="Times New Roman"/>
        </w:rPr>
        <w:t xml:space="preserve">3 </w:t>
      </w:r>
      <w:r>
        <w:rPr>
          <w:rFonts w:ascii="Times New Roman" w:hAnsi="Times New Roman"/>
        </w:rPr>
        <w:t>independent treatments and ChIP experiments). The significance of changes in SUZ12 and H3K27me3 occupancy of genes in Ras-expressing NIH</w:t>
      </w:r>
      <w:r>
        <w:rPr>
          <w:rFonts w:ascii="Times New Roman" w:hAnsi="Times New Roman"/>
        </w:rPr>
        <w:t>-</w:t>
      </w:r>
      <w:r>
        <w:rPr>
          <w:rFonts w:ascii="Times New Roman" w:hAnsi="Times New Roman"/>
        </w:rPr>
        <w:t>3T3 cells versus parental cells was estimated using a</w:t>
      </w:r>
      <w:r>
        <w:rPr>
          <w:rFonts w:ascii="Times New Roman" w:hAnsi="Times New Roman"/>
        </w:rPr>
        <w:t>n</w:t>
      </w:r>
      <w:r>
        <w:rPr>
          <w:rFonts w:ascii="Times New Roman" w:hAnsi="Times New Roman"/>
        </w:rPr>
        <w:t xml:space="preserve"> unpaired one-tailed </w:t>
      </w:r>
      <w:r>
        <w:rPr>
          <w:rFonts w:ascii="Times New Roman" w:hAnsi="Times New Roman"/>
        </w:rPr>
        <w:t>Welch’s t-test</w:t>
      </w:r>
      <w:r>
        <w:rPr>
          <w:rFonts w:ascii="Times New Roman" w:hAnsi="Times New Roman"/>
        </w:rPr>
        <w:t xml:space="preserve"> (n=3 independent ChIPs). The significance of changes in SUZ12 binding to RNA in Ras-expressing NIH</w:t>
      </w:r>
      <w:r>
        <w:rPr>
          <w:rFonts w:ascii="Times New Roman" w:hAnsi="Times New Roman"/>
        </w:rPr>
        <w:t>-</w:t>
      </w:r>
      <w:r>
        <w:rPr>
          <w:rFonts w:ascii="Times New Roman" w:hAnsi="Times New Roman"/>
        </w:rPr>
        <w:t xml:space="preserve">3T3 cells versus parental cells was estimated using an unpaired one-tailed </w:t>
      </w:r>
      <w:r>
        <w:rPr>
          <w:rFonts w:ascii="Times New Roman" w:hAnsi="Times New Roman"/>
        </w:rPr>
        <w:t>Welch’s t-test</w:t>
      </w:r>
      <w:r>
        <w:rPr>
          <w:rFonts w:ascii="Times New Roman" w:hAnsi="Times New Roman"/>
        </w:rPr>
        <w:t xml:space="preserve"> (n=</w:t>
      </w:r>
      <w:r>
        <w:rPr>
          <w:rFonts w:ascii="Times New Roman" w:hAnsi="Times New Roman"/>
        </w:rPr>
        <w:t xml:space="preserve">3 </w:t>
      </w:r>
      <w:r>
        <w:rPr>
          <w:rFonts w:ascii="Times New Roman" w:hAnsi="Times New Roman"/>
        </w:rPr>
        <w:t>independent UV-RIPs). The significance of the difference in gene expression between Ras-expressing NIH</w:t>
      </w:r>
      <w:r>
        <w:rPr>
          <w:rFonts w:ascii="Times New Roman" w:hAnsi="Times New Roman"/>
        </w:rPr>
        <w:t>-</w:t>
      </w:r>
      <w:r>
        <w:rPr>
          <w:rFonts w:ascii="Times New Roman" w:hAnsi="Times New Roman"/>
        </w:rPr>
        <w:t xml:space="preserve">3T3 cells versus parental cells </w:t>
      </w:r>
      <w:r>
        <w:rPr>
          <w:rFonts w:ascii="Times New Roman" w:hAnsi="Times New Roman"/>
        </w:rPr>
        <w:t xml:space="preserve">and for G-401 cells treated with </w:t>
      </w:r>
      <w:r>
        <w:rPr>
          <w:rFonts w:ascii="Times New Roman" w:hAnsi="Times New Roman"/>
        </w:rPr>
        <w:t>d</w:t>
      </w:r>
      <w:r>
        <w:rPr>
          <w:rFonts w:ascii="Times New Roman" w:hAnsi="Times New Roman"/>
        </w:rPr>
        <w:t xml:space="preserve">ox or with </w:t>
      </w:r>
      <w:r>
        <w:rPr>
          <w:rFonts w:ascii="Times New Roman" w:hAnsi="Times New Roman"/>
        </w:rPr>
        <w:t>c</w:t>
      </w:r>
      <w:r>
        <w:rPr>
          <w:rFonts w:ascii="Times New Roman" w:hAnsi="Times New Roman"/>
        </w:rPr>
        <w:t xml:space="preserve">isplatin </w:t>
      </w:r>
      <w:r>
        <w:rPr>
          <w:rFonts w:ascii="Times New Roman" w:hAnsi="Times New Roman"/>
        </w:rPr>
        <w:t xml:space="preserve">was estimated using a one-tailed paired </w:t>
      </w:r>
      <w:r>
        <w:rPr>
          <w:rFonts w:ascii="Times New Roman" w:hAnsi="Times New Roman"/>
        </w:rPr>
        <w:t>Student’s</w:t>
      </w:r>
      <w:r>
        <w:rPr>
          <w:rFonts w:ascii="Times New Roman" w:hAnsi="Times New Roman"/>
        </w:rPr>
        <w:t xml:space="preserve"> t-test</w:t>
      </w:r>
      <w:r>
        <w:rPr>
          <w:rFonts w:ascii="Times New Roman" w:hAnsi="Times New Roman"/>
        </w:rPr>
        <w:t xml:space="preserve"> (n=3 independent RNA purifications).</w:t>
      </w:r>
      <w:r>
        <w:rPr>
          <w:rFonts w:ascii="Times New Roman" w:hAnsi="Times New Roman"/>
        </w:rPr>
        <w:t xml:space="preserve"> </w:t>
      </w:r>
      <w:r>
        <w:rPr>
          <w:rFonts w:ascii="Times New Roman" w:hAnsi="Times New Roman"/>
        </w:rPr>
        <w:t xml:space="preserve">The significance of the difference in the proportion of senescent cells with and without treatment with dox, cisplatin or EI1 was estimated using a one-tailed paired Student’s t-test (n=3 independent treatments). </w:t>
      </w:r>
      <w:r>
        <w:rPr>
          <w:rFonts w:ascii="Times New Roman" w:hAnsi="Times New Roman"/>
        </w:rPr>
        <w:t>A confidence interval of 95% was used to assess significance.</w:t>
      </w:r>
      <w:r>
        <w:rPr>
          <w:rFonts w:ascii="Times New Roman" w:hAnsi="Times New Roman"/>
        </w:rPr>
        <w:t xml:space="preserve"> </w:t>
      </w:r>
      <w:r>
        <w:rPr>
          <w:rFonts w:ascii="Times New Roman" w:hAnsi="Times New Roman"/>
        </w:rPr>
        <w:t xml:space="preserve">A normal distribution was assumed for all populations subjected to t-tests. </w:t>
      </w:r>
      <w:r>
        <w:rPr>
          <w:rFonts w:ascii="Times New Roman" w:hAnsi="Times New Roman"/>
        </w:rPr>
        <w:t xml:space="preserve">Supplementary </w:t>
      </w:r>
      <w:r>
        <w:rPr>
          <w:rFonts w:ascii="Times New Roman" w:hAnsi="Times New Roman"/>
        </w:rPr>
        <w:t>Data Set</w:t>
      </w:r>
      <w:r>
        <w:rPr>
          <w:rFonts w:ascii="Times New Roman" w:hAnsi="Times New Roman"/>
        </w:rPr>
        <w:t xml:space="preserve"> 2 contains t-statistics, confidence intervals, effect sizes</w:t>
      </w:r>
      <w:r>
        <w:rPr>
          <w:rFonts w:ascii="Times New Roman" w:hAnsi="Times New Roman"/>
        </w:rPr>
        <w:t>,</w:t>
      </w:r>
      <w:r>
        <w:rPr>
          <w:rFonts w:ascii="Times New Roman" w:hAnsi="Times New Roman"/>
        </w:rPr>
        <w:t xml:space="preserve"> degrees of freedom </w:t>
      </w:r>
      <w:r>
        <w:rPr>
          <w:rFonts w:ascii="Times New Roman" w:hAnsi="Times New Roman"/>
        </w:rPr>
        <w:t xml:space="preserve">and p-values </w:t>
      </w:r>
      <w:r>
        <w:rPr>
          <w:rFonts w:ascii="Times New Roman" w:hAnsi="Times New Roman"/>
        </w:rPr>
        <w:t xml:space="preserve">for all </w:t>
      </w:r>
      <w:r>
        <w:rPr>
          <w:rFonts w:ascii="Times New Roman" w:hAnsi="Times New Roman"/>
        </w:rPr>
        <w:t>t-</w:t>
      </w:r>
      <w:r>
        <w:rPr>
          <w:rFonts w:ascii="Times New Roman" w:hAnsi="Times New Roman"/>
        </w:rPr>
        <w:t>tests.</w:t>
      </w:r>
    </w:p>
    <w:p>
      <w:pPr>
        <w:rPr>
          <w:rFonts w:ascii="Times New Roman" w:hAnsi="Times New Roman"/>
          <w:sz w:val="22"/>
          <w:szCs w:val="22"/>
        </w:rPr>
      </w:pPr>
    </w:p>
    <w:p>
      <w:pPr>
        <w:rPr>
          <w:rFonts w:ascii="Times New Roman" w:hAnsi="Times New Roman"/>
          <w:b/>
          <w:lang w:val="en-GB"/>
        </w:rPr>
      </w:pPr>
      <w:r>
        <w:rPr>
          <w:rFonts w:ascii="Times New Roman" w:hAnsi="Times New Roman"/>
          <w:b/>
          <w:lang w:val="en-GB"/>
        </w:rPr>
        <w:t>REPORTING SUMMARY STATEMENT</w:t>
      </w:r>
    </w:p>
    <w:p>
      <w:pPr>
        <w:rPr>
          <w:rFonts w:ascii="Times New Roman" w:hAnsi="Times New Roman"/>
        </w:rPr>
      </w:pPr>
      <w:r>
        <w:rPr>
          <w:rFonts w:ascii="Times New Roman" w:hAnsi="Times New Roman"/>
          <w:lang w:val="en-GB"/>
        </w:rPr>
        <w:t>Further information on experimental design is available in the Nature Research Reporting Summary linked to this article.</w:t>
      </w:r>
    </w:p>
    <w:p>
      <w:pPr>
        <w:jc w:val="both"/>
        <w:rPr>
          <w:rFonts w:ascii="Times New Roman" w:hAnsi="Times New Roman"/>
          <w:b/>
        </w:rPr>
      </w:pPr>
    </w:p>
    <w:p>
      <w:pPr>
        <w:jc w:val="both"/>
        <w:rPr>
          <w:rFonts w:ascii="Times New Roman" w:hAnsi="Times New Roman"/>
          <w:b/>
        </w:rPr>
      </w:pPr>
      <w:r>
        <w:rPr>
          <w:rFonts w:ascii="Times New Roman" w:hAnsi="Times New Roman"/>
          <w:b/>
        </w:rPr>
        <w:t>DATA AVAILABILITY</w:t>
      </w:r>
    </w:p>
    <w:p>
      <w:pPr>
        <w:jc w:val="both"/>
        <w:rPr>
          <w:rFonts w:ascii="Times New Roman" w:hAnsi="Times New Roman"/>
        </w:rPr>
      </w:pPr>
      <w:r>
        <w:rPr>
          <w:rFonts w:ascii="Times New Roman" w:hAnsi="Times New Roman"/>
        </w:rPr>
        <w:t xml:space="preserve">Input iCLIP sequencing data have been deposited in the Gene Expression Omnibus (GEO) with accession code GSE120696. Previously published iCLIP sequencing data and RNA-seq data are available in GEO under accession code GSE66829. The positions of predicted G-quadruplex RNA structures and the positions of PRC2 crosslink sites around first 5' splice sites are provided in Supplementary Table 1. </w:t>
      </w:r>
      <w:r>
        <w:rPr>
          <w:rFonts w:ascii="Times New Roman" w:hAnsi="Times New Roman"/>
        </w:rPr>
        <w:t xml:space="preserve">Synthetic DNA and primer sequences are provided in Supplementary Table 2. </w:t>
      </w:r>
      <w:r>
        <w:rPr>
          <w:rFonts w:ascii="Times New Roman" w:hAnsi="Times New Roman"/>
        </w:rPr>
        <w:t xml:space="preserve">Supplementary </w:t>
      </w:r>
      <w:r>
        <w:rPr>
          <w:rFonts w:ascii="Times New Roman" w:hAnsi="Times New Roman"/>
        </w:rPr>
        <w:t>Data Set</w:t>
      </w:r>
      <w:r>
        <w:rPr>
          <w:rFonts w:ascii="Times New Roman" w:hAnsi="Times New Roman"/>
        </w:rPr>
        <w:t xml:space="preserve"> 1 contains uncropped images of all blots. Supplementary </w:t>
      </w:r>
      <w:r>
        <w:rPr>
          <w:rFonts w:ascii="Times New Roman" w:hAnsi="Times New Roman"/>
        </w:rPr>
        <w:t>Data Set</w:t>
      </w:r>
      <w:r>
        <w:rPr>
          <w:rFonts w:ascii="Times New Roman" w:hAnsi="Times New Roman"/>
        </w:rPr>
        <w:t xml:space="preserve"> 2 contains t-statistics, confidence intervals, effect sizes and degrees of freedom for all significance tests. Raw quantitative PCR data is available upon request.</w:t>
      </w:r>
      <w:r>
        <w:rPr>
          <w:rFonts w:ascii="Times New Roman" w:hAnsi="Times New Roman"/>
        </w:rPr>
        <w:t xml:space="preserve"> </w:t>
      </w:r>
      <w:r>
        <w:rPr>
          <w:rFonts w:ascii="Times New Roman" w:hAnsi="Times New Roman"/>
        </w:rPr>
        <w:t>Requests</w:t>
      </w:r>
      <w:r>
        <w:rPr>
          <w:rFonts w:ascii="Times New Roman" w:hAnsi="Times New Roman"/>
        </w:rPr>
        <w:t xml:space="preserve"> for data and materials</w:t>
      </w:r>
      <w:r>
        <w:rPr>
          <w:rFonts w:ascii="Times New Roman" w:hAnsi="Times New Roman"/>
        </w:rPr>
        <w:t xml:space="preserve"> should be addressed to RGJ (r.jenner@ucl.ac.uk).</w:t>
      </w:r>
    </w:p>
    <w:p>
      <w:pPr>
        <w:spacing w:line="360" w:lineRule="auto"/>
        <w:jc w:val="both"/>
        <w:rPr>
          <w:rFonts w:ascii="Times New Roman" w:hAnsi="Times New Roman"/>
        </w:rPr>
      </w:pPr>
    </w:p>
    <w:p>
      <w:pPr>
        <w:rPr>
          <w:rFonts w:ascii="Times New Roman" w:hAnsi="Times New Roman"/>
          <w:sz w:val="22"/>
          <w:szCs w:val="22"/>
        </w:rPr>
      </w:pPr>
    </w:p>
    <w:p>
      <w:pPr>
        <w:rPr>
          <w:rFonts w:ascii="Times New Roman" w:hAnsi="Times New Roman"/>
          <w:b/>
        </w:rPr>
      </w:pPr>
      <w:r>
        <w:rPr>
          <w:rFonts w:ascii="Times New Roman" w:hAnsi="Times New Roman"/>
          <w:b/>
        </w:rPr>
        <w:t>Supplementary References</w:t>
      </w:r>
    </w:p>
    <w:p>
      <w:pPr>
        <w:rPr>
          <w:rFonts w:ascii="Times New Roman" w:hAnsi="Times New Roman"/>
          <w:sz w:val="22"/>
          <w:szCs w:val="22"/>
        </w:rPr>
      </w:pPr>
    </w:p>
    <w:p>
      <w:pPr>
        <w:autoSpaceDE w:val="0"/>
        <w:autoSpaceDN w:val="0"/>
        <w:adjustRightInd w:val="0"/>
        <w:ind w:left="720" w:hanging="720"/>
        <w:rPr>
          <w:rFonts w:ascii="Times New Roman" w:hAnsi="Times New Roman"/>
        </w:rPr>
      </w:pPr>
      <w:r>
        <w:rPr>
          <w:rFonts w:ascii="Times New Roman" w:hAnsi="Times New Roman"/>
        </w:rPr>
        <w:t>64.</w:t>
      </w:r>
      <w:r>
        <w:rPr>
          <w:rFonts w:ascii="Times New Roman" w:hAnsi="Times New Roman"/>
        </w:rPr>
        <w:tab/>
        <w:t xml:space="preserve">Kearns, N.A. et al. Cas9 effector-mediated regulation of transcription and differentiation in human pluripotent stem cells. </w:t>
      </w:r>
      <w:r>
        <w:rPr>
          <w:rFonts w:ascii="Times New Roman" w:hAnsi="Times New Roman"/>
          <w:i/>
        </w:rPr>
        <w:t>Development</w:t>
      </w:r>
      <w:r>
        <w:rPr>
          <w:rFonts w:ascii="Times New Roman" w:hAnsi="Times New Roman"/>
        </w:rPr>
        <w:t xml:space="preserve"> </w:t>
      </w:r>
      <w:r>
        <w:rPr>
          <w:rFonts w:ascii="Times New Roman" w:hAnsi="Times New Roman"/>
          <w:b/>
        </w:rPr>
        <w:t>141</w:t>
      </w:r>
      <w:r>
        <w:rPr>
          <w:rFonts w:ascii="Times New Roman" w:hAnsi="Times New Roman"/>
        </w:rPr>
        <w:t>, 219-23 (2014).</w:t>
      </w:r>
    </w:p>
    <w:p>
      <w:pPr>
        <w:autoSpaceDE w:val="0"/>
        <w:autoSpaceDN w:val="0"/>
        <w:adjustRightInd w:val="0"/>
        <w:ind w:left="720" w:hanging="720"/>
        <w:rPr>
          <w:rFonts w:ascii="Times New Roman" w:hAnsi="Times New Roman"/>
        </w:rPr>
      </w:pPr>
      <w:r>
        <w:rPr>
          <w:rFonts w:ascii="Times New Roman" w:hAnsi="Times New Roman"/>
        </w:rPr>
        <w:t>65.</w:t>
      </w:r>
      <w:r>
        <w:rPr>
          <w:rFonts w:ascii="Times New Roman" w:hAnsi="Times New Roman"/>
        </w:rPr>
        <w:tab/>
        <w:t xml:space="preserve">Labun, K., Montague, T.G., Gagnon, J.A., Thyme, S.B. &amp; Valen, E. CHOPCHOP v2: a web tool for the next generation of CRISPR genome engineering. </w:t>
      </w:r>
      <w:r>
        <w:rPr>
          <w:rFonts w:ascii="Times New Roman" w:hAnsi="Times New Roman"/>
          <w:i/>
        </w:rPr>
        <w:t>Nucleic Acids Res</w:t>
      </w:r>
      <w:r>
        <w:rPr>
          <w:rFonts w:ascii="Times New Roman" w:hAnsi="Times New Roman"/>
        </w:rPr>
        <w:t xml:space="preserve"> </w:t>
      </w:r>
      <w:r>
        <w:rPr>
          <w:rFonts w:ascii="Times New Roman" w:hAnsi="Times New Roman"/>
          <w:b/>
        </w:rPr>
        <w:t>44</w:t>
      </w:r>
      <w:r>
        <w:rPr>
          <w:rFonts w:ascii="Times New Roman" w:hAnsi="Times New Roman"/>
        </w:rPr>
        <w:t>, W272-6 (2016).</w:t>
      </w:r>
    </w:p>
    <w:p>
      <w:pPr>
        <w:autoSpaceDE w:val="0"/>
        <w:autoSpaceDN w:val="0"/>
        <w:adjustRightInd w:val="0"/>
        <w:ind w:left="720" w:hanging="720"/>
        <w:rPr>
          <w:rFonts w:ascii="Times New Roman" w:hAnsi="Times New Roman"/>
        </w:rPr>
      </w:pPr>
      <w:r>
        <w:rPr>
          <w:rFonts w:ascii="Times New Roman" w:hAnsi="Times New Roman"/>
        </w:rPr>
        <w:t>66.</w:t>
      </w:r>
      <w:r>
        <w:rPr>
          <w:rFonts w:ascii="Times New Roman" w:hAnsi="Times New Roman"/>
        </w:rPr>
        <w:tab/>
        <w:t xml:space="preserve">Huppertz, I. et al. iCLIP: protein-RNA interactions at nucleotide resolution. </w:t>
      </w:r>
      <w:r>
        <w:rPr>
          <w:rFonts w:ascii="Times New Roman" w:hAnsi="Times New Roman"/>
          <w:i/>
        </w:rPr>
        <w:t>Methods</w:t>
      </w:r>
      <w:r>
        <w:rPr>
          <w:rFonts w:ascii="Times New Roman" w:hAnsi="Times New Roman"/>
        </w:rPr>
        <w:t xml:space="preserve"> </w:t>
      </w:r>
      <w:r>
        <w:rPr>
          <w:rFonts w:ascii="Times New Roman" w:hAnsi="Times New Roman"/>
          <w:b/>
        </w:rPr>
        <w:t>65</w:t>
      </w:r>
      <w:r>
        <w:rPr>
          <w:rFonts w:ascii="Times New Roman" w:hAnsi="Times New Roman"/>
        </w:rPr>
        <w:t>, 274-87 (2014).</w:t>
      </w:r>
    </w:p>
    <w:p>
      <w:pPr>
        <w:autoSpaceDE w:val="0"/>
        <w:autoSpaceDN w:val="0"/>
        <w:adjustRightInd w:val="0"/>
        <w:ind w:left="720" w:hanging="720"/>
        <w:rPr>
          <w:rFonts w:ascii="Times New Roman" w:hAnsi="Times New Roman"/>
        </w:rPr>
      </w:pPr>
      <w:r>
        <w:rPr>
          <w:rFonts w:ascii="Times New Roman" w:hAnsi="Times New Roman"/>
        </w:rPr>
        <w:t>67.</w:t>
      </w:r>
      <w:r>
        <w:rPr>
          <w:rFonts w:ascii="Times New Roman" w:hAnsi="Times New Roman"/>
        </w:rPr>
        <w:tab/>
        <w:t xml:space="preserve">Bouwman, R.D. et al. Human immunodeficiency virus Tat associates with a specific set of cellular RNAs. </w:t>
      </w:r>
      <w:r>
        <w:rPr>
          <w:rFonts w:ascii="Times New Roman" w:hAnsi="Times New Roman"/>
          <w:i/>
        </w:rPr>
        <w:t>Retrovirology</w:t>
      </w:r>
      <w:r>
        <w:rPr>
          <w:rFonts w:ascii="Times New Roman" w:hAnsi="Times New Roman"/>
        </w:rPr>
        <w:t xml:space="preserve"> </w:t>
      </w:r>
      <w:r>
        <w:rPr>
          <w:rFonts w:ascii="Times New Roman" w:hAnsi="Times New Roman"/>
          <w:b/>
        </w:rPr>
        <w:t>11</w:t>
      </w:r>
      <w:r>
        <w:rPr>
          <w:rFonts w:ascii="Times New Roman" w:hAnsi="Times New Roman"/>
        </w:rPr>
        <w:t>, 53 (2014).</w:t>
      </w:r>
    </w:p>
    <w:p>
      <w:pPr>
        <w:autoSpaceDE w:val="0"/>
        <w:autoSpaceDN w:val="0"/>
        <w:adjustRightInd w:val="0"/>
        <w:ind w:left="720" w:hanging="720"/>
        <w:rPr>
          <w:rFonts w:ascii="Times New Roman" w:hAnsi="Times New Roman"/>
        </w:rPr>
      </w:pPr>
      <w:r>
        <w:rPr>
          <w:rFonts w:ascii="Times New Roman" w:hAnsi="Times New Roman"/>
        </w:rPr>
        <w:t>68.</w:t>
      </w:r>
      <w:r>
        <w:rPr>
          <w:rFonts w:ascii="Times New Roman" w:hAnsi="Times New Roman"/>
        </w:rPr>
        <w:tab/>
        <w:t xml:space="preserve">Kwok, C.K. &amp; Balasubramanian, S. Targeted Detection of G-Quadruplexes in Cellular RNAs. </w:t>
      </w:r>
      <w:r>
        <w:rPr>
          <w:rFonts w:ascii="Times New Roman" w:hAnsi="Times New Roman"/>
          <w:i/>
        </w:rPr>
        <w:t>Angew Chem Int Ed Engl</w:t>
      </w:r>
      <w:r>
        <w:rPr>
          <w:rFonts w:ascii="Times New Roman" w:hAnsi="Times New Roman"/>
        </w:rPr>
        <w:t xml:space="preserve"> </w:t>
      </w:r>
      <w:r>
        <w:rPr>
          <w:rFonts w:ascii="Times New Roman" w:hAnsi="Times New Roman"/>
          <w:b/>
        </w:rPr>
        <w:t>54</w:t>
      </w:r>
      <w:r>
        <w:rPr>
          <w:rFonts w:ascii="Times New Roman" w:hAnsi="Times New Roman"/>
        </w:rPr>
        <w:t>, 6751-4 (2015).</w:t>
      </w:r>
    </w:p>
    <w:p>
      <w:pPr>
        <w:autoSpaceDE w:val="0"/>
        <w:autoSpaceDN w:val="0"/>
        <w:adjustRightInd w:val="0"/>
        <w:ind w:left="720" w:hanging="720"/>
        <w:rPr>
          <w:rFonts w:ascii="Times New Roman" w:hAnsi="Times New Roman"/>
        </w:rPr>
      </w:pPr>
      <w:r>
        <w:rPr>
          <w:rFonts w:ascii="Times New Roman" w:hAnsi="Times New Roman"/>
        </w:rPr>
        <w:t>69.</w:t>
      </w:r>
      <w:r>
        <w:rPr>
          <w:rFonts w:ascii="Times New Roman" w:hAnsi="Times New Roman"/>
        </w:rPr>
        <w:tab/>
        <w:t xml:space="preserve">Bartke, T. et al. Nucleosome-interacting proteins regulated by DNA and histone methylation. </w:t>
      </w:r>
      <w:r>
        <w:rPr>
          <w:rFonts w:ascii="Times New Roman" w:hAnsi="Times New Roman"/>
          <w:i/>
        </w:rPr>
        <w:t>Cell</w:t>
      </w:r>
      <w:r>
        <w:rPr>
          <w:rFonts w:ascii="Times New Roman" w:hAnsi="Times New Roman"/>
        </w:rPr>
        <w:t xml:space="preserve"> </w:t>
      </w:r>
      <w:r>
        <w:rPr>
          <w:rFonts w:ascii="Times New Roman" w:hAnsi="Times New Roman"/>
          <w:b/>
        </w:rPr>
        <w:t>143</w:t>
      </w:r>
      <w:r>
        <w:rPr>
          <w:rFonts w:ascii="Times New Roman" w:hAnsi="Times New Roman"/>
        </w:rPr>
        <w:t>, 470-84 (2010).</w:t>
      </w:r>
    </w:p>
    <w:p>
      <w:pPr>
        <w:autoSpaceDE w:val="0"/>
        <w:autoSpaceDN w:val="0"/>
        <w:adjustRightInd w:val="0"/>
        <w:ind w:left="720" w:hanging="720"/>
        <w:rPr>
          <w:rFonts w:ascii="Times New Roman" w:hAnsi="Times New Roman"/>
        </w:rPr>
      </w:pPr>
      <w:r>
        <w:rPr>
          <w:rFonts w:ascii="Times New Roman" w:hAnsi="Times New Roman"/>
        </w:rPr>
        <w:t>70.</w:t>
      </w:r>
      <w:r>
        <w:rPr>
          <w:rFonts w:ascii="Times New Roman" w:hAnsi="Times New Roman"/>
        </w:rPr>
        <w:tab/>
        <w:t xml:space="preserve">Saravanan, M. et al. Interactions between the nucleosome histone core and Arp8 in the INO80 chromatin remodeling complex. </w:t>
      </w:r>
      <w:r>
        <w:rPr>
          <w:rFonts w:ascii="Times New Roman" w:hAnsi="Times New Roman"/>
          <w:i/>
        </w:rPr>
        <w:t>Proc Natl Acad Sci U S A</w:t>
      </w:r>
      <w:r>
        <w:rPr>
          <w:rFonts w:ascii="Times New Roman" w:hAnsi="Times New Roman"/>
        </w:rPr>
        <w:t xml:space="preserve"> </w:t>
      </w:r>
      <w:r>
        <w:rPr>
          <w:rFonts w:ascii="Times New Roman" w:hAnsi="Times New Roman"/>
          <w:b/>
        </w:rPr>
        <w:t>109</w:t>
      </w:r>
      <w:r>
        <w:rPr>
          <w:rFonts w:ascii="Times New Roman" w:hAnsi="Times New Roman"/>
        </w:rPr>
        <w:t>, 20883-8 (2012).</w:t>
      </w:r>
    </w:p>
    <w:p>
      <w:pPr>
        <w:autoSpaceDE w:val="0"/>
        <w:autoSpaceDN w:val="0"/>
        <w:adjustRightInd w:val="0"/>
        <w:ind w:left="720" w:hanging="720"/>
        <w:rPr>
          <w:rFonts w:ascii="Times New Roman" w:hAnsi="Times New Roman"/>
        </w:rPr>
      </w:pPr>
      <w:r>
        <w:rPr>
          <w:rFonts w:ascii="Times New Roman" w:hAnsi="Times New Roman"/>
        </w:rPr>
        <w:t>71.</w:t>
      </w:r>
      <w:r>
        <w:rPr>
          <w:rFonts w:ascii="Times New Roman" w:hAnsi="Times New Roman"/>
        </w:rPr>
        <w:tab/>
        <w:t xml:space="preserve">Dyer, P.N. et al. Reconstitution of nucleosome core particles from recombinant histones and DNA. </w:t>
      </w:r>
      <w:r>
        <w:rPr>
          <w:rFonts w:ascii="Times New Roman" w:hAnsi="Times New Roman"/>
          <w:i/>
        </w:rPr>
        <w:t>Methods Enzymol</w:t>
      </w:r>
      <w:r>
        <w:rPr>
          <w:rFonts w:ascii="Times New Roman" w:hAnsi="Times New Roman"/>
        </w:rPr>
        <w:t xml:space="preserve"> </w:t>
      </w:r>
      <w:r>
        <w:rPr>
          <w:rFonts w:ascii="Times New Roman" w:hAnsi="Times New Roman"/>
          <w:b/>
        </w:rPr>
        <w:t>375</w:t>
      </w:r>
      <w:r>
        <w:rPr>
          <w:rFonts w:ascii="Times New Roman" w:hAnsi="Times New Roman"/>
        </w:rPr>
        <w:t>, 23-44 (2004).</w:t>
      </w:r>
    </w:p>
    <w:p>
      <w:pPr>
        <w:autoSpaceDE w:val="0"/>
        <w:autoSpaceDN w:val="0"/>
        <w:adjustRightInd w:val="0"/>
        <w:ind w:left="720" w:hanging="720"/>
        <w:rPr>
          <w:rFonts w:ascii="Times New Roman" w:hAnsi="Times New Roman"/>
        </w:rPr>
      </w:pPr>
      <w:r>
        <w:rPr>
          <w:rFonts w:ascii="Times New Roman" w:hAnsi="Times New Roman"/>
        </w:rPr>
        <w:t>72.</w:t>
      </w:r>
      <w:r>
        <w:rPr>
          <w:rFonts w:ascii="Times New Roman" w:hAnsi="Times New Roman"/>
        </w:rPr>
        <w:tab/>
        <w:t xml:space="preserve">Trapnell, C. et al. Transcript assembly and quantification by RNA-Seq reveals unannotated transcripts and isoform switching during cell differentiation. </w:t>
      </w:r>
      <w:r>
        <w:rPr>
          <w:rFonts w:ascii="Times New Roman" w:hAnsi="Times New Roman"/>
          <w:i/>
        </w:rPr>
        <w:t>Nat Biotechnol</w:t>
      </w:r>
      <w:r>
        <w:rPr>
          <w:rFonts w:ascii="Times New Roman" w:hAnsi="Times New Roman"/>
        </w:rPr>
        <w:t xml:space="preserve"> </w:t>
      </w:r>
      <w:r>
        <w:rPr>
          <w:rFonts w:ascii="Times New Roman" w:hAnsi="Times New Roman"/>
          <w:b/>
        </w:rPr>
        <w:t>28</w:t>
      </w:r>
      <w:r>
        <w:rPr>
          <w:rFonts w:ascii="Times New Roman" w:hAnsi="Times New Roman"/>
        </w:rPr>
        <w:t>, 511-5 (2010).</w:t>
      </w:r>
    </w:p>
    <w:p>
      <w:pPr>
        <w:autoSpaceDE w:val="0"/>
        <w:autoSpaceDN w:val="0"/>
        <w:adjustRightInd w:val="0"/>
        <w:ind w:left="720" w:hanging="720"/>
        <w:rPr>
          <w:rFonts w:ascii="Times New Roman" w:hAnsi="Times New Roman"/>
        </w:rPr>
      </w:pPr>
      <w:r>
        <w:rPr>
          <w:rFonts w:ascii="Times New Roman" w:hAnsi="Times New Roman"/>
        </w:rPr>
        <w:t>73.</w:t>
      </w:r>
      <w:r>
        <w:rPr>
          <w:rFonts w:ascii="Times New Roman" w:hAnsi="Times New Roman"/>
        </w:rPr>
        <w:tab/>
        <w:t xml:space="preserve">Kim, D. et al. TopHat2: accurate alignment of transcriptomes in the presence of insertions, deletions and gene fusions. </w:t>
      </w:r>
      <w:r>
        <w:rPr>
          <w:rFonts w:ascii="Times New Roman" w:hAnsi="Times New Roman"/>
          <w:i/>
        </w:rPr>
        <w:t>Genome Biol</w:t>
      </w:r>
      <w:r>
        <w:rPr>
          <w:rFonts w:ascii="Times New Roman" w:hAnsi="Times New Roman"/>
        </w:rPr>
        <w:t xml:space="preserve"> </w:t>
      </w:r>
      <w:r>
        <w:rPr>
          <w:rFonts w:ascii="Times New Roman" w:hAnsi="Times New Roman"/>
          <w:b/>
        </w:rPr>
        <w:t>14</w:t>
      </w:r>
      <w:r>
        <w:rPr>
          <w:rFonts w:ascii="Times New Roman" w:hAnsi="Times New Roman"/>
        </w:rPr>
        <w:t>, R36 (2013).</w:t>
      </w:r>
    </w:p>
    <w:p>
      <w:pPr>
        <w:autoSpaceDE w:val="0"/>
        <w:autoSpaceDN w:val="0"/>
        <w:adjustRightInd w:val="0"/>
        <w:ind w:left="720" w:hanging="720"/>
        <w:rPr>
          <w:rFonts w:ascii="Times New Roman" w:hAnsi="Times New Roman"/>
        </w:rPr>
      </w:pPr>
      <w:r>
        <w:rPr>
          <w:rFonts w:ascii="Times New Roman" w:hAnsi="Times New Roman"/>
        </w:rPr>
        <w:t>74.</w:t>
      </w:r>
      <w:r>
        <w:rPr>
          <w:rFonts w:ascii="Times New Roman" w:hAnsi="Times New Roman"/>
        </w:rPr>
        <w:tab/>
        <w:t xml:space="preserve">Katz, Y., Wang, E.T., Airoldi, E.M. &amp; Burge, C.B. Analysis and design of RNA sequencing experiments for identifying isoform regulation. </w:t>
      </w:r>
      <w:r>
        <w:rPr>
          <w:rFonts w:ascii="Times New Roman" w:hAnsi="Times New Roman"/>
          <w:i/>
        </w:rPr>
        <w:t>Nat Methods</w:t>
      </w:r>
      <w:r>
        <w:rPr>
          <w:rFonts w:ascii="Times New Roman" w:hAnsi="Times New Roman"/>
        </w:rPr>
        <w:t xml:space="preserve"> </w:t>
      </w:r>
      <w:r>
        <w:rPr>
          <w:rFonts w:ascii="Times New Roman" w:hAnsi="Times New Roman"/>
          <w:b/>
        </w:rPr>
        <w:t>7</w:t>
      </w:r>
      <w:r>
        <w:rPr>
          <w:rFonts w:ascii="Times New Roman" w:hAnsi="Times New Roman"/>
        </w:rPr>
        <w:t>, 1009-15 (2010).</w:t>
      </w:r>
    </w:p>
    <w:p>
      <w:pPr>
        <w:autoSpaceDE w:val="0"/>
        <w:autoSpaceDN w:val="0"/>
        <w:adjustRightInd w:val="0"/>
        <w:ind w:left="720" w:hanging="720"/>
        <w:rPr>
          <w:rFonts w:ascii="Times New Roman" w:hAnsi="Times New Roman"/>
        </w:rPr>
      </w:pPr>
      <w:r>
        <w:rPr>
          <w:rFonts w:ascii="Times New Roman" w:hAnsi="Times New Roman"/>
        </w:rPr>
        <w:t>75.</w:t>
      </w:r>
      <w:r>
        <w:rPr>
          <w:rFonts w:ascii="Times New Roman" w:hAnsi="Times New Roman"/>
        </w:rPr>
        <w:tab/>
        <w:t xml:space="preserve">Hon, G.C. et al. 5mC oxidation by Tet2 modulates enhancer activity and timing of transcriptome reprogramming during differentiation. </w:t>
      </w:r>
      <w:r>
        <w:rPr>
          <w:rFonts w:ascii="Times New Roman" w:hAnsi="Times New Roman"/>
          <w:i/>
        </w:rPr>
        <w:t>Mol Cell</w:t>
      </w:r>
      <w:r>
        <w:rPr>
          <w:rFonts w:ascii="Times New Roman" w:hAnsi="Times New Roman"/>
        </w:rPr>
        <w:t xml:space="preserve"> </w:t>
      </w:r>
      <w:r>
        <w:rPr>
          <w:rFonts w:ascii="Times New Roman" w:hAnsi="Times New Roman"/>
          <w:b/>
        </w:rPr>
        <w:t>56</w:t>
      </w:r>
      <w:r>
        <w:rPr>
          <w:rFonts w:ascii="Times New Roman" w:hAnsi="Times New Roman"/>
        </w:rPr>
        <w:t>, 286-97 (2014).</w:t>
      </w:r>
    </w:p>
    <w:sectPr>
      <w:footerReference w:type="even" r:id="rId7"/>
      <w:footerReference w:type="default" r:id="rId8"/>
      <w:pgSz w:w="12240" w:h="15840"/>
      <w:pgMar w:top="1418" w:right="1418" w:bottom="1418" w:left="1418"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0120"/>
    <w:multiLevelType w:val="multilevel"/>
    <w:tmpl w:val="A1AC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66193"/>
    <w:multiLevelType w:val="hybridMultilevel"/>
    <w:tmpl w:val="2FE49188"/>
    <w:lvl w:ilvl="0" w:tplc="85EAF5B6">
      <w:start w:val="1"/>
      <w:numFmt w:val="upperLetter"/>
      <w:lvlText w:val="%1."/>
      <w:lvlJc w:val="left"/>
      <w:pPr>
        <w:tabs>
          <w:tab w:val="num" w:pos="720"/>
        </w:tabs>
        <w:ind w:left="720" w:hanging="360"/>
      </w:pPr>
      <w:rPr>
        <w:rFonts w:cs="Times New Roman"/>
      </w:rPr>
    </w:lvl>
    <w:lvl w:ilvl="1" w:tplc="EE526C50" w:tentative="1">
      <w:start w:val="1"/>
      <w:numFmt w:val="upperLetter"/>
      <w:lvlText w:val="%2."/>
      <w:lvlJc w:val="left"/>
      <w:pPr>
        <w:tabs>
          <w:tab w:val="num" w:pos="1440"/>
        </w:tabs>
        <w:ind w:left="1440" w:hanging="360"/>
      </w:pPr>
      <w:rPr>
        <w:rFonts w:cs="Times New Roman"/>
      </w:rPr>
    </w:lvl>
    <w:lvl w:ilvl="2" w:tplc="92D47258" w:tentative="1">
      <w:start w:val="1"/>
      <w:numFmt w:val="upperLetter"/>
      <w:lvlText w:val="%3."/>
      <w:lvlJc w:val="left"/>
      <w:pPr>
        <w:tabs>
          <w:tab w:val="num" w:pos="2160"/>
        </w:tabs>
        <w:ind w:left="2160" w:hanging="360"/>
      </w:pPr>
      <w:rPr>
        <w:rFonts w:cs="Times New Roman"/>
      </w:rPr>
    </w:lvl>
    <w:lvl w:ilvl="3" w:tplc="089EF7A0" w:tentative="1">
      <w:start w:val="1"/>
      <w:numFmt w:val="upperLetter"/>
      <w:lvlText w:val="%4."/>
      <w:lvlJc w:val="left"/>
      <w:pPr>
        <w:tabs>
          <w:tab w:val="num" w:pos="2880"/>
        </w:tabs>
        <w:ind w:left="2880" w:hanging="360"/>
      </w:pPr>
      <w:rPr>
        <w:rFonts w:cs="Times New Roman"/>
      </w:rPr>
    </w:lvl>
    <w:lvl w:ilvl="4" w:tplc="5406E9D4" w:tentative="1">
      <w:start w:val="1"/>
      <w:numFmt w:val="upperLetter"/>
      <w:lvlText w:val="%5."/>
      <w:lvlJc w:val="left"/>
      <w:pPr>
        <w:tabs>
          <w:tab w:val="num" w:pos="3600"/>
        </w:tabs>
        <w:ind w:left="3600" w:hanging="360"/>
      </w:pPr>
      <w:rPr>
        <w:rFonts w:cs="Times New Roman"/>
      </w:rPr>
    </w:lvl>
    <w:lvl w:ilvl="5" w:tplc="231A1750" w:tentative="1">
      <w:start w:val="1"/>
      <w:numFmt w:val="upperLetter"/>
      <w:lvlText w:val="%6."/>
      <w:lvlJc w:val="left"/>
      <w:pPr>
        <w:tabs>
          <w:tab w:val="num" w:pos="4320"/>
        </w:tabs>
        <w:ind w:left="4320" w:hanging="360"/>
      </w:pPr>
      <w:rPr>
        <w:rFonts w:cs="Times New Roman"/>
      </w:rPr>
    </w:lvl>
    <w:lvl w:ilvl="6" w:tplc="AD1C9DC8" w:tentative="1">
      <w:start w:val="1"/>
      <w:numFmt w:val="upperLetter"/>
      <w:lvlText w:val="%7."/>
      <w:lvlJc w:val="left"/>
      <w:pPr>
        <w:tabs>
          <w:tab w:val="num" w:pos="5040"/>
        </w:tabs>
        <w:ind w:left="5040" w:hanging="360"/>
      </w:pPr>
      <w:rPr>
        <w:rFonts w:cs="Times New Roman"/>
      </w:rPr>
    </w:lvl>
    <w:lvl w:ilvl="7" w:tplc="83A82B9C" w:tentative="1">
      <w:start w:val="1"/>
      <w:numFmt w:val="upperLetter"/>
      <w:lvlText w:val="%8."/>
      <w:lvlJc w:val="left"/>
      <w:pPr>
        <w:tabs>
          <w:tab w:val="num" w:pos="5760"/>
        </w:tabs>
        <w:ind w:left="5760" w:hanging="360"/>
      </w:pPr>
      <w:rPr>
        <w:rFonts w:cs="Times New Roman"/>
      </w:rPr>
    </w:lvl>
    <w:lvl w:ilvl="8" w:tplc="4F1E801E" w:tentative="1">
      <w:start w:val="1"/>
      <w:numFmt w:val="upperLetter"/>
      <w:lvlText w:val="%9."/>
      <w:lvlJc w:val="left"/>
      <w:pPr>
        <w:tabs>
          <w:tab w:val="num" w:pos="6480"/>
        </w:tabs>
        <w:ind w:left="6480" w:hanging="360"/>
      </w:pPr>
      <w:rPr>
        <w:rFonts w:cs="Times New Roman"/>
      </w:rPr>
    </w:lvl>
  </w:abstractNum>
  <w:abstractNum w:abstractNumId="2" w15:restartNumberingAfterBreak="0">
    <w:nsid w:val="64C06644"/>
    <w:multiLevelType w:val="hybridMultilevel"/>
    <w:tmpl w:val="A55C3072"/>
    <w:lvl w:ilvl="0" w:tplc="04090015">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FCE7E3A"/>
    <w:multiLevelType w:val="hybridMultilevel"/>
    <w:tmpl w:val="EAAEA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FD74D70"/>
    <w:multiLevelType w:val="hybridMultilevel"/>
    <w:tmpl w:val="A2E016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7EB202-4FE9-954F-9575-2B58AC46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Theme="majorHAnsi" w:eastAsiaTheme="majorEastAsia" w:hAnsiTheme="majorHAns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color w:val="345A8A" w:themeColor="accent1" w:themeShade="B5"/>
      <w:sz w:val="32"/>
      <w:szCs w:val="32"/>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rFonts w:cs="Times New Roman"/>
      <w:sz w:val="18"/>
      <w:szCs w:val="18"/>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locked/>
    <w:rPr>
      <w:rFonts w:cs="Times New Roman"/>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locked/>
    <w:rPr>
      <w:rFonts w:cs="Times New Roman"/>
      <w:b/>
      <w:bCs/>
      <w:sz w:val="20"/>
      <w:szCs w:val="20"/>
    </w:rPr>
  </w:style>
  <w:style w:type="paragraph" w:styleId="Sprechblasentext">
    <w:name w:val="Balloon Text"/>
    <w:basedOn w:val="Standard"/>
    <w:link w:val="SprechblasentextZchn"/>
    <w:uiPriority w:val="99"/>
    <w:semiHidden/>
    <w:unhideWhenUse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Pr>
      <w:rFonts w:ascii="Lucida Grande" w:hAnsi="Lucida Grande" w:cs="Lucida Grande"/>
      <w:sz w:val="18"/>
      <w:szCs w:val="18"/>
    </w:rPr>
  </w:style>
  <w:style w:type="paragraph" w:styleId="HTMLVorformatiert">
    <w:name w:val="HTML Preformatted"/>
    <w:basedOn w:val="Standard"/>
    <w:link w:val="HTMLVorformatiertZchn"/>
    <w:uiPriority w:val="99"/>
    <w:semiHidden/>
    <w:unhideWhenUsed/>
    <w:rPr>
      <w:rFonts w:ascii="Courier" w:hAnsi="Courier"/>
      <w:sz w:val="20"/>
      <w:szCs w:val="20"/>
    </w:rPr>
  </w:style>
  <w:style w:type="character" w:customStyle="1" w:styleId="HTMLVorformatiertZchn">
    <w:name w:val="HTML Vorformatiert Zchn"/>
    <w:basedOn w:val="Absatz-Standardschriftart"/>
    <w:link w:val="HTMLVorformatiert"/>
    <w:uiPriority w:val="99"/>
    <w:semiHidden/>
    <w:locked/>
    <w:rPr>
      <w:rFonts w:ascii="Courier" w:hAnsi="Courier" w:cs="Times New Roman"/>
      <w:sz w:val="20"/>
      <w:szCs w:val="20"/>
    </w:rPr>
  </w:style>
  <w:style w:type="paragraph" w:styleId="Fuzeile">
    <w:name w:val="footer"/>
    <w:basedOn w:val="Standard"/>
    <w:link w:val="FuzeileZchn"/>
    <w:uiPriority w:val="99"/>
    <w:unhideWhenUsed/>
    <w:pPr>
      <w:tabs>
        <w:tab w:val="center" w:pos="4320"/>
        <w:tab w:val="right" w:pos="8640"/>
      </w:tabs>
    </w:pPr>
  </w:style>
  <w:style w:type="character" w:customStyle="1" w:styleId="FuzeileZchn">
    <w:name w:val="Fußzeile Zchn"/>
    <w:basedOn w:val="Absatz-Standardschriftart"/>
    <w:link w:val="Fuzeile"/>
    <w:uiPriority w:val="99"/>
    <w:locked/>
    <w:rPr>
      <w:rFonts w:cs="Times New Roman"/>
    </w:rPr>
  </w:style>
  <w:style w:type="character" w:styleId="Seitenzahl">
    <w:name w:val="page number"/>
    <w:basedOn w:val="Absatz-Standardschriftart"/>
    <w:uiPriority w:val="99"/>
    <w:semiHidden/>
    <w:unhideWhenUsed/>
    <w:rPr>
      <w:rFonts w:cs="Times New Roman"/>
    </w:rPr>
  </w:style>
  <w:style w:type="paragraph" w:styleId="StandardWeb">
    <w:name w:val="Normal (Web)"/>
    <w:basedOn w:val="Standard"/>
    <w:uiPriority w:val="99"/>
    <w:semiHidden/>
    <w:unhideWhenUsed/>
    <w:pPr>
      <w:spacing w:before="100" w:beforeAutospacing="1" w:after="100" w:afterAutospacing="1"/>
    </w:pPr>
    <w:rPr>
      <w:rFonts w:ascii="Times" w:hAnsi="Times"/>
      <w:sz w:val="20"/>
      <w:szCs w:val="20"/>
      <w:lang w:val="en-GB"/>
    </w:rPr>
  </w:style>
  <w:style w:type="character" w:styleId="Hyperlink">
    <w:name w:val="Hyperlink"/>
    <w:basedOn w:val="Absatz-Standardschriftart"/>
    <w:uiPriority w:val="99"/>
    <w:unhideWhenUsed/>
    <w:rPr>
      <w:rFonts w:cs="Times New Roman"/>
      <w:color w:val="0000FF" w:themeColor="hyperlink"/>
      <w:u w:val="single"/>
    </w:rPr>
  </w:style>
  <w:style w:type="paragraph" w:customStyle="1" w:styleId="Paragraph">
    <w:name w:val="Paragraph"/>
    <w:basedOn w:val="Standard"/>
    <w:pPr>
      <w:spacing w:before="120"/>
      <w:ind w:firstLine="720"/>
    </w:pPr>
    <w:rPr>
      <w:rFonts w:ascii="Times New Roman" w:hAnsi="Times New Roman"/>
    </w:rPr>
  </w:style>
  <w:style w:type="paragraph" w:customStyle="1" w:styleId="SOMContent">
    <w:name w:val="SOMContent"/>
    <w:basedOn w:val="Standard"/>
    <w:pPr>
      <w:spacing w:before="120"/>
    </w:pPr>
    <w:rPr>
      <w:rFonts w:ascii="Times New Roman" w:hAnsi="Times New Roman"/>
    </w:rPr>
  </w:style>
  <w:style w:type="character" w:styleId="Zeilennummer">
    <w:name w:val="line number"/>
    <w:basedOn w:val="Absatz-Standardschriftart"/>
    <w:uiPriority w:val="99"/>
    <w:semiHidden/>
    <w:unhideWhenUsed/>
    <w:rPr>
      <w:rFonts w:cs="Times New Roman"/>
    </w:rPr>
  </w:style>
  <w:style w:type="paragraph" w:customStyle="1" w:styleId="SMHeading">
    <w:name w:val="SM Heading"/>
    <w:basedOn w:val="berschrift1"/>
    <w:qFormat/>
    <w:pPr>
      <w:keepLines w:val="0"/>
      <w:spacing w:before="240" w:after="60"/>
    </w:pPr>
    <w:rPr>
      <w:rFonts w:ascii="Times New Roman" w:eastAsiaTheme="minorEastAsia" w:hAnsi="Times New Roman"/>
      <w:color w:val="auto"/>
      <w:kern w:val="32"/>
      <w:sz w:val="24"/>
      <w:szCs w:val="24"/>
    </w:rPr>
  </w:style>
  <w:style w:type="paragraph" w:customStyle="1" w:styleId="SMSubheading">
    <w:name w:val="SM Subheading"/>
    <w:basedOn w:val="Standard"/>
    <w:qFormat/>
    <w:rPr>
      <w:rFonts w:ascii="Times New Roman" w:hAnsi="Times New Roman"/>
      <w:szCs w:val="20"/>
      <w:u w:val="word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BesuchterLink">
    <w:name w:val="FollowedHyperlink"/>
    <w:basedOn w:val="Absatz-Standardschriftart"/>
    <w:uiPriority w:val="99"/>
    <w:semiHidden/>
    <w:unhideWhenUsed/>
    <w:rPr>
      <w:rFonts w:cs="Times New Roman"/>
      <w:color w:val="800080" w:themeColor="followedHyperlink"/>
      <w:u w:val="single"/>
    </w:rPr>
  </w:style>
  <w:style w:type="character" w:customStyle="1" w:styleId="js-separator">
    <w:name w:val="js-separator"/>
    <w:basedOn w:val="Absatz-Standardschriftart"/>
    <w:rPr>
      <w:rFonts w:cs="Times New Roman"/>
    </w:rPr>
  </w:style>
  <w:style w:type="paragraph" w:customStyle="1" w:styleId="text14">
    <w:name w:val="text14"/>
    <w:basedOn w:val="Standard"/>
    <w:pPr>
      <w:spacing w:before="100" w:beforeAutospacing="1" w:after="100" w:afterAutospacing="1"/>
    </w:pPr>
    <w:rPr>
      <w:rFonts w:ascii="Times" w:hAnsi="Times"/>
      <w:sz w:val="20"/>
      <w:szCs w:val="20"/>
      <w:lang w:val="en-GB"/>
    </w:rPr>
  </w:style>
  <w:style w:type="character" w:customStyle="1" w:styleId="visually-hidden">
    <w:name w:val="visually-hidden"/>
    <w:basedOn w:val="Absatz-Standardschriftart"/>
    <w:rPr>
      <w:rFonts w:cs="Times New Roman"/>
    </w:rPr>
  </w:style>
  <w:style w:type="character" w:customStyle="1" w:styleId="pl6">
    <w:name w:val="pl6"/>
    <w:basedOn w:val="Absatz-Standardschriftart"/>
    <w:rPr>
      <w:rFonts w:cs="Times New Roman"/>
    </w:rPr>
  </w:style>
  <w:style w:type="paragraph" w:styleId="Kopfzeile">
    <w:name w:val="header"/>
    <w:basedOn w:val="Standard"/>
    <w:link w:val="KopfzeileZchn"/>
    <w:uiPriority w:val="99"/>
    <w:unhideWhenUsed/>
    <w:pPr>
      <w:tabs>
        <w:tab w:val="center" w:pos="4320"/>
        <w:tab w:val="right" w:pos="8640"/>
      </w:tabs>
    </w:pPr>
  </w:style>
  <w:style w:type="character" w:customStyle="1" w:styleId="KopfzeileZchn">
    <w:name w:val="Kopfzeile Zchn"/>
    <w:basedOn w:val="Absatz-Standardschriftart"/>
    <w:link w:val="Kopfzeile"/>
    <w:uiPriority w:val="99"/>
    <w:locked/>
    <w:rPr>
      <w:rFonts w:cs="Times New Roman"/>
    </w:rPr>
  </w:style>
  <w:style w:type="paragraph" w:customStyle="1" w:styleId="Default">
    <w:name w:val="Default"/>
    <w:pPr>
      <w:autoSpaceDE w:val="0"/>
      <w:autoSpaceDN w:val="0"/>
      <w:adjustRightInd w:val="0"/>
    </w:pPr>
    <w:rPr>
      <w:rFonts w:ascii="Arial" w:hAnsi="Arial" w:cs="Arial"/>
      <w:color w:val="000000"/>
    </w:rPr>
  </w:style>
  <w:style w:type="character" w:customStyle="1" w:styleId="spellingerror">
    <w:name w:val="spellingerror"/>
    <w:basedOn w:val="Absatz-Standardschriftart"/>
    <w:rPr>
      <w:rFonts w:cs="Times New Roman"/>
    </w:rPr>
  </w:style>
  <w:style w:type="character" w:customStyle="1" w:styleId="normaltextrun1">
    <w:name w:val="normaltextrun1"/>
    <w:basedOn w:val="Absatz-Standardschriftar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2761">
      <w:marLeft w:val="0"/>
      <w:marRight w:val="0"/>
      <w:marTop w:val="0"/>
      <w:marBottom w:val="0"/>
      <w:divBdr>
        <w:top w:val="none" w:sz="0" w:space="0" w:color="auto"/>
        <w:left w:val="none" w:sz="0" w:space="0" w:color="auto"/>
        <w:bottom w:val="none" w:sz="0" w:space="0" w:color="auto"/>
        <w:right w:val="none" w:sz="0" w:space="0" w:color="auto"/>
      </w:divBdr>
    </w:div>
    <w:div w:id="1241252762">
      <w:marLeft w:val="0"/>
      <w:marRight w:val="0"/>
      <w:marTop w:val="0"/>
      <w:marBottom w:val="0"/>
      <w:divBdr>
        <w:top w:val="none" w:sz="0" w:space="0" w:color="auto"/>
        <w:left w:val="none" w:sz="0" w:space="0" w:color="auto"/>
        <w:bottom w:val="none" w:sz="0" w:space="0" w:color="auto"/>
        <w:right w:val="none" w:sz="0" w:space="0" w:color="auto"/>
      </w:divBdr>
    </w:div>
    <w:div w:id="1241252763">
      <w:marLeft w:val="0"/>
      <w:marRight w:val="0"/>
      <w:marTop w:val="0"/>
      <w:marBottom w:val="0"/>
      <w:divBdr>
        <w:top w:val="none" w:sz="0" w:space="0" w:color="auto"/>
        <w:left w:val="none" w:sz="0" w:space="0" w:color="auto"/>
        <w:bottom w:val="none" w:sz="0" w:space="0" w:color="auto"/>
        <w:right w:val="none" w:sz="0" w:space="0" w:color="auto"/>
      </w:divBdr>
    </w:div>
    <w:div w:id="1241252764">
      <w:marLeft w:val="0"/>
      <w:marRight w:val="0"/>
      <w:marTop w:val="0"/>
      <w:marBottom w:val="0"/>
      <w:divBdr>
        <w:top w:val="none" w:sz="0" w:space="0" w:color="auto"/>
        <w:left w:val="none" w:sz="0" w:space="0" w:color="auto"/>
        <w:bottom w:val="none" w:sz="0" w:space="0" w:color="auto"/>
        <w:right w:val="none" w:sz="0" w:space="0" w:color="auto"/>
      </w:divBdr>
    </w:div>
    <w:div w:id="1241252765">
      <w:marLeft w:val="0"/>
      <w:marRight w:val="0"/>
      <w:marTop w:val="0"/>
      <w:marBottom w:val="0"/>
      <w:divBdr>
        <w:top w:val="none" w:sz="0" w:space="0" w:color="auto"/>
        <w:left w:val="none" w:sz="0" w:space="0" w:color="auto"/>
        <w:bottom w:val="none" w:sz="0" w:space="0" w:color="auto"/>
        <w:right w:val="none" w:sz="0" w:space="0" w:color="auto"/>
      </w:divBdr>
    </w:div>
    <w:div w:id="1241252766">
      <w:marLeft w:val="0"/>
      <w:marRight w:val="0"/>
      <w:marTop w:val="0"/>
      <w:marBottom w:val="0"/>
      <w:divBdr>
        <w:top w:val="none" w:sz="0" w:space="0" w:color="auto"/>
        <w:left w:val="none" w:sz="0" w:space="0" w:color="auto"/>
        <w:bottom w:val="none" w:sz="0" w:space="0" w:color="auto"/>
        <w:right w:val="none" w:sz="0" w:space="0" w:color="auto"/>
      </w:divBdr>
    </w:div>
    <w:div w:id="1241252767">
      <w:marLeft w:val="0"/>
      <w:marRight w:val="0"/>
      <w:marTop w:val="0"/>
      <w:marBottom w:val="0"/>
      <w:divBdr>
        <w:top w:val="none" w:sz="0" w:space="0" w:color="auto"/>
        <w:left w:val="none" w:sz="0" w:space="0" w:color="auto"/>
        <w:bottom w:val="none" w:sz="0" w:space="0" w:color="auto"/>
        <w:right w:val="none" w:sz="0" w:space="0" w:color="auto"/>
      </w:divBdr>
    </w:div>
    <w:div w:id="1241252768">
      <w:marLeft w:val="0"/>
      <w:marRight w:val="0"/>
      <w:marTop w:val="0"/>
      <w:marBottom w:val="0"/>
      <w:divBdr>
        <w:top w:val="none" w:sz="0" w:space="0" w:color="auto"/>
        <w:left w:val="none" w:sz="0" w:space="0" w:color="auto"/>
        <w:bottom w:val="none" w:sz="0" w:space="0" w:color="auto"/>
        <w:right w:val="none" w:sz="0" w:space="0" w:color="auto"/>
      </w:divBdr>
    </w:div>
    <w:div w:id="1241252769">
      <w:marLeft w:val="0"/>
      <w:marRight w:val="0"/>
      <w:marTop w:val="0"/>
      <w:marBottom w:val="0"/>
      <w:divBdr>
        <w:top w:val="none" w:sz="0" w:space="0" w:color="auto"/>
        <w:left w:val="none" w:sz="0" w:space="0" w:color="auto"/>
        <w:bottom w:val="none" w:sz="0" w:space="0" w:color="auto"/>
        <w:right w:val="none" w:sz="0" w:space="0" w:color="auto"/>
      </w:divBdr>
    </w:div>
    <w:div w:id="1241252770">
      <w:marLeft w:val="0"/>
      <w:marRight w:val="0"/>
      <w:marTop w:val="0"/>
      <w:marBottom w:val="0"/>
      <w:divBdr>
        <w:top w:val="none" w:sz="0" w:space="0" w:color="auto"/>
        <w:left w:val="none" w:sz="0" w:space="0" w:color="auto"/>
        <w:bottom w:val="none" w:sz="0" w:space="0" w:color="auto"/>
        <w:right w:val="none" w:sz="0" w:space="0" w:color="auto"/>
      </w:divBdr>
    </w:div>
    <w:div w:id="1241252771">
      <w:marLeft w:val="0"/>
      <w:marRight w:val="0"/>
      <w:marTop w:val="0"/>
      <w:marBottom w:val="0"/>
      <w:divBdr>
        <w:top w:val="none" w:sz="0" w:space="0" w:color="auto"/>
        <w:left w:val="none" w:sz="0" w:space="0" w:color="auto"/>
        <w:bottom w:val="none" w:sz="0" w:space="0" w:color="auto"/>
        <w:right w:val="none" w:sz="0" w:space="0" w:color="auto"/>
      </w:divBdr>
    </w:div>
    <w:div w:id="1241252772">
      <w:marLeft w:val="0"/>
      <w:marRight w:val="0"/>
      <w:marTop w:val="0"/>
      <w:marBottom w:val="0"/>
      <w:divBdr>
        <w:top w:val="none" w:sz="0" w:space="0" w:color="auto"/>
        <w:left w:val="none" w:sz="0" w:space="0" w:color="auto"/>
        <w:bottom w:val="none" w:sz="0" w:space="0" w:color="auto"/>
        <w:right w:val="none" w:sz="0" w:space="0" w:color="auto"/>
      </w:divBdr>
    </w:div>
    <w:div w:id="1241252773">
      <w:marLeft w:val="0"/>
      <w:marRight w:val="0"/>
      <w:marTop w:val="0"/>
      <w:marBottom w:val="0"/>
      <w:divBdr>
        <w:top w:val="none" w:sz="0" w:space="0" w:color="auto"/>
        <w:left w:val="none" w:sz="0" w:space="0" w:color="auto"/>
        <w:bottom w:val="none" w:sz="0" w:space="0" w:color="auto"/>
        <w:right w:val="none" w:sz="0" w:space="0" w:color="auto"/>
      </w:divBdr>
    </w:div>
    <w:div w:id="1241252774">
      <w:marLeft w:val="0"/>
      <w:marRight w:val="0"/>
      <w:marTop w:val="0"/>
      <w:marBottom w:val="0"/>
      <w:divBdr>
        <w:top w:val="none" w:sz="0" w:space="0" w:color="auto"/>
        <w:left w:val="none" w:sz="0" w:space="0" w:color="auto"/>
        <w:bottom w:val="none" w:sz="0" w:space="0" w:color="auto"/>
        <w:right w:val="none" w:sz="0" w:space="0" w:color="auto"/>
      </w:divBdr>
    </w:div>
    <w:div w:id="1241252775">
      <w:marLeft w:val="0"/>
      <w:marRight w:val="0"/>
      <w:marTop w:val="0"/>
      <w:marBottom w:val="0"/>
      <w:divBdr>
        <w:top w:val="none" w:sz="0" w:space="0" w:color="auto"/>
        <w:left w:val="none" w:sz="0" w:space="0" w:color="auto"/>
        <w:bottom w:val="none" w:sz="0" w:space="0" w:color="auto"/>
        <w:right w:val="none" w:sz="0" w:space="0" w:color="auto"/>
      </w:divBdr>
    </w:div>
    <w:div w:id="1241252776">
      <w:marLeft w:val="0"/>
      <w:marRight w:val="0"/>
      <w:marTop w:val="0"/>
      <w:marBottom w:val="0"/>
      <w:divBdr>
        <w:top w:val="none" w:sz="0" w:space="0" w:color="auto"/>
        <w:left w:val="none" w:sz="0" w:space="0" w:color="auto"/>
        <w:bottom w:val="none" w:sz="0" w:space="0" w:color="auto"/>
        <w:right w:val="none" w:sz="0" w:space="0" w:color="auto"/>
      </w:divBdr>
    </w:div>
    <w:div w:id="1241252777">
      <w:marLeft w:val="0"/>
      <w:marRight w:val="0"/>
      <w:marTop w:val="0"/>
      <w:marBottom w:val="0"/>
      <w:divBdr>
        <w:top w:val="none" w:sz="0" w:space="0" w:color="auto"/>
        <w:left w:val="none" w:sz="0" w:space="0" w:color="auto"/>
        <w:bottom w:val="none" w:sz="0" w:space="0" w:color="auto"/>
        <w:right w:val="none" w:sz="0" w:space="0" w:color="auto"/>
      </w:divBdr>
    </w:div>
    <w:div w:id="1241252778">
      <w:marLeft w:val="0"/>
      <w:marRight w:val="0"/>
      <w:marTop w:val="0"/>
      <w:marBottom w:val="0"/>
      <w:divBdr>
        <w:top w:val="none" w:sz="0" w:space="0" w:color="auto"/>
        <w:left w:val="none" w:sz="0" w:space="0" w:color="auto"/>
        <w:bottom w:val="none" w:sz="0" w:space="0" w:color="auto"/>
        <w:right w:val="none" w:sz="0" w:space="0" w:color="auto"/>
      </w:divBdr>
    </w:div>
    <w:div w:id="1241252779">
      <w:marLeft w:val="0"/>
      <w:marRight w:val="0"/>
      <w:marTop w:val="0"/>
      <w:marBottom w:val="0"/>
      <w:divBdr>
        <w:top w:val="none" w:sz="0" w:space="0" w:color="auto"/>
        <w:left w:val="none" w:sz="0" w:space="0" w:color="auto"/>
        <w:bottom w:val="none" w:sz="0" w:space="0" w:color="auto"/>
        <w:right w:val="none" w:sz="0" w:space="0" w:color="auto"/>
      </w:divBdr>
    </w:div>
    <w:div w:id="1241252780">
      <w:marLeft w:val="0"/>
      <w:marRight w:val="0"/>
      <w:marTop w:val="0"/>
      <w:marBottom w:val="0"/>
      <w:divBdr>
        <w:top w:val="none" w:sz="0" w:space="0" w:color="auto"/>
        <w:left w:val="none" w:sz="0" w:space="0" w:color="auto"/>
        <w:bottom w:val="none" w:sz="0" w:space="0" w:color="auto"/>
        <w:right w:val="none" w:sz="0" w:space="0" w:color="auto"/>
      </w:divBdr>
    </w:div>
    <w:div w:id="1241252781">
      <w:marLeft w:val="0"/>
      <w:marRight w:val="0"/>
      <w:marTop w:val="0"/>
      <w:marBottom w:val="0"/>
      <w:divBdr>
        <w:top w:val="none" w:sz="0" w:space="0" w:color="auto"/>
        <w:left w:val="none" w:sz="0" w:space="0" w:color="auto"/>
        <w:bottom w:val="none" w:sz="0" w:space="0" w:color="auto"/>
        <w:right w:val="none" w:sz="0" w:space="0" w:color="auto"/>
      </w:divBdr>
    </w:div>
    <w:div w:id="1241252782">
      <w:marLeft w:val="0"/>
      <w:marRight w:val="0"/>
      <w:marTop w:val="0"/>
      <w:marBottom w:val="0"/>
      <w:divBdr>
        <w:top w:val="none" w:sz="0" w:space="0" w:color="auto"/>
        <w:left w:val="none" w:sz="0" w:space="0" w:color="auto"/>
        <w:bottom w:val="none" w:sz="0" w:space="0" w:color="auto"/>
        <w:right w:val="none" w:sz="0" w:space="0" w:color="auto"/>
      </w:divBdr>
    </w:div>
    <w:div w:id="1241252783">
      <w:marLeft w:val="0"/>
      <w:marRight w:val="0"/>
      <w:marTop w:val="0"/>
      <w:marBottom w:val="0"/>
      <w:divBdr>
        <w:top w:val="none" w:sz="0" w:space="0" w:color="auto"/>
        <w:left w:val="none" w:sz="0" w:space="0" w:color="auto"/>
        <w:bottom w:val="none" w:sz="0" w:space="0" w:color="auto"/>
        <w:right w:val="none" w:sz="0" w:space="0" w:color="auto"/>
      </w:divBdr>
    </w:div>
    <w:div w:id="1241252784">
      <w:marLeft w:val="0"/>
      <w:marRight w:val="0"/>
      <w:marTop w:val="0"/>
      <w:marBottom w:val="0"/>
      <w:divBdr>
        <w:top w:val="none" w:sz="0" w:space="0" w:color="auto"/>
        <w:left w:val="none" w:sz="0" w:space="0" w:color="auto"/>
        <w:bottom w:val="none" w:sz="0" w:space="0" w:color="auto"/>
        <w:right w:val="none" w:sz="0" w:space="0" w:color="auto"/>
      </w:divBdr>
    </w:div>
    <w:div w:id="1241252785">
      <w:marLeft w:val="0"/>
      <w:marRight w:val="0"/>
      <w:marTop w:val="0"/>
      <w:marBottom w:val="0"/>
      <w:divBdr>
        <w:top w:val="none" w:sz="0" w:space="0" w:color="auto"/>
        <w:left w:val="none" w:sz="0" w:space="0" w:color="auto"/>
        <w:bottom w:val="none" w:sz="0" w:space="0" w:color="auto"/>
        <w:right w:val="none" w:sz="0" w:space="0" w:color="auto"/>
      </w:divBdr>
    </w:div>
    <w:div w:id="1241252786">
      <w:marLeft w:val="0"/>
      <w:marRight w:val="0"/>
      <w:marTop w:val="0"/>
      <w:marBottom w:val="0"/>
      <w:divBdr>
        <w:top w:val="none" w:sz="0" w:space="0" w:color="auto"/>
        <w:left w:val="none" w:sz="0" w:space="0" w:color="auto"/>
        <w:bottom w:val="none" w:sz="0" w:space="0" w:color="auto"/>
        <w:right w:val="none" w:sz="0" w:space="0" w:color="auto"/>
      </w:divBdr>
    </w:div>
    <w:div w:id="1241252787">
      <w:marLeft w:val="0"/>
      <w:marRight w:val="0"/>
      <w:marTop w:val="0"/>
      <w:marBottom w:val="0"/>
      <w:divBdr>
        <w:top w:val="none" w:sz="0" w:space="0" w:color="auto"/>
        <w:left w:val="none" w:sz="0" w:space="0" w:color="auto"/>
        <w:bottom w:val="none" w:sz="0" w:space="0" w:color="auto"/>
        <w:right w:val="none" w:sz="0" w:space="0" w:color="auto"/>
      </w:divBdr>
    </w:div>
    <w:div w:id="1241252788">
      <w:marLeft w:val="0"/>
      <w:marRight w:val="0"/>
      <w:marTop w:val="0"/>
      <w:marBottom w:val="0"/>
      <w:divBdr>
        <w:top w:val="none" w:sz="0" w:space="0" w:color="auto"/>
        <w:left w:val="none" w:sz="0" w:space="0" w:color="auto"/>
        <w:bottom w:val="none" w:sz="0" w:space="0" w:color="auto"/>
        <w:right w:val="none" w:sz="0" w:space="0" w:color="auto"/>
      </w:divBdr>
    </w:div>
    <w:div w:id="1241252789">
      <w:marLeft w:val="0"/>
      <w:marRight w:val="0"/>
      <w:marTop w:val="0"/>
      <w:marBottom w:val="0"/>
      <w:divBdr>
        <w:top w:val="none" w:sz="0" w:space="0" w:color="auto"/>
        <w:left w:val="none" w:sz="0" w:space="0" w:color="auto"/>
        <w:bottom w:val="none" w:sz="0" w:space="0" w:color="auto"/>
        <w:right w:val="none" w:sz="0" w:space="0" w:color="auto"/>
      </w:divBdr>
    </w:div>
    <w:div w:id="1241252790">
      <w:marLeft w:val="0"/>
      <w:marRight w:val="0"/>
      <w:marTop w:val="0"/>
      <w:marBottom w:val="0"/>
      <w:divBdr>
        <w:top w:val="none" w:sz="0" w:space="0" w:color="auto"/>
        <w:left w:val="none" w:sz="0" w:space="0" w:color="auto"/>
        <w:bottom w:val="none" w:sz="0" w:space="0" w:color="auto"/>
        <w:right w:val="none" w:sz="0" w:space="0" w:color="auto"/>
      </w:divBdr>
    </w:div>
    <w:div w:id="1241252791">
      <w:marLeft w:val="0"/>
      <w:marRight w:val="0"/>
      <w:marTop w:val="0"/>
      <w:marBottom w:val="0"/>
      <w:divBdr>
        <w:top w:val="none" w:sz="0" w:space="0" w:color="auto"/>
        <w:left w:val="none" w:sz="0" w:space="0" w:color="auto"/>
        <w:bottom w:val="none" w:sz="0" w:space="0" w:color="auto"/>
        <w:right w:val="none" w:sz="0" w:space="0" w:color="auto"/>
      </w:divBdr>
    </w:div>
    <w:div w:id="1241252792">
      <w:marLeft w:val="0"/>
      <w:marRight w:val="0"/>
      <w:marTop w:val="0"/>
      <w:marBottom w:val="0"/>
      <w:divBdr>
        <w:top w:val="none" w:sz="0" w:space="0" w:color="auto"/>
        <w:left w:val="none" w:sz="0" w:space="0" w:color="auto"/>
        <w:bottom w:val="none" w:sz="0" w:space="0" w:color="auto"/>
        <w:right w:val="none" w:sz="0" w:space="0" w:color="auto"/>
      </w:divBdr>
    </w:div>
    <w:div w:id="1241252793">
      <w:marLeft w:val="0"/>
      <w:marRight w:val="0"/>
      <w:marTop w:val="0"/>
      <w:marBottom w:val="0"/>
      <w:divBdr>
        <w:top w:val="none" w:sz="0" w:space="0" w:color="auto"/>
        <w:left w:val="none" w:sz="0" w:space="0" w:color="auto"/>
        <w:bottom w:val="none" w:sz="0" w:space="0" w:color="auto"/>
        <w:right w:val="none" w:sz="0" w:space="0" w:color="auto"/>
      </w:divBdr>
    </w:div>
    <w:div w:id="1241252794">
      <w:marLeft w:val="0"/>
      <w:marRight w:val="0"/>
      <w:marTop w:val="0"/>
      <w:marBottom w:val="0"/>
      <w:divBdr>
        <w:top w:val="none" w:sz="0" w:space="0" w:color="auto"/>
        <w:left w:val="none" w:sz="0" w:space="0" w:color="auto"/>
        <w:bottom w:val="none" w:sz="0" w:space="0" w:color="auto"/>
        <w:right w:val="none" w:sz="0" w:space="0" w:color="auto"/>
      </w:divBdr>
    </w:div>
    <w:div w:id="1241252795">
      <w:marLeft w:val="0"/>
      <w:marRight w:val="0"/>
      <w:marTop w:val="0"/>
      <w:marBottom w:val="0"/>
      <w:divBdr>
        <w:top w:val="none" w:sz="0" w:space="0" w:color="auto"/>
        <w:left w:val="none" w:sz="0" w:space="0" w:color="auto"/>
        <w:bottom w:val="none" w:sz="0" w:space="0" w:color="auto"/>
        <w:right w:val="none" w:sz="0" w:space="0" w:color="auto"/>
      </w:divBdr>
    </w:div>
    <w:div w:id="1241252796">
      <w:marLeft w:val="0"/>
      <w:marRight w:val="0"/>
      <w:marTop w:val="0"/>
      <w:marBottom w:val="0"/>
      <w:divBdr>
        <w:top w:val="none" w:sz="0" w:space="0" w:color="auto"/>
        <w:left w:val="none" w:sz="0" w:space="0" w:color="auto"/>
        <w:bottom w:val="none" w:sz="0" w:space="0" w:color="auto"/>
        <w:right w:val="none" w:sz="0" w:space="0" w:color="auto"/>
      </w:divBdr>
    </w:div>
    <w:div w:id="1241252797">
      <w:marLeft w:val="0"/>
      <w:marRight w:val="0"/>
      <w:marTop w:val="0"/>
      <w:marBottom w:val="0"/>
      <w:divBdr>
        <w:top w:val="none" w:sz="0" w:space="0" w:color="auto"/>
        <w:left w:val="none" w:sz="0" w:space="0" w:color="auto"/>
        <w:bottom w:val="none" w:sz="0" w:space="0" w:color="auto"/>
        <w:right w:val="none" w:sz="0" w:space="0" w:color="auto"/>
      </w:divBdr>
    </w:div>
    <w:div w:id="1241252798">
      <w:marLeft w:val="0"/>
      <w:marRight w:val="0"/>
      <w:marTop w:val="0"/>
      <w:marBottom w:val="0"/>
      <w:divBdr>
        <w:top w:val="none" w:sz="0" w:space="0" w:color="auto"/>
        <w:left w:val="none" w:sz="0" w:space="0" w:color="auto"/>
        <w:bottom w:val="none" w:sz="0" w:space="0" w:color="auto"/>
        <w:right w:val="none" w:sz="0" w:space="0" w:color="auto"/>
      </w:divBdr>
    </w:div>
    <w:div w:id="1241252799">
      <w:marLeft w:val="0"/>
      <w:marRight w:val="0"/>
      <w:marTop w:val="0"/>
      <w:marBottom w:val="0"/>
      <w:divBdr>
        <w:top w:val="none" w:sz="0" w:space="0" w:color="auto"/>
        <w:left w:val="none" w:sz="0" w:space="0" w:color="auto"/>
        <w:bottom w:val="none" w:sz="0" w:space="0" w:color="auto"/>
        <w:right w:val="none" w:sz="0" w:space="0" w:color="auto"/>
      </w:divBdr>
    </w:div>
    <w:div w:id="1241252800">
      <w:marLeft w:val="0"/>
      <w:marRight w:val="0"/>
      <w:marTop w:val="0"/>
      <w:marBottom w:val="0"/>
      <w:divBdr>
        <w:top w:val="none" w:sz="0" w:space="0" w:color="auto"/>
        <w:left w:val="none" w:sz="0" w:space="0" w:color="auto"/>
        <w:bottom w:val="none" w:sz="0" w:space="0" w:color="auto"/>
        <w:right w:val="none" w:sz="0" w:space="0" w:color="auto"/>
      </w:divBdr>
    </w:div>
    <w:div w:id="1241252801">
      <w:marLeft w:val="0"/>
      <w:marRight w:val="0"/>
      <w:marTop w:val="0"/>
      <w:marBottom w:val="0"/>
      <w:divBdr>
        <w:top w:val="none" w:sz="0" w:space="0" w:color="auto"/>
        <w:left w:val="none" w:sz="0" w:space="0" w:color="auto"/>
        <w:bottom w:val="none" w:sz="0" w:space="0" w:color="auto"/>
        <w:right w:val="none" w:sz="0" w:space="0" w:color="auto"/>
      </w:divBdr>
    </w:div>
    <w:div w:id="1241252802">
      <w:marLeft w:val="0"/>
      <w:marRight w:val="0"/>
      <w:marTop w:val="0"/>
      <w:marBottom w:val="0"/>
      <w:divBdr>
        <w:top w:val="none" w:sz="0" w:space="0" w:color="auto"/>
        <w:left w:val="none" w:sz="0" w:space="0" w:color="auto"/>
        <w:bottom w:val="none" w:sz="0" w:space="0" w:color="auto"/>
        <w:right w:val="none" w:sz="0" w:space="0" w:color="auto"/>
      </w:divBdr>
    </w:div>
    <w:div w:id="1241252803">
      <w:marLeft w:val="0"/>
      <w:marRight w:val="0"/>
      <w:marTop w:val="0"/>
      <w:marBottom w:val="0"/>
      <w:divBdr>
        <w:top w:val="none" w:sz="0" w:space="0" w:color="auto"/>
        <w:left w:val="none" w:sz="0" w:space="0" w:color="auto"/>
        <w:bottom w:val="none" w:sz="0" w:space="0" w:color="auto"/>
        <w:right w:val="none" w:sz="0" w:space="0" w:color="auto"/>
      </w:divBdr>
    </w:div>
    <w:div w:id="1241252804">
      <w:marLeft w:val="0"/>
      <w:marRight w:val="0"/>
      <w:marTop w:val="0"/>
      <w:marBottom w:val="0"/>
      <w:divBdr>
        <w:top w:val="none" w:sz="0" w:space="0" w:color="auto"/>
        <w:left w:val="none" w:sz="0" w:space="0" w:color="auto"/>
        <w:bottom w:val="none" w:sz="0" w:space="0" w:color="auto"/>
        <w:right w:val="none" w:sz="0" w:space="0" w:color="auto"/>
      </w:divBdr>
    </w:div>
    <w:div w:id="1241252805">
      <w:marLeft w:val="0"/>
      <w:marRight w:val="0"/>
      <w:marTop w:val="0"/>
      <w:marBottom w:val="0"/>
      <w:divBdr>
        <w:top w:val="none" w:sz="0" w:space="0" w:color="auto"/>
        <w:left w:val="none" w:sz="0" w:space="0" w:color="auto"/>
        <w:bottom w:val="none" w:sz="0" w:space="0" w:color="auto"/>
        <w:right w:val="none" w:sz="0" w:space="0" w:color="auto"/>
      </w:divBdr>
    </w:div>
    <w:div w:id="1241252806">
      <w:marLeft w:val="0"/>
      <w:marRight w:val="0"/>
      <w:marTop w:val="0"/>
      <w:marBottom w:val="0"/>
      <w:divBdr>
        <w:top w:val="none" w:sz="0" w:space="0" w:color="auto"/>
        <w:left w:val="none" w:sz="0" w:space="0" w:color="auto"/>
        <w:bottom w:val="none" w:sz="0" w:space="0" w:color="auto"/>
        <w:right w:val="none" w:sz="0" w:space="0" w:color="auto"/>
      </w:divBdr>
    </w:div>
    <w:div w:id="1241252807">
      <w:marLeft w:val="0"/>
      <w:marRight w:val="0"/>
      <w:marTop w:val="0"/>
      <w:marBottom w:val="0"/>
      <w:divBdr>
        <w:top w:val="none" w:sz="0" w:space="0" w:color="auto"/>
        <w:left w:val="none" w:sz="0" w:space="0" w:color="auto"/>
        <w:bottom w:val="none" w:sz="0" w:space="0" w:color="auto"/>
        <w:right w:val="none" w:sz="0" w:space="0" w:color="auto"/>
      </w:divBdr>
    </w:div>
    <w:div w:id="1241252808">
      <w:marLeft w:val="0"/>
      <w:marRight w:val="0"/>
      <w:marTop w:val="0"/>
      <w:marBottom w:val="0"/>
      <w:divBdr>
        <w:top w:val="none" w:sz="0" w:space="0" w:color="auto"/>
        <w:left w:val="none" w:sz="0" w:space="0" w:color="auto"/>
        <w:bottom w:val="none" w:sz="0" w:space="0" w:color="auto"/>
        <w:right w:val="none" w:sz="0" w:space="0" w:color="auto"/>
      </w:divBdr>
    </w:div>
    <w:div w:id="1241252809">
      <w:marLeft w:val="0"/>
      <w:marRight w:val="0"/>
      <w:marTop w:val="0"/>
      <w:marBottom w:val="0"/>
      <w:divBdr>
        <w:top w:val="none" w:sz="0" w:space="0" w:color="auto"/>
        <w:left w:val="none" w:sz="0" w:space="0" w:color="auto"/>
        <w:bottom w:val="none" w:sz="0" w:space="0" w:color="auto"/>
        <w:right w:val="none" w:sz="0" w:space="0" w:color="auto"/>
      </w:divBdr>
    </w:div>
    <w:div w:id="1241252810">
      <w:marLeft w:val="0"/>
      <w:marRight w:val="0"/>
      <w:marTop w:val="0"/>
      <w:marBottom w:val="0"/>
      <w:divBdr>
        <w:top w:val="none" w:sz="0" w:space="0" w:color="auto"/>
        <w:left w:val="none" w:sz="0" w:space="0" w:color="auto"/>
        <w:bottom w:val="none" w:sz="0" w:space="0" w:color="auto"/>
        <w:right w:val="none" w:sz="0" w:space="0" w:color="auto"/>
      </w:divBdr>
    </w:div>
    <w:div w:id="1241252811">
      <w:marLeft w:val="0"/>
      <w:marRight w:val="0"/>
      <w:marTop w:val="0"/>
      <w:marBottom w:val="0"/>
      <w:divBdr>
        <w:top w:val="none" w:sz="0" w:space="0" w:color="auto"/>
        <w:left w:val="none" w:sz="0" w:space="0" w:color="auto"/>
        <w:bottom w:val="none" w:sz="0" w:space="0" w:color="auto"/>
        <w:right w:val="none" w:sz="0" w:space="0" w:color="auto"/>
      </w:divBdr>
    </w:div>
    <w:div w:id="17072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11409</Words>
  <Characters>63310</Characters>
  <Application>Microsoft Office Word</Application>
  <DocSecurity>4</DocSecurity>
  <Lines>527</Lines>
  <Paragraphs>149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College London</Company>
  <LinksUpToDate>false</LinksUpToDate>
  <CharactersWithSpaces>74570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Jenner</dc:creator>
  <cp:keywords/>
  <dc:description/>
  <cp:lastModifiedBy>katrin.rauner</cp:lastModifiedBy>
  <cp:revision>2</cp:revision>
  <cp:lastPrinted>2019-06-17T12:20:00Z</cp:lastPrinted>
  <dcterms:created xsi:type="dcterms:W3CDTF">2019-10-21T11:26:00Z</dcterms:created>
  <dcterms:modified xsi:type="dcterms:W3CDTF">2019-10-21T11:26:00Z</dcterms:modified>
</cp:coreProperties>
</file>