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57E" w:rsidRPr="0040557E" w:rsidRDefault="0040557E" w:rsidP="0040557E">
      <w:pPr>
        <w:spacing w:line="360" w:lineRule="auto"/>
        <w:rPr>
          <w:b/>
          <w:sz w:val="24"/>
          <w:lang w:val="en-US"/>
        </w:rPr>
      </w:pPr>
      <w:r w:rsidRPr="0040557E">
        <w:rPr>
          <w:b/>
          <w:sz w:val="24"/>
          <w:lang w:val="en-US"/>
        </w:rPr>
        <w:t xml:space="preserve">Data Availability Statement: </w:t>
      </w:r>
    </w:p>
    <w:p w:rsidR="003F4AA5" w:rsidRDefault="003F4AA5" w:rsidP="0040557E">
      <w:pPr>
        <w:spacing w:line="360" w:lineRule="auto"/>
        <w:rPr>
          <w:sz w:val="24"/>
          <w:lang w:val="en-US"/>
        </w:rPr>
      </w:pPr>
      <w:r w:rsidRPr="003F4AA5">
        <w:rPr>
          <w:sz w:val="24"/>
          <w:lang w:val="en-US"/>
        </w:rPr>
        <w:t>Data of the cohort participants are subject to ethical and national data protection laws and are available only through an individual project agreement with the respective cohort. The authors had no special access privileges to the data. Phenotype data is available from all cohorts by request to the respective contact person’s or cohort steering committees for researchers who meet the criteria for access to confidential data. Information about how to access to the specific data for each cohort can be found in the Supporting Information.</w:t>
      </w:r>
    </w:p>
    <w:p w:rsidR="00AC7DF6" w:rsidRDefault="00AC7DF6" w:rsidP="0040557E">
      <w:pPr>
        <w:spacing w:line="360" w:lineRule="auto"/>
        <w:rPr>
          <w:sz w:val="24"/>
          <w:lang w:val="en-US"/>
        </w:rPr>
      </w:pPr>
      <w:r w:rsidRPr="00AC7DF6">
        <w:rPr>
          <w:sz w:val="24"/>
          <w:lang w:val="en-US"/>
        </w:rPr>
        <w:t xml:space="preserve">Requests </w:t>
      </w:r>
      <w:r w:rsidR="00B102D8">
        <w:rPr>
          <w:sz w:val="24"/>
          <w:lang w:val="en-US"/>
        </w:rPr>
        <w:t>for</w:t>
      </w:r>
      <w:r w:rsidR="007B450C" w:rsidRPr="007B450C">
        <w:rPr>
          <w:sz w:val="24"/>
          <w:lang w:val="en-US"/>
        </w:rPr>
        <w:t xml:space="preserve"> </w:t>
      </w:r>
      <w:r w:rsidR="007B450C">
        <w:rPr>
          <w:sz w:val="24"/>
          <w:lang w:val="en-US"/>
        </w:rPr>
        <w:t xml:space="preserve">data </w:t>
      </w:r>
      <w:r w:rsidR="00B102D8">
        <w:rPr>
          <w:sz w:val="24"/>
          <w:lang w:val="en-US"/>
        </w:rPr>
        <w:t>of</w:t>
      </w:r>
      <w:r w:rsidR="007B450C">
        <w:rPr>
          <w:sz w:val="24"/>
          <w:lang w:val="en-US"/>
        </w:rPr>
        <w:t xml:space="preserve"> </w:t>
      </w:r>
      <w:r w:rsidR="007B450C" w:rsidRPr="007B450C">
        <w:rPr>
          <w:sz w:val="24"/>
          <w:lang w:val="en-US"/>
        </w:rPr>
        <w:t xml:space="preserve">the Cardiovascular disease, living and ageing in Halle (CARLA) study </w:t>
      </w:r>
      <w:r w:rsidR="00316FB8" w:rsidRPr="00AC7DF6">
        <w:rPr>
          <w:sz w:val="24"/>
          <w:lang w:val="en-US"/>
        </w:rPr>
        <w:t>are subject to approval by the CARLA Steering Committee</w:t>
      </w:r>
      <w:r w:rsidR="00316FB8">
        <w:rPr>
          <w:sz w:val="24"/>
          <w:lang w:val="en-US"/>
        </w:rPr>
        <w:t xml:space="preserve"> </w:t>
      </w:r>
      <w:r w:rsidR="00316FB8">
        <w:rPr>
          <w:sz w:val="24"/>
          <w:lang w:val="en-US"/>
        </w:rPr>
        <w:t xml:space="preserve">and </w:t>
      </w:r>
      <w:r w:rsidRPr="00AC7DF6">
        <w:rPr>
          <w:sz w:val="24"/>
          <w:lang w:val="en-US"/>
        </w:rPr>
        <w:t xml:space="preserve">should be sent </w:t>
      </w:r>
      <w:r w:rsidR="00316FB8">
        <w:rPr>
          <w:sz w:val="24"/>
          <w:lang w:val="en-US"/>
        </w:rPr>
        <w:t xml:space="preserve">via e-mail </w:t>
      </w:r>
      <w:r w:rsidRPr="00AC7DF6">
        <w:rPr>
          <w:sz w:val="24"/>
          <w:lang w:val="en-US"/>
        </w:rPr>
        <w:t xml:space="preserve">to </w:t>
      </w:r>
      <w:r w:rsidR="00E775DB">
        <w:rPr>
          <w:sz w:val="24"/>
          <w:lang w:val="en-US"/>
        </w:rPr>
        <w:t>Dr. Alexander Kluttig</w:t>
      </w:r>
      <w:r w:rsidR="00821689">
        <w:rPr>
          <w:sz w:val="24"/>
          <w:lang w:val="en-US"/>
        </w:rPr>
        <w:t xml:space="preserve"> (</w:t>
      </w:r>
      <w:r w:rsidRPr="00AC7DF6">
        <w:rPr>
          <w:sz w:val="24"/>
          <w:lang w:val="en-US"/>
        </w:rPr>
        <w:t>alexander.kluttig@medizin.uni-halle.de</w:t>
      </w:r>
      <w:r w:rsidR="00821689">
        <w:rPr>
          <w:sz w:val="24"/>
          <w:lang w:val="en-US"/>
        </w:rPr>
        <w:t>)</w:t>
      </w:r>
      <w:r w:rsidRPr="00AC7DF6">
        <w:rPr>
          <w:sz w:val="24"/>
          <w:lang w:val="en-US"/>
        </w:rPr>
        <w:t xml:space="preserve"> </w:t>
      </w:r>
      <w:r w:rsidR="00316FB8">
        <w:rPr>
          <w:sz w:val="24"/>
          <w:lang w:val="en-US"/>
        </w:rPr>
        <w:t xml:space="preserve">or to </w:t>
      </w:r>
      <w:r w:rsidRPr="00AC7DF6">
        <w:rPr>
          <w:sz w:val="24"/>
          <w:lang w:val="en-US"/>
        </w:rPr>
        <w:t>the CARLA Steering Committee</w:t>
      </w:r>
      <w:r w:rsidR="00316FB8">
        <w:rPr>
          <w:sz w:val="24"/>
          <w:lang w:val="en-US"/>
        </w:rPr>
        <w:t xml:space="preserve"> (</w:t>
      </w:r>
      <w:r w:rsidR="00316FB8" w:rsidRPr="00316FB8">
        <w:rPr>
          <w:sz w:val="24"/>
          <w:lang w:val="en-US"/>
        </w:rPr>
        <w:t>imebmi@medizin.uni-halle.de</w:t>
      </w:r>
      <w:r w:rsidR="00316FB8">
        <w:rPr>
          <w:sz w:val="24"/>
          <w:lang w:val="en-US"/>
        </w:rPr>
        <w:t>)</w:t>
      </w:r>
      <w:r w:rsidRPr="00AC7DF6">
        <w:rPr>
          <w:sz w:val="24"/>
          <w:lang w:val="en-US"/>
        </w:rPr>
        <w:t>.</w:t>
      </w:r>
    </w:p>
    <w:p w:rsidR="004F2C58" w:rsidRDefault="00D43B82" w:rsidP="0040557E">
      <w:pPr>
        <w:spacing w:line="360" w:lineRule="auto"/>
        <w:rPr>
          <w:sz w:val="24"/>
          <w:lang w:val="en-US"/>
        </w:rPr>
      </w:pPr>
      <w:r>
        <w:rPr>
          <w:sz w:val="24"/>
          <w:lang w:val="en-US"/>
        </w:rPr>
        <w:t>T</w:t>
      </w:r>
      <w:r w:rsidR="00E775DB">
        <w:rPr>
          <w:sz w:val="24"/>
          <w:lang w:val="en-US"/>
        </w:rPr>
        <w:t xml:space="preserve">he </w:t>
      </w:r>
      <w:r w:rsidR="00E775DB" w:rsidRPr="00E775DB">
        <w:rPr>
          <w:sz w:val="24"/>
          <w:lang w:val="en-US"/>
        </w:rPr>
        <w:t>Gutenberg Health Study (GHS)</w:t>
      </w:r>
      <w:r w:rsidR="00E775DB">
        <w:rPr>
          <w:sz w:val="24"/>
          <w:lang w:val="en-US"/>
        </w:rPr>
        <w:t xml:space="preserve"> </w:t>
      </w:r>
      <w:r w:rsidRPr="00D43B82">
        <w:rPr>
          <w:sz w:val="24"/>
          <w:lang w:val="en-US"/>
        </w:rPr>
        <w:t>followed the recommendations of the Declaration of Helsinki and was requested by the local data protection officer and ethics committee of the Chamber of Physicians</w:t>
      </w:r>
      <w:bookmarkStart w:id="0" w:name="_GoBack"/>
      <w:bookmarkEnd w:id="0"/>
      <w:r w:rsidRPr="00D43B82">
        <w:rPr>
          <w:sz w:val="24"/>
          <w:lang w:val="en-US"/>
        </w:rPr>
        <w:t xml:space="preserve"> of Rhineland-Palatinate, Germany (reference no. 837.020.07). Written informed consent was obtained from all participants and does not approve public access to the data. </w:t>
      </w:r>
      <w:r w:rsidR="004F2C58" w:rsidRPr="00D43B82">
        <w:rPr>
          <w:sz w:val="24"/>
          <w:lang w:val="en-US"/>
        </w:rPr>
        <w:t>Access to data at the local database in accordance with the ethics vote is offered upon request at any time.</w:t>
      </w:r>
      <w:r w:rsidR="004F2C58">
        <w:rPr>
          <w:sz w:val="24"/>
          <w:lang w:val="en-US"/>
        </w:rPr>
        <w:t xml:space="preserve"> </w:t>
      </w:r>
      <w:r w:rsidR="004F2C58" w:rsidRPr="004F2C58">
        <w:rPr>
          <w:sz w:val="24"/>
          <w:lang w:val="en-US"/>
        </w:rPr>
        <w:t xml:space="preserve">Requests </w:t>
      </w:r>
      <w:r w:rsidR="00845ACA">
        <w:rPr>
          <w:sz w:val="24"/>
          <w:lang w:val="en-US"/>
        </w:rPr>
        <w:t xml:space="preserve">are subject to approval and </w:t>
      </w:r>
      <w:r w:rsidR="004F2C58" w:rsidRPr="004F2C58">
        <w:rPr>
          <w:sz w:val="24"/>
          <w:lang w:val="en-US"/>
        </w:rPr>
        <w:t xml:space="preserve">should be sent to the </w:t>
      </w:r>
      <w:r w:rsidR="009A1EEB" w:rsidRPr="004F2C58">
        <w:rPr>
          <w:sz w:val="24"/>
          <w:lang w:val="en-US"/>
        </w:rPr>
        <w:t>GHS Steering Committee</w:t>
      </w:r>
      <w:r w:rsidR="004F2C58" w:rsidRPr="004F2C58">
        <w:rPr>
          <w:sz w:val="24"/>
          <w:lang w:val="en-US"/>
        </w:rPr>
        <w:t xml:space="preserve"> </w:t>
      </w:r>
      <w:r w:rsidR="009A1EEB">
        <w:rPr>
          <w:sz w:val="24"/>
          <w:lang w:val="en-US"/>
        </w:rPr>
        <w:t>via e-mail (</w:t>
      </w:r>
      <w:r w:rsidR="004F2C58" w:rsidRPr="004F2C58">
        <w:rPr>
          <w:sz w:val="24"/>
          <w:lang w:val="en-US"/>
        </w:rPr>
        <w:t>info@ghs-mainz.de</w:t>
      </w:r>
      <w:r w:rsidR="009A1EEB">
        <w:rPr>
          <w:sz w:val="24"/>
          <w:lang w:val="en-US"/>
        </w:rPr>
        <w:t>)</w:t>
      </w:r>
      <w:r w:rsidR="004F2C58" w:rsidRPr="004F2C58">
        <w:rPr>
          <w:sz w:val="24"/>
          <w:lang w:val="en-US"/>
        </w:rPr>
        <w:t>.</w:t>
      </w:r>
    </w:p>
    <w:p w:rsidR="00E775DB" w:rsidRDefault="00E775DB" w:rsidP="0040557E">
      <w:pPr>
        <w:spacing w:line="360" w:lineRule="auto"/>
        <w:rPr>
          <w:sz w:val="24"/>
          <w:lang w:val="en-US"/>
        </w:rPr>
      </w:pPr>
      <w:r w:rsidRPr="00E775DB">
        <w:rPr>
          <w:sz w:val="24"/>
          <w:lang w:val="en-US"/>
        </w:rPr>
        <w:t xml:space="preserve">Requests </w:t>
      </w:r>
      <w:r>
        <w:rPr>
          <w:sz w:val="24"/>
          <w:lang w:val="en-US"/>
        </w:rPr>
        <w:t xml:space="preserve">for data of the </w:t>
      </w:r>
      <w:r w:rsidRPr="00E775DB">
        <w:rPr>
          <w:sz w:val="24"/>
          <w:lang w:val="en-US"/>
        </w:rPr>
        <w:t>Heinz-Nixdorf-Recall-Studie (HNR)</w:t>
      </w:r>
      <w:r>
        <w:rPr>
          <w:sz w:val="24"/>
          <w:lang w:val="en-US"/>
        </w:rPr>
        <w:t xml:space="preserve"> </w:t>
      </w:r>
      <w:r w:rsidRPr="00E775DB">
        <w:rPr>
          <w:sz w:val="24"/>
          <w:lang w:val="en-US"/>
        </w:rPr>
        <w:t>should be sent to Prof. Dr. K-H. Jöckel, k-h.joeckel@uk-essen.de and are subject to approval by the HNR Steering Committee (http://www.medizin.uni-halle.de/index.php?id=1109).</w:t>
      </w:r>
    </w:p>
    <w:p w:rsidR="00053BCB" w:rsidRPr="00053BCB" w:rsidRDefault="0040557E" w:rsidP="00053BCB">
      <w:pPr>
        <w:spacing w:line="360" w:lineRule="auto"/>
        <w:rPr>
          <w:sz w:val="24"/>
          <w:lang w:val="en-US"/>
        </w:rPr>
      </w:pPr>
      <w:r w:rsidRPr="0040557E">
        <w:rPr>
          <w:sz w:val="24"/>
          <w:lang w:val="en-US"/>
        </w:rPr>
        <w:t>Participant data for the KORA cohort</w:t>
      </w:r>
      <w:r w:rsidR="00053BCB">
        <w:rPr>
          <w:sz w:val="24"/>
          <w:lang w:val="en-US"/>
        </w:rPr>
        <w:t>s</w:t>
      </w:r>
      <w:r w:rsidRPr="0040557E">
        <w:rPr>
          <w:sz w:val="24"/>
          <w:lang w:val="en-US"/>
        </w:rPr>
        <w:t xml:space="preserve"> can be </w:t>
      </w:r>
      <w:r w:rsidR="00053BCB" w:rsidRPr="00053BCB">
        <w:rPr>
          <w:sz w:val="24"/>
          <w:lang w:val="en-US"/>
        </w:rPr>
        <w:t>applied for through an individual project agreement with KORA. Other interested authors can access the data in the same way the authors used to access the data. Applications for access to the data sets can be</w:t>
      </w:r>
    </w:p>
    <w:p w:rsidR="00053BCB" w:rsidRPr="00053BCB" w:rsidRDefault="00053BCB" w:rsidP="00053BCB">
      <w:pPr>
        <w:spacing w:line="360" w:lineRule="auto"/>
        <w:rPr>
          <w:sz w:val="24"/>
          <w:lang w:val="en-US"/>
        </w:rPr>
      </w:pPr>
      <w:r w:rsidRPr="00053BCB">
        <w:rPr>
          <w:sz w:val="24"/>
          <w:lang w:val="en-US"/>
        </w:rPr>
        <w:t>found at the following link: http://www. helmholtzmuenchen.de/en/kora-en/information-</w:t>
      </w:r>
    </w:p>
    <w:p w:rsidR="00053BCB" w:rsidRDefault="00053BCB" w:rsidP="00053BCB">
      <w:pPr>
        <w:spacing w:line="360" w:lineRule="auto"/>
        <w:rPr>
          <w:sz w:val="24"/>
          <w:lang w:val="en-US"/>
        </w:rPr>
      </w:pPr>
      <w:r w:rsidRPr="00053BCB">
        <w:rPr>
          <w:sz w:val="24"/>
          <w:lang w:val="en-US"/>
        </w:rPr>
        <w:t>for-scientists/participating-in-kora/utilization-ofkora-data/index.html.</w:t>
      </w:r>
    </w:p>
    <w:p w:rsidR="00053BCB" w:rsidRDefault="00053BCB" w:rsidP="0040557E">
      <w:pPr>
        <w:spacing w:line="360" w:lineRule="auto"/>
        <w:rPr>
          <w:sz w:val="24"/>
          <w:lang w:val="en-US"/>
        </w:rPr>
      </w:pPr>
      <w:r>
        <w:rPr>
          <w:sz w:val="24"/>
          <w:lang w:val="en-US"/>
        </w:rPr>
        <w:t xml:space="preserve">Data on SHIP participants </w:t>
      </w:r>
      <w:r w:rsidRPr="00053BCB">
        <w:rPr>
          <w:sz w:val="24"/>
          <w:lang w:val="en-US"/>
        </w:rPr>
        <w:t xml:space="preserve">can be applied for at: https://www.fvcm.med.uni-greifswald.de/dd_service/data_use_intro.php. Those interested can access the data in the same manner as the authors. </w:t>
      </w:r>
    </w:p>
    <w:p w:rsidR="00053BCB" w:rsidRDefault="00053BCB" w:rsidP="0040557E">
      <w:pPr>
        <w:spacing w:line="360" w:lineRule="auto"/>
        <w:rPr>
          <w:sz w:val="24"/>
          <w:lang w:val="en-US"/>
        </w:rPr>
      </w:pPr>
    </w:p>
    <w:p w:rsidR="0040557E" w:rsidRDefault="0040557E">
      <w:pPr>
        <w:rPr>
          <w:lang w:val="en-US"/>
        </w:rPr>
      </w:pPr>
    </w:p>
    <w:p w:rsidR="0040557E" w:rsidRPr="0040557E" w:rsidRDefault="0040557E">
      <w:pPr>
        <w:rPr>
          <w:lang w:val="en-US"/>
        </w:rPr>
      </w:pPr>
    </w:p>
    <w:sectPr w:rsidR="0040557E" w:rsidRPr="0040557E" w:rsidSect="00C7700B">
      <w:pgSz w:w="11900" w:h="16820"/>
      <w:pgMar w:top="1417" w:right="1417" w:bottom="1134"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8D0916"/>
    <w:multiLevelType w:val="hybridMultilevel"/>
    <w:tmpl w:val="5F803F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mirrorMargins/>
  <w:defaultTabStop w:val="708"/>
  <w:hyphenationZone w:val="425"/>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7E"/>
    <w:rsid w:val="000363CB"/>
    <w:rsid w:val="00053BCB"/>
    <w:rsid w:val="000857CE"/>
    <w:rsid w:val="000957F4"/>
    <w:rsid w:val="000A5A67"/>
    <w:rsid w:val="000C19D5"/>
    <w:rsid w:val="000C71A1"/>
    <w:rsid w:val="000D0A5E"/>
    <w:rsid w:val="000F3469"/>
    <w:rsid w:val="00132B25"/>
    <w:rsid w:val="00154681"/>
    <w:rsid w:val="00190A76"/>
    <w:rsid w:val="001939C7"/>
    <w:rsid w:val="001950E5"/>
    <w:rsid w:val="001960FC"/>
    <w:rsid w:val="001A32CC"/>
    <w:rsid w:val="001A3EFC"/>
    <w:rsid w:val="001C2C41"/>
    <w:rsid w:val="001E4778"/>
    <w:rsid w:val="001F52FA"/>
    <w:rsid w:val="002349C6"/>
    <w:rsid w:val="00244C4B"/>
    <w:rsid w:val="00245637"/>
    <w:rsid w:val="0024636F"/>
    <w:rsid w:val="002515CD"/>
    <w:rsid w:val="00260085"/>
    <w:rsid w:val="002658B5"/>
    <w:rsid w:val="002706D4"/>
    <w:rsid w:val="002748EF"/>
    <w:rsid w:val="002A1BD7"/>
    <w:rsid w:val="002B72C2"/>
    <w:rsid w:val="002E0321"/>
    <w:rsid w:val="003106DE"/>
    <w:rsid w:val="00316FB8"/>
    <w:rsid w:val="00323495"/>
    <w:rsid w:val="0033177C"/>
    <w:rsid w:val="00334E54"/>
    <w:rsid w:val="00347F94"/>
    <w:rsid w:val="00382BF0"/>
    <w:rsid w:val="00385919"/>
    <w:rsid w:val="00397F03"/>
    <w:rsid w:val="003A683F"/>
    <w:rsid w:val="003C557D"/>
    <w:rsid w:val="003E2A67"/>
    <w:rsid w:val="003F04B8"/>
    <w:rsid w:val="003F4AA5"/>
    <w:rsid w:val="004003A2"/>
    <w:rsid w:val="00400F0D"/>
    <w:rsid w:val="0040557E"/>
    <w:rsid w:val="00464D2C"/>
    <w:rsid w:val="00473003"/>
    <w:rsid w:val="004830D1"/>
    <w:rsid w:val="00495390"/>
    <w:rsid w:val="004A51A8"/>
    <w:rsid w:val="004B02E4"/>
    <w:rsid w:val="004B26B4"/>
    <w:rsid w:val="004C4B37"/>
    <w:rsid w:val="004F2C58"/>
    <w:rsid w:val="00502911"/>
    <w:rsid w:val="005124DD"/>
    <w:rsid w:val="00555A66"/>
    <w:rsid w:val="005560BC"/>
    <w:rsid w:val="00564297"/>
    <w:rsid w:val="00582FEE"/>
    <w:rsid w:val="00595864"/>
    <w:rsid w:val="005A0245"/>
    <w:rsid w:val="005C2CC3"/>
    <w:rsid w:val="005E22C7"/>
    <w:rsid w:val="0060057B"/>
    <w:rsid w:val="0061321D"/>
    <w:rsid w:val="006173CC"/>
    <w:rsid w:val="00617AB2"/>
    <w:rsid w:val="0062384A"/>
    <w:rsid w:val="00636007"/>
    <w:rsid w:val="00645EE9"/>
    <w:rsid w:val="006579BC"/>
    <w:rsid w:val="00666C18"/>
    <w:rsid w:val="006704A6"/>
    <w:rsid w:val="006A050E"/>
    <w:rsid w:val="006A1F3B"/>
    <w:rsid w:val="006C0D69"/>
    <w:rsid w:val="006E0F90"/>
    <w:rsid w:val="00700FE7"/>
    <w:rsid w:val="00701350"/>
    <w:rsid w:val="00702EBB"/>
    <w:rsid w:val="00717664"/>
    <w:rsid w:val="00720EA2"/>
    <w:rsid w:val="00745BD6"/>
    <w:rsid w:val="00770A00"/>
    <w:rsid w:val="00774384"/>
    <w:rsid w:val="00793136"/>
    <w:rsid w:val="007936E9"/>
    <w:rsid w:val="007948BC"/>
    <w:rsid w:val="007B074D"/>
    <w:rsid w:val="007B450C"/>
    <w:rsid w:val="007C28D3"/>
    <w:rsid w:val="007C3F3F"/>
    <w:rsid w:val="007D43DE"/>
    <w:rsid w:val="007E138E"/>
    <w:rsid w:val="007E1A7A"/>
    <w:rsid w:val="007E7452"/>
    <w:rsid w:val="007F0C94"/>
    <w:rsid w:val="008029A0"/>
    <w:rsid w:val="00821689"/>
    <w:rsid w:val="00821A9F"/>
    <w:rsid w:val="0083789C"/>
    <w:rsid w:val="00837E0B"/>
    <w:rsid w:val="00845ACA"/>
    <w:rsid w:val="00854FE3"/>
    <w:rsid w:val="0085502A"/>
    <w:rsid w:val="00872929"/>
    <w:rsid w:val="008910D2"/>
    <w:rsid w:val="008B3614"/>
    <w:rsid w:val="00903ACF"/>
    <w:rsid w:val="00925EE5"/>
    <w:rsid w:val="00926781"/>
    <w:rsid w:val="00932CB0"/>
    <w:rsid w:val="00935F4B"/>
    <w:rsid w:val="009371C1"/>
    <w:rsid w:val="00947F3F"/>
    <w:rsid w:val="00953F6F"/>
    <w:rsid w:val="009638E2"/>
    <w:rsid w:val="00974D9A"/>
    <w:rsid w:val="0098228E"/>
    <w:rsid w:val="009840F2"/>
    <w:rsid w:val="00984733"/>
    <w:rsid w:val="009A1EEB"/>
    <w:rsid w:val="009C02B5"/>
    <w:rsid w:val="009C7D81"/>
    <w:rsid w:val="00A14B0C"/>
    <w:rsid w:val="00A235B0"/>
    <w:rsid w:val="00A47BAA"/>
    <w:rsid w:val="00A66835"/>
    <w:rsid w:val="00A805C2"/>
    <w:rsid w:val="00A81B27"/>
    <w:rsid w:val="00AA5A11"/>
    <w:rsid w:val="00AC7DF6"/>
    <w:rsid w:val="00AD7DFD"/>
    <w:rsid w:val="00AE3DA9"/>
    <w:rsid w:val="00B102D8"/>
    <w:rsid w:val="00B25FD0"/>
    <w:rsid w:val="00B37B53"/>
    <w:rsid w:val="00B43707"/>
    <w:rsid w:val="00B70A59"/>
    <w:rsid w:val="00B76ED2"/>
    <w:rsid w:val="00B96E13"/>
    <w:rsid w:val="00BB0C12"/>
    <w:rsid w:val="00BB7D32"/>
    <w:rsid w:val="00BC10DE"/>
    <w:rsid w:val="00BC4B8C"/>
    <w:rsid w:val="00BD0F94"/>
    <w:rsid w:val="00C0787C"/>
    <w:rsid w:val="00C15DC1"/>
    <w:rsid w:val="00C25A14"/>
    <w:rsid w:val="00C33204"/>
    <w:rsid w:val="00C332A8"/>
    <w:rsid w:val="00C34A65"/>
    <w:rsid w:val="00C7700B"/>
    <w:rsid w:val="00C77247"/>
    <w:rsid w:val="00CA4FA6"/>
    <w:rsid w:val="00CB1988"/>
    <w:rsid w:val="00CB4ABD"/>
    <w:rsid w:val="00CC27ED"/>
    <w:rsid w:val="00CC5476"/>
    <w:rsid w:val="00CE56B6"/>
    <w:rsid w:val="00D031FD"/>
    <w:rsid w:val="00D1149B"/>
    <w:rsid w:val="00D3514B"/>
    <w:rsid w:val="00D37D43"/>
    <w:rsid w:val="00D4126B"/>
    <w:rsid w:val="00D41EC9"/>
    <w:rsid w:val="00D43B82"/>
    <w:rsid w:val="00D44F18"/>
    <w:rsid w:val="00D57159"/>
    <w:rsid w:val="00D67124"/>
    <w:rsid w:val="00D92BA7"/>
    <w:rsid w:val="00DB3534"/>
    <w:rsid w:val="00DC0F4D"/>
    <w:rsid w:val="00DC6F92"/>
    <w:rsid w:val="00DD40BF"/>
    <w:rsid w:val="00DE5808"/>
    <w:rsid w:val="00DF378C"/>
    <w:rsid w:val="00DF5BA7"/>
    <w:rsid w:val="00DF7F33"/>
    <w:rsid w:val="00E13AD8"/>
    <w:rsid w:val="00E15DA7"/>
    <w:rsid w:val="00E3153F"/>
    <w:rsid w:val="00E425AE"/>
    <w:rsid w:val="00E775DB"/>
    <w:rsid w:val="00E849B5"/>
    <w:rsid w:val="00EC772A"/>
    <w:rsid w:val="00ED5188"/>
    <w:rsid w:val="00EF11DC"/>
    <w:rsid w:val="00EF6271"/>
    <w:rsid w:val="00F41320"/>
    <w:rsid w:val="00F46E08"/>
    <w:rsid w:val="00F51ED9"/>
    <w:rsid w:val="00F56E78"/>
    <w:rsid w:val="00F61EB4"/>
    <w:rsid w:val="00F94920"/>
    <w:rsid w:val="00FA2947"/>
    <w:rsid w:val="00FE1AC4"/>
    <w:rsid w:val="00FE33E0"/>
    <w:rsid w:val="00FE5A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4C05"/>
  <w15:chartTrackingRefBased/>
  <w15:docId w15:val="{A4131295-FA3B-9A4F-9B97-B38D4E65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rFonts w:eastAsiaTheme="minorEastAsi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0557E"/>
    <w:rPr>
      <w:color w:val="0563C1" w:themeColor="hyperlink"/>
      <w:u w:val="single"/>
    </w:rPr>
  </w:style>
  <w:style w:type="character" w:styleId="NichtaufgelsteErwhnung">
    <w:name w:val="Unresolved Mention"/>
    <w:basedOn w:val="Absatz-Standardschriftart"/>
    <w:uiPriority w:val="99"/>
    <w:rsid w:val="0040557E"/>
    <w:rPr>
      <w:color w:val="605E5C"/>
      <w:shd w:val="clear" w:color="auto" w:fill="E1DFDD"/>
    </w:rPr>
  </w:style>
  <w:style w:type="paragraph" w:styleId="Listenabsatz">
    <w:name w:val="List Paragraph"/>
    <w:basedOn w:val="Standard"/>
    <w:uiPriority w:val="34"/>
    <w:qFormat/>
    <w:rsid w:val="0040557E"/>
    <w:pPr>
      <w:ind w:left="720"/>
      <w:contextualSpacing/>
    </w:pPr>
  </w:style>
  <w:style w:type="paragraph" w:styleId="Sprechblasentext">
    <w:name w:val="Balloon Text"/>
    <w:basedOn w:val="Standard"/>
    <w:link w:val="SprechblasentextZchn"/>
    <w:uiPriority w:val="99"/>
    <w:semiHidden/>
    <w:unhideWhenUsed/>
    <w:rsid w:val="009A1EE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9A1EEB"/>
    <w:rPr>
      <w:rFonts w:ascii="Times New Roman" w:eastAsiaTheme="minorEastAsia" w:hAnsi="Times New Roman" w:cs="Times New Roman"/>
      <w:sz w:val="18"/>
      <w:szCs w:val="18"/>
    </w:rPr>
  </w:style>
  <w:style w:type="character" w:styleId="BesuchterLink">
    <w:name w:val="FollowedHyperlink"/>
    <w:basedOn w:val="Absatz-Standardschriftart"/>
    <w:uiPriority w:val="99"/>
    <w:semiHidden/>
    <w:unhideWhenUsed/>
    <w:rsid w:val="008216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dc:creator>
  <cp:keywords/>
  <dc:description/>
  <cp:lastModifiedBy>Marcus Dörr</cp:lastModifiedBy>
  <cp:revision>3</cp:revision>
  <dcterms:created xsi:type="dcterms:W3CDTF">2019-08-08T07:49:00Z</dcterms:created>
  <dcterms:modified xsi:type="dcterms:W3CDTF">2019-08-08T07:49:00Z</dcterms:modified>
</cp:coreProperties>
</file>